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C698B0" w14:textId="6BFEC0D7" w:rsidR="00AD064D" w:rsidRPr="004A31BB" w:rsidRDefault="00C107F2" w:rsidP="00CA1ADD">
      <w:pPr>
        <w:adjustRightInd w:val="0"/>
        <w:spacing w:before="100" w:beforeAutospacing="1" w:after="100" w:afterAutospacing="1" w:line="240" w:lineRule="auto"/>
        <w:jc w:val="both"/>
        <w:rPr>
          <w:rFonts w:ascii="Arial" w:hAnsi="Arial" w:cs="Arial"/>
          <w:sz w:val="24"/>
          <w:szCs w:val="24"/>
        </w:rPr>
      </w:pPr>
      <w:r w:rsidRPr="004A31BB">
        <w:rPr>
          <w:rFonts w:ascii="Arial" w:hAnsi="Arial" w:cs="Arial"/>
          <w:noProof/>
          <w:sz w:val="24"/>
          <w:szCs w:val="24"/>
          <w:lang w:eastAsia="en-GB"/>
        </w:rPr>
        <w:drawing>
          <wp:anchor distT="0" distB="0" distL="114300" distR="114300" simplePos="0" relativeHeight="251659264" behindDoc="1" locked="0" layoutInCell="1" allowOverlap="1" wp14:anchorId="0FE720A5" wp14:editId="30DC0DC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4A31BB">
        <w:rPr>
          <w:rFonts w:ascii="Arial" w:hAnsi="Arial" w:cs="Arial"/>
          <w:noProof/>
          <w:sz w:val="24"/>
          <w:szCs w:val="24"/>
          <w:lang w:eastAsia="en-GB"/>
        </w:rPr>
        <w:drawing>
          <wp:inline distT="0" distB="0" distL="0" distR="0" wp14:anchorId="0509F2E6" wp14:editId="69B8265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4A31BB">
        <w:rPr>
          <w:rFonts w:ascii="Arial" w:hAnsi="Arial" w:cs="Arial"/>
          <w:noProof/>
          <w:sz w:val="24"/>
          <w:szCs w:val="24"/>
          <w:lang w:eastAsia="en-GB"/>
        </w:rPr>
        <w:t xml:space="preserve"> </w:t>
      </w:r>
      <w:r w:rsidRPr="004A31BB">
        <w:rPr>
          <w:rFonts w:ascii="Arial" w:hAnsi="Arial" w:cs="Arial"/>
          <w:noProof/>
          <w:sz w:val="24"/>
          <w:szCs w:val="24"/>
          <w:lang w:eastAsia="en-GB"/>
        </w:rPr>
        <w:drawing>
          <wp:inline distT="0" distB="0" distL="0" distR="0" wp14:anchorId="58A3A7B4" wp14:editId="196584E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0072604C" w:rsidRPr="004A31BB">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BE6E56" w:rsidRPr="004A31BB" w14:paraId="084387B9" w14:textId="77777777" w:rsidTr="009E047D">
        <w:tc>
          <w:tcPr>
            <w:tcW w:w="2547" w:type="dxa"/>
          </w:tcPr>
          <w:p w14:paraId="56DC67BC" w14:textId="77777777" w:rsidR="00F5082D" w:rsidRPr="004A31BB" w:rsidRDefault="00F5082D" w:rsidP="004A31BB">
            <w:pPr>
              <w:rPr>
                <w:rFonts w:ascii="Arial" w:hAnsi="Arial" w:cs="Arial"/>
                <w:b/>
                <w:sz w:val="24"/>
                <w:szCs w:val="24"/>
              </w:rPr>
            </w:pPr>
            <w:r w:rsidRPr="004A31BB">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09T00:00:00Z">
              <w:dateFormat w:val="dd MMMM yyyy"/>
              <w:lid w:val="en-GB"/>
              <w:storeMappedDataAs w:val="dateTime"/>
              <w:calendar w:val="gregorian"/>
            </w:date>
          </w:sdtPr>
          <w:sdtEndPr/>
          <w:sdtContent>
            <w:tc>
              <w:tcPr>
                <w:tcW w:w="3260" w:type="dxa"/>
                <w:gridSpan w:val="2"/>
              </w:tcPr>
              <w:p w14:paraId="6084824B" w14:textId="42A9F9DA" w:rsidR="00F5082D" w:rsidRPr="00FF5018" w:rsidRDefault="00A712FE" w:rsidP="004A31BB">
                <w:pPr>
                  <w:rPr>
                    <w:rFonts w:ascii="Arial" w:hAnsi="Arial" w:cs="Arial"/>
                    <w:b/>
                    <w:sz w:val="24"/>
                    <w:szCs w:val="24"/>
                  </w:rPr>
                </w:pPr>
                <w:r w:rsidRPr="00FF5018">
                  <w:rPr>
                    <w:rFonts w:ascii="Arial" w:hAnsi="Arial" w:cs="Arial"/>
                    <w:b/>
                    <w:sz w:val="24"/>
                    <w:szCs w:val="24"/>
                  </w:rPr>
                  <w:t>09 November 2023</w:t>
                </w:r>
              </w:p>
            </w:tc>
          </w:sdtContent>
        </w:sdt>
        <w:tc>
          <w:tcPr>
            <w:tcW w:w="2368" w:type="dxa"/>
            <w:gridSpan w:val="3"/>
          </w:tcPr>
          <w:p w14:paraId="56875FC5" w14:textId="77777777" w:rsidR="00F5082D" w:rsidRPr="00FF5018" w:rsidRDefault="00F5082D" w:rsidP="004A31BB">
            <w:pPr>
              <w:rPr>
                <w:rFonts w:ascii="Arial" w:hAnsi="Arial" w:cs="Arial"/>
                <w:b/>
                <w:sz w:val="24"/>
                <w:szCs w:val="24"/>
              </w:rPr>
            </w:pPr>
            <w:r w:rsidRPr="00FF5018">
              <w:rPr>
                <w:rFonts w:ascii="Arial" w:hAnsi="Arial" w:cs="Arial"/>
                <w:b/>
                <w:sz w:val="24"/>
                <w:szCs w:val="24"/>
              </w:rPr>
              <w:t>Agenda Item</w:t>
            </w:r>
          </w:p>
        </w:tc>
        <w:tc>
          <w:tcPr>
            <w:tcW w:w="841" w:type="dxa"/>
            <w:tcBorders>
              <w:bottom w:val="nil"/>
            </w:tcBorders>
            <w:shd w:val="clear" w:color="auto" w:fill="auto"/>
          </w:tcPr>
          <w:p w14:paraId="2271F151" w14:textId="718AEDEF" w:rsidR="00F5082D" w:rsidRPr="00FF5018" w:rsidRDefault="003316F5" w:rsidP="004A31BB">
            <w:pPr>
              <w:rPr>
                <w:rFonts w:ascii="Arial" w:hAnsi="Arial" w:cs="Arial"/>
                <w:b/>
                <w:sz w:val="24"/>
                <w:szCs w:val="24"/>
              </w:rPr>
            </w:pPr>
            <w:r>
              <w:rPr>
                <w:rFonts w:ascii="Arial" w:hAnsi="Arial" w:cs="Arial"/>
                <w:b/>
                <w:sz w:val="24"/>
                <w:szCs w:val="24"/>
              </w:rPr>
              <w:t>2.4</w:t>
            </w:r>
            <w:bookmarkStart w:id="0" w:name="_GoBack"/>
            <w:bookmarkEnd w:id="0"/>
          </w:p>
        </w:tc>
      </w:tr>
      <w:tr w:rsidR="00BE6E56" w:rsidRPr="004A31BB" w14:paraId="796D6808" w14:textId="77777777" w:rsidTr="00DA76AD">
        <w:tc>
          <w:tcPr>
            <w:tcW w:w="2547" w:type="dxa"/>
          </w:tcPr>
          <w:p w14:paraId="21BA68C6"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Title</w:t>
            </w:r>
          </w:p>
        </w:tc>
        <w:tc>
          <w:tcPr>
            <w:tcW w:w="6469" w:type="dxa"/>
            <w:gridSpan w:val="6"/>
          </w:tcPr>
          <w:p w14:paraId="07523FFC" w14:textId="12202D6C" w:rsidR="00034194" w:rsidRPr="00FF5018" w:rsidRDefault="00107D22" w:rsidP="00A54F5D">
            <w:pPr>
              <w:rPr>
                <w:rFonts w:ascii="Arial" w:hAnsi="Arial" w:cs="Arial"/>
                <w:sz w:val="24"/>
                <w:szCs w:val="24"/>
              </w:rPr>
            </w:pPr>
            <w:r w:rsidRPr="00FF5018">
              <w:rPr>
                <w:rFonts w:ascii="Arial" w:hAnsi="Arial" w:cs="Arial"/>
                <w:sz w:val="24"/>
                <w:szCs w:val="24"/>
              </w:rPr>
              <w:t>Board Effectiveness Action Plan</w:t>
            </w:r>
            <w:r w:rsidR="00C0359E" w:rsidRPr="00FF5018">
              <w:rPr>
                <w:rFonts w:ascii="Arial" w:hAnsi="Arial" w:cs="Arial"/>
                <w:sz w:val="24"/>
                <w:szCs w:val="24"/>
              </w:rPr>
              <w:t xml:space="preserve"> </w:t>
            </w:r>
          </w:p>
        </w:tc>
      </w:tr>
      <w:tr w:rsidR="00BE6E56" w:rsidRPr="004A31BB" w14:paraId="5B59D35C" w14:textId="77777777" w:rsidTr="00DA76AD">
        <w:tc>
          <w:tcPr>
            <w:tcW w:w="2547" w:type="dxa"/>
          </w:tcPr>
          <w:p w14:paraId="753CF1AA"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Author</w:t>
            </w:r>
            <w:r w:rsidR="00C0359E" w:rsidRPr="004A31BB">
              <w:rPr>
                <w:rFonts w:ascii="Arial" w:hAnsi="Arial" w:cs="Arial"/>
                <w:b/>
                <w:sz w:val="24"/>
                <w:szCs w:val="24"/>
              </w:rPr>
              <w:t>s</w:t>
            </w:r>
          </w:p>
        </w:tc>
        <w:tc>
          <w:tcPr>
            <w:tcW w:w="6469" w:type="dxa"/>
            <w:gridSpan w:val="6"/>
          </w:tcPr>
          <w:p w14:paraId="07582396" w14:textId="5C28E3CE" w:rsidR="00C0359E" w:rsidRPr="00FF5018" w:rsidRDefault="00107D22" w:rsidP="004A31BB">
            <w:pPr>
              <w:rPr>
                <w:rFonts w:ascii="Arial" w:hAnsi="Arial" w:cs="Arial"/>
                <w:sz w:val="24"/>
                <w:szCs w:val="24"/>
              </w:rPr>
            </w:pPr>
            <w:r w:rsidRPr="00FF5018">
              <w:rPr>
                <w:rFonts w:ascii="Arial" w:hAnsi="Arial" w:cs="Arial"/>
                <w:sz w:val="24"/>
                <w:szCs w:val="24"/>
              </w:rPr>
              <w:t>Len Cozens, Head of Compliance</w:t>
            </w:r>
          </w:p>
        </w:tc>
      </w:tr>
      <w:tr w:rsidR="00BE6E56" w:rsidRPr="004A31BB" w14:paraId="2B2AD4CC" w14:textId="77777777" w:rsidTr="00DA76AD">
        <w:tc>
          <w:tcPr>
            <w:tcW w:w="2547" w:type="dxa"/>
          </w:tcPr>
          <w:p w14:paraId="200E4E29"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Sponsor</w:t>
            </w:r>
          </w:p>
        </w:tc>
        <w:tc>
          <w:tcPr>
            <w:tcW w:w="6469" w:type="dxa"/>
            <w:gridSpan w:val="6"/>
          </w:tcPr>
          <w:p w14:paraId="5FD93749" w14:textId="7BC255A8" w:rsidR="00034194" w:rsidRPr="00FF5018" w:rsidRDefault="00CA1802" w:rsidP="00E166B0">
            <w:pPr>
              <w:rPr>
                <w:rFonts w:ascii="Arial" w:hAnsi="Arial" w:cs="Arial"/>
                <w:sz w:val="24"/>
                <w:szCs w:val="24"/>
              </w:rPr>
            </w:pPr>
            <w:r w:rsidRPr="00FF5018">
              <w:rPr>
                <w:rFonts w:ascii="Arial" w:hAnsi="Arial" w:cs="Arial"/>
                <w:sz w:val="24"/>
                <w:szCs w:val="24"/>
              </w:rPr>
              <w:t>Hazel Lloyd</w:t>
            </w:r>
            <w:r w:rsidR="00107D22" w:rsidRPr="00FF5018">
              <w:rPr>
                <w:rFonts w:ascii="Arial" w:hAnsi="Arial" w:cs="Arial"/>
                <w:sz w:val="24"/>
                <w:szCs w:val="24"/>
              </w:rPr>
              <w:t>, Director of Corporate Governance</w:t>
            </w:r>
            <w:r w:rsidR="00AB1BE4" w:rsidRPr="00FF5018">
              <w:rPr>
                <w:rFonts w:ascii="Arial" w:hAnsi="Arial" w:cs="Arial"/>
                <w:sz w:val="24"/>
                <w:szCs w:val="24"/>
              </w:rPr>
              <w:t xml:space="preserve"> </w:t>
            </w:r>
          </w:p>
        </w:tc>
      </w:tr>
      <w:tr w:rsidR="002E09EA" w:rsidRPr="004A31BB" w14:paraId="6294C0D2" w14:textId="77777777" w:rsidTr="00DA76AD">
        <w:tc>
          <w:tcPr>
            <w:tcW w:w="2547" w:type="dxa"/>
          </w:tcPr>
          <w:p w14:paraId="25325174" w14:textId="77777777" w:rsidR="002E09EA" w:rsidRPr="004A31BB" w:rsidRDefault="002E09EA" w:rsidP="002E09EA">
            <w:pPr>
              <w:rPr>
                <w:rFonts w:ascii="Arial" w:hAnsi="Arial" w:cs="Arial"/>
                <w:b/>
                <w:sz w:val="24"/>
                <w:szCs w:val="24"/>
              </w:rPr>
            </w:pPr>
            <w:r w:rsidRPr="004A31BB">
              <w:rPr>
                <w:rFonts w:ascii="Arial" w:hAnsi="Arial" w:cs="Arial"/>
                <w:b/>
                <w:sz w:val="24"/>
                <w:szCs w:val="24"/>
              </w:rPr>
              <w:t>Presented by</w:t>
            </w:r>
          </w:p>
        </w:tc>
        <w:tc>
          <w:tcPr>
            <w:tcW w:w="6469" w:type="dxa"/>
            <w:gridSpan w:val="6"/>
          </w:tcPr>
          <w:p w14:paraId="3A6F802B" w14:textId="1F9B0527" w:rsidR="002E09EA" w:rsidRPr="00FF5018" w:rsidRDefault="002E09EA" w:rsidP="002E09EA">
            <w:pPr>
              <w:rPr>
                <w:rFonts w:ascii="Arial" w:hAnsi="Arial" w:cs="Arial"/>
                <w:sz w:val="24"/>
                <w:szCs w:val="24"/>
              </w:rPr>
            </w:pPr>
            <w:r w:rsidRPr="00FF5018">
              <w:rPr>
                <w:rFonts w:ascii="Arial" w:hAnsi="Arial" w:cs="Arial"/>
                <w:sz w:val="24"/>
                <w:szCs w:val="24"/>
              </w:rPr>
              <w:t>Len Cozens, Head of Compliance</w:t>
            </w:r>
          </w:p>
        </w:tc>
      </w:tr>
      <w:tr w:rsidR="00BE6E56" w:rsidRPr="004A31BB" w14:paraId="67F6E82F" w14:textId="77777777" w:rsidTr="00DA76AD">
        <w:tc>
          <w:tcPr>
            <w:tcW w:w="2547" w:type="dxa"/>
          </w:tcPr>
          <w:p w14:paraId="7FB611E6" w14:textId="77777777" w:rsidR="00BC241D" w:rsidRPr="004A31BB" w:rsidRDefault="00BC241D" w:rsidP="004A31BB">
            <w:pPr>
              <w:rPr>
                <w:rFonts w:ascii="Arial" w:hAnsi="Arial" w:cs="Arial"/>
                <w:b/>
                <w:sz w:val="24"/>
                <w:szCs w:val="24"/>
              </w:rPr>
            </w:pPr>
            <w:r w:rsidRPr="004A31BB">
              <w:rPr>
                <w:rFonts w:ascii="Arial" w:hAnsi="Arial" w:cs="Arial"/>
                <w:b/>
                <w:sz w:val="24"/>
                <w:szCs w:val="24"/>
              </w:rPr>
              <w:t xml:space="preserve">Freedom of Information </w:t>
            </w:r>
          </w:p>
        </w:tc>
        <w:tc>
          <w:tcPr>
            <w:tcW w:w="6469" w:type="dxa"/>
            <w:gridSpan w:val="6"/>
          </w:tcPr>
          <w:p w14:paraId="06D9AE0D" w14:textId="6E146452" w:rsidR="00BC241D" w:rsidRPr="00FF5018" w:rsidRDefault="003316F5" w:rsidP="001A2373">
            <w:pPr>
              <w:tabs>
                <w:tab w:val="left" w:pos="1448"/>
              </w:tabs>
              <w:rPr>
                <w:rFonts w:ascii="Arial" w:hAnsi="Arial" w:cs="Arial"/>
                <w:sz w:val="24"/>
                <w:szCs w:val="24"/>
              </w:rPr>
            </w:p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r w:rsidR="00DA4544" w:rsidRPr="00FF5018">
                  <w:rPr>
                    <w:rFonts w:ascii="Arial" w:hAnsi="Arial" w:cs="Arial"/>
                    <w:sz w:val="24"/>
                    <w:szCs w:val="24"/>
                  </w:rPr>
                  <w:t>Open</w:t>
                </w:r>
              </w:sdtContent>
            </w:sdt>
            <w:r w:rsidR="002423D3" w:rsidRPr="00FF5018">
              <w:rPr>
                <w:rFonts w:ascii="Arial" w:hAnsi="Arial" w:cs="Arial"/>
                <w:sz w:val="24"/>
                <w:szCs w:val="24"/>
              </w:rPr>
              <w:t xml:space="preserve"> </w:t>
            </w:r>
          </w:p>
        </w:tc>
      </w:tr>
      <w:tr w:rsidR="00BE6E56" w:rsidRPr="004A31BB" w14:paraId="2BC2810A" w14:textId="77777777" w:rsidTr="00A712FE">
        <w:trPr>
          <w:trHeight w:val="598"/>
        </w:trPr>
        <w:tc>
          <w:tcPr>
            <w:tcW w:w="2547" w:type="dxa"/>
          </w:tcPr>
          <w:p w14:paraId="06364D83" w14:textId="77777777" w:rsidR="00034194" w:rsidRPr="004A31BB" w:rsidRDefault="00034194" w:rsidP="004A31BB">
            <w:pPr>
              <w:rPr>
                <w:rFonts w:ascii="Arial" w:hAnsi="Arial" w:cs="Arial"/>
                <w:b/>
                <w:sz w:val="24"/>
                <w:szCs w:val="24"/>
              </w:rPr>
            </w:pPr>
            <w:r w:rsidRPr="004A31BB">
              <w:rPr>
                <w:rFonts w:ascii="Arial" w:hAnsi="Arial" w:cs="Arial"/>
                <w:b/>
                <w:sz w:val="24"/>
                <w:szCs w:val="24"/>
              </w:rPr>
              <w:t>Purpose of the Report</w:t>
            </w:r>
          </w:p>
        </w:tc>
        <w:tc>
          <w:tcPr>
            <w:tcW w:w="6469" w:type="dxa"/>
            <w:gridSpan w:val="6"/>
          </w:tcPr>
          <w:p w14:paraId="6C48466C" w14:textId="1901B502" w:rsidR="00034194" w:rsidRPr="00FF5018" w:rsidRDefault="00107D22" w:rsidP="00A54F5D">
            <w:pPr>
              <w:ind w:right="96"/>
              <w:jc w:val="both"/>
              <w:rPr>
                <w:rFonts w:ascii="Arial" w:hAnsi="Arial" w:cs="Arial"/>
                <w:sz w:val="24"/>
                <w:szCs w:val="24"/>
              </w:rPr>
            </w:pPr>
            <w:r w:rsidRPr="00FF5018">
              <w:rPr>
                <w:rFonts w:ascii="Arial" w:hAnsi="Arial" w:cs="Arial"/>
                <w:sz w:val="24"/>
                <w:szCs w:val="24"/>
              </w:rPr>
              <w:t>The purpose of this report is to provide an update on progress against the Board Effectiveness Action Plan</w:t>
            </w:r>
            <w:r w:rsidR="006B776E">
              <w:rPr>
                <w:rFonts w:ascii="Arial" w:hAnsi="Arial" w:cs="Arial"/>
                <w:sz w:val="24"/>
                <w:szCs w:val="24"/>
              </w:rPr>
              <w:t xml:space="preserve"> for 2022/23 and the Board Effectiveness Action Plan for 2023/24.</w:t>
            </w:r>
          </w:p>
        </w:tc>
      </w:tr>
      <w:tr w:rsidR="00BE6E56" w:rsidRPr="004A31BB" w14:paraId="4B07FC2F" w14:textId="77777777" w:rsidTr="009076EB">
        <w:tc>
          <w:tcPr>
            <w:tcW w:w="2547" w:type="dxa"/>
          </w:tcPr>
          <w:p w14:paraId="5FDD345F" w14:textId="77777777" w:rsidR="00034194" w:rsidRPr="00FF5018" w:rsidRDefault="00034194" w:rsidP="004A31BB">
            <w:pPr>
              <w:rPr>
                <w:rFonts w:ascii="Arial" w:hAnsi="Arial" w:cs="Arial"/>
                <w:b/>
                <w:sz w:val="24"/>
                <w:szCs w:val="24"/>
              </w:rPr>
            </w:pPr>
            <w:r w:rsidRPr="00FF5018">
              <w:rPr>
                <w:rFonts w:ascii="Arial" w:hAnsi="Arial" w:cs="Arial"/>
                <w:b/>
                <w:sz w:val="24"/>
                <w:szCs w:val="24"/>
              </w:rPr>
              <w:t>Key Issues</w:t>
            </w:r>
          </w:p>
          <w:p w14:paraId="442F1540" w14:textId="77777777" w:rsidR="00034194" w:rsidRPr="00FF5018" w:rsidRDefault="00034194" w:rsidP="004A31BB">
            <w:pPr>
              <w:rPr>
                <w:rFonts w:ascii="Arial" w:hAnsi="Arial" w:cs="Arial"/>
                <w:b/>
                <w:sz w:val="24"/>
                <w:szCs w:val="24"/>
              </w:rPr>
            </w:pPr>
          </w:p>
          <w:p w14:paraId="5D4F11F0" w14:textId="77777777" w:rsidR="00034194" w:rsidRPr="00FF5018" w:rsidRDefault="00034194" w:rsidP="004A31BB">
            <w:pPr>
              <w:rPr>
                <w:rFonts w:ascii="Arial" w:hAnsi="Arial" w:cs="Arial"/>
                <w:b/>
                <w:sz w:val="24"/>
                <w:szCs w:val="24"/>
              </w:rPr>
            </w:pPr>
          </w:p>
          <w:p w14:paraId="3D700E49" w14:textId="77777777" w:rsidR="00034194" w:rsidRPr="00FF5018" w:rsidRDefault="00034194" w:rsidP="004A31BB">
            <w:pPr>
              <w:rPr>
                <w:rFonts w:ascii="Arial" w:hAnsi="Arial" w:cs="Arial"/>
                <w:b/>
                <w:sz w:val="24"/>
                <w:szCs w:val="24"/>
              </w:rPr>
            </w:pPr>
          </w:p>
        </w:tc>
        <w:tc>
          <w:tcPr>
            <w:tcW w:w="6469" w:type="dxa"/>
            <w:gridSpan w:val="6"/>
            <w:shd w:val="clear" w:color="auto" w:fill="auto"/>
          </w:tcPr>
          <w:p w14:paraId="2CC8D57A" w14:textId="2073CA73" w:rsidR="00A5703B" w:rsidRPr="00FF5018" w:rsidRDefault="00A5703B" w:rsidP="00E34CF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FF5018">
              <w:rPr>
                <w:rFonts w:ascii="Arial" w:hAnsi="Arial" w:cs="Arial"/>
                <w:sz w:val="24"/>
                <w:szCs w:val="24"/>
              </w:rPr>
              <w:t>The board is required to undertake a</w:t>
            </w:r>
            <w:r w:rsidR="00B269CF" w:rsidRPr="00FF5018">
              <w:rPr>
                <w:rFonts w:ascii="Arial" w:hAnsi="Arial" w:cs="Arial"/>
                <w:sz w:val="24"/>
                <w:szCs w:val="24"/>
              </w:rPr>
              <w:t>n annual</w:t>
            </w:r>
            <w:r w:rsidRPr="00FF5018">
              <w:rPr>
                <w:rFonts w:ascii="Arial" w:hAnsi="Arial" w:cs="Arial"/>
                <w:sz w:val="24"/>
                <w:szCs w:val="24"/>
              </w:rPr>
              <w:t xml:space="preserve"> self-assessment of its effectiveness in terms of governance and internal controls.</w:t>
            </w:r>
            <w:r w:rsidR="00B00BC3" w:rsidRPr="00FF5018">
              <w:rPr>
                <w:rFonts w:ascii="Arial" w:hAnsi="Arial" w:cs="Arial"/>
                <w:sz w:val="24"/>
                <w:szCs w:val="24"/>
              </w:rPr>
              <w:t xml:space="preserve"> </w:t>
            </w:r>
            <w:r w:rsidRPr="00FF5018">
              <w:rPr>
                <w:rFonts w:ascii="Arial" w:hAnsi="Arial" w:cs="Arial"/>
                <w:sz w:val="24"/>
                <w:szCs w:val="24"/>
              </w:rPr>
              <w:t xml:space="preserve">The findings of </w:t>
            </w:r>
            <w:r w:rsidR="00A712FE" w:rsidRPr="00FF5018">
              <w:rPr>
                <w:rFonts w:ascii="Arial" w:hAnsi="Arial" w:cs="Arial"/>
                <w:sz w:val="24"/>
                <w:szCs w:val="24"/>
              </w:rPr>
              <w:t>last year’s</w:t>
            </w:r>
            <w:r w:rsidRPr="00FF5018">
              <w:rPr>
                <w:rFonts w:ascii="Arial" w:hAnsi="Arial" w:cs="Arial"/>
                <w:sz w:val="24"/>
                <w:szCs w:val="24"/>
              </w:rPr>
              <w:t xml:space="preserve"> self-assessment were presented to the </w:t>
            </w:r>
            <w:r w:rsidR="00A54F5D" w:rsidRPr="00FF5018">
              <w:rPr>
                <w:rFonts w:ascii="Arial" w:hAnsi="Arial" w:cs="Arial"/>
                <w:sz w:val="24"/>
                <w:szCs w:val="24"/>
              </w:rPr>
              <w:t>September 2022</w:t>
            </w:r>
            <w:r w:rsidRPr="00FF5018">
              <w:rPr>
                <w:rFonts w:ascii="Arial" w:hAnsi="Arial" w:cs="Arial"/>
                <w:sz w:val="24"/>
                <w:szCs w:val="24"/>
              </w:rPr>
              <w:t xml:space="preserve"> meeting of the board. A proposed action plan was also presented to this meeting, which was agreed.</w:t>
            </w:r>
          </w:p>
          <w:p w14:paraId="5F25257E" w14:textId="77777777" w:rsidR="00414958" w:rsidRPr="00FF5018" w:rsidRDefault="00414958" w:rsidP="00E34CFB">
            <w:pPr>
              <w:pBdr>
                <w:top w:val="nil"/>
                <w:left w:val="nil"/>
                <w:bottom w:val="nil"/>
                <w:right w:val="nil"/>
                <w:between w:val="nil"/>
                <w:bar w:val="nil"/>
              </w:pBdr>
              <w:jc w:val="both"/>
              <w:textAlignment w:val="baseline"/>
              <w:rPr>
                <w:rFonts w:ascii="Arial" w:eastAsia="Arial Unicode MS" w:hAnsi="Arial" w:cs="Arial"/>
                <w:sz w:val="12"/>
                <w:szCs w:val="12"/>
                <w:bdr w:val="nil"/>
              </w:rPr>
            </w:pPr>
          </w:p>
          <w:p w14:paraId="1602EFF6" w14:textId="0D8B1C43" w:rsidR="006D7E1E" w:rsidRPr="00FF5018" w:rsidRDefault="00F52DE1" w:rsidP="00E34CF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FF5018">
              <w:rPr>
                <w:rFonts w:ascii="Arial" w:hAnsi="Arial" w:cs="Arial"/>
                <w:sz w:val="24"/>
                <w:szCs w:val="24"/>
              </w:rPr>
              <w:t xml:space="preserve">A </w:t>
            </w:r>
            <w:r w:rsidR="00DF119B" w:rsidRPr="00FF5018">
              <w:rPr>
                <w:rFonts w:ascii="Arial" w:hAnsi="Arial" w:cs="Arial"/>
                <w:sz w:val="24"/>
                <w:szCs w:val="24"/>
              </w:rPr>
              <w:t>report on progress against that action plan was</w:t>
            </w:r>
            <w:r w:rsidR="00250144" w:rsidRPr="00FF5018">
              <w:rPr>
                <w:rFonts w:ascii="Arial" w:hAnsi="Arial" w:cs="Arial"/>
                <w:sz w:val="24"/>
                <w:szCs w:val="24"/>
              </w:rPr>
              <w:t xml:space="preserve"> last</w:t>
            </w:r>
            <w:r w:rsidR="00DF119B" w:rsidRPr="00FF5018">
              <w:rPr>
                <w:rFonts w:ascii="Arial" w:hAnsi="Arial" w:cs="Arial"/>
                <w:sz w:val="24"/>
                <w:szCs w:val="24"/>
              </w:rPr>
              <w:t xml:space="preserve"> received by the Committee in </w:t>
            </w:r>
            <w:r w:rsidR="0069114A" w:rsidRPr="00FF5018">
              <w:rPr>
                <w:rFonts w:ascii="Arial" w:hAnsi="Arial" w:cs="Arial"/>
                <w:sz w:val="24"/>
                <w:szCs w:val="24"/>
              </w:rPr>
              <w:t>July</w:t>
            </w:r>
            <w:r w:rsidRPr="00FF5018">
              <w:rPr>
                <w:rFonts w:ascii="Arial" w:hAnsi="Arial" w:cs="Arial"/>
                <w:sz w:val="24"/>
                <w:szCs w:val="24"/>
              </w:rPr>
              <w:t xml:space="preserve"> </w:t>
            </w:r>
            <w:r w:rsidR="00250144" w:rsidRPr="00FF5018">
              <w:rPr>
                <w:rFonts w:ascii="Arial" w:hAnsi="Arial" w:cs="Arial"/>
                <w:sz w:val="24"/>
                <w:szCs w:val="24"/>
              </w:rPr>
              <w:t>2023</w:t>
            </w:r>
            <w:r w:rsidR="00DF119B" w:rsidRPr="00FF5018">
              <w:rPr>
                <w:rFonts w:ascii="Arial" w:hAnsi="Arial" w:cs="Arial"/>
                <w:sz w:val="24"/>
                <w:szCs w:val="24"/>
              </w:rPr>
              <w:t xml:space="preserve">. </w:t>
            </w:r>
            <w:r w:rsidR="00A5703B" w:rsidRPr="00FF5018">
              <w:rPr>
                <w:rFonts w:ascii="Arial" w:hAnsi="Arial" w:cs="Arial"/>
                <w:sz w:val="24"/>
                <w:szCs w:val="24"/>
              </w:rPr>
              <w:t xml:space="preserve">This report </w:t>
            </w:r>
            <w:r w:rsidR="00414958" w:rsidRPr="00FF5018">
              <w:rPr>
                <w:rFonts w:ascii="Arial" w:hAnsi="Arial" w:cs="Arial"/>
                <w:sz w:val="24"/>
                <w:szCs w:val="24"/>
              </w:rPr>
              <w:t>provides a further update.</w:t>
            </w:r>
          </w:p>
          <w:p w14:paraId="73D687AE" w14:textId="77777777" w:rsidR="00414958" w:rsidRPr="00FF5018" w:rsidRDefault="00414958" w:rsidP="00E34CFB">
            <w:pPr>
              <w:pBdr>
                <w:top w:val="nil"/>
                <w:left w:val="nil"/>
                <w:bottom w:val="nil"/>
                <w:right w:val="nil"/>
                <w:between w:val="nil"/>
                <w:bar w:val="nil"/>
              </w:pBdr>
              <w:jc w:val="both"/>
              <w:textAlignment w:val="baseline"/>
              <w:rPr>
                <w:rFonts w:ascii="Arial" w:eastAsia="Arial Unicode MS" w:hAnsi="Arial" w:cs="Arial"/>
                <w:sz w:val="12"/>
                <w:szCs w:val="12"/>
                <w:bdr w:val="nil"/>
              </w:rPr>
            </w:pPr>
          </w:p>
          <w:p w14:paraId="5C9C5FEC" w14:textId="660C773E" w:rsidR="00E34CFB" w:rsidRPr="00FF5018" w:rsidRDefault="00A54F5D" w:rsidP="00E34CF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FF5018">
              <w:rPr>
                <w:rFonts w:ascii="Arial" w:eastAsia="Arial Unicode MS" w:hAnsi="Arial" w:cs="Arial"/>
                <w:sz w:val="24"/>
                <w:szCs w:val="24"/>
                <w:bdr w:val="nil"/>
              </w:rPr>
              <w:t>A</w:t>
            </w:r>
            <w:r w:rsidR="00E01AA7" w:rsidRPr="00FF5018">
              <w:rPr>
                <w:rFonts w:ascii="Arial" w:eastAsia="Arial Unicode MS" w:hAnsi="Arial" w:cs="Arial"/>
                <w:sz w:val="24"/>
                <w:szCs w:val="24"/>
                <w:bdr w:val="nil"/>
              </w:rPr>
              <w:t xml:space="preserve">t the time of reporting, a </w:t>
            </w:r>
            <w:r w:rsidRPr="00FF5018">
              <w:rPr>
                <w:rFonts w:ascii="Arial" w:eastAsia="Arial Unicode MS" w:hAnsi="Arial" w:cs="Arial"/>
                <w:sz w:val="24"/>
                <w:szCs w:val="24"/>
                <w:bdr w:val="nil"/>
              </w:rPr>
              <w:t xml:space="preserve">total of </w:t>
            </w:r>
            <w:r w:rsidR="008E3C36" w:rsidRPr="00FF5018">
              <w:rPr>
                <w:rFonts w:ascii="Arial" w:eastAsia="Arial Unicode MS" w:hAnsi="Arial" w:cs="Arial"/>
                <w:sz w:val="24"/>
                <w:szCs w:val="24"/>
                <w:bdr w:val="nil"/>
              </w:rPr>
              <w:t>38</w:t>
            </w:r>
            <w:r w:rsidRPr="00FF5018">
              <w:rPr>
                <w:rFonts w:ascii="Arial" w:eastAsia="Arial Unicode MS" w:hAnsi="Arial" w:cs="Arial"/>
                <w:sz w:val="24"/>
                <w:szCs w:val="24"/>
                <w:bdr w:val="nil"/>
              </w:rPr>
              <w:t xml:space="preserve"> actions </w:t>
            </w:r>
            <w:r w:rsidR="00E01AA7" w:rsidRPr="00FF5018">
              <w:rPr>
                <w:rFonts w:ascii="Arial" w:eastAsia="Arial Unicode MS" w:hAnsi="Arial" w:cs="Arial"/>
                <w:sz w:val="24"/>
                <w:szCs w:val="24"/>
                <w:bdr w:val="nil"/>
              </w:rPr>
              <w:t>were</w:t>
            </w:r>
            <w:r w:rsidRPr="00FF5018">
              <w:rPr>
                <w:rFonts w:ascii="Arial" w:eastAsia="Arial Unicode MS" w:hAnsi="Arial" w:cs="Arial"/>
                <w:sz w:val="24"/>
                <w:szCs w:val="24"/>
                <w:bdr w:val="nil"/>
              </w:rPr>
              <w:t xml:space="preserve"> </w:t>
            </w:r>
            <w:r w:rsidR="00E01AA7" w:rsidRPr="00FF5018">
              <w:rPr>
                <w:rFonts w:ascii="Arial" w:eastAsia="Arial Unicode MS" w:hAnsi="Arial" w:cs="Arial"/>
                <w:sz w:val="24"/>
                <w:szCs w:val="24"/>
                <w:bdr w:val="nil"/>
              </w:rPr>
              <w:t>identified</w:t>
            </w:r>
            <w:r w:rsidRPr="00FF5018">
              <w:rPr>
                <w:rFonts w:ascii="Arial" w:eastAsia="Arial Unicode MS" w:hAnsi="Arial" w:cs="Arial"/>
                <w:sz w:val="24"/>
                <w:szCs w:val="24"/>
                <w:bdr w:val="nil"/>
              </w:rPr>
              <w:t xml:space="preserve"> as complete by the relevant lead executive</w:t>
            </w:r>
            <w:r w:rsidR="00171AA2" w:rsidRPr="00FF5018">
              <w:rPr>
                <w:rFonts w:ascii="Arial" w:eastAsia="Arial Unicode MS" w:hAnsi="Arial" w:cs="Arial"/>
                <w:sz w:val="24"/>
                <w:szCs w:val="24"/>
                <w:bdr w:val="nil"/>
              </w:rPr>
              <w:t xml:space="preserve">; these </w:t>
            </w:r>
            <w:r w:rsidR="00E72B73" w:rsidRPr="00FF5018">
              <w:rPr>
                <w:rFonts w:ascii="Arial" w:eastAsia="Arial Unicode MS" w:hAnsi="Arial" w:cs="Arial"/>
                <w:sz w:val="24"/>
                <w:szCs w:val="24"/>
                <w:bdr w:val="nil"/>
              </w:rPr>
              <w:t>are</w:t>
            </w:r>
            <w:r w:rsidR="00171AA2" w:rsidRPr="00FF5018">
              <w:rPr>
                <w:rFonts w:ascii="Arial" w:eastAsia="Arial Unicode MS" w:hAnsi="Arial" w:cs="Arial"/>
                <w:sz w:val="24"/>
                <w:szCs w:val="24"/>
                <w:bdr w:val="nil"/>
              </w:rPr>
              <w:t xml:space="preserve"> highlighted green in the Action Plan</w:t>
            </w:r>
            <w:r w:rsidR="00E72B73" w:rsidRPr="00FF5018">
              <w:rPr>
                <w:rFonts w:ascii="Arial" w:eastAsia="Arial Unicode MS" w:hAnsi="Arial" w:cs="Arial"/>
                <w:sz w:val="24"/>
                <w:szCs w:val="24"/>
                <w:bdr w:val="nil"/>
              </w:rPr>
              <w:t xml:space="preserve">, and represents an </w:t>
            </w:r>
            <w:r w:rsidR="00CA1ADD" w:rsidRPr="00FF5018">
              <w:rPr>
                <w:rFonts w:ascii="Arial" w:eastAsia="Arial Unicode MS" w:hAnsi="Arial" w:cs="Arial"/>
                <w:sz w:val="24"/>
                <w:szCs w:val="24"/>
                <w:bdr w:val="nil"/>
              </w:rPr>
              <w:t xml:space="preserve">increase of </w:t>
            </w:r>
            <w:r w:rsidR="008E3C36" w:rsidRPr="00FF5018">
              <w:rPr>
                <w:rFonts w:ascii="Arial" w:eastAsia="Arial Unicode MS" w:hAnsi="Arial" w:cs="Arial"/>
                <w:sz w:val="24"/>
                <w:szCs w:val="24"/>
                <w:bdr w:val="nil"/>
              </w:rPr>
              <w:t>three</w:t>
            </w:r>
            <w:r w:rsidR="00FF5018">
              <w:rPr>
                <w:rFonts w:ascii="Arial" w:eastAsia="Arial Unicode MS" w:hAnsi="Arial" w:cs="Arial"/>
                <w:sz w:val="24"/>
                <w:szCs w:val="24"/>
                <w:bdr w:val="nil"/>
              </w:rPr>
              <w:t xml:space="preserve"> since the last report. I</w:t>
            </w:r>
            <w:r w:rsidR="009076EB" w:rsidRPr="00FF5018">
              <w:rPr>
                <w:rFonts w:ascii="Arial" w:eastAsia="Arial Unicode MS" w:hAnsi="Arial" w:cs="Arial"/>
                <w:sz w:val="24"/>
                <w:szCs w:val="24"/>
                <w:bdr w:val="nil"/>
              </w:rPr>
              <w:t xml:space="preserve">t has not been possible to complete </w:t>
            </w:r>
            <w:r w:rsidR="00FF5018" w:rsidRPr="00FF5018">
              <w:rPr>
                <w:rFonts w:ascii="Arial" w:eastAsia="Arial Unicode MS" w:hAnsi="Arial" w:cs="Arial"/>
                <w:sz w:val="24"/>
                <w:szCs w:val="24"/>
                <w:bdr w:val="nil"/>
              </w:rPr>
              <w:t xml:space="preserve">the remaining four actions </w:t>
            </w:r>
            <w:r w:rsidR="00171AA2" w:rsidRPr="00FF5018">
              <w:rPr>
                <w:rFonts w:ascii="Arial" w:eastAsia="Arial Unicode MS" w:hAnsi="Arial" w:cs="Arial"/>
                <w:sz w:val="24"/>
                <w:szCs w:val="24"/>
                <w:bdr w:val="nil"/>
              </w:rPr>
              <w:t>within the original target dates</w:t>
            </w:r>
            <w:r w:rsidR="006B08FF" w:rsidRPr="00FF5018">
              <w:rPr>
                <w:rFonts w:ascii="Arial" w:eastAsia="Arial Unicode MS" w:hAnsi="Arial" w:cs="Arial"/>
                <w:sz w:val="24"/>
                <w:szCs w:val="24"/>
                <w:bdr w:val="nil"/>
              </w:rPr>
              <w:t>.</w:t>
            </w:r>
          </w:p>
          <w:p w14:paraId="4DAC2B9C" w14:textId="77777777" w:rsidR="00E34CFB" w:rsidRPr="00FF5018" w:rsidRDefault="00E34CFB" w:rsidP="00E34CFB">
            <w:pPr>
              <w:pStyle w:val="ListParagraph"/>
              <w:rPr>
                <w:rFonts w:ascii="Arial" w:eastAsia="Arial Unicode MS" w:hAnsi="Arial" w:cs="Arial"/>
                <w:sz w:val="12"/>
                <w:szCs w:val="12"/>
                <w:bdr w:val="nil"/>
              </w:rPr>
            </w:pPr>
          </w:p>
          <w:p w14:paraId="18DF2CB7" w14:textId="77777777" w:rsidR="00E34CFB" w:rsidRDefault="00E34CFB" w:rsidP="00E34CF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FF5018">
              <w:rPr>
                <w:rFonts w:ascii="Arial" w:eastAsia="Arial Unicode MS" w:hAnsi="Arial" w:cs="Arial"/>
                <w:sz w:val="24"/>
                <w:szCs w:val="24"/>
                <w:bdr w:val="nil"/>
              </w:rPr>
              <w:t>With regard to the four actions outstanding from the previous year’s plan, three of these are now reported as closed.</w:t>
            </w:r>
          </w:p>
          <w:p w14:paraId="4E66BC04" w14:textId="77777777" w:rsidR="006B776E" w:rsidRPr="006B776E" w:rsidRDefault="006B776E" w:rsidP="006B776E">
            <w:pPr>
              <w:pStyle w:val="ListParagraph"/>
              <w:rPr>
                <w:rFonts w:ascii="Arial" w:eastAsia="Arial Unicode MS" w:hAnsi="Arial" w:cs="Arial"/>
                <w:sz w:val="24"/>
                <w:szCs w:val="24"/>
                <w:bdr w:val="nil"/>
              </w:rPr>
            </w:pPr>
          </w:p>
          <w:p w14:paraId="62AE127C" w14:textId="068D6BE2" w:rsidR="006B776E" w:rsidRPr="00FF5018" w:rsidRDefault="006B776E" w:rsidP="00E34CF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Pr>
                <w:rFonts w:ascii="Arial" w:eastAsia="Arial Unicode MS" w:hAnsi="Arial" w:cs="Arial"/>
                <w:sz w:val="24"/>
                <w:szCs w:val="24"/>
                <w:bdr w:val="nil"/>
              </w:rPr>
              <w:t>It is proposed that the remaining actions for 2022/23 are included within the Board Effectiveness Action Plan for 2023/24 together with the actions from the Audit Wales Structured Assessment recommendations.</w:t>
            </w:r>
          </w:p>
        </w:tc>
      </w:tr>
      <w:tr w:rsidR="00BE6E56" w:rsidRPr="004A31BB" w14:paraId="2A975DB8" w14:textId="77777777" w:rsidTr="00DA76AD">
        <w:trPr>
          <w:trHeight w:val="97"/>
        </w:trPr>
        <w:tc>
          <w:tcPr>
            <w:tcW w:w="2547" w:type="dxa"/>
            <w:vMerge w:val="restart"/>
          </w:tcPr>
          <w:p w14:paraId="0C626873" w14:textId="77777777" w:rsidR="0020539A" w:rsidRPr="004A31BB" w:rsidRDefault="0020539A" w:rsidP="004A31BB">
            <w:pPr>
              <w:rPr>
                <w:rFonts w:ascii="Arial" w:hAnsi="Arial" w:cs="Arial"/>
                <w:b/>
                <w:sz w:val="24"/>
                <w:szCs w:val="24"/>
              </w:rPr>
            </w:pPr>
            <w:r w:rsidRPr="004A31BB">
              <w:rPr>
                <w:rFonts w:ascii="Arial" w:hAnsi="Arial" w:cs="Arial"/>
                <w:b/>
                <w:sz w:val="24"/>
                <w:szCs w:val="24"/>
              </w:rPr>
              <w:t xml:space="preserve">Specific Action Required </w:t>
            </w:r>
          </w:p>
          <w:p w14:paraId="364DC14B" w14:textId="77777777" w:rsidR="0020539A" w:rsidRPr="004A31BB" w:rsidRDefault="0020539A" w:rsidP="004A31BB">
            <w:pPr>
              <w:rPr>
                <w:rFonts w:ascii="Arial" w:hAnsi="Arial" w:cs="Arial"/>
                <w:b/>
                <w:i/>
                <w:sz w:val="24"/>
                <w:szCs w:val="24"/>
              </w:rPr>
            </w:pPr>
            <w:r w:rsidRPr="004A31BB">
              <w:rPr>
                <w:rFonts w:ascii="Arial" w:hAnsi="Arial" w:cs="Arial"/>
                <w:b/>
                <w:i/>
                <w:sz w:val="24"/>
                <w:szCs w:val="24"/>
              </w:rPr>
              <w:t xml:space="preserve">(please </w:t>
            </w:r>
            <w:r w:rsidR="00133EA1" w:rsidRPr="004A31BB">
              <w:rPr>
                <w:rFonts w:ascii="Arial" w:hAnsi="Arial" w:cs="Arial"/>
                <w:b/>
                <w:i/>
                <w:sz w:val="24"/>
                <w:szCs w:val="24"/>
              </w:rPr>
              <w:t>choose</w:t>
            </w:r>
            <w:r w:rsidR="00BC241D" w:rsidRPr="004A31BB">
              <w:rPr>
                <w:rFonts w:ascii="Arial" w:hAnsi="Arial" w:cs="Arial"/>
                <w:b/>
                <w:i/>
                <w:sz w:val="24"/>
                <w:szCs w:val="24"/>
              </w:rPr>
              <w:t xml:space="preserve"> one only</w:t>
            </w:r>
            <w:r w:rsidRPr="004A31BB">
              <w:rPr>
                <w:rFonts w:ascii="Arial" w:hAnsi="Arial" w:cs="Arial"/>
                <w:b/>
                <w:i/>
                <w:sz w:val="24"/>
                <w:szCs w:val="24"/>
              </w:rPr>
              <w:t>)</w:t>
            </w:r>
          </w:p>
        </w:tc>
        <w:tc>
          <w:tcPr>
            <w:tcW w:w="1569" w:type="dxa"/>
            <w:shd w:val="clear" w:color="auto" w:fill="D5DCE4" w:themeFill="text2" w:themeFillTint="33"/>
          </w:tcPr>
          <w:p w14:paraId="5FFD38F4" w14:textId="77777777" w:rsidR="0020539A" w:rsidRPr="004A31BB" w:rsidRDefault="0020539A" w:rsidP="004A31BB">
            <w:pPr>
              <w:rPr>
                <w:rFonts w:ascii="Arial" w:hAnsi="Arial" w:cs="Arial"/>
                <w:b/>
                <w:sz w:val="24"/>
                <w:szCs w:val="24"/>
              </w:rPr>
            </w:pPr>
            <w:r w:rsidRPr="004A31BB">
              <w:rPr>
                <w:rFonts w:ascii="Arial" w:hAnsi="Arial" w:cs="Arial"/>
                <w:b/>
                <w:sz w:val="24"/>
                <w:szCs w:val="24"/>
              </w:rPr>
              <w:t>Information</w:t>
            </w:r>
          </w:p>
        </w:tc>
        <w:tc>
          <w:tcPr>
            <w:tcW w:w="1723" w:type="dxa"/>
            <w:gridSpan w:val="2"/>
            <w:shd w:val="clear" w:color="auto" w:fill="D5DCE4" w:themeFill="text2" w:themeFillTint="33"/>
          </w:tcPr>
          <w:p w14:paraId="107ED943" w14:textId="77777777" w:rsidR="0020539A" w:rsidRPr="004A31BB" w:rsidRDefault="0020539A" w:rsidP="004A31BB">
            <w:pPr>
              <w:rPr>
                <w:rFonts w:ascii="Arial" w:hAnsi="Arial" w:cs="Arial"/>
                <w:b/>
                <w:sz w:val="24"/>
                <w:szCs w:val="24"/>
              </w:rPr>
            </w:pPr>
            <w:r w:rsidRPr="004A31BB">
              <w:rPr>
                <w:rFonts w:ascii="Arial" w:hAnsi="Arial" w:cs="Arial"/>
                <w:b/>
                <w:sz w:val="24"/>
                <w:szCs w:val="24"/>
              </w:rPr>
              <w:t>Discussion</w:t>
            </w:r>
          </w:p>
        </w:tc>
        <w:tc>
          <w:tcPr>
            <w:tcW w:w="1661" w:type="dxa"/>
            <w:shd w:val="clear" w:color="auto" w:fill="D5DCE4" w:themeFill="text2" w:themeFillTint="33"/>
          </w:tcPr>
          <w:p w14:paraId="6D61930A" w14:textId="77777777" w:rsidR="0020539A" w:rsidRPr="004A31BB" w:rsidRDefault="0020539A" w:rsidP="004A31BB">
            <w:pPr>
              <w:rPr>
                <w:rFonts w:ascii="Arial" w:hAnsi="Arial" w:cs="Arial"/>
                <w:b/>
                <w:sz w:val="24"/>
                <w:szCs w:val="24"/>
              </w:rPr>
            </w:pPr>
            <w:r w:rsidRPr="004A31BB">
              <w:rPr>
                <w:rFonts w:ascii="Arial" w:hAnsi="Arial" w:cs="Arial"/>
                <w:b/>
                <w:sz w:val="24"/>
                <w:szCs w:val="24"/>
              </w:rPr>
              <w:t>Assurance</w:t>
            </w:r>
          </w:p>
        </w:tc>
        <w:tc>
          <w:tcPr>
            <w:tcW w:w="1516" w:type="dxa"/>
            <w:gridSpan w:val="2"/>
            <w:shd w:val="clear" w:color="auto" w:fill="D5DCE4" w:themeFill="text2" w:themeFillTint="33"/>
          </w:tcPr>
          <w:p w14:paraId="5352CD35" w14:textId="77777777" w:rsidR="0020539A" w:rsidRPr="004A31BB" w:rsidRDefault="0020539A" w:rsidP="004A31BB">
            <w:pPr>
              <w:rPr>
                <w:rFonts w:ascii="Arial" w:hAnsi="Arial" w:cs="Arial"/>
                <w:b/>
                <w:sz w:val="24"/>
                <w:szCs w:val="24"/>
              </w:rPr>
            </w:pPr>
            <w:r w:rsidRPr="004A31BB">
              <w:rPr>
                <w:rFonts w:ascii="Arial" w:hAnsi="Arial" w:cs="Arial"/>
                <w:b/>
                <w:sz w:val="24"/>
                <w:szCs w:val="24"/>
              </w:rPr>
              <w:t>Approval</w:t>
            </w:r>
          </w:p>
        </w:tc>
      </w:tr>
      <w:tr w:rsidR="00BE6E56" w:rsidRPr="004A31BB" w14:paraId="2A1CF134" w14:textId="77777777" w:rsidTr="00DA76AD">
        <w:trPr>
          <w:trHeight w:val="96"/>
        </w:trPr>
        <w:tc>
          <w:tcPr>
            <w:tcW w:w="2547" w:type="dxa"/>
            <w:vMerge/>
          </w:tcPr>
          <w:p w14:paraId="0BF3322A" w14:textId="77777777" w:rsidR="0020539A" w:rsidRPr="004A31BB" w:rsidRDefault="0020539A" w:rsidP="004A31BB">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0BD83254" w14:textId="77777777" w:rsidR="0020539A" w:rsidRPr="004A31BB" w:rsidRDefault="00003A63" w:rsidP="004A31BB">
                <w:pPr>
                  <w:ind w:right="96"/>
                  <w:jc w:val="center"/>
                  <w:rPr>
                    <w:rFonts w:ascii="Arial" w:hAnsi="Arial" w:cs="Arial"/>
                    <w:sz w:val="24"/>
                    <w:szCs w:val="24"/>
                  </w:rPr>
                </w:pPr>
                <w:r w:rsidRPr="004A31BB">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000F756B" w14:textId="2D2558A4" w:rsidR="0020539A" w:rsidRPr="004A31BB" w:rsidRDefault="00A9620A"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6C18467C" w14:textId="1BB14AF9" w:rsidR="0020539A" w:rsidRPr="004A31BB" w:rsidRDefault="00A9620A"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7A550139" w14:textId="0F020DCB" w:rsidR="0020539A" w:rsidRPr="004A31BB" w:rsidRDefault="00F505C5"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tr>
      <w:tr w:rsidR="00083FC0" w:rsidRPr="004A31BB" w14:paraId="560C9D4A" w14:textId="77777777" w:rsidTr="00DA76AD">
        <w:tc>
          <w:tcPr>
            <w:tcW w:w="2547" w:type="dxa"/>
          </w:tcPr>
          <w:p w14:paraId="335E175B" w14:textId="77777777" w:rsidR="0020539A" w:rsidRPr="004A31BB" w:rsidRDefault="0020539A" w:rsidP="004A31BB">
            <w:pPr>
              <w:rPr>
                <w:rFonts w:ascii="Arial" w:hAnsi="Arial" w:cs="Arial"/>
                <w:b/>
                <w:sz w:val="24"/>
                <w:szCs w:val="24"/>
              </w:rPr>
            </w:pPr>
            <w:r w:rsidRPr="004A31BB">
              <w:rPr>
                <w:rFonts w:ascii="Arial" w:hAnsi="Arial" w:cs="Arial"/>
                <w:b/>
                <w:sz w:val="24"/>
                <w:szCs w:val="24"/>
              </w:rPr>
              <w:t>Recommendations</w:t>
            </w:r>
          </w:p>
          <w:p w14:paraId="3BB2D221" w14:textId="77777777" w:rsidR="0020539A" w:rsidRPr="004A31BB" w:rsidRDefault="0020539A" w:rsidP="004A31BB">
            <w:pPr>
              <w:rPr>
                <w:rFonts w:ascii="Arial" w:hAnsi="Arial" w:cs="Arial"/>
                <w:b/>
                <w:sz w:val="24"/>
                <w:szCs w:val="24"/>
              </w:rPr>
            </w:pPr>
          </w:p>
        </w:tc>
        <w:tc>
          <w:tcPr>
            <w:tcW w:w="6469" w:type="dxa"/>
            <w:gridSpan w:val="6"/>
          </w:tcPr>
          <w:p w14:paraId="0467281F" w14:textId="77777777" w:rsidR="00A5703B" w:rsidRPr="00FF5018" w:rsidRDefault="00A5703B" w:rsidP="004A31BB">
            <w:pPr>
              <w:spacing w:before="40" w:after="40"/>
              <w:ind w:left="567" w:hanging="567"/>
              <w:jc w:val="both"/>
              <w:rPr>
                <w:rFonts w:ascii="Arial" w:hAnsi="Arial" w:cs="Arial"/>
                <w:sz w:val="24"/>
                <w:szCs w:val="24"/>
              </w:rPr>
            </w:pPr>
            <w:r w:rsidRPr="00FF5018">
              <w:rPr>
                <w:rFonts w:ascii="Arial" w:hAnsi="Arial" w:cs="Arial"/>
                <w:sz w:val="24"/>
                <w:szCs w:val="24"/>
              </w:rPr>
              <w:t>Members are asked to:</w:t>
            </w:r>
          </w:p>
          <w:p w14:paraId="5045A560" w14:textId="39F59B62" w:rsidR="003B0042" w:rsidRPr="00FF5018" w:rsidRDefault="00A5703B" w:rsidP="00414958">
            <w:pPr>
              <w:pStyle w:val="ListParagraph"/>
              <w:numPr>
                <w:ilvl w:val="0"/>
                <w:numId w:val="28"/>
              </w:numPr>
              <w:ind w:left="455" w:hanging="425"/>
              <w:jc w:val="both"/>
              <w:rPr>
                <w:rFonts w:ascii="Arial" w:hAnsi="Arial" w:cs="Arial"/>
                <w:sz w:val="24"/>
                <w:szCs w:val="24"/>
              </w:rPr>
            </w:pPr>
            <w:r w:rsidRPr="00FF5018">
              <w:rPr>
                <w:rFonts w:ascii="Arial" w:hAnsi="Arial" w:cs="Arial"/>
                <w:b/>
                <w:sz w:val="24"/>
                <w:szCs w:val="24"/>
              </w:rPr>
              <w:lastRenderedPageBreak/>
              <w:t xml:space="preserve">NOTE </w:t>
            </w:r>
            <w:r w:rsidR="009437DE" w:rsidRPr="00FF5018">
              <w:rPr>
                <w:rFonts w:ascii="Arial" w:hAnsi="Arial" w:cs="Arial"/>
                <w:sz w:val="24"/>
                <w:szCs w:val="24"/>
              </w:rPr>
              <w:t>progress made as detailed within</w:t>
            </w:r>
            <w:r w:rsidR="00AA0730" w:rsidRPr="00FF5018">
              <w:rPr>
                <w:rFonts w:ascii="Arial" w:hAnsi="Arial" w:cs="Arial"/>
                <w:b/>
                <w:sz w:val="24"/>
                <w:szCs w:val="24"/>
              </w:rPr>
              <w:t xml:space="preserve"> </w:t>
            </w:r>
            <w:r w:rsidRPr="00FF5018">
              <w:rPr>
                <w:rFonts w:ascii="Arial" w:hAnsi="Arial" w:cs="Arial"/>
                <w:sz w:val="24"/>
                <w:szCs w:val="24"/>
              </w:rPr>
              <w:t>the updated Board Effectiveness</w:t>
            </w:r>
            <w:r w:rsidR="0056116D" w:rsidRPr="00FF5018">
              <w:rPr>
                <w:rFonts w:ascii="Arial" w:hAnsi="Arial" w:cs="Arial"/>
                <w:sz w:val="24"/>
                <w:szCs w:val="24"/>
              </w:rPr>
              <w:t xml:space="preserve"> </w:t>
            </w:r>
            <w:r w:rsidRPr="00FF5018">
              <w:rPr>
                <w:rFonts w:ascii="Arial" w:hAnsi="Arial" w:cs="Arial"/>
                <w:sz w:val="24"/>
                <w:szCs w:val="24"/>
              </w:rPr>
              <w:t>Action Plan</w:t>
            </w:r>
            <w:r w:rsidR="00CA1ADD" w:rsidRPr="00FF5018">
              <w:rPr>
                <w:rFonts w:ascii="Arial" w:hAnsi="Arial" w:cs="Arial"/>
                <w:sz w:val="24"/>
                <w:szCs w:val="24"/>
              </w:rPr>
              <w:t>s</w:t>
            </w:r>
            <w:r w:rsidR="0056116D" w:rsidRPr="00FF5018">
              <w:rPr>
                <w:rFonts w:ascii="Arial" w:hAnsi="Arial" w:cs="Arial"/>
                <w:sz w:val="24"/>
                <w:szCs w:val="24"/>
              </w:rPr>
              <w:t xml:space="preserve"> included at </w:t>
            </w:r>
            <w:r w:rsidR="0056116D" w:rsidRPr="00FF5018">
              <w:rPr>
                <w:rFonts w:ascii="Arial" w:hAnsi="Arial" w:cs="Arial"/>
                <w:b/>
                <w:sz w:val="24"/>
                <w:szCs w:val="24"/>
              </w:rPr>
              <w:t>Appendix 1</w:t>
            </w:r>
            <w:r w:rsidR="00CA1ADD" w:rsidRPr="00FF5018">
              <w:rPr>
                <w:rFonts w:ascii="Arial" w:hAnsi="Arial" w:cs="Arial"/>
                <w:b/>
                <w:sz w:val="24"/>
                <w:szCs w:val="24"/>
              </w:rPr>
              <w:t xml:space="preserve"> </w:t>
            </w:r>
            <w:r w:rsidR="00CA1ADD" w:rsidRPr="00FF5018">
              <w:rPr>
                <w:rFonts w:ascii="Arial" w:hAnsi="Arial" w:cs="Arial"/>
                <w:sz w:val="24"/>
                <w:szCs w:val="24"/>
              </w:rPr>
              <w:t>and</w:t>
            </w:r>
            <w:r w:rsidR="00CA1ADD" w:rsidRPr="00FF5018">
              <w:rPr>
                <w:rFonts w:ascii="Arial" w:hAnsi="Arial" w:cs="Arial"/>
                <w:b/>
                <w:sz w:val="24"/>
                <w:szCs w:val="24"/>
              </w:rPr>
              <w:t xml:space="preserve"> Appendix 2</w:t>
            </w:r>
          </w:p>
          <w:p w14:paraId="50C5DB81" w14:textId="77777777" w:rsidR="00414958" w:rsidRPr="00FF5018" w:rsidRDefault="00414958" w:rsidP="00171AA2">
            <w:pPr>
              <w:jc w:val="center"/>
              <w:rPr>
                <w:rFonts w:ascii="Arial" w:hAnsi="Arial" w:cs="Arial"/>
                <w:sz w:val="8"/>
                <w:szCs w:val="8"/>
              </w:rPr>
            </w:pPr>
          </w:p>
          <w:p w14:paraId="1A32730B" w14:textId="77777777" w:rsidR="0020539A" w:rsidRDefault="00D64849" w:rsidP="004A31BB">
            <w:pPr>
              <w:pStyle w:val="ListParagraph"/>
              <w:numPr>
                <w:ilvl w:val="0"/>
                <w:numId w:val="28"/>
              </w:numPr>
              <w:ind w:left="455" w:hanging="425"/>
              <w:jc w:val="both"/>
              <w:rPr>
                <w:rFonts w:ascii="Arial" w:hAnsi="Arial" w:cs="Arial"/>
                <w:sz w:val="24"/>
                <w:szCs w:val="24"/>
              </w:rPr>
            </w:pPr>
            <w:r w:rsidRPr="00FF5018">
              <w:rPr>
                <w:rFonts w:ascii="Arial" w:hAnsi="Arial" w:cs="Arial"/>
                <w:b/>
                <w:sz w:val="24"/>
                <w:szCs w:val="24"/>
              </w:rPr>
              <w:t xml:space="preserve">AGREE </w:t>
            </w:r>
            <w:r w:rsidRPr="00FF5018">
              <w:rPr>
                <w:rFonts w:ascii="Arial" w:hAnsi="Arial" w:cs="Arial"/>
                <w:sz w:val="24"/>
                <w:szCs w:val="24"/>
              </w:rPr>
              <w:t>any specific areas where members feel that further assurance is required, in order that these can be taken forward with the relevant Lead</w:t>
            </w:r>
            <w:r w:rsidR="0056116D" w:rsidRPr="00FF5018">
              <w:rPr>
                <w:rFonts w:ascii="Arial" w:hAnsi="Arial" w:cs="Arial"/>
                <w:sz w:val="24"/>
                <w:szCs w:val="24"/>
              </w:rPr>
              <w:t>.</w:t>
            </w:r>
            <w:r w:rsidR="0056116D" w:rsidRPr="004A31BB">
              <w:rPr>
                <w:rFonts w:ascii="Arial" w:hAnsi="Arial" w:cs="Arial"/>
                <w:sz w:val="24"/>
                <w:szCs w:val="24"/>
              </w:rPr>
              <w:t xml:space="preserve"> </w:t>
            </w:r>
          </w:p>
          <w:p w14:paraId="4AA13295" w14:textId="77777777" w:rsidR="006B776E" w:rsidRPr="006B776E" w:rsidRDefault="006B776E" w:rsidP="006B776E">
            <w:pPr>
              <w:pStyle w:val="ListParagraph"/>
              <w:rPr>
                <w:rFonts w:ascii="Arial" w:hAnsi="Arial" w:cs="Arial"/>
                <w:sz w:val="24"/>
                <w:szCs w:val="24"/>
              </w:rPr>
            </w:pPr>
          </w:p>
          <w:p w14:paraId="5393540F" w14:textId="5DD1A7B7" w:rsidR="006B776E" w:rsidRPr="004A31BB" w:rsidRDefault="006B776E" w:rsidP="004A31BB">
            <w:pPr>
              <w:pStyle w:val="ListParagraph"/>
              <w:numPr>
                <w:ilvl w:val="0"/>
                <w:numId w:val="28"/>
              </w:numPr>
              <w:ind w:left="455" w:hanging="425"/>
              <w:jc w:val="both"/>
              <w:rPr>
                <w:rFonts w:ascii="Arial" w:hAnsi="Arial" w:cs="Arial"/>
                <w:sz w:val="24"/>
                <w:szCs w:val="24"/>
              </w:rPr>
            </w:pPr>
            <w:r w:rsidRPr="006B776E">
              <w:rPr>
                <w:rFonts w:ascii="Arial" w:hAnsi="Arial" w:cs="Arial"/>
                <w:b/>
                <w:sz w:val="24"/>
                <w:szCs w:val="24"/>
              </w:rPr>
              <w:t>CONSIDER</w:t>
            </w:r>
            <w:r>
              <w:rPr>
                <w:rFonts w:ascii="Arial" w:hAnsi="Arial" w:cs="Arial"/>
                <w:sz w:val="24"/>
                <w:szCs w:val="24"/>
              </w:rPr>
              <w:t xml:space="preserve"> the Board Effectiveness Action Plan for 2023/24, </w:t>
            </w:r>
            <w:r w:rsidRPr="006B776E">
              <w:rPr>
                <w:rFonts w:ascii="Arial" w:hAnsi="Arial" w:cs="Arial"/>
                <w:b/>
                <w:sz w:val="24"/>
                <w:szCs w:val="24"/>
              </w:rPr>
              <w:t>NOTING</w:t>
            </w:r>
            <w:r>
              <w:rPr>
                <w:rFonts w:ascii="Arial" w:hAnsi="Arial" w:cs="Arial"/>
                <w:sz w:val="24"/>
                <w:szCs w:val="24"/>
              </w:rPr>
              <w:t xml:space="preserve"> that it will be submitted to the November Board, subject to final changes, for approval.</w:t>
            </w:r>
          </w:p>
        </w:tc>
      </w:tr>
    </w:tbl>
    <w:p w14:paraId="7B4C1E0B" w14:textId="0C7B31EF" w:rsidR="000E2EFC" w:rsidRPr="00FF5018" w:rsidRDefault="0020539A" w:rsidP="004A31BB">
      <w:pPr>
        <w:spacing w:after="0"/>
        <w:jc w:val="center"/>
        <w:rPr>
          <w:rFonts w:ascii="Arial" w:hAnsi="Arial" w:cs="Arial"/>
          <w:b/>
          <w:sz w:val="28"/>
          <w:szCs w:val="28"/>
        </w:rPr>
      </w:pPr>
      <w:r w:rsidRPr="004A31BB">
        <w:rPr>
          <w:rFonts w:ascii="Arial" w:hAnsi="Arial" w:cs="Arial"/>
          <w:sz w:val="24"/>
          <w:szCs w:val="24"/>
        </w:rPr>
        <w:lastRenderedPageBreak/>
        <w:br w:type="page"/>
      </w:r>
      <w:r w:rsidR="002A0F32" w:rsidRPr="00FF5018">
        <w:rPr>
          <w:rFonts w:ascii="Arial" w:hAnsi="Arial" w:cs="Arial"/>
          <w:b/>
          <w:sz w:val="28"/>
          <w:szCs w:val="28"/>
        </w:rPr>
        <w:lastRenderedPageBreak/>
        <w:t>BOARD EFFECTIVENESS ACTION PLAN</w:t>
      </w:r>
    </w:p>
    <w:p w14:paraId="32297E1E" w14:textId="77777777" w:rsidR="0072604C" w:rsidRPr="00FF5018" w:rsidRDefault="0072604C" w:rsidP="004A31BB">
      <w:pPr>
        <w:spacing w:after="0" w:line="240" w:lineRule="auto"/>
        <w:jc w:val="center"/>
        <w:rPr>
          <w:rFonts w:ascii="Arial" w:hAnsi="Arial" w:cs="Arial"/>
          <w:b/>
          <w:sz w:val="20"/>
          <w:szCs w:val="20"/>
        </w:rPr>
      </w:pPr>
    </w:p>
    <w:p w14:paraId="05BEFCC6" w14:textId="090348CF" w:rsidR="00540BD1" w:rsidRPr="00FF5018" w:rsidRDefault="00F531BD" w:rsidP="004A31BB">
      <w:pPr>
        <w:pStyle w:val="ListParagraph"/>
        <w:numPr>
          <w:ilvl w:val="0"/>
          <w:numId w:val="1"/>
        </w:numPr>
        <w:spacing w:line="240" w:lineRule="auto"/>
        <w:ind w:left="567" w:hanging="567"/>
        <w:rPr>
          <w:rFonts w:ascii="Arial" w:hAnsi="Arial" w:cs="Arial"/>
          <w:b/>
          <w:sz w:val="20"/>
          <w:szCs w:val="20"/>
        </w:rPr>
      </w:pPr>
      <w:r w:rsidRPr="00FF5018">
        <w:rPr>
          <w:rFonts w:ascii="Arial" w:hAnsi="Arial" w:cs="Arial"/>
          <w:b/>
          <w:sz w:val="24"/>
          <w:szCs w:val="24"/>
        </w:rPr>
        <w:t>INTRODUCTION</w:t>
      </w:r>
    </w:p>
    <w:p w14:paraId="05FB0BE9" w14:textId="2E10B4A4" w:rsidR="002A0F32" w:rsidRPr="00FF5018" w:rsidRDefault="002A0F32" w:rsidP="004A31BB">
      <w:pPr>
        <w:spacing w:after="0" w:line="240" w:lineRule="auto"/>
        <w:ind w:left="567" w:hanging="567"/>
        <w:jc w:val="both"/>
        <w:rPr>
          <w:rFonts w:ascii="Arial" w:hAnsi="Arial" w:cs="Arial"/>
          <w:sz w:val="24"/>
          <w:szCs w:val="24"/>
        </w:rPr>
      </w:pPr>
      <w:r w:rsidRPr="00FF5018">
        <w:rPr>
          <w:rFonts w:ascii="Arial" w:hAnsi="Arial" w:cs="Arial"/>
          <w:sz w:val="24"/>
          <w:szCs w:val="24"/>
        </w:rPr>
        <w:t>1.1</w:t>
      </w:r>
      <w:r w:rsidRPr="00FF5018">
        <w:rPr>
          <w:rFonts w:ascii="Arial" w:hAnsi="Arial" w:cs="Arial"/>
          <w:sz w:val="24"/>
          <w:szCs w:val="24"/>
        </w:rPr>
        <w:tab/>
        <w:t>The purpose of this report is to provide an update on progress against the Board Effectiveness Action Plan</w:t>
      </w:r>
      <w:r w:rsidR="00E1359E" w:rsidRPr="00FF5018">
        <w:rPr>
          <w:rFonts w:ascii="Arial" w:hAnsi="Arial" w:cs="Arial"/>
          <w:sz w:val="24"/>
          <w:szCs w:val="24"/>
        </w:rPr>
        <w:t>.</w:t>
      </w:r>
    </w:p>
    <w:p w14:paraId="0A0C4B42" w14:textId="77777777" w:rsidR="002A0F32" w:rsidRPr="00FF5018" w:rsidRDefault="002A0F32" w:rsidP="004A31BB">
      <w:pPr>
        <w:spacing w:after="0" w:line="240" w:lineRule="auto"/>
        <w:jc w:val="both"/>
        <w:rPr>
          <w:rFonts w:ascii="Arial" w:hAnsi="Arial" w:cs="Arial"/>
          <w:sz w:val="20"/>
          <w:szCs w:val="20"/>
        </w:rPr>
      </w:pPr>
    </w:p>
    <w:p w14:paraId="3BD656E5" w14:textId="3E0B00EA" w:rsidR="00843660" w:rsidRPr="00FF5018" w:rsidRDefault="00843660" w:rsidP="004A31BB">
      <w:pPr>
        <w:tabs>
          <w:tab w:val="left" w:pos="567"/>
        </w:tabs>
        <w:spacing w:line="240" w:lineRule="auto"/>
        <w:jc w:val="both"/>
        <w:rPr>
          <w:rFonts w:ascii="Arial" w:hAnsi="Arial" w:cs="Arial"/>
          <w:sz w:val="20"/>
          <w:szCs w:val="20"/>
        </w:rPr>
      </w:pPr>
      <w:r w:rsidRPr="00FF5018">
        <w:rPr>
          <w:rFonts w:ascii="Arial" w:hAnsi="Arial" w:cs="Arial"/>
          <w:b/>
          <w:sz w:val="24"/>
          <w:szCs w:val="24"/>
        </w:rPr>
        <w:t>2.</w:t>
      </w:r>
      <w:r w:rsidRPr="00FF5018">
        <w:rPr>
          <w:rFonts w:ascii="Arial" w:hAnsi="Arial" w:cs="Arial"/>
          <w:b/>
          <w:sz w:val="24"/>
          <w:szCs w:val="24"/>
        </w:rPr>
        <w:tab/>
        <w:t>BACKGROUND AND CONTEXT</w:t>
      </w:r>
    </w:p>
    <w:p w14:paraId="5FC43901" w14:textId="2A38360A" w:rsidR="00ED7044" w:rsidRPr="00FF5018"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sidRPr="00FF5018">
        <w:rPr>
          <w:rFonts w:ascii="Arial" w:hAnsi="Arial" w:cs="Arial"/>
          <w:sz w:val="24"/>
          <w:szCs w:val="24"/>
        </w:rPr>
        <w:t>2.1</w:t>
      </w:r>
      <w:r w:rsidRPr="00FF5018">
        <w:rPr>
          <w:rFonts w:ascii="Arial" w:hAnsi="Arial" w:cs="Arial"/>
          <w:sz w:val="24"/>
          <w:szCs w:val="24"/>
        </w:rPr>
        <w:tab/>
        <w:t>The board is required to undertake a</w:t>
      </w:r>
      <w:r w:rsidR="00673491" w:rsidRPr="00FF5018">
        <w:rPr>
          <w:rFonts w:ascii="Arial" w:hAnsi="Arial" w:cs="Arial"/>
          <w:sz w:val="24"/>
          <w:szCs w:val="24"/>
        </w:rPr>
        <w:t>n annual</w:t>
      </w:r>
      <w:r w:rsidRPr="00FF5018">
        <w:rPr>
          <w:rFonts w:ascii="Arial" w:hAnsi="Arial" w:cs="Arial"/>
          <w:sz w:val="24"/>
          <w:szCs w:val="24"/>
        </w:rPr>
        <w:t xml:space="preserve"> self-assessment of its effectiveness in terms of governance and internal controls.</w:t>
      </w:r>
    </w:p>
    <w:p w14:paraId="14581EBD" w14:textId="126A3F2A" w:rsidR="00ED7044" w:rsidRPr="00FF5018"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sidRPr="00FF5018">
        <w:rPr>
          <w:rFonts w:ascii="Arial" w:eastAsia="Arial Unicode MS" w:hAnsi="Arial" w:cs="Arial"/>
          <w:sz w:val="24"/>
          <w:szCs w:val="24"/>
          <w:bdr w:val="nil"/>
        </w:rPr>
        <w:t>2.2</w:t>
      </w:r>
      <w:r w:rsidRPr="00FF5018">
        <w:rPr>
          <w:rFonts w:ascii="Arial" w:eastAsia="Arial Unicode MS" w:hAnsi="Arial" w:cs="Arial"/>
          <w:sz w:val="24"/>
          <w:szCs w:val="24"/>
          <w:bdr w:val="nil"/>
        </w:rPr>
        <w:tab/>
      </w:r>
      <w:r w:rsidRPr="00FF5018">
        <w:rPr>
          <w:rFonts w:ascii="Arial" w:hAnsi="Arial" w:cs="Arial"/>
          <w:sz w:val="24"/>
          <w:szCs w:val="24"/>
        </w:rPr>
        <w:t xml:space="preserve">The findings of </w:t>
      </w:r>
      <w:r w:rsidR="009942AC" w:rsidRPr="00FF5018">
        <w:rPr>
          <w:rFonts w:ascii="Arial" w:hAnsi="Arial" w:cs="Arial"/>
          <w:sz w:val="24"/>
          <w:szCs w:val="24"/>
        </w:rPr>
        <w:t>last year’s</w:t>
      </w:r>
      <w:r w:rsidR="00673491" w:rsidRPr="00FF5018">
        <w:rPr>
          <w:rFonts w:ascii="Arial" w:hAnsi="Arial" w:cs="Arial"/>
          <w:sz w:val="24"/>
          <w:szCs w:val="24"/>
        </w:rPr>
        <w:t xml:space="preserve"> </w:t>
      </w:r>
      <w:r w:rsidRPr="00FF5018">
        <w:rPr>
          <w:rFonts w:ascii="Arial" w:hAnsi="Arial" w:cs="Arial"/>
          <w:sz w:val="24"/>
          <w:szCs w:val="24"/>
        </w:rPr>
        <w:t>self-assessment were presented to the September 2022 meeting of the board. A proposed action plan was also presented to this meeting, which was agreed.</w:t>
      </w:r>
    </w:p>
    <w:p w14:paraId="40EF7E54" w14:textId="165579E2" w:rsidR="001767B9" w:rsidRPr="00FF5018"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sidRPr="00FF5018">
        <w:rPr>
          <w:rFonts w:ascii="Arial" w:eastAsia="Arial Unicode MS" w:hAnsi="Arial" w:cs="Arial"/>
          <w:sz w:val="24"/>
          <w:szCs w:val="24"/>
          <w:bdr w:val="nil"/>
        </w:rPr>
        <w:t>2.3</w:t>
      </w:r>
      <w:r w:rsidRPr="00FF5018">
        <w:rPr>
          <w:rFonts w:ascii="Arial" w:eastAsia="Arial Unicode MS" w:hAnsi="Arial" w:cs="Arial"/>
          <w:sz w:val="24"/>
          <w:szCs w:val="24"/>
          <w:bdr w:val="nil"/>
        </w:rPr>
        <w:tab/>
      </w:r>
      <w:r w:rsidRPr="00FF5018">
        <w:rPr>
          <w:rFonts w:ascii="Arial" w:hAnsi="Arial" w:cs="Arial"/>
          <w:sz w:val="24"/>
          <w:szCs w:val="24"/>
        </w:rPr>
        <w:t xml:space="preserve">A report on progress against that action plan was </w:t>
      </w:r>
      <w:r w:rsidR="001D7ACB" w:rsidRPr="00FF5018">
        <w:rPr>
          <w:rFonts w:ascii="Arial" w:hAnsi="Arial" w:cs="Arial"/>
          <w:sz w:val="24"/>
          <w:szCs w:val="24"/>
        </w:rPr>
        <w:t xml:space="preserve">last </w:t>
      </w:r>
      <w:r w:rsidRPr="00FF5018">
        <w:rPr>
          <w:rFonts w:ascii="Arial" w:hAnsi="Arial" w:cs="Arial"/>
          <w:sz w:val="24"/>
          <w:szCs w:val="24"/>
        </w:rPr>
        <w:t xml:space="preserve">received by the Committee in </w:t>
      </w:r>
      <w:r w:rsidR="009942AC" w:rsidRPr="00FF5018">
        <w:rPr>
          <w:rFonts w:ascii="Arial" w:hAnsi="Arial" w:cs="Arial"/>
          <w:sz w:val="24"/>
          <w:szCs w:val="24"/>
        </w:rPr>
        <w:t>July</w:t>
      </w:r>
      <w:r w:rsidR="001D7ACB" w:rsidRPr="00FF5018">
        <w:rPr>
          <w:rFonts w:ascii="Arial" w:hAnsi="Arial" w:cs="Arial"/>
          <w:sz w:val="24"/>
          <w:szCs w:val="24"/>
        </w:rPr>
        <w:t xml:space="preserve"> </w:t>
      </w:r>
      <w:r w:rsidRPr="00FF5018">
        <w:rPr>
          <w:rFonts w:ascii="Arial" w:hAnsi="Arial" w:cs="Arial"/>
          <w:sz w:val="24"/>
          <w:szCs w:val="24"/>
        </w:rPr>
        <w:t>202</w:t>
      </w:r>
      <w:r w:rsidR="001D7ACB" w:rsidRPr="00FF5018">
        <w:rPr>
          <w:rFonts w:ascii="Arial" w:hAnsi="Arial" w:cs="Arial"/>
          <w:sz w:val="24"/>
          <w:szCs w:val="24"/>
        </w:rPr>
        <w:t>3</w:t>
      </w:r>
      <w:r w:rsidRPr="00FF5018">
        <w:rPr>
          <w:rFonts w:ascii="Arial" w:hAnsi="Arial" w:cs="Arial"/>
          <w:sz w:val="24"/>
          <w:szCs w:val="24"/>
        </w:rPr>
        <w:t>. This report provides a further update.</w:t>
      </w:r>
    </w:p>
    <w:p w14:paraId="79D8A449" w14:textId="5465316E" w:rsidR="00843660" w:rsidRPr="00FF5018" w:rsidRDefault="001767B9" w:rsidP="004A31BB">
      <w:pPr>
        <w:spacing w:line="240" w:lineRule="auto"/>
        <w:ind w:left="567" w:hanging="567"/>
        <w:jc w:val="both"/>
        <w:rPr>
          <w:rFonts w:ascii="Arial" w:hAnsi="Arial" w:cs="Arial"/>
          <w:sz w:val="20"/>
          <w:szCs w:val="20"/>
        </w:rPr>
      </w:pPr>
      <w:r w:rsidRPr="00FF5018">
        <w:rPr>
          <w:rFonts w:ascii="Arial" w:hAnsi="Arial" w:cs="Arial"/>
          <w:b/>
          <w:sz w:val="24"/>
          <w:szCs w:val="24"/>
        </w:rPr>
        <w:t>3.</w:t>
      </w:r>
      <w:r w:rsidRPr="00FF5018">
        <w:rPr>
          <w:rFonts w:ascii="Arial" w:hAnsi="Arial" w:cs="Arial"/>
          <w:b/>
          <w:sz w:val="24"/>
          <w:szCs w:val="24"/>
        </w:rPr>
        <w:tab/>
      </w:r>
      <w:r w:rsidR="00F12477" w:rsidRPr="00FF5018">
        <w:rPr>
          <w:rFonts w:ascii="Arial" w:hAnsi="Arial" w:cs="Arial"/>
          <w:b/>
          <w:sz w:val="24"/>
          <w:szCs w:val="24"/>
        </w:rPr>
        <w:t>STATUS UPDATE</w:t>
      </w:r>
    </w:p>
    <w:p w14:paraId="54D963FB" w14:textId="59A9FBC8" w:rsidR="001767B9" w:rsidRPr="00FF5018" w:rsidRDefault="001767B9" w:rsidP="004A31BB">
      <w:pPr>
        <w:spacing w:line="240" w:lineRule="auto"/>
        <w:ind w:left="567" w:hanging="567"/>
        <w:jc w:val="both"/>
        <w:rPr>
          <w:rFonts w:ascii="Arial" w:hAnsi="Arial" w:cs="Arial"/>
          <w:sz w:val="24"/>
          <w:szCs w:val="24"/>
        </w:rPr>
      </w:pPr>
      <w:r w:rsidRPr="00FF5018">
        <w:rPr>
          <w:rFonts w:ascii="Arial" w:hAnsi="Arial" w:cs="Arial"/>
          <w:sz w:val="24"/>
          <w:szCs w:val="24"/>
        </w:rPr>
        <w:t>3.1</w:t>
      </w:r>
      <w:r w:rsidRPr="00FF5018">
        <w:rPr>
          <w:rFonts w:ascii="Arial" w:hAnsi="Arial" w:cs="Arial"/>
          <w:sz w:val="24"/>
          <w:szCs w:val="24"/>
        </w:rPr>
        <w:tab/>
      </w:r>
      <w:r w:rsidR="00191C21" w:rsidRPr="00FF5018">
        <w:rPr>
          <w:rFonts w:ascii="Arial" w:hAnsi="Arial" w:cs="Arial"/>
          <w:sz w:val="24"/>
          <w:szCs w:val="24"/>
        </w:rPr>
        <w:t xml:space="preserve">Since </w:t>
      </w:r>
      <w:r w:rsidR="00F024BA" w:rsidRPr="00FF5018">
        <w:rPr>
          <w:rFonts w:ascii="Arial" w:hAnsi="Arial" w:cs="Arial"/>
          <w:sz w:val="24"/>
          <w:szCs w:val="24"/>
        </w:rPr>
        <w:t>the last</w:t>
      </w:r>
      <w:r w:rsidR="00191C21" w:rsidRPr="00FF5018">
        <w:rPr>
          <w:rFonts w:ascii="Arial" w:hAnsi="Arial" w:cs="Arial"/>
          <w:sz w:val="24"/>
          <w:szCs w:val="24"/>
        </w:rPr>
        <w:t xml:space="preserve"> meeting</w:t>
      </w:r>
      <w:r w:rsidR="00F024BA" w:rsidRPr="00FF5018">
        <w:rPr>
          <w:rFonts w:ascii="Arial" w:hAnsi="Arial" w:cs="Arial"/>
          <w:sz w:val="24"/>
          <w:szCs w:val="24"/>
        </w:rPr>
        <w:t xml:space="preserve"> of the Committee</w:t>
      </w:r>
      <w:r w:rsidR="00191C21" w:rsidRPr="00FF5018">
        <w:rPr>
          <w:rFonts w:ascii="Arial" w:hAnsi="Arial" w:cs="Arial"/>
          <w:sz w:val="24"/>
          <w:szCs w:val="24"/>
        </w:rPr>
        <w:t xml:space="preserve">, </w:t>
      </w:r>
      <w:r w:rsidRPr="00FF5018">
        <w:rPr>
          <w:rFonts w:ascii="Arial" w:hAnsi="Arial" w:cs="Arial"/>
          <w:sz w:val="24"/>
          <w:szCs w:val="24"/>
        </w:rPr>
        <w:t xml:space="preserve">the action plan </w:t>
      </w:r>
      <w:r w:rsidR="00191C21" w:rsidRPr="00FF5018">
        <w:rPr>
          <w:rFonts w:ascii="Arial" w:hAnsi="Arial" w:cs="Arial"/>
          <w:sz w:val="24"/>
          <w:szCs w:val="24"/>
        </w:rPr>
        <w:t xml:space="preserve">has again been </w:t>
      </w:r>
      <w:r w:rsidRPr="00FF5018">
        <w:rPr>
          <w:rFonts w:ascii="Arial" w:hAnsi="Arial" w:cs="Arial"/>
          <w:sz w:val="24"/>
          <w:szCs w:val="24"/>
        </w:rPr>
        <w:t xml:space="preserve">circulated to all lead </w:t>
      </w:r>
      <w:r w:rsidR="00917DA5" w:rsidRPr="00FF5018">
        <w:rPr>
          <w:rFonts w:ascii="Arial" w:hAnsi="Arial" w:cs="Arial"/>
          <w:sz w:val="24"/>
          <w:szCs w:val="24"/>
        </w:rPr>
        <w:t>executives</w:t>
      </w:r>
      <w:r w:rsidRPr="00FF5018">
        <w:rPr>
          <w:rFonts w:ascii="Arial" w:hAnsi="Arial" w:cs="Arial"/>
          <w:sz w:val="24"/>
          <w:szCs w:val="24"/>
        </w:rPr>
        <w:t xml:space="preserve"> with a request that they provide updates on the actions assigned to them.</w:t>
      </w:r>
      <w:r w:rsidR="00191C21" w:rsidRPr="00FF5018">
        <w:rPr>
          <w:rFonts w:ascii="Arial" w:hAnsi="Arial" w:cs="Arial"/>
          <w:sz w:val="24"/>
          <w:szCs w:val="24"/>
        </w:rPr>
        <w:t xml:space="preserve"> </w:t>
      </w:r>
      <w:r w:rsidR="005700CE" w:rsidRPr="00FF5018">
        <w:rPr>
          <w:rFonts w:ascii="Arial" w:hAnsi="Arial" w:cs="Arial"/>
          <w:sz w:val="24"/>
          <w:szCs w:val="24"/>
        </w:rPr>
        <w:t xml:space="preserve">A copy of the </w:t>
      </w:r>
      <w:r w:rsidR="009E427A" w:rsidRPr="00FF5018">
        <w:rPr>
          <w:rFonts w:ascii="Arial" w:hAnsi="Arial" w:cs="Arial"/>
          <w:sz w:val="24"/>
          <w:szCs w:val="24"/>
        </w:rPr>
        <w:t xml:space="preserve">updated </w:t>
      </w:r>
      <w:r w:rsidR="005700CE" w:rsidRPr="00FF5018">
        <w:rPr>
          <w:rFonts w:ascii="Arial" w:hAnsi="Arial" w:cs="Arial"/>
          <w:sz w:val="24"/>
          <w:szCs w:val="24"/>
        </w:rPr>
        <w:t xml:space="preserve">action plan has been included at </w:t>
      </w:r>
      <w:r w:rsidR="005700CE" w:rsidRPr="00FF5018">
        <w:rPr>
          <w:rFonts w:ascii="Arial" w:hAnsi="Arial" w:cs="Arial"/>
          <w:b/>
          <w:sz w:val="24"/>
          <w:szCs w:val="24"/>
        </w:rPr>
        <w:t>Appendix 1</w:t>
      </w:r>
      <w:r w:rsidR="005700CE" w:rsidRPr="00FF5018">
        <w:rPr>
          <w:rFonts w:ascii="Arial" w:hAnsi="Arial" w:cs="Arial"/>
          <w:sz w:val="24"/>
          <w:szCs w:val="24"/>
        </w:rPr>
        <w:t xml:space="preserve"> for information.</w:t>
      </w:r>
    </w:p>
    <w:p w14:paraId="25C3C2F4" w14:textId="428919B7" w:rsidR="009E427A" w:rsidRDefault="00940796" w:rsidP="00097207">
      <w:pPr>
        <w:spacing w:line="240" w:lineRule="auto"/>
        <w:ind w:left="567" w:hanging="567"/>
        <w:jc w:val="both"/>
        <w:rPr>
          <w:rFonts w:ascii="Arial" w:hAnsi="Arial" w:cs="Arial"/>
          <w:sz w:val="24"/>
          <w:szCs w:val="24"/>
        </w:rPr>
      </w:pPr>
      <w:r w:rsidRPr="00FF5018">
        <w:rPr>
          <w:rFonts w:ascii="Arial" w:hAnsi="Arial" w:cs="Arial"/>
          <w:sz w:val="24"/>
          <w:szCs w:val="24"/>
        </w:rPr>
        <w:t>3.2</w:t>
      </w:r>
      <w:r w:rsidRPr="00FF5018">
        <w:rPr>
          <w:rFonts w:ascii="Arial" w:hAnsi="Arial" w:cs="Arial"/>
          <w:sz w:val="24"/>
          <w:szCs w:val="24"/>
        </w:rPr>
        <w:tab/>
      </w:r>
      <w:r w:rsidR="00505E78" w:rsidRPr="00FF5018">
        <w:rPr>
          <w:rFonts w:ascii="Arial" w:hAnsi="Arial" w:cs="Arial"/>
          <w:sz w:val="24"/>
          <w:szCs w:val="24"/>
        </w:rPr>
        <w:t xml:space="preserve">At the time of reporting, </w:t>
      </w:r>
      <w:r w:rsidR="00D80AF4" w:rsidRPr="00FF5018">
        <w:rPr>
          <w:rFonts w:ascii="Arial" w:hAnsi="Arial" w:cs="Arial"/>
          <w:sz w:val="24"/>
          <w:szCs w:val="24"/>
        </w:rPr>
        <w:t>3</w:t>
      </w:r>
      <w:r w:rsidR="008E3C36" w:rsidRPr="00FF5018">
        <w:rPr>
          <w:rFonts w:ascii="Arial" w:hAnsi="Arial" w:cs="Arial"/>
          <w:sz w:val="24"/>
          <w:szCs w:val="24"/>
        </w:rPr>
        <w:t>8</w:t>
      </w:r>
      <w:r w:rsidR="00DC06FB" w:rsidRPr="00FF5018">
        <w:rPr>
          <w:rFonts w:ascii="Arial" w:hAnsi="Arial" w:cs="Arial"/>
          <w:sz w:val="24"/>
          <w:szCs w:val="24"/>
        </w:rPr>
        <w:t xml:space="preserve"> of the 42 actions contained within the current plan </w:t>
      </w:r>
      <w:r w:rsidR="00505E78" w:rsidRPr="00FF5018">
        <w:rPr>
          <w:rFonts w:ascii="Arial" w:hAnsi="Arial" w:cs="Arial"/>
          <w:sz w:val="24"/>
          <w:szCs w:val="24"/>
        </w:rPr>
        <w:t xml:space="preserve">were identified as complete by the relevant Lead Executive, </w:t>
      </w:r>
      <w:r w:rsidR="00B03EE7" w:rsidRPr="00FF5018">
        <w:rPr>
          <w:rFonts w:ascii="Arial" w:hAnsi="Arial" w:cs="Arial"/>
          <w:sz w:val="24"/>
          <w:szCs w:val="24"/>
        </w:rPr>
        <w:t>and these have been highlighted green in the Appendix</w:t>
      </w:r>
      <w:r w:rsidR="00DC06FB" w:rsidRPr="00FF5018">
        <w:rPr>
          <w:rFonts w:ascii="Arial" w:hAnsi="Arial" w:cs="Arial"/>
          <w:sz w:val="24"/>
          <w:szCs w:val="24"/>
        </w:rPr>
        <w:t xml:space="preserve">. The </w:t>
      </w:r>
      <w:r w:rsidR="009E427A" w:rsidRPr="00FF5018">
        <w:rPr>
          <w:rFonts w:ascii="Arial" w:hAnsi="Arial" w:cs="Arial"/>
          <w:sz w:val="24"/>
          <w:szCs w:val="24"/>
        </w:rPr>
        <w:t xml:space="preserve">following </w:t>
      </w:r>
      <w:r w:rsidR="00FF5018" w:rsidRPr="00FF5018">
        <w:rPr>
          <w:rFonts w:ascii="Arial" w:hAnsi="Arial" w:cs="Arial"/>
          <w:sz w:val="24"/>
          <w:szCs w:val="24"/>
        </w:rPr>
        <w:t xml:space="preserve">three </w:t>
      </w:r>
      <w:r w:rsidR="00A02F04" w:rsidRPr="00FF5018">
        <w:rPr>
          <w:rFonts w:ascii="Arial" w:hAnsi="Arial" w:cs="Arial"/>
          <w:sz w:val="24"/>
          <w:szCs w:val="24"/>
        </w:rPr>
        <w:t>action</w:t>
      </w:r>
      <w:r w:rsidR="008E3C36" w:rsidRPr="00FF5018">
        <w:rPr>
          <w:rFonts w:ascii="Arial" w:hAnsi="Arial" w:cs="Arial"/>
          <w:sz w:val="24"/>
          <w:szCs w:val="24"/>
        </w:rPr>
        <w:t>s</w:t>
      </w:r>
      <w:r w:rsidR="009E427A" w:rsidRPr="00FF5018">
        <w:rPr>
          <w:rFonts w:ascii="Arial" w:hAnsi="Arial" w:cs="Arial"/>
          <w:sz w:val="24"/>
          <w:szCs w:val="24"/>
        </w:rPr>
        <w:t xml:space="preserve"> </w:t>
      </w:r>
      <w:r w:rsidR="00A02F04" w:rsidRPr="00FF5018">
        <w:rPr>
          <w:rFonts w:ascii="Arial" w:hAnsi="Arial" w:cs="Arial"/>
          <w:sz w:val="24"/>
          <w:szCs w:val="24"/>
        </w:rPr>
        <w:t>has</w:t>
      </w:r>
      <w:r w:rsidR="009E427A" w:rsidRPr="00FF5018">
        <w:rPr>
          <w:rFonts w:ascii="Arial" w:hAnsi="Arial" w:cs="Arial"/>
          <w:sz w:val="24"/>
          <w:szCs w:val="24"/>
        </w:rPr>
        <w:t xml:space="preserve"> been </w:t>
      </w:r>
      <w:r w:rsidR="00D1562A" w:rsidRPr="00FF5018">
        <w:rPr>
          <w:rFonts w:ascii="Arial" w:hAnsi="Arial" w:cs="Arial"/>
          <w:sz w:val="24"/>
          <w:szCs w:val="24"/>
        </w:rPr>
        <w:t xml:space="preserve">reported as </w:t>
      </w:r>
      <w:r w:rsidR="00EF42B3" w:rsidRPr="00FF5018">
        <w:rPr>
          <w:rFonts w:ascii="Arial" w:hAnsi="Arial" w:cs="Arial"/>
          <w:sz w:val="24"/>
          <w:szCs w:val="24"/>
        </w:rPr>
        <w:t>complete</w:t>
      </w:r>
      <w:r w:rsidR="009E427A" w:rsidRPr="00FF5018">
        <w:rPr>
          <w:rFonts w:ascii="Arial" w:hAnsi="Arial" w:cs="Arial"/>
          <w:sz w:val="24"/>
          <w:szCs w:val="24"/>
        </w:rPr>
        <w:t xml:space="preserve"> since the last update</w:t>
      </w:r>
      <w:r w:rsidR="00D1562A" w:rsidRPr="00FF5018">
        <w:rPr>
          <w:rFonts w:ascii="Arial" w:hAnsi="Arial" w:cs="Arial"/>
          <w:sz w:val="24"/>
          <w:szCs w:val="24"/>
        </w:rPr>
        <w:t xml:space="preserve"> to the Committee</w:t>
      </w:r>
      <w:r w:rsidR="009E427A" w:rsidRPr="00FF5018">
        <w:rPr>
          <w:rFonts w:ascii="Arial" w:hAnsi="Arial" w:cs="Arial"/>
          <w:sz w:val="24"/>
          <w:szCs w:val="24"/>
        </w:rPr>
        <w:t>:</w:t>
      </w:r>
    </w:p>
    <w:tbl>
      <w:tblPr>
        <w:tblStyle w:val="TableGrid"/>
        <w:tblW w:w="8647" w:type="dxa"/>
        <w:tblInd w:w="562" w:type="dxa"/>
        <w:tblLook w:val="04A0" w:firstRow="1" w:lastRow="0" w:firstColumn="1" w:lastColumn="0" w:noHBand="0" w:noVBand="1"/>
      </w:tblPr>
      <w:tblGrid>
        <w:gridCol w:w="536"/>
        <w:gridCol w:w="3292"/>
        <w:gridCol w:w="4819"/>
      </w:tblGrid>
      <w:tr w:rsidR="008E56CA" w:rsidRPr="005258E9" w14:paraId="6AD9D568" w14:textId="77777777" w:rsidTr="00D16805">
        <w:tc>
          <w:tcPr>
            <w:tcW w:w="536" w:type="dxa"/>
            <w:shd w:val="clear" w:color="auto" w:fill="AEAAAA" w:themeFill="background2" w:themeFillShade="BF"/>
          </w:tcPr>
          <w:p w14:paraId="1E70C7EC" w14:textId="4FAFB8EA" w:rsidR="008E56CA" w:rsidRPr="005258E9" w:rsidRDefault="008E56CA" w:rsidP="005829FA">
            <w:pPr>
              <w:spacing w:before="60" w:after="60"/>
              <w:jc w:val="center"/>
              <w:rPr>
                <w:rFonts w:ascii="Arial" w:hAnsi="Arial" w:cs="Arial"/>
                <w:b/>
              </w:rPr>
            </w:pPr>
            <w:r w:rsidRPr="005258E9">
              <w:rPr>
                <w:rFonts w:ascii="Arial" w:hAnsi="Arial" w:cs="Arial"/>
                <w:b/>
              </w:rPr>
              <w:t>No</w:t>
            </w:r>
          </w:p>
        </w:tc>
        <w:tc>
          <w:tcPr>
            <w:tcW w:w="3292" w:type="dxa"/>
            <w:shd w:val="clear" w:color="auto" w:fill="AEAAAA" w:themeFill="background2" w:themeFillShade="BF"/>
          </w:tcPr>
          <w:p w14:paraId="12643732" w14:textId="7DA7839B" w:rsidR="008E56CA" w:rsidRPr="005258E9" w:rsidRDefault="008E56CA" w:rsidP="00C3157B">
            <w:pPr>
              <w:spacing w:before="60" w:after="60"/>
              <w:jc w:val="both"/>
              <w:rPr>
                <w:rFonts w:ascii="Arial" w:hAnsi="Arial" w:cs="Arial"/>
                <w:b/>
              </w:rPr>
            </w:pPr>
            <w:r w:rsidRPr="005258E9">
              <w:rPr>
                <w:rFonts w:ascii="Arial" w:hAnsi="Arial" w:cs="Arial"/>
                <w:b/>
              </w:rPr>
              <w:t>Action</w:t>
            </w:r>
          </w:p>
        </w:tc>
        <w:tc>
          <w:tcPr>
            <w:tcW w:w="4819" w:type="dxa"/>
            <w:shd w:val="clear" w:color="auto" w:fill="AEAAAA" w:themeFill="background2" w:themeFillShade="BF"/>
          </w:tcPr>
          <w:p w14:paraId="29A6460B" w14:textId="72BB05C1" w:rsidR="008E56CA" w:rsidRPr="005258E9" w:rsidRDefault="008E56CA" w:rsidP="00C3157B">
            <w:pPr>
              <w:spacing w:before="60" w:after="60"/>
              <w:jc w:val="both"/>
              <w:rPr>
                <w:rFonts w:ascii="Arial" w:hAnsi="Arial" w:cs="Arial"/>
                <w:b/>
              </w:rPr>
            </w:pPr>
            <w:r w:rsidRPr="005258E9">
              <w:rPr>
                <w:rFonts w:ascii="Arial" w:hAnsi="Arial" w:cs="Arial"/>
                <w:b/>
              </w:rPr>
              <w:t>Progress</w:t>
            </w:r>
          </w:p>
        </w:tc>
      </w:tr>
      <w:tr w:rsidR="008E56CA" w:rsidRPr="005258E9" w14:paraId="0A71EEAE" w14:textId="77777777" w:rsidTr="00D16805">
        <w:tc>
          <w:tcPr>
            <w:tcW w:w="536" w:type="dxa"/>
            <w:shd w:val="clear" w:color="auto" w:fill="auto"/>
          </w:tcPr>
          <w:p w14:paraId="43A1B198" w14:textId="3F985BA9" w:rsidR="008E56CA" w:rsidRPr="00FF5018" w:rsidRDefault="009D73EF" w:rsidP="005829FA">
            <w:pPr>
              <w:spacing w:before="60" w:after="60"/>
              <w:jc w:val="center"/>
              <w:rPr>
                <w:rFonts w:ascii="Arial" w:hAnsi="Arial" w:cs="Arial"/>
                <w:b/>
              </w:rPr>
            </w:pPr>
            <w:r w:rsidRPr="00FF5018">
              <w:rPr>
                <w:rFonts w:ascii="Arial" w:hAnsi="Arial" w:cs="Arial"/>
                <w:b/>
              </w:rPr>
              <w:t>6</w:t>
            </w:r>
          </w:p>
        </w:tc>
        <w:tc>
          <w:tcPr>
            <w:tcW w:w="3292" w:type="dxa"/>
            <w:shd w:val="clear" w:color="auto" w:fill="auto"/>
          </w:tcPr>
          <w:p w14:paraId="41DCE693" w14:textId="0E5B77A0" w:rsidR="008E56CA" w:rsidRPr="00FF5018" w:rsidRDefault="009D73EF" w:rsidP="00C3157B">
            <w:pPr>
              <w:spacing w:before="60" w:after="60"/>
              <w:rPr>
                <w:rFonts w:ascii="Arial" w:hAnsi="Arial" w:cs="Arial"/>
              </w:rPr>
            </w:pPr>
            <w:r w:rsidRPr="00FF5018">
              <w:rPr>
                <w:rFonts w:ascii="Arial" w:hAnsi="Arial" w:cs="Arial"/>
                <w:iCs/>
              </w:rPr>
              <w:t>Create a vision for what we want the organisation to be, linked to the Big Conversation.</w:t>
            </w:r>
          </w:p>
        </w:tc>
        <w:tc>
          <w:tcPr>
            <w:tcW w:w="4819" w:type="dxa"/>
            <w:shd w:val="clear" w:color="auto" w:fill="auto"/>
          </w:tcPr>
          <w:p w14:paraId="52866F8A" w14:textId="12105A18" w:rsidR="008E56CA" w:rsidRPr="00FF5018" w:rsidRDefault="009D73EF" w:rsidP="00FF5018">
            <w:pPr>
              <w:spacing w:before="60" w:after="120"/>
              <w:rPr>
                <w:rFonts w:ascii="Arial" w:hAnsi="Arial" w:cs="Arial"/>
              </w:rPr>
            </w:pPr>
            <w:r w:rsidRPr="00FF5018">
              <w:rPr>
                <w:rStyle w:val="font361"/>
                <w:rFonts w:ascii="Arial" w:hAnsi="Arial" w:cs="Arial"/>
                <w:color w:val="auto"/>
                <w:sz w:val="22"/>
                <w:szCs w:val="22"/>
              </w:rPr>
              <w:t>Our Big Conversation Phase 3</w:t>
            </w:r>
            <w:r w:rsidR="00FF5018">
              <w:rPr>
                <w:rStyle w:val="font361"/>
                <w:rFonts w:ascii="Arial" w:hAnsi="Arial" w:cs="Arial"/>
                <w:color w:val="auto"/>
                <w:sz w:val="22"/>
                <w:szCs w:val="22"/>
              </w:rPr>
              <w:t>, e</w:t>
            </w:r>
            <w:r w:rsidRPr="00FF5018">
              <w:rPr>
                <w:rStyle w:val="font361"/>
                <w:rFonts w:ascii="Arial" w:hAnsi="Arial" w:cs="Arial"/>
                <w:color w:val="auto"/>
                <w:sz w:val="22"/>
                <w:szCs w:val="22"/>
              </w:rPr>
              <w:t xml:space="preserve">ngagement on the vision for a high quality organisation was completed with senior leaders attending across a total of 7 engagement workshops during July 2023, starting with the Board and including a Special Partnership Forum.  A total of 130 Leaders attended across these sessions. The resulting 10-year Vision for a High Quality Organisation and action plan has been shared across all senior leaders and a summery version shared with the wider organisation as part of recent CEO </w:t>
            </w:r>
            <w:proofErr w:type="spellStart"/>
            <w:r w:rsidRPr="00FF5018">
              <w:rPr>
                <w:rStyle w:val="font361"/>
                <w:rFonts w:ascii="Arial" w:hAnsi="Arial" w:cs="Arial"/>
                <w:color w:val="auto"/>
                <w:sz w:val="22"/>
                <w:szCs w:val="22"/>
              </w:rPr>
              <w:t>comms</w:t>
            </w:r>
            <w:proofErr w:type="spellEnd"/>
            <w:r w:rsidRPr="00FF5018">
              <w:rPr>
                <w:rStyle w:val="font361"/>
                <w:rFonts w:ascii="Arial" w:hAnsi="Arial" w:cs="Arial"/>
                <w:color w:val="auto"/>
                <w:sz w:val="22"/>
                <w:szCs w:val="22"/>
              </w:rPr>
              <w:t>.  DICE will oversee the wider cascade of the vision and set up a Project Board for the delivery, monitoring and evaluation of actions from the vision from October 2023.</w:t>
            </w:r>
          </w:p>
        </w:tc>
      </w:tr>
      <w:tr w:rsidR="009D73EF" w:rsidRPr="005258E9" w14:paraId="4D39BACB" w14:textId="77777777" w:rsidTr="00D16805">
        <w:tc>
          <w:tcPr>
            <w:tcW w:w="536" w:type="dxa"/>
            <w:shd w:val="clear" w:color="auto" w:fill="auto"/>
          </w:tcPr>
          <w:p w14:paraId="117A0EB8" w14:textId="4BB89328" w:rsidR="009D73EF" w:rsidRPr="00FF5018" w:rsidRDefault="009D73EF" w:rsidP="005829FA">
            <w:pPr>
              <w:spacing w:before="60" w:after="60"/>
              <w:jc w:val="center"/>
              <w:rPr>
                <w:rFonts w:ascii="Arial" w:hAnsi="Arial" w:cs="Arial"/>
                <w:b/>
              </w:rPr>
            </w:pPr>
            <w:r w:rsidRPr="00FF5018">
              <w:rPr>
                <w:rFonts w:ascii="Arial" w:hAnsi="Arial" w:cs="Arial"/>
                <w:b/>
              </w:rPr>
              <w:t>10</w:t>
            </w:r>
          </w:p>
        </w:tc>
        <w:tc>
          <w:tcPr>
            <w:tcW w:w="3292" w:type="dxa"/>
            <w:shd w:val="clear" w:color="auto" w:fill="auto"/>
          </w:tcPr>
          <w:p w14:paraId="4381DE4F" w14:textId="77777777" w:rsidR="009D73EF" w:rsidRPr="00FF5018" w:rsidRDefault="009D73EF" w:rsidP="009D73EF">
            <w:pPr>
              <w:spacing w:before="60" w:after="60"/>
              <w:rPr>
                <w:rFonts w:ascii="Arial" w:hAnsi="Arial" w:cs="Arial"/>
                <w:iCs/>
              </w:rPr>
            </w:pPr>
            <w:r w:rsidRPr="00FF5018">
              <w:rPr>
                <w:rFonts w:ascii="Arial" w:hAnsi="Arial" w:cs="Arial"/>
                <w:iCs/>
              </w:rPr>
              <w:t>To progress the next stage of the Health Board Culture and Values work.</w:t>
            </w:r>
          </w:p>
          <w:p w14:paraId="129364DD" w14:textId="6DCBEE4C" w:rsidR="009D73EF" w:rsidRPr="00FF5018" w:rsidRDefault="009D73EF" w:rsidP="009D73EF">
            <w:pPr>
              <w:spacing w:before="60" w:after="60"/>
              <w:rPr>
                <w:rFonts w:ascii="Arial" w:hAnsi="Arial" w:cs="Arial"/>
                <w:iCs/>
              </w:rPr>
            </w:pPr>
            <w:r w:rsidRPr="00FF5018">
              <w:rPr>
                <w:rFonts w:ascii="Arial" w:hAnsi="Arial" w:cs="Arial"/>
                <w:iCs/>
              </w:rPr>
              <w:t>Stage 3: Written narrative, engage and develop actions.</w:t>
            </w:r>
          </w:p>
        </w:tc>
        <w:tc>
          <w:tcPr>
            <w:tcW w:w="4819" w:type="dxa"/>
            <w:shd w:val="clear" w:color="auto" w:fill="auto"/>
          </w:tcPr>
          <w:p w14:paraId="3B9138B8" w14:textId="213775E2" w:rsidR="009D73EF" w:rsidRPr="00FF5018" w:rsidRDefault="009D73EF" w:rsidP="009D73EF">
            <w:pPr>
              <w:spacing w:before="60" w:after="120"/>
              <w:rPr>
                <w:rFonts w:ascii="Arial" w:hAnsi="Arial" w:cs="Arial"/>
                <w:b/>
              </w:rPr>
            </w:pPr>
            <w:r w:rsidRPr="00FF5018">
              <w:rPr>
                <w:rFonts w:ascii="Arial" w:hAnsi="Arial" w:cs="Arial"/>
              </w:rPr>
              <w:t xml:space="preserve">Re-instated Values &amp; Behaviours to simplify the existing framework in line with staff feedback, have been published along with the 10-year vision for a high quality organisation, ‘Promise to our People’ and Partnership </w:t>
            </w:r>
            <w:r w:rsidRPr="00FF5018">
              <w:rPr>
                <w:rFonts w:ascii="Arial" w:hAnsi="Arial" w:cs="Arial"/>
              </w:rPr>
              <w:lastRenderedPageBreak/>
              <w:t xml:space="preserve">Compact to support improve staff experience, their safety and wellbeing.  </w:t>
            </w:r>
            <w:r w:rsidRPr="00FF5018">
              <w:rPr>
                <w:rStyle w:val="font361"/>
                <w:rFonts w:ascii="Arial" w:hAnsi="Arial" w:cs="Arial"/>
                <w:color w:val="auto"/>
                <w:sz w:val="22"/>
                <w:szCs w:val="22"/>
              </w:rPr>
              <w:t>DICE will oversee the wider cascade of the vision and set up a Project Board for the delivery, monitoring and evaluation of actions from the vision from October 2023.</w:t>
            </w:r>
          </w:p>
        </w:tc>
      </w:tr>
      <w:tr w:rsidR="00FF5018" w:rsidRPr="005258E9" w14:paraId="28B85C67" w14:textId="77777777" w:rsidTr="00D16805">
        <w:tc>
          <w:tcPr>
            <w:tcW w:w="536" w:type="dxa"/>
            <w:shd w:val="clear" w:color="auto" w:fill="auto"/>
          </w:tcPr>
          <w:p w14:paraId="6C2A72F9" w14:textId="0560DF30" w:rsidR="00FF5018" w:rsidRPr="00FF5018" w:rsidRDefault="00FF5018" w:rsidP="005829FA">
            <w:pPr>
              <w:spacing w:before="60" w:after="60"/>
              <w:jc w:val="center"/>
              <w:rPr>
                <w:rFonts w:ascii="Arial" w:hAnsi="Arial" w:cs="Arial"/>
                <w:b/>
              </w:rPr>
            </w:pPr>
            <w:r w:rsidRPr="00FF5018">
              <w:rPr>
                <w:rFonts w:ascii="Arial" w:hAnsi="Arial" w:cs="Arial"/>
                <w:b/>
              </w:rPr>
              <w:lastRenderedPageBreak/>
              <w:t>29</w:t>
            </w:r>
          </w:p>
        </w:tc>
        <w:tc>
          <w:tcPr>
            <w:tcW w:w="3292" w:type="dxa"/>
            <w:shd w:val="clear" w:color="auto" w:fill="auto"/>
          </w:tcPr>
          <w:p w14:paraId="3389AFB9" w14:textId="7E2FC217" w:rsidR="00FF5018" w:rsidRPr="00FF5018" w:rsidRDefault="00FF5018" w:rsidP="009D73EF">
            <w:pPr>
              <w:spacing w:before="60" w:after="60"/>
              <w:rPr>
                <w:rFonts w:ascii="Arial" w:hAnsi="Arial" w:cs="Arial"/>
                <w:iCs/>
              </w:rPr>
            </w:pPr>
            <w:r w:rsidRPr="00FF5018">
              <w:rPr>
                <w:rFonts w:ascii="Arial" w:hAnsi="Arial" w:cs="Arial"/>
              </w:rPr>
              <w:t>Baseline review of resources to support quality across the organisation in order to consider our structures against those required to meet our responsibilities under the Duty of Quality.</w:t>
            </w:r>
          </w:p>
        </w:tc>
        <w:tc>
          <w:tcPr>
            <w:tcW w:w="4819" w:type="dxa"/>
            <w:shd w:val="clear" w:color="auto" w:fill="auto"/>
          </w:tcPr>
          <w:p w14:paraId="44270A06" w14:textId="68A8670C" w:rsidR="00FF5018" w:rsidRPr="00FF5018" w:rsidRDefault="00FF5018" w:rsidP="00FF5018">
            <w:pPr>
              <w:spacing w:before="60" w:after="120"/>
              <w:rPr>
                <w:rFonts w:ascii="Arial" w:hAnsi="Arial" w:cs="Arial"/>
              </w:rPr>
            </w:pPr>
            <w:r w:rsidRPr="00FF5018">
              <w:rPr>
                <w:rFonts w:ascii="Arial" w:hAnsi="Arial" w:cs="Arial"/>
              </w:rPr>
              <w:t>Internal scoping review complete. Externally facilitated workshop is being arranged to review model across organisation.</w:t>
            </w:r>
          </w:p>
        </w:tc>
      </w:tr>
    </w:tbl>
    <w:p w14:paraId="2F515FD1" w14:textId="77777777" w:rsidR="007A2C18" w:rsidRPr="005258E9" w:rsidRDefault="007A2C18" w:rsidP="00C3157B">
      <w:pPr>
        <w:spacing w:after="0" w:line="240" w:lineRule="auto"/>
        <w:ind w:left="567" w:hanging="567"/>
        <w:jc w:val="both"/>
        <w:rPr>
          <w:rFonts w:ascii="Arial" w:hAnsi="Arial" w:cs="Arial"/>
          <w:sz w:val="16"/>
          <w:szCs w:val="16"/>
        </w:rPr>
      </w:pPr>
    </w:p>
    <w:p w14:paraId="17D8220B" w14:textId="1973BF0D" w:rsidR="00ED1695" w:rsidRPr="00FF5018" w:rsidRDefault="009E427A" w:rsidP="007A2C18">
      <w:pPr>
        <w:spacing w:line="240" w:lineRule="auto"/>
        <w:ind w:left="567" w:hanging="567"/>
        <w:jc w:val="both"/>
        <w:rPr>
          <w:rFonts w:ascii="Arial" w:eastAsia="Arial Unicode MS" w:hAnsi="Arial" w:cs="Arial"/>
          <w:sz w:val="24"/>
          <w:szCs w:val="24"/>
          <w:bdr w:val="nil"/>
        </w:rPr>
      </w:pPr>
      <w:r w:rsidRPr="00FF5018">
        <w:rPr>
          <w:rFonts w:ascii="Arial" w:hAnsi="Arial" w:cs="Arial"/>
          <w:sz w:val="24"/>
          <w:szCs w:val="24"/>
        </w:rPr>
        <w:t>3.</w:t>
      </w:r>
      <w:r w:rsidR="005258E9" w:rsidRPr="00FF5018">
        <w:rPr>
          <w:rFonts w:ascii="Arial" w:hAnsi="Arial" w:cs="Arial"/>
          <w:sz w:val="24"/>
          <w:szCs w:val="24"/>
        </w:rPr>
        <w:t>3</w:t>
      </w:r>
      <w:r w:rsidRPr="00FF5018">
        <w:rPr>
          <w:rFonts w:ascii="Arial" w:hAnsi="Arial" w:cs="Arial"/>
          <w:sz w:val="24"/>
          <w:szCs w:val="24"/>
        </w:rPr>
        <w:tab/>
      </w:r>
      <w:r w:rsidR="00FC5B1F" w:rsidRPr="00FF5018">
        <w:rPr>
          <w:rFonts w:ascii="Arial" w:hAnsi="Arial" w:cs="Arial"/>
          <w:sz w:val="24"/>
          <w:szCs w:val="24"/>
        </w:rPr>
        <w:t xml:space="preserve">There </w:t>
      </w:r>
      <w:r w:rsidR="00353728" w:rsidRPr="00FF5018">
        <w:rPr>
          <w:rFonts w:ascii="Arial" w:hAnsi="Arial" w:cs="Arial"/>
          <w:sz w:val="24"/>
          <w:szCs w:val="24"/>
        </w:rPr>
        <w:t>are</w:t>
      </w:r>
      <w:r w:rsidR="00924C66" w:rsidRPr="00FF5018">
        <w:rPr>
          <w:rFonts w:ascii="Arial" w:hAnsi="Arial" w:cs="Arial"/>
          <w:sz w:val="24"/>
          <w:szCs w:val="24"/>
        </w:rPr>
        <w:t xml:space="preserve"> a further </w:t>
      </w:r>
      <w:r w:rsidR="00FF5018" w:rsidRPr="00FF5018">
        <w:rPr>
          <w:rFonts w:ascii="Arial" w:hAnsi="Arial" w:cs="Arial"/>
          <w:sz w:val="24"/>
          <w:szCs w:val="24"/>
        </w:rPr>
        <w:t>four</w:t>
      </w:r>
      <w:r w:rsidR="00FC5B1F" w:rsidRPr="00FF5018">
        <w:rPr>
          <w:rFonts w:ascii="Arial" w:hAnsi="Arial" w:cs="Arial"/>
          <w:sz w:val="24"/>
          <w:szCs w:val="24"/>
        </w:rPr>
        <w:t xml:space="preserve"> </w:t>
      </w:r>
      <w:r w:rsidR="001D7ACB" w:rsidRPr="00FF5018">
        <w:rPr>
          <w:rFonts w:ascii="Arial" w:eastAsia="Arial Unicode MS" w:hAnsi="Arial" w:cs="Arial"/>
          <w:sz w:val="24"/>
          <w:szCs w:val="24"/>
          <w:bdr w:val="nil"/>
        </w:rPr>
        <w:t>instances</w:t>
      </w:r>
      <w:r w:rsidR="00FC5B1F" w:rsidRPr="00FF5018">
        <w:rPr>
          <w:rFonts w:ascii="Arial" w:eastAsia="Arial Unicode MS" w:hAnsi="Arial" w:cs="Arial"/>
          <w:sz w:val="24"/>
          <w:szCs w:val="24"/>
          <w:bdr w:val="nil"/>
        </w:rPr>
        <w:t xml:space="preserve"> where it </w:t>
      </w:r>
      <w:r w:rsidR="00353728" w:rsidRPr="00FF5018">
        <w:rPr>
          <w:rFonts w:ascii="Arial" w:eastAsia="Arial Unicode MS" w:hAnsi="Arial" w:cs="Arial"/>
          <w:sz w:val="24"/>
          <w:szCs w:val="24"/>
          <w:bdr w:val="nil"/>
        </w:rPr>
        <w:t>has</w:t>
      </w:r>
      <w:r w:rsidR="00924C66" w:rsidRPr="00FF5018">
        <w:rPr>
          <w:rFonts w:ascii="Arial" w:eastAsia="Arial Unicode MS" w:hAnsi="Arial" w:cs="Arial"/>
          <w:sz w:val="24"/>
          <w:szCs w:val="24"/>
          <w:bdr w:val="nil"/>
        </w:rPr>
        <w:t xml:space="preserve"> not </w:t>
      </w:r>
      <w:r w:rsidR="00FC5B1F" w:rsidRPr="00FF5018">
        <w:rPr>
          <w:rFonts w:ascii="Arial" w:eastAsia="Arial Unicode MS" w:hAnsi="Arial" w:cs="Arial"/>
          <w:sz w:val="24"/>
          <w:szCs w:val="24"/>
          <w:bdr w:val="nil"/>
        </w:rPr>
        <w:t>been possible to comple</w:t>
      </w:r>
      <w:r w:rsidR="00B03EE7" w:rsidRPr="00FF5018">
        <w:rPr>
          <w:rFonts w:ascii="Arial" w:eastAsia="Arial Unicode MS" w:hAnsi="Arial" w:cs="Arial"/>
          <w:sz w:val="24"/>
          <w:szCs w:val="24"/>
          <w:bdr w:val="nil"/>
        </w:rPr>
        <w:t>te actions within the original</w:t>
      </w:r>
      <w:r w:rsidR="00FC5B1F" w:rsidRPr="00FF5018">
        <w:rPr>
          <w:rFonts w:ascii="Arial" w:eastAsia="Arial Unicode MS" w:hAnsi="Arial" w:cs="Arial"/>
          <w:sz w:val="24"/>
          <w:szCs w:val="24"/>
          <w:bdr w:val="nil"/>
        </w:rPr>
        <w:t xml:space="preserve"> </w:t>
      </w:r>
      <w:r w:rsidR="00EF42B3" w:rsidRPr="00FF5018">
        <w:rPr>
          <w:rFonts w:ascii="Arial" w:eastAsia="Arial Unicode MS" w:hAnsi="Arial" w:cs="Arial"/>
          <w:sz w:val="24"/>
          <w:szCs w:val="24"/>
          <w:bdr w:val="nil"/>
        </w:rPr>
        <w:t>target dates</w:t>
      </w:r>
      <w:r w:rsidR="00FC5B1F" w:rsidRPr="00FF5018">
        <w:rPr>
          <w:rFonts w:ascii="Arial" w:eastAsia="Arial Unicode MS" w:hAnsi="Arial" w:cs="Arial"/>
          <w:sz w:val="24"/>
          <w:szCs w:val="24"/>
          <w:bdr w:val="nil"/>
        </w:rPr>
        <w:t xml:space="preserve">. </w:t>
      </w:r>
      <w:r w:rsidR="007A2C18" w:rsidRPr="00FF5018">
        <w:rPr>
          <w:rFonts w:ascii="Arial" w:eastAsia="Arial Unicode MS" w:hAnsi="Arial" w:cs="Arial"/>
          <w:sz w:val="24"/>
          <w:szCs w:val="24"/>
          <w:bdr w:val="nil"/>
        </w:rPr>
        <w:t xml:space="preserve">These </w:t>
      </w:r>
      <w:r w:rsidR="00EF42B3" w:rsidRPr="00FF5018">
        <w:rPr>
          <w:rFonts w:ascii="Arial" w:eastAsia="Arial Unicode MS" w:hAnsi="Arial" w:cs="Arial"/>
          <w:sz w:val="24"/>
          <w:szCs w:val="24"/>
          <w:bdr w:val="nil"/>
        </w:rPr>
        <w:t>are highlighted red in the Action Plan</w:t>
      </w:r>
      <w:r w:rsidR="00ED1695" w:rsidRPr="00FF5018">
        <w:rPr>
          <w:rFonts w:ascii="Arial" w:eastAsia="Arial Unicode MS" w:hAnsi="Arial" w:cs="Arial"/>
          <w:sz w:val="24"/>
          <w:szCs w:val="24"/>
          <w:bdr w:val="nil"/>
        </w:rPr>
        <w:t>.</w:t>
      </w:r>
    </w:p>
    <w:p w14:paraId="41CC0A0A" w14:textId="78ACB57D" w:rsidR="00C22A9E" w:rsidRPr="00FF5018" w:rsidRDefault="00ED1695" w:rsidP="007A2C18">
      <w:pPr>
        <w:spacing w:line="240" w:lineRule="auto"/>
        <w:ind w:left="567" w:hanging="567"/>
        <w:jc w:val="both"/>
        <w:rPr>
          <w:rFonts w:ascii="Arial" w:hAnsi="Arial" w:cs="Arial"/>
          <w:sz w:val="24"/>
          <w:szCs w:val="24"/>
        </w:rPr>
      </w:pPr>
      <w:r w:rsidRPr="00FF5018">
        <w:rPr>
          <w:rFonts w:ascii="Arial" w:eastAsia="Arial Unicode MS" w:hAnsi="Arial" w:cs="Arial"/>
          <w:sz w:val="24"/>
          <w:szCs w:val="24"/>
          <w:bdr w:val="nil"/>
        </w:rPr>
        <w:t>3.</w:t>
      </w:r>
      <w:r w:rsidR="005C288F" w:rsidRPr="00FF5018">
        <w:rPr>
          <w:rFonts w:ascii="Arial" w:eastAsia="Arial Unicode MS" w:hAnsi="Arial" w:cs="Arial"/>
          <w:sz w:val="24"/>
          <w:szCs w:val="24"/>
          <w:bdr w:val="nil"/>
        </w:rPr>
        <w:t>4</w:t>
      </w:r>
      <w:r w:rsidRPr="00FF5018">
        <w:rPr>
          <w:rFonts w:ascii="Arial" w:eastAsia="Arial Unicode MS" w:hAnsi="Arial" w:cs="Arial"/>
          <w:sz w:val="24"/>
          <w:szCs w:val="24"/>
          <w:bdr w:val="nil"/>
        </w:rPr>
        <w:tab/>
        <w:t xml:space="preserve">In addition to the above, </w:t>
      </w:r>
      <w:r w:rsidR="005C288F" w:rsidRPr="00FF5018">
        <w:rPr>
          <w:rFonts w:ascii="Arial" w:eastAsia="Arial Unicode MS" w:hAnsi="Arial" w:cs="Arial"/>
          <w:sz w:val="24"/>
          <w:szCs w:val="24"/>
          <w:bdr w:val="nil"/>
        </w:rPr>
        <w:t>four</w:t>
      </w:r>
      <w:r w:rsidRPr="00FF5018">
        <w:rPr>
          <w:rFonts w:ascii="Arial" w:eastAsia="Arial Unicode MS" w:hAnsi="Arial" w:cs="Arial"/>
          <w:sz w:val="24"/>
          <w:szCs w:val="24"/>
          <w:bdr w:val="nil"/>
        </w:rPr>
        <w:t xml:space="preserve"> </w:t>
      </w:r>
      <w:r w:rsidR="000D2511" w:rsidRPr="00FF5018">
        <w:rPr>
          <w:rFonts w:ascii="Arial" w:eastAsia="Arial Unicode MS" w:hAnsi="Arial" w:cs="Arial"/>
          <w:sz w:val="24"/>
          <w:szCs w:val="24"/>
          <w:bdr w:val="nil"/>
        </w:rPr>
        <w:t>ongoing</w:t>
      </w:r>
      <w:r w:rsidRPr="00FF5018">
        <w:rPr>
          <w:rFonts w:ascii="Arial" w:eastAsia="Arial Unicode MS" w:hAnsi="Arial" w:cs="Arial"/>
          <w:sz w:val="24"/>
          <w:szCs w:val="24"/>
          <w:bdr w:val="nil"/>
        </w:rPr>
        <w:t xml:space="preserve"> actions were carried over from the </w:t>
      </w:r>
      <w:r w:rsidR="00673491" w:rsidRPr="00FF5018">
        <w:rPr>
          <w:rFonts w:ascii="Arial" w:eastAsia="Arial Unicode MS" w:hAnsi="Arial" w:cs="Arial"/>
          <w:sz w:val="24"/>
          <w:szCs w:val="24"/>
          <w:bdr w:val="nil"/>
        </w:rPr>
        <w:t xml:space="preserve">previous year’s </w:t>
      </w:r>
      <w:r w:rsidRPr="00FF5018">
        <w:rPr>
          <w:rFonts w:ascii="Arial" w:eastAsia="Arial Unicode MS" w:hAnsi="Arial" w:cs="Arial"/>
          <w:sz w:val="24"/>
          <w:szCs w:val="24"/>
          <w:bdr w:val="nil"/>
        </w:rPr>
        <w:t>plan</w:t>
      </w:r>
      <w:r w:rsidR="00FF5018" w:rsidRPr="00FF5018">
        <w:rPr>
          <w:rFonts w:ascii="Arial" w:eastAsia="Arial Unicode MS" w:hAnsi="Arial" w:cs="Arial"/>
          <w:sz w:val="24"/>
          <w:szCs w:val="24"/>
          <w:bdr w:val="nil"/>
        </w:rPr>
        <w:t>. Three of these have now been completed, with positive progress reported in respect of the fourth.</w:t>
      </w:r>
      <w:r w:rsidR="005C288F" w:rsidRPr="00FF5018">
        <w:rPr>
          <w:rFonts w:ascii="Arial" w:eastAsia="Arial Unicode MS" w:hAnsi="Arial" w:cs="Arial"/>
          <w:sz w:val="24"/>
          <w:szCs w:val="24"/>
          <w:bdr w:val="nil"/>
        </w:rPr>
        <w:t xml:space="preserve"> </w:t>
      </w:r>
      <w:r w:rsidRPr="00FF5018">
        <w:rPr>
          <w:rFonts w:ascii="Arial" w:eastAsia="Arial Unicode MS" w:hAnsi="Arial" w:cs="Arial"/>
          <w:sz w:val="24"/>
          <w:szCs w:val="24"/>
          <w:bdr w:val="nil"/>
        </w:rPr>
        <w:t>An update</w:t>
      </w:r>
      <w:r w:rsidR="004270B6" w:rsidRPr="00FF5018">
        <w:rPr>
          <w:rFonts w:ascii="Arial" w:eastAsia="Arial Unicode MS" w:hAnsi="Arial" w:cs="Arial"/>
          <w:sz w:val="24"/>
          <w:szCs w:val="24"/>
          <w:bdr w:val="nil"/>
        </w:rPr>
        <w:t xml:space="preserve"> </w:t>
      </w:r>
      <w:r w:rsidR="005C288F" w:rsidRPr="00FF5018">
        <w:rPr>
          <w:rFonts w:ascii="Arial" w:eastAsia="Arial Unicode MS" w:hAnsi="Arial" w:cs="Arial"/>
          <w:sz w:val="24"/>
          <w:szCs w:val="24"/>
          <w:bdr w:val="nil"/>
        </w:rPr>
        <w:t xml:space="preserve">has </w:t>
      </w:r>
      <w:r w:rsidRPr="00FF5018">
        <w:rPr>
          <w:rFonts w:ascii="Arial" w:eastAsia="Arial Unicode MS" w:hAnsi="Arial" w:cs="Arial"/>
          <w:sz w:val="24"/>
          <w:szCs w:val="24"/>
          <w:bdr w:val="nil"/>
        </w:rPr>
        <w:t xml:space="preserve">been included at </w:t>
      </w:r>
      <w:r w:rsidR="00C22A9E" w:rsidRPr="00FF5018">
        <w:rPr>
          <w:rFonts w:ascii="Arial" w:eastAsia="Arial Unicode MS" w:hAnsi="Arial" w:cs="Arial"/>
          <w:b/>
          <w:sz w:val="24"/>
          <w:szCs w:val="24"/>
          <w:bdr w:val="nil"/>
        </w:rPr>
        <w:t>Appendix 2</w:t>
      </w:r>
      <w:r w:rsidR="00C22A9E" w:rsidRPr="00FF5018">
        <w:rPr>
          <w:rFonts w:ascii="Arial" w:eastAsia="Arial Unicode MS" w:hAnsi="Arial" w:cs="Arial"/>
          <w:sz w:val="24"/>
          <w:szCs w:val="24"/>
          <w:bdr w:val="nil"/>
        </w:rPr>
        <w:t xml:space="preserve"> for information.</w:t>
      </w:r>
    </w:p>
    <w:p w14:paraId="04894A7C" w14:textId="71EBF202" w:rsidR="00843660" w:rsidRPr="00FF5018" w:rsidRDefault="00843660" w:rsidP="002B6126">
      <w:pPr>
        <w:spacing w:after="0" w:line="240" w:lineRule="auto"/>
        <w:jc w:val="both"/>
        <w:rPr>
          <w:rFonts w:ascii="Arial" w:hAnsi="Arial" w:cs="Arial"/>
          <w:sz w:val="20"/>
          <w:szCs w:val="20"/>
        </w:rPr>
      </w:pPr>
    </w:p>
    <w:p w14:paraId="0A58121C" w14:textId="07FE15F1" w:rsidR="006B776E" w:rsidRDefault="00561BF0" w:rsidP="00F12477">
      <w:pPr>
        <w:spacing w:line="240" w:lineRule="auto"/>
        <w:ind w:left="567" w:hanging="567"/>
        <w:jc w:val="both"/>
        <w:rPr>
          <w:rFonts w:ascii="Arial" w:hAnsi="Arial" w:cs="Arial"/>
          <w:b/>
          <w:sz w:val="24"/>
          <w:szCs w:val="24"/>
        </w:rPr>
      </w:pPr>
      <w:r w:rsidRPr="00FF5018">
        <w:rPr>
          <w:rFonts w:ascii="Arial" w:hAnsi="Arial" w:cs="Arial"/>
          <w:b/>
          <w:sz w:val="24"/>
          <w:szCs w:val="24"/>
        </w:rPr>
        <w:t>4</w:t>
      </w:r>
      <w:r w:rsidR="00D169EC" w:rsidRPr="00FF5018">
        <w:rPr>
          <w:rFonts w:ascii="Arial" w:hAnsi="Arial" w:cs="Arial"/>
          <w:b/>
          <w:sz w:val="24"/>
          <w:szCs w:val="24"/>
        </w:rPr>
        <w:t>.</w:t>
      </w:r>
      <w:r w:rsidRPr="00FF5018">
        <w:rPr>
          <w:rFonts w:ascii="Arial" w:hAnsi="Arial" w:cs="Arial"/>
          <w:b/>
          <w:sz w:val="24"/>
          <w:szCs w:val="24"/>
        </w:rPr>
        <w:tab/>
      </w:r>
      <w:r w:rsidR="003338E5">
        <w:rPr>
          <w:rFonts w:ascii="Arial" w:hAnsi="Arial" w:cs="Arial"/>
          <w:b/>
          <w:sz w:val="24"/>
          <w:szCs w:val="24"/>
        </w:rPr>
        <w:t>BOARD EFFECTIVENESS ACTION PLAN 2023/24</w:t>
      </w:r>
    </w:p>
    <w:p w14:paraId="0F0AA9CE" w14:textId="09ED8381" w:rsidR="003338E5" w:rsidRPr="003338E5" w:rsidRDefault="003338E5" w:rsidP="003338E5">
      <w:pPr>
        <w:spacing w:line="240" w:lineRule="auto"/>
        <w:ind w:left="567"/>
        <w:jc w:val="both"/>
        <w:rPr>
          <w:rFonts w:ascii="Arial" w:hAnsi="Arial" w:cs="Arial"/>
          <w:sz w:val="24"/>
          <w:szCs w:val="24"/>
        </w:rPr>
      </w:pPr>
      <w:r w:rsidRPr="003338E5">
        <w:rPr>
          <w:rFonts w:ascii="Arial" w:hAnsi="Arial" w:cs="Arial"/>
          <w:sz w:val="24"/>
          <w:szCs w:val="24"/>
        </w:rPr>
        <w:t>The Board Effectiveness Action Plan for 2023/24 is attached as Appendix 3 for consideration.  It is proposed that the actions from Audit Wales Structured Assessment, once considered in November Board and approved are included within the plan, together with the three remaining actions from the 2022/23 action plan.</w:t>
      </w:r>
    </w:p>
    <w:p w14:paraId="5CEB2BE2" w14:textId="458C8A63" w:rsidR="00E072A3" w:rsidRPr="00FF5018" w:rsidRDefault="006B776E" w:rsidP="00F12477">
      <w:pPr>
        <w:spacing w:line="240" w:lineRule="auto"/>
        <w:ind w:left="567" w:hanging="567"/>
        <w:jc w:val="both"/>
        <w:rPr>
          <w:rFonts w:ascii="Arial" w:hAnsi="Arial" w:cs="Arial"/>
          <w:sz w:val="20"/>
          <w:szCs w:val="20"/>
        </w:rPr>
      </w:pPr>
      <w:r>
        <w:rPr>
          <w:rFonts w:ascii="Arial" w:hAnsi="Arial" w:cs="Arial"/>
          <w:b/>
          <w:sz w:val="24"/>
          <w:szCs w:val="24"/>
        </w:rPr>
        <w:t xml:space="preserve">5. </w:t>
      </w:r>
      <w:r w:rsidR="005D1652" w:rsidRPr="00FF5018">
        <w:rPr>
          <w:rFonts w:ascii="Arial" w:hAnsi="Arial" w:cs="Arial"/>
          <w:b/>
          <w:sz w:val="24"/>
          <w:szCs w:val="24"/>
        </w:rPr>
        <w:t>FINANCIAL IMPLICATIONS</w:t>
      </w:r>
    </w:p>
    <w:p w14:paraId="3DA9D302" w14:textId="54174DF6" w:rsidR="00561BF0" w:rsidRPr="00FF5018" w:rsidRDefault="006B776E" w:rsidP="00561BF0">
      <w:pPr>
        <w:spacing w:after="0" w:line="240" w:lineRule="auto"/>
        <w:ind w:left="567" w:hanging="567"/>
        <w:jc w:val="both"/>
        <w:rPr>
          <w:rFonts w:ascii="Arial" w:hAnsi="Arial" w:cs="Arial"/>
          <w:sz w:val="24"/>
          <w:szCs w:val="24"/>
        </w:rPr>
      </w:pPr>
      <w:r>
        <w:rPr>
          <w:rFonts w:ascii="Arial" w:hAnsi="Arial" w:cs="Arial"/>
          <w:sz w:val="24"/>
          <w:szCs w:val="24"/>
        </w:rPr>
        <w:t>5</w:t>
      </w:r>
      <w:r w:rsidR="00561BF0" w:rsidRPr="00FF5018">
        <w:rPr>
          <w:rFonts w:ascii="Arial" w:hAnsi="Arial" w:cs="Arial"/>
          <w:sz w:val="24"/>
          <w:szCs w:val="24"/>
        </w:rPr>
        <w:t>.1</w:t>
      </w:r>
      <w:r w:rsidR="00561BF0" w:rsidRPr="00FF5018">
        <w:rPr>
          <w:rFonts w:ascii="Arial" w:hAnsi="Arial" w:cs="Arial"/>
          <w:sz w:val="24"/>
          <w:szCs w:val="24"/>
        </w:rPr>
        <w:tab/>
        <w:t>There are no direct financial implications arising from the recommendations in this report.</w:t>
      </w:r>
    </w:p>
    <w:p w14:paraId="76767E8C" w14:textId="77777777" w:rsidR="003338E5" w:rsidRDefault="003338E5" w:rsidP="00F12477">
      <w:pPr>
        <w:ind w:left="567" w:hanging="567"/>
        <w:jc w:val="both"/>
        <w:rPr>
          <w:rFonts w:ascii="Arial" w:hAnsi="Arial" w:cs="Arial"/>
          <w:b/>
          <w:sz w:val="24"/>
          <w:szCs w:val="24"/>
        </w:rPr>
      </w:pPr>
    </w:p>
    <w:p w14:paraId="2EFD5B46" w14:textId="3FECB207" w:rsidR="00561BF0" w:rsidRPr="00FF5018" w:rsidRDefault="006B776E" w:rsidP="00F12477">
      <w:pPr>
        <w:ind w:left="567" w:hanging="567"/>
        <w:jc w:val="both"/>
        <w:rPr>
          <w:rFonts w:ascii="Arial" w:hAnsi="Arial" w:cs="Arial"/>
          <w:b/>
          <w:sz w:val="24"/>
          <w:szCs w:val="24"/>
        </w:rPr>
      </w:pPr>
      <w:r>
        <w:rPr>
          <w:rFonts w:ascii="Arial" w:hAnsi="Arial" w:cs="Arial"/>
          <w:b/>
          <w:sz w:val="24"/>
          <w:szCs w:val="24"/>
        </w:rPr>
        <w:t>6</w:t>
      </w:r>
      <w:r w:rsidR="00561BF0" w:rsidRPr="00FF5018">
        <w:rPr>
          <w:rFonts w:ascii="Arial" w:hAnsi="Arial" w:cs="Arial"/>
          <w:b/>
          <w:sz w:val="24"/>
          <w:szCs w:val="24"/>
        </w:rPr>
        <w:t>.</w:t>
      </w:r>
      <w:r w:rsidR="00561BF0" w:rsidRPr="00FF5018">
        <w:rPr>
          <w:rFonts w:ascii="Arial" w:hAnsi="Arial" w:cs="Arial"/>
          <w:b/>
          <w:sz w:val="24"/>
          <w:szCs w:val="24"/>
        </w:rPr>
        <w:tab/>
        <w:t>RECOMMENDATIONS</w:t>
      </w:r>
    </w:p>
    <w:p w14:paraId="48A356D5" w14:textId="1D5B71B4" w:rsidR="00561BF0" w:rsidRPr="00FF5018" w:rsidRDefault="006B776E" w:rsidP="00561BF0">
      <w:pPr>
        <w:spacing w:before="40" w:after="40"/>
        <w:ind w:left="567" w:hanging="567"/>
        <w:jc w:val="both"/>
        <w:rPr>
          <w:rFonts w:ascii="Arial" w:hAnsi="Arial" w:cs="Arial"/>
          <w:sz w:val="24"/>
          <w:szCs w:val="24"/>
        </w:rPr>
      </w:pPr>
      <w:r>
        <w:rPr>
          <w:rFonts w:ascii="Arial" w:hAnsi="Arial" w:cs="Arial"/>
          <w:sz w:val="24"/>
          <w:szCs w:val="24"/>
        </w:rPr>
        <w:t>6</w:t>
      </w:r>
      <w:r w:rsidR="00561BF0" w:rsidRPr="00FF5018">
        <w:rPr>
          <w:rFonts w:ascii="Arial" w:hAnsi="Arial" w:cs="Arial"/>
          <w:sz w:val="24"/>
          <w:szCs w:val="24"/>
        </w:rPr>
        <w:t>.1</w:t>
      </w:r>
      <w:r w:rsidR="00561BF0" w:rsidRPr="00FF5018">
        <w:rPr>
          <w:rFonts w:ascii="Arial" w:hAnsi="Arial" w:cs="Arial"/>
          <w:b/>
          <w:sz w:val="24"/>
          <w:szCs w:val="24"/>
        </w:rPr>
        <w:tab/>
      </w:r>
      <w:r w:rsidR="00561BF0" w:rsidRPr="00FF5018">
        <w:rPr>
          <w:rFonts w:ascii="Arial" w:hAnsi="Arial" w:cs="Arial"/>
          <w:sz w:val="24"/>
          <w:szCs w:val="24"/>
        </w:rPr>
        <w:t>Members are asked to:</w:t>
      </w:r>
    </w:p>
    <w:p w14:paraId="1DCA2DFF" w14:textId="77777777" w:rsidR="00D16805" w:rsidRPr="00FF5018" w:rsidRDefault="00D16805" w:rsidP="00D16805">
      <w:pPr>
        <w:pStyle w:val="ListParagraph"/>
        <w:numPr>
          <w:ilvl w:val="0"/>
          <w:numId w:val="28"/>
        </w:numPr>
        <w:ind w:left="993" w:hanging="425"/>
        <w:jc w:val="both"/>
        <w:rPr>
          <w:rFonts w:ascii="Arial" w:hAnsi="Arial" w:cs="Arial"/>
          <w:sz w:val="24"/>
          <w:szCs w:val="24"/>
        </w:rPr>
      </w:pPr>
      <w:r w:rsidRPr="00FF5018">
        <w:rPr>
          <w:rFonts w:ascii="Arial" w:hAnsi="Arial" w:cs="Arial"/>
          <w:b/>
          <w:sz w:val="24"/>
          <w:szCs w:val="24"/>
        </w:rPr>
        <w:t xml:space="preserve">NOTE </w:t>
      </w:r>
      <w:r w:rsidRPr="00FF5018">
        <w:rPr>
          <w:rFonts w:ascii="Arial" w:hAnsi="Arial" w:cs="Arial"/>
          <w:sz w:val="24"/>
          <w:szCs w:val="24"/>
        </w:rPr>
        <w:t>progress made as detailed within</w:t>
      </w:r>
      <w:r w:rsidRPr="00FF5018">
        <w:rPr>
          <w:rFonts w:ascii="Arial" w:hAnsi="Arial" w:cs="Arial"/>
          <w:b/>
          <w:sz w:val="24"/>
          <w:szCs w:val="24"/>
        </w:rPr>
        <w:t xml:space="preserve"> </w:t>
      </w:r>
      <w:r w:rsidRPr="00FF5018">
        <w:rPr>
          <w:rFonts w:ascii="Arial" w:hAnsi="Arial" w:cs="Arial"/>
          <w:sz w:val="24"/>
          <w:szCs w:val="24"/>
        </w:rPr>
        <w:t xml:space="preserve">the updated Board Effectiveness Action Plans included at </w:t>
      </w:r>
      <w:r w:rsidRPr="00FF5018">
        <w:rPr>
          <w:rFonts w:ascii="Arial" w:hAnsi="Arial" w:cs="Arial"/>
          <w:b/>
          <w:sz w:val="24"/>
          <w:szCs w:val="24"/>
        </w:rPr>
        <w:t xml:space="preserve">Appendix 1 </w:t>
      </w:r>
      <w:r w:rsidRPr="00FF5018">
        <w:rPr>
          <w:rFonts w:ascii="Arial" w:hAnsi="Arial" w:cs="Arial"/>
          <w:sz w:val="24"/>
          <w:szCs w:val="24"/>
        </w:rPr>
        <w:t>and</w:t>
      </w:r>
      <w:r w:rsidRPr="00FF5018">
        <w:rPr>
          <w:rFonts w:ascii="Arial" w:hAnsi="Arial" w:cs="Arial"/>
          <w:b/>
          <w:sz w:val="24"/>
          <w:szCs w:val="24"/>
        </w:rPr>
        <w:t xml:space="preserve"> Appendix 2</w:t>
      </w:r>
    </w:p>
    <w:p w14:paraId="49A66EA4" w14:textId="77777777" w:rsidR="00D16805" w:rsidRDefault="00D16805" w:rsidP="00D16805">
      <w:pPr>
        <w:pStyle w:val="ListParagraph"/>
        <w:numPr>
          <w:ilvl w:val="0"/>
          <w:numId w:val="28"/>
        </w:numPr>
        <w:ind w:left="993" w:hanging="425"/>
        <w:jc w:val="both"/>
        <w:rPr>
          <w:rFonts w:ascii="Arial" w:hAnsi="Arial" w:cs="Arial"/>
          <w:sz w:val="24"/>
          <w:szCs w:val="24"/>
        </w:rPr>
      </w:pPr>
      <w:r w:rsidRPr="00FF5018">
        <w:rPr>
          <w:rFonts w:ascii="Arial" w:hAnsi="Arial" w:cs="Arial"/>
          <w:b/>
          <w:sz w:val="24"/>
          <w:szCs w:val="24"/>
        </w:rPr>
        <w:t xml:space="preserve">AGREE </w:t>
      </w:r>
      <w:r w:rsidRPr="00FF5018">
        <w:rPr>
          <w:rFonts w:ascii="Arial" w:hAnsi="Arial" w:cs="Arial"/>
          <w:sz w:val="24"/>
          <w:szCs w:val="24"/>
        </w:rPr>
        <w:t>any specific areas where members feel that further assurance is required, in order that these can be taken forward with the relevant Lead.</w:t>
      </w:r>
      <w:r w:rsidRPr="004A31BB">
        <w:rPr>
          <w:rFonts w:ascii="Arial" w:hAnsi="Arial" w:cs="Arial"/>
          <w:sz w:val="24"/>
          <w:szCs w:val="24"/>
        </w:rPr>
        <w:t xml:space="preserve"> </w:t>
      </w:r>
    </w:p>
    <w:p w14:paraId="0E27C815" w14:textId="1539649D" w:rsidR="0033603F" w:rsidRPr="00D16805" w:rsidRDefault="00D16805" w:rsidP="00D16805">
      <w:pPr>
        <w:pStyle w:val="ListParagraph"/>
        <w:numPr>
          <w:ilvl w:val="0"/>
          <w:numId w:val="28"/>
        </w:numPr>
        <w:ind w:left="993"/>
        <w:jc w:val="both"/>
        <w:rPr>
          <w:rFonts w:ascii="Arial" w:hAnsi="Arial" w:cs="Arial"/>
          <w:sz w:val="24"/>
          <w:szCs w:val="24"/>
        </w:rPr>
      </w:pPr>
      <w:r w:rsidRPr="00D16805">
        <w:rPr>
          <w:rFonts w:ascii="Arial" w:hAnsi="Arial" w:cs="Arial"/>
          <w:b/>
          <w:sz w:val="24"/>
          <w:szCs w:val="24"/>
        </w:rPr>
        <w:t>CONSIDER</w:t>
      </w:r>
      <w:r w:rsidRPr="00D16805">
        <w:rPr>
          <w:rFonts w:ascii="Arial" w:hAnsi="Arial" w:cs="Arial"/>
          <w:sz w:val="24"/>
          <w:szCs w:val="24"/>
        </w:rPr>
        <w:t xml:space="preserve"> the Board Effectiveness Action Plan for 2023/24, </w:t>
      </w:r>
      <w:r w:rsidRPr="00D16805">
        <w:rPr>
          <w:rFonts w:ascii="Arial" w:hAnsi="Arial" w:cs="Arial"/>
          <w:b/>
          <w:sz w:val="24"/>
          <w:szCs w:val="24"/>
        </w:rPr>
        <w:t>NOTING</w:t>
      </w:r>
      <w:r w:rsidRPr="00D16805">
        <w:rPr>
          <w:rFonts w:ascii="Arial" w:hAnsi="Arial" w:cs="Arial"/>
          <w:sz w:val="24"/>
          <w:szCs w:val="24"/>
        </w:rPr>
        <w:t xml:space="preserve"> that it will be submitted to the November Board, subject to final changes, for approval.</w:t>
      </w:r>
    </w:p>
    <w:p w14:paraId="4CF1B7EA" w14:textId="2DEC1D75" w:rsidR="00ED1695" w:rsidRDefault="00ED1695" w:rsidP="0033603F">
      <w:pPr>
        <w:jc w:val="both"/>
        <w:rPr>
          <w:rFonts w:ascii="Arial" w:hAnsi="Arial" w:cs="Arial"/>
          <w:sz w:val="24"/>
          <w:szCs w:val="24"/>
        </w:rPr>
      </w:pPr>
    </w:p>
    <w:p w14:paraId="5632D0F8" w14:textId="419725ED" w:rsidR="00353728" w:rsidRDefault="00353728" w:rsidP="0033603F">
      <w:pPr>
        <w:jc w:val="both"/>
        <w:rPr>
          <w:rFonts w:ascii="Arial" w:hAnsi="Arial" w:cs="Arial"/>
          <w:sz w:val="24"/>
          <w:szCs w:val="24"/>
        </w:rPr>
      </w:pPr>
    </w:p>
    <w:p w14:paraId="5E96D53B" w14:textId="350EF7CC" w:rsidR="00353728" w:rsidRDefault="00353728" w:rsidP="0033603F">
      <w:pPr>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BE6E56" w:rsidRPr="00BE6E56" w14:paraId="2EFF7003" w14:textId="77777777" w:rsidTr="00C95B3C">
        <w:tc>
          <w:tcPr>
            <w:tcW w:w="9245" w:type="dxa"/>
            <w:gridSpan w:val="5"/>
            <w:shd w:val="clear" w:color="auto" w:fill="D5DCE4" w:themeFill="text2" w:themeFillTint="33"/>
          </w:tcPr>
          <w:p w14:paraId="2A0DB6C5" w14:textId="49E95823" w:rsidR="00034194" w:rsidRPr="00BE6E56" w:rsidRDefault="00FF5018">
            <w:pPr>
              <w:rPr>
                <w:rFonts w:ascii="Arial" w:hAnsi="Arial" w:cs="Arial"/>
                <w:b/>
                <w:sz w:val="24"/>
                <w:szCs w:val="24"/>
              </w:rPr>
            </w:pPr>
            <w:r>
              <w:rPr>
                <w:rFonts w:ascii="Arial" w:hAnsi="Arial" w:cs="Arial"/>
                <w:b/>
                <w:sz w:val="24"/>
                <w:szCs w:val="24"/>
              </w:rPr>
              <w:lastRenderedPageBreak/>
              <w:t>G</w:t>
            </w:r>
            <w:r w:rsidR="0020539A" w:rsidRPr="00BE6E56">
              <w:rPr>
                <w:rFonts w:ascii="Arial" w:hAnsi="Arial" w:cs="Arial"/>
                <w:b/>
                <w:sz w:val="24"/>
                <w:szCs w:val="24"/>
              </w:rPr>
              <w:t>overnance and Assurance</w:t>
            </w:r>
          </w:p>
          <w:p w14:paraId="6B296B1F" w14:textId="77777777" w:rsidR="00034194" w:rsidRPr="00BE6E56" w:rsidRDefault="00034194">
            <w:pPr>
              <w:rPr>
                <w:rFonts w:ascii="Arial" w:hAnsi="Arial" w:cs="Arial"/>
                <w:sz w:val="24"/>
                <w:szCs w:val="24"/>
              </w:rPr>
            </w:pPr>
          </w:p>
        </w:tc>
      </w:tr>
      <w:tr w:rsidR="00BE6E56" w:rsidRPr="00BE6E56" w14:paraId="34AE4999" w14:textId="77777777" w:rsidTr="00F5324A">
        <w:tc>
          <w:tcPr>
            <w:tcW w:w="1809" w:type="dxa"/>
            <w:vMerge w:val="restart"/>
          </w:tcPr>
          <w:p w14:paraId="1878DE5C" w14:textId="77777777" w:rsidR="00F5324A" w:rsidRPr="00BE6E56" w:rsidRDefault="00F5324A">
            <w:pPr>
              <w:rPr>
                <w:rFonts w:ascii="Arial" w:hAnsi="Arial" w:cs="Arial"/>
                <w:b/>
                <w:sz w:val="24"/>
                <w:szCs w:val="24"/>
              </w:rPr>
            </w:pPr>
            <w:r w:rsidRPr="00BE6E56">
              <w:rPr>
                <w:rFonts w:ascii="Arial" w:hAnsi="Arial" w:cs="Arial"/>
                <w:b/>
                <w:sz w:val="24"/>
                <w:szCs w:val="24"/>
              </w:rPr>
              <w:t>Link to Enabling Objectives</w:t>
            </w:r>
          </w:p>
          <w:p w14:paraId="6FF73CE5" w14:textId="77777777" w:rsidR="00F5324A" w:rsidRPr="00BE6E56" w:rsidRDefault="00F5324A" w:rsidP="00133EA1">
            <w:pPr>
              <w:rPr>
                <w:rFonts w:ascii="Arial" w:hAnsi="Arial" w:cs="Arial"/>
                <w:b/>
                <w:sz w:val="24"/>
                <w:szCs w:val="24"/>
              </w:rPr>
            </w:pPr>
            <w:r w:rsidRPr="00BE6E56">
              <w:rPr>
                <w:rFonts w:ascii="Arial" w:hAnsi="Arial" w:cs="Arial"/>
                <w:b/>
                <w:i/>
                <w:sz w:val="24"/>
                <w:szCs w:val="24"/>
              </w:rPr>
              <w:t xml:space="preserve">(please </w:t>
            </w:r>
            <w:r w:rsidR="00133EA1" w:rsidRPr="00BE6E56">
              <w:rPr>
                <w:rFonts w:ascii="Arial" w:hAnsi="Arial" w:cs="Arial"/>
                <w:b/>
                <w:i/>
                <w:sz w:val="24"/>
                <w:szCs w:val="24"/>
              </w:rPr>
              <w:t>choose</w:t>
            </w:r>
            <w:r w:rsidRPr="00BE6E56">
              <w:rPr>
                <w:rFonts w:ascii="Arial" w:hAnsi="Arial" w:cs="Arial"/>
                <w:b/>
                <w:i/>
                <w:sz w:val="24"/>
                <w:szCs w:val="24"/>
              </w:rPr>
              <w:t>)</w:t>
            </w:r>
          </w:p>
        </w:tc>
        <w:tc>
          <w:tcPr>
            <w:tcW w:w="7436" w:type="dxa"/>
            <w:gridSpan w:val="4"/>
            <w:shd w:val="clear" w:color="auto" w:fill="BDD6EE" w:themeFill="accent1" w:themeFillTint="66"/>
          </w:tcPr>
          <w:p w14:paraId="7AE81659" w14:textId="77777777" w:rsidR="00F5324A" w:rsidRPr="00BE6E56" w:rsidRDefault="00F5324A" w:rsidP="00F5324A">
            <w:pPr>
              <w:jc w:val="both"/>
              <w:rPr>
                <w:rFonts w:ascii="Arial" w:hAnsi="Arial" w:cs="Arial"/>
                <w:b/>
                <w:sz w:val="24"/>
                <w:szCs w:val="24"/>
              </w:rPr>
            </w:pPr>
            <w:r w:rsidRPr="00BE6E56">
              <w:rPr>
                <w:rFonts w:ascii="Arial" w:hAnsi="Arial" w:cs="Arial"/>
                <w:b/>
                <w:sz w:val="24"/>
                <w:szCs w:val="24"/>
              </w:rPr>
              <w:t>Supporting better health and wellbeing by actively promoting and empowering people to live well in resilient communities</w:t>
            </w:r>
          </w:p>
        </w:tc>
      </w:tr>
      <w:tr w:rsidR="00BE6E56" w:rsidRPr="00BE6E56" w14:paraId="2FDBEDE0" w14:textId="77777777" w:rsidTr="00F5324A">
        <w:tc>
          <w:tcPr>
            <w:tcW w:w="1809" w:type="dxa"/>
            <w:vMerge/>
          </w:tcPr>
          <w:p w14:paraId="1D4A3066" w14:textId="77777777" w:rsidR="00F5324A" w:rsidRPr="00BE6E56" w:rsidRDefault="00F5324A">
            <w:pPr>
              <w:rPr>
                <w:rFonts w:ascii="Arial" w:hAnsi="Arial" w:cs="Arial"/>
                <w:b/>
                <w:sz w:val="24"/>
                <w:szCs w:val="24"/>
              </w:rPr>
            </w:pPr>
          </w:p>
        </w:tc>
        <w:tc>
          <w:tcPr>
            <w:tcW w:w="5812" w:type="dxa"/>
            <w:gridSpan w:val="3"/>
          </w:tcPr>
          <w:p w14:paraId="422F8D46" w14:textId="77777777" w:rsidR="00F5324A" w:rsidRPr="00BE6E56" w:rsidRDefault="00F5324A" w:rsidP="00F5324A">
            <w:pPr>
              <w:rPr>
                <w:rFonts w:ascii="Arial" w:hAnsi="Arial" w:cs="Arial"/>
                <w:sz w:val="24"/>
                <w:szCs w:val="24"/>
              </w:rPr>
            </w:pPr>
            <w:r w:rsidRPr="00BE6E56">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354B9690" w14:textId="426E2A10" w:rsidR="00F5324A" w:rsidRPr="00BE6E56" w:rsidRDefault="00E124B8" w:rsidP="0020539A">
                <w:pPr>
                  <w:jc w:val="center"/>
                  <w:rPr>
                    <w:rFonts w:ascii="Arial" w:hAnsi="Arial" w:cs="Arial"/>
                    <w:sz w:val="24"/>
                    <w:szCs w:val="24"/>
                  </w:rPr>
                </w:pPr>
                <w:r>
                  <w:rPr>
                    <w:rFonts w:ascii="MS Gothic" w:eastAsia="MS Gothic" w:hAnsi="MS Gothic" w:cs="Arial" w:hint="eastAsia"/>
                    <w:sz w:val="24"/>
                    <w:szCs w:val="24"/>
                  </w:rPr>
                  <w:t>☐</w:t>
                </w:r>
              </w:p>
            </w:tc>
          </w:sdtContent>
        </w:sdt>
      </w:tr>
      <w:tr w:rsidR="00BE6E56" w:rsidRPr="00BE6E56" w14:paraId="07B72507" w14:textId="77777777" w:rsidTr="00F5324A">
        <w:tc>
          <w:tcPr>
            <w:tcW w:w="1809" w:type="dxa"/>
            <w:vMerge/>
          </w:tcPr>
          <w:p w14:paraId="234182DE" w14:textId="77777777" w:rsidR="00F5324A" w:rsidRPr="00BE6E56" w:rsidRDefault="00F5324A">
            <w:pPr>
              <w:rPr>
                <w:rFonts w:ascii="Arial" w:hAnsi="Arial" w:cs="Arial"/>
                <w:b/>
                <w:sz w:val="24"/>
                <w:szCs w:val="24"/>
              </w:rPr>
            </w:pPr>
          </w:p>
        </w:tc>
        <w:tc>
          <w:tcPr>
            <w:tcW w:w="5812" w:type="dxa"/>
            <w:gridSpan w:val="3"/>
          </w:tcPr>
          <w:p w14:paraId="234645FB" w14:textId="77777777" w:rsidR="00F5324A" w:rsidRPr="00BE6E56" w:rsidRDefault="00F5324A" w:rsidP="00F5324A">
            <w:pPr>
              <w:rPr>
                <w:rFonts w:ascii="Arial" w:hAnsi="Arial" w:cs="Arial"/>
                <w:sz w:val="24"/>
                <w:szCs w:val="24"/>
              </w:rPr>
            </w:pPr>
            <w:r w:rsidRPr="00BE6E56">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9F78506" w14:textId="77777777" w:rsidR="00F5324A" w:rsidRPr="00BE6E56" w:rsidRDefault="00133EA1" w:rsidP="0020539A">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1982D64E" w14:textId="77777777" w:rsidTr="00F5324A">
        <w:tc>
          <w:tcPr>
            <w:tcW w:w="1809" w:type="dxa"/>
            <w:vMerge/>
          </w:tcPr>
          <w:p w14:paraId="18143BF6" w14:textId="77777777" w:rsidR="00F5324A" w:rsidRPr="00BE6E56" w:rsidRDefault="00F5324A">
            <w:pPr>
              <w:rPr>
                <w:rFonts w:ascii="Arial" w:hAnsi="Arial" w:cs="Arial"/>
                <w:b/>
                <w:sz w:val="24"/>
                <w:szCs w:val="24"/>
              </w:rPr>
            </w:pPr>
          </w:p>
        </w:tc>
        <w:tc>
          <w:tcPr>
            <w:tcW w:w="5812" w:type="dxa"/>
            <w:gridSpan w:val="3"/>
          </w:tcPr>
          <w:p w14:paraId="5B4D0B9B" w14:textId="77777777" w:rsidR="00F5324A" w:rsidRPr="00BE6E56" w:rsidRDefault="00F5324A" w:rsidP="00F5324A">
            <w:pPr>
              <w:jc w:val="both"/>
              <w:rPr>
                <w:rFonts w:ascii="Arial" w:hAnsi="Arial" w:cs="Arial"/>
                <w:sz w:val="24"/>
                <w:szCs w:val="24"/>
              </w:rPr>
            </w:pPr>
            <w:r w:rsidRPr="00BE6E56">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35C31ED6" w14:textId="77777777" w:rsidR="00F5324A" w:rsidRPr="00BE6E56" w:rsidRDefault="00133EA1" w:rsidP="0020539A">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130E784A" w14:textId="77777777" w:rsidTr="00F5324A">
        <w:tc>
          <w:tcPr>
            <w:tcW w:w="1809" w:type="dxa"/>
            <w:vMerge/>
          </w:tcPr>
          <w:p w14:paraId="4B642AA7" w14:textId="77777777" w:rsidR="00F5324A" w:rsidRPr="00BE6E56" w:rsidRDefault="00F5324A" w:rsidP="00C107F2">
            <w:pPr>
              <w:rPr>
                <w:rFonts w:ascii="Arial" w:hAnsi="Arial" w:cs="Arial"/>
                <w:b/>
                <w:sz w:val="24"/>
                <w:szCs w:val="24"/>
              </w:rPr>
            </w:pPr>
          </w:p>
        </w:tc>
        <w:tc>
          <w:tcPr>
            <w:tcW w:w="7436" w:type="dxa"/>
            <w:gridSpan w:val="4"/>
            <w:shd w:val="clear" w:color="auto" w:fill="BDD6EE" w:themeFill="accent1" w:themeFillTint="66"/>
          </w:tcPr>
          <w:p w14:paraId="5CC52AF9" w14:textId="77777777" w:rsidR="00F5324A" w:rsidRPr="00BE6E56" w:rsidRDefault="00F5324A" w:rsidP="00C107F2">
            <w:pPr>
              <w:rPr>
                <w:rFonts w:ascii="Arial" w:hAnsi="Arial" w:cs="Arial"/>
                <w:b/>
                <w:sz w:val="24"/>
                <w:szCs w:val="24"/>
              </w:rPr>
            </w:pPr>
            <w:r w:rsidRPr="00BE6E56">
              <w:rPr>
                <w:rFonts w:ascii="Arial" w:hAnsi="Arial" w:cs="Arial"/>
                <w:b/>
                <w:sz w:val="24"/>
                <w:szCs w:val="24"/>
              </w:rPr>
              <w:t xml:space="preserve">Deliver better care through excellent health and care services achieving the outcomes that matter most to people </w:t>
            </w:r>
          </w:p>
        </w:tc>
      </w:tr>
      <w:tr w:rsidR="00BE6E56" w:rsidRPr="00BE6E56" w14:paraId="70B3E7C8" w14:textId="77777777" w:rsidTr="00F5324A">
        <w:tc>
          <w:tcPr>
            <w:tcW w:w="1809" w:type="dxa"/>
            <w:vMerge/>
          </w:tcPr>
          <w:p w14:paraId="2D295C97" w14:textId="77777777" w:rsidR="00F5324A" w:rsidRPr="00BE6E56" w:rsidRDefault="00F5324A" w:rsidP="00C107F2">
            <w:pPr>
              <w:rPr>
                <w:rFonts w:ascii="Arial" w:hAnsi="Arial" w:cs="Arial"/>
                <w:b/>
                <w:sz w:val="24"/>
                <w:szCs w:val="24"/>
              </w:rPr>
            </w:pPr>
          </w:p>
        </w:tc>
        <w:tc>
          <w:tcPr>
            <w:tcW w:w="5812" w:type="dxa"/>
            <w:gridSpan w:val="3"/>
          </w:tcPr>
          <w:p w14:paraId="26D1DF0E" w14:textId="77777777" w:rsidR="00F5324A" w:rsidRPr="00BE6E56" w:rsidRDefault="00F5324A" w:rsidP="00F5324A">
            <w:pPr>
              <w:rPr>
                <w:rFonts w:ascii="Arial" w:hAnsi="Arial" w:cs="Arial"/>
                <w:sz w:val="24"/>
                <w:szCs w:val="24"/>
              </w:rPr>
            </w:pPr>
            <w:r w:rsidRPr="00BE6E56">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5C66D987"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068573A9" w14:textId="77777777" w:rsidTr="00F5324A">
        <w:tc>
          <w:tcPr>
            <w:tcW w:w="1809" w:type="dxa"/>
            <w:vMerge/>
          </w:tcPr>
          <w:p w14:paraId="40CFD865" w14:textId="77777777" w:rsidR="00F5324A" w:rsidRPr="00BE6E56" w:rsidRDefault="00F5324A" w:rsidP="00C107F2">
            <w:pPr>
              <w:rPr>
                <w:rFonts w:ascii="Arial" w:hAnsi="Arial" w:cs="Arial"/>
                <w:b/>
                <w:sz w:val="24"/>
                <w:szCs w:val="24"/>
              </w:rPr>
            </w:pPr>
          </w:p>
        </w:tc>
        <w:tc>
          <w:tcPr>
            <w:tcW w:w="5812" w:type="dxa"/>
            <w:gridSpan w:val="3"/>
          </w:tcPr>
          <w:p w14:paraId="00AD7489" w14:textId="77777777" w:rsidR="00F5324A" w:rsidRPr="00BE6E56" w:rsidRDefault="00F5324A" w:rsidP="00F5324A">
            <w:pPr>
              <w:rPr>
                <w:rFonts w:ascii="Arial" w:hAnsi="Arial" w:cs="Arial"/>
                <w:sz w:val="24"/>
                <w:szCs w:val="24"/>
              </w:rPr>
            </w:pPr>
            <w:r w:rsidRPr="00BE6E56">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195C5715"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505D7096" w14:textId="77777777" w:rsidTr="00F5324A">
        <w:tc>
          <w:tcPr>
            <w:tcW w:w="1809" w:type="dxa"/>
            <w:vMerge/>
          </w:tcPr>
          <w:p w14:paraId="48B2CDC2" w14:textId="77777777" w:rsidR="00F5324A" w:rsidRPr="00BE6E56" w:rsidRDefault="00F5324A" w:rsidP="00C107F2">
            <w:pPr>
              <w:rPr>
                <w:rFonts w:ascii="Arial" w:hAnsi="Arial" w:cs="Arial"/>
                <w:b/>
                <w:sz w:val="24"/>
                <w:szCs w:val="24"/>
              </w:rPr>
            </w:pPr>
          </w:p>
        </w:tc>
        <w:tc>
          <w:tcPr>
            <w:tcW w:w="5812" w:type="dxa"/>
            <w:gridSpan w:val="3"/>
          </w:tcPr>
          <w:p w14:paraId="0E8C65E2" w14:textId="77777777" w:rsidR="00F5324A" w:rsidRPr="00BE6E56" w:rsidRDefault="00F5324A" w:rsidP="00F5324A">
            <w:pPr>
              <w:rPr>
                <w:rFonts w:ascii="Arial" w:hAnsi="Arial" w:cs="Arial"/>
                <w:b/>
                <w:sz w:val="24"/>
                <w:szCs w:val="24"/>
              </w:rPr>
            </w:pPr>
            <w:r w:rsidRPr="00BE6E56">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3B2D352A" w14:textId="3013E63E" w:rsidR="00F5324A" w:rsidRPr="00BE6E56" w:rsidRDefault="00E124B8"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BE6E56" w:rsidRPr="00BE6E56" w14:paraId="183E7FC5" w14:textId="77777777" w:rsidTr="00F5324A">
        <w:tc>
          <w:tcPr>
            <w:tcW w:w="1809" w:type="dxa"/>
            <w:vMerge/>
          </w:tcPr>
          <w:p w14:paraId="2BB50CA6" w14:textId="77777777" w:rsidR="00F5324A" w:rsidRPr="00BE6E56" w:rsidRDefault="00F5324A" w:rsidP="00C107F2">
            <w:pPr>
              <w:rPr>
                <w:rFonts w:ascii="Arial" w:hAnsi="Arial" w:cs="Arial"/>
                <w:b/>
                <w:sz w:val="24"/>
                <w:szCs w:val="24"/>
              </w:rPr>
            </w:pPr>
          </w:p>
        </w:tc>
        <w:tc>
          <w:tcPr>
            <w:tcW w:w="5812" w:type="dxa"/>
            <w:gridSpan w:val="3"/>
          </w:tcPr>
          <w:p w14:paraId="5BB31432" w14:textId="77777777" w:rsidR="00F5324A" w:rsidRPr="00BE6E56" w:rsidRDefault="00F5324A" w:rsidP="00F5324A">
            <w:pPr>
              <w:rPr>
                <w:rFonts w:ascii="Arial" w:hAnsi="Arial" w:cs="Arial"/>
                <w:b/>
                <w:sz w:val="24"/>
                <w:szCs w:val="24"/>
              </w:rPr>
            </w:pPr>
            <w:r w:rsidRPr="00BE6E56">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001A9E7B"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38AA4659" w14:textId="77777777" w:rsidTr="00F5324A">
        <w:tc>
          <w:tcPr>
            <w:tcW w:w="1809" w:type="dxa"/>
            <w:vMerge/>
          </w:tcPr>
          <w:p w14:paraId="30B86D0E" w14:textId="77777777" w:rsidR="00F5324A" w:rsidRPr="00BE6E56" w:rsidRDefault="00F5324A" w:rsidP="00C107F2">
            <w:pPr>
              <w:rPr>
                <w:rFonts w:ascii="Arial" w:hAnsi="Arial" w:cs="Arial"/>
                <w:b/>
                <w:sz w:val="24"/>
                <w:szCs w:val="24"/>
              </w:rPr>
            </w:pPr>
          </w:p>
        </w:tc>
        <w:tc>
          <w:tcPr>
            <w:tcW w:w="5812" w:type="dxa"/>
            <w:gridSpan w:val="3"/>
          </w:tcPr>
          <w:p w14:paraId="2E3C74AE" w14:textId="77777777" w:rsidR="00F5324A" w:rsidRPr="00BE6E56" w:rsidRDefault="00F5324A" w:rsidP="00F5324A">
            <w:pPr>
              <w:rPr>
                <w:rFonts w:ascii="Arial" w:hAnsi="Arial" w:cs="Arial"/>
                <w:b/>
                <w:sz w:val="24"/>
                <w:szCs w:val="24"/>
              </w:rPr>
            </w:pPr>
            <w:r w:rsidRPr="00BE6E56">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05504E9"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4094F802" w14:textId="77777777" w:rsidTr="00CD7AA5">
        <w:tc>
          <w:tcPr>
            <w:tcW w:w="9245" w:type="dxa"/>
            <w:gridSpan w:val="5"/>
            <w:shd w:val="clear" w:color="auto" w:fill="D5DCE4" w:themeFill="text2" w:themeFillTint="33"/>
          </w:tcPr>
          <w:p w14:paraId="775986CA" w14:textId="77777777" w:rsidR="00F5324A" w:rsidRPr="00BE6E56" w:rsidRDefault="00F5324A" w:rsidP="00C107F2">
            <w:pPr>
              <w:rPr>
                <w:rFonts w:ascii="Arial" w:hAnsi="Arial" w:cs="Arial"/>
                <w:b/>
                <w:sz w:val="24"/>
                <w:szCs w:val="24"/>
              </w:rPr>
            </w:pPr>
            <w:r w:rsidRPr="00BE6E56">
              <w:rPr>
                <w:rFonts w:ascii="Arial" w:hAnsi="Arial" w:cs="Arial"/>
                <w:b/>
                <w:sz w:val="24"/>
                <w:szCs w:val="24"/>
              </w:rPr>
              <w:t>Health and Care Standards</w:t>
            </w:r>
          </w:p>
        </w:tc>
      </w:tr>
      <w:tr w:rsidR="00BE6E56" w:rsidRPr="00BE6E56" w14:paraId="235AC956" w14:textId="77777777" w:rsidTr="00F5324A">
        <w:tc>
          <w:tcPr>
            <w:tcW w:w="1809" w:type="dxa"/>
            <w:vMerge w:val="restart"/>
          </w:tcPr>
          <w:p w14:paraId="2DFB2BAF" w14:textId="77777777" w:rsidR="00F5324A" w:rsidRPr="00BE6E56" w:rsidRDefault="00133EA1" w:rsidP="00F5324A">
            <w:pPr>
              <w:rPr>
                <w:rFonts w:ascii="Arial" w:hAnsi="Arial" w:cs="Arial"/>
                <w:sz w:val="24"/>
                <w:szCs w:val="24"/>
              </w:rPr>
            </w:pPr>
            <w:r w:rsidRPr="00BE6E56">
              <w:rPr>
                <w:rFonts w:ascii="Arial" w:hAnsi="Arial" w:cs="Arial"/>
                <w:b/>
                <w:i/>
                <w:sz w:val="24"/>
                <w:szCs w:val="24"/>
              </w:rPr>
              <w:t>(please choose)</w:t>
            </w:r>
          </w:p>
        </w:tc>
        <w:tc>
          <w:tcPr>
            <w:tcW w:w="5812" w:type="dxa"/>
            <w:gridSpan w:val="3"/>
          </w:tcPr>
          <w:p w14:paraId="17C7B2F1" w14:textId="77777777" w:rsidR="00F5324A" w:rsidRPr="00BE6E56" w:rsidRDefault="00F5324A" w:rsidP="00C107F2">
            <w:pPr>
              <w:rPr>
                <w:rFonts w:ascii="Arial" w:hAnsi="Arial" w:cs="Arial"/>
                <w:sz w:val="24"/>
                <w:szCs w:val="24"/>
              </w:rPr>
            </w:pPr>
            <w:r w:rsidRPr="00BE6E56">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3287D46"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45F2956B" w14:textId="77777777" w:rsidTr="00F5324A">
        <w:tc>
          <w:tcPr>
            <w:tcW w:w="1809" w:type="dxa"/>
            <w:vMerge/>
          </w:tcPr>
          <w:p w14:paraId="6CEAB916" w14:textId="77777777" w:rsidR="00F5324A" w:rsidRPr="00BE6E56" w:rsidRDefault="00F5324A" w:rsidP="00F5324A">
            <w:pPr>
              <w:rPr>
                <w:rFonts w:ascii="Arial" w:hAnsi="Arial" w:cs="Arial"/>
                <w:b/>
                <w:sz w:val="24"/>
                <w:szCs w:val="24"/>
              </w:rPr>
            </w:pPr>
          </w:p>
        </w:tc>
        <w:tc>
          <w:tcPr>
            <w:tcW w:w="5812" w:type="dxa"/>
            <w:gridSpan w:val="3"/>
          </w:tcPr>
          <w:p w14:paraId="03CB80D3" w14:textId="77777777" w:rsidR="00F5324A" w:rsidRPr="00BE6E56" w:rsidRDefault="00F5324A" w:rsidP="00F5324A">
            <w:pPr>
              <w:rPr>
                <w:rFonts w:ascii="Arial" w:hAnsi="Arial" w:cs="Arial"/>
                <w:b/>
                <w:sz w:val="24"/>
                <w:szCs w:val="24"/>
              </w:rPr>
            </w:pPr>
            <w:r w:rsidRPr="00BE6E56">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3119CDA2"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040A0B3F" w14:textId="77777777" w:rsidTr="00F5324A">
        <w:tc>
          <w:tcPr>
            <w:tcW w:w="1809" w:type="dxa"/>
            <w:vMerge/>
          </w:tcPr>
          <w:p w14:paraId="065B1459" w14:textId="77777777" w:rsidR="00F5324A" w:rsidRPr="00BE6E56" w:rsidRDefault="00F5324A" w:rsidP="00F5324A">
            <w:pPr>
              <w:rPr>
                <w:rFonts w:ascii="Arial" w:hAnsi="Arial" w:cs="Arial"/>
                <w:b/>
                <w:sz w:val="24"/>
                <w:szCs w:val="24"/>
              </w:rPr>
            </w:pPr>
          </w:p>
        </w:tc>
        <w:tc>
          <w:tcPr>
            <w:tcW w:w="5812" w:type="dxa"/>
            <w:gridSpan w:val="3"/>
          </w:tcPr>
          <w:p w14:paraId="6F285213" w14:textId="77777777" w:rsidR="00F5324A" w:rsidRPr="00BE6E56" w:rsidRDefault="00F5324A" w:rsidP="00F5324A">
            <w:pPr>
              <w:rPr>
                <w:rFonts w:ascii="Arial" w:hAnsi="Arial" w:cs="Arial"/>
                <w:b/>
                <w:sz w:val="24"/>
                <w:szCs w:val="24"/>
              </w:rPr>
            </w:pPr>
            <w:r w:rsidRPr="00BE6E56">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78E1A87F"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1811C1D7" w14:textId="77777777" w:rsidTr="00F5324A">
        <w:tc>
          <w:tcPr>
            <w:tcW w:w="1809" w:type="dxa"/>
            <w:vMerge/>
          </w:tcPr>
          <w:p w14:paraId="105E3426" w14:textId="77777777" w:rsidR="00F5324A" w:rsidRPr="00BE6E56" w:rsidRDefault="00F5324A" w:rsidP="00F5324A">
            <w:pPr>
              <w:rPr>
                <w:rFonts w:ascii="Arial" w:hAnsi="Arial" w:cs="Arial"/>
                <w:b/>
                <w:sz w:val="24"/>
                <w:szCs w:val="24"/>
              </w:rPr>
            </w:pPr>
          </w:p>
        </w:tc>
        <w:tc>
          <w:tcPr>
            <w:tcW w:w="5812" w:type="dxa"/>
            <w:gridSpan w:val="3"/>
          </w:tcPr>
          <w:p w14:paraId="09035B7E" w14:textId="77777777" w:rsidR="00F5324A" w:rsidRPr="00BE6E56" w:rsidRDefault="00F5324A" w:rsidP="00F5324A">
            <w:pPr>
              <w:rPr>
                <w:rFonts w:ascii="Arial" w:hAnsi="Arial" w:cs="Arial"/>
                <w:b/>
                <w:sz w:val="24"/>
                <w:szCs w:val="24"/>
              </w:rPr>
            </w:pPr>
            <w:r w:rsidRPr="00BE6E56">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0D9A166"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7FCFD58C" w14:textId="77777777" w:rsidTr="00F5324A">
        <w:tc>
          <w:tcPr>
            <w:tcW w:w="1809" w:type="dxa"/>
            <w:vMerge/>
          </w:tcPr>
          <w:p w14:paraId="7C460B46" w14:textId="77777777" w:rsidR="00F5324A" w:rsidRPr="00BE6E56" w:rsidRDefault="00F5324A" w:rsidP="00F5324A">
            <w:pPr>
              <w:rPr>
                <w:rFonts w:ascii="Arial" w:hAnsi="Arial" w:cs="Arial"/>
                <w:b/>
                <w:sz w:val="24"/>
                <w:szCs w:val="24"/>
              </w:rPr>
            </w:pPr>
          </w:p>
        </w:tc>
        <w:tc>
          <w:tcPr>
            <w:tcW w:w="5812" w:type="dxa"/>
            <w:gridSpan w:val="3"/>
          </w:tcPr>
          <w:p w14:paraId="262B8926" w14:textId="77777777" w:rsidR="00F5324A" w:rsidRPr="00BE6E56" w:rsidRDefault="00F5324A" w:rsidP="00F5324A">
            <w:pPr>
              <w:rPr>
                <w:rFonts w:ascii="Arial" w:hAnsi="Arial" w:cs="Arial"/>
                <w:b/>
                <w:sz w:val="24"/>
                <w:szCs w:val="24"/>
              </w:rPr>
            </w:pPr>
            <w:r w:rsidRPr="00BE6E56">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F392F13"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63B4BDF8" w14:textId="77777777" w:rsidTr="00F5324A">
        <w:tc>
          <w:tcPr>
            <w:tcW w:w="1809" w:type="dxa"/>
            <w:vMerge/>
          </w:tcPr>
          <w:p w14:paraId="6340608E" w14:textId="77777777" w:rsidR="00F5324A" w:rsidRPr="00BE6E56" w:rsidRDefault="00F5324A" w:rsidP="00F5324A">
            <w:pPr>
              <w:rPr>
                <w:rFonts w:ascii="Arial" w:hAnsi="Arial" w:cs="Arial"/>
                <w:b/>
                <w:sz w:val="24"/>
                <w:szCs w:val="24"/>
              </w:rPr>
            </w:pPr>
          </w:p>
        </w:tc>
        <w:tc>
          <w:tcPr>
            <w:tcW w:w="5812" w:type="dxa"/>
            <w:gridSpan w:val="3"/>
          </w:tcPr>
          <w:p w14:paraId="37C51BCD" w14:textId="77777777" w:rsidR="00F5324A" w:rsidRPr="00BE6E56" w:rsidRDefault="00F5324A" w:rsidP="00F5324A">
            <w:pPr>
              <w:rPr>
                <w:rFonts w:ascii="Arial" w:hAnsi="Arial" w:cs="Arial"/>
                <w:b/>
                <w:sz w:val="24"/>
                <w:szCs w:val="24"/>
              </w:rPr>
            </w:pPr>
            <w:r w:rsidRPr="00BE6E56">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1FC856C0"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0561F243" w14:textId="77777777" w:rsidTr="00F5324A">
        <w:tc>
          <w:tcPr>
            <w:tcW w:w="1809" w:type="dxa"/>
            <w:vMerge/>
          </w:tcPr>
          <w:p w14:paraId="27E8B21B" w14:textId="77777777" w:rsidR="00F5324A" w:rsidRPr="00BE6E56" w:rsidRDefault="00F5324A" w:rsidP="00F5324A">
            <w:pPr>
              <w:rPr>
                <w:rFonts w:ascii="Arial" w:hAnsi="Arial" w:cs="Arial"/>
                <w:b/>
                <w:sz w:val="24"/>
                <w:szCs w:val="24"/>
              </w:rPr>
            </w:pPr>
          </w:p>
        </w:tc>
        <w:tc>
          <w:tcPr>
            <w:tcW w:w="5812" w:type="dxa"/>
            <w:gridSpan w:val="3"/>
          </w:tcPr>
          <w:p w14:paraId="25057593" w14:textId="77777777" w:rsidR="00F5324A" w:rsidRPr="00BE6E56" w:rsidRDefault="00F5324A" w:rsidP="00F5324A">
            <w:pPr>
              <w:rPr>
                <w:rFonts w:ascii="Arial" w:hAnsi="Arial" w:cs="Arial"/>
                <w:b/>
                <w:sz w:val="24"/>
                <w:szCs w:val="24"/>
              </w:rPr>
            </w:pPr>
            <w:r w:rsidRPr="00BE6E56">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5D7C51FB" w14:textId="29388403" w:rsidR="00F5324A" w:rsidRPr="00BE6E56" w:rsidRDefault="00E124B8"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BE6E56" w:rsidRPr="00BE6E56" w14:paraId="6BC59ACF" w14:textId="77777777" w:rsidTr="00CD7AA5">
        <w:tc>
          <w:tcPr>
            <w:tcW w:w="9245" w:type="dxa"/>
            <w:gridSpan w:val="5"/>
            <w:shd w:val="clear" w:color="auto" w:fill="D5DCE4" w:themeFill="text2" w:themeFillTint="33"/>
          </w:tcPr>
          <w:p w14:paraId="1997B348" w14:textId="77777777" w:rsidR="00F5324A" w:rsidRPr="00BE6E56" w:rsidRDefault="00F5324A" w:rsidP="00F5324A">
            <w:pPr>
              <w:rPr>
                <w:rFonts w:ascii="Arial" w:hAnsi="Arial" w:cs="Arial"/>
                <w:b/>
                <w:sz w:val="24"/>
                <w:szCs w:val="24"/>
              </w:rPr>
            </w:pPr>
            <w:r w:rsidRPr="00BE6E56">
              <w:rPr>
                <w:rFonts w:ascii="Arial" w:hAnsi="Arial" w:cs="Arial"/>
                <w:b/>
                <w:sz w:val="24"/>
                <w:szCs w:val="24"/>
              </w:rPr>
              <w:t>Quality, Safety and Patient Experience</w:t>
            </w:r>
          </w:p>
        </w:tc>
      </w:tr>
      <w:tr w:rsidR="00BE6E56" w:rsidRPr="00BE6E56" w14:paraId="671DB9DA" w14:textId="77777777" w:rsidTr="00C95B3C">
        <w:tc>
          <w:tcPr>
            <w:tcW w:w="9245" w:type="dxa"/>
            <w:gridSpan w:val="5"/>
          </w:tcPr>
          <w:p w14:paraId="16D0E63F" w14:textId="54E9B370" w:rsidR="00F5324A" w:rsidRPr="00A223CD" w:rsidRDefault="00E124B8" w:rsidP="00E90D53">
            <w:pPr>
              <w:rPr>
                <w:rFonts w:ascii="Arial" w:hAnsi="Arial" w:cs="Arial"/>
                <w:b/>
                <w:sz w:val="24"/>
                <w:szCs w:val="24"/>
              </w:rPr>
            </w:pPr>
            <w:r w:rsidRPr="00A223CD">
              <w:rPr>
                <w:rFonts w:ascii="Arial" w:hAnsi="Arial" w:cs="Arial"/>
                <w:sz w:val="24"/>
                <w:szCs w:val="24"/>
              </w:rPr>
              <w:t>Ensuring the board carries out its business appropriately and aligned with standing orders is a key factor in the quality, safety and experience of patients receiving care.</w:t>
            </w:r>
          </w:p>
        </w:tc>
      </w:tr>
      <w:tr w:rsidR="00BE6E56" w:rsidRPr="00BE6E56" w14:paraId="30B89DF6" w14:textId="77777777" w:rsidTr="00CD7AA5">
        <w:tc>
          <w:tcPr>
            <w:tcW w:w="9245" w:type="dxa"/>
            <w:gridSpan w:val="5"/>
            <w:shd w:val="clear" w:color="auto" w:fill="D5DCE4" w:themeFill="text2" w:themeFillTint="33"/>
          </w:tcPr>
          <w:p w14:paraId="7A6FDE85" w14:textId="77777777" w:rsidR="00F5324A" w:rsidRPr="00A223CD" w:rsidRDefault="00F5324A" w:rsidP="00F5324A">
            <w:pPr>
              <w:rPr>
                <w:rFonts w:ascii="Arial" w:hAnsi="Arial" w:cs="Arial"/>
                <w:b/>
                <w:sz w:val="24"/>
                <w:szCs w:val="24"/>
              </w:rPr>
            </w:pPr>
            <w:r w:rsidRPr="00A223CD">
              <w:rPr>
                <w:rFonts w:ascii="Arial" w:hAnsi="Arial" w:cs="Arial"/>
                <w:b/>
                <w:sz w:val="24"/>
                <w:szCs w:val="24"/>
              </w:rPr>
              <w:t>Financial Implications</w:t>
            </w:r>
          </w:p>
        </w:tc>
      </w:tr>
      <w:tr w:rsidR="00BE6E56" w:rsidRPr="00BE6E56" w14:paraId="0B4D5866" w14:textId="77777777" w:rsidTr="00C95B3C">
        <w:tc>
          <w:tcPr>
            <w:tcW w:w="9245" w:type="dxa"/>
            <w:gridSpan w:val="5"/>
          </w:tcPr>
          <w:p w14:paraId="3590B3C5" w14:textId="67C13D26" w:rsidR="00E745CD" w:rsidRPr="00A223CD" w:rsidRDefault="00E124B8" w:rsidP="00E90D53">
            <w:pPr>
              <w:ind w:right="96"/>
              <w:rPr>
                <w:rFonts w:ascii="Arial" w:hAnsi="Arial" w:cs="Arial"/>
                <w:sz w:val="24"/>
                <w:szCs w:val="24"/>
              </w:rPr>
            </w:pPr>
            <w:r w:rsidRPr="00A223CD">
              <w:rPr>
                <w:rFonts w:ascii="Arial" w:hAnsi="Arial" w:cs="Arial"/>
                <w:sz w:val="24"/>
                <w:szCs w:val="24"/>
              </w:rPr>
              <w:t>There are no direct financial implications arising from this paper</w:t>
            </w:r>
          </w:p>
        </w:tc>
      </w:tr>
      <w:tr w:rsidR="00BE6E56" w:rsidRPr="00BE6E56" w14:paraId="3C5D62FA" w14:textId="77777777" w:rsidTr="00CD7AA5">
        <w:tc>
          <w:tcPr>
            <w:tcW w:w="9245" w:type="dxa"/>
            <w:gridSpan w:val="5"/>
            <w:shd w:val="clear" w:color="auto" w:fill="D5DCE4" w:themeFill="text2" w:themeFillTint="33"/>
          </w:tcPr>
          <w:p w14:paraId="3144EDA3" w14:textId="77777777" w:rsidR="00F5324A" w:rsidRPr="00A223CD" w:rsidRDefault="00F5324A" w:rsidP="00F5324A">
            <w:pPr>
              <w:keepNext/>
              <w:keepLines/>
              <w:ind w:right="96"/>
              <w:rPr>
                <w:rFonts w:ascii="Arial" w:hAnsi="Arial" w:cs="Arial"/>
                <w:b/>
                <w:sz w:val="24"/>
                <w:szCs w:val="24"/>
              </w:rPr>
            </w:pPr>
            <w:r w:rsidRPr="00A223CD">
              <w:rPr>
                <w:rFonts w:ascii="Arial" w:hAnsi="Arial" w:cs="Arial"/>
                <w:b/>
                <w:sz w:val="24"/>
                <w:szCs w:val="24"/>
              </w:rPr>
              <w:t>Legal Implications (including equality and diversity assessment)</w:t>
            </w:r>
          </w:p>
        </w:tc>
      </w:tr>
      <w:tr w:rsidR="00BE6E56" w:rsidRPr="00BE6E56" w14:paraId="4B3543C8" w14:textId="77777777" w:rsidTr="00C95B3C">
        <w:tc>
          <w:tcPr>
            <w:tcW w:w="9245" w:type="dxa"/>
            <w:gridSpan w:val="5"/>
          </w:tcPr>
          <w:p w14:paraId="683B6F9A" w14:textId="60BEB188" w:rsidR="00E745CD" w:rsidRPr="00A223CD" w:rsidRDefault="00E124B8" w:rsidP="00E124B8">
            <w:pPr>
              <w:rPr>
                <w:rFonts w:ascii="Arial" w:hAnsi="Arial" w:cs="Arial"/>
                <w:sz w:val="24"/>
                <w:szCs w:val="24"/>
              </w:rPr>
            </w:pPr>
            <w:r w:rsidRPr="00A223CD">
              <w:rPr>
                <w:rFonts w:ascii="Arial" w:hAnsi="Arial" w:cs="Arial"/>
                <w:sz w:val="24"/>
                <w:szCs w:val="24"/>
              </w:rPr>
              <w:t>There are no direct legal implications arising from this paper</w:t>
            </w:r>
          </w:p>
        </w:tc>
      </w:tr>
      <w:tr w:rsidR="00BE6E56" w:rsidRPr="00BE6E56" w14:paraId="31705B51" w14:textId="77777777" w:rsidTr="00CD7AA5">
        <w:tc>
          <w:tcPr>
            <w:tcW w:w="9245" w:type="dxa"/>
            <w:gridSpan w:val="5"/>
            <w:shd w:val="clear" w:color="auto" w:fill="D5DCE4" w:themeFill="text2" w:themeFillTint="33"/>
          </w:tcPr>
          <w:p w14:paraId="55762B84" w14:textId="77777777" w:rsidR="00F5324A" w:rsidRPr="00A223CD" w:rsidRDefault="00F5324A" w:rsidP="00F5324A">
            <w:pPr>
              <w:ind w:right="96"/>
              <w:rPr>
                <w:rFonts w:ascii="Arial" w:hAnsi="Arial" w:cs="Arial"/>
                <w:b/>
                <w:sz w:val="24"/>
                <w:szCs w:val="24"/>
              </w:rPr>
            </w:pPr>
            <w:r w:rsidRPr="00A223CD">
              <w:rPr>
                <w:rFonts w:ascii="Arial" w:hAnsi="Arial" w:cs="Arial"/>
                <w:b/>
                <w:sz w:val="24"/>
                <w:szCs w:val="24"/>
              </w:rPr>
              <w:t>Staffing Implications</w:t>
            </w:r>
          </w:p>
        </w:tc>
      </w:tr>
      <w:tr w:rsidR="00BE6E56" w:rsidRPr="00BE6E56" w14:paraId="52A0B88E" w14:textId="77777777" w:rsidTr="00C95B3C">
        <w:tc>
          <w:tcPr>
            <w:tcW w:w="9245" w:type="dxa"/>
            <w:gridSpan w:val="5"/>
          </w:tcPr>
          <w:p w14:paraId="3E6C0FA3" w14:textId="4D89147B" w:rsidR="00F5324A" w:rsidRPr="00A223CD" w:rsidRDefault="00E124B8" w:rsidP="00E124B8">
            <w:pPr>
              <w:ind w:right="96"/>
              <w:rPr>
                <w:rFonts w:ascii="Arial" w:hAnsi="Arial" w:cs="Arial"/>
                <w:sz w:val="24"/>
                <w:szCs w:val="24"/>
              </w:rPr>
            </w:pPr>
            <w:r w:rsidRPr="00A223CD">
              <w:rPr>
                <w:rFonts w:ascii="Arial" w:hAnsi="Arial" w:cs="Arial"/>
                <w:sz w:val="24"/>
                <w:szCs w:val="24"/>
              </w:rPr>
              <w:t>There are no direct staffing implications arising from this paper</w:t>
            </w:r>
          </w:p>
        </w:tc>
      </w:tr>
      <w:tr w:rsidR="00BE6E56" w:rsidRPr="00BE6E56" w14:paraId="5854B20D" w14:textId="77777777" w:rsidTr="00CD7AA5">
        <w:tc>
          <w:tcPr>
            <w:tcW w:w="9245" w:type="dxa"/>
            <w:gridSpan w:val="5"/>
            <w:shd w:val="clear" w:color="auto" w:fill="D5DCE4" w:themeFill="text2" w:themeFillTint="33"/>
          </w:tcPr>
          <w:p w14:paraId="7AD4FF57" w14:textId="77777777" w:rsidR="00F5324A" w:rsidRPr="00A223CD" w:rsidRDefault="00F5324A" w:rsidP="00F5324A">
            <w:pPr>
              <w:ind w:right="96"/>
              <w:rPr>
                <w:rFonts w:ascii="Arial" w:hAnsi="Arial" w:cs="Arial"/>
                <w:b/>
                <w:sz w:val="24"/>
                <w:szCs w:val="24"/>
              </w:rPr>
            </w:pPr>
            <w:r w:rsidRPr="00A223CD">
              <w:rPr>
                <w:rFonts w:ascii="Arial" w:hAnsi="Arial" w:cs="Arial"/>
                <w:b/>
                <w:sz w:val="24"/>
                <w:szCs w:val="24"/>
              </w:rPr>
              <w:t>Long Term Implications (including the impact of the Well-being of Future Generations (Wales) Act 2015)</w:t>
            </w:r>
          </w:p>
        </w:tc>
      </w:tr>
      <w:tr w:rsidR="00BE6E56" w:rsidRPr="00BE6E56" w14:paraId="1BAD6CD4" w14:textId="77777777" w:rsidTr="00C95B3C">
        <w:tc>
          <w:tcPr>
            <w:tcW w:w="9245" w:type="dxa"/>
            <w:gridSpan w:val="5"/>
          </w:tcPr>
          <w:p w14:paraId="06879D62" w14:textId="2A4713EF" w:rsidR="00863E0C" w:rsidRPr="00A223CD" w:rsidRDefault="00E124B8" w:rsidP="00E90D53">
            <w:pPr>
              <w:ind w:right="96"/>
              <w:rPr>
                <w:rFonts w:ascii="Arial" w:hAnsi="Arial" w:cs="Arial"/>
                <w:sz w:val="24"/>
                <w:szCs w:val="24"/>
              </w:rPr>
            </w:pPr>
            <w:r w:rsidRPr="00A223CD">
              <w:rPr>
                <w:rFonts w:ascii="Arial" w:hAnsi="Arial" w:cs="Arial"/>
                <w:sz w:val="24"/>
                <w:szCs w:val="24"/>
              </w:rPr>
              <w:t xml:space="preserve">The development of the board will provide a robust and sustainable organisation to support the communities it services. </w:t>
            </w:r>
          </w:p>
        </w:tc>
      </w:tr>
      <w:tr w:rsidR="00BE6E56" w:rsidRPr="00BE6E56" w14:paraId="5A2C10FB" w14:textId="77777777" w:rsidTr="00C95B3C">
        <w:tc>
          <w:tcPr>
            <w:tcW w:w="2470" w:type="dxa"/>
            <w:gridSpan w:val="2"/>
          </w:tcPr>
          <w:p w14:paraId="6734CBA4" w14:textId="77777777" w:rsidR="00F5324A" w:rsidRPr="00A223CD" w:rsidRDefault="00F5324A" w:rsidP="00F5324A">
            <w:pPr>
              <w:ind w:right="96"/>
              <w:rPr>
                <w:rFonts w:ascii="Arial" w:hAnsi="Arial" w:cs="Arial"/>
                <w:sz w:val="24"/>
                <w:szCs w:val="24"/>
              </w:rPr>
            </w:pPr>
            <w:r w:rsidRPr="00A223CD">
              <w:rPr>
                <w:rFonts w:ascii="Arial" w:hAnsi="Arial" w:cs="Arial"/>
                <w:b/>
                <w:sz w:val="24"/>
                <w:szCs w:val="24"/>
              </w:rPr>
              <w:t>Report History</w:t>
            </w:r>
          </w:p>
        </w:tc>
        <w:tc>
          <w:tcPr>
            <w:tcW w:w="6775" w:type="dxa"/>
            <w:gridSpan w:val="3"/>
          </w:tcPr>
          <w:p w14:paraId="09534288" w14:textId="194E06B9" w:rsidR="00EA153D" w:rsidRPr="00A223CD" w:rsidRDefault="00C53B94" w:rsidP="008351EC">
            <w:pPr>
              <w:ind w:right="96"/>
              <w:rPr>
                <w:rFonts w:ascii="Arial" w:hAnsi="Arial" w:cs="Arial"/>
                <w:sz w:val="24"/>
                <w:szCs w:val="24"/>
              </w:rPr>
            </w:pPr>
            <w:r w:rsidRPr="00A223CD">
              <w:rPr>
                <w:rFonts w:ascii="Arial" w:hAnsi="Arial" w:cs="Arial"/>
                <w:sz w:val="24"/>
                <w:szCs w:val="24"/>
              </w:rPr>
              <w:t>N/A</w:t>
            </w:r>
          </w:p>
        </w:tc>
      </w:tr>
      <w:tr w:rsidR="00C22A9E" w:rsidRPr="00BE6E56" w14:paraId="2F20F18A" w14:textId="77777777" w:rsidTr="00C22A9E">
        <w:tc>
          <w:tcPr>
            <w:tcW w:w="2470" w:type="dxa"/>
            <w:gridSpan w:val="2"/>
          </w:tcPr>
          <w:p w14:paraId="67944226" w14:textId="77777777" w:rsidR="00C22A9E" w:rsidRPr="00A223CD" w:rsidRDefault="00C22A9E" w:rsidP="00F5324A">
            <w:pPr>
              <w:ind w:right="96"/>
              <w:rPr>
                <w:rFonts w:ascii="Arial" w:hAnsi="Arial" w:cs="Arial"/>
                <w:b/>
                <w:sz w:val="24"/>
                <w:szCs w:val="24"/>
              </w:rPr>
            </w:pPr>
            <w:r w:rsidRPr="00A223CD">
              <w:rPr>
                <w:rFonts w:ascii="Arial" w:hAnsi="Arial" w:cs="Arial"/>
                <w:b/>
                <w:sz w:val="24"/>
                <w:szCs w:val="24"/>
              </w:rPr>
              <w:t>Appendices</w:t>
            </w:r>
          </w:p>
        </w:tc>
        <w:tc>
          <w:tcPr>
            <w:tcW w:w="1494" w:type="dxa"/>
          </w:tcPr>
          <w:p w14:paraId="2A3E44D1" w14:textId="77777777" w:rsidR="00C22A9E" w:rsidRDefault="00C22A9E" w:rsidP="00C22A9E">
            <w:pPr>
              <w:spacing w:after="120"/>
              <w:rPr>
                <w:rFonts w:ascii="Arial" w:hAnsi="Arial" w:cs="Arial"/>
                <w:sz w:val="24"/>
                <w:szCs w:val="24"/>
              </w:rPr>
            </w:pPr>
            <w:r w:rsidRPr="00A223CD">
              <w:rPr>
                <w:rFonts w:ascii="Arial" w:hAnsi="Arial" w:cs="Arial"/>
                <w:sz w:val="24"/>
                <w:szCs w:val="24"/>
              </w:rPr>
              <w:t xml:space="preserve">Appendix 1: </w:t>
            </w:r>
          </w:p>
          <w:p w14:paraId="1AF4EC7D" w14:textId="77777777" w:rsidR="00C22A9E" w:rsidRDefault="00C22A9E" w:rsidP="00C22A9E">
            <w:pPr>
              <w:rPr>
                <w:rFonts w:ascii="Arial" w:hAnsi="Arial" w:cs="Arial"/>
                <w:sz w:val="24"/>
                <w:szCs w:val="24"/>
              </w:rPr>
            </w:pPr>
            <w:r>
              <w:rPr>
                <w:rFonts w:ascii="Arial" w:hAnsi="Arial" w:cs="Arial"/>
                <w:sz w:val="24"/>
                <w:szCs w:val="24"/>
              </w:rPr>
              <w:t xml:space="preserve">Appendix 2: </w:t>
            </w:r>
          </w:p>
          <w:p w14:paraId="0EC9DC79" w14:textId="77777777" w:rsidR="00D16805" w:rsidRDefault="00D16805" w:rsidP="00C22A9E">
            <w:pPr>
              <w:rPr>
                <w:rFonts w:ascii="Arial" w:hAnsi="Arial" w:cs="Arial"/>
                <w:sz w:val="24"/>
                <w:szCs w:val="24"/>
              </w:rPr>
            </w:pPr>
          </w:p>
          <w:p w14:paraId="5228E96A" w14:textId="5E1B18E5" w:rsidR="00D16805" w:rsidRDefault="00D16805" w:rsidP="00C22A9E">
            <w:pPr>
              <w:rPr>
                <w:rFonts w:ascii="Arial" w:hAnsi="Arial" w:cs="Arial"/>
                <w:sz w:val="24"/>
                <w:szCs w:val="24"/>
              </w:rPr>
            </w:pPr>
            <w:r>
              <w:rPr>
                <w:rFonts w:ascii="Arial" w:hAnsi="Arial" w:cs="Arial"/>
                <w:sz w:val="24"/>
                <w:szCs w:val="24"/>
              </w:rPr>
              <w:t>Appendix 3:</w:t>
            </w:r>
          </w:p>
        </w:tc>
        <w:tc>
          <w:tcPr>
            <w:tcW w:w="5281" w:type="dxa"/>
            <w:gridSpan w:val="2"/>
          </w:tcPr>
          <w:p w14:paraId="7F20A0A5" w14:textId="77777777" w:rsidR="00C22A9E" w:rsidRDefault="00C22A9E" w:rsidP="00C22A9E">
            <w:pPr>
              <w:spacing w:after="120"/>
              <w:rPr>
                <w:rFonts w:ascii="Arial" w:hAnsi="Arial" w:cs="Arial"/>
                <w:sz w:val="24"/>
                <w:szCs w:val="24"/>
              </w:rPr>
            </w:pPr>
            <w:r w:rsidRPr="00A223CD">
              <w:rPr>
                <w:rFonts w:ascii="Arial" w:hAnsi="Arial" w:cs="Arial"/>
                <w:sz w:val="24"/>
                <w:szCs w:val="24"/>
              </w:rPr>
              <w:t xml:space="preserve">Board Effectiveness Action </w:t>
            </w:r>
            <w:r w:rsidRPr="00C22A9E">
              <w:rPr>
                <w:rFonts w:ascii="Arial" w:hAnsi="Arial" w:cs="Arial"/>
                <w:sz w:val="24"/>
                <w:szCs w:val="24"/>
              </w:rPr>
              <w:t>Pan 2022/23</w:t>
            </w:r>
          </w:p>
          <w:p w14:paraId="3EE1B024" w14:textId="77777777" w:rsidR="00C22A9E" w:rsidRDefault="00C22A9E" w:rsidP="00C22A9E">
            <w:pPr>
              <w:rPr>
                <w:rFonts w:ascii="Arial" w:hAnsi="Arial" w:cs="Arial"/>
                <w:sz w:val="24"/>
                <w:szCs w:val="24"/>
              </w:rPr>
            </w:pPr>
            <w:r w:rsidRPr="00A223CD">
              <w:rPr>
                <w:rFonts w:ascii="Arial" w:hAnsi="Arial" w:cs="Arial"/>
                <w:sz w:val="24"/>
                <w:szCs w:val="24"/>
              </w:rPr>
              <w:t xml:space="preserve">Board Effectiveness Action </w:t>
            </w:r>
            <w:r w:rsidRPr="00C22A9E">
              <w:rPr>
                <w:rFonts w:ascii="Arial" w:hAnsi="Arial" w:cs="Arial"/>
                <w:sz w:val="24"/>
                <w:szCs w:val="24"/>
              </w:rPr>
              <w:t>Pan 202</w:t>
            </w:r>
            <w:r>
              <w:rPr>
                <w:rFonts w:ascii="Arial" w:hAnsi="Arial" w:cs="Arial"/>
                <w:sz w:val="24"/>
                <w:szCs w:val="24"/>
              </w:rPr>
              <w:t>1/22</w:t>
            </w:r>
          </w:p>
          <w:p w14:paraId="2BD096E6" w14:textId="77777777" w:rsidR="00C22A9E" w:rsidRDefault="00C22A9E" w:rsidP="00C22A9E">
            <w:pPr>
              <w:rPr>
                <w:rFonts w:ascii="Arial" w:hAnsi="Arial" w:cs="Arial"/>
                <w:sz w:val="24"/>
                <w:szCs w:val="24"/>
              </w:rPr>
            </w:pPr>
            <w:r>
              <w:rPr>
                <w:rFonts w:ascii="Arial" w:hAnsi="Arial" w:cs="Arial"/>
                <w:sz w:val="24"/>
                <w:szCs w:val="24"/>
              </w:rPr>
              <w:t>Outstanding Actions</w:t>
            </w:r>
          </w:p>
          <w:p w14:paraId="3D48DBB1" w14:textId="26169109" w:rsidR="00D16805" w:rsidRPr="00A223CD" w:rsidRDefault="00D16805" w:rsidP="00D16805">
            <w:pPr>
              <w:spacing w:after="120"/>
              <w:rPr>
                <w:rFonts w:ascii="Arial" w:hAnsi="Arial" w:cs="Arial"/>
                <w:sz w:val="24"/>
                <w:szCs w:val="24"/>
              </w:rPr>
            </w:pPr>
            <w:r w:rsidRPr="00A223CD">
              <w:rPr>
                <w:rFonts w:ascii="Arial" w:hAnsi="Arial" w:cs="Arial"/>
                <w:sz w:val="24"/>
                <w:szCs w:val="24"/>
              </w:rPr>
              <w:t xml:space="preserve">Board Effectiveness Action </w:t>
            </w:r>
            <w:r>
              <w:rPr>
                <w:rFonts w:ascii="Arial" w:hAnsi="Arial" w:cs="Arial"/>
                <w:sz w:val="24"/>
                <w:szCs w:val="24"/>
              </w:rPr>
              <w:t>Pan 2023/24</w:t>
            </w:r>
          </w:p>
        </w:tc>
      </w:tr>
    </w:tbl>
    <w:p w14:paraId="1DDF059D" w14:textId="77777777" w:rsidR="003D46A8" w:rsidRPr="00BE6E56" w:rsidRDefault="003D46A8">
      <w:pPr>
        <w:rPr>
          <w:rFonts w:ascii="Arial" w:hAnsi="Arial" w:cs="Arial"/>
          <w:sz w:val="24"/>
          <w:szCs w:val="24"/>
        </w:rPr>
      </w:pPr>
    </w:p>
    <w:sectPr w:rsidR="003D46A8" w:rsidRPr="00BE6E56"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F2A6F6" w14:textId="77777777" w:rsidR="000B14EB" w:rsidRDefault="000B14EB" w:rsidP="00C107F2">
      <w:pPr>
        <w:spacing w:after="0" w:line="240" w:lineRule="auto"/>
      </w:pPr>
      <w:r>
        <w:separator/>
      </w:r>
    </w:p>
  </w:endnote>
  <w:endnote w:type="continuationSeparator" w:id="0">
    <w:p w14:paraId="43F86A9E" w14:textId="77777777" w:rsidR="000B14EB" w:rsidRDefault="000B14EB" w:rsidP="00C107F2">
      <w:pPr>
        <w:spacing w:after="0" w:line="240" w:lineRule="auto"/>
      </w:pPr>
      <w:r>
        <w:continuationSeparator/>
      </w:r>
    </w:p>
  </w:endnote>
  <w:endnote w:type="continuationNotice" w:id="1">
    <w:p w14:paraId="3C846869" w14:textId="77777777" w:rsidR="000B14EB" w:rsidRDefault="000B14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D6F1F" w14:textId="71800502" w:rsidR="007B55EE" w:rsidRDefault="00A8113F">
    <w:pPr>
      <w:pStyle w:val="Footer"/>
    </w:pPr>
    <w:r>
      <w:t>Audit Committee</w:t>
    </w:r>
    <w:r w:rsidR="00E124B8">
      <w:t xml:space="preserve"> –</w:t>
    </w:r>
    <w:r>
      <w:t xml:space="preserve"> </w:t>
    </w:r>
    <w:r w:rsidR="00DF119B">
      <w:t>Thursday</w:t>
    </w:r>
    <w:r w:rsidR="000D3A98">
      <w:t xml:space="preserve"> </w:t>
    </w:r>
    <w:r w:rsidR="00BA60F9">
      <w:t>9</w:t>
    </w:r>
    <w:r w:rsidR="00E42C1E" w:rsidRPr="00E42C1E">
      <w:rPr>
        <w:vertAlign w:val="superscript"/>
      </w:rPr>
      <w:t>th</w:t>
    </w:r>
    <w:r w:rsidR="00E42C1E">
      <w:t xml:space="preserve"> </w:t>
    </w:r>
    <w:r w:rsidR="00BA60F9">
      <w:t xml:space="preserve">November </w:t>
    </w:r>
    <w:r w:rsidR="00171AA2">
      <w:t>2023</w:t>
    </w:r>
    <w:r w:rsidR="00DF119B">
      <w:tab/>
    </w:r>
    <w:r w:rsidR="00DF119B">
      <w:tab/>
    </w:r>
    <w:sdt>
      <w:sdtPr>
        <w:id w:val="-1200006959"/>
        <w:docPartObj>
          <w:docPartGallery w:val="Page Numbers (Bottom of Page)"/>
          <w:docPartUnique/>
        </w:docPartObj>
      </w:sdtPr>
      <w:sdtEndPr>
        <w:rPr>
          <w:noProof/>
        </w:rPr>
      </w:sdtEndPr>
      <w:sdtContent>
        <w:r w:rsidR="007B55EE">
          <w:fldChar w:fldCharType="begin"/>
        </w:r>
        <w:r w:rsidR="007B55EE">
          <w:instrText xml:space="preserve"> PAGE   \* MERGEFORMAT </w:instrText>
        </w:r>
        <w:r w:rsidR="007B55EE">
          <w:fldChar w:fldCharType="separate"/>
        </w:r>
        <w:r w:rsidR="003316F5">
          <w:rPr>
            <w:noProof/>
          </w:rPr>
          <w:t>5</w:t>
        </w:r>
        <w:r w:rsidR="007B55EE">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71C859" w14:textId="77777777" w:rsidR="000B14EB" w:rsidRDefault="000B14EB" w:rsidP="00C107F2">
      <w:pPr>
        <w:spacing w:after="0" w:line="240" w:lineRule="auto"/>
      </w:pPr>
      <w:r>
        <w:separator/>
      </w:r>
    </w:p>
  </w:footnote>
  <w:footnote w:type="continuationSeparator" w:id="0">
    <w:p w14:paraId="0384DD69" w14:textId="77777777" w:rsidR="000B14EB" w:rsidRDefault="000B14EB" w:rsidP="00C107F2">
      <w:pPr>
        <w:spacing w:after="0" w:line="240" w:lineRule="auto"/>
      </w:pPr>
      <w:r>
        <w:continuationSeparator/>
      </w:r>
    </w:p>
  </w:footnote>
  <w:footnote w:type="continuationNotice" w:id="1">
    <w:p w14:paraId="683A16C8" w14:textId="77777777" w:rsidR="000B14EB" w:rsidRDefault="000B14E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CA6B1E"/>
    <w:multiLevelType w:val="hybridMultilevel"/>
    <w:tmpl w:val="9F1A43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8E0D6C"/>
    <w:multiLevelType w:val="hybridMultilevel"/>
    <w:tmpl w:val="A8E4D8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2B21D4"/>
    <w:multiLevelType w:val="hybridMultilevel"/>
    <w:tmpl w:val="97FE8F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C92C40"/>
    <w:multiLevelType w:val="hybridMultilevel"/>
    <w:tmpl w:val="9D7E74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EB4750"/>
    <w:multiLevelType w:val="hybridMultilevel"/>
    <w:tmpl w:val="025E3E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DA0D1C"/>
    <w:multiLevelType w:val="hybridMultilevel"/>
    <w:tmpl w:val="3790F1A6"/>
    <w:lvl w:ilvl="0" w:tplc="CB84448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5C236DB"/>
    <w:multiLevelType w:val="hybridMultilevel"/>
    <w:tmpl w:val="64F81974"/>
    <w:lvl w:ilvl="0" w:tplc="F9F0EFF0">
      <w:start w:val="1"/>
      <w:numFmt w:val="bullet"/>
      <w:lvlText w:val="•"/>
      <w:lvlJc w:val="left"/>
      <w:pPr>
        <w:tabs>
          <w:tab w:val="num" w:pos="720"/>
        </w:tabs>
        <w:ind w:left="720" w:hanging="360"/>
      </w:pPr>
      <w:rPr>
        <w:rFonts w:ascii="Arial" w:hAnsi="Arial" w:hint="default"/>
      </w:rPr>
    </w:lvl>
    <w:lvl w:ilvl="1" w:tplc="58226A7A" w:tentative="1">
      <w:start w:val="1"/>
      <w:numFmt w:val="bullet"/>
      <w:lvlText w:val="•"/>
      <w:lvlJc w:val="left"/>
      <w:pPr>
        <w:tabs>
          <w:tab w:val="num" w:pos="1440"/>
        </w:tabs>
        <w:ind w:left="1440" w:hanging="360"/>
      </w:pPr>
      <w:rPr>
        <w:rFonts w:ascii="Arial" w:hAnsi="Arial" w:hint="default"/>
      </w:rPr>
    </w:lvl>
    <w:lvl w:ilvl="2" w:tplc="370049B4" w:tentative="1">
      <w:start w:val="1"/>
      <w:numFmt w:val="bullet"/>
      <w:lvlText w:val="•"/>
      <w:lvlJc w:val="left"/>
      <w:pPr>
        <w:tabs>
          <w:tab w:val="num" w:pos="2160"/>
        </w:tabs>
        <w:ind w:left="2160" w:hanging="360"/>
      </w:pPr>
      <w:rPr>
        <w:rFonts w:ascii="Arial" w:hAnsi="Arial" w:hint="default"/>
      </w:rPr>
    </w:lvl>
    <w:lvl w:ilvl="3" w:tplc="D1BA52E8" w:tentative="1">
      <w:start w:val="1"/>
      <w:numFmt w:val="bullet"/>
      <w:lvlText w:val="•"/>
      <w:lvlJc w:val="left"/>
      <w:pPr>
        <w:tabs>
          <w:tab w:val="num" w:pos="2880"/>
        </w:tabs>
        <w:ind w:left="2880" w:hanging="360"/>
      </w:pPr>
      <w:rPr>
        <w:rFonts w:ascii="Arial" w:hAnsi="Arial" w:hint="default"/>
      </w:rPr>
    </w:lvl>
    <w:lvl w:ilvl="4" w:tplc="11BE2138" w:tentative="1">
      <w:start w:val="1"/>
      <w:numFmt w:val="bullet"/>
      <w:lvlText w:val="•"/>
      <w:lvlJc w:val="left"/>
      <w:pPr>
        <w:tabs>
          <w:tab w:val="num" w:pos="3600"/>
        </w:tabs>
        <w:ind w:left="3600" w:hanging="360"/>
      </w:pPr>
      <w:rPr>
        <w:rFonts w:ascii="Arial" w:hAnsi="Arial" w:hint="default"/>
      </w:rPr>
    </w:lvl>
    <w:lvl w:ilvl="5" w:tplc="DACA0558" w:tentative="1">
      <w:start w:val="1"/>
      <w:numFmt w:val="bullet"/>
      <w:lvlText w:val="•"/>
      <w:lvlJc w:val="left"/>
      <w:pPr>
        <w:tabs>
          <w:tab w:val="num" w:pos="4320"/>
        </w:tabs>
        <w:ind w:left="4320" w:hanging="360"/>
      </w:pPr>
      <w:rPr>
        <w:rFonts w:ascii="Arial" w:hAnsi="Arial" w:hint="default"/>
      </w:rPr>
    </w:lvl>
    <w:lvl w:ilvl="6" w:tplc="7E8C40C0" w:tentative="1">
      <w:start w:val="1"/>
      <w:numFmt w:val="bullet"/>
      <w:lvlText w:val="•"/>
      <w:lvlJc w:val="left"/>
      <w:pPr>
        <w:tabs>
          <w:tab w:val="num" w:pos="5040"/>
        </w:tabs>
        <w:ind w:left="5040" w:hanging="360"/>
      </w:pPr>
      <w:rPr>
        <w:rFonts w:ascii="Arial" w:hAnsi="Arial" w:hint="default"/>
      </w:rPr>
    </w:lvl>
    <w:lvl w:ilvl="7" w:tplc="7AE4F6BA" w:tentative="1">
      <w:start w:val="1"/>
      <w:numFmt w:val="bullet"/>
      <w:lvlText w:val="•"/>
      <w:lvlJc w:val="left"/>
      <w:pPr>
        <w:tabs>
          <w:tab w:val="num" w:pos="5760"/>
        </w:tabs>
        <w:ind w:left="5760" w:hanging="360"/>
      </w:pPr>
      <w:rPr>
        <w:rFonts w:ascii="Arial" w:hAnsi="Arial" w:hint="default"/>
      </w:rPr>
    </w:lvl>
    <w:lvl w:ilvl="8" w:tplc="DF90405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39F1F14"/>
    <w:multiLevelType w:val="hybridMultilevel"/>
    <w:tmpl w:val="F0267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F53F08"/>
    <w:multiLevelType w:val="hybridMultilevel"/>
    <w:tmpl w:val="B412A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C14E0D"/>
    <w:multiLevelType w:val="hybridMultilevel"/>
    <w:tmpl w:val="E80CC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FB6FEB"/>
    <w:multiLevelType w:val="hybridMultilevel"/>
    <w:tmpl w:val="8FCCE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704300"/>
    <w:multiLevelType w:val="hybridMultilevel"/>
    <w:tmpl w:val="3CF4D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E92CA3"/>
    <w:multiLevelType w:val="hybridMultilevel"/>
    <w:tmpl w:val="29FAA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974020"/>
    <w:multiLevelType w:val="hybridMultilevel"/>
    <w:tmpl w:val="DB142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A46F1F"/>
    <w:multiLevelType w:val="hybridMultilevel"/>
    <w:tmpl w:val="B3CAF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71733E"/>
    <w:multiLevelType w:val="hybridMultilevel"/>
    <w:tmpl w:val="AB543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C15EAF"/>
    <w:multiLevelType w:val="hybridMultilevel"/>
    <w:tmpl w:val="1766FE66"/>
    <w:lvl w:ilvl="0" w:tplc="8A58B4E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6B561B95"/>
    <w:multiLevelType w:val="hybridMultilevel"/>
    <w:tmpl w:val="B8AE8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681A2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C6A3A7A"/>
    <w:multiLevelType w:val="hybridMultilevel"/>
    <w:tmpl w:val="23525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20"/>
  </w:num>
  <w:num w:numId="3">
    <w:abstractNumId w:val="19"/>
  </w:num>
  <w:num w:numId="4">
    <w:abstractNumId w:val="13"/>
  </w:num>
  <w:num w:numId="5">
    <w:abstractNumId w:val="8"/>
  </w:num>
  <w:num w:numId="6">
    <w:abstractNumId w:val="27"/>
  </w:num>
  <w:num w:numId="7">
    <w:abstractNumId w:val="29"/>
  </w:num>
  <w:num w:numId="8">
    <w:abstractNumId w:val="24"/>
  </w:num>
  <w:num w:numId="9">
    <w:abstractNumId w:val="25"/>
  </w:num>
  <w:num w:numId="10">
    <w:abstractNumId w:val="21"/>
  </w:num>
  <w:num w:numId="11">
    <w:abstractNumId w:val="6"/>
  </w:num>
  <w:num w:numId="12">
    <w:abstractNumId w:val="2"/>
  </w:num>
  <w:num w:numId="13">
    <w:abstractNumId w:val="5"/>
  </w:num>
  <w:num w:numId="14">
    <w:abstractNumId w:val="9"/>
  </w:num>
  <w:num w:numId="15">
    <w:abstractNumId w:val="12"/>
  </w:num>
  <w:num w:numId="16">
    <w:abstractNumId w:val="1"/>
  </w:num>
  <w:num w:numId="17">
    <w:abstractNumId w:val="16"/>
  </w:num>
  <w:num w:numId="18">
    <w:abstractNumId w:val="26"/>
  </w:num>
  <w:num w:numId="19">
    <w:abstractNumId w:val="22"/>
  </w:num>
  <w:num w:numId="20">
    <w:abstractNumId w:val="10"/>
  </w:num>
  <w:num w:numId="21">
    <w:abstractNumId w:val="11"/>
  </w:num>
  <w:num w:numId="22">
    <w:abstractNumId w:val="0"/>
  </w:num>
  <w:num w:numId="23">
    <w:abstractNumId w:val="15"/>
  </w:num>
  <w:num w:numId="24">
    <w:abstractNumId w:val="23"/>
  </w:num>
  <w:num w:numId="25">
    <w:abstractNumId w:val="7"/>
  </w:num>
  <w:num w:numId="26">
    <w:abstractNumId w:val="17"/>
  </w:num>
  <w:num w:numId="27">
    <w:abstractNumId w:val="14"/>
  </w:num>
  <w:num w:numId="28">
    <w:abstractNumId w:val="28"/>
  </w:num>
  <w:num w:numId="29">
    <w:abstractNumId w:val="18"/>
  </w:num>
  <w:num w:numId="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642"/>
    <w:rsid w:val="00003A63"/>
    <w:rsid w:val="00003CA6"/>
    <w:rsid w:val="00012740"/>
    <w:rsid w:val="00021438"/>
    <w:rsid w:val="00021C60"/>
    <w:rsid w:val="00034194"/>
    <w:rsid w:val="00043030"/>
    <w:rsid w:val="00043F72"/>
    <w:rsid w:val="00046D16"/>
    <w:rsid w:val="00083FC0"/>
    <w:rsid w:val="00097207"/>
    <w:rsid w:val="000B14EB"/>
    <w:rsid w:val="000B488F"/>
    <w:rsid w:val="000D1D06"/>
    <w:rsid w:val="000D2511"/>
    <w:rsid w:val="000D3A98"/>
    <w:rsid w:val="000E2EFC"/>
    <w:rsid w:val="000E6EA6"/>
    <w:rsid w:val="000F361B"/>
    <w:rsid w:val="00103F12"/>
    <w:rsid w:val="00107D22"/>
    <w:rsid w:val="00127D7C"/>
    <w:rsid w:val="00131A2B"/>
    <w:rsid w:val="0013340D"/>
    <w:rsid w:val="00133EA1"/>
    <w:rsid w:val="001377A4"/>
    <w:rsid w:val="001421A8"/>
    <w:rsid w:val="00150471"/>
    <w:rsid w:val="0016096B"/>
    <w:rsid w:val="00164BF5"/>
    <w:rsid w:val="0016707C"/>
    <w:rsid w:val="00171AA2"/>
    <w:rsid w:val="001767B9"/>
    <w:rsid w:val="00183A77"/>
    <w:rsid w:val="00191C21"/>
    <w:rsid w:val="00194D12"/>
    <w:rsid w:val="001A2373"/>
    <w:rsid w:val="001A4245"/>
    <w:rsid w:val="001B2A87"/>
    <w:rsid w:val="001C58D1"/>
    <w:rsid w:val="001D1F47"/>
    <w:rsid w:val="001D3EF4"/>
    <w:rsid w:val="001D7ACB"/>
    <w:rsid w:val="001E12A0"/>
    <w:rsid w:val="001E6812"/>
    <w:rsid w:val="001E6DDF"/>
    <w:rsid w:val="0020539A"/>
    <w:rsid w:val="002113BD"/>
    <w:rsid w:val="00233330"/>
    <w:rsid w:val="0024167E"/>
    <w:rsid w:val="002423D3"/>
    <w:rsid w:val="002431B9"/>
    <w:rsid w:val="002461D2"/>
    <w:rsid w:val="00250144"/>
    <w:rsid w:val="002611C3"/>
    <w:rsid w:val="0027678F"/>
    <w:rsid w:val="002A08BF"/>
    <w:rsid w:val="002A0F32"/>
    <w:rsid w:val="002A3FE1"/>
    <w:rsid w:val="002B54D1"/>
    <w:rsid w:val="002B6126"/>
    <w:rsid w:val="002D4D59"/>
    <w:rsid w:val="002D55C7"/>
    <w:rsid w:val="002E09EA"/>
    <w:rsid w:val="002E0D57"/>
    <w:rsid w:val="002F5213"/>
    <w:rsid w:val="00322A40"/>
    <w:rsid w:val="003316F5"/>
    <w:rsid w:val="003338E5"/>
    <w:rsid w:val="0033603F"/>
    <w:rsid w:val="003406ED"/>
    <w:rsid w:val="00353728"/>
    <w:rsid w:val="0035390F"/>
    <w:rsid w:val="00361347"/>
    <w:rsid w:val="003649E5"/>
    <w:rsid w:val="00367CB2"/>
    <w:rsid w:val="00374F30"/>
    <w:rsid w:val="003A726F"/>
    <w:rsid w:val="003B0042"/>
    <w:rsid w:val="003C0FF8"/>
    <w:rsid w:val="003D46A8"/>
    <w:rsid w:val="003E3A9E"/>
    <w:rsid w:val="00413582"/>
    <w:rsid w:val="00414894"/>
    <w:rsid w:val="00414958"/>
    <w:rsid w:val="004270B6"/>
    <w:rsid w:val="0044079C"/>
    <w:rsid w:val="004414F3"/>
    <w:rsid w:val="00442E45"/>
    <w:rsid w:val="00450531"/>
    <w:rsid w:val="00461835"/>
    <w:rsid w:val="00465F81"/>
    <w:rsid w:val="00466881"/>
    <w:rsid w:val="00467009"/>
    <w:rsid w:val="00470142"/>
    <w:rsid w:val="00470882"/>
    <w:rsid w:val="004A31BB"/>
    <w:rsid w:val="004C2CC3"/>
    <w:rsid w:val="004D320B"/>
    <w:rsid w:val="00505698"/>
    <w:rsid w:val="00505E78"/>
    <w:rsid w:val="0052297E"/>
    <w:rsid w:val="00524EA0"/>
    <w:rsid w:val="005258E9"/>
    <w:rsid w:val="00540454"/>
    <w:rsid w:val="00540BD1"/>
    <w:rsid w:val="00541E7D"/>
    <w:rsid w:val="0055320E"/>
    <w:rsid w:val="005539B1"/>
    <w:rsid w:val="0056116D"/>
    <w:rsid w:val="00561BF0"/>
    <w:rsid w:val="00561DCE"/>
    <w:rsid w:val="00564652"/>
    <w:rsid w:val="00564E8E"/>
    <w:rsid w:val="005700CE"/>
    <w:rsid w:val="005735B0"/>
    <w:rsid w:val="005829FA"/>
    <w:rsid w:val="00585277"/>
    <w:rsid w:val="0059792E"/>
    <w:rsid w:val="005A713F"/>
    <w:rsid w:val="005B1C58"/>
    <w:rsid w:val="005B38E9"/>
    <w:rsid w:val="005C288F"/>
    <w:rsid w:val="005D1652"/>
    <w:rsid w:val="005D39B7"/>
    <w:rsid w:val="005D3AA2"/>
    <w:rsid w:val="005F5069"/>
    <w:rsid w:val="005F5706"/>
    <w:rsid w:val="005F5772"/>
    <w:rsid w:val="0060213E"/>
    <w:rsid w:val="006177E6"/>
    <w:rsid w:val="00625134"/>
    <w:rsid w:val="00626326"/>
    <w:rsid w:val="0062722B"/>
    <w:rsid w:val="0063477D"/>
    <w:rsid w:val="006348F7"/>
    <w:rsid w:val="00655190"/>
    <w:rsid w:val="00655242"/>
    <w:rsid w:val="0065694C"/>
    <w:rsid w:val="00662218"/>
    <w:rsid w:val="00673491"/>
    <w:rsid w:val="00683464"/>
    <w:rsid w:val="00685AE0"/>
    <w:rsid w:val="0069114A"/>
    <w:rsid w:val="00694E7C"/>
    <w:rsid w:val="006A3593"/>
    <w:rsid w:val="006A370D"/>
    <w:rsid w:val="006B08FF"/>
    <w:rsid w:val="006B2EAD"/>
    <w:rsid w:val="006B776E"/>
    <w:rsid w:val="006C3A1B"/>
    <w:rsid w:val="006D1998"/>
    <w:rsid w:val="006D60E4"/>
    <w:rsid w:val="006D7E1E"/>
    <w:rsid w:val="006F2683"/>
    <w:rsid w:val="00703DBF"/>
    <w:rsid w:val="007066E9"/>
    <w:rsid w:val="00711095"/>
    <w:rsid w:val="00711ED4"/>
    <w:rsid w:val="0072604C"/>
    <w:rsid w:val="007348EA"/>
    <w:rsid w:val="007567D8"/>
    <w:rsid w:val="007674B9"/>
    <w:rsid w:val="00767528"/>
    <w:rsid w:val="00772CBA"/>
    <w:rsid w:val="00777679"/>
    <w:rsid w:val="007814FE"/>
    <w:rsid w:val="00784454"/>
    <w:rsid w:val="00785FB1"/>
    <w:rsid w:val="0078781A"/>
    <w:rsid w:val="007901C1"/>
    <w:rsid w:val="00795BBF"/>
    <w:rsid w:val="007A2C18"/>
    <w:rsid w:val="007B1C7D"/>
    <w:rsid w:val="007B417C"/>
    <w:rsid w:val="007B4532"/>
    <w:rsid w:val="007B55EE"/>
    <w:rsid w:val="007D6651"/>
    <w:rsid w:val="008237D5"/>
    <w:rsid w:val="00825AE9"/>
    <w:rsid w:val="00833F04"/>
    <w:rsid w:val="008351EC"/>
    <w:rsid w:val="008351FE"/>
    <w:rsid w:val="00840BB6"/>
    <w:rsid w:val="00842363"/>
    <w:rsid w:val="00843660"/>
    <w:rsid w:val="0085019E"/>
    <w:rsid w:val="00857891"/>
    <w:rsid w:val="00863E0C"/>
    <w:rsid w:val="0087330A"/>
    <w:rsid w:val="0087729E"/>
    <w:rsid w:val="008816B3"/>
    <w:rsid w:val="00883D4A"/>
    <w:rsid w:val="00883E62"/>
    <w:rsid w:val="00892950"/>
    <w:rsid w:val="008B18FB"/>
    <w:rsid w:val="008C15D9"/>
    <w:rsid w:val="008D0747"/>
    <w:rsid w:val="008E3C36"/>
    <w:rsid w:val="008E56CA"/>
    <w:rsid w:val="008E613F"/>
    <w:rsid w:val="009076EB"/>
    <w:rsid w:val="009112DC"/>
    <w:rsid w:val="00911BDE"/>
    <w:rsid w:val="00912595"/>
    <w:rsid w:val="00917DA5"/>
    <w:rsid w:val="009213C6"/>
    <w:rsid w:val="00924C66"/>
    <w:rsid w:val="00940796"/>
    <w:rsid w:val="009437DE"/>
    <w:rsid w:val="00943C3F"/>
    <w:rsid w:val="00947B6B"/>
    <w:rsid w:val="00954FA8"/>
    <w:rsid w:val="009942AC"/>
    <w:rsid w:val="009C36CF"/>
    <w:rsid w:val="009D73EF"/>
    <w:rsid w:val="009E047D"/>
    <w:rsid w:val="009E427A"/>
    <w:rsid w:val="009E7AF7"/>
    <w:rsid w:val="009F113D"/>
    <w:rsid w:val="00A025F7"/>
    <w:rsid w:val="00A02F04"/>
    <w:rsid w:val="00A172DF"/>
    <w:rsid w:val="00A223CD"/>
    <w:rsid w:val="00A25043"/>
    <w:rsid w:val="00A26B4B"/>
    <w:rsid w:val="00A43C6E"/>
    <w:rsid w:val="00A43D04"/>
    <w:rsid w:val="00A47014"/>
    <w:rsid w:val="00A54F5D"/>
    <w:rsid w:val="00A5703B"/>
    <w:rsid w:val="00A61CC0"/>
    <w:rsid w:val="00A712FE"/>
    <w:rsid w:val="00A767CC"/>
    <w:rsid w:val="00A8113F"/>
    <w:rsid w:val="00A9620A"/>
    <w:rsid w:val="00AA0730"/>
    <w:rsid w:val="00AA5E8D"/>
    <w:rsid w:val="00AB00FB"/>
    <w:rsid w:val="00AB0610"/>
    <w:rsid w:val="00AB1BE4"/>
    <w:rsid w:val="00AB2D29"/>
    <w:rsid w:val="00AB498F"/>
    <w:rsid w:val="00AB6375"/>
    <w:rsid w:val="00AC6DF5"/>
    <w:rsid w:val="00AD064D"/>
    <w:rsid w:val="00AD54B1"/>
    <w:rsid w:val="00AD6D88"/>
    <w:rsid w:val="00B00BC3"/>
    <w:rsid w:val="00B03EE7"/>
    <w:rsid w:val="00B12298"/>
    <w:rsid w:val="00B269CF"/>
    <w:rsid w:val="00B325C8"/>
    <w:rsid w:val="00B579EF"/>
    <w:rsid w:val="00B628BB"/>
    <w:rsid w:val="00B63314"/>
    <w:rsid w:val="00B67881"/>
    <w:rsid w:val="00B81FE7"/>
    <w:rsid w:val="00B867D4"/>
    <w:rsid w:val="00B86D0C"/>
    <w:rsid w:val="00BA60F9"/>
    <w:rsid w:val="00BA7A90"/>
    <w:rsid w:val="00BB621E"/>
    <w:rsid w:val="00BC241D"/>
    <w:rsid w:val="00BD31E9"/>
    <w:rsid w:val="00BD4FAE"/>
    <w:rsid w:val="00BD5400"/>
    <w:rsid w:val="00BD5EBB"/>
    <w:rsid w:val="00BE46A7"/>
    <w:rsid w:val="00BE6E56"/>
    <w:rsid w:val="00C01A81"/>
    <w:rsid w:val="00C0359E"/>
    <w:rsid w:val="00C107F2"/>
    <w:rsid w:val="00C10C05"/>
    <w:rsid w:val="00C22A9E"/>
    <w:rsid w:val="00C23DC1"/>
    <w:rsid w:val="00C30945"/>
    <w:rsid w:val="00C3157B"/>
    <w:rsid w:val="00C33A04"/>
    <w:rsid w:val="00C354B8"/>
    <w:rsid w:val="00C3796F"/>
    <w:rsid w:val="00C53B94"/>
    <w:rsid w:val="00C55461"/>
    <w:rsid w:val="00C813AE"/>
    <w:rsid w:val="00C95B3C"/>
    <w:rsid w:val="00CA1802"/>
    <w:rsid w:val="00CA1ADD"/>
    <w:rsid w:val="00CA2D7B"/>
    <w:rsid w:val="00CA6132"/>
    <w:rsid w:val="00CA66E0"/>
    <w:rsid w:val="00CA7E3F"/>
    <w:rsid w:val="00CB7BFD"/>
    <w:rsid w:val="00CC21C1"/>
    <w:rsid w:val="00CD05C9"/>
    <w:rsid w:val="00CD7AA5"/>
    <w:rsid w:val="00CE7F5F"/>
    <w:rsid w:val="00CF1E3A"/>
    <w:rsid w:val="00D126E3"/>
    <w:rsid w:val="00D1562A"/>
    <w:rsid w:val="00D16805"/>
    <w:rsid w:val="00D169EC"/>
    <w:rsid w:val="00D3257D"/>
    <w:rsid w:val="00D44B6F"/>
    <w:rsid w:val="00D53CAB"/>
    <w:rsid w:val="00D547D0"/>
    <w:rsid w:val="00D57C7F"/>
    <w:rsid w:val="00D64849"/>
    <w:rsid w:val="00D7296A"/>
    <w:rsid w:val="00D73333"/>
    <w:rsid w:val="00D80AF4"/>
    <w:rsid w:val="00D87B40"/>
    <w:rsid w:val="00DA4544"/>
    <w:rsid w:val="00DA62E5"/>
    <w:rsid w:val="00DA666C"/>
    <w:rsid w:val="00DA76AD"/>
    <w:rsid w:val="00DB6BD7"/>
    <w:rsid w:val="00DC06FB"/>
    <w:rsid w:val="00DD711C"/>
    <w:rsid w:val="00DE027A"/>
    <w:rsid w:val="00DE4FA6"/>
    <w:rsid w:val="00DF119B"/>
    <w:rsid w:val="00DF1813"/>
    <w:rsid w:val="00E01AA7"/>
    <w:rsid w:val="00E072A3"/>
    <w:rsid w:val="00E124B8"/>
    <w:rsid w:val="00E1359E"/>
    <w:rsid w:val="00E166B0"/>
    <w:rsid w:val="00E17D42"/>
    <w:rsid w:val="00E2190B"/>
    <w:rsid w:val="00E242E5"/>
    <w:rsid w:val="00E2758F"/>
    <w:rsid w:val="00E343DB"/>
    <w:rsid w:val="00E34CFB"/>
    <w:rsid w:val="00E42C1E"/>
    <w:rsid w:val="00E4733C"/>
    <w:rsid w:val="00E51B6B"/>
    <w:rsid w:val="00E523F7"/>
    <w:rsid w:val="00E72B73"/>
    <w:rsid w:val="00E745CD"/>
    <w:rsid w:val="00E80981"/>
    <w:rsid w:val="00E90D53"/>
    <w:rsid w:val="00EA153D"/>
    <w:rsid w:val="00EA6358"/>
    <w:rsid w:val="00EC212C"/>
    <w:rsid w:val="00ED1695"/>
    <w:rsid w:val="00ED7044"/>
    <w:rsid w:val="00EE25F2"/>
    <w:rsid w:val="00EE3E4D"/>
    <w:rsid w:val="00EE452D"/>
    <w:rsid w:val="00EE5104"/>
    <w:rsid w:val="00EE51E7"/>
    <w:rsid w:val="00EE652D"/>
    <w:rsid w:val="00EF42B3"/>
    <w:rsid w:val="00F024BA"/>
    <w:rsid w:val="00F03E60"/>
    <w:rsid w:val="00F11CD2"/>
    <w:rsid w:val="00F12477"/>
    <w:rsid w:val="00F21619"/>
    <w:rsid w:val="00F257FA"/>
    <w:rsid w:val="00F30F6D"/>
    <w:rsid w:val="00F34E30"/>
    <w:rsid w:val="00F44706"/>
    <w:rsid w:val="00F505C5"/>
    <w:rsid w:val="00F5082D"/>
    <w:rsid w:val="00F52DE1"/>
    <w:rsid w:val="00F531BD"/>
    <w:rsid w:val="00F5324A"/>
    <w:rsid w:val="00F53652"/>
    <w:rsid w:val="00F566FF"/>
    <w:rsid w:val="00F57C68"/>
    <w:rsid w:val="00F60373"/>
    <w:rsid w:val="00F744BE"/>
    <w:rsid w:val="00F85058"/>
    <w:rsid w:val="00F91117"/>
    <w:rsid w:val="00FA0CA9"/>
    <w:rsid w:val="00FA56FA"/>
    <w:rsid w:val="00FB0FD2"/>
    <w:rsid w:val="00FB3E3C"/>
    <w:rsid w:val="00FB70BC"/>
    <w:rsid w:val="00FC5B1F"/>
    <w:rsid w:val="00FD78D8"/>
    <w:rsid w:val="00FF50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0E9B691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xmsonormal">
    <w:name w:val="x_msonormal"/>
    <w:basedOn w:val="Normal"/>
    <w:rsid w:val="00003A63"/>
    <w:pPr>
      <w:spacing w:after="0" w:line="240" w:lineRule="auto"/>
    </w:pPr>
    <w:rPr>
      <w:rFonts w:ascii="Calibri" w:hAnsi="Calibri" w:cs="Calibri"/>
      <w:lang w:eastAsia="en-GB"/>
    </w:rPr>
  </w:style>
  <w:style w:type="character" w:styleId="FollowedHyperlink">
    <w:name w:val="FollowedHyperlink"/>
    <w:basedOn w:val="DefaultParagraphFont"/>
    <w:uiPriority w:val="99"/>
    <w:semiHidden/>
    <w:unhideWhenUsed/>
    <w:rsid w:val="0062722B"/>
    <w:rPr>
      <w:color w:val="954F72" w:themeColor="followedHyperlink"/>
      <w:u w:val="single"/>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B628BB"/>
  </w:style>
  <w:style w:type="paragraph" w:styleId="Revision">
    <w:name w:val="Revision"/>
    <w:hidden/>
    <w:uiPriority w:val="99"/>
    <w:semiHidden/>
    <w:rsid w:val="00DA4544"/>
    <w:pPr>
      <w:spacing w:after="0" w:line="240" w:lineRule="auto"/>
    </w:pPr>
  </w:style>
  <w:style w:type="paragraph" w:customStyle="1" w:styleId="Body">
    <w:name w:val="Body"/>
    <w:rsid w:val="00D80AF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character" w:customStyle="1" w:styleId="font361">
    <w:name w:val="font361"/>
    <w:basedOn w:val="DefaultParagraphFont"/>
    <w:rsid w:val="009D73EF"/>
    <w:rPr>
      <w:rFonts w:ascii="Calibri" w:hAnsi="Calibri" w:cs="Calibri" w:hint="default"/>
      <w:b w:val="0"/>
      <w:bCs w:val="0"/>
      <w:i w:val="0"/>
      <w:iCs w:val="0"/>
      <w:strike w:val="0"/>
      <w:dstrike w:val="0"/>
      <w:color w:val="FF0000"/>
      <w:sz w:val="20"/>
      <w:szCs w:val="20"/>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806529">
      <w:bodyDiv w:val="1"/>
      <w:marLeft w:val="0"/>
      <w:marRight w:val="0"/>
      <w:marTop w:val="0"/>
      <w:marBottom w:val="0"/>
      <w:divBdr>
        <w:top w:val="none" w:sz="0" w:space="0" w:color="auto"/>
        <w:left w:val="none" w:sz="0" w:space="0" w:color="auto"/>
        <w:bottom w:val="none" w:sz="0" w:space="0" w:color="auto"/>
        <w:right w:val="none" w:sz="0" w:space="0" w:color="auto"/>
      </w:divBdr>
    </w:div>
    <w:div w:id="400179221">
      <w:bodyDiv w:val="1"/>
      <w:marLeft w:val="0"/>
      <w:marRight w:val="0"/>
      <w:marTop w:val="0"/>
      <w:marBottom w:val="0"/>
      <w:divBdr>
        <w:top w:val="none" w:sz="0" w:space="0" w:color="auto"/>
        <w:left w:val="none" w:sz="0" w:space="0" w:color="auto"/>
        <w:bottom w:val="none" w:sz="0" w:space="0" w:color="auto"/>
        <w:right w:val="none" w:sz="0" w:space="0" w:color="auto"/>
      </w:divBdr>
    </w:div>
    <w:div w:id="580061994">
      <w:bodyDiv w:val="1"/>
      <w:marLeft w:val="0"/>
      <w:marRight w:val="0"/>
      <w:marTop w:val="0"/>
      <w:marBottom w:val="0"/>
      <w:divBdr>
        <w:top w:val="none" w:sz="0" w:space="0" w:color="auto"/>
        <w:left w:val="none" w:sz="0" w:space="0" w:color="auto"/>
        <w:bottom w:val="none" w:sz="0" w:space="0" w:color="auto"/>
        <w:right w:val="none" w:sz="0" w:space="0" w:color="auto"/>
      </w:divBdr>
    </w:div>
    <w:div w:id="580287357">
      <w:bodyDiv w:val="1"/>
      <w:marLeft w:val="0"/>
      <w:marRight w:val="0"/>
      <w:marTop w:val="0"/>
      <w:marBottom w:val="0"/>
      <w:divBdr>
        <w:top w:val="none" w:sz="0" w:space="0" w:color="auto"/>
        <w:left w:val="none" w:sz="0" w:space="0" w:color="auto"/>
        <w:bottom w:val="none" w:sz="0" w:space="0" w:color="auto"/>
        <w:right w:val="none" w:sz="0" w:space="0" w:color="auto"/>
      </w:divBdr>
      <w:divsChild>
        <w:div w:id="782384867">
          <w:marLeft w:val="274"/>
          <w:marRight w:val="0"/>
          <w:marTop w:val="0"/>
          <w:marBottom w:val="16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625576">
      <w:bodyDiv w:val="1"/>
      <w:marLeft w:val="0"/>
      <w:marRight w:val="0"/>
      <w:marTop w:val="0"/>
      <w:marBottom w:val="0"/>
      <w:divBdr>
        <w:top w:val="none" w:sz="0" w:space="0" w:color="auto"/>
        <w:left w:val="none" w:sz="0" w:space="0" w:color="auto"/>
        <w:bottom w:val="none" w:sz="0" w:space="0" w:color="auto"/>
        <w:right w:val="none" w:sz="0" w:space="0" w:color="auto"/>
      </w:divBdr>
    </w:div>
    <w:div w:id="12716664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279172">
      <w:bodyDiv w:val="1"/>
      <w:marLeft w:val="0"/>
      <w:marRight w:val="0"/>
      <w:marTop w:val="0"/>
      <w:marBottom w:val="0"/>
      <w:divBdr>
        <w:top w:val="none" w:sz="0" w:space="0" w:color="auto"/>
        <w:left w:val="none" w:sz="0" w:space="0" w:color="auto"/>
        <w:bottom w:val="none" w:sz="0" w:space="0" w:color="auto"/>
        <w:right w:val="none" w:sz="0" w:space="0" w:color="auto"/>
      </w:divBdr>
    </w:div>
    <w:div w:id="159412872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1568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984049"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984049"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5EE9"/>
    <w:rsid w:val="000915C7"/>
    <w:rsid w:val="00265C02"/>
    <w:rsid w:val="003328B3"/>
    <w:rsid w:val="003A725D"/>
    <w:rsid w:val="003D33FF"/>
    <w:rsid w:val="003F45E9"/>
    <w:rsid w:val="004A42CB"/>
    <w:rsid w:val="005C19BF"/>
    <w:rsid w:val="0076173D"/>
    <w:rsid w:val="0077025B"/>
    <w:rsid w:val="00793CBA"/>
    <w:rsid w:val="00907BBE"/>
    <w:rsid w:val="00984049"/>
    <w:rsid w:val="00997553"/>
    <w:rsid w:val="00A34F97"/>
    <w:rsid w:val="00A510FA"/>
    <w:rsid w:val="00A842CE"/>
    <w:rsid w:val="00B044EC"/>
    <w:rsid w:val="00B355DA"/>
    <w:rsid w:val="00CA33CE"/>
    <w:rsid w:val="00DC2F78"/>
    <w:rsid w:val="00E51683"/>
    <w:rsid w:val="00EE0D6E"/>
    <w:rsid w:val="00F33904"/>
    <w:rsid w:val="00F72A72"/>
    <w:rsid w:val="00F81E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07BBE"/>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CE3B16A5777B4FBC972CCE619F54B670">
    <w:name w:val="CE3B16A5777B4FBC972CCE619F54B670"/>
    <w:rsid w:val="00907BBE"/>
  </w:style>
  <w:style w:type="paragraph" w:customStyle="1" w:styleId="C90C57C6026C4C238A8F12430E205D22">
    <w:name w:val="C90C57C6026C4C238A8F12430E205D22"/>
    <w:rsid w:val="00907B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994D96-39B3-46E2-8EEE-1FF48B19FE2C}">
  <ds:schemaRefs>
    <ds:schemaRef ds:uri="http://schemas.microsoft.com/sharepoint/v3/contenttype/forms"/>
  </ds:schemaRefs>
</ds:datastoreItem>
</file>

<file path=customXml/itemProps2.xml><?xml version="1.0" encoding="utf-8"?>
<ds:datastoreItem xmlns:ds="http://schemas.openxmlformats.org/officeDocument/2006/customXml" ds:itemID="{92AF95EC-382D-4DCA-BE50-833D154981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3748CF-5E97-406E-81C5-4579C2B5FB2A}">
  <ds:schemaRefs>
    <ds:schemaRef ds:uri="http://purl.org/dc/elements/1.1/"/>
    <ds:schemaRef ds:uri="http://www.w3.org/XML/1998/namespace"/>
    <ds:schemaRef ds:uri="http://schemas.microsoft.com/office/2006/documentManagement/types"/>
    <ds:schemaRef ds:uri="http://schemas.openxmlformats.org/package/2006/metadata/core-properties"/>
    <ds:schemaRef ds:uri="http://purl.org/dc/dcmitype/"/>
    <ds:schemaRef ds:uri="258d5018-feb4-45ec-8043-ac7152467c64"/>
    <ds:schemaRef ds:uri="http://schemas.microsoft.com/office/infopath/2007/PartnerControls"/>
    <ds:schemaRef ds:uri="2795bbee-07b4-4e79-98d8-0419d9871cad"/>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A19F4EFD-CC2C-4461-9D28-C5C45BBCD0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1232</Words>
  <Characters>7029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3</cp:revision>
  <cp:lastPrinted>2023-02-09T16:49:00Z</cp:lastPrinted>
  <dcterms:created xsi:type="dcterms:W3CDTF">2023-10-30T22:49:00Z</dcterms:created>
  <dcterms:modified xsi:type="dcterms:W3CDTF">2023-11-02T15:48:00Z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