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378DB8" w14:textId="6CF21AF1" w:rsidR="001C4547" w:rsidRPr="00BC1D64" w:rsidRDefault="00BC1D64" w:rsidP="00BC1D64">
      <w:pPr>
        <w:spacing w:after="0"/>
        <w:jc w:val="center"/>
        <w:rPr>
          <w:rFonts w:ascii="Verdana" w:hAnsi="Verdana"/>
          <w:b/>
          <w:bCs/>
          <w:sz w:val="28"/>
          <w:szCs w:val="28"/>
        </w:rPr>
      </w:pPr>
      <w:r w:rsidRPr="00BC1D64">
        <w:rPr>
          <w:rFonts w:ascii="Verdana" w:hAnsi="Verdana"/>
          <w:b/>
          <w:bCs/>
          <w:sz w:val="28"/>
          <w:szCs w:val="28"/>
        </w:rPr>
        <w:t>Process Map</w:t>
      </w:r>
    </w:p>
    <w:p w14:paraId="7269DE83" w14:textId="08C4C9D5" w:rsidR="00BC1D64" w:rsidRDefault="00BC1D64" w:rsidP="00BC1D64">
      <w:pPr>
        <w:jc w:val="center"/>
        <w:rPr>
          <w:rFonts w:ascii="Verdana" w:hAnsi="Verdana"/>
          <w:b/>
          <w:bCs/>
          <w:sz w:val="28"/>
          <w:szCs w:val="28"/>
        </w:rPr>
      </w:pPr>
      <w:r w:rsidRPr="00BC1D64">
        <w:rPr>
          <w:rFonts w:ascii="Verdana" w:hAnsi="Verdana"/>
          <w:b/>
          <w:bCs/>
          <w:sz w:val="28"/>
          <w:szCs w:val="28"/>
        </w:rPr>
        <w:t xml:space="preserve">Audit Report Clearance and Tracker Update </w:t>
      </w:r>
      <w:r w:rsidR="00947413">
        <w:rPr>
          <w:rFonts w:ascii="Verdana" w:hAnsi="Verdana"/>
          <w:b/>
          <w:bCs/>
          <w:sz w:val="28"/>
          <w:szCs w:val="28"/>
        </w:rPr>
        <w:t>&amp;</w:t>
      </w:r>
      <w:r w:rsidRPr="00BC1D64">
        <w:rPr>
          <w:rFonts w:ascii="Verdana" w:hAnsi="Verdana"/>
          <w:b/>
          <w:bCs/>
          <w:sz w:val="28"/>
          <w:szCs w:val="28"/>
        </w:rPr>
        <w:t xml:space="preserve"> Reporting</w:t>
      </w:r>
    </w:p>
    <w:p w14:paraId="6EEFE1EE" w14:textId="77777777" w:rsidR="00BC1D64" w:rsidRDefault="00BC1D64" w:rsidP="00BC1D64">
      <w:pPr>
        <w:jc w:val="center"/>
        <w:rPr>
          <w:rFonts w:ascii="Verdana" w:hAnsi="Verdana"/>
          <w:b/>
          <w:bCs/>
          <w:sz w:val="28"/>
          <w:szCs w:val="28"/>
        </w:rPr>
      </w:pPr>
    </w:p>
    <w:p w14:paraId="4368A5D7" w14:textId="2296DF08" w:rsidR="00BC1D64" w:rsidRPr="00BC1D64" w:rsidRDefault="006E4353" w:rsidP="00BC1D64">
      <w:pPr>
        <w:jc w:val="center"/>
        <w:rPr>
          <w:rFonts w:ascii="Verdana" w:hAnsi="Verdana"/>
          <w:b/>
          <w:bCs/>
          <w:sz w:val="28"/>
          <w:szCs w:val="28"/>
        </w:rPr>
      </w:pPr>
      <w:r>
        <w:rPr>
          <w:noProof/>
        </w:rPr>
        <mc:AlternateContent>
          <mc:Choice Requires="wps">
            <w:drawing>
              <wp:anchor distT="45720" distB="45720" distL="114300" distR="114300" simplePos="0" relativeHeight="251659264" behindDoc="0" locked="0" layoutInCell="1" allowOverlap="1" wp14:anchorId="7D47E285" wp14:editId="44229442">
                <wp:simplePos x="0" y="0"/>
                <wp:positionH relativeFrom="margin">
                  <wp:posOffset>2660015</wp:posOffset>
                </wp:positionH>
                <wp:positionV relativeFrom="paragraph">
                  <wp:posOffset>71755</wp:posOffset>
                </wp:positionV>
                <wp:extent cx="2360930" cy="969010"/>
                <wp:effectExtent l="114300" t="76200" r="131445" b="9779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969010"/>
                        </a:xfrm>
                        <a:prstGeom prst="rect">
                          <a:avLst/>
                        </a:prstGeom>
                        <a:solidFill>
                          <a:schemeClr val="tx2">
                            <a:lumMod val="10000"/>
                            <a:lumOff val="90000"/>
                          </a:schemeClr>
                        </a:solidFill>
                        <a:ln w="9525">
                          <a:solidFill>
                            <a:srgbClr val="000000"/>
                          </a:solidFill>
                          <a:miter lim="800000"/>
                          <a:headEnd/>
                          <a:tailEnd/>
                        </a:ln>
                        <a:effectLst>
                          <a:outerShdw blurRad="63500" sx="102000" sy="102000" algn="ctr" rotWithShape="0">
                            <a:prstClr val="black">
                              <a:alpha val="40000"/>
                            </a:prstClr>
                          </a:outerShdw>
                        </a:effectLst>
                      </wps:spPr>
                      <wps:txbx>
                        <w:txbxContent>
                          <w:p w14:paraId="2310F17F" w14:textId="77777777" w:rsidR="00B4333B" w:rsidRDefault="00BC1D64" w:rsidP="00BC1D64">
                            <w:pPr>
                              <w:spacing w:after="0"/>
                              <w:jc w:val="center"/>
                              <w:rPr>
                                <w:rFonts w:ascii="Verdana" w:hAnsi="Verdana"/>
                                <w:sz w:val="24"/>
                                <w:szCs w:val="24"/>
                              </w:rPr>
                            </w:pPr>
                            <w:r w:rsidRPr="007670F5">
                              <w:rPr>
                                <w:rFonts w:ascii="Verdana" w:hAnsi="Verdana"/>
                                <w:sz w:val="24"/>
                                <w:szCs w:val="24"/>
                              </w:rPr>
                              <w:t>Draft Audit &amp; Assurance</w:t>
                            </w:r>
                            <w:r>
                              <w:rPr>
                                <w:rFonts w:ascii="Verdana" w:hAnsi="Verdana"/>
                                <w:sz w:val="24"/>
                                <w:szCs w:val="24"/>
                              </w:rPr>
                              <w:t xml:space="preserve"> / Audit Wales</w:t>
                            </w:r>
                            <w:r w:rsidRPr="007670F5">
                              <w:rPr>
                                <w:rFonts w:ascii="Verdana" w:hAnsi="Verdana"/>
                                <w:sz w:val="24"/>
                                <w:szCs w:val="24"/>
                              </w:rPr>
                              <w:t xml:space="preserve"> report received by Health Board</w:t>
                            </w:r>
                            <w:r w:rsidR="00B4333B">
                              <w:rPr>
                                <w:rFonts w:ascii="Verdana" w:hAnsi="Verdana"/>
                                <w:sz w:val="24"/>
                                <w:szCs w:val="24"/>
                              </w:rPr>
                              <w:t>.</w:t>
                            </w:r>
                          </w:p>
                          <w:p w14:paraId="329B8423" w14:textId="4D396105" w:rsidR="00BC1D64" w:rsidRPr="007670F5" w:rsidRDefault="00B4333B" w:rsidP="00BC1D64">
                            <w:pPr>
                              <w:spacing w:after="0"/>
                              <w:jc w:val="center"/>
                              <w:rPr>
                                <w:rFonts w:ascii="Verdana" w:hAnsi="Verdana"/>
                                <w:sz w:val="24"/>
                                <w:szCs w:val="24"/>
                              </w:rPr>
                            </w:pPr>
                            <w:r>
                              <w:rPr>
                                <w:rFonts w:ascii="Verdana" w:hAnsi="Verdana"/>
                                <w:sz w:val="24"/>
                                <w:szCs w:val="24"/>
                              </w:rPr>
                              <w:t>1</w:t>
                            </w:r>
                            <w:r w:rsidR="0016502A">
                              <w:rPr>
                                <w:rFonts w:ascii="Verdana" w:hAnsi="Verdana"/>
                                <w:sz w:val="24"/>
                                <w:szCs w:val="24"/>
                              </w:rPr>
                              <w:t>5-day deadline to provide responses</w:t>
                            </w:r>
                            <w:r>
                              <w:rPr>
                                <w:rFonts w:ascii="Verdana" w:hAnsi="Verdana"/>
                                <w:sz w:val="24"/>
                                <w:szCs w:val="24"/>
                              </w:rPr>
                              <w:t xml:space="preserve"> for Audit &amp; Assurance reports</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7D47E285" id="_x0000_t202" coordsize="21600,21600" o:spt="202" path="m,l,21600r21600,l21600,xe">
                <v:stroke joinstyle="miter"/>
                <v:path gradientshapeok="t" o:connecttype="rect"/>
              </v:shapetype>
              <v:shape id="Text Box 2" o:spid="_x0000_s1026" type="#_x0000_t202" style="position:absolute;left:0;text-align:left;margin-left:209.45pt;margin-top:5.65pt;width:185.9pt;height:76.3pt;z-index:251659264;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" fillcolor="#dceaf7 [351]">
                <v:shadow on="t" type="perspective" color="black" opacity="26214f" offset="0,0" matrix="66847f,,,66847f"/>
                <v:textbox>
                  <w:txbxContent>
                    <w:p w14:paraId="2310F17F" w14:textId="77777777" w:rsidR="00B4333B" w:rsidRDefault="00BC1D64" w:rsidP="00BC1D64">
                      <w:pPr>
                        <w:spacing w:after="0"/>
                        <w:jc w:val="center"/>
                        <w:rPr>
                          <w:rFonts w:ascii="Verdana" w:hAnsi="Verdana"/>
                          <w:sz w:val="24"/>
                          <w:szCs w:val="24"/>
                        </w:rPr>
                      </w:pPr>
                      <w:r w:rsidRPr="007670F5">
                        <w:rPr>
                          <w:rFonts w:ascii="Verdana" w:hAnsi="Verdana"/>
                          <w:sz w:val="24"/>
                          <w:szCs w:val="24"/>
                        </w:rPr>
                        <w:t>Draft Audit &amp; Assurance</w:t>
                      </w:r>
                      <w:r>
                        <w:rPr>
                          <w:rFonts w:ascii="Verdana" w:hAnsi="Verdana"/>
                          <w:sz w:val="24"/>
                          <w:szCs w:val="24"/>
                        </w:rPr>
                        <w:t xml:space="preserve"> / Audit Wales</w:t>
                      </w:r>
                      <w:r w:rsidRPr="007670F5">
                        <w:rPr>
                          <w:rFonts w:ascii="Verdana" w:hAnsi="Verdana"/>
                          <w:sz w:val="24"/>
                          <w:szCs w:val="24"/>
                        </w:rPr>
                        <w:t xml:space="preserve"> report received by Health Board</w:t>
                      </w:r>
                      <w:r w:rsidR="00B4333B">
                        <w:rPr>
                          <w:rFonts w:ascii="Verdana" w:hAnsi="Verdana"/>
                          <w:sz w:val="24"/>
                          <w:szCs w:val="24"/>
                        </w:rPr>
                        <w:t>.</w:t>
                      </w:r>
                    </w:p>
                    <w:p w14:paraId="329B8423" w14:textId="4D396105" w:rsidR="00BC1D64" w:rsidRPr="007670F5" w:rsidRDefault="00B4333B" w:rsidP="00BC1D64">
                      <w:pPr>
                        <w:spacing w:after="0"/>
                        <w:jc w:val="center"/>
                        <w:rPr>
                          <w:rFonts w:ascii="Verdana" w:hAnsi="Verdana"/>
                          <w:sz w:val="24"/>
                          <w:szCs w:val="24"/>
                        </w:rPr>
                      </w:pPr>
                      <w:r>
                        <w:rPr>
                          <w:rFonts w:ascii="Verdana" w:hAnsi="Verdana"/>
                          <w:sz w:val="24"/>
                          <w:szCs w:val="24"/>
                        </w:rPr>
                        <w:t>1</w:t>
                      </w:r>
                      <w:r w:rsidR="0016502A">
                        <w:rPr>
                          <w:rFonts w:ascii="Verdana" w:hAnsi="Verdana"/>
                          <w:sz w:val="24"/>
                          <w:szCs w:val="24"/>
                        </w:rPr>
                        <w:t>5-day deadline to provide responses</w:t>
                      </w:r>
                      <w:r>
                        <w:rPr>
                          <w:rFonts w:ascii="Verdana" w:hAnsi="Verdana"/>
                          <w:sz w:val="24"/>
                          <w:szCs w:val="24"/>
                        </w:rPr>
                        <w:t xml:space="preserve"> for Audit &amp; Assurance reports</w:t>
                      </w:r>
                    </w:p>
                  </w:txbxContent>
                </v:textbox>
                <w10:wrap type="square" anchorx="margin"/>
              </v:shape>
            </w:pict>
          </mc:Fallback>
        </mc:AlternateContent>
      </w:r>
    </w:p>
    <w:p w14:paraId="778BE3C6" w14:textId="3EBE38D3" w:rsidR="00BC1D64" w:rsidRPr="00BC1D64" w:rsidRDefault="00BC1D64">
      <w:pPr>
        <w:rPr>
          <w:rFonts w:ascii="Verdana" w:hAnsi="Verdana"/>
          <w:sz w:val="24"/>
          <w:szCs w:val="24"/>
        </w:rPr>
      </w:pPr>
    </w:p>
    <w:p w14:paraId="4F7B219D" w14:textId="6AC626D6" w:rsidR="00BC1D64" w:rsidRPr="00BC1D64" w:rsidRDefault="00BC1D64">
      <w:pPr>
        <w:rPr>
          <w:rFonts w:ascii="Verdana" w:hAnsi="Verdana"/>
          <w:sz w:val="24"/>
          <w:szCs w:val="24"/>
        </w:rPr>
      </w:pPr>
    </w:p>
    <w:p w14:paraId="4F21A458" w14:textId="4BB695CE" w:rsidR="00BC1D64" w:rsidRPr="00BC1D64" w:rsidRDefault="0016502A">
      <w:pPr>
        <w:rPr>
          <w:rFonts w:ascii="Verdana" w:hAnsi="Verdana"/>
          <w:sz w:val="24"/>
          <w:szCs w:val="24"/>
        </w:rPr>
      </w:pPr>
      <w:r>
        <w:rPr>
          <w:noProof/>
        </w:rPr>
        <mc:AlternateContent>
          <mc:Choice Requires="wps">
            <w:drawing>
              <wp:anchor distT="0" distB="0" distL="114300" distR="114300" simplePos="0" relativeHeight="251685888" behindDoc="0" locked="0" layoutInCell="1" allowOverlap="1" wp14:anchorId="1C2EBC67" wp14:editId="1A685634">
                <wp:simplePos x="0" y="0"/>
                <wp:positionH relativeFrom="column">
                  <wp:posOffset>972185</wp:posOffset>
                </wp:positionH>
                <wp:positionV relativeFrom="paragraph">
                  <wp:posOffset>236478</wp:posOffset>
                </wp:positionV>
                <wp:extent cx="3333439" cy="484505"/>
                <wp:effectExtent l="0" t="19050" r="38735" b="29845"/>
                <wp:wrapNone/>
                <wp:docPr id="1336371545" name="Arrow: Right 4"/>
                <wp:cNvGraphicFramePr/>
                <a:graphic xmlns:a="http://schemas.openxmlformats.org/drawingml/2006/main">
                  <a:graphicData uri="http://schemas.microsoft.com/office/word/2010/wordprocessingShape">
                    <wps:wsp>
                      <wps:cNvSpPr/>
                      <wps:spPr>
                        <a:xfrm>
                          <a:off x="0" y="0"/>
                          <a:ext cx="3333439" cy="484505"/>
                        </a:xfrm>
                        <a:prstGeom prst="right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1A267A9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4" o:spid="_x0000_s1026" type="#_x0000_t13" style="position:absolute;margin-left:76.55pt;margin-top:18.6pt;width:262.5pt;height:38.15pt;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" adj="20030" fillcolor="black [3200]" strokecolor="black [480]" strokeweight="1pt"/>
            </w:pict>
          </mc:Fallback>
        </mc:AlternateContent>
      </w:r>
      <w:r>
        <w:rPr>
          <w:noProof/>
        </w:rPr>
        <mc:AlternateContent>
          <mc:Choice Requires="wps">
            <w:drawing>
              <wp:anchor distT="0" distB="0" distL="114300" distR="114300" simplePos="0" relativeHeight="251700224" behindDoc="0" locked="0" layoutInCell="1" allowOverlap="1" wp14:anchorId="38AE7C19" wp14:editId="7929BB14">
                <wp:simplePos x="0" y="0"/>
                <wp:positionH relativeFrom="column">
                  <wp:posOffset>4581028</wp:posOffset>
                </wp:positionH>
                <wp:positionV relativeFrom="paragraph">
                  <wp:posOffset>231398</wp:posOffset>
                </wp:positionV>
                <wp:extent cx="3298484" cy="484505"/>
                <wp:effectExtent l="19050" t="19050" r="16510" b="29845"/>
                <wp:wrapNone/>
                <wp:docPr id="775553505" name="Arrow: Left 3"/>
                <wp:cNvGraphicFramePr/>
                <a:graphic xmlns:a="http://schemas.openxmlformats.org/drawingml/2006/main">
                  <a:graphicData uri="http://schemas.microsoft.com/office/word/2010/wordprocessingShape">
                    <wps:wsp>
                      <wps:cNvSpPr/>
                      <wps:spPr>
                        <a:xfrm>
                          <a:off x="0" y="0"/>
                          <a:ext cx="3298484" cy="484505"/>
                        </a:xfrm>
                        <a:prstGeom prst="leftArrow">
                          <a:avLst/>
                        </a:prstGeom>
                        <a:solidFill>
                          <a:schemeClr val="tx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21201AFA"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rrow: Left 3" o:spid="_x0000_s1026" type="#_x0000_t66" style="position:absolute;margin-left:360.7pt;margin-top:18.2pt;width:259.7pt;height:38.15pt;z-index:251700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" adj="1586" fillcolor="black [3213]" strokecolor="#030e13 [484]" strokeweight="1pt"/>
            </w:pict>
          </mc:Fallback>
        </mc:AlternateContent>
      </w:r>
      <w:r>
        <w:rPr>
          <w:noProof/>
        </w:rPr>
        <mc:AlternateContent>
          <mc:Choice Requires="wps">
            <w:drawing>
              <wp:anchor distT="0" distB="0" distL="114300" distR="114300" simplePos="0" relativeHeight="251661312" behindDoc="0" locked="0" layoutInCell="1" allowOverlap="1" wp14:anchorId="3246A4A9" wp14:editId="6271DA2C">
                <wp:simplePos x="0" y="0"/>
                <wp:positionH relativeFrom="margin">
                  <wp:align>center</wp:align>
                </wp:positionH>
                <wp:positionV relativeFrom="paragraph">
                  <wp:posOffset>109912</wp:posOffset>
                </wp:positionV>
                <wp:extent cx="484505" cy="1077664"/>
                <wp:effectExtent l="19050" t="0" r="10795" b="46355"/>
                <wp:wrapNone/>
                <wp:docPr id="1902061175" name="Arrow: Down 1"/>
                <wp:cNvGraphicFramePr/>
                <a:graphic xmlns:a="http://schemas.openxmlformats.org/drawingml/2006/main">
                  <a:graphicData uri="http://schemas.microsoft.com/office/word/2010/wordprocessingShape">
                    <wps:wsp>
                      <wps:cNvSpPr/>
                      <wps:spPr>
                        <a:xfrm>
                          <a:off x="0" y="0"/>
                          <a:ext cx="484505" cy="1077664"/>
                        </a:xfrm>
                        <a:prstGeom prst="downArrow">
                          <a:avLst/>
                        </a:prstGeom>
                        <a:solidFill>
                          <a:schemeClr val="tx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6B577CF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 o:spid="_x0000_s1026" type="#_x0000_t67" style="position:absolute;margin-left:0;margin-top:8.65pt;width:38.15pt;height:84.85pt;z-index:25166131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" adj="16744" fillcolor="black [3213]" strokecolor="#030e13 [484]" strokeweight="1pt">
                <w10:wrap anchorx="margin"/>
              </v:shape>
            </w:pict>
          </mc:Fallback>
        </mc:AlternateContent>
      </w:r>
    </w:p>
    <w:p w14:paraId="24833F3A" w14:textId="369DE909" w:rsidR="00BC1D64" w:rsidRPr="00BC1D64" w:rsidRDefault="0016502A">
      <w:pPr>
        <w:rPr>
          <w:rFonts w:ascii="Verdana" w:hAnsi="Verdana"/>
          <w:sz w:val="24"/>
          <w:szCs w:val="24"/>
        </w:rPr>
      </w:pPr>
      <w:r>
        <w:rPr>
          <w:noProof/>
        </w:rPr>
        <mc:AlternateContent>
          <mc:Choice Requires="wps">
            <w:drawing>
              <wp:anchor distT="0" distB="0" distL="114300" distR="114300" simplePos="0" relativeHeight="251698176" behindDoc="0" locked="0" layoutInCell="1" allowOverlap="1" wp14:anchorId="1F28A7D5" wp14:editId="186517D5">
                <wp:simplePos x="0" y="0"/>
                <wp:positionH relativeFrom="column">
                  <wp:posOffset>7515319</wp:posOffset>
                </wp:positionH>
                <wp:positionV relativeFrom="paragraph">
                  <wp:posOffset>40030</wp:posOffset>
                </wp:positionV>
                <wp:extent cx="484505" cy="2380049"/>
                <wp:effectExtent l="19050" t="0" r="29845" b="39370"/>
                <wp:wrapNone/>
                <wp:docPr id="2090020248" name="Arrow: Down 6"/>
                <wp:cNvGraphicFramePr/>
                <a:graphic xmlns:a="http://schemas.openxmlformats.org/drawingml/2006/main">
                  <a:graphicData uri="http://schemas.microsoft.com/office/word/2010/wordprocessingShape">
                    <wps:wsp>
                      <wps:cNvSpPr/>
                      <wps:spPr>
                        <a:xfrm>
                          <a:off x="0" y="0"/>
                          <a:ext cx="484505" cy="2380049"/>
                        </a:xfrm>
                        <a:prstGeom prst="downArrow">
                          <a:avLst>
                            <a:gd name="adj1" fmla="val 53120"/>
                            <a:gd name="adj2" fmla="val 50000"/>
                          </a:avLst>
                        </a:prstGeom>
                        <a:solidFill>
                          <a:schemeClr val="tx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17B9537" id="Arrow: Down 6" o:spid="_x0000_s1026" type="#_x0000_t67" style="position:absolute;margin-left:591.75pt;margin-top:3.15pt;width:38.15pt;height:187.4pt;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" adj="19401,5063" fillcolor="black [3213]" strokecolor="#030e13 [484]" strokeweight="1pt"/>
            </w:pict>
          </mc:Fallback>
        </mc:AlternateContent>
      </w:r>
      <w:r>
        <w:rPr>
          <w:noProof/>
        </w:rPr>
        <mc:AlternateContent>
          <mc:Choice Requires="wps">
            <w:drawing>
              <wp:anchor distT="0" distB="0" distL="114300" distR="114300" simplePos="0" relativeHeight="251687936" behindDoc="0" locked="0" layoutInCell="1" allowOverlap="1" wp14:anchorId="48596DD1" wp14:editId="0B4A6AF3">
                <wp:simplePos x="0" y="0"/>
                <wp:positionH relativeFrom="column">
                  <wp:posOffset>851969</wp:posOffset>
                </wp:positionH>
                <wp:positionV relativeFrom="paragraph">
                  <wp:posOffset>40030</wp:posOffset>
                </wp:positionV>
                <wp:extent cx="484505" cy="2549594"/>
                <wp:effectExtent l="19050" t="0" r="10795" b="41275"/>
                <wp:wrapNone/>
                <wp:docPr id="1489777187" name="Arrow: Down 6"/>
                <wp:cNvGraphicFramePr/>
                <a:graphic xmlns:a="http://schemas.openxmlformats.org/drawingml/2006/main">
                  <a:graphicData uri="http://schemas.microsoft.com/office/word/2010/wordprocessingShape">
                    <wps:wsp>
                      <wps:cNvSpPr/>
                      <wps:spPr>
                        <a:xfrm>
                          <a:off x="0" y="0"/>
                          <a:ext cx="484505" cy="2549594"/>
                        </a:xfrm>
                        <a:prstGeom prst="downArrow">
                          <a:avLst>
                            <a:gd name="adj1" fmla="val 53120"/>
                            <a:gd name="adj2" fmla="val 50000"/>
                          </a:avLst>
                        </a:prstGeom>
                        <a:solidFill>
                          <a:schemeClr val="tx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DFED602" id="Arrow: Down 6" o:spid="_x0000_s1026" type="#_x0000_t67" style="position:absolute;margin-left:67.1pt;margin-top:3.15pt;width:38.15pt;height:200.75pt;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" adj="19548,5063" fillcolor="black [3213]" strokecolor="#030e13 [484]" strokeweight="1pt"/>
            </w:pict>
          </mc:Fallback>
        </mc:AlternateContent>
      </w:r>
    </w:p>
    <w:p w14:paraId="32E699A8" w14:textId="79D0724D" w:rsidR="00BC1D64" w:rsidRPr="00BC1D64" w:rsidRDefault="00BC1D64">
      <w:pPr>
        <w:rPr>
          <w:rFonts w:ascii="Verdana" w:hAnsi="Verdana"/>
          <w:sz w:val="24"/>
          <w:szCs w:val="24"/>
        </w:rPr>
      </w:pPr>
    </w:p>
    <w:p w14:paraId="7AE5602C" w14:textId="058847EB" w:rsidR="00BC1D64" w:rsidRPr="00BC1D64" w:rsidRDefault="006E4353">
      <w:pPr>
        <w:rPr>
          <w:rFonts w:ascii="Verdana" w:hAnsi="Verdana"/>
          <w:sz w:val="24"/>
          <w:szCs w:val="24"/>
        </w:rPr>
      </w:pPr>
      <w:r>
        <w:rPr>
          <w:noProof/>
        </w:rPr>
        <mc:AlternateContent>
          <mc:Choice Requires="wps">
            <w:drawing>
              <wp:anchor distT="45720" distB="45720" distL="114300" distR="114300" simplePos="0" relativeHeight="251663360" behindDoc="0" locked="0" layoutInCell="1" allowOverlap="1" wp14:anchorId="28DAD344" wp14:editId="5B5DE860">
                <wp:simplePos x="0" y="0"/>
                <wp:positionH relativeFrom="margin">
                  <wp:posOffset>2658745</wp:posOffset>
                </wp:positionH>
                <wp:positionV relativeFrom="paragraph">
                  <wp:posOffset>184741</wp:posOffset>
                </wp:positionV>
                <wp:extent cx="2360930" cy="1404620"/>
                <wp:effectExtent l="114300" t="95250" r="131445" b="109855"/>
                <wp:wrapSquare wrapText="bothSides"/>
                <wp:docPr id="8314224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chemeClr val="tx2">
                            <a:lumMod val="10000"/>
                            <a:lumOff val="90000"/>
                          </a:schemeClr>
                        </a:solidFill>
                        <a:ln w="9525">
                          <a:solidFill>
                            <a:srgbClr val="000000"/>
                          </a:solidFill>
                          <a:miter lim="800000"/>
                          <a:headEnd/>
                          <a:tailEnd/>
                        </a:ln>
                        <a:effectLst>
                          <a:outerShdw blurRad="63500" sx="102000" sy="102000" algn="ctr" rotWithShape="0">
                            <a:prstClr val="black">
                              <a:alpha val="40000"/>
                            </a:prstClr>
                          </a:outerShdw>
                        </a:effectLst>
                      </wps:spPr>
                      <wps:txbx>
                        <w:txbxContent>
                          <w:p w14:paraId="209D62C0" w14:textId="77777777" w:rsidR="00BC1D64" w:rsidRPr="007670F5" w:rsidRDefault="00BC1D64" w:rsidP="00BC1D64">
                            <w:pPr>
                              <w:spacing w:after="0"/>
                              <w:jc w:val="both"/>
                              <w:rPr>
                                <w:rFonts w:ascii="Verdana" w:hAnsi="Verdana"/>
                                <w:sz w:val="24"/>
                                <w:szCs w:val="24"/>
                              </w:rPr>
                            </w:pPr>
                            <w:r w:rsidRPr="007670F5">
                              <w:rPr>
                                <w:rFonts w:ascii="Verdana" w:hAnsi="Verdana"/>
                                <w:sz w:val="24"/>
                                <w:szCs w:val="24"/>
                              </w:rPr>
                              <w:t xml:space="preserve">Lead Director and their </w:t>
                            </w:r>
                            <w:r>
                              <w:rPr>
                                <w:rFonts w:ascii="Verdana" w:hAnsi="Verdana"/>
                                <w:sz w:val="24"/>
                                <w:szCs w:val="24"/>
                              </w:rPr>
                              <w:t>t</w:t>
                            </w:r>
                            <w:r w:rsidRPr="007670F5">
                              <w:rPr>
                                <w:rFonts w:ascii="Verdana" w:hAnsi="Verdana"/>
                                <w:sz w:val="24"/>
                                <w:szCs w:val="24"/>
                              </w:rPr>
                              <w:t>eam populate draft report with the following</w:t>
                            </w:r>
                            <w:r>
                              <w:rPr>
                                <w:rFonts w:ascii="Verdana" w:hAnsi="Verdana"/>
                                <w:sz w:val="24"/>
                                <w:szCs w:val="24"/>
                              </w:rPr>
                              <w:t>*</w:t>
                            </w:r>
                            <w:r w:rsidRPr="007670F5">
                              <w:rPr>
                                <w:rFonts w:ascii="Verdana" w:hAnsi="Verdana"/>
                                <w:sz w:val="24"/>
                                <w:szCs w:val="24"/>
                              </w:rPr>
                              <w:t>:</w:t>
                            </w:r>
                          </w:p>
                          <w:p w14:paraId="50E226DB" w14:textId="77777777" w:rsidR="00BC1D64" w:rsidRPr="007670F5" w:rsidRDefault="00BC1D64" w:rsidP="00BC1D64">
                            <w:pPr>
                              <w:pStyle w:val="ListParagraph"/>
                              <w:numPr>
                                <w:ilvl w:val="0"/>
                                <w:numId w:val="1"/>
                              </w:numPr>
                              <w:spacing w:after="0"/>
                              <w:ind w:left="426" w:hanging="284"/>
                              <w:jc w:val="both"/>
                              <w:rPr>
                                <w:rFonts w:ascii="Verdana" w:hAnsi="Verdana"/>
                                <w:sz w:val="24"/>
                                <w:szCs w:val="24"/>
                              </w:rPr>
                            </w:pPr>
                            <w:r w:rsidRPr="007670F5">
                              <w:rPr>
                                <w:rFonts w:ascii="Verdana" w:hAnsi="Verdana"/>
                                <w:sz w:val="24"/>
                                <w:szCs w:val="24"/>
                              </w:rPr>
                              <w:t>Agreed Management Action(s) to address key findings</w:t>
                            </w:r>
                          </w:p>
                          <w:p w14:paraId="0EF987DD" w14:textId="77777777" w:rsidR="00BC1D64" w:rsidRPr="007670F5" w:rsidRDefault="00BC1D64" w:rsidP="00BC1D64">
                            <w:pPr>
                              <w:pStyle w:val="ListParagraph"/>
                              <w:numPr>
                                <w:ilvl w:val="0"/>
                                <w:numId w:val="1"/>
                              </w:numPr>
                              <w:spacing w:after="0"/>
                              <w:ind w:left="426" w:hanging="284"/>
                              <w:jc w:val="both"/>
                              <w:rPr>
                                <w:rFonts w:ascii="Verdana" w:hAnsi="Verdana"/>
                                <w:sz w:val="24"/>
                                <w:szCs w:val="24"/>
                              </w:rPr>
                            </w:pPr>
                            <w:r w:rsidRPr="007670F5">
                              <w:rPr>
                                <w:rFonts w:ascii="Verdana" w:hAnsi="Verdana"/>
                                <w:sz w:val="24"/>
                                <w:szCs w:val="24"/>
                              </w:rPr>
                              <w:t>Responsible Officer</w:t>
                            </w:r>
                          </w:p>
                          <w:p w14:paraId="15DDD6C5" w14:textId="77777777" w:rsidR="00BC1D64" w:rsidRPr="007670F5" w:rsidRDefault="00BC1D64" w:rsidP="00BC1D64">
                            <w:pPr>
                              <w:pStyle w:val="ListParagraph"/>
                              <w:numPr>
                                <w:ilvl w:val="0"/>
                                <w:numId w:val="1"/>
                              </w:numPr>
                              <w:spacing w:after="0"/>
                              <w:ind w:left="426" w:hanging="284"/>
                              <w:jc w:val="both"/>
                              <w:rPr>
                                <w:rFonts w:ascii="Verdana" w:hAnsi="Verdana"/>
                                <w:sz w:val="24"/>
                                <w:szCs w:val="24"/>
                              </w:rPr>
                            </w:pPr>
                            <w:r w:rsidRPr="007670F5">
                              <w:rPr>
                                <w:rFonts w:ascii="Verdana" w:hAnsi="Verdana"/>
                                <w:sz w:val="24"/>
                                <w:szCs w:val="24"/>
                              </w:rPr>
                              <w:t>Target Implementation Date</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8DAD344" id="_x0000_s1027" type="#_x0000_t202" style="position:absolute;margin-left:209.35pt;margin-top:14.55pt;width:185.9pt;height:110.6pt;z-index:251663360;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" fillcolor="#dceaf7 [351]">
                <v:shadow on="t" type="perspective" color="black" opacity="26214f" offset="0,0" matrix="66847f,,,66847f"/>
                <v:textbox style="mso-fit-shape-to-text:t">
                  <w:txbxContent>
                    <w:p w14:paraId="209D62C0" w14:textId="77777777" w:rsidR="00BC1D64" w:rsidRPr="007670F5" w:rsidRDefault="00BC1D64" w:rsidP="00BC1D64">
                      <w:pPr>
                        <w:spacing w:after="0"/>
                        <w:jc w:val="both"/>
                        <w:rPr>
                          <w:rFonts w:ascii="Verdana" w:hAnsi="Verdana"/>
                          <w:sz w:val="24"/>
                          <w:szCs w:val="24"/>
                        </w:rPr>
                      </w:pPr>
                      <w:r w:rsidRPr="007670F5">
                        <w:rPr>
                          <w:rFonts w:ascii="Verdana" w:hAnsi="Verdana"/>
                          <w:sz w:val="24"/>
                          <w:szCs w:val="24"/>
                        </w:rPr>
                        <w:t xml:space="preserve">Lead Director and their </w:t>
                      </w:r>
                      <w:r>
                        <w:rPr>
                          <w:rFonts w:ascii="Verdana" w:hAnsi="Verdana"/>
                          <w:sz w:val="24"/>
                          <w:szCs w:val="24"/>
                        </w:rPr>
                        <w:t>t</w:t>
                      </w:r>
                      <w:r w:rsidRPr="007670F5">
                        <w:rPr>
                          <w:rFonts w:ascii="Verdana" w:hAnsi="Verdana"/>
                          <w:sz w:val="24"/>
                          <w:szCs w:val="24"/>
                        </w:rPr>
                        <w:t>eam populate draft report with the following</w:t>
                      </w:r>
                      <w:r>
                        <w:rPr>
                          <w:rFonts w:ascii="Verdana" w:hAnsi="Verdana"/>
                          <w:sz w:val="24"/>
                          <w:szCs w:val="24"/>
                        </w:rPr>
                        <w:t>*</w:t>
                      </w:r>
                      <w:r w:rsidRPr="007670F5">
                        <w:rPr>
                          <w:rFonts w:ascii="Verdana" w:hAnsi="Verdana"/>
                          <w:sz w:val="24"/>
                          <w:szCs w:val="24"/>
                        </w:rPr>
                        <w:t>:</w:t>
                      </w:r>
                    </w:p>
                    <w:p w14:paraId="50E226DB" w14:textId="77777777" w:rsidR="00BC1D64" w:rsidRPr="007670F5" w:rsidRDefault="00BC1D64" w:rsidP="00BC1D64">
                      <w:pPr>
                        <w:pStyle w:val="ListParagraph"/>
                        <w:numPr>
                          <w:ilvl w:val="0"/>
                          <w:numId w:val="1"/>
                        </w:numPr>
                        <w:spacing w:after="0"/>
                        <w:ind w:left="426" w:hanging="284"/>
                        <w:jc w:val="both"/>
                        <w:rPr>
                          <w:rFonts w:ascii="Verdana" w:hAnsi="Verdana"/>
                          <w:sz w:val="24"/>
                          <w:szCs w:val="24"/>
                        </w:rPr>
                      </w:pPr>
                      <w:r w:rsidRPr="007670F5">
                        <w:rPr>
                          <w:rFonts w:ascii="Verdana" w:hAnsi="Verdana"/>
                          <w:sz w:val="24"/>
                          <w:szCs w:val="24"/>
                        </w:rPr>
                        <w:t>Agreed Management Action(s) to address key findings</w:t>
                      </w:r>
                    </w:p>
                    <w:p w14:paraId="0EF987DD" w14:textId="77777777" w:rsidR="00BC1D64" w:rsidRPr="007670F5" w:rsidRDefault="00BC1D64" w:rsidP="00BC1D64">
                      <w:pPr>
                        <w:pStyle w:val="ListParagraph"/>
                        <w:numPr>
                          <w:ilvl w:val="0"/>
                          <w:numId w:val="1"/>
                        </w:numPr>
                        <w:spacing w:after="0"/>
                        <w:ind w:left="426" w:hanging="284"/>
                        <w:jc w:val="both"/>
                        <w:rPr>
                          <w:rFonts w:ascii="Verdana" w:hAnsi="Verdana"/>
                          <w:sz w:val="24"/>
                          <w:szCs w:val="24"/>
                        </w:rPr>
                      </w:pPr>
                      <w:r w:rsidRPr="007670F5">
                        <w:rPr>
                          <w:rFonts w:ascii="Verdana" w:hAnsi="Verdana"/>
                          <w:sz w:val="24"/>
                          <w:szCs w:val="24"/>
                        </w:rPr>
                        <w:t>Responsible Officer</w:t>
                      </w:r>
                    </w:p>
                    <w:p w14:paraId="15DDD6C5" w14:textId="77777777" w:rsidR="00BC1D64" w:rsidRPr="007670F5" w:rsidRDefault="00BC1D64" w:rsidP="00BC1D64">
                      <w:pPr>
                        <w:pStyle w:val="ListParagraph"/>
                        <w:numPr>
                          <w:ilvl w:val="0"/>
                          <w:numId w:val="1"/>
                        </w:numPr>
                        <w:spacing w:after="0"/>
                        <w:ind w:left="426" w:hanging="284"/>
                        <w:jc w:val="both"/>
                        <w:rPr>
                          <w:rFonts w:ascii="Verdana" w:hAnsi="Verdana"/>
                          <w:sz w:val="24"/>
                          <w:szCs w:val="24"/>
                        </w:rPr>
                      </w:pPr>
                      <w:r w:rsidRPr="007670F5">
                        <w:rPr>
                          <w:rFonts w:ascii="Verdana" w:hAnsi="Verdana"/>
                          <w:sz w:val="24"/>
                          <w:szCs w:val="24"/>
                        </w:rPr>
                        <w:t>Target Implementation Date</w:t>
                      </w:r>
                    </w:p>
                  </w:txbxContent>
                </v:textbox>
                <w10:wrap type="square" anchorx="margin"/>
              </v:shape>
            </w:pict>
          </mc:Fallback>
        </mc:AlternateContent>
      </w:r>
    </w:p>
    <w:p w14:paraId="4C706127" w14:textId="12A62631" w:rsidR="00BC1D64" w:rsidRPr="00BC1D64" w:rsidRDefault="00BC1D64">
      <w:pPr>
        <w:rPr>
          <w:rFonts w:ascii="Verdana" w:hAnsi="Verdana"/>
          <w:sz w:val="24"/>
          <w:szCs w:val="24"/>
        </w:rPr>
      </w:pPr>
    </w:p>
    <w:p w14:paraId="111D1CE9" w14:textId="5513A5A3" w:rsidR="00BC1D64" w:rsidRPr="00BC1D64" w:rsidRDefault="00BC1D64">
      <w:pPr>
        <w:rPr>
          <w:rFonts w:ascii="Verdana" w:hAnsi="Verdana"/>
          <w:sz w:val="24"/>
          <w:szCs w:val="24"/>
        </w:rPr>
      </w:pPr>
    </w:p>
    <w:p w14:paraId="61809497" w14:textId="144B8542" w:rsidR="00BC1D64" w:rsidRPr="00BC1D64" w:rsidRDefault="00BC1D64">
      <w:pPr>
        <w:rPr>
          <w:rFonts w:ascii="Verdana" w:hAnsi="Verdana"/>
          <w:sz w:val="24"/>
          <w:szCs w:val="24"/>
        </w:rPr>
      </w:pPr>
    </w:p>
    <w:p w14:paraId="26FC6F2F" w14:textId="6906ED29" w:rsidR="00BC1D64" w:rsidRPr="00BC1D64" w:rsidRDefault="00BC1D64">
      <w:pPr>
        <w:rPr>
          <w:rFonts w:ascii="Verdana" w:hAnsi="Verdana"/>
          <w:sz w:val="24"/>
          <w:szCs w:val="24"/>
        </w:rPr>
      </w:pPr>
    </w:p>
    <w:p w14:paraId="2F79486A" w14:textId="49C53DF2" w:rsidR="00BC1D64" w:rsidRPr="00BC1D64" w:rsidRDefault="0016502A">
      <w:pPr>
        <w:rPr>
          <w:rFonts w:ascii="Verdana" w:hAnsi="Verdana"/>
          <w:sz w:val="24"/>
          <w:szCs w:val="24"/>
        </w:rPr>
      </w:pPr>
      <w:r>
        <w:rPr>
          <w:noProof/>
        </w:rPr>
        <mc:AlternateContent>
          <mc:Choice Requires="wps">
            <w:drawing>
              <wp:anchor distT="0" distB="0" distL="114300" distR="114300" simplePos="0" relativeHeight="251665408" behindDoc="0" locked="0" layoutInCell="1" allowOverlap="1" wp14:anchorId="712412CE" wp14:editId="70C34E24">
                <wp:simplePos x="0" y="0"/>
                <wp:positionH relativeFrom="margin">
                  <wp:posOffset>4193540</wp:posOffset>
                </wp:positionH>
                <wp:positionV relativeFrom="paragraph">
                  <wp:posOffset>73301</wp:posOffset>
                </wp:positionV>
                <wp:extent cx="484505" cy="995181"/>
                <wp:effectExtent l="19050" t="0" r="10795" b="33655"/>
                <wp:wrapNone/>
                <wp:docPr id="1895538872" name="Arrow: Down 2"/>
                <wp:cNvGraphicFramePr/>
                <a:graphic xmlns:a="http://schemas.openxmlformats.org/drawingml/2006/main">
                  <a:graphicData uri="http://schemas.microsoft.com/office/word/2010/wordprocessingShape">
                    <wps:wsp>
                      <wps:cNvSpPr/>
                      <wps:spPr>
                        <a:xfrm>
                          <a:off x="0" y="0"/>
                          <a:ext cx="484505" cy="995181"/>
                        </a:xfrm>
                        <a:prstGeom prst="downArrow">
                          <a:avLst/>
                        </a:prstGeom>
                        <a:solidFill>
                          <a:schemeClr val="tx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FB257A7" id="Arrow: Down 2" o:spid="_x0000_s1026" type="#_x0000_t67" style="position:absolute;margin-left:330.2pt;margin-top:5.75pt;width:38.15pt;height:78.35pt;z-index:25166540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" adj="16342" fillcolor="black [3213]" strokecolor="#030e13 [484]" strokeweight="1pt">
                <w10:wrap anchorx="margin"/>
              </v:shape>
            </w:pict>
          </mc:Fallback>
        </mc:AlternateContent>
      </w:r>
    </w:p>
    <w:p w14:paraId="40472257" w14:textId="53453367" w:rsidR="00BC1D64" w:rsidRPr="00BC1D64" w:rsidRDefault="00244FFD">
      <w:pPr>
        <w:rPr>
          <w:rFonts w:ascii="Verdana" w:hAnsi="Verdana"/>
          <w:sz w:val="24"/>
          <w:szCs w:val="24"/>
        </w:rPr>
      </w:pPr>
      <w:r>
        <w:rPr>
          <w:noProof/>
        </w:rPr>
        <mc:AlternateContent>
          <mc:Choice Requires="wps">
            <w:drawing>
              <wp:anchor distT="45720" distB="45720" distL="114300" distR="114300" simplePos="0" relativeHeight="251683840" behindDoc="0" locked="0" layoutInCell="1" allowOverlap="1" wp14:anchorId="5E79C131" wp14:editId="2BF5C83D">
                <wp:simplePos x="0" y="0"/>
                <wp:positionH relativeFrom="margin">
                  <wp:align>right</wp:align>
                </wp:positionH>
                <wp:positionV relativeFrom="paragraph">
                  <wp:posOffset>-54489</wp:posOffset>
                </wp:positionV>
                <wp:extent cx="1997710" cy="1404620"/>
                <wp:effectExtent l="95250" t="95250" r="116840" b="123190"/>
                <wp:wrapSquare wrapText="bothSides"/>
                <wp:docPr id="1904505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7710" cy="1404620"/>
                        </a:xfrm>
                        <a:prstGeom prst="rect">
                          <a:avLst/>
                        </a:prstGeom>
                        <a:solidFill>
                          <a:schemeClr val="tx2">
                            <a:lumMod val="10000"/>
                            <a:lumOff val="90000"/>
                          </a:schemeClr>
                        </a:solidFill>
                        <a:ln w="9525">
                          <a:solidFill>
                            <a:srgbClr val="000000"/>
                          </a:solidFill>
                          <a:miter lim="800000"/>
                          <a:headEnd/>
                          <a:tailEnd/>
                        </a:ln>
                        <a:effectLst>
                          <a:outerShdw blurRad="63500" sx="102000" sy="102000" algn="ctr" rotWithShape="0">
                            <a:prstClr val="black">
                              <a:alpha val="40000"/>
                            </a:prstClr>
                          </a:outerShdw>
                        </a:effectLst>
                      </wps:spPr>
                      <wps:txbx>
                        <w:txbxContent>
                          <w:p w14:paraId="1D0031F8" w14:textId="77777777" w:rsidR="00244FFD" w:rsidRPr="007670F5" w:rsidRDefault="00244FFD" w:rsidP="00244FFD">
                            <w:pPr>
                              <w:jc w:val="both"/>
                              <w:rPr>
                                <w:rFonts w:ascii="Verdana" w:hAnsi="Verdana"/>
                                <w:sz w:val="24"/>
                                <w:szCs w:val="24"/>
                              </w:rPr>
                            </w:pPr>
                            <w:r w:rsidRPr="007670F5">
                              <w:rPr>
                                <w:rFonts w:ascii="Verdana" w:hAnsi="Verdana"/>
                                <w:sz w:val="24"/>
                                <w:szCs w:val="24"/>
                              </w:rPr>
                              <w:t>Advice and guidance provided to Directors and their teams on a continuous</w:t>
                            </w:r>
                            <w:r>
                              <w:rPr>
                                <w:rFonts w:ascii="Verdana" w:hAnsi="Verdana"/>
                                <w:sz w:val="24"/>
                                <w:szCs w:val="24"/>
                              </w:rPr>
                              <w:t xml:space="preserve"> </w:t>
                            </w:r>
                            <w:r w:rsidRPr="007670F5">
                              <w:rPr>
                                <w:rFonts w:ascii="Verdana" w:hAnsi="Verdana"/>
                                <w:sz w:val="24"/>
                                <w:szCs w:val="24"/>
                              </w:rPr>
                              <w:t>/</w:t>
                            </w:r>
                            <w:r>
                              <w:rPr>
                                <w:rFonts w:ascii="Verdana" w:hAnsi="Verdana"/>
                                <w:sz w:val="24"/>
                                <w:szCs w:val="24"/>
                              </w:rPr>
                              <w:t xml:space="preserve"> </w:t>
                            </w:r>
                            <w:r w:rsidRPr="007670F5">
                              <w:rPr>
                                <w:rFonts w:ascii="Verdana" w:hAnsi="Verdana"/>
                                <w:sz w:val="24"/>
                                <w:szCs w:val="24"/>
                              </w:rPr>
                              <w:t xml:space="preserve">ongoing basis by the Head of Compliance in terms of action progress and closure, including the provision of appropriate evidence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E79C131" id="_x0000_s1028" type="#_x0000_t202" style="position:absolute;margin-left:106.1pt;margin-top:-4.3pt;width:157.3pt;height:110.6pt;z-index:25168384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" fillcolor="#dceaf7 [351]">
                <v:shadow on="t" type="perspective" color="black" opacity="26214f" offset="0,0" matrix="66847f,,,66847f"/>
                <v:textbox style="mso-fit-shape-to-text:t">
                  <w:txbxContent>
                    <w:p w14:paraId="1D0031F8" w14:textId="77777777" w:rsidR="00244FFD" w:rsidRPr="007670F5" w:rsidRDefault="00244FFD" w:rsidP="00244FFD">
                      <w:pPr>
                        <w:jc w:val="both"/>
                        <w:rPr>
                          <w:rFonts w:ascii="Verdana" w:hAnsi="Verdana"/>
                          <w:sz w:val="24"/>
                          <w:szCs w:val="24"/>
                        </w:rPr>
                      </w:pPr>
                      <w:r w:rsidRPr="007670F5">
                        <w:rPr>
                          <w:rFonts w:ascii="Verdana" w:hAnsi="Verdana"/>
                          <w:sz w:val="24"/>
                          <w:szCs w:val="24"/>
                        </w:rPr>
                        <w:t>Advice and guidance provided to Directors and their teams on a continuous</w:t>
                      </w:r>
                      <w:r>
                        <w:rPr>
                          <w:rFonts w:ascii="Verdana" w:hAnsi="Verdana"/>
                          <w:sz w:val="24"/>
                          <w:szCs w:val="24"/>
                        </w:rPr>
                        <w:t xml:space="preserve"> </w:t>
                      </w:r>
                      <w:r w:rsidRPr="007670F5">
                        <w:rPr>
                          <w:rFonts w:ascii="Verdana" w:hAnsi="Verdana"/>
                          <w:sz w:val="24"/>
                          <w:szCs w:val="24"/>
                        </w:rPr>
                        <w:t>/</w:t>
                      </w:r>
                      <w:r>
                        <w:rPr>
                          <w:rFonts w:ascii="Verdana" w:hAnsi="Verdana"/>
                          <w:sz w:val="24"/>
                          <w:szCs w:val="24"/>
                        </w:rPr>
                        <w:t xml:space="preserve"> </w:t>
                      </w:r>
                      <w:r w:rsidRPr="007670F5">
                        <w:rPr>
                          <w:rFonts w:ascii="Verdana" w:hAnsi="Verdana"/>
                          <w:sz w:val="24"/>
                          <w:szCs w:val="24"/>
                        </w:rPr>
                        <w:t xml:space="preserve">ongoing basis by the Head of Compliance in terms of action progress and closure, including the provision of appropriate evidence </w:t>
                      </w:r>
                    </w:p>
                  </w:txbxContent>
                </v:textbox>
                <w10:wrap type="square" anchorx="margin"/>
              </v:shape>
            </w:pict>
          </mc:Fallback>
        </mc:AlternateContent>
      </w:r>
      <w:r>
        <w:rPr>
          <w:noProof/>
        </w:rPr>
        <mc:AlternateContent>
          <mc:Choice Requires="wps">
            <w:drawing>
              <wp:anchor distT="45720" distB="45720" distL="114300" distR="114300" simplePos="0" relativeHeight="251681792" behindDoc="0" locked="0" layoutInCell="1" allowOverlap="1" wp14:anchorId="25905883" wp14:editId="09D4ACC0">
                <wp:simplePos x="0" y="0"/>
                <wp:positionH relativeFrom="margin">
                  <wp:align>left</wp:align>
                </wp:positionH>
                <wp:positionV relativeFrom="paragraph">
                  <wp:posOffset>80456</wp:posOffset>
                </wp:positionV>
                <wp:extent cx="1997710" cy="1404620"/>
                <wp:effectExtent l="76200" t="95250" r="116840" b="123190"/>
                <wp:wrapSquare wrapText="bothSides"/>
                <wp:docPr id="13720242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7710" cy="1404620"/>
                        </a:xfrm>
                        <a:prstGeom prst="rect">
                          <a:avLst/>
                        </a:prstGeom>
                        <a:solidFill>
                          <a:schemeClr val="tx2">
                            <a:lumMod val="10000"/>
                            <a:lumOff val="90000"/>
                          </a:schemeClr>
                        </a:solidFill>
                        <a:ln w="9525">
                          <a:solidFill>
                            <a:srgbClr val="000000"/>
                          </a:solidFill>
                          <a:miter lim="800000"/>
                          <a:headEnd/>
                          <a:tailEnd/>
                        </a:ln>
                        <a:effectLst>
                          <a:outerShdw blurRad="63500" sx="102000" sy="102000" algn="ctr" rotWithShape="0">
                            <a:prstClr val="black">
                              <a:alpha val="40000"/>
                            </a:prstClr>
                          </a:outerShdw>
                        </a:effectLst>
                      </wps:spPr>
                      <wps:txbx>
                        <w:txbxContent>
                          <w:p w14:paraId="6074DA24" w14:textId="77777777" w:rsidR="00244FFD" w:rsidRPr="007670F5" w:rsidRDefault="00244FFD" w:rsidP="00244FFD">
                            <w:pPr>
                              <w:jc w:val="both"/>
                              <w:rPr>
                                <w:rFonts w:ascii="Verdana" w:hAnsi="Verdana"/>
                                <w:sz w:val="24"/>
                                <w:szCs w:val="24"/>
                              </w:rPr>
                            </w:pPr>
                            <w:r w:rsidRPr="00266814">
                              <w:rPr>
                                <w:rFonts w:ascii="Verdana" w:hAnsi="Verdana"/>
                                <w:sz w:val="24"/>
                                <w:szCs w:val="24"/>
                              </w:rPr>
                              <w:t>Regular reports produced for Executive Team and Audit Committee meetings</w:t>
                            </w:r>
                            <w:r>
                              <w:rPr>
                                <w:rFonts w:ascii="Verdana" w:hAnsi="Verdana"/>
                                <w:sz w:val="24"/>
                                <w:szCs w:val="24"/>
                              </w:rPr>
                              <w:t xml:space="preserve"> by Head of Compliance</w:t>
                            </w:r>
                            <w:r w:rsidRPr="00266814">
                              <w:rPr>
                                <w:rFonts w:ascii="Verdana" w:hAnsi="Verdana"/>
                                <w:sz w:val="24"/>
                                <w:szCs w:val="24"/>
                              </w:rPr>
                              <w:t xml:space="preserve">, setting out the position with the completion of audit actions.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5905883" id="_x0000_s1029" type="#_x0000_t202" style="position:absolute;margin-left:0;margin-top:6.35pt;width:157.3pt;height:110.6pt;z-index:251681792;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" fillcolor="#dceaf7 [351]">
                <v:shadow on="t" type="perspective" color="black" opacity="26214f" offset="0,0" matrix="66847f,,,66847f"/>
                <v:textbox style="mso-fit-shape-to-text:t">
                  <w:txbxContent>
                    <w:p w14:paraId="6074DA24" w14:textId="77777777" w:rsidR="00244FFD" w:rsidRPr="007670F5" w:rsidRDefault="00244FFD" w:rsidP="00244FFD">
                      <w:pPr>
                        <w:jc w:val="both"/>
                        <w:rPr>
                          <w:rFonts w:ascii="Verdana" w:hAnsi="Verdana"/>
                          <w:sz w:val="24"/>
                          <w:szCs w:val="24"/>
                        </w:rPr>
                      </w:pPr>
                      <w:r w:rsidRPr="00266814">
                        <w:rPr>
                          <w:rFonts w:ascii="Verdana" w:hAnsi="Verdana"/>
                          <w:sz w:val="24"/>
                          <w:szCs w:val="24"/>
                        </w:rPr>
                        <w:t>Regular reports produced for Executive Team and Audit Committee meetings</w:t>
                      </w:r>
                      <w:r>
                        <w:rPr>
                          <w:rFonts w:ascii="Verdana" w:hAnsi="Verdana"/>
                          <w:sz w:val="24"/>
                          <w:szCs w:val="24"/>
                        </w:rPr>
                        <w:t xml:space="preserve"> by Head of Compliance</w:t>
                      </w:r>
                      <w:r w:rsidRPr="00266814">
                        <w:rPr>
                          <w:rFonts w:ascii="Verdana" w:hAnsi="Verdana"/>
                          <w:sz w:val="24"/>
                          <w:szCs w:val="24"/>
                        </w:rPr>
                        <w:t xml:space="preserve">, setting out the position with the completion of audit actions. </w:t>
                      </w:r>
                    </w:p>
                  </w:txbxContent>
                </v:textbox>
                <w10:wrap type="square" anchorx="margin"/>
              </v:shape>
            </w:pict>
          </mc:Fallback>
        </mc:AlternateContent>
      </w:r>
    </w:p>
    <w:p w14:paraId="269DDF68" w14:textId="5A8FB2D3" w:rsidR="00BC1D64" w:rsidRPr="00BC1D64" w:rsidRDefault="00BC1D64">
      <w:pPr>
        <w:rPr>
          <w:rFonts w:ascii="Verdana" w:hAnsi="Verdana"/>
          <w:sz w:val="24"/>
          <w:szCs w:val="24"/>
        </w:rPr>
      </w:pPr>
    </w:p>
    <w:p w14:paraId="688AE8FB" w14:textId="55CC329A" w:rsidR="00BC1D64" w:rsidRPr="00BC1D64" w:rsidRDefault="0016502A">
      <w:pPr>
        <w:rPr>
          <w:rFonts w:ascii="Verdana" w:hAnsi="Verdana"/>
          <w:sz w:val="24"/>
          <w:szCs w:val="24"/>
        </w:rPr>
      </w:pPr>
      <w:r>
        <w:rPr>
          <w:noProof/>
        </w:rPr>
        <mc:AlternateContent>
          <mc:Choice Requires="wps">
            <w:drawing>
              <wp:anchor distT="45720" distB="45720" distL="114300" distR="114300" simplePos="0" relativeHeight="251667456" behindDoc="0" locked="0" layoutInCell="1" allowOverlap="1" wp14:anchorId="3A67792C" wp14:editId="15BE11A5">
                <wp:simplePos x="0" y="0"/>
                <wp:positionH relativeFrom="margin">
                  <wp:align>center</wp:align>
                </wp:positionH>
                <wp:positionV relativeFrom="paragraph">
                  <wp:posOffset>83864</wp:posOffset>
                </wp:positionV>
                <wp:extent cx="2360930" cy="1404620"/>
                <wp:effectExtent l="114300" t="76200" r="131445" b="100330"/>
                <wp:wrapSquare wrapText="bothSides"/>
                <wp:docPr id="9546832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chemeClr val="tx2">
                            <a:lumMod val="10000"/>
                            <a:lumOff val="90000"/>
                          </a:schemeClr>
                        </a:solidFill>
                        <a:ln w="9525">
                          <a:solidFill>
                            <a:srgbClr val="000000"/>
                          </a:solidFill>
                          <a:miter lim="800000"/>
                          <a:headEnd/>
                          <a:tailEnd/>
                        </a:ln>
                        <a:effectLst>
                          <a:outerShdw blurRad="63500" sx="102000" sy="102000" algn="ctr" rotWithShape="0">
                            <a:prstClr val="black">
                              <a:alpha val="40000"/>
                            </a:prstClr>
                          </a:outerShdw>
                        </a:effectLst>
                      </wps:spPr>
                      <wps:txbx>
                        <w:txbxContent>
                          <w:p w14:paraId="22780612" w14:textId="757C7E0A" w:rsidR="00BC1D64" w:rsidRPr="007670F5" w:rsidRDefault="00BC1D64" w:rsidP="00BC1D64">
                            <w:pPr>
                              <w:pStyle w:val="ListParagraph"/>
                              <w:spacing w:after="0"/>
                              <w:ind w:left="0"/>
                              <w:jc w:val="both"/>
                              <w:rPr>
                                <w:rFonts w:ascii="Verdana" w:hAnsi="Verdana"/>
                                <w:sz w:val="24"/>
                                <w:szCs w:val="24"/>
                              </w:rPr>
                            </w:pPr>
                            <w:r w:rsidRPr="007670F5">
                              <w:rPr>
                                <w:rFonts w:ascii="Verdana" w:hAnsi="Verdana"/>
                                <w:sz w:val="24"/>
                                <w:szCs w:val="24"/>
                              </w:rPr>
                              <w:t xml:space="preserve">Draft report shared with Head of Compliance who undertakes ‘sense check’ on the above. Entries discussed with </w:t>
                            </w:r>
                            <w:r>
                              <w:rPr>
                                <w:rFonts w:ascii="Verdana" w:hAnsi="Verdana"/>
                                <w:sz w:val="24"/>
                                <w:szCs w:val="24"/>
                              </w:rPr>
                              <w:t xml:space="preserve">Lead </w:t>
                            </w:r>
                            <w:r w:rsidRPr="007670F5">
                              <w:rPr>
                                <w:rFonts w:ascii="Verdana" w:hAnsi="Verdana"/>
                                <w:sz w:val="24"/>
                                <w:szCs w:val="24"/>
                              </w:rPr>
                              <w:t>Director and their team, and updated if required</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A67792C" id="_x0000_s1030" type="#_x0000_t202" style="position:absolute;margin-left:0;margin-top:6.6pt;width:185.9pt;height:110.6pt;z-index:251667456;visibility:visible;mso-wrap-style:square;mso-width-percent:400;mso-height-percent:200;mso-wrap-distance-left:9pt;mso-wrap-distance-top:3.6pt;mso-wrap-distance-right:9pt;mso-wrap-distance-bottom:3.6pt;mso-position-horizontal:center;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" fillcolor="#dceaf7 [351]">
                <v:shadow on="t" type="perspective" color="black" opacity="26214f" offset="0,0" matrix="66847f,,,66847f"/>
                <v:textbox style="mso-fit-shape-to-text:t">
                  <w:txbxContent>
                    <w:p w14:paraId="22780612" w14:textId="757C7E0A" w:rsidR="00BC1D64" w:rsidRPr="007670F5" w:rsidRDefault="00BC1D64" w:rsidP="00BC1D64">
                      <w:pPr>
                        <w:pStyle w:val="ListParagraph"/>
                        <w:spacing w:after="0"/>
                        <w:ind w:left="0"/>
                        <w:jc w:val="both"/>
                        <w:rPr>
                          <w:rFonts w:ascii="Verdana" w:hAnsi="Verdana"/>
                          <w:sz w:val="24"/>
                          <w:szCs w:val="24"/>
                        </w:rPr>
                      </w:pPr>
                      <w:r w:rsidRPr="007670F5">
                        <w:rPr>
                          <w:rFonts w:ascii="Verdana" w:hAnsi="Verdana"/>
                          <w:sz w:val="24"/>
                          <w:szCs w:val="24"/>
                        </w:rPr>
                        <w:t xml:space="preserve">Draft report shared with Head of Compliance who undertakes ‘sense check’ on the above. Entries discussed with </w:t>
                      </w:r>
                      <w:r>
                        <w:rPr>
                          <w:rFonts w:ascii="Verdana" w:hAnsi="Verdana"/>
                          <w:sz w:val="24"/>
                          <w:szCs w:val="24"/>
                        </w:rPr>
                        <w:t xml:space="preserve">Lead </w:t>
                      </w:r>
                      <w:r w:rsidRPr="007670F5">
                        <w:rPr>
                          <w:rFonts w:ascii="Verdana" w:hAnsi="Verdana"/>
                          <w:sz w:val="24"/>
                          <w:szCs w:val="24"/>
                        </w:rPr>
                        <w:t>Director and their team, and updated if required</w:t>
                      </w:r>
                    </w:p>
                  </w:txbxContent>
                </v:textbox>
                <w10:wrap type="square" anchorx="margin"/>
              </v:shape>
            </w:pict>
          </mc:Fallback>
        </mc:AlternateContent>
      </w:r>
    </w:p>
    <w:p w14:paraId="38F1467A" w14:textId="61A099C6" w:rsidR="00BC1D64" w:rsidRPr="00BC1D64" w:rsidRDefault="00BC1D64">
      <w:pPr>
        <w:rPr>
          <w:rFonts w:ascii="Verdana" w:hAnsi="Verdana"/>
          <w:sz w:val="24"/>
          <w:szCs w:val="24"/>
        </w:rPr>
      </w:pPr>
    </w:p>
    <w:p w14:paraId="219288D7" w14:textId="6704FB00" w:rsidR="00BC1D64" w:rsidRPr="00BC1D64" w:rsidRDefault="00BC1D64">
      <w:pPr>
        <w:rPr>
          <w:rFonts w:ascii="Verdana" w:hAnsi="Verdana"/>
          <w:sz w:val="24"/>
          <w:szCs w:val="24"/>
        </w:rPr>
      </w:pPr>
    </w:p>
    <w:p w14:paraId="2A690EAB" w14:textId="0E551EFF" w:rsidR="00BC1D64" w:rsidRPr="00BC1D64" w:rsidRDefault="00BC1D64">
      <w:pPr>
        <w:rPr>
          <w:rFonts w:ascii="Verdana" w:hAnsi="Verdana"/>
          <w:sz w:val="24"/>
          <w:szCs w:val="24"/>
        </w:rPr>
      </w:pPr>
    </w:p>
    <w:p w14:paraId="7BB744C0" w14:textId="7292D402" w:rsidR="00BC1D64" w:rsidRPr="00BC1D64" w:rsidRDefault="0016502A">
      <w:pPr>
        <w:rPr>
          <w:rFonts w:ascii="Verdana" w:hAnsi="Verdana"/>
          <w:sz w:val="24"/>
          <w:szCs w:val="24"/>
        </w:rPr>
      </w:pPr>
      <w:r>
        <w:rPr>
          <w:noProof/>
        </w:rPr>
        <mc:AlternateContent>
          <mc:Choice Requires="wps">
            <w:drawing>
              <wp:anchor distT="0" distB="0" distL="114300" distR="114300" simplePos="0" relativeHeight="251669504" behindDoc="0" locked="0" layoutInCell="1" allowOverlap="1" wp14:anchorId="53894593" wp14:editId="44F4A77F">
                <wp:simplePos x="0" y="0"/>
                <wp:positionH relativeFrom="margin">
                  <wp:posOffset>4193540</wp:posOffset>
                </wp:positionH>
                <wp:positionV relativeFrom="paragraph">
                  <wp:posOffset>76149</wp:posOffset>
                </wp:positionV>
                <wp:extent cx="484505" cy="977900"/>
                <wp:effectExtent l="19050" t="0" r="10795" b="31750"/>
                <wp:wrapNone/>
                <wp:docPr id="654866147" name="Arrow: Down 3"/>
                <wp:cNvGraphicFramePr/>
                <a:graphic xmlns:a="http://schemas.openxmlformats.org/drawingml/2006/main">
                  <a:graphicData uri="http://schemas.microsoft.com/office/word/2010/wordprocessingShape">
                    <wps:wsp>
                      <wps:cNvSpPr/>
                      <wps:spPr>
                        <a:xfrm>
                          <a:off x="0" y="0"/>
                          <a:ext cx="484505" cy="977900"/>
                        </a:xfrm>
                        <a:prstGeom prst="downArrow">
                          <a:avLst/>
                        </a:prstGeom>
                        <a:solidFill>
                          <a:schemeClr val="tx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C1F1D17" id="Arrow: Down 3" o:spid="_x0000_s1026" type="#_x0000_t67" style="position:absolute;margin-left:330.2pt;margin-top:6pt;width:38.15pt;height:77pt;z-index:25166950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" adj="16249" fillcolor="black [3213]" strokecolor="#030e13 [484]" strokeweight="1pt">
                <w10:wrap anchorx="margin"/>
              </v:shape>
            </w:pict>
          </mc:Fallback>
        </mc:AlternateContent>
      </w:r>
      <w:r w:rsidR="00244FFD">
        <w:rPr>
          <w:noProof/>
        </w:rPr>
        <mc:AlternateContent>
          <mc:Choice Requires="wps">
            <w:drawing>
              <wp:anchor distT="0" distB="0" distL="114300" distR="114300" simplePos="0" relativeHeight="251689984" behindDoc="0" locked="0" layoutInCell="1" allowOverlap="1" wp14:anchorId="4B82E5F8" wp14:editId="2D5CFC4B">
                <wp:simplePos x="0" y="0"/>
                <wp:positionH relativeFrom="column">
                  <wp:posOffset>796925</wp:posOffset>
                </wp:positionH>
                <wp:positionV relativeFrom="paragraph">
                  <wp:posOffset>212401</wp:posOffset>
                </wp:positionV>
                <wp:extent cx="484505" cy="4673862"/>
                <wp:effectExtent l="19050" t="19050" r="29845" b="12700"/>
                <wp:wrapNone/>
                <wp:docPr id="1016937125" name="Arrow: Up 2"/>
                <wp:cNvGraphicFramePr/>
                <a:graphic xmlns:a="http://schemas.openxmlformats.org/drawingml/2006/main">
                  <a:graphicData uri="http://schemas.microsoft.com/office/word/2010/wordprocessingShape">
                    <wps:wsp>
                      <wps:cNvSpPr/>
                      <wps:spPr>
                        <a:xfrm>
                          <a:off x="0" y="0"/>
                          <a:ext cx="484505" cy="4673862"/>
                        </a:xfrm>
                        <a:prstGeom prst="upArrow">
                          <a:avLst/>
                        </a:prstGeom>
                        <a:solidFill>
                          <a:schemeClr val="tx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234205E3"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2" o:spid="_x0000_s1026" type="#_x0000_t68" style="position:absolute;margin-left:62.75pt;margin-top:16.7pt;width:38.15pt;height:368pt;z-index:25168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" adj="1120" fillcolor="black [3213]" strokecolor="#030e13 [484]" strokeweight="1pt"/>
            </w:pict>
          </mc:Fallback>
        </mc:AlternateContent>
      </w:r>
    </w:p>
    <w:p w14:paraId="5A1BA725" w14:textId="1968D330" w:rsidR="00BC1D64" w:rsidRPr="00BC1D64" w:rsidRDefault="00244FFD">
      <w:pPr>
        <w:rPr>
          <w:rFonts w:ascii="Verdana" w:hAnsi="Verdana"/>
          <w:sz w:val="24"/>
          <w:szCs w:val="24"/>
        </w:rPr>
      </w:pPr>
      <w:r>
        <w:rPr>
          <w:noProof/>
        </w:rPr>
        <mc:AlternateContent>
          <mc:Choice Requires="wps">
            <w:drawing>
              <wp:anchor distT="0" distB="0" distL="114300" distR="114300" simplePos="0" relativeHeight="251694080" behindDoc="0" locked="0" layoutInCell="1" allowOverlap="1" wp14:anchorId="3E1D19C9" wp14:editId="191BEA4F">
                <wp:simplePos x="0" y="0"/>
                <wp:positionH relativeFrom="column">
                  <wp:posOffset>7515225</wp:posOffset>
                </wp:positionH>
                <wp:positionV relativeFrom="paragraph">
                  <wp:posOffset>132283</wp:posOffset>
                </wp:positionV>
                <wp:extent cx="484505" cy="4522460"/>
                <wp:effectExtent l="19050" t="19050" r="29845" b="12065"/>
                <wp:wrapNone/>
                <wp:docPr id="1337157665" name="Arrow: Up 2"/>
                <wp:cNvGraphicFramePr/>
                <a:graphic xmlns:a="http://schemas.openxmlformats.org/drawingml/2006/main">
                  <a:graphicData uri="http://schemas.microsoft.com/office/word/2010/wordprocessingShape">
                    <wps:wsp>
                      <wps:cNvSpPr/>
                      <wps:spPr>
                        <a:xfrm>
                          <a:off x="0" y="0"/>
                          <a:ext cx="484505" cy="4522460"/>
                        </a:xfrm>
                        <a:prstGeom prst="upArrow">
                          <a:avLst/>
                        </a:prstGeom>
                        <a:solidFill>
                          <a:schemeClr val="tx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C310A28" id="Arrow: Up 2" o:spid="_x0000_s1026" type="#_x0000_t68" style="position:absolute;margin-left:591.75pt;margin-top:10.4pt;width:38.15pt;height:356.1pt;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" adj="1157" fillcolor="black [3213]" strokecolor="#030e13 [484]" strokeweight="1pt"/>
            </w:pict>
          </mc:Fallback>
        </mc:AlternateContent>
      </w:r>
    </w:p>
    <w:p w14:paraId="71FE66B5" w14:textId="7F1EC6D5" w:rsidR="00BC1D64" w:rsidRPr="00BC1D64" w:rsidRDefault="00BC1D64">
      <w:pPr>
        <w:rPr>
          <w:rFonts w:ascii="Verdana" w:hAnsi="Verdana"/>
          <w:sz w:val="24"/>
          <w:szCs w:val="24"/>
        </w:rPr>
      </w:pPr>
    </w:p>
    <w:p w14:paraId="5A569725" w14:textId="5ABEDCE0" w:rsidR="00BC1D64" w:rsidRPr="00BC1D64" w:rsidRDefault="0016502A">
      <w:pPr>
        <w:rPr>
          <w:rFonts w:ascii="Verdana" w:hAnsi="Verdana"/>
          <w:sz w:val="24"/>
          <w:szCs w:val="24"/>
        </w:rPr>
      </w:pPr>
      <w:r>
        <w:rPr>
          <w:noProof/>
        </w:rPr>
        <mc:AlternateContent>
          <mc:Choice Requires="wps">
            <w:drawing>
              <wp:anchor distT="45720" distB="45720" distL="114300" distR="114300" simplePos="0" relativeHeight="251671552" behindDoc="0" locked="0" layoutInCell="1" allowOverlap="1" wp14:anchorId="44787EFA" wp14:editId="49C5E669">
                <wp:simplePos x="0" y="0"/>
                <wp:positionH relativeFrom="margin">
                  <wp:posOffset>2658745</wp:posOffset>
                </wp:positionH>
                <wp:positionV relativeFrom="paragraph">
                  <wp:posOffset>77961</wp:posOffset>
                </wp:positionV>
                <wp:extent cx="2360930" cy="1404620"/>
                <wp:effectExtent l="114300" t="76200" r="131445" b="100330"/>
                <wp:wrapSquare wrapText="bothSides"/>
                <wp:docPr id="11604187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chemeClr val="tx2">
                            <a:lumMod val="10000"/>
                            <a:lumOff val="90000"/>
                          </a:schemeClr>
                        </a:solidFill>
                        <a:ln w="9525">
                          <a:solidFill>
                            <a:srgbClr val="000000"/>
                          </a:solidFill>
                          <a:miter lim="800000"/>
                          <a:headEnd/>
                          <a:tailEnd/>
                        </a:ln>
                        <a:effectLst>
                          <a:outerShdw blurRad="63500" sx="102000" sy="102000" algn="ctr" rotWithShape="0">
                            <a:prstClr val="black">
                              <a:alpha val="40000"/>
                            </a:prstClr>
                          </a:outerShdw>
                        </a:effectLst>
                      </wps:spPr>
                      <wps:txbx>
                        <w:txbxContent>
                          <w:p w14:paraId="28E482D2" w14:textId="441ED6FF" w:rsidR="00BC1D64" w:rsidRPr="007670F5" w:rsidRDefault="00BC1D64" w:rsidP="00BC1D64">
                            <w:pPr>
                              <w:pStyle w:val="ListParagraph"/>
                              <w:spacing w:after="0"/>
                              <w:ind w:left="0"/>
                              <w:jc w:val="both"/>
                              <w:rPr>
                                <w:rFonts w:ascii="Verdana" w:hAnsi="Verdana"/>
                                <w:sz w:val="24"/>
                                <w:szCs w:val="24"/>
                              </w:rPr>
                            </w:pPr>
                            <w:r w:rsidRPr="007670F5">
                              <w:rPr>
                                <w:rFonts w:ascii="Verdana" w:hAnsi="Verdana"/>
                                <w:sz w:val="24"/>
                                <w:szCs w:val="24"/>
                              </w:rPr>
                              <w:t>Completed Draft report returned to Audit &amp; Assurance</w:t>
                            </w:r>
                            <w:r>
                              <w:rPr>
                                <w:rFonts w:ascii="Verdana" w:hAnsi="Verdana"/>
                                <w:sz w:val="24"/>
                                <w:szCs w:val="24"/>
                              </w:rPr>
                              <w:t xml:space="preserve"> / Audit Wales</w:t>
                            </w:r>
                            <w:r w:rsidRPr="007670F5">
                              <w:rPr>
                                <w:rFonts w:ascii="Verdana" w:hAnsi="Verdana"/>
                                <w:sz w:val="24"/>
                                <w:szCs w:val="24"/>
                              </w:rPr>
                              <w:t xml:space="preserve"> colleagues, who issue final version</w:t>
                            </w:r>
                            <w:r w:rsidR="0016502A">
                              <w:rPr>
                                <w:rFonts w:ascii="Verdana" w:hAnsi="Verdana"/>
                                <w:sz w:val="24"/>
                                <w:szCs w:val="24"/>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4787EFA" id="_x0000_s1031" type="#_x0000_t202" style="position:absolute;margin-left:209.35pt;margin-top:6.15pt;width:185.9pt;height:110.6pt;z-index:251671552;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" fillcolor="#dceaf7 [351]">
                <v:shadow on="t" type="perspective" color="black" opacity="26214f" offset="0,0" matrix="66847f,,,66847f"/>
                <v:textbox style="mso-fit-shape-to-text:t">
                  <w:txbxContent>
                    <w:p w14:paraId="28E482D2" w14:textId="441ED6FF" w:rsidR="00BC1D64" w:rsidRPr="007670F5" w:rsidRDefault="00BC1D64" w:rsidP="00BC1D64">
                      <w:pPr>
                        <w:pStyle w:val="ListParagraph"/>
                        <w:spacing w:after="0"/>
                        <w:ind w:left="0"/>
                        <w:jc w:val="both"/>
                        <w:rPr>
                          <w:rFonts w:ascii="Verdana" w:hAnsi="Verdana"/>
                          <w:sz w:val="24"/>
                          <w:szCs w:val="24"/>
                        </w:rPr>
                      </w:pPr>
                      <w:r w:rsidRPr="007670F5">
                        <w:rPr>
                          <w:rFonts w:ascii="Verdana" w:hAnsi="Verdana"/>
                          <w:sz w:val="24"/>
                          <w:szCs w:val="24"/>
                        </w:rPr>
                        <w:t>Completed Draft report returned to Audit &amp; Assurance</w:t>
                      </w:r>
                      <w:r>
                        <w:rPr>
                          <w:rFonts w:ascii="Verdana" w:hAnsi="Verdana"/>
                          <w:sz w:val="24"/>
                          <w:szCs w:val="24"/>
                        </w:rPr>
                        <w:t xml:space="preserve"> / Audit Wales</w:t>
                      </w:r>
                      <w:r w:rsidRPr="007670F5">
                        <w:rPr>
                          <w:rFonts w:ascii="Verdana" w:hAnsi="Verdana"/>
                          <w:sz w:val="24"/>
                          <w:szCs w:val="24"/>
                        </w:rPr>
                        <w:t xml:space="preserve"> colleagues, who issue final version</w:t>
                      </w:r>
                      <w:r w:rsidR="0016502A">
                        <w:rPr>
                          <w:rFonts w:ascii="Verdana" w:hAnsi="Verdana"/>
                          <w:sz w:val="24"/>
                          <w:szCs w:val="24"/>
                        </w:rPr>
                        <w:t>.</w:t>
                      </w:r>
                    </w:p>
                  </w:txbxContent>
                </v:textbox>
                <w10:wrap type="square" anchorx="margin"/>
              </v:shape>
            </w:pict>
          </mc:Fallback>
        </mc:AlternateContent>
      </w:r>
    </w:p>
    <w:p w14:paraId="324FA3E7" w14:textId="6F6E39D1" w:rsidR="00BC1D64" w:rsidRPr="00BC1D64" w:rsidRDefault="00BC1D64">
      <w:pPr>
        <w:rPr>
          <w:rFonts w:ascii="Verdana" w:hAnsi="Verdana"/>
          <w:sz w:val="24"/>
          <w:szCs w:val="24"/>
        </w:rPr>
      </w:pPr>
    </w:p>
    <w:p w14:paraId="7099B284" w14:textId="3C6D46F9" w:rsidR="00BC1D64" w:rsidRPr="00BC1D64" w:rsidRDefault="006E4353">
      <w:pPr>
        <w:rPr>
          <w:rFonts w:ascii="Verdana" w:hAnsi="Verdana"/>
          <w:sz w:val="24"/>
          <w:szCs w:val="24"/>
        </w:rPr>
      </w:pPr>
      <w:r>
        <w:rPr>
          <w:noProof/>
        </w:rPr>
        <mc:AlternateContent>
          <mc:Choice Requires="wps">
            <w:drawing>
              <wp:anchor distT="0" distB="0" distL="114300" distR="114300" simplePos="0" relativeHeight="251673600" behindDoc="0" locked="0" layoutInCell="1" allowOverlap="1" wp14:anchorId="22D8F09F" wp14:editId="1DBA88BE">
                <wp:simplePos x="0" y="0"/>
                <wp:positionH relativeFrom="margin">
                  <wp:posOffset>4193540</wp:posOffset>
                </wp:positionH>
                <wp:positionV relativeFrom="paragraph">
                  <wp:posOffset>257759</wp:posOffset>
                </wp:positionV>
                <wp:extent cx="484505" cy="965190"/>
                <wp:effectExtent l="19050" t="0" r="10795" b="45085"/>
                <wp:wrapNone/>
                <wp:docPr id="70672954" name="Arrow: Down 4"/>
                <wp:cNvGraphicFramePr/>
                <a:graphic xmlns:a="http://schemas.openxmlformats.org/drawingml/2006/main">
                  <a:graphicData uri="http://schemas.microsoft.com/office/word/2010/wordprocessingShape">
                    <wps:wsp>
                      <wps:cNvSpPr/>
                      <wps:spPr>
                        <a:xfrm>
                          <a:off x="0" y="0"/>
                          <a:ext cx="484505" cy="965190"/>
                        </a:xfrm>
                        <a:prstGeom prst="downArrow">
                          <a:avLst/>
                        </a:prstGeom>
                        <a:solidFill>
                          <a:schemeClr val="tx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845F837" id="Arrow: Down 4" o:spid="_x0000_s1026" type="#_x0000_t67" style="position:absolute;margin-left:330.2pt;margin-top:20.3pt;width:38.15pt;height:76pt;z-index:25167360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" adj="16179" fillcolor="black [3213]" strokecolor="#030e13 [484]" strokeweight="1pt">
                <w10:wrap anchorx="margin"/>
              </v:shape>
            </w:pict>
          </mc:Fallback>
        </mc:AlternateContent>
      </w:r>
    </w:p>
    <w:p w14:paraId="00BFB15B" w14:textId="57AD77B6" w:rsidR="00BC1D64" w:rsidRPr="00BC1D64" w:rsidRDefault="00BC1D64">
      <w:pPr>
        <w:rPr>
          <w:rFonts w:ascii="Verdana" w:hAnsi="Verdana"/>
          <w:sz w:val="24"/>
          <w:szCs w:val="24"/>
        </w:rPr>
      </w:pPr>
    </w:p>
    <w:p w14:paraId="08E4A217" w14:textId="64A8BECF" w:rsidR="00BC1D64" w:rsidRPr="00BC1D64" w:rsidRDefault="00BC1D64">
      <w:pPr>
        <w:rPr>
          <w:rFonts w:ascii="Verdana" w:hAnsi="Verdana"/>
          <w:sz w:val="24"/>
          <w:szCs w:val="24"/>
        </w:rPr>
      </w:pPr>
    </w:p>
    <w:p w14:paraId="7CBC07FE" w14:textId="1AA75CFD" w:rsidR="00BC1D64" w:rsidRPr="00BC1D64" w:rsidRDefault="00BC1D64">
      <w:pPr>
        <w:rPr>
          <w:rFonts w:ascii="Verdana" w:hAnsi="Verdana"/>
          <w:sz w:val="24"/>
          <w:szCs w:val="24"/>
        </w:rPr>
      </w:pPr>
    </w:p>
    <w:p w14:paraId="0AE3E88E" w14:textId="21A70558" w:rsidR="00BC1D64" w:rsidRPr="00BC1D64" w:rsidRDefault="0016502A">
      <w:pPr>
        <w:rPr>
          <w:rFonts w:ascii="Verdana" w:hAnsi="Verdana"/>
          <w:sz w:val="24"/>
          <w:szCs w:val="24"/>
        </w:rPr>
      </w:pPr>
      <w:r>
        <w:rPr>
          <w:noProof/>
        </w:rPr>
        <mc:AlternateContent>
          <mc:Choice Requires="wps">
            <w:drawing>
              <wp:anchor distT="45720" distB="45720" distL="114300" distR="114300" simplePos="0" relativeHeight="251675648" behindDoc="0" locked="0" layoutInCell="1" allowOverlap="1" wp14:anchorId="50C39B47" wp14:editId="0EE56825">
                <wp:simplePos x="0" y="0"/>
                <wp:positionH relativeFrom="margin">
                  <wp:posOffset>2658745</wp:posOffset>
                </wp:positionH>
                <wp:positionV relativeFrom="paragraph">
                  <wp:posOffset>-56515</wp:posOffset>
                </wp:positionV>
                <wp:extent cx="2360930" cy="1404620"/>
                <wp:effectExtent l="114300" t="76200" r="131445" b="102870"/>
                <wp:wrapSquare wrapText="bothSides"/>
                <wp:docPr id="14976018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chemeClr val="tx2">
                            <a:lumMod val="10000"/>
                            <a:lumOff val="90000"/>
                          </a:schemeClr>
                        </a:solidFill>
                        <a:ln w="9525">
                          <a:solidFill>
                            <a:srgbClr val="000000"/>
                          </a:solidFill>
                          <a:miter lim="800000"/>
                          <a:headEnd/>
                          <a:tailEnd/>
                        </a:ln>
                        <a:effectLst>
                          <a:outerShdw blurRad="63500" sx="102000" sy="102000" algn="ctr" rotWithShape="0">
                            <a:prstClr val="black">
                              <a:alpha val="40000"/>
                            </a:prstClr>
                          </a:outerShdw>
                        </a:effectLst>
                      </wps:spPr>
                      <wps:txbx>
                        <w:txbxContent>
                          <w:p w14:paraId="2B991A33" w14:textId="427BD4D1" w:rsidR="00BC1D64" w:rsidRPr="007670F5" w:rsidRDefault="00BC1D64" w:rsidP="00BC1D64">
                            <w:pPr>
                              <w:jc w:val="both"/>
                              <w:rPr>
                                <w:rFonts w:ascii="Verdana" w:hAnsi="Verdana"/>
                                <w:sz w:val="24"/>
                                <w:szCs w:val="24"/>
                              </w:rPr>
                            </w:pPr>
                            <w:r w:rsidRPr="007670F5">
                              <w:rPr>
                                <w:rFonts w:ascii="Verdana" w:hAnsi="Verdana"/>
                                <w:sz w:val="24"/>
                                <w:szCs w:val="24"/>
                              </w:rPr>
                              <w:t>Final report received by Audit Committee</w:t>
                            </w:r>
                            <w:r>
                              <w:rPr>
                                <w:rFonts w:ascii="Verdana" w:hAnsi="Verdana"/>
                                <w:sz w:val="24"/>
                                <w:szCs w:val="24"/>
                              </w:rPr>
                              <w:t>. If approved</w:t>
                            </w:r>
                            <w:r w:rsidRPr="007670F5">
                              <w:rPr>
                                <w:rFonts w:ascii="Verdana" w:hAnsi="Verdana"/>
                                <w:sz w:val="24"/>
                                <w:szCs w:val="24"/>
                              </w:rPr>
                              <w:t xml:space="preserve">, </w:t>
                            </w:r>
                            <w:r w:rsidR="008A27A9">
                              <w:rPr>
                                <w:rFonts w:ascii="Verdana" w:hAnsi="Verdana"/>
                                <w:sz w:val="24"/>
                                <w:szCs w:val="24"/>
                              </w:rPr>
                              <w:t xml:space="preserve">Head of Compliance will </w:t>
                            </w:r>
                            <w:r w:rsidRPr="007670F5">
                              <w:rPr>
                                <w:rFonts w:ascii="Verdana" w:hAnsi="Verdana"/>
                                <w:sz w:val="24"/>
                                <w:szCs w:val="24"/>
                              </w:rPr>
                              <w:t>add to Audit Tracker</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0C39B47" id="_x0000_s1032" type="#_x0000_t202" style="position:absolute;margin-left:209.35pt;margin-top:-4.45pt;width:185.9pt;height:110.6pt;z-index:251675648;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" fillcolor="#dceaf7 [351]">
                <v:shadow on="t" type="perspective" color="black" opacity="26214f" offset="0,0" matrix="66847f,,,66847f"/>
                <v:textbox style="mso-fit-shape-to-text:t">
                  <w:txbxContent>
                    <w:p w14:paraId="2B991A33" w14:textId="427BD4D1" w:rsidR="00BC1D64" w:rsidRPr="007670F5" w:rsidRDefault="00BC1D64" w:rsidP="00BC1D64">
                      <w:pPr>
                        <w:jc w:val="both"/>
                        <w:rPr>
                          <w:rFonts w:ascii="Verdana" w:hAnsi="Verdana"/>
                          <w:sz w:val="24"/>
                          <w:szCs w:val="24"/>
                        </w:rPr>
                      </w:pPr>
                      <w:r w:rsidRPr="007670F5">
                        <w:rPr>
                          <w:rFonts w:ascii="Verdana" w:hAnsi="Verdana"/>
                          <w:sz w:val="24"/>
                          <w:szCs w:val="24"/>
                        </w:rPr>
                        <w:t>Final report received by Audit Committee</w:t>
                      </w:r>
                      <w:r>
                        <w:rPr>
                          <w:rFonts w:ascii="Verdana" w:hAnsi="Verdana"/>
                          <w:sz w:val="24"/>
                          <w:szCs w:val="24"/>
                        </w:rPr>
                        <w:t>. If approved</w:t>
                      </w:r>
                      <w:r w:rsidRPr="007670F5">
                        <w:rPr>
                          <w:rFonts w:ascii="Verdana" w:hAnsi="Verdana"/>
                          <w:sz w:val="24"/>
                          <w:szCs w:val="24"/>
                        </w:rPr>
                        <w:t xml:space="preserve">, </w:t>
                      </w:r>
                      <w:r w:rsidR="008A27A9">
                        <w:rPr>
                          <w:rFonts w:ascii="Verdana" w:hAnsi="Verdana"/>
                          <w:sz w:val="24"/>
                          <w:szCs w:val="24"/>
                        </w:rPr>
                        <w:t xml:space="preserve">Head of Compliance will </w:t>
                      </w:r>
                      <w:r w:rsidRPr="007670F5">
                        <w:rPr>
                          <w:rFonts w:ascii="Verdana" w:hAnsi="Verdana"/>
                          <w:sz w:val="24"/>
                          <w:szCs w:val="24"/>
                        </w:rPr>
                        <w:t>add to Audit Tracker</w:t>
                      </w:r>
                    </w:p>
                  </w:txbxContent>
                </v:textbox>
                <w10:wrap type="square" anchorx="margin"/>
              </v:shape>
            </w:pict>
          </mc:Fallback>
        </mc:AlternateContent>
      </w:r>
    </w:p>
    <w:p w14:paraId="67643FAF" w14:textId="4B5B6CA5" w:rsidR="00BC1D64" w:rsidRPr="00BC1D64" w:rsidRDefault="00BC1D64">
      <w:pPr>
        <w:rPr>
          <w:rFonts w:ascii="Verdana" w:hAnsi="Verdana"/>
          <w:sz w:val="24"/>
          <w:szCs w:val="24"/>
        </w:rPr>
      </w:pPr>
    </w:p>
    <w:p w14:paraId="77EE5FF1" w14:textId="0D63E55D" w:rsidR="00BC1D64" w:rsidRPr="00BC1D64" w:rsidRDefault="0016502A">
      <w:pPr>
        <w:rPr>
          <w:rFonts w:ascii="Verdana" w:hAnsi="Verdana"/>
          <w:sz w:val="24"/>
          <w:szCs w:val="24"/>
        </w:rPr>
      </w:pPr>
      <w:r>
        <w:rPr>
          <w:noProof/>
        </w:rPr>
        <mc:AlternateContent>
          <mc:Choice Requires="wps">
            <w:drawing>
              <wp:anchor distT="0" distB="0" distL="114300" distR="114300" simplePos="0" relativeHeight="251677696" behindDoc="0" locked="0" layoutInCell="1" allowOverlap="1" wp14:anchorId="1D9853D3" wp14:editId="4C62D815">
                <wp:simplePos x="0" y="0"/>
                <wp:positionH relativeFrom="margin">
                  <wp:align>center</wp:align>
                </wp:positionH>
                <wp:positionV relativeFrom="paragraph">
                  <wp:posOffset>212417</wp:posOffset>
                </wp:positionV>
                <wp:extent cx="484505" cy="817880"/>
                <wp:effectExtent l="19050" t="0" r="29845" b="39370"/>
                <wp:wrapNone/>
                <wp:docPr id="410515516" name="Arrow: Down 5"/>
                <wp:cNvGraphicFramePr/>
                <a:graphic xmlns:a="http://schemas.openxmlformats.org/drawingml/2006/main">
                  <a:graphicData uri="http://schemas.microsoft.com/office/word/2010/wordprocessingShape">
                    <wps:wsp>
                      <wps:cNvSpPr/>
                      <wps:spPr>
                        <a:xfrm>
                          <a:off x="0" y="0"/>
                          <a:ext cx="484505" cy="817880"/>
                        </a:xfrm>
                        <a:prstGeom prst="downArrow">
                          <a:avLst/>
                        </a:prstGeom>
                        <a:solidFill>
                          <a:schemeClr val="tx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18BA759" id="Arrow: Down 5" o:spid="_x0000_s1026" type="#_x0000_t67" style="position:absolute;margin-left:0;margin-top:16.75pt;width:38.15pt;height:64.4pt;z-index:25167769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" adj="15202" fillcolor="black [3213]" strokecolor="#030e13 [484]" strokeweight="1pt">
                <w10:wrap anchorx="margin"/>
              </v:shape>
            </w:pict>
          </mc:Fallback>
        </mc:AlternateContent>
      </w:r>
    </w:p>
    <w:p w14:paraId="4CB20869" w14:textId="22EC43FF" w:rsidR="00BC1D64" w:rsidRPr="00BC1D64" w:rsidRDefault="00BC1D64">
      <w:pPr>
        <w:rPr>
          <w:rFonts w:ascii="Verdana" w:hAnsi="Verdana"/>
          <w:sz w:val="24"/>
          <w:szCs w:val="24"/>
        </w:rPr>
      </w:pPr>
    </w:p>
    <w:p w14:paraId="52B09ABA" w14:textId="428AB8AA" w:rsidR="00BC1D64" w:rsidRPr="00BC1D64" w:rsidRDefault="00BC1D64">
      <w:pPr>
        <w:rPr>
          <w:rFonts w:ascii="Verdana" w:hAnsi="Verdana"/>
          <w:sz w:val="24"/>
          <w:szCs w:val="24"/>
        </w:rPr>
      </w:pPr>
    </w:p>
    <w:p w14:paraId="393A06FF" w14:textId="5EDB3C28" w:rsidR="00BC1D64" w:rsidRPr="00BC1D64" w:rsidRDefault="0016502A">
      <w:pPr>
        <w:rPr>
          <w:rFonts w:ascii="Verdana" w:hAnsi="Verdana"/>
          <w:sz w:val="24"/>
          <w:szCs w:val="24"/>
        </w:rPr>
      </w:pPr>
      <w:r>
        <w:rPr>
          <w:noProof/>
        </w:rPr>
        <mc:AlternateContent>
          <mc:Choice Requires="wps">
            <w:drawing>
              <wp:anchor distT="45720" distB="45720" distL="114300" distR="114300" simplePos="0" relativeHeight="251679744" behindDoc="0" locked="0" layoutInCell="1" allowOverlap="1" wp14:anchorId="2E46FBC2" wp14:editId="01BFF4CA">
                <wp:simplePos x="0" y="0"/>
                <wp:positionH relativeFrom="margin">
                  <wp:posOffset>2658745</wp:posOffset>
                </wp:positionH>
                <wp:positionV relativeFrom="paragraph">
                  <wp:posOffset>30266</wp:posOffset>
                </wp:positionV>
                <wp:extent cx="2360930" cy="1404620"/>
                <wp:effectExtent l="114300" t="95250" r="131445" b="122555"/>
                <wp:wrapSquare wrapText="bothSides"/>
                <wp:docPr id="138545476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chemeClr val="tx2">
                            <a:lumMod val="10000"/>
                            <a:lumOff val="90000"/>
                          </a:schemeClr>
                        </a:solidFill>
                        <a:ln w="9525">
                          <a:solidFill>
                            <a:srgbClr val="000000"/>
                          </a:solidFill>
                          <a:miter lim="800000"/>
                          <a:headEnd/>
                          <a:tailEnd/>
                        </a:ln>
                        <a:effectLst>
                          <a:outerShdw blurRad="63500" sx="102000" sy="102000" algn="ctr" rotWithShape="0">
                            <a:prstClr val="black">
                              <a:alpha val="40000"/>
                            </a:prstClr>
                          </a:outerShdw>
                        </a:effectLst>
                      </wps:spPr>
                      <wps:txbx>
                        <w:txbxContent>
                          <w:p w14:paraId="6F552CD7" w14:textId="77931301" w:rsidR="00BC1D64" w:rsidRPr="007670F5" w:rsidRDefault="00BC1D64" w:rsidP="00BC1D64">
                            <w:pPr>
                              <w:jc w:val="both"/>
                              <w:rPr>
                                <w:rFonts w:ascii="Verdana" w:hAnsi="Verdana"/>
                                <w:sz w:val="24"/>
                                <w:szCs w:val="24"/>
                              </w:rPr>
                            </w:pPr>
                            <w:r w:rsidRPr="007670F5">
                              <w:rPr>
                                <w:rFonts w:ascii="Verdana" w:hAnsi="Verdana"/>
                                <w:sz w:val="24"/>
                                <w:szCs w:val="24"/>
                              </w:rPr>
                              <w:t>Regular emails sent by Head of Compliance to Directors and their Teams, reminding them of the need to update actions on the Tracker, or to forward updates which will be entered on their behalf, and to provide evidence</w:t>
                            </w:r>
                            <w:r w:rsidR="002B5C86">
                              <w:rPr>
                                <w:rFonts w:ascii="Verdana" w:hAnsi="Verdana"/>
                                <w:sz w:val="24"/>
                                <w:szCs w:val="24"/>
                              </w:rPr>
                              <w:t xml:space="preserve"> in support of the closure of any actions</w:t>
                            </w:r>
                            <w:r w:rsidRPr="007670F5">
                              <w:rPr>
                                <w:rFonts w:ascii="Verdana" w:hAnsi="Verdana"/>
                                <w:sz w:val="24"/>
                                <w:szCs w:val="24"/>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E46FBC2" id="_x0000_s1033" type="#_x0000_t202" style="position:absolute;margin-left:209.35pt;margin-top:2.4pt;width:185.9pt;height:110.6pt;z-index:251679744;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" fillcolor="#dceaf7 [351]">
                <v:shadow on="t" type="perspective" color="black" opacity="26214f" offset="0,0" matrix="66847f,,,66847f"/>
                <v:textbox style="mso-fit-shape-to-text:t">
                  <w:txbxContent>
                    <w:p w14:paraId="6F552CD7" w14:textId="77931301" w:rsidR="00BC1D64" w:rsidRPr="007670F5" w:rsidRDefault="00BC1D64" w:rsidP="00BC1D64">
                      <w:pPr>
                        <w:jc w:val="both"/>
                        <w:rPr>
                          <w:rFonts w:ascii="Verdana" w:hAnsi="Verdana"/>
                          <w:sz w:val="24"/>
                          <w:szCs w:val="24"/>
                        </w:rPr>
                      </w:pPr>
                      <w:r w:rsidRPr="007670F5">
                        <w:rPr>
                          <w:rFonts w:ascii="Verdana" w:hAnsi="Verdana"/>
                          <w:sz w:val="24"/>
                          <w:szCs w:val="24"/>
                        </w:rPr>
                        <w:t>Regular emails sent by Head of Compliance to Directors and their Teams, reminding them of the need to update actions on the Tracker, or to forward updates which will be entered on their behalf, and to provide evidence</w:t>
                      </w:r>
                      <w:r w:rsidR="002B5C86">
                        <w:rPr>
                          <w:rFonts w:ascii="Verdana" w:hAnsi="Verdana"/>
                          <w:sz w:val="24"/>
                          <w:szCs w:val="24"/>
                        </w:rPr>
                        <w:t xml:space="preserve"> in support of the closure of any actions</w:t>
                      </w:r>
                      <w:r w:rsidRPr="007670F5">
                        <w:rPr>
                          <w:rFonts w:ascii="Verdana" w:hAnsi="Verdana"/>
                          <w:sz w:val="24"/>
                          <w:szCs w:val="24"/>
                        </w:rPr>
                        <w:t>.</w:t>
                      </w:r>
                    </w:p>
                  </w:txbxContent>
                </v:textbox>
                <w10:wrap type="square" anchorx="margin"/>
              </v:shape>
            </w:pict>
          </mc:Fallback>
        </mc:AlternateContent>
      </w:r>
    </w:p>
    <w:p w14:paraId="50EBB5C6" w14:textId="3C1DEE73" w:rsidR="00BC1D64" w:rsidRPr="00BC1D64" w:rsidRDefault="00244FFD">
      <w:pPr>
        <w:rPr>
          <w:rFonts w:ascii="Verdana" w:hAnsi="Verdana"/>
          <w:sz w:val="24"/>
          <w:szCs w:val="24"/>
        </w:rPr>
      </w:pPr>
      <w:r>
        <w:rPr>
          <w:noProof/>
        </w:rPr>
        <mc:AlternateContent>
          <mc:Choice Requires="wps">
            <w:drawing>
              <wp:anchor distT="0" distB="0" distL="114300" distR="114300" simplePos="0" relativeHeight="251696128" behindDoc="0" locked="0" layoutInCell="1" allowOverlap="1" wp14:anchorId="153B55AB" wp14:editId="65EFC181">
                <wp:simplePos x="0" y="0"/>
                <wp:positionH relativeFrom="column">
                  <wp:posOffset>6069654</wp:posOffset>
                </wp:positionH>
                <wp:positionV relativeFrom="paragraph">
                  <wp:posOffset>132620</wp:posOffset>
                </wp:positionV>
                <wp:extent cx="1809750" cy="484505"/>
                <wp:effectExtent l="19050" t="19050" r="19050" b="29845"/>
                <wp:wrapNone/>
                <wp:docPr id="1448439302" name="Arrow: Left 3"/>
                <wp:cNvGraphicFramePr/>
                <a:graphic xmlns:a="http://schemas.openxmlformats.org/drawingml/2006/main">
                  <a:graphicData uri="http://schemas.microsoft.com/office/word/2010/wordprocessingShape">
                    <wps:wsp>
                      <wps:cNvSpPr/>
                      <wps:spPr>
                        <a:xfrm>
                          <a:off x="0" y="0"/>
                          <a:ext cx="1809750" cy="484505"/>
                        </a:xfrm>
                        <a:prstGeom prst="leftArrow">
                          <a:avLst/>
                        </a:prstGeom>
                        <a:solidFill>
                          <a:schemeClr val="tx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3BE20AC" id="Arrow: Left 3" o:spid="_x0000_s1026" type="#_x0000_t66" style="position:absolute;margin-left:477.95pt;margin-top:10.45pt;width:142.5pt;height:38.15pt;z-index:251696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" adj="2891" fillcolor="black [3213]" strokecolor="#030e13 [484]" strokeweight="1pt"/>
            </w:pict>
          </mc:Fallback>
        </mc:AlternateContent>
      </w:r>
      <w:r>
        <w:rPr>
          <w:noProof/>
        </w:rPr>
        <mc:AlternateContent>
          <mc:Choice Requires="wps">
            <w:drawing>
              <wp:anchor distT="0" distB="0" distL="114300" distR="114300" simplePos="0" relativeHeight="251692032" behindDoc="0" locked="0" layoutInCell="1" allowOverlap="1" wp14:anchorId="7E9B52B1" wp14:editId="76D562F3">
                <wp:simplePos x="0" y="0"/>
                <wp:positionH relativeFrom="column">
                  <wp:posOffset>914401</wp:posOffset>
                </wp:positionH>
                <wp:positionV relativeFrom="paragraph">
                  <wp:posOffset>80740</wp:posOffset>
                </wp:positionV>
                <wp:extent cx="1857456" cy="484632"/>
                <wp:effectExtent l="0" t="19050" r="47625" b="29845"/>
                <wp:wrapNone/>
                <wp:docPr id="1420910775" name="Arrow: Right 1"/>
                <wp:cNvGraphicFramePr/>
                <a:graphic xmlns:a="http://schemas.openxmlformats.org/drawingml/2006/main">
                  <a:graphicData uri="http://schemas.microsoft.com/office/word/2010/wordprocessingShape">
                    <wps:wsp>
                      <wps:cNvSpPr/>
                      <wps:spPr>
                        <a:xfrm>
                          <a:off x="0" y="0"/>
                          <a:ext cx="1857456" cy="484632"/>
                        </a:xfrm>
                        <a:prstGeom prst="rightArrow">
                          <a:avLst/>
                        </a:prstGeom>
                        <a:solidFill>
                          <a:schemeClr val="tx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471B0F0" id="Arrow: Right 1" o:spid="_x0000_s1026" type="#_x0000_t13" style="position:absolute;margin-left:1in;margin-top:6.35pt;width:146.25pt;height:38.15pt;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" adj="18782" fillcolor="black [3213]" strokecolor="#030e13 [484]" strokeweight="1pt"/>
            </w:pict>
          </mc:Fallback>
        </mc:AlternateContent>
      </w:r>
    </w:p>
    <w:p w14:paraId="64EF9B01" w14:textId="2DCD513C" w:rsidR="00BC1D64" w:rsidRPr="00BC1D64" w:rsidRDefault="00BC1D64">
      <w:pPr>
        <w:rPr>
          <w:rFonts w:ascii="Verdana" w:hAnsi="Verdana"/>
          <w:sz w:val="24"/>
          <w:szCs w:val="24"/>
        </w:rPr>
      </w:pPr>
    </w:p>
    <w:p w14:paraId="2837C5BC" w14:textId="4C235785" w:rsidR="00BC1D64" w:rsidRPr="00BC1D64" w:rsidRDefault="00BC1D64">
      <w:pPr>
        <w:rPr>
          <w:rFonts w:ascii="Verdana" w:hAnsi="Verdana"/>
          <w:sz w:val="24"/>
          <w:szCs w:val="24"/>
        </w:rPr>
      </w:pPr>
    </w:p>
    <w:p w14:paraId="4A153707" w14:textId="77777777" w:rsidR="00BC1D64" w:rsidRPr="00BC1D64" w:rsidRDefault="00BC1D64">
      <w:pPr>
        <w:rPr>
          <w:rFonts w:ascii="Verdana" w:hAnsi="Verdana"/>
          <w:sz w:val="24"/>
          <w:szCs w:val="24"/>
        </w:rPr>
      </w:pPr>
    </w:p>
    <w:p w14:paraId="5C7A9532" w14:textId="77777777" w:rsidR="00BC1D64" w:rsidRPr="00BC1D64" w:rsidRDefault="00BC1D64">
      <w:pPr>
        <w:rPr>
          <w:rFonts w:ascii="Verdana" w:hAnsi="Verdana"/>
          <w:sz w:val="24"/>
          <w:szCs w:val="24"/>
        </w:rPr>
      </w:pPr>
    </w:p>
    <w:p w14:paraId="11F1FA76" w14:textId="77777777" w:rsidR="0016502A" w:rsidRDefault="0016502A">
      <w:pPr>
        <w:rPr>
          <w:rFonts w:ascii="Verdana" w:hAnsi="Verdana"/>
          <w:sz w:val="24"/>
          <w:szCs w:val="24"/>
        </w:rPr>
      </w:pPr>
    </w:p>
    <w:p w14:paraId="3AF377ED" w14:textId="3ED524CF" w:rsidR="00BC1D64" w:rsidRDefault="00BC1D64">
      <w:r>
        <w:rPr>
          <w:rFonts w:ascii="Verdana" w:hAnsi="Verdana"/>
          <w:sz w:val="24"/>
          <w:szCs w:val="24"/>
        </w:rPr>
        <w:t>*In the case of Audit &amp; Assurance reports, confirmation of ‘Evidence of Implementation’ will also be included at this stage.</w:t>
      </w:r>
    </w:p>
    <w:sectPr w:rsidR="00BC1D64" w:rsidSect="00BC1D64">
      <w:pgSz w:w="16838" w:h="23811" w:code="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AC23C9"/>
    <w:multiLevelType w:val="hybridMultilevel"/>
    <w:tmpl w:val="2D1C08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459082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1D64"/>
    <w:rsid w:val="0016502A"/>
    <w:rsid w:val="001C4547"/>
    <w:rsid w:val="00244FFD"/>
    <w:rsid w:val="00277636"/>
    <w:rsid w:val="002B5C86"/>
    <w:rsid w:val="003E0719"/>
    <w:rsid w:val="006E4353"/>
    <w:rsid w:val="007A216C"/>
    <w:rsid w:val="008150CF"/>
    <w:rsid w:val="008A27A9"/>
    <w:rsid w:val="009108E8"/>
    <w:rsid w:val="00947413"/>
    <w:rsid w:val="00AF23FE"/>
    <w:rsid w:val="00B4333B"/>
    <w:rsid w:val="00BC1D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F60917"/>
  <w15:chartTrackingRefBased/>
  <w15:docId w15:val="{8DF9B7FC-EA58-42E9-8D5D-B4723BCEE7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C1D6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C1D6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C1D6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C1D6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C1D6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C1D6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C1D6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C1D6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C1D6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1D6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C1D6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C1D6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C1D6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C1D6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C1D6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C1D6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C1D6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C1D64"/>
    <w:rPr>
      <w:rFonts w:eastAsiaTheme="majorEastAsia" w:cstheme="majorBidi"/>
      <w:color w:val="272727" w:themeColor="text1" w:themeTint="D8"/>
    </w:rPr>
  </w:style>
  <w:style w:type="paragraph" w:styleId="Title">
    <w:name w:val="Title"/>
    <w:basedOn w:val="Normal"/>
    <w:next w:val="Normal"/>
    <w:link w:val="TitleChar"/>
    <w:uiPriority w:val="10"/>
    <w:qFormat/>
    <w:rsid w:val="00BC1D6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C1D6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C1D6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C1D6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C1D64"/>
    <w:pPr>
      <w:spacing w:before="160"/>
      <w:jc w:val="center"/>
    </w:pPr>
    <w:rPr>
      <w:i/>
      <w:iCs/>
      <w:color w:val="404040" w:themeColor="text1" w:themeTint="BF"/>
    </w:rPr>
  </w:style>
  <w:style w:type="character" w:customStyle="1" w:styleId="QuoteChar">
    <w:name w:val="Quote Char"/>
    <w:basedOn w:val="DefaultParagraphFont"/>
    <w:link w:val="Quote"/>
    <w:uiPriority w:val="29"/>
    <w:rsid w:val="00BC1D64"/>
    <w:rPr>
      <w:i/>
      <w:iCs/>
      <w:color w:val="404040" w:themeColor="text1" w:themeTint="BF"/>
    </w:rPr>
  </w:style>
  <w:style w:type="paragraph" w:styleId="ListParagraph">
    <w:name w:val="List Paragraph"/>
    <w:basedOn w:val="Normal"/>
    <w:uiPriority w:val="34"/>
    <w:qFormat/>
    <w:rsid w:val="00BC1D64"/>
    <w:pPr>
      <w:ind w:left="720"/>
      <w:contextualSpacing/>
    </w:pPr>
  </w:style>
  <w:style w:type="character" w:styleId="IntenseEmphasis">
    <w:name w:val="Intense Emphasis"/>
    <w:basedOn w:val="DefaultParagraphFont"/>
    <w:uiPriority w:val="21"/>
    <w:qFormat/>
    <w:rsid w:val="00BC1D64"/>
    <w:rPr>
      <w:i/>
      <w:iCs/>
      <w:color w:val="0F4761" w:themeColor="accent1" w:themeShade="BF"/>
    </w:rPr>
  </w:style>
  <w:style w:type="paragraph" w:styleId="IntenseQuote">
    <w:name w:val="Intense Quote"/>
    <w:basedOn w:val="Normal"/>
    <w:next w:val="Normal"/>
    <w:link w:val="IntenseQuoteChar"/>
    <w:uiPriority w:val="30"/>
    <w:qFormat/>
    <w:rsid w:val="00BC1D6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C1D64"/>
    <w:rPr>
      <w:i/>
      <w:iCs/>
      <w:color w:val="0F4761" w:themeColor="accent1" w:themeShade="BF"/>
    </w:rPr>
  </w:style>
  <w:style w:type="character" w:styleId="IntenseReference">
    <w:name w:val="Intense Reference"/>
    <w:basedOn w:val="DefaultParagraphFont"/>
    <w:uiPriority w:val="32"/>
    <w:qFormat/>
    <w:rsid w:val="00BC1D6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046C9F27-D887-485F-87F7-FB61F984A94B}"/>
</file>

<file path=customXml/itemProps2.xml><?xml version="1.0" encoding="utf-8"?>
<ds:datastoreItem xmlns:ds="http://schemas.openxmlformats.org/officeDocument/2006/customXml" ds:itemID="{21172BA3-72CA-44BD-A10A-6FC25BDA98A7}"/>
</file>

<file path=customXml/itemProps3.xml><?xml version="1.0" encoding="utf-8"?>
<ds:datastoreItem xmlns:ds="http://schemas.openxmlformats.org/officeDocument/2006/customXml" ds:itemID="{D4ABFE6C-B084-4521-B11C-1DC7EC2F3F2B}"/>
</file>

<file path=docProps/app.xml><?xml version="1.0" encoding="utf-8"?>
<Properties xmlns="http://schemas.openxmlformats.org/officeDocument/2006/extended-properties" xmlns:vt="http://schemas.openxmlformats.org/officeDocument/2006/docPropsVTypes">
  <Template>Normal</Template>
  <TotalTime>3</TotalTime>
  <Pages>1</Pages>
  <Words>37</Words>
  <Characters>215</Characters>
  <Application>Microsoft Office Word</Application>
  <DocSecurity>0</DocSecurity>
  <Lines>1</Lines>
  <Paragraphs>1</Paragraphs>
  <ScaleCrop>false</ScaleCrop>
  <Company>SBU</Company>
  <LinksUpToDate>false</LinksUpToDate>
  <CharactersWithSpaces>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 Cozens (Swansea Bay UHB - Governance)</dc:creator>
  <cp:keywords/>
  <dc:description/>
  <cp:lastModifiedBy>Len Cozens (Swansea Bay UHB - Governance)</cp:lastModifiedBy>
  <cp:revision>3</cp:revision>
  <dcterms:created xsi:type="dcterms:W3CDTF">2025-11-07T10:30:00Z</dcterms:created>
  <dcterms:modified xsi:type="dcterms:W3CDTF">2025-11-07T10:32:00Z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