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E81AC" w14:textId="3F05875B" w:rsidR="00CE16DD" w:rsidRDefault="001E01D5" w:rsidP="00CE16DD">
      <w:r>
        <w:rPr>
          <w:noProof/>
        </w:rPr>
        <w:drawing>
          <wp:anchor distT="0" distB="0" distL="114300" distR="114300" simplePos="0" relativeHeight="251667456" behindDoc="1" locked="0" layoutInCell="1" allowOverlap="1" wp14:anchorId="70364237" wp14:editId="5226831A">
            <wp:simplePos x="0" y="0"/>
            <wp:positionH relativeFrom="margin">
              <wp:align>center</wp:align>
            </wp:positionH>
            <wp:positionV relativeFrom="paragraph">
              <wp:posOffset>1105172</wp:posOffset>
            </wp:positionV>
            <wp:extent cx="3124200" cy="751840"/>
            <wp:effectExtent l="0" t="0" r="0" b="0"/>
            <wp:wrapTight wrapText="bothSides">
              <wp:wrapPolygon edited="0">
                <wp:start x="0" y="0"/>
                <wp:lineTo x="0" y="20797"/>
                <wp:lineTo x="21468" y="20797"/>
                <wp:lineTo x="21468" y="0"/>
                <wp:lineTo x="0" y="0"/>
              </wp:wrapPolygon>
            </wp:wrapTight>
            <wp:docPr id="1941099453" name="Picture 194109945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EEF">
        <w:rPr>
          <w:noProof/>
        </w:rPr>
        <mc:AlternateContent>
          <mc:Choice Requires="wps">
            <w:drawing>
              <wp:anchor distT="45720" distB="45720" distL="114300" distR="114300" simplePos="0" relativeHeight="251661312" behindDoc="0" locked="0" layoutInCell="1" allowOverlap="1" wp14:anchorId="4F0D7863" wp14:editId="5BDA4D9F">
                <wp:simplePos x="0" y="0"/>
                <wp:positionH relativeFrom="margin">
                  <wp:align>center</wp:align>
                </wp:positionH>
                <wp:positionV relativeFrom="paragraph">
                  <wp:posOffset>2580640</wp:posOffset>
                </wp:positionV>
                <wp:extent cx="4114800" cy="1404620"/>
                <wp:effectExtent l="0" t="0" r="0" b="44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1404620"/>
                        </a:xfrm>
                        <a:prstGeom prst="rect">
                          <a:avLst/>
                        </a:prstGeom>
                        <a:solidFill>
                          <a:srgbClr val="FFFFFF"/>
                        </a:solidFill>
                        <a:ln w="9525">
                          <a:noFill/>
                          <a:miter lim="800000"/>
                          <a:headEnd/>
                          <a:tailEnd/>
                        </a:ln>
                      </wps:spPr>
                      <wps:txbx>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0D7863" id="_x0000_t202" coordsize="21600,21600" o:spt="202" path="m,l,21600r21600,l21600,xe">
                <v:stroke joinstyle="miter"/>
                <v:path gradientshapeok="t" o:connecttype="rect"/>
              </v:shapetype>
              <v:shape id="Text Box 2" o:spid="_x0000_s1026" type="#_x0000_t202" style="position:absolute;margin-left:0;margin-top:203.2pt;width:324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" stroked="f">
                <v:textbox style="mso-fit-shape-to-text:t">
                  <w:txbxContent>
                    <w:p w14:paraId="7D8BD196" w14:textId="77777777" w:rsidR="00074928" w:rsidRPr="00DD6109" w:rsidRDefault="00074928" w:rsidP="00CE16DD">
                      <w:pPr>
                        <w:jc w:val="center"/>
                        <w:rPr>
                          <w:b/>
                          <w:bCs/>
                          <w:color w:val="244061" w:themeColor="accent1" w:themeShade="80"/>
                          <w:sz w:val="18"/>
                          <w:szCs w:val="18"/>
                        </w:rPr>
                      </w:pPr>
                    </w:p>
                    <w:p w14:paraId="1DF1D81B" w14:textId="176309BE" w:rsidR="00074928" w:rsidRPr="00CE16DD" w:rsidRDefault="00074928" w:rsidP="00CE16DD">
                      <w:pPr>
                        <w:jc w:val="center"/>
                        <w:rPr>
                          <w:b/>
                          <w:bCs/>
                          <w:color w:val="244061" w:themeColor="accent1" w:themeShade="80"/>
                          <w:sz w:val="36"/>
                          <w:szCs w:val="36"/>
                        </w:rPr>
                      </w:pPr>
                      <w:r w:rsidRPr="00DD6109">
                        <w:rPr>
                          <w:b/>
                          <w:bCs/>
                          <w:color w:val="244061" w:themeColor="accent1" w:themeShade="80"/>
                          <w:sz w:val="36"/>
                          <w:szCs w:val="36"/>
                        </w:rPr>
                        <w:t>Counter Fraud</w:t>
                      </w:r>
                      <w:r w:rsidR="001F3D1C" w:rsidRPr="00DD6109">
                        <w:rPr>
                          <w:b/>
                          <w:bCs/>
                          <w:color w:val="244061" w:themeColor="accent1" w:themeShade="80"/>
                          <w:sz w:val="36"/>
                          <w:szCs w:val="36"/>
                        </w:rPr>
                        <w:t xml:space="preserve"> </w:t>
                      </w:r>
                      <w:r w:rsidRPr="00DD6109">
                        <w:rPr>
                          <w:b/>
                          <w:bCs/>
                          <w:color w:val="244061" w:themeColor="accent1" w:themeShade="80"/>
                          <w:sz w:val="36"/>
                          <w:szCs w:val="36"/>
                        </w:rPr>
                        <w:t xml:space="preserve">Work Plan </w:t>
                      </w:r>
                      <w:r w:rsidR="008F2AFA" w:rsidRPr="00DD6109">
                        <w:rPr>
                          <w:b/>
                          <w:bCs/>
                          <w:color w:val="244061" w:themeColor="accent1" w:themeShade="80"/>
                          <w:sz w:val="36"/>
                          <w:szCs w:val="36"/>
                        </w:rPr>
                        <w:t>202</w:t>
                      </w:r>
                      <w:r w:rsidR="009A4341">
                        <w:rPr>
                          <w:b/>
                          <w:bCs/>
                          <w:color w:val="244061" w:themeColor="accent1" w:themeShade="80"/>
                          <w:sz w:val="36"/>
                          <w:szCs w:val="36"/>
                        </w:rPr>
                        <w:t>5</w:t>
                      </w:r>
                      <w:r w:rsidR="0004162B">
                        <w:rPr>
                          <w:b/>
                          <w:bCs/>
                          <w:color w:val="244061" w:themeColor="accent1" w:themeShade="80"/>
                          <w:sz w:val="36"/>
                          <w:szCs w:val="36"/>
                        </w:rPr>
                        <w:t>/2</w:t>
                      </w:r>
                      <w:r w:rsidR="009A4341">
                        <w:rPr>
                          <w:b/>
                          <w:bCs/>
                          <w:color w:val="244061" w:themeColor="accent1" w:themeShade="80"/>
                          <w:sz w:val="36"/>
                          <w:szCs w:val="36"/>
                        </w:rPr>
                        <w:t>6</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5408" behindDoc="0" locked="0" layoutInCell="1" allowOverlap="1" wp14:anchorId="166083E1" wp14:editId="5DE72DAD">
                <wp:simplePos x="0" y="0"/>
                <wp:positionH relativeFrom="margin">
                  <wp:posOffset>-635</wp:posOffset>
                </wp:positionH>
                <wp:positionV relativeFrom="paragraph">
                  <wp:posOffset>5271135</wp:posOffset>
                </wp:positionV>
                <wp:extent cx="3305175" cy="1404620"/>
                <wp:effectExtent l="0" t="0" r="9525" b="508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1404620"/>
                        </a:xfrm>
                        <a:prstGeom prst="rect">
                          <a:avLst/>
                        </a:prstGeom>
                        <a:solidFill>
                          <a:srgbClr val="FFFFFF"/>
                        </a:solidFill>
                        <a:ln w="9525">
                          <a:noFill/>
                          <a:miter lim="800000"/>
                          <a:headEnd/>
                          <a:tailEnd/>
                        </a:ln>
                      </wps:spPr>
                      <wps:txbx>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6083E1" id="_x0000_s1027" type="#_x0000_t202" style="position:absolute;margin-left:-.05pt;margin-top:415.05pt;width:260.2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" stroked="f">
                <v:textbox style="mso-fit-shape-to-text:t">
                  <w:txbxContent>
                    <w:p w14:paraId="253CE942" w14:textId="00F27F38" w:rsidR="00074928" w:rsidRDefault="00074928"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074928" w:rsidRPr="00CE16DD" w:rsidRDefault="00074928" w:rsidP="00CE16DD">
                      <w:pPr>
                        <w:rPr>
                          <w:b/>
                          <w:bCs/>
                          <w:color w:val="244061" w:themeColor="accent1" w:themeShade="80"/>
                          <w:sz w:val="28"/>
                          <w:szCs w:val="28"/>
                        </w:rPr>
                      </w:pPr>
                      <w:r>
                        <w:rPr>
                          <w:b/>
                          <w:bCs/>
                          <w:color w:val="244061" w:themeColor="accent1" w:themeShade="80"/>
                          <w:sz w:val="28"/>
                          <w:szCs w:val="28"/>
                        </w:rPr>
                        <w:t>Head of Counter Fraud Services</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3360" behindDoc="0" locked="0" layoutInCell="1" allowOverlap="1" wp14:anchorId="45B60F4F" wp14:editId="6E4834D7">
                <wp:simplePos x="0" y="0"/>
                <wp:positionH relativeFrom="margin">
                  <wp:align>right</wp:align>
                </wp:positionH>
                <wp:positionV relativeFrom="paragraph">
                  <wp:posOffset>5490210</wp:posOffset>
                </wp:positionV>
                <wp:extent cx="152400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1404620"/>
                        </a:xfrm>
                        <a:prstGeom prst="rect">
                          <a:avLst/>
                        </a:prstGeom>
                        <a:solidFill>
                          <a:srgbClr val="FFFFFF"/>
                        </a:solidFill>
                        <a:ln w="9525">
                          <a:noFill/>
                          <a:miter lim="800000"/>
                          <a:headEnd/>
                          <a:tailEnd/>
                        </a:ln>
                      </wps:spPr>
                      <wps:txbx>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60F4F" id="_x0000_s1028" type="#_x0000_t202" style="position:absolute;margin-left:68.8pt;margin-top:432.3pt;width:120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" stroked="f">
                <v:textbox style="mso-fit-shape-to-text:t">
                  <w:txbxContent>
                    <w:p w14:paraId="2AE2368C" w14:textId="2CBD8C0F" w:rsidR="00074928" w:rsidRPr="00CE16DD" w:rsidRDefault="009A4341">
                      <w:pPr>
                        <w:rPr>
                          <w:b/>
                          <w:bCs/>
                          <w:color w:val="244061" w:themeColor="accent1" w:themeShade="80"/>
                          <w:sz w:val="28"/>
                          <w:szCs w:val="28"/>
                        </w:rPr>
                      </w:pPr>
                      <w:r>
                        <w:rPr>
                          <w:b/>
                          <w:bCs/>
                          <w:color w:val="244061" w:themeColor="accent1" w:themeShade="80"/>
                          <w:sz w:val="28"/>
                          <w:szCs w:val="28"/>
                        </w:rPr>
                        <w:t>May 2025</w:t>
                      </w:r>
                    </w:p>
                  </w:txbxContent>
                </v:textbox>
                <w10:wrap type="square" anchorx="margin"/>
              </v:shape>
            </w:pict>
          </mc:Fallback>
        </mc:AlternateContent>
      </w:r>
      <w:r w:rsidR="00A3004A">
        <w:br w:type="page"/>
      </w:r>
    </w:p>
    <w:p w14:paraId="199ADF7A" w14:textId="26881EAC" w:rsidR="00A3004A" w:rsidRDefault="00A3004A"/>
    <w:p w14:paraId="4AEC1444" w14:textId="4DDEE6F0" w:rsidR="00CE16DD" w:rsidRPr="00CE16DD" w:rsidRDefault="00CE16DD" w:rsidP="00CE16DD">
      <w:pPr>
        <w:ind w:left="709"/>
        <w:contextualSpacing/>
        <w:jc w:val="both"/>
        <w:rPr>
          <w:b/>
          <w:bCs/>
          <w:color w:val="244061" w:themeColor="accent1" w:themeShade="80"/>
          <w:sz w:val="32"/>
          <w:szCs w:val="32"/>
        </w:rPr>
      </w:pPr>
      <w:r w:rsidRPr="00CE16DD">
        <w:rPr>
          <w:b/>
          <w:bCs/>
          <w:color w:val="244061" w:themeColor="accent1" w:themeShade="80"/>
          <w:sz w:val="32"/>
          <w:szCs w:val="32"/>
        </w:rPr>
        <w:t>Introduction</w:t>
      </w:r>
    </w:p>
    <w:p w14:paraId="65C8F6F0" w14:textId="77777777" w:rsidR="00CE16DD" w:rsidRDefault="00CE16DD" w:rsidP="00CE16DD">
      <w:pPr>
        <w:ind w:left="709"/>
        <w:contextualSpacing/>
        <w:jc w:val="both"/>
      </w:pPr>
    </w:p>
    <w:p w14:paraId="4F82F53E" w14:textId="5E8B6AC0" w:rsidR="00CE16DD" w:rsidRDefault="0004162B" w:rsidP="00CE16DD">
      <w:pPr>
        <w:ind w:left="709"/>
        <w:contextualSpacing/>
        <w:jc w:val="both"/>
      </w:pPr>
      <w:r>
        <w:t xml:space="preserve">The Health Board is assessed as now being in full compliance with </w:t>
      </w:r>
      <w:r w:rsidR="00E21A4D" w:rsidRPr="00E21A4D">
        <w:t>Government Functional Standard 013 Counter Fraud</w:t>
      </w:r>
      <w:r>
        <w:t xml:space="preserve">: NHS Requirements. All </w:t>
      </w:r>
      <w:r w:rsidR="00E21A4D">
        <w:t xml:space="preserve">12 Components are rated Green. This work plan has been devised to embed and consolidate the achievement of </w:t>
      </w:r>
      <w:proofErr w:type="gramStart"/>
      <w:r w:rsidR="00E21A4D">
        <w:t>Green</w:t>
      </w:r>
      <w:proofErr w:type="gramEnd"/>
      <w:r w:rsidR="00E21A4D">
        <w:t xml:space="preserve"> ratings as all address local and national fraud risk. </w:t>
      </w:r>
    </w:p>
    <w:p w14:paraId="48496B66" w14:textId="7BEFEE1B" w:rsidR="00EF03C6" w:rsidRDefault="00EF03C6" w:rsidP="00CE16DD">
      <w:pPr>
        <w:ind w:left="709"/>
        <w:contextualSpacing/>
        <w:jc w:val="both"/>
      </w:pPr>
    </w:p>
    <w:p w14:paraId="6C34E442" w14:textId="28CE5E12" w:rsidR="00492229" w:rsidRDefault="00D6259F" w:rsidP="00492229">
      <w:pPr>
        <w:ind w:left="709"/>
        <w:contextualSpacing/>
        <w:jc w:val="both"/>
      </w:pPr>
      <w:r>
        <w:t xml:space="preserve">The Health Board contracts Swansea Bay UHB via Service Level Agreement for the provision of Counter Fraud Resource. This </w:t>
      </w:r>
      <w:r w:rsidR="00492229">
        <w:t>results</w:t>
      </w:r>
      <w:r>
        <w:t xml:space="preserve"> in </w:t>
      </w:r>
      <w:r w:rsidR="001E01D5">
        <w:t>3.2</w:t>
      </w:r>
      <w:r>
        <w:t xml:space="preserve"> FTE of accredited counter fraud specialist resource </w:t>
      </w:r>
      <w:r w:rsidR="00492229">
        <w:t>supplemented</w:t>
      </w:r>
      <w:r>
        <w:t xml:space="preserve"> by 0.4 FTE </w:t>
      </w:r>
      <w:r w:rsidR="00492229">
        <w:t>admin support which translate</w:t>
      </w:r>
      <w:r w:rsidR="000E105A">
        <w:t>s</w:t>
      </w:r>
      <w:r w:rsidR="00492229">
        <w:t xml:space="preserve"> to </w:t>
      </w:r>
      <w:r w:rsidR="001E01D5">
        <w:t>704</w:t>
      </w:r>
      <w:r w:rsidR="00492229">
        <w:t xml:space="preserve"> days deliverable for counter fraud activity. </w:t>
      </w:r>
    </w:p>
    <w:p w14:paraId="5A4C0C96" w14:textId="328BC0BE" w:rsidR="00492229" w:rsidRDefault="00492229" w:rsidP="00492229">
      <w:pPr>
        <w:ind w:left="709"/>
        <w:contextualSpacing/>
        <w:jc w:val="both"/>
      </w:pPr>
    </w:p>
    <w:p w14:paraId="366E023B" w14:textId="753B274D" w:rsidR="00492229" w:rsidRDefault="00492229" w:rsidP="00492229">
      <w:pPr>
        <w:ind w:left="709"/>
        <w:contextualSpacing/>
        <w:jc w:val="both"/>
      </w:pPr>
      <w:r>
        <w:t xml:space="preserve">The Work Plan is set around proactive activity covering Inform &amp; Involve, Prevent &amp; Deter and Strategic Governance as well as reactive activity covered by Hold to Account. The planned days are split as proactive days – </w:t>
      </w:r>
      <w:r w:rsidRPr="001E01D5">
        <w:rPr>
          <w:highlight w:val="yellow"/>
        </w:rPr>
        <w:t>29</w:t>
      </w:r>
      <w:r w:rsidR="00CA569A" w:rsidRPr="001E01D5">
        <w:rPr>
          <w:highlight w:val="yellow"/>
        </w:rPr>
        <w:t>1</w:t>
      </w:r>
      <w:r>
        <w:t xml:space="preserve"> and reactive days - </w:t>
      </w:r>
      <w:r w:rsidR="00CA569A">
        <w:t>290</w:t>
      </w:r>
      <w:r w:rsidRPr="00733D7C">
        <w:t xml:space="preserve"> </w:t>
      </w:r>
      <w:r>
        <w:t xml:space="preserve">days. This is in line with delivery of previous years and takes in to account the commitments made within this Work Plan. </w:t>
      </w:r>
    </w:p>
    <w:p w14:paraId="16E523A6" w14:textId="6F9563CE" w:rsidR="008F2AFA" w:rsidRDefault="008F2AFA" w:rsidP="00CE16DD">
      <w:pPr>
        <w:ind w:left="709" w:hanging="567"/>
        <w:contextualSpacing/>
        <w:jc w:val="both"/>
      </w:pPr>
    </w:p>
    <w:p w14:paraId="5122C122" w14:textId="77777777" w:rsidR="008F2AFA" w:rsidRDefault="008F2AFA" w:rsidP="00CE16DD">
      <w:pPr>
        <w:ind w:left="709" w:hanging="567"/>
        <w:contextualSpacing/>
        <w:jc w:val="both"/>
      </w:pPr>
    </w:p>
    <w:p w14:paraId="5CD59FC3" w14:textId="77777777" w:rsidR="00CE16DD" w:rsidRDefault="00CE16DD" w:rsidP="00CE16DD">
      <w:pPr>
        <w:ind w:left="709" w:hanging="567"/>
        <w:contextualSpacing/>
        <w:jc w:val="both"/>
      </w:pPr>
    </w:p>
    <w:p w14:paraId="52F2424E" w14:textId="13D7E94A" w:rsidR="003F0131" w:rsidRDefault="00CE16DD" w:rsidP="003F0131">
      <w:pPr>
        <w:ind w:left="709" w:hanging="567"/>
        <w:contextualSpacing/>
        <w:jc w:val="both"/>
      </w:pPr>
      <w:r>
        <w:tab/>
      </w:r>
    </w:p>
    <w:p w14:paraId="5D1D6E75" w14:textId="77777777" w:rsidR="003F0131" w:rsidRDefault="003F0131">
      <w:r>
        <w:br w:type="page"/>
      </w:r>
    </w:p>
    <w:p w14:paraId="7C6D9AC8" w14:textId="77777777" w:rsidR="000F621F" w:rsidRDefault="000F621F" w:rsidP="003F0131">
      <w:pPr>
        <w:ind w:left="709" w:hanging="567"/>
        <w:contextualSpacing/>
        <w:jc w:val="both"/>
      </w:pPr>
    </w:p>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44"/>
        <w:gridCol w:w="8031"/>
        <w:gridCol w:w="2750"/>
        <w:gridCol w:w="2323"/>
      </w:tblGrid>
      <w:tr w:rsidR="00E21A4D" w14:paraId="7B192030" w14:textId="77777777" w:rsidTr="00F92E68">
        <w:trPr>
          <w:tblHeader/>
        </w:trPr>
        <w:tc>
          <w:tcPr>
            <w:tcW w:w="13948" w:type="dxa"/>
            <w:gridSpan w:val="4"/>
            <w:shd w:val="clear" w:color="auto" w:fill="244061" w:themeFill="accent1" w:themeFillShade="80"/>
          </w:tcPr>
          <w:p w14:paraId="51834CF1" w14:textId="20848D97" w:rsidR="00E21A4D" w:rsidRDefault="00E21A4D"/>
          <w:p w14:paraId="352B9903" w14:textId="77777777" w:rsidR="00E21A4D" w:rsidRPr="007D6EFE" w:rsidRDefault="00E21A4D" w:rsidP="007D6EFE">
            <w:pPr>
              <w:jc w:val="center"/>
              <w:rPr>
                <w:b/>
              </w:rPr>
            </w:pPr>
            <w:r>
              <w:rPr>
                <w:b/>
              </w:rPr>
              <w:t>INFORM AND INVOLVE</w:t>
            </w:r>
          </w:p>
          <w:p w14:paraId="6499CB4C" w14:textId="77777777" w:rsidR="00E21A4D" w:rsidRDefault="00E21A4D"/>
        </w:tc>
      </w:tr>
      <w:tr w:rsidR="00A21218" w:rsidRPr="00BF7E3E" w14:paraId="5F31E2F5" w14:textId="77777777" w:rsidTr="00733D7C">
        <w:tblPrEx>
          <w:shd w:val="clear" w:color="auto" w:fill="auto"/>
        </w:tblPrEx>
        <w:trPr>
          <w:cantSplit/>
          <w:trHeight w:val="1156"/>
          <w:tblHeader/>
        </w:trPr>
        <w:tc>
          <w:tcPr>
            <w:tcW w:w="13948" w:type="dxa"/>
            <w:gridSpan w:val="4"/>
            <w:tcBorders>
              <w:bottom w:val="single" w:sz="4" w:space="0" w:color="auto"/>
            </w:tcBorders>
            <w:shd w:val="clear" w:color="auto" w:fill="auto"/>
            <w:vAlign w:val="center"/>
          </w:tcPr>
          <w:p w14:paraId="7F93ABC7" w14:textId="2DCE11BF" w:rsidR="00A21218" w:rsidRDefault="00A21218" w:rsidP="00A21218">
            <w:pPr>
              <w:rPr>
                <w:b/>
              </w:rPr>
            </w:pPr>
            <w:r>
              <w:rPr>
                <w:b/>
              </w:rPr>
              <w:t>The Organisation is required to maintain an o</w:t>
            </w:r>
            <w:r w:rsidRPr="00E21A4D">
              <w:rPr>
                <w:b/>
              </w:rPr>
              <w:t>ngoing programme of work to raise awareness of fraud, bribery and corruption and to create a counter fraud, bribery and corruption culture among all staff, across all sites, using all available media.</w:t>
            </w:r>
          </w:p>
        </w:tc>
      </w:tr>
      <w:tr w:rsidR="00564E8B" w:rsidRPr="00BF7E3E" w14:paraId="2822CCBC" w14:textId="77777777" w:rsidTr="009A4341">
        <w:tblPrEx>
          <w:shd w:val="clear" w:color="auto" w:fill="auto"/>
        </w:tblPrEx>
        <w:trPr>
          <w:cantSplit/>
          <w:tblHeader/>
        </w:trPr>
        <w:tc>
          <w:tcPr>
            <w:tcW w:w="8875" w:type="dxa"/>
            <w:gridSpan w:val="2"/>
            <w:tcBorders>
              <w:bottom w:val="single" w:sz="4" w:space="0" w:color="auto"/>
            </w:tcBorders>
            <w:shd w:val="clear" w:color="auto" w:fill="244061" w:themeFill="accent1" w:themeFillShade="80"/>
            <w:vAlign w:val="center"/>
          </w:tcPr>
          <w:p w14:paraId="5EE1526F" w14:textId="77777777" w:rsidR="00564E8B" w:rsidRPr="00BF7E3E" w:rsidRDefault="00564E8B" w:rsidP="00564E8B">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15DC6D19" w14:textId="3B4DA58B" w:rsidR="00564E8B" w:rsidRDefault="00564E8B" w:rsidP="00564E8B">
            <w:pPr>
              <w:jc w:val="center"/>
              <w:rPr>
                <w:b/>
              </w:rPr>
            </w:pPr>
            <w:r>
              <w:rPr>
                <w:b/>
              </w:rPr>
              <w:t>RISK/FPN/STANDARD</w:t>
            </w:r>
          </w:p>
        </w:tc>
        <w:tc>
          <w:tcPr>
            <w:tcW w:w="2323" w:type="dxa"/>
            <w:tcBorders>
              <w:bottom w:val="single" w:sz="4" w:space="0" w:color="auto"/>
            </w:tcBorders>
            <w:shd w:val="clear" w:color="auto" w:fill="244061" w:themeFill="accent1" w:themeFillShade="80"/>
            <w:vAlign w:val="center"/>
          </w:tcPr>
          <w:p w14:paraId="0524627E" w14:textId="5052DC5B" w:rsidR="00564E8B" w:rsidRDefault="00564E8B" w:rsidP="00564E8B">
            <w:pPr>
              <w:jc w:val="center"/>
              <w:rPr>
                <w:b/>
              </w:rPr>
            </w:pPr>
            <w:r>
              <w:rPr>
                <w:b/>
              </w:rPr>
              <w:t>PROPOSED</w:t>
            </w:r>
          </w:p>
          <w:p w14:paraId="5FE32582" w14:textId="77777777" w:rsidR="00564E8B" w:rsidRPr="00BF7E3E" w:rsidRDefault="00564E8B" w:rsidP="00564E8B">
            <w:pPr>
              <w:jc w:val="center"/>
              <w:rPr>
                <w:b/>
              </w:rPr>
            </w:pPr>
            <w:r>
              <w:rPr>
                <w:b/>
              </w:rPr>
              <w:t>DELIVERY</w:t>
            </w:r>
          </w:p>
        </w:tc>
      </w:tr>
      <w:tr w:rsidR="00E21A4D" w:rsidRPr="00BF7E3E" w14:paraId="037B476B"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5A152056" w14:textId="4CCC0199" w:rsidR="00E21A4D" w:rsidRPr="00BF7E3E" w:rsidRDefault="00532B74" w:rsidP="00484CCF">
            <w:pPr>
              <w:jc w:val="center"/>
            </w:pPr>
            <w:r>
              <w:t>I&amp;I.</w:t>
            </w:r>
            <w:r w:rsidR="00E21A4D">
              <w:t>1</w:t>
            </w:r>
          </w:p>
        </w:tc>
        <w:tc>
          <w:tcPr>
            <w:tcW w:w="8031" w:type="dxa"/>
            <w:tcBorders>
              <w:bottom w:val="single" w:sz="4" w:space="0" w:color="auto"/>
            </w:tcBorders>
            <w:shd w:val="clear" w:color="auto" w:fill="auto"/>
          </w:tcPr>
          <w:p w14:paraId="77866D7D" w14:textId="529EA890" w:rsidR="00E21A4D" w:rsidRDefault="00E21A4D"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 xml:space="preserve">with the aim of ensuring that the organisation is proactive in raising fraud awareness and building an anti-fraud </w:t>
            </w:r>
          </w:p>
          <w:p w14:paraId="7B2343FA" w14:textId="77777777" w:rsidR="00E21A4D" w:rsidRPr="00EC39B4" w:rsidRDefault="00E21A4D" w:rsidP="00484CCF">
            <w:pPr>
              <w:spacing w:before="80" w:after="80"/>
              <w:jc w:val="both"/>
            </w:pPr>
            <w:r>
              <w:t>Review and maintain materials and media used.</w:t>
            </w:r>
          </w:p>
          <w:p w14:paraId="12F3B97F" w14:textId="3716E8BD" w:rsidR="00E21A4D" w:rsidRPr="00EC39B4" w:rsidRDefault="00E21A4D" w:rsidP="00484CCF">
            <w:pPr>
              <w:spacing w:before="80" w:after="80"/>
              <w:jc w:val="both"/>
            </w:pPr>
            <w:r>
              <w:t xml:space="preserve">Evaluate presentations, collate results, and amend presentations as a result of the feedback received. Report outcomes to the Director of Finance. </w:t>
            </w:r>
          </w:p>
        </w:tc>
        <w:tc>
          <w:tcPr>
            <w:tcW w:w="2750" w:type="dxa"/>
            <w:tcBorders>
              <w:bottom w:val="single" w:sz="4" w:space="0" w:color="auto"/>
            </w:tcBorders>
            <w:vAlign w:val="center"/>
          </w:tcPr>
          <w:p w14:paraId="1A55E157" w14:textId="60AF9F9F" w:rsidR="00E21A4D" w:rsidRDefault="00E21A4D" w:rsidP="00564E8B">
            <w:pPr>
              <w:jc w:val="cente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2B1FF15D" w14:textId="445209FC" w:rsidR="00E21A4D" w:rsidRPr="00BF7E3E" w:rsidRDefault="00E21A4D" w:rsidP="00484CCF">
            <w:pPr>
              <w:jc w:val="center"/>
            </w:pPr>
            <w:r>
              <w:t>Throughout the Year</w:t>
            </w:r>
          </w:p>
        </w:tc>
      </w:tr>
      <w:tr w:rsidR="00564E8B" w:rsidRPr="00BF7E3E" w14:paraId="7A559F7D"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2B6F840D" w14:textId="0E68A5A3" w:rsidR="00564E8B" w:rsidRPr="008F2AFA" w:rsidRDefault="00532B74" w:rsidP="00564E8B">
            <w:pPr>
              <w:jc w:val="center"/>
            </w:pPr>
            <w:r>
              <w:t>I&amp;I.</w:t>
            </w:r>
            <w:r w:rsidR="00564E8B" w:rsidRPr="008F2AFA">
              <w:t>2</w:t>
            </w:r>
          </w:p>
        </w:tc>
        <w:tc>
          <w:tcPr>
            <w:tcW w:w="8031" w:type="dxa"/>
            <w:tcBorders>
              <w:bottom w:val="single" w:sz="4" w:space="0" w:color="auto"/>
            </w:tcBorders>
            <w:shd w:val="clear" w:color="auto" w:fill="auto"/>
          </w:tcPr>
          <w:p w14:paraId="7029B8B1" w14:textId="570BD808" w:rsidR="00564E8B" w:rsidRPr="008F2AFA" w:rsidRDefault="009A4341" w:rsidP="00564E8B">
            <w:pPr>
              <w:spacing w:before="80" w:after="80"/>
              <w:jc w:val="both"/>
            </w:pPr>
            <w:r>
              <w:t xml:space="preserve">Undertake </w:t>
            </w:r>
            <w:proofErr w:type="gramStart"/>
            <w:r>
              <w:t>risk based</w:t>
            </w:r>
            <w:proofErr w:type="gramEnd"/>
            <w:r>
              <w:t xml:space="preserve"> training for staff groups identified at higher risk of exposure to fraud. This will include known staff groups (Finance, Estates, relevant People Services staff) but also to include groups identified dynamically through risk assessment work in year. </w:t>
            </w:r>
          </w:p>
        </w:tc>
        <w:tc>
          <w:tcPr>
            <w:tcW w:w="2750" w:type="dxa"/>
            <w:tcBorders>
              <w:bottom w:val="single" w:sz="4" w:space="0" w:color="auto"/>
            </w:tcBorders>
            <w:vAlign w:val="center"/>
          </w:tcPr>
          <w:p w14:paraId="3A699923" w14:textId="034CE57F" w:rsidR="00564E8B" w:rsidRPr="009A4341" w:rsidRDefault="009A4341" w:rsidP="00564E8B">
            <w:pPr>
              <w:jc w:val="center"/>
              <w:rPr>
                <w:b/>
                <w:bCs/>
              </w:rP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0B9F5391" w14:textId="498775E2" w:rsidR="00564E8B" w:rsidRPr="009A4341" w:rsidRDefault="009A4341" w:rsidP="00564E8B">
            <w:pPr>
              <w:jc w:val="center"/>
              <w:rPr>
                <w:b/>
                <w:bCs/>
              </w:rPr>
            </w:pPr>
            <w:r>
              <w:t>Throughout the Year</w:t>
            </w:r>
          </w:p>
        </w:tc>
      </w:tr>
      <w:tr w:rsidR="009A4341" w:rsidRPr="00BF7E3E" w14:paraId="1B762DDB"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6B3F1E0E" w14:textId="0D9EBA27" w:rsidR="009A4341" w:rsidRDefault="009A4341" w:rsidP="009A4341">
            <w:pPr>
              <w:jc w:val="center"/>
            </w:pPr>
            <w:r>
              <w:t>I&amp;I.3</w:t>
            </w:r>
          </w:p>
        </w:tc>
        <w:tc>
          <w:tcPr>
            <w:tcW w:w="8031" w:type="dxa"/>
            <w:tcBorders>
              <w:bottom w:val="single" w:sz="4" w:space="0" w:color="auto"/>
            </w:tcBorders>
            <w:shd w:val="clear" w:color="auto" w:fill="auto"/>
          </w:tcPr>
          <w:p w14:paraId="6F70E86F" w14:textId="0A461527" w:rsidR="009A4341" w:rsidRPr="008F2AFA" w:rsidRDefault="009A4341" w:rsidP="009A4341">
            <w:pPr>
              <w:spacing w:before="80" w:after="80"/>
              <w:jc w:val="both"/>
            </w:pPr>
            <w:r w:rsidRPr="008F2AFA">
              <w:t>Undertake awareness work to highlight the availability of counter fraud awareness training aiming to increase attendance numbers.</w:t>
            </w:r>
          </w:p>
        </w:tc>
        <w:tc>
          <w:tcPr>
            <w:tcW w:w="2750" w:type="dxa"/>
            <w:tcBorders>
              <w:bottom w:val="single" w:sz="4" w:space="0" w:color="auto"/>
            </w:tcBorders>
            <w:vAlign w:val="center"/>
          </w:tcPr>
          <w:p w14:paraId="5991D326" w14:textId="3DA626CD" w:rsidR="009A4341" w:rsidRDefault="009A4341" w:rsidP="009A4341">
            <w:pPr>
              <w:jc w:val="center"/>
              <w:rPr>
                <w:color w:val="232323"/>
              </w:rP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4A5E3724" w14:textId="2A2B51B4" w:rsidR="009A4341" w:rsidRDefault="009A4341" w:rsidP="009A4341">
            <w:pPr>
              <w:jc w:val="center"/>
            </w:pPr>
            <w:r>
              <w:t>Throughout the Year</w:t>
            </w:r>
          </w:p>
        </w:tc>
      </w:tr>
      <w:tr w:rsidR="009A4341" w:rsidRPr="00BF7E3E" w14:paraId="6249DD75"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41D478FE" w14:textId="10371617" w:rsidR="009A4341" w:rsidRPr="00BF7E3E" w:rsidRDefault="009A4341" w:rsidP="009A4341">
            <w:pPr>
              <w:jc w:val="center"/>
            </w:pPr>
            <w:r>
              <w:t>I&amp;I.4</w:t>
            </w:r>
          </w:p>
        </w:tc>
        <w:tc>
          <w:tcPr>
            <w:tcW w:w="8031" w:type="dxa"/>
            <w:tcBorders>
              <w:bottom w:val="single" w:sz="4" w:space="0" w:color="auto"/>
            </w:tcBorders>
            <w:shd w:val="clear" w:color="auto" w:fill="auto"/>
          </w:tcPr>
          <w:p w14:paraId="0F328869" w14:textId="77777777" w:rsidR="009A4341" w:rsidRPr="00EC39B4" w:rsidRDefault="009A4341" w:rsidP="009A4341">
            <w:pPr>
              <w:spacing w:before="80" w:after="80"/>
              <w:jc w:val="both"/>
            </w:pPr>
            <w:r w:rsidRPr="00EC39B4">
              <w:t>To develop and maintain the counter fraud information contained on the Health Board intranet site, to include details of successfully prosecuted cases – both local and national</w:t>
            </w:r>
          </w:p>
        </w:tc>
        <w:tc>
          <w:tcPr>
            <w:tcW w:w="2750" w:type="dxa"/>
            <w:tcBorders>
              <w:bottom w:val="single" w:sz="4" w:space="0" w:color="auto"/>
            </w:tcBorders>
            <w:vAlign w:val="center"/>
          </w:tcPr>
          <w:p w14:paraId="179F0F3B" w14:textId="73F8B0E9" w:rsidR="009A4341" w:rsidRDefault="009A4341" w:rsidP="009A4341">
            <w:pPr>
              <w:jc w:val="cente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20A7D959" w14:textId="00249CC6" w:rsidR="009A4341" w:rsidRPr="0020563F" w:rsidRDefault="009A4341" w:rsidP="009A4341">
            <w:pPr>
              <w:jc w:val="center"/>
            </w:pPr>
            <w:r>
              <w:t>Q2 and Q4</w:t>
            </w:r>
          </w:p>
        </w:tc>
      </w:tr>
      <w:tr w:rsidR="009A4341" w:rsidRPr="00BF7E3E" w14:paraId="49595A0D"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46C1BF33" w14:textId="25D59640" w:rsidR="009A4341" w:rsidRPr="00BF7E3E" w:rsidRDefault="009A4341" w:rsidP="009A4341">
            <w:pPr>
              <w:jc w:val="center"/>
            </w:pPr>
            <w:r>
              <w:lastRenderedPageBreak/>
              <w:t>I&amp;I.5</w:t>
            </w:r>
          </w:p>
        </w:tc>
        <w:tc>
          <w:tcPr>
            <w:tcW w:w="8031" w:type="dxa"/>
            <w:tcBorders>
              <w:bottom w:val="single" w:sz="4" w:space="0" w:color="auto"/>
            </w:tcBorders>
            <w:shd w:val="clear" w:color="auto" w:fill="auto"/>
          </w:tcPr>
          <w:p w14:paraId="11D0DE5F" w14:textId="77777777" w:rsidR="009A4341" w:rsidRPr="00EC39B4" w:rsidRDefault="009A4341" w:rsidP="009A4341">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2750" w:type="dxa"/>
            <w:tcBorders>
              <w:bottom w:val="single" w:sz="4" w:space="0" w:color="auto"/>
            </w:tcBorders>
            <w:vAlign w:val="center"/>
          </w:tcPr>
          <w:p w14:paraId="4FBF7052" w14:textId="026E293B" w:rsidR="009A4341" w:rsidRDefault="009A4341" w:rsidP="009A4341">
            <w:pPr>
              <w:jc w:val="cente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14EFA9FF" w14:textId="4C17FFDC" w:rsidR="009A4341" w:rsidRPr="00BF7E3E" w:rsidRDefault="009A4341" w:rsidP="009A4341">
            <w:pPr>
              <w:jc w:val="center"/>
            </w:pPr>
            <w:r>
              <w:t>Throughout the Year</w:t>
            </w:r>
          </w:p>
        </w:tc>
      </w:tr>
      <w:tr w:rsidR="009A4341" w:rsidRPr="00BF7E3E" w14:paraId="62ED643F"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03E08A54" w14:textId="145D0351" w:rsidR="009A4341" w:rsidRPr="00BF7E3E" w:rsidRDefault="009A4341" w:rsidP="009A4341">
            <w:pPr>
              <w:jc w:val="center"/>
            </w:pPr>
            <w:r>
              <w:t>I&amp;I.6</w:t>
            </w:r>
          </w:p>
        </w:tc>
        <w:tc>
          <w:tcPr>
            <w:tcW w:w="8031" w:type="dxa"/>
            <w:tcBorders>
              <w:bottom w:val="single" w:sz="4" w:space="0" w:color="auto"/>
            </w:tcBorders>
            <w:shd w:val="clear" w:color="auto" w:fill="auto"/>
          </w:tcPr>
          <w:p w14:paraId="582777AE" w14:textId="77777777" w:rsidR="009A4341" w:rsidRPr="00EC39B4" w:rsidRDefault="009A4341" w:rsidP="009A4341">
            <w:pPr>
              <w:spacing w:before="80" w:after="80"/>
              <w:jc w:val="both"/>
            </w:pPr>
            <w:r w:rsidRPr="007E31A8">
              <w:t>Actively promote and encourage staff awareness and completion of the Counter Fraud E-learning package.</w:t>
            </w:r>
          </w:p>
        </w:tc>
        <w:tc>
          <w:tcPr>
            <w:tcW w:w="2750" w:type="dxa"/>
            <w:tcBorders>
              <w:bottom w:val="single" w:sz="4" w:space="0" w:color="auto"/>
            </w:tcBorders>
            <w:vAlign w:val="center"/>
          </w:tcPr>
          <w:p w14:paraId="330CE6ED" w14:textId="0ECA7C7E" w:rsidR="009A4341" w:rsidRDefault="009A4341" w:rsidP="009A4341">
            <w:pPr>
              <w:jc w:val="cente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7D272CC4" w14:textId="7E44DE31" w:rsidR="009A4341" w:rsidRDefault="009A4341" w:rsidP="009A4341">
            <w:pPr>
              <w:jc w:val="center"/>
            </w:pPr>
            <w:r>
              <w:t>Throughout the Year</w:t>
            </w:r>
          </w:p>
        </w:tc>
      </w:tr>
      <w:tr w:rsidR="009A4341" w:rsidRPr="00BF7E3E" w14:paraId="7E6253B6" w14:textId="77777777" w:rsidTr="009A4341">
        <w:tblPrEx>
          <w:shd w:val="clear" w:color="auto" w:fill="auto"/>
        </w:tblPrEx>
        <w:trPr>
          <w:cantSplit/>
        </w:trPr>
        <w:tc>
          <w:tcPr>
            <w:tcW w:w="844" w:type="dxa"/>
            <w:tcBorders>
              <w:bottom w:val="single" w:sz="4" w:space="0" w:color="auto"/>
            </w:tcBorders>
            <w:shd w:val="clear" w:color="auto" w:fill="auto"/>
            <w:vAlign w:val="center"/>
          </w:tcPr>
          <w:p w14:paraId="6907D17B" w14:textId="09541BCA" w:rsidR="009A4341" w:rsidRPr="007345E8" w:rsidRDefault="009A4341" w:rsidP="009A4341">
            <w:pPr>
              <w:jc w:val="center"/>
            </w:pPr>
            <w:r>
              <w:t>I&amp;I.7</w:t>
            </w:r>
          </w:p>
        </w:tc>
        <w:tc>
          <w:tcPr>
            <w:tcW w:w="8031" w:type="dxa"/>
            <w:tcBorders>
              <w:bottom w:val="single" w:sz="4" w:space="0" w:color="auto"/>
            </w:tcBorders>
            <w:shd w:val="clear" w:color="auto" w:fill="auto"/>
          </w:tcPr>
          <w:p w14:paraId="6BFC4854" w14:textId="77777777" w:rsidR="009A4341" w:rsidRPr="007345E8" w:rsidRDefault="009A4341" w:rsidP="009A4341">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2750" w:type="dxa"/>
            <w:tcBorders>
              <w:bottom w:val="single" w:sz="4" w:space="0" w:color="auto"/>
            </w:tcBorders>
            <w:vAlign w:val="center"/>
          </w:tcPr>
          <w:p w14:paraId="6A8B4710" w14:textId="0E04AEAB" w:rsidR="009A4341" w:rsidRDefault="009A4341" w:rsidP="009A4341">
            <w:pPr>
              <w:jc w:val="center"/>
            </w:pPr>
            <w:proofErr w:type="spellStart"/>
            <w:r>
              <w:rPr>
                <w:color w:val="232323"/>
              </w:rPr>
              <w:t>GovS</w:t>
            </w:r>
            <w:proofErr w:type="spellEnd"/>
            <w:r>
              <w:rPr>
                <w:color w:val="232323"/>
              </w:rPr>
              <w:t xml:space="preserve"> 013 component 11</w:t>
            </w:r>
          </w:p>
        </w:tc>
        <w:tc>
          <w:tcPr>
            <w:tcW w:w="2323" w:type="dxa"/>
            <w:tcBorders>
              <w:bottom w:val="single" w:sz="4" w:space="0" w:color="auto"/>
            </w:tcBorders>
            <w:shd w:val="clear" w:color="auto" w:fill="auto"/>
            <w:vAlign w:val="center"/>
          </w:tcPr>
          <w:p w14:paraId="486FA6E4" w14:textId="5927E50F" w:rsidR="009A4341" w:rsidRPr="007345E8" w:rsidRDefault="009A4341" w:rsidP="009A4341">
            <w:pPr>
              <w:jc w:val="center"/>
            </w:pPr>
            <w:r>
              <w:t>Q2 and Q4</w:t>
            </w:r>
          </w:p>
        </w:tc>
      </w:tr>
      <w:tr w:rsidR="009A4341" w:rsidRPr="00BF7E3E" w14:paraId="4F7A99E6" w14:textId="77777777" w:rsidTr="009A4341">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30ADA29E" w14:textId="42270ED1" w:rsidR="009A4341" w:rsidRPr="00BF7E3E" w:rsidRDefault="009A4341" w:rsidP="009A4341">
            <w:pPr>
              <w:jc w:val="center"/>
            </w:pPr>
            <w:r>
              <w:t>I&amp;I.8</w:t>
            </w:r>
          </w:p>
        </w:tc>
        <w:tc>
          <w:tcPr>
            <w:tcW w:w="8031" w:type="dxa"/>
            <w:shd w:val="clear" w:color="auto" w:fill="auto"/>
          </w:tcPr>
          <w:p w14:paraId="10444A8A" w14:textId="04EB6AB0" w:rsidR="009A4341" w:rsidRPr="00BF7E3E" w:rsidRDefault="009A4341" w:rsidP="009A4341">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2750" w:type="dxa"/>
            <w:vAlign w:val="center"/>
          </w:tcPr>
          <w:p w14:paraId="2C6CB9AE" w14:textId="5CDA87FE" w:rsidR="009A4341" w:rsidRPr="00CF3E9D" w:rsidRDefault="009A4341" w:rsidP="009A4341">
            <w:pPr>
              <w:jc w:val="center"/>
              <w:rPr>
                <w:bCs/>
              </w:rPr>
            </w:pPr>
            <w:proofErr w:type="spellStart"/>
            <w:r>
              <w:rPr>
                <w:color w:val="232323"/>
              </w:rPr>
              <w:t>GovS</w:t>
            </w:r>
            <w:proofErr w:type="spellEnd"/>
            <w:r>
              <w:rPr>
                <w:color w:val="232323"/>
              </w:rPr>
              <w:t xml:space="preserve"> 013 component 11</w:t>
            </w:r>
          </w:p>
        </w:tc>
        <w:tc>
          <w:tcPr>
            <w:tcW w:w="2323" w:type="dxa"/>
            <w:shd w:val="clear" w:color="auto" w:fill="auto"/>
            <w:vAlign w:val="center"/>
          </w:tcPr>
          <w:p w14:paraId="26EC3A05" w14:textId="7C32301D" w:rsidR="009A4341" w:rsidRPr="00CF3E9D" w:rsidRDefault="009A4341" w:rsidP="009A4341">
            <w:pPr>
              <w:jc w:val="center"/>
              <w:rPr>
                <w:bCs/>
              </w:rPr>
            </w:pPr>
            <w:r w:rsidRPr="00CF3E9D">
              <w:rPr>
                <w:bCs/>
              </w:rPr>
              <w:t>Q2</w:t>
            </w:r>
          </w:p>
        </w:tc>
      </w:tr>
      <w:tr w:rsidR="009A4341" w:rsidRPr="00BF7E3E" w14:paraId="68A00602" w14:textId="77777777" w:rsidTr="009A4341">
        <w:tblPrEx>
          <w:shd w:val="clear" w:color="auto" w:fill="auto"/>
        </w:tblPrEx>
        <w:trPr>
          <w:cantSplit/>
        </w:trPr>
        <w:tc>
          <w:tcPr>
            <w:tcW w:w="844" w:type="dxa"/>
            <w:tcBorders>
              <w:left w:val="single" w:sz="4" w:space="0" w:color="auto"/>
              <w:bottom w:val="single" w:sz="4" w:space="0" w:color="auto"/>
            </w:tcBorders>
            <w:shd w:val="clear" w:color="auto" w:fill="auto"/>
            <w:vAlign w:val="center"/>
          </w:tcPr>
          <w:p w14:paraId="1253044D" w14:textId="6F703B9E" w:rsidR="009A4341" w:rsidRDefault="009A4341" w:rsidP="009A4341">
            <w:pPr>
              <w:jc w:val="center"/>
            </w:pPr>
            <w:r>
              <w:t>I&amp;I.9</w:t>
            </w:r>
          </w:p>
        </w:tc>
        <w:tc>
          <w:tcPr>
            <w:tcW w:w="8031" w:type="dxa"/>
            <w:tcBorders>
              <w:bottom w:val="single" w:sz="4" w:space="0" w:color="auto"/>
            </w:tcBorders>
            <w:shd w:val="clear" w:color="auto" w:fill="auto"/>
          </w:tcPr>
          <w:p w14:paraId="6744001C" w14:textId="77FE23CA" w:rsidR="009A4341" w:rsidRDefault="009A4341" w:rsidP="009A4341">
            <w:pPr>
              <w:spacing w:before="80" w:after="80"/>
            </w:pPr>
            <w:r>
              <w:t>Undertake targeted surveys of staff to measure awareness of:</w:t>
            </w:r>
          </w:p>
          <w:p w14:paraId="081C8D86" w14:textId="4A7410E6" w:rsidR="009A4341" w:rsidRDefault="009A4341" w:rsidP="009A4341">
            <w:pPr>
              <w:spacing w:before="80" w:after="80"/>
              <w:rPr>
                <w:color w:val="232323"/>
              </w:rPr>
            </w:pPr>
            <w:r>
              <w:rPr>
                <w:color w:val="232323"/>
              </w:rPr>
              <w:t>Counter Fraud, Bribery and Corruption Policy and Response Plan;</w:t>
            </w:r>
          </w:p>
          <w:p w14:paraId="2986802E" w14:textId="71CC91F6" w:rsidR="009A4341" w:rsidRDefault="009A4341" w:rsidP="009A4341">
            <w:pPr>
              <w:spacing w:before="80" w:after="80"/>
              <w:rPr>
                <w:color w:val="232323"/>
              </w:rPr>
            </w:pPr>
            <w:r>
              <w:rPr>
                <w:color w:val="232323"/>
              </w:rPr>
              <w:t>Fraud, Bribery and Corruption incident reporting routes; and</w:t>
            </w:r>
          </w:p>
          <w:p w14:paraId="15D8AF81" w14:textId="6018F45B" w:rsidR="009A4341" w:rsidRPr="007345E8" w:rsidRDefault="009A4341" w:rsidP="009A4341">
            <w:pPr>
              <w:spacing w:before="80" w:after="80"/>
            </w:pPr>
            <w:r>
              <w:rPr>
                <w:color w:val="232323"/>
              </w:rPr>
              <w:t>Policy and procedures relating to Conflicts of Interests, Gifts and Hospitality and Bribery Act.</w:t>
            </w:r>
          </w:p>
        </w:tc>
        <w:tc>
          <w:tcPr>
            <w:tcW w:w="2750" w:type="dxa"/>
            <w:vAlign w:val="center"/>
          </w:tcPr>
          <w:p w14:paraId="68314DFC" w14:textId="4C7C7297" w:rsidR="009A4341" w:rsidRDefault="009A4341" w:rsidP="009A4341">
            <w:pPr>
              <w:jc w:val="center"/>
              <w:rPr>
                <w:bCs/>
              </w:rPr>
            </w:pPr>
            <w:proofErr w:type="spellStart"/>
            <w:r>
              <w:t>GovS</w:t>
            </w:r>
            <w:proofErr w:type="spellEnd"/>
            <w:r>
              <w:t xml:space="preserve"> 013 Components 4, 7 and 12</w:t>
            </w:r>
          </w:p>
        </w:tc>
        <w:tc>
          <w:tcPr>
            <w:tcW w:w="2323" w:type="dxa"/>
            <w:shd w:val="clear" w:color="auto" w:fill="auto"/>
            <w:vAlign w:val="center"/>
          </w:tcPr>
          <w:p w14:paraId="34D19DD0" w14:textId="621C0679" w:rsidR="009A4341" w:rsidRPr="00CF3E9D" w:rsidRDefault="009A4341" w:rsidP="009A4341">
            <w:pPr>
              <w:jc w:val="center"/>
              <w:rPr>
                <w:bCs/>
              </w:rPr>
            </w:pPr>
            <w:r>
              <w:rPr>
                <w:bCs/>
              </w:rPr>
              <w:t>Throughout the Year</w:t>
            </w:r>
          </w:p>
        </w:tc>
      </w:tr>
      <w:tr w:rsidR="009A4341" w:rsidRPr="00BF7E3E" w14:paraId="7462D98C" w14:textId="77777777" w:rsidTr="009A4341">
        <w:tblPrEx>
          <w:shd w:val="clear" w:color="auto" w:fill="auto"/>
        </w:tblPrEx>
        <w:trPr>
          <w:cantSplit/>
          <w:trHeight w:val="1120"/>
        </w:trPr>
        <w:tc>
          <w:tcPr>
            <w:tcW w:w="844" w:type="dxa"/>
            <w:tcBorders>
              <w:left w:val="single" w:sz="4" w:space="0" w:color="auto"/>
              <w:bottom w:val="single" w:sz="4" w:space="0" w:color="auto"/>
            </w:tcBorders>
            <w:shd w:val="clear" w:color="auto" w:fill="auto"/>
            <w:vAlign w:val="center"/>
          </w:tcPr>
          <w:p w14:paraId="423F5A40" w14:textId="3FAC187B" w:rsidR="009A4341" w:rsidRDefault="009A4341" w:rsidP="009A4341">
            <w:pPr>
              <w:jc w:val="center"/>
            </w:pPr>
            <w:r>
              <w:lastRenderedPageBreak/>
              <w:t>I&amp;I.10</w:t>
            </w:r>
          </w:p>
        </w:tc>
        <w:tc>
          <w:tcPr>
            <w:tcW w:w="8031" w:type="dxa"/>
            <w:tcBorders>
              <w:bottom w:val="single" w:sz="4" w:space="0" w:color="auto"/>
            </w:tcBorders>
            <w:shd w:val="clear" w:color="auto" w:fill="auto"/>
          </w:tcPr>
          <w:p w14:paraId="13762F01" w14:textId="6645670D" w:rsidR="009A4341" w:rsidRDefault="009A4341" w:rsidP="009A4341">
            <w:pPr>
              <w:spacing w:before="80" w:after="80"/>
            </w:pPr>
            <w:r>
              <w:t xml:space="preserve">Utilise the finding and results of the fraud risk assessment programme to inform delivery of counter fraud training to business areas of higher risk of exposure to fraud. </w:t>
            </w:r>
          </w:p>
        </w:tc>
        <w:tc>
          <w:tcPr>
            <w:tcW w:w="2750" w:type="dxa"/>
            <w:vAlign w:val="center"/>
          </w:tcPr>
          <w:p w14:paraId="2A57C33D" w14:textId="3302AE3C" w:rsidR="009A4341" w:rsidRDefault="009A4341" w:rsidP="009A4341">
            <w:pPr>
              <w:jc w:val="center"/>
              <w:rPr>
                <w:bCs/>
              </w:rPr>
            </w:pPr>
            <w:proofErr w:type="spellStart"/>
            <w:r>
              <w:t>GovS</w:t>
            </w:r>
            <w:proofErr w:type="spellEnd"/>
            <w:r>
              <w:t xml:space="preserve"> 013 Components 7 and 12</w:t>
            </w:r>
          </w:p>
        </w:tc>
        <w:tc>
          <w:tcPr>
            <w:tcW w:w="2323" w:type="dxa"/>
            <w:shd w:val="clear" w:color="auto" w:fill="auto"/>
            <w:vAlign w:val="center"/>
          </w:tcPr>
          <w:p w14:paraId="37F60677" w14:textId="4689AA51" w:rsidR="009A4341" w:rsidRDefault="009A4341" w:rsidP="009A4341">
            <w:pPr>
              <w:jc w:val="center"/>
              <w:rPr>
                <w:bCs/>
              </w:rPr>
            </w:pPr>
            <w:r>
              <w:rPr>
                <w:bCs/>
              </w:rPr>
              <w:t>Throughout the Year</w:t>
            </w:r>
          </w:p>
        </w:tc>
      </w:tr>
      <w:tr w:rsidR="009A4341" w:rsidRPr="00BF7E3E" w14:paraId="35374791" w14:textId="77777777" w:rsidTr="009A4341">
        <w:tblPrEx>
          <w:shd w:val="clear" w:color="auto" w:fill="auto"/>
        </w:tblPrEx>
        <w:trPr>
          <w:cantSplit/>
        </w:trPr>
        <w:tc>
          <w:tcPr>
            <w:tcW w:w="844" w:type="dxa"/>
            <w:tcBorders>
              <w:top w:val="single" w:sz="4" w:space="0" w:color="auto"/>
              <w:left w:val="nil"/>
              <w:bottom w:val="nil"/>
              <w:right w:val="single" w:sz="4" w:space="0" w:color="auto"/>
            </w:tcBorders>
            <w:shd w:val="clear" w:color="auto" w:fill="auto"/>
            <w:vAlign w:val="center"/>
          </w:tcPr>
          <w:p w14:paraId="00FADD8D" w14:textId="77777777" w:rsidR="009A4341" w:rsidRDefault="009A4341" w:rsidP="009A4341">
            <w:pPr>
              <w:jc w:val="center"/>
            </w:pPr>
          </w:p>
        </w:tc>
        <w:tc>
          <w:tcPr>
            <w:tcW w:w="8031" w:type="dxa"/>
            <w:tcBorders>
              <w:left w:val="single" w:sz="4" w:space="0" w:color="auto"/>
            </w:tcBorders>
            <w:shd w:val="clear" w:color="auto" w:fill="auto"/>
          </w:tcPr>
          <w:p w14:paraId="33122AF6" w14:textId="64034491" w:rsidR="009A4341" w:rsidRPr="00686D1E" w:rsidRDefault="009A4341" w:rsidP="009A4341">
            <w:pPr>
              <w:spacing w:before="80" w:after="80"/>
              <w:jc w:val="right"/>
              <w:rPr>
                <w:b/>
                <w:bCs/>
              </w:rPr>
            </w:pPr>
            <w:r w:rsidRPr="00686D1E">
              <w:rPr>
                <w:b/>
                <w:bCs/>
              </w:rPr>
              <w:t>TOTAL DAYS ALLOCATED</w:t>
            </w:r>
          </w:p>
        </w:tc>
        <w:tc>
          <w:tcPr>
            <w:tcW w:w="5073" w:type="dxa"/>
            <w:gridSpan w:val="2"/>
            <w:vAlign w:val="center"/>
          </w:tcPr>
          <w:p w14:paraId="5B06F6CF" w14:textId="37D8538A" w:rsidR="009A4341" w:rsidRPr="00686D1E" w:rsidRDefault="001E01D5" w:rsidP="009A4341">
            <w:pPr>
              <w:jc w:val="center"/>
              <w:rPr>
                <w:b/>
              </w:rPr>
            </w:pPr>
            <w:r>
              <w:rPr>
                <w:b/>
              </w:rPr>
              <w:t>117</w:t>
            </w:r>
          </w:p>
        </w:tc>
      </w:tr>
    </w:tbl>
    <w:p w14:paraId="44A3A867" w14:textId="3863332E" w:rsidR="00323AF0" w:rsidRDefault="00CF3E9D">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1045"/>
        <w:gridCol w:w="7854"/>
        <w:gridCol w:w="2910"/>
        <w:gridCol w:w="2139"/>
      </w:tblGrid>
      <w:tr w:rsidR="00532B74" w:rsidRPr="006C1AEA" w14:paraId="626DBAFE" w14:textId="77777777" w:rsidTr="00B00F33">
        <w:trPr>
          <w:tblHeader/>
        </w:trPr>
        <w:tc>
          <w:tcPr>
            <w:tcW w:w="13948" w:type="dxa"/>
            <w:gridSpan w:val="4"/>
            <w:shd w:val="clear" w:color="auto" w:fill="244061" w:themeFill="accent1" w:themeFillShade="80"/>
          </w:tcPr>
          <w:p w14:paraId="55804EB5" w14:textId="48097001" w:rsidR="00532B74" w:rsidRPr="006C1AEA" w:rsidRDefault="00532B74"/>
          <w:p w14:paraId="3658670C" w14:textId="77777777" w:rsidR="00532B74" w:rsidRPr="006C1AEA" w:rsidRDefault="00532B74" w:rsidP="007D6EFE">
            <w:pPr>
              <w:jc w:val="center"/>
              <w:rPr>
                <w:b/>
              </w:rPr>
            </w:pPr>
            <w:r>
              <w:rPr>
                <w:b/>
              </w:rPr>
              <w:t>PREVENT AND DETER</w:t>
            </w:r>
          </w:p>
          <w:p w14:paraId="78760369" w14:textId="77777777" w:rsidR="00532B74" w:rsidRPr="006C1AEA" w:rsidRDefault="00532B74"/>
        </w:tc>
      </w:tr>
      <w:tr w:rsidR="00A21218" w:rsidRPr="00BF7E3E" w14:paraId="0DABD8E8" w14:textId="77777777" w:rsidTr="00A21218">
        <w:tblPrEx>
          <w:shd w:val="clear" w:color="auto" w:fill="auto"/>
        </w:tblPrEx>
        <w:trPr>
          <w:cantSplit/>
          <w:tblHeader/>
        </w:trPr>
        <w:tc>
          <w:tcPr>
            <w:tcW w:w="13948" w:type="dxa"/>
            <w:gridSpan w:val="4"/>
            <w:tcBorders>
              <w:bottom w:val="single" w:sz="4" w:space="0" w:color="auto"/>
            </w:tcBorders>
            <w:shd w:val="clear" w:color="auto" w:fill="auto"/>
            <w:vAlign w:val="center"/>
          </w:tcPr>
          <w:p w14:paraId="5650029D" w14:textId="77777777" w:rsidR="00A21218" w:rsidRDefault="00A21218" w:rsidP="00A21218">
            <w:pPr>
              <w:rPr>
                <w:b/>
              </w:rPr>
            </w:pPr>
            <w:r w:rsidRPr="00564E8B">
              <w:rPr>
                <w:b/>
              </w:rPr>
              <w:t xml:space="preserve">The organisation </w:t>
            </w:r>
            <w:r>
              <w:rPr>
                <w:b/>
              </w:rPr>
              <w:t>must carry</w:t>
            </w:r>
            <w:r w:rsidRPr="00564E8B">
              <w:rPr>
                <w:b/>
              </w:rPr>
              <w:t xml:space="preserve"> out comprehensive local risk assessments to identify fraud, bribery and corruption risks, and has counter fraud, bribery and corruption provision that is proportionate to the level of risk identified.</w:t>
            </w:r>
          </w:p>
          <w:p w14:paraId="56811601" w14:textId="77777777" w:rsidR="00A21218" w:rsidRDefault="00A21218" w:rsidP="00A21218">
            <w:pPr>
              <w:rPr>
                <w:b/>
              </w:rPr>
            </w:pPr>
          </w:p>
          <w:p w14:paraId="3135FD74" w14:textId="77777777" w:rsidR="00A21218" w:rsidRDefault="00A21218" w:rsidP="00A21218">
            <w:pPr>
              <w:rPr>
                <w:b/>
              </w:rPr>
            </w:pPr>
            <w:r w:rsidRPr="00564E8B">
              <w:rPr>
                <w:b/>
              </w:rPr>
              <w:t>The organisation identifies and reports on annual outcome-based metrics with objectives to evidence improvement in performance.</w:t>
            </w:r>
          </w:p>
          <w:p w14:paraId="7F4923DA" w14:textId="77777777" w:rsidR="00A21218" w:rsidRDefault="00A21218" w:rsidP="00A21218">
            <w:pPr>
              <w:rPr>
                <w:b/>
              </w:rPr>
            </w:pPr>
          </w:p>
          <w:p w14:paraId="33F164CC" w14:textId="77777777" w:rsidR="00A21218" w:rsidRDefault="00A21218" w:rsidP="00A21218">
            <w:pPr>
              <w:rPr>
                <w:b/>
              </w:rPr>
            </w:pPr>
            <w:r w:rsidRPr="00564E8B">
              <w:rPr>
                <w:b/>
              </w:rPr>
              <w:t>The organisation undertakes proactive work to detect fraud using relevant information and intelligence to identify anomalies that may be indicative of fraud, bribery and corruption and takes the appropriate action, including local exercises and participation or response to national exercises.</w:t>
            </w:r>
          </w:p>
          <w:p w14:paraId="25D8EA93" w14:textId="77777777" w:rsidR="00A21218" w:rsidRDefault="00A21218" w:rsidP="00A21218">
            <w:pPr>
              <w:jc w:val="center"/>
              <w:rPr>
                <w:b/>
              </w:rPr>
            </w:pPr>
          </w:p>
        </w:tc>
      </w:tr>
      <w:tr w:rsidR="00A21218" w:rsidRPr="00BF7E3E" w14:paraId="0CF68F8E" w14:textId="77777777" w:rsidTr="00CA569A">
        <w:tblPrEx>
          <w:shd w:val="clear" w:color="auto" w:fill="auto"/>
        </w:tblPrEx>
        <w:trPr>
          <w:cantSplit/>
          <w:tblHeader/>
        </w:trPr>
        <w:tc>
          <w:tcPr>
            <w:tcW w:w="8899" w:type="dxa"/>
            <w:gridSpan w:val="2"/>
            <w:tcBorders>
              <w:bottom w:val="single" w:sz="4" w:space="0" w:color="auto"/>
            </w:tcBorders>
            <w:shd w:val="clear" w:color="auto" w:fill="244061" w:themeFill="accent1" w:themeFillShade="80"/>
            <w:vAlign w:val="center"/>
          </w:tcPr>
          <w:p w14:paraId="1A75E639" w14:textId="77777777" w:rsidR="00A21218" w:rsidRPr="00BF7E3E" w:rsidRDefault="00A21218" w:rsidP="00A21218">
            <w:pPr>
              <w:jc w:val="center"/>
              <w:rPr>
                <w:b/>
              </w:rPr>
            </w:pPr>
            <w:r w:rsidRPr="00BF7E3E">
              <w:rPr>
                <w:b/>
              </w:rPr>
              <w:t>TASK/OBJECTIVE</w:t>
            </w:r>
          </w:p>
        </w:tc>
        <w:tc>
          <w:tcPr>
            <w:tcW w:w="2910" w:type="dxa"/>
            <w:tcBorders>
              <w:bottom w:val="single" w:sz="4" w:space="0" w:color="auto"/>
            </w:tcBorders>
            <w:shd w:val="clear" w:color="auto" w:fill="244061" w:themeFill="accent1" w:themeFillShade="80"/>
            <w:vAlign w:val="center"/>
          </w:tcPr>
          <w:p w14:paraId="62A65FC8" w14:textId="50E56DFF" w:rsidR="00A21218" w:rsidRDefault="00A21218" w:rsidP="00B86F8B">
            <w:pPr>
              <w:jc w:val="center"/>
              <w:rPr>
                <w:b/>
              </w:rPr>
            </w:pPr>
            <w:r>
              <w:rPr>
                <w:b/>
              </w:rPr>
              <w:t>RISK/FPN/STANDARD</w:t>
            </w:r>
          </w:p>
        </w:tc>
        <w:tc>
          <w:tcPr>
            <w:tcW w:w="2139" w:type="dxa"/>
            <w:tcBorders>
              <w:bottom w:val="single" w:sz="4" w:space="0" w:color="auto"/>
            </w:tcBorders>
            <w:shd w:val="clear" w:color="auto" w:fill="244061" w:themeFill="accent1" w:themeFillShade="80"/>
            <w:vAlign w:val="center"/>
          </w:tcPr>
          <w:p w14:paraId="0C203147" w14:textId="751FDE77" w:rsidR="00A21218" w:rsidRDefault="00A21218" w:rsidP="00A21218">
            <w:pPr>
              <w:jc w:val="center"/>
              <w:rPr>
                <w:b/>
              </w:rPr>
            </w:pPr>
            <w:r>
              <w:rPr>
                <w:b/>
              </w:rPr>
              <w:t>PROPOSED</w:t>
            </w:r>
          </w:p>
          <w:p w14:paraId="072AB88C" w14:textId="4A0F2671" w:rsidR="00A21218" w:rsidRPr="00BF7E3E" w:rsidRDefault="00A21218" w:rsidP="00A21218">
            <w:pPr>
              <w:jc w:val="center"/>
              <w:rPr>
                <w:b/>
              </w:rPr>
            </w:pPr>
            <w:r>
              <w:rPr>
                <w:b/>
              </w:rPr>
              <w:t>DELIVERY</w:t>
            </w:r>
          </w:p>
        </w:tc>
      </w:tr>
      <w:tr w:rsidR="00A21218" w:rsidRPr="00BF7E3E" w14:paraId="490E3B4B"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5D3A01D" w14:textId="316727B9" w:rsidR="00A21218" w:rsidRPr="007345E8" w:rsidRDefault="00733D7C" w:rsidP="00A21218">
            <w:pPr>
              <w:jc w:val="center"/>
            </w:pPr>
            <w:r>
              <w:t>P&amp;D.</w:t>
            </w:r>
            <w:r w:rsidR="00A21218">
              <w:t>1</w:t>
            </w:r>
          </w:p>
        </w:tc>
        <w:tc>
          <w:tcPr>
            <w:tcW w:w="7854" w:type="dxa"/>
            <w:tcBorders>
              <w:bottom w:val="single" w:sz="4" w:space="0" w:color="auto"/>
            </w:tcBorders>
            <w:shd w:val="clear" w:color="auto" w:fill="auto"/>
          </w:tcPr>
          <w:p w14:paraId="32B259A5" w14:textId="77777777" w:rsidR="00A21218" w:rsidRPr="007345E8" w:rsidRDefault="00A21218" w:rsidP="00A21218">
            <w:pPr>
              <w:spacing w:before="80" w:after="80"/>
              <w:jc w:val="both"/>
            </w:pPr>
            <w:r w:rsidRPr="007345E8">
              <w:t>Review key organisational policies, procedures and documents, to ensure that they are adequately robust to counter fraud.</w:t>
            </w:r>
          </w:p>
          <w:p w14:paraId="7F25D200" w14:textId="77777777" w:rsidR="00A21218" w:rsidRPr="007345E8" w:rsidRDefault="00A21218" w:rsidP="00A21218">
            <w:pPr>
              <w:spacing w:before="80" w:after="80"/>
              <w:jc w:val="both"/>
            </w:pPr>
            <w:r w:rsidRPr="007345E8">
              <w:t>The communication of revised policies, procedures and documents as appropriate, emphasising the organisational commitment to countering fraud.</w:t>
            </w:r>
          </w:p>
        </w:tc>
        <w:tc>
          <w:tcPr>
            <w:tcW w:w="2910" w:type="dxa"/>
            <w:tcBorders>
              <w:bottom w:val="single" w:sz="4" w:space="0" w:color="auto"/>
            </w:tcBorders>
            <w:vAlign w:val="center"/>
          </w:tcPr>
          <w:p w14:paraId="4DDDDF6A" w14:textId="77777777" w:rsidR="00A21218" w:rsidRDefault="00A21218" w:rsidP="00B86F8B">
            <w:pPr>
              <w:jc w:val="center"/>
            </w:pPr>
            <w:proofErr w:type="spellStart"/>
            <w:r>
              <w:t>GovS</w:t>
            </w:r>
            <w:proofErr w:type="spellEnd"/>
            <w:r>
              <w:t xml:space="preserve"> 013 component 3</w:t>
            </w:r>
          </w:p>
          <w:p w14:paraId="2C0AEE92" w14:textId="107DC13A" w:rsidR="00A21218" w:rsidRDefault="00A21218" w:rsidP="00B86F8B">
            <w:pPr>
              <w:jc w:val="center"/>
            </w:pPr>
            <w:proofErr w:type="spellStart"/>
            <w:r>
              <w:t>GovS</w:t>
            </w:r>
            <w:proofErr w:type="spellEnd"/>
            <w:r>
              <w:t xml:space="preserve"> 013 component 10</w:t>
            </w:r>
          </w:p>
        </w:tc>
        <w:tc>
          <w:tcPr>
            <w:tcW w:w="2139" w:type="dxa"/>
            <w:tcBorders>
              <w:bottom w:val="single" w:sz="4" w:space="0" w:color="auto"/>
            </w:tcBorders>
            <w:shd w:val="clear" w:color="auto" w:fill="auto"/>
            <w:vAlign w:val="center"/>
          </w:tcPr>
          <w:p w14:paraId="68F639A4" w14:textId="5FE695BA" w:rsidR="00A21218" w:rsidRPr="007345E8" w:rsidRDefault="00A21218" w:rsidP="00A21218">
            <w:pPr>
              <w:jc w:val="center"/>
            </w:pPr>
            <w:r>
              <w:t>As Appropriate</w:t>
            </w:r>
          </w:p>
        </w:tc>
      </w:tr>
      <w:tr w:rsidR="00A21218" w:rsidRPr="00BF7E3E" w14:paraId="182EC39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4205899B" w14:textId="79BA39BC" w:rsidR="00A21218" w:rsidRPr="007345E8" w:rsidRDefault="00733D7C" w:rsidP="00A21218">
            <w:pPr>
              <w:jc w:val="center"/>
            </w:pPr>
            <w:r>
              <w:t>P&amp;D.2</w:t>
            </w:r>
          </w:p>
        </w:tc>
        <w:tc>
          <w:tcPr>
            <w:tcW w:w="7854" w:type="dxa"/>
            <w:tcBorders>
              <w:bottom w:val="single" w:sz="4" w:space="0" w:color="auto"/>
            </w:tcBorders>
            <w:shd w:val="clear" w:color="auto" w:fill="auto"/>
          </w:tcPr>
          <w:p w14:paraId="697CE595" w14:textId="3E830AD2" w:rsidR="00A21218" w:rsidRPr="007345E8" w:rsidRDefault="00A21218" w:rsidP="00A21218">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t>.</w:t>
            </w:r>
          </w:p>
        </w:tc>
        <w:tc>
          <w:tcPr>
            <w:tcW w:w="2910" w:type="dxa"/>
            <w:tcBorders>
              <w:bottom w:val="single" w:sz="4" w:space="0" w:color="auto"/>
            </w:tcBorders>
            <w:vAlign w:val="center"/>
          </w:tcPr>
          <w:p w14:paraId="52604B33" w14:textId="6325C249" w:rsidR="00A21218" w:rsidRDefault="00A21218" w:rsidP="00B86F8B">
            <w:pPr>
              <w:jc w:val="center"/>
            </w:pPr>
            <w:proofErr w:type="spellStart"/>
            <w:r>
              <w:t>GovS</w:t>
            </w:r>
            <w:proofErr w:type="spellEnd"/>
            <w:r>
              <w:t xml:space="preserve"> 013 component 3</w:t>
            </w:r>
          </w:p>
        </w:tc>
        <w:tc>
          <w:tcPr>
            <w:tcW w:w="2139" w:type="dxa"/>
            <w:tcBorders>
              <w:bottom w:val="single" w:sz="4" w:space="0" w:color="auto"/>
            </w:tcBorders>
            <w:shd w:val="clear" w:color="auto" w:fill="auto"/>
            <w:vAlign w:val="center"/>
          </w:tcPr>
          <w:p w14:paraId="77808301" w14:textId="3A6F1408" w:rsidR="00A21218" w:rsidRPr="007345E8" w:rsidRDefault="00A21218" w:rsidP="00A21218">
            <w:pPr>
              <w:jc w:val="center"/>
            </w:pPr>
            <w:r>
              <w:t>Throughout the Year</w:t>
            </w:r>
          </w:p>
        </w:tc>
      </w:tr>
      <w:tr w:rsidR="00A21218" w:rsidRPr="00BF7E3E" w14:paraId="785DB894"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2BF17E2E" w14:textId="29F493C0" w:rsidR="00A21218" w:rsidRPr="007345E8" w:rsidRDefault="00733D7C" w:rsidP="00A21218">
            <w:pPr>
              <w:jc w:val="center"/>
            </w:pPr>
            <w:r>
              <w:t>P&amp;D.3</w:t>
            </w:r>
          </w:p>
        </w:tc>
        <w:tc>
          <w:tcPr>
            <w:tcW w:w="7854" w:type="dxa"/>
            <w:tcBorders>
              <w:bottom w:val="single" w:sz="4" w:space="0" w:color="auto"/>
            </w:tcBorders>
            <w:shd w:val="clear" w:color="auto" w:fill="auto"/>
          </w:tcPr>
          <w:p w14:paraId="6A82848C" w14:textId="4706B07A" w:rsidR="00A21218" w:rsidRPr="007345E8" w:rsidRDefault="00A21218" w:rsidP="00A21218">
            <w:pPr>
              <w:spacing w:before="80" w:after="80"/>
              <w:jc w:val="both"/>
            </w:pPr>
            <w:r>
              <w:t>Utilise DATIX for recording of risk assessment work to effectively manage, evaluate, evidence and measure the effectiveness of counter fraud work in mitigating and reducing fraud risk or expenditure and influencing of policy and procedure aimed at reducing fraud.</w:t>
            </w:r>
          </w:p>
        </w:tc>
        <w:tc>
          <w:tcPr>
            <w:tcW w:w="2910" w:type="dxa"/>
            <w:tcBorders>
              <w:bottom w:val="single" w:sz="4" w:space="0" w:color="auto"/>
            </w:tcBorders>
            <w:vAlign w:val="center"/>
          </w:tcPr>
          <w:p w14:paraId="383759EE" w14:textId="15A5D7F9" w:rsidR="00A21218" w:rsidRDefault="00A21218" w:rsidP="00B86F8B">
            <w:pPr>
              <w:jc w:val="cente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tc>
        <w:tc>
          <w:tcPr>
            <w:tcW w:w="2139" w:type="dxa"/>
            <w:tcBorders>
              <w:bottom w:val="single" w:sz="4" w:space="0" w:color="auto"/>
            </w:tcBorders>
            <w:shd w:val="clear" w:color="auto" w:fill="auto"/>
            <w:vAlign w:val="center"/>
          </w:tcPr>
          <w:p w14:paraId="2C23E6E5" w14:textId="5331CAA1" w:rsidR="00A21218" w:rsidRDefault="00A21218" w:rsidP="00A21218">
            <w:pPr>
              <w:jc w:val="center"/>
            </w:pPr>
            <w:r>
              <w:t>Throughout the Year</w:t>
            </w:r>
          </w:p>
        </w:tc>
      </w:tr>
      <w:tr w:rsidR="00A21218" w:rsidRPr="00BF7E3E" w14:paraId="556042FE"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242BED4" w14:textId="54A16994" w:rsidR="00A21218" w:rsidRPr="007345E8" w:rsidRDefault="00733D7C" w:rsidP="00A21218">
            <w:pPr>
              <w:jc w:val="center"/>
            </w:pPr>
            <w:r>
              <w:lastRenderedPageBreak/>
              <w:t>P&amp;D.4</w:t>
            </w:r>
          </w:p>
        </w:tc>
        <w:tc>
          <w:tcPr>
            <w:tcW w:w="7854" w:type="dxa"/>
            <w:tcBorders>
              <w:bottom w:val="single" w:sz="4" w:space="0" w:color="auto"/>
            </w:tcBorders>
            <w:shd w:val="clear" w:color="auto" w:fill="auto"/>
          </w:tcPr>
          <w:p w14:paraId="259F95B9" w14:textId="3843936E" w:rsidR="00A21218" w:rsidRPr="008F2AFA" w:rsidRDefault="00A21218" w:rsidP="00A21218">
            <w:pPr>
              <w:spacing w:before="80" w:after="80"/>
              <w:jc w:val="both"/>
              <w:rPr>
                <w:color w:val="232323"/>
              </w:rPr>
            </w:pPr>
            <w:r>
              <w:rPr>
                <w:color w:val="232323"/>
              </w:rPr>
              <w:t>Review existing fraud risk assessments</w:t>
            </w:r>
            <w:r w:rsidR="00B86F8B">
              <w:rPr>
                <w:color w:val="232323"/>
              </w:rPr>
              <w:t xml:space="preserve"> with Risk Owners before recording on DATIX for ongoing management.</w:t>
            </w:r>
          </w:p>
        </w:tc>
        <w:tc>
          <w:tcPr>
            <w:tcW w:w="2910" w:type="dxa"/>
            <w:tcBorders>
              <w:bottom w:val="single" w:sz="4" w:space="0" w:color="auto"/>
            </w:tcBorders>
            <w:vAlign w:val="center"/>
          </w:tcPr>
          <w:p w14:paraId="0A12D829" w14:textId="77777777" w:rsidR="00A21218" w:rsidRDefault="00B86F8B" w:rsidP="00B86F8B">
            <w:pPr>
              <w:jc w:val="center"/>
              <w:rPr>
                <w:color w:val="232323"/>
              </w:rPr>
            </w:pPr>
            <w:proofErr w:type="spellStart"/>
            <w:r>
              <w:t>GovS</w:t>
            </w:r>
            <w:proofErr w:type="spellEnd"/>
            <w:r>
              <w:t xml:space="preserve"> 013 component 2 </w:t>
            </w:r>
            <w:proofErr w:type="spellStart"/>
            <w:r>
              <w:t>GovS</w:t>
            </w:r>
            <w:proofErr w:type="spellEnd"/>
            <w:r>
              <w:t xml:space="preserve"> 013 component 3 </w:t>
            </w:r>
            <w:proofErr w:type="spellStart"/>
            <w:r>
              <w:rPr>
                <w:color w:val="232323"/>
              </w:rPr>
              <w:t>GovS</w:t>
            </w:r>
            <w:proofErr w:type="spellEnd"/>
            <w:r>
              <w:rPr>
                <w:color w:val="232323"/>
              </w:rPr>
              <w:t xml:space="preserve"> 013 component 5</w:t>
            </w:r>
          </w:p>
          <w:p w14:paraId="763F915A" w14:textId="45345B42" w:rsidR="00B86F8B" w:rsidRPr="008F2AFA" w:rsidRDefault="00B86F8B" w:rsidP="00B86F8B">
            <w:pPr>
              <w:jc w:val="center"/>
              <w:rPr>
                <w:color w:val="232323"/>
              </w:rPr>
            </w:pPr>
            <w:r>
              <w:rPr>
                <w:color w:val="232323"/>
              </w:rPr>
              <w:t>FR01, FR02, FR03, FR04,</w:t>
            </w:r>
            <w:r w:rsidR="00A83D8A">
              <w:rPr>
                <w:color w:val="232323"/>
              </w:rPr>
              <w:t xml:space="preserve"> FR05,</w:t>
            </w:r>
            <w:r>
              <w:rPr>
                <w:color w:val="232323"/>
              </w:rPr>
              <w:t xml:space="preserve"> FR06</w:t>
            </w:r>
            <w:r w:rsidR="00FB67EF">
              <w:rPr>
                <w:color w:val="232323"/>
              </w:rPr>
              <w:t xml:space="preserve">, </w:t>
            </w:r>
            <w:r>
              <w:rPr>
                <w:color w:val="232323"/>
              </w:rPr>
              <w:t>FR21, FR26</w:t>
            </w:r>
            <w:r w:rsidR="00FB67EF">
              <w:rPr>
                <w:color w:val="232323"/>
              </w:rPr>
              <w:t>,</w:t>
            </w:r>
            <w:r w:rsidR="00CA569A">
              <w:rPr>
                <w:color w:val="232323"/>
              </w:rPr>
              <w:t xml:space="preserve"> </w:t>
            </w:r>
            <w:r w:rsidR="00FB67EF">
              <w:rPr>
                <w:color w:val="232323"/>
              </w:rPr>
              <w:t>FR61</w:t>
            </w:r>
          </w:p>
        </w:tc>
        <w:tc>
          <w:tcPr>
            <w:tcW w:w="2139" w:type="dxa"/>
            <w:tcBorders>
              <w:bottom w:val="single" w:sz="4" w:space="0" w:color="auto"/>
            </w:tcBorders>
            <w:shd w:val="clear" w:color="auto" w:fill="auto"/>
            <w:vAlign w:val="center"/>
          </w:tcPr>
          <w:p w14:paraId="7FB81DE8" w14:textId="70DF7619" w:rsidR="00A21218" w:rsidRDefault="00CA569A" w:rsidP="00A21218">
            <w:pPr>
              <w:jc w:val="center"/>
            </w:pPr>
            <w:r>
              <w:t>Throughout the Year</w:t>
            </w:r>
          </w:p>
        </w:tc>
      </w:tr>
      <w:tr w:rsidR="00A21218" w:rsidRPr="00BF7E3E" w14:paraId="3DFAF1A1"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71FD9F13" w14:textId="2113665C" w:rsidR="00A21218" w:rsidRPr="007345E8" w:rsidRDefault="00733D7C" w:rsidP="00A21218">
            <w:pPr>
              <w:jc w:val="center"/>
            </w:pPr>
            <w:r>
              <w:t>P&amp;D.5</w:t>
            </w:r>
          </w:p>
        </w:tc>
        <w:tc>
          <w:tcPr>
            <w:tcW w:w="7854" w:type="dxa"/>
            <w:tcBorders>
              <w:bottom w:val="single" w:sz="4" w:space="0" w:color="auto"/>
            </w:tcBorders>
            <w:shd w:val="clear" w:color="auto" w:fill="auto"/>
          </w:tcPr>
          <w:p w14:paraId="29CC936A" w14:textId="64861104" w:rsidR="00A21218" w:rsidRPr="003F0131" w:rsidRDefault="00A21218" w:rsidP="00A21218">
            <w:pPr>
              <w:spacing w:before="80" w:after="80"/>
              <w:jc w:val="both"/>
              <w:rPr>
                <w:highlight w:val="yellow"/>
              </w:rPr>
            </w:pPr>
            <w:r w:rsidRPr="008F2AFA">
              <w:rPr>
                <w:color w:val="232323"/>
              </w:rPr>
              <w:t>Liaise with Corporate Governance colleagues around measuring effectiveness and staff awareness of conflicts of interest policy and registers that include gifts and hospitality with reference to fraud, bribery and corruption, and the requirements of the Bribery Act 2010</w:t>
            </w:r>
            <w:r>
              <w:rPr>
                <w:color w:val="232323"/>
              </w:rPr>
              <w:t>.</w:t>
            </w:r>
          </w:p>
        </w:tc>
        <w:tc>
          <w:tcPr>
            <w:tcW w:w="2910" w:type="dxa"/>
            <w:tcBorders>
              <w:bottom w:val="single" w:sz="4" w:space="0" w:color="auto"/>
            </w:tcBorders>
            <w:vAlign w:val="center"/>
          </w:tcPr>
          <w:p w14:paraId="1654D254" w14:textId="1732D462" w:rsidR="00A21218" w:rsidRPr="00532B74" w:rsidRDefault="00A21218" w:rsidP="00B86F8B">
            <w:pPr>
              <w:jc w:val="center"/>
              <w:rPr>
                <w:color w:val="232323"/>
              </w:rPr>
            </w:pPr>
            <w:proofErr w:type="spellStart"/>
            <w:r w:rsidRPr="008F2AFA">
              <w:rPr>
                <w:color w:val="232323"/>
              </w:rPr>
              <w:t>GovS</w:t>
            </w:r>
            <w:proofErr w:type="spellEnd"/>
            <w:r w:rsidRPr="008F2AFA">
              <w:rPr>
                <w:color w:val="232323"/>
              </w:rPr>
              <w:t xml:space="preserve"> 013 component 12</w:t>
            </w:r>
          </w:p>
        </w:tc>
        <w:tc>
          <w:tcPr>
            <w:tcW w:w="2139" w:type="dxa"/>
            <w:tcBorders>
              <w:bottom w:val="single" w:sz="4" w:space="0" w:color="auto"/>
            </w:tcBorders>
            <w:shd w:val="clear" w:color="auto" w:fill="auto"/>
            <w:vAlign w:val="center"/>
          </w:tcPr>
          <w:p w14:paraId="2840188F" w14:textId="3E81D854" w:rsidR="00A21218" w:rsidRDefault="00A21218" w:rsidP="00A21218">
            <w:pPr>
              <w:jc w:val="center"/>
            </w:pPr>
            <w:r>
              <w:t>Q1</w:t>
            </w:r>
          </w:p>
        </w:tc>
      </w:tr>
      <w:tr w:rsidR="00A21218" w:rsidRPr="00BF7E3E" w14:paraId="07B03A4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0E72CCE" w14:textId="4715A759" w:rsidR="00A21218" w:rsidRDefault="00733D7C" w:rsidP="00A21218">
            <w:pPr>
              <w:jc w:val="center"/>
            </w:pPr>
            <w:r>
              <w:t>P&amp;D.6</w:t>
            </w:r>
          </w:p>
        </w:tc>
        <w:tc>
          <w:tcPr>
            <w:tcW w:w="7854" w:type="dxa"/>
            <w:tcBorders>
              <w:bottom w:val="single" w:sz="4" w:space="0" w:color="auto"/>
            </w:tcBorders>
            <w:shd w:val="clear" w:color="auto" w:fill="auto"/>
          </w:tcPr>
          <w:p w14:paraId="0FAE96DB" w14:textId="739215BA" w:rsidR="00A21218" w:rsidRPr="002C509A" w:rsidRDefault="002C509A" w:rsidP="00A21218">
            <w:pPr>
              <w:spacing w:before="80" w:after="80"/>
              <w:jc w:val="both"/>
            </w:pPr>
            <w:r w:rsidRPr="002C509A">
              <w:t>Utilise National Fraud Initiative data, which matches payroll records to creditors and suppliers, to undertake a proactive exercise to measure compliance with the conflicts of interest policy.</w:t>
            </w:r>
          </w:p>
        </w:tc>
        <w:tc>
          <w:tcPr>
            <w:tcW w:w="2910" w:type="dxa"/>
            <w:tcBorders>
              <w:bottom w:val="single" w:sz="4" w:space="0" w:color="auto"/>
            </w:tcBorders>
            <w:vAlign w:val="center"/>
          </w:tcPr>
          <w:p w14:paraId="37DE15FE" w14:textId="62BC389F" w:rsidR="00A21218" w:rsidRDefault="00A21218" w:rsidP="00B86F8B">
            <w:pPr>
              <w:jc w:val="center"/>
            </w:pPr>
            <w:proofErr w:type="spellStart"/>
            <w:r>
              <w:t>GovS</w:t>
            </w:r>
            <w:proofErr w:type="spellEnd"/>
            <w:r>
              <w:t xml:space="preserve"> 013 component 10</w:t>
            </w:r>
          </w:p>
        </w:tc>
        <w:tc>
          <w:tcPr>
            <w:tcW w:w="2139" w:type="dxa"/>
            <w:tcBorders>
              <w:bottom w:val="single" w:sz="4" w:space="0" w:color="auto"/>
            </w:tcBorders>
            <w:shd w:val="clear" w:color="auto" w:fill="auto"/>
            <w:vAlign w:val="center"/>
          </w:tcPr>
          <w:p w14:paraId="5DFE8138" w14:textId="2C1F584D" w:rsidR="00A21218" w:rsidRDefault="00A21218" w:rsidP="00A21218">
            <w:pPr>
              <w:jc w:val="center"/>
            </w:pPr>
            <w:r>
              <w:t>Q2</w:t>
            </w:r>
          </w:p>
        </w:tc>
      </w:tr>
      <w:tr w:rsidR="00A21218" w:rsidRPr="00BF7E3E" w14:paraId="7E695AE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A0B6903" w14:textId="3AA91690" w:rsidR="00A21218" w:rsidRDefault="00733D7C" w:rsidP="00A21218">
            <w:pPr>
              <w:jc w:val="center"/>
            </w:pPr>
            <w:r>
              <w:t>P&amp;D.7</w:t>
            </w:r>
          </w:p>
        </w:tc>
        <w:tc>
          <w:tcPr>
            <w:tcW w:w="7854" w:type="dxa"/>
            <w:tcBorders>
              <w:bottom w:val="single" w:sz="4" w:space="0" w:color="auto"/>
            </w:tcBorders>
            <w:shd w:val="clear" w:color="auto" w:fill="auto"/>
          </w:tcPr>
          <w:p w14:paraId="52C87FCA" w14:textId="3D01BE31" w:rsidR="00A21218" w:rsidRDefault="00A21218" w:rsidP="00A21218">
            <w:pPr>
              <w:spacing w:before="80" w:after="80"/>
              <w:jc w:val="both"/>
            </w:pPr>
            <w:r>
              <w:t>Follow up to Proactive Exercise undertaken around Impersonating a Medical Professional and finalise a fraud risk assessment.</w:t>
            </w:r>
          </w:p>
        </w:tc>
        <w:tc>
          <w:tcPr>
            <w:tcW w:w="2910" w:type="dxa"/>
            <w:tcBorders>
              <w:bottom w:val="single" w:sz="4" w:space="0" w:color="auto"/>
            </w:tcBorders>
            <w:vAlign w:val="center"/>
          </w:tcPr>
          <w:p w14:paraId="70DB5134" w14:textId="222530D2" w:rsidR="00A21218" w:rsidRDefault="00A21218" w:rsidP="00B86F8B">
            <w:pPr>
              <w:jc w:val="center"/>
            </w:pPr>
            <w:r>
              <w:t xml:space="preserve">FPN </w:t>
            </w:r>
            <w:r w:rsidRPr="00343EB9">
              <w:t>H-003-23</w:t>
            </w:r>
          </w:p>
        </w:tc>
        <w:tc>
          <w:tcPr>
            <w:tcW w:w="2139" w:type="dxa"/>
            <w:tcBorders>
              <w:bottom w:val="single" w:sz="4" w:space="0" w:color="auto"/>
            </w:tcBorders>
            <w:shd w:val="clear" w:color="auto" w:fill="auto"/>
            <w:vAlign w:val="center"/>
          </w:tcPr>
          <w:p w14:paraId="28C73C84" w14:textId="4B0BA31D" w:rsidR="00A21218" w:rsidRDefault="00A21218" w:rsidP="00A21218">
            <w:pPr>
              <w:jc w:val="center"/>
            </w:pPr>
            <w:r>
              <w:t>Q2</w:t>
            </w:r>
          </w:p>
        </w:tc>
      </w:tr>
      <w:tr w:rsidR="00A21218" w:rsidRPr="00BF7E3E" w14:paraId="0EECD0E7"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3B30A92" w14:textId="5F7EB622" w:rsidR="00A21218" w:rsidRDefault="00733D7C" w:rsidP="00A21218">
            <w:pPr>
              <w:jc w:val="center"/>
            </w:pPr>
            <w:r>
              <w:lastRenderedPageBreak/>
              <w:t>P&amp;D.8</w:t>
            </w:r>
          </w:p>
        </w:tc>
        <w:tc>
          <w:tcPr>
            <w:tcW w:w="7854" w:type="dxa"/>
            <w:tcBorders>
              <w:bottom w:val="single" w:sz="4" w:space="0" w:color="auto"/>
            </w:tcBorders>
            <w:shd w:val="clear" w:color="auto" w:fill="auto"/>
          </w:tcPr>
          <w:p w14:paraId="16A9735C" w14:textId="6D4AD2FE" w:rsidR="00A21218" w:rsidRPr="007345E8" w:rsidRDefault="00A21218" w:rsidP="00A21218">
            <w:pPr>
              <w:spacing w:before="80" w:after="80"/>
              <w:jc w:val="both"/>
            </w:pPr>
            <w:r>
              <w:t xml:space="preserve">Finalise fraud risk assessment </w:t>
            </w:r>
            <w:r w:rsidR="00CA569A">
              <w:t xml:space="preserve">in response to Fraud Prevention Notice </w:t>
            </w:r>
            <w:r>
              <w:t xml:space="preserve">around </w:t>
            </w:r>
            <w:r w:rsidR="00CA569A" w:rsidRPr="00CA569A">
              <w:t>S12 Mental Health Assessments</w:t>
            </w:r>
            <w:r w:rsidR="00CA569A">
              <w:t>.</w:t>
            </w:r>
          </w:p>
        </w:tc>
        <w:tc>
          <w:tcPr>
            <w:tcW w:w="2910" w:type="dxa"/>
            <w:tcBorders>
              <w:bottom w:val="single" w:sz="4" w:space="0" w:color="auto"/>
            </w:tcBorders>
            <w:vAlign w:val="center"/>
          </w:tcPr>
          <w:p w14:paraId="7DBB4E9C" w14:textId="063A7142" w:rsidR="00A21218" w:rsidRDefault="00CA569A" w:rsidP="00B86F8B">
            <w:pPr>
              <w:jc w:val="center"/>
            </w:pPr>
            <w:r w:rsidRPr="00CA569A">
              <w:t>FPN - M-002-25</w:t>
            </w:r>
          </w:p>
        </w:tc>
        <w:tc>
          <w:tcPr>
            <w:tcW w:w="2139" w:type="dxa"/>
            <w:tcBorders>
              <w:bottom w:val="single" w:sz="4" w:space="0" w:color="auto"/>
            </w:tcBorders>
            <w:shd w:val="clear" w:color="auto" w:fill="auto"/>
            <w:vAlign w:val="center"/>
          </w:tcPr>
          <w:p w14:paraId="15C3ADBC" w14:textId="6B606DB4" w:rsidR="00A21218" w:rsidRDefault="00A21218" w:rsidP="00A21218">
            <w:pPr>
              <w:jc w:val="center"/>
            </w:pPr>
            <w:r>
              <w:t>Q1</w:t>
            </w:r>
          </w:p>
        </w:tc>
      </w:tr>
      <w:tr w:rsidR="007228FC" w:rsidRPr="00BF7E3E" w14:paraId="09441AC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201C3B5" w14:textId="6E6256D0" w:rsidR="007228FC" w:rsidRDefault="00733D7C" w:rsidP="00A21218">
            <w:pPr>
              <w:jc w:val="center"/>
            </w:pPr>
            <w:r>
              <w:t>P&amp;D.9</w:t>
            </w:r>
          </w:p>
        </w:tc>
        <w:tc>
          <w:tcPr>
            <w:tcW w:w="7854" w:type="dxa"/>
            <w:tcBorders>
              <w:bottom w:val="single" w:sz="4" w:space="0" w:color="auto"/>
            </w:tcBorders>
            <w:shd w:val="clear" w:color="auto" w:fill="auto"/>
          </w:tcPr>
          <w:p w14:paraId="08BDB77F" w14:textId="26196BC4" w:rsidR="007228FC" w:rsidRDefault="007228FC" w:rsidP="00A21218">
            <w:pPr>
              <w:spacing w:before="80" w:after="80"/>
              <w:jc w:val="both"/>
            </w:pPr>
            <w:r>
              <w:t>Finalise fraud risk assessment</w:t>
            </w:r>
            <w:r w:rsidR="00CA569A">
              <w:t xml:space="preserve"> in response to Fraud Prevention Notice</w:t>
            </w:r>
            <w:r>
              <w:t xml:space="preserve"> </w:t>
            </w:r>
            <w:proofErr w:type="gramStart"/>
            <w:r>
              <w:t>around</w:t>
            </w:r>
            <w:proofErr w:type="gramEnd"/>
            <w:r>
              <w:t xml:space="preserve"> </w:t>
            </w:r>
            <w:r w:rsidR="00CA569A" w:rsidRPr="00CA569A">
              <w:t xml:space="preserve">Fraudulently </w:t>
            </w:r>
            <w:r w:rsidR="00CA569A">
              <w:t>O</w:t>
            </w:r>
            <w:r w:rsidR="00CA569A" w:rsidRPr="00CA569A">
              <w:t>btained Certificate of Sponsorship</w:t>
            </w:r>
          </w:p>
        </w:tc>
        <w:tc>
          <w:tcPr>
            <w:tcW w:w="2910" w:type="dxa"/>
            <w:tcBorders>
              <w:bottom w:val="single" w:sz="4" w:space="0" w:color="auto"/>
            </w:tcBorders>
            <w:vAlign w:val="center"/>
          </w:tcPr>
          <w:p w14:paraId="71353436" w14:textId="7D64FE1E" w:rsidR="007228FC" w:rsidRDefault="00CA569A" w:rsidP="00B86F8B">
            <w:pPr>
              <w:jc w:val="center"/>
            </w:pPr>
            <w:r w:rsidRPr="00CA569A">
              <w:t>FPN - M-004-25</w:t>
            </w:r>
          </w:p>
        </w:tc>
        <w:tc>
          <w:tcPr>
            <w:tcW w:w="2139" w:type="dxa"/>
            <w:tcBorders>
              <w:bottom w:val="single" w:sz="4" w:space="0" w:color="auto"/>
            </w:tcBorders>
            <w:shd w:val="clear" w:color="auto" w:fill="auto"/>
            <w:vAlign w:val="center"/>
          </w:tcPr>
          <w:p w14:paraId="2120FAD9" w14:textId="6B2D8ACB" w:rsidR="007228FC" w:rsidRDefault="00733D7C" w:rsidP="00A21218">
            <w:pPr>
              <w:jc w:val="center"/>
            </w:pPr>
            <w:r>
              <w:t>Q1</w:t>
            </w:r>
          </w:p>
        </w:tc>
      </w:tr>
      <w:tr w:rsidR="007228FC" w:rsidRPr="00BF7E3E" w14:paraId="1EA0555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DBBA607" w14:textId="03679478" w:rsidR="007228FC" w:rsidRDefault="00733D7C" w:rsidP="00A21218">
            <w:pPr>
              <w:jc w:val="center"/>
            </w:pPr>
            <w:r>
              <w:t>P&amp;D.10</w:t>
            </w:r>
          </w:p>
        </w:tc>
        <w:tc>
          <w:tcPr>
            <w:tcW w:w="7854" w:type="dxa"/>
            <w:tcBorders>
              <w:bottom w:val="single" w:sz="4" w:space="0" w:color="auto"/>
            </w:tcBorders>
            <w:shd w:val="clear" w:color="auto" w:fill="auto"/>
          </w:tcPr>
          <w:p w14:paraId="52DD3DF9" w14:textId="1A831D8F" w:rsidR="007228FC" w:rsidRDefault="007228FC" w:rsidP="00A21218">
            <w:pPr>
              <w:spacing w:before="80" w:after="80"/>
              <w:jc w:val="both"/>
            </w:pPr>
            <w:r>
              <w:t>Finalise fraud risk assessment around identified issue of Working Elsewhere</w:t>
            </w:r>
            <w:r w:rsidR="00CA569A">
              <w:t xml:space="preserve"> utilising new intelligence and learning from NHS Wales Counter Fraud partners</w:t>
            </w:r>
          </w:p>
        </w:tc>
        <w:tc>
          <w:tcPr>
            <w:tcW w:w="2910" w:type="dxa"/>
            <w:tcBorders>
              <w:bottom w:val="single" w:sz="4" w:space="0" w:color="auto"/>
            </w:tcBorders>
            <w:vAlign w:val="center"/>
          </w:tcPr>
          <w:p w14:paraId="0C9F54CC" w14:textId="07C7D563" w:rsidR="007228FC" w:rsidRDefault="007228FC" w:rsidP="00B86F8B">
            <w:pPr>
              <w:jc w:val="center"/>
            </w:pPr>
            <w:r>
              <w:t>FPN – L001-23</w:t>
            </w:r>
          </w:p>
        </w:tc>
        <w:tc>
          <w:tcPr>
            <w:tcW w:w="2139" w:type="dxa"/>
            <w:tcBorders>
              <w:bottom w:val="single" w:sz="4" w:space="0" w:color="auto"/>
            </w:tcBorders>
            <w:shd w:val="clear" w:color="auto" w:fill="auto"/>
            <w:vAlign w:val="center"/>
          </w:tcPr>
          <w:p w14:paraId="5784D9B2" w14:textId="320F349A" w:rsidR="007228FC" w:rsidRDefault="00733D7C" w:rsidP="00A21218">
            <w:pPr>
              <w:jc w:val="center"/>
            </w:pPr>
            <w:r>
              <w:t>Q2</w:t>
            </w:r>
          </w:p>
        </w:tc>
      </w:tr>
      <w:tr w:rsidR="00A21218" w:rsidRPr="00BF7E3E" w14:paraId="54F206CC"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5112B13" w14:textId="527E00BA" w:rsidR="00A21218" w:rsidRPr="007345E8" w:rsidRDefault="00733D7C" w:rsidP="00A21218">
            <w:pPr>
              <w:jc w:val="center"/>
            </w:pPr>
            <w:r>
              <w:t>P&amp;D.1</w:t>
            </w:r>
            <w:r w:rsidR="00CA569A">
              <w:t>1</w:t>
            </w:r>
          </w:p>
        </w:tc>
        <w:tc>
          <w:tcPr>
            <w:tcW w:w="7854" w:type="dxa"/>
            <w:tcBorders>
              <w:bottom w:val="single" w:sz="4" w:space="0" w:color="auto"/>
            </w:tcBorders>
            <w:shd w:val="clear" w:color="auto" w:fill="auto"/>
          </w:tcPr>
          <w:p w14:paraId="0EAE67D9" w14:textId="29DB1525" w:rsidR="00A21218" w:rsidRPr="007345E8" w:rsidRDefault="00A21218" w:rsidP="00A21218">
            <w:pPr>
              <w:spacing w:before="80" w:after="80"/>
              <w:jc w:val="both"/>
            </w:pPr>
            <w:r w:rsidRPr="007345E8">
              <w:t>Review and update information sharing protocols currently in place</w:t>
            </w:r>
            <w:r>
              <w:t>. Review and refresh protocols with People Services</w:t>
            </w:r>
          </w:p>
        </w:tc>
        <w:tc>
          <w:tcPr>
            <w:tcW w:w="2910" w:type="dxa"/>
            <w:tcBorders>
              <w:bottom w:val="single" w:sz="4" w:space="0" w:color="auto"/>
            </w:tcBorders>
            <w:vAlign w:val="center"/>
          </w:tcPr>
          <w:p w14:paraId="0C118F79" w14:textId="60E796CD" w:rsidR="00A21218" w:rsidRDefault="00B86F8B" w:rsidP="00B86F8B">
            <w:pPr>
              <w:jc w:val="center"/>
            </w:pPr>
            <w:r>
              <w:t>Service level</w:t>
            </w:r>
          </w:p>
        </w:tc>
        <w:tc>
          <w:tcPr>
            <w:tcW w:w="2139" w:type="dxa"/>
            <w:tcBorders>
              <w:bottom w:val="single" w:sz="4" w:space="0" w:color="auto"/>
            </w:tcBorders>
            <w:shd w:val="clear" w:color="auto" w:fill="auto"/>
            <w:vAlign w:val="center"/>
          </w:tcPr>
          <w:p w14:paraId="53D2B18B" w14:textId="5693E7A0" w:rsidR="00A21218" w:rsidRPr="007345E8" w:rsidRDefault="00A21218" w:rsidP="00A21218">
            <w:pPr>
              <w:jc w:val="center"/>
            </w:pPr>
            <w:r>
              <w:t>Q1</w:t>
            </w:r>
          </w:p>
        </w:tc>
      </w:tr>
      <w:tr w:rsidR="00A21218" w:rsidRPr="00BF7E3E" w14:paraId="71E2D15D"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3FBB020" w14:textId="50E11095" w:rsidR="00A21218" w:rsidRPr="007345E8" w:rsidRDefault="00733D7C" w:rsidP="00A21218">
            <w:pPr>
              <w:jc w:val="center"/>
            </w:pPr>
            <w:r>
              <w:t>P&amp;D.1</w:t>
            </w:r>
            <w:r w:rsidR="00CA569A">
              <w:t>2</w:t>
            </w:r>
          </w:p>
        </w:tc>
        <w:tc>
          <w:tcPr>
            <w:tcW w:w="7854" w:type="dxa"/>
            <w:tcBorders>
              <w:bottom w:val="single" w:sz="4" w:space="0" w:color="auto"/>
            </w:tcBorders>
            <w:shd w:val="clear" w:color="auto" w:fill="auto"/>
          </w:tcPr>
          <w:p w14:paraId="49A0AAAB" w14:textId="77777777" w:rsidR="00A21218" w:rsidRPr="007345E8" w:rsidRDefault="00A21218" w:rsidP="00A21218">
            <w:pPr>
              <w:spacing w:before="80" w:after="80"/>
              <w:jc w:val="both"/>
            </w:pPr>
            <w:r w:rsidRPr="007345E8">
              <w:t>Regular meetings with the Head of Internal Audit (NWSSP Audit &amp; Assurance)</w:t>
            </w:r>
          </w:p>
        </w:tc>
        <w:tc>
          <w:tcPr>
            <w:tcW w:w="2910" w:type="dxa"/>
            <w:tcBorders>
              <w:bottom w:val="single" w:sz="4" w:space="0" w:color="auto"/>
            </w:tcBorders>
            <w:vAlign w:val="center"/>
          </w:tcPr>
          <w:p w14:paraId="294B4782" w14:textId="3BF381B7" w:rsidR="00A21218" w:rsidRDefault="00B86F8B" w:rsidP="00B86F8B">
            <w:pPr>
              <w:jc w:val="center"/>
            </w:pPr>
            <w:r>
              <w:t>Service level</w:t>
            </w:r>
          </w:p>
        </w:tc>
        <w:tc>
          <w:tcPr>
            <w:tcW w:w="2139" w:type="dxa"/>
            <w:tcBorders>
              <w:bottom w:val="single" w:sz="4" w:space="0" w:color="auto"/>
            </w:tcBorders>
            <w:shd w:val="clear" w:color="auto" w:fill="auto"/>
            <w:vAlign w:val="center"/>
          </w:tcPr>
          <w:p w14:paraId="33C0434E" w14:textId="18B9C1C4" w:rsidR="00A21218" w:rsidRPr="007345E8" w:rsidRDefault="00A21218" w:rsidP="00A21218">
            <w:pPr>
              <w:jc w:val="center"/>
            </w:pPr>
            <w:r>
              <w:t>Throughout the Year</w:t>
            </w:r>
          </w:p>
        </w:tc>
      </w:tr>
      <w:tr w:rsidR="00A21218" w:rsidRPr="00BF7E3E" w14:paraId="4EFC2678"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2586C84F" w14:textId="48440F3E" w:rsidR="00A21218" w:rsidRPr="007345E8" w:rsidRDefault="00733D7C" w:rsidP="00A21218">
            <w:pPr>
              <w:jc w:val="center"/>
            </w:pPr>
            <w:r>
              <w:t>P&amp;D.1</w:t>
            </w:r>
            <w:r w:rsidR="00CA569A">
              <w:t>3</w:t>
            </w:r>
          </w:p>
        </w:tc>
        <w:tc>
          <w:tcPr>
            <w:tcW w:w="7854" w:type="dxa"/>
            <w:tcBorders>
              <w:bottom w:val="single" w:sz="4" w:space="0" w:color="auto"/>
            </w:tcBorders>
            <w:shd w:val="clear" w:color="auto" w:fill="auto"/>
          </w:tcPr>
          <w:p w14:paraId="3EBF4B5A" w14:textId="77777777" w:rsidR="00A21218" w:rsidRPr="007345E8" w:rsidRDefault="00A21218" w:rsidP="00A21218">
            <w:pPr>
              <w:spacing w:before="80" w:after="80"/>
              <w:jc w:val="both"/>
            </w:pPr>
            <w:r w:rsidRPr="007345E8">
              <w:t>Record and respond to ad-hoc requests for assistance received.</w:t>
            </w:r>
          </w:p>
        </w:tc>
        <w:tc>
          <w:tcPr>
            <w:tcW w:w="2910" w:type="dxa"/>
            <w:tcBorders>
              <w:bottom w:val="single" w:sz="4" w:space="0" w:color="auto"/>
            </w:tcBorders>
            <w:vAlign w:val="center"/>
          </w:tcPr>
          <w:p w14:paraId="3859FBB9" w14:textId="07C42007" w:rsidR="00A21218" w:rsidRDefault="00B86F8B" w:rsidP="00B86F8B">
            <w:pPr>
              <w:jc w:val="center"/>
            </w:pPr>
            <w:r>
              <w:t>Service level</w:t>
            </w:r>
          </w:p>
        </w:tc>
        <w:tc>
          <w:tcPr>
            <w:tcW w:w="2139" w:type="dxa"/>
            <w:tcBorders>
              <w:bottom w:val="single" w:sz="4" w:space="0" w:color="auto"/>
            </w:tcBorders>
            <w:shd w:val="clear" w:color="auto" w:fill="auto"/>
            <w:vAlign w:val="center"/>
          </w:tcPr>
          <w:p w14:paraId="4BBA8E91" w14:textId="48030EC2" w:rsidR="00A21218" w:rsidRPr="007345E8" w:rsidRDefault="00A21218" w:rsidP="00A21218">
            <w:pPr>
              <w:jc w:val="center"/>
            </w:pPr>
            <w:r>
              <w:t>Throughout the Year</w:t>
            </w:r>
          </w:p>
        </w:tc>
      </w:tr>
      <w:tr w:rsidR="00A21218" w:rsidRPr="00BF7E3E" w14:paraId="1DE0B28A"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A5CA29C" w14:textId="67379105" w:rsidR="00A21218" w:rsidRPr="007345E8" w:rsidRDefault="00733D7C" w:rsidP="00A21218">
            <w:pPr>
              <w:jc w:val="center"/>
            </w:pPr>
            <w:r>
              <w:t>P&amp;D.1</w:t>
            </w:r>
            <w:r w:rsidR="00CA569A">
              <w:t>4</w:t>
            </w:r>
          </w:p>
        </w:tc>
        <w:tc>
          <w:tcPr>
            <w:tcW w:w="7854" w:type="dxa"/>
            <w:tcBorders>
              <w:bottom w:val="single" w:sz="4" w:space="0" w:color="auto"/>
            </w:tcBorders>
            <w:shd w:val="clear" w:color="auto" w:fill="auto"/>
          </w:tcPr>
          <w:p w14:paraId="0ED70C6C" w14:textId="2DC85E29" w:rsidR="00A21218" w:rsidRPr="007345E8" w:rsidRDefault="00A21218" w:rsidP="00A21218">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2910" w:type="dxa"/>
            <w:tcBorders>
              <w:bottom w:val="single" w:sz="4" w:space="0" w:color="auto"/>
            </w:tcBorders>
            <w:vAlign w:val="center"/>
          </w:tcPr>
          <w:p w14:paraId="575D77A5" w14:textId="77777777" w:rsidR="00A21218" w:rsidRDefault="00A21218" w:rsidP="00B86F8B">
            <w:pPr>
              <w:jc w:val="center"/>
            </w:pPr>
            <w:proofErr w:type="spellStart"/>
            <w:r>
              <w:t>GovS</w:t>
            </w:r>
            <w:proofErr w:type="spellEnd"/>
            <w:r>
              <w:t xml:space="preserve"> 013 component 3</w:t>
            </w:r>
          </w:p>
          <w:p w14:paraId="6F70C517" w14:textId="20C1F3EC" w:rsidR="00A21218" w:rsidRDefault="00A21218" w:rsidP="00B86F8B">
            <w:pPr>
              <w:jc w:val="center"/>
            </w:pPr>
          </w:p>
        </w:tc>
        <w:tc>
          <w:tcPr>
            <w:tcW w:w="2139" w:type="dxa"/>
            <w:tcBorders>
              <w:bottom w:val="single" w:sz="4" w:space="0" w:color="auto"/>
            </w:tcBorders>
            <w:shd w:val="clear" w:color="auto" w:fill="auto"/>
            <w:vAlign w:val="center"/>
          </w:tcPr>
          <w:p w14:paraId="6B04453A" w14:textId="6F1ABA7A" w:rsidR="00A21218" w:rsidRPr="007345E8" w:rsidRDefault="00A21218" w:rsidP="00A21218">
            <w:pPr>
              <w:jc w:val="center"/>
            </w:pPr>
            <w:r>
              <w:t>As Appropriate</w:t>
            </w:r>
          </w:p>
        </w:tc>
      </w:tr>
      <w:tr w:rsidR="00A21218" w:rsidRPr="00BF7E3E" w14:paraId="0218B89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02E2456" w14:textId="33E1E80C" w:rsidR="00A21218" w:rsidRPr="007345E8" w:rsidRDefault="00733D7C" w:rsidP="00A21218">
            <w:pPr>
              <w:jc w:val="center"/>
            </w:pPr>
            <w:r>
              <w:lastRenderedPageBreak/>
              <w:t>P&amp;D.1</w:t>
            </w:r>
            <w:r w:rsidR="00CA569A">
              <w:t>5</w:t>
            </w:r>
          </w:p>
        </w:tc>
        <w:tc>
          <w:tcPr>
            <w:tcW w:w="7854" w:type="dxa"/>
            <w:tcBorders>
              <w:bottom w:val="single" w:sz="4" w:space="0" w:color="auto"/>
            </w:tcBorders>
            <w:shd w:val="clear" w:color="auto" w:fill="auto"/>
          </w:tcPr>
          <w:p w14:paraId="1534C6AB" w14:textId="77777777" w:rsidR="00A21218" w:rsidRPr="007345E8" w:rsidRDefault="00A21218" w:rsidP="00A21218">
            <w:pPr>
              <w:spacing w:before="80" w:after="80"/>
              <w:jc w:val="both"/>
            </w:pPr>
            <w:r w:rsidRPr="007345E8">
              <w:t>Issue of fraud alerts to all appropriate staff.</w:t>
            </w:r>
          </w:p>
        </w:tc>
        <w:tc>
          <w:tcPr>
            <w:tcW w:w="2910" w:type="dxa"/>
            <w:tcBorders>
              <w:bottom w:val="single" w:sz="4" w:space="0" w:color="auto"/>
            </w:tcBorders>
            <w:vAlign w:val="center"/>
          </w:tcPr>
          <w:p w14:paraId="1C17A14E" w14:textId="1CEE7F7F" w:rsidR="00A21218" w:rsidRDefault="00A21218" w:rsidP="00B86F8B">
            <w:pPr>
              <w:jc w:val="center"/>
            </w:pPr>
            <w:proofErr w:type="spellStart"/>
            <w:r>
              <w:t>GovS</w:t>
            </w:r>
            <w:proofErr w:type="spellEnd"/>
            <w:r>
              <w:t xml:space="preserve"> 013 component 11</w:t>
            </w:r>
          </w:p>
        </w:tc>
        <w:tc>
          <w:tcPr>
            <w:tcW w:w="2139" w:type="dxa"/>
            <w:tcBorders>
              <w:bottom w:val="single" w:sz="4" w:space="0" w:color="auto"/>
            </w:tcBorders>
            <w:shd w:val="clear" w:color="auto" w:fill="auto"/>
            <w:vAlign w:val="center"/>
          </w:tcPr>
          <w:p w14:paraId="24B65647" w14:textId="5445FD6A" w:rsidR="00A21218" w:rsidRPr="007345E8" w:rsidRDefault="00A21218" w:rsidP="00A21218">
            <w:pPr>
              <w:jc w:val="center"/>
            </w:pPr>
            <w:r>
              <w:t>As Appropriate</w:t>
            </w:r>
          </w:p>
        </w:tc>
      </w:tr>
      <w:tr w:rsidR="00A21218" w:rsidRPr="007345E8" w14:paraId="32F34A1D"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096D2CD4" w14:textId="3964242F" w:rsidR="00A21218" w:rsidRPr="007345E8" w:rsidRDefault="00733D7C" w:rsidP="00A21218">
            <w:pPr>
              <w:jc w:val="center"/>
            </w:pPr>
            <w:r>
              <w:t>P&amp;D.1</w:t>
            </w:r>
            <w:r w:rsidR="00CA569A">
              <w:t>6</w:t>
            </w:r>
          </w:p>
        </w:tc>
        <w:tc>
          <w:tcPr>
            <w:tcW w:w="7854" w:type="dxa"/>
            <w:shd w:val="clear" w:color="auto" w:fill="auto"/>
          </w:tcPr>
          <w:p w14:paraId="3C5D838E" w14:textId="77777777" w:rsidR="00A21218" w:rsidRPr="007345E8" w:rsidRDefault="00A21218" w:rsidP="00A21218">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2910" w:type="dxa"/>
            <w:vAlign w:val="center"/>
          </w:tcPr>
          <w:p w14:paraId="3104BEA8" w14:textId="0A0D5828" w:rsidR="00A21218" w:rsidRDefault="00B86F8B" w:rsidP="00B86F8B">
            <w:pPr>
              <w:jc w:val="center"/>
            </w:pPr>
            <w:r>
              <w:t>Service level</w:t>
            </w:r>
          </w:p>
        </w:tc>
        <w:tc>
          <w:tcPr>
            <w:tcW w:w="2139" w:type="dxa"/>
            <w:shd w:val="clear" w:color="auto" w:fill="auto"/>
            <w:vAlign w:val="center"/>
          </w:tcPr>
          <w:p w14:paraId="6A8CB471" w14:textId="5193DFFD" w:rsidR="00A21218" w:rsidRPr="00A310C6" w:rsidRDefault="00A21218" w:rsidP="00A21218">
            <w:pPr>
              <w:jc w:val="center"/>
            </w:pPr>
            <w:r>
              <w:t>Throughout the Year</w:t>
            </w:r>
          </w:p>
        </w:tc>
      </w:tr>
      <w:tr w:rsidR="00A21218" w:rsidRPr="007345E8" w14:paraId="1773CAC0"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A6F0610" w14:textId="43F7226B" w:rsidR="00A21218" w:rsidRPr="007345E8" w:rsidRDefault="00733D7C" w:rsidP="00A21218">
            <w:pPr>
              <w:jc w:val="center"/>
            </w:pPr>
            <w:r>
              <w:t>P&amp;D.</w:t>
            </w:r>
            <w:r w:rsidR="00CA569A">
              <w:t>17</w:t>
            </w:r>
          </w:p>
        </w:tc>
        <w:tc>
          <w:tcPr>
            <w:tcW w:w="7854" w:type="dxa"/>
            <w:tcBorders>
              <w:bottom w:val="single" w:sz="4" w:space="0" w:color="auto"/>
            </w:tcBorders>
            <w:shd w:val="clear" w:color="auto" w:fill="auto"/>
          </w:tcPr>
          <w:p w14:paraId="5048713F" w14:textId="77777777" w:rsidR="00A21218" w:rsidRPr="007345E8" w:rsidRDefault="00A21218" w:rsidP="00A21218">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2910" w:type="dxa"/>
            <w:tcBorders>
              <w:bottom w:val="single" w:sz="4" w:space="0" w:color="auto"/>
            </w:tcBorders>
            <w:vAlign w:val="center"/>
          </w:tcPr>
          <w:p w14:paraId="5CDBAD6E" w14:textId="26B1C9C3" w:rsidR="00A21218" w:rsidRDefault="00A21218" w:rsidP="00B86F8B">
            <w:pPr>
              <w:jc w:val="center"/>
            </w:pPr>
            <w:proofErr w:type="spellStart"/>
            <w:r>
              <w:t>GovS</w:t>
            </w:r>
            <w:proofErr w:type="spellEnd"/>
            <w:r>
              <w:t xml:space="preserve"> 013 component 10</w:t>
            </w:r>
          </w:p>
        </w:tc>
        <w:tc>
          <w:tcPr>
            <w:tcW w:w="2139" w:type="dxa"/>
            <w:tcBorders>
              <w:bottom w:val="single" w:sz="4" w:space="0" w:color="auto"/>
            </w:tcBorders>
            <w:shd w:val="clear" w:color="auto" w:fill="auto"/>
            <w:vAlign w:val="center"/>
          </w:tcPr>
          <w:p w14:paraId="062D6B23" w14:textId="1E131364" w:rsidR="00A21218" w:rsidRPr="00A310C6" w:rsidRDefault="00A21218" w:rsidP="00A21218">
            <w:pPr>
              <w:jc w:val="center"/>
            </w:pPr>
            <w:r>
              <w:t>Throughout the Year</w:t>
            </w:r>
          </w:p>
        </w:tc>
      </w:tr>
      <w:tr w:rsidR="00A21218" w:rsidRPr="007345E8" w14:paraId="7BA474F7"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5035E198" w14:textId="628630DE" w:rsidR="00A21218" w:rsidRPr="007345E8" w:rsidRDefault="00733D7C" w:rsidP="00A21218">
            <w:pPr>
              <w:jc w:val="center"/>
            </w:pPr>
            <w:r>
              <w:t>P&amp;D.</w:t>
            </w:r>
            <w:r w:rsidR="00CA569A">
              <w:t>18</w:t>
            </w:r>
          </w:p>
        </w:tc>
        <w:tc>
          <w:tcPr>
            <w:tcW w:w="7854" w:type="dxa"/>
            <w:tcBorders>
              <w:bottom w:val="single" w:sz="4" w:space="0" w:color="auto"/>
            </w:tcBorders>
            <w:shd w:val="clear" w:color="auto" w:fill="auto"/>
          </w:tcPr>
          <w:p w14:paraId="3E1C66C0" w14:textId="5C1DBE2F" w:rsidR="00A21218" w:rsidRPr="007345E8" w:rsidRDefault="00A21218" w:rsidP="00A21218">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2910" w:type="dxa"/>
            <w:tcBorders>
              <w:bottom w:val="single" w:sz="4" w:space="0" w:color="auto"/>
            </w:tcBorders>
            <w:vAlign w:val="center"/>
          </w:tcPr>
          <w:p w14:paraId="7D56F598" w14:textId="62194D74" w:rsidR="00A21218" w:rsidRDefault="00A21218" w:rsidP="00B86F8B">
            <w:pPr>
              <w:jc w:val="center"/>
            </w:pPr>
            <w:proofErr w:type="spellStart"/>
            <w:r>
              <w:t>GovS</w:t>
            </w:r>
            <w:proofErr w:type="spellEnd"/>
            <w:r>
              <w:t xml:space="preserve"> 013 component 10</w:t>
            </w:r>
          </w:p>
        </w:tc>
        <w:tc>
          <w:tcPr>
            <w:tcW w:w="2139" w:type="dxa"/>
            <w:tcBorders>
              <w:bottom w:val="single" w:sz="4" w:space="0" w:color="auto"/>
            </w:tcBorders>
            <w:shd w:val="clear" w:color="auto" w:fill="auto"/>
            <w:vAlign w:val="center"/>
          </w:tcPr>
          <w:p w14:paraId="629EA81E" w14:textId="72994773" w:rsidR="00A21218" w:rsidRPr="00A310C6" w:rsidRDefault="00A21218" w:rsidP="00A21218">
            <w:pPr>
              <w:jc w:val="center"/>
            </w:pPr>
            <w:r>
              <w:t>As Required</w:t>
            </w:r>
          </w:p>
        </w:tc>
      </w:tr>
      <w:tr w:rsidR="00A21218" w:rsidRPr="007345E8" w14:paraId="60395992"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6F282169" w14:textId="556BA336" w:rsidR="00A21218" w:rsidRPr="007345E8" w:rsidRDefault="00733D7C" w:rsidP="00A21218">
            <w:pPr>
              <w:jc w:val="center"/>
            </w:pPr>
            <w:r>
              <w:t>P&amp;D.</w:t>
            </w:r>
            <w:r w:rsidR="00CA569A">
              <w:t>19</w:t>
            </w:r>
          </w:p>
        </w:tc>
        <w:tc>
          <w:tcPr>
            <w:tcW w:w="7854" w:type="dxa"/>
            <w:tcBorders>
              <w:bottom w:val="single" w:sz="4" w:space="0" w:color="auto"/>
            </w:tcBorders>
            <w:shd w:val="clear" w:color="auto" w:fill="auto"/>
          </w:tcPr>
          <w:p w14:paraId="7196B8BF" w14:textId="41E516DD" w:rsidR="00A21218" w:rsidRPr="007345E8" w:rsidRDefault="00A21218" w:rsidP="00A21218">
            <w:pPr>
              <w:spacing w:before="80" w:after="80"/>
              <w:jc w:val="both"/>
            </w:pPr>
            <w:r>
              <w:rPr>
                <w:color w:val="232323"/>
              </w:rPr>
              <w:t>Conduct proactive work to detect fraud using relevant information and intelligence to identify anomalies that may be indicative of fraud, bribery and corruption. Results of this work are evaluated and where appropriate feed into improvements to prevent and deter fraud, bribery and corruption in line.</w:t>
            </w:r>
          </w:p>
        </w:tc>
        <w:tc>
          <w:tcPr>
            <w:tcW w:w="2910" w:type="dxa"/>
            <w:vAlign w:val="center"/>
          </w:tcPr>
          <w:p w14:paraId="2BC84043" w14:textId="7FBD3EB7" w:rsidR="00A21218" w:rsidRDefault="00A21218" w:rsidP="00B86F8B">
            <w:pPr>
              <w:jc w:val="center"/>
            </w:pPr>
            <w:proofErr w:type="spellStart"/>
            <w:r>
              <w:t>GovS</w:t>
            </w:r>
            <w:proofErr w:type="spellEnd"/>
            <w:r>
              <w:t xml:space="preserve"> 013 component 10</w:t>
            </w:r>
          </w:p>
        </w:tc>
        <w:tc>
          <w:tcPr>
            <w:tcW w:w="2139" w:type="dxa"/>
            <w:shd w:val="clear" w:color="auto" w:fill="auto"/>
            <w:vAlign w:val="center"/>
          </w:tcPr>
          <w:p w14:paraId="3E3A5E1D" w14:textId="0C18BAF0" w:rsidR="00A21218" w:rsidRPr="00A310C6" w:rsidRDefault="00A21218" w:rsidP="00A21218">
            <w:pPr>
              <w:jc w:val="center"/>
            </w:pPr>
            <w:r>
              <w:t>Throughout the Year</w:t>
            </w:r>
          </w:p>
        </w:tc>
      </w:tr>
      <w:tr w:rsidR="00A21218" w:rsidRPr="00BF7E3E" w14:paraId="67C18AFA"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132E2A7B" w14:textId="35BB46C2" w:rsidR="00A21218" w:rsidRPr="007345E8" w:rsidRDefault="00733D7C" w:rsidP="00A21218">
            <w:pPr>
              <w:jc w:val="center"/>
            </w:pPr>
            <w:r>
              <w:lastRenderedPageBreak/>
              <w:t>P&amp;D.2</w:t>
            </w:r>
            <w:r w:rsidR="00CA569A">
              <w:t>0</w:t>
            </w:r>
          </w:p>
        </w:tc>
        <w:tc>
          <w:tcPr>
            <w:tcW w:w="7854" w:type="dxa"/>
            <w:shd w:val="clear" w:color="auto" w:fill="auto"/>
          </w:tcPr>
          <w:p w14:paraId="6D206E7F" w14:textId="77777777" w:rsidR="00A21218" w:rsidRPr="007345E8" w:rsidRDefault="00A21218" w:rsidP="00A21218">
            <w:pPr>
              <w:spacing w:before="80" w:after="80"/>
              <w:jc w:val="both"/>
              <w:rPr>
                <w:b/>
              </w:rPr>
            </w:pPr>
            <w:r w:rsidRPr="000A606B">
              <w:t>Membership of Local Intelligence Network and attendance at meetings.</w:t>
            </w:r>
          </w:p>
        </w:tc>
        <w:tc>
          <w:tcPr>
            <w:tcW w:w="2910" w:type="dxa"/>
            <w:vAlign w:val="center"/>
          </w:tcPr>
          <w:p w14:paraId="4CDF8B1A" w14:textId="3CFB9F11" w:rsidR="00A21218" w:rsidRDefault="00B86F8B" w:rsidP="00B86F8B">
            <w:pPr>
              <w:jc w:val="center"/>
            </w:pPr>
            <w:r>
              <w:t>Service level</w:t>
            </w:r>
          </w:p>
        </w:tc>
        <w:tc>
          <w:tcPr>
            <w:tcW w:w="2139" w:type="dxa"/>
            <w:shd w:val="clear" w:color="auto" w:fill="auto"/>
            <w:vAlign w:val="center"/>
          </w:tcPr>
          <w:p w14:paraId="103BF8B9" w14:textId="3C561139" w:rsidR="00A21218" w:rsidRPr="00A310C6" w:rsidRDefault="00A21218" w:rsidP="00A21218">
            <w:pPr>
              <w:jc w:val="center"/>
            </w:pPr>
            <w:r>
              <w:t>As Required</w:t>
            </w:r>
          </w:p>
        </w:tc>
      </w:tr>
      <w:tr w:rsidR="009A4341" w:rsidRPr="00BF7E3E" w14:paraId="55759C16" w14:textId="77777777" w:rsidTr="00CA569A">
        <w:tblPrEx>
          <w:shd w:val="clear" w:color="auto" w:fill="auto"/>
        </w:tblPrEx>
        <w:trPr>
          <w:cantSplit/>
        </w:trPr>
        <w:tc>
          <w:tcPr>
            <w:tcW w:w="1045" w:type="dxa"/>
            <w:tcBorders>
              <w:bottom w:val="single" w:sz="4" w:space="0" w:color="auto"/>
            </w:tcBorders>
            <w:shd w:val="clear" w:color="auto" w:fill="auto"/>
            <w:vAlign w:val="center"/>
          </w:tcPr>
          <w:p w14:paraId="362BA100" w14:textId="604FD8DF" w:rsidR="009A4341" w:rsidRDefault="009A4341" w:rsidP="00A21218">
            <w:pPr>
              <w:jc w:val="center"/>
            </w:pPr>
            <w:r>
              <w:t>P&amp;D.2</w:t>
            </w:r>
            <w:r w:rsidR="00CA569A">
              <w:t>1</w:t>
            </w:r>
          </w:p>
        </w:tc>
        <w:tc>
          <w:tcPr>
            <w:tcW w:w="7854" w:type="dxa"/>
            <w:shd w:val="clear" w:color="auto" w:fill="auto"/>
          </w:tcPr>
          <w:p w14:paraId="42CC5929" w14:textId="39F7E0CB" w:rsidR="009A4341" w:rsidRPr="000A606B" w:rsidRDefault="009A4341" w:rsidP="00A21218">
            <w:pPr>
              <w:spacing w:before="80" w:after="80"/>
              <w:jc w:val="both"/>
            </w:pPr>
            <w:r>
              <w:t xml:space="preserve">Develop local response to outcome findings of the National Proactive Exercise around Procurement led by NHS Counter Fraud Authority and Interanl Audit review around Procurement. </w:t>
            </w:r>
          </w:p>
        </w:tc>
        <w:tc>
          <w:tcPr>
            <w:tcW w:w="2910" w:type="dxa"/>
            <w:vAlign w:val="center"/>
          </w:tcPr>
          <w:p w14:paraId="348563C5" w14:textId="3C76D720" w:rsidR="009A4341" w:rsidRDefault="009A4341" w:rsidP="00B86F8B">
            <w:pPr>
              <w:jc w:val="center"/>
            </w:pPr>
            <w:proofErr w:type="spellStart"/>
            <w:r>
              <w:t>GovS</w:t>
            </w:r>
            <w:proofErr w:type="spellEnd"/>
            <w:r>
              <w:t xml:space="preserve"> 013 component 10</w:t>
            </w:r>
          </w:p>
        </w:tc>
        <w:tc>
          <w:tcPr>
            <w:tcW w:w="2139" w:type="dxa"/>
            <w:shd w:val="clear" w:color="auto" w:fill="auto"/>
            <w:vAlign w:val="center"/>
          </w:tcPr>
          <w:p w14:paraId="7C51494A" w14:textId="1CAE424C" w:rsidR="009A4341" w:rsidRDefault="00A83D8A" w:rsidP="00A21218">
            <w:pPr>
              <w:jc w:val="center"/>
            </w:pPr>
            <w:r>
              <w:t>Q1/</w:t>
            </w:r>
            <w:r w:rsidR="009A4341">
              <w:t>Q</w:t>
            </w:r>
            <w:r>
              <w:t>4</w:t>
            </w:r>
          </w:p>
        </w:tc>
      </w:tr>
      <w:tr w:rsidR="00A21218" w:rsidRPr="00BF7E3E" w14:paraId="33DAB591" w14:textId="77777777" w:rsidTr="00CA569A">
        <w:tblPrEx>
          <w:shd w:val="clear" w:color="auto" w:fill="auto"/>
        </w:tblPrEx>
        <w:trPr>
          <w:cantSplit/>
        </w:trPr>
        <w:tc>
          <w:tcPr>
            <w:tcW w:w="1045" w:type="dxa"/>
            <w:tcBorders>
              <w:left w:val="nil"/>
              <w:bottom w:val="nil"/>
            </w:tcBorders>
            <w:vAlign w:val="center"/>
          </w:tcPr>
          <w:p w14:paraId="06FD7463" w14:textId="77777777" w:rsidR="00A21218" w:rsidRPr="007345E8" w:rsidRDefault="00A21218" w:rsidP="00A21218">
            <w:pPr>
              <w:jc w:val="center"/>
            </w:pPr>
          </w:p>
        </w:tc>
        <w:tc>
          <w:tcPr>
            <w:tcW w:w="7854" w:type="dxa"/>
          </w:tcPr>
          <w:p w14:paraId="4466AC18" w14:textId="77777777" w:rsidR="00A21218" w:rsidRPr="00BF7E3E" w:rsidRDefault="00A21218" w:rsidP="00A21218">
            <w:pPr>
              <w:spacing w:before="80" w:after="80"/>
              <w:jc w:val="right"/>
              <w:rPr>
                <w:b/>
              </w:rPr>
            </w:pPr>
            <w:r w:rsidRPr="00BF7E3E">
              <w:rPr>
                <w:b/>
              </w:rPr>
              <w:t>TOTAL</w:t>
            </w:r>
            <w:r>
              <w:rPr>
                <w:b/>
              </w:rPr>
              <w:t xml:space="preserve"> DAYS ALLOCATED</w:t>
            </w:r>
          </w:p>
        </w:tc>
        <w:tc>
          <w:tcPr>
            <w:tcW w:w="5049" w:type="dxa"/>
            <w:gridSpan w:val="2"/>
            <w:vAlign w:val="center"/>
          </w:tcPr>
          <w:p w14:paraId="31E4DC0D" w14:textId="176B6AB4" w:rsidR="00A21218" w:rsidRPr="00A310C6" w:rsidRDefault="001E01D5" w:rsidP="00A21218">
            <w:pPr>
              <w:jc w:val="center"/>
              <w:rPr>
                <w:b/>
              </w:rPr>
            </w:pPr>
            <w:r>
              <w:rPr>
                <w:b/>
              </w:rPr>
              <w:t>137</w:t>
            </w:r>
          </w:p>
        </w:tc>
      </w:tr>
    </w:tbl>
    <w:p w14:paraId="5A72AE1B" w14:textId="3FBB770B" w:rsidR="00551FE0" w:rsidRDefault="00551FE0"/>
    <w:p w14:paraId="15D2AA34" w14:textId="667F3842" w:rsidR="006504D1" w:rsidRDefault="006504D1"/>
    <w:p w14:paraId="399E32BD" w14:textId="4C8EDD32" w:rsidR="006504D1" w:rsidRDefault="006504D1"/>
    <w:p w14:paraId="1339BD7D" w14:textId="77777777" w:rsidR="00CA569A" w:rsidRDefault="00CA569A"/>
    <w:p w14:paraId="5EE58D71" w14:textId="77777777" w:rsidR="00CA569A" w:rsidRDefault="00CA569A"/>
    <w:p w14:paraId="10F98300" w14:textId="77777777" w:rsidR="00CA569A" w:rsidRDefault="00CA569A"/>
    <w:p w14:paraId="19A1E856" w14:textId="77777777" w:rsidR="00CA569A" w:rsidRDefault="00CA569A"/>
    <w:p w14:paraId="03EA9ECF" w14:textId="77777777" w:rsidR="00CA569A" w:rsidRDefault="00CA569A"/>
    <w:p w14:paraId="215D39BB" w14:textId="77777777" w:rsidR="00CA569A" w:rsidRDefault="00CA569A"/>
    <w:p w14:paraId="141F9BBA" w14:textId="77777777" w:rsidR="00CA569A" w:rsidRDefault="00CA569A"/>
    <w:p w14:paraId="1FC89FF5" w14:textId="7B331F9D" w:rsidR="006504D1" w:rsidRDefault="006504D1"/>
    <w:p w14:paraId="4854B72F" w14:textId="77777777" w:rsidR="006504D1" w:rsidRDefault="006504D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8136"/>
        <w:gridCol w:w="2750"/>
        <w:gridCol w:w="2165"/>
      </w:tblGrid>
      <w:tr w:rsidR="00013BEA" w:rsidRPr="009C3617" w14:paraId="13DF675B" w14:textId="77777777" w:rsidTr="00B93F91">
        <w:tc>
          <w:tcPr>
            <w:tcW w:w="13948" w:type="dxa"/>
            <w:gridSpan w:val="4"/>
            <w:shd w:val="clear" w:color="auto" w:fill="244061" w:themeFill="accent1" w:themeFillShade="80"/>
          </w:tcPr>
          <w:p w14:paraId="1F25838E" w14:textId="423828E6" w:rsidR="00013BEA" w:rsidRPr="009C3617" w:rsidRDefault="00CF3E9D" w:rsidP="000420CB">
            <w:r>
              <w:lastRenderedPageBreak/>
              <w:br w:type="page"/>
            </w:r>
          </w:p>
          <w:p w14:paraId="7D34AC35" w14:textId="77777777" w:rsidR="00013BEA" w:rsidRPr="00D87D70" w:rsidRDefault="00013BEA" w:rsidP="000420CB">
            <w:pPr>
              <w:jc w:val="center"/>
              <w:rPr>
                <w:b/>
              </w:rPr>
            </w:pPr>
            <w:r>
              <w:rPr>
                <w:b/>
              </w:rPr>
              <w:t>HOLD TO ACCOUNT</w:t>
            </w:r>
          </w:p>
          <w:p w14:paraId="68BF7459" w14:textId="77777777" w:rsidR="00013BEA" w:rsidRPr="009C3617" w:rsidRDefault="00013BEA" w:rsidP="000420CB"/>
        </w:tc>
      </w:tr>
      <w:tr w:rsidR="00B86F8B" w:rsidRPr="00BF7E3E" w14:paraId="71CCDAA2" w14:textId="77777777" w:rsidTr="006159EB">
        <w:tblPrEx>
          <w:shd w:val="clear" w:color="auto" w:fill="auto"/>
        </w:tblPrEx>
        <w:trPr>
          <w:cantSplit/>
          <w:trHeight w:val="876"/>
          <w:tblHeader/>
        </w:trPr>
        <w:tc>
          <w:tcPr>
            <w:tcW w:w="13948" w:type="dxa"/>
            <w:gridSpan w:val="4"/>
            <w:tcBorders>
              <w:bottom w:val="single" w:sz="4" w:space="0" w:color="auto"/>
            </w:tcBorders>
            <w:shd w:val="clear" w:color="auto" w:fill="auto"/>
            <w:vAlign w:val="center"/>
          </w:tcPr>
          <w:p w14:paraId="243F1BE3" w14:textId="77777777" w:rsidR="00B86F8B" w:rsidRDefault="00B86F8B" w:rsidP="006159EB">
            <w:pPr>
              <w:rPr>
                <w:b/>
              </w:rPr>
            </w:pPr>
            <w:r w:rsidRPr="00A21218">
              <w:rPr>
                <w:b/>
              </w:rPr>
              <w:t>The organisation employs or contracts in an accredited, person (or persons) nominated to the NHSCFA to undertake the full range of counter fraud, bribery and corruption work, including proactive work to prevent and deter fraud, bribery and corruption and reactive work to hold those who commit fraud, bribery or corruption to account.</w:t>
            </w:r>
          </w:p>
          <w:p w14:paraId="241D9122" w14:textId="77777777" w:rsidR="00B86F8B" w:rsidRDefault="00B86F8B" w:rsidP="006159EB">
            <w:pPr>
              <w:rPr>
                <w:b/>
              </w:rPr>
            </w:pPr>
          </w:p>
          <w:p w14:paraId="1D558BA3" w14:textId="77777777" w:rsidR="00B86F8B" w:rsidRDefault="00B86F8B" w:rsidP="006159EB">
            <w:pPr>
              <w:rPr>
                <w:b/>
              </w:rPr>
            </w:pPr>
            <w:r w:rsidRPr="00A21218">
              <w:rPr>
                <w:b/>
              </w:rPr>
              <w:t xml:space="preserve">The organisation </w:t>
            </w:r>
            <w:r>
              <w:rPr>
                <w:b/>
              </w:rPr>
              <w:t>must have well</w:t>
            </w:r>
            <w:r w:rsidRPr="00A21218">
              <w:rPr>
                <w:b/>
              </w:rPr>
              <w:t xml:space="preserve"> established and documented reporting routes for staff, contractors and members of the public to report incidents of fraud, bribery and corruption.</w:t>
            </w:r>
          </w:p>
          <w:p w14:paraId="75DAAE39" w14:textId="77777777" w:rsidR="00B86F8B" w:rsidRDefault="00B86F8B" w:rsidP="006159EB">
            <w:pPr>
              <w:rPr>
                <w:b/>
              </w:rPr>
            </w:pPr>
          </w:p>
          <w:p w14:paraId="615AC1E2" w14:textId="77777777" w:rsidR="00B86F8B" w:rsidRDefault="00B86F8B" w:rsidP="006159EB">
            <w:pPr>
              <w:rPr>
                <w:b/>
              </w:rPr>
            </w:pPr>
            <w:r w:rsidRPr="00B86F8B">
              <w:rPr>
                <w:b/>
              </w:rPr>
              <w:t>The organisation uses the approved NHS fraud case management system to record all incidents of reported suspect fraud, bribery and corruption, to inform national intelligence and NHS counter fraud functional standard return submission by the NHSCFA.</w:t>
            </w:r>
          </w:p>
        </w:tc>
      </w:tr>
      <w:tr w:rsidR="00013BEA" w:rsidRPr="00BF7E3E" w14:paraId="73EE7849" w14:textId="77777777" w:rsidTr="00B86F8B">
        <w:tblPrEx>
          <w:shd w:val="clear" w:color="auto" w:fill="auto"/>
        </w:tblPrEx>
        <w:trPr>
          <w:cantSplit/>
          <w:trHeight w:val="855"/>
          <w:tblHeader/>
        </w:trPr>
        <w:tc>
          <w:tcPr>
            <w:tcW w:w="8997" w:type="dxa"/>
            <w:gridSpan w:val="2"/>
            <w:tcBorders>
              <w:bottom w:val="single" w:sz="4" w:space="0" w:color="auto"/>
            </w:tcBorders>
            <w:shd w:val="clear" w:color="auto" w:fill="244061" w:themeFill="accent1" w:themeFillShade="80"/>
            <w:vAlign w:val="center"/>
          </w:tcPr>
          <w:p w14:paraId="6FE07471" w14:textId="77777777" w:rsidR="00013BEA" w:rsidRPr="00BF7E3E" w:rsidRDefault="00013BEA" w:rsidP="00013BEA">
            <w:pPr>
              <w:jc w:val="center"/>
              <w:rPr>
                <w:b/>
              </w:rPr>
            </w:pPr>
            <w:r w:rsidRPr="00BF7E3E">
              <w:rPr>
                <w:b/>
              </w:rPr>
              <w:t>TASK/OBJECTIVE</w:t>
            </w:r>
          </w:p>
        </w:tc>
        <w:tc>
          <w:tcPr>
            <w:tcW w:w="2750" w:type="dxa"/>
            <w:tcBorders>
              <w:bottom w:val="single" w:sz="4" w:space="0" w:color="auto"/>
            </w:tcBorders>
            <w:shd w:val="clear" w:color="auto" w:fill="244061" w:themeFill="accent1" w:themeFillShade="80"/>
            <w:vAlign w:val="center"/>
          </w:tcPr>
          <w:p w14:paraId="7EFADD2C" w14:textId="7ACA06BC" w:rsidR="00013BEA" w:rsidRDefault="00013BEA" w:rsidP="00013BEA">
            <w:pPr>
              <w:jc w:val="center"/>
              <w:rPr>
                <w:b/>
              </w:rPr>
            </w:pPr>
            <w:r>
              <w:rPr>
                <w:b/>
              </w:rPr>
              <w:t>RISK/FPN/STANDARD</w:t>
            </w:r>
          </w:p>
        </w:tc>
        <w:tc>
          <w:tcPr>
            <w:tcW w:w="2201" w:type="dxa"/>
            <w:tcBorders>
              <w:bottom w:val="single" w:sz="4" w:space="0" w:color="auto"/>
            </w:tcBorders>
            <w:shd w:val="clear" w:color="auto" w:fill="244061" w:themeFill="accent1" w:themeFillShade="80"/>
            <w:vAlign w:val="center"/>
          </w:tcPr>
          <w:p w14:paraId="0FF3F6E2" w14:textId="5B87ACBE" w:rsidR="00013BEA" w:rsidRDefault="00013BEA" w:rsidP="00CF3E9D">
            <w:pPr>
              <w:jc w:val="center"/>
              <w:rPr>
                <w:b/>
              </w:rPr>
            </w:pPr>
            <w:r>
              <w:rPr>
                <w:b/>
              </w:rPr>
              <w:t>PROPOSED</w:t>
            </w:r>
          </w:p>
          <w:p w14:paraId="7B5E83AD" w14:textId="1D52EED5" w:rsidR="00013BEA" w:rsidRPr="00BF7E3E" w:rsidRDefault="00013BEA" w:rsidP="00CF3E9D">
            <w:pPr>
              <w:jc w:val="center"/>
              <w:rPr>
                <w:b/>
              </w:rPr>
            </w:pPr>
            <w:r>
              <w:rPr>
                <w:b/>
              </w:rPr>
              <w:t>DELIVERY</w:t>
            </w:r>
          </w:p>
        </w:tc>
      </w:tr>
      <w:tr w:rsidR="00013BEA" w:rsidRPr="00BF7E3E" w14:paraId="618A4DA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E896CDA" w14:textId="4638A019" w:rsidR="00013BEA" w:rsidRPr="007345E8" w:rsidRDefault="00733D7C" w:rsidP="00686D1E">
            <w:pPr>
              <w:jc w:val="center"/>
            </w:pPr>
            <w:r>
              <w:t>HTA.1</w:t>
            </w:r>
          </w:p>
        </w:tc>
        <w:tc>
          <w:tcPr>
            <w:tcW w:w="8514" w:type="dxa"/>
            <w:tcBorders>
              <w:bottom w:val="single" w:sz="4" w:space="0" w:color="auto"/>
            </w:tcBorders>
            <w:shd w:val="clear" w:color="auto" w:fill="auto"/>
          </w:tcPr>
          <w:p w14:paraId="1921A311" w14:textId="77777777" w:rsidR="00013BEA" w:rsidRPr="000A606B" w:rsidRDefault="00013BEA"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2750" w:type="dxa"/>
            <w:tcBorders>
              <w:bottom w:val="single" w:sz="4" w:space="0" w:color="auto"/>
            </w:tcBorders>
            <w:vAlign w:val="center"/>
          </w:tcPr>
          <w:p w14:paraId="16BC155E" w14:textId="1620916A" w:rsidR="00013BEA" w:rsidRPr="000A606B" w:rsidRDefault="00B86F8B" w:rsidP="00D21ACB">
            <w:pPr>
              <w:jc w:val="center"/>
            </w:pP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3A797BAC" w14:textId="14C9A498" w:rsidR="00013BEA" w:rsidRPr="000A606B" w:rsidRDefault="00013BEA" w:rsidP="00686D1E">
            <w:pPr>
              <w:jc w:val="center"/>
            </w:pPr>
            <w:r w:rsidRPr="000A606B">
              <w:t>As Required</w:t>
            </w:r>
          </w:p>
        </w:tc>
      </w:tr>
      <w:tr w:rsidR="00013BEA" w:rsidRPr="00BF7E3E" w14:paraId="3236F458" w14:textId="77777777" w:rsidTr="00D21ACB">
        <w:tblPrEx>
          <w:shd w:val="clear" w:color="auto" w:fill="auto"/>
        </w:tblPrEx>
        <w:trPr>
          <w:cantSplit/>
        </w:trPr>
        <w:tc>
          <w:tcPr>
            <w:tcW w:w="483" w:type="dxa"/>
            <w:shd w:val="clear" w:color="auto" w:fill="auto"/>
            <w:vAlign w:val="center"/>
          </w:tcPr>
          <w:p w14:paraId="11D2B7AC" w14:textId="2B0679DA" w:rsidR="00013BEA" w:rsidRPr="007345E8" w:rsidRDefault="00733D7C" w:rsidP="00686D1E">
            <w:pPr>
              <w:jc w:val="center"/>
            </w:pPr>
            <w:r>
              <w:t>HTA.2</w:t>
            </w:r>
          </w:p>
        </w:tc>
        <w:tc>
          <w:tcPr>
            <w:tcW w:w="8514" w:type="dxa"/>
            <w:tcBorders>
              <w:bottom w:val="single" w:sz="4" w:space="0" w:color="auto"/>
            </w:tcBorders>
            <w:shd w:val="clear" w:color="auto" w:fill="auto"/>
          </w:tcPr>
          <w:p w14:paraId="5BDD0272" w14:textId="77777777" w:rsidR="00013BEA" w:rsidRPr="00743436" w:rsidRDefault="00013BEA"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2750" w:type="dxa"/>
            <w:tcBorders>
              <w:bottom w:val="single" w:sz="4" w:space="0" w:color="auto"/>
            </w:tcBorders>
            <w:vAlign w:val="center"/>
          </w:tcPr>
          <w:p w14:paraId="4E3DCAA7" w14:textId="667AAE35" w:rsidR="00013BEA" w:rsidRDefault="00B86F8B" w:rsidP="00D21ACB">
            <w:pPr>
              <w:jc w:val="center"/>
            </w:pPr>
            <w:proofErr w:type="spellStart"/>
            <w:r>
              <w:t>GovS</w:t>
            </w:r>
            <w:proofErr w:type="spellEnd"/>
            <w:r>
              <w:t xml:space="preserve"> 013 component 6</w:t>
            </w:r>
          </w:p>
          <w:p w14:paraId="4D9E50E6" w14:textId="1699C09F" w:rsidR="00B86F8B" w:rsidRPr="000A606B" w:rsidRDefault="00B86F8B" w:rsidP="00D21ACB">
            <w:pPr>
              <w:jc w:val="center"/>
            </w:pPr>
            <w:proofErr w:type="spellStart"/>
            <w:r>
              <w:t>GovS</w:t>
            </w:r>
            <w:proofErr w:type="spellEnd"/>
            <w:r>
              <w:t xml:space="preserve"> 013 component 8</w:t>
            </w:r>
          </w:p>
        </w:tc>
        <w:tc>
          <w:tcPr>
            <w:tcW w:w="2201" w:type="dxa"/>
            <w:tcBorders>
              <w:bottom w:val="single" w:sz="4" w:space="0" w:color="auto"/>
            </w:tcBorders>
            <w:shd w:val="clear" w:color="auto" w:fill="auto"/>
            <w:vAlign w:val="center"/>
          </w:tcPr>
          <w:p w14:paraId="48B3BBC3" w14:textId="488C68D3" w:rsidR="00013BEA" w:rsidRPr="000A606B" w:rsidRDefault="00013BEA" w:rsidP="00686D1E">
            <w:pPr>
              <w:jc w:val="center"/>
            </w:pPr>
            <w:r w:rsidRPr="000A606B">
              <w:t>As Required</w:t>
            </w:r>
          </w:p>
        </w:tc>
      </w:tr>
      <w:tr w:rsidR="00013BEA" w:rsidRPr="00BF7E3E" w14:paraId="01D3FB8A"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14898E8" w14:textId="10B73FDB" w:rsidR="00013BEA" w:rsidRPr="007345E8" w:rsidRDefault="00733D7C" w:rsidP="00686D1E">
            <w:pPr>
              <w:jc w:val="center"/>
            </w:pPr>
            <w:r>
              <w:t>HTA.3</w:t>
            </w:r>
          </w:p>
        </w:tc>
        <w:tc>
          <w:tcPr>
            <w:tcW w:w="8514" w:type="dxa"/>
            <w:tcBorders>
              <w:bottom w:val="single" w:sz="4" w:space="0" w:color="auto"/>
            </w:tcBorders>
            <w:shd w:val="clear" w:color="auto" w:fill="auto"/>
          </w:tcPr>
          <w:p w14:paraId="591EB3F4" w14:textId="77777777" w:rsidR="00013BEA" w:rsidRPr="000A606B" w:rsidRDefault="00013BEA" w:rsidP="00686D1E">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2750" w:type="dxa"/>
            <w:tcBorders>
              <w:bottom w:val="single" w:sz="4" w:space="0" w:color="auto"/>
            </w:tcBorders>
            <w:vAlign w:val="center"/>
          </w:tcPr>
          <w:p w14:paraId="06F0CBDD" w14:textId="18B5B39E" w:rsidR="00013BEA" w:rsidRPr="000A606B" w:rsidRDefault="00B86F8B" w:rsidP="00D21ACB">
            <w:pPr>
              <w:jc w:val="center"/>
            </w:pP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09EA6FE9" w14:textId="4D92771F" w:rsidR="00013BEA" w:rsidRPr="000A606B" w:rsidRDefault="00013BEA" w:rsidP="00686D1E">
            <w:pPr>
              <w:jc w:val="center"/>
            </w:pPr>
            <w:r w:rsidRPr="000A606B">
              <w:t>As Required</w:t>
            </w:r>
          </w:p>
        </w:tc>
      </w:tr>
      <w:tr w:rsidR="00013BEA" w:rsidRPr="00BF7E3E" w14:paraId="1C870A99"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3C6591F5" w14:textId="25A66F4B" w:rsidR="00013BEA" w:rsidRPr="007345E8" w:rsidRDefault="00733D7C" w:rsidP="00686D1E">
            <w:pPr>
              <w:jc w:val="center"/>
            </w:pPr>
            <w:r>
              <w:t>HTA.4</w:t>
            </w:r>
          </w:p>
        </w:tc>
        <w:tc>
          <w:tcPr>
            <w:tcW w:w="8514" w:type="dxa"/>
            <w:tcBorders>
              <w:bottom w:val="single" w:sz="4" w:space="0" w:color="auto"/>
            </w:tcBorders>
            <w:shd w:val="clear" w:color="auto" w:fill="auto"/>
          </w:tcPr>
          <w:p w14:paraId="1F9D4005" w14:textId="77777777" w:rsidR="00013BEA" w:rsidRPr="00BF7E3E" w:rsidRDefault="00013BEA" w:rsidP="00686D1E">
            <w:pPr>
              <w:spacing w:before="80" w:after="80"/>
              <w:jc w:val="both"/>
            </w:pPr>
            <w:r>
              <w:t>E</w:t>
            </w:r>
            <w:r w:rsidRPr="00BF7E3E">
              <w:t>nsure the application of sanctions in line with legislation and the policy document ‘Applying Appropriate Sanctions Consistently’.</w:t>
            </w:r>
          </w:p>
        </w:tc>
        <w:tc>
          <w:tcPr>
            <w:tcW w:w="2750" w:type="dxa"/>
            <w:tcBorders>
              <w:bottom w:val="single" w:sz="4" w:space="0" w:color="auto"/>
            </w:tcBorders>
            <w:vAlign w:val="center"/>
          </w:tcPr>
          <w:p w14:paraId="74D1E55F" w14:textId="5EB10D02" w:rsidR="00013BEA" w:rsidRPr="00BF7E3E" w:rsidRDefault="00B86F8B" w:rsidP="00D21ACB">
            <w:pPr>
              <w:jc w:val="center"/>
            </w:pPr>
            <w:proofErr w:type="spellStart"/>
            <w:r>
              <w:t>GovS</w:t>
            </w:r>
            <w:proofErr w:type="spellEnd"/>
            <w:r>
              <w:t xml:space="preserve"> 013 component 6 </w:t>
            </w:r>
            <w:proofErr w:type="spellStart"/>
            <w:r>
              <w:t>GovS</w:t>
            </w:r>
            <w:proofErr w:type="spellEnd"/>
            <w:r>
              <w:t xml:space="preserve"> 013 component 9</w:t>
            </w:r>
          </w:p>
        </w:tc>
        <w:tc>
          <w:tcPr>
            <w:tcW w:w="2201" w:type="dxa"/>
            <w:tcBorders>
              <w:bottom w:val="single" w:sz="4" w:space="0" w:color="auto"/>
            </w:tcBorders>
            <w:shd w:val="clear" w:color="auto" w:fill="auto"/>
            <w:vAlign w:val="center"/>
          </w:tcPr>
          <w:p w14:paraId="6EADCC64" w14:textId="5EC98A77" w:rsidR="00013BEA" w:rsidRPr="00BF7E3E" w:rsidRDefault="00013BEA" w:rsidP="00686D1E">
            <w:pPr>
              <w:jc w:val="center"/>
            </w:pPr>
            <w:r w:rsidRPr="00BF7E3E">
              <w:t>As Required</w:t>
            </w:r>
          </w:p>
        </w:tc>
      </w:tr>
      <w:tr w:rsidR="00013BEA" w:rsidRPr="00BF7E3E" w14:paraId="0CEDE34D"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3AE4336" w14:textId="4567D059" w:rsidR="00013BEA" w:rsidRPr="007345E8" w:rsidRDefault="00733D7C" w:rsidP="00686D1E">
            <w:pPr>
              <w:jc w:val="center"/>
            </w:pPr>
            <w:r>
              <w:t>HTA.5</w:t>
            </w:r>
          </w:p>
        </w:tc>
        <w:tc>
          <w:tcPr>
            <w:tcW w:w="8514" w:type="dxa"/>
            <w:tcBorders>
              <w:bottom w:val="single" w:sz="4" w:space="0" w:color="auto"/>
            </w:tcBorders>
            <w:shd w:val="clear" w:color="auto" w:fill="auto"/>
          </w:tcPr>
          <w:p w14:paraId="4F5527DD" w14:textId="77777777" w:rsidR="00013BEA" w:rsidRPr="00743436" w:rsidRDefault="00013BEA" w:rsidP="00686D1E">
            <w:pPr>
              <w:spacing w:before="80" w:after="80"/>
              <w:jc w:val="both"/>
            </w:pPr>
            <w:r>
              <w:t xml:space="preserve">Identify and maintain appropriate records and, wherever possible, seek financial redress/recovery in respect of any proven loss to the Health Board, having due regard to the </w:t>
            </w:r>
            <w:proofErr w:type="gramStart"/>
            <w:r>
              <w:t>particular circumstances</w:t>
            </w:r>
            <w:proofErr w:type="gramEnd"/>
            <w:r>
              <w:t xml:space="preserve"> of each case.</w:t>
            </w:r>
          </w:p>
        </w:tc>
        <w:tc>
          <w:tcPr>
            <w:tcW w:w="2750" w:type="dxa"/>
            <w:tcBorders>
              <w:bottom w:val="single" w:sz="4" w:space="0" w:color="auto"/>
            </w:tcBorders>
            <w:vAlign w:val="center"/>
          </w:tcPr>
          <w:p w14:paraId="4A432F88" w14:textId="77777777" w:rsidR="00B86F8B" w:rsidRDefault="00B86F8B" w:rsidP="00D21ACB">
            <w:pPr>
              <w:jc w:val="center"/>
            </w:pPr>
            <w:proofErr w:type="spellStart"/>
            <w:r>
              <w:t>GovS</w:t>
            </w:r>
            <w:proofErr w:type="spellEnd"/>
            <w:r>
              <w:t xml:space="preserve"> 013 component 6</w:t>
            </w:r>
          </w:p>
          <w:p w14:paraId="08E41674" w14:textId="0E8358D0" w:rsidR="00013BEA" w:rsidRPr="00BF7E3E" w:rsidRDefault="00B86F8B" w:rsidP="00D21ACB">
            <w:pPr>
              <w:jc w:val="center"/>
            </w:pPr>
            <w:proofErr w:type="spellStart"/>
            <w:r>
              <w:t>GovS</w:t>
            </w:r>
            <w:proofErr w:type="spellEnd"/>
            <w:r>
              <w:t xml:space="preserve"> 013 component 8</w:t>
            </w:r>
          </w:p>
        </w:tc>
        <w:tc>
          <w:tcPr>
            <w:tcW w:w="2201" w:type="dxa"/>
            <w:tcBorders>
              <w:bottom w:val="single" w:sz="4" w:space="0" w:color="auto"/>
            </w:tcBorders>
            <w:shd w:val="clear" w:color="auto" w:fill="auto"/>
            <w:vAlign w:val="center"/>
          </w:tcPr>
          <w:p w14:paraId="10E71A70" w14:textId="33596E2A" w:rsidR="00013BEA" w:rsidRPr="00BF7E3E" w:rsidRDefault="00013BEA" w:rsidP="00686D1E">
            <w:pPr>
              <w:jc w:val="center"/>
            </w:pPr>
            <w:r w:rsidRPr="00BF7E3E">
              <w:t>As Required</w:t>
            </w:r>
          </w:p>
        </w:tc>
      </w:tr>
      <w:tr w:rsidR="00013BEA" w:rsidRPr="00BF7E3E" w14:paraId="54E33E0B" w14:textId="77777777" w:rsidTr="00D21ACB">
        <w:tblPrEx>
          <w:shd w:val="clear" w:color="auto" w:fill="auto"/>
        </w:tblPrEx>
        <w:trPr>
          <w:cantSplit/>
        </w:trPr>
        <w:tc>
          <w:tcPr>
            <w:tcW w:w="483" w:type="dxa"/>
            <w:tcBorders>
              <w:left w:val="single" w:sz="4" w:space="0" w:color="auto"/>
            </w:tcBorders>
            <w:shd w:val="clear" w:color="auto" w:fill="auto"/>
            <w:vAlign w:val="center"/>
          </w:tcPr>
          <w:p w14:paraId="19286475" w14:textId="28E8F3BF" w:rsidR="00013BEA" w:rsidRPr="007345E8" w:rsidRDefault="00733D7C" w:rsidP="00686D1E">
            <w:r>
              <w:lastRenderedPageBreak/>
              <w:t>HTA.6</w:t>
            </w:r>
          </w:p>
        </w:tc>
        <w:tc>
          <w:tcPr>
            <w:tcW w:w="8514" w:type="dxa"/>
            <w:shd w:val="clear" w:color="auto" w:fill="auto"/>
          </w:tcPr>
          <w:p w14:paraId="3DA29407" w14:textId="6B61B22D" w:rsidR="00013BEA" w:rsidRPr="00BF7E3E" w:rsidRDefault="00013BEA" w:rsidP="00686D1E">
            <w:pPr>
              <w:spacing w:before="80" w:after="80"/>
              <w:rPr>
                <w:b/>
              </w:rPr>
            </w:pPr>
            <w:r w:rsidRPr="00C71165">
              <w:rPr>
                <w:bCs/>
              </w:rPr>
              <w:t>Review</w:t>
            </w:r>
            <w:r>
              <w:rPr>
                <w:b/>
              </w:rPr>
              <w:t xml:space="preserve"> </w:t>
            </w:r>
            <w:r>
              <w:rPr>
                <w:color w:val="232323"/>
              </w:rPr>
              <w:t>professional competencies and capabilities of accredited staff nominated to undertake the full range of counter fraud work to assess requirements for professional development opportunities</w:t>
            </w:r>
            <w:r w:rsidR="00B86F8B">
              <w:rPr>
                <w:color w:val="232323"/>
              </w:rPr>
              <w:t>.</w:t>
            </w:r>
          </w:p>
        </w:tc>
        <w:tc>
          <w:tcPr>
            <w:tcW w:w="2750" w:type="dxa"/>
            <w:vAlign w:val="center"/>
          </w:tcPr>
          <w:p w14:paraId="3888A348" w14:textId="76D4276B" w:rsidR="00013BEA" w:rsidRPr="00C71165" w:rsidRDefault="00B86F8B" w:rsidP="00D21ACB">
            <w:pPr>
              <w:jc w:val="center"/>
              <w:rPr>
                <w:bCs/>
              </w:rPr>
            </w:pPr>
            <w:proofErr w:type="spellStart"/>
            <w:r>
              <w:t>GovS</w:t>
            </w:r>
            <w:proofErr w:type="spellEnd"/>
            <w:r>
              <w:t xml:space="preserve"> 013 component 9</w:t>
            </w:r>
          </w:p>
        </w:tc>
        <w:tc>
          <w:tcPr>
            <w:tcW w:w="2201" w:type="dxa"/>
            <w:shd w:val="clear" w:color="auto" w:fill="auto"/>
            <w:vAlign w:val="center"/>
          </w:tcPr>
          <w:p w14:paraId="21159AE0" w14:textId="313E27C6" w:rsidR="00013BEA" w:rsidRPr="00C71165" w:rsidRDefault="00013BEA" w:rsidP="00686D1E">
            <w:pPr>
              <w:jc w:val="center"/>
              <w:rPr>
                <w:bCs/>
              </w:rPr>
            </w:pPr>
            <w:r w:rsidRPr="00C71165">
              <w:rPr>
                <w:bCs/>
              </w:rPr>
              <w:t>Q1</w:t>
            </w:r>
          </w:p>
        </w:tc>
      </w:tr>
      <w:tr w:rsidR="00013BEA" w:rsidRPr="00BF7E3E" w14:paraId="52772D89" w14:textId="77777777" w:rsidTr="00D21ACB">
        <w:tblPrEx>
          <w:shd w:val="clear" w:color="auto" w:fill="auto"/>
        </w:tblPrEx>
        <w:trPr>
          <w:cantSplit/>
        </w:trPr>
        <w:tc>
          <w:tcPr>
            <w:tcW w:w="483" w:type="dxa"/>
            <w:tcBorders>
              <w:left w:val="single" w:sz="4" w:space="0" w:color="auto"/>
            </w:tcBorders>
            <w:shd w:val="clear" w:color="auto" w:fill="auto"/>
            <w:vAlign w:val="center"/>
          </w:tcPr>
          <w:p w14:paraId="38223B06" w14:textId="04C6ECA6" w:rsidR="00013BEA" w:rsidRDefault="00733D7C" w:rsidP="00686D1E">
            <w:r>
              <w:t>HTA.7</w:t>
            </w:r>
          </w:p>
        </w:tc>
        <w:tc>
          <w:tcPr>
            <w:tcW w:w="8514" w:type="dxa"/>
            <w:shd w:val="clear" w:color="auto" w:fill="auto"/>
          </w:tcPr>
          <w:p w14:paraId="143F15D9" w14:textId="1DFD47BC" w:rsidR="00013BEA" w:rsidRPr="00C71165" w:rsidRDefault="00013BEA" w:rsidP="00686D1E">
            <w:pPr>
              <w:spacing w:before="80" w:after="80"/>
              <w:rPr>
                <w:bCs/>
              </w:rPr>
            </w:pPr>
            <w:r>
              <w:rPr>
                <w:bCs/>
              </w:rPr>
              <w:t xml:space="preserve">Explore Memorandum of Understanding between South Wales Police and the Health Board to cover matters of joint interest when undertaking investigation. </w:t>
            </w:r>
          </w:p>
        </w:tc>
        <w:tc>
          <w:tcPr>
            <w:tcW w:w="2750" w:type="dxa"/>
            <w:vAlign w:val="center"/>
          </w:tcPr>
          <w:p w14:paraId="5621543B" w14:textId="1C123348" w:rsidR="00013BEA" w:rsidRPr="00C71165" w:rsidRDefault="00B86F8B" w:rsidP="00D21ACB">
            <w:pPr>
              <w:jc w:val="center"/>
              <w:rPr>
                <w:bCs/>
              </w:rPr>
            </w:pPr>
            <w:r>
              <w:t>Service level</w:t>
            </w:r>
          </w:p>
        </w:tc>
        <w:tc>
          <w:tcPr>
            <w:tcW w:w="2201" w:type="dxa"/>
            <w:shd w:val="clear" w:color="auto" w:fill="auto"/>
            <w:vAlign w:val="center"/>
          </w:tcPr>
          <w:p w14:paraId="5335CFF1" w14:textId="03C96840" w:rsidR="00013BEA" w:rsidRPr="00C71165" w:rsidRDefault="00B86F8B" w:rsidP="00686D1E">
            <w:pPr>
              <w:jc w:val="center"/>
              <w:rPr>
                <w:bCs/>
              </w:rPr>
            </w:pPr>
            <w:r>
              <w:rPr>
                <w:bCs/>
              </w:rPr>
              <w:t>Throughout the Year</w:t>
            </w:r>
          </w:p>
        </w:tc>
      </w:tr>
      <w:tr w:rsidR="00B86F8B" w:rsidRPr="00BF7E3E" w14:paraId="5CC56D4C" w14:textId="77777777" w:rsidTr="00B86F8B">
        <w:tblPrEx>
          <w:shd w:val="clear" w:color="auto" w:fill="auto"/>
        </w:tblPrEx>
        <w:trPr>
          <w:cantSplit/>
        </w:trPr>
        <w:tc>
          <w:tcPr>
            <w:tcW w:w="483" w:type="dxa"/>
            <w:tcBorders>
              <w:left w:val="nil"/>
              <w:bottom w:val="nil"/>
            </w:tcBorders>
            <w:shd w:val="clear" w:color="auto" w:fill="auto"/>
            <w:vAlign w:val="center"/>
          </w:tcPr>
          <w:p w14:paraId="13D2C74E" w14:textId="77777777" w:rsidR="00B86F8B" w:rsidRPr="007345E8" w:rsidRDefault="00B86F8B" w:rsidP="00686D1E"/>
        </w:tc>
        <w:tc>
          <w:tcPr>
            <w:tcW w:w="8514" w:type="dxa"/>
            <w:shd w:val="clear" w:color="auto" w:fill="auto"/>
          </w:tcPr>
          <w:p w14:paraId="1834B389" w14:textId="690D02AC" w:rsidR="00B86F8B" w:rsidRPr="00BF7E3E" w:rsidRDefault="00B86F8B" w:rsidP="00686D1E">
            <w:pPr>
              <w:spacing w:before="80" w:after="80"/>
              <w:jc w:val="right"/>
              <w:rPr>
                <w:b/>
              </w:rPr>
            </w:pPr>
            <w:r w:rsidRPr="00BF7E3E">
              <w:rPr>
                <w:b/>
              </w:rPr>
              <w:t>TOTAL</w:t>
            </w:r>
            <w:r>
              <w:rPr>
                <w:b/>
              </w:rPr>
              <w:t xml:space="preserve"> DAYS ALLOCATED</w:t>
            </w:r>
          </w:p>
        </w:tc>
        <w:tc>
          <w:tcPr>
            <w:tcW w:w="4951" w:type="dxa"/>
            <w:gridSpan w:val="2"/>
            <w:vAlign w:val="center"/>
          </w:tcPr>
          <w:p w14:paraId="38D84B16" w14:textId="54783201" w:rsidR="00B86F8B" w:rsidRPr="00B86F8B" w:rsidRDefault="001E01D5" w:rsidP="00B86F8B">
            <w:pPr>
              <w:jc w:val="center"/>
              <w:rPr>
                <w:b/>
                <w:highlight w:val="yellow"/>
              </w:rPr>
            </w:pPr>
            <w:r>
              <w:rPr>
                <w:b/>
              </w:rPr>
              <w:t>400</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897"/>
        <w:gridCol w:w="7858"/>
        <w:gridCol w:w="3036"/>
        <w:gridCol w:w="2157"/>
      </w:tblGrid>
      <w:tr w:rsidR="00B86F8B" w14:paraId="4CA3033F" w14:textId="77777777" w:rsidTr="00D419F9">
        <w:trPr>
          <w:trHeight w:val="719"/>
          <w:tblHeader/>
        </w:trPr>
        <w:tc>
          <w:tcPr>
            <w:tcW w:w="13948" w:type="dxa"/>
            <w:gridSpan w:val="4"/>
            <w:shd w:val="clear" w:color="auto" w:fill="244061" w:themeFill="accent1" w:themeFillShade="80"/>
          </w:tcPr>
          <w:p w14:paraId="2EE73735" w14:textId="44495056" w:rsidR="00B86F8B" w:rsidRDefault="00B86F8B" w:rsidP="002A4E19"/>
          <w:p w14:paraId="773DC50A" w14:textId="77777777" w:rsidR="00B86F8B" w:rsidRPr="007D6EFE" w:rsidRDefault="00B86F8B" w:rsidP="002A4E19">
            <w:pPr>
              <w:jc w:val="center"/>
              <w:rPr>
                <w:b/>
              </w:rPr>
            </w:pPr>
            <w:r w:rsidRPr="007D6EFE">
              <w:rPr>
                <w:b/>
              </w:rPr>
              <w:t xml:space="preserve">STRATEGIC </w:t>
            </w:r>
            <w:r>
              <w:rPr>
                <w:b/>
              </w:rPr>
              <w:t>GOVERNANCE</w:t>
            </w:r>
          </w:p>
          <w:p w14:paraId="17BD1A34" w14:textId="77777777" w:rsidR="00B86F8B" w:rsidRDefault="00B86F8B" w:rsidP="002A4E19"/>
        </w:tc>
      </w:tr>
      <w:tr w:rsidR="00B86F8B" w:rsidRPr="00BF7E3E" w14:paraId="5F1AF89F" w14:textId="77777777" w:rsidTr="00A01618">
        <w:tblPrEx>
          <w:shd w:val="clear" w:color="auto" w:fill="auto"/>
        </w:tblPrEx>
        <w:trPr>
          <w:cantSplit/>
          <w:trHeight w:val="1298"/>
          <w:tblHeader/>
        </w:trPr>
        <w:tc>
          <w:tcPr>
            <w:tcW w:w="13948" w:type="dxa"/>
            <w:gridSpan w:val="4"/>
            <w:tcBorders>
              <w:bottom w:val="single" w:sz="4" w:space="0" w:color="auto"/>
            </w:tcBorders>
            <w:shd w:val="clear" w:color="auto" w:fill="auto"/>
            <w:vAlign w:val="center"/>
          </w:tcPr>
          <w:p w14:paraId="462BF6AA" w14:textId="77777777" w:rsidR="00B86F8B" w:rsidRDefault="00D21ACB" w:rsidP="00A01618">
            <w:pPr>
              <w:rPr>
                <w:b/>
              </w:rPr>
            </w:pPr>
            <w:r w:rsidRPr="00D21ACB">
              <w:rPr>
                <w:b/>
              </w:rPr>
              <w:t>A member of the executive board or equivalent body is accountable for provision of strategic management of all counter fraud, bribery and corruption work within the organisation.</w:t>
            </w:r>
          </w:p>
          <w:p w14:paraId="3D05E8F7" w14:textId="77777777" w:rsidR="00D21ACB" w:rsidRDefault="00D21ACB" w:rsidP="00A01618">
            <w:pPr>
              <w:rPr>
                <w:b/>
              </w:rPr>
            </w:pPr>
          </w:p>
          <w:p w14:paraId="468F929A" w14:textId="77777777" w:rsidR="00D21ACB" w:rsidRDefault="00D21ACB" w:rsidP="00A01618">
            <w:pPr>
              <w:rPr>
                <w:b/>
              </w:rPr>
            </w:pPr>
            <w:r w:rsidRPr="00D21ACB">
              <w:rPr>
                <w:b/>
              </w:rPr>
              <w:t>The organisation’s non-executive directors, counter fraud champion or lay members and board/governing body level senior management are accountable for gaining assurance that sufficient control and management mechanisms in relation to counter fraud, bribery and corruption are present within the organisation.</w:t>
            </w:r>
          </w:p>
          <w:p w14:paraId="5C8DDEC0" w14:textId="77777777" w:rsidR="00A01618" w:rsidRDefault="00A01618" w:rsidP="00A01618">
            <w:pPr>
              <w:rPr>
                <w:b/>
              </w:rPr>
            </w:pPr>
          </w:p>
          <w:p w14:paraId="219BB82A" w14:textId="04BBDD81" w:rsidR="00D21ACB" w:rsidRDefault="00A01618" w:rsidP="00A01618">
            <w:pPr>
              <w:rPr>
                <w:b/>
              </w:rPr>
            </w:pPr>
            <w:r w:rsidRPr="00A01618">
              <w:rPr>
                <w:b/>
              </w:rPr>
              <w:t>The organisation maintains an annual work plan that is informed by national and local fraud, bribery and corruption risk assessment identifying activities to improve capability and resilience.</w:t>
            </w:r>
          </w:p>
          <w:p w14:paraId="5EEA5710" w14:textId="0390443F" w:rsidR="00D21ACB" w:rsidRDefault="00D21ACB" w:rsidP="00A01618">
            <w:pPr>
              <w:rPr>
                <w:b/>
              </w:rPr>
            </w:pPr>
          </w:p>
        </w:tc>
      </w:tr>
      <w:tr w:rsidR="00B86F8B" w:rsidRPr="00BF7E3E" w14:paraId="7C4C0858" w14:textId="77777777" w:rsidTr="00B86F8B">
        <w:tblPrEx>
          <w:shd w:val="clear" w:color="auto" w:fill="auto"/>
        </w:tblPrEx>
        <w:trPr>
          <w:cantSplit/>
          <w:tblHeader/>
        </w:trPr>
        <w:tc>
          <w:tcPr>
            <w:tcW w:w="8642" w:type="dxa"/>
            <w:gridSpan w:val="2"/>
            <w:tcBorders>
              <w:bottom w:val="single" w:sz="4" w:space="0" w:color="auto"/>
            </w:tcBorders>
            <w:shd w:val="clear" w:color="auto" w:fill="244061" w:themeFill="accent1" w:themeFillShade="80"/>
            <w:vAlign w:val="center"/>
          </w:tcPr>
          <w:p w14:paraId="65BE5088" w14:textId="77777777" w:rsidR="00B86F8B" w:rsidRPr="00BF7E3E" w:rsidRDefault="00B86F8B" w:rsidP="00B86F8B">
            <w:pPr>
              <w:jc w:val="center"/>
              <w:rPr>
                <w:b/>
              </w:rPr>
            </w:pPr>
            <w:r w:rsidRPr="00BF7E3E">
              <w:rPr>
                <w:b/>
              </w:rPr>
              <w:t>TASK/OBJECTIVE</w:t>
            </w:r>
          </w:p>
        </w:tc>
        <w:tc>
          <w:tcPr>
            <w:tcW w:w="3119" w:type="dxa"/>
            <w:tcBorders>
              <w:bottom w:val="single" w:sz="4" w:space="0" w:color="auto"/>
            </w:tcBorders>
            <w:shd w:val="clear" w:color="auto" w:fill="244061" w:themeFill="accent1" w:themeFillShade="80"/>
          </w:tcPr>
          <w:p w14:paraId="3B3D7165" w14:textId="77777777" w:rsidR="00B86F8B" w:rsidRDefault="00B86F8B" w:rsidP="00CF3E9D">
            <w:pPr>
              <w:jc w:val="center"/>
              <w:rPr>
                <w:b/>
              </w:rPr>
            </w:pPr>
          </w:p>
        </w:tc>
        <w:tc>
          <w:tcPr>
            <w:tcW w:w="2187" w:type="dxa"/>
            <w:tcBorders>
              <w:bottom w:val="single" w:sz="4" w:space="0" w:color="auto"/>
            </w:tcBorders>
            <w:shd w:val="clear" w:color="auto" w:fill="244061" w:themeFill="accent1" w:themeFillShade="80"/>
            <w:vAlign w:val="center"/>
          </w:tcPr>
          <w:p w14:paraId="2CB96C78" w14:textId="509690CA" w:rsidR="00B86F8B" w:rsidRDefault="00B86F8B" w:rsidP="00CF3E9D">
            <w:pPr>
              <w:jc w:val="center"/>
              <w:rPr>
                <w:b/>
              </w:rPr>
            </w:pPr>
            <w:r>
              <w:rPr>
                <w:b/>
              </w:rPr>
              <w:t>PROPOSED</w:t>
            </w:r>
          </w:p>
          <w:p w14:paraId="7B476073" w14:textId="273ECAD2" w:rsidR="00B86F8B" w:rsidRPr="00BF7E3E" w:rsidRDefault="00B86F8B" w:rsidP="00CF3E9D">
            <w:pPr>
              <w:jc w:val="center"/>
              <w:rPr>
                <w:b/>
              </w:rPr>
            </w:pPr>
            <w:r>
              <w:rPr>
                <w:b/>
              </w:rPr>
              <w:t xml:space="preserve">DELIVERY </w:t>
            </w:r>
          </w:p>
        </w:tc>
      </w:tr>
      <w:tr w:rsidR="00B86F8B" w:rsidRPr="00BF7E3E" w14:paraId="678F7308"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BE91FD1" w14:textId="4F80081C" w:rsidR="00B86F8B" w:rsidRPr="007345E8" w:rsidRDefault="00733D7C" w:rsidP="00686D1E">
            <w:pPr>
              <w:jc w:val="center"/>
            </w:pPr>
            <w:r>
              <w:t>SG.1</w:t>
            </w:r>
          </w:p>
        </w:tc>
        <w:tc>
          <w:tcPr>
            <w:tcW w:w="8159" w:type="dxa"/>
            <w:tcBorders>
              <w:bottom w:val="single" w:sz="4" w:space="0" w:color="auto"/>
            </w:tcBorders>
            <w:shd w:val="clear" w:color="auto" w:fill="auto"/>
          </w:tcPr>
          <w:p w14:paraId="0976548B" w14:textId="77777777" w:rsidR="00B86F8B" w:rsidRPr="00BF7E3E" w:rsidRDefault="00B86F8B" w:rsidP="00686D1E">
            <w:pPr>
              <w:spacing w:before="80" w:after="80"/>
              <w:jc w:val="both"/>
            </w:pPr>
            <w:r w:rsidRPr="00BF7E3E">
              <w:t>Attendance at all Fraud Forum meetings held by CFS Wales.</w:t>
            </w:r>
          </w:p>
        </w:tc>
        <w:tc>
          <w:tcPr>
            <w:tcW w:w="3119" w:type="dxa"/>
            <w:tcBorders>
              <w:bottom w:val="single" w:sz="4" w:space="0" w:color="auto"/>
            </w:tcBorders>
            <w:vAlign w:val="center"/>
          </w:tcPr>
          <w:p w14:paraId="4AAEF475" w14:textId="74342D39" w:rsidR="00B86F8B" w:rsidRDefault="00D21ACB" w:rsidP="00D21ACB">
            <w:pPr>
              <w:jc w:val="center"/>
            </w:pPr>
            <w:r>
              <w:t>Service Level</w:t>
            </w:r>
          </w:p>
        </w:tc>
        <w:tc>
          <w:tcPr>
            <w:tcW w:w="2187" w:type="dxa"/>
            <w:tcBorders>
              <w:bottom w:val="single" w:sz="4" w:space="0" w:color="auto"/>
            </w:tcBorders>
            <w:shd w:val="clear" w:color="auto" w:fill="auto"/>
            <w:vAlign w:val="center"/>
          </w:tcPr>
          <w:p w14:paraId="1B961424" w14:textId="3F340BA1" w:rsidR="00B86F8B" w:rsidRPr="00BF7E3E" w:rsidRDefault="00B86F8B" w:rsidP="00686D1E">
            <w:pPr>
              <w:jc w:val="center"/>
            </w:pPr>
            <w:r>
              <w:t>As Required</w:t>
            </w:r>
          </w:p>
        </w:tc>
      </w:tr>
      <w:tr w:rsidR="00B86F8B" w:rsidRPr="00BF7E3E" w14:paraId="7187151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53675466" w14:textId="3B0A3049" w:rsidR="00B86F8B" w:rsidRPr="007345E8" w:rsidRDefault="00733D7C" w:rsidP="00686D1E">
            <w:pPr>
              <w:jc w:val="center"/>
            </w:pPr>
            <w:r>
              <w:t>SG.2</w:t>
            </w:r>
          </w:p>
        </w:tc>
        <w:tc>
          <w:tcPr>
            <w:tcW w:w="8159" w:type="dxa"/>
            <w:tcBorders>
              <w:bottom w:val="single" w:sz="4" w:space="0" w:color="auto"/>
            </w:tcBorders>
            <w:shd w:val="clear" w:color="auto" w:fill="auto"/>
          </w:tcPr>
          <w:p w14:paraId="3E1DA073" w14:textId="74497725" w:rsidR="00B86F8B" w:rsidRPr="00957F2D" w:rsidRDefault="00B86F8B" w:rsidP="00686D1E">
            <w:pPr>
              <w:spacing w:before="80" w:after="80"/>
              <w:jc w:val="both"/>
            </w:pPr>
            <w:r w:rsidRPr="00BF7E3E">
              <w:t>Completion and agreement of the annual work plan</w:t>
            </w:r>
            <w:r>
              <w:t xml:space="preserve"> with Director of Finance.</w:t>
            </w:r>
          </w:p>
        </w:tc>
        <w:tc>
          <w:tcPr>
            <w:tcW w:w="3119" w:type="dxa"/>
            <w:tcBorders>
              <w:bottom w:val="single" w:sz="4" w:space="0" w:color="auto"/>
            </w:tcBorders>
            <w:vAlign w:val="center"/>
          </w:tcPr>
          <w:p w14:paraId="0527F94C" w14:textId="4732B334" w:rsidR="00B86F8B" w:rsidRDefault="00D21ACB" w:rsidP="00D21ACB">
            <w:pPr>
              <w:jc w:val="center"/>
            </w:pPr>
            <w:proofErr w:type="spellStart"/>
            <w:r>
              <w:t>GovS</w:t>
            </w:r>
            <w:proofErr w:type="spellEnd"/>
            <w:r>
              <w:t xml:space="preserve"> 013 component 2</w:t>
            </w:r>
          </w:p>
        </w:tc>
        <w:tc>
          <w:tcPr>
            <w:tcW w:w="2187" w:type="dxa"/>
            <w:tcBorders>
              <w:bottom w:val="single" w:sz="4" w:space="0" w:color="auto"/>
            </w:tcBorders>
            <w:shd w:val="clear" w:color="auto" w:fill="auto"/>
            <w:vAlign w:val="center"/>
          </w:tcPr>
          <w:p w14:paraId="11A13BFD" w14:textId="183D5D10" w:rsidR="00B86F8B" w:rsidRPr="00BF7E3E" w:rsidRDefault="00B86F8B" w:rsidP="00686D1E">
            <w:pPr>
              <w:jc w:val="center"/>
            </w:pPr>
            <w:r>
              <w:t>Q4</w:t>
            </w:r>
          </w:p>
        </w:tc>
      </w:tr>
      <w:tr w:rsidR="00B86F8B" w:rsidRPr="00BF7E3E" w14:paraId="08DFAB1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64074A2" w14:textId="2B9DA7EC" w:rsidR="00B86F8B" w:rsidRPr="007345E8" w:rsidRDefault="00733D7C" w:rsidP="00686D1E">
            <w:pPr>
              <w:jc w:val="center"/>
            </w:pPr>
            <w:r>
              <w:t>SG.3</w:t>
            </w:r>
          </w:p>
        </w:tc>
        <w:tc>
          <w:tcPr>
            <w:tcW w:w="8159" w:type="dxa"/>
            <w:tcBorders>
              <w:bottom w:val="single" w:sz="4" w:space="0" w:color="auto"/>
            </w:tcBorders>
            <w:shd w:val="clear" w:color="auto" w:fill="auto"/>
          </w:tcPr>
          <w:p w14:paraId="51C75912" w14:textId="0DA37259" w:rsidR="00B86F8B" w:rsidRPr="00BF7E3E" w:rsidRDefault="00B86F8B" w:rsidP="00686D1E">
            <w:pPr>
              <w:spacing w:before="80" w:after="80"/>
              <w:jc w:val="both"/>
            </w:pPr>
            <w:r w:rsidRPr="00BF7E3E">
              <w:t>Completion and agreement of the annual r</w:t>
            </w:r>
            <w:r>
              <w:t>eport with Director of Finance</w:t>
            </w:r>
            <w:r w:rsidR="00D21ACB">
              <w:t>.</w:t>
            </w:r>
          </w:p>
        </w:tc>
        <w:tc>
          <w:tcPr>
            <w:tcW w:w="3119" w:type="dxa"/>
            <w:tcBorders>
              <w:bottom w:val="single" w:sz="4" w:space="0" w:color="auto"/>
            </w:tcBorders>
            <w:vAlign w:val="center"/>
          </w:tcPr>
          <w:p w14:paraId="59DCD768" w14:textId="269B45F2" w:rsidR="00B86F8B" w:rsidRDefault="00D21ACB" w:rsidP="00D21ACB">
            <w:pPr>
              <w:jc w:val="center"/>
            </w:pPr>
            <w:proofErr w:type="spellStart"/>
            <w:r>
              <w:t>GovS</w:t>
            </w:r>
            <w:proofErr w:type="spellEnd"/>
            <w:r>
              <w:t xml:space="preserve"> 013 component 5</w:t>
            </w:r>
          </w:p>
        </w:tc>
        <w:tc>
          <w:tcPr>
            <w:tcW w:w="2187" w:type="dxa"/>
            <w:tcBorders>
              <w:bottom w:val="single" w:sz="4" w:space="0" w:color="auto"/>
            </w:tcBorders>
            <w:shd w:val="clear" w:color="auto" w:fill="auto"/>
            <w:vAlign w:val="center"/>
          </w:tcPr>
          <w:p w14:paraId="67B0E8CB" w14:textId="69937AD9" w:rsidR="00B86F8B" w:rsidRPr="00BF7E3E" w:rsidRDefault="00B86F8B" w:rsidP="00686D1E">
            <w:pPr>
              <w:jc w:val="center"/>
            </w:pPr>
            <w:r>
              <w:t>Q1</w:t>
            </w:r>
          </w:p>
        </w:tc>
      </w:tr>
      <w:tr w:rsidR="00B86F8B" w:rsidRPr="00BF7E3E" w14:paraId="1219B78C"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07B41237" w14:textId="5E1DC782" w:rsidR="00B86F8B" w:rsidRPr="007345E8" w:rsidRDefault="00733D7C" w:rsidP="00686D1E">
            <w:pPr>
              <w:jc w:val="center"/>
            </w:pPr>
            <w:r>
              <w:t>SG.4</w:t>
            </w:r>
          </w:p>
        </w:tc>
        <w:tc>
          <w:tcPr>
            <w:tcW w:w="8159" w:type="dxa"/>
            <w:tcBorders>
              <w:bottom w:val="single" w:sz="4" w:space="0" w:color="auto"/>
            </w:tcBorders>
            <w:shd w:val="clear" w:color="auto" w:fill="auto"/>
          </w:tcPr>
          <w:p w14:paraId="222B6E92" w14:textId="4CC3C683" w:rsidR="00B86F8B" w:rsidRPr="00BF7E3E" w:rsidRDefault="00B86F8B" w:rsidP="00686D1E">
            <w:pPr>
              <w:spacing w:before="80" w:after="80"/>
              <w:jc w:val="both"/>
            </w:pPr>
            <w:r w:rsidRPr="00BF7E3E">
              <w:t>Regular meetings/liaison wit</w:t>
            </w:r>
            <w:r w:rsidR="00D21ACB">
              <w:t>h</w:t>
            </w:r>
            <w:r w:rsidRPr="00BF7E3E">
              <w:t xml:space="preserve"> Director of Finance</w:t>
            </w:r>
            <w:r w:rsidR="00D21ACB">
              <w:t>.</w:t>
            </w:r>
          </w:p>
        </w:tc>
        <w:tc>
          <w:tcPr>
            <w:tcW w:w="3119" w:type="dxa"/>
            <w:tcBorders>
              <w:bottom w:val="single" w:sz="4" w:space="0" w:color="auto"/>
            </w:tcBorders>
            <w:vAlign w:val="center"/>
          </w:tcPr>
          <w:p w14:paraId="33121965" w14:textId="6B3D065E" w:rsidR="00B86F8B" w:rsidRDefault="00D21ACB" w:rsidP="00D21ACB">
            <w:pPr>
              <w:jc w:val="center"/>
            </w:pPr>
            <w:proofErr w:type="spellStart"/>
            <w:r>
              <w:t>GovS</w:t>
            </w:r>
            <w:proofErr w:type="spellEnd"/>
            <w:r>
              <w:t xml:space="preserve"> 013 component 1</w:t>
            </w:r>
          </w:p>
        </w:tc>
        <w:tc>
          <w:tcPr>
            <w:tcW w:w="2187" w:type="dxa"/>
            <w:tcBorders>
              <w:bottom w:val="single" w:sz="4" w:space="0" w:color="auto"/>
            </w:tcBorders>
            <w:shd w:val="clear" w:color="auto" w:fill="auto"/>
            <w:vAlign w:val="center"/>
          </w:tcPr>
          <w:p w14:paraId="773D9F6B" w14:textId="0840A54C" w:rsidR="00B86F8B" w:rsidRPr="00BF7E3E" w:rsidRDefault="00B86F8B" w:rsidP="00686D1E">
            <w:pPr>
              <w:jc w:val="center"/>
            </w:pPr>
            <w:r>
              <w:t>Throughout the Year</w:t>
            </w:r>
          </w:p>
        </w:tc>
      </w:tr>
      <w:tr w:rsidR="00B86F8B" w:rsidRPr="00BF7E3E" w14:paraId="07855C50"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7FA32A15" w14:textId="1C7F0070" w:rsidR="00B86F8B" w:rsidRPr="007345E8" w:rsidRDefault="00733D7C" w:rsidP="00686D1E">
            <w:pPr>
              <w:jc w:val="center"/>
            </w:pPr>
            <w:r>
              <w:t>SG.5</w:t>
            </w:r>
          </w:p>
        </w:tc>
        <w:tc>
          <w:tcPr>
            <w:tcW w:w="8159" w:type="dxa"/>
            <w:tcBorders>
              <w:bottom w:val="single" w:sz="4" w:space="0" w:color="auto"/>
            </w:tcBorders>
            <w:shd w:val="clear" w:color="auto" w:fill="auto"/>
          </w:tcPr>
          <w:p w14:paraId="3192589F" w14:textId="77777777" w:rsidR="00B86F8B" w:rsidRPr="00957F2D" w:rsidRDefault="00B86F8B" w:rsidP="00686D1E">
            <w:pPr>
              <w:spacing w:before="80" w:after="80"/>
              <w:jc w:val="both"/>
            </w:pPr>
            <w:r w:rsidRPr="00BF7E3E">
              <w:t>Preparation for and attendance at Audit Committee meet</w:t>
            </w:r>
            <w:r>
              <w:t>ings.</w:t>
            </w:r>
          </w:p>
        </w:tc>
        <w:tc>
          <w:tcPr>
            <w:tcW w:w="3119" w:type="dxa"/>
            <w:tcBorders>
              <w:bottom w:val="single" w:sz="4" w:space="0" w:color="auto"/>
            </w:tcBorders>
            <w:vAlign w:val="center"/>
          </w:tcPr>
          <w:p w14:paraId="36E8B0E4" w14:textId="20EB0BD5" w:rsidR="00B86F8B" w:rsidRDefault="00D21ACB" w:rsidP="00D21ACB">
            <w:pPr>
              <w:jc w:val="center"/>
            </w:pPr>
            <w:proofErr w:type="spellStart"/>
            <w:r>
              <w:t>GovS</w:t>
            </w:r>
            <w:proofErr w:type="spellEnd"/>
            <w:r>
              <w:t xml:space="preserve"> 013 component 1</w:t>
            </w:r>
          </w:p>
        </w:tc>
        <w:tc>
          <w:tcPr>
            <w:tcW w:w="2187" w:type="dxa"/>
            <w:tcBorders>
              <w:bottom w:val="single" w:sz="4" w:space="0" w:color="auto"/>
            </w:tcBorders>
            <w:shd w:val="clear" w:color="auto" w:fill="auto"/>
            <w:vAlign w:val="center"/>
          </w:tcPr>
          <w:p w14:paraId="565EA24E" w14:textId="586507CA" w:rsidR="00B86F8B" w:rsidRPr="00BF7E3E" w:rsidRDefault="00B86F8B" w:rsidP="00686D1E">
            <w:pPr>
              <w:jc w:val="center"/>
            </w:pPr>
            <w:r>
              <w:t>As Required</w:t>
            </w:r>
          </w:p>
        </w:tc>
      </w:tr>
      <w:tr w:rsidR="00B86F8B" w:rsidRPr="00BF7E3E" w14:paraId="0BB0DCB2"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2233119A" w14:textId="78B15FE0" w:rsidR="00B86F8B" w:rsidRPr="007345E8" w:rsidRDefault="00733D7C" w:rsidP="00686D1E">
            <w:pPr>
              <w:jc w:val="center"/>
            </w:pPr>
            <w:r>
              <w:t>SG.6</w:t>
            </w:r>
          </w:p>
        </w:tc>
        <w:tc>
          <w:tcPr>
            <w:tcW w:w="8159" w:type="dxa"/>
            <w:tcBorders>
              <w:bottom w:val="single" w:sz="4" w:space="0" w:color="auto"/>
            </w:tcBorders>
            <w:shd w:val="clear" w:color="auto" w:fill="auto"/>
          </w:tcPr>
          <w:p w14:paraId="1C36FEB0" w14:textId="77777777" w:rsidR="00B86F8B" w:rsidRPr="00BF7E3E" w:rsidRDefault="00B86F8B"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3119" w:type="dxa"/>
            <w:tcBorders>
              <w:bottom w:val="single" w:sz="4" w:space="0" w:color="auto"/>
            </w:tcBorders>
            <w:vAlign w:val="center"/>
          </w:tcPr>
          <w:p w14:paraId="2C3018E6" w14:textId="770E9664" w:rsidR="00B86F8B" w:rsidRDefault="00D21ACB" w:rsidP="00D21ACB">
            <w:pPr>
              <w:jc w:val="center"/>
            </w:pPr>
            <w:r>
              <w:t>Service Level</w:t>
            </w:r>
          </w:p>
        </w:tc>
        <w:tc>
          <w:tcPr>
            <w:tcW w:w="2187" w:type="dxa"/>
            <w:tcBorders>
              <w:bottom w:val="single" w:sz="4" w:space="0" w:color="auto"/>
            </w:tcBorders>
            <w:shd w:val="clear" w:color="auto" w:fill="auto"/>
            <w:vAlign w:val="center"/>
          </w:tcPr>
          <w:p w14:paraId="04D57331" w14:textId="17D6F2DF" w:rsidR="00B86F8B" w:rsidRPr="00BF7E3E" w:rsidRDefault="00B86F8B" w:rsidP="00686D1E">
            <w:pPr>
              <w:jc w:val="center"/>
            </w:pPr>
            <w:r>
              <w:t>Q4 and As Required</w:t>
            </w:r>
          </w:p>
        </w:tc>
      </w:tr>
      <w:tr w:rsidR="00B86F8B" w:rsidRPr="00BF7E3E" w14:paraId="7DFF7BF3"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1B0F4D7E" w14:textId="78EC66B0" w:rsidR="00B86F8B" w:rsidRPr="007345E8" w:rsidRDefault="00733D7C" w:rsidP="00686D1E">
            <w:pPr>
              <w:jc w:val="center"/>
            </w:pPr>
            <w:r>
              <w:t>SG.7</w:t>
            </w:r>
          </w:p>
        </w:tc>
        <w:tc>
          <w:tcPr>
            <w:tcW w:w="8159" w:type="dxa"/>
            <w:tcBorders>
              <w:bottom w:val="single" w:sz="4" w:space="0" w:color="auto"/>
            </w:tcBorders>
            <w:shd w:val="clear" w:color="auto" w:fill="auto"/>
          </w:tcPr>
          <w:p w14:paraId="351C906C" w14:textId="77777777" w:rsidR="00B86F8B" w:rsidRPr="00BF7E3E" w:rsidRDefault="00B86F8B" w:rsidP="00686D1E">
            <w:pPr>
              <w:spacing w:before="80" w:after="80"/>
              <w:jc w:val="both"/>
            </w:pPr>
            <w:r w:rsidRPr="00BF7E3E">
              <w:t xml:space="preserve">Undertake additional training as required by the Health Board or NHS </w:t>
            </w:r>
            <w:r>
              <w:t>Counter Fraud Authority</w:t>
            </w:r>
            <w:r w:rsidRPr="00BF7E3E">
              <w:t>.</w:t>
            </w:r>
          </w:p>
        </w:tc>
        <w:tc>
          <w:tcPr>
            <w:tcW w:w="3119" w:type="dxa"/>
            <w:tcBorders>
              <w:bottom w:val="single" w:sz="4" w:space="0" w:color="auto"/>
            </w:tcBorders>
            <w:vAlign w:val="center"/>
          </w:tcPr>
          <w:p w14:paraId="1A4F1614" w14:textId="3729A1D8" w:rsidR="00B86F8B" w:rsidRDefault="00D21ACB" w:rsidP="00D21ACB">
            <w:pPr>
              <w:jc w:val="center"/>
            </w:pPr>
            <w:r>
              <w:t>Service Level</w:t>
            </w:r>
          </w:p>
        </w:tc>
        <w:tc>
          <w:tcPr>
            <w:tcW w:w="2187" w:type="dxa"/>
            <w:tcBorders>
              <w:bottom w:val="single" w:sz="4" w:space="0" w:color="auto"/>
            </w:tcBorders>
            <w:shd w:val="clear" w:color="auto" w:fill="auto"/>
            <w:vAlign w:val="center"/>
          </w:tcPr>
          <w:p w14:paraId="23DD5B2C" w14:textId="4C37F8C2" w:rsidR="00B86F8B" w:rsidRPr="00BF7E3E" w:rsidRDefault="00B86F8B" w:rsidP="00686D1E">
            <w:pPr>
              <w:jc w:val="center"/>
            </w:pPr>
            <w:r>
              <w:t>As Required</w:t>
            </w:r>
          </w:p>
        </w:tc>
      </w:tr>
      <w:tr w:rsidR="00B86F8B" w:rsidRPr="00BF7E3E" w14:paraId="56111ADD" w14:textId="77777777" w:rsidTr="00D21ACB">
        <w:tblPrEx>
          <w:shd w:val="clear" w:color="auto" w:fill="auto"/>
        </w:tblPrEx>
        <w:trPr>
          <w:cantSplit/>
        </w:trPr>
        <w:tc>
          <w:tcPr>
            <w:tcW w:w="483" w:type="dxa"/>
            <w:shd w:val="clear" w:color="auto" w:fill="auto"/>
            <w:vAlign w:val="center"/>
          </w:tcPr>
          <w:p w14:paraId="4D4318BB" w14:textId="2B241FD5" w:rsidR="00B86F8B" w:rsidRDefault="00733D7C" w:rsidP="00686D1E">
            <w:pPr>
              <w:jc w:val="center"/>
            </w:pPr>
            <w:r>
              <w:lastRenderedPageBreak/>
              <w:t>SG.8</w:t>
            </w:r>
          </w:p>
        </w:tc>
        <w:tc>
          <w:tcPr>
            <w:tcW w:w="8159" w:type="dxa"/>
            <w:shd w:val="clear" w:color="auto" w:fill="auto"/>
          </w:tcPr>
          <w:p w14:paraId="221896BA" w14:textId="477FA848" w:rsidR="00B86F8B" w:rsidRPr="00BF7E3E" w:rsidRDefault="00B86F8B" w:rsidP="00686D1E">
            <w:pPr>
              <w:spacing w:before="80" w:after="80"/>
              <w:jc w:val="both"/>
            </w:pPr>
            <w:r>
              <w:t>Continuing use of CLUE3 case management system, as mandated by the NHS Counter Fraud Authority. Utilise system to</w:t>
            </w:r>
            <w:r>
              <w:rPr>
                <w:color w:val="232323"/>
              </w:rPr>
              <w:t xml:space="preserve"> record all fraud, bribery and corruption investigative activity, including all outcomes, recoveries and system weaknesses identified during the course of investigations and/or proactive prevention and detection exercises.</w:t>
            </w:r>
          </w:p>
        </w:tc>
        <w:tc>
          <w:tcPr>
            <w:tcW w:w="3119" w:type="dxa"/>
            <w:vAlign w:val="center"/>
          </w:tcPr>
          <w:p w14:paraId="38ADC58F" w14:textId="402EBFA0" w:rsidR="00B86F8B" w:rsidRDefault="00B86F8B" w:rsidP="00D21ACB">
            <w:pPr>
              <w:jc w:val="center"/>
            </w:pPr>
            <w:proofErr w:type="spellStart"/>
            <w:r>
              <w:rPr>
                <w:color w:val="232323"/>
              </w:rPr>
              <w:t>GovS</w:t>
            </w:r>
            <w:proofErr w:type="spellEnd"/>
            <w:r>
              <w:rPr>
                <w:color w:val="232323"/>
              </w:rPr>
              <w:t xml:space="preserve"> 013 component 8</w:t>
            </w:r>
          </w:p>
        </w:tc>
        <w:tc>
          <w:tcPr>
            <w:tcW w:w="2187" w:type="dxa"/>
            <w:shd w:val="clear" w:color="auto" w:fill="auto"/>
            <w:vAlign w:val="center"/>
          </w:tcPr>
          <w:p w14:paraId="245B1A6A" w14:textId="670EAA72" w:rsidR="00B86F8B" w:rsidRDefault="00B86F8B" w:rsidP="00686D1E">
            <w:pPr>
              <w:jc w:val="center"/>
            </w:pPr>
            <w:r>
              <w:t>Throughout the Year</w:t>
            </w:r>
          </w:p>
        </w:tc>
      </w:tr>
      <w:tr w:rsidR="00B86F8B" w:rsidRPr="00BF7E3E" w14:paraId="6246386B" w14:textId="77777777" w:rsidTr="00D21ACB">
        <w:tblPrEx>
          <w:shd w:val="clear" w:color="auto" w:fill="auto"/>
        </w:tblPrEx>
        <w:trPr>
          <w:cantSplit/>
        </w:trPr>
        <w:tc>
          <w:tcPr>
            <w:tcW w:w="483" w:type="dxa"/>
            <w:tcBorders>
              <w:bottom w:val="single" w:sz="4" w:space="0" w:color="auto"/>
            </w:tcBorders>
            <w:shd w:val="clear" w:color="auto" w:fill="auto"/>
            <w:vAlign w:val="center"/>
          </w:tcPr>
          <w:p w14:paraId="69407FA0" w14:textId="47C56152" w:rsidR="00B86F8B" w:rsidRPr="007345E8" w:rsidRDefault="00733D7C" w:rsidP="00686D1E">
            <w:pPr>
              <w:jc w:val="center"/>
            </w:pPr>
            <w:r>
              <w:t>SG.9</w:t>
            </w:r>
          </w:p>
        </w:tc>
        <w:tc>
          <w:tcPr>
            <w:tcW w:w="8159" w:type="dxa"/>
            <w:tcBorders>
              <w:bottom w:val="single" w:sz="4" w:space="0" w:color="auto"/>
            </w:tcBorders>
            <w:shd w:val="clear" w:color="auto" w:fill="auto"/>
          </w:tcPr>
          <w:p w14:paraId="6A6D1A2E" w14:textId="77777777" w:rsidR="00B86F8B" w:rsidRPr="00957F2D" w:rsidRDefault="00B86F8B"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3119" w:type="dxa"/>
            <w:vAlign w:val="center"/>
          </w:tcPr>
          <w:p w14:paraId="531ACE47" w14:textId="5ADF82E0" w:rsidR="00B86F8B" w:rsidRDefault="00D21ACB" w:rsidP="00D21ACB">
            <w:pPr>
              <w:jc w:val="center"/>
            </w:pPr>
            <w:proofErr w:type="spellStart"/>
            <w:r>
              <w:t>GovS</w:t>
            </w:r>
            <w:proofErr w:type="spellEnd"/>
            <w:r>
              <w:t xml:space="preserve"> 013 component 6</w:t>
            </w:r>
          </w:p>
        </w:tc>
        <w:tc>
          <w:tcPr>
            <w:tcW w:w="2187" w:type="dxa"/>
            <w:shd w:val="clear" w:color="auto" w:fill="auto"/>
            <w:vAlign w:val="center"/>
          </w:tcPr>
          <w:p w14:paraId="7692369E" w14:textId="7D80D93C" w:rsidR="00B86F8B" w:rsidRPr="00BF7E3E" w:rsidRDefault="00B86F8B" w:rsidP="00686D1E">
            <w:pPr>
              <w:jc w:val="center"/>
            </w:pPr>
            <w:r>
              <w:t>Throughout the Year</w:t>
            </w:r>
          </w:p>
        </w:tc>
      </w:tr>
      <w:tr w:rsidR="00B86F8B" w:rsidRPr="00BF7E3E" w14:paraId="36D7EF2A" w14:textId="77777777" w:rsidTr="00D21ACB">
        <w:tblPrEx>
          <w:shd w:val="clear" w:color="auto" w:fill="auto"/>
        </w:tblPrEx>
        <w:trPr>
          <w:cantSplit/>
        </w:trPr>
        <w:tc>
          <w:tcPr>
            <w:tcW w:w="483" w:type="dxa"/>
            <w:tcBorders>
              <w:left w:val="single" w:sz="4" w:space="0" w:color="auto"/>
            </w:tcBorders>
            <w:shd w:val="clear" w:color="auto" w:fill="auto"/>
            <w:vAlign w:val="center"/>
          </w:tcPr>
          <w:p w14:paraId="3AEF45CD" w14:textId="4DE9E0C1" w:rsidR="00B86F8B" w:rsidRPr="007345E8" w:rsidRDefault="00733D7C" w:rsidP="00686D1E">
            <w:pPr>
              <w:jc w:val="center"/>
            </w:pPr>
            <w:r>
              <w:t>SG.10</w:t>
            </w:r>
          </w:p>
        </w:tc>
        <w:tc>
          <w:tcPr>
            <w:tcW w:w="8159" w:type="dxa"/>
            <w:shd w:val="clear" w:color="auto" w:fill="auto"/>
          </w:tcPr>
          <w:p w14:paraId="085596A7" w14:textId="2AC20441" w:rsidR="00B86F8B" w:rsidRPr="00CF3E9D" w:rsidRDefault="00B86F8B"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sidR="00D21ACB">
              <w:rPr>
                <w:bCs/>
              </w:rPr>
              <w:t>.</w:t>
            </w:r>
          </w:p>
        </w:tc>
        <w:tc>
          <w:tcPr>
            <w:tcW w:w="3119" w:type="dxa"/>
            <w:vAlign w:val="center"/>
          </w:tcPr>
          <w:p w14:paraId="056AEF9E" w14:textId="702A0A40" w:rsidR="00B86F8B" w:rsidRDefault="00B86F8B" w:rsidP="00D21ACB">
            <w:pPr>
              <w:jc w:val="center"/>
            </w:pPr>
            <w:proofErr w:type="spellStart"/>
            <w:r>
              <w:t>GovS</w:t>
            </w:r>
            <w:proofErr w:type="spellEnd"/>
            <w:r>
              <w:t xml:space="preserve"> 013 component 4</w:t>
            </w:r>
          </w:p>
          <w:p w14:paraId="2D5728C3" w14:textId="0C932E7C" w:rsidR="00B86F8B" w:rsidRPr="00CF3E9D" w:rsidRDefault="00B86F8B" w:rsidP="00D21ACB">
            <w:pPr>
              <w:jc w:val="center"/>
              <w:rPr>
                <w:bCs/>
              </w:rPr>
            </w:pPr>
            <w:proofErr w:type="spellStart"/>
            <w:r>
              <w:t>GovS</w:t>
            </w:r>
            <w:proofErr w:type="spellEnd"/>
            <w:r>
              <w:t xml:space="preserve"> 013 component 7</w:t>
            </w:r>
          </w:p>
        </w:tc>
        <w:tc>
          <w:tcPr>
            <w:tcW w:w="2187" w:type="dxa"/>
            <w:shd w:val="clear" w:color="auto" w:fill="auto"/>
            <w:vAlign w:val="center"/>
          </w:tcPr>
          <w:p w14:paraId="56813B97" w14:textId="466860D2" w:rsidR="00B86F8B" w:rsidRPr="00CF3E9D" w:rsidRDefault="00B86F8B" w:rsidP="00686D1E">
            <w:pPr>
              <w:jc w:val="center"/>
              <w:rPr>
                <w:bCs/>
              </w:rPr>
            </w:pPr>
            <w:r w:rsidRPr="00CF3E9D">
              <w:rPr>
                <w:bCs/>
              </w:rPr>
              <w:t>Q2</w:t>
            </w:r>
          </w:p>
        </w:tc>
      </w:tr>
      <w:tr w:rsidR="00B86F8B" w:rsidRPr="00BF7E3E" w14:paraId="41F702F1" w14:textId="77777777" w:rsidTr="00B86F8B">
        <w:tblPrEx>
          <w:shd w:val="clear" w:color="auto" w:fill="auto"/>
        </w:tblPrEx>
        <w:trPr>
          <w:cantSplit/>
        </w:trPr>
        <w:tc>
          <w:tcPr>
            <w:tcW w:w="483" w:type="dxa"/>
            <w:tcBorders>
              <w:left w:val="nil"/>
              <w:bottom w:val="nil"/>
            </w:tcBorders>
            <w:shd w:val="clear" w:color="auto" w:fill="auto"/>
            <w:vAlign w:val="center"/>
          </w:tcPr>
          <w:p w14:paraId="7CF15B0F" w14:textId="77777777" w:rsidR="00B86F8B" w:rsidRPr="007345E8" w:rsidRDefault="00B86F8B" w:rsidP="00686D1E">
            <w:pPr>
              <w:jc w:val="center"/>
            </w:pPr>
          </w:p>
        </w:tc>
        <w:tc>
          <w:tcPr>
            <w:tcW w:w="8159" w:type="dxa"/>
            <w:shd w:val="clear" w:color="auto" w:fill="auto"/>
          </w:tcPr>
          <w:p w14:paraId="523F3E3E" w14:textId="08452F6B" w:rsidR="00B86F8B" w:rsidRPr="00BF7E3E" w:rsidRDefault="00B86F8B" w:rsidP="00686D1E">
            <w:pPr>
              <w:spacing w:before="80" w:after="80"/>
              <w:jc w:val="right"/>
              <w:rPr>
                <w:b/>
              </w:rPr>
            </w:pPr>
            <w:r w:rsidRPr="00BF7E3E">
              <w:rPr>
                <w:b/>
              </w:rPr>
              <w:t>TOTAL</w:t>
            </w:r>
            <w:r>
              <w:rPr>
                <w:b/>
              </w:rPr>
              <w:t xml:space="preserve"> DAYS ALLOCATED</w:t>
            </w:r>
          </w:p>
        </w:tc>
        <w:tc>
          <w:tcPr>
            <w:tcW w:w="5306" w:type="dxa"/>
            <w:gridSpan w:val="2"/>
            <w:vAlign w:val="center"/>
          </w:tcPr>
          <w:p w14:paraId="5F43AAA9" w14:textId="397000FD" w:rsidR="00B86F8B" w:rsidRPr="00B86F8B" w:rsidRDefault="001E01D5" w:rsidP="00B86F8B">
            <w:pPr>
              <w:jc w:val="center"/>
              <w:rPr>
                <w:b/>
                <w:highlight w:val="yellow"/>
              </w:rPr>
            </w:pPr>
            <w:r>
              <w:rPr>
                <w:b/>
              </w:rPr>
              <w:t>50</w:t>
            </w:r>
          </w:p>
        </w:tc>
      </w:tr>
    </w:tbl>
    <w:p w14:paraId="14FEF9E6" w14:textId="315276B7" w:rsidR="00B86F8B" w:rsidRDefault="00B86F8B">
      <w:pPr>
        <w:rPr>
          <w:b/>
          <w:sz w:val="32"/>
          <w:szCs w:val="32"/>
        </w:rPr>
      </w:pPr>
    </w:p>
    <w:p w14:paraId="43A125D1" w14:textId="77777777" w:rsidR="00B86F8B" w:rsidRDefault="00B86F8B">
      <w:pPr>
        <w:rPr>
          <w:b/>
          <w:sz w:val="32"/>
          <w:szCs w:val="32"/>
        </w:rPr>
      </w:pPr>
      <w:r>
        <w:rPr>
          <w:b/>
          <w:sz w:val="32"/>
          <w:szCs w:val="32"/>
        </w:rPr>
        <w:br w:type="page"/>
      </w:r>
    </w:p>
    <w:p w14:paraId="7EE4F9DC" w14:textId="77777777" w:rsidR="00CF3E9D" w:rsidRDefault="00CF3E9D">
      <w:pPr>
        <w:rPr>
          <w:b/>
          <w:sz w:val="32"/>
          <w:szCs w:val="32"/>
        </w:rPr>
      </w:pPr>
    </w:p>
    <w:p w14:paraId="54206F4B" w14:textId="77777777" w:rsidR="009E7864" w:rsidRDefault="009E7864">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13948"/>
      </w:tblGrid>
      <w:tr w:rsidR="000609A3" w14:paraId="7B677F2B" w14:textId="77777777" w:rsidTr="008E1037">
        <w:tc>
          <w:tcPr>
            <w:tcW w:w="14174" w:type="dxa"/>
            <w:shd w:val="clear" w:color="auto" w:fill="244061" w:themeFill="accent1" w:themeFillShade="80"/>
          </w:tcPr>
          <w:p w14:paraId="7B5A7C4A" w14:textId="77777777" w:rsidR="000609A3" w:rsidRDefault="000609A3" w:rsidP="0054791E"/>
          <w:p w14:paraId="595F203D" w14:textId="77777777" w:rsidR="000609A3" w:rsidRPr="007D6EFE" w:rsidRDefault="000609A3" w:rsidP="007D6EFE">
            <w:pPr>
              <w:jc w:val="center"/>
              <w:rPr>
                <w:b/>
              </w:rPr>
            </w:pPr>
            <w:r w:rsidRPr="007D6EFE">
              <w:rPr>
                <w:b/>
              </w:rPr>
              <w:t>SUMMARY TOTALS</w:t>
            </w:r>
          </w:p>
          <w:p w14:paraId="316499A8" w14:textId="77777777" w:rsidR="000609A3" w:rsidRDefault="000609A3" w:rsidP="0054791E"/>
        </w:tc>
      </w:tr>
    </w:tbl>
    <w:p w14:paraId="4C869D37" w14:textId="77777777" w:rsidR="000609A3" w:rsidRDefault="000609A3" w:rsidP="000609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8648"/>
        <w:gridCol w:w="4658"/>
      </w:tblGrid>
      <w:tr w:rsidR="006743D8" w:rsidRPr="00BF7E3E" w14:paraId="759F3D7D" w14:textId="77777777" w:rsidTr="008E1037">
        <w:tc>
          <w:tcPr>
            <w:tcW w:w="648" w:type="dxa"/>
            <w:shd w:val="clear" w:color="auto" w:fill="244061" w:themeFill="accent1" w:themeFillShade="80"/>
          </w:tcPr>
          <w:p w14:paraId="634A25EA" w14:textId="77777777" w:rsidR="006743D8" w:rsidRPr="00BF7E3E" w:rsidRDefault="006743D8" w:rsidP="007D6EFE">
            <w:pPr>
              <w:jc w:val="both"/>
            </w:pPr>
          </w:p>
        </w:tc>
        <w:tc>
          <w:tcPr>
            <w:tcW w:w="8801" w:type="dxa"/>
            <w:shd w:val="clear" w:color="auto" w:fill="244061" w:themeFill="accent1" w:themeFillShade="80"/>
            <w:vAlign w:val="center"/>
          </w:tcPr>
          <w:p w14:paraId="2E9D612B" w14:textId="574F7B0C" w:rsidR="006743D8" w:rsidRPr="00BF7E3E" w:rsidRDefault="008E1037" w:rsidP="00C3012C">
            <w:pPr>
              <w:spacing w:before="40" w:after="40"/>
              <w:jc w:val="center"/>
              <w:rPr>
                <w:b/>
              </w:rPr>
            </w:pPr>
            <w:r>
              <w:rPr>
                <w:b/>
              </w:rPr>
              <w:t>STRATEGIC</w:t>
            </w:r>
            <w:r w:rsidR="006743D8" w:rsidRPr="00BF7E3E">
              <w:rPr>
                <w:b/>
              </w:rPr>
              <w:t xml:space="preserve"> AREA OF ACTIVITY</w:t>
            </w:r>
          </w:p>
        </w:tc>
        <w:tc>
          <w:tcPr>
            <w:tcW w:w="4725" w:type="dxa"/>
            <w:shd w:val="clear" w:color="auto" w:fill="244061" w:themeFill="accent1" w:themeFillShade="80"/>
            <w:vAlign w:val="center"/>
          </w:tcPr>
          <w:p w14:paraId="66A57C52" w14:textId="77777777" w:rsidR="006743D8" w:rsidRPr="00BF7E3E" w:rsidRDefault="006743D8" w:rsidP="00C3012C">
            <w:pPr>
              <w:spacing w:before="40" w:after="40"/>
              <w:jc w:val="center"/>
              <w:rPr>
                <w:b/>
              </w:rPr>
            </w:pPr>
            <w:r w:rsidRPr="00BF7E3E">
              <w:rPr>
                <w:b/>
              </w:rPr>
              <w:t>RESOURCE ALLOCATED</w:t>
            </w:r>
            <w:r w:rsidR="00DB7CB9" w:rsidRPr="00BF7E3E">
              <w:rPr>
                <w:b/>
              </w:rPr>
              <w:t xml:space="preserve"> (in days)</w:t>
            </w:r>
          </w:p>
        </w:tc>
      </w:tr>
      <w:tr w:rsidR="006743D8" w:rsidRPr="00BF7E3E" w14:paraId="6EC65F51" w14:textId="77777777" w:rsidTr="00A4681A">
        <w:trPr>
          <w:trHeight w:val="896"/>
        </w:trPr>
        <w:tc>
          <w:tcPr>
            <w:tcW w:w="648" w:type="dxa"/>
          </w:tcPr>
          <w:p w14:paraId="7906CD3B" w14:textId="77777777" w:rsidR="006743D8" w:rsidRPr="00BF7E3E" w:rsidRDefault="006743D8" w:rsidP="007D6EFE">
            <w:pPr>
              <w:jc w:val="center"/>
            </w:pPr>
          </w:p>
          <w:p w14:paraId="14FC5522" w14:textId="77777777" w:rsidR="006743D8" w:rsidRPr="00BF7E3E" w:rsidRDefault="006743D8" w:rsidP="007D6EFE">
            <w:pPr>
              <w:jc w:val="center"/>
            </w:pPr>
            <w:r w:rsidRPr="00BF7E3E">
              <w:t>A</w:t>
            </w:r>
          </w:p>
        </w:tc>
        <w:tc>
          <w:tcPr>
            <w:tcW w:w="8801" w:type="dxa"/>
          </w:tcPr>
          <w:p w14:paraId="2F5AC734" w14:textId="77777777" w:rsidR="006743D8" w:rsidRPr="00BF7E3E" w:rsidRDefault="006743D8" w:rsidP="007D6EFE">
            <w:pPr>
              <w:jc w:val="both"/>
              <w:rPr>
                <w:b/>
              </w:rPr>
            </w:pPr>
          </w:p>
          <w:p w14:paraId="4898E52A" w14:textId="77777777" w:rsidR="006743D8" w:rsidRPr="00BF7E3E" w:rsidRDefault="006D7CFA" w:rsidP="007D6EFE">
            <w:pPr>
              <w:jc w:val="both"/>
              <w:rPr>
                <w:b/>
              </w:rPr>
            </w:pPr>
            <w:r w:rsidRPr="00BF7E3E">
              <w:rPr>
                <w:b/>
              </w:rPr>
              <w:t>INFORM AND INVOLVE</w:t>
            </w:r>
          </w:p>
          <w:p w14:paraId="2C9C5CD8" w14:textId="77777777" w:rsidR="006743D8" w:rsidRPr="00BF7E3E" w:rsidRDefault="006743D8" w:rsidP="007D6EFE">
            <w:pPr>
              <w:jc w:val="both"/>
            </w:pPr>
          </w:p>
        </w:tc>
        <w:tc>
          <w:tcPr>
            <w:tcW w:w="4725" w:type="dxa"/>
            <w:vAlign w:val="center"/>
          </w:tcPr>
          <w:p w14:paraId="23EDA457" w14:textId="5186C686" w:rsidR="001E01D5" w:rsidRPr="00733D7C" w:rsidRDefault="001E01D5" w:rsidP="001E01D5">
            <w:pPr>
              <w:jc w:val="center"/>
            </w:pPr>
            <w:r>
              <w:t>117</w:t>
            </w:r>
          </w:p>
        </w:tc>
      </w:tr>
      <w:tr w:rsidR="006743D8" w:rsidRPr="00BF7E3E" w14:paraId="46FB06AA" w14:textId="77777777" w:rsidTr="00074928">
        <w:tc>
          <w:tcPr>
            <w:tcW w:w="648" w:type="dxa"/>
          </w:tcPr>
          <w:p w14:paraId="4B438BBA" w14:textId="77777777" w:rsidR="006743D8" w:rsidRPr="00BF7E3E" w:rsidRDefault="006743D8" w:rsidP="007D6EFE">
            <w:pPr>
              <w:jc w:val="center"/>
            </w:pPr>
          </w:p>
          <w:p w14:paraId="79544E96" w14:textId="77777777" w:rsidR="006743D8" w:rsidRPr="00BF7E3E" w:rsidRDefault="006743D8" w:rsidP="007D6EFE">
            <w:pPr>
              <w:jc w:val="center"/>
            </w:pPr>
            <w:r w:rsidRPr="00BF7E3E">
              <w:t>B</w:t>
            </w:r>
          </w:p>
        </w:tc>
        <w:tc>
          <w:tcPr>
            <w:tcW w:w="8801" w:type="dxa"/>
          </w:tcPr>
          <w:p w14:paraId="3257BF89" w14:textId="77777777" w:rsidR="006743D8" w:rsidRPr="00BF7E3E" w:rsidRDefault="006743D8" w:rsidP="007D6EFE">
            <w:pPr>
              <w:jc w:val="both"/>
            </w:pPr>
          </w:p>
          <w:p w14:paraId="6B5BCC19" w14:textId="77777777" w:rsidR="006743D8" w:rsidRPr="00BF7E3E" w:rsidRDefault="006D7CFA" w:rsidP="007D6EFE">
            <w:pPr>
              <w:jc w:val="both"/>
              <w:rPr>
                <w:b/>
              </w:rPr>
            </w:pPr>
            <w:r w:rsidRPr="00BF7E3E">
              <w:rPr>
                <w:b/>
              </w:rPr>
              <w:t>PREVENT AND DETER</w:t>
            </w:r>
          </w:p>
          <w:p w14:paraId="3BB1D969" w14:textId="77777777" w:rsidR="006743D8" w:rsidRPr="00BF7E3E" w:rsidRDefault="006743D8" w:rsidP="007D6EFE">
            <w:pPr>
              <w:jc w:val="both"/>
              <w:rPr>
                <w:b/>
              </w:rPr>
            </w:pPr>
          </w:p>
        </w:tc>
        <w:tc>
          <w:tcPr>
            <w:tcW w:w="4725" w:type="dxa"/>
            <w:vAlign w:val="center"/>
          </w:tcPr>
          <w:p w14:paraId="30EE7493" w14:textId="1528BA7A" w:rsidR="006743D8" w:rsidRPr="00733D7C" w:rsidRDefault="001E01D5" w:rsidP="00074928">
            <w:pPr>
              <w:jc w:val="center"/>
            </w:pPr>
            <w:r>
              <w:t>137</w:t>
            </w:r>
          </w:p>
        </w:tc>
      </w:tr>
      <w:tr w:rsidR="006743D8" w:rsidRPr="00BF7E3E" w14:paraId="424F9308" w14:textId="77777777" w:rsidTr="00074928">
        <w:tc>
          <w:tcPr>
            <w:tcW w:w="648" w:type="dxa"/>
          </w:tcPr>
          <w:p w14:paraId="273B8ABD" w14:textId="77777777" w:rsidR="006743D8" w:rsidRPr="00BF7E3E" w:rsidRDefault="006743D8" w:rsidP="007D6EFE">
            <w:pPr>
              <w:jc w:val="center"/>
            </w:pPr>
          </w:p>
          <w:p w14:paraId="32464C7A" w14:textId="77777777" w:rsidR="006743D8" w:rsidRPr="00BF7E3E" w:rsidRDefault="006743D8" w:rsidP="007D6EFE">
            <w:pPr>
              <w:jc w:val="center"/>
            </w:pPr>
            <w:r w:rsidRPr="00BF7E3E">
              <w:t>C</w:t>
            </w:r>
          </w:p>
        </w:tc>
        <w:tc>
          <w:tcPr>
            <w:tcW w:w="8801" w:type="dxa"/>
          </w:tcPr>
          <w:p w14:paraId="4DF0B9AA" w14:textId="77777777" w:rsidR="006743D8" w:rsidRPr="00BF7E3E" w:rsidRDefault="006743D8" w:rsidP="007D6EFE">
            <w:pPr>
              <w:jc w:val="both"/>
            </w:pPr>
          </w:p>
          <w:p w14:paraId="270F8454" w14:textId="77777777" w:rsidR="006743D8" w:rsidRPr="00BF7E3E" w:rsidRDefault="006D7CFA" w:rsidP="007D6EFE">
            <w:pPr>
              <w:jc w:val="both"/>
              <w:rPr>
                <w:b/>
              </w:rPr>
            </w:pPr>
            <w:r w:rsidRPr="00BF7E3E">
              <w:rPr>
                <w:b/>
              </w:rPr>
              <w:t>HOLD TO ACCOUNT</w:t>
            </w:r>
          </w:p>
          <w:p w14:paraId="19544EA1" w14:textId="77777777" w:rsidR="006743D8" w:rsidRPr="00BF7E3E" w:rsidRDefault="006743D8" w:rsidP="007D6EFE">
            <w:pPr>
              <w:jc w:val="both"/>
              <w:rPr>
                <w:b/>
              </w:rPr>
            </w:pPr>
          </w:p>
        </w:tc>
        <w:tc>
          <w:tcPr>
            <w:tcW w:w="4725" w:type="dxa"/>
            <w:vAlign w:val="center"/>
          </w:tcPr>
          <w:p w14:paraId="52592E3C" w14:textId="35B4829E" w:rsidR="006743D8" w:rsidRPr="00733D7C" w:rsidRDefault="001E01D5" w:rsidP="00074928">
            <w:pPr>
              <w:jc w:val="center"/>
            </w:pPr>
            <w:r>
              <w:t>400</w:t>
            </w:r>
          </w:p>
        </w:tc>
      </w:tr>
      <w:tr w:rsidR="006743D8" w:rsidRPr="00BF7E3E" w14:paraId="5413A4B7" w14:textId="77777777" w:rsidTr="00074928">
        <w:tc>
          <w:tcPr>
            <w:tcW w:w="648" w:type="dxa"/>
          </w:tcPr>
          <w:p w14:paraId="01C86E94" w14:textId="77777777" w:rsidR="006743D8" w:rsidRPr="00BF7E3E" w:rsidRDefault="006743D8" w:rsidP="007D6EFE">
            <w:pPr>
              <w:jc w:val="center"/>
            </w:pPr>
          </w:p>
          <w:p w14:paraId="0146E0FC" w14:textId="77777777" w:rsidR="006743D8" w:rsidRPr="00BF7E3E" w:rsidRDefault="00236DA0" w:rsidP="007D6EFE">
            <w:pPr>
              <w:jc w:val="center"/>
            </w:pPr>
            <w:r w:rsidRPr="00BF7E3E">
              <w:t>D</w:t>
            </w:r>
          </w:p>
        </w:tc>
        <w:tc>
          <w:tcPr>
            <w:tcW w:w="8801" w:type="dxa"/>
          </w:tcPr>
          <w:p w14:paraId="1731E663" w14:textId="77777777" w:rsidR="006D1155" w:rsidRPr="00BF7E3E" w:rsidRDefault="006D1155" w:rsidP="006D1155">
            <w:pPr>
              <w:jc w:val="both"/>
              <w:rPr>
                <w:b/>
              </w:rPr>
            </w:pPr>
          </w:p>
          <w:p w14:paraId="70602F56" w14:textId="70892665" w:rsidR="006D1155" w:rsidRPr="00BF7E3E" w:rsidRDefault="00074928" w:rsidP="006D1155">
            <w:pPr>
              <w:jc w:val="both"/>
              <w:rPr>
                <w:b/>
              </w:rPr>
            </w:pPr>
            <w:r>
              <w:rPr>
                <w:b/>
              </w:rPr>
              <w:t>STRATEGIC GOVERNANCE</w:t>
            </w:r>
          </w:p>
          <w:p w14:paraId="3504D8FB" w14:textId="77777777" w:rsidR="006743D8" w:rsidRPr="00BF7E3E" w:rsidRDefault="006743D8" w:rsidP="006D1155">
            <w:pPr>
              <w:jc w:val="both"/>
            </w:pPr>
          </w:p>
        </w:tc>
        <w:tc>
          <w:tcPr>
            <w:tcW w:w="4725" w:type="dxa"/>
            <w:vAlign w:val="center"/>
          </w:tcPr>
          <w:p w14:paraId="1604E00A" w14:textId="67ED045C" w:rsidR="006743D8" w:rsidRPr="00733D7C" w:rsidRDefault="001E01D5" w:rsidP="00074928">
            <w:pPr>
              <w:jc w:val="center"/>
            </w:pPr>
            <w:r>
              <w:t>50</w:t>
            </w:r>
          </w:p>
        </w:tc>
      </w:tr>
      <w:tr w:rsidR="006743D8" w:rsidRPr="00BF7E3E" w14:paraId="02DB8A48" w14:textId="77777777" w:rsidTr="00074928">
        <w:tc>
          <w:tcPr>
            <w:tcW w:w="648" w:type="dxa"/>
            <w:tcBorders>
              <w:left w:val="nil"/>
              <w:bottom w:val="nil"/>
            </w:tcBorders>
          </w:tcPr>
          <w:p w14:paraId="10A2EC75" w14:textId="77777777" w:rsidR="006743D8" w:rsidRPr="00BF7E3E" w:rsidRDefault="006743D8" w:rsidP="007D6EFE">
            <w:pPr>
              <w:jc w:val="both"/>
            </w:pPr>
          </w:p>
        </w:tc>
        <w:tc>
          <w:tcPr>
            <w:tcW w:w="8801" w:type="dxa"/>
          </w:tcPr>
          <w:p w14:paraId="5555EE2A" w14:textId="77777777" w:rsidR="006743D8" w:rsidRPr="00BF7E3E" w:rsidRDefault="006743D8" w:rsidP="007D6EFE">
            <w:pPr>
              <w:jc w:val="right"/>
              <w:rPr>
                <w:b/>
              </w:rPr>
            </w:pPr>
          </w:p>
          <w:p w14:paraId="5C9E9ACC" w14:textId="77777777" w:rsidR="006743D8" w:rsidRPr="00BF7E3E" w:rsidRDefault="006743D8" w:rsidP="00984A13">
            <w:pPr>
              <w:jc w:val="right"/>
              <w:rPr>
                <w:b/>
              </w:rPr>
            </w:pPr>
            <w:r w:rsidRPr="00BF7E3E">
              <w:rPr>
                <w:b/>
              </w:rPr>
              <w:t>TOTAL</w:t>
            </w:r>
          </w:p>
          <w:p w14:paraId="4BA56045" w14:textId="77777777" w:rsidR="00825F37" w:rsidRPr="00BF7E3E" w:rsidRDefault="00825F37" w:rsidP="00984A13">
            <w:pPr>
              <w:jc w:val="right"/>
              <w:rPr>
                <w:b/>
              </w:rPr>
            </w:pPr>
          </w:p>
        </w:tc>
        <w:tc>
          <w:tcPr>
            <w:tcW w:w="4725" w:type="dxa"/>
            <w:vAlign w:val="center"/>
          </w:tcPr>
          <w:p w14:paraId="226B20F1" w14:textId="6DDCB29E" w:rsidR="001E6945" w:rsidRPr="00733D7C" w:rsidRDefault="001E01D5" w:rsidP="00074928">
            <w:pPr>
              <w:jc w:val="center"/>
              <w:rPr>
                <w:b/>
              </w:rPr>
            </w:pPr>
            <w:r>
              <w:rPr>
                <w:b/>
              </w:rPr>
              <w:t>704</w:t>
            </w:r>
          </w:p>
        </w:tc>
      </w:tr>
    </w:tbl>
    <w:p w14:paraId="3B549FA2" w14:textId="2D599BC9" w:rsidR="00681AD5" w:rsidRDefault="00681AD5" w:rsidP="00870085">
      <w:pPr>
        <w:ind w:left="720" w:hanging="720"/>
        <w:jc w:val="both"/>
      </w:pPr>
    </w:p>
    <w:p w14:paraId="76074B8A" w14:textId="5D1E02AF" w:rsidR="00681AD5" w:rsidRPr="001F3D1C" w:rsidRDefault="00681AD5" w:rsidP="001F3D1C"/>
    <w:sectPr w:rsidR="00681AD5" w:rsidRPr="001F3D1C" w:rsidSect="00CE16DD">
      <w:headerReference w:type="default" r:id="rId9"/>
      <w:footerReference w:type="default" r:id="rId10"/>
      <w:pgSz w:w="16838" w:h="11906" w:orient="landscape" w:code="9"/>
      <w:pgMar w:top="1134"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B7104" w14:textId="77777777" w:rsidR="0038522D" w:rsidRDefault="0038522D" w:rsidP="007D6EFE">
      <w:r>
        <w:separator/>
      </w:r>
    </w:p>
  </w:endnote>
  <w:endnote w:type="continuationSeparator" w:id="0">
    <w:p w14:paraId="204D6149" w14:textId="77777777" w:rsidR="0038522D" w:rsidRDefault="0038522D"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7AD653" w14:textId="5C8DF81F" w:rsidR="00074928" w:rsidRDefault="00074928">
    <w:pPr>
      <w:pStyle w:val="Footer"/>
      <w:jc w:val="center"/>
    </w:pPr>
    <w:r>
      <w:rPr>
        <w:noProof/>
      </w:rPr>
      <w:fldChar w:fldCharType="begin"/>
    </w:r>
    <w:r>
      <w:rPr>
        <w:noProof/>
      </w:rPr>
      <w:instrText xml:space="preserve"> PAGE   \* MERGEFORMAT </w:instrText>
    </w:r>
    <w:r>
      <w:rPr>
        <w:noProof/>
      </w:rPr>
      <w:fldChar w:fldCharType="separate"/>
    </w:r>
    <w:r w:rsidR="008B3B58">
      <w:rPr>
        <w:noProof/>
      </w:rPr>
      <w:t>6</w:t>
    </w:r>
    <w:r>
      <w:rPr>
        <w:noProof/>
      </w:rPr>
      <w:fldChar w:fldCharType="end"/>
    </w:r>
  </w:p>
  <w:p w14:paraId="537CDDF5" w14:textId="74C67DE2" w:rsidR="00074928" w:rsidRDefault="00074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08A51" w14:textId="77777777" w:rsidR="0038522D" w:rsidRDefault="0038522D" w:rsidP="007D6EFE">
      <w:r>
        <w:separator/>
      </w:r>
    </w:p>
  </w:footnote>
  <w:footnote w:type="continuationSeparator" w:id="0">
    <w:p w14:paraId="661D456E" w14:textId="77777777" w:rsidR="0038522D" w:rsidRDefault="0038522D"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24298" w14:textId="0CD57123" w:rsidR="00074928" w:rsidRPr="008E1037" w:rsidRDefault="001E01D5">
    <w:pPr>
      <w:pStyle w:val="Header"/>
      <w:rPr>
        <w:color w:val="244061" w:themeColor="accent1" w:themeShade="80"/>
      </w:rPr>
    </w:pPr>
    <w:r>
      <w:rPr>
        <w:noProof/>
      </w:rPr>
      <w:drawing>
        <wp:anchor distT="0" distB="0" distL="114300" distR="114300" simplePos="0" relativeHeight="251659264" behindDoc="1" locked="0" layoutInCell="1" allowOverlap="1" wp14:anchorId="7361F705" wp14:editId="395E5EB3">
          <wp:simplePos x="0" y="0"/>
          <wp:positionH relativeFrom="margin">
            <wp:posOffset>7332617</wp:posOffset>
          </wp:positionH>
          <wp:positionV relativeFrom="paragraph">
            <wp:posOffset>-237400</wp:posOffset>
          </wp:positionV>
          <wp:extent cx="1767840" cy="424815"/>
          <wp:effectExtent l="0" t="0" r="3810" b="0"/>
          <wp:wrapTight wrapText="bothSides">
            <wp:wrapPolygon edited="0">
              <wp:start x="0" y="0"/>
              <wp:lineTo x="0" y="20341"/>
              <wp:lineTo x="21414" y="20341"/>
              <wp:lineTo x="21414"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67840" cy="424815"/>
                  </a:xfrm>
                  <a:prstGeom prst="rect">
                    <a:avLst/>
                  </a:prstGeom>
                  <a:noFill/>
                  <a:ln>
                    <a:noFill/>
                  </a:ln>
                </pic:spPr>
              </pic:pic>
            </a:graphicData>
          </a:graphic>
          <wp14:sizeRelH relativeFrom="page">
            <wp14:pctWidth>0</wp14:pctWidth>
          </wp14:sizeRelH>
          <wp14:sizeRelV relativeFrom="page">
            <wp14:pctHeight>0</wp14:pctHeight>
          </wp14:sizeRelV>
        </wp:anchor>
      </w:drawing>
    </w:r>
    <w:r w:rsidR="00074928" w:rsidRPr="008E1037">
      <w:rPr>
        <w:b/>
        <w:color w:val="244061" w:themeColor="accent1" w:themeShade="80"/>
        <w:sz w:val="28"/>
        <w:szCs w:val="28"/>
      </w:rPr>
      <w:t>COUNTER FRAUD WORK PLAN 202</w:t>
    </w:r>
    <w:r w:rsidR="00A83D8A">
      <w:rPr>
        <w:b/>
        <w:color w:val="244061" w:themeColor="accent1" w:themeShade="80"/>
        <w:sz w:val="28"/>
        <w:szCs w:val="28"/>
      </w:rPr>
      <w:t>5</w:t>
    </w:r>
    <w:r w:rsidR="00E21A4D">
      <w:rPr>
        <w:b/>
        <w:color w:val="244061" w:themeColor="accent1" w:themeShade="80"/>
        <w:sz w:val="28"/>
        <w:szCs w:val="28"/>
      </w:rPr>
      <w:t>/2</w:t>
    </w:r>
    <w:r w:rsidR="00A83D8A">
      <w:rPr>
        <w:b/>
        <w:color w:val="244061" w:themeColor="accent1" w:themeShade="80"/>
        <w:sz w:val="28"/>
        <w:szCs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24311"/>
    <w:multiLevelType w:val="hybridMultilevel"/>
    <w:tmpl w:val="61CEB80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16cid:durableId="1959216523">
    <w:abstractNumId w:val="3"/>
  </w:num>
  <w:num w:numId="2" w16cid:durableId="2146383520">
    <w:abstractNumId w:val="5"/>
  </w:num>
  <w:num w:numId="3" w16cid:durableId="266237845">
    <w:abstractNumId w:val="6"/>
  </w:num>
  <w:num w:numId="4" w16cid:durableId="960039823">
    <w:abstractNumId w:val="1"/>
  </w:num>
  <w:num w:numId="5" w16cid:durableId="1757939577">
    <w:abstractNumId w:val="2"/>
  </w:num>
  <w:num w:numId="6" w16cid:durableId="633484883">
    <w:abstractNumId w:val="10"/>
  </w:num>
  <w:num w:numId="7" w16cid:durableId="992679051">
    <w:abstractNumId w:val="9"/>
  </w:num>
  <w:num w:numId="8" w16cid:durableId="286281712">
    <w:abstractNumId w:val="11"/>
  </w:num>
  <w:num w:numId="9" w16cid:durableId="1798909409">
    <w:abstractNumId w:val="7"/>
  </w:num>
  <w:num w:numId="10" w16cid:durableId="837308949">
    <w:abstractNumId w:val="0"/>
  </w:num>
  <w:num w:numId="11" w16cid:durableId="847792530">
    <w:abstractNumId w:val="8"/>
  </w:num>
  <w:num w:numId="12" w16cid:durableId="1714587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DDB"/>
    <w:rsid w:val="0000580B"/>
    <w:rsid w:val="00006389"/>
    <w:rsid w:val="000112FB"/>
    <w:rsid w:val="00013BEA"/>
    <w:rsid w:val="00014CC0"/>
    <w:rsid w:val="00017A79"/>
    <w:rsid w:val="0002070A"/>
    <w:rsid w:val="0002107D"/>
    <w:rsid w:val="00023E89"/>
    <w:rsid w:val="00024963"/>
    <w:rsid w:val="0003035C"/>
    <w:rsid w:val="000315D4"/>
    <w:rsid w:val="00032DB2"/>
    <w:rsid w:val="00034E5A"/>
    <w:rsid w:val="00037848"/>
    <w:rsid w:val="00037AAB"/>
    <w:rsid w:val="0004162B"/>
    <w:rsid w:val="00041EB5"/>
    <w:rsid w:val="000420CB"/>
    <w:rsid w:val="0004228D"/>
    <w:rsid w:val="000423B7"/>
    <w:rsid w:val="00044E36"/>
    <w:rsid w:val="000462A8"/>
    <w:rsid w:val="00052344"/>
    <w:rsid w:val="000609A3"/>
    <w:rsid w:val="000619E5"/>
    <w:rsid w:val="00061B00"/>
    <w:rsid w:val="0006419D"/>
    <w:rsid w:val="0006622B"/>
    <w:rsid w:val="00066D1E"/>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198E"/>
    <w:rsid w:val="000B48D9"/>
    <w:rsid w:val="000B70CD"/>
    <w:rsid w:val="000B71EA"/>
    <w:rsid w:val="000C4382"/>
    <w:rsid w:val="000C7F62"/>
    <w:rsid w:val="000D404A"/>
    <w:rsid w:val="000D500B"/>
    <w:rsid w:val="000D6AB7"/>
    <w:rsid w:val="000E0DBD"/>
    <w:rsid w:val="000E105A"/>
    <w:rsid w:val="000E2246"/>
    <w:rsid w:val="000E2567"/>
    <w:rsid w:val="000E366A"/>
    <w:rsid w:val="000E3710"/>
    <w:rsid w:val="000F2EEF"/>
    <w:rsid w:val="000F621F"/>
    <w:rsid w:val="000F672C"/>
    <w:rsid w:val="000F7B74"/>
    <w:rsid w:val="0010099F"/>
    <w:rsid w:val="00105272"/>
    <w:rsid w:val="00112082"/>
    <w:rsid w:val="00112CD0"/>
    <w:rsid w:val="00117BA9"/>
    <w:rsid w:val="00120F15"/>
    <w:rsid w:val="001236DB"/>
    <w:rsid w:val="00132D3B"/>
    <w:rsid w:val="001345F1"/>
    <w:rsid w:val="00137540"/>
    <w:rsid w:val="001414C8"/>
    <w:rsid w:val="00141D00"/>
    <w:rsid w:val="0014519A"/>
    <w:rsid w:val="00145E50"/>
    <w:rsid w:val="00147D58"/>
    <w:rsid w:val="00150A95"/>
    <w:rsid w:val="00151308"/>
    <w:rsid w:val="0015317B"/>
    <w:rsid w:val="00154D8B"/>
    <w:rsid w:val="00163AEB"/>
    <w:rsid w:val="001654B5"/>
    <w:rsid w:val="001702C5"/>
    <w:rsid w:val="0017260A"/>
    <w:rsid w:val="00183849"/>
    <w:rsid w:val="001908DC"/>
    <w:rsid w:val="0019129C"/>
    <w:rsid w:val="0019292E"/>
    <w:rsid w:val="00192ED0"/>
    <w:rsid w:val="00193B4F"/>
    <w:rsid w:val="001A61A4"/>
    <w:rsid w:val="001B374E"/>
    <w:rsid w:val="001B5313"/>
    <w:rsid w:val="001C5E74"/>
    <w:rsid w:val="001C6776"/>
    <w:rsid w:val="001D2C81"/>
    <w:rsid w:val="001D46F2"/>
    <w:rsid w:val="001D6AFC"/>
    <w:rsid w:val="001D72DD"/>
    <w:rsid w:val="001E01D5"/>
    <w:rsid w:val="001E3E50"/>
    <w:rsid w:val="001E4B27"/>
    <w:rsid w:val="001E4CA3"/>
    <w:rsid w:val="001E4EBA"/>
    <w:rsid w:val="001E6945"/>
    <w:rsid w:val="001F3D1C"/>
    <w:rsid w:val="001F4C8D"/>
    <w:rsid w:val="001F4EEC"/>
    <w:rsid w:val="002023FE"/>
    <w:rsid w:val="002052E3"/>
    <w:rsid w:val="0020563F"/>
    <w:rsid w:val="00213924"/>
    <w:rsid w:val="0021402D"/>
    <w:rsid w:val="0022006F"/>
    <w:rsid w:val="00224568"/>
    <w:rsid w:val="00225536"/>
    <w:rsid w:val="00233604"/>
    <w:rsid w:val="00236CF8"/>
    <w:rsid w:val="00236DA0"/>
    <w:rsid w:val="002424A6"/>
    <w:rsid w:val="00245600"/>
    <w:rsid w:val="002466A0"/>
    <w:rsid w:val="002553E0"/>
    <w:rsid w:val="00255670"/>
    <w:rsid w:val="002628D9"/>
    <w:rsid w:val="002651FD"/>
    <w:rsid w:val="002667EE"/>
    <w:rsid w:val="00270677"/>
    <w:rsid w:val="00271A59"/>
    <w:rsid w:val="002737DB"/>
    <w:rsid w:val="00275A67"/>
    <w:rsid w:val="00275DCB"/>
    <w:rsid w:val="002A2A4F"/>
    <w:rsid w:val="002A2BB3"/>
    <w:rsid w:val="002A46A4"/>
    <w:rsid w:val="002A4E19"/>
    <w:rsid w:val="002B2564"/>
    <w:rsid w:val="002B53E3"/>
    <w:rsid w:val="002C509A"/>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AF0"/>
    <w:rsid w:val="00325D4F"/>
    <w:rsid w:val="00331D4D"/>
    <w:rsid w:val="003331A1"/>
    <w:rsid w:val="003347F7"/>
    <w:rsid w:val="00336607"/>
    <w:rsid w:val="00336C37"/>
    <w:rsid w:val="00341827"/>
    <w:rsid w:val="00343EB9"/>
    <w:rsid w:val="00344218"/>
    <w:rsid w:val="00346813"/>
    <w:rsid w:val="00346FE6"/>
    <w:rsid w:val="003500C5"/>
    <w:rsid w:val="00362090"/>
    <w:rsid w:val="00362454"/>
    <w:rsid w:val="00366705"/>
    <w:rsid w:val="003705F2"/>
    <w:rsid w:val="0037369F"/>
    <w:rsid w:val="00373C25"/>
    <w:rsid w:val="00375838"/>
    <w:rsid w:val="00377526"/>
    <w:rsid w:val="003801C4"/>
    <w:rsid w:val="0038129F"/>
    <w:rsid w:val="00381965"/>
    <w:rsid w:val="0038522D"/>
    <w:rsid w:val="00385827"/>
    <w:rsid w:val="00386AFF"/>
    <w:rsid w:val="00387408"/>
    <w:rsid w:val="00387B53"/>
    <w:rsid w:val="00391752"/>
    <w:rsid w:val="003974FE"/>
    <w:rsid w:val="003A314F"/>
    <w:rsid w:val="003A3A55"/>
    <w:rsid w:val="003B0934"/>
    <w:rsid w:val="003B6203"/>
    <w:rsid w:val="003C4053"/>
    <w:rsid w:val="003C4E79"/>
    <w:rsid w:val="003D05A7"/>
    <w:rsid w:val="003D0D4A"/>
    <w:rsid w:val="003D5272"/>
    <w:rsid w:val="003D6F17"/>
    <w:rsid w:val="003E2BD2"/>
    <w:rsid w:val="003E7639"/>
    <w:rsid w:val="003F0131"/>
    <w:rsid w:val="003F5F39"/>
    <w:rsid w:val="003F6AFE"/>
    <w:rsid w:val="00402012"/>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B5C"/>
    <w:rsid w:val="0045538B"/>
    <w:rsid w:val="00466733"/>
    <w:rsid w:val="004675CF"/>
    <w:rsid w:val="004723EB"/>
    <w:rsid w:val="00474611"/>
    <w:rsid w:val="00482959"/>
    <w:rsid w:val="004849E7"/>
    <w:rsid w:val="00484CCF"/>
    <w:rsid w:val="00485983"/>
    <w:rsid w:val="00485D41"/>
    <w:rsid w:val="0048602E"/>
    <w:rsid w:val="00486D38"/>
    <w:rsid w:val="00486E3E"/>
    <w:rsid w:val="0049095C"/>
    <w:rsid w:val="00491AB5"/>
    <w:rsid w:val="00491E8F"/>
    <w:rsid w:val="00492229"/>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AEC"/>
    <w:rsid w:val="004E4EE4"/>
    <w:rsid w:val="004E7665"/>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74"/>
    <w:rsid w:val="00532FCA"/>
    <w:rsid w:val="005345D9"/>
    <w:rsid w:val="00535035"/>
    <w:rsid w:val="0054791E"/>
    <w:rsid w:val="005510FF"/>
    <w:rsid w:val="00551FE0"/>
    <w:rsid w:val="00554009"/>
    <w:rsid w:val="00554867"/>
    <w:rsid w:val="0055678D"/>
    <w:rsid w:val="005640F4"/>
    <w:rsid w:val="00564E8B"/>
    <w:rsid w:val="005716F6"/>
    <w:rsid w:val="005729D7"/>
    <w:rsid w:val="005733EB"/>
    <w:rsid w:val="00591B27"/>
    <w:rsid w:val="00594B18"/>
    <w:rsid w:val="00595920"/>
    <w:rsid w:val="005A39D5"/>
    <w:rsid w:val="005A6F59"/>
    <w:rsid w:val="005A7022"/>
    <w:rsid w:val="005B1247"/>
    <w:rsid w:val="005B1AD7"/>
    <w:rsid w:val="005B6768"/>
    <w:rsid w:val="005B690B"/>
    <w:rsid w:val="005D0852"/>
    <w:rsid w:val="005D1271"/>
    <w:rsid w:val="005D27D8"/>
    <w:rsid w:val="005D2E25"/>
    <w:rsid w:val="005D347D"/>
    <w:rsid w:val="005D5E11"/>
    <w:rsid w:val="005E2A31"/>
    <w:rsid w:val="005E58EB"/>
    <w:rsid w:val="005E5A0F"/>
    <w:rsid w:val="005E5BB1"/>
    <w:rsid w:val="005E6553"/>
    <w:rsid w:val="005E67CF"/>
    <w:rsid w:val="005F6D5A"/>
    <w:rsid w:val="00600CCA"/>
    <w:rsid w:val="0060703F"/>
    <w:rsid w:val="006077B0"/>
    <w:rsid w:val="006079F9"/>
    <w:rsid w:val="006134A2"/>
    <w:rsid w:val="00620AB2"/>
    <w:rsid w:val="006226C9"/>
    <w:rsid w:val="00625347"/>
    <w:rsid w:val="006419C1"/>
    <w:rsid w:val="006504D1"/>
    <w:rsid w:val="00650B6E"/>
    <w:rsid w:val="006559ED"/>
    <w:rsid w:val="006572C4"/>
    <w:rsid w:val="006600B4"/>
    <w:rsid w:val="00661279"/>
    <w:rsid w:val="006743D8"/>
    <w:rsid w:val="006773AF"/>
    <w:rsid w:val="0067789B"/>
    <w:rsid w:val="00681AD5"/>
    <w:rsid w:val="00681BE5"/>
    <w:rsid w:val="00683FF1"/>
    <w:rsid w:val="00684328"/>
    <w:rsid w:val="00686D1E"/>
    <w:rsid w:val="00687F6B"/>
    <w:rsid w:val="00693577"/>
    <w:rsid w:val="006936F4"/>
    <w:rsid w:val="00693E3A"/>
    <w:rsid w:val="006A33F1"/>
    <w:rsid w:val="006A4754"/>
    <w:rsid w:val="006A6484"/>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3875"/>
    <w:rsid w:val="006E5955"/>
    <w:rsid w:val="006E6AF1"/>
    <w:rsid w:val="006F0A40"/>
    <w:rsid w:val="006F2377"/>
    <w:rsid w:val="006F2B71"/>
    <w:rsid w:val="006F5232"/>
    <w:rsid w:val="006F731A"/>
    <w:rsid w:val="006F758D"/>
    <w:rsid w:val="00701C19"/>
    <w:rsid w:val="00702538"/>
    <w:rsid w:val="00702F77"/>
    <w:rsid w:val="00705347"/>
    <w:rsid w:val="007055D3"/>
    <w:rsid w:val="00707462"/>
    <w:rsid w:val="00717736"/>
    <w:rsid w:val="007228FC"/>
    <w:rsid w:val="00722FF3"/>
    <w:rsid w:val="00725145"/>
    <w:rsid w:val="00726603"/>
    <w:rsid w:val="0073088D"/>
    <w:rsid w:val="00733488"/>
    <w:rsid w:val="00733D7C"/>
    <w:rsid w:val="007345E8"/>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70B74"/>
    <w:rsid w:val="00770BBF"/>
    <w:rsid w:val="00773D26"/>
    <w:rsid w:val="007800C6"/>
    <w:rsid w:val="00780197"/>
    <w:rsid w:val="00780A12"/>
    <w:rsid w:val="00780B7A"/>
    <w:rsid w:val="00784A01"/>
    <w:rsid w:val="00785FCD"/>
    <w:rsid w:val="00787BF1"/>
    <w:rsid w:val="0079168B"/>
    <w:rsid w:val="00791C49"/>
    <w:rsid w:val="00794445"/>
    <w:rsid w:val="00797AFF"/>
    <w:rsid w:val="007A0E16"/>
    <w:rsid w:val="007A1522"/>
    <w:rsid w:val="007A1F3D"/>
    <w:rsid w:val="007A7E43"/>
    <w:rsid w:val="007B3FC8"/>
    <w:rsid w:val="007B4641"/>
    <w:rsid w:val="007B7071"/>
    <w:rsid w:val="007C0BE5"/>
    <w:rsid w:val="007C7D76"/>
    <w:rsid w:val="007D5E3F"/>
    <w:rsid w:val="007D6EFE"/>
    <w:rsid w:val="007E4276"/>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336F8"/>
    <w:rsid w:val="0083462B"/>
    <w:rsid w:val="00841262"/>
    <w:rsid w:val="00843E18"/>
    <w:rsid w:val="00844316"/>
    <w:rsid w:val="00851542"/>
    <w:rsid w:val="00852539"/>
    <w:rsid w:val="00852DF1"/>
    <w:rsid w:val="0085534C"/>
    <w:rsid w:val="008605D4"/>
    <w:rsid w:val="00862A36"/>
    <w:rsid w:val="008651F1"/>
    <w:rsid w:val="00865AB0"/>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4242"/>
    <w:rsid w:val="008A7FB5"/>
    <w:rsid w:val="008B3B58"/>
    <w:rsid w:val="008B7D30"/>
    <w:rsid w:val="008C2A34"/>
    <w:rsid w:val="008C42E2"/>
    <w:rsid w:val="008C6B40"/>
    <w:rsid w:val="008C6CE3"/>
    <w:rsid w:val="008D3B9A"/>
    <w:rsid w:val="008E1037"/>
    <w:rsid w:val="008E4A44"/>
    <w:rsid w:val="008E4C8D"/>
    <w:rsid w:val="008F2AFA"/>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23E48"/>
    <w:rsid w:val="009341EA"/>
    <w:rsid w:val="0093510A"/>
    <w:rsid w:val="009402FF"/>
    <w:rsid w:val="00941B49"/>
    <w:rsid w:val="00942B5F"/>
    <w:rsid w:val="0095039F"/>
    <w:rsid w:val="009532DC"/>
    <w:rsid w:val="00957F2D"/>
    <w:rsid w:val="00960C65"/>
    <w:rsid w:val="00961836"/>
    <w:rsid w:val="009648C5"/>
    <w:rsid w:val="00965706"/>
    <w:rsid w:val="00965760"/>
    <w:rsid w:val="009763EC"/>
    <w:rsid w:val="009773A9"/>
    <w:rsid w:val="0097761E"/>
    <w:rsid w:val="00981682"/>
    <w:rsid w:val="00983C4F"/>
    <w:rsid w:val="00984A13"/>
    <w:rsid w:val="00985207"/>
    <w:rsid w:val="009911FC"/>
    <w:rsid w:val="00993EF9"/>
    <w:rsid w:val="009A1545"/>
    <w:rsid w:val="009A4341"/>
    <w:rsid w:val="009A4974"/>
    <w:rsid w:val="009A6C30"/>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6E2F"/>
    <w:rsid w:val="009E7864"/>
    <w:rsid w:val="00A00DD4"/>
    <w:rsid w:val="00A01618"/>
    <w:rsid w:val="00A03812"/>
    <w:rsid w:val="00A06114"/>
    <w:rsid w:val="00A07501"/>
    <w:rsid w:val="00A079AA"/>
    <w:rsid w:val="00A105BA"/>
    <w:rsid w:val="00A16418"/>
    <w:rsid w:val="00A167AE"/>
    <w:rsid w:val="00A21218"/>
    <w:rsid w:val="00A21285"/>
    <w:rsid w:val="00A27299"/>
    <w:rsid w:val="00A3004A"/>
    <w:rsid w:val="00A30736"/>
    <w:rsid w:val="00A310C6"/>
    <w:rsid w:val="00A32C42"/>
    <w:rsid w:val="00A36DE6"/>
    <w:rsid w:val="00A41351"/>
    <w:rsid w:val="00A41F7A"/>
    <w:rsid w:val="00A4201C"/>
    <w:rsid w:val="00A44818"/>
    <w:rsid w:val="00A452ED"/>
    <w:rsid w:val="00A45467"/>
    <w:rsid w:val="00A4681A"/>
    <w:rsid w:val="00A475F2"/>
    <w:rsid w:val="00A53303"/>
    <w:rsid w:val="00A53AE7"/>
    <w:rsid w:val="00A55DCB"/>
    <w:rsid w:val="00A56B5E"/>
    <w:rsid w:val="00A6283A"/>
    <w:rsid w:val="00A64BF8"/>
    <w:rsid w:val="00A65685"/>
    <w:rsid w:val="00A65FE0"/>
    <w:rsid w:val="00A66BBF"/>
    <w:rsid w:val="00A67F0D"/>
    <w:rsid w:val="00A80019"/>
    <w:rsid w:val="00A8251A"/>
    <w:rsid w:val="00A835A6"/>
    <w:rsid w:val="00A83D8A"/>
    <w:rsid w:val="00A83F7D"/>
    <w:rsid w:val="00A861B2"/>
    <w:rsid w:val="00A8686C"/>
    <w:rsid w:val="00A878D8"/>
    <w:rsid w:val="00A962AC"/>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3853"/>
    <w:rsid w:val="00B35252"/>
    <w:rsid w:val="00B37235"/>
    <w:rsid w:val="00B406EB"/>
    <w:rsid w:val="00B44D46"/>
    <w:rsid w:val="00B506F3"/>
    <w:rsid w:val="00B52391"/>
    <w:rsid w:val="00B555CD"/>
    <w:rsid w:val="00B56D2F"/>
    <w:rsid w:val="00B65184"/>
    <w:rsid w:val="00B66116"/>
    <w:rsid w:val="00B66C08"/>
    <w:rsid w:val="00B710F7"/>
    <w:rsid w:val="00B73401"/>
    <w:rsid w:val="00B746D5"/>
    <w:rsid w:val="00B76502"/>
    <w:rsid w:val="00B819F9"/>
    <w:rsid w:val="00B82BA6"/>
    <w:rsid w:val="00B84D56"/>
    <w:rsid w:val="00B85B67"/>
    <w:rsid w:val="00B86BC0"/>
    <w:rsid w:val="00B86F8B"/>
    <w:rsid w:val="00B93380"/>
    <w:rsid w:val="00B935AD"/>
    <w:rsid w:val="00B935B6"/>
    <w:rsid w:val="00BA00FE"/>
    <w:rsid w:val="00BA26F6"/>
    <w:rsid w:val="00BA4349"/>
    <w:rsid w:val="00BB4AC2"/>
    <w:rsid w:val="00BB69A8"/>
    <w:rsid w:val="00BB6A6F"/>
    <w:rsid w:val="00BC060E"/>
    <w:rsid w:val="00BC164D"/>
    <w:rsid w:val="00BC330D"/>
    <w:rsid w:val="00BC34A9"/>
    <w:rsid w:val="00BC4030"/>
    <w:rsid w:val="00BC4863"/>
    <w:rsid w:val="00BC6B15"/>
    <w:rsid w:val="00BD114A"/>
    <w:rsid w:val="00BD12E3"/>
    <w:rsid w:val="00BD23ED"/>
    <w:rsid w:val="00BD333B"/>
    <w:rsid w:val="00BD3DAE"/>
    <w:rsid w:val="00BD63EF"/>
    <w:rsid w:val="00BD7364"/>
    <w:rsid w:val="00BE0E20"/>
    <w:rsid w:val="00BE1AFD"/>
    <w:rsid w:val="00BE43CD"/>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52397"/>
    <w:rsid w:val="00C55173"/>
    <w:rsid w:val="00C562A6"/>
    <w:rsid w:val="00C56790"/>
    <w:rsid w:val="00C6305F"/>
    <w:rsid w:val="00C637E5"/>
    <w:rsid w:val="00C66DDB"/>
    <w:rsid w:val="00C67734"/>
    <w:rsid w:val="00C71165"/>
    <w:rsid w:val="00C756E0"/>
    <w:rsid w:val="00C76BC5"/>
    <w:rsid w:val="00C81667"/>
    <w:rsid w:val="00C82515"/>
    <w:rsid w:val="00C838E8"/>
    <w:rsid w:val="00C87694"/>
    <w:rsid w:val="00C9314F"/>
    <w:rsid w:val="00CA1638"/>
    <w:rsid w:val="00CA1A9F"/>
    <w:rsid w:val="00CA1F13"/>
    <w:rsid w:val="00CA569A"/>
    <w:rsid w:val="00CB0945"/>
    <w:rsid w:val="00CB39CB"/>
    <w:rsid w:val="00CB64CA"/>
    <w:rsid w:val="00CC0C49"/>
    <w:rsid w:val="00CC1818"/>
    <w:rsid w:val="00CC1A49"/>
    <w:rsid w:val="00CC2956"/>
    <w:rsid w:val="00CC3AA9"/>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1ACB"/>
    <w:rsid w:val="00D22D0E"/>
    <w:rsid w:val="00D25168"/>
    <w:rsid w:val="00D25F65"/>
    <w:rsid w:val="00D268C0"/>
    <w:rsid w:val="00D26E51"/>
    <w:rsid w:val="00D329C5"/>
    <w:rsid w:val="00D33992"/>
    <w:rsid w:val="00D36403"/>
    <w:rsid w:val="00D37789"/>
    <w:rsid w:val="00D40E67"/>
    <w:rsid w:val="00D42477"/>
    <w:rsid w:val="00D43F3C"/>
    <w:rsid w:val="00D44EB7"/>
    <w:rsid w:val="00D477CA"/>
    <w:rsid w:val="00D512F8"/>
    <w:rsid w:val="00D5495A"/>
    <w:rsid w:val="00D62209"/>
    <w:rsid w:val="00D6259F"/>
    <w:rsid w:val="00D63525"/>
    <w:rsid w:val="00D717A9"/>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D6109"/>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B94"/>
    <w:rsid w:val="00E21338"/>
    <w:rsid w:val="00E21A4D"/>
    <w:rsid w:val="00E27C58"/>
    <w:rsid w:val="00E34A63"/>
    <w:rsid w:val="00E35D90"/>
    <w:rsid w:val="00E36325"/>
    <w:rsid w:val="00E37699"/>
    <w:rsid w:val="00E40EA6"/>
    <w:rsid w:val="00E52FDD"/>
    <w:rsid w:val="00E53A53"/>
    <w:rsid w:val="00E5503A"/>
    <w:rsid w:val="00E5579E"/>
    <w:rsid w:val="00E55E35"/>
    <w:rsid w:val="00E608AB"/>
    <w:rsid w:val="00E61CDC"/>
    <w:rsid w:val="00E63784"/>
    <w:rsid w:val="00E668E3"/>
    <w:rsid w:val="00E67504"/>
    <w:rsid w:val="00E67A24"/>
    <w:rsid w:val="00E71D99"/>
    <w:rsid w:val="00E73E6F"/>
    <w:rsid w:val="00E75583"/>
    <w:rsid w:val="00E8124F"/>
    <w:rsid w:val="00E81482"/>
    <w:rsid w:val="00E82203"/>
    <w:rsid w:val="00E865B6"/>
    <w:rsid w:val="00E90304"/>
    <w:rsid w:val="00E9264E"/>
    <w:rsid w:val="00E9456F"/>
    <w:rsid w:val="00E955FA"/>
    <w:rsid w:val="00E96561"/>
    <w:rsid w:val="00E968AB"/>
    <w:rsid w:val="00E97FF0"/>
    <w:rsid w:val="00EA3FAC"/>
    <w:rsid w:val="00EA56D7"/>
    <w:rsid w:val="00EB5C4C"/>
    <w:rsid w:val="00EB5D8C"/>
    <w:rsid w:val="00EB65CE"/>
    <w:rsid w:val="00EB6E0E"/>
    <w:rsid w:val="00EB7C2B"/>
    <w:rsid w:val="00EC20FC"/>
    <w:rsid w:val="00EC3119"/>
    <w:rsid w:val="00EC39B4"/>
    <w:rsid w:val="00EC456F"/>
    <w:rsid w:val="00EC5BD2"/>
    <w:rsid w:val="00ED07E3"/>
    <w:rsid w:val="00ED5533"/>
    <w:rsid w:val="00EE06ED"/>
    <w:rsid w:val="00EE2A77"/>
    <w:rsid w:val="00EE76A8"/>
    <w:rsid w:val="00EE7CE4"/>
    <w:rsid w:val="00EF03C6"/>
    <w:rsid w:val="00EF3CD7"/>
    <w:rsid w:val="00EF4CFE"/>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0A6F"/>
    <w:rsid w:val="00F52CEA"/>
    <w:rsid w:val="00F53BCF"/>
    <w:rsid w:val="00F54A1C"/>
    <w:rsid w:val="00F55996"/>
    <w:rsid w:val="00F575BC"/>
    <w:rsid w:val="00F62A6E"/>
    <w:rsid w:val="00F63704"/>
    <w:rsid w:val="00F6709C"/>
    <w:rsid w:val="00F673E7"/>
    <w:rsid w:val="00F67A15"/>
    <w:rsid w:val="00F70B23"/>
    <w:rsid w:val="00F70EB5"/>
    <w:rsid w:val="00F85CA9"/>
    <w:rsid w:val="00F86914"/>
    <w:rsid w:val="00F87A9F"/>
    <w:rsid w:val="00F91C51"/>
    <w:rsid w:val="00F9251E"/>
    <w:rsid w:val="00F93020"/>
    <w:rsid w:val="00F9511F"/>
    <w:rsid w:val="00FA0098"/>
    <w:rsid w:val="00FA1819"/>
    <w:rsid w:val="00FA2056"/>
    <w:rsid w:val="00FA76C2"/>
    <w:rsid w:val="00FB3559"/>
    <w:rsid w:val="00FB67EF"/>
    <w:rsid w:val="00FC2637"/>
    <w:rsid w:val="00FC42F4"/>
    <w:rsid w:val="00FC5149"/>
    <w:rsid w:val="00FD047B"/>
    <w:rsid w:val="00FD185D"/>
    <w:rsid w:val="00FD4AE7"/>
    <w:rsid w:val="00FD6333"/>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 w:type="paragraph" w:styleId="ListParagraph">
    <w:name w:val="List Paragraph"/>
    <w:basedOn w:val="Normal"/>
    <w:uiPriority w:val="34"/>
    <w:qFormat/>
    <w:rsid w:val="00EF03C6"/>
    <w:pPr>
      <w:ind w:left="720"/>
      <w:contextualSpacing/>
    </w:pPr>
  </w:style>
  <w:style w:type="paragraph" w:styleId="Revision">
    <w:name w:val="Revision"/>
    <w:hidden/>
    <w:uiPriority w:val="99"/>
    <w:semiHidden/>
    <w:rsid w:val="00733D7C"/>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59030">
      <w:bodyDiv w:val="1"/>
      <w:marLeft w:val="0"/>
      <w:marRight w:val="0"/>
      <w:marTop w:val="0"/>
      <w:marBottom w:val="0"/>
      <w:divBdr>
        <w:top w:val="none" w:sz="0" w:space="0" w:color="auto"/>
        <w:left w:val="none" w:sz="0" w:space="0" w:color="auto"/>
        <w:bottom w:val="none" w:sz="0" w:space="0" w:color="auto"/>
        <w:right w:val="none" w:sz="0" w:space="0" w:color="auto"/>
      </w:divBdr>
    </w:div>
    <w:div w:id="324747890">
      <w:bodyDiv w:val="1"/>
      <w:marLeft w:val="0"/>
      <w:marRight w:val="0"/>
      <w:marTop w:val="0"/>
      <w:marBottom w:val="0"/>
      <w:divBdr>
        <w:top w:val="none" w:sz="0" w:space="0" w:color="auto"/>
        <w:left w:val="none" w:sz="0" w:space="0" w:color="auto"/>
        <w:bottom w:val="none" w:sz="0" w:space="0" w:color="auto"/>
        <w:right w:val="none" w:sz="0" w:space="0" w:color="auto"/>
      </w:divBdr>
    </w:div>
    <w:div w:id="1995136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E3A27A-8F5C-490A-8F11-267987E8E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2070</Words>
  <Characters>11961</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Matthew Evans (Swansea Bay - Counter Fraud)</cp:lastModifiedBy>
  <cp:revision>2</cp:revision>
  <cp:lastPrinted>2020-03-02T04:55:00Z</cp:lastPrinted>
  <dcterms:created xsi:type="dcterms:W3CDTF">2025-05-07T16:32:00Z</dcterms:created>
  <dcterms:modified xsi:type="dcterms:W3CDTF">2025-05-07T16:32:00Z</dcterms:modified>
</cp:coreProperties>
</file>