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71CED" w14:textId="12D0A8FB" w:rsidR="00000804" w:rsidRDefault="00083861">
      <w:r>
        <w:rPr>
          <w:noProof/>
        </w:rPr>
        <w:drawing>
          <wp:anchor distT="0" distB="0" distL="114300" distR="114300" simplePos="0" relativeHeight="251693056" behindDoc="0" locked="0" layoutInCell="1" allowOverlap="1" wp14:anchorId="69EF5BA7" wp14:editId="3CA58476">
            <wp:simplePos x="0" y="0"/>
            <wp:positionH relativeFrom="margin">
              <wp:posOffset>2612390</wp:posOffset>
            </wp:positionH>
            <wp:positionV relativeFrom="paragraph">
              <wp:posOffset>609600</wp:posOffset>
            </wp:positionV>
            <wp:extent cx="3595370" cy="1504950"/>
            <wp:effectExtent l="0" t="0" r="5080" b="0"/>
            <wp:wrapSquare wrapText="bothSides"/>
            <wp:docPr id="5" name="Picture 5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6524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AAF819B" wp14:editId="4D95F0A2">
                <wp:simplePos x="0" y="0"/>
                <wp:positionH relativeFrom="margin">
                  <wp:align>center</wp:align>
                </wp:positionH>
                <wp:positionV relativeFrom="paragraph">
                  <wp:posOffset>2436495</wp:posOffset>
                </wp:positionV>
                <wp:extent cx="4452620" cy="617220"/>
                <wp:effectExtent l="0" t="0" r="508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62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53011" w14:textId="19C85901" w:rsidR="00EE6524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Item </w:t>
                            </w:r>
                            <w:r w:rsidR="005524FB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7</w:t>
                            </w:r>
                            <w:r w:rsidR="00083861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.1</w:t>
                            </w:r>
                            <w:r w:rsidR="001751BC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– Appendix </w:t>
                            </w:r>
                          </w:p>
                          <w:p w14:paraId="1901C72F" w14:textId="0DE1A707" w:rsidR="00EE6524" w:rsidRPr="00536952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 w:rsidRPr="00536952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Counter Fraud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Benchmark</w:t>
                            </w:r>
                            <w:r w:rsidR="008E270A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F819B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191.85pt;width:350.6pt;height:48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" stroked="f">
                <v:textbox style="mso-fit-shape-to-text:t">
                  <w:txbxContent>
                    <w:p w14:paraId="43B53011" w14:textId="19C85901" w:rsidR="00EE6524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Item </w:t>
                      </w:r>
                      <w:r w:rsidR="005524FB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7</w:t>
                      </w:r>
                      <w:r w:rsidR="00083861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.1</w:t>
                      </w:r>
                      <w:r w:rsidR="001751BC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– Appendix </w:t>
                      </w:r>
                    </w:p>
                    <w:p w14:paraId="1901C72F" w14:textId="0DE1A707" w:rsidR="00EE6524" w:rsidRPr="00536952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 w:rsidRPr="00536952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Counter Fraud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Benchmark</w:t>
                      </w:r>
                      <w:r w:rsidR="008E270A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Report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00804">
        <w:br w:type="page"/>
      </w:r>
    </w:p>
    <w:tbl>
      <w:tblPr>
        <w:tblpPr w:leftFromText="180" w:rightFromText="180" w:vertAnchor="text" w:tblpY="1"/>
        <w:tblOverlap w:val="never"/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5524FB" w:rsidRPr="005524FB" w14:paraId="12B14087" w14:textId="77777777" w:rsidTr="005524FB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1FF6F8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Case Referral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F65C54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E4E737D" w14:textId="42F767E5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5524FB" w:rsidRPr="005524FB" w14:paraId="7167A77A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A8D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515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911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2.0</w:t>
            </w:r>
          </w:p>
        </w:tc>
      </w:tr>
      <w:tr w:rsidR="005524FB" w:rsidRPr="005524FB" w14:paraId="22A965F7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D80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485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8D4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2.8</w:t>
            </w:r>
          </w:p>
        </w:tc>
      </w:tr>
      <w:tr w:rsidR="005524FB" w:rsidRPr="005524FB" w14:paraId="38FD3268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87E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743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773E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3.8</w:t>
            </w:r>
          </w:p>
        </w:tc>
      </w:tr>
      <w:tr w:rsidR="005524FB" w:rsidRPr="005524FB" w14:paraId="61B4CF39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920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E77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BC6C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6.8</w:t>
            </w:r>
          </w:p>
        </w:tc>
      </w:tr>
      <w:tr w:rsidR="005524FB" w:rsidRPr="005524FB" w14:paraId="5E777F16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BA3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8BA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9693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7.7</w:t>
            </w:r>
          </w:p>
        </w:tc>
      </w:tr>
      <w:tr w:rsidR="005524FB" w:rsidRPr="005524FB" w14:paraId="60D6D244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49BB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637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5F3C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7.1</w:t>
            </w:r>
          </w:p>
        </w:tc>
      </w:tr>
    </w:tbl>
    <w:tbl>
      <w:tblPr>
        <w:tblpPr w:leftFromText="180" w:rightFromText="180" w:vertAnchor="text" w:horzAnchor="margin" w:tblpY="4636"/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5524FB" w:rsidRPr="005524FB" w14:paraId="41D39F0E" w14:textId="77777777" w:rsidTr="005524FB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678B9D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Case Closure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07E81C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044FE1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5524FB" w:rsidRPr="005524FB" w14:paraId="3F5A97B1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392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C3B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033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2.6</w:t>
            </w:r>
          </w:p>
        </w:tc>
      </w:tr>
      <w:tr w:rsidR="005524FB" w:rsidRPr="005524FB" w14:paraId="4A33C749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24F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8CC0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208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1.7</w:t>
            </w:r>
          </w:p>
        </w:tc>
      </w:tr>
      <w:tr w:rsidR="005524FB" w:rsidRPr="005524FB" w14:paraId="0D173233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0DDE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C90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E10B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3.8</w:t>
            </w:r>
          </w:p>
        </w:tc>
      </w:tr>
      <w:tr w:rsidR="005524FB" w:rsidRPr="005524FB" w14:paraId="124F9D04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D81C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926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1EF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4.2</w:t>
            </w:r>
          </w:p>
        </w:tc>
      </w:tr>
      <w:tr w:rsidR="005524FB" w:rsidRPr="005524FB" w14:paraId="51DB1FB8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526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433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C49E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6.6</w:t>
            </w:r>
          </w:p>
        </w:tc>
      </w:tr>
      <w:tr w:rsidR="005524FB" w:rsidRPr="005524FB" w14:paraId="3F6DEC8B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ADA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01B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853B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6.1</w:t>
            </w:r>
          </w:p>
        </w:tc>
      </w:tr>
    </w:tbl>
    <w:p w14:paraId="68EBFCCC" w14:textId="3914B798" w:rsidR="001751BC" w:rsidRDefault="005524FB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700224" behindDoc="0" locked="0" layoutInCell="1" allowOverlap="1" wp14:anchorId="7B5301E4" wp14:editId="66287E6A">
            <wp:simplePos x="0" y="0"/>
            <wp:positionH relativeFrom="column">
              <wp:posOffset>4610100</wp:posOffset>
            </wp:positionH>
            <wp:positionV relativeFrom="paragraph">
              <wp:posOffset>47625</wp:posOffset>
            </wp:positionV>
            <wp:extent cx="4248150" cy="2667000"/>
            <wp:effectExtent l="0" t="0" r="0" b="0"/>
            <wp:wrapNone/>
            <wp:docPr id="76020912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66F5F13-F3E1-47F4-AD43-55119EA63EF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14:paraId="51A3E3C8" w14:textId="11E25A69" w:rsidR="009F0AF5" w:rsidRDefault="009F0AF5">
      <w:pPr>
        <w:rPr>
          <w:noProof/>
        </w:rPr>
      </w:pPr>
    </w:p>
    <w:p w14:paraId="4905352C" w14:textId="33B317E1" w:rsidR="009F0AF5" w:rsidRDefault="005524FB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701248" behindDoc="0" locked="0" layoutInCell="1" allowOverlap="1" wp14:anchorId="1896AE57" wp14:editId="13D5BA5C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4267200" cy="2590800"/>
            <wp:effectExtent l="0" t="0" r="0" b="0"/>
            <wp:wrapNone/>
            <wp:docPr id="129633367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0CD483A-45E2-435D-94C4-0666485F9EB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14:paraId="18214A90" w14:textId="77777777" w:rsidR="0014163C" w:rsidRDefault="0014163C">
      <w:pPr>
        <w:rPr>
          <w:noProof/>
        </w:rPr>
      </w:pPr>
    </w:p>
    <w:p w14:paraId="4F429604" w14:textId="74025998" w:rsidR="001751BC" w:rsidRPr="009F0AF5" w:rsidRDefault="001751BC" w:rsidP="009F0AF5">
      <w:pPr>
        <w:jc w:val="center"/>
        <w:rPr>
          <w:b/>
          <w:bCs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819"/>
        <w:gridCol w:w="959"/>
        <w:gridCol w:w="669"/>
        <w:gridCol w:w="669"/>
        <w:gridCol w:w="959"/>
        <w:gridCol w:w="730"/>
        <w:gridCol w:w="841"/>
        <w:gridCol w:w="959"/>
        <w:gridCol w:w="649"/>
        <w:gridCol w:w="723"/>
        <w:gridCol w:w="960"/>
        <w:gridCol w:w="734"/>
        <w:gridCol w:w="862"/>
        <w:gridCol w:w="960"/>
        <w:gridCol w:w="870"/>
        <w:gridCol w:w="585"/>
      </w:tblGrid>
      <w:tr w:rsidR="005524FB" w:rsidRPr="005524FB" w14:paraId="0168C862" w14:textId="77777777" w:rsidTr="005524FB">
        <w:trPr>
          <w:trHeight w:val="405"/>
        </w:trPr>
        <w:tc>
          <w:tcPr>
            <w:tcW w:w="65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092175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Sanctions</w:t>
            </w:r>
          </w:p>
        </w:tc>
        <w:tc>
          <w:tcPr>
            <w:tcW w:w="82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2F95744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2021/22</w:t>
            </w:r>
          </w:p>
        </w:tc>
        <w:tc>
          <w:tcPr>
            <w:tcW w:w="90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139B0A1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2022/23</w:t>
            </w:r>
          </w:p>
        </w:tc>
        <w:tc>
          <w:tcPr>
            <w:tcW w:w="8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BC2D874" w14:textId="1E5498A8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2023/24</w:t>
            </w:r>
          </w:p>
          <w:p w14:paraId="4C8BAE6C" w14:textId="243848FB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9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5AF325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2024/25</w:t>
            </w:r>
          </w:p>
        </w:tc>
        <w:tc>
          <w:tcPr>
            <w:tcW w:w="8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D2AE38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2025/26</w:t>
            </w:r>
          </w:p>
        </w:tc>
      </w:tr>
      <w:tr w:rsidR="005524FB" w:rsidRPr="005524FB" w14:paraId="7A3146BB" w14:textId="77777777" w:rsidTr="005524FB">
        <w:trPr>
          <w:trHeight w:val="405"/>
        </w:trPr>
        <w:tc>
          <w:tcPr>
            <w:tcW w:w="65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C0C81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3D86D7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0ECEB0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C0042F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116E04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5A5F4E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AB1333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B066AAB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03709F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A8665D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0FE589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898ED5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DD54E8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B32BF6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4E59FE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  <w:proofErr w:type="spellEnd"/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833E6F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</w:tr>
      <w:tr w:rsidR="005524FB" w:rsidRPr="005524FB" w14:paraId="06C5ABDC" w14:textId="77777777" w:rsidTr="005524FB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F73776F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AEC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A66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0B1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88B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684A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C197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9F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CC3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969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F668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72A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3A0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CB6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E6DE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BD6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5524FB" w:rsidRPr="005524FB" w14:paraId="33778519" w14:textId="77777777" w:rsidTr="005524FB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85EBF4E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0FD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8D2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0.3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819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135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A64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0.4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90DA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D459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72B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C86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E80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3B28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1.4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5D32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F91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18F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0.5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756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1.2</w:t>
            </w:r>
          </w:p>
        </w:tc>
      </w:tr>
      <w:tr w:rsidR="005524FB" w:rsidRPr="005524FB" w14:paraId="5F4F2F5F" w14:textId="77777777" w:rsidTr="005524FB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B39EF05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Total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4B9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93B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7B0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717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9A2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AAC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209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EBF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672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F354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D76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6DB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395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1CE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517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</w:tr>
    </w:tbl>
    <w:p w14:paraId="427A8C34" w14:textId="7851C12F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0C4E9977" w14:textId="34059A1C" w:rsidR="003840DB" w:rsidRDefault="003840DB">
      <w:pPr>
        <w:rPr>
          <w:b/>
          <w:bCs/>
          <w:color w:val="1F3864" w:themeColor="accent1" w:themeShade="80"/>
          <w:sz w:val="28"/>
          <w:szCs w:val="28"/>
        </w:rPr>
      </w:pPr>
      <w:r>
        <w:rPr>
          <w:b/>
          <w:bCs/>
          <w:color w:val="1F3864" w:themeColor="accent1" w:themeShade="80"/>
          <w:sz w:val="28"/>
          <w:szCs w:val="28"/>
        </w:rPr>
        <w:br w:type="page"/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5BBA0E4B" w14:textId="77777777" w:rsidTr="00CF26FB">
        <w:trPr>
          <w:trHeight w:val="9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062F5C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Number of Presentations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F7BD51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CA9DE1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73CCE40D" w14:textId="77777777" w:rsidTr="00CF26FB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E736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3C90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4C7AC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CF26FB" w:rsidRPr="00CF26FB" w14:paraId="6483A18E" w14:textId="77777777" w:rsidTr="00CF26FB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CD5F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78B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286C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CF26FB" w:rsidRPr="00CF26FB" w14:paraId="45357963" w14:textId="77777777" w:rsidTr="00CF26FB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BB20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7BB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D59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</w:tr>
      <w:tr w:rsidR="00CF26FB" w:rsidRPr="00CF26FB" w14:paraId="53A184E5" w14:textId="77777777" w:rsidTr="00CF26FB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B703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C51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8C0C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CF26FB" w:rsidRPr="00CF26FB" w14:paraId="7913487C" w14:textId="77777777" w:rsidTr="00CF26FB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2B8A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51F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0E5F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</w:tr>
      <w:tr w:rsidR="00CF26FB" w:rsidRPr="00CF26FB" w14:paraId="60F38BE3" w14:textId="77777777" w:rsidTr="00CF26FB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C4B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8511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5A12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</w:tbl>
    <w:p w14:paraId="56CF66C4" w14:textId="28F96800" w:rsidR="0014163C" w:rsidRDefault="00CF26FB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03296" behindDoc="0" locked="0" layoutInCell="1" allowOverlap="1" wp14:anchorId="552EDD4F" wp14:editId="6A651420">
            <wp:simplePos x="0" y="0"/>
            <wp:positionH relativeFrom="column">
              <wp:posOffset>4591050</wp:posOffset>
            </wp:positionH>
            <wp:positionV relativeFrom="paragraph">
              <wp:posOffset>349250</wp:posOffset>
            </wp:positionV>
            <wp:extent cx="4610100" cy="2638425"/>
            <wp:effectExtent l="0" t="0" r="0" b="9525"/>
            <wp:wrapNone/>
            <wp:docPr id="2140646652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23A5FD60-BDB6-69ED-9421-57F6AE881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2272" behindDoc="0" locked="0" layoutInCell="1" allowOverlap="1" wp14:anchorId="5B1507CC" wp14:editId="0E080D6B">
            <wp:simplePos x="0" y="0"/>
            <wp:positionH relativeFrom="column">
              <wp:posOffset>4619625</wp:posOffset>
            </wp:positionH>
            <wp:positionV relativeFrom="paragraph">
              <wp:posOffset>-2603501</wp:posOffset>
            </wp:positionV>
            <wp:extent cx="4591050" cy="2695575"/>
            <wp:effectExtent l="0" t="0" r="0" b="9525"/>
            <wp:wrapNone/>
            <wp:docPr id="1131526126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F3875EEA-052B-EA7F-8612-BF210540505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05DB7221" w14:textId="77777777" w:rsidTr="00CF26FB">
        <w:trPr>
          <w:trHeight w:val="103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1B8CB0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Number of Attendees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95120E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86856E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14AD732D" w14:textId="77777777" w:rsidTr="00CF26FB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9BC66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6C7F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1D00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</w:tr>
      <w:tr w:rsidR="00CF26FB" w:rsidRPr="00CF26FB" w14:paraId="57FDE7D1" w14:textId="77777777" w:rsidTr="00CF26FB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479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0ED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255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96E0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97</w:t>
            </w:r>
          </w:p>
        </w:tc>
      </w:tr>
      <w:tr w:rsidR="00CF26FB" w:rsidRPr="00CF26FB" w14:paraId="6C97B44D" w14:textId="77777777" w:rsidTr="00CF26FB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136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D4B1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184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83AF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73</w:t>
            </w:r>
          </w:p>
        </w:tc>
      </w:tr>
      <w:tr w:rsidR="00CF26FB" w:rsidRPr="00CF26FB" w14:paraId="0772F5BB" w14:textId="77777777" w:rsidTr="00CF26FB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E51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35D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158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37A2E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92</w:t>
            </w:r>
          </w:p>
        </w:tc>
      </w:tr>
      <w:tr w:rsidR="00CF26FB" w:rsidRPr="00CF26FB" w14:paraId="4C205EB6" w14:textId="77777777" w:rsidTr="00CF26FB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B131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8FBA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369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8DC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114</w:t>
            </w:r>
          </w:p>
        </w:tc>
      </w:tr>
      <w:tr w:rsidR="00CF26FB" w:rsidRPr="00CF26FB" w14:paraId="757AC979" w14:textId="77777777" w:rsidTr="00CF26FB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430A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7EB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306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3980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107</w:t>
            </w:r>
          </w:p>
        </w:tc>
      </w:tr>
    </w:tbl>
    <w:p w14:paraId="22CBD6F5" w14:textId="11BA0909" w:rsidR="0014163C" w:rsidRDefault="0014163C" w:rsidP="00000804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6A536031" w14:textId="77777777" w:rsidTr="00CF26FB">
        <w:trPr>
          <w:trHeight w:val="841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11F7F7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Average Attendance of a Presentation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06A4F59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972F5FB" w14:textId="49E24526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6A7EDC7C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5E50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5EFB7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125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</w:tr>
      <w:tr w:rsidR="00CF26FB" w:rsidRPr="00CF26FB" w14:paraId="65F34F9E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806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A759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BB53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</w:tr>
      <w:tr w:rsidR="00CF26FB" w:rsidRPr="00CF26FB" w14:paraId="78521980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52E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BD4A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65C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</w:tr>
      <w:tr w:rsidR="00CF26FB" w:rsidRPr="00CF26FB" w14:paraId="13FD0EA7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2DE7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A7B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3B0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</w:tr>
      <w:tr w:rsidR="00CF26FB" w:rsidRPr="00CF26FB" w14:paraId="7EF95550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DC6E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57E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31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9212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</w:tr>
      <w:tr w:rsidR="00CF26FB" w:rsidRPr="00CF26FB" w14:paraId="410D6289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AEC3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506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13CC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</w:tr>
    </w:tbl>
    <w:tbl>
      <w:tblPr>
        <w:tblpPr w:leftFromText="180" w:rightFromText="180" w:vertAnchor="text" w:horzAnchor="margin" w:tblpY="280"/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648065A6" w14:textId="77777777" w:rsidTr="00CF26FB">
        <w:trPr>
          <w:trHeight w:val="822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EE9B75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Attendance of Presentations as % Staff Headcount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72B073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8C1239F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02AC2D98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77CF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064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0.0%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E57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0.3%</w:t>
            </w:r>
          </w:p>
        </w:tc>
      </w:tr>
      <w:tr w:rsidR="00CF26FB" w:rsidRPr="00CF26FB" w14:paraId="730952F1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D85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5D53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1.9%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E9D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1.2%</w:t>
            </w:r>
          </w:p>
        </w:tc>
      </w:tr>
      <w:tr w:rsidR="00CF26FB" w:rsidRPr="00CF26FB" w14:paraId="7B649684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E65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0B3E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1.4%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247C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  <w:tr w:rsidR="00CF26FB" w:rsidRPr="00CF26FB" w14:paraId="2C88E9B3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2E40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477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1.2%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3729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  <w:tr w:rsidR="00CF26FB" w:rsidRPr="00CF26FB" w14:paraId="43AECC38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4EA6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E8E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2.8%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F0E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  <w:tr w:rsidR="00CF26FB" w:rsidRPr="00CF26FB" w14:paraId="3B9A5B13" w14:textId="77777777" w:rsidTr="00CF26FB">
        <w:trPr>
          <w:trHeight w:val="63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4A13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F8A8C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2.3%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3204A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</w:tbl>
    <w:p w14:paraId="090619DC" w14:textId="500FE52D" w:rsidR="0014163C" w:rsidRPr="00CF26FB" w:rsidRDefault="00CF26FB" w:rsidP="003840DB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705344" behindDoc="0" locked="0" layoutInCell="1" allowOverlap="1" wp14:anchorId="0CD7CD3C" wp14:editId="4659F358">
            <wp:simplePos x="0" y="0"/>
            <wp:positionH relativeFrom="column">
              <wp:posOffset>4400550</wp:posOffset>
            </wp:positionH>
            <wp:positionV relativeFrom="paragraph">
              <wp:posOffset>205740</wp:posOffset>
            </wp:positionV>
            <wp:extent cx="4762500" cy="2800350"/>
            <wp:effectExtent l="0" t="0" r="0" b="0"/>
            <wp:wrapNone/>
            <wp:docPr id="674211515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BEC28351-7D52-0034-29FE-DB1444D2AE6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4320" behindDoc="0" locked="0" layoutInCell="1" allowOverlap="1" wp14:anchorId="5941E969" wp14:editId="3A4F145D">
            <wp:simplePos x="0" y="0"/>
            <wp:positionH relativeFrom="column">
              <wp:posOffset>4419599</wp:posOffset>
            </wp:positionH>
            <wp:positionV relativeFrom="paragraph">
              <wp:posOffset>-2841624</wp:posOffset>
            </wp:positionV>
            <wp:extent cx="4752975" cy="2838450"/>
            <wp:effectExtent l="0" t="0" r="9525" b="0"/>
            <wp:wrapNone/>
            <wp:docPr id="1200518738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D6B4B608-41C0-4B58-C37A-0C49D1352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4163C" w:rsidRPr="00CF26FB" w:rsidSect="00011465">
      <w:headerReference w:type="default" r:id="rId14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2CB9A" w14:textId="77777777" w:rsidR="00000804" w:rsidRDefault="00000804" w:rsidP="00000804">
      <w:pPr>
        <w:spacing w:after="0" w:line="240" w:lineRule="auto"/>
      </w:pPr>
      <w:r>
        <w:separator/>
      </w:r>
    </w:p>
  </w:endnote>
  <w:endnote w:type="continuationSeparator" w:id="0">
    <w:p w14:paraId="61FB315F" w14:textId="77777777" w:rsidR="00000804" w:rsidRDefault="00000804" w:rsidP="0000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B3E29" w14:textId="77777777" w:rsidR="00000804" w:rsidRDefault="00000804" w:rsidP="00000804">
      <w:pPr>
        <w:spacing w:after="0" w:line="240" w:lineRule="auto"/>
      </w:pPr>
      <w:r>
        <w:separator/>
      </w:r>
    </w:p>
  </w:footnote>
  <w:footnote w:type="continuationSeparator" w:id="0">
    <w:p w14:paraId="548813B2" w14:textId="77777777" w:rsidR="00000804" w:rsidRDefault="00000804" w:rsidP="0000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1A5F7" w14:textId="56F97EED" w:rsidR="00000804" w:rsidRDefault="00000804">
    <w:pPr>
      <w:pStyle w:val="Header"/>
      <w:rPr>
        <w:b/>
        <w:bCs/>
        <w:color w:val="1F3864" w:themeColor="accent1" w:themeShade="80"/>
        <w:sz w:val="28"/>
        <w:szCs w:val="28"/>
      </w:rPr>
    </w:pPr>
    <w:r>
      <w:rPr>
        <w:b/>
        <w:bCs/>
        <w:color w:val="1F3864" w:themeColor="accent1" w:themeShade="80"/>
        <w:sz w:val="28"/>
        <w:szCs w:val="28"/>
      </w:rPr>
      <w:t>Counter Fraud</w:t>
    </w:r>
    <w:r w:rsidR="001751BC">
      <w:rPr>
        <w:b/>
        <w:bCs/>
        <w:color w:val="1F3864" w:themeColor="accent1" w:themeShade="80"/>
        <w:sz w:val="28"/>
        <w:szCs w:val="28"/>
      </w:rPr>
      <w:t xml:space="preserve"> Benchmarking</w:t>
    </w:r>
    <w:r w:rsidRPr="00000804">
      <w:rPr>
        <w:b/>
        <w:bCs/>
        <w:color w:val="1F3864" w:themeColor="accent1" w:themeShade="80"/>
        <w:sz w:val="28"/>
        <w:szCs w:val="28"/>
      </w:rPr>
      <w:t xml:space="preserve"> Statistics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011465">
      <w:rPr>
        <w:b/>
        <w:bCs/>
        <w:color w:val="1F3864" w:themeColor="accent1" w:themeShade="80"/>
        <w:sz w:val="28"/>
        <w:szCs w:val="28"/>
      </w:rPr>
      <w:t>–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3840DB">
      <w:rPr>
        <w:b/>
        <w:bCs/>
        <w:color w:val="1F3864" w:themeColor="accent1" w:themeShade="80"/>
        <w:sz w:val="28"/>
        <w:szCs w:val="28"/>
      </w:rPr>
      <w:t>Q1</w:t>
    </w:r>
  </w:p>
  <w:p w14:paraId="2BCA4E33" w14:textId="77777777" w:rsidR="005524FB" w:rsidRDefault="005524F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04"/>
    <w:rsid w:val="00000804"/>
    <w:rsid w:val="00004034"/>
    <w:rsid w:val="00011465"/>
    <w:rsid w:val="00083861"/>
    <w:rsid w:val="000958AC"/>
    <w:rsid w:val="000B5FD1"/>
    <w:rsid w:val="0014163C"/>
    <w:rsid w:val="001751BC"/>
    <w:rsid w:val="001A28C4"/>
    <w:rsid w:val="00273C60"/>
    <w:rsid w:val="00367A0B"/>
    <w:rsid w:val="003840DB"/>
    <w:rsid w:val="003F0508"/>
    <w:rsid w:val="004959E4"/>
    <w:rsid w:val="00520765"/>
    <w:rsid w:val="005524FB"/>
    <w:rsid w:val="0060291F"/>
    <w:rsid w:val="00646FE4"/>
    <w:rsid w:val="006E43AA"/>
    <w:rsid w:val="007A7516"/>
    <w:rsid w:val="008E270A"/>
    <w:rsid w:val="009F0AF5"/>
    <w:rsid w:val="00BA4803"/>
    <w:rsid w:val="00BC451B"/>
    <w:rsid w:val="00CF26FB"/>
    <w:rsid w:val="00ED1C33"/>
    <w:rsid w:val="00EE6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D6601"/>
  <w15:chartTrackingRefBased/>
  <w15:docId w15:val="{115BC69E-B89F-4A70-9289-8A84A760D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804"/>
  </w:style>
  <w:style w:type="paragraph" w:styleId="Footer">
    <w:name w:val="footer"/>
    <w:basedOn w:val="Normal"/>
    <w:link w:val="Foot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8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4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5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5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5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5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5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5.xlsx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%20202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Referral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Analysis'!$C$6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'Ops Analysis'!$B$7:$B$13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'Ops Analysis'!$C$7:$C$13</c:f>
              <c:numCache>
                <c:formatCode>General</c:formatCode>
                <c:ptCount val="7"/>
                <c:pt idx="0">
                  <c:v>2</c:v>
                </c:pt>
                <c:pt idx="1">
                  <c:v>8</c:v>
                </c:pt>
                <c:pt idx="2">
                  <c:v>2</c:v>
                </c:pt>
                <c:pt idx="3">
                  <c:v>6</c:v>
                </c:pt>
                <c:pt idx="4">
                  <c:v>2</c:v>
                </c:pt>
                <c:pt idx="5">
                  <c:v>11</c:v>
                </c:pt>
                <c:pt idx="6">
                  <c:v>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CC6-46CC-9686-694DE95AD43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Analysis'!$D$6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Analysis'!$B$7:$B$13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'Ops Analysis'!$D$7:$D$13</c:f>
              <c:numCache>
                <c:formatCode>0.0</c:formatCode>
                <c:ptCount val="7"/>
                <c:pt idx="0">
                  <c:v>2.75</c:v>
                </c:pt>
                <c:pt idx="1">
                  <c:v>2</c:v>
                </c:pt>
                <c:pt idx="2">
                  <c:v>2.8461538461538463</c:v>
                </c:pt>
                <c:pt idx="3">
                  <c:v>3.8461538461538463</c:v>
                </c:pt>
                <c:pt idx="4">
                  <c:v>6.8461538461538458</c:v>
                </c:pt>
                <c:pt idx="5">
                  <c:v>7.6923076923076925</c:v>
                </c:pt>
                <c:pt idx="6">
                  <c:v>7.0769230769230766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CC6-46CC-9686-694DE95AD43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Closure</a:t>
            </a:r>
            <a:r>
              <a:rPr lang="en-GB" baseline="0"/>
              <a:t> Rate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GB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Analysis'!$C$16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'Ops Analysis'!$B$17:$B$23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'Ops Analysis'!$C$17:$C$23</c:f>
              <c:numCache>
                <c:formatCode>General</c:formatCode>
                <c:ptCount val="7"/>
                <c:pt idx="0">
                  <c:v>1</c:v>
                </c:pt>
                <c:pt idx="1">
                  <c:v>14</c:v>
                </c:pt>
                <c:pt idx="2">
                  <c:v>3</c:v>
                </c:pt>
                <c:pt idx="3">
                  <c:v>10</c:v>
                </c:pt>
                <c:pt idx="4">
                  <c:v>5</c:v>
                </c:pt>
                <c:pt idx="5">
                  <c:v>8</c:v>
                </c:pt>
                <c:pt idx="6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364-4466-A1CC-FA78A6E1F8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Analysis'!$D$16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Analysis'!$B$17:$B$23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'Ops Analysis'!$D$17:$D$23</c:f>
              <c:numCache>
                <c:formatCode>0.0</c:formatCode>
                <c:ptCount val="7"/>
                <c:pt idx="0">
                  <c:v>2.6666666666666665</c:v>
                </c:pt>
                <c:pt idx="1">
                  <c:v>2.5833333333333335</c:v>
                </c:pt>
                <c:pt idx="2">
                  <c:v>1.6923076923076923</c:v>
                </c:pt>
                <c:pt idx="3">
                  <c:v>3.7692307692307692</c:v>
                </c:pt>
                <c:pt idx="4">
                  <c:v>4.1538461538461542</c:v>
                </c:pt>
                <c:pt idx="5">
                  <c:v>6.615384615384615</c:v>
                </c:pt>
                <c:pt idx="6">
                  <c:v>6.0769230769230766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C364-4466-A1CC-FA78A6E1F8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Attendees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Analysis'!$F$16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Analysis'!$E$17:$E$23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Analysis'!$F$17:$F$23</c:f>
              <c:numCache>
                <c:formatCode>General</c:formatCode>
                <c:ptCount val="7"/>
                <c:pt idx="0">
                  <c:v>705</c:v>
                </c:pt>
                <c:pt idx="1">
                  <c:v>0</c:v>
                </c:pt>
                <c:pt idx="2">
                  <c:v>255</c:v>
                </c:pt>
                <c:pt idx="3">
                  <c:v>184</c:v>
                </c:pt>
                <c:pt idx="4">
                  <c:v>158</c:v>
                </c:pt>
                <c:pt idx="5">
                  <c:v>369</c:v>
                </c:pt>
                <c:pt idx="6">
                  <c:v>306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10F-447A-A9BC-33CE1E6DFC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Analysis'!$G$16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Analysis'!$E$17:$E$23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Analysis'!$G$17:$G$23</c:f>
              <c:numCache>
                <c:formatCode>0</c:formatCode>
                <c:ptCount val="7"/>
                <c:pt idx="0">
                  <c:v>162.08333333333334</c:v>
                </c:pt>
                <c:pt idx="1">
                  <c:v>24.583333333333332</c:v>
                </c:pt>
                <c:pt idx="2">
                  <c:v>96.769230769230774</c:v>
                </c:pt>
                <c:pt idx="3">
                  <c:v>73.07692307692308</c:v>
                </c:pt>
                <c:pt idx="4">
                  <c:v>92.230769230769226</c:v>
                </c:pt>
                <c:pt idx="5">
                  <c:v>114.15384615384616</c:v>
                </c:pt>
                <c:pt idx="6">
                  <c:v>106.53846153846153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10F-447A-A9BC-33CE1E6DFC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Presentations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Analysis'!$F$7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Analysis'!$E$8:$E$14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Analysis'!$F$8:$F$14</c:f>
              <c:numCache>
                <c:formatCode>General</c:formatCode>
                <c:ptCount val="7"/>
                <c:pt idx="0">
                  <c:v>20</c:v>
                </c:pt>
                <c:pt idx="1">
                  <c:v>0</c:v>
                </c:pt>
                <c:pt idx="2">
                  <c:v>14</c:v>
                </c:pt>
                <c:pt idx="3">
                  <c:v>11</c:v>
                </c:pt>
                <c:pt idx="4">
                  <c:v>13</c:v>
                </c:pt>
                <c:pt idx="5">
                  <c:v>12</c:v>
                </c:pt>
                <c:pt idx="6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15A-4198-AEAF-0C536A2C7B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Analysis'!$G$7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Analysis'!$E$8:$E$14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Analysis'!$G$8:$G$14</c:f>
              <c:numCache>
                <c:formatCode>0</c:formatCode>
                <c:ptCount val="7"/>
                <c:pt idx="0">
                  <c:v>6.916666666666667</c:v>
                </c:pt>
                <c:pt idx="1">
                  <c:v>1.25</c:v>
                </c:pt>
                <c:pt idx="2">
                  <c:v>4.6923076923076925</c:v>
                </c:pt>
                <c:pt idx="3">
                  <c:v>3</c:v>
                </c:pt>
                <c:pt idx="4">
                  <c:v>6.0769230769230766</c:v>
                </c:pt>
                <c:pt idx="5">
                  <c:v>4.0769230769230766</c:v>
                </c:pt>
                <c:pt idx="6">
                  <c:v>4.5384615384615383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C15A-4198-AEAF-0C536A2C7B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Attendence of Presentations as % Staff Headcount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Analysis'!$F$34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Analysis'!$E$35:$E$41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Analysis'!$F$35:$F$41</c:f>
              <c:numCache>
                <c:formatCode>0.0%</c:formatCode>
                <c:ptCount val="7"/>
                <c:pt idx="0">
                  <c:v>5.2737881508078996E-2</c:v>
                </c:pt>
                <c:pt idx="1">
                  <c:v>0</c:v>
                </c:pt>
                <c:pt idx="2">
                  <c:v>1.9075403949730702E-2</c:v>
                </c:pt>
                <c:pt idx="3">
                  <c:v>1.3764213046080191E-2</c:v>
                </c:pt>
                <c:pt idx="4">
                  <c:v>1.1819269898264512E-2</c:v>
                </c:pt>
                <c:pt idx="5">
                  <c:v>2.7603231597845602E-2</c:v>
                </c:pt>
                <c:pt idx="6">
                  <c:v>2.289048473967684E-2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F7C-4F72-9C1D-B61C53C3F5F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Analysis'!$G$34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Analysis'!$E$35:$E$41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Analysis'!$G$35:$G$41</c:f>
              <c:numCache>
                <c:formatCode>0.0%</c:formatCode>
                <c:ptCount val="7"/>
                <c:pt idx="0" formatCode="0%">
                  <c:v>1.8731821946568562E-2</c:v>
                </c:pt>
                <c:pt idx="1">
                  <c:v>2.8410732515361057E-3</c:v>
                </c:pt>
                <c:pt idx="2">
                  <c:v>1.2115492035364139E-2</c:v>
                </c:pt>
                <c:pt idx="3" formatCode="0%">
                  <c:v>9.1492189456247475E-3</c:v>
                </c:pt>
                <c:pt idx="4" formatCode="0%">
                  <c:v>9.1492189456247475E-3</c:v>
                </c:pt>
                <c:pt idx="5" formatCode="0%">
                  <c:v>9.1492189456247475E-3</c:v>
                </c:pt>
                <c:pt idx="6" formatCode="0%">
                  <c:v>9.1492189456247475E-3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F7C-4F72-9C1D-B61C53C3F5F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Average Attendence of a Presentation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Analysis'!$F$25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Analysis'!$E$26:$E$32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Analysis'!$F$26:$F$32</c:f>
              <c:numCache>
                <c:formatCode>0</c:formatCode>
                <c:ptCount val="7"/>
                <c:pt idx="0">
                  <c:v>35.25</c:v>
                </c:pt>
                <c:pt idx="1">
                  <c:v>0</c:v>
                </c:pt>
                <c:pt idx="2">
                  <c:v>18.214285714285715</c:v>
                </c:pt>
                <c:pt idx="3">
                  <c:v>16.727272727272727</c:v>
                </c:pt>
                <c:pt idx="4">
                  <c:v>12.153846153846153</c:v>
                </c:pt>
                <c:pt idx="5">
                  <c:v>30.75</c:v>
                </c:pt>
                <c:pt idx="6">
                  <c:v>20.399999999999999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6EC-43AA-90D5-584E21DD65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Analysis'!$G$25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Analysis'!$E$26:$E$32</c:f>
              <c:strCache>
                <c:ptCount val="7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  <c:pt idx="4">
                  <c:v>2023/24</c:v>
                </c:pt>
                <c:pt idx="5">
                  <c:v>2024/25</c:v>
                </c:pt>
                <c:pt idx="6">
                  <c:v>2025/26</c:v>
                </c:pt>
              </c:strCache>
            </c:strRef>
          </c:cat>
          <c:val>
            <c:numRef>
              <c:f>'Aware Analysis'!$G$26:$G$32</c:f>
              <c:numCache>
                <c:formatCode>0</c:formatCode>
                <c:ptCount val="7"/>
                <c:pt idx="0">
                  <c:v>23.433734939759038</c:v>
                </c:pt>
                <c:pt idx="1">
                  <c:v>19.666666666666664</c:v>
                </c:pt>
                <c:pt idx="2">
                  <c:v>20.622950819672131</c:v>
                </c:pt>
                <c:pt idx="3">
                  <c:v>24.358974358974361</c:v>
                </c:pt>
                <c:pt idx="4">
                  <c:v>15.177215189873417</c:v>
                </c:pt>
                <c:pt idx="5">
                  <c:v>28.000000000000004</c:v>
                </c:pt>
                <c:pt idx="6">
                  <c:v>23.474576271186439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6EC-43AA-90D5-584E21DD65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B8F817F-C3D3-4314-A442-64C910963E6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A8C615-6E7E-431D-988C-3A29E95AE839}"/>
</file>

<file path=customXml/itemProps3.xml><?xml version="1.0" encoding="utf-8"?>
<ds:datastoreItem xmlns:ds="http://schemas.openxmlformats.org/officeDocument/2006/customXml" ds:itemID="{F903D422-6D1B-4555-A4DA-CD76F0A6C0E5}"/>
</file>

<file path=customXml/itemProps4.xml><?xml version="1.0" encoding="utf-8"?>
<ds:datastoreItem xmlns:ds="http://schemas.openxmlformats.org/officeDocument/2006/customXml" ds:itemID="{1D61B832-27DF-4108-8093-35A99AAF3BA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Matthew Evans (Swansea Bay - Counter Fraud)</cp:lastModifiedBy>
  <cp:revision>2</cp:revision>
  <dcterms:created xsi:type="dcterms:W3CDTF">2025-09-01T10:39:00Z</dcterms:created>
  <dcterms:modified xsi:type="dcterms:W3CDTF">2025-09-01T10:39:00Z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