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94FCCC" w14:textId="27250505" w:rsidR="0052297E" w:rsidRDefault="00932AB8" w:rsidP="00112549">
      <w:pPr>
        <w:tabs>
          <w:tab w:val="left" w:pos="426"/>
          <w:tab w:val="left" w:pos="9214"/>
        </w:tabs>
        <w:adjustRightInd w:val="0"/>
        <w:spacing w:before="100" w:beforeAutospacing="1" w:after="100" w:afterAutospacing="1" w:line="240" w:lineRule="auto"/>
        <w:ind w:left="-142" w:right="-22"/>
        <w:jc w:val="both"/>
        <w:rPr>
          <w:noProof/>
          <w:lang w:eastAsia="en-GB"/>
        </w:rPr>
      </w:pPr>
      <w:r w:rsidRPr="00041CEB">
        <w:rPr>
          <w:noProof/>
          <w:lang w:eastAsia="en-GB"/>
        </w:rPr>
        <w:drawing>
          <wp:anchor distT="0" distB="0" distL="114300" distR="114300" simplePos="0" relativeHeight="251658240" behindDoc="0" locked="0" layoutInCell="1" allowOverlap="1" wp14:anchorId="4BD81DE9" wp14:editId="523E5BEE">
            <wp:simplePos x="0" y="0"/>
            <wp:positionH relativeFrom="margin">
              <wp:align>center</wp:align>
            </wp:positionH>
            <wp:positionV relativeFrom="paragraph">
              <wp:posOffset>6985</wp:posOffset>
            </wp:positionV>
            <wp:extent cx="2981325" cy="695325"/>
            <wp:effectExtent l="0" t="0" r="9525" b="9525"/>
            <wp:wrapNone/>
            <wp:docPr id="3" name="Picture 4"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A close-up of a logo&#10;&#10;AI-generated content may be incorrec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81325" cy="69532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sidR="000005D0">
        <w:rPr>
          <w:noProof/>
          <w:lang w:eastAsia="en-GB"/>
        </w:rPr>
        <w:t xml:space="preserve">    </w:t>
      </w:r>
    </w:p>
    <w:p w14:paraId="05C48727" w14:textId="77777777" w:rsidR="00932AB8" w:rsidRDefault="00932AB8" w:rsidP="00112549">
      <w:pPr>
        <w:tabs>
          <w:tab w:val="left" w:pos="426"/>
          <w:tab w:val="left" w:pos="9214"/>
        </w:tabs>
        <w:adjustRightInd w:val="0"/>
        <w:spacing w:before="100" w:beforeAutospacing="1" w:after="100" w:afterAutospacing="1" w:line="240" w:lineRule="auto"/>
        <w:ind w:left="-142" w:right="-22"/>
        <w:jc w:val="both"/>
        <w:rPr>
          <w:noProof/>
          <w:lang w:eastAsia="en-GB"/>
        </w:rPr>
      </w:pPr>
    </w:p>
    <w:p w14:paraId="33E00B3A" w14:textId="77777777" w:rsidR="00932AB8" w:rsidRPr="00840B3B" w:rsidRDefault="00932AB8" w:rsidP="00112549">
      <w:pPr>
        <w:tabs>
          <w:tab w:val="left" w:pos="426"/>
          <w:tab w:val="left" w:pos="9214"/>
        </w:tabs>
        <w:adjustRightInd w:val="0"/>
        <w:spacing w:before="100" w:beforeAutospacing="1" w:after="100" w:afterAutospacing="1" w:line="240" w:lineRule="auto"/>
        <w:ind w:left="-142" w:right="-22"/>
        <w:jc w:val="both"/>
        <w:rPr>
          <w:rFonts w:ascii="Verdana" w:eastAsia="Times New Roman" w:hAnsi="Verdana"/>
          <w:sz w:val="24"/>
          <w:szCs w:val="24"/>
          <w:lang w:eastAsia="en-GB"/>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23"/>
        <w:gridCol w:w="1569"/>
        <w:gridCol w:w="1691"/>
        <w:gridCol w:w="32"/>
        <w:gridCol w:w="1661"/>
        <w:gridCol w:w="675"/>
        <w:gridCol w:w="1005"/>
      </w:tblGrid>
      <w:tr w:rsidR="00620AE1" w:rsidRPr="00840B3B" w14:paraId="17C428B9" w14:textId="77777777" w:rsidTr="5394310C">
        <w:tc>
          <w:tcPr>
            <w:tcW w:w="2723" w:type="dxa"/>
          </w:tcPr>
          <w:p w14:paraId="7677AD6B" w14:textId="686620CC" w:rsidR="00F5082D" w:rsidRPr="00840B3B" w:rsidRDefault="00F5082D" w:rsidP="001A41C9">
            <w:pPr>
              <w:spacing w:after="0" w:line="240" w:lineRule="auto"/>
              <w:rPr>
                <w:rFonts w:ascii="Verdana" w:hAnsi="Verdana" w:cs="Arial"/>
                <w:b/>
                <w:sz w:val="24"/>
                <w:szCs w:val="24"/>
              </w:rPr>
            </w:pPr>
            <w:r w:rsidRPr="00840B3B">
              <w:rPr>
                <w:rFonts w:ascii="Verdana" w:hAnsi="Verdana" w:cs="Arial"/>
                <w:b/>
                <w:sz w:val="24"/>
                <w:szCs w:val="24"/>
              </w:rPr>
              <w:t>Meeting Date</w:t>
            </w:r>
          </w:p>
        </w:tc>
        <w:tc>
          <w:tcPr>
            <w:tcW w:w="3260" w:type="dxa"/>
            <w:gridSpan w:val="2"/>
          </w:tcPr>
          <w:p w14:paraId="5BAC261D" w14:textId="42DDCE1C" w:rsidR="000E257F" w:rsidRPr="00840B3B" w:rsidRDefault="00312F8C" w:rsidP="00C3582A">
            <w:pPr>
              <w:spacing w:after="0" w:line="240" w:lineRule="auto"/>
              <w:rPr>
                <w:rFonts w:ascii="Verdana" w:hAnsi="Verdana" w:cs="Arial"/>
                <w:b/>
                <w:sz w:val="24"/>
                <w:szCs w:val="24"/>
              </w:rPr>
            </w:pPr>
            <w:r w:rsidRPr="00840B3B">
              <w:rPr>
                <w:rFonts w:ascii="Verdana" w:hAnsi="Verdana" w:cs="Arial"/>
                <w:b/>
                <w:sz w:val="24"/>
                <w:szCs w:val="24"/>
              </w:rPr>
              <w:t>1</w:t>
            </w:r>
            <w:r w:rsidR="008C46AD">
              <w:rPr>
                <w:rFonts w:ascii="Verdana" w:hAnsi="Verdana" w:cs="Arial"/>
                <w:b/>
                <w:sz w:val="24"/>
                <w:szCs w:val="24"/>
              </w:rPr>
              <w:t>5 April</w:t>
            </w:r>
            <w:r w:rsidR="00620AE1" w:rsidRPr="00840B3B">
              <w:rPr>
                <w:rFonts w:ascii="Verdana" w:hAnsi="Verdana" w:cs="Arial"/>
                <w:b/>
                <w:sz w:val="24"/>
                <w:szCs w:val="24"/>
              </w:rPr>
              <w:t xml:space="preserve"> 20</w:t>
            </w:r>
            <w:r w:rsidR="00E423F0" w:rsidRPr="00840B3B">
              <w:rPr>
                <w:rFonts w:ascii="Verdana" w:hAnsi="Verdana" w:cs="Arial"/>
                <w:b/>
                <w:sz w:val="24"/>
                <w:szCs w:val="24"/>
              </w:rPr>
              <w:t>2</w:t>
            </w:r>
            <w:r w:rsidR="000C77F5" w:rsidRPr="00840B3B">
              <w:rPr>
                <w:rFonts w:ascii="Verdana" w:hAnsi="Verdana" w:cs="Arial"/>
                <w:b/>
                <w:sz w:val="24"/>
                <w:szCs w:val="24"/>
              </w:rPr>
              <w:t>5</w:t>
            </w:r>
          </w:p>
        </w:tc>
        <w:tc>
          <w:tcPr>
            <w:tcW w:w="2368" w:type="dxa"/>
            <w:gridSpan w:val="3"/>
          </w:tcPr>
          <w:p w14:paraId="53A8696D" w14:textId="77777777" w:rsidR="00F5082D" w:rsidRPr="00840B3B" w:rsidRDefault="00F5082D" w:rsidP="001A41C9">
            <w:pPr>
              <w:spacing w:after="0" w:line="240" w:lineRule="auto"/>
              <w:rPr>
                <w:rFonts w:ascii="Verdana" w:hAnsi="Verdana" w:cs="Arial"/>
                <w:b/>
                <w:sz w:val="24"/>
                <w:szCs w:val="24"/>
              </w:rPr>
            </w:pPr>
            <w:r w:rsidRPr="00840B3B">
              <w:rPr>
                <w:rFonts w:ascii="Verdana" w:hAnsi="Verdana" w:cs="Arial"/>
                <w:b/>
                <w:sz w:val="24"/>
                <w:szCs w:val="24"/>
              </w:rPr>
              <w:t>Agenda Item</w:t>
            </w:r>
          </w:p>
        </w:tc>
        <w:tc>
          <w:tcPr>
            <w:tcW w:w="1005" w:type="dxa"/>
          </w:tcPr>
          <w:p w14:paraId="3A6AA1BC" w14:textId="77777777" w:rsidR="00F5082D" w:rsidRPr="00840B3B" w:rsidRDefault="000C77F5" w:rsidP="00A43449">
            <w:pPr>
              <w:spacing w:after="0" w:line="240" w:lineRule="auto"/>
              <w:rPr>
                <w:rFonts w:ascii="Verdana" w:hAnsi="Verdana" w:cs="Arial"/>
                <w:b/>
                <w:sz w:val="24"/>
                <w:szCs w:val="24"/>
              </w:rPr>
            </w:pPr>
            <w:r w:rsidRPr="00840B3B">
              <w:rPr>
                <w:rFonts w:ascii="Verdana" w:hAnsi="Verdana" w:cs="Arial"/>
                <w:b/>
                <w:sz w:val="24"/>
                <w:szCs w:val="24"/>
              </w:rPr>
              <w:t>5</w:t>
            </w:r>
            <w:r w:rsidR="00970B80" w:rsidRPr="00840B3B">
              <w:rPr>
                <w:rFonts w:ascii="Verdana" w:hAnsi="Verdana" w:cs="Arial"/>
                <w:b/>
                <w:sz w:val="24"/>
                <w:szCs w:val="24"/>
              </w:rPr>
              <w:t>.1</w:t>
            </w:r>
          </w:p>
        </w:tc>
      </w:tr>
      <w:tr w:rsidR="00932AB8" w:rsidRPr="00840B3B" w14:paraId="24F68776" w14:textId="77777777" w:rsidTr="000A16CA">
        <w:tc>
          <w:tcPr>
            <w:tcW w:w="2723" w:type="dxa"/>
          </w:tcPr>
          <w:p w14:paraId="16404838" w14:textId="09CD6FAC" w:rsidR="00932AB8" w:rsidRPr="00840B3B" w:rsidRDefault="00932AB8" w:rsidP="001A41C9">
            <w:pPr>
              <w:spacing w:after="0" w:line="240" w:lineRule="auto"/>
              <w:rPr>
                <w:rFonts w:ascii="Verdana" w:hAnsi="Verdana" w:cs="Arial"/>
                <w:b/>
                <w:sz w:val="24"/>
                <w:szCs w:val="24"/>
              </w:rPr>
            </w:pPr>
            <w:r w:rsidRPr="00840B3B">
              <w:rPr>
                <w:rFonts w:ascii="Verdana" w:hAnsi="Verdana" w:cs="Arial"/>
                <w:b/>
                <w:sz w:val="24"/>
                <w:szCs w:val="24"/>
              </w:rPr>
              <w:t>Name of Meeting</w:t>
            </w:r>
          </w:p>
        </w:tc>
        <w:tc>
          <w:tcPr>
            <w:tcW w:w="6633" w:type="dxa"/>
            <w:gridSpan w:val="6"/>
          </w:tcPr>
          <w:p w14:paraId="26C31482" w14:textId="6292FF37" w:rsidR="00932AB8" w:rsidRPr="00840B3B" w:rsidRDefault="00932AB8" w:rsidP="00A43449">
            <w:pPr>
              <w:spacing w:after="0" w:line="240" w:lineRule="auto"/>
              <w:rPr>
                <w:rFonts w:ascii="Verdana" w:hAnsi="Verdana" w:cs="Arial"/>
                <w:b/>
                <w:sz w:val="24"/>
                <w:szCs w:val="24"/>
              </w:rPr>
            </w:pPr>
            <w:r w:rsidRPr="00840B3B">
              <w:rPr>
                <w:rFonts w:ascii="Verdana" w:hAnsi="Verdana" w:cs="Arial"/>
                <w:b/>
                <w:sz w:val="24"/>
                <w:szCs w:val="24"/>
              </w:rPr>
              <w:t>Charitable Funds Committee</w:t>
            </w:r>
          </w:p>
        </w:tc>
      </w:tr>
      <w:tr w:rsidR="00083FC0" w:rsidRPr="00840B3B" w14:paraId="533A4409" w14:textId="77777777" w:rsidTr="5394310C">
        <w:tc>
          <w:tcPr>
            <w:tcW w:w="2723" w:type="dxa"/>
          </w:tcPr>
          <w:p w14:paraId="5E52B2BD" w14:textId="77777777" w:rsidR="00034194" w:rsidRPr="00840B3B" w:rsidRDefault="00034194" w:rsidP="001A41C9">
            <w:pPr>
              <w:spacing w:after="0" w:line="240" w:lineRule="auto"/>
              <w:rPr>
                <w:rFonts w:ascii="Verdana" w:hAnsi="Verdana" w:cs="Arial"/>
                <w:b/>
                <w:sz w:val="24"/>
                <w:szCs w:val="24"/>
              </w:rPr>
            </w:pPr>
            <w:r w:rsidRPr="00840B3B">
              <w:rPr>
                <w:rFonts w:ascii="Verdana" w:hAnsi="Verdana" w:cs="Arial"/>
                <w:b/>
                <w:sz w:val="24"/>
                <w:szCs w:val="24"/>
              </w:rPr>
              <w:t>Report Title</w:t>
            </w:r>
          </w:p>
        </w:tc>
        <w:tc>
          <w:tcPr>
            <w:tcW w:w="6633" w:type="dxa"/>
            <w:gridSpan w:val="6"/>
          </w:tcPr>
          <w:p w14:paraId="5041980E" w14:textId="1544BF30" w:rsidR="00034194" w:rsidRPr="00840B3B" w:rsidRDefault="00BE3003" w:rsidP="00C3582A">
            <w:pPr>
              <w:spacing w:after="0" w:line="240" w:lineRule="auto"/>
              <w:rPr>
                <w:rFonts w:ascii="Verdana" w:hAnsi="Verdana" w:cs="Arial"/>
                <w:b/>
                <w:sz w:val="24"/>
                <w:szCs w:val="24"/>
              </w:rPr>
            </w:pPr>
            <w:r w:rsidRPr="00840B3B">
              <w:rPr>
                <w:rFonts w:ascii="Verdana" w:hAnsi="Verdana" w:cs="Arial"/>
                <w:b/>
                <w:sz w:val="24"/>
                <w:szCs w:val="24"/>
              </w:rPr>
              <w:t xml:space="preserve">Charitable Funds </w:t>
            </w:r>
            <w:r w:rsidR="00ED14E6" w:rsidRPr="00840B3B">
              <w:rPr>
                <w:rFonts w:ascii="Verdana" w:hAnsi="Verdana" w:cs="Arial"/>
                <w:b/>
                <w:sz w:val="24"/>
                <w:szCs w:val="24"/>
              </w:rPr>
              <w:t xml:space="preserve">Finance Report for the </w:t>
            </w:r>
            <w:r w:rsidR="00CD3266" w:rsidRPr="00840B3B">
              <w:rPr>
                <w:rFonts w:ascii="Verdana" w:hAnsi="Verdana" w:cs="Arial"/>
                <w:b/>
                <w:sz w:val="24"/>
                <w:szCs w:val="24"/>
              </w:rPr>
              <w:t>p</w:t>
            </w:r>
            <w:r w:rsidR="001048FB" w:rsidRPr="00840B3B">
              <w:rPr>
                <w:rFonts w:ascii="Verdana" w:hAnsi="Verdana" w:cs="Arial"/>
                <w:b/>
                <w:sz w:val="24"/>
                <w:szCs w:val="24"/>
              </w:rPr>
              <w:t xml:space="preserve">eriod </w:t>
            </w:r>
            <w:r w:rsidR="00CD3266" w:rsidRPr="00840B3B">
              <w:rPr>
                <w:rFonts w:ascii="Verdana" w:hAnsi="Verdana" w:cs="Arial"/>
                <w:b/>
                <w:sz w:val="24"/>
                <w:szCs w:val="24"/>
              </w:rPr>
              <w:t xml:space="preserve">from </w:t>
            </w:r>
            <w:r w:rsidR="001048FB" w:rsidRPr="00840B3B">
              <w:rPr>
                <w:rFonts w:ascii="Verdana" w:hAnsi="Verdana" w:cs="Arial"/>
                <w:b/>
                <w:sz w:val="24"/>
                <w:szCs w:val="24"/>
              </w:rPr>
              <w:t>1 April 20</w:t>
            </w:r>
            <w:r w:rsidR="001C3680" w:rsidRPr="00840B3B">
              <w:rPr>
                <w:rFonts w:ascii="Verdana" w:hAnsi="Verdana" w:cs="Arial"/>
                <w:b/>
                <w:sz w:val="24"/>
                <w:szCs w:val="24"/>
              </w:rPr>
              <w:t>2</w:t>
            </w:r>
            <w:r w:rsidR="00A01BC2" w:rsidRPr="00840B3B">
              <w:rPr>
                <w:rFonts w:ascii="Verdana" w:hAnsi="Verdana" w:cs="Arial"/>
                <w:b/>
                <w:sz w:val="24"/>
                <w:szCs w:val="24"/>
              </w:rPr>
              <w:t>4</w:t>
            </w:r>
            <w:r w:rsidR="001048FB" w:rsidRPr="00840B3B">
              <w:rPr>
                <w:rFonts w:ascii="Verdana" w:hAnsi="Verdana" w:cs="Arial"/>
                <w:b/>
                <w:sz w:val="24"/>
                <w:szCs w:val="24"/>
              </w:rPr>
              <w:t xml:space="preserve"> to </w:t>
            </w:r>
            <w:r w:rsidR="00966219" w:rsidRPr="00840B3B">
              <w:rPr>
                <w:rFonts w:ascii="Verdana" w:hAnsi="Verdana" w:cs="Arial"/>
                <w:b/>
                <w:sz w:val="24"/>
                <w:szCs w:val="24"/>
              </w:rPr>
              <w:t xml:space="preserve">31 </w:t>
            </w:r>
            <w:r w:rsidR="000C77F5" w:rsidRPr="00840B3B">
              <w:rPr>
                <w:rFonts w:ascii="Verdana" w:hAnsi="Verdana" w:cs="Arial"/>
                <w:b/>
                <w:sz w:val="24"/>
                <w:szCs w:val="24"/>
              </w:rPr>
              <w:t>January</w:t>
            </w:r>
            <w:r w:rsidR="000E257F" w:rsidRPr="00840B3B">
              <w:rPr>
                <w:rFonts w:ascii="Verdana" w:hAnsi="Verdana" w:cs="Arial"/>
                <w:b/>
                <w:sz w:val="24"/>
                <w:szCs w:val="24"/>
              </w:rPr>
              <w:t xml:space="preserve"> 202</w:t>
            </w:r>
            <w:r w:rsidR="000C77F5" w:rsidRPr="00840B3B">
              <w:rPr>
                <w:rFonts w:ascii="Verdana" w:hAnsi="Verdana" w:cs="Arial"/>
                <w:b/>
                <w:sz w:val="24"/>
                <w:szCs w:val="24"/>
              </w:rPr>
              <w:t>5</w:t>
            </w:r>
          </w:p>
        </w:tc>
      </w:tr>
      <w:tr w:rsidR="00083FC0" w:rsidRPr="00840B3B" w14:paraId="519B2CBA" w14:textId="77777777" w:rsidTr="5394310C">
        <w:tc>
          <w:tcPr>
            <w:tcW w:w="2723" w:type="dxa"/>
          </w:tcPr>
          <w:p w14:paraId="53F8806F" w14:textId="77777777" w:rsidR="00034194" w:rsidRPr="00840B3B" w:rsidRDefault="00034194" w:rsidP="001A41C9">
            <w:pPr>
              <w:spacing w:after="0" w:line="240" w:lineRule="auto"/>
              <w:rPr>
                <w:rFonts w:ascii="Verdana" w:hAnsi="Verdana" w:cs="Arial"/>
                <w:b/>
                <w:sz w:val="24"/>
                <w:szCs w:val="24"/>
              </w:rPr>
            </w:pPr>
            <w:r w:rsidRPr="00840B3B">
              <w:rPr>
                <w:rFonts w:ascii="Verdana" w:hAnsi="Verdana" w:cs="Arial"/>
                <w:b/>
                <w:sz w:val="24"/>
                <w:szCs w:val="24"/>
              </w:rPr>
              <w:t>Report Author</w:t>
            </w:r>
          </w:p>
        </w:tc>
        <w:tc>
          <w:tcPr>
            <w:tcW w:w="6633" w:type="dxa"/>
            <w:gridSpan w:val="6"/>
          </w:tcPr>
          <w:p w14:paraId="276A73B6" w14:textId="77777777" w:rsidR="000442A2" w:rsidRPr="00840B3B" w:rsidRDefault="000C77F5" w:rsidP="00100A9C">
            <w:pPr>
              <w:spacing w:after="0" w:line="240" w:lineRule="auto"/>
              <w:rPr>
                <w:rFonts w:ascii="Verdana" w:hAnsi="Verdana" w:cs="Arial"/>
                <w:sz w:val="24"/>
                <w:szCs w:val="24"/>
              </w:rPr>
            </w:pPr>
            <w:r w:rsidRPr="00840B3B">
              <w:rPr>
                <w:rFonts w:ascii="Verdana" w:hAnsi="Verdana" w:cs="Arial"/>
                <w:sz w:val="24"/>
                <w:szCs w:val="24"/>
              </w:rPr>
              <w:t>Alison McLennan, Assistant Director of Finance (Accounting &amp; Governance)</w:t>
            </w:r>
          </w:p>
        </w:tc>
      </w:tr>
      <w:tr w:rsidR="00083FC0" w:rsidRPr="00840B3B" w14:paraId="2F27C682" w14:textId="77777777" w:rsidTr="5394310C">
        <w:tc>
          <w:tcPr>
            <w:tcW w:w="2723" w:type="dxa"/>
          </w:tcPr>
          <w:p w14:paraId="3D127279" w14:textId="77777777" w:rsidR="00034194" w:rsidRPr="00840B3B" w:rsidRDefault="00034194" w:rsidP="001A41C9">
            <w:pPr>
              <w:spacing w:after="0" w:line="240" w:lineRule="auto"/>
              <w:rPr>
                <w:rFonts w:ascii="Verdana" w:hAnsi="Verdana" w:cs="Arial"/>
                <w:b/>
                <w:sz w:val="24"/>
                <w:szCs w:val="24"/>
              </w:rPr>
            </w:pPr>
            <w:r w:rsidRPr="00840B3B">
              <w:rPr>
                <w:rFonts w:ascii="Verdana" w:hAnsi="Verdana" w:cs="Arial"/>
                <w:b/>
                <w:sz w:val="24"/>
                <w:szCs w:val="24"/>
              </w:rPr>
              <w:t>Report Sponsor</w:t>
            </w:r>
          </w:p>
        </w:tc>
        <w:tc>
          <w:tcPr>
            <w:tcW w:w="6633" w:type="dxa"/>
            <w:gridSpan w:val="6"/>
          </w:tcPr>
          <w:p w14:paraId="10FDE511" w14:textId="77777777" w:rsidR="00034194" w:rsidRPr="00840B3B" w:rsidRDefault="00B50DB9" w:rsidP="00100A9C">
            <w:pPr>
              <w:spacing w:after="0" w:line="240" w:lineRule="auto"/>
              <w:rPr>
                <w:rFonts w:ascii="Verdana" w:hAnsi="Verdana" w:cs="Arial"/>
                <w:sz w:val="24"/>
                <w:szCs w:val="24"/>
              </w:rPr>
            </w:pPr>
            <w:r w:rsidRPr="00840B3B">
              <w:rPr>
                <w:rFonts w:ascii="Verdana" w:hAnsi="Verdana" w:cs="Arial"/>
                <w:sz w:val="24"/>
                <w:szCs w:val="24"/>
              </w:rPr>
              <w:t xml:space="preserve">Darren Griffiths, Director of Finance and </w:t>
            </w:r>
            <w:r w:rsidR="000442A2" w:rsidRPr="00840B3B">
              <w:rPr>
                <w:rFonts w:ascii="Verdana" w:hAnsi="Verdana" w:cs="Arial"/>
                <w:sz w:val="24"/>
                <w:szCs w:val="24"/>
              </w:rPr>
              <w:t>Performance</w:t>
            </w:r>
          </w:p>
          <w:p w14:paraId="672A6659" w14:textId="77777777" w:rsidR="000442A2" w:rsidRPr="00840B3B" w:rsidRDefault="000442A2" w:rsidP="00100A9C">
            <w:pPr>
              <w:spacing w:after="0" w:line="240" w:lineRule="auto"/>
              <w:rPr>
                <w:rFonts w:ascii="Verdana" w:hAnsi="Verdana" w:cs="Arial"/>
                <w:sz w:val="24"/>
                <w:szCs w:val="24"/>
              </w:rPr>
            </w:pPr>
          </w:p>
        </w:tc>
      </w:tr>
      <w:tr w:rsidR="00083FC0" w:rsidRPr="00840B3B" w14:paraId="754DF59B" w14:textId="77777777" w:rsidTr="5394310C">
        <w:tc>
          <w:tcPr>
            <w:tcW w:w="2723" w:type="dxa"/>
          </w:tcPr>
          <w:p w14:paraId="6A50D31F" w14:textId="77777777" w:rsidR="005D1652" w:rsidRPr="00840B3B" w:rsidRDefault="005D1652" w:rsidP="001A41C9">
            <w:pPr>
              <w:spacing w:after="0" w:line="240" w:lineRule="auto"/>
              <w:rPr>
                <w:rFonts w:ascii="Verdana" w:hAnsi="Verdana" w:cs="Arial"/>
                <w:b/>
                <w:sz w:val="24"/>
                <w:szCs w:val="24"/>
              </w:rPr>
            </w:pPr>
            <w:r w:rsidRPr="00840B3B">
              <w:rPr>
                <w:rFonts w:ascii="Verdana" w:hAnsi="Verdana" w:cs="Arial"/>
                <w:b/>
                <w:sz w:val="24"/>
                <w:szCs w:val="24"/>
              </w:rPr>
              <w:t>Presented by</w:t>
            </w:r>
          </w:p>
        </w:tc>
        <w:tc>
          <w:tcPr>
            <w:tcW w:w="6633" w:type="dxa"/>
            <w:gridSpan w:val="6"/>
          </w:tcPr>
          <w:p w14:paraId="3C2E7673" w14:textId="77777777" w:rsidR="005D1652" w:rsidRPr="00840B3B" w:rsidRDefault="00C3582A" w:rsidP="00100A9C">
            <w:pPr>
              <w:spacing w:after="0" w:line="240" w:lineRule="auto"/>
              <w:rPr>
                <w:rFonts w:ascii="Verdana" w:hAnsi="Verdana" w:cs="Arial"/>
                <w:sz w:val="24"/>
                <w:szCs w:val="24"/>
              </w:rPr>
            </w:pPr>
            <w:r w:rsidRPr="00840B3B">
              <w:rPr>
                <w:rFonts w:ascii="Verdana" w:hAnsi="Verdana" w:cs="Arial"/>
                <w:sz w:val="24"/>
                <w:szCs w:val="24"/>
              </w:rPr>
              <w:t>Alison McLennan</w:t>
            </w:r>
            <w:r w:rsidR="00BE3003" w:rsidRPr="00840B3B">
              <w:rPr>
                <w:rFonts w:ascii="Verdana" w:hAnsi="Verdana" w:cs="Arial"/>
                <w:sz w:val="24"/>
                <w:szCs w:val="24"/>
              </w:rPr>
              <w:t xml:space="preserve">, </w:t>
            </w:r>
            <w:r w:rsidR="005F43E4" w:rsidRPr="00840B3B">
              <w:rPr>
                <w:rFonts w:ascii="Verdana" w:hAnsi="Verdana" w:cs="Arial"/>
                <w:sz w:val="24"/>
                <w:szCs w:val="24"/>
              </w:rPr>
              <w:t>Assistant Director of Finance (</w:t>
            </w:r>
            <w:r w:rsidR="00BE3003" w:rsidRPr="00840B3B">
              <w:rPr>
                <w:rFonts w:ascii="Verdana" w:hAnsi="Verdana" w:cs="Arial"/>
                <w:sz w:val="24"/>
                <w:szCs w:val="24"/>
              </w:rPr>
              <w:t>Accounting &amp; Governance</w:t>
            </w:r>
            <w:r w:rsidR="005F43E4" w:rsidRPr="00840B3B">
              <w:rPr>
                <w:rFonts w:ascii="Verdana" w:hAnsi="Verdana" w:cs="Arial"/>
                <w:sz w:val="24"/>
                <w:szCs w:val="24"/>
              </w:rPr>
              <w:t>)</w:t>
            </w:r>
          </w:p>
        </w:tc>
      </w:tr>
      <w:tr w:rsidR="00083FC0" w:rsidRPr="00840B3B" w14:paraId="4BD7DBC6" w14:textId="77777777" w:rsidTr="5394310C">
        <w:tc>
          <w:tcPr>
            <w:tcW w:w="2723" w:type="dxa"/>
          </w:tcPr>
          <w:p w14:paraId="77AE355A" w14:textId="77777777" w:rsidR="00BC241D" w:rsidRPr="00840B3B" w:rsidRDefault="00BC241D" w:rsidP="001A41C9">
            <w:pPr>
              <w:spacing w:after="0" w:line="240" w:lineRule="auto"/>
              <w:rPr>
                <w:rFonts w:ascii="Verdana" w:hAnsi="Verdana" w:cs="Arial"/>
                <w:b/>
                <w:sz w:val="24"/>
                <w:szCs w:val="24"/>
              </w:rPr>
            </w:pPr>
            <w:r w:rsidRPr="00840B3B">
              <w:rPr>
                <w:rFonts w:ascii="Verdana" w:hAnsi="Verdana" w:cs="Arial"/>
                <w:b/>
                <w:sz w:val="24"/>
                <w:szCs w:val="24"/>
              </w:rPr>
              <w:t xml:space="preserve">Freedom of Information </w:t>
            </w:r>
          </w:p>
        </w:tc>
        <w:tc>
          <w:tcPr>
            <w:tcW w:w="6633" w:type="dxa"/>
            <w:gridSpan w:val="6"/>
          </w:tcPr>
          <w:p w14:paraId="3B2CB9E1" w14:textId="77777777" w:rsidR="00BC241D" w:rsidRPr="00840B3B" w:rsidRDefault="0052636B" w:rsidP="00100A9C">
            <w:pPr>
              <w:spacing w:after="0" w:line="240" w:lineRule="auto"/>
              <w:rPr>
                <w:rFonts w:ascii="Verdana" w:hAnsi="Verdana" w:cs="Arial"/>
                <w:sz w:val="24"/>
                <w:szCs w:val="24"/>
              </w:rPr>
            </w:pPr>
            <w:r w:rsidRPr="00840B3B">
              <w:rPr>
                <w:rFonts w:ascii="Verdana" w:hAnsi="Verdana" w:cs="Arial"/>
                <w:sz w:val="24"/>
                <w:szCs w:val="24"/>
              </w:rPr>
              <w:t>Open</w:t>
            </w:r>
            <w:r w:rsidR="003C0FF8" w:rsidRPr="00840B3B">
              <w:rPr>
                <w:rFonts w:ascii="Verdana" w:hAnsi="Verdana" w:cs="Arial"/>
                <w:sz w:val="24"/>
                <w:szCs w:val="24"/>
              </w:rPr>
              <w:t xml:space="preserve"> </w:t>
            </w:r>
          </w:p>
        </w:tc>
      </w:tr>
      <w:tr w:rsidR="00083FC0" w:rsidRPr="00840B3B" w14:paraId="517A2595" w14:textId="77777777" w:rsidTr="5394310C">
        <w:tc>
          <w:tcPr>
            <w:tcW w:w="2723" w:type="dxa"/>
          </w:tcPr>
          <w:p w14:paraId="43DF3032" w14:textId="77777777" w:rsidR="00034194" w:rsidRPr="00840B3B" w:rsidRDefault="00034194" w:rsidP="001A41C9">
            <w:pPr>
              <w:spacing w:after="0" w:line="240" w:lineRule="auto"/>
              <w:rPr>
                <w:rFonts w:ascii="Verdana" w:hAnsi="Verdana" w:cs="Arial"/>
                <w:b/>
                <w:sz w:val="24"/>
                <w:szCs w:val="24"/>
              </w:rPr>
            </w:pPr>
            <w:r w:rsidRPr="00840B3B">
              <w:rPr>
                <w:rFonts w:ascii="Verdana" w:hAnsi="Verdana" w:cs="Arial"/>
                <w:b/>
                <w:sz w:val="24"/>
                <w:szCs w:val="24"/>
              </w:rPr>
              <w:t>Purpose of the Report</w:t>
            </w:r>
          </w:p>
        </w:tc>
        <w:tc>
          <w:tcPr>
            <w:tcW w:w="6633" w:type="dxa"/>
            <w:gridSpan w:val="6"/>
          </w:tcPr>
          <w:p w14:paraId="618B01FC" w14:textId="4E77EED5" w:rsidR="00C33A04" w:rsidRPr="00840B3B" w:rsidRDefault="00620AE1" w:rsidP="00100A9C">
            <w:pPr>
              <w:spacing w:after="0" w:line="240" w:lineRule="auto"/>
              <w:ind w:right="96"/>
              <w:rPr>
                <w:rFonts w:ascii="Verdana" w:hAnsi="Verdana" w:cs="Arial"/>
                <w:color w:val="FF0000"/>
                <w:sz w:val="24"/>
                <w:szCs w:val="24"/>
              </w:rPr>
            </w:pPr>
            <w:r w:rsidRPr="00840B3B">
              <w:rPr>
                <w:rFonts w:ascii="Verdana" w:hAnsi="Verdana" w:cs="Arial"/>
                <w:sz w:val="24"/>
                <w:szCs w:val="24"/>
              </w:rPr>
              <w:t>To</w:t>
            </w:r>
            <w:r w:rsidR="00ED14E6" w:rsidRPr="00840B3B">
              <w:rPr>
                <w:rFonts w:ascii="Verdana" w:hAnsi="Verdana" w:cs="Arial"/>
                <w:sz w:val="24"/>
                <w:szCs w:val="24"/>
              </w:rPr>
              <w:t xml:space="preserve"> provide the </w:t>
            </w:r>
            <w:r w:rsidR="00BE3003" w:rsidRPr="00840B3B">
              <w:rPr>
                <w:rFonts w:ascii="Verdana" w:hAnsi="Verdana" w:cs="Arial"/>
                <w:sz w:val="24"/>
                <w:szCs w:val="24"/>
              </w:rPr>
              <w:t xml:space="preserve">Charitable Funds </w:t>
            </w:r>
            <w:r w:rsidR="00ED14E6" w:rsidRPr="00840B3B">
              <w:rPr>
                <w:rFonts w:ascii="Verdana" w:hAnsi="Verdana" w:cs="Arial"/>
                <w:sz w:val="24"/>
                <w:szCs w:val="24"/>
              </w:rPr>
              <w:t xml:space="preserve">Committee with the finance report for </w:t>
            </w:r>
            <w:r w:rsidR="00CD3266" w:rsidRPr="00840B3B">
              <w:rPr>
                <w:rFonts w:ascii="Verdana" w:hAnsi="Verdana" w:cs="Arial"/>
                <w:sz w:val="24"/>
                <w:szCs w:val="24"/>
              </w:rPr>
              <w:t>C</w:t>
            </w:r>
            <w:r w:rsidR="00ED14E6" w:rsidRPr="00840B3B">
              <w:rPr>
                <w:rFonts w:ascii="Verdana" w:hAnsi="Verdana" w:cs="Arial"/>
                <w:sz w:val="24"/>
                <w:szCs w:val="24"/>
              </w:rPr>
              <w:t>h</w:t>
            </w:r>
            <w:r w:rsidR="00CD3266" w:rsidRPr="00840B3B">
              <w:rPr>
                <w:rFonts w:ascii="Verdana" w:hAnsi="Verdana" w:cs="Arial"/>
                <w:sz w:val="24"/>
                <w:szCs w:val="24"/>
              </w:rPr>
              <w:t>aritable F</w:t>
            </w:r>
            <w:r w:rsidR="00ED14E6" w:rsidRPr="00840B3B">
              <w:rPr>
                <w:rFonts w:ascii="Verdana" w:hAnsi="Verdana" w:cs="Arial"/>
                <w:sz w:val="24"/>
                <w:szCs w:val="24"/>
              </w:rPr>
              <w:t xml:space="preserve">unds for the </w:t>
            </w:r>
            <w:r w:rsidR="001048FB" w:rsidRPr="00840B3B">
              <w:rPr>
                <w:rFonts w:ascii="Verdana" w:hAnsi="Verdana" w:cs="Arial"/>
                <w:sz w:val="24"/>
                <w:szCs w:val="24"/>
              </w:rPr>
              <w:t>period 1 April 20</w:t>
            </w:r>
            <w:r w:rsidR="00BA4789" w:rsidRPr="00840B3B">
              <w:rPr>
                <w:rFonts w:ascii="Verdana" w:hAnsi="Verdana" w:cs="Arial"/>
                <w:sz w:val="24"/>
                <w:szCs w:val="24"/>
              </w:rPr>
              <w:t>2</w:t>
            </w:r>
            <w:r w:rsidR="00A01BC2" w:rsidRPr="00840B3B">
              <w:rPr>
                <w:rFonts w:ascii="Verdana" w:hAnsi="Verdana" w:cs="Arial"/>
                <w:sz w:val="24"/>
                <w:szCs w:val="24"/>
              </w:rPr>
              <w:t>4</w:t>
            </w:r>
            <w:r w:rsidR="001048FB" w:rsidRPr="00840B3B">
              <w:rPr>
                <w:rFonts w:ascii="Verdana" w:hAnsi="Verdana" w:cs="Arial"/>
                <w:sz w:val="24"/>
                <w:szCs w:val="24"/>
              </w:rPr>
              <w:t xml:space="preserve"> to </w:t>
            </w:r>
            <w:r w:rsidR="00174111" w:rsidRPr="00840B3B">
              <w:rPr>
                <w:rFonts w:ascii="Verdana" w:hAnsi="Verdana" w:cs="Arial"/>
                <w:sz w:val="24"/>
                <w:szCs w:val="24"/>
              </w:rPr>
              <w:t>31</w:t>
            </w:r>
            <w:r w:rsidR="00A01BC2" w:rsidRPr="00840B3B">
              <w:rPr>
                <w:rFonts w:ascii="Verdana" w:hAnsi="Verdana" w:cs="Arial"/>
                <w:sz w:val="24"/>
                <w:szCs w:val="24"/>
                <w:vertAlign w:val="superscript"/>
              </w:rPr>
              <w:t xml:space="preserve"> </w:t>
            </w:r>
            <w:r w:rsidR="000C77F5" w:rsidRPr="00840B3B">
              <w:rPr>
                <w:rFonts w:ascii="Verdana" w:hAnsi="Verdana" w:cs="Arial"/>
                <w:sz w:val="24"/>
                <w:szCs w:val="24"/>
              </w:rPr>
              <w:t>January</w:t>
            </w:r>
            <w:r w:rsidR="000E257F" w:rsidRPr="00840B3B">
              <w:rPr>
                <w:rFonts w:ascii="Verdana" w:hAnsi="Verdana" w:cs="Arial"/>
                <w:sz w:val="24"/>
                <w:szCs w:val="24"/>
              </w:rPr>
              <w:t xml:space="preserve"> 202</w:t>
            </w:r>
            <w:r w:rsidR="000C77F5" w:rsidRPr="00840B3B">
              <w:rPr>
                <w:rFonts w:ascii="Verdana" w:hAnsi="Verdana" w:cs="Arial"/>
                <w:sz w:val="24"/>
                <w:szCs w:val="24"/>
              </w:rPr>
              <w:t>5</w:t>
            </w:r>
            <w:r w:rsidR="00BE3003" w:rsidRPr="00840B3B">
              <w:rPr>
                <w:rFonts w:ascii="Verdana" w:hAnsi="Verdana" w:cs="Arial"/>
                <w:sz w:val="24"/>
                <w:szCs w:val="24"/>
              </w:rPr>
              <w:t>.</w:t>
            </w:r>
          </w:p>
          <w:p w14:paraId="0A37501D" w14:textId="77777777" w:rsidR="00034194" w:rsidRPr="00840B3B" w:rsidRDefault="00034194" w:rsidP="00100A9C">
            <w:pPr>
              <w:spacing w:after="0" w:line="240" w:lineRule="auto"/>
              <w:ind w:right="96"/>
              <w:rPr>
                <w:rFonts w:ascii="Verdana" w:hAnsi="Verdana" w:cs="Arial"/>
                <w:color w:val="FF0000"/>
                <w:sz w:val="24"/>
                <w:szCs w:val="24"/>
              </w:rPr>
            </w:pPr>
          </w:p>
        </w:tc>
      </w:tr>
      <w:tr w:rsidR="00083FC0" w:rsidRPr="00840B3B" w14:paraId="14A02B9B" w14:textId="77777777" w:rsidTr="5394310C">
        <w:tc>
          <w:tcPr>
            <w:tcW w:w="2723" w:type="dxa"/>
          </w:tcPr>
          <w:p w14:paraId="6057DA6A" w14:textId="77777777" w:rsidR="00034194" w:rsidRPr="00840B3B" w:rsidRDefault="00034194" w:rsidP="001A41C9">
            <w:pPr>
              <w:spacing w:after="0" w:line="240" w:lineRule="auto"/>
              <w:rPr>
                <w:rFonts w:ascii="Verdana" w:hAnsi="Verdana" w:cs="Arial"/>
                <w:b/>
                <w:sz w:val="24"/>
                <w:szCs w:val="24"/>
              </w:rPr>
            </w:pPr>
            <w:r w:rsidRPr="00840B3B">
              <w:rPr>
                <w:rFonts w:ascii="Verdana" w:hAnsi="Verdana" w:cs="Arial"/>
                <w:b/>
                <w:sz w:val="24"/>
                <w:szCs w:val="24"/>
              </w:rPr>
              <w:t>Key Issues</w:t>
            </w:r>
          </w:p>
          <w:p w14:paraId="5DAB6C7B" w14:textId="77777777" w:rsidR="00034194" w:rsidRPr="00840B3B" w:rsidRDefault="00034194" w:rsidP="001A41C9">
            <w:pPr>
              <w:spacing w:after="0" w:line="240" w:lineRule="auto"/>
              <w:rPr>
                <w:rFonts w:ascii="Verdana" w:hAnsi="Verdana" w:cs="Arial"/>
                <w:b/>
                <w:sz w:val="24"/>
                <w:szCs w:val="24"/>
              </w:rPr>
            </w:pPr>
          </w:p>
          <w:p w14:paraId="02EB378F" w14:textId="77777777" w:rsidR="00034194" w:rsidRPr="00840B3B" w:rsidRDefault="00034194" w:rsidP="001A41C9">
            <w:pPr>
              <w:spacing w:after="0" w:line="240" w:lineRule="auto"/>
              <w:rPr>
                <w:rFonts w:ascii="Verdana" w:hAnsi="Verdana" w:cs="Arial"/>
                <w:b/>
                <w:sz w:val="24"/>
                <w:szCs w:val="24"/>
              </w:rPr>
            </w:pPr>
          </w:p>
          <w:p w14:paraId="6A05A809" w14:textId="77777777" w:rsidR="00034194" w:rsidRPr="00840B3B" w:rsidRDefault="00034194" w:rsidP="001A41C9">
            <w:pPr>
              <w:spacing w:after="0" w:line="240" w:lineRule="auto"/>
              <w:rPr>
                <w:rFonts w:ascii="Verdana" w:hAnsi="Verdana" w:cs="Arial"/>
                <w:b/>
                <w:sz w:val="24"/>
                <w:szCs w:val="24"/>
              </w:rPr>
            </w:pPr>
          </w:p>
        </w:tc>
        <w:tc>
          <w:tcPr>
            <w:tcW w:w="6633" w:type="dxa"/>
            <w:gridSpan w:val="6"/>
          </w:tcPr>
          <w:p w14:paraId="61F64A2D" w14:textId="77777777" w:rsidR="00A43449" w:rsidRPr="00840B3B" w:rsidRDefault="00A43449" w:rsidP="00100A9C">
            <w:pPr>
              <w:spacing w:after="0" w:line="240" w:lineRule="auto"/>
              <w:jc w:val="both"/>
              <w:rPr>
                <w:rFonts w:ascii="Verdana" w:hAnsi="Verdana" w:cs="Arial"/>
                <w:sz w:val="24"/>
                <w:szCs w:val="24"/>
              </w:rPr>
            </w:pPr>
            <w:r w:rsidRPr="00840B3B">
              <w:rPr>
                <w:rFonts w:ascii="Verdana" w:hAnsi="Verdana" w:cs="Arial"/>
                <w:sz w:val="24"/>
                <w:szCs w:val="24"/>
              </w:rPr>
              <w:t>The detailed Finance report is attached as a slide deck</w:t>
            </w:r>
            <w:r w:rsidR="00D97E5F" w:rsidRPr="00840B3B">
              <w:rPr>
                <w:rFonts w:ascii="Verdana" w:hAnsi="Verdana" w:cs="Arial"/>
                <w:sz w:val="24"/>
                <w:szCs w:val="24"/>
              </w:rPr>
              <w:t xml:space="preserve"> at Appendix A</w:t>
            </w:r>
            <w:r w:rsidR="00F659FA" w:rsidRPr="00840B3B">
              <w:rPr>
                <w:rFonts w:ascii="Verdana" w:hAnsi="Verdana" w:cs="Arial"/>
                <w:sz w:val="24"/>
                <w:szCs w:val="24"/>
              </w:rPr>
              <w:t xml:space="preserve">. </w:t>
            </w:r>
            <w:r w:rsidRPr="00840B3B">
              <w:rPr>
                <w:rFonts w:ascii="Verdana" w:hAnsi="Verdana" w:cs="Arial"/>
                <w:sz w:val="24"/>
                <w:szCs w:val="24"/>
              </w:rPr>
              <w:t xml:space="preserve">The key </w:t>
            </w:r>
            <w:r w:rsidR="00E70D6B" w:rsidRPr="00840B3B">
              <w:rPr>
                <w:rFonts w:ascii="Verdana" w:hAnsi="Verdana" w:cs="Arial"/>
                <w:sz w:val="24"/>
                <w:szCs w:val="24"/>
              </w:rPr>
              <w:t>issues</w:t>
            </w:r>
            <w:r w:rsidRPr="00840B3B">
              <w:rPr>
                <w:rFonts w:ascii="Verdana" w:hAnsi="Verdana" w:cs="Arial"/>
                <w:sz w:val="24"/>
                <w:szCs w:val="24"/>
              </w:rPr>
              <w:t xml:space="preserve"> from the slide deck are as detailed </w:t>
            </w:r>
            <w:proofErr w:type="gramStart"/>
            <w:r w:rsidRPr="00840B3B">
              <w:rPr>
                <w:rFonts w:ascii="Verdana" w:hAnsi="Verdana" w:cs="Arial"/>
                <w:sz w:val="24"/>
                <w:szCs w:val="24"/>
              </w:rPr>
              <w:t>below</w:t>
            </w:r>
            <w:r w:rsidR="0071121A" w:rsidRPr="00840B3B">
              <w:rPr>
                <w:rFonts w:ascii="Verdana" w:hAnsi="Verdana" w:cs="Arial"/>
                <w:sz w:val="24"/>
                <w:szCs w:val="24"/>
              </w:rPr>
              <w:t>:-</w:t>
            </w:r>
            <w:proofErr w:type="gramEnd"/>
          </w:p>
          <w:p w14:paraId="5A39BBE3" w14:textId="77777777" w:rsidR="00B50DB9" w:rsidRPr="00840B3B" w:rsidRDefault="00B50DB9" w:rsidP="00100A9C">
            <w:pPr>
              <w:spacing w:after="0" w:line="240" w:lineRule="auto"/>
              <w:jc w:val="both"/>
              <w:rPr>
                <w:rFonts w:ascii="Verdana" w:hAnsi="Verdana" w:cs="Arial"/>
                <w:sz w:val="24"/>
                <w:szCs w:val="24"/>
              </w:rPr>
            </w:pPr>
          </w:p>
          <w:p w14:paraId="78581344" w14:textId="46649F1D" w:rsidR="003745B0" w:rsidRPr="00840B3B" w:rsidRDefault="00312F8C" w:rsidP="00B50DB9">
            <w:pPr>
              <w:numPr>
                <w:ilvl w:val="0"/>
                <w:numId w:val="28"/>
              </w:numPr>
              <w:spacing w:after="0" w:line="240" w:lineRule="auto"/>
              <w:ind w:left="289" w:hanging="284"/>
              <w:jc w:val="both"/>
              <w:rPr>
                <w:rFonts w:ascii="Verdana" w:hAnsi="Verdana" w:cs="Arial"/>
                <w:sz w:val="24"/>
                <w:szCs w:val="24"/>
              </w:rPr>
            </w:pPr>
            <w:r w:rsidRPr="00840B3B">
              <w:rPr>
                <w:rFonts w:ascii="Verdana" w:hAnsi="Verdana" w:cs="Arial"/>
                <w:sz w:val="24"/>
                <w:szCs w:val="24"/>
              </w:rPr>
              <w:t>Income</w:t>
            </w:r>
            <w:r w:rsidR="00EE7891" w:rsidRPr="00840B3B">
              <w:rPr>
                <w:rFonts w:ascii="Verdana" w:hAnsi="Verdana" w:cs="Arial"/>
                <w:sz w:val="24"/>
                <w:szCs w:val="24"/>
              </w:rPr>
              <w:t xml:space="preserve"> </w:t>
            </w:r>
            <w:r w:rsidR="003745B0" w:rsidRPr="00840B3B">
              <w:rPr>
                <w:rFonts w:ascii="Verdana" w:hAnsi="Verdana" w:cs="Arial"/>
                <w:sz w:val="24"/>
                <w:szCs w:val="24"/>
              </w:rPr>
              <w:t xml:space="preserve">exceeded </w:t>
            </w:r>
            <w:r w:rsidRPr="00840B3B">
              <w:rPr>
                <w:rFonts w:ascii="Verdana" w:hAnsi="Verdana" w:cs="Arial"/>
                <w:sz w:val="24"/>
                <w:szCs w:val="24"/>
              </w:rPr>
              <w:t>expenditure</w:t>
            </w:r>
            <w:r w:rsidR="00DC5155" w:rsidRPr="00840B3B">
              <w:rPr>
                <w:rFonts w:ascii="Verdana" w:hAnsi="Verdana" w:cs="Arial"/>
                <w:sz w:val="24"/>
                <w:szCs w:val="24"/>
              </w:rPr>
              <w:t xml:space="preserve"> for the </w:t>
            </w:r>
            <w:r w:rsidR="00BC7428" w:rsidRPr="00840B3B">
              <w:rPr>
                <w:rFonts w:ascii="Verdana" w:hAnsi="Verdana" w:cs="Arial"/>
                <w:sz w:val="24"/>
                <w:szCs w:val="24"/>
              </w:rPr>
              <w:t xml:space="preserve">first </w:t>
            </w:r>
            <w:r w:rsidR="00D97E5F" w:rsidRPr="00840B3B">
              <w:rPr>
                <w:rFonts w:ascii="Verdana" w:hAnsi="Verdana" w:cs="Arial"/>
                <w:sz w:val="24"/>
                <w:szCs w:val="24"/>
              </w:rPr>
              <w:t>10</w:t>
            </w:r>
            <w:r w:rsidR="00DC5155" w:rsidRPr="00840B3B">
              <w:rPr>
                <w:rFonts w:ascii="Verdana" w:hAnsi="Verdana" w:cs="Arial"/>
                <w:sz w:val="24"/>
                <w:szCs w:val="24"/>
              </w:rPr>
              <w:t xml:space="preserve"> months of 20</w:t>
            </w:r>
            <w:r w:rsidR="00092E71" w:rsidRPr="00840B3B">
              <w:rPr>
                <w:rFonts w:ascii="Verdana" w:hAnsi="Verdana" w:cs="Arial"/>
                <w:sz w:val="24"/>
                <w:szCs w:val="24"/>
              </w:rPr>
              <w:t>2</w:t>
            </w:r>
            <w:r w:rsidR="00A01BC2" w:rsidRPr="00840B3B">
              <w:rPr>
                <w:rFonts w:ascii="Verdana" w:hAnsi="Verdana" w:cs="Arial"/>
                <w:sz w:val="24"/>
                <w:szCs w:val="24"/>
              </w:rPr>
              <w:t>4</w:t>
            </w:r>
            <w:r w:rsidR="00DC5155" w:rsidRPr="00840B3B">
              <w:rPr>
                <w:rFonts w:ascii="Verdana" w:hAnsi="Verdana" w:cs="Arial"/>
                <w:sz w:val="24"/>
                <w:szCs w:val="24"/>
              </w:rPr>
              <w:t>/</w:t>
            </w:r>
            <w:r w:rsidR="00D043A4" w:rsidRPr="00840B3B">
              <w:rPr>
                <w:rFonts w:ascii="Verdana" w:hAnsi="Verdana" w:cs="Arial"/>
                <w:sz w:val="24"/>
                <w:szCs w:val="24"/>
              </w:rPr>
              <w:t>2</w:t>
            </w:r>
            <w:r w:rsidR="00A01BC2" w:rsidRPr="00840B3B">
              <w:rPr>
                <w:rFonts w:ascii="Verdana" w:hAnsi="Verdana" w:cs="Arial"/>
                <w:sz w:val="24"/>
                <w:szCs w:val="24"/>
              </w:rPr>
              <w:t>5</w:t>
            </w:r>
            <w:r w:rsidR="00DC5155" w:rsidRPr="00840B3B">
              <w:rPr>
                <w:rFonts w:ascii="Verdana" w:hAnsi="Verdana" w:cs="Arial"/>
                <w:sz w:val="24"/>
                <w:szCs w:val="24"/>
              </w:rPr>
              <w:t xml:space="preserve"> by £</w:t>
            </w:r>
            <w:r w:rsidR="001D7451" w:rsidRPr="00840B3B">
              <w:rPr>
                <w:rFonts w:ascii="Verdana" w:hAnsi="Verdana" w:cs="Arial"/>
                <w:sz w:val="24"/>
                <w:szCs w:val="24"/>
              </w:rPr>
              <w:t>0.</w:t>
            </w:r>
            <w:r w:rsidR="00A01BC2" w:rsidRPr="00840B3B">
              <w:rPr>
                <w:rFonts w:ascii="Verdana" w:hAnsi="Verdana" w:cs="Arial"/>
                <w:sz w:val="24"/>
                <w:szCs w:val="24"/>
              </w:rPr>
              <w:t>0</w:t>
            </w:r>
            <w:r w:rsidR="00D97E5F" w:rsidRPr="00840B3B">
              <w:rPr>
                <w:rFonts w:ascii="Verdana" w:hAnsi="Verdana" w:cs="Arial"/>
                <w:sz w:val="24"/>
                <w:szCs w:val="24"/>
              </w:rPr>
              <w:t>8</w:t>
            </w:r>
            <w:r w:rsidR="2FDCB1FE" w:rsidRPr="00840B3B">
              <w:rPr>
                <w:rFonts w:ascii="Verdana" w:hAnsi="Verdana" w:cs="Arial"/>
                <w:sz w:val="24"/>
                <w:szCs w:val="24"/>
              </w:rPr>
              <w:t>8</w:t>
            </w:r>
            <w:r w:rsidR="001D7451" w:rsidRPr="00840B3B">
              <w:rPr>
                <w:rFonts w:ascii="Verdana" w:hAnsi="Verdana" w:cs="Arial"/>
                <w:sz w:val="24"/>
                <w:szCs w:val="24"/>
              </w:rPr>
              <w:t>m</w:t>
            </w:r>
            <w:r w:rsidR="0071121A" w:rsidRPr="00840B3B">
              <w:rPr>
                <w:rFonts w:ascii="Verdana" w:hAnsi="Verdana" w:cs="Arial"/>
                <w:sz w:val="24"/>
                <w:szCs w:val="24"/>
              </w:rPr>
              <w:t>.</w:t>
            </w:r>
          </w:p>
          <w:p w14:paraId="131F6544" w14:textId="09E7371A" w:rsidR="00EA3B31" w:rsidRPr="00840B3B" w:rsidRDefault="009723DE" w:rsidP="00B50DB9">
            <w:pPr>
              <w:numPr>
                <w:ilvl w:val="0"/>
                <w:numId w:val="28"/>
              </w:numPr>
              <w:spacing w:after="0" w:line="240" w:lineRule="auto"/>
              <w:ind w:left="289" w:hanging="284"/>
              <w:jc w:val="both"/>
              <w:rPr>
                <w:rFonts w:ascii="Verdana" w:hAnsi="Verdana" w:cs="Arial"/>
                <w:sz w:val="24"/>
                <w:szCs w:val="24"/>
              </w:rPr>
            </w:pPr>
            <w:r w:rsidRPr="00840B3B">
              <w:rPr>
                <w:rFonts w:ascii="Verdana" w:hAnsi="Verdana" w:cs="Arial"/>
                <w:sz w:val="24"/>
                <w:szCs w:val="24"/>
              </w:rPr>
              <w:t>Total i</w:t>
            </w:r>
            <w:r w:rsidR="001D7451" w:rsidRPr="00840B3B">
              <w:rPr>
                <w:rFonts w:ascii="Verdana" w:hAnsi="Verdana" w:cs="Arial"/>
                <w:sz w:val="24"/>
                <w:szCs w:val="24"/>
              </w:rPr>
              <w:t xml:space="preserve">ncome </w:t>
            </w:r>
            <w:r w:rsidR="000D13B0" w:rsidRPr="00840B3B">
              <w:rPr>
                <w:rFonts w:ascii="Verdana" w:hAnsi="Verdana" w:cs="Arial"/>
                <w:sz w:val="24"/>
                <w:szCs w:val="24"/>
              </w:rPr>
              <w:t xml:space="preserve">for the </w:t>
            </w:r>
            <w:r w:rsidR="00D97E5F" w:rsidRPr="00840B3B">
              <w:rPr>
                <w:rFonts w:ascii="Verdana" w:hAnsi="Verdana" w:cs="Arial"/>
                <w:sz w:val="24"/>
                <w:szCs w:val="24"/>
              </w:rPr>
              <w:t>10</w:t>
            </w:r>
            <w:r w:rsidR="00B6041C" w:rsidRPr="00840B3B">
              <w:rPr>
                <w:rFonts w:ascii="Verdana" w:hAnsi="Verdana" w:cs="Arial"/>
                <w:sz w:val="24"/>
                <w:szCs w:val="24"/>
              </w:rPr>
              <w:t>-</w:t>
            </w:r>
            <w:r w:rsidR="00A43449" w:rsidRPr="00840B3B">
              <w:rPr>
                <w:rFonts w:ascii="Verdana" w:hAnsi="Verdana" w:cs="Arial"/>
                <w:sz w:val="24"/>
                <w:szCs w:val="24"/>
              </w:rPr>
              <w:t>m</w:t>
            </w:r>
            <w:r w:rsidRPr="00840B3B">
              <w:rPr>
                <w:rFonts w:ascii="Verdana" w:hAnsi="Verdana" w:cs="Arial"/>
                <w:sz w:val="24"/>
                <w:szCs w:val="24"/>
              </w:rPr>
              <w:t xml:space="preserve">onth period April to </w:t>
            </w:r>
            <w:r w:rsidR="00D97E5F" w:rsidRPr="00840B3B">
              <w:rPr>
                <w:rFonts w:ascii="Verdana" w:hAnsi="Verdana" w:cs="Arial"/>
                <w:sz w:val="24"/>
                <w:szCs w:val="24"/>
              </w:rPr>
              <w:t>January</w:t>
            </w:r>
            <w:r w:rsidR="000E257F" w:rsidRPr="00840B3B">
              <w:rPr>
                <w:rFonts w:ascii="Verdana" w:hAnsi="Verdana" w:cs="Arial"/>
                <w:sz w:val="24"/>
                <w:szCs w:val="24"/>
              </w:rPr>
              <w:t xml:space="preserve"> 202</w:t>
            </w:r>
            <w:r w:rsidR="00D97E5F" w:rsidRPr="00840B3B">
              <w:rPr>
                <w:rFonts w:ascii="Verdana" w:hAnsi="Verdana" w:cs="Arial"/>
                <w:sz w:val="24"/>
                <w:szCs w:val="24"/>
              </w:rPr>
              <w:t>5</w:t>
            </w:r>
            <w:r w:rsidR="00B22985" w:rsidRPr="00840B3B">
              <w:rPr>
                <w:rFonts w:ascii="Verdana" w:hAnsi="Verdana" w:cs="Arial"/>
                <w:sz w:val="24"/>
                <w:szCs w:val="24"/>
              </w:rPr>
              <w:t xml:space="preserve"> of £</w:t>
            </w:r>
            <w:r w:rsidR="00D97E5F" w:rsidRPr="00840B3B">
              <w:rPr>
                <w:rFonts w:ascii="Verdana" w:hAnsi="Verdana" w:cs="Arial"/>
                <w:sz w:val="24"/>
                <w:szCs w:val="24"/>
              </w:rPr>
              <w:t>1.00</w:t>
            </w:r>
            <w:r w:rsidR="45E856EF" w:rsidRPr="00840B3B">
              <w:rPr>
                <w:rFonts w:ascii="Verdana" w:hAnsi="Verdana" w:cs="Arial"/>
                <w:sz w:val="24"/>
                <w:szCs w:val="24"/>
              </w:rPr>
              <w:t>7</w:t>
            </w:r>
            <w:r w:rsidR="002162F3" w:rsidRPr="00840B3B">
              <w:rPr>
                <w:rFonts w:ascii="Verdana" w:hAnsi="Verdana" w:cs="Arial"/>
                <w:sz w:val="24"/>
                <w:szCs w:val="24"/>
              </w:rPr>
              <w:t xml:space="preserve">m </w:t>
            </w:r>
            <w:r w:rsidR="00A43449" w:rsidRPr="00840B3B">
              <w:rPr>
                <w:rFonts w:ascii="Verdana" w:hAnsi="Verdana" w:cs="Arial"/>
                <w:sz w:val="24"/>
                <w:szCs w:val="24"/>
              </w:rPr>
              <w:t xml:space="preserve">is </w:t>
            </w:r>
            <w:r w:rsidR="00312F8C" w:rsidRPr="00840B3B">
              <w:rPr>
                <w:rFonts w:ascii="Verdana" w:hAnsi="Verdana" w:cs="Arial"/>
                <w:sz w:val="24"/>
                <w:szCs w:val="24"/>
              </w:rPr>
              <w:t>high</w:t>
            </w:r>
            <w:r w:rsidR="000E257F" w:rsidRPr="00840B3B">
              <w:rPr>
                <w:rFonts w:ascii="Verdana" w:hAnsi="Verdana" w:cs="Arial"/>
                <w:sz w:val="24"/>
                <w:szCs w:val="24"/>
              </w:rPr>
              <w:t>er than</w:t>
            </w:r>
            <w:r w:rsidR="00B6041C" w:rsidRPr="00840B3B">
              <w:rPr>
                <w:rFonts w:ascii="Verdana" w:hAnsi="Verdana" w:cs="Arial"/>
                <w:sz w:val="24"/>
                <w:szCs w:val="24"/>
              </w:rPr>
              <w:t xml:space="preserve"> the</w:t>
            </w:r>
            <w:r w:rsidR="00A43449" w:rsidRPr="00840B3B">
              <w:rPr>
                <w:rFonts w:ascii="Verdana" w:hAnsi="Verdana" w:cs="Arial"/>
                <w:sz w:val="24"/>
                <w:szCs w:val="24"/>
              </w:rPr>
              <w:t xml:space="preserve"> same period in 202</w:t>
            </w:r>
            <w:r w:rsidR="00A01BC2" w:rsidRPr="00840B3B">
              <w:rPr>
                <w:rFonts w:ascii="Verdana" w:hAnsi="Verdana" w:cs="Arial"/>
                <w:sz w:val="24"/>
                <w:szCs w:val="24"/>
              </w:rPr>
              <w:t>3</w:t>
            </w:r>
            <w:r w:rsidR="00A43449" w:rsidRPr="00840B3B">
              <w:rPr>
                <w:rFonts w:ascii="Verdana" w:hAnsi="Verdana" w:cs="Arial"/>
                <w:sz w:val="24"/>
                <w:szCs w:val="24"/>
              </w:rPr>
              <w:t>/2</w:t>
            </w:r>
            <w:r w:rsidR="00A01BC2" w:rsidRPr="00840B3B">
              <w:rPr>
                <w:rFonts w:ascii="Verdana" w:hAnsi="Verdana" w:cs="Arial"/>
                <w:sz w:val="24"/>
                <w:szCs w:val="24"/>
              </w:rPr>
              <w:t>4</w:t>
            </w:r>
            <w:r w:rsidR="00B22985" w:rsidRPr="00840B3B">
              <w:rPr>
                <w:rFonts w:ascii="Verdana" w:hAnsi="Verdana" w:cs="Arial"/>
                <w:sz w:val="24"/>
                <w:szCs w:val="24"/>
              </w:rPr>
              <w:t xml:space="preserve"> of £0.</w:t>
            </w:r>
            <w:r w:rsidR="347C85AC" w:rsidRPr="00840B3B">
              <w:rPr>
                <w:rFonts w:ascii="Verdana" w:hAnsi="Verdana" w:cs="Arial"/>
                <w:sz w:val="24"/>
                <w:szCs w:val="24"/>
              </w:rPr>
              <w:t>582</w:t>
            </w:r>
            <w:r w:rsidR="002162F3" w:rsidRPr="00840B3B">
              <w:rPr>
                <w:rFonts w:ascii="Verdana" w:hAnsi="Verdana" w:cs="Arial"/>
                <w:sz w:val="24"/>
                <w:szCs w:val="24"/>
              </w:rPr>
              <w:t>m</w:t>
            </w:r>
            <w:r w:rsidR="00A43449" w:rsidRPr="00840B3B">
              <w:rPr>
                <w:rFonts w:ascii="Verdana" w:hAnsi="Verdana" w:cs="Arial"/>
                <w:sz w:val="24"/>
                <w:szCs w:val="24"/>
              </w:rPr>
              <w:t xml:space="preserve"> </w:t>
            </w:r>
            <w:r w:rsidRPr="00840B3B">
              <w:rPr>
                <w:rFonts w:ascii="Verdana" w:hAnsi="Verdana" w:cs="Arial"/>
                <w:sz w:val="24"/>
                <w:szCs w:val="24"/>
              </w:rPr>
              <w:t>a</w:t>
            </w:r>
            <w:r w:rsidR="00312F8C" w:rsidRPr="00840B3B">
              <w:rPr>
                <w:rFonts w:ascii="Verdana" w:hAnsi="Verdana" w:cs="Arial"/>
                <w:sz w:val="24"/>
                <w:szCs w:val="24"/>
              </w:rPr>
              <w:t>nd</w:t>
            </w:r>
            <w:r w:rsidR="00EA3B31" w:rsidRPr="00840B3B">
              <w:rPr>
                <w:rFonts w:ascii="Verdana" w:hAnsi="Verdana" w:cs="Arial"/>
                <w:sz w:val="24"/>
                <w:szCs w:val="24"/>
              </w:rPr>
              <w:t xml:space="preserve"> the </w:t>
            </w:r>
            <w:r w:rsidR="000E257F" w:rsidRPr="00840B3B">
              <w:rPr>
                <w:rFonts w:ascii="Verdana" w:hAnsi="Verdana" w:cs="Arial"/>
                <w:sz w:val="24"/>
                <w:szCs w:val="24"/>
              </w:rPr>
              <w:t xml:space="preserve">expenditure </w:t>
            </w:r>
            <w:r w:rsidR="00D97E5F" w:rsidRPr="00840B3B">
              <w:rPr>
                <w:rFonts w:ascii="Verdana" w:hAnsi="Verdana" w:cs="Arial"/>
                <w:sz w:val="24"/>
                <w:szCs w:val="24"/>
              </w:rPr>
              <w:t xml:space="preserve">is </w:t>
            </w:r>
            <w:r w:rsidR="000E257F" w:rsidRPr="00840B3B">
              <w:rPr>
                <w:rFonts w:ascii="Verdana" w:hAnsi="Verdana" w:cs="Arial"/>
                <w:sz w:val="24"/>
                <w:szCs w:val="24"/>
              </w:rPr>
              <w:t xml:space="preserve">also </w:t>
            </w:r>
            <w:r w:rsidR="00312F8C" w:rsidRPr="00840B3B">
              <w:rPr>
                <w:rFonts w:ascii="Verdana" w:hAnsi="Verdana" w:cs="Arial"/>
                <w:sz w:val="24"/>
                <w:szCs w:val="24"/>
              </w:rPr>
              <w:t>high</w:t>
            </w:r>
            <w:r w:rsidR="000E257F" w:rsidRPr="00840B3B">
              <w:rPr>
                <w:rFonts w:ascii="Verdana" w:hAnsi="Verdana" w:cs="Arial"/>
                <w:sz w:val="24"/>
                <w:szCs w:val="24"/>
              </w:rPr>
              <w:t>er (£</w:t>
            </w:r>
            <w:r w:rsidR="00D97E5F" w:rsidRPr="00840B3B">
              <w:rPr>
                <w:rFonts w:ascii="Verdana" w:hAnsi="Verdana" w:cs="Arial"/>
                <w:sz w:val="24"/>
                <w:szCs w:val="24"/>
              </w:rPr>
              <w:t>1.02</w:t>
            </w:r>
            <w:r w:rsidR="2D34A342" w:rsidRPr="00840B3B">
              <w:rPr>
                <w:rFonts w:ascii="Verdana" w:hAnsi="Verdana" w:cs="Arial"/>
                <w:sz w:val="24"/>
                <w:szCs w:val="24"/>
              </w:rPr>
              <w:t>0</w:t>
            </w:r>
            <w:r w:rsidR="00D97E5F" w:rsidRPr="00840B3B">
              <w:rPr>
                <w:rFonts w:ascii="Verdana" w:hAnsi="Verdana" w:cs="Arial"/>
                <w:sz w:val="24"/>
                <w:szCs w:val="24"/>
              </w:rPr>
              <w:t>m</w:t>
            </w:r>
            <w:r w:rsidR="000E257F" w:rsidRPr="00840B3B">
              <w:rPr>
                <w:rFonts w:ascii="Verdana" w:hAnsi="Verdana" w:cs="Arial"/>
                <w:sz w:val="24"/>
                <w:szCs w:val="24"/>
              </w:rPr>
              <w:t xml:space="preserve"> compared to £</w:t>
            </w:r>
            <w:r w:rsidR="0E06B06F" w:rsidRPr="00840B3B">
              <w:rPr>
                <w:rFonts w:ascii="Verdana" w:hAnsi="Verdana" w:cs="Arial"/>
                <w:sz w:val="24"/>
                <w:szCs w:val="24"/>
              </w:rPr>
              <w:t>0.</w:t>
            </w:r>
            <w:r w:rsidR="00D97E5F" w:rsidRPr="00840B3B">
              <w:rPr>
                <w:rFonts w:ascii="Verdana" w:hAnsi="Verdana" w:cs="Arial"/>
                <w:sz w:val="24"/>
                <w:szCs w:val="24"/>
              </w:rPr>
              <w:t>877</w:t>
            </w:r>
            <w:r w:rsidR="274F72CB" w:rsidRPr="00840B3B">
              <w:rPr>
                <w:rFonts w:ascii="Verdana" w:hAnsi="Verdana" w:cs="Arial"/>
                <w:sz w:val="24"/>
                <w:szCs w:val="24"/>
              </w:rPr>
              <w:t>m</w:t>
            </w:r>
            <w:r w:rsidR="000E257F" w:rsidRPr="00840B3B">
              <w:rPr>
                <w:rFonts w:ascii="Verdana" w:hAnsi="Verdana" w:cs="Arial"/>
                <w:sz w:val="24"/>
                <w:szCs w:val="24"/>
              </w:rPr>
              <w:t xml:space="preserve"> for the same period in 202</w:t>
            </w:r>
            <w:r w:rsidR="00A01BC2" w:rsidRPr="00840B3B">
              <w:rPr>
                <w:rFonts w:ascii="Verdana" w:hAnsi="Verdana" w:cs="Arial"/>
                <w:sz w:val="24"/>
                <w:szCs w:val="24"/>
              </w:rPr>
              <w:t>3</w:t>
            </w:r>
            <w:r w:rsidR="000E257F" w:rsidRPr="00840B3B">
              <w:rPr>
                <w:rFonts w:ascii="Verdana" w:hAnsi="Verdana" w:cs="Arial"/>
                <w:sz w:val="24"/>
                <w:szCs w:val="24"/>
              </w:rPr>
              <w:t>/2</w:t>
            </w:r>
            <w:r w:rsidR="00A01BC2" w:rsidRPr="00840B3B">
              <w:rPr>
                <w:rFonts w:ascii="Verdana" w:hAnsi="Verdana" w:cs="Arial"/>
                <w:sz w:val="24"/>
                <w:szCs w:val="24"/>
              </w:rPr>
              <w:t>4</w:t>
            </w:r>
            <w:r w:rsidR="000E257F" w:rsidRPr="00840B3B">
              <w:rPr>
                <w:rFonts w:ascii="Verdana" w:hAnsi="Verdana" w:cs="Arial"/>
                <w:sz w:val="24"/>
                <w:szCs w:val="24"/>
              </w:rPr>
              <w:t>).</w:t>
            </w:r>
          </w:p>
          <w:p w14:paraId="083F1906" w14:textId="77777777" w:rsidR="00A43449" w:rsidRPr="00840B3B" w:rsidRDefault="008D2303" w:rsidP="00B50DB9">
            <w:pPr>
              <w:numPr>
                <w:ilvl w:val="0"/>
                <w:numId w:val="28"/>
              </w:numPr>
              <w:spacing w:after="0" w:line="240" w:lineRule="auto"/>
              <w:ind w:left="289" w:hanging="284"/>
              <w:jc w:val="both"/>
              <w:rPr>
                <w:rFonts w:ascii="Verdana" w:hAnsi="Verdana" w:cs="Arial"/>
                <w:sz w:val="24"/>
                <w:szCs w:val="24"/>
              </w:rPr>
            </w:pPr>
            <w:r w:rsidRPr="00840B3B">
              <w:rPr>
                <w:rFonts w:ascii="Verdana" w:hAnsi="Verdana" w:cs="Arial"/>
                <w:sz w:val="24"/>
                <w:szCs w:val="24"/>
              </w:rPr>
              <w:t>Fundraising income was £</w:t>
            </w:r>
            <w:r w:rsidR="00D97E5F" w:rsidRPr="00840B3B">
              <w:rPr>
                <w:rFonts w:ascii="Verdana" w:hAnsi="Verdana" w:cs="Arial"/>
                <w:sz w:val="24"/>
                <w:szCs w:val="24"/>
              </w:rPr>
              <w:t>40</w:t>
            </w:r>
            <w:r w:rsidR="00EA3B31" w:rsidRPr="00840B3B">
              <w:rPr>
                <w:rFonts w:ascii="Verdana" w:hAnsi="Verdana" w:cs="Arial"/>
                <w:sz w:val="24"/>
                <w:szCs w:val="24"/>
              </w:rPr>
              <w:t>k (202</w:t>
            </w:r>
            <w:r w:rsidR="00A01BC2" w:rsidRPr="00840B3B">
              <w:rPr>
                <w:rFonts w:ascii="Verdana" w:hAnsi="Verdana" w:cs="Arial"/>
                <w:sz w:val="24"/>
                <w:szCs w:val="24"/>
              </w:rPr>
              <w:t>3</w:t>
            </w:r>
            <w:r w:rsidR="00EA3B31" w:rsidRPr="00840B3B">
              <w:rPr>
                <w:rFonts w:ascii="Verdana" w:hAnsi="Verdana" w:cs="Arial"/>
                <w:sz w:val="24"/>
                <w:szCs w:val="24"/>
              </w:rPr>
              <w:t>/2</w:t>
            </w:r>
            <w:r w:rsidR="00A01BC2" w:rsidRPr="00840B3B">
              <w:rPr>
                <w:rFonts w:ascii="Verdana" w:hAnsi="Verdana" w:cs="Arial"/>
                <w:sz w:val="24"/>
                <w:szCs w:val="24"/>
              </w:rPr>
              <w:t>4</w:t>
            </w:r>
            <w:r w:rsidR="00EA3B31" w:rsidRPr="00840B3B">
              <w:rPr>
                <w:rFonts w:ascii="Verdana" w:hAnsi="Verdana" w:cs="Arial"/>
                <w:sz w:val="24"/>
                <w:szCs w:val="24"/>
              </w:rPr>
              <w:t>: £</w:t>
            </w:r>
            <w:r w:rsidR="00D97E5F" w:rsidRPr="00840B3B">
              <w:rPr>
                <w:rFonts w:ascii="Verdana" w:hAnsi="Verdana" w:cs="Arial"/>
                <w:sz w:val="24"/>
                <w:szCs w:val="24"/>
              </w:rPr>
              <w:t>52</w:t>
            </w:r>
            <w:r w:rsidR="007D5480" w:rsidRPr="00840B3B">
              <w:rPr>
                <w:rFonts w:ascii="Verdana" w:hAnsi="Verdana" w:cs="Arial"/>
                <w:sz w:val="24"/>
                <w:szCs w:val="24"/>
              </w:rPr>
              <w:t>k</w:t>
            </w:r>
            <w:r w:rsidR="00BA4789" w:rsidRPr="00840B3B">
              <w:rPr>
                <w:rFonts w:ascii="Verdana" w:hAnsi="Verdana" w:cs="Arial"/>
                <w:sz w:val="24"/>
                <w:szCs w:val="24"/>
              </w:rPr>
              <w:t xml:space="preserve">) </w:t>
            </w:r>
            <w:r w:rsidR="00EE7891" w:rsidRPr="00840B3B">
              <w:rPr>
                <w:rFonts w:ascii="Verdana" w:hAnsi="Verdana" w:cs="Arial"/>
                <w:sz w:val="24"/>
                <w:szCs w:val="24"/>
              </w:rPr>
              <w:t>and d</w:t>
            </w:r>
            <w:r w:rsidR="00EA3B31" w:rsidRPr="00840B3B">
              <w:rPr>
                <w:rFonts w:ascii="Verdana" w:hAnsi="Verdana" w:cs="Arial"/>
                <w:sz w:val="24"/>
                <w:szCs w:val="24"/>
              </w:rPr>
              <w:t>onation</w:t>
            </w:r>
            <w:r w:rsidR="00B22985" w:rsidRPr="00840B3B">
              <w:rPr>
                <w:rFonts w:ascii="Verdana" w:hAnsi="Verdana" w:cs="Arial"/>
                <w:sz w:val="24"/>
                <w:szCs w:val="24"/>
              </w:rPr>
              <w:t>s were £</w:t>
            </w:r>
            <w:r w:rsidR="00D97E5F" w:rsidRPr="00840B3B">
              <w:rPr>
                <w:rFonts w:ascii="Verdana" w:hAnsi="Verdana" w:cs="Arial"/>
                <w:sz w:val="24"/>
                <w:szCs w:val="24"/>
              </w:rPr>
              <w:t>508</w:t>
            </w:r>
            <w:r w:rsidR="00EA3B31" w:rsidRPr="00840B3B">
              <w:rPr>
                <w:rFonts w:ascii="Verdana" w:hAnsi="Verdana" w:cs="Arial"/>
                <w:sz w:val="24"/>
                <w:szCs w:val="24"/>
              </w:rPr>
              <w:t>k</w:t>
            </w:r>
            <w:r w:rsidR="00B22985" w:rsidRPr="00840B3B">
              <w:rPr>
                <w:rFonts w:ascii="Verdana" w:hAnsi="Verdana" w:cs="Arial"/>
                <w:sz w:val="24"/>
                <w:szCs w:val="24"/>
              </w:rPr>
              <w:t xml:space="preserve"> in April to</w:t>
            </w:r>
            <w:r w:rsidR="000E257F" w:rsidRPr="00840B3B">
              <w:rPr>
                <w:rFonts w:ascii="Verdana" w:hAnsi="Verdana" w:cs="Arial"/>
                <w:sz w:val="24"/>
                <w:szCs w:val="24"/>
              </w:rPr>
              <w:t xml:space="preserve"> </w:t>
            </w:r>
            <w:r w:rsidR="00D97E5F" w:rsidRPr="00840B3B">
              <w:rPr>
                <w:rFonts w:ascii="Verdana" w:hAnsi="Verdana" w:cs="Arial"/>
                <w:sz w:val="24"/>
                <w:szCs w:val="24"/>
              </w:rPr>
              <w:t>January</w:t>
            </w:r>
            <w:r w:rsidR="000E257F" w:rsidRPr="00840B3B">
              <w:rPr>
                <w:rFonts w:ascii="Verdana" w:hAnsi="Verdana" w:cs="Arial"/>
                <w:sz w:val="24"/>
                <w:szCs w:val="24"/>
              </w:rPr>
              <w:t xml:space="preserve"> 202</w:t>
            </w:r>
            <w:r w:rsidR="00D97E5F" w:rsidRPr="00840B3B">
              <w:rPr>
                <w:rFonts w:ascii="Verdana" w:hAnsi="Verdana" w:cs="Arial"/>
                <w:sz w:val="24"/>
                <w:szCs w:val="24"/>
              </w:rPr>
              <w:t>5</w:t>
            </w:r>
            <w:r w:rsidR="00B22985" w:rsidRPr="00840B3B">
              <w:rPr>
                <w:rFonts w:ascii="Verdana" w:hAnsi="Verdana" w:cs="Arial"/>
                <w:sz w:val="24"/>
                <w:szCs w:val="24"/>
              </w:rPr>
              <w:t xml:space="preserve"> compared to £</w:t>
            </w:r>
            <w:r w:rsidR="00D97E5F" w:rsidRPr="00840B3B">
              <w:rPr>
                <w:rFonts w:ascii="Verdana" w:hAnsi="Verdana" w:cs="Arial"/>
                <w:sz w:val="24"/>
                <w:szCs w:val="24"/>
              </w:rPr>
              <w:t>308</w:t>
            </w:r>
            <w:r w:rsidR="00EA3B31" w:rsidRPr="00840B3B">
              <w:rPr>
                <w:rFonts w:ascii="Verdana" w:hAnsi="Verdana" w:cs="Arial"/>
                <w:sz w:val="24"/>
                <w:szCs w:val="24"/>
              </w:rPr>
              <w:t>k</w:t>
            </w:r>
            <w:r w:rsidR="002162F3" w:rsidRPr="00840B3B">
              <w:rPr>
                <w:rFonts w:ascii="Verdana" w:hAnsi="Verdana" w:cs="Arial"/>
                <w:sz w:val="24"/>
                <w:szCs w:val="24"/>
              </w:rPr>
              <w:t xml:space="preserve"> in April </w:t>
            </w:r>
            <w:r w:rsidR="00B22985" w:rsidRPr="00840B3B">
              <w:rPr>
                <w:rFonts w:ascii="Verdana" w:hAnsi="Verdana" w:cs="Arial"/>
                <w:sz w:val="24"/>
                <w:szCs w:val="24"/>
              </w:rPr>
              <w:t>to</w:t>
            </w:r>
            <w:r w:rsidR="000E257F" w:rsidRPr="00840B3B">
              <w:rPr>
                <w:rFonts w:ascii="Verdana" w:hAnsi="Verdana" w:cs="Arial"/>
                <w:sz w:val="24"/>
                <w:szCs w:val="24"/>
              </w:rPr>
              <w:t xml:space="preserve"> </w:t>
            </w:r>
            <w:r w:rsidR="00D97E5F" w:rsidRPr="00840B3B">
              <w:rPr>
                <w:rFonts w:ascii="Verdana" w:hAnsi="Verdana" w:cs="Arial"/>
                <w:sz w:val="24"/>
                <w:szCs w:val="24"/>
              </w:rPr>
              <w:t xml:space="preserve">January </w:t>
            </w:r>
            <w:r w:rsidR="000E257F" w:rsidRPr="00840B3B">
              <w:rPr>
                <w:rFonts w:ascii="Verdana" w:hAnsi="Verdana" w:cs="Arial"/>
                <w:sz w:val="24"/>
                <w:szCs w:val="24"/>
              </w:rPr>
              <w:t>202</w:t>
            </w:r>
            <w:r w:rsidR="00D97E5F" w:rsidRPr="00840B3B">
              <w:rPr>
                <w:rFonts w:ascii="Verdana" w:hAnsi="Verdana" w:cs="Arial"/>
                <w:sz w:val="24"/>
                <w:szCs w:val="24"/>
              </w:rPr>
              <w:t>4</w:t>
            </w:r>
            <w:r w:rsidR="002162F3" w:rsidRPr="00840B3B">
              <w:rPr>
                <w:rFonts w:ascii="Verdana" w:hAnsi="Verdana" w:cs="Arial"/>
                <w:sz w:val="24"/>
                <w:szCs w:val="24"/>
              </w:rPr>
              <w:t xml:space="preserve">. </w:t>
            </w:r>
          </w:p>
          <w:p w14:paraId="35525E1A" w14:textId="77777777" w:rsidR="00312F8C" w:rsidRPr="00840B3B" w:rsidRDefault="00F27B82" w:rsidP="00B50DB9">
            <w:pPr>
              <w:numPr>
                <w:ilvl w:val="0"/>
                <w:numId w:val="28"/>
              </w:numPr>
              <w:spacing w:after="0" w:line="240" w:lineRule="auto"/>
              <w:ind w:left="289" w:hanging="284"/>
              <w:jc w:val="both"/>
              <w:rPr>
                <w:rFonts w:ascii="Verdana" w:hAnsi="Verdana" w:cs="Arial"/>
                <w:sz w:val="24"/>
                <w:szCs w:val="24"/>
              </w:rPr>
            </w:pPr>
            <w:r w:rsidRPr="00840B3B">
              <w:rPr>
                <w:rFonts w:ascii="Verdana" w:hAnsi="Verdana" w:cs="Arial"/>
                <w:sz w:val="24"/>
                <w:szCs w:val="24"/>
              </w:rPr>
              <w:t>The main cause</w:t>
            </w:r>
            <w:r w:rsidR="00D97E5F" w:rsidRPr="00840B3B">
              <w:rPr>
                <w:rFonts w:ascii="Verdana" w:hAnsi="Verdana" w:cs="Arial"/>
                <w:sz w:val="24"/>
                <w:szCs w:val="24"/>
              </w:rPr>
              <w:t>s</w:t>
            </w:r>
            <w:r w:rsidRPr="00840B3B">
              <w:rPr>
                <w:rFonts w:ascii="Verdana" w:hAnsi="Verdana" w:cs="Arial"/>
                <w:sz w:val="24"/>
                <w:szCs w:val="24"/>
              </w:rPr>
              <w:t xml:space="preserve"> for higher income in the year to date compared to the equivalent period in the prior year is l</w:t>
            </w:r>
            <w:r w:rsidR="00312F8C" w:rsidRPr="00840B3B">
              <w:rPr>
                <w:rFonts w:ascii="Verdana" w:hAnsi="Verdana" w:cs="Arial"/>
                <w:sz w:val="24"/>
                <w:szCs w:val="24"/>
              </w:rPr>
              <w:t>egacies income</w:t>
            </w:r>
            <w:r w:rsidRPr="00840B3B">
              <w:rPr>
                <w:rFonts w:ascii="Verdana" w:hAnsi="Verdana" w:cs="Arial"/>
                <w:sz w:val="24"/>
                <w:szCs w:val="24"/>
              </w:rPr>
              <w:t xml:space="preserve"> which</w:t>
            </w:r>
            <w:r w:rsidR="00312F8C" w:rsidRPr="00840B3B">
              <w:rPr>
                <w:rFonts w:ascii="Verdana" w:hAnsi="Verdana" w:cs="Arial"/>
                <w:sz w:val="24"/>
                <w:szCs w:val="24"/>
              </w:rPr>
              <w:t xml:space="preserve"> was </w:t>
            </w:r>
            <w:r w:rsidRPr="00840B3B">
              <w:rPr>
                <w:rFonts w:ascii="Verdana" w:hAnsi="Verdana" w:cs="Arial"/>
                <w:sz w:val="24"/>
                <w:szCs w:val="24"/>
              </w:rPr>
              <w:t>£</w:t>
            </w:r>
            <w:r w:rsidR="00D97E5F" w:rsidRPr="00840B3B">
              <w:rPr>
                <w:rFonts w:ascii="Verdana" w:hAnsi="Verdana" w:cs="Arial"/>
                <w:sz w:val="24"/>
                <w:szCs w:val="24"/>
              </w:rPr>
              <w:t>337</w:t>
            </w:r>
            <w:r w:rsidRPr="00840B3B">
              <w:rPr>
                <w:rFonts w:ascii="Verdana" w:hAnsi="Verdana" w:cs="Arial"/>
                <w:sz w:val="24"/>
                <w:szCs w:val="24"/>
              </w:rPr>
              <w:t xml:space="preserve">k from April to </w:t>
            </w:r>
            <w:r w:rsidR="00D97E5F" w:rsidRPr="00840B3B">
              <w:rPr>
                <w:rFonts w:ascii="Verdana" w:hAnsi="Verdana" w:cs="Arial"/>
                <w:sz w:val="24"/>
                <w:szCs w:val="24"/>
              </w:rPr>
              <w:t>January</w:t>
            </w:r>
            <w:r w:rsidRPr="00840B3B">
              <w:rPr>
                <w:rFonts w:ascii="Verdana" w:hAnsi="Verdana" w:cs="Arial"/>
                <w:sz w:val="24"/>
                <w:szCs w:val="24"/>
              </w:rPr>
              <w:t xml:space="preserve"> 202</w:t>
            </w:r>
            <w:r w:rsidR="00D97E5F" w:rsidRPr="00840B3B">
              <w:rPr>
                <w:rFonts w:ascii="Verdana" w:hAnsi="Verdana" w:cs="Arial"/>
                <w:sz w:val="24"/>
                <w:szCs w:val="24"/>
              </w:rPr>
              <w:t>5</w:t>
            </w:r>
            <w:r w:rsidRPr="00840B3B">
              <w:rPr>
                <w:rFonts w:ascii="Verdana" w:hAnsi="Verdana" w:cs="Arial"/>
                <w:sz w:val="24"/>
                <w:szCs w:val="24"/>
              </w:rPr>
              <w:t xml:space="preserve"> compared to £</w:t>
            </w:r>
            <w:r w:rsidR="00D97E5F" w:rsidRPr="00840B3B">
              <w:rPr>
                <w:rFonts w:ascii="Verdana" w:hAnsi="Verdana" w:cs="Arial"/>
                <w:sz w:val="24"/>
                <w:szCs w:val="24"/>
              </w:rPr>
              <w:t>45</w:t>
            </w:r>
            <w:r w:rsidRPr="00840B3B">
              <w:rPr>
                <w:rFonts w:ascii="Verdana" w:hAnsi="Verdana" w:cs="Arial"/>
                <w:sz w:val="24"/>
                <w:szCs w:val="24"/>
              </w:rPr>
              <w:t xml:space="preserve">k from April to </w:t>
            </w:r>
            <w:r w:rsidR="00D97E5F" w:rsidRPr="00840B3B">
              <w:rPr>
                <w:rFonts w:ascii="Verdana" w:hAnsi="Verdana" w:cs="Arial"/>
                <w:sz w:val="24"/>
                <w:szCs w:val="24"/>
              </w:rPr>
              <w:t>January</w:t>
            </w:r>
            <w:r w:rsidRPr="00840B3B">
              <w:rPr>
                <w:rFonts w:ascii="Verdana" w:hAnsi="Verdana" w:cs="Arial"/>
                <w:sz w:val="24"/>
                <w:szCs w:val="24"/>
              </w:rPr>
              <w:t xml:space="preserve"> 202</w:t>
            </w:r>
            <w:r w:rsidR="00D97E5F" w:rsidRPr="00840B3B">
              <w:rPr>
                <w:rFonts w:ascii="Verdana" w:hAnsi="Verdana" w:cs="Arial"/>
                <w:sz w:val="24"/>
                <w:szCs w:val="24"/>
              </w:rPr>
              <w:t>4, and the already detailed increase in donations</w:t>
            </w:r>
            <w:r w:rsidRPr="00840B3B">
              <w:rPr>
                <w:rFonts w:ascii="Verdana" w:hAnsi="Verdana" w:cs="Arial"/>
                <w:sz w:val="24"/>
                <w:szCs w:val="24"/>
              </w:rPr>
              <w:t>.</w:t>
            </w:r>
          </w:p>
          <w:p w14:paraId="08E770C4" w14:textId="18C034E2" w:rsidR="00A43449" w:rsidRPr="00840B3B" w:rsidRDefault="00D97E5F" w:rsidP="00B50DB9">
            <w:pPr>
              <w:numPr>
                <w:ilvl w:val="0"/>
                <w:numId w:val="28"/>
              </w:numPr>
              <w:spacing w:after="0" w:line="240" w:lineRule="auto"/>
              <w:ind w:left="289" w:hanging="284"/>
              <w:jc w:val="both"/>
              <w:rPr>
                <w:rFonts w:ascii="Verdana" w:hAnsi="Verdana" w:cs="Arial"/>
                <w:sz w:val="24"/>
                <w:szCs w:val="24"/>
              </w:rPr>
            </w:pPr>
            <w:r w:rsidRPr="00840B3B">
              <w:rPr>
                <w:rFonts w:ascii="Verdana" w:hAnsi="Verdana" w:cs="Arial"/>
                <w:sz w:val="24"/>
                <w:szCs w:val="24"/>
              </w:rPr>
              <w:t xml:space="preserve">Expenditure </w:t>
            </w:r>
            <w:r w:rsidR="00A43449" w:rsidRPr="00840B3B">
              <w:rPr>
                <w:rFonts w:ascii="Verdana" w:hAnsi="Verdana" w:cs="Arial"/>
                <w:sz w:val="24"/>
                <w:szCs w:val="24"/>
              </w:rPr>
              <w:t>exceed</w:t>
            </w:r>
            <w:r w:rsidR="00C15AC1" w:rsidRPr="00840B3B">
              <w:rPr>
                <w:rFonts w:ascii="Verdana" w:hAnsi="Verdana" w:cs="Arial"/>
                <w:sz w:val="24"/>
                <w:szCs w:val="24"/>
              </w:rPr>
              <w:t>ing</w:t>
            </w:r>
            <w:r w:rsidR="00A43449" w:rsidRPr="00840B3B">
              <w:rPr>
                <w:rFonts w:ascii="Verdana" w:hAnsi="Verdana" w:cs="Arial"/>
                <w:sz w:val="24"/>
                <w:szCs w:val="24"/>
              </w:rPr>
              <w:t xml:space="preserve"> </w:t>
            </w:r>
            <w:r w:rsidRPr="00840B3B">
              <w:rPr>
                <w:rFonts w:ascii="Verdana" w:hAnsi="Verdana" w:cs="Arial"/>
                <w:sz w:val="24"/>
                <w:szCs w:val="24"/>
              </w:rPr>
              <w:t>income</w:t>
            </w:r>
            <w:r w:rsidR="00A43449" w:rsidRPr="00840B3B">
              <w:rPr>
                <w:rFonts w:ascii="Verdana" w:hAnsi="Verdana" w:cs="Arial"/>
                <w:sz w:val="24"/>
                <w:szCs w:val="24"/>
              </w:rPr>
              <w:t xml:space="preserve"> for the period</w:t>
            </w:r>
            <w:r w:rsidR="00C15AC1" w:rsidRPr="00840B3B">
              <w:rPr>
                <w:rFonts w:ascii="Verdana" w:hAnsi="Verdana" w:cs="Arial"/>
                <w:sz w:val="24"/>
                <w:szCs w:val="24"/>
              </w:rPr>
              <w:t xml:space="preserve"> </w:t>
            </w:r>
            <w:r w:rsidR="00A43449" w:rsidRPr="00840B3B">
              <w:rPr>
                <w:rFonts w:ascii="Verdana" w:hAnsi="Verdana" w:cs="Arial"/>
                <w:sz w:val="24"/>
                <w:szCs w:val="24"/>
              </w:rPr>
              <w:t>has resulted in a</w:t>
            </w:r>
            <w:r w:rsidR="00F27B82" w:rsidRPr="00840B3B">
              <w:rPr>
                <w:rFonts w:ascii="Verdana" w:hAnsi="Verdana" w:cs="Arial"/>
                <w:sz w:val="24"/>
                <w:szCs w:val="24"/>
              </w:rPr>
              <w:t xml:space="preserve"> </w:t>
            </w:r>
            <w:r w:rsidRPr="00840B3B">
              <w:rPr>
                <w:rFonts w:ascii="Verdana" w:hAnsi="Verdana" w:cs="Arial"/>
                <w:sz w:val="24"/>
                <w:szCs w:val="24"/>
              </w:rPr>
              <w:t>de</w:t>
            </w:r>
            <w:r w:rsidR="00F27B82" w:rsidRPr="00840B3B">
              <w:rPr>
                <w:rFonts w:ascii="Verdana" w:hAnsi="Verdana" w:cs="Arial"/>
                <w:sz w:val="24"/>
                <w:szCs w:val="24"/>
              </w:rPr>
              <w:t xml:space="preserve">crease </w:t>
            </w:r>
            <w:r w:rsidR="00A43449" w:rsidRPr="00840B3B">
              <w:rPr>
                <w:rFonts w:ascii="Verdana" w:hAnsi="Verdana" w:cs="Arial"/>
                <w:sz w:val="24"/>
                <w:szCs w:val="24"/>
              </w:rPr>
              <w:t>in the fund balanc</w:t>
            </w:r>
            <w:r w:rsidR="000D13B0" w:rsidRPr="00840B3B">
              <w:rPr>
                <w:rFonts w:ascii="Verdana" w:hAnsi="Verdana" w:cs="Arial"/>
                <w:sz w:val="24"/>
                <w:szCs w:val="24"/>
              </w:rPr>
              <w:t xml:space="preserve">e </w:t>
            </w:r>
            <w:r w:rsidRPr="00840B3B">
              <w:rPr>
                <w:rFonts w:ascii="Verdana" w:hAnsi="Verdana" w:cs="Arial"/>
                <w:sz w:val="24"/>
                <w:szCs w:val="24"/>
              </w:rPr>
              <w:t xml:space="preserve">before realised and unrealised gains or losses </w:t>
            </w:r>
            <w:r w:rsidR="000D13B0" w:rsidRPr="00840B3B">
              <w:rPr>
                <w:rFonts w:ascii="Verdana" w:hAnsi="Verdana" w:cs="Arial"/>
                <w:sz w:val="24"/>
                <w:szCs w:val="24"/>
              </w:rPr>
              <w:t>of £</w:t>
            </w:r>
            <w:r w:rsidRPr="00840B3B">
              <w:rPr>
                <w:rFonts w:ascii="Verdana" w:hAnsi="Verdana" w:cs="Arial"/>
                <w:sz w:val="24"/>
                <w:szCs w:val="24"/>
              </w:rPr>
              <w:t>13</w:t>
            </w:r>
            <w:r w:rsidR="00EA3B31" w:rsidRPr="00840B3B">
              <w:rPr>
                <w:rFonts w:ascii="Verdana" w:hAnsi="Verdana" w:cs="Arial"/>
                <w:sz w:val="24"/>
                <w:szCs w:val="24"/>
              </w:rPr>
              <w:t>k</w:t>
            </w:r>
            <w:r w:rsidR="000D13B0" w:rsidRPr="00840B3B">
              <w:rPr>
                <w:rFonts w:ascii="Verdana" w:hAnsi="Verdana" w:cs="Arial"/>
                <w:sz w:val="24"/>
                <w:szCs w:val="24"/>
              </w:rPr>
              <w:t xml:space="preserve"> in the </w:t>
            </w:r>
            <w:r w:rsidRPr="00840B3B">
              <w:rPr>
                <w:rFonts w:ascii="Verdana" w:hAnsi="Verdana" w:cs="Arial"/>
                <w:sz w:val="24"/>
                <w:szCs w:val="24"/>
              </w:rPr>
              <w:t>10</w:t>
            </w:r>
            <w:r w:rsidR="00A43449" w:rsidRPr="00840B3B">
              <w:rPr>
                <w:rFonts w:ascii="Verdana" w:hAnsi="Verdana" w:cs="Arial"/>
                <w:sz w:val="24"/>
                <w:szCs w:val="24"/>
              </w:rPr>
              <w:t xml:space="preserve"> months of 202</w:t>
            </w:r>
            <w:r w:rsidR="00A01BC2" w:rsidRPr="00840B3B">
              <w:rPr>
                <w:rFonts w:ascii="Verdana" w:hAnsi="Verdana" w:cs="Arial"/>
                <w:sz w:val="24"/>
                <w:szCs w:val="24"/>
              </w:rPr>
              <w:t>4</w:t>
            </w:r>
            <w:r w:rsidR="002162F3" w:rsidRPr="00840B3B">
              <w:rPr>
                <w:rFonts w:ascii="Verdana" w:hAnsi="Verdana" w:cs="Arial"/>
                <w:sz w:val="24"/>
                <w:szCs w:val="24"/>
              </w:rPr>
              <w:t>/2</w:t>
            </w:r>
            <w:r w:rsidR="00A01BC2" w:rsidRPr="00840B3B">
              <w:rPr>
                <w:rFonts w:ascii="Verdana" w:hAnsi="Verdana" w:cs="Arial"/>
                <w:sz w:val="24"/>
                <w:szCs w:val="24"/>
              </w:rPr>
              <w:t>5</w:t>
            </w:r>
            <w:r w:rsidR="00A43449" w:rsidRPr="00840B3B">
              <w:rPr>
                <w:rFonts w:ascii="Verdana" w:hAnsi="Verdana" w:cs="Arial"/>
                <w:sz w:val="24"/>
                <w:szCs w:val="24"/>
              </w:rPr>
              <w:t xml:space="preserve">. </w:t>
            </w:r>
          </w:p>
          <w:p w14:paraId="71F764BD" w14:textId="139B405B" w:rsidR="00D97E5F" w:rsidRPr="00840B3B" w:rsidRDefault="002162F3" w:rsidP="003378C4">
            <w:pPr>
              <w:numPr>
                <w:ilvl w:val="0"/>
                <w:numId w:val="28"/>
              </w:numPr>
              <w:spacing w:after="0" w:line="240" w:lineRule="auto"/>
              <w:ind w:left="289" w:hanging="284"/>
              <w:jc w:val="both"/>
              <w:rPr>
                <w:rFonts w:ascii="Verdana" w:hAnsi="Verdana" w:cs="Arial"/>
                <w:sz w:val="24"/>
                <w:szCs w:val="24"/>
              </w:rPr>
            </w:pPr>
            <w:r w:rsidRPr="00840B3B">
              <w:rPr>
                <w:rFonts w:ascii="Verdana" w:hAnsi="Verdana" w:cs="Arial"/>
                <w:sz w:val="24"/>
                <w:szCs w:val="24"/>
              </w:rPr>
              <w:t>The investment portfolio performance incl</w:t>
            </w:r>
            <w:r w:rsidR="00B22985" w:rsidRPr="00840B3B">
              <w:rPr>
                <w:rFonts w:ascii="Verdana" w:hAnsi="Verdana" w:cs="Arial"/>
                <w:sz w:val="24"/>
                <w:szCs w:val="24"/>
              </w:rPr>
              <w:t xml:space="preserve">udes </w:t>
            </w:r>
            <w:r w:rsidR="000E257F" w:rsidRPr="00840B3B">
              <w:rPr>
                <w:rFonts w:ascii="Verdana" w:hAnsi="Verdana" w:cs="Arial"/>
                <w:sz w:val="24"/>
                <w:szCs w:val="24"/>
              </w:rPr>
              <w:t xml:space="preserve">overall </w:t>
            </w:r>
            <w:r w:rsidR="00B22985" w:rsidRPr="00840B3B">
              <w:rPr>
                <w:rFonts w:ascii="Verdana" w:hAnsi="Verdana" w:cs="Arial"/>
                <w:sz w:val="24"/>
                <w:szCs w:val="24"/>
              </w:rPr>
              <w:t xml:space="preserve">unrealised </w:t>
            </w:r>
            <w:r w:rsidR="000E257F" w:rsidRPr="00840B3B">
              <w:rPr>
                <w:rFonts w:ascii="Verdana" w:hAnsi="Verdana" w:cs="Arial"/>
                <w:sz w:val="24"/>
                <w:szCs w:val="24"/>
              </w:rPr>
              <w:t>gains</w:t>
            </w:r>
            <w:r w:rsidR="00B22985" w:rsidRPr="00840B3B">
              <w:rPr>
                <w:rFonts w:ascii="Verdana" w:hAnsi="Verdana" w:cs="Arial"/>
                <w:sz w:val="24"/>
                <w:szCs w:val="24"/>
              </w:rPr>
              <w:t xml:space="preserve"> of £</w:t>
            </w:r>
            <w:r w:rsidR="00D97E5F" w:rsidRPr="00840B3B">
              <w:rPr>
                <w:rFonts w:ascii="Verdana" w:hAnsi="Verdana" w:cs="Arial"/>
                <w:sz w:val="24"/>
                <w:szCs w:val="24"/>
              </w:rPr>
              <w:t>3</w:t>
            </w:r>
            <w:r w:rsidR="33E8F080" w:rsidRPr="00840B3B">
              <w:rPr>
                <w:rFonts w:ascii="Verdana" w:hAnsi="Verdana" w:cs="Arial"/>
                <w:sz w:val="24"/>
                <w:szCs w:val="24"/>
              </w:rPr>
              <w:t>4</w:t>
            </w:r>
            <w:r w:rsidR="00B22985" w:rsidRPr="00840B3B">
              <w:rPr>
                <w:rFonts w:ascii="Verdana" w:hAnsi="Verdana" w:cs="Arial"/>
                <w:sz w:val="24"/>
                <w:szCs w:val="24"/>
              </w:rPr>
              <w:t xml:space="preserve">k </w:t>
            </w:r>
            <w:r w:rsidR="000E257F" w:rsidRPr="00840B3B">
              <w:rPr>
                <w:rFonts w:ascii="Verdana" w:hAnsi="Verdana" w:cs="Arial"/>
                <w:sz w:val="24"/>
                <w:szCs w:val="24"/>
              </w:rPr>
              <w:t>(</w:t>
            </w:r>
            <w:r w:rsidR="00F27B82" w:rsidRPr="00840B3B">
              <w:rPr>
                <w:rFonts w:ascii="Verdana" w:hAnsi="Verdana" w:cs="Arial"/>
                <w:sz w:val="24"/>
                <w:szCs w:val="24"/>
              </w:rPr>
              <w:t xml:space="preserve">there were </w:t>
            </w:r>
            <w:r w:rsidR="000E257F" w:rsidRPr="00840B3B">
              <w:rPr>
                <w:rFonts w:ascii="Verdana" w:hAnsi="Verdana" w:cs="Arial"/>
                <w:sz w:val="24"/>
                <w:szCs w:val="24"/>
              </w:rPr>
              <w:t>£</w:t>
            </w:r>
            <w:r w:rsidR="00D97E5F" w:rsidRPr="00840B3B">
              <w:rPr>
                <w:rFonts w:ascii="Verdana" w:hAnsi="Verdana" w:cs="Arial"/>
                <w:sz w:val="24"/>
                <w:szCs w:val="24"/>
              </w:rPr>
              <w:t>184</w:t>
            </w:r>
            <w:r w:rsidR="000E257F" w:rsidRPr="00840B3B">
              <w:rPr>
                <w:rFonts w:ascii="Verdana" w:hAnsi="Verdana" w:cs="Arial"/>
                <w:sz w:val="24"/>
                <w:szCs w:val="24"/>
              </w:rPr>
              <w:t xml:space="preserve">k unrealised </w:t>
            </w:r>
            <w:r w:rsidR="00B75665" w:rsidRPr="00840B3B">
              <w:rPr>
                <w:rFonts w:ascii="Verdana" w:hAnsi="Verdana" w:cs="Arial"/>
                <w:sz w:val="24"/>
                <w:szCs w:val="24"/>
              </w:rPr>
              <w:t>gains</w:t>
            </w:r>
            <w:r w:rsidR="000E257F" w:rsidRPr="00840B3B">
              <w:rPr>
                <w:rFonts w:ascii="Verdana" w:hAnsi="Verdana" w:cs="Arial"/>
                <w:sz w:val="24"/>
                <w:szCs w:val="24"/>
              </w:rPr>
              <w:t xml:space="preserve"> in the </w:t>
            </w:r>
            <w:r w:rsidR="00B75665" w:rsidRPr="00840B3B">
              <w:rPr>
                <w:rFonts w:ascii="Verdana" w:hAnsi="Verdana" w:cs="Arial"/>
                <w:sz w:val="24"/>
                <w:szCs w:val="24"/>
              </w:rPr>
              <w:t xml:space="preserve">previous financial year </w:t>
            </w:r>
            <w:r w:rsidR="00B75665" w:rsidRPr="00840B3B">
              <w:rPr>
                <w:rFonts w:ascii="Verdana" w:hAnsi="Verdana" w:cs="Arial"/>
                <w:sz w:val="24"/>
                <w:szCs w:val="24"/>
              </w:rPr>
              <w:lastRenderedPageBreak/>
              <w:t>2023/24</w:t>
            </w:r>
            <w:r w:rsidR="00676105" w:rsidRPr="00840B3B">
              <w:rPr>
                <w:rFonts w:ascii="Verdana" w:hAnsi="Verdana" w:cs="Arial"/>
                <w:sz w:val="24"/>
                <w:szCs w:val="24"/>
              </w:rPr>
              <w:t>) and</w:t>
            </w:r>
            <w:r w:rsidR="00D97E5F" w:rsidRPr="00840B3B">
              <w:rPr>
                <w:rFonts w:ascii="Verdana" w:hAnsi="Verdana" w:cs="Arial"/>
                <w:sz w:val="24"/>
                <w:szCs w:val="24"/>
              </w:rPr>
              <w:t xml:space="preserve"> realised gains of £67k compared to a realised loss of £4k in 2</w:t>
            </w:r>
            <w:r w:rsidR="1BE3C697" w:rsidRPr="00840B3B">
              <w:rPr>
                <w:rFonts w:ascii="Verdana" w:hAnsi="Verdana" w:cs="Arial"/>
                <w:sz w:val="24"/>
                <w:szCs w:val="24"/>
              </w:rPr>
              <w:t>0</w:t>
            </w:r>
            <w:r w:rsidR="00D97E5F" w:rsidRPr="00840B3B">
              <w:rPr>
                <w:rFonts w:ascii="Verdana" w:hAnsi="Verdana" w:cs="Arial"/>
                <w:sz w:val="24"/>
                <w:szCs w:val="24"/>
              </w:rPr>
              <w:t>23/24.</w:t>
            </w:r>
            <w:r w:rsidR="00B75665" w:rsidRPr="00840B3B">
              <w:rPr>
                <w:rFonts w:ascii="Verdana" w:hAnsi="Verdana" w:cs="Arial"/>
                <w:sz w:val="24"/>
                <w:szCs w:val="24"/>
              </w:rPr>
              <w:t xml:space="preserve"> T</w:t>
            </w:r>
            <w:r w:rsidRPr="00840B3B">
              <w:rPr>
                <w:rFonts w:ascii="Verdana" w:hAnsi="Verdana" w:cs="Arial"/>
                <w:sz w:val="24"/>
                <w:szCs w:val="24"/>
              </w:rPr>
              <w:t>he unrealised gains/losses are calculated</w:t>
            </w:r>
            <w:r w:rsidR="009C1C77" w:rsidRPr="00840B3B">
              <w:rPr>
                <w:rFonts w:ascii="Verdana" w:hAnsi="Verdana" w:cs="Arial"/>
                <w:sz w:val="24"/>
                <w:szCs w:val="24"/>
              </w:rPr>
              <w:t xml:space="preserve"> on a quarterly basis therefore the report </w:t>
            </w:r>
            <w:r w:rsidR="00F27B82" w:rsidRPr="00840B3B">
              <w:rPr>
                <w:rFonts w:ascii="Verdana" w:hAnsi="Verdana" w:cs="Arial"/>
                <w:sz w:val="24"/>
                <w:szCs w:val="24"/>
              </w:rPr>
              <w:t>only</w:t>
            </w:r>
            <w:r w:rsidR="009C1C77" w:rsidRPr="00840B3B">
              <w:rPr>
                <w:rFonts w:ascii="Verdana" w:hAnsi="Verdana" w:cs="Arial"/>
                <w:sz w:val="24"/>
                <w:szCs w:val="24"/>
              </w:rPr>
              <w:t xml:space="preserve"> include</w:t>
            </w:r>
            <w:r w:rsidR="00F27B82" w:rsidRPr="00840B3B">
              <w:rPr>
                <w:rFonts w:ascii="Verdana" w:hAnsi="Verdana" w:cs="Arial"/>
                <w:sz w:val="24"/>
                <w:szCs w:val="24"/>
              </w:rPr>
              <w:t>s</w:t>
            </w:r>
            <w:r w:rsidR="009C1C77" w:rsidRPr="00840B3B">
              <w:rPr>
                <w:rFonts w:ascii="Verdana" w:hAnsi="Verdana" w:cs="Arial"/>
                <w:sz w:val="24"/>
                <w:szCs w:val="24"/>
              </w:rPr>
              <w:t xml:space="preserve"> </w:t>
            </w:r>
            <w:r w:rsidR="00D97E5F" w:rsidRPr="00840B3B">
              <w:rPr>
                <w:rFonts w:ascii="Verdana" w:hAnsi="Verdana" w:cs="Arial"/>
                <w:sz w:val="24"/>
                <w:szCs w:val="24"/>
              </w:rPr>
              <w:t xml:space="preserve">up to </w:t>
            </w:r>
            <w:r w:rsidR="00B75665" w:rsidRPr="00840B3B">
              <w:rPr>
                <w:rFonts w:ascii="Verdana" w:hAnsi="Verdana" w:cs="Arial"/>
                <w:sz w:val="24"/>
                <w:szCs w:val="24"/>
              </w:rPr>
              <w:t xml:space="preserve">quarter </w:t>
            </w:r>
            <w:r w:rsidR="00D97E5F" w:rsidRPr="00840B3B">
              <w:rPr>
                <w:rFonts w:ascii="Verdana" w:hAnsi="Verdana" w:cs="Arial"/>
                <w:sz w:val="24"/>
                <w:szCs w:val="24"/>
              </w:rPr>
              <w:t>3 (December 2024)</w:t>
            </w:r>
            <w:r w:rsidR="00F27B82" w:rsidRPr="00840B3B">
              <w:rPr>
                <w:rFonts w:ascii="Verdana" w:hAnsi="Verdana" w:cs="Arial"/>
                <w:sz w:val="24"/>
                <w:szCs w:val="24"/>
              </w:rPr>
              <w:t>.</w:t>
            </w:r>
          </w:p>
          <w:p w14:paraId="724DA4A0" w14:textId="77777777" w:rsidR="008A46B6" w:rsidRPr="00840B3B" w:rsidRDefault="005B09E7" w:rsidP="003378C4">
            <w:pPr>
              <w:numPr>
                <w:ilvl w:val="0"/>
                <w:numId w:val="28"/>
              </w:numPr>
              <w:spacing w:after="0" w:line="240" w:lineRule="auto"/>
              <w:ind w:left="289" w:hanging="284"/>
              <w:jc w:val="both"/>
              <w:rPr>
                <w:rFonts w:ascii="Verdana" w:hAnsi="Verdana" w:cs="Arial"/>
                <w:sz w:val="24"/>
                <w:szCs w:val="24"/>
              </w:rPr>
            </w:pPr>
            <w:r w:rsidRPr="00840B3B">
              <w:rPr>
                <w:rFonts w:ascii="Verdana" w:hAnsi="Verdana" w:cs="Arial"/>
                <w:sz w:val="24"/>
                <w:szCs w:val="24"/>
              </w:rPr>
              <w:t xml:space="preserve">A total of </w:t>
            </w:r>
            <w:r w:rsidR="009C1C77" w:rsidRPr="00840B3B">
              <w:rPr>
                <w:rFonts w:ascii="Verdana" w:hAnsi="Verdana" w:cs="Arial"/>
                <w:sz w:val="24"/>
                <w:szCs w:val="24"/>
              </w:rPr>
              <w:t>1</w:t>
            </w:r>
            <w:r w:rsidR="00676105" w:rsidRPr="00840B3B">
              <w:rPr>
                <w:rFonts w:ascii="Verdana" w:hAnsi="Verdana" w:cs="Arial"/>
                <w:sz w:val="24"/>
                <w:szCs w:val="24"/>
              </w:rPr>
              <w:t>26</w:t>
            </w:r>
            <w:r w:rsidR="00C93071" w:rsidRPr="00840B3B">
              <w:rPr>
                <w:rFonts w:ascii="Verdana" w:hAnsi="Verdana" w:cs="Arial"/>
                <w:sz w:val="24"/>
                <w:szCs w:val="24"/>
              </w:rPr>
              <w:t xml:space="preserve"> funds</w:t>
            </w:r>
            <w:r w:rsidRPr="00840B3B">
              <w:rPr>
                <w:rFonts w:ascii="Verdana" w:hAnsi="Verdana" w:cs="Arial"/>
                <w:sz w:val="24"/>
                <w:szCs w:val="24"/>
              </w:rPr>
              <w:t xml:space="preserve"> had</w:t>
            </w:r>
            <w:r w:rsidR="005652FF" w:rsidRPr="00840B3B">
              <w:rPr>
                <w:rFonts w:ascii="Verdana" w:hAnsi="Verdana" w:cs="Arial"/>
                <w:sz w:val="24"/>
                <w:szCs w:val="24"/>
              </w:rPr>
              <w:t xml:space="preserve"> </w:t>
            </w:r>
            <w:r w:rsidR="002562C3" w:rsidRPr="00840B3B">
              <w:rPr>
                <w:rFonts w:ascii="Verdana" w:hAnsi="Verdana" w:cs="Arial"/>
                <w:sz w:val="24"/>
                <w:szCs w:val="24"/>
              </w:rPr>
              <w:t>received</w:t>
            </w:r>
            <w:r w:rsidR="005652FF" w:rsidRPr="00840B3B">
              <w:rPr>
                <w:rFonts w:ascii="Verdana" w:hAnsi="Verdana" w:cs="Arial"/>
                <w:sz w:val="24"/>
                <w:szCs w:val="24"/>
              </w:rPr>
              <w:t xml:space="preserve"> no income </w:t>
            </w:r>
            <w:r w:rsidRPr="00840B3B">
              <w:rPr>
                <w:rFonts w:ascii="Verdana" w:hAnsi="Verdana" w:cs="Arial"/>
                <w:sz w:val="24"/>
                <w:szCs w:val="24"/>
              </w:rPr>
              <w:t xml:space="preserve">nor incurred </w:t>
            </w:r>
            <w:r w:rsidR="000541F5" w:rsidRPr="00840B3B">
              <w:rPr>
                <w:rFonts w:ascii="Verdana" w:hAnsi="Verdana" w:cs="Arial"/>
                <w:sz w:val="24"/>
                <w:szCs w:val="24"/>
              </w:rPr>
              <w:t xml:space="preserve">any </w:t>
            </w:r>
            <w:r w:rsidR="005652FF" w:rsidRPr="00840B3B">
              <w:rPr>
                <w:rFonts w:ascii="Verdana" w:hAnsi="Verdana" w:cs="Arial"/>
                <w:sz w:val="24"/>
                <w:szCs w:val="24"/>
              </w:rPr>
              <w:t xml:space="preserve">expenditure during the period April to </w:t>
            </w:r>
            <w:r w:rsidR="00676105" w:rsidRPr="00840B3B">
              <w:rPr>
                <w:rFonts w:ascii="Verdana" w:hAnsi="Verdana" w:cs="Arial"/>
                <w:sz w:val="24"/>
                <w:szCs w:val="24"/>
              </w:rPr>
              <w:t>January</w:t>
            </w:r>
            <w:r w:rsidR="00D3223F" w:rsidRPr="00840B3B">
              <w:rPr>
                <w:rFonts w:ascii="Verdana" w:hAnsi="Verdana" w:cs="Arial"/>
                <w:sz w:val="24"/>
                <w:szCs w:val="24"/>
              </w:rPr>
              <w:t xml:space="preserve"> 202</w:t>
            </w:r>
            <w:r w:rsidR="00676105" w:rsidRPr="00840B3B">
              <w:rPr>
                <w:rFonts w:ascii="Verdana" w:hAnsi="Verdana" w:cs="Arial"/>
                <w:sz w:val="24"/>
                <w:szCs w:val="24"/>
              </w:rPr>
              <w:t>5</w:t>
            </w:r>
            <w:r w:rsidR="009C1C77" w:rsidRPr="00840B3B">
              <w:rPr>
                <w:rFonts w:ascii="Verdana" w:hAnsi="Verdana" w:cs="Arial"/>
                <w:sz w:val="24"/>
                <w:szCs w:val="24"/>
              </w:rPr>
              <w:t xml:space="preserve">, accounting for </w:t>
            </w:r>
            <w:r w:rsidR="00676105" w:rsidRPr="00840B3B">
              <w:rPr>
                <w:rFonts w:ascii="Verdana" w:hAnsi="Verdana" w:cs="Arial"/>
                <w:sz w:val="24"/>
                <w:szCs w:val="24"/>
              </w:rPr>
              <w:t>47</w:t>
            </w:r>
            <w:r w:rsidR="008A46B6" w:rsidRPr="00840B3B">
              <w:rPr>
                <w:rFonts w:ascii="Verdana" w:hAnsi="Verdana" w:cs="Arial"/>
                <w:sz w:val="24"/>
                <w:szCs w:val="24"/>
              </w:rPr>
              <w:t xml:space="preserve">% of all </w:t>
            </w:r>
            <w:r w:rsidR="00E70D6B" w:rsidRPr="00840B3B">
              <w:rPr>
                <w:rFonts w:ascii="Verdana" w:hAnsi="Verdana" w:cs="Arial"/>
                <w:sz w:val="24"/>
                <w:szCs w:val="24"/>
              </w:rPr>
              <w:t>funds by</w:t>
            </w:r>
            <w:r w:rsidR="002162F3" w:rsidRPr="00840B3B">
              <w:rPr>
                <w:rFonts w:ascii="Verdana" w:hAnsi="Verdana" w:cs="Arial"/>
                <w:sz w:val="24"/>
                <w:szCs w:val="24"/>
              </w:rPr>
              <w:t xml:space="preserve"> number and</w:t>
            </w:r>
            <w:r w:rsidR="009C1C77" w:rsidRPr="00840B3B">
              <w:rPr>
                <w:rFonts w:ascii="Verdana" w:hAnsi="Verdana" w:cs="Arial"/>
                <w:sz w:val="24"/>
                <w:szCs w:val="24"/>
              </w:rPr>
              <w:t xml:space="preserve"> </w:t>
            </w:r>
            <w:r w:rsidR="00676105" w:rsidRPr="00840B3B">
              <w:rPr>
                <w:rFonts w:ascii="Verdana" w:hAnsi="Verdana" w:cs="Arial"/>
                <w:sz w:val="24"/>
                <w:szCs w:val="24"/>
              </w:rPr>
              <w:t>15</w:t>
            </w:r>
            <w:r w:rsidR="008A46B6" w:rsidRPr="00840B3B">
              <w:rPr>
                <w:rFonts w:ascii="Verdana" w:hAnsi="Verdana" w:cs="Arial"/>
                <w:sz w:val="24"/>
                <w:szCs w:val="24"/>
              </w:rPr>
              <w:t>% by fund value.</w:t>
            </w:r>
          </w:p>
          <w:p w14:paraId="1EBEB2F4" w14:textId="3261F948" w:rsidR="005652FF" w:rsidRPr="00840B3B" w:rsidRDefault="00F80DCA" w:rsidP="00B50DB9">
            <w:pPr>
              <w:numPr>
                <w:ilvl w:val="0"/>
                <w:numId w:val="28"/>
              </w:numPr>
              <w:spacing w:after="0" w:line="240" w:lineRule="auto"/>
              <w:ind w:left="289" w:hanging="284"/>
              <w:jc w:val="both"/>
              <w:rPr>
                <w:rFonts w:ascii="Verdana" w:hAnsi="Verdana" w:cs="Arial"/>
                <w:sz w:val="24"/>
                <w:szCs w:val="24"/>
              </w:rPr>
            </w:pPr>
            <w:r w:rsidRPr="00840B3B">
              <w:rPr>
                <w:rFonts w:ascii="Verdana" w:hAnsi="Verdana" w:cs="Arial"/>
                <w:sz w:val="24"/>
                <w:szCs w:val="24"/>
              </w:rPr>
              <w:t>C</w:t>
            </w:r>
            <w:r w:rsidR="008A46B6" w:rsidRPr="00840B3B">
              <w:rPr>
                <w:rFonts w:ascii="Verdana" w:hAnsi="Verdana" w:cs="Arial"/>
                <w:sz w:val="24"/>
                <w:szCs w:val="24"/>
              </w:rPr>
              <w:t xml:space="preserve">ash balances have </w:t>
            </w:r>
            <w:r w:rsidR="00A1581A" w:rsidRPr="00840B3B">
              <w:rPr>
                <w:rFonts w:ascii="Verdana" w:hAnsi="Verdana" w:cs="Arial"/>
                <w:sz w:val="24"/>
                <w:szCs w:val="24"/>
              </w:rPr>
              <w:t>de</w:t>
            </w:r>
            <w:r w:rsidR="00C15AC1" w:rsidRPr="00840B3B">
              <w:rPr>
                <w:rFonts w:ascii="Verdana" w:hAnsi="Verdana" w:cs="Arial"/>
                <w:sz w:val="24"/>
                <w:szCs w:val="24"/>
              </w:rPr>
              <w:t>creased</w:t>
            </w:r>
            <w:r w:rsidR="009C1C77" w:rsidRPr="00840B3B">
              <w:rPr>
                <w:rFonts w:ascii="Verdana" w:hAnsi="Verdana" w:cs="Arial"/>
                <w:sz w:val="24"/>
                <w:szCs w:val="24"/>
              </w:rPr>
              <w:t xml:space="preserve"> </w:t>
            </w:r>
            <w:r w:rsidR="00A1581A" w:rsidRPr="00840B3B">
              <w:rPr>
                <w:rFonts w:ascii="Verdana" w:hAnsi="Verdana" w:cs="Arial"/>
                <w:sz w:val="24"/>
                <w:szCs w:val="24"/>
              </w:rPr>
              <w:t>sligh</w:t>
            </w:r>
            <w:r w:rsidR="009C1C77" w:rsidRPr="00840B3B">
              <w:rPr>
                <w:rFonts w:ascii="Verdana" w:hAnsi="Verdana" w:cs="Arial"/>
                <w:sz w:val="24"/>
                <w:szCs w:val="24"/>
              </w:rPr>
              <w:t>t</w:t>
            </w:r>
            <w:r w:rsidR="00A1581A" w:rsidRPr="00840B3B">
              <w:rPr>
                <w:rFonts w:ascii="Verdana" w:hAnsi="Verdana" w:cs="Arial"/>
                <w:sz w:val="24"/>
                <w:szCs w:val="24"/>
              </w:rPr>
              <w:t>ly</w:t>
            </w:r>
            <w:r w:rsidR="008522E5" w:rsidRPr="00840B3B">
              <w:rPr>
                <w:rFonts w:ascii="Verdana" w:hAnsi="Verdana" w:cs="Arial"/>
                <w:sz w:val="24"/>
                <w:szCs w:val="24"/>
              </w:rPr>
              <w:t xml:space="preserve"> at</w:t>
            </w:r>
            <w:r w:rsidR="009C1C77" w:rsidRPr="00840B3B">
              <w:rPr>
                <w:rFonts w:ascii="Verdana" w:hAnsi="Verdana" w:cs="Arial"/>
                <w:sz w:val="24"/>
                <w:szCs w:val="24"/>
              </w:rPr>
              <w:t xml:space="preserve"> £0.</w:t>
            </w:r>
            <w:r w:rsidR="00F27B82" w:rsidRPr="00840B3B">
              <w:rPr>
                <w:rFonts w:ascii="Verdana" w:hAnsi="Verdana" w:cs="Arial"/>
                <w:sz w:val="24"/>
                <w:szCs w:val="24"/>
              </w:rPr>
              <w:t>3</w:t>
            </w:r>
            <w:r w:rsidR="00A1581A" w:rsidRPr="00840B3B">
              <w:rPr>
                <w:rFonts w:ascii="Verdana" w:hAnsi="Verdana" w:cs="Arial"/>
                <w:sz w:val="24"/>
                <w:szCs w:val="24"/>
              </w:rPr>
              <w:t>3</w:t>
            </w:r>
            <w:r w:rsidR="00F27B82" w:rsidRPr="00840B3B">
              <w:rPr>
                <w:rFonts w:ascii="Verdana" w:hAnsi="Verdana" w:cs="Arial"/>
                <w:sz w:val="24"/>
                <w:szCs w:val="24"/>
              </w:rPr>
              <w:t>1</w:t>
            </w:r>
            <w:r w:rsidR="004950F3" w:rsidRPr="00840B3B">
              <w:rPr>
                <w:rFonts w:ascii="Verdana" w:hAnsi="Verdana" w:cs="Arial"/>
                <w:sz w:val="24"/>
                <w:szCs w:val="24"/>
              </w:rPr>
              <w:t>m</w:t>
            </w:r>
            <w:r w:rsidR="00B7197D" w:rsidRPr="00840B3B">
              <w:rPr>
                <w:rFonts w:ascii="Verdana" w:hAnsi="Verdana" w:cs="Arial"/>
                <w:sz w:val="24"/>
                <w:szCs w:val="24"/>
              </w:rPr>
              <w:t xml:space="preserve"> </w:t>
            </w:r>
            <w:r w:rsidR="002162F3" w:rsidRPr="00840B3B">
              <w:rPr>
                <w:rFonts w:ascii="Verdana" w:hAnsi="Verdana" w:cs="Arial"/>
                <w:sz w:val="24"/>
                <w:szCs w:val="24"/>
              </w:rPr>
              <w:t>from £0.</w:t>
            </w:r>
            <w:r w:rsidR="00A1581A" w:rsidRPr="00840B3B">
              <w:rPr>
                <w:rFonts w:ascii="Verdana" w:hAnsi="Verdana" w:cs="Arial"/>
                <w:sz w:val="24"/>
                <w:szCs w:val="24"/>
              </w:rPr>
              <w:t>341</w:t>
            </w:r>
            <w:r w:rsidR="00F659FA" w:rsidRPr="00840B3B">
              <w:rPr>
                <w:rFonts w:ascii="Verdana" w:hAnsi="Verdana" w:cs="Arial"/>
                <w:sz w:val="24"/>
                <w:szCs w:val="24"/>
              </w:rPr>
              <w:t xml:space="preserve">m </w:t>
            </w:r>
            <w:r w:rsidR="00A1581A" w:rsidRPr="00840B3B">
              <w:rPr>
                <w:rFonts w:ascii="Verdana" w:hAnsi="Verdana" w:cs="Arial"/>
                <w:sz w:val="24"/>
                <w:szCs w:val="24"/>
              </w:rPr>
              <w:t>since the August 2024 cash position was recorded.</w:t>
            </w:r>
            <w:r w:rsidR="00B75665" w:rsidRPr="00840B3B">
              <w:rPr>
                <w:rFonts w:ascii="Verdana" w:hAnsi="Verdana" w:cs="Arial"/>
                <w:sz w:val="24"/>
                <w:szCs w:val="24"/>
              </w:rPr>
              <w:t xml:space="preserve"> </w:t>
            </w:r>
          </w:p>
          <w:p w14:paraId="30A545F5" w14:textId="77777777" w:rsidR="008A46B6" w:rsidRPr="00840B3B" w:rsidRDefault="008A46B6" w:rsidP="00B50DB9">
            <w:pPr>
              <w:numPr>
                <w:ilvl w:val="0"/>
                <w:numId w:val="28"/>
              </w:numPr>
              <w:spacing w:after="0" w:line="240" w:lineRule="auto"/>
              <w:ind w:left="289" w:hanging="284"/>
              <w:jc w:val="both"/>
              <w:rPr>
                <w:rFonts w:ascii="Verdana" w:hAnsi="Verdana" w:cs="Arial"/>
                <w:sz w:val="24"/>
                <w:szCs w:val="24"/>
              </w:rPr>
            </w:pPr>
            <w:r w:rsidRPr="00840B3B">
              <w:rPr>
                <w:rFonts w:ascii="Verdana" w:hAnsi="Verdana" w:cs="Arial"/>
                <w:sz w:val="24"/>
                <w:szCs w:val="24"/>
              </w:rPr>
              <w:t xml:space="preserve">The current </w:t>
            </w:r>
            <w:r w:rsidR="00731BAE" w:rsidRPr="00840B3B">
              <w:rPr>
                <w:rFonts w:ascii="Verdana" w:hAnsi="Verdana" w:cs="Arial"/>
                <w:sz w:val="24"/>
                <w:szCs w:val="24"/>
              </w:rPr>
              <w:t xml:space="preserve">level of reserves stands at </w:t>
            </w:r>
            <w:r w:rsidR="009C1C77" w:rsidRPr="00840B3B">
              <w:rPr>
                <w:rFonts w:ascii="Verdana" w:hAnsi="Verdana" w:cs="Arial"/>
                <w:sz w:val="24"/>
                <w:szCs w:val="24"/>
              </w:rPr>
              <w:t>3.</w:t>
            </w:r>
            <w:r w:rsidR="00F27B82" w:rsidRPr="00840B3B">
              <w:rPr>
                <w:rFonts w:ascii="Verdana" w:hAnsi="Verdana" w:cs="Arial"/>
                <w:sz w:val="24"/>
                <w:szCs w:val="24"/>
              </w:rPr>
              <w:t>57</w:t>
            </w:r>
            <w:r w:rsidRPr="00840B3B">
              <w:rPr>
                <w:rFonts w:ascii="Verdana" w:hAnsi="Verdana" w:cs="Arial"/>
                <w:sz w:val="24"/>
                <w:szCs w:val="24"/>
              </w:rPr>
              <w:t xml:space="preserve"> times average annual expenditure, excluding unrealised gains which is </w:t>
            </w:r>
            <w:r w:rsidR="00F659FA" w:rsidRPr="00840B3B">
              <w:rPr>
                <w:rFonts w:ascii="Verdana" w:hAnsi="Verdana" w:cs="Arial"/>
                <w:sz w:val="24"/>
                <w:szCs w:val="24"/>
              </w:rPr>
              <w:t xml:space="preserve">in line with the </w:t>
            </w:r>
            <w:r w:rsidRPr="00840B3B">
              <w:rPr>
                <w:rFonts w:ascii="Verdana" w:hAnsi="Verdana" w:cs="Arial"/>
                <w:sz w:val="24"/>
                <w:szCs w:val="24"/>
              </w:rPr>
              <w:t xml:space="preserve">level required under the </w:t>
            </w:r>
            <w:r w:rsidR="00F659FA" w:rsidRPr="00840B3B">
              <w:rPr>
                <w:rFonts w:ascii="Verdana" w:hAnsi="Verdana" w:cs="Arial"/>
                <w:sz w:val="24"/>
                <w:szCs w:val="24"/>
              </w:rPr>
              <w:t xml:space="preserve">updated </w:t>
            </w:r>
            <w:r w:rsidRPr="00840B3B">
              <w:rPr>
                <w:rFonts w:ascii="Verdana" w:hAnsi="Verdana" w:cs="Arial"/>
                <w:sz w:val="24"/>
                <w:szCs w:val="24"/>
              </w:rPr>
              <w:t>reserves policy</w:t>
            </w:r>
            <w:r w:rsidR="00F659FA" w:rsidRPr="00840B3B">
              <w:rPr>
                <w:rFonts w:ascii="Verdana" w:hAnsi="Verdana" w:cs="Arial"/>
                <w:sz w:val="24"/>
                <w:szCs w:val="24"/>
              </w:rPr>
              <w:t xml:space="preserve"> agreed at the December 2022 Committee of b</w:t>
            </w:r>
            <w:r w:rsidRPr="00840B3B">
              <w:rPr>
                <w:rFonts w:ascii="Verdana" w:hAnsi="Verdana" w:cs="Arial"/>
                <w:sz w:val="24"/>
                <w:szCs w:val="24"/>
              </w:rPr>
              <w:t xml:space="preserve">etween 1 </w:t>
            </w:r>
            <w:r w:rsidR="00E70D6B" w:rsidRPr="00840B3B">
              <w:rPr>
                <w:rFonts w:ascii="Verdana" w:hAnsi="Verdana" w:cs="Arial"/>
                <w:sz w:val="24"/>
                <w:szCs w:val="24"/>
              </w:rPr>
              <w:t>and</w:t>
            </w:r>
            <w:r w:rsidRPr="00840B3B">
              <w:rPr>
                <w:rFonts w:ascii="Verdana" w:hAnsi="Verdana" w:cs="Arial"/>
                <w:sz w:val="24"/>
                <w:szCs w:val="24"/>
              </w:rPr>
              <w:t xml:space="preserve"> </w:t>
            </w:r>
            <w:r w:rsidR="00F659FA" w:rsidRPr="00840B3B">
              <w:rPr>
                <w:rFonts w:ascii="Verdana" w:hAnsi="Verdana" w:cs="Arial"/>
                <w:sz w:val="24"/>
                <w:szCs w:val="24"/>
              </w:rPr>
              <w:t>4</w:t>
            </w:r>
            <w:r w:rsidRPr="00840B3B">
              <w:rPr>
                <w:rFonts w:ascii="Verdana" w:hAnsi="Verdana" w:cs="Arial"/>
                <w:sz w:val="24"/>
                <w:szCs w:val="24"/>
              </w:rPr>
              <w:t xml:space="preserve"> years</w:t>
            </w:r>
            <w:r w:rsidR="00EA3B31" w:rsidRPr="00840B3B">
              <w:rPr>
                <w:rFonts w:ascii="Verdana" w:hAnsi="Verdana" w:cs="Arial"/>
                <w:sz w:val="24"/>
                <w:szCs w:val="24"/>
              </w:rPr>
              <w:t>’</w:t>
            </w:r>
            <w:r w:rsidRPr="00840B3B">
              <w:rPr>
                <w:rFonts w:ascii="Verdana" w:hAnsi="Verdana" w:cs="Arial"/>
                <w:sz w:val="24"/>
                <w:szCs w:val="24"/>
              </w:rPr>
              <w:t xml:space="preserve"> average annual expenditure.</w:t>
            </w:r>
          </w:p>
          <w:p w14:paraId="41C8F396" w14:textId="77777777" w:rsidR="00B50DB9" w:rsidRPr="00840B3B" w:rsidRDefault="00B50DB9" w:rsidP="00100A9C">
            <w:pPr>
              <w:spacing w:after="0" w:line="240" w:lineRule="auto"/>
              <w:jc w:val="both"/>
              <w:rPr>
                <w:rFonts w:ascii="Verdana" w:hAnsi="Verdana" w:cs="Arial"/>
                <w:sz w:val="24"/>
                <w:szCs w:val="24"/>
              </w:rPr>
            </w:pPr>
          </w:p>
          <w:p w14:paraId="12EE2D3E" w14:textId="627A16D1" w:rsidR="00C74289" w:rsidRPr="00840B3B" w:rsidRDefault="008A46B6" w:rsidP="00100A9C">
            <w:pPr>
              <w:spacing w:after="0" w:line="240" w:lineRule="auto"/>
              <w:jc w:val="both"/>
              <w:rPr>
                <w:rFonts w:ascii="Verdana" w:hAnsi="Verdana" w:cs="Arial"/>
                <w:sz w:val="24"/>
                <w:szCs w:val="24"/>
              </w:rPr>
            </w:pPr>
            <w:r w:rsidRPr="00840B3B">
              <w:rPr>
                <w:rFonts w:ascii="Verdana" w:hAnsi="Verdana" w:cs="Arial"/>
                <w:sz w:val="24"/>
                <w:szCs w:val="24"/>
              </w:rPr>
              <w:t xml:space="preserve">There has </w:t>
            </w:r>
            <w:r w:rsidR="00E70D6B" w:rsidRPr="00840B3B">
              <w:rPr>
                <w:rFonts w:ascii="Verdana" w:hAnsi="Verdana" w:cs="Arial"/>
                <w:sz w:val="24"/>
                <w:szCs w:val="24"/>
              </w:rPr>
              <w:t>been a</w:t>
            </w:r>
            <w:r w:rsidRPr="00840B3B">
              <w:rPr>
                <w:rFonts w:ascii="Verdana" w:hAnsi="Verdana" w:cs="Arial"/>
                <w:sz w:val="24"/>
                <w:szCs w:val="24"/>
              </w:rPr>
              <w:t xml:space="preserve"> reduction of £0.</w:t>
            </w:r>
            <w:r w:rsidR="00D3223F" w:rsidRPr="00840B3B">
              <w:rPr>
                <w:rFonts w:ascii="Verdana" w:hAnsi="Verdana" w:cs="Arial"/>
                <w:sz w:val="24"/>
                <w:szCs w:val="24"/>
              </w:rPr>
              <w:t>0</w:t>
            </w:r>
            <w:r w:rsidR="00A1581A" w:rsidRPr="00840B3B">
              <w:rPr>
                <w:rFonts w:ascii="Verdana" w:hAnsi="Verdana" w:cs="Arial"/>
                <w:sz w:val="24"/>
                <w:szCs w:val="24"/>
              </w:rPr>
              <w:t>51</w:t>
            </w:r>
            <w:r w:rsidRPr="00840B3B">
              <w:rPr>
                <w:rFonts w:ascii="Verdana" w:hAnsi="Verdana" w:cs="Arial"/>
                <w:sz w:val="24"/>
                <w:szCs w:val="24"/>
              </w:rPr>
              <w:t>m in the Finance Admin Fund balanc</w:t>
            </w:r>
            <w:r w:rsidR="00C77AD7" w:rsidRPr="00840B3B">
              <w:rPr>
                <w:rFonts w:ascii="Verdana" w:hAnsi="Verdana" w:cs="Arial"/>
                <w:sz w:val="24"/>
                <w:szCs w:val="24"/>
              </w:rPr>
              <w:t xml:space="preserve">e during the period April to </w:t>
            </w:r>
            <w:r w:rsidR="00A1581A" w:rsidRPr="00840B3B">
              <w:rPr>
                <w:rFonts w:ascii="Verdana" w:hAnsi="Verdana" w:cs="Arial"/>
                <w:sz w:val="24"/>
                <w:szCs w:val="24"/>
              </w:rPr>
              <w:t>January</w:t>
            </w:r>
            <w:r w:rsidR="00D3223F" w:rsidRPr="00840B3B">
              <w:rPr>
                <w:rFonts w:ascii="Verdana" w:hAnsi="Verdana" w:cs="Arial"/>
                <w:sz w:val="24"/>
                <w:szCs w:val="24"/>
              </w:rPr>
              <w:t xml:space="preserve"> 202</w:t>
            </w:r>
            <w:r w:rsidR="00A1581A" w:rsidRPr="00840B3B">
              <w:rPr>
                <w:rFonts w:ascii="Verdana" w:hAnsi="Verdana" w:cs="Arial"/>
                <w:sz w:val="24"/>
                <w:szCs w:val="24"/>
              </w:rPr>
              <w:t>5</w:t>
            </w:r>
            <w:r w:rsidR="00D3223F" w:rsidRPr="00840B3B">
              <w:rPr>
                <w:rFonts w:ascii="Verdana" w:hAnsi="Verdana" w:cs="Arial"/>
                <w:sz w:val="24"/>
                <w:szCs w:val="24"/>
              </w:rPr>
              <w:t xml:space="preserve"> </w:t>
            </w:r>
            <w:r w:rsidRPr="00840B3B">
              <w:rPr>
                <w:rFonts w:ascii="Verdana" w:hAnsi="Verdana" w:cs="Arial"/>
                <w:sz w:val="24"/>
                <w:szCs w:val="24"/>
              </w:rPr>
              <w:t>due</w:t>
            </w:r>
            <w:r w:rsidR="00C77AD7" w:rsidRPr="00840B3B">
              <w:rPr>
                <w:rFonts w:ascii="Verdana" w:hAnsi="Verdana" w:cs="Arial"/>
                <w:sz w:val="24"/>
                <w:szCs w:val="24"/>
              </w:rPr>
              <w:t xml:space="preserve"> to </w:t>
            </w:r>
            <w:r w:rsidR="00F13CC8" w:rsidRPr="00840B3B">
              <w:rPr>
                <w:rFonts w:ascii="Verdana" w:hAnsi="Verdana" w:cs="Arial"/>
                <w:sz w:val="24"/>
                <w:szCs w:val="24"/>
              </w:rPr>
              <w:t>the costs exceeding income.</w:t>
            </w:r>
            <w:r w:rsidR="00F80DCA" w:rsidRPr="00840B3B">
              <w:rPr>
                <w:rFonts w:ascii="Verdana" w:hAnsi="Verdana" w:cs="Arial"/>
                <w:sz w:val="24"/>
                <w:szCs w:val="24"/>
              </w:rPr>
              <w:t xml:space="preserve"> T</w:t>
            </w:r>
            <w:r w:rsidRPr="00840B3B">
              <w:rPr>
                <w:rFonts w:ascii="Verdana" w:hAnsi="Verdana" w:cs="Arial"/>
                <w:sz w:val="24"/>
                <w:szCs w:val="24"/>
              </w:rPr>
              <w:t xml:space="preserve">he costs of the </w:t>
            </w:r>
            <w:r w:rsidR="00A1581A" w:rsidRPr="00840B3B">
              <w:rPr>
                <w:rFonts w:ascii="Verdana" w:hAnsi="Verdana" w:cs="Arial"/>
                <w:sz w:val="24"/>
                <w:szCs w:val="24"/>
              </w:rPr>
              <w:t>charity</w:t>
            </w:r>
            <w:r w:rsidRPr="00840B3B">
              <w:rPr>
                <w:rFonts w:ascii="Verdana" w:hAnsi="Verdana" w:cs="Arial"/>
                <w:sz w:val="24"/>
                <w:szCs w:val="24"/>
              </w:rPr>
              <w:t xml:space="preserve"> team and governance costs </w:t>
            </w:r>
            <w:r w:rsidR="00C74289" w:rsidRPr="00840B3B">
              <w:rPr>
                <w:rFonts w:ascii="Verdana" w:hAnsi="Verdana" w:cs="Arial"/>
                <w:sz w:val="24"/>
                <w:szCs w:val="24"/>
              </w:rPr>
              <w:t xml:space="preserve">exceed </w:t>
            </w:r>
            <w:r w:rsidRPr="00840B3B">
              <w:rPr>
                <w:rFonts w:ascii="Verdana" w:hAnsi="Verdana" w:cs="Arial"/>
                <w:sz w:val="24"/>
                <w:szCs w:val="24"/>
              </w:rPr>
              <w:t>the income into the fund from</w:t>
            </w:r>
            <w:r w:rsidR="00C77AD7" w:rsidRPr="00840B3B">
              <w:rPr>
                <w:rFonts w:ascii="Verdana" w:hAnsi="Verdana" w:cs="Arial"/>
                <w:sz w:val="24"/>
                <w:szCs w:val="24"/>
              </w:rPr>
              <w:t xml:space="preserve"> investment sales</w:t>
            </w:r>
            <w:r w:rsidR="0022145A" w:rsidRPr="00840B3B">
              <w:rPr>
                <w:rFonts w:ascii="Verdana" w:hAnsi="Verdana" w:cs="Arial"/>
                <w:sz w:val="24"/>
                <w:szCs w:val="24"/>
              </w:rPr>
              <w:t>, dividends</w:t>
            </w:r>
            <w:r w:rsidRPr="00840B3B">
              <w:rPr>
                <w:rFonts w:ascii="Verdana" w:hAnsi="Verdana" w:cs="Arial"/>
                <w:sz w:val="24"/>
                <w:szCs w:val="24"/>
              </w:rPr>
              <w:t xml:space="preserve"> and interest.</w:t>
            </w:r>
            <w:r w:rsidR="00F13CC8" w:rsidRPr="00840B3B">
              <w:rPr>
                <w:rFonts w:ascii="Verdana" w:hAnsi="Verdana" w:cs="Arial"/>
                <w:sz w:val="24"/>
                <w:szCs w:val="24"/>
              </w:rPr>
              <w:t xml:space="preserve"> </w:t>
            </w:r>
            <w:r w:rsidRPr="00840B3B">
              <w:rPr>
                <w:rFonts w:ascii="Verdana" w:hAnsi="Verdana" w:cs="Arial"/>
                <w:sz w:val="24"/>
                <w:szCs w:val="24"/>
              </w:rPr>
              <w:t>The fund balance is forecast to</w:t>
            </w:r>
            <w:r w:rsidR="00C15AC1" w:rsidRPr="00840B3B">
              <w:rPr>
                <w:rFonts w:ascii="Verdana" w:hAnsi="Verdana" w:cs="Arial"/>
                <w:sz w:val="24"/>
                <w:szCs w:val="24"/>
              </w:rPr>
              <w:t xml:space="preserve"> de</w:t>
            </w:r>
            <w:r w:rsidR="00D3223F" w:rsidRPr="00840B3B">
              <w:rPr>
                <w:rFonts w:ascii="Verdana" w:hAnsi="Verdana" w:cs="Arial"/>
                <w:sz w:val="24"/>
                <w:szCs w:val="24"/>
              </w:rPr>
              <w:t>crease</w:t>
            </w:r>
            <w:r w:rsidRPr="00840B3B">
              <w:rPr>
                <w:rFonts w:ascii="Verdana" w:hAnsi="Verdana" w:cs="Arial"/>
                <w:sz w:val="24"/>
                <w:szCs w:val="24"/>
              </w:rPr>
              <w:t xml:space="preserve"> over the remainder of the year with the forecast </w:t>
            </w:r>
            <w:r w:rsidR="00E70D6B" w:rsidRPr="00840B3B">
              <w:rPr>
                <w:rFonts w:ascii="Verdana" w:hAnsi="Verdana" w:cs="Arial"/>
                <w:sz w:val="24"/>
                <w:szCs w:val="24"/>
              </w:rPr>
              <w:t>year-end</w:t>
            </w:r>
            <w:r w:rsidR="009C1C77" w:rsidRPr="00840B3B">
              <w:rPr>
                <w:rFonts w:ascii="Verdana" w:hAnsi="Verdana" w:cs="Arial"/>
                <w:sz w:val="24"/>
                <w:szCs w:val="24"/>
              </w:rPr>
              <w:t xml:space="preserve"> balance being £0.</w:t>
            </w:r>
            <w:r w:rsidR="00A1581A" w:rsidRPr="00840B3B">
              <w:rPr>
                <w:rFonts w:ascii="Verdana" w:hAnsi="Verdana" w:cs="Arial"/>
                <w:sz w:val="24"/>
                <w:szCs w:val="24"/>
              </w:rPr>
              <w:t>090</w:t>
            </w:r>
            <w:r w:rsidRPr="00840B3B">
              <w:rPr>
                <w:rFonts w:ascii="Verdana" w:hAnsi="Verdana" w:cs="Arial"/>
                <w:sz w:val="24"/>
                <w:szCs w:val="24"/>
              </w:rPr>
              <w:t xml:space="preserve">m </w:t>
            </w:r>
            <w:r w:rsidR="00C2077A" w:rsidRPr="00840B3B">
              <w:rPr>
                <w:rFonts w:ascii="Verdana" w:hAnsi="Verdana" w:cs="Arial"/>
                <w:sz w:val="24"/>
                <w:szCs w:val="24"/>
              </w:rPr>
              <w:t>low</w:t>
            </w:r>
            <w:r w:rsidRPr="00840B3B">
              <w:rPr>
                <w:rFonts w:ascii="Verdana" w:hAnsi="Verdana" w:cs="Arial"/>
                <w:sz w:val="24"/>
                <w:szCs w:val="24"/>
              </w:rPr>
              <w:t xml:space="preserve">er than at the start of the financial year, </w:t>
            </w:r>
            <w:r w:rsidR="00F27B82" w:rsidRPr="00840B3B">
              <w:rPr>
                <w:rFonts w:ascii="Verdana" w:hAnsi="Verdana" w:cs="Arial"/>
                <w:sz w:val="24"/>
                <w:szCs w:val="24"/>
              </w:rPr>
              <w:t>main</w:t>
            </w:r>
            <w:r w:rsidR="00D3223F" w:rsidRPr="00840B3B">
              <w:rPr>
                <w:rFonts w:ascii="Verdana" w:hAnsi="Verdana" w:cs="Arial"/>
                <w:sz w:val="24"/>
                <w:szCs w:val="24"/>
              </w:rPr>
              <w:t>ly due to</w:t>
            </w:r>
            <w:r w:rsidR="00A1581A" w:rsidRPr="00840B3B">
              <w:rPr>
                <w:rFonts w:ascii="Verdana" w:hAnsi="Verdana" w:cs="Arial"/>
                <w:sz w:val="24"/>
                <w:szCs w:val="24"/>
              </w:rPr>
              <w:t xml:space="preserve"> ongoing </w:t>
            </w:r>
            <w:r w:rsidR="00D3223F" w:rsidRPr="00840B3B">
              <w:rPr>
                <w:rFonts w:ascii="Verdana" w:hAnsi="Verdana" w:cs="Arial"/>
                <w:sz w:val="24"/>
                <w:szCs w:val="24"/>
              </w:rPr>
              <w:t xml:space="preserve">staff costs, </w:t>
            </w:r>
            <w:r w:rsidR="00A1581A" w:rsidRPr="00840B3B">
              <w:rPr>
                <w:rFonts w:ascii="Verdana" w:hAnsi="Verdana" w:cs="Arial"/>
                <w:sz w:val="24"/>
                <w:szCs w:val="24"/>
              </w:rPr>
              <w:t xml:space="preserve">and </w:t>
            </w:r>
            <w:r w:rsidR="00F13CC8" w:rsidRPr="00840B3B">
              <w:rPr>
                <w:rFonts w:ascii="Verdana" w:hAnsi="Verdana" w:cs="Arial"/>
                <w:sz w:val="24"/>
                <w:szCs w:val="24"/>
              </w:rPr>
              <w:t>not factoring</w:t>
            </w:r>
            <w:r w:rsidRPr="00840B3B">
              <w:rPr>
                <w:rFonts w:ascii="Verdana" w:hAnsi="Verdana" w:cs="Arial"/>
                <w:sz w:val="24"/>
                <w:szCs w:val="24"/>
              </w:rPr>
              <w:t xml:space="preserve"> </w:t>
            </w:r>
            <w:r w:rsidR="00D3223F" w:rsidRPr="00840B3B">
              <w:rPr>
                <w:rFonts w:ascii="Verdana" w:hAnsi="Verdana" w:cs="Arial"/>
                <w:sz w:val="24"/>
                <w:szCs w:val="24"/>
              </w:rPr>
              <w:t>any</w:t>
            </w:r>
            <w:r w:rsidR="00930035" w:rsidRPr="00840B3B">
              <w:rPr>
                <w:rFonts w:ascii="Verdana" w:hAnsi="Verdana" w:cs="Arial"/>
                <w:sz w:val="24"/>
                <w:szCs w:val="24"/>
              </w:rPr>
              <w:t xml:space="preserve"> further</w:t>
            </w:r>
            <w:r w:rsidR="00D3223F" w:rsidRPr="00840B3B">
              <w:rPr>
                <w:rFonts w:ascii="Verdana" w:hAnsi="Verdana" w:cs="Arial"/>
                <w:sz w:val="24"/>
                <w:szCs w:val="24"/>
              </w:rPr>
              <w:t xml:space="preserve"> </w:t>
            </w:r>
            <w:r w:rsidRPr="00840B3B">
              <w:rPr>
                <w:rFonts w:ascii="Verdana" w:hAnsi="Verdana" w:cs="Arial"/>
                <w:sz w:val="24"/>
                <w:szCs w:val="24"/>
              </w:rPr>
              <w:t>gains or losses on the investment portfolio</w:t>
            </w:r>
            <w:r w:rsidR="00C2077A" w:rsidRPr="00840B3B">
              <w:rPr>
                <w:rFonts w:ascii="Verdana" w:hAnsi="Verdana" w:cs="Arial"/>
                <w:sz w:val="24"/>
                <w:szCs w:val="24"/>
              </w:rPr>
              <w:t>.</w:t>
            </w:r>
          </w:p>
          <w:p w14:paraId="72A3D3EC" w14:textId="77777777" w:rsidR="00B50DB9" w:rsidRPr="00840B3B" w:rsidRDefault="00B50DB9" w:rsidP="00100A9C">
            <w:pPr>
              <w:spacing w:after="0" w:line="240" w:lineRule="auto"/>
              <w:jc w:val="both"/>
              <w:rPr>
                <w:rFonts w:ascii="Verdana" w:hAnsi="Verdana" w:cs="Arial"/>
                <w:sz w:val="24"/>
                <w:szCs w:val="24"/>
              </w:rPr>
            </w:pPr>
          </w:p>
          <w:p w14:paraId="09D72F59" w14:textId="77777777" w:rsidR="00F13CC8" w:rsidRPr="00840B3B" w:rsidRDefault="00F13CC8" w:rsidP="00100A9C">
            <w:pPr>
              <w:spacing w:after="0" w:line="240" w:lineRule="auto"/>
              <w:jc w:val="both"/>
              <w:rPr>
                <w:rFonts w:ascii="Verdana" w:hAnsi="Verdana" w:cs="Arial"/>
                <w:sz w:val="24"/>
                <w:szCs w:val="24"/>
              </w:rPr>
            </w:pPr>
            <w:r w:rsidRPr="00840B3B">
              <w:rPr>
                <w:rFonts w:ascii="Verdana" w:hAnsi="Verdana" w:cs="Arial"/>
                <w:sz w:val="24"/>
                <w:szCs w:val="24"/>
              </w:rPr>
              <w:t>Comparisons of fundraising income with fun</w:t>
            </w:r>
            <w:r w:rsidR="0089705C" w:rsidRPr="00840B3B">
              <w:rPr>
                <w:rFonts w:ascii="Verdana" w:hAnsi="Verdana" w:cs="Arial"/>
                <w:sz w:val="24"/>
                <w:szCs w:val="24"/>
              </w:rPr>
              <w:t>d</w:t>
            </w:r>
            <w:r w:rsidRPr="00840B3B">
              <w:rPr>
                <w:rFonts w:ascii="Verdana" w:hAnsi="Verdana" w:cs="Arial"/>
                <w:sz w:val="24"/>
                <w:szCs w:val="24"/>
              </w:rPr>
              <w:t>raising expenditure to be noted</w:t>
            </w:r>
            <w:r w:rsidR="0089705C" w:rsidRPr="00840B3B">
              <w:rPr>
                <w:rFonts w:ascii="Verdana" w:hAnsi="Verdana" w:cs="Arial"/>
                <w:sz w:val="24"/>
                <w:szCs w:val="24"/>
              </w:rPr>
              <w:t xml:space="preserve"> and discussed with reference also to</w:t>
            </w:r>
            <w:r w:rsidRPr="00840B3B">
              <w:rPr>
                <w:rFonts w:ascii="Verdana" w:hAnsi="Verdana" w:cs="Arial"/>
                <w:sz w:val="24"/>
                <w:szCs w:val="24"/>
              </w:rPr>
              <w:t xml:space="preserve"> a graph reflecting the</w:t>
            </w:r>
            <w:r w:rsidR="00B75665" w:rsidRPr="00840B3B">
              <w:rPr>
                <w:rFonts w:ascii="Verdana" w:hAnsi="Verdana" w:cs="Arial"/>
                <w:sz w:val="24"/>
                <w:szCs w:val="24"/>
              </w:rPr>
              <w:t xml:space="preserve"> </w:t>
            </w:r>
            <w:r w:rsidR="00E538BF" w:rsidRPr="00840B3B">
              <w:rPr>
                <w:rFonts w:ascii="Verdana" w:hAnsi="Verdana" w:cs="Arial"/>
                <w:sz w:val="24"/>
                <w:szCs w:val="24"/>
              </w:rPr>
              <w:t>breakdown</w:t>
            </w:r>
            <w:r w:rsidR="00B75665" w:rsidRPr="00840B3B">
              <w:rPr>
                <w:rFonts w:ascii="Verdana" w:hAnsi="Verdana" w:cs="Arial"/>
                <w:sz w:val="24"/>
                <w:szCs w:val="24"/>
              </w:rPr>
              <w:t xml:space="preserve"> of 12 months of income and expenditure</w:t>
            </w:r>
            <w:r w:rsidR="00E538BF" w:rsidRPr="00840B3B">
              <w:rPr>
                <w:rFonts w:ascii="Verdana" w:hAnsi="Verdana" w:cs="Arial"/>
                <w:sz w:val="24"/>
                <w:szCs w:val="24"/>
              </w:rPr>
              <w:t>, for example showing total costs split between Charity Team, governance costs and other expenditure.</w:t>
            </w:r>
          </w:p>
          <w:p w14:paraId="0D0B940D" w14:textId="77777777" w:rsidR="00B50DB9" w:rsidRPr="00840B3B" w:rsidRDefault="00B50DB9" w:rsidP="00100A9C">
            <w:pPr>
              <w:spacing w:after="0" w:line="240" w:lineRule="auto"/>
              <w:jc w:val="both"/>
              <w:rPr>
                <w:rFonts w:ascii="Verdana" w:hAnsi="Verdana" w:cs="Arial"/>
                <w:sz w:val="24"/>
                <w:szCs w:val="24"/>
              </w:rPr>
            </w:pPr>
          </w:p>
          <w:p w14:paraId="0E27B00A" w14:textId="77777777" w:rsidR="008A46B6" w:rsidRPr="00840B3B" w:rsidRDefault="008A46B6" w:rsidP="00A1581A">
            <w:pPr>
              <w:spacing w:after="0" w:line="240" w:lineRule="auto"/>
              <w:jc w:val="both"/>
              <w:rPr>
                <w:rFonts w:ascii="Verdana" w:hAnsi="Verdana" w:cs="Arial"/>
                <w:sz w:val="24"/>
                <w:szCs w:val="24"/>
              </w:rPr>
            </w:pPr>
          </w:p>
        </w:tc>
      </w:tr>
      <w:tr w:rsidR="00620AE1" w:rsidRPr="00840B3B" w14:paraId="5E97EA9B" w14:textId="77777777" w:rsidTr="5394310C">
        <w:trPr>
          <w:trHeight w:val="97"/>
        </w:trPr>
        <w:tc>
          <w:tcPr>
            <w:tcW w:w="2723" w:type="dxa"/>
            <w:vMerge w:val="restart"/>
          </w:tcPr>
          <w:p w14:paraId="79F1164D" w14:textId="77777777" w:rsidR="0020539A" w:rsidRPr="00840B3B" w:rsidRDefault="0020539A" w:rsidP="001A41C9">
            <w:pPr>
              <w:spacing w:after="0" w:line="240" w:lineRule="auto"/>
              <w:rPr>
                <w:rFonts w:ascii="Verdana" w:hAnsi="Verdana" w:cs="Arial"/>
                <w:b/>
                <w:sz w:val="24"/>
                <w:szCs w:val="24"/>
              </w:rPr>
            </w:pPr>
            <w:r w:rsidRPr="00840B3B">
              <w:rPr>
                <w:rFonts w:ascii="Verdana" w:hAnsi="Verdana" w:cs="Arial"/>
                <w:b/>
                <w:sz w:val="24"/>
                <w:szCs w:val="24"/>
              </w:rPr>
              <w:lastRenderedPageBreak/>
              <w:t xml:space="preserve">Specific Action Required </w:t>
            </w:r>
          </w:p>
          <w:p w14:paraId="7C818238" w14:textId="77777777" w:rsidR="0020539A" w:rsidRPr="00840B3B" w:rsidRDefault="0020539A" w:rsidP="001A41C9">
            <w:pPr>
              <w:spacing w:after="0" w:line="240" w:lineRule="auto"/>
              <w:rPr>
                <w:rFonts w:ascii="Verdana" w:hAnsi="Verdana" w:cs="Arial"/>
                <w:b/>
                <w:i/>
                <w:sz w:val="24"/>
                <w:szCs w:val="24"/>
              </w:rPr>
            </w:pPr>
            <w:r w:rsidRPr="00840B3B">
              <w:rPr>
                <w:rFonts w:ascii="Verdana" w:hAnsi="Verdana" w:cs="Arial"/>
                <w:b/>
                <w:i/>
                <w:sz w:val="24"/>
                <w:szCs w:val="24"/>
              </w:rPr>
              <w:t xml:space="preserve">(please </w:t>
            </w:r>
            <w:r w:rsidRPr="00840B3B">
              <w:rPr>
                <w:rFonts w:ascii="Verdana" w:eastAsia="Wingdings" w:hAnsi="Verdana" w:cs="Wingdings"/>
                <w:b/>
                <w:i/>
                <w:sz w:val="24"/>
                <w:szCs w:val="24"/>
              </w:rPr>
              <w:t>ü</w:t>
            </w:r>
            <w:r w:rsidR="00BC241D" w:rsidRPr="00840B3B">
              <w:rPr>
                <w:rFonts w:ascii="Verdana" w:hAnsi="Verdana" w:cs="Arial"/>
                <w:b/>
                <w:i/>
                <w:sz w:val="24"/>
                <w:szCs w:val="24"/>
              </w:rPr>
              <w:t xml:space="preserve"> one only</w:t>
            </w:r>
            <w:r w:rsidRPr="00840B3B">
              <w:rPr>
                <w:rFonts w:ascii="Verdana" w:hAnsi="Verdana" w:cs="Arial"/>
                <w:b/>
                <w:i/>
                <w:sz w:val="24"/>
                <w:szCs w:val="24"/>
              </w:rPr>
              <w:t>)</w:t>
            </w:r>
          </w:p>
        </w:tc>
        <w:tc>
          <w:tcPr>
            <w:tcW w:w="1569" w:type="dxa"/>
            <w:shd w:val="clear" w:color="auto" w:fill="D5DCE4" w:themeFill="text2" w:themeFillTint="33"/>
          </w:tcPr>
          <w:p w14:paraId="421C6183" w14:textId="77777777" w:rsidR="0020539A" w:rsidRPr="00840B3B" w:rsidRDefault="0020539A" w:rsidP="001A41C9">
            <w:pPr>
              <w:spacing w:after="0" w:line="240" w:lineRule="auto"/>
              <w:rPr>
                <w:rFonts w:ascii="Verdana" w:hAnsi="Verdana" w:cs="Arial"/>
                <w:b/>
                <w:sz w:val="24"/>
                <w:szCs w:val="24"/>
              </w:rPr>
            </w:pPr>
            <w:r w:rsidRPr="00840B3B">
              <w:rPr>
                <w:rFonts w:ascii="Verdana" w:hAnsi="Verdana" w:cs="Arial"/>
                <w:b/>
                <w:sz w:val="24"/>
                <w:szCs w:val="24"/>
              </w:rPr>
              <w:t>Information</w:t>
            </w:r>
          </w:p>
        </w:tc>
        <w:tc>
          <w:tcPr>
            <w:tcW w:w="1723" w:type="dxa"/>
            <w:gridSpan w:val="2"/>
            <w:shd w:val="clear" w:color="auto" w:fill="D5DCE4" w:themeFill="text2" w:themeFillTint="33"/>
          </w:tcPr>
          <w:p w14:paraId="4AFE23A4" w14:textId="77777777" w:rsidR="0020539A" w:rsidRPr="00840B3B" w:rsidRDefault="0020539A" w:rsidP="001A41C9">
            <w:pPr>
              <w:spacing w:after="0" w:line="240" w:lineRule="auto"/>
              <w:rPr>
                <w:rFonts w:ascii="Verdana" w:hAnsi="Verdana" w:cs="Arial"/>
                <w:b/>
                <w:sz w:val="24"/>
                <w:szCs w:val="24"/>
              </w:rPr>
            </w:pPr>
            <w:r w:rsidRPr="00840B3B">
              <w:rPr>
                <w:rFonts w:ascii="Verdana" w:hAnsi="Verdana" w:cs="Arial"/>
                <w:b/>
                <w:sz w:val="24"/>
                <w:szCs w:val="24"/>
              </w:rPr>
              <w:t>Discussion</w:t>
            </w:r>
          </w:p>
        </w:tc>
        <w:tc>
          <w:tcPr>
            <w:tcW w:w="1661" w:type="dxa"/>
            <w:shd w:val="clear" w:color="auto" w:fill="D5DCE4" w:themeFill="text2" w:themeFillTint="33"/>
          </w:tcPr>
          <w:p w14:paraId="2CA1943A" w14:textId="77777777" w:rsidR="0020539A" w:rsidRPr="00840B3B" w:rsidRDefault="0020539A" w:rsidP="001A41C9">
            <w:pPr>
              <w:spacing w:after="0" w:line="240" w:lineRule="auto"/>
              <w:rPr>
                <w:rFonts w:ascii="Verdana" w:hAnsi="Verdana" w:cs="Arial"/>
                <w:b/>
                <w:sz w:val="24"/>
                <w:szCs w:val="24"/>
              </w:rPr>
            </w:pPr>
            <w:r w:rsidRPr="00840B3B">
              <w:rPr>
                <w:rFonts w:ascii="Verdana" w:hAnsi="Verdana" w:cs="Arial"/>
                <w:b/>
                <w:sz w:val="24"/>
                <w:szCs w:val="24"/>
              </w:rPr>
              <w:t>Assurance</w:t>
            </w:r>
          </w:p>
        </w:tc>
        <w:tc>
          <w:tcPr>
            <w:tcW w:w="1680" w:type="dxa"/>
            <w:gridSpan w:val="2"/>
            <w:shd w:val="clear" w:color="auto" w:fill="D5DCE4" w:themeFill="text2" w:themeFillTint="33"/>
          </w:tcPr>
          <w:p w14:paraId="4894EE75" w14:textId="77777777" w:rsidR="0020539A" w:rsidRPr="00840B3B" w:rsidRDefault="0020539A" w:rsidP="001A41C9">
            <w:pPr>
              <w:spacing w:after="0" w:line="240" w:lineRule="auto"/>
              <w:rPr>
                <w:rFonts w:ascii="Verdana" w:hAnsi="Verdana" w:cs="Arial"/>
                <w:b/>
                <w:sz w:val="24"/>
                <w:szCs w:val="24"/>
              </w:rPr>
            </w:pPr>
            <w:r w:rsidRPr="00840B3B">
              <w:rPr>
                <w:rFonts w:ascii="Verdana" w:hAnsi="Verdana" w:cs="Arial"/>
                <w:b/>
                <w:sz w:val="24"/>
                <w:szCs w:val="24"/>
              </w:rPr>
              <w:t>Approval</w:t>
            </w:r>
          </w:p>
        </w:tc>
      </w:tr>
      <w:tr w:rsidR="00620AE1" w:rsidRPr="00840B3B" w14:paraId="21EDE7D5" w14:textId="77777777" w:rsidTr="5394310C">
        <w:trPr>
          <w:trHeight w:val="96"/>
        </w:trPr>
        <w:tc>
          <w:tcPr>
            <w:tcW w:w="2723" w:type="dxa"/>
            <w:vMerge/>
          </w:tcPr>
          <w:p w14:paraId="60061E4C" w14:textId="77777777" w:rsidR="0020539A" w:rsidRPr="00840B3B" w:rsidRDefault="0020539A" w:rsidP="001A41C9">
            <w:pPr>
              <w:spacing w:after="0" w:line="240" w:lineRule="auto"/>
              <w:rPr>
                <w:rFonts w:ascii="Verdana" w:hAnsi="Verdana" w:cs="Arial"/>
                <w:b/>
                <w:sz w:val="24"/>
                <w:szCs w:val="24"/>
              </w:rPr>
            </w:pPr>
          </w:p>
        </w:tc>
        <w:tc>
          <w:tcPr>
            <w:tcW w:w="1569" w:type="dxa"/>
          </w:tcPr>
          <w:p w14:paraId="44EAFD9C" w14:textId="77777777" w:rsidR="0020539A" w:rsidRPr="00840B3B" w:rsidRDefault="0020539A" w:rsidP="001A41C9">
            <w:pPr>
              <w:spacing w:after="0" w:line="240" w:lineRule="auto"/>
              <w:ind w:right="96"/>
              <w:rPr>
                <w:rFonts w:ascii="Verdana" w:hAnsi="Verdana" w:cs="Arial"/>
                <w:sz w:val="24"/>
                <w:szCs w:val="24"/>
              </w:rPr>
            </w:pPr>
          </w:p>
        </w:tc>
        <w:tc>
          <w:tcPr>
            <w:tcW w:w="1723" w:type="dxa"/>
            <w:gridSpan w:val="2"/>
          </w:tcPr>
          <w:p w14:paraId="4B94D5A5" w14:textId="77777777" w:rsidR="0020539A" w:rsidRPr="00840B3B" w:rsidRDefault="0020539A" w:rsidP="001A41C9">
            <w:pPr>
              <w:spacing w:after="0" w:line="240" w:lineRule="auto"/>
              <w:ind w:right="96"/>
              <w:rPr>
                <w:rFonts w:ascii="Verdana" w:hAnsi="Verdana" w:cs="Arial"/>
                <w:sz w:val="24"/>
                <w:szCs w:val="24"/>
              </w:rPr>
            </w:pPr>
          </w:p>
        </w:tc>
        <w:tc>
          <w:tcPr>
            <w:tcW w:w="1661" w:type="dxa"/>
          </w:tcPr>
          <w:p w14:paraId="5EBF5B33" w14:textId="77777777" w:rsidR="0020539A" w:rsidRPr="00840B3B" w:rsidRDefault="005652FF" w:rsidP="001A41C9">
            <w:pPr>
              <w:spacing w:after="0" w:line="240" w:lineRule="auto"/>
              <w:ind w:right="96"/>
              <w:rPr>
                <w:rFonts w:ascii="Verdana" w:hAnsi="Verdana" w:cs="Arial"/>
                <w:sz w:val="24"/>
                <w:szCs w:val="24"/>
              </w:rPr>
            </w:pPr>
            <w:r w:rsidRPr="00840B3B">
              <w:rPr>
                <w:rFonts w:ascii="Verdana" w:hAnsi="Verdana" w:cs="Arial"/>
                <w:sz w:val="24"/>
                <w:szCs w:val="24"/>
              </w:rPr>
              <w:t>√</w:t>
            </w:r>
          </w:p>
        </w:tc>
        <w:tc>
          <w:tcPr>
            <w:tcW w:w="1680" w:type="dxa"/>
            <w:gridSpan w:val="2"/>
          </w:tcPr>
          <w:p w14:paraId="3DEEC669" w14:textId="77777777" w:rsidR="0020539A" w:rsidRPr="00840B3B" w:rsidRDefault="0020539A" w:rsidP="001A41C9">
            <w:pPr>
              <w:spacing w:after="0" w:line="240" w:lineRule="auto"/>
              <w:ind w:right="96"/>
              <w:rPr>
                <w:rFonts w:ascii="Verdana" w:hAnsi="Verdana" w:cs="Arial"/>
                <w:sz w:val="24"/>
                <w:szCs w:val="24"/>
              </w:rPr>
            </w:pPr>
          </w:p>
        </w:tc>
      </w:tr>
      <w:tr w:rsidR="00083FC0" w:rsidRPr="00840B3B" w14:paraId="4A0D515F" w14:textId="77777777" w:rsidTr="5394310C">
        <w:tc>
          <w:tcPr>
            <w:tcW w:w="2723" w:type="dxa"/>
          </w:tcPr>
          <w:p w14:paraId="6F18CB14" w14:textId="77777777" w:rsidR="0020539A" w:rsidRPr="00840B3B" w:rsidRDefault="0020539A" w:rsidP="001A41C9">
            <w:pPr>
              <w:spacing w:after="0" w:line="240" w:lineRule="auto"/>
              <w:rPr>
                <w:rFonts w:ascii="Verdana" w:hAnsi="Verdana" w:cs="Arial"/>
                <w:b/>
                <w:sz w:val="24"/>
                <w:szCs w:val="24"/>
              </w:rPr>
            </w:pPr>
            <w:r w:rsidRPr="00840B3B">
              <w:rPr>
                <w:rFonts w:ascii="Verdana" w:hAnsi="Verdana" w:cs="Arial"/>
                <w:b/>
                <w:sz w:val="24"/>
                <w:szCs w:val="24"/>
              </w:rPr>
              <w:t>Recommendations</w:t>
            </w:r>
          </w:p>
          <w:p w14:paraId="3656B9AB" w14:textId="77777777" w:rsidR="0020539A" w:rsidRPr="00840B3B" w:rsidRDefault="0020539A" w:rsidP="001A41C9">
            <w:pPr>
              <w:spacing w:after="0" w:line="240" w:lineRule="auto"/>
              <w:rPr>
                <w:rFonts w:ascii="Verdana" w:hAnsi="Verdana" w:cs="Arial"/>
                <w:b/>
                <w:sz w:val="24"/>
                <w:szCs w:val="24"/>
              </w:rPr>
            </w:pPr>
          </w:p>
        </w:tc>
        <w:tc>
          <w:tcPr>
            <w:tcW w:w="6633" w:type="dxa"/>
            <w:gridSpan w:val="6"/>
          </w:tcPr>
          <w:p w14:paraId="641D5DE3" w14:textId="77777777" w:rsidR="00585277" w:rsidRPr="00840B3B" w:rsidRDefault="00585277" w:rsidP="001A41C9">
            <w:pPr>
              <w:spacing w:after="0" w:line="240" w:lineRule="auto"/>
              <w:ind w:right="96"/>
              <w:rPr>
                <w:rFonts w:ascii="Verdana" w:hAnsi="Verdana" w:cs="Arial"/>
                <w:sz w:val="24"/>
                <w:szCs w:val="24"/>
              </w:rPr>
            </w:pPr>
            <w:r w:rsidRPr="00840B3B">
              <w:rPr>
                <w:rFonts w:ascii="Verdana" w:hAnsi="Verdana" w:cs="Arial"/>
                <w:sz w:val="24"/>
                <w:szCs w:val="24"/>
              </w:rPr>
              <w:t>Members are asked to:</w:t>
            </w:r>
          </w:p>
          <w:p w14:paraId="221055B9" w14:textId="3833C598" w:rsidR="0020539A" w:rsidRPr="00840B3B" w:rsidRDefault="006F41F8" w:rsidP="00B50DB9">
            <w:pPr>
              <w:numPr>
                <w:ilvl w:val="0"/>
                <w:numId w:val="29"/>
              </w:numPr>
              <w:spacing w:after="0" w:line="240" w:lineRule="auto"/>
              <w:jc w:val="both"/>
              <w:rPr>
                <w:rFonts w:ascii="Verdana" w:hAnsi="Verdana" w:cs="Arial"/>
                <w:sz w:val="24"/>
                <w:szCs w:val="24"/>
              </w:rPr>
            </w:pPr>
            <w:r w:rsidRPr="00840B3B">
              <w:rPr>
                <w:rFonts w:ascii="Verdana" w:hAnsi="Verdana" w:cs="Arial"/>
                <w:b/>
                <w:sz w:val="24"/>
                <w:szCs w:val="24"/>
              </w:rPr>
              <w:t>DISCUSS and ACKOWLEDGE</w:t>
            </w:r>
            <w:r w:rsidR="001D7451" w:rsidRPr="00840B3B">
              <w:rPr>
                <w:rFonts w:ascii="Verdana" w:hAnsi="Verdana" w:cs="Arial"/>
                <w:sz w:val="24"/>
                <w:szCs w:val="24"/>
              </w:rPr>
              <w:t xml:space="preserve"> the </w:t>
            </w:r>
            <w:r w:rsidR="00CC7D5C" w:rsidRPr="00840B3B">
              <w:rPr>
                <w:rFonts w:ascii="Verdana" w:hAnsi="Verdana" w:cs="Arial"/>
                <w:sz w:val="24"/>
                <w:szCs w:val="24"/>
              </w:rPr>
              <w:t>key issues identified in the finance report.</w:t>
            </w:r>
          </w:p>
          <w:p w14:paraId="45FB0818" w14:textId="77777777" w:rsidR="00B50DB9" w:rsidRPr="00840B3B" w:rsidRDefault="00B50DB9" w:rsidP="00B50DB9">
            <w:pPr>
              <w:spacing w:after="0" w:line="240" w:lineRule="auto"/>
              <w:jc w:val="both"/>
              <w:rPr>
                <w:rFonts w:ascii="Verdana" w:hAnsi="Verdana" w:cs="Arial"/>
                <w:sz w:val="24"/>
                <w:szCs w:val="24"/>
              </w:rPr>
            </w:pPr>
          </w:p>
        </w:tc>
      </w:tr>
    </w:tbl>
    <w:p w14:paraId="049F31CB" w14:textId="77777777" w:rsidR="005652FF" w:rsidRPr="00840B3B" w:rsidRDefault="00B50DB9" w:rsidP="00DA4DEF">
      <w:pPr>
        <w:rPr>
          <w:rFonts w:ascii="Verdana" w:hAnsi="Verdana" w:cs="Arial"/>
          <w:b/>
          <w:sz w:val="24"/>
          <w:szCs w:val="24"/>
          <w:u w:val="single"/>
        </w:rPr>
      </w:pPr>
      <w:r w:rsidRPr="00840B3B">
        <w:rPr>
          <w:rFonts w:ascii="Verdana" w:hAnsi="Verdana" w:cs="Arial"/>
          <w:b/>
          <w:sz w:val="24"/>
          <w:szCs w:val="24"/>
          <w:u w:val="single"/>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661"/>
        <w:gridCol w:w="5151"/>
        <w:gridCol w:w="1624"/>
      </w:tblGrid>
      <w:tr w:rsidR="00CC7D5C" w:rsidRPr="00840B3B" w14:paraId="55CF088C" w14:textId="77777777" w:rsidTr="00693545">
        <w:tc>
          <w:tcPr>
            <w:tcW w:w="9245" w:type="dxa"/>
            <w:gridSpan w:val="4"/>
            <w:shd w:val="clear" w:color="auto" w:fill="D5DCE4"/>
          </w:tcPr>
          <w:p w14:paraId="78097CDF" w14:textId="77777777" w:rsidR="00CC7D5C" w:rsidRPr="00840B3B" w:rsidRDefault="00CC7D5C" w:rsidP="00CC7D5C">
            <w:pPr>
              <w:spacing w:after="0" w:line="240" w:lineRule="auto"/>
              <w:rPr>
                <w:rFonts w:ascii="Verdana" w:hAnsi="Verdana" w:cs="Arial"/>
                <w:b/>
                <w:sz w:val="24"/>
                <w:szCs w:val="24"/>
              </w:rPr>
            </w:pPr>
            <w:r w:rsidRPr="00840B3B">
              <w:rPr>
                <w:rFonts w:ascii="Verdana" w:hAnsi="Verdana"/>
              </w:rPr>
              <w:lastRenderedPageBreak/>
              <w:br w:type="page"/>
            </w:r>
            <w:r w:rsidRPr="00840B3B">
              <w:rPr>
                <w:rFonts w:ascii="Verdana" w:hAnsi="Verdana" w:cs="Arial"/>
                <w:sz w:val="24"/>
                <w:szCs w:val="24"/>
              </w:rPr>
              <w:br w:type="page"/>
            </w:r>
            <w:r w:rsidRPr="00840B3B">
              <w:rPr>
                <w:rFonts w:ascii="Verdana" w:hAnsi="Verdana" w:cs="Arial"/>
                <w:b/>
                <w:sz w:val="24"/>
                <w:szCs w:val="24"/>
              </w:rPr>
              <w:t>Governance and Assurance</w:t>
            </w:r>
          </w:p>
          <w:p w14:paraId="53128261" w14:textId="77777777" w:rsidR="00CC7D5C" w:rsidRPr="00840B3B" w:rsidRDefault="00CC7D5C" w:rsidP="00CC7D5C">
            <w:pPr>
              <w:spacing w:after="0" w:line="240" w:lineRule="auto"/>
              <w:rPr>
                <w:rFonts w:ascii="Verdana" w:hAnsi="Verdana" w:cs="Arial"/>
                <w:sz w:val="24"/>
                <w:szCs w:val="24"/>
              </w:rPr>
            </w:pPr>
          </w:p>
        </w:tc>
      </w:tr>
      <w:tr w:rsidR="00CC7D5C" w:rsidRPr="00840B3B" w14:paraId="4229F628" w14:textId="77777777" w:rsidTr="00693545">
        <w:tc>
          <w:tcPr>
            <w:tcW w:w="180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B0FCC45" w14:textId="77777777" w:rsidR="00CC7D5C" w:rsidRPr="00840B3B" w:rsidRDefault="00CC7D5C" w:rsidP="00CC7D5C">
            <w:pPr>
              <w:spacing w:after="0" w:line="240" w:lineRule="auto"/>
              <w:rPr>
                <w:rFonts w:ascii="Verdana" w:hAnsi="Verdana" w:cs="Arial"/>
                <w:b/>
                <w:sz w:val="24"/>
                <w:szCs w:val="24"/>
              </w:rPr>
            </w:pPr>
            <w:r w:rsidRPr="00840B3B">
              <w:rPr>
                <w:rFonts w:ascii="Verdana" w:hAnsi="Verdana" w:cs="Arial"/>
                <w:b/>
                <w:sz w:val="24"/>
                <w:szCs w:val="24"/>
              </w:rPr>
              <w:t>Link to Enabling Objectives</w:t>
            </w:r>
          </w:p>
          <w:p w14:paraId="03A0DE0B" w14:textId="77777777" w:rsidR="00CC7D5C" w:rsidRPr="00840B3B" w:rsidRDefault="00CC7D5C" w:rsidP="00CC7D5C">
            <w:pPr>
              <w:spacing w:after="0" w:line="240" w:lineRule="auto"/>
              <w:rPr>
                <w:rFonts w:ascii="Verdana" w:hAnsi="Verdana" w:cs="Arial"/>
                <w:b/>
                <w:sz w:val="24"/>
                <w:szCs w:val="24"/>
              </w:rPr>
            </w:pPr>
            <w:r w:rsidRPr="00840B3B">
              <w:rPr>
                <w:rFonts w:ascii="Verdana" w:hAnsi="Verdana" w:cs="Arial"/>
                <w:b/>
                <w:i/>
                <w:sz w:val="18"/>
                <w:szCs w:val="24"/>
              </w:rPr>
              <w:t>(please choose)</w:t>
            </w:r>
          </w:p>
        </w:tc>
        <w:tc>
          <w:tcPr>
            <w:tcW w:w="7436" w:type="dxa"/>
            <w:gridSpan w:val="3"/>
            <w:tcBorders>
              <w:top w:val="single" w:sz="4" w:space="0" w:color="auto"/>
              <w:left w:val="single" w:sz="4" w:space="0" w:color="auto"/>
              <w:bottom w:val="single" w:sz="4" w:space="0" w:color="auto"/>
              <w:right w:val="single" w:sz="4" w:space="0" w:color="auto"/>
            </w:tcBorders>
            <w:shd w:val="clear" w:color="auto" w:fill="BDD6EE"/>
            <w:hideMark/>
          </w:tcPr>
          <w:p w14:paraId="5F14B5AA" w14:textId="77777777" w:rsidR="00CC7D5C" w:rsidRPr="00840B3B" w:rsidRDefault="00CC7D5C" w:rsidP="00CC7D5C">
            <w:pPr>
              <w:spacing w:after="0" w:line="240" w:lineRule="auto"/>
              <w:jc w:val="both"/>
              <w:rPr>
                <w:rFonts w:ascii="Verdana" w:hAnsi="Verdana" w:cs="Arial"/>
                <w:b/>
                <w:sz w:val="20"/>
                <w:szCs w:val="20"/>
              </w:rPr>
            </w:pPr>
            <w:r w:rsidRPr="00840B3B">
              <w:rPr>
                <w:rFonts w:ascii="Verdana" w:hAnsi="Verdana" w:cs="Arial"/>
                <w:b/>
                <w:sz w:val="20"/>
                <w:szCs w:val="20"/>
              </w:rPr>
              <w:t>Supporting better health and wellbeing by actively promoting and empowering people to live well in resilient communities</w:t>
            </w:r>
          </w:p>
        </w:tc>
      </w:tr>
      <w:tr w:rsidR="00CC7D5C" w:rsidRPr="00840B3B" w14:paraId="2FFB7044"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2486C05" w14:textId="77777777" w:rsidR="00CC7D5C" w:rsidRPr="00840B3B"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329DDF2D" w14:textId="77777777" w:rsidR="00CC7D5C" w:rsidRPr="00840B3B" w:rsidRDefault="00CC7D5C" w:rsidP="00CC7D5C">
            <w:pPr>
              <w:spacing w:after="0" w:line="240" w:lineRule="auto"/>
              <w:rPr>
                <w:rFonts w:ascii="Verdana" w:hAnsi="Verdana" w:cs="Arial"/>
                <w:sz w:val="20"/>
                <w:szCs w:val="20"/>
              </w:rPr>
            </w:pPr>
            <w:r w:rsidRPr="00840B3B">
              <w:rPr>
                <w:rFonts w:ascii="Verdana" w:hAnsi="Verdana" w:cs="Arial"/>
                <w:sz w:val="20"/>
                <w:szCs w:val="20"/>
              </w:rPr>
              <w:t>Partnerships for Improving Health and Wellbeing</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3CA8F8EF"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rPr>
              <w:t>☒</w:t>
            </w:r>
          </w:p>
        </w:tc>
      </w:tr>
      <w:tr w:rsidR="00CC7D5C" w:rsidRPr="00840B3B" w14:paraId="02AC695F"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101652C" w14:textId="77777777" w:rsidR="00CC7D5C" w:rsidRPr="00840B3B"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8A54A77" w14:textId="77777777" w:rsidR="00CC7D5C" w:rsidRPr="00840B3B" w:rsidRDefault="00CC7D5C" w:rsidP="00CC7D5C">
            <w:pPr>
              <w:spacing w:after="0" w:line="240" w:lineRule="auto"/>
              <w:rPr>
                <w:rFonts w:ascii="Verdana" w:hAnsi="Verdana" w:cs="Arial"/>
                <w:sz w:val="20"/>
                <w:szCs w:val="20"/>
              </w:rPr>
            </w:pPr>
            <w:r w:rsidRPr="00840B3B">
              <w:rPr>
                <w:rFonts w:ascii="Verdana" w:hAnsi="Verdana" w:cs="Arial"/>
                <w:sz w:val="20"/>
                <w:szCs w:val="20"/>
              </w:rPr>
              <w:t>Co-Production and Health Literacy</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0D1C84E6"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72A8BFA2"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B99056E" w14:textId="77777777" w:rsidR="00CC7D5C" w:rsidRPr="00840B3B"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3908172B" w14:textId="77777777" w:rsidR="00CC7D5C" w:rsidRPr="00840B3B" w:rsidRDefault="00CC7D5C" w:rsidP="00CC7D5C">
            <w:pPr>
              <w:spacing w:after="0" w:line="240" w:lineRule="auto"/>
              <w:jc w:val="both"/>
              <w:rPr>
                <w:rFonts w:ascii="Verdana" w:hAnsi="Verdana" w:cs="Arial"/>
                <w:sz w:val="20"/>
                <w:szCs w:val="20"/>
              </w:rPr>
            </w:pPr>
            <w:r w:rsidRPr="00840B3B">
              <w:rPr>
                <w:rFonts w:ascii="Verdana" w:hAnsi="Verdana" w:cs="Arial"/>
                <w:sz w:val="20"/>
                <w:szCs w:val="20"/>
              </w:rPr>
              <w:t>Digitally Enabled Health and Wellbeing</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412DD878"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2E9CFE40"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299C43A" w14:textId="77777777" w:rsidR="00CC7D5C" w:rsidRPr="00840B3B" w:rsidRDefault="00CC7D5C" w:rsidP="00CC7D5C">
            <w:pPr>
              <w:spacing w:after="0" w:line="240" w:lineRule="auto"/>
              <w:rPr>
                <w:rFonts w:ascii="Verdana" w:hAnsi="Verdana" w:cs="Arial"/>
                <w:b/>
                <w:sz w:val="24"/>
                <w:szCs w:val="24"/>
              </w:rPr>
            </w:pPr>
          </w:p>
        </w:tc>
        <w:tc>
          <w:tcPr>
            <w:tcW w:w="7436" w:type="dxa"/>
            <w:gridSpan w:val="3"/>
            <w:tcBorders>
              <w:top w:val="single" w:sz="4" w:space="0" w:color="auto"/>
              <w:left w:val="single" w:sz="4" w:space="0" w:color="auto"/>
              <w:bottom w:val="single" w:sz="4" w:space="0" w:color="auto"/>
              <w:right w:val="single" w:sz="4" w:space="0" w:color="auto"/>
            </w:tcBorders>
            <w:shd w:val="clear" w:color="auto" w:fill="BDD6EE"/>
            <w:hideMark/>
          </w:tcPr>
          <w:p w14:paraId="213A45EB" w14:textId="77777777" w:rsidR="00CC7D5C" w:rsidRPr="00840B3B" w:rsidRDefault="00CC7D5C" w:rsidP="00CC7D5C">
            <w:pPr>
              <w:spacing w:after="0" w:line="240" w:lineRule="auto"/>
              <w:rPr>
                <w:rFonts w:ascii="Verdana" w:hAnsi="Verdana" w:cs="Arial"/>
                <w:b/>
                <w:sz w:val="20"/>
                <w:szCs w:val="20"/>
              </w:rPr>
            </w:pPr>
            <w:r w:rsidRPr="00840B3B">
              <w:rPr>
                <w:rFonts w:ascii="Verdana" w:hAnsi="Verdana" w:cs="Arial"/>
                <w:b/>
                <w:sz w:val="20"/>
                <w:szCs w:val="20"/>
              </w:rPr>
              <w:t xml:space="preserve">Deliver better care through excellent health and care services achieving the outcomes that matter most to people </w:t>
            </w:r>
          </w:p>
        </w:tc>
      </w:tr>
      <w:tr w:rsidR="00CC7D5C" w:rsidRPr="00840B3B" w14:paraId="52B9842C"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DDBEF00" w14:textId="77777777" w:rsidR="00CC7D5C" w:rsidRPr="00840B3B"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3C9A3FF" w14:textId="77777777" w:rsidR="00CC7D5C" w:rsidRPr="00840B3B" w:rsidRDefault="00CC7D5C" w:rsidP="00CC7D5C">
            <w:pPr>
              <w:spacing w:after="0" w:line="240" w:lineRule="auto"/>
              <w:rPr>
                <w:rFonts w:ascii="Verdana" w:hAnsi="Verdana" w:cs="Arial"/>
                <w:sz w:val="20"/>
                <w:szCs w:val="20"/>
              </w:rPr>
            </w:pPr>
            <w:r w:rsidRPr="00840B3B">
              <w:rPr>
                <w:rFonts w:ascii="Verdana" w:hAnsi="Verdana" w:cs="Arial"/>
                <w:sz w:val="20"/>
                <w:szCs w:val="20"/>
              </w:rPr>
              <w:t xml:space="preserve">Best Value Outcomes and </w:t>
            </w:r>
            <w:proofErr w:type="gramStart"/>
            <w:r w:rsidRPr="00840B3B">
              <w:rPr>
                <w:rFonts w:ascii="Verdana" w:hAnsi="Verdana" w:cs="Arial"/>
                <w:sz w:val="20"/>
                <w:szCs w:val="20"/>
              </w:rPr>
              <w:t>High Quality</w:t>
            </w:r>
            <w:proofErr w:type="gramEnd"/>
            <w:r w:rsidRPr="00840B3B">
              <w:rPr>
                <w:rFonts w:ascii="Verdana" w:hAnsi="Verdana" w:cs="Arial"/>
                <w:sz w:val="20"/>
                <w:szCs w:val="20"/>
              </w:rPr>
              <w:t xml:space="preserve">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6DCCF954"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rPr>
              <w:t>☒</w:t>
            </w:r>
          </w:p>
        </w:tc>
      </w:tr>
      <w:tr w:rsidR="00CC7D5C" w:rsidRPr="00840B3B" w14:paraId="6D3CC405"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461D779" w14:textId="77777777" w:rsidR="00CC7D5C" w:rsidRPr="00840B3B"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C96B9CF" w14:textId="77777777" w:rsidR="00CC7D5C" w:rsidRPr="00840B3B" w:rsidRDefault="00CC7D5C" w:rsidP="00CC7D5C">
            <w:pPr>
              <w:spacing w:after="0" w:line="240" w:lineRule="auto"/>
              <w:rPr>
                <w:rFonts w:ascii="Verdana" w:hAnsi="Verdana" w:cs="Arial"/>
                <w:sz w:val="20"/>
                <w:szCs w:val="20"/>
              </w:rPr>
            </w:pPr>
            <w:r w:rsidRPr="00840B3B">
              <w:rPr>
                <w:rFonts w:ascii="Verdana" w:hAnsi="Verdana" w:cs="Arial"/>
                <w:sz w:val="20"/>
                <w:szCs w:val="20"/>
              </w:rPr>
              <w:t>Partnerships for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4053F9D1"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371195E1"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CF2D8B6" w14:textId="77777777" w:rsidR="00CC7D5C" w:rsidRPr="00840B3B"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4209E2D5" w14:textId="77777777" w:rsidR="00CC7D5C" w:rsidRPr="00840B3B" w:rsidRDefault="00CC7D5C" w:rsidP="00CC7D5C">
            <w:pPr>
              <w:spacing w:after="0" w:line="240" w:lineRule="auto"/>
              <w:rPr>
                <w:rFonts w:ascii="Verdana" w:hAnsi="Verdana" w:cs="Arial"/>
                <w:b/>
                <w:sz w:val="20"/>
                <w:szCs w:val="20"/>
              </w:rPr>
            </w:pPr>
            <w:r w:rsidRPr="00840B3B">
              <w:rPr>
                <w:rFonts w:ascii="Verdana" w:hAnsi="Verdana" w:cs="Arial"/>
                <w:sz w:val="20"/>
                <w:szCs w:val="20"/>
              </w:rPr>
              <w:t>Excellent Staff</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14E8EB90"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16BC6F92"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FB78278" w14:textId="77777777" w:rsidR="00CC7D5C" w:rsidRPr="00840B3B"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6E6E267" w14:textId="77777777" w:rsidR="00CC7D5C" w:rsidRPr="00840B3B" w:rsidRDefault="00CC7D5C" w:rsidP="00CC7D5C">
            <w:pPr>
              <w:spacing w:after="0" w:line="240" w:lineRule="auto"/>
              <w:rPr>
                <w:rFonts w:ascii="Verdana" w:hAnsi="Verdana" w:cs="Arial"/>
                <w:b/>
                <w:sz w:val="20"/>
                <w:szCs w:val="20"/>
              </w:rPr>
            </w:pPr>
            <w:r w:rsidRPr="00840B3B">
              <w:rPr>
                <w:rFonts w:ascii="Verdana" w:hAnsi="Verdana" w:cs="Arial"/>
                <w:sz w:val="20"/>
                <w:szCs w:val="20"/>
              </w:rPr>
              <w:t>Digitally Enabled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351D0424"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2DF62537"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FC39945" w14:textId="77777777" w:rsidR="00CC7D5C" w:rsidRPr="00840B3B"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28456C0" w14:textId="77777777" w:rsidR="00CC7D5C" w:rsidRPr="00840B3B" w:rsidRDefault="00CC7D5C" w:rsidP="00CC7D5C">
            <w:pPr>
              <w:spacing w:after="0" w:line="240" w:lineRule="auto"/>
              <w:rPr>
                <w:rFonts w:ascii="Verdana" w:hAnsi="Verdana" w:cs="Arial"/>
                <w:b/>
                <w:sz w:val="20"/>
                <w:szCs w:val="20"/>
              </w:rPr>
            </w:pPr>
            <w:r w:rsidRPr="00840B3B">
              <w:rPr>
                <w:rFonts w:ascii="Verdana" w:hAnsi="Verdana" w:cs="Arial"/>
                <w:sz w:val="20"/>
                <w:szCs w:val="20"/>
              </w:rPr>
              <w:t>Outstanding Research, Innovation, Education and Learning</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418A20AE"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00F8258F" w14:textId="77777777" w:rsidTr="00693545">
        <w:tc>
          <w:tcPr>
            <w:tcW w:w="9245" w:type="dxa"/>
            <w:gridSpan w:val="4"/>
            <w:tcBorders>
              <w:top w:val="single" w:sz="4" w:space="0" w:color="auto"/>
              <w:left w:val="single" w:sz="4" w:space="0" w:color="auto"/>
              <w:bottom w:val="single" w:sz="4" w:space="0" w:color="auto"/>
              <w:right w:val="single" w:sz="4" w:space="0" w:color="auto"/>
            </w:tcBorders>
            <w:shd w:val="clear" w:color="auto" w:fill="D5DCE4"/>
            <w:hideMark/>
          </w:tcPr>
          <w:p w14:paraId="01796387" w14:textId="77777777" w:rsidR="00CC7D5C" w:rsidRPr="00840B3B" w:rsidRDefault="00CC7D5C" w:rsidP="00CC7D5C">
            <w:pPr>
              <w:spacing w:after="0" w:line="240" w:lineRule="auto"/>
              <w:rPr>
                <w:rFonts w:ascii="Verdana" w:hAnsi="Verdana" w:cs="Arial"/>
                <w:b/>
                <w:sz w:val="24"/>
                <w:szCs w:val="24"/>
              </w:rPr>
            </w:pPr>
            <w:r w:rsidRPr="00840B3B">
              <w:rPr>
                <w:rFonts w:ascii="Verdana" w:hAnsi="Verdana" w:cs="Arial"/>
                <w:b/>
                <w:sz w:val="24"/>
                <w:szCs w:val="24"/>
              </w:rPr>
              <w:t>Health and Care Standards</w:t>
            </w:r>
          </w:p>
        </w:tc>
      </w:tr>
      <w:tr w:rsidR="00CC7D5C" w:rsidRPr="00840B3B" w14:paraId="106FA3F0" w14:textId="77777777" w:rsidTr="00693545">
        <w:tc>
          <w:tcPr>
            <w:tcW w:w="180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D61A2C6" w14:textId="77777777" w:rsidR="00CC7D5C" w:rsidRPr="00840B3B" w:rsidRDefault="00CC7D5C" w:rsidP="00CC7D5C">
            <w:pPr>
              <w:spacing w:after="0" w:line="240" w:lineRule="auto"/>
              <w:rPr>
                <w:rFonts w:ascii="Verdana" w:hAnsi="Verdana" w:cs="Arial"/>
                <w:sz w:val="24"/>
                <w:szCs w:val="24"/>
              </w:rPr>
            </w:pPr>
            <w:r w:rsidRPr="00840B3B">
              <w:rPr>
                <w:rFonts w:ascii="Verdana" w:hAnsi="Verdana" w:cs="Arial"/>
                <w:b/>
                <w:i/>
                <w:sz w:val="18"/>
                <w:szCs w:val="24"/>
              </w:rPr>
              <w:t>(please choose)</w:t>
            </w: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48CEE2ED" w14:textId="77777777" w:rsidR="00CC7D5C" w:rsidRPr="00840B3B" w:rsidRDefault="00CC7D5C" w:rsidP="00CC7D5C">
            <w:pPr>
              <w:spacing w:after="0" w:line="240" w:lineRule="auto"/>
              <w:rPr>
                <w:rFonts w:ascii="Verdana" w:hAnsi="Verdana" w:cs="Arial"/>
                <w:sz w:val="20"/>
                <w:szCs w:val="18"/>
              </w:rPr>
            </w:pPr>
            <w:r w:rsidRPr="00840B3B">
              <w:rPr>
                <w:rFonts w:ascii="Verdana" w:hAnsi="Verdana" w:cs="Arial"/>
                <w:sz w:val="20"/>
                <w:szCs w:val="18"/>
              </w:rPr>
              <w:t>Staying Healthy</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2027F543"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75A007BB"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562CB0E" w14:textId="77777777" w:rsidR="00CC7D5C" w:rsidRPr="00840B3B"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347CA36B" w14:textId="77777777" w:rsidR="00CC7D5C" w:rsidRPr="00840B3B" w:rsidRDefault="00CC7D5C" w:rsidP="00CC7D5C">
            <w:pPr>
              <w:spacing w:after="0" w:line="240" w:lineRule="auto"/>
              <w:rPr>
                <w:rFonts w:ascii="Verdana" w:hAnsi="Verdana" w:cs="Arial"/>
                <w:b/>
                <w:sz w:val="20"/>
                <w:szCs w:val="24"/>
              </w:rPr>
            </w:pPr>
            <w:r w:rsidRPr="00840B3B">
              <w:rPr>
                <w:rFonts w:ascii="Verdana" w:hAnsi="Verdana" w:cs="Arial"/>
                <w:sz w:val="20"/>
                <w:szCs w:val="18"/>
              </w:rPr>
              <w:t>Safe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7BF29469"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73B91367"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4CE0A41" w14:textId="77777777" w:rsidR="00CC7D5C" w:rsidRPr="00840B3B"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1ED27B59" w14:textId="77777777" w:rsidR="00CC7D5C" w:rsidRPr="00840B3B" w:rsidRDefault="00CC7D5C" w:rsidP="00CC7D5C">
            <w:pPr>
              <w:spacing w:after="0" w:line="240" w:lineRule="auto"/>
              <w:rPr>
                <w:rFonts w:ascii="Verdana" w:hAnsi="Verdana" w:cs="Arial"/>
                <w:b/>
                <w:sz w:val="20"/>
                <w:szCs w:val="24"/>
              </w:rPr>
            </w:pPr>
            <w:proofErr w:type="gramStart"/>
            <w:r w:rsidRPr="00840B3B">
              <w:rPr>
                <w:rFonts w:ascii="Verdana" w:hAnsi="Verdana" w:cs="Arial"/>
                <w:sz w:val="20"/>
                <w:szCs w:val="18"/>
              </w:rPr>
              <w:t>Effective  Care</w:t>
            </w:r>
            <w:proofErr w:type="gramEnd"/>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7C9F31AF"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2C81BF34"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2EBF3C5" w14:textId="77777777" w:rsidR="00CC7D5C" w:rsidRPr="00840B3B"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48BC91D9" w14:textId="77777777" w:rsidR="00CC7D5C" w:rsidRPr="00840B3B" w:rsidRDefault="00CC7D5C" w:rsidP="00CC7D5C">
            <w:pPr>
              <w:spacing w:after="0" w:line="240" w:lineRule="auto"/>
              <w:rPr>
                <w:rFonts w:ascii="Verdana" w:hAnsi="Verdana" w:cs="Arial"/>
                <w:b/>
                <w:sz w:val="20"/>
                <w:szCs w:val="24"/>
              </w:rPr>
            </w:pPr>
            <w:r w:rsidRPr="00840B3B">
              <w:rPr>
                <w:rFonts w:ascii="Verdana" w:hAnsi="Verdana" w:cs="Arial"/>
                <w:sz w:val="20"/>
                <w:szCs w:val="18"/>
              </w:rPr>
              <w:t>Dignified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7D7B3579"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5276339B"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D98A12B" w14:textId="77777777" w:rsidR="00CC7D5C" w:rsidRPr="00840B3B"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3DB035FC" w14:textId="77777777" w:rsidR="00CC7D5C" w:rsidRPr="00840B3B" w:rsidRDefault="00CC7D5C" w:rsidP="00CC7D5C">
            <w:pPr>
              <w:spacing w:after="0" w:line="240" w:lineRule="auto"/>
              <w:rPr>
                <w:rFonts w:ascii="Verdana" w:hAnsi="Verdana" w:cs="Arial"/>
                <w:b/>
                <w:sz w:val="20"/>
                <w:szCs w:val="24"/>
              </w:rPr>
            </w:pPr>
            <w:r w:rsidRPr="00840B3B">
              <w:rPr>
                <w:rFonts w:ascii="Verdana" w:hAnsi="Verdana" w:cs="Arial"/>
                <w:sz w:val="20"/>
                <w:szCs w:val="18"/>
              </w:rPr>
              <w:t>Timely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2DBDC598"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2E856F3C"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946DB82" w14:textId="77777777" w:rsidR="00CC7D5C" w:rsidRPr="00840B3B"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483BE4B7" w14:textId="77777777" w:rsidR="00CC7D5C" w:rsidRPr="00840B3B" w:rsidRDefault="00CC7D5C" w:rsidP="00CC7D5C">
            <w:pPr>
              <w:spacing w:after="0" w:line="240" w:lineRule="auto"/>
              <w:rPr>
                <w:rFonts w:ascii="Verdana" w:hAnsi="Verdana" w:cs="Arial"/>
                <w:b/>
                <w:sz w:val="20"/>
                <w:szCs w:val="24"/>
              </w:rPr>
            </w:pPr>
            <w:r w:rsidRPr="00840B3B">
              <w:rPr>
                <w:rFonts w:ascii="Verdana" w:hAnsi="Verdana" w:cs="Arial"/>
                <w:sz w:val="20"/>
                <w:szCs w:val="18"/>
              </w:rPr>
              <w:t>Individual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3DF819B1"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lang w:val="en-US"/>
              </w:rPr>
              <w:t>☐</w:t>
            </w:r>
          </w:p>
        </w:tc>
      </w:tr>
      <w:tr w:rsidR="00CC7D5C" w:rsidRPr="00840B3B" w14:paraId="140CF411"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997CC1D" w14:textId="77777777" w:rsidR="00CC7D5C" w:rsidRPr="00840B3B"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682FF45E" w14:textId="77777777" w:rsidR="00CC7D5C" w:rsidRPr="00840B3B" w:rsidRDefault="00CC7D5C" w:rsidP="00CC7D5C">
            <w:pPr>
              <w:spacing w:after="0" w:line="240" w:lineRule="auto"/>
              <w:rPr>
                <w:rFonts w:ascii="Verdana" w:hAnsi="Verdana" w:cs="Arial"/>
                <w:b/>
                <w:sz w:val="20"/>
                <w:szCs w:val="24"/>
              </w:rPr>
            </w:pPr>
            <w:r w:rsidRPr="00840B3B">
              <w:rPr>
                <w:rFonts w:ascii="Verdana" w:hAnsi="Verdana" w:cs="Arial"/>
                <w:sz w:val="20"/>
                <w:szCs w:val="18"/>
              </w:rPr>
              <w:t>Staff and Resources</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1AE392C3" w14:textId="77777777" w:rsidR="00CC7D5C" w:rsidRPr="00840B3B" w:rsidRDefault="00CC7D5C" w:rsidP="00CC7D5C">
            <w:pPr>
              <w:spacing w:after="0" w:line="240" w:lineRule="auto"/>
              <w:jc w:val="center"/>
              <w:rPr>
                <w:rFonts w:ascii="Verdana" w:hAnsi="Verdana" w:cs="Arial"/>
                <w:sz w:val="20"/>
                <w:szCs w:val="20"/>
              </w:rPr>
            </w:pPr>
            <w:r w:rsidRPr="00840B3B">
              <w:rPr>
                <w:rFonts w:ascii="Segoe UI Symbol" w:eastAsia="MS Gothic" w:hAnsi="Segoe UI Symbol" w:cs="Segoe UI Symbol"/>
                <w:sz w:val="20"/>
                <w:szCs w:val="20"/>
              </w:rPr>
              <w:t>☒</w:t>
            </w:r>
          </w:p>
        </w:tc>
      </w:tr>
      <w:tr w:rsidR="00CC7D5C" w:rsidRPr="00840B3B" w14:paraId="21991BDF" w14:textId="77777777" w:rsidTr="00693545">
        <w:tc>
          <w:tcPr>
            <w:tcW w:w="9245" w:type="dxa"/>
            <w:gridSpan w:val="4"/>
            <w:shd w:val="clear" w:color="auto" w:fill="D5DCE4"/>
          </w:tcPr>
          <w:p w14:paraId="649D19D7" w14:textId="77777777" w:rsidR="00CC7D5C" w:rsidRPr="00840B3B" w:rsidRDefault="00CC7D5C" w:rsidP="00CC7D5C">
            <w:pPr>
              <w:spacing w:after="0" w:line="240" w:lineRule="auto"/>
              <w:rPr>
                <w:rFonts w:ascii="Verdana" w:hAnsi="Verdana" w:cs="Arial"/>
                <w:b/>
                <w:sz w:val="24"/>
                <w:szCs w:val="24"/>
              </w:rPr>
            </w:pPr>
            <w:r w:rsidRPr="00840B3B">
              <w:rPr>
                <w:rFonts w:ascii="Verdana" w:hAnsi="Verdana" w:cs="Arial"/>
                <w:b/>
                <w:sz w:val="24"/>
                <w:szCs w:val="24"/>
              </w:rPr>
              <w:t>Quality, Safety and Patient Experience</w:t>
            </w:r>
          </w:p>
        </w:tc>
      </w:tr>
      <w:tr w:rsidR="00CC7D5C" w:rsidRPr="00840B3B" w14:paraId="366CB796" w14:textId="77777777" w:rsidTr="00693545">
        <w:tc>
          <w:tcPr>
            <w:tcW w:w="9245" w:type="dxa"/>
            <w:gridSpan w:val="4"/>
            <w:shd w:val="clear" w:color="auto" w:fill="auto"/>
          </w:tcPr>
          <w:p w14:paraId="2D045A82" w14:textId="77777777" w:rsidR="00CC7D5C" w:rsidRPr="00840B3B" w:rsidRDefault="00CC7D5C" w:rsidP="00CC7D5C">
            <w:pPr>
              <w:spacing w:after="0" w:line="240" w:lineRule="auto"/>
              <w:rPr>
                <w:rFonts w:ascii="Verdana" w:hAnsi="Verdana" w:cs="Arial"/>
                <w:b/>
                <w:sz w:val="24"/>
                <w:szCs w:val="24"/>
              </w:rPr>
            </w:pPr>
            <w:r w:rsidRPr="00840B3B">
              <w:rPr>
                <w:rFonts w:ascii="Verdana" w:hAnsi="Verdana" w:cs="Arial"/>
                <w:sz w:val="24"/>
                <w:szCs w:val="24"/>
              </w:rPr>
              <w:t>The Charitable Funds are utilised to improve quality, safety and patient experience.</w:t>
            </w:r>
          </w:p>
          <w:p w14:paraId="110FFD37" w14:textId="77777777" w:rsidR="00CC7D5C" w:rsidRPr="00840B3B" w:rsidRDefault="00CC7D5C" w:rsidP="00CC7D5C">
            <w:pPr>
              <w:spacing w:after="0" w:line="240" w:lineRule="auto"/>
              <w:rPr>
                <w:rFonts w:ascii="Verdana" w:hAnsi="Verdana" w:cs="Arial"/>
                <w:b/>
                <w:sz w:val="24"/>
                <w:szCs w:val="24"/>
              </w:rPr>
            </w:pPr>
          </w:p>
        </w:tc>
      </w:tr>
      <w:tr w:rsidR="00CC7D5C" w:rsidRPr="00840B3B" w14:paraId="0883605D" w14:textId="77777777" w:rsidTr="00693545">
        <w:tc>
          <w:tcPr>
            <w:tcW w:w="9245" w:type="dxa"/>
            <w:gridSpan w:val="4"/>
            <w:shd w:val="clear" w:color="auto" w:fill="D5DCE4"/>
          </w:tcPr>
          <w:p w14:paraId="36CC8CB3" w14:textId="77777777" w:rsidR="00CC7D5C" w:rsidRPr="00840B3B" w:rsidRDefault="00CC7D5C" w:rsidP="00CC7D5C">
            <w:pPr>
              <w:spacing w:after="0" w:line="240" w:lineRule="auto"/>
              <w:rPr>
                <w:rFonts w:ascii="Verdana" w:hAnsi="Verdana" w:cs="Arial"/>
                <w:b/>
                <w:sz w:val="24"/>
                <w:szCs w:val="24"/>
              </w:rPr>
            </w:pPr>
            <w:r w:rsidRPr="00840B3B">
              <w:rPr>
                <w:rFonts w:ascii="Verdana" w:hAnsi="Verdana" w:cs="Arial"/>
                <w:b/>
                <w:sz w:val="24"/>
                <w:szCs w:val="24"/>
              </w:rPr>
              <w:t>Financial Implications</w:t>
            </w:r>
          </w:p>
        </w:tc>
      </w:tr>
      <w:tr w:rsidR="00CC7D5C" w:rsidRPr="00840B3B" w14:paraId="1F6AED30" w14:textId="77777777" w:rsidTr="00693545">
        <w:tc>
          <w:tcPr>
            <w:tcW w:w="9245" w:type="dxa"/>
            <w:gridSpan w:val="4"/>
            <w:shd w:val="clear" w:color="auto" w:fill="auto"/>
          </w:tcPr>
          <w:p w14:paraId="7F58ED2F" w14:textId="77777777" w:rsidR="00CC7D5C" w:rsidRPr="00840B3B" w:rsidRDefault="00CC7D5C" w:rsidP="00CC7D5C">
            <w:pPr>
              <w:spacing w:after="0" w:line="240" w:lineRule="auto"/>
              <w:ind w:right="96"/>
              <w:rPr>
                <w:rFonts w:ascii="Verdana" w:hAnsi="Verdana" w:cs="Arial"/>
                <w:sz w:val="24"/>
                <w:szCs w:val="24"/>
              </w:rPr>
            </w:pPr>
            <w:r w:rsidRPr="00840B3B">
              <w:rPr>
                <w:rFonts w:ascii="Verdana" w:hAnsi="Verdana" w:cs="Arial"/>
                <w:sz w:val="24"/>
                <w:szCs w:val="24"/>
              </w:rPr>
              <w:t>As outlined in the report.</w:t>
            </w:r>
          </w:p>
          <w:p w14:paraId="6B699379" w14:textId="77777777" w:rsidR="00CC7D5C" w:rsidRPr="00840B3B" w:rsidRDefault="00CC7D5C" w:rsidP="00CC7D5C">
            <w:pPr>
              <w:spacing w:after="0" w:line="240" w:lineRule="auto"/>
              <w:ind w:right="96"/>
              <w:rPr>
                <w:rFonts w:ascii="Verdana" w:hAnsi="Verdana" w:cs="Arial"/>
                <w:color w:val="FF0000"/>
                <w:sz w:val="24"/>
                <w:szCs w:val="24"/>
              </w:rPr>
            </w:pPr>
          </w:p>
        </w:tc>
      </w:tr>
      <w:tr w:rsidR="00CC7D5C" w:rsidRPr="00840B3B" w14:paraId="0B02294F" w14:textId="77777777" w:rsidTr="00693545">
        <w:tc>
          <w:tcPr>
            <w:tcW w:w="9245" w:type="dxa"/>
            <w:gridSpan w:val="4"/>
            <w:shd w:val="clear" w:color="auto" w:fill="D5DCE4"/>
          </w:tcPr>
          <w:p w14:paraId="683256C7" w14:textId="77777777" w:rsidR="00CC7D5C" w:rsidRPr="00840B3B" w:rsidRDefault="00CC7D5C" w:rsidP="00CC7D5C">
            <w:pPr>
              <w:keepNext/>
              <w:keepLines/>
              <w:spacing w:after="0" w:line="240" w:lineRule="auto"/>
              <w:ind w:right="96"/>
              <w:rPr>
                <w:rFonts w:ascii="Verdana" w:hAnsi="Verdana" w:cs="Arial"/>
                <w:b/>
                <w:sz w:val="24"/>
                <w:szCs w:val="24"/>
              </w:rPr>
            </w:pPr>
            <w:r w:rsidRPr="00840B3B">
              <w:rPr>
                <w:rFonts w:ascii="Verdana" w:hAnsi="Verdana" w:cs="Arial"/>
                <w:b/>
                <w:sz w:val="24"/>
                <w:szCs w:val="24"/>
              </w:rPr>
              <w:t>Legal Implications (including equality and diversity assessment)</w:t>
            </w:r>
          </w:p>
        </w:tc>
      </w:tr>
      <w:tr w:rsidR="00CC7D5C" w:rsidRPr="00840B3B" w14:paraId="14741244" w14:textId="77777777" w:rsidTr="00693545">
        <w:tc>
          <w:tcPr>
            <w:tcW w:w="9245" w:type="dxa"/>
            <w:gridSpan w:val="4"/>
            <w:shd w:val="clear" w:color="auto" w:fill="auto"/>
          </w:tcPr>
          <w:p w14:paraId="0C669122" w14:textId="77777777" w:rsidR="00CC7D5C" w:rsidRPr="00840B3B" w:rsidRDefault="00CC7D5C" w:rsidP="00CC7D5C">
            <w:pPr>
              <w:spacing w:after="0" w:line="240" w:lineRule="auto"/>
              <w:ind w:right="96"/>
              <w:rPr>
                <w:rFonts w:ascii="Verdana" w:hAnsi="Verdana" w:cs="Arial"/>
                <w:sz w:val="24"/>
                <w:szCs w:val="24"/>
              </w:rPr>
            </w:pPr>
            <w:r w:rsidRPr="00840B3B">
              <w:rPr>
                <w:rFonts w:ascii="Verdana" w:hAnsi="Verdana" w:cs="Arial"/>
                <w:sz w:val="24"/>
                <w:szCs w:val="24"/>
              </w:rPr>
              <w:t xml:space="preserve">There are no legal implications associated with this report. The governance issues arising from this report are addressed in the main report.   </w:t>
            </w:r>
          </w:p>
          <w:p w14:paraId="3FE9F23F" w14:textId="77777777" w:rsidR="00CC7D5C" w:rsidRPr="00840B3B" w:rsidRDefault="00CC7D5C" w:rsidP="00CC7D5C">
            <w:pPr>
              <w:spacing w:after="0" w:line="240" w:lineRule="auto"/>
              <w:ind w:right="96"/>
              <w:rPr>
                <w:rFonts w:ascii="Verdana" w:hAnsi="Verdana" w:cs="Arial"/>
                <w:color w:val="FF0000"/>
                <w:sz w:val="24"/>
                <w:szCs w:val="24"/>
              </w:rPr>
            </w:pPr>
          </w:p>
        </w:tc>
      </w:tr>
      <w:tr w:rsidR="00CC7D5C" w:rsidRPr="00840B3B" w14:paraId="5E1EB79A" w14:textId="77777777" w:rsidTr="00693545">
        <w:tc>
          <w:tcPr>
            <w:tcW w:w="9245" w:type="dxa"/>
            <w:gridSpan w:val="4"/>
            <w:shd w:val="clear" w:color="auto" w:fill="D5DCE4"/>
          </w:tcPr>
          <w:p w14:paraId="045BB2C2" w14:textId="77777777" w:rsidR="00CC7D5C" w:rsidRPr="00840B3B" w:rsidRDefault="00CC7D5C" w:rsidP="00CC7D5C">
            <w:pPr>
              <w:spacing w:after="0" w:line="240" w:lineRule="auto"/>
              <w:ind w:right="96"/>
              <w:rPr>
                <w:rFonts w:ascii="Verdana" w:hAnsi="Verdana" w:cs="Arial"/>
                <w:b/>
                <w:color w:val="FF0000"/>
                <w:sz w:val="24"/>
                <w:szCs w:val="24"/>
              </w:rPr>
            </w:pPr>
            <w:r w:rsidRPr="00840B3B">
              <w:rPr>
                <w:rFonts w:ascii="Verdana" w:hAnsi="Verdana" w:cs="Arial"/>
                <w:b/>
                <w:sz w:val="24"/>
                <w:szCs w:val="24"/>
              </w:rPr>
              <w:t>Staffing Implications</w:t>
            </w:r>
          </w:p>
        </w:tc>
      </w:tr>
      <w:tr w:rsidR="00CC7D5C" w:rsidRPr="00840B3B" w14:paraId="4F63F76B" w14:textId="77777777" w:rsidTr="00693545">
        <w:tc>
          <w:tcPr>
            <w:tcW w:w="9245" w:type="dxa"/>
            <w:gridSpan w:val="4"/>
            <w:shd w:val="clear" w:color="auto" w:fill="auto"/>
          </w:tcPr>
          <w:p w14:paraId="2D06C7B6" w14:textId="77777777" w:rsidR="00CC7D5C" w:rsidRPr="00840B3B" w:rsidRDefault="00CC7D5C" w:rsidP="00CC7D5C">
            <w:pPr>
              <w:spacing w:after="0" w:line="240" w:lineRule="auto"/>
              <w:ind w:right="96"/>
              <w:rPr>
                <w:rFonts w:ascii="Verdana" w:hAnsi="Verdana" w:cs="Arial"/>
                <w:sz w:val="24"/>
                <w:szCs w:val="24"/>
              </w:rPr>
            </w:pPr>
            <w:r w:rsidRPr="00840B3B">
              <w:rPr>
                <w:rFonts w:ascii="Verdana" w:hAnsi="Verdana" w:cs="Arial"/>
                <w:sz w:val="24"/>
                <w:szCs w:val="24"/>
              </w:rPr>
              <w:t xml:space="preserve">There are no staffing implications associated with this report. </w:t>
            </w:r>
          </w:p>
          <w:p w14:paraId="1F72F646" w14:textId="77777777" w:rsidR="00CC7D5C" w:rsidRPr="00840B3B" w:rsidRDefault="00CC7D5C" w:rsidP="00CC7D5C">
            <w:pPr>
              <w:spacing w:after="0" w:line="240" w:lineRule="auto"/>
              <w:ind w:right="96"/>
              <w:rPr>
                <w:rFonts w:ascii="Verdana" w:hAnsi="Verdana" w:cs="Arial"/>
                <w:sz w:val="24"/>
                <w:szCs w:val="24"/>
              </w:rPr>
            </w:pPr>
          </w:p>
        </w:tc>
      </w:tr>
      <w:tr w:rsidR="00CC7D5C" w:rsidRPr="00840B3B" w14:paraId="43574DC0" w14:textId="77777777" w:rsidTr="00693545">
        <w:tc>
          <w:tcPr>
            <w:tcW w:w="9245" w:type="dxa"/>
            <w:gridSpan w:val="4"/>
            <w:shd w:val="clear" w:color="auto" w:fill="D5DCE4"/>
          </w:tcPr>
          <w:p w14:paraId="09721289" w14:textId="77777777" w:rsidR="00CC7D5C" w:rsidRPr="00840B3B" w:rsidRDefault="00CC7D5C" w:rsidP="00CC7D5C">
            <w:pPr>
              <w:spacing w:after="0" w:line="240" w:lineRule="auto"/>
              <w:ind w:right="96"/>
              <w:rPr>
                <w:rFonts w:ascii="Verdana" w:hAnsi="Verdana" w:cs="Arial"/>
                <w:b/>
                <w:color w:val="FF0000"/>
                <w:sz w:val="24"/>
                <w:szCs w:val="24"/>
              </w:rPr>
            </w:pPr>
            <w:r w:rsidRPr="00840B3B">
              <w:rPr>
                <w:rFonts w:ascii="Verdana" w:hAnsi="Verdana" w:cs="Arial"/>
                <w:b/>
                <w:sz w:val="24"/>
                <w:szCs w:val="24"/>
              </w:rPr>
              <w:t>Long Term Implications (including the impact of the Well-being of Future Generations (Wales) Act 2015)</w:t>
            </w:r>
          </w:p>
        </w:tc>
      </w:tr>
      <w:tr w:rsidR="00CC7D5C" w:rsidRPr="00840B3B" w14:paraId="26D12B1B" w14:textId="77777777" w:rsidTr="00693545">
        <w:tc>
          <w:tcPr>
            <w:tcW w:w="9245" w:type="dxa"/>
            <w:gridSpan w:val="4"/>
            <w:shd w:val="clear" w:color="auto" w:fill="auto"/>
          </w:tcPr>
          <w:p w14:paraId="0554694A" w14:textId="77777777" w:rsidR="00CC7D5C" w:rsidRPr="00840B3B" w:rsidRDefault="00CC7D5C" w:rsidP="00CC7D5C">
            <w:pPr>
              <w:spacing w:after="0" w:line="240" w:lineRule="auto"/>
              <w:ind w:right="96"/>
              <w:rPr>
                <w:rFonts w:ascii="Verdana" w:hAnsi="Verdana" w:cs="Arial"/>
                <w:sz w:val="24"/>
                <w:szCs w:val="24"/>
              </w:rPr>
            </w:pPr>
            <w:r w:rsidRPr="00840B3B">
              <w:rPr>
                <w:rFonts w:ascii="Verdana" w:hAnsi="Verdana" w:cs="Arial"/>
                <w:sz w:val="24"/>
                <w:szCs w:val="24"/>
              </w:rPr>
              <w:t>To ensure that the Charitable Funds have sufficient balances to allow the Swansea Bay University Health Board Charity to provide funds to ensure the ongoing improvement of the services which can be provided by the Swansea Bay University Health Board having positive effects for patients and meeting the aims of the “The Well-being of Future Generations (Wales) Act 2015, 5 ways of working.</w:t>
            </w:r>
          </w:p>
        </w:tc>
      </w:tr>
      <w:tr w:rsidR="00CC7D5C" w:rsidRPr="00840B3B" w14:paraId="535D858E" w14:textId="77777777" w:rsidTr="00693545">
        <w:tc>
          <w:tcPr>
            <w:tcW w:w="2470" w:type="dxa"/>
            <w:gridSpan w:val="2"/>
            <w:shd w:val="clear" w:color="auto" w:fill="auto"/>
          </w:tcPr>
          <w:p w14:paraId="5E2A727D" w14:textId="77777777" w:rsidR="00CC7D5C" w:rsidRPr="00840B3B" w:rsidRDefault="00CC7D5C" w:rsidP="00CC7D5C">
            <w:pPr>
              <w:spacing w:after="0" w:line="240" w:lineRule="auto"/>
              <w:ind w:right="96"/>
              <w:rPr>
                <w:rFonts w:ascii="Verdana" w:hAnsi="Verdana" w:cs="Arial"/>
                <w:color w:val="FF0000"/>
                <w:sz w:val="24"/>
                <w:szCs w:val="24"/>
              </w:rPr>
            </w:pPr>
            <w:r w:rsidRPr="00840B3B">
              <w:rPr>
                <w:rFonts w:ascii="Verdana" w:hAnsi="Verdana" w:cs="Arial"/>
                <w:b/>
                <w:color w:val="000000"/>
                <w:sz w:val="24"/>
                <w:szCs w:val="24"/>
              </w:rPr>
              <w:t>Report History</w:t>
            </w:r>
          </w:p>
        </w:tc>
        <w:tc>
          <w:tcPr>
            <w:tcW w:w="6775" w:type="dxa"/>
            <w:gridSpan w:val="2"/>
            <w:shd w:val="clear" w:color="auto" w:fill="auto"/>
          </w:tcPr>
          <w:p w14:paraId="1C7E625E" w14:textId="77777777" w:rsidR="00CC7D5C" w:rsidRPr="00840B3B" w:rsidRDefault="00CC7D5C" w:rsidP="00CC7D5C">
            <w:pPr>
              <w:spacing w:after="0" w:line="240" w:lineRule="auto"/>
              <w:ind w:right="96"/>
              <w:rPr>
                <w:rFonts w:ascii="Verdana" w:hAnsi="Verdana" w:cs="Arial"/>
                <w:sz w:val="24"/>
                <w:szCs w:val="24"/>
              </w:rPr>
            </w:pPr>
            <w:r w:rsidRPr="00840B3B">
              <w:rPr>
                <w:rFonts w:ascii="Verdana" w:hAnsi="Verdana" w:cs="Arial"/>
                <w:sz w:val="24"/>
                <w:szCs w:val="24"/>
              </w:rPr>
              <w:t>This is a regular report to each meeting of the Charitable Funds Committee as required under the Charitable Funds Committee workplan.</w:t>
            </w:r>
          </w:p>
          <w:p w14:paraId="08CE6F91" w14:textId="77777777" w:rsidR="00CC7D5C" w:rsidRPr="00840B3B" w:rsidRDefault="00CC7D5C" w:rsidP="00CC7D5C">
            <w:pPr>
              <w:spacing w:after="0" w:line="240" w:lineRule="auto"/>
              <w:ind w:right="96"/>
              <w:rPr>
                <w:rFonts w:ascii="Verdana" w:hAnsi="Verdana" w:cs="Arial"/>
                <w:color w:val="FF0000"/>
                <w:sz w:val="24"/>
                <w:szCs w:val="24"/>
              </w:rPr>
            </w:pPr>
          </w:p>
        </w:tc>
      </w:tr>
      <w:tr w:rsidR="00CC7D5C" w:rsidRPr="00840B3B" w14:paraId="0AB06CFD" w14:textId="77777777" w:rsidTr="00693545">
        <w:tc>
          <w:tcPr>
            <w:tcW w:w="2470" w:type="dxa"/>
            <w:gridSpan w:val="2"/>
            <w:shd w:val="clear" w:color="auto" w:fill="auto"/>
          </w:tcPr>
          <w:p w14:paraId="415A6A99" w14:textId="77777777" w:rsidR="00CC7D5C" w:rsidRPr="00840B3B" w:rsidRDefault="00CC7D5C" w:rsidP="00CC7D5C">
            <w:pPr>
              <w:spacing w:after="0" w:line="240" w:lineRule="auto"/>
              <w:ind w:right="96"/>
              <w:rPr>
                <w:rFonts w:ascii="Verdana" w:hAnsi="Verdana" w:cs="Arial"/>
                <w:b/>
                <w:color w:val="000000"/>
                <w:sz w:val="24"/>
                <w:szCs w:val="24"/>
              </w:rPr>
            </w:pPr>
            <w:r w:rsidRPr="00840B3B">
              <w:rPr>
                <w:rFonts w:ascii="Verdana" w:hAnsi="Verdana" w:cs="Arial"/>
                <w:b/>
                <w:color w:val="000000"/>
                <w:sz w:val="24"/>
                <w:szCs w:val="24"/>
              </w:rPr>
              <w:t>Appendices</w:t>
            </w:r>
          </w:p>
        </w:tc>
        <w:tc>
          <w:tcPr>
            <w:tcW w:w="6775" w:type="dxa"/>
            <w:gridSpan w:val="2"/>
            <w:shd w:val="clear" w:color="auto" w:fill="auto"/>
          </w:tcPr>
          <w:p w14:paraId="3249D70B" w14:textId="77777777" w:rsidR="00CC7D5C" w:rsidRPr="00840B3B" w:rsidRDefault="00CC7D5C" w:rsidP="00CC7D5C">
            <w:pPr>
              <w:spacing w:after="0" w:line="240" w:lineRule="auto"/>
              <w:ind w:right="96"/>
              <w:rPr>
                <w:rFonts w:ascii="Verdana" w:hAnsi="Verdana" w:cs="Arial"/>
                <w:color w:val="FF0000"/>
                <w:sz w:val="24"/>
                <w:szCs w:val="24"/>
              </w:rPr>
            </w:pPr>
            <w:r w:rsidRPr="00840B3B">
              <w:rPr>
                <w:rFonts w:ascii="Verdana" w:hAnsi="Verdana" w:cs="Arial"/>
                <w:sz w:val="24"/>
                <w:szCs w:val="24"/>
              </w:rPr>
              <w:t xml:space="preserve">Appendix A provides a detailed financial slide deck. </w:t>
            </w:r>
          </w:p>
          <w:p w14:paraId="61CDCEAD" w14:textId="77777777" w:rsidR="00CC7D5C" w:rsidRPr="00840B3B" w:rsidRDefault="00CC7D5C" w:rsidP="00CC7D5C">
            <w:pPr>
              <w:spacing w:after="0" w:line="240" w:lineRule="auto"/>
              <w:ind w:right="96"/>
              <w:rPr>
                <w:rFonts w:ascii="Verdana" w:hAnsi="Verdana" w:cs="Arial"/>
                <w:color w:val="FF0000"/>
                <w:sz w:val="24"/>
                <w:szCs w:val="24"/>
              </w:rPr>
            </w:pPr>
          </w:p>
        </w:tc>
      </w:tr>
    </w:tbl>
    <w:p w14:paraId="6BB9E253" w14:textId="77777777" w:rsidR="00CC7D5C" w:rsidRPr="00840B3B" w:rsidRDefault="00CC7D5C" w:rsidP="00DA4DEF">
      <w:pPr>
        <w:rPr>
          <w:rFonts w:ascii="Verdana" w:hAnsi="Verdana" w:cs="Arial"/>
          <w:b/>
          <w:sz w:val="24"/>
          <w:szCs w:val="24"/>
          <w:u w:val="single"/>
        </w:rPr>
      </w:pPr>
    </w:p>
    <w:sectPr w:rsidR="00CC7D5C" w:rsidRPr="00840B3B" w:rsidSect="001D7451">
      <w:footerReference w:type="default" r:id="rId11"/>
      <w:pgSz w:w="11906" w:h="16838"/>
      <w:pgMar w:top="568" w:right="1274"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6FBCB" w14:textId="77777777" w:rsidR="00381728" w:rsidRDefault="00381728" w:rsidP="00112549">
      <w:pPr>
        <w:spacing w:after="0" w:line="240" w:lineRule="auto"/>
      </w:pPr>
      <w:r>
        <w:separator/>
      </w:r>
    </w:p>
  </w:endnote>
  <w:endnote w:type="continuationSeparator" w:id="0">
    <w:p w14:paraId="66485681" w14:textId="77777777" w:rsidR="00381728" w:rsidRDefault="00381728" w:rsidP="001125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40142778"/>
      <w:docPartObj>
        <w:docPartGallery w:val="Page Numbers (Bottom of Page)"/>
        <w:docPartUnique/>
      </w:docPartObj>
    </w:sdtPr>
    <w:sdtEndPr/>
    <w:sdtContent>
      <w:sdt>
        <w:sdtPr>
          <w:id w:val="-1769616900"/>
          <w:docPartObj>
            <w:docPartGallery w:val="Page Numbers (Top of Page)"/>
            <w:docPartUnique/>
          </w:docPartObj>
        </w:sdtPr>
        <w:sdtEndPr/>
        <w:sdtContent>
          <w:p w14:paraId="39B35B85" w14:textId="480E13EC" w:rsidR="00AC31B7" w:rsidRDefault="00AC31B7">
            <w:pPr>
              <w:pStyle w:val="Footer"/>
              <w:jc w:val="right"/>
            </w:pPr>
            <w:r w:rsidRPr="00AC31B7">
              <w:rPr>
                <w:noProof/>
                <w:lang w:eastAsia="en-GB"/>
              </w:rPr>
              <w:drawing>
                <wp:anchor distT="0" distB="0" distL="114300" distR="114300" simplePos="0" relativeHeight="251659264" behindDoc="1" locked="0" layoutInCell="1" allowOverlap="1" wp14:anchorId="5EAA526B" wp14:editId="06A8B19C">
                  <wp:simplePos x="0" y="0"/>
                  <wp:positionH relativeFrom="margin">
                    <wp:posOffset>12700</wp:posOffset>
                  </wp:positionH>
                  <wp:positionV relativeFrom="paragraph">
                    <wp:posOffset>107950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7547A01" w14:textId="549885C1" w:rsidR="00112549" w:rsidRDefault="00AC31B7" w:rsidP="00AC31B7">
    <w:pPr>
      <w:pStyle w:val="Footer"/>
      <w:tabs>
        <w:tab w:val="clear" w:pos="4513"/>
        <w:tab w:val="clear" w:pos="9026"/>
        <w:tab w:val="center" w:pos="4678"/>
        <w:tab w:val="right" w:pos="9356"/>
      </w:tabs>
      <w:jc w:val="right"/>
    </w:pPr>
    <w:r w:rsidRPr="00AC31B7">
      <w:t>Charitable Funds Committee – 1</w:t>
    </w:r>
    <w:r w:rsidR="008C46AD">
      <w:t>5 April</w:t>
    </w:r>
    <w:r w:rsidRPr="00AC31B7">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193FC2" w14:textId="77777777" w:rsidR="00381728" w:rsidRDefault="00381728" w:rsidP="00112549">
      <w:pPr>
        <w:spacing w:after="0" w:line="240" w:lineRule="auto"/>
      </w:pPr>
      <w:r>
        <w:separator/>
      </w:r>
    </w:p>
  </w:footnote>
  <w:footnote w:type="continuationSeparator" w:id="0">
    <w:p w14:paraId="666FB91D" w14:textId="77777777" w:rsidR="00381728" w:rsidRDefault="00381728" w:rsidP="001125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1442C"/>
    <w:multiLevelType w:val="hybridMultilevel"/>
    <w:tmpl w:val="A19A17DE"/>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61595C"/>
    <w:multiLevelType w:val="hybridMultilevel"/>
    <w:tmpl w:val="DAF0E8EC"/>
    <w:lvl w:ilvl="0" w:tplc="C894636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431354"/>
    <w:multiLevelType w:val="hybridMultilevel"/>
    <w:tmpl w:val="573865D6"/>
    <w:lvl w:ilvl="0" w:tplc="49C22120">
      <w:start w:val="1"/>
      <w:numFmt w:val="lowerLetter"/>
      <w:lvlText w:val="%1."/>
      <w:lvlJc w:val="left"/>
      <w:pPr>
        <w:tabs>
          <w:tab w:val="num" w:pos="1440"/>
        </w:tabs>
        <w:ind w:left="144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A04668"/>
    <w:multiLevelType w:val="hybridMultilevel"/>
    <w:tmpl w:val="95C08F0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1B9D05E6"/>
    <w:multiLevelType w:val="hybridMultilevel"/>
    <w:tmpl w:val="3A9003E4"/>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7F57BC"/>
    <w:multiLevelType w:val="hybridMultilevel"/>
    <w:tmpl w:val="9F6A48C6"/>
    <w:lvl w:ilvl="0" w:tplc="BEA6585E">
      <w:start w:val="1"/>
      <w:numFmt w:val="lowerLetter"/>
      <w:lvlText w:val="%1."/>
      <w:lvlJc w:val="left"/>
      <w:pPr>
        <w:tabs>
          <w:tab w:val="num" w:pos="1440"/>
        </w:tabs>
        <w:ind w:left="144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7" w15:restartNumberingAfterBreak="0">
    <w:nsid w:val="1FAD7743"/>
    <w:multiLevelType w:val="multilevel"/>
    <w:tmpl w:val="155CE04C"/>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A000E1E"/>
    <w:multiLevelType w:val="multilevel"/>
    <w:tmpl w:val="91A034D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01300B6"/>
    <w:multiLevelType w:val="multilevel"/>
    <w:tmpl w:val="EB0491E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7103059"/>
    <w:multiLevelType w:val="hybridMultilevel"/>
    <w:tmpl w:val="E0327758"/>
    <w:lvl w:ilvl="0" w:tplc="B9A0DCB6">
      <w:start w:val="1"/>
      <w:numFmt w:val="lowerLetter"/>
      <w:lvlText w:val="%1."/>
      <w:lvlJc w:val="left"/>
      <w:pPr>
        <w:tabs>
          <w:tab w:val="num" w:pos="1440"/>
        </w:tabs>
        <w:ind w:left="1440" w:hanging="720"/>
      </w:pPr>
      <w:rPr>
        <w:rFonts w:hint="default"/>
        <w:b w:val="0"/>
        <w:i w:val="0"/>
      </w:rPr>
    </w:lvl>
    <w:lvl w:ilvl="1" w:tplc="F4BC8F1C">
      <w:numFmt w:val="bullet"/>
      <w:lvlText w:val=""/>
      <w:lvlJc w:val="left"/>
      <w:pPr>
        <w:tabs>
          <w:tab w:val="num" w:pos="2160"/>
        </w:tabs>
        <w:ind w:left="2160" w:hanging="720"/>
      </w:pPr>
      <w:rPr>
        <w:rFonts w:ascii="Symbol" w:eastAsia="Times New Roman" w:hAnsi="Symbol" w:cs="Times New Roman" w:hint="default"/>
      </w:r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B903588"/>
    <w:multiLevelType w:val="hybridMultilevel"/>
    <w:tmpl w:val="DE1A1A08"/>
    <w:lvl w:ilvl="0" w:tplc="15B4238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46851BDE"/>
    <w:multiLevelType w:val="multilevel"/>
    <w:tmpl w:val="7520EC8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49976E2A"/>
    <w:multiLevelType w:val="hybridMultilevel"/>
    <w:tmpl w:val="6212E58E"/>
    <w:lvl w:ilvl="0" w:tplc="49AA7238">
      <w:start w:val="1"/>
      <w:numFmt w:val="lowerRoman"/>
      <w:lvlText w:val="%1)"/>
      <w:lvlJc w:val="left"/>
      <w:pPr>
        <w:ind w:left="1436" w:hanging="720"/>
      </w:pPr>
      <w:rPr>
        <w:rFonts w:hint="default"/>
      </w:rPr>
    </w:lvl>
    <w:lvl w:ilvl="1" w:tplc="08090019" w:tentative="1">
      <w:start w:val="1"/>
      <w:numFmt w:val="lowerLetter"/>
      <w:lvlText w:val="%2."/>
      <w:lvlJc w:val="left"/>
      <w:pPr>
        <w:ind w:left="1796" w:hanging="360"/>
      </w:pPr>
    </w:lvl>
    <w:lvl w:ilvl="2" w:tplc="0809001B" w:tentative="1">
      <w:start w:val="1"/>
      <w:numFmt w:val="lowerRoman"/>
      <w:lvlText w:val="%3."/>
      <w:lvlJc w:val="right"/>
      <w:pPr>
        <w:ind w:left="2516" w:hanging="180"/>
      </w:pPr>
    </w:lvl>
    <w:lvl w:ilvl="3" w:tplc="0809000F" w:tentative="1">
      <w:start w:val="1"/>
      <w:numFmt w:val="decimal"/>
      <w:lvlText w:val="%4."/>
      <w:lvlJc w:val="left"/>
      <w:pPr>
        <w:ind w:left="3236" w:hanging="360"/>
      </w:pPr>
    </w:lvl>
    <w:lvl w:ilvl="4" w:tplc="08090019" w:tentative="1">
      <w:start w:val="1"/>
      <w:numFmt w:val="lowerLetter"/>
      <w:lvlText w:val="%5."/>
      <w:lvlJc w:val="left"/>
      <w:pPr>
        <w:ind w:left="3956" w:hanging="360"/>
      </w:pPr>
    </w:lvl>
    <w:lvl w:ilvl="5" w:tplc="0809001B" w:tentative="1">
      <w:start w:val="1"/>
      <w:numFmt w:val="lowerRoman"/>
      <w:lvlText w:val="%6."/>
      <w:lvlJc w:val="right"/>
      <w:pPr>
        <w:ind w:left="4676" w:hanging="180"/>
      </w:pPr>
    </w:lvl>
    <w:lvl w:ilvl="6" w:tplc="0809000F" w:tentative="1">
      <w:start w:val="1"/>
      <w:numFmt w:val="decimal"/>
      <w:lvlText w:val="%7."/>
      <w:lvlJc w:val="left"/>
      <w:pPr>
        <w:ind w:left="5396" w:hanging="360"/>
      </w:pPr>
    </w:lvl>
    <w:lvl w:ilvl="7" w:tplc="08090019" w:tentative="1">
      <w:start w:val="1"/>
      <w:numFmt w:val="lowerLetter"/>
      <w:lvlText w:val="%8."/>
      <w:lvlJc w:val="left"/>
      <w:pPr>
        <w:ind w:left="6116" w:hanging="360"/>
      </w:pPr>
    </w:lvl>
    <w:lvl w:ilvl="8" w:tplc="0809001B" w:tentative="1">
      <w:start w:val="1"/>
      <w:numFmt w:val="lowerRoman"/>
      <w:lvlText w:val="%9."/>
      <w:lvlJc w:val="right"/>
      <w:pPr>
        <w:ind w:left="6836" w:hanging="180"/>
      </w:pPr>
    </w:lvl>
  </w:abstractNum>
  <w:abstractNum w:abstractNumId="16" w15:restartNumberingAfterBreak="0">
    <w:nsid w:val="4C757B27"/>
    <w:multiLevelType w:val="hybridMultilevel"/>
    <w:tmpl w:val="72CC574E"/>
    <w:lvl w:ilvl="0" w:tplc="9EFCCDAA">
      <w:start w:val="1"/>
      <w:numFmt w:val="lowerLetter"/>
      <w:lvlText w:val="%1."/>
      <w:lvlJc w:val="left"/>
      <w:pPr>
        <w:ind w:left="1095" w:hanging="360"/>
      </w:pPr>
      <w:rPr>
        <w:rFonts w:hint="default"/>
      </w:rPr>
    </w:lvl>
    <w:lvl w:ilvl="1" w:tplc="08090019" w:tentative="1">
      <w:start w:val="1"/>
      <w:numFmt w:val="lowerLetter"/>
      <w:lvlText w:val="%2."/>
      <w:lvlJc w:val="left"/>
      <w:pPr>
        <w:ind w:left="1815" w:hanging="360"/>
      </w:pPr>
    </w:lvl>
    <w:lvl w:ilvl="2" w:tplc="0809001B" w:tentative="1">
      <w:start w:val="1"/>
      <w:numFmt w:val="lowerRoman"/>
      <w:lvlText w:val="%3."/>
      <w:lvlJc w:val="right"/>
      <w:pPr>
        <w:ind w:left="2535" w:hanging="180"/>
      </w:pPr>
    </w:lvl>
    <w:lvl w:ilvl="3" w:tplc="0809000F" w:tentative="1">
      <w:start w:val="1"/>
      <w:numFmt w:val="decimal"/>
      <w:lvlText w:val="%4."/>
      <w:lvlJc w:val="left"/>
      <w:pPr>
        <w:ind w:left="3255" w:hanging="360"/>
      </w:pPr>
    </w:lvl>
    <w:lvl w:ilvl="4" w:tplc="08090019" w:tentative="1">
      <w:start w:val="1"/>
      <w:numFmt w:val="lowerLetter"/>
      <w:lvlText w:val="%5."/>
      <w:lvlJc w:val="left"/>
      <w:pPr>
        <w:ind w:left="3975" w:hanging="360"/>
      </w:pPr>
    </w:lvl>
    <w:lvl w:ilvl="5" w:tplc="0809001B" w:tentative="1">
      <w:start w:val="1"/>
      <w:numFmt w:val="lowerRoman"/>
      <w:lvlText w:val="%6."/>
      <w:lvlJc w:val="right"/>
      <w:pPr>
        <w:ind w:left="4695" w:hanging="180"/>
      </w:pPr>
    </w:lvl>
    <w:lvl w:ilvl="6" w:tplc="0809000F" w:tentative="1">
      <w:start w:val="1"/>
      <w:numFmt w:val="decimal"/>
      <w:lvlText w:val="%7."/>
      <w:lvlJc w:val="left"/>
      <w:pPr>
        <w:ind w:left="5415" w:hanging="360"/>
      </w:pPr>
    </w:lvl>
    <w:lvl w:ilvl="7" w:tplc="08090019" w:tentative="1">
      <w:start w:val="1"/>
      <w:numFmt w:val="lowerLetter"/>
      <w:lvlText w:val="%8."/>
      <w:lvlJc w:val="left"/>
      <w:pPr>
        <w:ind w:left="6135" w:hanging="360"/>
      </w:pPr>
    </w:lvl>
    <w:lvl w:ilvl="8" w:tplc="0809001B" w:tentative="1">
      <w:start w:val="1"/>
      <w:numFmt w:val="lowerRoman"/>
      <w:lvlText w:val="%9."/>
      <w:lvlJc w:val="right"/>
      <w:pPr>
        <w:ind w:left="6855" w:hanging="180"/>
      </w:p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9822249"/>
    <w:multiLevelType w:val="hybridMultilevel"/>
    <w:tmpl w:val="84D45EF4"/>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1694019"/>
    <w:multiLevelType w:val="hybridMultilevel"/>
    <w:tmpl w:val="5CB05E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97872B2"/>
    <w:multiLevelType w:val="hybridMultilevel"/>
    <w:tmpl w:val="BA9E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C8B6529"/>
    <w:multiLevelType w:val="hybridMultilevel"/>
    <w:tmpl w:val="1FB02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F65391B"/>
    <w:multiLevelType w:val="multilevel"/>
    <w:tmpl w:val="0D48E798"/>
    <w:lvl w:ilvl="0">
      <w:start w:val="7"/>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632105547">
    <w:abstractNumId w:val="2"/>
  </w:num>
  <w:num w:numId="2" w16cid:durableId="56823197">
    <w:abstractNumId w:val="19"/>
  </w:num>
  <w:num w:numId="3" w16cid:durableId="2027973731">
    <w:abstractNumId w:val="17"/>
  </w:num>
  <w:num w:numId="4" w16cid:durableId="2124112369">
    <w:abstractNumId w:val="12"/>
  </w:num>
  <w:num w:numId="5" w16cid:durableId="870609741">
    <w:abstractNumId w:val="8"/>
  </w:num>
  <w:num w:numId="6" w16cid:durableId="2027563196">
    <w:abstractNumId w:val="27"/>
  </w:num>
  <w:num w:numId="7" w16cid:durableId="1309433460">
    <w:abstractNumId w:val="28"/>
  </w:num>
  <w:num w:numId="8" w16cid:durableId="1101029082">
    <w:abstractNumId w:val="22"/>
  </w:num>
  <w:num w:numId="9" w16cid:durableId="791094108">
    <w:abstractNumId w:val="18"/>
  </w:num>
  <w:num w:numId="10" w16cid:durableId="612371543">
    <w:abstractNumId w:val="21"/>
  </w:num>
  <w:num w:numId="11" w16cid:durableId="1832866669">
    <w:abstractNumId w:val="7"/>
  </w:num>
  <w:num w:numId="12" w16cid:durableId="375159284">
    <w:abstractNumId w:val="15"/>
  </w:num>
  <w:num w:numId="13" w16cid:durableId="1927038262">
    <w:abstractNumId w:val="1"/>
  </w:num>
  <w:num w:numId="14" w16cid:durableId="1237285630">
    <w:abstractNumId w:val="4"/>
  </w:num>
  <w:num w:numId="15" w16cid:durableId="26220017">
    <w:abstractNumId w:val="9"/>
  </w:num>
  <w:num w:numId="16" w16cid:durableId="953439010">
    <w:abstractNumId w:val="10"/>
  </w:num>
  <w:num w:numId="17" w16cid:durableId="871110313">
    <w:abstractNumId w:val="14"/>
  </w:num>
  <w:num w:numId="18" w16cid:durableId="1472215077">
    <w:abstractNumId w:val="11"/>
  </w:num>
  <w:num w:numId="19" w16cid:durableId="662125240">
    <w:abstractNumId w:val="6"/>
  </w:num>
  <w:num w:numId="20" w16cid:durableId="1405226690">
    <w:abstractNumId w:val="0"/>
  </w:num>
  <w:num w:numId="21" w16cid:durableId="2052685485">
    <w:abstractNumId w:val="5"/>
  </w:num>
  <w:num w:numId="22" w16cid:durableId="148329765">
    <w:abstractNumId w:val="23"/>
  </w:num>
  <w:num w:numId="23" w16cid:durableId="261105425">
    <w:abstractNumId w:val="16"/>
  </w:num>
  <w:num w:numId="24" w16cid:durableId="1202596158">
    <w:abstractNumId w:val="3"/>
  </w:num>
  <w:num w:numId="25" w16cid:durableId="897671292">
    <w:abstractNumId w:val="26"/>
  </w:num>
  <w:num w:numId="26" w16cid:durableId="786048406">
    <w:abstractNumId w:val="20"/>
  </w:num>
  <w:num w:numId="27" w16cid:durableId="1058474161">
    <w:abstractNumId w:val="13"/>
  </w:num>
  <w:num w:numId="28" w16cid:durableId="1078206760">
    <w:abstractNumId w:val="24"/>
  </w:num>
  <w:num w:numId="29" w16cid:durableId="194630426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2DC"/>
    <w:rsid w:val="000005D0"/>
    <w:rsid w:val="00002BE7"/>
    <w:rsid w:val="00003CA6"/>
    <w:rsid w:val="0001357C"/>
    <w:rsid w:val="00013EE5"/>
    <w:rsid w:val="00017107"/>
    <w:rsid w:val="000203F3"/>
    <w:rsid w:val="00021C60"/>
    <w:rsid w:val="000246D5"/>
    <w:rsid w:val="00030695"/>
    <w:rsid w:val="000315DF"/>
    <w:rsid w:val="00034194"/>
    <w:rsid w:val="00034928"/>
    <w:rsid w:val="00035CB3"/>
    <w:rsid w:val="000442A2"/>
    <w:rsid w:val="000541F5"/>
    <w:rsid w:val="00056F22"/>
    <w:rsid w:val="0005719C"/>
    <w:rsid w:val="00057DB2"/>
    <w:rsid w:val="00074DEB"/>
    <w:rsid w:val="0008384C"/>
    <w:rsid w:val="0008385B"/>
    <w:rsid w:val="00083FC0"/>
    <w:rsid w:val="00092E71"/>
    <w:rsid w:val="000943A1"/>
    <w:rsid w:val="000A1F17"/>
    <w:rsid w:val="000A23ED"/>
    <w:rsid w:val="000A2948"/>
    <w:rsid w:val="000A68E9"/>
    <w:rsid w:val="000A6CF5"/>
    <w:rsid w:val="000A7FCE"/>
    <w:rsid w:val="000B4EAF"/>
    <w:rsid w:val="000C2660"/>
    <w:rsid w:val="000C36F1"/>
    <w:rsid w:val="000C77F5"/>
    <w:rsid w:val="000D0E8D"/>
    <w:rsid w:val="000D13B0"/>
    <w:rsid w:val="000D25E9"/>
    <w:rsid w:val="000D7FE9"/>
    <w:rsid w:val="000E257F"/>
    <w:rsid w:val="000E2C0D"/>
    <w:rsid w:val="000F187E"/>
    <w:rsid w:val="000F28F5"/>
    <w:rsid w:val="000F30DD"/>
    <w:rsid w:val="000F361B"/>
    <w:rsid w:val="000F7209"/>
    <w:rsid w:val="001000AC"/>
    <w:rsid w:val="00100826"/>
    <w:rsid w:val="00100A9C"/>
    <w:rsid w:val="00100EF4"/>
    <w:rsid w:val="001010CC"/>
    <w:rsid w:val="00101C17"/>
    <w:rsid w:val="001048FB"/>
    <w:rsid w:val="00112549"/>
    <w:rsid w:val="001302E2"/>
    <w:rsid w:val="001347CA"/>
    <w:rsid w:val="001373F2"/>
    <w:rsid w:val="00147610"/>
    <w:rsid w:val="00151B3C"/>
    <w:rsid w:val="00155020"/>
    <w:rsid w:val="0016096B"/>
    <w:rsid w:val="0016409A"/>
    <w:rsid w:val="00164513"/>
    <w:rsid w:val="00171BDE"/>
    <w:rsid w:val="00174111"/>
    <w:rsid w:val="00175176"/>
    <w:rsid w:val="00177B55"/>
    <w:rsid w:val="00184093"/>
    <w:rsid w:val="0018739E"/>
    <w:rsid w:val="001949AF"/>
    <w:rsid w:val="00195AD8"/>
    <w:rsid w:val="001A0786"/>
    <w:rsid w:val="001A11F3"/>
    <w:rsid w:val="001A3167"/>
    <w:rsid w:val="001A41C9"/>
    <w:rsid w:val="001A6366"/>
    <w:rsid w:val="001B1D87"/>
    <w:rsid w:val="001B302C"/>
    <w:rsid w:val="001B74DE"/>
    <w:rsid w:val="001C0776"/>
    <w:rsid w:val="001C3680"/>
    <w:rsid w:val="001C5231"/>
    <w:rsid w:val="001D25B8"/>
    <w:rsid w:val="001D7451"/>
    <w:rsid w:val="001E4599"/>
    <w:rsid w:val="001E64D8"/>
    <w:rsid w:val="001F4D67"/>
    <w:rsid w:val="00200354"/>
    <w:rsid w:val="00203C7E"/>
    <w:rsid w:val="0020539A"/>
    <w:rsid w:val="00205D66"/>
    <w:rsid w:val="00215FB0"/>
    <w:rsid w:val="002162F3"/>
    <w:rsid w:val="0022145A"/>
    <w:rsid w:val="002229C1"/>
    <w:rsid w:val="00231E1A"/>
    <w:rsid w:val="002330EB"/>
    <w:rsid w:val="00233330"/>
    <w:rsid w:val="00234506"/>
    <w:rsid w:val="002407AD"/>
    <w:rsid w:val="002416A7"/>
    <w:rsid w:val="00251BD8"/>
    <w:rsid w:val="00255694"/>
    <w:rsid w:val="002562C3"/>
    <w:rsid w:val="00265599"/>
    <w:rsid w:val="00266024"/>
    <w:rsid w:val="00267CD2"/>
    <w:rsid w:val="00271270"/>
    <w:rsid w:val="002738CB"/>
    <w:rsid w:val="002911AB"/>
    <w:rsid w:val="00291772"/>
    <w:rsid w:val="002A41FA"/>
    <w:rsid w:val="002B2A50"/>
    <w:rsid w:val="002B30E7"/>
    <w:rsid w:val="002C01E2"/>
    <w:rsid w:val="002C0A2A"/>
    <w:rsid w:val="002C0EAA"/>
    <w:rsid w:val="002C286C"/>
    <w:rsid w:val="002D61D6"/>
    <w:rsid w:val="002F5B68"/>
    <w:rsid w:val="00303A6F"/>
    <w:rsid w:val="00312F8C"/>
    <w:rsid w:val="00315A0C"/>
    <w:rsid w:val="00316590"/>
    <w:rsid w:val="00322A6D"/>
    <w:rsid w:val="00325FE4"/>
    <w:rsid w:val="0033508B"/>
    <w:rsid w:val="00337303"/>
    <w:rsid w:val="0033735C"/>
    <w:rsid w:val="003378C4"/>
    <w:rsid w:val="00343AE3"/>
    <w:rsid w:val="00347AED"/>
    <w:rsid w:val="00352258"/>
    <w:rsid w:val="00352E44"/>
    <w:rsid w:val="003555C4"/>
    <w:rsid w:val="0035714A"/>
    <w:rsid w:val="00362420"/>
    <w:rsid w:val="00365A90"/>
    <w:rsid w:val="003702E2"/>
    <w:rsid w:val="00372B69"/>
    <w:rsid w:val="0037410F"/>
    <w:rsid w:val="003745B0"/>
    <w:rsid w:val="003757B7"/>
    <w:rsid w:val="00381728"/>
    <w:rsid w:val="00385130"/>
    <w:rsid w:val="00385EDF"/>
    <w:rsid w:val="003908A9"/>
    <w:rsid w:val="0039228D"/>
    <w:rsid w:val="0039489B"/>
    <w:rsid w:val="003974F2"/>
    <w:rsid w:val="003A1352"/>
    <w:rsid w:val="003A2C40"/>
    <w:rsid w:val="003B08A4"/>
    <w:rsid w:val="003B2A5F"/>
    <w:rsid w:val="003B5301"/>
    <w:rsid w:val="003C03E5"/>
    <w:rsid w:val="003C0FF8"/>
    <w:rsid w:val="003C21B6"/>
    <w:rsid w:val="003C2594"/>
    <w:rsid w:val="003D2FBC"/>
    <w:rsid w:val="003D55C4"/>
    <w:rsid w:val="003D714B"/>
    <w:rsid w:val="003D774D"/>
    <w:rsid w:val="003D7815"/>
    <w:rsid w:val="003E191A"/>
    <w:rsid w:val="003E415B"/>
    <w:rsid w:val="003E7C9F"/>
    <w:rsid w:val="003F5769"/>
    <w:rsid w:val="00400D8D"/>
    <w:rsid w:val="0040429F"/>
    <w:rsid w:val="00414894"/>
    <w:rsid w:val="0041619A"/>
    <w:rsid w:val="00416743"/>
    <w:rsid w:val="00420D94"/>
    <w:rsid w:val="0042415C"/>
    <w:rsid w:val="00426FBA"/>
    <w:rsid w:val="00433C92"/>
    <w:rsid w:val="0044715B"/>
    <w:rsid w:val="0044777A"/>
    <w:rsid w:val="004539B8"/>
    <w:rsid w:val="0045710C"/>
    <w:rsid w:val="00461835"/>
    <w:rsid w:val="00465396"/>
    <w:rsid w:val="00470C6B"/>
    <w:rsid w:val="00474B8A"/>
    <w:rsid w:val="00484F8E"/>
    <w:rsid w:val="004870D0"/>
    <w:rsid w:val="00487BBA"/>
    <w:rsid w:val="004950F3"/>
    <w:rsid w:val="00496C82"/>
    <w:rsid w:val="004A4A4C"/>
    <w:rsid w:val="004B2BEB"/>
    <w:rsid w:val="004C0ADC"/>
    <w:rsid w:val="004C1FF6"/>
    <w:rsid w:val="004C3812"/>
    <w:rsid w:val="004C6231"/>
    <w:rsid w:val="004D5156"/>
    <w:rsid w:val="004D5B57"/>
    <w:rsid w:val="004E2AE7"/>
    <w:rsid w:val="004F6268"/>
    <w:rsid w:val="005019C3"/>
    <w:rsid w:val="0050588A"/>
    <w:rsid w:val="00507F99"/>
    <w:rsid w:val="00515136"/>
    <w:rsid w:val="0052097F"/>
    <w:rsid w:val="0052297E"/>
    <w:rsid w:val="0052636B"/>
    <w:rsid w:val="005269A7"/>
    <w:rsid w:val="00535878"/>
    <w:rsid w:val="005420F8"/>
    <w:rsid w:val="0056007B"/>
    <w:rsid w:val="005618B7"/>
    <w:rsid w:val="0056429B"/>
    <w:rsid w:val="005652FF"/>
    <w:rsid w:val="0056728F"/>
    <w:rsid w:val="00573304"/>
    <w:rsid w:val="0057471C"/>
    <w:rsid w:val="00581B8C"/>
    <w:rsid w:val="00585277"/>
    <w:rsid w:val="0059669E"/>
    <w:rsid w:val="005978CD"/>
    <w:rsid w:val="005B09E7"/>
    <w:rsid w:val="005B34E2"/>
    <w:rsid w:val="005B4AB0"/>
    <w:rsid w:val="005C19AF"/>
    <w:rsid w:val="005D1652"/>
    <w:rsid w:val="005D78EF"/>
    <w:rsid w:val="005E347B"/>
    <w:rsid w:val="005E6083"/>
    <w:rsid w:val="005F32E2"/>
    <w:rsid w:val="005F4276"/>
    <w:rsid w:val="005F427A"/>
    <w:rsid w:val="005F43E4"/>
    <w:rsid w:val="005F79DA"/>
    <w:rsid w:val="00601F85"/>
    <w:rsid w:val="00602DEF"/>
    <w:rsid w:val="0060356D"/>
    <w:rsid w:val="00604123"/>
    <w:rsid w:val="00612F5B"/>
    <w:rsid w:val="00620AE1"/>
    <w:rsid w:val="00621A3B"/>
    <w:rsid w:val="006242EF"/>
    <w:rsid w:val="006340E1"/>
    <w:rsid w:val="00635C0E"/>
    <w:rsid w:val="0063616E"/>
    <w:rsid w:val="0063726C"/>
    <w:rsid w:val="00646C18"/>
    <w:rsid w:val="00647AEA"/>
    <w:rsid w:val="00647C6D"/>
    <w:rsid w:val="006549AC"/>
    <w:rsid w:val="00655190"/>
    <w:rsid w:val="00660CE8"/>
    <w:rsid w:val="0066174A"/>
    <w:rsid w:val="00662218"/>
    <w:rsid w:val="00664D46"/>
    <w:rsid w:val="00667FA8"/>
    <w:rsid w:val="00670D26"/>
    <w:rsid w:val="00670FFB"/>
    <w:rsid w:val="00676105"/>
    <w:rsid w:val="006811E7"/>
    <w:rsid w:val="0068453F"/>
    <w:rsid w:val="00684BBC"/>
    <w:rsid w:val="00685AE0"/>
    <w:rsid w:val="006909A5"/>
    <w:rsid w:val="00693545"/>
    <w:rsid w:val="00693CD9"/>
    <w:rsid w:val="0069459F"/>
    <w:rsid w:val="00694F23"/>
    <w:rsid w:val="006A09B6"/>
    <w:rsid w:val="006A5C2A"/>
    <w:rsid w:val="006B1A41"/>
    <w:rsid w:val="006C0AD2"/>
    <w:rsid w:val="006C137C"/>
    <w:rsid w:val="006C1DD5"/>
    <w:rsid w:val="006C5539"/>
    <w:rsid w:val="006C6281"/>
    <w:rsid w:val="006D1998"/>
    <w:rsid w:val="006E386F"/>
    <w:rsid w:val="006F1244"/>
    <w:rsid w:val="006F41F8"/>
    <w:rsid w:val="007039E8"/>
    <w:rsid w:val="00711095"/>
    <w:rsid w:val="0071121A"/>
    <w:rsid w:val="00712AB1"/>
    <w:rsid w:val="0072604C"/>
    <w:rsid w:val="007273BB"/>
    <w:rsid w:val="007313AF"/>
    <w:rsid w:val="00731BAE"/>
    <w:rsid w:val="00753909"/>
    <w:rsid w:val="00757522"/>
    <w:rsid w:val="007670BF"/>
    <w:rsid w:val="007708E6"/>
    <w:rsid w:val="00771C14"/>
    <w:rsid w:val="00774729"/>
    <w:rsid w:val="00782FBE"/>
    <w:rsid w:val="00786709"/>
    <w:rsid w:val="00790E05"/>
    <w:rsid w:val="007A05CA"/>
    <w:rsid w:val="007A291D"/>
    <w:rsid w:val="007A562F"/>
    <w:rsid w:val="007B789E"/>
    <w:rsid w:val="007C1CE8"/>
    <w:rsid w:val="007C2027"/>
    <w:rsid w:val="007C20DF"/>
    <w:rsid w:val="007D5480"/>
    <w:rsid w:val="007D6E86"/>
    <w:rsid w:val="007D70A5"/>
    <w:rsid w:val="007E03B3"/>
    <w:rsid w:val="007E0E6C"/>
    <w:rsid w:val="007E3E3E"/>
    <w:rsid w:val="007E51D5"/>
    <w:rsid w:val="007F64BA"/>
    <w:rsid w:val="00802BC1"/>
    <w:rsid w:val="00803702"/>
    <w:rsid w:val="00803D09"/>
    <w:rsid w:val="00821C53"/>
    <w:rsid w:val="008333C2"/>
    <w:rsid w:val="00840B3B"/>
    <w:rsid w:val="008423C1"/>
    <w:rsid w:val="00843742"/>
    <w:rsid w:val="00843DA6"/>
    <w:rsid w:val="00851A28"/>
    <w:rsid w:val="008522E5"/>
    <w:rsid w:val="008537AC"/>
    <w:rsid w:val="00857EA4"/>
    <w:rsid w:val="00860A2D"/>
    <w:rsid w:val="00860C1C"/>
    <w:rsid w:val="00867F20"/>
    <w:rsid w:val="008700A2"/>
    <w:rsid w:val="00872CBF"/>
    <w:rsid w:val="0087404F"/>
    <w:rsid w:val="0087463D"/>
    <w:rsid w:val="008837F3"/>
    <w:rsid w:val="0089152E"/>
    <w:rsid w:val="008924ED"/>
    <w:rsid w:val="00896385"/>
    <w:rsid w:val="0089705C"/>
    <w:rsid w:val="00897EC7"/>
    <w:rsid w:val="008A2445"/>
    <w:rsid w:val="008A3FF4"/>
    <w:rsid w:val="008A46B6"/>
    <w:rsid w:val="008A4DA0"/>
    <w:rsid w:val="008A767F"/>
    <w:rsid w:val="008B2918"/>
    <w:rsid w:val="008B5597"/>
    <w:rsid w:val="008C07D9"/>
    <w:rsid w:val="008C15D9"/>
    <w:rsid w:val="008C46AD"/>
    <w:rsid w:val="008D0747"/>
    <w:rsid w:val="008D229A"/>
    <w:rsid w:val="008D2303"/>
    <w:rsid w:val="008D2C02"/>
    <w:rsid w:val="008D3C0E"/>
    <w:rsid w:val="008E156D"/>
    <w:rsid w:val="008E181A"/>
    <w:rsid w:val="008F0F2D"/>
    <w:rsid w:val="008F207B"/>
    <w:rsid w:val="008F33EB"/>
    <w:rsid w:val="008F5C51"/>
    <w:rsid w:val="008F5E7E"/>
    <w:rsid w:val="00902213"/>
    <w:rsid w:val="00903B29"/>
    <w:rsid w:val="009065F7"/>
    <w:rsid w:val="00907AF9"/>
    <w:rsid w:val="009112DC"/>
    <w:rsid w:val="009156EC"/>
    <w:rsid w:val="00920635"/>
    <w:rsid w:val="00924984"/>
    <w:rsid w:val="0092691C"/>
    <w:rsid w:val="00926AF5"/>
    <w:rsid w:val="00930035"/>
    <w:rsid w:val="00932AB8"/>
    <w:rsid w:val="00934063"/>
    <w:rsid w:val="00937EDE"/>
    <w:rsid w:val="00941A32"/>
    <w:rsid w:val="00945053"/>
    <w:rsid w:val="00953ED5"/>
    <w:rsid w:val="009578C6"/>
    <w:rsid w:val="00966219"/>
    <w:rsid w:val="00966AE1"/>
    <w:rsid w:val="00970B80"/>
    <w:rsid w:val="009723DE"/>
    <w:rsid w:val="00981F99"/>
    <w:rsid w:val="0098277C"/>
    <w:rsid w:val="00984A42"/>
    <w:rsid w:val="00984D4B"/>
    <w:rsid w:val="00990B77"/>
    <w:rsid w:val="00995287"/>
    <w:rsid w:val="009958D7"/>
    <w:rsid w:val="00996C64"/>
    <w:rsid w:val="009972AC"/>
    <w:rsid w:val="009977A2"/>
    <w:rsid w:val="009B4121"/>
    <w:rsid w:val="009B72F4"/>
    <w:rsid w:val="009C1C77"/>
    <w:rsid w:val="009D06D8"/>
    <w:rsid w:val="009D26A9"/>
    <w:rsid w:val="009D3967"/>
    <w:rsid w:val="009D5B1E"/>
    <w:rsid w:val="009E47D4"/>
    <w:rsid w:val="009E7AF7"/>
    <w:rsid w:val="009F269C"/>
    <w:rsid w:val="009F2BFF"/>
    <w:rsid w:val="009F5F43"/>
    <w:rsid w:val="009F64C0"/>
    <w:rsid w:val="00A01BC2"/>
    <w:rsid w:val="00A05A58"/>
    <w:rsid w:val="00A07DB2"/>
    <w:rsid w:val="00A1581A"/>
    <w:rsid w:val="00A16A7A"/>
    <w:rsid w:val="00A23039"/>
    <w:rsid w:val="00A242EF"/>
    <w:rsid w:val="00A306F4"/>
    <w:rsid w:val="00A30741"/>
    <w:rsid w:val="00A31630"/>
    <w:rsid w:val="00A373F2"/>
    <w:rsid w:val="00A40082"/>
    <w:rsid w:val="00A410C5"/>
    <w:rsid w:val="00A43449"/>
    <w:rsid w:val="00A43D1D"/>
    <w:rsid w:val="00A61467"/>
    <w:rsid w:val="00A65338"/>
    <w:rsid w:val="00A6585A"/>
    <w:rsid w:val="00A66D4B"/>
    <w:rsid w:val="00A85076"/>
    <w:rsid w:val="00A929FC"/>
    <w:rsid w:val="00AA0639"/>
    <w:rsid w:val="00AA0C9F"/>
    <w:rsid w:val="00AA5135"/>
    <w:rsid w:val="00AB6B00"/>
    <w:rsid w:val="00AC09AB"/>
    <w:rsid w:val="00AC22FF"/>
    <w:rsid w:val="00AC31B7"/>
    <w:rsid w:val="00AC59B4"/>
    <w:rsid w:val="00AC76A8"/>
    <w:rsid w:val="00AD064D"/>
    <w:rsid w:val="00AE0C7F"/>
    <w:rsid w:val="00AF2387"/>
    <w:rsid w:val="00B05619"/>
    <w:rsid w:val="00B17D4B"/>
    <w:rsid w:val="00B22985"/>
    <w:rsid w:val="00B23CB3"/>
    <w:rsid w:val="00B25279"/>
    <w:rsid w:val="00B267A5"/>
    <w:rsid w:val="00B32253"/>
    <w:rsid w:val="00B32845"/>
    <w:rsid w:val="00B369D6"/>
    <w:rsid w:val="00B403DA"/>
    <w:rsid w:val="00B45BC9"/>
    <w:rsid w:val="00B466A4"/>
    <w:rsid w:val="00B47F02"/>
    <w:rsid w:val="00B50DB9"/>
    <w:rsid w:val="00B53724"/>
    <w:rsid w:val="00B6041C"/>
    <w:rsid w:val="00B7192C"/>
    <w:rsid w:val="00B7197D"/>
    <w:rsid w:val="00B75665"/>
    <w:rsid w:val="00B763CE"/>
    <w:rsid w:val="00B76CBD"/>
    <w:rsid w:val="00B816EE"/>
    <w:rsid w:val="00B81858"/>
    <w:rsid w:val="00B95FB3"/>
    <w:rsid w:val="00BA12AD"/>
    <w:rsid w:val="00BA41F6"/>
    <w:rsid w:val="00BA4789"/>
    <w:rsid w:val="00BA6E09"/>
    <w:rsid w:val="00BB0C87"/>
    <w:rsid w:val="00BB2E37"/>
    <w:rsid w:val="00BB4CF7"/>
    <w:rsid w:val="00BC104E"/>
    <w:rsid w:val="00BC241D"/>
    <w:rsid w:val="00BC400B"/>
    <w:rsid w:val="00BC7428"/>
    <w:rsid w:val="00BD36CA"/>
    <w:rsid w:val="00BE3003"/>
    <w:rsid w:val="00BF1E92"/>
    <w:rsid w:val="00BF2CCC"/>
    <w:rsid w:val="00BF6DE5"/>
    <w:rsid w:val="00C0034F"/>
    <w:rsid w:val="00C02739"/>
    <w:rsid w:val="00C11808"/>
    <w:rsid w:val="00C12C10"/>
    <w:rsid w:val="00C12FC3"/>
    <w:rsid w:val="00C15AC1"/>
    <w:rsid w:val="00C2077A"/>
    <w:rsid w:val="00C2561C"/>
    <w:rsid w:val="00C26296"/>
    <w:rsid w:val="00C30B13"/>
    <w:rsid w:val="00C33A04"/>
    <w:rsid w:val="00C3582A"/>
    <w:rsid w:val="00C37DB9"/>
    <w:rsid w:val="00C400CD"/>
    <w:rsid w:val="00C42E83"/>
    <w:rsid w:val="00C441AC"/>
    <w:rsid w:val="00C523D6"/>
    <w:rsid w:val="00C528BE"/>
    <w:rsid w:val="00C52A49"/>
    <w:rsid w:val="00C61C17"/>
    <w:rsid w:val="00C700D3"/>
    <w:rsid w:val="00C704D1"/>
    <w:rsid w:val="00C74289"/>
    <w:rsid w:val="00C765E6"/>
    <w:rsid w:val="00C76ED8"/>
    <w:rsid w:val="00C77AD7"/>
    <w:rsid w:val="00C8079F"/>
    <w:rsid w:val="00C83999"/>
    <w:rsid w:val="00C91307"/>
    <w:rsid w:val="00C93071"/>
    <w:rsid w:val="00CB04BD"/>
    <w:rsid w:val="00CB0DA3"/>
    <w:rsid w:val="00CB7DA7"/>
    <w:rsid w:val="00CC4BB3"/>
    <w:rsid w:val="00CC7D5C"/>
    <w:rsid w:val="00CD3266"/>
    <w:rsid w:val="00CD3B22"/>
    <w:rsid w:val="00CD61B8"/>
    <w:rsid w:val="00CD7831"/>
    <w:rsid w:val="00CD7A9A"/>
    <w:rsid w:val="00CE5F5B"/>
    <w:rsid w:val="00CF4E07"/>
    <w:rsid w:val="00CF70E4"/>
    <w:rsid w:val="00CF770D"/>
    <w:rsid w:val="00D043A4"/>
    <w:rsid w:val="00D15B39"/>
    <w:rsid w:val="00D238DA"/>
    <w:rsid w:val="00D32161"/>
    <w:rsid w:val="00D3223F"/>
    <w:rsid w:val="00D450AD"/>
    <w:rsid w:val="00D4728C"/>
    <w:rsid w:val="00D47A1E"/>
    <w:rsid w:val="00D53B15"/>
    <w:rsid w:val="00D605C0"/>
    <w:rsid w:val="00D669DC"/>
    <w:rsid w:val="00D7236C"/>
    <w:rsid w:val="00D7485D"/>
    <w:rsid w:val="00D81520"/>
    <w:rsid w:val="00D83183"/>
    <w:rsid w:val="00D85221"/>
    <w:rsid w:val="00D85DD5"/>
    <w:rsid w:val="00D90036"/>
    <w:rsid w:val="00D9283B"/>
    <w:rsid w:val="00D96832"/>
    <w:rsid w:val="00D97BE4"/>
    <w:rsid w:val="00D97E5F"/>
    <w:rsid w:val="00DA2F90"/>
    <w:rsid w:val="00DA4DEF"/>
    <w:rsid w:val="00DA5727"/>
    <w:rsid w:val="00DA76AD"/>
    <w:rsid w:val="00DC1BFC"/>
    <w:rsid w:val="00DC5155"/>
    <w:rsid w:val="00DC6B06"/>
    <w:rsid w:val="00DC702E"/>
    <w:rsid w:val="00DD195B"/>
    <w:rsid w:val="00DD7847"/>
    <w:rsid w:val="00DE66CE"/>
    <w:rsid w:val="00DF4264"/>
    <w:rsid w:val="00DF4A38"/>
    <w:rsid w:val="00E00A21"/>
    <w:rsid w:val="00E12234"/>
    <w:rsid w:val="00E13A8B"/>
    <w:rsid w:val="00E15DEE"/>
    <w:rsid w:val="00E16E96"/>
    <w:rsid w:val="00E222F4"/>
    <w:rsid w:val="00E237DF"/>
    <w:rsid w:val="00E242E5"/>
    <w:rsid w:val="00E259D3"/>
    <w:rsid w:val="00E25B25"/>
    <w:rsid w:val="00E348A1"/>
    <w:rsid w:val="00E41145"/>
    <w:rsid w:val="00E423F0"/>
    <w:rsid w:val="00E5300E"/>
    <w:rsid w:val="00E538BF"/>
    <w:rsid w:val="00E65F75"/>
    <w:rsid w:val="00E70D6B"/>
    <w:rsid w:val="00E77F8E"/>
    <w:rsid w:val="00E80703"/>
    <w:rsid w:val="00E8418A"/>
    <w:rsid w:val="00E97BE1"/>
    <w:rsid w:val="00EA3B31"/>
    <w:rsid w:val="00EA6F02"/>
    <w:rsid w:val="00EB1EDB"/>
    <w:rsid w:val="00EB213A"/>
    <w:rsid w:val="00EB281C"/>
    <w:rsid w:val="00EB2DF2"/>
    <w:rsid w:val="00EB3561"/>
    <w:rsid w:val="00EC4757"/>
    <w:rsid w:val="00EC7B93"/>
    <w:rsid w:val="00ED01A1"/>
    <w:rsid w:val="00ED0435"/>
    <w:rsid w:val="00ED13CF"/>
    <w:rsid w:val="00ED14E6"/>
    <w:rsid w:val="00ED379A"/>
    <w:rsid w:val="00EE0B2F"/>
    <w:rsid w:val="00EE2E6B"/>
    <w:rsid w:val="00EE7891"/>
    <w:rsid w:val="00EF123C"/>
    <w:rsid w:val="00EF3870"/>
    <w:rsid w:val="00EF3EF3"/>
    <w:rsid w:val="00EF423E"/>
    <w:rsid w:val="00F13CC8"/>
    <w:rsid w:val="00F155F5"/>
    <w:rsid w:val="00F22028"/>
    <w:rsid w:val="00F27B82"/>
    <w:rsid w:val="00F3249D"/>
    <w:rsid w:val="00F415C1"/>
    <w:rsid w:val="00F4365B"/>
    <w:rsid w:val="00F44DEB"/>
    <w:rsid w:val="00F5082D"/>
    <w:rsid w:val="00F531BD"/>
    <w:rsid w:val="00F57C68"/>
    <w:rsid w:val="00F63428"/>
    <w:rsid w:val="00F659FA"/>
    <w:rsid w:val="00F6644F"/>
    <w:rsid w:val="00F723F6"/>
    <w:rsid w:val="00F80DCA"/>
    <w:rsid w:val="00F81BD7"/>
    <w:rsid w:val="00F85195"/>
    <w:rsid w:val="00F931B4"/>
    <w:rsid w:val="00F96209"/>
    <w:rsid w:val="00F962AB"/>
    <w:rsid w:val="00F97B14"/>
    <w:rsid w:val="00FA0CA9"/>
    <w:rsid w:val="00FA16CA"/>
    <w:rsid w:val="00FA19CB"/>
    <w:rsid w:val="00FA4A00"/>
    <w:rsid w:val="00FA5761"/>
    <w:rsid w:val="00FB2747"/>
    <w:rsid w:val="00FB5114"/>
    <w:rsid w:val="00FC402E"/>
    <w:rsid w:val="00FC58EA"/>
    <w:rsid w:val="00FD4826"/>
    <w:rsid w:val="00FD6C95"/>
    <w:rsid w:val="00FE2CB1"/>
    <w:rsid w:val="00FE3387"/>
    <w:rsid w:val="00FE57BC"/>
    <w:rsid w:val="00FE6DD6"/>
    <w:rsid w:val="00FE70B3"/>
    <w:rsid w:val="00FF396D"/>
    <w:rsid w:val="00FF436D"/>
    <w:rsid w:val="00FF66C5"/>
    <w:rsid w:val="07D3EAC7"/>
    <w:rsid w:val="0E06B06F"/>
    <w:rsid w:val="0E4DC293"/>
    <w:rsid w:val="1BE3C697"/>
    <w:rsid w:val="1E4677C5"/>
    <w:rsid w:val="23AD1129"/>
    <w:rsid w:val="274F72CB"/>
    <w:rsid w:val="2D34A342"/>
    <w:rsid w:val="2FDCB1FE"/>
    <w:rsid w:val="33E8F080"/>
    <w:rsid w:val="347C85AC"/>
    <w:rsid w:val="3ADBBABF"/>
    <w:rsid w:val="45E856EF"/>
    <w:rsid w:val="5394310C"/>
    <w:rsid w:val="72ACC77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5A5F4B6"/>
  <w15:chartTrackingRefBased/>
  <w15:docId w15:val="{0B7DB59F-4B1E-4493-A1F3-440F2DABDC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4757"/>
    <w:pPr>
      <w:spacing w:after="160" w:line="259" w:lineRule="auto"/>
    </w:pPr>
    <w:rPr>
      <w:sz w:val="22"/>
      <w:szCs w:val="22"/>
      <w:lang w:eastAsia="en-US"/>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paragraph" w:styleId="Heading3">
    <w:name w:val="heading 3"/>
    <w:basedOn w:val="Normal"/>
    <w:next w:val="Normal"/>
    <w:link w:val="Heading3Char"/>
    <w:uiPriority w:val="9"/>
    <w:semiHidden/>
    <w:unhideWhenUsed/>
    <w:qFormat/>
    <w:rsid w:val="001A41C9"/>
    <w:pPr>
      <w:keepNext/>
      <w:keepLines/>
      <w:spacing w:before="200" w:after="0"/>
      <w:outlineLvl w:val="2"/>
    </w:pPr>
    <w:rPr>
      <w:rFonts w:ascii="Calibri Light" w:eastAsia="Times New Roman" w:hAnsi="Calibri Light"/>
      <w:b/>
      <w:bCs/>
      <w:color w:val="5B9BD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character" w:customStyle="1" w:styleId="Heading3Char">
    <w:name w:val="Heading 3 Char"/>
    <w:link w:val="Heading3"/>
    <w:uiPriority w:val="9"/>
    <w:semiHidden/>
    <w:rsid w:val="001A41C9"/>
    <w:rPr>
      <w:rFonts w:ascii="Calibri Light" w:eastAsia="Times New Roman" w:hAnsi="Calibri Light" w:cs="Times New Roman"/>
      <w:b/>
      <w:bCs/>
      <w:color w:val="5B9BD5"/>
    </w:rPr>
  </w:style>
  <w:style w:type="paragraph" w:styleId="BodyText">
    <w:name w:val="Body Text"/>
    <w:basedOn w:val="Normal"/>
    <w:link w:val="BodyTextChar"/>
    <w:rsid w:val="001A41C9"/>
    <w:pPr>
      <w:spacing w:after="0" w:line="240" w:lineRule="auto"/>
    </w:pPr>
    <w:rPr>
      <w:rFonts w:ascii="Times New Roman" w:eastAsia="Times New Roman" w:hAnsi="Times New Roman"/>
      <w:b/>
      <w:spacing w:val="10"/>
      <w:sz w:val="28"/>
      <w:szCs w:val="20"/>
    </w:rPr>
  </w:style>
  <w:style w:type="character" w:customStyle="1" w:styleId="BodyTextChar">
    <w:name w:val="Body Text Char"/>
    <w:link w:val="BodyText"/>
    <w:rsid w:val="001A41C9"/>
    <w:rPr>
      <w:rFonts w:ascii="Times New Roman" w:eastAsia="Times New Roman" w:hAnsi="Times New Roman" w:cs="Times New Roman"/>
      <w:b/>
      <w:spacing w:val="10"/>
      <w:sz w:val="28"/>
      <w:szCs w:val="20"/>
    </w:rPr>
  </w:style>
  <w:style w:type="paragraph" w:styleId="BodyTextIndent">
    <w:name w:val="Body Text Indent"/>
    <w:basedOn w:val="Normal"/>
    <w:link w:val="BodyTextIndentChar"/>
    <w:rsid w:val="001A41C9"/>
    <w:pPr>
      <w:spacing w:after="0" w:line="240" w:lineRule="auto"/>
      <w:ind w:left="357"/>
      <w:jc w:val="both"/>
    </w:pPr>
    <w:rPr>
      <w:rFonts w:ascii="Times New Roman" w:eastAsia="Times New Roman" w:hAnsi="Times New Roman"/>
      <w:sz w:val="24"/>
      <w:szCs w:val="20"/>
    </w:rPr>
  </w:style>
  <w:style w:type="character" w:customStyle="1" w:styleId="BodyTextIndentChar">
    <w:name w:val="Body Text Indent Char"/>
    <w:link w:val="BodyTextIndent"/>
    <w:rsid w:val="001A41C9"/>
    <w:rPr>
      <w:rFonts w:ascii="Times New Roman" w:eastAsia="Times New Roman" w:hAnsi="Times New Roman" w:cs="Times New Roman"/>
      <w:sz w:val="24"/>
      <w:szCs w:val="20"/>
    </w:rPr>
  </w:style>
  <w:style w:type="paragraph" w:styleId="Header">
    <w:name w:val="header"/>
    <w:basedOn w:val="Normal"/>
    <w:link w:val="HeaderChar"/>
    <w:uiPriority w:val="99"/>
    <w:unhideWhenUsed/>
    <w:rsid w:val="00112549"/>
    <w:pPr>
      <w:tabs>
        <w:tab w:val="center" w:pos="4513"/>
        <w:tab w:val="right" w:pos="9026"/>
      </w:tabs>
    </w:pPr>
  </w:style>
  <w:style w:type="character" w:customStyle="1" w:styleId="HeaderChar">
    <w:name w:val="Header Char"/>
    <w:link w:val="Header"/>
    <w:uiPriority w:val="99"/>
    <w:rsid w:val="00112549"/>
    <w:rPr>
      <w:sz w:val="22"/>
      <w:szCs w:val="22"/>
      <w:lang w:eastAsia="en-US"/>
    </w:rPr>
  </w:style>
  <w:style w:type="paragraph" w:styleId="Footer">
    <w:name w:val="footer"/>
    <w:basedOn w:val="Normal"/>
    <w:link w:val="FooterChar"/>
    <w:uiPriority w:val="99"/>
    <w:unhideWhenUsed/>
    <w:rsid w:val="00112549"/>
    <w:pPr>
      <w:tabs>
        <w:tab w:val="center" w:pos="4513"/>
        <w:tab w:val="right" w:pos="9026"/>
      </w:tabs>
    </w:pPr>
  </w:style>
  <w:style w:type="character" w:customStyle="1" w:styleId="FooterChar">
    <w:name w:val="Footer Char"/>
    <w:link w:val="Footer"/>
    <w:uiPriority w:val="99"/>
    <w:rsid w:val="00112549"/>
    <w:rPr>
      <w:sz w:val="22"/>
      <w:szCs w:val="22"/>
      <w:lang w:eastAsia="en-US"/>
    </w:rPr>
  </w:style>
  <w:style w:type="paragraph" w:styleId="Revision">
    <w:name w:val="Revision"/>
    <w:hidden/>
    <w:uiPriority w:val="99"/>
    <w:semiHidden/>
    <w:rsid w:val="00E97BE1"/>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3647006">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894386">
      <w:bodyDiv w:val="1"/>
      <w:marLeft w:val="0"/>
      <w:marRight w:val="0"/>
      <w:marTop w:val="0"/>
      <w:marBottom w:val="0"/>
      <w:divBdr>
        <w:top w:val="none" w:sz="0" w:space="0" w:color="auto"/>
        <w:left w:val="none" w:sz="0" w:space="0" w:color="auto"/>
        <w:bottom w:val="none" w:sz="0" w:space="0" w:color="auto"/>
        <w:right w:val="none" w:sz="0" w:space="0" w:color="auto"/>
      </w:divBdr>
    </w:div>
    <w:div w:id="1230650739">
      <w:bodyDiv w:val="1"/>
      <w:marLeft w:val="0"/>
      <w:marRight w:val="0"/>
      <w:marTop w:val="0"/>
      <w:marBottom w:val="0"/>
      <w:divBdr>
        <w:top w:val="none" w:sz="0" w:space="0" w:color="auto"/>
        <w:left w:val="none" w:sz="0" w:space="0" w:color="auto"/>
        <w:bottom w:val="none" w:sz="0" w:space="0" w:color="auto"/>
        <w:right w:val="none" w:sz="0" w:space="0" w:color="auto"/>
      </w:divBdr>
    </w:div>
    <w:div w:id="151330184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549469">
      <w:bodyDiv w:val="1"/>
      <w:marLeft w:val="0"/>
      <w:marRight w:val="0"/>
      <w:marTop w:val="0"/>
      <w:marBottom w:val="0"/>
      <w:divBdr>
        <w:top w:val="none" w:sz="0" w:space="0" w:color="auto"/>
        <w:left w:val="none" w:sz="0" w:space="0" w:color="auto"/>
        <w:bottom w:val="none" w:sz="0" w:space="0" w:color="auto"/>
        <w:right w:val="none" w:sz="0" w:space="0" w:color="auto"/>
      </w:divBdr>
    </w:div>
    <w:div w:id="1794327364">
      <w:bodyDiv w:val="1"/>
      <w:marLeft w:val="0"/>
      <w:marRight w:val="0"/>
      <w:marTop w:val="0"/>
      <w:marBottom w:val="0"/>
      <w:divBdr>
        <w:top w:val="none" w:sz="0" w:space="0" w:color="auto"/>
        <w:left w:val="none" w:sz="0" w:space="0" w:color="auto"/>
        <w:bottom w:val="none" w:sz="0" w:space="0" w:color="auto"/>
        <w:right w:val="none" w:sz="0" w:space="0" w:color="auto"/>
      </w:divBdr>
    </w:div>
    <w:div w:id="1800566681">
      <w:bodyDiv w:val="1"/>
      <w:marLeft w:val="0"/>
      <w:marRight w:val="0"/>
      <w:marTop w:val="0"/>
      <w:marBottom w:val="0"/>
      <w:divBdr>
        <w:top w:val="none" w:sz="0" w:space="0" w:color="auto"/>
        <w:left w:val="none" w:sz="0" w:space="0" w:color="auto"/>
        <w:bottom w:val="none" w:sz="0" w:space="0" w:color="auto"/>
        <w:right w:val="none" w:sz="0" w:space="0" w:color="auto"/>
      </w:divBdr>
    </w:div>
    <w:div w:id="1926108582">
      <w:bodyDiv w:val="1"/>
      <w:marLeft w:val="0"/>
      <w:marRight w:val="0"/>
      <w:marTop w:val="0"/>
      <w:marBottom w:val="0"/>
      <w:divBdr>
        <w:top w:val="none" w:sz="0" w:space="0" w:color="auto"/>
        <w:left w:val="none" w:sz="0" w:space="0" w:color="auto"/>
        <w:bottom w:val="none" w:sz="0" w:space="0" w:color="auto"/>
        <w:right w:val="none" w:sz="0" w:space="0" w:color="auto"/>
      </w:divBdr>
    </w:div>
    <w:div w:id="19555495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391364C05E740499C9571A3B36EA4F1" ma:contentTypeVersion="4" ma:contentTypeDescription="Create a new document." ma:contentTypeScope="" ma:versionID="f26740972758cec492671e119c7a0463">
  <xsd:schema xmlns:xsd="http://www.w3.org/2001/XMLSchema" xmlns:xs="http://www.w3.org/2001/XMLSchema" xmlns:p="http://schemas.microsoft.com/office/2006/metadata/properties" xmlns:ns2="f2935e30-2235-4b94-bb56-06d758577b26" targetNamespace="http://schemas.microsoft.com/office/2006/metadata/properties" ma:root="true" ma:fieldsID="8b90cc99792cd31730a759c9ce42838e" ns2:_="">
    <xsd:import namespace="f2935e30-2235-4b94-bb56-06d758577b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935e30-2235-4b94-bb56-06d758577b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5981DBB-C513-4F03-A653-74DB9D7998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935e30-2235-4b94-bb56-06d758577b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827769-CA42-433A-AE74-629A909C991B}">
  <ds:schemaRefs>
    <ds:schemaRef ds:uri="http://schemas.openxmlformats.org/officeDocument/2006/bibliography"/>
  </ds:schemaRefs>
</ds:datastoreItem>
</file>

<file path=customXml/itemProps3.xml><?xml version="1.0" encoding="utf-8"?>
<ds:datastoreItem xmlns:ds="http://schemas.openxmlformats.org/officeDocument/2006/customXml" ds:itemID="{3795540F-5059-47CA-8B61-1D3DCE2DDE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869</Words>
  <Characters>4758</Characters>
  <Application>Microsoft Office Word</Application>
  <DocSecurity>0</DocSecurity>
  <Lines>39</Lines>
  <Paragraphs>11</Paragraphs>
  <ScaleCrop>false</ScaleCrop>
  <Company>ABM LHB</Company>
  <LinksUpToDate>false</LinksUpToDate>
  <CharactersWithSpaces>5616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6</cp:revision>
  <cp:lastPrinted>2019-11-26T20:40:00Z</cp:lastPrinted>
  <dcterms:created xsi:type="dcterms:W3CDTF">2025-03-04T08:27:00Z</dcterms:created>
  <dcterms:modified xsi:type="dcterms:W3CDTF">2025-04-10T08:15:00Z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0x01010043E6347ADF3FD34BB97004634805AA49</vt:lpwstr>
  </property>
  <property fmtid="{D5CDD505-2E9C-101B-9397-08002B2CF9AE}" pid="3" name="GrammarlyDocumentId">
    <vt:lpwstr>2ccdfd23a8cf2dd74e896a0a7b5625e4d6dc760abdfed21b16a2e934ce1b7937</vt:lpwstr>
  </property>
</Properties>
</file>