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4428B0" w:rsidRPr="004428B0" w:rsidRDefault="004428B0" w:rsidP="004428B0">
      <w:pPr>
        <w:jc w:val="right"/>
        <w:rPr>
          <w:b/>
          <w:bCs/>
          <w:u w:val="single"/>
        </w:rPr>
      </w:pPr>
      <w:r w:rsidRPr="00211F40">
        <w:rPr>
          <w:b/>
          <w:bCs/>
          <w:u w:val="single"/>
        </w:rPr>
        <w:t>Appendix A</w:t>
      </w:r>
    </w:p>
    <w:p w:rsidR="0081760C" w:rsidRPr="002450CB" w:rsidRDefault="0081760C">
      <w:pPr>
        <w:rPr>
          <w:b/>
          <w:bCs/>
          <w:u w:val="single"/>
        </w:rPr>
      </w:pPr>
      <w:r w:rsidRPr="002450CB">
        <w:rPr>
          <w:b/>
          <w:bCs/>
          <w:u w:val="single"/>
        </w:rPr>
        <w:t>Dr Sarah Walters</w:t>
      </w:r>
      <w:r w:rsidR="002450CB" w:rsidRPr="002450CB">
        <w:rPr>
          <w:b/>
          <w:bCs/>
          <w:u w:val="single"/>
        </w:rPr>
        <w:t xml:space="preserve">, </w:t>
      </w:r>
      <w:r w:rsidRPr="002450CB">
        <w:rPr>
          <w:b/>
          <w:bCs/>
          <w:u w:val="single"/>
        </w:rPr>
        <w:t>February 2025</w:t>
      </w:r>
    </w:p>
    <w:p w:rsidR="0081760C" w:rsidRDefault="002450CB" w:rsidP="00203D8A">
      <w:pPr>
        <w:jc w:val="center"/>
        <w:rPr>
          <w:b/>
          <w:bCs/>
          <w:u w:val="single"/>
        </w:rPr>
      </w:pPr>
      <w:r w:rsidRPr="002450CB">
        <w:rPr>
          <w:b/>
          <w:bCs/>
          <w:u w:val="single"/>
        </w:rPr>
        <w:t>SABR fellowship South</w:t>
      </w:r>
      <w:r w:rsidR="00690AD1">
        <w:rPr>
          <w:b/>
          <w:bCs/>
          <w:u w:val="single"/>
        </w:rPr>
        <w:t>-</w:t>
      </w:r>
      <w:r w:rsidRPr="002450CB">
        <w:rPr>
          <w:b/>
          <w:bCs/>
          <w:u w:val="single"/>
        </w:rPr>
        <w:t>West Wales Cancer Centre- Summary of learning outcomes</w:t>
      </w:r>
    </w:p>
    <w:p w:rsidR="0081760C" w:rsidRDefault="00A17B2F">
      <w:pPr>
        <w:rPr>
          <w:i/>
          <w:iCs/>
        </w:rPr>
      </w:pPr>
      <w:r>
        <w:rPr>
          <w:i/>
          <w:iCs/>
        </w:rPr>
        <w:t>Introduction:</w:t>
      </w:r>
    </w:p>
    <w:p w:rsidR="0049449D" w:rsidRPr="0049449D" w:rsidRDefault="0049449D">
      <w:r>
        <w:t>I undertook a</w:t>
      </w:r>
      <w:r w:rsidR="00A17B2F">
        <w:t xml:space="preserve">n advanced radiotherapy fellowship based at South-West Wales Cancer </w:t>
      </w:r>
      <w:r w:rsidR="00EB56B7">
        <w:t>C</w:t>
      </w:r>
      <w:r w:rsidR="00A17B2F">
        <w:t>entre. This comprised of</w:t>
      </w:r>
      <w:r>
        <w:t xml:space="preserve"> one day a week </w:t>
      </w:r>
      <w:r w:rsidR="00A17B2F">
        <w:t xml:space="preserve">between February </w:t>
      </w:r>
      <w:r w:rsidR="00EB56B7">
        <w:t>20</w:t>
      </w:r>
      <w:r w:rsidR="00A17B2F">
        <w:t xml:space="preserve">24 to February </w:t>
      </w:r>
      <w:r w:rsidR="00EB56B7">
        <w:t>20</w:t>
      </w:r>
      <w:r w:rsidR="00A17B2F">
        <w:t xml:space="preserve">25. </w:t>
      </w:r>
      <w:r>
        <w:t xml:space="preserve">The aim of the fellowship </w:t>
      </w:r>
      <w:r w:rsidR="00EB56B7">
        <w:t>was</w:t>
      </w:r>
      <w:r w:rsidR="005023D5">
        <w:t xml:space="preserve"> to </w:t>
      </w:r>
      <w:r w:rsidR="0007154B">
        <w:t xml:space="preserve">aid development of the </w:t>
      </w:r>
      <w:r w:rsidR="00344231">
        <w:t>SABR</w:t>
      </w:r>
      <w:r w:rsidR="005023D5">
        <w:t xml:space="preserve"> expansion</w:t>
      </w:r>
      <w:r w:rsidR="00344231">
        <w:t xml:space="preserve"> programme </w:t>
      </w:r>
      <w:r w:rsidR="005023D5">
        <w:t>and develop advanced radiotherapy and leadership techniques.</w:t>
      </w:r>
    </w:p>
    <w:p w:rsidR="00F932EB" w:rsidRDefault="00F932EB">
      <w:pPr>
        <w:rPr>
          <w:i/>
          <w:iCs/>
        </w:rPr>
      </w:pPr>
      <w:r w:rsidRPr="007F2DE2">
        <w:rPr>
          <w:i/>
          <w:iCs/>
        </w:rPr>
        <w:t xml:space="preserve">Learning </w:t>
      </w:r>
      <w:r w:rsidR="006C1D06">
        <w:rPr>
          <w:i/>
          <w:iCs/>
        </w:rPr>
        <w:t>achievements</w:t>
      </w:r>
      <w:r w:rsidRPr="007F2DE2">
        <w:rPr>
          <w:i/>
          <w:iCs/>
        </w:rPr>
        <w:t>:</w:t>
      </w:r>
    </w:p>
    <w:p w:rsidR="00584448" w:rsidRDefault="00584448" w:rsidP="00584448">
      <w:pPr>
        <w:pStyle w:val="ListParagraph"/>
        <w:numPr>
          <w:ilvl w:val="0"/>
          <w:numId w:val="6"/>
        </w:numPr>
      </w:pPr>
      <w:r>
        <w:t>Improved knowledge of advanced radiotherapy techniques:</w:t>
      </w:r>
    </w:p>
    <w:p w:rsidR="00584448" w:rsidRDefault="00584448" w:rsidP="00584448">
      <w:pPr>
        <w:pStyle w:val="ListParagraph"/>
        <w:numPr>
          <w:ilvl w:val="1"/>
          <w:numId w:val="6"/>
        </w:numPr>
      </w:pPr>
      <w:r>
        <w:t>SABR</w:t>
      </w:r>
      <w:r w:rsidR="00EB56B7">
        <w:t>-</w:t>
      </w:r>
      <w:r>
        <w:t>specific set up, motion management strategies and treatment verification.</w:t>
      </w:r>
    </w:p>
    <w:p w:rsidR="00584448" w:rsidRDefault="00EF138D" w:rsidP="00584448">
      <w:pPr>
        <w:pStyle w:val="ListParagraph"/>
        <w:numPr>
          <w:ilvl w:val="1"/>
          <w:numId w:val="6"/>
        </w:numPr>
      </w:pPr>
      <w:r>
        <w:t>Continued</w:t>
      </w:r>
      <w:r w:rsidR="00584448">
        <w:t xml:space="preserve"> development of imaging interpretation and outlining.</w:t>
      </w:r>
    </w:p>
    <w:p w:rsidR="00584448" w:rsidRDefault="00D0678B" w:rsidP="00584448">
      <w:pPr>
        <w:pStyle w:val="ListParagraph"/>
        <w:numPr>
          <w:ilvl w:val="0"/>
          <w:numId w:val="6"/>
        </w:numPr>
      </w:pPr>
      <w:r>
        <w:t>Development of leadership skills</w:t>
      </w:r>
      <w:r w:rsidR="00CF524D">
        <w:t xml:space="preserve"> to oversee</w:t>
      </w:r>
      <w:r w:rsidR="00203D8A">
        <w:t xml:space="preserve"> and develop</w:t>
      </w:r>
      <w:r w:rsidR="00CF524D">
        <w:t xml:space="preserve"> each protocol in turn</w:t>
      </w:r>
      <w:r w:rsidR="00EB56B7">
        <w:t>:</w:t>
      </w:r>
      <w:r w:rsidR="00CF524D">
        <w:t xml:space="preserve"> </w:t>
      </w:r>
    </w:p>
    <w:p w:rsidR="00CF524D" w:rsidRDefault="00CF524D" w:rsidP="00664CC6">
      <w:pPr>
        <w:pStyle w:val="ListParagraph"/>
        <w:numPr>
          <w:ilvl w:val="1"/>
          <w:numId w:val="6"/>
        </w:numPr>
      </w:pPr>
      <w:r>
        <w:t xml:space="preserve">Collaborative teamworking with SABR Clinical Oncology consultants, Physicists, Imaging and SABR specialist radiographers, Consultant Radiologists based at South-West Wales Cancer Centre. </w:t>
      </w:r>
      <w:r w:rsidR="000A59A4">
        <w:t>This also included c</w:t>
      </w:r>
      <w:r>
        <w:t>onsultation and advice from Velindre Cancer Centre, Royal Marsden, South Teeside.</w:t>
      </w:r>
    </w:p>
    <w:p w:rsidR="00CF524D" w:rsidRDefault="008C1C43" w:rsidP="00584448">
      <w:pPr>
        <w:pStyle w:val="ListParagraph"/>
        <w:numPr>
          <w:ilvl w:val="0"/>
          <w:numId w:val="6"/>
        </w:numPr>
      </w:pPr>
      <w:r>
        <w:t>E</w:t>
      </w:r>
      <w:r w:rsidR="00CF524D">
        <w:t>xtensive experience of radiotherapy protocol writing and development.</w:t>
      </w:r>
    </w:p>
    <w:p w:rsidR="003141AD" w:rsidRDefault="003141AD" w:rsidP="00584448">
      <w:pPr>
        <w:pStyle w:val="ListParagraph"/>
        <w:numPr>
          <w:ilvl w:val="0"/>
          <w:numId w:val="6"/>
        </w:numPr>
      </w:pPr>
      <w:r>
        <w:t xml:space="preserve">Experience of writing specific protocols related to </w:t>
      </w:r>
      <w:r w:rsidR="00F12667">
        <w:t xml:space="preserve">treatment planning </w:t>
      </w:r>
      <w:r>
        <w:t>imaging</w:t>
      </w:r>
      <w:r w:rsidR="00F12667">
        <w:t xml:space="preserve"> requirement</w:t>
      </w:r>
      <w:r>
        <w:t xml:space="preserve"> in collaboration with imaging specialist radiographers and consultant radiographers.</w:t>
      </w:r>
    </w:p>
    <w:p w:rsidR="0033514E" w:rsidRDefault="0033514E" w:rsidP="00584448">
      <w:pPr>
        <w:pStyle w:val="ListParagraph"/>
        <w:numPr>
          <w:ilvl w:val="0"/>
          <w:numId w:val="6"/>
        </w:numPr>
      </w:pPr>
      <w:r>
        <w:t xml:space="preserve">Developed research experience with independent research which was subsequently submitted and accepted for </w:t>
      </w:r>
      <w:r w:rsidR="000A59A4">
        <w:t>international presentation.</w:t>
      </w:r>
    </w:p>
    <w:p w:rsidR="000A59A4" w:rsidRPr="00584448" w:rsidRDefault="003141AD" w:rsidP="00584448">
      <w:pPr>
        <w:pStyle w:val="ListParagraph"/>
        <w:numPr>
          <w:ilvl w:val="0"/>
          <w:numId w:val="6"/>
        </w:numPr>
      </w:pPr>
      <w:r>
        <w:t>Understanding of PROMS integration into radiotherapy follow up</w:t>
      </w:r>
      <w:r w:rsidR="000F4DC6">
        <w:t>,</w:t>
      </w:r>
      <w:r w:rsidR="00B40CE4">
        <w:t xml:space="preserve"> including appropriate PROMS software available in the NHS.</w:t>
      </w:r>
    </w:p>
    <w:p w:rsidR="0081760C" w:rsidRDefault="0081760C">
      <w:pPr>
        <w:rPr>
          <w:i/>
          <w:iCs/>
        </w:rPr>
      </w:pPr>
      <w:r w:rsidRPr="0052328D">
        <w:rPr>
          <w:i/>
          <w:iCs/>
        </w:rPr>
        <w:t>Output</w:t>
      </w:r>
      <w:r w:rsidR="006C014A">
        <w:rPr>
          <w:i/>
          <w:iCs/>
        </w:rPr>
        <w:t>:</w:t>
      </w:r>
    </w:p>
    <w:p w:rsidR="00664CC6" w:rsidRDefault="00664CC6" w:rsidP="00664CC6">
      <w:pPr>
        <w:pStyle w:val="ListParagraph"/>
        <w:numPr>
          <w:ilvl w:val="0"/>
          <w:numId w:val="5"/>
        </w:numPr>
      </w:pPr>
      <w:r>
        <w:t>Radio</w:t>
      </w:r>
      <w:r w:rsidR="00C939CC">
        <w:t xml:space="preserve">therapy protocols </w:t>
      </w:r>
      <w:r w:rsidR="00A10E72">
        <w:t>development and writing:</w:t>
      </w:r>
    </w:p>
    <w:p w:rsidR="00137E09" w:rsidRDefault="00137E09" w:rsidP="00137E09">
      <w:pPr>
        <w:pStyle w:val="ListParagraph"/>
        <w:numPr>
          <w:ilvl w:val="1"/>
          <w:numId w:val="5"/>
        </w:numPr>
      </w:pPr>
      <w:r>
        <w:t>Liver SABR protocol</w:t>
      </w:r>
    </w:p>
    <w:p w:rsidR="00137E09" w:rsidRDefault="00137E09" w:rsidP="00137E09">
      <w:pPr>
        <w:pStyle w:val="ListParagraph"/>
        <w:numPr>
          <w:ilvl w:val="1"/>
          <w:numId w:val="5"/>
        </w:numPr>
      </w:pPr>
      <w:r>
        <w:t>Pancreas SABR protocol</w:t>
      </w:r>
    </w:p>
    <w:p w:rsidR="006C014A" w:rsidRDefault="00137E09" w:rsidP="006C014A">
      <w:pPr>
        <w:pStyle w:val="ListParagraph"/>
        <w:numPr>
          <w:ilvl w:val="1"/>
          <w:numId w:val="5"/>
        </w:numPr>
      </w:pPr>
      <w:r>
        <w:t>Renal SABR protocol</w:t>
      </w:r>
    </w:p>
    <w:p w:rsidR="00137E09" w:rsidRDefault="00137E09" w:rsidP="006C014A">
      <w:pPr>
        <w:pStyle w:val="ListParagraph"/>
        <w:numPr>
          <w:ilvl w:val="1"/>
          <w:numId w:val="5"/>
        </w:numPr>
      </w:pPr>
      <w:r>
        <w:t>Liver SABR imaging protocol</w:t>
      </w:r>
    </w:p>
    <w:p w:rsidR="00137E09" w:rsidRDefault="00137E09" w:rsidP="006C014A">
      <w:pPr>
        <w:pStyle w:val="ListParagraph"/>
        <w:numPr>
          <w:ilvl w:val="1"/>
          <w:numId w:val="5"/>
        </w:numPr>
      </w:pPr>
      <w:r>
        <w:t xml:space="preserve">Hippocampal avoidance protocol </w:t>
      </w:r>
    </w:p>
    <w:p w:rsidR="006C014A" w:rsidRDefault="006C014A" w:rsidP="006C014A">
      <w:pPr>
        <w:pStyle w:val="ListParagraph"/>
        <w:numPr>
          <w:ilvl w:val="0"/>
          <w:numId w:val="5"/>
        </w:numPr>
      </w:pPr>
      <w:r>
        <w:t xml:space="preserve">Self-directed </w:t>
      </w:r>
      <w:r w:rsidR="004A167E">
        <w:t xml:space="preserve">research into </w:t>
      </w:r>
      <w:r w:rsidR="001E7A1C">
        <w:t>Renal SABR and effect of motion management abdominal compression.</w:t>
      </w:r>
    </w:p>
    <w:p w:rsidR="00B864DD" w:rsidRPr="00B864DD" w:rsidRDefault="007C4184" w:rsidP="00B864DD">
      <w:pPr>
        <w:pStyle w:val="ListParagraph"/>
        <w:numPr>
          <w:ilvl w:val="2"/>
          <w:numId w:val="5"/>
        </w:numPr>
        <w:rPr>
          <w:i/>
          <w:iCs/>
          <w:u w:val="single"/>
        </w:rPr>
      </w:pPr>
      <w:r>
        <w:rPr>
          <w:i/>
          <w:iCs/>
          <w:u w:val="single"/>
        </w:rPr>
        <w:t>Summary of findings:</w:t>
      </w:r>
      <w:r w:rsidR="00B864DD" w:rsidRPr="00B864DD">
        <w:rPr>
          <w:i/>
          <w:iCs/>
          <w:u w:val="single"/>
        </w:rPr>
        <w:t xml:space="preserve"> </w:t>
      </w:r>
    </w:p>
    <w:p w:rsidR="00B864DD" w:rsidRDefault="00B864DD" w:rsidP="00B864DD">
      <w:pPr>
        <w:pStyle w:val="ListParagraph"/>
        <w:numPr>
          <w:ilvl w:val="2"/>
          <w:numId w:val="5"/>
        </w:numPr>
      </w:pPr>
      <w:r>
        <w:t xml:space="preserve">Our data showed 30% and 50% of patients have TV and OAR motion respectively of &gt;1cm. These patients are likely to derive benefit from AC as motion reduction was up </w:t>
      </w:r>
      <w:r w:rsidRPr="00403BAC">
        <w:t>to 69%</w:t>
      </w:r>
      <w:r>
        <w:t xml:space="preserve">. </w:t>
      </w:r>
      <w:r w:rsidRPr="00F4663B">
        <w:t xml:space="preserve">The addition of AC </w:t>
      </w:r>
      <w:r>
        <w:t xml:space="preserve">appears not to </w:t>
      </w:r>
      <w:r w:rsidRPr="00F4663B">
        <w:t xml:space="preserve">adversely affect </w:t>
      </w:r>
      <w:r>
        <w:t>the distance of OARs to kidneys and therefore unlikely to negatively impact</w:t>
      </w:r>
      <w:r w:rsidRPr="00F4663B">
        <w:t xml:space="preserve"> radiotherapy</w:t>
      </w:r>
      <w:r>
        <w:t xml:space="preserve"> planning.</w:t>
      </w:r>
      <w:r w:rsidRPr="00F4663B">
        <w:t xml:space="preserve"> </w:t>
      </w:r>
      <w:r>
        <w:t xml:space="preserve">Individual patient anatomy at baseline appears to be the primary factor for unfavourable OAR position; especially with bowel and liver where proximity to TV were observed at baseline and unchanged with the addition of AC.  </w:t>
      </w:r>
    </w:p>
    <w:p w:rsidR="00B864DD" w:rsidRDefault="00B864DD" w:rsidP="00B864DD">
      <w:pPr>
        <w:pStyle w:val="ListParagraph"/>
        <w:numPr>
          <w:ilvl w:val="2"/>
          <w:numId w:val="5"/>
        </w:numPr>
      </w:pPr>
      <w:r>
        <w:t xml:space="preserve">We propose performing an uncompressed 4DCT to identify baseline OAR anatomy and TV motion on 4DCT prior to consideration of AC use for patients with significant motion (e.g. &gt;1cm). This allows streamlining of scanning protocols and de-escalation of set up complexity for renal SABR. </w:t>
      </w:r>
    </w:p>
    <w:p w:rsidR="0023488D" w:rsidRDefault="00DD232F">
      <w:pPr>
        <w:rPr>
          <w:i/>
          <w:iCs/>
        </w:rPr>
      </w:pPr>
      <w:r>
        <w:rPr>
          <w:i/>
          <w:iCs/>
        </w:rPr>
        <w:t>Courses and teaching attended:</w:t>
      </w:r>
    </w:p>
    <w:p w:rsidR="0025604F" w:rsidRPr="00E25E53" w:rsidRDefault="0025604F" w:rsidP="00DD232F">
      <w:pPr>
        <w:pStyle w:val="ListParagraph"/>
        <w:numPr>
          <w:ilvl w:val="0"/>
          <w:numId w:val="4"/>
        </w:numPr>
        <w:rPr>
          <w:i/>
          <w:iCs/>
        </w:rPr>
      </w:pPr>
      <w:r>
        <w:t xml:space="preserve">MRI imaged guided </w:t>
      </w:r>
      <w:r w:rsidR="009A1A10">
        <w:t>radiotherapy</w:t>
      </w:r>
      <w:r>
        <w:t>, Royal Marsden Sutton 23</w:t>
      </w:r>
      <w:r w:rsidRPr="0025604F">
        <w:rPr>
          <w:vertAlign w:val="superscript"/>
        </w:rPr>
        <w:t>rd</w:t>
      </w:r>
      <w:r>
        <w:t>, 24</w:t>
      </w:r>
      <w:r w:rsidRPr="0025604F">
        <w:rPr>
          <w:vertAlign w:val="superscript"/>
        </w:rPr>
        <w:t>th</w:t>
      </w:r>
      <w:r>
        <w:t xml:space="preserve"> September 2024</w:t>
      </w:r>
      <w:r w:rsidR="000F4DC6">
        <w:t>:</w:t>
      </w:r>
    </w:p>
    <w:p w:rsidR="00E25E53" w:rsidRPr="0025604F" w:rsidRDefault="00E25E53" w:rsidP="00E25E53">
      <w:pPr>
        <w:pStyle w:val="ListParagraph"/>
        <w:numPr>
          <w:ilvl w:val="1"/>
          <w:numId w:val="4"/>
        </w:numPr>
        <w:rPr>
          <w:i/>
          <w:iCs/>
        </w:rPr>
      </w:pPr>
      <w:r>
        <w:t>Keith James Moondance funding</w:t>
      </w:r>
    </w:p>
    <w:p w:rsidR="00DD232F" w:rsidRPr="00DD232F" w:rsidRDefault="00DD232F" w:rsidP="00DD232F">
      <w:pPr>
        <w:pStyle w:val="ListParagraph"/>
        <w:numPr>
          <w:ilvl w:val="0"/>
          <w:numId w:val="4"/>
        </w:numPr>
        <w:rPr>
          <w:i/>
          <w:iCs/>
        </w:rPr>
      </w:pPr>
      <w:r>
        <w:t>Cancer Network Radiotherapy Day 18</w:t>
      </w:r>
      <w:r w:rsidRPr="00DD232F">
        <w:rPr>
          <w:vertAlign w:val="superscript"/>
        </w:rPr>
        <w:t>th</w:t>
      </w:r>
      <w:r>
        <w:t xml:space="preserve"> October 2024</w:t>
      </w:r>
    </w:p>
    <w:p w:rsidR="00DD232F" w:rsidRPr="00E25E53" w:rsidRDefault="00DD232F" w:rsidP="00DD232F">
      <w:pPr>
        <w:pStyle w:val="ListParagraph"/>
        <w:numPr>
          <w:ilvl w:val="0"/>
          <w:numId w:val="4"/>
        </w:numPr>
        <w:rPr>
          <w:i/>
          <w:iCs/>
        </w:rPr>
      </w:pPr>
      <w:r>
        <w:t>SABR consortium conference- 20-22</w:t>
      </w:r>
      <w:r w:rsidRPr="00DD232F">
        <w:rPr>
          <w:vertAlign w:val="superscript"/>
        </w:rPr>
        <w:t>nd</w:t>
      </w:r>
      <w:r>
        <w:t xml:space="preserve"> November 24 Edinburgh</w:t>
      </w:r>
    </w:p>
    <w:p w:rsidR="00E25E53" w:rsidRPr="0025604F" w:rsidRDefault="00E25E53" w:rsidP="00E25E53">
      <w:pPr>
        <w:pStyle w:val="ListParagraph"/>
        <w:numPr>
          <w:ilvl w:val="1"/>
          <w:numId w:val="4"/>
        </w:numPr>
        <w:rPr>
          <w:i/>
          <w:iCs/>
        </w:rPr>
      </w:pPr>
      <w:r>
        <w:t xml:space="preserve">Keith James Moondance funding </w:t>
      </w:r>
    </w:p>
    <w:p w:rsidR="0025604F" w:rsidRPr="00AD65C2" w:rsidRDefault="0025604F" w:rsidP="00DD232F">
      <w:pPr>
        <w:pStyle w:val="ListParagraph"/>
        <w:numPr>
          <w:ilvl w:val="0"/>
          <w:numId w:val="4"/>
        </w:numPr>
        <w:rPr>
          <w:i/>
          <w:iCs/>
        </w:rPr>
      </w:pPr>
      <w:r>
        <w:t>TBC ESTRO 25 2-6</w:t>
      </w:r>
      <w:r w:rsidRPr="0025604F">
        <w:rPr>
          <w:vertAlign w:val="superscript"/>
        </w:rPr>
        <w:t>th</w:t>
      </w:r>
      <w:r>
        <w:t xml:space="preserve"> May 2025</w:t>
      </w:r>
    </w:p>
    <w:p w:rsidR="00AD65C2" w:rsidRPr="00DD232F" w:rsidRDefault="00AD65C2" w:rsidP="00DD232F">
      <w:pPr>
        <w:pStyle w:val="ListParagraph"/>
        <w:numPr>
          <w:ilvl w:val="0"/>
          <w:numId w:val="4"/>
        </w:numPr>
        <w:rPr>
          <w:i/>
          <w:iCs/>
        </w:rPr>
      </w:pPr>
      <w:r>
        <w:t>Regular attendance at South Wales SABR MDT, peer review and SWWCC SABR planning meeting.</w:t>
      </w:r>
    </w:p>
    <w:p w:rsidR="0081760C" w:rsidRPr="00D16259" w:rsidRDefault="0081760C">
      <w:pPr>
        <w:rPr>
          <w:i/>
          <w:iCs/>
        </w:rPr>
      </w:pPr>
      <w:r w:rsidRPr="00D16259">
        <w:rPr>
          <w:i/>
          <w:iCs/>
        </w:rPr>
        <w:t>Publications and presentations</w:t>
      </w:r>
      <w:r w:rsidR="0023488D" w:rsidRPr="00D16259">
        <w:rPr>
          <w:i/>
          <w:iCs/>
        </w:rPr>
        <w:t>:</w:t>
      </w:r>
      <w:r w:rsidRPr="00D16259">
        <w:rPr>
          <w:i/>
          <w:iCs/>
        </w:rPr>
        <w:t xml:space="preserve"> </w:t>
      </w:r>
    </w:p>
    <w:p w:rsidR="00222542" w:rsidRDefault="00222542" w:rsidP="00222542">
      <w:pPr>
        <w:pStyle w:val="ListParagraph"/>
        <w:numPr>
          <w:ilvl w:val="0"/>
          <w:numId w:val="3"/>
        </w:numPr>
      </w:pPr>
      <w:r w:rsidRPr="00A73336">
        <w:rPr>
          <w:b/>
          <w:bCs/>
        </w:rPr>
        <w:t xml:space="preserve">Cancer Network </w:t>
      </w:r>
      <w:r w:rsidR="00A73336" w:rsidRPr="00A73336">
        <w:rPr>
          <w:b/>
          <w:bCs/>
        </w:rPr>
        <w:t>Radiotherapy Day</w:t>
      </w:r>
      <w:r w:rsidRPr="00A73336">
        <w:rPr>
          <w:b/>
          <w:bCs/>
        </w:rPr>
        <w:t xml:space="preserve"> 2024,</w:t>
      </w:r>
      <w:r>
        <w:t xml:space="preserve"> SABR development and expansion at South-West Wales Cancer centre- oral presentation.</w:t>
      </w:r>
    </w:p>
    <w:p w:rsidR="00222542" w:rsidRDefault="00222542" w:rsidP="00222542">
      <w:pPr>
        <w:pStyle w:val="ListParagraph"/>
        <w:numPr>
          <w:ilvl w:val="0"/>
          <w:numId w:val="3"/>
        </w:numPr>
      </w:pPr>
      <w:r w:rsidRPr="00A73336">
        <w:rPr>
          <w:b/>
          <w:bCs/>
        </w:rPr>
        <w:t xml:space="preserve">SABR consortium, </w:t>
      </w:r>
      <w:r w:rsidRPr="006D4EA6">
        <w:t>proffered paper</w:t>
      </w:r>
      <w:r w:rsidRPr="00A73336">
        <w:rPr>
          <w:b/>
          <w:bCs/>
        </w:rPr>
        <w:t xml:space="preserve"> </w:t>
      </w:r>
      <w:r w:rsidRPr="006D4EA6">
        <w:t>oral presentation</w:t>
      </w:r>
      <w:r w:rsidRPr="00A73336">
        <w:rPr>
          <w:b/>
          <w:bCs/>
        </w:rPr>
        <w:t>,</w:t>
      </w:r>
      <w:r>
        <w:t xml:space="preserve"> The effect of abdominal compression in renal SABR.</w:t>
      </w:r>
    </w:p>
    <w:p w:rsidR="00222542" w:rsidRDefault="00222542" w:rsidP="00222542">
      <w:pPr>
        <w:pStyle w:val="ListParagraph"/>
        <w:numPr>
          <w:ilvl w:val="0"/>
          <w:numId w:val="3"/>
        </w:numPr>
      </w:pPr>
      <w:r w:rsidRPr="00A73336">
        <w:rPr>
          <w:b/>
          <w:bCs/>
        </w:rPr>
        <w:t>Submitted abstract ESTRO 25</w:t>
      </w:r>
      <w:r w:rsidR="00A73336">
        <w:t>,</w:t>
      </w:r>
      <w:r>
        <w:t xml:space="preserve"> </w:t>
      </w:r>
      <w:r w:rsidRPr="000F3AD4">
        <w:t xml:space="preserve">Effect of Abdominal Compression on OAR motion and organ-to-organ distance in </w:t>
      </w:r>
      <w:r>
        <w:t>a</w:t>
      </w:r>
      <w:r w:rsidRPr="000F3AD4">
        <w:t>bdominal radiotherapy</w:t>
      </w:r>
      <w:r w:rsidR="007C4184">
        <w:t xml:space="preserve"> (awaiting confirmation of acceptance).</w:t>
      </w:r>
    </w:p>
    <w:p w:rsidR="0081760C" w:rsidRPr="0023488D" w:rsidRDefault="0023488D">
      <w:pPr>
        <w:rPr>
          <w:i/>
          <w:iCs/>
        </w:rPr>
      </w:pPr>
      <w:r>
        <w:rPr>
          <w:i/>
          <w:iCs/>
        </w:rPr>
        <w:t>Suggested a</w:t>
      </w:r>
      <w:r w:rsidR="0081760C" w:rsidRPr="0023488D">
        <w:rPr>
          <w:i/>
          <w:iCs/>
        </w:rPr>
        <w:t>reas for development</w:t>
      </w:r>
      <w:r w:rsidR="00400EE3">
        <w:rPr>
          <w:i/>
          <w:iCs/>
        </w:rPr>
        <w:t>:</w:t>
      </w:r>
    </w:p>
    <w:p w:rsidR="00B129FF" w:rsidRDefault="00B129FF" w:rsidP="00B129FF">
      <w:pPr>
        <w:pStyle w:val="ListParagraph"/>
        <w:numPr>
          <w:ilvl w:val="0"/>
          <w:numId w:val="2"/>
        </w:numPr>
      </w:pPr>
      <w:r>
        <w:t>Dedicated IT access (</w:t>
      </w:r>
      <w:r w:rsidR="00F932EB">
        <w:t xml:space="preserve">Swansea </w:t>
      </w:r>
      <w:r>
        <w:t>laptop) to allow ease of offsite access particularly when working across sites.</w:t>
      </w:r>
    </w:p>
    <w:p w:rsidR="00B129FF" w:rsidRDefault="005A393A" w:rsidP="00B129FF">
      <w:pPr>
        <w:pStyle w:val="ListParagraph"/>
        <w:numPr>
          <w:ilvl w:val="0"/>
          <w:numId w:val="2"/>
        </w:numPr>
      </w:pPr>
      <w:r>
        <w:t>Frequently unable to attend SABR MDT due to training/clinical commitments.</w:t>
      </w:r>
    </w:p>
    <w:p w:rsidR="0081760C" w:rsidRPr="0023488D" w:rsidRDefault="0081760C">
      <w:pPr>
        <w:rPr>
          <w:i/>
          <w:iCs/>
        </w:rPr>
      </w:pPr>
      <w:r w:rsidRPr="0023488D">
        <w:rPr>
          <w:i/>
          <w:iCs/>
        </w:rPr>
        <w:t xml:space="preserve">What next? </w:t>
      </w:r>
    </w:p>
    <w:p w:rsidR="00DE6DF5" w:rsidRDefault="00DE6DF5" w:rsidP="00DE6DF5">
      <w:pPr>
        <w:pStyle w:val="ListParagraph"/>
        <w:numPr>
          <w:ilvl w:val="0"/>
          <w:numId w:val="1"/>
        </w:numPr>
      </w:pPr>
      <w:r>
        <w:t xml:space="preserve">Continued development and refinement of treatment pathways including updated patient information leaflets, PROMS data and potential to participate in SABR trials. </w:t>
      </w:r>
    </w:p>
    <w:p w:rsidR="00DE6DF5" w:rsidRDefault="00DE6DF5" w:rsidP="00DE6DF5">
      <w:pPr>
        <w:pStyle w:val="ListParagraph"/>
        <w:numPr>
          <w:ilvl w:val="0"/>
          <w:numId w:val="1"/>
        </w:numPr>
      </w:pPr>
      <w:r>
        <w:t>Development of further SABR treatment sites such as spine and brain SRS.</w:t>
      </w:r>
    </w:p>
    <w:p w:rsidR="00482B15" w:rsidRDefault="00482B15" w:rsidP="00DE6DF5">
      <w:pPr>
        <w:pStyle w:val="ListParagraph"/>
        <w:numPr>
          <w:ilvl w:val="0"/>
          <w:numId w:val="1"/>
        </w:numPr>
      </w:pPr>
      <w:r>
        <w:t>Review and update current SABR protocols once pathways established and subsequently modified.</w:t>
      </w:r>
    </w:p>
    <w:p w:rsidR="00DE6DF5" w:rsidRDefault="00DE6DF5" w:rsidP="00DE6DF5">
      <w:pPr>
        <w:pStyle w:val="ListParagraph"/>
        <w:numPr>
          <w:ilvl w:val="0"/>
          <w:numId w:val="1"/>
        </w:numPr>
      </w:pPr>
      <w:r>
        <w:t xml:space="preserve">Secure future funding for MRI use and continued integration into </w:t>
      </w:r>
      <w:r w:rsidR="0036716E">
        <w:t>workflow</w:t>
      </w:r>
      <w:r w:rsidR="00482B15">
        <w:t>.</w:t>
      </w:r>
    </w:p>
    <w:p w:rsidR="003D1172" w:rsidRPr="007252CA" w:rsidRDefault="003D1172" w:rsidP="00804B54">
      <w:pPr>
        <w:rPr>
          <w:i/>
          <w:iCs/>
        </w:rPr>
      </w:pPr>
      <w:r w:rsidRPr="007252CA">
        <w:rPr>
          <w:i/>
          <w:iCs/>
        </w:rPr>
        <w:t>Acknowledgements:</w:t>
      </w:r>
    </w:p>
    <w:p w:rsidR="003D1172" w:rsidRDefault="00804B54" w:rsidP="00804B54">
      <w:r>
        <w:t xml:space="preserve">I would like to thank Dr J Kahan and Dr O Nicholas </w:t>
      </w:r>
      <w:r w:rsidR="0094500E">
        <w:t>who</w:t>
      </w:r>
      <w:r>
        <w:t xml:space="preserve"> have offered exceptional tutorship and oversight of my work this year. I feel the success of the fellowship is undoubtedly due to </w:t>
      </w:r>
      <w:r w:rsidR="0094500E">
        <w:t>their knowledge</w:t>
      </w:r>
      <w:r>
        <w:t xml:space="preserve"> and support. </w:t>
      </w:r>
    </w:p>
    <w:p w:rsidR="00804B54" w:rsidRDefault="00804B54" w:rsidP="00804B54">
      <w:r>
        <w:t>South-West Wales Radiotherapy team have an exemplary attitude to driv</w:t>
      </w:r>
      <w:r w:rsidR="0094500E">
        <w:t>ing</w:t>
      </w:r>
      <w:r>
        <w:t xml:space="preserve"> forward and develop</w:t>
      </w:r>
      <w:r w:rsidR="0094500E">
        <w:t>ing</w:t>
      </w:r>
      <w:r>
        <w:t xml:space="preserve"> the department</w:t>
      </w:r>
      <w:r w:rsidR="0094500E">
        <w:t>. It has been fantastic to work with them and I hope to do so again in the future.</w:t>
      </w:r>
    </w:p>
    <w:sectPr w:rsidR="00804B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B25C9A"/>
    <w:multiLevelType w:val="hybridMultilevel"/>
    <w:tmpl w:val="828CC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B5F0B"/>
    <w:multiLevelType w:val="hybridMultilevel"/>
    <w:tmpl w:val="D03295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EE4CCD"/>
    <w:multiLevelType w:val="hybridMultilevel"/>
    <w:tmpl w:val="6D34FF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6B429B"/>
    <w:multiLevelType w:val="hybridMultilevel"/>
    <w:tmpl w:val="80A84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62366B"/>
    <w:multiLevelType w:val="hybridMultilevel"/>
    <w:tmpl w:val="D108B7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171AA4"/>
    <w:multiLevelType w:val="hybridMultilevel"/>
    <w:tmpl w:val="8230EE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8113699">
    <w:abstractNumId w:val="2"/>
  </w:num>
  <w:num w:numId="2" w16cid:durableId="960376264">
    <w:abstractNumId w:val="1"/>
  </w:num>
  <w:num w:numId="3" w16cid:durableId="1356611935">
    <w:abstractNumId w:val="3"/>
  </w:num>
  <w:num w:numId="4" w16cid:durableId="1389501153">
    <w:abstractNumId w:val="5"/>
  </w:num>
  <w:num w:numId="5" w16cid:durableId="2024355739">
    <w:abstractNumId w:val="0"/>
  </w:num>
  <w:num w:numId="6" w16cid:durableId="187751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60C"/>
    <w:rsid w:val="0007154B"/>
    <w:rsid w:val="000A59A4"/>
    <w:rsid w:val="000F4DC6"/>
    <w:rsid w:val="00137E09"/>
    <w:rsid w:val="001E7A1C"/>
    <w:rsid w:val="00203D8A"/>
    <w:rsid w:val="00222542"/>
    <w:rsid w:val="0023488D"/>
    <w:rsid w:val="002450CB"/>
    <w:rsid w:val="0025604F"/>
    <w:rsid w:val="003141AD"/>
    <w:rsid w:val="0033514E"/>
    <w:rsid w:val="00344231"/>
    <w:rsid w:val="003517B9"/>
    <w:rsid w:val="0036716E"/>
    <w:rsid w:val="00367742"/>
    <w:rsid w:val="00392898"/>
    <w:rsid w:val="003C7F73"/>
    <w:rsid w:val="003D1172"/>
    <w:rsid w:val="00400EE3"/>
    <w:rsid w:val="004428B0"/>
    <w:rsid w:val="00482B15"/>
    <w:rsid w:val="0049449D"/>
    <w:rsid w:val="004A167E"/>
    <w:rsid w:val="005023D5"/>
    <w:rsid w:val="0052328D"/>
    <w:rsid w:val="005700CD"/>
    <w:rsid w:val="00584448"/>
    <w:rsid w:val="005A393A"/>
    <w:rsid w:val="00664CC6"/>
    <w:rsid w:val="00690AD1"/>
    <w:rsid w:val="006C014A"/>
    <w:rsid w:val="006C1D06"/>
    <w:rsid w:val="006D4EA6"/>
    <w:rsid w:val="00716BE3"/>
    <w:rsid w:val="007252CA"/>
    <w:rsid w:val="00794327"/>
    <w:rsid w:val="007C4184"/>
    <w:rsid w:val="007F2DE2"/>
    <w:rsid w:val="00804B54"/>
    <w:rsid w:val="0081760C"/>
    <w:rsid w:val="008C1C43"/>
    <w:rsid w:val="008F3809"/>
    <w:rsid w:val="00911DAF"/>
    <w:rsid w:val="0094500E"/>
    <w:rsid w:val="00956207"/>
    <w:rsid w:val="00965DA9"/>
    <w:rsid w:val="009A1A10"/>
    <w:rsid w:val="00A10E72"/>
    <w:rsid w:val="00A17B2F"/>
    <w:rsid w:val="00A73336"/>
    <w:rsid w:val="00AB37A0"/>
    <w:rsid w:val="00AD65C2"/>
    <w:rsid w:val="00B129FF"/>
    <w:rsid w:val="00B23852"/>
    <w:rsid w:val="00B40CE4"/>
    <w:rsid w:val="00B864DD"/>
    <w:rsid w:val="00BF53CF"/>
    <w:rsid w:val="00C169E0"/>
    <w:rsid w:val="00C939CC"/>
    <w:rsid w:val="00CF524D"/>
    <w:rsid w:val="00D0678B"/>
    <w:rsid w:val="00D16259"/>
    <w:rsid w:val="00D376B9"/>
    <w:rsid w:val="00DD232F"/>
    <w:rsid w:val="00DE6DF5"/>
    <w:rsid w:val="00E25E53"/>
    <w:rsid w:val="00EB56B7"/>
    <w:rsid w:val="00EF138D"/>
    <w:rsid w:val="00F12667"/>
    <w:rsid w:val="00F3433C"/>
    <w:rsid w:val="00F93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65D94F"/>
  <w15:chartTrackingRefBased/>
  <w15:docId w15:val="{97D9236D-00D3-4F5C-9599-522B63529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176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76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76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76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76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76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76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76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76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760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760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760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760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760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760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760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760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760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176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176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76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176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176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1760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1760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1760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760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760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1760C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EB56B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4776D3B-93ED-4461-8D80-970D724B3E85}"/>
</file>

<file path=customXml/itemProps2.xml><?xml version="1.0" encoding="utf-8"?>
<ds:datastoreItem xmlns:ds="http://schemas.openxmlformats.org/officeDocument/2006/customXml" ds:itemID="{6E48A8A5-918D-411E-8791-C0C48B0C9F07}"/>
</file>

<file path=customXml/itemProps3.xml><?xml version="1.0" encoding="utf-8"?>
<ds:datastoreItem xmlns:ds="http://schemas.openxmlformats.org/officeDocument/2006/customXml" ds:itemID="{D3267A4E-D153-44AC-BDF2-CBF54143824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677</Words>
  <Characters>3865</Characters>
  <Application>Microsoft Office Word</Application>
  <DocSecurity>0</DocSecurity>
  <Lines>32</Lines>
  <Paragraphs>9</Paragraphs>
  <ScaleCrop>false</ScaleCrop>
  <Company>Velindre University NHS Trust</Company>
  <LinksUpToDate>false</LinksUpToDate>
  <CharactersWithSpaces>4533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Walters (Velindre Hospital - W0710)</dc:creator>
  <cp:keywords/>
  <dc:description/>
  <cp:lastModifiedBy>Joanne Abbott-Davies (Swansea Bay UHB - DICE)</cp:lastModifiedBy>
  <cp:revision>1</cp:revision>
  <dcterms:created xsi:type="dcterms:W3CDTF">2026-06-11T07:58:00Z</dcterms:created>
  <dcterms:modified xsi:type="dcterms:W3CDTF">2026-06-11T07:58:00Z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