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6FC5F940">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7-09T00:00:00Z">
              <w:dateFormat w:val="dd MMMM yyyy"/>
              <w:lid w:val="en-GB"/>
              <w:storeMappedDataAs w:val="dateTime"/>
              <w:calendar w:val="gregorian"/>
            </w:date>
          </w:sdtPr>
          <w:sdtEndPr>
            <w:rPr>
              <w:rStyle w:val="DefaultParagraphFont"/>
            </w:rPr>
          </w:sdtEndPr>
          <w:sdtContent>
            <w:tc>
              <w:tcPr>
                <w:tcW w:w="2835" w:type="dxa"/>
              </w:tcPr>
              <w:p w14:paraId="6D2903DF" w14:textId="5BBD2D51" w:rsidR="00F5082D" w:rsidRPr="00B105BD" w:rsidRDefault="00495A2A" w:rsidP="00FA0CA9">
                <w:pPr>
                  <w:rPr>
                    <w:b/>
                    <w:bCs/>
                  </w:rPr>
                </w:pPr>
                <w:r>
                  <w:rPr>
                    <w:rStyle w:val="Style1"/>
                    <w:b/>
                    <w:bCs/>
                  </w:rPr>
                  <w:t>09 July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06A80E44" w:rsidR="00F5082D" w:rsidRPr="00F8567E" w:rsidRDefault="003752D9" w:rsidP="00FA0CA9">
            <w:pPr>
              <w:rPr>
                <w:b/>
              </w:rPr>
            </w:pPr>
            <w:r>
              <w:rPr>
                <w:b/>
              </w:rPr>
              <w:t>4.1</w:t>
            </w:r>
          </w:p>
        </w:tc>
      </w:tr>
      <w:tr w:rsidR="00B0479E" w:rsidRPr="00F8567E" w14:paraId="1EEB45B2" w14:textId="77777777" w:rsidTr="6FC5F940">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rPr>
          </w:sdtEndPr>
          <w:sdtContent>
            <w:tc>
              <w:tcPr>
                <w:tcW w:w="6044" w:type="dxa"/>
                <w:gridSpan w:val="3"/>
              </w:tcPr>
              <w:p w14:paraId="5687483E" w14:textId="173200A0" w:rsidR="00B0479E" w:rsidRPr="00EC7151" w:rsidRDefault="003752D9" w:rsidP="00FA0CA9">
                <w:pPr>
                  <w:rPr>
                    <w:b/>
                    <w:bCs/>
                  </w:rPr>
                </w:pPr>
                <w:r>
                  <w:rPr>
                    <w:rStyle w:val="CorporateFont"/>
                    <w:b/>
                    <w:bCs/>
                  </w:rPr>
                  <w:t>Charitable Funds Committee</w:t>
                </w:r>
              </w:p>
            </w:tc>
          </w:sdtContent>
        </w:sdt>
      </w:tr>
      <w:tr w:rsidR="00083FC0" w:rsidRPr="00F8567E" w14:paraId="6D2903E5" w14:textId="77777777" w:rsidTr="6FC5F940">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5C675FF9" w:rsidR="00034194" w:rsidRPr="00EC7151" w:rsidRDefault="003752D9" w:rsidP="00FA0CA9">
            <w:pPr>
              <w:rPr>
                <w:b/>
                <w:bCs/>
              </w:rPr>
            </w:pPr>
            <w:r>
              <w:rPr>
                <w:b/>
                <w:bCs/>
              </w:rPr>
              <w:t xml:space="preserve">Financial </w:t>
            </w:r>
            <w:r w:rsidR="00831997">
              <w:rPr>
                <w:b/>
                <w:bCs/>
              </w:rPr>
              <w:t>C</w:t>
            </w:r>
            <w:r>
              <w:rPr>
                <w:b/>
                <w:bCs/>
              </w:rPr>
              <w:t>ontrol Procedure Review</w:t>
            </w:r>
          </w:p>
        </w:tc>
      </w:tr>
      <w:tr w:rsidR="00083FC0" w:rsidRPr="00F8567E" w14:paraId="6D2903E8" w14:textId="77777777" w:rsidTr="6FC5F940">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2AF5D2A8" w:rsidR="00034194" w:rsidRPr="00F8567E" w:rsidRDefault="003752D9" w:rsidP="00FA0CA9">
            <w:r>
              <w:t>Alison McLennan, Assistant Director of Finance</w:t>
            </w:r>
          </w:p>
        </w:tc>
      </w:tr>
      <w:tr w:rsidR="00762BBE" w:rsidRPr="00F8567E" w14:paraId="6D2903EB" w14:textId="77777777" w:rsidTr="6FC5F940">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00F15812" w:rsidR="00762BBE" w:rsidRPr="00F8567E" w:rsidRDefault="003752D9" w:rsidP="00762BBE">
                <w:r>
                  <w:rPr>
                    <w:rStyle w:val="Style1"/>
                  </w:rPr>
                  <w:t>Executive Director of Finance</w:t>
                </w:r>
              </w:p>
            </w:tc>
          </w:sdtContent>
        </w:sdt>
      </w:tr>
      <w:tr w:rsidR="003752D9" w:rsidRPr="00F8567E" w14:paraId="6D2903EE" w14:textId="77777777" w:rsidTr="6FC5F940">
        <w:tc>
          <w:tcPr>
            <w:tcW w:w="2977" w:type="dxa"/>
            <w:shd w:val="clear" w:color="auto" w:fill="163E64"/>
          </w:tcPr>
          <w:p w14:paraId="6D2903EC" w14:textId="77777777" w:rsidR="003752D9" w:rsidRPr="00F8567E" w:rsidRDefault="003752D9" w:rsidP="003752D9">
            <w:pPr>
              <w:rPr>
                <w:b/>
              </w:rPr>
            </w:pPr>
            <w:r w:rsidRPr="00F8567E">
              <w:rPr>
                <w:b/>
              </w:rPr>
              <w:t>Presented by</w:t>
            </w:r>
          </w:p>
        </w:tc>
        <w:tc>
          <w:tcPr>
            <w:tcW w:w="6044" w:type="dxa"/>
            <w:gridSpan w:val="3"/>
          </w:tcPr>
          <w:p w14:paraId="6D2903ED" w14:textId="0080B69F" w:rsidR="003752D9" w:rsidRPr="00F8567E" w:rsidRDefault="003752D9" w:rsidP="003752D9">
            <w:r>
              <w:t>Alison McLennan, Assistant Director of Finance</w:t>
            </w:r>
          </w:p>
        </w:tc>
      </w:tr>
      <w:tr w:rsidR="003752D9" w:rsidRPr="00F8567E" w14:paraId="6D2903F1" w14:textId="77777777" w:rsidTr="6FC5F940">
        <w:tc>
          <w:tcPr>
            <w:tcW w:w="2977" w:type="dxa"/>
            <w:shd w:val="clear" w:color="auto" w:fill="C1A775"/>
          </w:tcPr>
          <w:p w14:paraId="6D2903EF" w14:textId="5CD60EB8" w:rsidR="003752D9" w:rsidRPr="00F8567E" w:rsidRDefault="003752D9" w:rsidP="003752D9">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8F2CB1FD71E74CD5B81E099141EECF6D"/>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6E6E1DF3" w:rsidR="003752D9" w:rsidRPr="00F618CD" w:rsidRDefault="003752D9" w:rsidP="003752D9">
                <w:r>
                  <w:rPr>
                    <w:rStyle w:val="Style1"/>
                  </w:rPr>
                  <w:t>Open</w:t>
                </w:r>
              </w:p>
            </w:sdtContent>
          </w:sdt>
        </w:tc>
      </w:tr>
      <w:tr w:rsidR="003752D9" w:rsidRPr="00F8567E" w14:paraId="3533518D" w14:textId="77777777" w:rsidTr="6FC5F940">
        <w:tc>
          <w:tcPr>
            <w:tcW w:w="2977" w:type="dxa"/>
            <w:shd w:val="clear" w:color="auto" w:fill="C1A775"/>
          </w:tcPr>
          <w:p w14:paraId="388BDD7E" w14:textId="6876BB65" w:rsidR="003752D9" w:rsidRPr="00F8567E" w:rsidRDefault="003752D9" w:rsidP="003752D9">
            <w:pPr>
              <w:rPr>
                <w:b/>
              </w:rPr>
            </w:pPr>
            <w:r>
              <w:rPr>
                <w:b/>
              </w:rPr>
              <w:t>FoI Closed detail</w:t>
            </w:r>
          </w:p>
        </w:tc>
        <w:sdt>
          <w:sdtPr>
            <w:rPr>
              <w:rStyle w:val="Style1"/>
            </w:rPr>
            <w:alias w:val="If closed, choose detail"/>
            <w:tag w:val="If closed, choose detail"/>
            <w:id w:val="-2103939202"/>
            <w:placeholder>
              <w:docPart w:val="FD6B76CD07A847B7A5C55E9AFA2AB340"/>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Pr>
              <w:p w14:paraId="68BCFC98" w14:textId="74614C13" w:rsidR="003752D9" w:rsidRPr="000A0751" w:rsidRDefault="003752D9" w:rsidP="003752D9">
                <w:pPr>
                  <w:rPr>
                    <w:rStyle w:val="Style1"/>
                  </w:rPr>
                </w:pPr>
                <w:r>
                  <w:rPr>
                    <w:rStyle w:val="Style1"/>
                  </w:rPr>
                  <w:t>If closed, choose detail</w:t>
                </w:r>
              </w:p>
            </w:tc>
          </w:sdtContent>
        </w:sdt>
      </w:tr>
      <w:tr w:rsidR="003752D9" w:rsidRPr="00F8567E" w14:paraId="56774493" w14:textId="77777777" w:rsidTr="6FC5F940">
        <w:tc>
          <w:tcPr>
            <w:tcW w:w="5812" w:type="dxa"/>
            <w:gridSpan w:val="2"/>
            <w:shd w:val="clear" w:color="auto" w:fill="C1A775"/>
          </w:tcPr>
          <w:p w14:paraId="50DAF23B" w14:textId="77777777" w:rsidR="003752D9" w:rsidRPr="00F8567E" w:rsidRDefault="003752D9" w:rsidP="003752D9">
            <w:pPr>
              <w:rPr>
                <w:b/>
              </w:rPr>
            </w:pPr>
            <w:r>
              <w:rPr>
                <w:b/>
              </w:rPr>
              <w:t>Impact Assessment Summary Outcome</w:t>
            </w:r>
          </w:p>
        </w:tc>
        <w:tc>
          <w:tcPr>
            <w:tcW w:w="3209" w:type="dxa"/>
            <w:gridSpan w:val="2"/>
            <w:shd w:val="clear" w:color="auto" w:fill="C1A775"/>
          </w:tcPr>
          <w:p w14:paraId="1FF00833" w14:textId="403A5B42" w:rsidR="003752D9" w:rsidRPr="00F8567E" w:rsidRDefault="003752D9" w:rsidP="003752D9">
            <w:pPr>
              <w:rPr>
                <w:b/>
              </w:rPr>
            </w:pPr>
            <w:r>
              <w:rPr>
                <w:b/>
              </w:rPr>
              <w:t>IA Completion date</w:t>
            </w:r>
          </w:p>
        </w:tc>
      </w:tr>
      <w:tr w:rsidR="003752D9" w:rsidRPr="00F8567E" w14:paraId="44E771AC" w14:textId="77777777" w:rsidTr="6FC5F940">
        <w:tc>
          <w:tcPr>
            <w:tcW w:w="5812" w:type="dxa"/>
            <w:gridSpan w:val="2"/>
          </w:tcPr>
          <w:p w14:paraId="5E84E502" w14:textId="5B88A969" w:rsidR="003752D9" w:rsidRPr="00737883" w:rsidRDefault="003752D9" w:rsidP="003752D9">
            <w:pPr>
              <w:rPr>
                <w:b/>
                <w:color w:val="FF0000"/>
              </w:rPr>
            </w:pPr>
            <w:r w:rsidRPr="003752D9">
              <w:rPr>
                <w:b/>
              </w:rPr>
              <w:t>n/a</w:t>
            </w:r>
          </w:p>
        </w:tc>
        <w:sdt>
          <w:sdtPr>
            <w:rPr>
              <w:bCs/>
            </w:rPr>
            <w:alias w:val="Insert IA completion date"/>
            <w:tag w:val="Insert IA Completion date"/>
            <w:id w:val="-1846939928"/>
            <w:placeholder>
              <w:docPart w:val="1845F22DB538468DAE23551CB7D5D4BA"/>
            </w:placeholder>
            <w:showingPlcHdr/>
            <w15:color w:val="000000"/>
            <w:date w:fullDate="2025-12-19T00:00:00Z">
              <w:dateFormat w:val="dd MMMM yyyy"/>
              <w:lid w:val="en-GB"/>
              <w:storeMappedDataAs w:val="dateTime"/>
              <w:calendar w:val="gregorian"/>
            </w:date>
          </w:sdtPr>
          <w:sdtContent>
            <w:tc>
              <w:tcPr>
                <w:tcW w:w="3209" w:type="dxa"/>
                <w:gridSpan w:val="2"/>
              </w:tcPr>
              <w:p w14:paraId="6CF9C42A" w14:textId="06AA5658" w:rsidR="003752D9" w:rsidRPr="000203BD" w:rsidRDefault="003752D9" w:rsidP="003752D9">
                <w:pPr>
                  <w:rPr>
                    <w:bCs/>
                  </w:rPr>
                </w:pPr>
                <w:r w:rsidRPr="00B105BD">
                  <w:rPr>
                    <w:rStyle w:val="PlaceholderText"/>
                    <w:color w:val="auto"/>
                  </w:rPr>
                  <w:t>Click or tap to enter a date.</w:t>
                </w:r>
              </w:p>
            </w:tc>
          </w:sdtContent>
        </w:sdt>
      </w:tr>
      <w:tr w:rsidR="003752D9" w:rsidRPr="005F4E71" w14:paraId="2BABD8F1" w14:textId="77777777" w:rsidTr="6FC5F940">
        <w:tc>
          <w:tcPr>
            <w:tcW w:w="2977" w:type="dxa"/>
            <w:shd w:val="clear" w:color="auto" w:fill="C1A775"/>
          </w:tcPr>
          <w:p w14:paraId="4CAAEA69" w14:textId="77777777" w:rsidR="003752D9" w:rsidRPr="00F8567E" w:rsidRDefault="003752D9" w:rsidP="003752D9">
            <w:pPr>
              <w:rPr>
                <w:b/>
              </w:rPr>
            </w:pPr>
            <w:r>
              <w:rPr>
                <w:b/>
              </w:rPr>
              <w:t>Purpose of the Report</w:t>
            </w:r>
          </w:p>
        </w:tc>
        <w:sdt>
          <w:sdtPr>
            <w:rPr>
              <w:rStyle w:val="Style1"/>
            </w:rPr>
            <w:alias w:val="Choose Purpose"/>
            <w:tag w:val="Choose Purpose"/>
            <w:id w:val="1702367869"/>
            <w:lock w:val="sdtLocked"/>
            <w:placeholder>
              <w:docPart w:val="E7CC59D3E3A24DCA922F489168F155FC"/>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0D2902B2" w:rsidR="003752D9" w:rsidRPr="005F4E71" w:rsidRDefault="003752D9" w:rsidP="003752D9">
                <w:pPr>
                  <w:ind w:right="96"/>
                </w:pPr>
                <w:r>
                  <w:rPr>
                    <w:rStyle w:val="Style1"/>
                  </w:rPr>
                  <w:t>For Endorsement</w:t>
                </w:r>
              </w:p>
            </w:tc>
          </w:sdtContent>
        </w:sdt>
      </w:tr>
      <w:tr w:rsidR="003752D9" w:rsidRPr="00F8567E" w14:paraId="2607A37D" w14:textId="77777777" w:rsidTr="6FC5F940">
        <w:tc>
          <w:tcPr>
            <w:tcW w:w="9021" w:type="dxa"/>
            <w:gridSpan w:val="4"/>
            <w:shd w:val="clear" w:color="auto" w:fill="C1A775"/>
          </w:tcPr>
          <w:p w14:paraId="213FC224" w14:textId="4833FD62" w:rsidR="003752D9" w:rsidRPr="12413FBE" w:rsidRDefault="003752D9" w:rsidP="003752D9">
            <w:pPr>
              <w:rPr>
                <w:color w:val="FF0000"/>
              </w:rPr>
            </w:pPr>
            <w:r w:rsidRPr="00F8567E">
              <w:rPr>
                <w:b/>
              </w:rPr>
              <w:t>Report</w:t>
            </w:r>
            <w:r>
              <w:rPr>
                <w:b/>
              </w:rPr>
              <w:t xml:space="preserve"> Summary; detailing any action required</w:t>
            </w:r>
          </w:p>
        </w:tc>
      </w:tr>
      <w:tr w:rsidR="003752D9" w:rsidRPr="00F8567E" w14:paraId="6D2903F8" w14:textId="77777777" w:rsidTr="6FC5F940">
        <w:tc>
          <w:tcPr>
            <w:tcW w:w="9021" w:type="dxa"/>
            <w:gridSpan w:val="4"/>
          </w:tcPr>
          <w:p w14:paraId="1616BE03" w14:textId="77777777" w:rsidR="003752D9" w:rsidRPr="003752D9" w:rsidRDefault="003752D9" w:rsidP="003752D9">
            <w:pPr>
              <w:ind w:right="96"/>
              <w:rPr>
                <w:color w:val="FF0000"/>
              </w:rPr>
            </w:pPr>
            <w:r w:rsidRPr="003752D9">
              <w:t>To provide the Charitable Funds Committee with an update on the changes to the Funds Held on Trust (Charitable Funds) Financial Control Procedure</w:t>
            </w:r>
          </w:p>
          <w:p w14:paraId="6D2903F7" w14:textId="39914BD3" w:rsidR="003752D9" w:rsidRPr="00737883" w:rsidRDefault="003752D9" w:rsidP="003752D9">
            <w:pPr>
              <w:rPr>
                <w:b/>
                <w:color w:val="FF0000"/>
              </w:rPr>
            </w:pPr>
          </w:p>
        </w:tc>
      </w:tr>
      <w:tr w:rsidR="003752D9" w:rsidRPr="00F8567E" w14:paraId="70491417" w14:textId="77777777" w:rsidTr="6FC5F940">
        <w:tc>
          <w:tcPr>
            <w:tcW w:w="9021" w:type="dxa"/>
            <w:gridSpan w:val="4"/>
            <w:shd w:val="clear" w:color="auto" w:fill="C1A775"/>
          </w:tcPr>
          <w:p w14:paraId="012E824A" w14:textId="7C1EDF26" w:rsidR="003752D9" w:rsidRPr="00D16C84" w:rsidRDefault="003752D9" w:rsidP="003752D9">
            <w:pPr>
              <w:rPr>
                <w:b/>
              </w:rPr>
            </w:pPr>
            <w:r w:rsidRPr="00F8567E">
              <w:rPr>
                <w:b/>
              </w:rPr>
              <w:t>Key Issues</w:t>
            </w:r>
          </w:p>
        </w:tc>
      </w:tr>
      <w:tr w:rsidR="00831997" w:rsidRPr="00F8567E" w14:paraId="6D290402" w14:textId="77777777" w:rsidTr="6FC5F940">
        <w:tc>
          <w:tcPr>
            <w:tcW w:w="9021" w:type="dxa"/>
            <w:gridSpan w:val="4"/>
          </w:tcPr>
          <w:p w14:paraId="529C04A7" w14:textId="4B2E79B5" w:rsidR="00831997" w:rsidRPr="002F5B0C" w:rsidRDefault="00831997" w:rsidP="00831997">
            <w:pPr>
              <w:jc w:val="both"/>
            </w:pPr>
            <w:r w:rsidRPr="002F5B0C">
              <w:t>The Financial Control Procedure for Funds Held on Trust (or Charitable Funds) is reviewed annually, usually in the 3</w:t>
            </w:r>
            <w:r w:rsidRPr="002F5B0C">
              <w:rPr>
                <w:vertAlign w:val="superscript"/>
              </w:rPr>
              <w:t>rd</w:t>
            </w:r>
            <w:r w:rsidRPr="002F5B0C">
              <w:t xml:space="preserve"> quarter of the year. The review for 202</w:t>
            </w:r>
            <w:r>
              <w:t>5</w:t>
            </w:r>
            <w:r w:rsidRPr="002F5B0C">
              <w:t>-2</w:t>
            </w:r>
            <w:r>
              <w:t>6</w:t>
            </w:r>
            <w:r w:rsidRPr="002F5B0C">
              <w:t xml:space="preserve"> has now been completed.</w:t>
            </w:r>
          </w:p>
          <w:p w14:paraId="466B5734" w14:textId="77777777" w:rsidR="00831997" w:rsidRPr="002F5B0C" w:rsidRDefault="00831997" w:rsidP="00831997">
            <w:pPr>
              <w:jc w:val="both"/>
            </w:pPr>
          </w:p>
          <w:p w14:paraId="1EFD4C3F" w14:textId="67FF934F" w:rsidR="00831997" w:rsidRPr="002F5B0C" w:rsidRDefault="00831997" w:rsidP="00831997">
            <w:pPr>
              <w:jc w:val="both"/>
            </w:pPr>
            <w:proofErr w:type="gramStart"/>
            <w:r>
              <w:t>A</w:t>
            </w:r>
            <w:r w:rsidRPr="002F5B0C">
              <w:t xml:space="preserve"> number of</w:t>
            </w:r>
            <w:proofErr w:type="gramEnd"/>
            <w:r w:rsidRPr="002F5B0C">
              <w:t xml:space="preserve"> changes have been made to the procedure which reflect updated processes and well as strengthening the governance of the controls in place.</w:t>
            </w:r>
          </w:p>
          <w:p w14:paraId="6D290401" w14:textId="79371E8D" w:rsidR="00831997" w:rsidRPr="00737883" w:rsidRDefault="00831997" w:rsidP="00831997">
            <w:pPr>
              <w:rPr>
                <w:b/>
                <w:color w:val="FF0000"/>
              </w:rPr>
            </w:pPr>
          </w:p>
        </w:tc>
      </w:tr>
      <w:tr w:rsidR="00831997" w:rsidRPr="00F8567E" w14:paraId="78C95897" w14:textId="77777777">
        <w:tc>
          <w:tcPr>
            <w:tcW w:w="2977" w:type="dxa"/>
            <w:shd w:val="clear" w:color="auto" w:fill="C1A775"/>
          </w:tcPr>
          <w:p w14:paraId="1B78D4FE" w14:textId="54876F52" w:rsidR="00831997" w:rsidRPr="00F8567E" w:rsidRDefault="00831997" w:rsidP="00831997">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27B0ACC1202F4F89834E171F50D2C004"/>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21FD7436" w:rsidR="00831997" w:rsidRPr="00F8567E" w:rsidRDefault="00831997" w:rsidP="00831997">
                <w:pPr>
                  <w:rPr>
                    <w:b/>
                  </w:rPr>
                </w:pPr>
                <w:r>
                  <w:rPr>
                    <w:rStyle w:val="Style1"/>
                  </w:rPr>
                  <w:t>No</w:t>
                </w:r>
              </w:p>
            </w:sdtContent>
          </w:sdt>
        </w:tc>
      </w:tr>
      <w:tr w:rsidR="00831997" w:rsidRPr="00F8567E" w14:paraId="4682E8B7" w14:textId="77777777" w:rsidTr="6FC5F940">
        <w:tc>
          <w:tcPr>
            <w:tcW w:w="9021" w:type="dxa"/>
            <w:gridSpan w:val="4"/>
            <w:shd w:val="clear" w:color="auto" w:fill="C1A775"/>
          </w:tcPr>
          <w:p w14:paraId="155705B7" w14:textId="5CCD1FFB" w:rsidR="00831997" w:rsidRPr="00061E86" w:rsidRDefault="00831997" w:rsidP="00831997">
            <w:pPr>
              <w:rPr>
                <w:b/>
              </w:rPr>
            </w:pPr>
            <w:r w:rsidRPr="00F8567E">
              <w:rPr>
                <w:b/>
              </w:rPr>
              <w:t>Recommendations</w:t>
            </w:r>
          </w:p>
        </w:tc>
      </w:tr>
      <w:tr w:rsidR="00831997" w:rsidRPr="00F8567E" w14:paraId="6D290418" w14:textId="77777777" w:rsidTr="6FC5F940">
        <w:tc>
          <w:tcPr>
            <w:tcW w:w="9021" w:type="dxa"/>
            <w:gridSpan w:val="4"/>
          </w:tcPr>
          <w:p w14:paraId="285DF42F" w14:textId="77777777" w:rsidR="00831997" w:rsidRPr="002F5B0C" w:rsidRDefault="00831997" w:rsidP="00831997">
            <w:pPr>
              <w:ind w:right="96"/>
            </w:pPr>
            <w:r w:rsidRPr="002F5B0C">
              <w:t>Members are asked to:</w:t>
            </w:r>
          </w:p>
          <w:p w14:paraId="376D6BFE" w14:textId="1E3E7062" w:rsidR="00831997" w:rsidRPr="002F5B0C" w:rsidRDefault="00831997" w:rsidP="00831997">
            <w:pPr>
              <w:numPr>
                <w:ilvl w:val="0"/>
                <w:numId w:val="12"/>
              </w:numPr>
              <w:jc w:val="both"/>
            </w:pPr>
            <w:r>
              <w:rPr>
                <w:b/>
              </w:rPr>
              <w:t xml:space="preserve">ENDORSE </w:t>
            </w:r>
            <w:r w:rsidRPr="002F5B0C">
              <w:t>the changes made to the Funds Held on Trust Financial Control Procedure.</w:t>
            </w:r>
          </w:p>
          <w:p w14:paraId="6D290417" w14:textId="77777777" w:rsidR="00831997" w:rsidRPr="00F8567E" w:rsidRDefault="00831997" w:rsidP="00831997">
            <w:pPr>
              <w:ind w:right="96"/>
            </w:pPr>
          </w:p>
        </w:tc>
      </w:tr>
    </w:tbl>
    <w:p w14:paraId="6D29041A" w14:textId="71B01487" w:rsidR="00653AEC" w:rsidRPr="00F8567E" w:rsidRDefault="0020539A" w:rsidP="00653AEC">
      <w:pPr>
        <w:spacing w:after="0" w:line="240" w:lineRule="auto"/>
        <w:jc w:val="center"/>
        <w:rPr>
          <w:b/>
        </w:rPr>
      </w:pPr>
      <w:r w:rsidRPr="00F8567E">
        <w:br w:type="page"/>
      </w:r>
      <w:r w:rsidR="00831997">
        <w:rPr>
          <w:b/>
        </w:rPr>
        <w:t>FINANCIAL PROCEDURE CONTROL REVIEW</w:t>
      </w:r>
    </w:p>
    <w:p w14:paraId="6D29041B" w14:textId="77777777" w:rsidR="00653AEC" w:rsidRPr="00F8567E" w:rsidRDefault="00653AEC" w:rsidP="00653AEC">
      <w:pPr>
        <w:spacing w:after="0" w:line="240" w:lineRule="auto"/>
        <w:jc w:val="center"/>
        <w:rPr>
          <w:b/>
        </w:rPr>
      </w:pPr>
    </w:p>
    <w:p w14:paraId="6D29041C" w14:textId="77777777" w:rsidR="00653AEC" w:rsidRPr="00F8567E" w:rsidRDefault="00653AEC" w:rsidP="00653AEC">
      <w:pPr>
        <w:pStyle w:val="ListParagraph"/>
        <w:numPr>
          <w:ilvl w:val="0"/>
          <w:numId w:val="2"/>
        </w:numPr>
        <w:spacing w:after="0" w:line="240" w:lineRule="auto"/>
        <w:rPr>
          <w:b/>
        </w:rPr>
      </w:pPr>
      <w:r w:rsidRPr="00F8567E">
        <w:rPr>
          <w:b/>
        </w:rPr>
        <w:t>INTRODUCTION</w:t>
      </w:r>
    </w:p>
    <w:p w14:paraId="0E6DB992" w14:textId="77777777" w:rsidR="00831997" w:rsidRPr="00831997" w:rsidRDefault="00831997" w:rsidP="00831997">
      <w:pPr>
        <w:jc w:val="both"/>
        <w:rPr>
          <w:bCs/>
        </w:rPr>
      </w:pPr>
      <w:r w:rsidRPr="00831997">
        <w:rPr>
          <w:bCs/>
        </w:rPr>
        <w:t>This report has been completed to provide the Charitable Funds Committee with an update on the review of the Financial Control Procedure for Funds Held on Trust.</w:t>
      </w:r>
    </w:p>
    <w:p w14:paraId="6D29041E" w14:textId="77777777" w:rsidR="00653AEC" w:rsidRPr="00F8567E" w:rsidRDefault="00653AEC" w:rsidP="00653AEC">
      <w:pPr>
        <w:pStyle w:val="ListParagraph"/>
        <w:spacing w:after="0" w:line="240" w:lineRule="auto"/>
        <w:rPr>
          <w:b/>
        </w:rPr>
      </w:pPr>
    </w:p>
    <w:p w14:paraId="6D29041F" w14:textId="77777777" w:rsidR="00653AEC" w:rsidRPr="00F8567E" w:rsidRDefault="00653AEC" w:rsidP="00653AEC">
      <w:pPr>
        <w:pStyle w:val="ListParagraph"/>
        <w:numPr>
          <w:ilvl w:val="0"/>
          <w:numId w:val="2"/>
        </w:numPr>
        <w:spacing w:after="0" w:line="240" w:lineRule="auto"/>
        <w:rPr>
          <w:b/>
        </w:rPr>
      </w:pPr>
      <w:r w:rsidRPr="00F8567E">
        <w:rPr>
          <w:b/>
        </w:rPr>
        <w:t>BACKGROUND</w:t>
      </w:r>
    </w:p>
    <w:p w14:paraId="0B0EB13D" w14:textId="77777777" w:rsidR="00831997" w:rsidRPr="002F5B0C" w:rsidRDefault="00831997" w:rsidP="00831997">
      <w:pPr>
        <w:spacing w:after="0" w:line="240" w:lineRule="auto"/>
      </w:pPr>
    </w:p>
    <w:p w14:paraId="4DB2399E" w14:textId="77777777" w:rsidR="00831997" w:rsidRDefault="00831997" w:rsidP="00831997">
      <w:pPr>
        <w:spacing w:after="0" w:line="240" w:lineRule="auto"/>
        <w:jc w:val="both"/>
        <w:rPr>
          <w:b/>
        </w:rPr>
      </w:pPr>
      <w:r w:rsidRPr="002F5B0C">
        <w:t>The Financial Control Procedure for Funds Held on Trust is reviewed annually, usually in the 3</w:t>
      </w:r>
      <w:r w:rsidRPr="00831997">
        <w:rPr>
          <w:vertAlign w:val="superscript"/>
        </w:rPr>
        <w:t>rd</w:t>
      </w:r>
      <w:r w:rsidRPr="002F5B0C">
        <w:t xml:space="preserve"> quarter of the year. The review has now been completed. The summary of the changes made is detailed in the table below, with the updated procedure attached in full as </w:t>
      </w:r>
      <w:r w:rsidRPr="00831997">
        <w:rPr>
          <w:b/>
        </w:rPr>
        <w:t>Appendix A.</w:t>
      </w:r>
    </w:p>
    <w:p w14:paraId="105D989C" w14:textId="77777777" w:rsidR="00831997" w:rsidRDefault="00831997" w:rsidP="00831997">
      <w:pPr>
        <w:spacing w:after="0" w:line="240" w:lineRule="auto"/>
        <w:jc w:val="both"/>
        <w:rPr>
          <w:b/>
        </w:rPr>
      </w:pPr>
    </w:p>
    <w:p w14:paraId="79DEEBCD" w14:textId="77777777" w:rsidR="00831997" w:rsidRPr="00E84315" w:rsidRDefault="00831997" w:rsidP="00831997">
      <w:pPr>
        <w:pStyle w:val="Heading1"/>
        <w:rPr>
          <w:rFonts w:ascii="Verdana" w:hAnsi="Verdana"/>
        </w:rPr>
      </w:pPr>
      <w:r w:rsidRPr="00E84315">
        <w:rPr>
          <w:rFonts w:ascii="Verdana" w:hAnsi="Verdana"/>
        </w:rPr>
        <w:t>FCP 20 – Summary of Changes (Version 15)</w:t>
      </w:r>
    </w:p>
    <w:tbl>
      <w:tblPr>
        <w:tblStyle w:val="TableGrid"/>
        <w:tblW w:w="0" w:type="auto"/>
        <w:tblLook w:val="04A0" w:firstRow="1" w:lastRow="0" w:firstColumn="1" w:lastColumn="0" w:noHBand="0" w:noVBand="1"/>
      </w:tblPr>
      <w:tblGrid>
        <w:gridCol w:w="1526"/>
        <w:gridCol w:w="2551"/>
        <w:gridCol w:w="4563"/>
      </w:tblGrid>
      <w:tr w:rsidR="00831997" w:rsidRPr="00E84315" w14:paraId="0681D272" w14:textId="77777777" w:rsidTr="00F21472">
        <w:tc>
          <w:tcPr>
            <w:tcW w:w="1526" w:type="dxa"/>
          </w:tcPr>
          <w:p w14:paraId="780907B6" w14:textId="77777777" w:rsidR="00831997" w:rsidRPr="00E84315" w:rsidRDefault="00831997" w:rsidP="00F21472">
            <w:r w:rsidRPr="00E84315">
              <w:t>Category</w:t>
            </w:r>
          </w:p>
        </w:tc>
        <w:tc>
          <w:tcPr>
            <w:tcW w:w="2551" w:type="dxa"/>
          </w:tcPr>
          <w:p w14:paraId="0D79D538" w14:textId="77777777" w:rsidR="00831997" w:rsidRPr="00E84315" w:rsidRDefault="00831997" w:rsidP="00F21472">
            <w:r w:rsidRPr="00E84315">
              <w:t>Section / Page</w:t>
            </w:r>
          </w:p>
        </w:tc>
        <w:tc>
          <w:tcPr>
            <w:tcW w:w="4563" w:type="dxa"/>
          </w:tcPr>
          <w:p w14:paraId="15F581D0" w14:textId="77777777" w:rsidR="00831997" w:rsidRPr="00E84315" w:rsidRDefault="00831997" w:rsidP="00F21472">
            <w:r w:rsidRPr="00E84315">
              <w:t>Change Description</w:t>
            </w:r>
          </w:p>
        </w:tc>
      </w:tr>
      <w:tr w:rsidR="00831997" w:rsidRPr="00E84315" w14:paraId="57026431" w14:textId="77777777" w:rsidTr="00F21472">
        <w:tc>
          <w:tcPr>
            <w:tcW w:w="1526" w:type="dxa"/>
          </w:tcPr>
          <w:p w14:paraId="3D7316A3" w14:textId="77777777" w:rsidR="00831997" w:rsidRPr="00E84315" w:rsidRDefault="00831997" w:rsidP="00F21472">
            <w:r w:rsidRPr="00E84315">
              <w:t>MAIN</w:t>
            </w:r>
          </w:p>
        </w:tc>
        <w:tc>
          <w:tcPr>
            <w:tcW w:w="2551" w:type="dxa"/>
          </w:tcPr>
          <w:p w14:paraId="0338400A" w14:textId="77777777" w:rsidR="00831997" w:rsidRPr="00E84315" w:rsidRDefault="00831997" w:rsidP="00F21472">
            <w:r w:rsidRPr="00E84315">
              <w:t>Appendix 14</w:t>
            </w:r>
          </w:p>
        </w:tc>
        <w:tc>
          <w:tcPr>
            <w:tcW w:w="4563" w:type="dxa"/>
          </w:tcPr>
          <w:p w14:paraId="1FFD646D" w14:textId="77777777" w:rsidR="00831997" w:rsidRPr="00E84315" w:rsidRDefault="00831997" w:rsidP="00F21472">
            <w:r w:rsidRPr="00E84315">
              <w:t>New Charity Credit Card Policy introducing full governance framework including limits, approval, and monitoring</w:t>
            </w:r>
          </w:p>
        </w:tc>
      </w:tr>
      <w:tr w:rsidR="00831997" w:rsidRPr="00E84315" w14:paraId="7AC90A83" w14:textId="77777777" w:rsidTr="00F21472">
        <w:tc>
          <w:tcPr>
            <w:tcW w:w="1526" w:type="dxa"/>
          </w:tcPr>
          <w:p w14:paraId="11CA9E4B" w14:textId="77777777" w:rsidR="00831997" w:rsidRPr="00E84315" w:rsidRDefault="00831997" w:rsidP="00F21472">
            <w:r w:rsidRPr="00E84315">
              <w:t>MAIN</w:t>
            </w:r>
          </w:p>
        </w:tc>
        <w:tc>
          <w:tcPr>
            <w:tcW w:w="2551" w:type="dxa"/>
          </w:tcPr>
          <w:p w14:paraId="25276BB4" w14:textId="77777777" w:rsidR="00831997" w:rsidRPr="00E84315" w:rsidRDefault="00831997" w:rsidP="00F21472">
            <w:r w:rsidRPr="00E84315">
              <w:t>Admin Costs Section 6.9.2</w:t>
            </w:r>
          </w:p>
        </w:tc>
        <w:tc>
          <w:tcPr>
            <w:tcW w:w="4563" w:type="dxa"/>
          </w:tcPr>
          <w:p w14:paraId="745BA4AA" w14:textId="77777777" w:rsidR="00831997" w:rsidRPr="00E84315" w:rsidRDefault="00831997" w:rsidP="00F21472">
            <w:r w:rsidRPr="00E84315">
              <w:t>Introduction of 6% top-slice funding model with planned review</w:t>
            </w:r>
          </w:p>
        </w:tc>
      </w:tr>
      <w:tr w:rsidR="00831997" w:rsidRPr="00E84315" w14:paraId="4D82B5A7" w14:textId="77777777" w:rsidTr="00F21472">
        <w:tc>
          <w:tcPr>
            <w:tcW w:w="1526" w:type="dxa"/>
          </w:tcPr>
          <w:p w14:paraId="0DA52E11" w14:textId="77777777" w:rsidR="00831997" w:rsidRPr="00E84315" w:rsidRDefault="00831997" w:rsidP="00F21472">
            <w:r w:rsidRPr="00E84315">
              <w:t>MAIN</w:t>
            </w:r>
          </w:p>
        </w:tc>
        <w:tc>
          <w:tcPr>
            <w:tcW w:w="2551" w:type="dxa"/>
          </w:tcPr>
          <w:p w14:paraId="14E4FA00" w14:textId="77777777" w:rsidR="00831997" w:rsidRPr="00E84315" w:rsidRDefault="00831997" w:rsidP="00F21472">
            <w:r w:rsidRPr="00E84315">
              <w:t>Section 6.4</w:t>
            </w:r>
          </w:p>
        </w:tc>
        <w:tc>
          <w:tcPr>
            <w:tcW w:w="4563" w:type="dxa"/>
          </w:tcPr>
          <w:p w14:paraId="2F5791D7" w14:textId="77777777" w:rsidR="00831997" w:rsidRPr="00E84315" w:rsidRDefault="00831997" w:rsidP="00F21472">
            <w:r w:rsidRPr="00E84315">
              <w:t>Strengthened expenditure controls and mandatory pre-approval (FCP20)</w:t>
            </w:r>
          </w:p>
        </w:tc>
      </w:tr>
      <w:tr w:rsidR="00831997" w:rsidRPr="00E84315" w14:paraId="543D3E83" w14:textId="77777777" w:rsidTr="00F21472">
        <w:tc>
          <w:tcPr>
            <w:tcW w:w="1526" w:type="dxa"/>
          </w:tcPr>
          <w:p w14:paraId="2A7FABA0" w14:textId="77777777" w:rsidR="00831997" w:rsidRPr="00E84315" w:rsidRDefault="00831997" w:rsidP="00F21472">
            <w:r w:rsidRPr="00E84315">
              <w:t>MAIN</w:t>
            </w:r>
          </w:p>
        </w:tc>
        <w:tc>
          <w:tcPr>
            <w:tcW w:w="2551" w:type="dxa"/>
          </w:tcPr>
          <w:p w14:paraId="7EE7D870" w14:textId="77777777" w:rsidR="00831997" w:rsidRPr="00E84315" w:rsidRDefault="00831997" w:rsidP="00F21472">
            <w:r w:rsidRPr="00E84315">
              <w:t>Section 10 / Appendix 15</w:t>
            </w:r>
          </w:p>
        </w:tc>
        <w:tc>
          <w:tcPr>
            <w:tcW w:w="4563" w:type="dxa"/>
          </w:tcPr>
          <w:p w14:paraId="1F672D30" w14:textId="77777777" w:rsidR="00831997" w:rsidRPr="00E84315" w:rsidRDefault="00831997" w:rsidP="00F21472">
            <w:r w:rsidRPr="00E84315">
              <w:t>Strengthened fundraising governance and external charity controls; new Appendix 15 covering staff fundraising and on-site external fundraising</w:t>
            </w:r>
          </w:p>
        </w:tc>
      </w:tr>
      <w:tr w:rsidR="00831997" w:rsidRPr="00E84315" w14:paraId="6183BBB0" w14:textId="77777777" w:rsidTr="00F21472">
        <w:tc>
          <w:tcPr>
            <w:tcW w:w="1526" w:type="dxa"/>
          </w:tcPr>
          <w:p w14:paraId="4C940AA5" w14:textId="77777777" w:rsidR="00831997" w:rsidRPr="00E84315" w:rsidRDefault="00831997" w:rsidP="00F21472">
            <w:r w:rsidRPr="00E84315">
              <w:t>MAIN</w:t>
            </w:r>
          </w:p>
        </w:tc>
        <w:tc>
          <w:tcPr>
            <w:tcW w:w="2551" w:type="dxa"/>
          </w:tcPr>
          <w:p w14:paraId="66693AB9" w14:textId="77777777" w:rsidR="00831997" w:rsidRPr="00E84315" w:rsidRDefault="00831997" w:rsidP="00F21472">
            <w:r w:rsidRPr="00E84315">
              <w:t>Section 11 / Appendix 5</w:t>
            </w:r>
          </w:p>
        </w:tc>
        <w:tc>
          <w:tcPr>
            <w:tcW w:w="4563" w:type="dxa"/>
          </w:tcPr>
          <w:p w14:paraId="6DFEC2CA" w14:textId="77777777" w:rsidR="00831997" w:rsidRPr="00E84315" w:rsidRDefault="00831997" w:rsidP="00F21472">
            <w:r w:rsidRPr="00E84315">
              <w:t>Vouchers now treated as cash equivalents with logging, storage, and audit trail requirements; Appendix 5 screenshots added (Excel format)</w:t>
            </w:r>
          </w:p>
        </w:tc>
      </w:tr>
      <w:tr w:rsidR="00831997" w:rsidRPr="00E84315" w14:paraId="3759A32D" w14:textId="77777777" w:rsidTr="00F21472">
        <w:tc>
          <w:tcPr>
            <w:tcW w:w="1526" w:type="dxa"/>
          </w:tcPr>
          <w:p w14:paraId="15C435F8" w14:textId="77777777" w:rsidR="00831997" w:rsidRPr="00E84315" w:rsidRDefault="00831997" w:rsidP="00F21472">
            <w:r w:rsidRPr="00E84315">
              <w:t>SMALLER</w:t>
            </w:r>
          </w:p>
        </w:tc>
        <w:tc>
          <w:tcPr>
            <w:tcW w:w="2551" w:type="dxa"/>
          </w:tcPr>
          <w:p w14:paraId="23571535" w14:textId="77777777" w:rsidR="00831997" w:rsidRPr="00E84315" w:rsidRDefault="00831997" w:rsidP="00F21472">
            <w:r w:rsidRPr="00E84315">
              <w:t>Section 1.3</w:t>
            </w:r>
          </w:p>
        </w:tc>
        <w:tc>
          <w:tcPr>
            <w:tcW w:w="4563" w:type="dxa"/>
          </w:tcPr>
          <w:p w14:paraId="5ED548E0" w14:textId="77777777" w:rsidR="00831997" w:rsidRPr="00E84315" w:rsidRDefault="00831997" w:rsidP="00F21472">
            <w:r w:rsidRPr="00E84315">
              <w:t>Added section on Health Board as Trustee responsibilities</w:t>
            </w:r>
          </w:p>
        </w:tc>
      </w:tr>
      <w:tr w:rsidR="00831997" w:rsidRPr="00E84315" w14:paraId="08E3D133" w14:textId="77777777" w:rsidTr="00F21472">
        <w:tc>
          <w:tcPr>
            <w:tcW w:w="1526" w:type="dxa"/>
          </w:tcPr>
          <w:p w14:paraId="04D5BB1C" w14:textId="77777777" w:rsidR="00831997" w:rsidRPr="00E84315" w:rsidRDefault="00831997" w:rsidP="00F21472">
            <w:r w:rsidRPr="00E84315">
              <w:t>SMALLER</w:t>
            </w:r>
          </w:p>
        </w:tc>
        <w:tc>
          <w:tcPr>
            <w:tcW w:w="2551" w:type="dxa"/>
          </w:tcPr>
          <w:p w14:paraId="1677D8C6" w14:textId="77777777" w:rsidR="00831997" w:rsidRPr="00E84315" w:rsidRDefault="00831997" w:rsidP="00F21472">
            <w:r w:rsidRPr="00E84315">
              <w:t>Section 1.8</w:t>
            </w:r>
          </w:p>
        </w:tc>
        <w:tc>
          <w:tcPr>
            <w:tcW w:w="4563" w:type="dxa"/>
          </w:tcPr>
          <w:p w14:paraId="0EC3CEDE" w14:textId="77777777" w:rsidR="00831997" w:rsidRPr="00E84315" w:rsidRDefault="00831997" w:rsidP="00F21472">
            <w:r w:rsidRPr="00E84315">
              <w:t>Interim Director of Finance added as FCP contact</w:t>
            </w:r>
          </w:p>
        </w:tc>
      </w:tr>
      <w:tr w:rsidR="00831997" w:rsidRPr="00E84315" w14:paraId="6E00F4F3" w14:textId="77777777" w:rsidTr="00F21472">
        <w:tc>
          <w:tcPr>
            <w:tcW w:w="1526" w:type="dxa"/>
          </w:tcPr>
          <w:p w14:paraId="26DD4DFF" w14:textId="77777777" w:rsidR="00831997" w:rsidRPr="00E84315" w:rsidRDefault="00831997" w:rsidP="00F21472">
            <w:r w:rsidRPr="00E84315">
              <w:t>SMALLER</w:t>
            </w:r>
          </w:p>
        </w:tc>
        <w:tc>
          <w:tcPr>
            <w:tcW w:w="2551" w:type="dxa"/>
          </w:tcPr>
          <w:p w14:paraId="1305F985" w14:textId="77777777" w:rsidR="00831997" w:rsidRPr="00E84315" w:rsidRDefault="00831997" w:rsidP="00F21472">
            <w:r w:rsidRPr="00E84315">
              <w:t>Section 3.2</w:t>
            </w:r>
          </w:p>
        </w:tc>
        <w:tc>
          <w:tcPr>
            <w:tcW w:w="4563" w:type="dxa"/>
          </w:tcPr>
          <w:p w14:paraId="67421A89" w14:textId="77777777" w:rsidR="00831997" w:rsidRPr="00E84315" w:rsidRDefault="00831997" w:rsidP="00F21472">
            <w:r w:rsidRPr="00E84315">
              <w:t>Strengthened donation handling and banking controls; preference for electronic donations</w:t>
            </w:r>
          </w:p>
        </w:tc>
      </w:tr>
      <w:tr w:rsidR="00831997" w:rsidRPr="00E84315" w14:paraId="19819E4E" w14:textId="77777777" w:rsidTr="00F21472">
        <w:tc>
          <w:tcPr>
            <w:tcW w:w="1526" w:type="dxa"/>
          </w:tcPr>
          <w:p w14:paraId="35C1FFCB" w14:textId="77777777" w:rsidR="00831997" w:rsidRPr="00E84315" w:rsidRDefault="00831997" w:rsidP="00F21472">
            <w:r w:rsidRPr="00E84315">
              <w:t>SMALLER</w:t>
            </w:r>
          </w:p>
        </w:tc>
        <w:tc>
          <w:tcPr>
            <w:tcW w:w="2551" w:type="dxa"/>
          </w:tcPr>
          <w:p w14:paraId="6E7EEFC7" w14:textId="77777777" w:rsidR="00831997" w:rsidRPr="00E84315" w:rsidRDefault="00831997" w:rsidP="00F21472">
            <w:r w:rsidRPr="00E84315">
              <w:t>Section 6.1.2</w:t>
            </w:r>
          </w:p>
        </w:tc>
        <w:tc>
          <w:tcPr>
            <w:tcW w:w="4563" w:type="dxa"/>
          </w:tcPr>
          <w:p w14:paraId="16C187C0" w14:textId="77777777" w:rsidR="00831997" w:rsidRPr="00E84315" w:rsidRDefault="00831997" w:rsidP="00F21472">
            <w:r w:rsidRPr="00E84315">
              <w:t>New fund requests to include CF Finance Analyst and Charity Team</w:t>
            </w:r>
          </w:p>
        </w:tc>
      </w:tr>
      <w:tr w:rsidR="00831997" w:rsidRPr="00E84315" w14:paraId="26295C76" w14:textId="77777777" w:rsidTr="00F21472">
        <w:tc>
          <w:tcPr>
            <w:tcW w:w="1526" w:type="dxa"/>
          </w:tcPr>
          <w:p w14:paraId="1CA2C9BD" w14:textId="77777777" w:rsidR="00831997" w:rsidRPr="00E84315" w:rsidRDefault="00831997" w:rsidP="00F21472">
            <w:r w:rsidRPr="00E84315">
              <w:t>SMALLER</w:t>
            </w:r>
          </w:p>
        </w:tc>
        <w:tc>
          <w:tcPr>
            <w:tcW w:w="2551" w:type="dxa"/>
          </w:tcPr>
          <w:p w14:paraId="2C22225D" w14:textId="77777777" w:rsidR="00831997" w:rsidRPr="00E84315" w:rsidRDefault="00831997" w:rsidP="00F21472">
            <w:r w:rsidRPr="00E84315">
              <w:t>Section 6.1.0</w:t>
            </w:r>
          </w:p>
        </w:tc>
        <w:tc>
          <w:tcPr>
            <w:tcW w:w="4563" w:type="dxa"/>
          </w:tcPr>
          <w:p w14:paraId="348D274C" w14:textId="77777777" w:rsidR="00831997" w:rsidRPr="00E84315" w:rsidRDefault="00831997" w:rsidP="00F21472">
            <w:r w:rsidRPr="00E84315">
              <w:t>Removed Helping Hands bids panel reference; replaced with CFC Sept/Oct meeting</w:t>
            </w:r>
          </w:p>
        </w:tc>
      </w:tr>
      <w:tr w:rsidR="00831997" w:rsidRPr="00E84315" w14:paraId="5C823E8B" w14:textId="77777777" w:rsidTr="00F21472">
        <w:tc>
          <w:tcPr>
            <w:tcW w:w="1526" w:type="dxa"/>
          </w:tcPr>
          <w:p w14:paraId="1BCCEA25" w14:textId="77777777" w:rsidR="00831997" w:rsidRPr="00E84315" w:rsidRDefault="00831997" w:rsidP="00F21472">
            <w:r w:rsidRPr="00E84315">
              <w:t>SMALLER</w:t>
            </w:r>
          </w:p>
        </w:tc>
        <w:tc>
          <w:tcPr>
            <w:tcW w:w="2551" w:type="dxa"/>
          </w:tcPr>
          <w:p w14:paraId="1F3F47AA" w14:textId="77777777" w:rsidR="00831997" w:rsidRPr="00E84315" w:rsidRDefault="00831997" w:rsidP="00F21472">
            <w:r w:rsidRPr="00E84315">
              <w:t>Section 6.2.3</w:t>
            </w:r>
          </w:p>
        </w:tc>
        <w:tc>
          <w:tcPr>
            <w:tcW w:w="4563" w:type="dxa"/>
          </w:tcPr>
          <w:p w14:paraId="59ACFD67" w14:textId="77777777" w:rsidR="00831997" w:rsidRPr="00E84315" w:rsidRDefault="00831997" w:rsidP="00F21472">
            <w:r w:rsidRPr="00E84315">
              <w:t>Added section on restricted funds</w:t>
            </w:r>
          </w:p>
        </w:tc>
      </w:tr>
      <w:tr w:rsidR="00831997" w:rsidRPr="00E84315" w14:paraId="6121DD18" w14:textId="77777777" w:rsidTr="00F21472">
        <w:tc>
          <w:tcPr>
            <w:tcW w:w="1526" w:type="dxa"/>
          </w:tcPr>
          <w:p w14:paraId="0BA64A71" w14:textId="77777777" w:rsidR="00831997" w:rsidRPr="00E84315" w:rsidRDefault="00831997" w:rsidP="00F21472">
            <w:r w:rsidRPr="00E84315">
              <w:t>SMALLER</w:t>
            </w:r>
          </w:p>
        </w:tc>
        <w:tc>
          <w:tcPr>
            <w:tcW w:w="2551" w:type="dxa"/>
          </w:tcPr>
          <w:p w14:paraId="058292C4" w14:textId="77777777" w:rsidR="00831997" w:rsidRPr="00E84315" w:rsidRDefault="00831997" w:rsidP="00F21472">
            <w:r w:rsidRPr="00E84315">
              <w:t>Section 6.2.8</w:t>
            </w:r>
          </w:p>
        </w:tc>
        <w:tc>
          <w:tcPr>
            <w:tcW w:w="4563" w:type="dxa"/>
          </w:tcPr>
          <w:p w14:paraId="7D452824" w14:textId="77777777" w:rsidR="00831997" w:rsidRPr="00E84315" w:rsidRDefault="00831997" w:rsidP="00F21472">
            <w:r w:rsidRPr="00E84315">
              <w:t>Monitoring strengthened with emphasis on active fund management</w:t>
            </w:r>
          </w:p>
        </w:tc>
      </w:tr>
      <w:tr w:rsidR="00831997" w:rsidRPr="00E84315" w14:paraId="0C1B56B9" w14:textId="77777777" w:rsidTr="00F21472">
        <w:tc>
          <w:tcPr>
            <w:tcW w:w="1526" w:type="dxa"/>
          </w:tcPr>
          <w:p w14:paraId="6B2BD0D6" w14:textId="77777777" w:rsidR="00831997" w:rsidRPr="00E84315" w:rsidRDefault="00831997" w:rsidP="00F21472">
            <w:r w:rsidRPr="00E84315">
              <w:t>SMALLER</w:t>
            </w:r>
          </w:p>
        </w:tc>
        <w:tc>
          <w:tcPr>
            <w:tcW w:w="2551" w:type="dxa"/>
          </w:tcPr>
          <w:p w14:paraId="0AF789E5" w14:textId="77777777" w:rsidR="00831997" w:rsidRPr="00E84315" w:rsidRDefault="00831997" w:rsidP="00F21472">
            <w:r w:rsidRPr="00E84315">
              <w:t>Section 6.4</w:t>
            </w:r>
          </w:p>
        </w:tc>
        <w:tc>
          <w:tcPr>
            <w:tcW w:w="4563" w:type="dxa"/>
          </w:tcPr>
          <w:p w14:paraId="5571DC40" w14:textId="77777777" w:rsidR="00831997" w:rsidRPr="00E84315" w:rsidRDefault="00831997" w:rsidP="00F21472">
            <w:r w:rsidRPr="00E84315">
              <w:t>Petty cash limits clarified; added value-for-money and appropriateness considerations</w:t>
            </w:r>
          </w:p>
        </w:tc>
      </w:tr>
      <w:tr w:rsidR="00831997" w:rsidRPr="00E84315" w14:paraId="28180D1D" w14:textId="77777777" w:rsidTr="00F21472">
        <w:tc>
          <w:tcPr>
            <w:tcW w:w="1526" w:type="dxa"/>
          </w:tcPr>
          <w:p w14:paraId="0FDAB806" w14:textId="77777777" w:rsidR="00831997" w:rsidRPr="00E84315" w:rsidRDefault="00831997" w:rsidP="00F21472">
            <w:r w:rsidRPr="00E84315">
              <w:t>SMALLER</w:t>
            </w:r>
          </w:p>
        </w:tc>
        <w:tc>
          <w:tcPr>
            <w:tcW w:w="2551" w:type="dxa"/>
          </w:tcPr>
          <w:p w14:paraId="54D2763A" w14:textId="77777777" w:rsidR="00831997" w:rsidRPr="00E84315" w:rsidRDefault="00831997" w:rsidP="00F21472">
            <w:r w:rsidRPr="00E84315">
              <w:t>Section 6.5.1</w:t>
            </w:r>
          </w:p>
        </w:tc>
        <w:tc>
          <w:tcPr>
            <w:tcW w:w="4563" w:type="dxa"/>
          </w:tcPr>
          <w:p w14:paraId="290E63D1" w14:textId="77777777" w:rsidR="00831997" w:rsidRPr="00E84315" w:rsidRDefault="00831997" w:rsidP="00F21472">
            <w:r w:rsidRPr="00E84315">
              <w:t>Invoice raising by charitable/voluntary body allowed in exceptional circumstances</w:t>
            </w:r>
          </w:p>
        </w:tc>
      </w:tr>
      <w:tr w:rsidR="00831997" w:rsidRPr="00E84315" w14:paraId="30F26B13" w14:textId="77777777" w:rsidTr="00F21472">
        <w:tc>
          <w:tcPr>
            <w:tcW w:w="1526" w:type="dxa"/>
          </w:tcPr>
          <w:p w14:paraId="3DBBD040" w14:textId="77777777" w:rsidR="00831997" w:rsidRPr="00E84315" w:rsidRDefault="00831997" w:rsidP="00F21472">
            <w:r w:rsidRPr="00E84315">
              <w:t>SMALLER</w:t>
            </w:r>
          </w:p>
        </w:tc>
        <w:tc>
          <w:tcPr>
            <w:tcW w:w="2551" w:type="dxa"/>
          </w:tcPr>
          <w:p w14:paraId="6931025C" w14:textId="77777777" w:rsidR="00831997" w:rsidRPr="00E84315" w:rsidRDefault="00831997" w:rsidP="00F21472">
            <w:r w:rsidRPr="00E84315">
              <w:t>Section 6.7 / Appendix 7</w:t>
            </w:r>
          </w:p>
        </w:tc>
        <w:tc>
          <w:tcPr>
            <w:tcW w:w="4563" w:type="dxa"/>
          </w:tcPr>
          <w:p w14:paraId="18347ED5" w14:textId="77777777" w:rsidR="00831997" w:rsidRPr="00E84315" w:rsidRDefault="00831997" w:rsidP="00F21472">
            <w:r w:rsidRPr="00E84315">
              <w:t>Procurement rules strengthened with evidence requirements</w:t>
            </w:r>
          </w:p>
        </w:tc>
      </w:tr>
      <w:tr w:rsidR="00831997" w:rsidRPr="00E84315" w14:paraId="53D29631" w14:textId="77777777" w:rsidTr="00F21472">
        <w:tc>
          <w:tcPr>
            <w:tcW w:w="1526" w:type="dxa"/>
          </w:tcPr>
          <w:p w14:paraId="5F028C7F" w14:textId="77777777" w:rsidR="00831997" w:rsidRPr="00E84315" w:rsidRDefault="00831997" w:rsidP="00F21472">
            <w:r w:rsidRPr="00E84315">
              <w:t>SMALLER</w:t>
            </w:r>
          </w:p>
        </w:tc>
        <w:tc>
          <w:tcPr>
            <w:tcW w:w="2551" w:type="dxa"/>
          </w:tcPr>
          <w:p w14:paraId="7FD4C0BF" w14:textId="77777777" w:rsidR="00831997" w:rsidRPr="00E84315" w:rsidRDefault="00831997" w:rsidP="00F21472">
            <w:r w:rsidRPr="00E84315">
              <w:t>Section 6.5.1</w:t>
            </w:r>
          </w:p>
        </w:tc>
        <w:tc>
          <w:tcPr>
            <w:tcW w:w="4563" w:type="dxa"/>
          </w:tcPr>
          <w:p w14:paraId="1FF34CB6" w14:textId="77777777" w:rsidR="00831997" w:rsidRPr="00E84315" w:rsidRDefault="00831997" w:rsidP="00F21472">
            <w:r w:rsidRPr="00E84315">
              <w:t>Clarified wording on branding of charitable funds</w:t>
            </w:r>
          </w:p>
        </w:tc>
      </w:tr>
      <w:tr w:rsidR="00831997" w:rsidRPr="00E84315" w14:paraId="3D7752BE" w14:textId="77777777" w:rsidTr="00F21472">
        <w:tc>
          <w:tcPr>
            <w:tcW w:w="1526" w:type="dxa"/>
          </w:tcPr>
          <w:p w14:paraId="50D8B8DB" w14:textId="77777777" w:rsidR="00831997" w:rsidRPr="00E84315" w:rsidRDefault="00831997" w:rsidP="00F21472">
            <w:r w:rsidRPr="00E84315">
              <w:t>SMALLER</w:t>
            </w:r>
          </w:p>
        </w:tc>
        <w:tc>
          <w:tcPr>
            <w:tcW w:w="2551" w:type="dxa"/>
          </w:tcPr>
          <w:p w14:paraId="25388858" w14:textId="77777777" w:rsidR="00831997" w:rsidRPr="00E84315" w:rsidRDefault="00831997" w:rsidP="00F21472">
            <w:r w:rsidRPr="00E84315">
              <w:t>Section 8</w:t>
            </w:r>
          </w:p>
        </w:tc>
        <w:tc>
          <w:tcPr>
            <w:tcW w:w="4563" w:type="dxa"/>
          </w:tcPr>
          <w:p w14:paraId="04D36932" w14:textId="77777777" w:rsidR="00831997" w:rsidRPr="00E84315" w:rsidRDefault="00831997" w:rsidP="00F21472">
            <w:r w:rsidRPr="00E84315">
              <w:t>Online giving section consolidated and simplified; Enthuse duplication removed</w:t>
            </w:r>
          </w:p>
        </w:tc>
      </w:tr>
      <w:tr w:rsidR="00831997" w:rsidRPr="00E84315" w14:paraId="00724768" w14:textId="77777777" w:rsidTr="00F21472">
        <w:tc>
          <w:tcPr>
            <w:tcW w:w="1526" w:type="dxa"/>
          </w:tcPr>
          <w:p w14:paraId="25AE29FA" w14:textId="77777777" w:rsidR="00831997" w:rsidRPr="00E84315" w:rsidRDefault="00831997" w:rsidP="00F21472">
            <w:r w:rsidRPr="00E84315">
              <w:t>SMALLER</w:t>
            </w:r>
          </w:p>
        </w:tc>
        <w:tc>
          <w:tcPr>
            <w:tcW w:w="2551" w:type="dxa"/>
          </w:tcPr>
          <w:p w14:paraId="258D2554" w14:textId="77777777" w:rsidR="00831997" w:rsidRPr="00E84315" w:rsidRDefault="00831997" w:rsidP="00F21472">
            <w:r w:rsidRPr="00E84315">
              <w:t>Section 8.8</w:t>
            </w:r>
          </w:p>
        </w:tc>
        <w:tc>
          <w:tcPr>
            <w:tcW w:w="4563" w:type="dxa"/>
          </w:tcPr>
          <w:p w14:paraId="32DDC243" w14:textId="77777777" w:rsidR="00831997" w:rsidRPr="00E84315" w:rsidRDefault="00831997" w:rsidP="00F21472">
            <w:r w:rsidRPr="00E84315">
              <w:t>Helping Hand Fund renamed to Swansea Bay General Fund</w:t>
            </w:r>
          </w:p>
        </w:tc>
      </w:tr>
      <w:tr w:rsidR="00831997" w:rsidRPr="00E84315" w14:paraId="510FC04A" w14:textId="77777777" w:rsidTr="00F21472">
        <w:tc>
          <w:tcPr>
            <w:tcW w:w="1526" w:type="dxa"/>
          </w:tcPr>
          <w:p w14:paraId="3B2A03B3" w14:textId="77777777" w:rsidR="00831997" w:rsidRPr="00E84315" w:rsidRDefault="00831997" w:rsidP="00F21472">
            <w:r w:rsidRPr="00E84315">
              <w:t>SMALLER</w:t>
            </w:r>
          </w:p>
        </w:tc>
        <w:tc>
          <w:tcPr>
            <w:tcW w:w="2551" w:type="dxa"/>
          </w:tcPr>
          <w:p w14:paraId="55DCB63B" w14:textId="77777777" w:rsidR="00831997" w:rsidRPr="00E84315" w:rsidRDefault="00831997" w:rsidP="00F21472">
            <w:r w:rsidRPr="00E84315">
              <w:t>Section 9</w:t>
            </w:r>
          </w:p>
        </w:tc>
        <w:tc>
          <w:tcPr>
            <w:tcW w:w="4563" w:type="dxa"/>
          </w:tcPr>
          <w:p w14:paraId="0F47D053" w14:textId="77777777" w:rsidR="00831997" w:rsidRPr="00E84315" w:rsidRDefault="00831997" w:rsidP="00F21472">
            <w:r w:rsidRPr="00E84315">
              <w:t>Lottery and raffle prize controls tightened</w:t>
            </w:r>
          </w:p>
        </w:tc>
      </w:tr>
      <w:tr w:rsidR="00831997" w:rsidRPr="00E84315" w14:paraId="5C39E980" w14:textId="77777777" w:rsidTr="00F21472">
        <w:tc>
          <w:tcPr>
            <w:tcW w:w="1526" w:type="dxa"/>
          </w:tcPr>
          <w:p w14:paraId="6450C34D" w14:textId="77777777" w:rsidR="00831997" w:rsidRPr="00E84315" w:rsidRDefault="00831997" w:rsidP="00F21472">
            <w:r w:rsidRPr="00E84315">
              <w:t>SMALLER</w:t>
            </w:r>
          </w:p>
        </w:tc>
        <w:tc>
          <w:tcPr>
            <w:tcW w:w="2551" w:type="dxa"/>
          </w:tcPr>
          <w:p w14:paraId="09615ACF" w14:textId="77777777" w:rsidR="00831997" w:rsidRPr="00E84315" w:rsidRDefault="00831997" w:rsidP="00F21472">
            <w:r w:rsidRPr="00E84315">
              <w:t>Appendix 13</w:t>
            </w:r>
          </w:p>
        </w:tc>
        <w:tc>
          <w:tcPr>
            <w:tcW w:w="4563" w:type="dxa"/>
          </w:tcPr>
          <w:p w14:paraId="76E57802" w14:textId="77777777" w:rsidR="00831997" w:rsidRPr="00E84315" w:rsidRDefault="00831997" w:rsidP="00F21472">
            <w:r w:rsidRPr="00E84315">
              <w:t>Compassionate expenditure explicitly permitted within limits</w:t>
            </w:r>
          </w:p>
        </w:tc>
      </w:tr>
    </w:tbl>
    <w:p w14:paraId="34BFA83F" w14:textId="77777777" w:rsidR="00831997" w:rsidRPr="00E84315" w:rsidRDefault="00831997" w:rsidP="00831997"/>
    <w:p w14:paraId="2E9A8B4E" w14:textId="77777777" w:rsidR="00831997" w:rsidRPr="00831997" w:rsidRDefault="00831997" w:rsidP="00831997">
      <w:pPr>
        <w:spacing w:after="0" w:line="240" w:lineRule="auto"/>
        <w:jc w:val="both"/>
        <w:rPr>
          <w:b/>
        </w:rPr>
      </w:pPr>
    </w:p>
    <w:p w14:paraId="6D290421" w14:textId="77777777" w:rsidR="00653AEC" w:rsidRPr="00F8567E" w:rsidRDefault="00653AEC" w:rsidP="00653AEC">
      <w:pPr>
        <w:pStyle w:val="ListParagraph"/>
        <w:spacing w:after="0" w:line="240" w:lineRule="auto"/>
        <w:rPr>
          <w:b/>
        </w:rPr>
      </w:pPr>
    </w:p>
    <w:p w14:paraId="6D290422" w14:textId="77777777" w:rsidR="00653AEC" w:rsidRPr="00F8567E" w:rsidRDefault="00653AEC" w:rsidP="00653AEC">
      <w:pPr>
        <w:pStyle w:val="ListParagraph"/>
        <w:numPr>
          <w:ilvl w:val="0"/>
          <w:numId w:val="2"/>
        </w:numPr>
        <w:spacing w:after="0" w:line="240" w:lineRule="auto"/>
        <w:rPr>
          <w:b/>
        </w:rPr>
      </w:pPr>
      <w:r w:rsidRPr="00F8567E">
        <w:rPr>
          <w:b/>
        </w:rPr>
        <w:t>GOVERNANCE AND RISK ISSUES</w:t>
      </w:r>
    </w:p>
    <w:p w14:paraId="5AA63239" w14:textId="77777777" w:rsidR="00E92854" w:rsidRDefault="00E92854" w:rsidP="00E92854">
      <w:pPr>
        <w:spacing w:after="0" w:line="240" w:lineRule="auto"/>
        <w:jc w:val="both"/>
      </w:pPr>
      <w:r w:rsidRPr="002F5B0C">
        <w:t xml:space="preserve">The regular updating of the Funds Held on Trust Financial Control Procedure is a key requirement of sound financial governance and ensures that the procedure reflects the latest processes and procedures in place across the Health Board. The review incorporates the recommendations arising from both internal and external audits, changes in legislation and the introduction of new processes. Any </w:t>
      </w:r>
      <w:proofErr w:type="gramStart"/>
      <w:r w:rsidRPr="002F5B0C">
        <w:t>out of date</w:t>
      </w:r>
      <w:proofErr w:type="gramEnd"/>
      <w:r w:rsidRPr="002F5B0C">
        <w:t xml:space="preserve"> Financial Control Procedure places the individuals and the organisation at risk and from adverse audit comment where procedures are being followed which are not detailed within the financial control procedure.</w:t>
      </w:r>
    </w:p>
    <w:p w14:paraId="5E5A7097" w14:textId="77777777" w:rsidR="00E92854" w:rsidRDefault="00E92854" w:rsidP="00E92854">
      <w:pPr>
        <w:spacing w:after="0" w:line="240" w:lineRule="auto"/>
        <w:jc w:val="both"/>
      </w:pPr>
    </w:p>
    <w:p w14:paraId="273A24EC" w14:textId="77777777" w:rsidR="00E92854" w:rsidRDefault="00E92854" w:rsidP="00E92854">
      <w:pPr>
        <w:spacing w:after="0" w:line="240" w:lineRule="auto"/>
        <w:jc w:val="both"/>
      </w:pPr>
    </w:p>
    <w:p w14:paraId="34878C10" w14:textId="77777777" w:rsidR="00E92854" w:rsidRPr="002F5B0C" w:rsidRDefault="00E92854" w:rsidP="00E92854">
      <w:pPr>
        <w:spacing w:after="0" w:line="240" w:lineRule="auto"/>
        <w:jc w:val="both"/>
      </w:pPr>
    </w:p>
    <w:p w14:paraId="6D290426" w14:textId="77777777" w:rsidR="00653AEC" w:rsidRPr="00F8567E" w:rsidRDefault="00653AEC" w:rsidP="00653AEC">
      <w:pPr>
        <w:pStyle w:val="ListParagraph"/>
        <w:spacing w:after="0" w:line="240" w:lineRule="auto"/>
        <w:rPr>
          <w:b/>
        </w:rPr>
      </w:pPr>
    </w:p>
    <w:p w14:paraId="7D6248A7" w14:textId="03FA6B07" w:rsidR="00B50ABC" w:rsidRPr="00B50ABC" w:rsidRDefault="00653AEC" w:rsidP="00653AEC">
      <w:pPr>
        <w:pStyle w:val="ListParagraph"/>
        <w:numPr>
          <w:ilvl w:val="0"/>
          <w:numId w:val="2"/>
        </w:numPr>
        <w:spacing w:after="0" w:line="240" w:lineRule="auto"/>
        <w:rPr>
          <w:b/>
        </w:rPr>
      </w:pPr>
      <w:r w:rsidRPr="00F8567E">
        <w:rPr>
          <w:b/>
        </w:rPr>
        <w:t xml:space="preserve"> </w:t>
      </w:r>
      <w:r w:rsidR="00B50ABC" w:rsidRPr="6FC5F940">
        <w:rPr>
          <w:b/>
          <w:bCs/>
        </w:rPr>
        <w:t xml:space="preserve">OPEN AUDIT RECOMMENDATIONS </w:t>
      </w:r>
    </w:p>
    <w:p w14:paraId="350FB07C" w14:textId="1B38BB90" w:rsidR="00B50ABC" w:rsidRPr="00E92854" w:rsidRDefault="00E92854" w:rsidP="00072D3B">
      <w:pPr>
        <w:spacing w:after="0" w:line="240" w:lineRule="auto"/>
        <w:rPr>
          <w:b/>
        </w:rPr>
      </w:pPr>
      <w:r w:rsidRPr="00E92854">
        <w:t xml:space="preserve">There </w:t>
      </w:r>
      <w:proofErr w:type="gramStart"/>
      <w:r w:rsidRPr="00E92854">
        <w:t>are</w:t>
      </w:r>
      <w:proofErr w:type="gramEnd"/>
      <w:r w:rsidRPr="00E92854">
        <w:t xml:space="preserve"> no open audit recommendations associated with this report.</w:t>
      </w:r>
    </w:p>
    <w:p w14:paraId="2E68798D" w14:textId="77777777" w:rsidR="00B50ABC" w:rsidRPr="00B50ABC" w:rsidRDefault="00B50ABC" w:rsidP="00B50ABC">
      <w:pPr>
        <w:spacing w:after="0" w:line="240" w:lineRule="auto"/>
        <w:rPr>
          <w:b/>
        </w:rPr>
      </w:pPr>
    </w:p>
    <w:p w14:paraId="6D290427" w14:textId="5AD01FD6" w:rsidR="00653AEC" w:rsidRPr="00F8567E" w:rsidRDefault="00653AEC" w:rsidP="00653AEC">
      <w:pPr>
        <w:pStyle w:val="ListParagraph"/>
        <w:numPr>
          <w:ilvl w:val="0"/>
          <w:numId w:val="2"/>
        </w:numPr>
        <w:spacing w:after="0" w:line="240" w:lineRule="auto"/>
        <w:rPr>
          <w:b/>
        </w:rPr>
      </w:pPr>
      <w:r w:rsidRPr="00F8567E">
        <w:rPr>
          <w:b/>
        </w:rPr>
        <w:t>FINANCIAL IMPLICATIONS</w:t>
      </w:r>
    </w:p>
    <w:p w14:paraId="6D290428" w14:textId="346E71EF" w:rsidR="00653AEC" w:rsidRPr="00F8567E" w:rsidRDefault="00E92854" w:rsidP="004221DC">
      <w:pPr>
        <w:spacing w:after="0" w:line="240" w:lineRule="auto"/>
        <w:jc w:val="both"/>
        <w:rPr>
          <w:b/>
          <w:color w:val="FF0000"/>
        </w:rPr>
      </w:pPr>
      <w:r w:rsidRPr="00E92854">
        <w:t>There are no financial implications associated with this report.</w:t>
      </w:r>
    </w:p>
    <w:p w14:paraId="6D290429" w14:textId="77777777" w:rsidR="00653AEC" w:rsidRPr="00F8567E" w:rsidRDefault="00653AEC" w:rsidP="00653AEC">
      <w:pPr>
        <w:pStyle w:val="ListParagraph"/>
        <w:spacing w:after="0" w:line="240" w:lineRule="auto"/>
        <w:rPr>
          <w:b/>
        </w:rPr>
      </w:pPr>
    </w:p>
    <w:p w14:paraId="6D29042A" w14:textId="77777777" w:rsidR="00653AEC" w:rsidRPr="00F8567E" w:rsidRDefault="00653AEC" w:rsidP="00653AEC">
      <w:pPr>
        <w:pStyle w:val="ListParagraph"/>
        <w:numPr>
          <w:ilvl w:val="0"/>
          <w:numId w:val="2"/>
        </w:numPr>
        <w:spacing w:after="0" w:line="240" w:lineRule="auto"/>
        <w:rPr>
          <w:b/>
        </w:rPr>
      </w:pPr>
      <w:r w:rsidRPr="00F8567E">
        <w:rPr>
          <w:b/>
        </w:rPr>
        <w:t>RECOMMENDATION</w:t>
      </w:r>
    </w:p>
    <w:p w14:paraId="6C045B60" w14:textId="77777777" w:rsidR="00E92854" w:rsidRPr="002F5B0C" w:rsidRDefault="00E92854" w:rsidP="00E92854">
      <w:pPr>
        <w:spacing w:after="0" w:line="240" w:lineRule="auto"/>
        <w:jc w:val="both"/>
      </w:pPr>
      <w:r w:rsidRPr="002F5B0C">
        <w:t>The Charitable Funds Committee is asked to:</w:t>
      </w:r>
    </w:p>
    <w:p w14:paraId="7E325839" w14:textId="77777777" w:rsidR="00E92854" w:rsidRPr="002F5B0C" w:rsidRDefault="00E92854" w:rsidP="00E92854">
      <w:pPr>
        <w:pStyle w:val="ListParagraph"/>
        <w:spacing w:after="0" w:line="240" w:lineRule="auto"/>
        <w:ind w:left="1080"/>
        <w:jc w:val="both"/>
      </w:pPr>
    </w:p>
    <w:p w14:paraId="6C6F87B4" w14:textId="3205A958" w:rsidR="00E92854" w:rsidRPr="002F5B0C" w:rsidRDefault="00E92854" w:rsidP="6192F944">
      <w:pPr>
        <w:pStyle w:val="ListParagraph"/>
        <w:numPr>
          <w:ilvl w:val="0"/>
          <w:numId w:val="1"/>
        </w:numPr>
        <w:spacing w:after="0" w:line="240" w:lineRule="auto"/>
        <w:jc w:val="both"/>
      </w:pPr>
      <w:r w:rsidRPr="6192F944">
        <w:rPr>
          <w:b/>
          <w:bCs/>
        </w:rPr>
        <w:t>ENDORSE</w:t>
      </w:r>
      <w:r>
        <w:t xml:space="preserve"> the proposed changes to the Funds Held on Trust Financial Control Procedure.</w:t>
      </w:r>
    </w:p>
    <w:p w14:paraId="6D290430" w14:textId="28FBE2CF" w:rsidR="00FE7070" w:rsidRDefault="00FE7070">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Content>
            <w:tc>
              <w:tcPr>
                <w:tcW w:w="1624" w:type="dxa"/>
              </w:tcPr>
              <w:p w14:paraId="6D29043D" w14:textId="77777777" w:rsidR="00F5324A" w:rsidRPr="00F8567E" w:rsidRDefault="00F57042" w:rsidP="0020539A">
                <w:pPr>
                  <w:jc w:val="center"/>
                </w:pPr>
                <w:r w:rsidRPr="00F8567E">
                  <w:rPr>
                    <w:rFonts w:ascii="Segoe UI Symbol" w:eastAsia="MS Gothic" w:hAnsi="Segoe UI Symbol" w:cs="Segoe UI Symbol"/>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Content>
            <w:tc>
              <w:tcPr>
                <w:tcW w:w="1624" w:type="dxa"/>
              </w:tcPr>
              <w:p w14:paraId="6D290441"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Content>
            <w:tc>
              <w:tcPr>
                <w:tcW w:w="1624" w:type="dxa"/>
              </w:tcPr>
              <w:p w14:paraId="6D290445"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Content>
            <w:tc>
              <w:tcPr>
                <w:tcW w:w="1624" w:type="dxa"/>
              </w:tcPr>
              <w:p w14:paraId="6D29044C" w14:textId="2473B985" w:rsidR="00F5324A" w:rsidRPr="00F8567E" w:rsidRDefault="00E92854" w:rsidP="00133EA1">
                <w:pPr>
                  <w:jc w:val="center"/>
                </w:pPr>
                <w:r>
                  <w:rPr>
                    <w:rFonts w:ascii="MS Gothic" w:eastAsia="MS Gothic" w:hAnsi="MS Gothic" w:hint="eastAsia"/>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Content>
            <w:tc>
              <w:tcPr>
                <w:tcW w:w="1624" w:type="dxa"/>
              </w:tcPr>
              <w:p w14:paraId="6D290450" w14:textId="6FE0101A" w:rsidR="00F5324A" w:rsidRPr="00F8567E" w:rsidRDefault="00E92854" w:rsidP="00133EA1">
                <w:pPr>
                  <w:jc w:val="center"/>
                </w:pPr>
                <w:r>
                  <w:rPr>
                    <w:rFonts w:ascii="MS Gothic" w:eastAsia="MS Gothic" w:hAnsi="MS Gothic" w:hint="eastAsia"/>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0"/>
              <w14:checkedState w14:val="2612" w14:font="MS Gothic"/>
              <w14:uncheckedState w14:val="2610" w14:font="MS Gothic"/>
            </w14:checkbox>
          </w:sdtPr>
          <w:sdtContent>
            <w:tc>
              <w:tcPr>
                <w:tcW w:w="1624" w:type="dxa"/>
              </w:tcPr>
              <w:p w14:paraId="6D290462" w14:textId="77777777" w:rsidR="00C43F7B" w:rsidRPr="00F8567E" w:rsidRDefault="00C43F7B" w:rsidP="00C43F7B">
                <w:pPr>
                  <w:jc w:val="center"/>
                </w:pPr>
                <w:r w:rsidRPr="00F8567E">
                  <w:rPr>
                    <w:rFonts w:ascii="Segoe UI Symbol" w:eastAsia="MS Gothic" w:hAnsi="Segoe UI Symbol" w:cs="Segoe UI Symbol"/>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0"/>
              <w14:checkedState w14:val="2612" w14:font="MS Gothic"/>
              <w14:uncheckedState w14:val="2610" w14:font="MS Gothic"/>
            </w14:checkbox>
          </w:sdtPr>
          <w:sdtContent>
            <w:tc>
              <w:tcPr>
                <w:tcW w:w="1624" w:type="dxa"/>
              </w:tcPr>
              <w:p w14:paraId="6D29046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1"/>
              <w14:checkedState w14:val="2612" w14:font="MS Gothic"/>
              <w14:uncheckedState w14:val="2610" w14:font="MS Gothic"/>
            </w14:checkbox>
          </w:sdtPr>
          <w:sdtContent>
            <w:tc>
              <w:tcPr>
                <w:tcW w:w="1624" w:type="dxa"/>
              </w:tcPr>
              <w:p w14:paraId="6D29046A" w14:textId="66794E98" w:rsidR="00C43F7B" w:rsidRPr="00F8567E" w:rsidRDefault="00E92854" w:rsidP="00C43F7B">
                <w:pPr>
                  <w:jc w:val="center"/>
                  <w:rPr>
                    <w:b/>
                  </w:rPr>
                </w:pPr>
                <w:r>
                  <w:rPr>
                    <w:rFonts w:ascii="MS Gothic" w:eastAsia="MS Gothic" w:hAnsi="MS Gothic" w:hint="eastAsia"/>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0"/>
              <w14:checkedState w14:val="2612" w14:font="MS Gothic"/>
              <w14:uncheckedState w14:val="2610" w14:font="MS Gothic"/>
            </w14:checkbox>
          </w:sdtPr>
          <w:sdtContent>
            <w:tc>
              <w:tcPr>
                <w:tcW w:w="1624" w:type="dxa"/>
              </w:tcPr>
              <w:p w14:paraId="6D29046E"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0"/>
              <w14:checkedState w14:val="2612" w14:font="MS Gothic"/>
              <w14:uncheckedState w14:val="2610" w14:font="MS Gothic"/>
            </w14:checkbox>
          </w:sdtPr>
          <w:sdtContent>
            <w:tc>
              <w:tcPr>
                <w:tcW w:w="1624" w:type="dxa"/>
              </w:tcPr>
              <w:p w14:paraId="6D290472"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0"/>
              <w14:checkedState w14:val="2612" w14:font="MS Gothic"/>
              <w14:uncheckedState w14:val="2610" w14:font="MS Gothic"/>
            </w14:checkbox>
          </w:sdtPr>
          <w:sdtContent>
            <w:tc>
              <w:tcPr>
                <w:tcW w:w="1624" w:type="dxa"/>
              </w:tcPr>
              <w:p w14:paraId="6D29047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Content>
            <w:tc>
              <w:tcPr>
                <w:tcW w:w="1624" w:type="dxa"/>
              </w:tcPr>
              <w:p w14:paraId="6D29047A" w14:textId="7C74CA29" w:rsidR="00C43F7B" w:rsidRPr="00F8567E" w:rsidRDefault="00E92854"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1"/>
              <w14:checkedState w14:val="2612" w14:font="MS Gothic"/>
              <w14:uncheckedState w14:val="2610" w14:font="MS Gothic"/>
            </w14:checkbox>
          </w:sdtPr>
          <w:sdtContent>
            <w:tc>
              <w:tcPr>
                <w:tcW w:w="1624" w:type="dxa"/>
              </w:tcPr>
              <w:p w14:paraId="7904B42E" w14:textId="3B13EBA3" w:rsidR="00925DA1" w:rsidRDefault="00E92854" w:rsidP="00925DA1">
                <w:pPr>
                  <w:jc w:val="center"/>
                </w:pPr>
                <w:r>
                  <w:rPr>
                    <w:rFonts w:ascii="MS Gothic" w:eastAsia="MS Gothic" w:hAnsi="MS Gothic" w:hint="eastAsia"/>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0"/>
              <w14:checkedState w14:val="2612" w14:font="MS Gothic"/>
              <w14:uncheckedState w14:val="2610" w14:font="MS Gothic"/>
            </w14:checkbox>
          </w:sdtPr>
          <w:sdtContent>
            <w:tc>
              <w:tcPr>
                <w:tcW w:w="1624" w:type="dxa"/>
              </w:tcPr>
              <w:p w14:paraId="38BFB30F" w14:textId="2D776E27" w:rsidR="00925DA1" w:rsidRDefault="00925DA1" w:rsidP="00925DA1">
                <w:pPr>
                  <w:jc w:val="center"/>
                </w:pPr>
                <w:r w:rsidRPr="007C5421">
                  <w:rPr>
                    <w:rFonts w:ascii="Segoe UI Symbol" w:eastAsia="MS Gothic" w:hAnsi="Segoe UI Symbol" w:cs="Segoe UI Symbol"/>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1"/>
              <w14:checkedState w14:val="2612" w14:font="MS Gothic"/>
              <w14:uncheckedState w14:val="2610" w14:font="MS Gothic"/>
            </w14:checkbox>
          </w:sdtPr>
          <w:sdtContent>
            <w:tc>
              <w:tcPr>
                <w:tcW w:w="1624" w:type="dxa"/>
              </w:tcPr>
              <w:p w14:paraId="15982273" w14:textId="70828E60" w:rsidR="00925DA1" w:rsidRDefault="00E92854" w:rsidP="00925DA1">
                <w:pPr>
                  <w:jc w:val="center"/>
                </w:pPr>
                <w:r>
                  <w:rPr>
                    <w:rFonts w:ascii="MS Gothic" w:eastAsia="MS Gothic" w:hAnsi="MS Gothic" w:hint="eastAsia"/>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1"/>
              <w14:checkedState w14:val="2612" w14:font="MS Gothic"/>
              <w14:uncheckedState w14:val="2610" w14:font="MS Gothic"/>
            </w14:checkbox>
          </w:sdtPr>
          <w:sdtContent>
            <w:tc>
              <w:tcPr>
                <w:tcW w:w="1624" w:type="dxa"/>
              </w:tcPr>
              <w:p w14:paraId="2B2CC2E7" w14:textId="30096638" w:rsidR="00925DA1" w:rsidRDefault="00E92854" w:rsidP="00925DA1">
                <w:pPr>
                  <w:jc w:val="center"/>
                </w:pPr>
                <w:r>
                  <w:rPr>
                    <w:rFonts w:ascii="MS Gothic" w:eastAsia="MS Gothic" w:hAnsi="MS Gothic" w:hint="eastAsia"/>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1"/>
              <w14:checkedState w14:val="2612" w14:font="MS Gothic"/>
              <w14:uncheckedState w14:val="2610" w14:font="MS Gothic"/>
            </w14:checkbox>
          </w:sdtPr>
          <w:sdtContent>
            <w:tc>
              <w:tcPr>
                <w:tcW w:w="1624" w:type="dxa"/>
              </w:tcPr>
              <w:p w14:paraId="3E41BC05" w14:textId="57923C91" w:rsidR="00925DA1" w:rsidRDefault="00E92854" w:rsidP="00925DA1">
                <w:pPr>
                  <w:jc w:val="center"/>
                </w:pPr>
                <w:r>
                  <w:rPr>
                    <w:rFonts w:ascii="MS Gothic" w:eastAsia="MS Gothic" w:hAnsi="MS Gothic" w:hint="eastAsia"/>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1"/>
              <w14:checkedState w14:val="2612" w14:font="MS Gothic"/>
              <w14:uncheckedState w14:val="2610" w14:font="MS Gothic"/>
            </w14:checkbox>
          </w:sdtPr>
          <w:sdtContent>
            <w:tc>
              <w:tcPr>
                <w:tcW w:w="1624" w:type="dxa"/>
              </w:tcPr>
              <w:p w14:paraId="60F96135" w14:textId="190F883A" w:rsidR="00925DA1" w:rsidRDefault="00E92854" w:rsidP="00925DA1">
                <w:pPr>
                  <w:jc w:val="center"/>
                </w:pPr>
                <w:r>
                  <w:rPr>
                    <w:rFonts w:ascii="MS Gothic" w:eastAsia="MS Gothic" w:hAnsi="MS Gothic" w:hint="eastAsia"/>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0" w14:textId="77777777" w:rsidTr="007B683C">
        <w:tc>
          <w:tcPr>
            <w:tcW w:w="9245" w:type="dxa"/>
            <w:gridSpan w:val="3"/>
          </w:tcPr>
          <w:p w14:paraId="69C81577" w14:textId="77777777" w:rsidR="00E92854" w:rsidRPr="002F5B0C" w:rsidRDefault="00E92854" w:rsidP="00E92854">
            <w:pPr>
              <w:rPr>
                <w:b/>
              </w:rPr>
            </w:pPr>
            <w:r w:rsidRPr="002F5B0C">
              <w:t xml:space="preserve">Financial Control Procedures govern the way in which the Health Board operates and ensures that staff are operating in accordance with the principles of sound financial governance. Such procedures support the delivery of quality and safe services as well as ensuring that staff complying with the procedures are protected in the undertaking of their </w:t>
            </w:r>
            <w:proofErr w:type="gramStart"/>
            <w:r w:rsidRPr="002F5B0C">
              <w:t>day to day</w:t>
            </w:r>
            <w:proofErr w:type="gramEnd"/>
            <w:r w:rsidRPr="002F5B0C">
              <w:t xml:space="preserve"> activities.</w:t>
            </w:r>
          </w:p>
          <w:p w14:paraId="6D29047F" w14:textId="77777777" w:rsidR="00925DA1" w:rsidRPr="00F8567E" w:rsidRDefault="00925DA1" w:rsidP="00925DA1">
            <w:pPr>
              <w:jc w:val="center"/>
              <w:rPr>
                <w:b/>
              </w:rPr>
            </w:pPr>
          </w:p>
        </w:tc>
      </w:tr>
      <w:tr w:rsidR="00925DA1" w:rsidRPr="00F8567E" w14:paraId="6D290482" w14:textId="77777777" w:rsidTr="002432C6">
        <w:tc>
          <w:tcPr>
            <w:tcW w:w="9245" w:type="dxa"/>
            <w:gridSpan w:val="3"/>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007B683C">
        <w:tc>
          <w:tcPr>
            <w:tcW w:w="9245" w:type="dxa"/>
            <w:gridSpan w:val="3"/>
          </w:tcPr>
          <w:p w14:paraId="55EADA8A" w14:textId="77777777" w:rsidR="00E92854" w:rsidRPr="002F5B0C" w:rsidRDefault="00E92854" w:rsidP="00E92854">
            <w:pPr>
              <w:ind w:right="96"/>
            </w:pPr>
            <w:r w:rsidRPr="002F5B0C">
              <w:t>There are no direct financial implications associated with this report, although there may be financial implications of non-compliance with the financial control procedures, which will need to be assessed at the time that the non-compliance is identified.</w:t>
            </w:r>
          </w:p>
          <w:p w14:paraId="6D290486" w14:textId="77777777" w:rsidR="00925DA1" w:rsidRPr="00F8567E" w:rsidRDefault="00925DA1" w:rsidP="00925DA1">
            <w:pPr>
              <w:ind w:right="96"/>
              <w:rPr>
                <w:color w:val="FF0000"/>
              </w:rPr>
            </w:pPr>
          </w:p>
        </w:tc>
      </w:tr>
      <w:tr w:rsidR="00925DA1" w:rsidRPr="00F8567E" w14:paraId="6D290489" w14:textId="77777777" w:rsidTr="002432C6">
        <w:tc>
          <w:tcPr>
            <w:tcW w:w="9245" w:type="dxa"/>
            <w:gridSpan w:val="3"/>
            <w:shd w:val="clear" w:color="auto" w:fill="C1A775"/>
          </w:tcPr>
          <w:p w14:paraId="6D290488" w14:textId="77777777" w:rsidR="00925DA1" w:rsidRPr="00F8567E" w:rsidRDefault="00925DA1" w:rsidP="00925DA1">
            <w:pPr>
              <w:keepNext/>
              <w:keepLines/>
              <w:ind w:right="96"/>
              <w:rPr>
                <w:b/>
              </w:rPr>
            </w:pPr>
            <w:r w:rsidRPr="00F8567E">
              <w:rPr>
                <w:b/>
              </w:rPr>
              <w:t>Legal Implications (including equality and diversity assessment)</w:t>
            </w:r>
          </w:p>
        </w:tc>
      </w:tr>
      <w:tr w:rsidR="00925DA1" w:rsidRPr="00F8567E" w14:paraId="6D29048C" w14:textId="77777777" w:rsidTr="007B683C">
        <w:tc>
          <w:tcPr>
            <w:tcW w:w="9245" w:type="dxa"/>
            <w:gridSpan w:val="3"/>
          </w:tcPr>
          <w:p w14:paraId="11333D3B" w14:textId="77777777" w:rsidR="00E92854" w:rsidRPr="002F5B0C" w:rsidRDefault="00E92854" w:rsidP="00E92854">
            <w:pPr>
              <w:ind w:right="96"/>
            </w:pPr>
            <w:r w:rsidRPr="002F5B0C">
              <w:t xml:space="preserve">Financial Control Procedures are derived from Standing Financial Instructions and Standing Orders with the legal basis of the Standing Orders being enshrined in the NHS Wales Act.    </w:t>
            </w:r>
          </w:p>
          <w:p w14:paraId="6D29048B" w14:textId="77777777" w:rsidR="00925DA1" w:rsidRPr="00F8567E" w:rsidRDefault="00925DA1" w:rsidP="00925DA1">
            <w:pPr>
              <w:ind w:right="96"/>
              <w:rPr>
                <w:color w:val="FF0000"/>
              </w:rPr>
            </w:pPr>
          </w:p>
        </w:tc>
      </w:tr>
      <w:tr w:rsidR="00925DA1" w:rsidRPr="00F8567E" w14:paraId="6D29048E" w14:textId="77777777" w:rsidTr="002432C6">
        <w:tc>
          <w:tcPr>
            <w:tcW w:w="9245" w:type="dxa"/>
            <w:gridSpan w:val="3"/>
            <w:shd w:val="clear" w:color="auto" w:fill="C1A775"/>
          </w:tcPr>
          <w:p w14:paraId="6D29048D" w14:textId="77777777" w:rsidR="00925DA1" w:rsidRPr="00F8567E" w:rsidRDefault="00925DA1" w:rsidP="00925DA1">
            <w:pPr>
              <w:ind w:right="96"/>
              <w:rPr>
                <w:b/>
                <w:color w:val="FF0000"/>
              </w:rPr>
            </w:pPr>
            <w:r w:rsidRPr="00F8567E">
              <w:rPr>
                <w:b/>
              </w:rPr>
              <w:t>Staffing Implications</w:t>
            </w:r>
          </w:p>
        </w:tc>
      </w:tr>
      <w:tr w:rsidR="00925DA1" w:rsidRPr="00F8567E" w14:paraId="6D290491" w14:textId="77777777" w:rsidTr="007B683C">
        <w:tc>
          <w:tcPr>
            <w:tcW w:w="9245" w:type="dxa"/>
            <w:gridSpan w:val="3"/>
          </w:tcPr>
          <w:p w14:paraId="5DC17194" w14:textId="77777777" w:rsidR="00E92854" w:rsidRPr="002F5B0C" w:rsidRDefault="00E92854" w:rsidP="00E92854">
            <w:pPr>
              <w:ind w:right="96"/>
            </w:pPr>
            <w:r w:rsidRPr="002F5B0C">
              <w:t xml:space="preserve">There </w:t>
            </w:r>
            <w:proofErr w:type="gramStart"/>
            <w:r w:rsidRPr="002F5B0C">
              <w:t>are</w:t>
            </w:r>
            <w:proofErr w:type="gramEnd"/>
            <w:r w:rsidRPr="002F5B0C">
              <w:t xml:space="preserve"> no staffing implications associated with this report. </w:t>
            </w:r>
          </w:p>
          <w:p w14:paraId="6D290490" w14:textId="77777777" w:rsidR="00925DA1" w:rsidRPr="00F8567E" w:rsidRDefault="00925DA1" w:rsidP="00925DA1">
            <w:pPr>
              <w:ind w:right="96"/>
              <w:rPr>
                <w:color w:val="FF0000"/>
              </w:rPr>
            </w:pPr>
          </w:p>
        </w:tc>
      </w:tr>
      <w:tr w:rsidR="00925DA1" w:rsidRPr="00F8567E" w14:paraId="6D290493" w14:textId="77777777" w:rsidTr="002432C6">
        <w:tc>
          <w:tcPr>
            <w:tcW w:w="9245" w:type="dxa"/>
            <w:gridSpan w:val="3"/>
            <w:shd w:val="clear" w:color="auto" w:fill="C1A775"/>
          </w:tcPr>
          <w:p w14:paraId="6D290492" w14:textId="77777777" w:rsidR="00925DA1" w:rsidRPr="00F8567E" w:rsidRDefault="00925DA1" w:rsidP="00925DA1">
            <w:pPr>
              <w:ind w:right="96"/>
              <w:rPr>
                <w:b/>
                <w:color w:val="FF0000"/>
              </w:rPr>
            </w:pPr>
            <w:r w:rsidRPr="00F8567E">
              <w:rPr>
                <w:b/>
              </w:rPr>
              <w:t>Long Term Implications (including the impact of the Well-being of Future Generations (Wales) Act 2015)</w:t>
            </w:r>
          </w:p>
        </w:tc>
      </w:tr>
      <w:tr w:rsidR="00925DA1" w:rsidRPr="00F8567E" w14:paraId="6D290496" w14:textId="77777777" w:rsidTr="007B683C">
        <w:tc>
          <w:tcPr>
            <w:tcW w:w="9245" w:type="dxa"/>
            <w:gridSpan w:val="3"/>
          </w:tcPr>
          <w:p w14:paraId="6D290495" w14:textId="43B55B6E" w:rsidR="00925DA1" w:rsidRPr="00F8567E" w:rsidRDefault="00E92854" w:rsidP="00925DA1">
            <w:pPr>
              <w:ind w:right="96"/>
              <w:rPr>
                <w:color w:val="FF0000"/>
              </w:rPr>
            </w:pPr>
            <w:r w:rsidRPr="002F5B0C">
              <w:t>The key issue for the “The Well-being of Future Generations (Wales) Act 2015, 5 ways of working is that financial procedures are in place to minimise the risk of incidents which cause harm/loss through a governance and prevention element which aims to prevent problems occurring or getting worse and to help the health board as a public body meet their objectives by doing no harm.</w:t>
            </w:r>
          </w:p>
        </w:tc>
      </w:tr>
      <w:tr w:rsidR="00925DA1" w:rsidRPr="00F8567E" w14:paraId="4C321512" w14:textId="77777777" w:rsidTr="002432C6">
        <w:tc>
          <w:tcPr>
            <w:tcW w:w="9245" w:type="dxa"/>
            <w:gridSpan w:val="3"/>
            <w:shd w:val="clear" w:color="auto" w:fill="C1A775"/>
          </w:tcPr>
          <w:p w14:paraId="7E102395" w14:textId="5A180082" w:rsidR="00925DA1" w:rsidRPr="00C40206" w:rsidRDefault="00925DA1" w:rsidP="00925DA1">
            <w:pPr>
              <w:ind w:right="96"/>
              <w:rPr>
                <w:b/>
              </w:rPr>
            </w:pPr>
            <w:r w:rsidRPr="00C40206">
              <w:rPr>
                <w:b/>
              </w:rPr>
              <w:t>Report History</w:t>
            </w:r>
          </w:p>
        </w:tc>
      </w:tr>
      <w:tr w:rsidR="00925DA1" w:rsidRPr="00F8567E" w14:paraId="6D29049A" w14:textId="77777777">
        <w:tc>
          <w:tcPr>
            <w:tcW w:w="9245" w:type="dxa"/>
            <w:gridSpan w:val="3"/>
          </w:tcPr>
          <w:p w14:paraId="03C46698" w14:textId="77777777" w:rsidR="00E92854" w:rsidRPr="002F5B0C" w:rsidRDefault="00E92854" w:rsidP="00E92854">
            <w:pPr>
              <w:ind w:right="96"/>
            </w:pPr>
            <w:r w:rsidRPr="002F5B0C">
              <w:t>This is an annual report to the Charitable Funds Committee as required under the Charitable Funds Committee workplan.</w:t>
            </w:r>
          </w:p>
          <w:p w14:paraId="6D290499" w14:textId="77777777" w:rsidR="00925DA1" w:rsidRPr="00F8567E" w:rsidRDefault="00925DA1" w:rsidP="00925DA1">
            <w:pPr>
              <w:ind w:right="96"/>
              <w:rPr>
                <w:color w:val="FF0000"/>
              </w:rPr>
            </w:pPr>
          </w:p>
        </w:tc>
      </w:tr>
      <w:tr w:rsidR="00925DA1" w:rsidRPr="00F8567E" w14:paraId="08CD5C29" w14:textId="77777777" w:rsidTr="002432C6">
        <w:tc>
          <w:tcPr>
            <w:tcW w:w="9245" w:type="dxa"/>
            <w:gridSpan w:val="3"/>
            <w:shd w:val="clear" w:color="auto" w:fill="C1A775"/>
          </w:tcPr>
          <w:p w14:paraId="6800FBEB" w14:textId="3ED5416B" w:rsidR="00925DA1" w:rsidRPr="00F8567E" w:rsidRDefault="00925DA1" w:rsidP="00925DA1">
            <w:pPr>
              <w:ind w:right="96"/>
              <w:rPr>
                <w:color w:val="FF0000"/>
              </w:rPr>
            </w:pPr>
            <w:r w:rsidRPr="00C40206">
              <w:rPr>
                <w:b/>
              </w:rPr>
              <w:t>Appendices</w:t>
            </w:r>
          </w:p>
        </w:tc>
      </w:tr>
      <w:tr w:rsidR="00E92854" w:rsidRPr="00F8567E" w14:paraId="6D29049F" w14:textId="77777777">
        <w:tc>
          <w:tcPr>
            <w:tcW w:w="9245" w:type="dxa"/>
            <w:gridSpan w:val="3"/>
          </w:tcPr>
          <w:p w14:paraId="48B0F26A" w14:textId="77777777" w:rsidR="00E92854" w:rsidRPr="002F5B0C" w:rsidRDefault="00E92854" w:rsidP="00E92854">
            <w:pPr>
              <w:ind w:right="96"/>
              <w:rPr>
                <w:color w:val="FF0000"/>
              </w:rPr>
            </w:pPr>
            <w:r w:rsidRPr="002F5B0C">
              <w:t xml:space="preserve">Appendix A provides the detailed Financial Control Procedure. </w:t>
            </w:r>
          </w:p>
          <w:p w14:paraId="6D29049E" w14:textId="77777777" w:rsidR="00E92854" w:rsidRPr="00F8567E" w:rsidRDefault="00E92854" w:rsidP="00E92854">
            <w:pPr>
              <w:ind w:right="96"/>
              <w:rPr>
                <w:color w:val="FF0000"/>
              </w:rPr>
            </w:pPr>
          </w:p>
        </w:tc>
      </w:tr>
    </w:tbl>
    <w:p w14:paraId="6D2904A0" w14:textId="77777777" w:rsidR="00034194" w:rsidRPr="00F8567E" w:rsidRDefault="00034194"/>
    <w:sectPr w:rsidR="00034194" w:rsidRPr="00F8567E"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4BADD5" w14:textId="77777777" w:rsidR="00FE3027" w:rsidRDefault="00FE3027" w:rsidP="00C107F2">
      <w:pPr>
        <w:spacing w:after="0" w:line="240" w:lineRule="auto"/>
      </w:pPr>
      <w:r>
        <w:separator/>
      </w:r>
    </w:p>
  </w:endnote>
  <w:endnote w:type="continuationSeparator" w:id="0">
    <w:p w14:paraId="1D327D30" w14:textId="77777777" w:rsidR="00FE3027" w:rsidRDefault="00FE302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740F5E02"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w:t>
        </w:r>
        <w:r w:rsidR="00E92854">
          <w:rPr>
            <w:sz w:val="20"/>
            <w:szCs w:val="20"/>
          </w:rPr>
          <w:t>6</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Content>
      <w:p w14:paraId="6D2904A9" w14:textId="6869A8AA" w:rsidR="003324CB" w:rsidRDefault="00E92854" w:rsidP="0031077C">
        <w:pPr>
          <w:pStyle w:val="Footer"/>
          <w:jc w:val="right"/>
          <w:rPr>
            <w:rStyle w:val="CorporateStyle2"/>
          </w:rPr>
        </w:pPr>
        <w:r>
          <w:rPr>
            <w:rStyle w:val="CorporateStyle2"/>
          </w:rPr>
          <w:t>Charitable Funds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7-09T00:00:00Z">
        <w:dateFormat w:val="dddd, dd MMMM yyyy"/>
        <w:lid w:val="en-GB"/>
        <w:storeMappedDataAs w:val="dateTime"/>
        <w:calendar w:val="gregorian"/>
      </w:date>
    </w:sdtPr>
    <w:sdtEndPr>
      <w:rPr>
        <w:rStyle w:val="DefaultParagraphFont"/>
        <w:sz w:val="24"/>
        <w:szCs w:val="20"/>
      </w:rPr>
    </w:sdtEndPr>
    <w:sdtContent>
      <w:p w14:paraId="6DC782A8" w14:textId="4F18F90D" w:rsidR="0031077C" w:rsidRPr="0031077C" w:rsidRDefault="00495A2A" w:rsidP="0031077C">
        <w:pPr>
          <w:pStyle w:val="Footer"/>
          <w:jc w:val="right"/>
          <w:rPr>
            <w:sz w:val="20"/>
            <w:szCs w:val="20"/>
          </w:rPr>
        </w:pPr>
        <w:r>
          <w:rPr>
            <w:rStyle w:val="CorporateStyle2"/>
          </w:rPr>
          <w:t>Thursday, 09 July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FD2E6F" w14:textId="77777777" w:rsidR="00FE3027" w:rsidRDefault="00FE3027" w:rsidP="00C107F2">
      <w:pPr>
        <w:spacing w:after="0" w:line="240" w:lineRule="auto"/>
      </w:pPr>
      <w:r>
        <w:separator/>
      </w:r>
    </w:p>
  </w:footnote>
  <w:footnote w:type="continuationSeparator" w:id="0">
    <w:p w14:paraId="6EE75072" w14:textId="77777777" w:rsidR="00FE3027" w:rsidRDefault="00FE302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0" locked="0" layoutInCell="1" allowOverlap="1" wp14:anchorId="6D2904AC" wp14:editId="6305AEDB">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94605B"/>
    <w:multiLevelType w:val="multilevel"/>
    <w:tmpl w:val="D8802CF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6C8B6529"/>
    <w:multiLevelType w:val="hybridMultilevel"/>
    <w:tmpl w:val="94BEB7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A08992A"/>
    <w:multiLevelType w:val="hybridMultilevel"/>
    <w:tmpl w:val="96605A58"/>
    <w:lvl w:ilvl="0" w:tplc="45006B1E">
      <w:start w:val="1"/>
      <w:numFmt w:val="bullet"/>
      <w:lvlText w:val=""/>
      <w:lvlJc w:val="left"/>
      <w:pPr>
        <w:ind w:left="720" w:hanging="360"/>
      </w:pPr>
      <w:rPr>
        <w:rFonts w:ascii="Symbol" w:hAnsi="Symbol" w:hint="default"/>
      </w:rPr>
    </w:lvl>
    <w:lvl w:ilvl="1" w:tplc="D57A39AC">
      <w:start w:val="1"/>
      <w:numFmt w:val="bullet"/>
      <w:lvlText w:val="o"/>
      <w:lvlJc w:val="left"/>
      <w:pPr>
        <w:ind w:left="1440" w:hanging="360"/>
      </w:pPr>
      <w:rPr>
        <w:rFonts w:ascii="Courier New" w:hAnsi="Courier New" w:hint="default"/>
      </w:rPr>
    </w:lvl>
    <w:lvl w:ilvl="2" w:tplc="FF82DD6A">
      <w:start w:val="1"/>
      <w:numFmt w:val="bullet"/>
      <w:lvlText w:val=""/>
      <w:lvlJc w:val="left"/>
      <w:pPr>
        <w:ind w:left="2160" w:hanging="360"/>
      </w:pPr>
      <w:rPr>
        <w:rFonts w:ascii="Wingdings" w:hAnsi="Wingdings" w:hint="default"/>
      </w:rPr>
    </w:lvl>
    <w:lvl w:ilvl="3" w:tplc="BDCCB446">
      <w:start w:val="1"/>
      <w:numFmt w:val="bullet"/>
      <w:lvlText w:val=""/>
      <w:lvlJc w:val="left"/>
      <w:pPr>
        <w:ind w:left="2880" w:hanging="360"/>
      </w:pPr>
      <w:rPr>
        <w:rFonts w:ascii="Symbol" w:hAnsi="Symbol" w:hint="default"/>
      </w:rPr>
    </w:lvl>
    <w:lvl w:ilvl="4" w:tplc="597C7B14">
      <w:start w:val="1"/>
      <w:numFmt w:val="bullet"/>
      <w:lvlText w:val="o"/>
      <w:lvlJc w:val="left"/>
      <w:pPr>
        <w:ind w:left="3600" w:hanging="360"/>
      </w:pPr>
      <w:rPr>
        <w:rFonts w:ascii="Courier New" w:hAnsi="Courier New" w:hint="default"/>
      </w:rPr>
    </w:lvl>
    <w:lvl w:ilvl="5" w:tplc="4B26824A">
      <w:start w:val="1"/>
      <w:numFmt w:val="bullet"/>
      <w:lvlText w:val=""/>
      <w:lvlJc w:val="left"/>
      <w:pPr>
        <w:ind w:left="4320" w:hanging="360"/>
      </w:pPr>
      <w:rPr>
        <w:rFonts w:ascii="Wingdings" w:hAnsi="Wingdings" w:hint="default"/>
      </w:rPr>
    </w:lvl>
    <w:lvl w:ilvl="6" w:tplc="BF9409CE">
      <w:start w:val="1"/>
      <w:numFmt w:val="bullet"/>
      <w:lvlText w:val=""/>
      <w:lvlJc w:val="left"/>
      <w:pPr>
        <w:ind w:left="5040" w:hanging="360"/>
      </w:pPr>
      <w:rPr>
        <w:rFonts w:ascii="Symbol" w:hAnsi="Symbol" w:hint="default"/>
      </w:rPr>
    </w:lvl>
    <w:lvl w:ilvl="7" w:tplc="634AA998">
      <w:start w:val="1"/>
      <w:numFmt w:val="bullet"/>
      <w:lvlText w:val="o"/>
      <w:lvlJc w:val="left"/>
      <w:pPr>
        <w:ind w:left="5760" w:hanging="360"/>
      </w:pPr>
      <w:rPr>
        <w:rFonts w:ascii="Courier New" w:hAnsi="Courier New" w:hint="default"/>
      </w:rPr>
    </w:lvl>
    <w:lvl w:ilvl="8" w:tplc="BD46BE16">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79578295">
    <w:abstractNumId w:val="10"/>
  </w:num>
  <w:num w:numId="2" w16cid:durableId="704521321">
    <w:abstractNumId w:val="0"/>
  </w:num>
  <w:num w:numId="3" w16cid:durableId="1731493387">
    <w:abstractNumId w:val="5"/>
  </w:num>
  <w:num w:numId="4" w16cid:durableId="358313792">
    <w:abstractNumId w:val="4"/>
  </w:num>
  <w:num w:numId="5" w16cid:durableId="1144618638">
    <w:abstractNumId w:val="2"/>
  </w:num>
  <w:num w:numId="6" w16cid:durableId="211239042">
    <w:abstractNumId w:val="1"/>
  </w:num>
  <w:num w:numId="7" w16cid:durableId="1874800944">
    <w:abstractNumId w:val="11"/>
  </w:num>
  <w:num w:numId="8" w16cid:durableId="263198079">
    <w:abstractNumId w:val="12"/>
  </w:num>
  <w:num w:numId="9" w16cid:durableId="1535070366">
    <w:abstractNumId w:val="6"/>
  </w:num>
  <w:num w:numId="10" w16cid:durableId="1823614381">
    <w:abstractNumId w:val="7"/>
  </w:num>
  <w:num w:numId="11" w16cid:durableId="875429971">
    <w:abstractNumId w:val="9"/>
  </w:num>
  <w:num w:numId="12" w16cid:durableId="992025185">
    <w:abstractNumId w:val="8"/>
  </w:num>
  <w:num w:numId="13" w16cid:durableId="9302847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41CF6"/>
    <w:rsid w:val="0004211A"/>
    <w:rsid w:val="00052D01"/>
    <w:rsid w:val="00054F8C"/>
    <w:rsid w:val="00061E86"/>
    <w:rsid w:val="00065531"/>
    <w:rsid w:val="00072D3B"/>
    <w:rsid w:val="00083FC0"/>
    <w:rsid w:val="000940E7"/>
    <w:rsid w:val="000A0751"/>
    <w:rsid w:val="000C3280"/>
    <w:rsid w:val="000E379E"/>
    <w:rsid w:val="000F361B"/>
    <w:rsid w:val="00110100"/>
    <w:rsid w:val="00133EA1"/>
    <w:rsid w:val="0016096B"/>
    <w:rsid w:val="001707C4"/>
    <w:rsid w:val="0018209C"/>
    <w:rsid w:val="00182C00"/>
    <w:rsid w:val="001A4E1B"/>
    <w:rsid w:val="001B3120"/>
    <w:rsid w:val="001C06A8"/>
    <w:rsid w:val="001C6C4F"/>
    <w:rsid w:val="001E6F3B"/>
    <w:rsid w:val="001F2857"/>
    <w:rsid w:val="001F48BE"/>
    <w:rsid w:val="002010FE"/>
    <w:rsid w:val="00203F67"/>
    <w:rsid w:val="0020539A"/>
    <w:rsid w:val="00233330"/>
    <w:rsid w:val="00233D58"/>
    <w:rsid w:val="00234AC2"/>
    <w:rsid w:val="00240F00"/>
    <w:rsid w:val="00241662"/>
    <w:rsid w:val="002432C6"/>
    <w:rsid w:val="002518B7"/>
    <w:rsid w:val="00270897"/>
    <w:rsid w:val="00272BD5"/>
    <w:rsid w:val="002950FF"/>
    <w:rsid w:val="00296CD9"/>
    <w:rsid w:val="002A706E"/>
    <w:rsid w:val="002B7C9A"/>
    <w:rsid w:val="002C3DD6"/>
    <w:rsid w:val="002D77FE"/>
    <w:rsid w:val="0030739E"/>
    <w:rsid w:val="0031077C"/>
    <w:rsid w:val="003261FD"/>
    <w:rsid w:val="00327324"/>
    <w:rsid w:val="0032747D"/>
    <w:rsid w:val="003324CB"/>
    <w:rsid w:val="003464BA"/>
    <w:rsid w:val="00347343"/>
    <w:rsid w:val="00366FDD"/>
    <w:rsid w:val="003752D9"/>
    <w:rsid w:val="00375605"/>
    <w:rsid w:val="00387A41"/>
    <w:rsid w:val="003B31B1"/>
    <w:rsid w:val="003C0FF8"/>
    <w:rsid w:val="0040753F"/>
    <w:rsid w:val="004140C9"/>
    <w:rsid w:val="00414894"/>
    <w:rsid w:val="004221DC"/>
    <w:rsid w:val="004222DD"/>
    <w:rsid w:val="0042635B"/>
    <w:rsid w:val="004475AD"/>
    <w:rsid w:val="00461835"/>
    <w:rsid w:val="00466612"/>
    <w:rsid w:val="00466F20"/>
    <w:rsid w:val="004671D2"/>
    <w:rsid w:val="004754FC"/>
    <w:rsid w:val="004937D3"/>
    <w:rsid w:val="00495A2A"/>
    <w:rsid w:val="004E109D"/>
    <w:rsid w:val="0052297E"/>
    <w:rsid w:val="0053076A"/>
    <w:rsid w:val="005404F4"/>
    <w:rsid w:val="005506AE"/>
    <w:rsid w:val="00556711"/>
    <w:rsid w:val="00574BCF"/>
    <w:rsid w:val="00576395"/>
    <w:rsid w:val="005835C5"/>
    <w:rsid w:val="00585277"/>
    <w:rsid w:val="00594E39"/>
    <w:rsid w:val="005D1652"/>
    <w:rsid w:val="005D2C4A"/>
    <w:rsid w:val="005D3DF1"/>
    <w:rsid w:val="005D5AFA"/>
    <w:rsid w:val="005D5E16"/>
    <w:rsid w:val="005E6797"/>
    <w:rsid w:val="005F38A1"/>
    <w:rsid w:val="005F4E71"/>
    <w:rsid w:val="006201D0"/>
    <w:rsid w:val="0064147E"/>
    <w:rsid w:val="00641883"/>
    <w:rsid w:val="00646AAE"/>
    <w:rsid w:val="0064764A"/>
    <w:rsid w:val="00653AEC"/>
    <w:rsid w:val="00655190"/>
    <w:rsid w:val="00656183"/>
    <w:rsid w:val="00662218"/>
    <w:rsid w:val="006715A4"/>
    <w:rsid w:val="006729DA"/>
    <w:rsid w:val="00672A4C"/>
    <w:rsid w:val="00685AE0"/>
    <w:rsid w:val="00687037"/>
    <w:rsid w:val="006B56D7"/>
    <w:rsid w:val="006D0E46"/>
    <w:rsid w:val="006D1998"/>
    <w:rsid w:val="006F02B9"/>
    <w:rsid w:val="006F549F"/>
    <w:rsid w:val="00703D77"/>
    <w:rsid w:val="00707FAD"/>
    <w:rsid w:val="00711095"/>
    <w:rsid w:val="0072604C"/>
    <w:rsid w:val="007277B5"/>
    <w:rsid w:val="00737883"/>
    <w:rsid w:val="0075502E"/>
    <w:rsid w:val="00762BBE"/>
    <w:rsid w:val="0076681D"/>
    <w:rsid w:val="00767E3E"/>
    <w:rsid w:val="007B683C"/>
    <w:rsid w:val="007D313C"/>
    <w:rsid w:val="007E5BB1"/>
    <w:rsid w:val="007F125F"/>
    <w:rsid w:val="00804324"/>
    <w:rsid w:val="00820546"/>
    <w:rsid w:val="008267FB"/>
    <w:rsid w:val="00831997"/>
    <w:rsid w:val="00850C29"/>
    <w:rsid w:val="00857D93"/>
    <w:rsid w:val="00860674"/>
    <w:rsid w:val="00885CE9"/>
    <w:rsid w:val="00891BA2"/>
    <w:rsid w:val="008C15D9"/>
    <w:rsid w:val="008C50D5"/>
    <w:rsid w:val="008C54EC"/>
    <w:rsid w:val="008D0747"/>
    <w:rsid w:val="008E13D1"/>
    <w:rsid w:val="008F442A"/>
    <w:rsid w:val="00910C0A"/>
    <w:rsid w:val="009112DC"/>
    <w:rsid w:val="00925DA1"/>
    <w:rsid w:val="00931E6B"/>
    <w:rsid w:val="009331F3"/>
    <w:rsid w:val="00982988"/>
    <w:rsid w:val="00983F5E"/>
    <w:rsid w:val="009911F2"/>
    <w:rsid w:val="00996159"/>
    <w:rsid w:val="009B52E7"/>
    <w:rsid w:val="009E14BB"/>
    <w:rsid w:val="009E53B8"/>
    <w:rsid w:val="009E7AF7"/>
    <w:rsid w:val="009F7421"/>
    <w:rsid w:val="00A35122"/>
    <w:rsid w:val="00A671E8"/>
    <w:rsid w:val="00A83E54"/>
    <w:rsid w:val="00A84941"/>
    <w:rsid w:val="00A94002"/>
    <w:rsid w:val="00A97D23"/>
    <w:rsid w:val="00AA4753"/>
    <w:rsid w:val="00AB4B93"/>
    <w:rsid w:val="00AC4AD4"/>
    <w:rsid w:val="00AD064D"/>
    <w:rsid w:val="00AD40B8"/>
    <w:rsid w:val="00AD434A"/>
    <w:rsid w:val="00AD486E"/>
    <w:rsid w:val="00AD71BC"/>
    <w:rsid w:val="00AF66FE"/>
    <w:rsid w:val="00B0479E"/>
    <w:rsid w:val="00B0564E"/>
    <w:rsid w:val="00B105BD"/>
    <w:rsid w:val="00B14EAE"/>
    <w:rsid w:val="00B21EDC"/>
    <w:rsid w:val="00B224D7"/>
    <w:rsid w:val="00B22CF9"/>
    <w:rsid w:val="00B25C58"/>
    <w:rsid w:val="00B3430C"/>
    <w:rsid w:val="00B355EC"/>
    <w:rsid w:val="00B35ECC"/>
    <w:rsid w:val="00B50ABC"/>
    <w:rsid w:val="00B6292E"/>
    <w:rsid w:val="00B70ED7"/>
    <w:rsid w:val="00B904E5"/>
    <w:rsid w:val="00BA2507"/>
    <w:rsid w:val="00BA5EB1"/>
    <w:rsid w:val="00BB764F"/>
    <w:rsid w:val="00BC1144"/>
    <w:rsid w:val="00BC241D"/>
    <w:rsid w:val="00C107F2"/>
    <w:rsid w:val="00C2143D"/>
    <w:rsid w:val="00C33A04"/>
    <w:rsid w:val="00C40206"/>
    <w:rsid w:val="00C43F7B"/>
    <w:rsid w:val="00C55C8E"/>
    <w:rsid w:val="00C56152"/>
    <w:rsid w:val="00C61658"/>
    <w:rsid w:val="00C74B0D"/>
    <w:rsid w:val="00C77B23"/>
    <w:rsid w:val="00C933BE"/>
    <w:rsid w:val="00C95B3C"/>
    <w:rsid w:val="00CA1009"/>
    <w:rsid w:val="00CA6D65"/>
    <w:rsid w:val="00CB1C7D"/>
    <w:rsid w:val="00CC048E"/>
    <w:rsid w:val="00CC381D"/>
    <w:rsid w:val="00CD5443"/>
    <w:rsid w:val="00CD7AA5"/>
    <w:rsid w:val="00D11351"/>
    <w:rsid w:val="00D16C84"/>
    <w:rsid w:val="00D40B91"/>
    <w:rsid w:val="00D45B01"/>
    <w:rsid w:val="00D53020"/>
    <w:rsid w:val="00D6215B"/>
    <w:rsid w:val="00D914F2"/>
    <w:rsid w:val="00DA0F82"/>
    <w:rsid w:val="00DA51E0"/>
    <w:rsid w:val="00DA76AD"/>
    <w:rsid w:val="00DB308E"/>
    <w:rsid w:val="00DB4061"/>
    <w:rsid w:val="00DB76B3"/>
    <w:rsid w:val="00DC6D73"/>
    <w:rsid w:val="00DD41FA"/>
    <w:rsid w:val="00DF3645"/>
    <w:rsid w:val="00E06294"/>
    <w:rsid w:val="00E10124"/>
    <w:rsid w:val="00E242E5"/>
    <w:rsid w:val="00E31442"/>
    <w:rsid w:val="00E3794C"/>
    <w:rsid w:val="00E52C94"/>
    <w:rsid w:val="00E575AE"/>
    <w:rsid w:val="00E87B30"/>
    <w:rsid w:val="00E92854"/>
    <w:rsid w:val="00EA436A"/>
    <w:rsid w:val="00EA4667"/>
    <w:rsid w:val="00EC231A"/>
    <w:rsid w:val="00EC7151"/>
    <w:rsid w:val="00ED754B"/>
    <w:rsid w:val="00EF31AD"/>
    <w:rsid w:val="00F06D6F"/>
    <w:rsid w:val="00F07F31"/>
    <w:rsid w:val="00F11CD2"/>
    <w:rsid w:val="00F1387A"/>
    <w:rsid w:val="00F17EB4"/>
    <w:rsid w:val="00F204CE"/>
    <w:rsid w:val="00F21472"/>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C21DB"/>
    <w:rsid w:val="00FC3C11"/>
    <w:rsid w:val="00FC75FE"/>
    <w:rsid w:val="00FE3027"/>
    <w:rsid w:val="00FE7070"/>
    <w:rsid w:val="12413FBE"/>
    <w:rsid w:val="24D01AD7"/>
    <w:rsid w:val="2A31D359"/>
    <w:rsid w:val="417E2099"/>
    <w:rsid w:val="556B38F9"/>
    <w:rsid w:val="5E331915"/>
    <w:rsid w:val="6163AAFF"/>
    <w:rsid w:val="6192F944"/>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5972158D-7E38-42DE-9A09-A30BD9E79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83199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customStyle="1" w:styleId="Heading1Char">
    <w:name w:val="Heading 1 Char"/>
    <w:basedOn w:val="DefaultParagraphFont"/>
    <w:link w:val="Heading1"/>
    <w:uiPriority w:val="9"/>
    <w:rsid w:val="00831997"/>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
      <w:docPartPr>
        <w:name w:val="8F2CB1FD71E74CD5B81E099141EECF6D"/>
        <w:category>
          <w:name w:val="General"/>
          <w:gallery w:val="placeholder"/>
        </w:category>
        <w:types>
          <w:type w:val="bbPlcHdr"/>
        </w:types>
        <w:behaviors>
          <w:behavior w:val="content"/>
        </w:behaviors>
        <w:guid w:val="{413656D2-733C-464A-8A41-762E8C452E30}"/>
      </w:docPartPr>
      <w:docPartBody>
        <w:p w:rsidR="00E47F09" w:rsidRDefault="00F07F31" w:rsidP="00F07F31">
          <w:pPr>
            <w:pStyle w:val="8F2CB1FD71E74CD5B81E099141EECF6D"/>
          </w:pPr>
          <w:r w:rsidRPr="00FA4C04">
            <w:rPr>
              <w:rStyle w:val="PlaceholderText"/>
            </w:rPr>
            <w:t>Choose an item.</w:t>
          </w:r>
        </w:p>
      </w:docPartBody>
    </w:docPart>
    <w:docPart>
      <w:docPartPr>
        <w:name w:val="FD6B76CD07A847B7A5C55E9AFA2AB340"/>
        <w:category>
          <w:name w:val="General"/>
          <w:gallery w:val="placeholder"/>
        </w:category>
        <w:types>
          <w:type w:val="bbPlcHdr"/>
        </w:types>
        <w:behaviors>
          <w:behavior w:val="content"/>
        </w:behaviors>
        <w:guid w:val="{F3CBE562-5F6B-41B2-BA71-09D499E52ED9}"/>
      </w:docPartPr>
      <w:docPartBody>
        <w:p w:rsidR="00E47F09" w:rsidRDefault="00F07F31" w:rsidP="00F07F31">
          <w:pPr>
            <w:pStyle w:val="FD6B76CD07A847B7A5C55E9AFA2AB340"/>
          </w:pPr>
          <w:r w:rsidRPr="00FA4C04">
            <w:rPr>
              <w:rStyle w:val="PlaceholderText"/>
            </w:rPr>
            <w:t>Choose an item.</w:t>
          </w:r>
        </w:p>
      </w:docPartBody>
    </w:docPart>
    <w:docPart>
      <w:docPartPr>
        <w:name w:val="1845F22DB538468DAE23551CB7D5D4BA"/>
        <w:category>
          <w:name w:val="General"/>
          <w:gallery w:val="placeholder"/>
        </w:category>
        <w:types>
          <w:type w:val="bbPlcHdr"/>
        </w:types>
        <w:behaviors>
          <w:behavior w:val="content"/>
        </w:behaviors>
        <w:guid w:val="{B8C040B6-3418-4F60-95AC-448CD45B1C93}"/>
      </w:docPartPr>
      <w:docPartBody>
        <w:p w:rsidR="00E47F09" w:rsidRDefault="00F07F31" w:rsidP="00F07F31">
          <w:pPr>
            <w:pStyle w:val="1845F22DB538468DAE23551CB7D5D4BA"/>
          </w:pPr>
          <w:r w:rsidRPr="00B105BD">
            <w:rPr>
              <w:rStyle w:val="PlaceholderText"/>
            </w:rPr>
            <w:t>Click or tap to enter a date.</w:t>
          </w:r>
        </w:p>
      </w:docPartBody>
    </w:docPart>
    <w:docPart>
      <w:docPartPr>
        <w:name w:val="E7CC59D3E3A24DCA922F489168F155FC"/>
        <w:category>
          <w:name w:val="General"/>
          <w:gallery w:val="placeholder"/>
        </w:category>
        <w:types>
          <w:type w:val="bbPlcHdr"/>
        </w:types>
        <w:behaviors>
          <w:behavior w:val="content"/>
        </w:behaviors>
        <w:guid w:val="{5242B639-37F6-4661-8B04-2060A9A44910}"/>
      </w:docPartPr>
      <w:docPartBody>
        <w:p w:rsidR="00E47F09" w:rsidRDefault="00F07F31" w:rsidP="00F07F31">
          <w:pPr>
            <w:pStyle w:val="E7CC59D3E3A24DCA922F489168F155FC"/>
          </w:pPr>
          <w:r w:rsidRPr="00FA4C04">
            <w:rPr>
              <w:rStyle w:val="PlaceholderText"/>
            </w:rPr>
            <w:t>Choose an item.</w:t>
          </w:r>
        </w:p>
      </w:docPartBody>
    </w:docPart>
    <w:docPart>
      <w:docPartPr>
        <w:name w:val="27B0ACC1202F4F89834E171F50D2C004"/>
        <w:category>
          <w:name w:val="General"/>
          <w:gallery w:val="placeholder"/>
        </w:category>
        <w:types>
          <w:type w:val="bbPlcHdr"/>
        </w:types>
        <w:behaviors>
          <w:behavior w:val="content"/>
        </w:behaviors>
        <w:guid w:val="{5C782A04-A946-433A-9809-43555A7500DC}"/>
      </w:docPartPr>
      <w:docPartBody>
        <w:p w:rsidR="00E47F09" w:rsidRDefault="00F07F31" w:rsidP="00F07F31">
          <w:pPr>
            <w:pStyle w:val="27B0ACC1202F4F89834E171F50D2C004"/>
          </w:pPr>
          <w:r w:rsidRPr="00FA4C04">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panose1 w:val="00000000000000000000"/>
    <w:charset w:val="80"/>
    <w:family w:val="roman"/>
    <w:notTrueType/>
    <w:pitch w:val="default"/>
  </w:font>
  <w:font w:name="Aptos">
    <w:panose1 w:val="00000000000000000000"/>
    <w:charset w:val="00"/>
    <w:family w:val="roman"/>
    <w:notTrueType/>
    <w:pitch w:val="default"/>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40F00"/>
    <w:rsid w:val="002D7989"/>
    <w:rsid w:val="003261FD"/>
    <w:rsid w:val="00327324"/>
    <w:rsid w:val="00387A41"/>
    <w:rsid w:val="0040753F"/>
    <w:rsid w:val="004140C9"/>
    <w:rsid w:val="004475AD"/>
    <w:rsid w:val="00452091"/>
    <w:rsid w:val="00467E8C"/>
    <w:rsid w:val="00500DD2"/>
    <w:rsid w:val="00524839"/>
    <w:rsid w:val="00591655"/>
    <w:rsid w:val="00641883"/>
    <w:rsid w:val="00672A4C"/>
    <w:rsid w:val="006865CB"/>
    <w:rsid w:val="006D0E46"/>
    <w:rsid w:val="006F549F"/>
    <w:rsid w:val="0076681D"/>
    <w:rsid w:val="007D313C"/>
    <w:rsid w:val="009E14BB"/>
    <w:rsid w:val="00AD486E"/>
    <w:rsid w:val="00B06ACB"/>
    <w:rsid w:val="00B355EC"/>
    <w:rsid w:val="00B904E5"/>
    <w:rsid w:val="00C3159D"/>
    <w:rsid w:val="00CB2F21"/>
    <w:rsid w:val="00CC048E"/>
    <w:rsid w:val="00D914F2"/>
    <w:rsid w:val="00E10124"/>
    <w:rsid w:val="00E47F09"/>
    <w:rsid w:val="00E62F67"/>
    <w:rsid w:val="00ED754B"/>
    <w:rsid w:val="00F07F31"/>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07F31"/>
    <w:rPr>
      <w:color w:val="808080"/>
    </w:rPr>
  </w:style>
  <w:style w:type="paragraph" w:customStyle="1" w:styleId="0C4E3201377C4179AD02E9119F1325AE">
    <w:name w:val="0C4E3201377C4179AD02E9119F1325AE"/>
    <w:rsid w:val="00ED754B"/>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 w:type="paragraph" w:customStyle="1" w:styleId="8F2CB1FD71E74CD5B81E099141EECF6D">
    <w:name w:val="8F2CB1FD71E74CD5B81E099141EECF6D"/>
    <w:rsid w:val="00F07F31"/>
  </w:style>
  <w:style w:type="paragraph" w:customStyle="1" w:styleId="FD6B76CD07A847B7A5C55E9AFA2AB340">
    <w:name w:val="FD6B76CD07A847B7A5C55E9AFA2AB340"/>
    <w:rsid w:val="00F07F31"/>
  </w:style>
  <w:style w:type="paragraph" w:customStyle="1" w:styleId="1845F22DB538468DAE23551CB7D5D4BA">
    <w:name w:val="1845F22DB538468DAE23551CB7D5D4BA"/>
    <w:rsid w:val="00F07F31"/>
  </w:style>
  <w:style w:type="paragraph" w:customStyle="1" w:styleId="E7CC59D3E3A24DCA922F489168F155FC">
    <w:name w:val="E7CC59D3E3A24DCA922F489168F155FC"/>
    <w:rsid w:val="00F07F31"/>
  </w:style>
  <w:style w:type="paragraph" w:customStyle="1" w:styleId="27B0ACC1202F4F89834E171F50D2C004">
    <w:name w:val="27B0ACC1202F4F89834E171F50D2C004"/>
    <w:rsid w:val="00F07F3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0A382458-FF1C-4038-BB25-5D551784CB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1114</Words>
  <Characters>6355</Characters>
  <Application>Microsoft Office Word</Application>
  <DocSecurity>4</DocSecurity>
  <Lines>52</Lines>
  <Paragraphs>14</Paragraphs>
  <ScaleCrop>false</ScaleCrop>
  <Company>ABM LHB</Company>
  <LinksUpToDate>false</LinksUpToDate>
  <CharactersWithSpaces>7455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Georgia Lewis  (Swansea Bay UHB - Corporate Governance )</cp:lastModifiedBy>
  <cp:revision>6</cp:revision>
  <dcterms:created xsi:type="dcterms:W3CDTF">2026-06-04T21:20:00Z</dcterms:created>
  <dcterms:modified xsi:type="dcterms:W3CDTF">2026-06-26T11:39:00Z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