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440AB" w14:paraId="6D2903E2" w14:textId="77777777" w:rsidTr="0EBE2657">
        <w:tc>
          <w:tcPr>
            <w:tcW w:w="2547" w:type="dxa"/>
          </w:tcPr>
          <w:p w14:paraId="6D2903DE" w14:textId="77777777" w:rsidR="00F5082D" w:rsidRPr="00F440AB" w:rsidRDefault="00F5082D" w:rsidP="57C2B3FF">
            <w:pPr>
              <w:rPr>
                <w:rFonts w:ascii="Verdana" w:eastAsia="Verdana" w:hAnsi="Verdana" w:cs="Verdana"/>
                <w:b/>
                <w:bCs/>
                <w:sz w:val="24"/>
                <w:szCs w:val="24"/>
              </w:rPr>
            </w:pPr>
            <w:r w:rsidRPr="57C2B3FF">
              <w:rPr>
                <w:rFonts w:ascii="Verdana" w:eastAsia="Verdana" w:hAnsi="Verdana" w:cs="Verdana"/>
                <w:b/>
                <w:bCs/>
                <w:sz w:val="24"/>
                <w:szCs w:val="24"/>
              </w:rPr>
              <w:t>Meeting Date</w:t>
            </w:r>
          </w:p>
        </w:tc>
        <w:tc>
          <w:tcPr>
            <w:tcW w:w="3260" w:type="dxa"/>
            <w:gridSpan w:val="2"/>
          </w:tcPr>
          <w:p w14:paraId="6D2903DF" w14:textId="2C0A276A" w:rsidR="00F5082D" w:rsidRPr="00F440AB" w:rsidRDefault="005D3DF1" w:rsidP="57C2B3FF">
            <w:pPr>
              <w:rPr>
                <w:rFonts w:ascii="Verdana" w:eastAsia="Verdana" w:hAnsi="Verdana" w:cs="Verdana"/>
                <w:b/>
                <w:bCs/>
                <w:sz w:val="24"/>
                <w:szCs w:val="24"/>
              </w:rPr>
            </w:pPr>
            <w:r w:rsidRPr="57C2B3FF">
              <w:rPr>
                <w:rFonts w:ascii="Verdana" w:eastAsia="Verdana" w:hAnsi="Verdana" w:cs="Verdana"/>
                <w:b/>
                <w:bCs/>
                <w:sz w:val="24"/>
                <w:szCs w:val="24"/>
              </w:rPr>
              <w:t>1</w:t>
            </w:r>
            <w:r w:rsidR="00E6653E" w:rsidRPr="57C2B3FF">
              <w:rPr>
                <w:rFonts w:ascii="Verdana" w:eastAsia="Verdana" w:hAnsi="Verdana" w:cs="Verdana"/>
                <w:b/>
                <w:bCs/>
                <w:sz w:val="24"/>
                <w:szCs w:val="24"/>
              </w:rPr>
              <w:t>7 March</w:t>
            </w:r>
            <w:r w:rsidRPr="57C2B3FF">
              <w:rPr>
                <w:rFonts w:ascii="Verdana" w:eastAsia="Verdana" w:hAnsi="Verdana" w:cs="Verdana"/>
                <w:b/>
                <w:bCs/>
                <w:sz w:val="24"/>
                <w:szCs w:val="24"/>
              </w:rPr>
              <w:t xml:space="preserve"> 202</w:t>
            </w:r>
            <w:r w:rsidR="00E6653E" w:rsidRPr="57C2B3FF">
              <w:rPr>
                <w:rFonts w:ascii="Verdana" w:eastAsia="Verdana" w:hAnsi="Verdana" w:cs="Verdana"/>
                <w:b/>
                <w:bCs/>
                <w:sz w:val="24"/>
                <w:szCs w:val="24"/>
              </w:rPr>
              <w:t>6</w:t>
            </w:r>
          </w:p>
        </w:tc>
        <w:tc>
          <w:tcPr>
            <w:tcW w:w="2368" w:type="dxa"/>
            <w:gridSpan w:val="3"/>
          </w:tcPr>
          <w:p w14:paraId="6D2903E0" w14:textId="77777777" w:rsidR="00F5082D" w:rsidRPr="00F440AB" w:rsidRDefault="00F5082D" w:rsidP="57C2B3FF">
            <w:pPr>
              <w:rPr>
                <w:rFonts w:ascii="Verdana" w:eastAsia="Verdana" w:hAnsi="Verdana" w:cs="Verdana"/>
                <w:b/>
                <w:bCs/>
                <w:sz w:val="24"/>
                <w:szCs w:val="24"/>
              </w:rPr>
            </w:pPr>
            <w:r w:rsidRPr="57C2B3FF">
              <w:rPr>
                <w:rFonts w:ascii="Verdana" w:eastAsia="Verdana" w:hAnsi="Verdana" w:cs="Verdana"/>
                <w:b/>
                <w:bCs/>
                <w:sz w:val="24"/>
                <w:szCs w:val="24"/>
              </w:rPr>
              <w:t>Agenda Item</w:t>
            </w:r>
          </w:p>
        </w:tc>
        <w:tc>
          <w:tcPr>
            <w:tcW w:w="841" w:type="dxa"/>
          </w:tcPr>
          <w:p w14:paraId="6D2903E1" w14:textId="7DF5AC12" w:rsidR="00F5082D" w:rsidRPr="00F440AB" w:rsidRDefault="12814ADA" w:rsidP="57C2B3FF">
            <w:pPr>
              <w:rPr>
                <w:rFonts w:ascii="Verdana" w:eastAsia="Verdana" w:hAnsi="Verdana" w:cs="Verdana"/>
                <w:b/>
                <w:bCs/>
                <w:sz w:val="24"/>
                <w:szCs w:val="24"/>
              </w:rPr>
            </w:pPr>
            <w:r w:rsidRPr="57C2B3FF">
              <w:rPr>
                <w:rFonts w:ascii="Verdana" w:eastAsia="Verdana" w:hAnsi="Verdana" w:cs="Verdana"/>
                <w:b/>
                <w:bCs/>
                <w:sz w:val="24"/>
                <w:szCs w:val="24"/>
              </w:rPr>
              <w:t>2.4</w:t>
            </w:r>
          </w:p>
        </w:tc>
      </w:tr>
      <w:tr w:rsidR="00B0479E" w:rsidRPr="00F440AB" w14:paraId="1EEB45B2" w14:textId="77777777" w:rsidTr="0EBE2657">
        <w:tc>
          <w:tcPr>
            <w:tcW w:w="2547" w:type="dxa"/>
          </w:tcPr>
          <w:p w14:paraId="4A48663E" w14:textId="6879CA0B" w:rsidR="00B0479E" w:rsidRPr="00F440AB" w:rsidRDefault="00B0479E" w:rsidP="57C2B3FF">
            <w:pPr>
              <w:rPr>
                <w:rFonts w:ascii="Verdana" w:eastAsia="Verdana" w:hAnsi="Verdana" w:cs="Verdana"/>
                <w:b/>
                <w:bCs/>
                <w:sz w:val="24"/>
                <w:szCs w:val="24"/>
              </w:rPr>
            </w:pPr>
            <w:r w:rsidRPr="57C2B3FF">
              <w:rPr>
                <w:rFonts w:ascii="Verdana" w:eastAsia="Verdana" w:hAnsi="Verdana" w:cs="Verdana"/>
                <w:b/>
                <w:bCs/>
                <w:sz w:val="24"/>
                <w:szCs w:val="24"/>
              </w:rPr>
              <w:t xml:space="preserve">Name of Meeting </w:t>
            </w:r>
          </w:p>
        </w:tc>
        <w:tc>
          <w:tcPr>
            <w:tcW w:w="6469" w:type="dxa"/>
            <w:gridSpan w:val="6"/>
          </w:tcPr>
          <w:p w14:paraId="5687483E" w14:textId="03CAF67A" w:rsidR="00B0479E" w:rsidRPr="00F440AB" w:rsidRDefault="00E6653E" w:rsidP="57C2B3FF">
            <w:pPr>
              <w:rPr>
                <w:rFonts w:ascii="Verdana" w:eastAsia="Verdana" w:hAnsi="Verdana" w:cs="Verdana"/>
                <w:b/>
                <w:bCs/>
                <w:sz w:val="24"/>
                <w:szCs w:val="24"/>
              </w:rPr>
            </w:pPr>
            <w:r w:rsidRPr="57C2B3FF">
              <w:rPr>
                <w:rFonts w:ascii="Verdana" w:eastAsia="Verdana" w:hAnsi="Verdana" w:cs="Verdana"/>
                <w:b/>
                <w:bCs/>
                <w:sz w:val="24"/>
                <w:szCs w:val="24"/>
              </w:rPr>
              <w:t>Charitable Funds Committee</w:t>
            </w:r>
          </w:p>
        </w:tc>
      </w:tr>
      <w:tr w:rsidR="00083FC0" w:rsidRPr="00F440AB" w14:paraId="6D2903E5" w14:textId="77777777" w:rsidTr="0EBE2657">
        <w:tc>
          <w:tcPr>
            <w:tcW w:w="2547" w:type="dxa"/>
          </w:tcPr>
          <w:p w14:paraId="6D2903E3" w14:textId="77777777" w:rsidR="00034194" w:rsidRPr="00F440AB" w:rsidRDefault="00034194" w:rsidP="57C2B3FF">
            <w:pPr>
              <w:rPr>
                <w:rFonts w:ascii="Verdana" w:eastAsia="Verdana" w:hAnsi="Verdana" w:cs="Verdana"/>
                <w:b/>
                <w:bCs/>
                <w:sz w:val="24"/>
                <w:szCs w:val="24"/>
              </w:rPr>
            </w:pPr>
            <w:r w:rsidRPr="57C2B3FF">
              <w:rPr>
                <w:rFonts w:ascii="Verdana" w:eastAsia="Verdana" w:hAnsi="Verdana" w:cs="Verdana"/>
                <w:b/>
                <w:bCs/>
                <w:sz w:val="24"/>
                <w:szCs w:val="24"/>
              </w:rPr>
              <w:t>Report Title</w:t>
            </w:r>
          </w:p>
        </w:tc>
        <w:tc>
          <w:tcPr>
            <w:tcW w:w="6469" w:type="dxa"/>
            <w:gridSpan w:val="6"/>
          </w:tcPr>
          <w:p w14:paraId="6D2903E4" w14:textId="11E89996" w:rsidR="00034194" w:rsidRPr="00F440AB" w:rsidRDefault="0089753A" w:rsidP="57C2B3FF">
            <w:pPr>
              <w:rPr>
                <w:rFonts w:ascii="Verdana" w:eastAsia="Verdana" w:hAnsi="Verdana" w:cs="Verdana"/>
                <w:b/>
                <w:bCs/>
                <w:sz w:val="24"/>
                <w:szCs w:val="24"/>
              </w:rPr>
            </w:pPr>
            <w:r w:rsidRPr="57C2B3FF">
              <w:rPr>
                <w:rFonts w:ascii="Verdana" w:eastAsia="Verdana" w:hAnsi="Verdana" w:cs="Verdana"/>
                <w:b/>
                <w:bCs/>
                <w:sz w:val="24"/>
                <w:szCs w:val="24"/>
              </w:rPr>
              <w:t>NHS</w:t>
            </w:r>
            <w:r w:rsidR="00654254" w:rsidRPr="57C2B3FF">
              <w:rPr>
                <w:rFonts w:ascii="Verdana" w:eastAsia="Verdana" w:hAnsi="Verdana" w:cs="Verdana"/>
                <w:b/>
                <w:bCs/>
                <w:sz w:val="24"/>
                <w:szCs w:val="24"/>
              </w:rPr>
              <w:t xml:space="preserve"> Charities Together (NHSCT) </w:t>
            </w:r>
            <w:r w:rsidRPr="57C2B3FF">
              <w:rPr>
                <w:rFonts w:ascii="Verdana" w:eastAsia="Verdana" w:hAnsi="Verdana" w:cs="Verdana"/>
                <w:b/>
                <w:bCs/>
                <w:sz w:val="24"/>
                <w:szCs w:val="24"/>
              </w:rPr>
              <w:t>Membership &amp; Lottery</w:t>
            </w:r>
          </w:p>
        </w:tc>
      </w:tr>
      <w:tr w:rsidR="00083FC0" w:rsidRPr="00F440AB" w14:paraId="6D2903E8" w14:textId="77777777" w:rsidTr="0EBE2657">
        <w:tc>
          <w:tcPr>
            <w:tcW w:w="2547" w:type="dxa"/>
          </w:tcPr>
          <w:p w14:paraId="6D2903E6" w14:textId="77777777" w:rsidR="00034194" w:rsidRPr="00F440AB" w:rsidRDefault="00034194" w:rsidP="57C2B3FF">
            <w:pPr>
              <w:rPr>
                <w:rFonts w:ascii="Verdana" w:eastAsia="Verdana" w:hAnsi="Verdana" w:cs="Verdana"/>
                <w:b/>
                <w:bCs/>
                <w:sz w:val="24"/>
                <w:szCs w:val="24"/>
              </w:rPr>
            </w:pPr>
            <w:r w:rsidRPr="57C2B3FF">
              <w:rPr>
                <w:rFonts w:ascii="Verdana" w:eastAsia="Verdana" w:hAnsi="Verdana" w:cs="Verdana"/>
                <w:b/>
                <w:bCs/>
                <w:sz w:val="24"/>
                <w:szCs w:val="24"/>
              </w:rPr>
              <w:t>Report Author</w:t>
            </w:r>
          </w:p>
        </w:tc>
        <w:tc>
          <w:tcPr>
            <w:tcW w:w="6469" w:type="dxa"/>
            <w:gridSpan w:val="6"/>
          </w:tcPr>
          <w:p w14:paraId="6D2903E7" w14:textId="792024F2" w:rsidR="00034194" w:rsidRPr="00F440AB" w:rsidRDefault="0089753A" w:rsidP="57C2B3FF">
            <w:pPr>
              <w:rPr>
                <w:rFonts w:ascii="Verdana" w:eastAsia="Verdana" w:hAnsi="Verdana" w:cs="Verdana"/>
                <w:sz w:val="24"/>
                <w:szCs w:val="24"/>
              </w:rPr>
            </w:pPr>
            <w:r w:rsidRPr="57C2B3FF">
              <w:rPr>
                <w:rFonts w:ascii="Verdana" w:eastAsia="Verdana" w:hAnsi="Verdana" w:cs="Verdana"/>
                <w:sz w:val="24"/>
                <w:szCs w:val="24"/>
              </w:rPr>
              <w:t>Lewis Bradley</w:t>
            </w:r>
            <w:r w:rsidR="00D33870" w:rsidRPr="57C2B3FF">
              <w:rPr>
                <w:rFonts w:ascii="Verdana" w:eastAsia="Verdana" w:hAnsi="Verdana" w:cs="Verdana"/>
                <w:sz w:val="24"/>
                <w:szCs w:val="24"/>
              </w:rPr>
              <w:t>, Charity Manager</w:t>
            </w:r>
          </w:p>
        </w:tc>
      </w:tr>
      <w:tr w:rsidR="00762BBE" w:rsidRPr="00F440AB" w14:paraId="6D2903EB" w14:textId="77777777" w:rsidTr="0EBE2657">
        <w:tc>
          <w:tcPr>
            <w:tcW w:w="2547" w:type="dxa"/>
          </w:tcPr>
          <w:p w14:paraId="6D2903E9" w14:textId="77777777" w:rsidR="00762BBE" w:rsidRPr="00F440AB" w:rsidRDefault="00762BBE" w:rsidP="57C2B3FF">
            <w:pPr>
              <w:rPr>
                <w:rFonts w:ascii="Verdana" w:eastAsia="Verdana" w:hAnsi="Verdana" w:cs="Verdana"/>
                <w:b/>
                <w:bCs/>
                <w:sz w:val="24"/>
                <w:szCs w:val="24"/>
              </w:rPr>
            </w:pPr>
            <w:r w:rsidRPr="57C2B3FF">
              <w:rPr>
                <w:rFonts w:ascii="Verdana" w:eastAsia="Verdana" w:hAnsi="Verdana" w:cs="Verdana"/>
                <w:b/>
                <w:bCs/>
                <w:sz w:val="24"/>
                <w:szCs w:val="24"/>
              </w:rPr>
              <w:t>Report Sponsor</w:t>
            </w:r>
          </w:p>
        </w:tc>
        <w:tc>
          <w:tcPr>
            <w:tcW w:w="6469" w:type="dxa"/>
            <w:gridSpan w:val="6"/>
          </w:tcPr>
          <w:p w14:paraId="6D2903EA" w14:textId="4B01D97D" w:rsidR="00762BBE" w:rsidRPr="00F440AB" w:rsidRDefault="00D33870" w:rsidP="57C2B3FF">
            <w:pPr>
              <w:rPr>
                <w:rFonts w:ascii="Verdana" w:eastAsia="Verdana" w:hAnsi="Verdana" w:cs="Verdana"/>
                <w:sz w:val="24"/>
                <w:szCs w:val="24"/>
              </w:rPr>
            </w:pPr>
            <w:r w:rsidRPr="57C2B3FF">
              <w:rPr>
                <w:rFonts w:ascii="Verdana" w:eastAsia="Verdana" w:hAnsi="Verdana" w:cs="Verdana"/>
                <w:sz w:val="24"/>
                <w:szCs w:val="24"/>
              </w:rPr>
              <w:t>Richard Thomas, Director of Insight, Communications &amp; Engagement</w:t>
            </w:r>
          </w:p>
        </w:tc>
      </w:tr>
      <w:tr w:rsidR="00762BBE" w:rsidRPr="00F440AB" w14:paraId="6D2903EE" w14:textId="77777777" w:rsidTr="0EBE2657">
        <w:tc>
          <w:tcPr>
            <w:tcW w:w="2547" w:type="dxa"/>
          </w:tcPr>
          <w:p w14:paraId="6D2903EC" w14:textId="77777777" w:rsidR="00762BBE" w:rsidRPr="00F440AB" w:rsidRDefault="00762BBE" w:rsidP="57C2B3FF">
            <w:pPr>
              <w:rPr>
                <w:rFonts w:ascii="Verdana" w:eastAsia="Verdana" w:hAnsi="Verdana" w:cs="Verdana"/>
                <w:b/>
                <w:bCs/>
                <w:sz w:val="24"/>
                <w:szCs w:val="24"/>
              </w:rPr>
            </w:pPr>
            <w:r w:rsidRPr="57C2B3FF">
              <w:rPr>
                <w:rFonts w:ascii="Verdana" w:eastAsia="Verdana" w:hAnsi="Verdana" w:cs="Verdana"/>
                <w:b/>
                <w:bCs/>
                <w:sz w:val="24"/>
                <w:szCs w:val="24"/>
              </w:rPr>
              <w:t>Presented by</w:t>
            </w:r>
          </w:p>
        </w:tc>
        <w:tc>
          <w:tcPr>
            <w:tcW w:w="6469" w:type="dxa"/>
            <w:gridSpan w:val="6"/>
          </w:tcPr>
          <w:p w14:paraId="6D2903ED" w14:textId="02D326E0" w:rsidR="00762BBE" w:rsidRPr="00F440AB" w:rsidRDefault="0089753A" w:rsidP="57C2B3FF">
            <w:pPr>
              <w:rPr>
                <w:rFonts w:ascii="Verdana" w:eastAsia="Verdana" w:hAnsi="Verdana" w:cs="Verdana"/>
                <w:sz w:val="24"/>
                <w:szCs w:val="24"/>
              </w:rPr>
            </w:pPr>
            <w:r w:rsidRPr="57C2B3FF">
              <w:rPr>
                <w:rFonts w:ascii="Verdana" w:eastAsia="Verdana" w:hAnsi="Verdana" w:cs="Verdana"/>
                <w:sz w:val="24"/>
                <w:szCs w:val="24"/>
              </w:rPr>
              <w:t>Lewis Bradley</w:t>
            </w:r>
            <w:r w:rsidR="00D33870" w:rsidRPr="57C2B3FF">
              <w:rPr>
                <w:rFonts w:ascii="Verdana" w:eastAsia="Verdana" w:hAnsi="Verdana" w:cs="Verdana"/>
                <w:sz w:val="24"/>
                <w:szCs w:val="24"/>
              </w:rPr>
              <w:t>, Charity Manager</w:t>
            </w:r>
          </w:p>
        </w:tc>
      </w:tr>
      <w:tr w:rsidR="00653AEC" w:rsidRPr="00F440AB" w14:paraId="6D2903F1" w14:textId="77777777" w:rsidTr="0EBE2657">
        <w:tc>
          <w:tcPr>
            <w:tcW w:w="2547" w:type="dxa"/>
          </w:tcPr>
          <w:p w14:paraId="6D2903EF" w14:textId="77777777" w:rsidR="00653AEC" w:rsidRPr="00F440AB" w:rsidRDefault="00653AEC" w:rsidP="57C2B3FF">
            <w:pPr>
              <w:rPr>
                <w:rFonts w:ascii="Verdana" w:eastAsia="Verdana" w:hAnsi="Verdana" w:cs="Verdana"/>
                <w:b/>
                <w:bCs/>
                <w:sz w:val="24"/>
                <w:szCs w:val="24"/>
              </w:rPr>
            </w:pPr>
            <w:r w:rsidRPr="57C2B3FF">
              <w:rPr>
                <w:rFonts w:ascii="Verdana" w:eastAsia="Verdana" w:hAnsi="Verdana" w:cs="Verdana"/>
                <w:b/>
                <w:bCs/>
                <w:sz w:val="24"/>
                <w:szCs w:val="24"/>
              </w:rPr>
              <w:t xml:space="preserve">Freedom of Information </w:t>
            </w:r>
          </w:p>
        </w:tc>
        <w:tc>
          <w:tcPr>
            <w:tcW w:w="6469" w:type="dxa"/>
            <w:gridSpan w:val="6"/>
          </w:tcPr>
          <w:p w14:paraId="6D2903F0" w14:textId="6F5CF04A" w:rsidR="00653AEC" w:rsidRPr="00F440AB" w:rsidRDefault="00653AEC" w:rsidP="57C2B3FF">
            <w:pPr>
              <w:rPr>
                <w:rFonts w:ascii="Verdana" w:eastAsia="Verdana" w:hAnsi="Verdana" w:cs="Verdana"/>
                <w:sz w:val="24"/>
                <w:szCs w:val="24"/>
              </w:rPr>
            </w:pPr>
            <w:r w:rsidRPr="57C2B3FF">
              <w:rPr>
                <w:rFonts w:ascii="Verdana" w:eastAsia="Verdana" w:hAnsi="Verdana" w:cs="Verdana"/>
                <w:sz w:val="24"/>
                <w:szCs w:val="24"/>
              </w:rPr>
              <w:t xml:space="preserve">Open </w:t>
            </w:r>
            <w:r w:rsidRPr="57C2B3FF">
              <w:rPr>
                <w:rFonts w:ascii="Verdana" w:eastAsia="Verdana" w:hAnsi="Verdana" w:cs="Verdana"/>
                <w:color w:val="FF0000"/>
                <w:sz w:val="24"/>
                <w:szCs w:val="24"/>
              </w:rPr>
              <w:t xml:space="preserve"> </w:t>
            </w:r>
          </w:p>
        </w:tc>
      </w:tr>
      <w:tr w:rsidR="00653AEC" w:rsidRPr="00F440AB" w14:paraId="6D2903F8" w14:textId="77777777" w:rsidTr="0EBE2657">
        <w:tc>
          <w:tcPr>
            <w:tcW w:w="2547" w:type="dxa"/>
          </w:tcPr>
          <w:p w14:paraId="6D2903F2" w14:textId="77777777" w:rsidR="00653AEC" w:rsidRPr="00F440AB" w:rsidRDefault="00653AEC" w:rsidP="57C2B3FF">
            <w:pPr>
              <w:rPr>
                <w:rFonts w:ascii="Verdana" w:eastAsia="Verdana" w:hAnsi="Verdana" w:cs="Verdana"/>
                <w:b/>
                <w:bCs/>
                <w:sz w:val="24"/>
                <w:szCs w:val="24"/>
              </w:rPr>
            </w:pPr>
            <w:r w:rsidRPr="57C2B3FF">
              <w:rPr>
                <w:rFonts w:ascii="Verdana" w:eastAsia="Verdana" w:hAnsi="Verdana" w:cs="Verdana"/>
                <w:b/>
                <w:bCs/>
                <w:sz w:val="24"/>
                <w:szCs w:val="24"/>
              </w:rPr>
              <w:t>Purpose of the Report</w:t>
            </w:r>
          </w:p>
        </w:tc>
        <w:tc>
          <w:tcPr>
            <w:tcW w:w="6469" w:type="dxa"/>
            <w:gridSpan w:val="6"/>
          </w:tcPr>
          <w:p w14:paraId="6D2903F3" w14:textId="4F1818F0" w:rsidR="00653AEC" w:rsidRPr="00F440AB" w:rsidRDefault="00E6653E" w:rsidP="57C2B3FF">
            <w:pPr>
              <w:ind w:right="96"/>
              <w:rPr>
                <w:rFonts w:ascii="Verdana" w:eastAsia="Verdana" w:hAnsi="Verdana" w:cs="Verdana"/>
                <w:sz w:val="24"/>
                <w:szCs w:val="24"/>
              </w:rPr>
            </w:pPr>
            <w:r w:rsidRPr="57C2B3FF">
              <w:rPr>
                <w:rFonts w:ascii="Verdana" w:eastAsia="Verdana" w:hAnsi="Verdana" w:cs="Verdana"/>
                <w:sz w:val="24"/>
                <w:szCs w:val="24"/>
              </w:rPr>
              <w:t xml:space="preserve">To secure approval for </w:t>
            </w:r>
            <w:r w:rsidR="00261511" w:rsidRPr="57C2B3FF">
              <w:rPr>
                <w:rFonts w:ascii="Verdana" w:eastAsia="Verdana" w:hAnsi="Verdana" w:cs="Verdana"/>
                <w:sz w:val="24"/>
                <w:szCs w:val="24"/>
              </w:rPr>
              <w:t xml:space="preserve">the </w:t>
            </w:r>
            <w:r w:rsidR="00D33870" w:rsidRPr="57C2B3FF">
              <w:rPr>
                <w:rFonts w:ascii="Verdana" w:eastAsia="Verdana" w:hAnsi="Verdana" w:cs="Verdana"/>
                <w:sz w:val="24"/>
                <w:szCs w:val="24"/>
              </w:rPr>
              <w:t>20</w:t>
            </w:r>
            <w:r w:rsidR="00261511" w:rsidRPr="57C2B3FF">
              <w:rPr>
                <w:rFonts w:ascii="Verdana" w:eastAsia="Verdana" w:hAnsi="Verdana" w:cs="Verdana"/>
                <w:sz w:val="24"/>
                <w:szCs w:val="24"/>
              </w:rPr>
              <w:t xml:space="preserve">26/27 NHSCT Membership for Swansea Bay Health Charity &amp; </w:t>
            </w:r>
            <w:r w:rsidR="004E50A2" w:rsidRPr="57C2B3FF">
              <w:rPr>
                <w:rFonts w:ascii="Verdana" w:eastAsia="Verdana" w:hAnsi="Verdana" w:cs="Verdana"/>
                <w:sz w:val="24"/>
                <w:szCs w:val="24"/>
              </w:rPr>
              <w:t>approval to explore joining the NHSCT Membership Lottery (</w:t>
            </w:r>
            <w:r w:rsidR="00965B17" w:rsidRPr="57C2B3FF">
              <w:rPr>
                <w:rFonts w:ascii="Verdana" w:eastAsia="Verdana" w:hAnsi="Verdana" w:cs="Verdana"/>
                <w:sz w:val="24"/>
                <w:szCs w:val="24"/>
              </w:rPr>
              <w:t>Big Health Lotto</w:t>
            </w:r>
            <w:r w:rsidR="004E50A2" w:rsidRPr="57C2B3FF">
              <w:rPr>
                <w:rFonts w:ascii="Verdana" w:eastAsia="Verdana" w:hAnsi="Verdana" w:cs="Verdana"/>
                <w:sz w:val="24"/>
                <w:szCs w:val="24"/>
              </w:rPr>
              <w:t>)</w:t>
            </w:r>
            <w:r w:rsidR="08DA91B8" w:rsidRPr="57C2B3FF">
              <w:rPr>
                <w:rFonts w:ascii="Verdana" w:eastAsia="Verdana" w:hAnsi="Verdana" w:cs="Verdana"/>
                <w:sz w:val="24"/>
                <w:szCs w:val="24"/>
              </w:rPr>
              <w:t>.</w:t>
            </w:r>
          </w:p>
          <w:p w14:paraId="6D2903F7" w14:textId="77777777" w:rsidR="00653AEC" w:rsidRPr="00F440AB" w:rsidRDefault="00653AEC" w:rsidP="57C2B3FF">
            <w:pPr>
              <w:rPr>
                <w:rFonts w:ascii="Verdana" w:eastAsia="Verdana" w:hAnsi="Verdana" w:cs="Verdana"/>
                <w:sz w:val="24"/>
                <w:szCs w:val="24"/>
              </w:rPr>
            </w:pPr>
          </w:p>
        </w:tc>
      </w:tr>
      <w:tr w:rsidR="00653AEC" w:rsidRPr="00F440AB" w14:paraId="6D290402" w14:textId="77777777" w:rsidTr="0EBE2657">
        <w:tc>
          <w:tcPr>
            <w:tcW w:w="2547" w:type="dxa"/>
          </w:tcPr>
          <w:p w14:paraId="6D2903F9" w14:textId="77777777" w:rsidR="00653AEC" w:rsidRPr="00F440AB" w:rsidRDefault="00653AEC" w:rsidP="57C2B3FF">
            <w:pPr>
              <w:rPr>
                <w:rFonts w:ascii="Verdana" w:eastAsia="Verdana" w:hAnsi="Verdana" w:cs="Verdana"/>
                <w:b/>
                <w:bCs/>
                <w:sz w:val="24"/>
                <w:szCs w:val="24"/>
              </w:rPr>
            </w:pPr>
            <w:r w:rsidRPr="57C2B3FF">
              <w:rPr>
                <w:rFonts w:ascii="Verdana" w:eastAsia="Verdana" w:hAnsi="Verdana" w:cs="Verdana"/>
                <w:b/>
                <w:bCs/>
                <w:sz w:val="24"/>
                <w:szCs w:val="24"/>
              </w:rPr>
              <w:t>Key Issues</w:t>
            </w:r>
          </w:p>
          <w:p w14:paraId="6D2903FA" w14:textId="77777777" w:rsidR="00653AEC" w:rsidRPr="00F440AB" w:rsidRDefault="00653AEC" w:rsidP="57C2B3FF">
            <w:pPr>
              <w:rPr>
                <w:rFonts w:ascii="Verdana" w:eastAsia="Verdana" w:hAnsi="Verdana" w:cs="Verdana"/>
                <w:b/>
                <w:bCs/>
                <w:sz w:val="24"/>
                <w:szCs w:val="24"/>
              </w:rPr>
            </w:pPr>
          </w:p>
          <w:p w14:paraId="6D2903FB" w14:textId="77777777" w:rsidR="00653AEC" w:rsidRPr="00F440AB" w:rsidRDefault="00653AEC" w:rsidP="57C2B3FF">
            <w:pPr>
              <w:rPr>
                <w:rFonts w:ascii="Verdana" w:eastAsia="Verdana" w:hAnsi="Verdana" w:cs="Verdana"/>
                <w:b/>
                <w:bCs/>
                <w:sz w:val="24"/>
                <w:szCs w:val="24"/>
              </w:rPr>
            </w:pPr>
          </w:p>
          <w:p w14:paraId="6D2903FC" w14:textId="77777777" w:rsidR="00653AEC" w:rsidRPr="00F440AB" w:rsidRDefault="00653AEC" w:rsidP="57C2B3FF">
            <w:pPr>
              <w:rPr>
                <w:rFonts w:ascii="Verdana" w:eastAsia="Verdana" w:hAnsi="Verdana" w:cs="Verdana"/>
                <w:b/>
                <w:bCs/>
                <w:sz w:val="24"/>
                <w:szCs w:val="24"/>
              </w:rPr>
            </w:pPr>
          </w:p>
        </w:tc>
        <w:tc>
          <w:tcPr>
            <w:tcW w:w="6469" w:type="dxa"/>
            <w:gridSpan w:val="6"/>
          </w:tcPr>
          <w:p w14:paraId="3192E23E" w14:textId="1348B033" w:rsidR="00100321" w:rsidRPr="00F440AB" w:rsidRDefault="00E6653E" w:rsidP="57C2B3FF">
            <w:pPr>
              <w:ind w:right="96"/>
              <w:rPr>
                <w:rFonts w:ascii="Verdana" w:eastAsia="Verdana" w:hAnsi="Verdana" w:cs="Verdana"/>
                <w:sz w:val="24"/>
                <w:szCs w:val="24"/>
              </w:rPr>
            </w:pPr>
            <w:r w:rsidRPr="57C2B3FF">
              <w:rPr>
                <w:rFonts w:ascii="Verdana" w:eastAsia="Verdana" w:hAnsi="Verdana" w:cs="Verdana"/>
                <w:sz w:val="24"/>
                <w:szCs w:val="24"/>
              </w:rPr>
              <w:t xml:space="preserve">At present the charity </w:t>
            </w:r>
            <w:r w:rsidR="004D3270" w:rsidRPr="57C2B3FF">
              <w:rPr>
                <w:rFonts w:ascii="Verdana" w:eastAsia="Verdana" w:hAnsi="Verdana" w:cs="Verdana"/>
                <w:sz w:val="24"/>
                <w:szCs w:val="24"/>
              </w:rPr>
              <w:t>has</w:t>
            </w:r>
            <w:r w:rsidR="004E50A2" w:rsidRPr="57C2B3FF">
              <w:rPr>
                <w:rFonts w:ascii="Verdana" w:eastAsia="Verdana" w:hAnsi="Verdana" w:cs="Verdana"/>
                <w:sz w:val="24"/>
                <w:szCs w:val="24"/>
              </w:rPr>
              <w:t xml:space="preserve"> paid an annual membership </w:t>
            </w:r>
            <w:r w:rsidR="00654254" w:rsidRPr="57C2B3FF">
              <w:rPr>
                <w:rFonts w:ascii="Verdana" w:eastAsia="Verdana" w:hAnsi="Verdana" w:cs="Verdana"/>
                <w:sz w:val="24"/>
                <w:szCs w:val="24"/>
              </w:rPr>
              <w:t>to NHS Charities Together</w:t>
            </w:r>
            <w:r w:rsidR="00846E00" w:rsidRPr="57C2B3FF">
              <w:rPr>
                <w:rFonts w:ascii="Verdana" w:eastAsia="Verdana" w:hAnsi="Verdana" w:cs="Verdana"/>
                <w:sz w:val="24"/>
                <w:szCs w:val="24"/>
              </w:rPr>
              <w:t xml:space="preserve"> who are the national membership organisation that supports and represents over 230 NHS charities across the UK.</w:t>
            </w:r>
            <w:r w:rsidR="00295695" w:rsidRPr="57C2B3FF">
              <w:rPr>
                <w:rFonts w:ascii="Verdana" w:eastAsia="Verdana" w:hAnsi="Verdana" w:cs="Verdana"/>
                <w:sz w:val="24"/>
                <w:szCs w:val="24"/>
              </w:rPr>
              <w:t xml:space="preserve"> </w:t>
            </w:r>
            <w:r w:rsidR="00100321" w:rsidRPr="57C2B3FF">
              <w:rPr>
                <w:rFonts w:ascii="Verdana" w:eastAsia="Verdana" w:hAnsi="Verdana" w:cs="Verdana"/>
                <w:sz w:val="24"/>
                <w:szCs w:val="24"/>
              </w:rPr>
              <w:t xml:space="preserve">The paper is to </w:t>
            </w:r>
            <w:r w:rsidR="00D33870" w:rsidRPr="57C2B3FF">
              <w:rPr>
                <w:rFonts w:ascii="Verdana" w:eastAsia="Verdana" w:hAnsi="Verdana" w:cs="Verdana"/>
                <w:sz w:val="24"/>
                <w:szCs w:val="24"/>
              </w:rPr>
              <w:t xml:space="preserve">propose </w:t>
            </w:r>
            <w:r w:rsidR="00100321" w:rsidRPr="57C2B3FF">
              <w:rPr>
                <w:rFonts w:ascii="Verdana" w:eastAsia="Verdana" w:hAnsi="Verdana" w:cs="Verdana"/>
                <w:sz w:val="24"/>
                <w:szCs w:val="24"/>
              </w:rPr>
              <w:t>approv</w:t>
            </w:r>
            <w:r w:rsidR="00D33870" w:rsidRPr="57C2B3FF">
              <w:rPr>
                <w:rFonts w:ascii="Verdana" w:eastAsia="Verdana" w:hAnsi="Verdana" w:cs="Verdana"/>
                <w:sz w:val="24"/>
                <w:szCs w:val="24"/>
              </w:rPr>
              <w:t xml:space="preserve">al of </w:t>
            </w:r>
            <w:r w:rsidR="00100321" w:rsidRPr="57C2B3FF">
              <w:rPr>
                <w:rFonts w:ascii="Verdana" w:eastAsia="Verdana" w:hAnsi="Verdana" w:cs="Verdana"/>
                <w:sz w:val="24"/>
                <w:szCs w:val="24"/>
              </w:rPr>
              <w:t>the annual membership for another year</w:t>
            </w:r>
            <w:r w:rsidR="00470EB1" w:rsidRPr="57C2B3FF">
              <w:rPr>
                <w:rFonts w:ascii="Verdana" w:eastAsia="Verdana" w:hAnsi="Verdana" w:cs="Verdana"/>
                <w:sz w:val="24"/>
                <w:szCs w:val="24"/>
              </w:rPr>
              <w:t>.</w:t>
            </w:r>
            <w:r w:rsidR="00976753" w:rsidRPr="57C2B3FF">
              <w:rPr>
                <w:rFonts w:ascii="Verdana" w:eastAsia="Verdana" w:hAnsi="Verdana" w:cs="Verdana"/>
                <w:sz w:val="24"/>
                <w:szCs w:val="24"/>
              </w:rPr>
              <w:t xml:space="preserve"> </w:t>
            </w:r>
          </w:p>
          <w:p w14:paraId="5F2BFFEE" w14:textId="77777777" w:rsidR="00295695" w:rsidRPr="00F440AB" w:rsidRDefault="00295695" w:rsidP="57C2B3FF">
            <w:pPr>
              <w:ind w:right="96"/>
              <w:rPr>
                <w:rFonts w:ascii="Verdana" w:eastAsia="Verdana" w:hAnsi="Verdana" w:cs="Verdana"/>
                <w:sz w:val="24"/>
                <w:szCs w:val="24"/>
              </w:rPr>
            </w:pPr>
          </w:p>
          <w:p w14:paraId="27CAA7DE" w14:textId="222EE402" w:rsidR="00295695" w:rsidRPr="00F440AB" w:rsidRDefault="00295695" w:rsidP="57C2B3FF">
            <w:pPr>
              <w:ind w:right="96"/>
              <w:rPr>
                <w:rFonts w:ascii="Verdana" w:eastAsia="Verdana" w:hAnsi="Verdana" w:cs="Verdana"/>
                <w:sz w:val="24"/>
                <w:szCs w:val="24"/>
              </w:rPr>
            </w:pPr>
            <w:r w:rsidRPr="57C2B3FF">
              <w:rPr>
                <w:rFonts w:ascii="Verdana" w:eastAsia="Verdana" w:hAnsi="Verdana" w:cs="Verdana"/>
                <w:sz w:val="24"/>
                <w:szCs w:val="24"/>
              </w:rPr>
              <w:t xml:space="preserve">In addition, </w:t>
            </w:r>
            <w:r w:rsidR="00D33870" w:rsidRPr="57C2B3FF">
              <w:rPr>
                <w:rFonts w:ascii="Verdana" w:eastAsia="Verdana" w:hAnsi="Verdana" w:cs="Verdana"/>
                <w:sz w:val="24"/>
                <w:szCs w:val="24"/>
              </w:rPr>
              <w:t>the paper</w:t>
            </w:r>
            <w:r w:rsidR="00AC732B" w:rsidRPr="57C2B3FF">
              <w:rPr>
                <w:rFonts w:ascii="Verdana" w:eastAsia="Verdana" w:hAnsi="Verdana" w:cs="Verdana"/>
                <w:sz w:val="24"/>
                <w:szCs w:val="24"/>
              </w:rPr>
              <w:t xml:space="preserve"> </w:t>
            </w:r>
            <w:r w:rsidR="00D33870" w:rsidRPr="57C2B3FF">
              <w:rPr>
                <w:rFonts w:ascii="Verdana" w:eastAsia="Verdana" w:hAnsi="Verdana" w:cs="Verdana"/>
                <w:sz w:val="24"/>
                <w:szCs w:val="24"/>
              </w:rPr>
              <w:t>proposes</w:t>
            </w:r>
            <w:r w:rsidR="00AC732B" w:rsidRPr="57C2B3FF">
              <w:rPr>
                <w:rFonts w:ascii="Verdana" w:eastAsia="Verdana" w:hAnsi="Verdana" w:cs="Verdana"/>
                <w:sz w:val="24"/>
                <w:szCs w:val="24"/>
              </w:rPr>
              <w:t xml:space="preserve"> approval to </w:t>
            </w:r>
            <w:r w:rsidR="005F5B4D" w:rsidRPr="57C2B3FF">
              <w:rPr>
                <w:rFonts w:ascii="Verdana" w:eastAsia="Verdana" w:hAnsi="Verdana" w:cs="Verdana"/>
                <w:sz w:val="24"/>
                <w:szCs w:val="24"/>
              </w:rPr>
              <w:t>explore joining the NHSCT National NHS Community lottery</w:t>
            </w:r>
            <w:r w:rsidR="00965B17" w:rsidRPr="57C2B3FF">
              <w:rPr>
                <w:rFonts w:ascii="Verdana" w:eastAsia="Verdana" w:hAnsi="Verdana" w:cs="Verdana"/>
                <w:sz w:val="24"/>
                <w:szCs w:val="24"/>
              </w:rPr>
              <w:t xml:space="preserve"> called ‘Big Health Lotto’.</w:t>
            </w:r>
          </w:p>
          <w:p w14:paraId="48101CB9" w14:textId="77777777" w:rsidR="00BA5F84" w:rsidRPr="00F440AB" w:rsidRDefault="00BA5F84" w:rsidP="57C2B3FF">
            <w:pPr>
              <w:ind w:right="96"/>
              <w:rPr>
                <w:rFonts w:ascii="Verdana" w:eastAsia="Verdana" w:hAnsi="Verdana" w:cs="Verdana"/>
                <w:sz w:val="24"/>
                <w:szCs w:val="24"/>
              </w:rPr>
            </w:pPr>
          </w:p>
          <w:p w14:paraId="5E852349" w14:textId="3634DA4E" w:rsidR="00BA5F84" w:rsidRPr="00F440AB" w:rsidRDefault="00BA5F84" w:rsidP="57C2B3FF">
            <w:pPr>
              <w:ind w:right="96"/>
              <w:rPr>
                <w:rFonts w:ascii="Verdana" w:eastAsia="Verdana" w:hAnsi="Verdana" w:cs="Verdana"/>
                <w:sz w:val="24"/>
                <w:szCs w:val="24"/>
              </w:rPr>
            </w:pPr>
            <w:r w:rsidRPr="57C2B3FF">
              <w:rPr>
                <w:rFonts w:ascii="Verdana" w:eastAsia="Verdana" w:hAnsi="Verdana" w:cs="Verdana"/>
                <w:sz w:val="24"/>
                <w:szCs w:val="24"/>
              </w:rPr>
              <w:t xml:space="preserve">There has been previous conversation at </w:t>
            </w:r>
            <w:r w:rsidR="6854038F" w:rsidRPr="57C2B3FF">
              <w:rPr>
                <w:rFonts w:ascii="Verdana" w:eastAsia="Verdana" w:hAnsi="Verdana" w:cs="Verdana"/>
                <w:sz w:val="24"/>
                <w:szCs w:val="24"/>
              </w:rPr>
              <w:t>the Charitable Funds Committee</w:t>
            </w:r>
            <w:r w:rsidRPr="57C2B3FF">
              <w:rPr>
                <w:rFonts w:ascii="Verdana" w:eastAsia="Verdana" w:hAnsi="Verdana" w:cs="Verdana"/>
                <w:sz w:val="24"/>
                <w:szCs w:val="24"/>
              </w:rPr>
              <w:t xml:space="preserve"> </w:t>
            </w:r>
            <w:r w:rsidR="00C66850" w:rsidRPr="57C2B3FF">
              <w:rPr>
                <w:rFonts w:ascii="Verdana" w:eastAsia="Verdana" w:hAnsi="Verdana" w:cs="Verdana"/>
                <w:sz w:val="24"/>
                <w:szCs w:val="24"/>
              </w:rPr>
              <w:t xml:space="preserve">regarding running a lottery, </w:t>
            </w:r>
            <w:r w:rsidR="00D33870" w:rsidRPr="57C2B3FF">
              <w:rPr>
                <w:rFonts w:ascii="Verdana" w:eastAsia="Verdana" w:hAnsi="Verdana" w:cs="Verdana"/>
                <w:sz w:val="24"/>
                <w:szCs w:val="24"/>
              </w:rPr>
              <w:t xml:space="preserve">but </w:t>
            </w:r>
            <w:r w:rsidR="00C66850" w:rsidRPr="57C2B3FF">
              <w:rPr>
                <w:rFonts w:ascii="Verdana" w:eastAsia="Verdana" w:hAnsi="Verdana" w:cs="Verdana"/>
                <w:sz w:val="24"/>
                <w:szCs w:val="24"/>
              </w:rPr>
              <w:t>there is now a</w:t>
            </w:r>
            <w:r w:rsidR="00D33870" w:rsidRPr="57C2B3FF">
              <w:rPr>
                <w:rFonts w:ascii="Verdana" w:eastAsia="Verdana" w:hAnsi="Verdana" w:cs="Verdana"/>
                <w:sz w:val="24"/>
                <w:szCs w:val="24"/>
              </w:rPr>
              <w:t xml:space="preserve">n alternative </w:t>
            </w:r>
            <w:r w:rsidR="00C66850" w:rsidRPr="57C2B3FF">
              <w:rPr>
                <w:rFonts w:ascii="Verdana" w:eastAsia="Verdana" w:hAnsi="Verdana" w:cs="Verdana"/>
                <w:sz w:val="24"/>
                <w:szCs w:val="24"/>
              </w:rPr>
              <w:t xml:space="preserve">way forward </w:t>
            </w:r>
            <w:r w:rsidR="00D33870" w:rsidRPr="57C2B3FF">
              <w:rPr>
                <w:rFonts w:ascii="Verdana" w:eastAsia="Verdana" w:hAnsi="Verdana" w:cs="Verdana"/>
                <w:sz w:val="24"/>
                <w:szCs w:val="24"/>
              </w:rPr>
              <w:t xml:space="preserve">which </w:t>
            </w:r>
            <w:r w:rsidR="00C66850" w:rsidRPr="57C2B3FF">
              <w:rPr>
                <w:rFonts w:ascii="Verdana" w:eastAsia="Verdana" w:hAnsi="Verdana" w:cs="Verdana"/>
                <w:sz w:val="24"/>
                <w:szCs w:val="24"/>
              </w:rPr>
              <w:t xml:space="preserve">allows us to </w:t>
            </w:r>
            <w:r w:rsidR="00B73660" w:rsidRPr="57C2B3FF">
              <w:rPr>
                <w:rFonts w:ascii="Verdana" w:eastAsia="Verdana" w:hAnsi="Verdana" w:cs="Verdana"/>
                <w:sz w:val="24"/>
                <w:szCs w:val="24"/>
              </w:rPr>
              <w:t xml:space="preserve">look </w:t>
            </w:r>
            <w:r w:rsidR="00D33870" w:rsidRPr="57C2B3FF">
              <w:rPr>
                <w:rFonts w:ascii="Verdana" w:eastAsia="Verdana" w:hAnsi="Verdana" w:cs="Verdana"/>
                <w:sz w:val="24"/>
                <w:szCs w:val="24"/>
              </w:rPr>
              <w:t xml:space="preserve">again </w:t>
            </w:r>
            <w:r w:rsidR="00B73660" w:rsidRPr="57C2B3FF">
              <w:rPr>
                <w:rFonts w:ascii="Verdana" w:eastAsia="Verdana" w:hAnsi="Verdana" w:cs="Verdana"/>
                <w:sz w:val="24"/>
                <w:szCs w:val="24"/>
              </w:rPr>
              <w:t xml:space="preserve">at the </w:t>
            </w:r>
            <w:r w:rsidR="00D33870" w:rsidRPr="57C2B3FF">
              <w:rPr>
                <w:rFonts w:ascii="Verdana" w:eastAsia="Verdana" w:hAnsi="Verdana" w:cs="Verdana"/>
                <w:sz w:val="24"/>
                <w:szCs w:val="24"/>
              </w:rPr>
              <w:t>best solution for our Charity</w:t>
            </w:r>
            <w:r w:rsidR="004856AD" w:rsidRPr="57C2B3FF">
              <w:rPr>
                <w:rFonts w:ascii="Verdana" w:eastAsia="Verdana" w:hAnsi="Verdana" w:cs="Verdana"/>
                <w:sz w:val="24"/>
                <w:szCs w:val="24"/>
              </w:rPr>
              <w:t xml:space="preserve">. </w:t>
            </w:r>
          </w:p>
          <w:p w14:paraId="6D290401" w14:textId="77777777" w:rsidR="00653AEC" w:rsidRPr="00F440AB" w:rsidRDefault="00653AEC" w:rsidP="57C2B3FF">
            <w:pPr>
              <w:rPr>
                <w:rFonts w:ascii="Verdana" w:eastAsia="Verdana" w:hAnsi="Verdana" w:cs="Verdana"/>
                <w:sz w:val="24"/>
                <w:szCs w:val="24"/>
              </w:rPr>
            </w:pPr>
          </w:p>
        </w:tc>
      </w:tr>
      <w:tr w:rsidR="00762BBE" w:rsidRPr="00F440AB" w14:paraId="6D290409" w14:textId="77777777" w:rsidTr="0EBE2657">
        <w:trPr>
          <w:trHeight w:val="97"/>
        </w:trPr>
        <w:tc>
          <w:tcPr>
            <w:tcW w:w="2547" w:type="dxa"/>
            <w:vMerge w:val="restart"/>
          </w:tcPr>
          <w:p w14:paraId="6D290403" w14:textId="77777777" w:rsidR="00762BBE" w:rsidRPr="00F440AB" w:rsidRDefault="00762BBE" w:rsidP="57C2B3FF">
            <w:pPr>
              <w:rPr>
                <w:rFonts w:ascii="Verdana" w:eastAsia="Verdana" w:hAnsi="Verdana" w:cs="Verdana"/>
                <w:b/>
                <w:bCs/>
                <w:sz w:val="24"/>
                <w:szCs w:val="24"/>
              </w:rPr>
            </w:pPr>
            <w:r w:rsidRPr="57C2B3FF">
              <w:rPr>
                <w:rFonts w:ascii="Verdana" w:eastAsia="Verdana" w:hAnsi="Verdana" w:cs="Verdana"/>
                <w:b/>
                <w:bCs/>
                <w:sz w:val="24"/>
                <w:szCs w:val="24"/>
              </w:rPr>
              <w:t xml:space="preserve">Specific Action Required </w:t>
            </w:r>
          </w:p>
          <w:p w14:paraId="6D290404" w14:textId="77777777" w:rsidR="00762BBE" w:rsidRPr="00F440AB" w:rsidRDefault="00762BBE" w:rsidP="57C2B3FF">
            <w:pPr>
              <w:rPr>
                <w:rFonts w:ascii="Verdana" w:eastAsia="Verdana" w:hAnsi="Verdana" w:cs="Verdana"/>
                <w:b/>
                <w:bCs/>
                <w:i/>
                <w:iCs/>
                <w:sz w:val="24"/>
                <w:szCs w:val="24"/>
              </w:rPr>
            </w:pPr>
            <w:r w:rsidRPr="57C2B3FF">
              <w:rPr>
                <w:rFonts w:ascii="Verdana" w:eastAsia="Verdana" w:hAnsi="Verdana" w:cs="Verdana"/>
                <w:b/>
                <w:bCs/>
                <w:i/>
                <w:iCs/>
                <w:sz w:val="24"/>
                <w:szCs w:val="24"/>
              </w:rPr>
              <w:t>(please choose one only)</w:t>
            </w:r>
          </w:p>
        </w:tc>
        <w:tc>
          <w:tcPr>
            <w:tcW w:w="1569" w:type="dxa"/>
            <w:shd w:val="clear" w:color="auto" w:fill="D5DCE4" w:themeFill="text2" w:themeFillTint="33"/>
          </w:tcPr>
          <w:p w14:paraId="6D290405" w14:textId="77777777" w:rsidR="00762BBE" w:rsidRPr="00F440AB" w:rsidRDefault="00762BBE" w:rsidP="57C2B3FF">
            <w:pPr>
              <w:rPr>
                <w:rFonts w:ascii="Verdana" w:eastAsia="Verdana" w:hAnsi="Verdana" w:cs="Verdana"/>
                <w:b/>
                <w:bCs/>
                <w:sz w:val="24"/>
                <w:szCs w:val="24"/>
              </w:rPr>
            </w:pPr>
            <w:r w:rsidRPr="57C2B3FF">
              <w:rPr>
                <w:rFonts w:ascii="Verdana" w:eastAsia="Verdana" w:hAnsi="Verdana" w:cs="Verdana"/>
                <w:b/>
                <w:bCs/>
                <w:sz w:val="24"/>
                <w:szCs w:val="24"/>
              </w:rPr>
              <w:t>Information</w:t>
            </w:r>
          </w:p>
        </w:tc>
        <w:tc>
          <w:tcPr>
            <w:tcW w:w="1723" w:type="dxa"/>
            <w:gridSpan w:val="2"/>
            <w:shd w:val="clear" w:color="auto" w:fill="D5DCE4" w:themeFill="text2" w:themeFillTint="33"/>
          </w:tcPr>
          <w:p w14:paraId="6D290406" w14:textId="77777777" w:rsidR="00762BBE" w:rsidRPr="00F440AB" w:rsidRDefault="00762BBE" w:rsidP="57C2B3FF">
            <w:pPr>
              <w:rPr>
                <w:rFonts w:ascii="Verdana" w:eastAsia="Verdana" w:hAnsi="Verdana" w:cs="Verdana"/>
                <w:b/>
                <w:bCs/>
                <w:sz w:val="24"/>
                <w:szCs w:val="24"/>
              </w:rPr>
            </w:pPr>
            <w:r w:rsidRPr="57C2B3FF">
              <w:rPr>
                <w:rFonts w:ascii="Verdana" w:eastAsia="Verdana" w:hAnsi="Verdana" w:cs="Verdana"/>
                <w:b/>
                <w:bCs/>
                <w:sz w:val="24"/>
                <w:szCs w:val="24"/>
              </w:rPr>
              <w:t>Discussion</w:t>
            </w:r>
          </w:p>
        </w:tc>
        <w:tc>
          <w:tcPr>
            <w:tcW w:w="1661" w:type="dxa"/>
            <w:shd w:val="clear" w:color="auto" w:fill="D5DCE4" w:themeFill="text2" w:themeFillTint="33"/>
          </w:tcPr>
          <w:p w14:paraId="6D290407" w14:textId="77777777" w:rsidR="00762BBE" w:rsidRPr="00F440AB" w:rsidRDefault="00762BBE" w:rsidP="57C2B3FF">
            <w:pPr>
              <w:rPr>
                <w:rFonts w:ascii="Verdana" w:eastAsia="Verdana" w:hAnsi="Verdana" w:cs="Verdana"/>
                <w:b/>
                <w:bCs/>
                <w:sz w:val="24"/>
                <w:szCs w:val="24"/>
              </w:rPr>
            </w:pPr>
            <w:r w:rsidRPr="57C2B3FF">
              <w:rPr>
                <w:rFonts w:ascii="Verdana" w:eastAsia="Verdana" w:hAnsi="Verdana" w:cs="Verdana"/>
                <w:b/>
                <w:bCs/>
                <w:sz w:val="24"/>
                <w:szCs w:val="24"/>
              </w:rPr>
              <w:t>Assurance</w:t>
            </w:r>
          </w:p>
        </w:tc>
        <w:tc>
          <w:tcPr>
            <w:tcW w:w="1516" w:type="dxa"/>
            <w:gridSpan w:val="2"/>
            <w:shd w:val="clear" w:color="auto" w:fill="D5DCE4" w:themeFill="text2" w:themeFillTint="33"/>
          </w:tcPr>
          <w:p w14:paraId="6D290408" w14:textId="77777777" w:rsidR="00762BBE" w:rsidRPr="00F440AB" w:rsidRDefault="00762BBE" w:rsidP="57C2B3FF">
            <w:pPr>
              <w:rPr>
                <w:rFonts w:ascii="Verdana" w:eastAsia="Verdana" w:hAnsi="Verdana" w:cs="Verdana"/>
                <w:b/>
                <w:bCs/>
                <w:sz w:val="24"/>
                <w:szCs w:val="24"/>
              </w:rPr>
            </w:pPr>
            <w:r w:rsidRPr="57C2B3FF">
              <w:rPr>
                <w:rFonts w:ascii="Verdana" w:eastAsia="Verdana" w:hAnsi="Verdana" w:cs="Verdana"/>
                <w:b/>
                <w:bCs/>
                <w:sz w:val="24"/>
                <w:szCs w:val="24"/>
              </w:rPr>
              <w:t>Approval</w:t>
            </w:r>
          </w:p>
        </w:tc>
      </w:tr>
      <w:tr w:rsidR="00762BBE" w:rsidRPr="00F440AB" w14:paraId="6D29040F" w14:textId="77777777" w:rsidTr="0EBE2657">
        <w:trPr>
          <w:trHeight w:val="96"/>
        </w:trPr>
        <w:tc>
          <w:tcPr>
            <w:tcW w:w="2547" w:type="dxa"/>
            <w:vMerge/>
          </w:tcPr>
          <w:p w14:paraId="6D29040A" w14:textId="77777777" w:rsidR="00762BBE" w:rsidRPr="00F440AB" w:rsidRDefault="00762BBE" w:rsidP="00762BBE">
            <w:pPr>
              <w:rPr>
                <w:rFonts w:ascii="Arial" w:hAnsi="Arial" w:cs="Arial"/>
                <w:b/>
                <w:sz w:val="24"/>
                <w:szCs w:val="24"/>
              </w:rPr>
            </w:pPr>
          </w:p>
        </w:tc>
        <w:sdt>
          <w:sdtPr>
            <w:rPr>
              <w:rFonts w:ascii="Verdana" w:eastAsia="Verdana" w:hAnsi="Verdana" w:cs="Verdana"/>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440AB" w:rsidRDefault="00762BBE" w:rsidP="57C2B3FF">
                <w:pPr>
                  <w:ind w:right="96"/>
                  <w:jc w:val="center"/>
                  <w:rPr>
                    <w:rFonts w:ascii="Verdana" w:eastAsia="Verdana" w:hAnsi="Verdana" w:cs="Verdana"/>
                    <w:sz w:val="24"/>
                    <w:szCs w:val="24"/>
                  </w:rPr>
                </w:pPr>
                <w:r w:rsidRPr="57C2B3FF">
                  <w:rPr>
                    <w:rFonts w:ascii="Verdana" w:eastAsia="Verdana" w:hAnsi="Verdana" w:cs="Verdana"/>
                    <w:sz w:val="24"/>
                    <w:szCs w:val="24"/>
                  </w:rPr>
                  <w:t>☐</w:t>
                </w:r>
              </w:p>
            </w:tc>
          </w:sdtContent>
        </w:sdt>
        <w:sdt>
          <w:sdtPr>
            <w:rPr>
              <w:rFonts w:ascii="Verdana" w:eastAsia="Verdana" w:hAnsi="Verdana" w:cs="Verdana"/>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440AB" w:rsidRDefault="00762BBE" w:rsidP="57C2B3FF">
                <w:pPr>
                  <w:ind w:right="96"/>
                  <w:jc w:val="center"/>
                  <w:rPr>
                    <w:rFonts w:ascii="Verdana" w:eastAsia="Verdana" w:hAnsi="Verdana" w:cs="Verdana"/>
                    <w:sz w:val="24"/>
                    <w:szCs w:val="24"/>
                  </w:rPr>
                </w:pPr>
                <w:r w:rsidRPr="57C2B3FF">
                  <w:rPr>
                    <w:rFonts w:ascii="Verdana" w:eastAsia="Verdana" w:hAnsi="Verdana" w:cs="Verdana"/>
                    <w:sz w:val="24"/>
                    <w:szCs w:val="24"/>
                  </w:rPr>
                  <w:t>☐</w:t>
                </w:r>
              </w:p>
            </w:tc>
          </w:sdtContent>
        </w:sdt>
        <w:sdt>
          <w:sdtPr>
            <w:rPr>
              <w:rFonts w:ascii="Verdana" w:eastAsia="Verdana" w:hAnsi="Verdana" w:cs="Verdana"/>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440AB" w:rsidRDefault="00762BBE" w:rsidP="57C2B3FF">
                <w:pPr>
                  <w:ind w:right="96"/>
                  <w:jc w:val="center"/>
                  <w:rPr>
                    <w:rFonts w:ascii="Verdana" w:eastAsia="Verdana" w:hAnsi="Verdana" w:cs="Verdana"/>
                    <w:sz w:val="24"/>
                    <w:szCs w:val="24"/>
                  </w:rPr>
                </w:pPr>
                <w:r w:rsidRPr="57C2B3FF">
                  <w:rPr>
                    <w:rFonts w:ascii="Verdana" w:eastAsia="Verdana" w:hAnsi="Verdana" w:cs="Verdana"/>
                    <w:sz w:val="24"/>
                    <w:szCs w:val="24"/>
                  </w:rPr>
                  <w:t>☐</w:t>
                </w:r>
              </w:p>
            </w:tc>
          </w:sdtContent>
        </w:sdt>
        <w:sdt>
          <w:sdtPr>
            <w:rPr>
              <w:rFonts w:ascii="Verdana" w:eastAsia="Verdana" w:hAnsi="Verdana" w:cs="Verdana"/>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73DC3128" w:rsidR="00762BBE" w:rsidRPr="00F440AB" w:rsidRDefault="005F3FC3" w:rsidP="57C2B3FF">
                <w:pPr>
                  <w:ind w:right="96"/>
                  <w:jc w:val="center"/>
                  <w:rPr>
                    <w:rFonts w:ascii="Verdana" w:eastAsia="Verdana" w:hAnsi="Verdana" w:cs="Verdana"/>
                    <w:sz w:val="24"/>
                    <w:szCs w:val="24"/>
                  </w:rPr>
                </w:pPr>
                <w:r w:rsidRPr="57C2B3FF">
                  <w:rPr>
                    <w:rFonts w:ascii="Verdana" w:eastAsia="Verdana" w:hAnsi="Verdana" w:cs="Verdana"/>
                    <w:sz w:val="24"/>
                    <w:szCs w:val="24"/>
                  </w:rPr>
                  <w:t>☒</w:t>
                </w:r>
              </w:p>
            </w:tc>
          </w:sdtContent>
        </w:sdt>
      </w:tr>
      <w:tr w:rsidR="00762BBE" w:rsidRPr="00F440AB" w14:paraId="6D290418" w14:textId="77777777" w:rsidTr="0EBE2657">
        <w:tc>
          <w:tcPr>
            <w:tcW w:w="2547" w:type="dxa"/>
          </w:tcPr>
          <w:p w14:paraId="6D290410" w14:textId="77777777" w:rsidR="00762BBE" w:rsidRPr="00F440AB" w:rsidRDefault="00762BBE" w:rsidP="57C2B3FF">
            <w:pPr>
              <w:rPr>
                <w:rFonts w:ascii="Verdana" w:eastAsia="Verdana" w:hAnsi="Verdana" w:cs="Verdana"/>
                <w:b/>
                <w:bCs/>
                <w:sz w:val="24"/>
                <w:szCs w:val="24"/>
              </w:rPr>
            </w:pPr>
            <w:r w:rsidRPr="57C2B3FF">
              <w:rPr>
                <w:rFonts w:ascii="Verdana" w:eastAsia="Verdana" w:hAnsi="Verdana" w:cs="Verdana"/>
                <w:b/>
                <w:bCs/>
                <w:sz w:val="24"/>
                <w:szCs w:val="24"/>
              </w:rPr>
              <w:t>Recommendations</w:t>
            </w:r>
          </w:p>
          <w:p w14:paraId="6D290411" w14:textId="77777777" w:rsidR="00762BBE" w:rsidRPr="00F440AB" w:rsidRDefault="00762BBE" w:rsidP="57C2B3FF">
            <w:pPr>
              <w:rPr>
                <w:rFonts w:ascii="Verdana" w:eastAsia="Verdana" w:hAnsi="Verdana" w:cs="Verdana"/>
                <w:b/>
                <w:bCs/>
                <w:sz w:val="24"/>
                <w:szCs w:val="24"/>
              </w:rPr>
            </w:pPr>
          </w:p>
        </w:tc>
        <w:tc>
          <w:tcPr>
            <w:tcW w:w="6469" w:type="dxa"/>
            <w:gridSpan w:val="6"/>
          </w:tcPr>
          <w:p w14:paraId="119CB97F" w14:textId="0BD3FF04" w:rsidR="00762BBE" w:rsidRPr="00F440AB" w:rsidRDefault="00653AEC" w:rsidP="57C2B3FF">
            <w:pPr>
              <w:ind w:right="96"/>
              <w:rPr>
                <w:rFonts w:ascii="Verdana" w:eastAsia="Verdana" w:hAnsi="Verdana" w:cs="Verdana"/>
                <w:sz w:val="24"/>
                <w:szCs w:val="24"/>
              </w:rPr>
            </w:pPr>
            <w:r w:rsidRPr="0EBE2657">
              <w:rPr>
                <w:rFonts w:ascii="Verdana" w:eastAsia="Verdana" w:hAnsi="Verdana" w:cs="Verdana"/>
                <w:sz w:val="24"/>
                <w:szCs w:val="24"/>
              </w:rPr>
              <w:t>Members asked to</w:t>
            </w:r>
            <w:r w:rsidR="00D33870" w:rsidRPr="0EBE2657">
              <w:rPr>
                <w:rFonts w:ascii="Verdana" w:eastAsia="Verdana" w:hAnsi="Verdana" w:cs="Verdana"/>
                <w:sz w:val="24"/>
                <w:szCs w:val="24"/>
              </w:rPr>
              <w:t xml:space="preserve"> </w:t>
            </w:r>
          </w:p>
          <w:p w14:paraId="2CB6488A" w14:textId="77777777" w:rsidR="00805D2C" w:rsidRPr="00805D2C" w:rsidRDefault="00805D2C" w:rsidP="00805D2C">
            <w:pPr>
              <w:pStyle w:val="ListParagraph"/>
              <w:numPr>
                <w:ilvl w:val="0"/>
                <w:numId w:val="1"/>
              </w:numPr>
              <w:rPr>
                <w:rFonts w:ascii="Verdana" w:eastAsia="Verdana" w:hAnsi="Verdana" w:cs="Verdana"/>
                <w:sz w:val="24"/>
                <w:szCs w:val="24"/>
              </w:rPr>
            </w:pPr>
            <w:r w:rsidRPr="00805D2C">
              <w:rPr>
                <w:rFonts w:ascii="Verdana" w:eastAsia="Verdana" w:hAnsi="Verdana" w:cs="Verdana"/>
                <w:sz w:val="24"/>
                <w:szCs w:val="24"/>
              </w:rPr>
              <w:t xml:space="preserve">To </w:t>
            </w:r>
            <w:r w:rsidRPr="00805D2C">
              <w:rPr>
                <w:rFonts w:ascii="Verdana" w:eastAsia="Verdana" w:hAnsi="Verdana" w:cs="Verdana"/>
                <w:b/>
                <w:bCs/>
                <w:sz w:val="24"/>
                <w:szCs w:val="24"/>
              </w:rPr>
              <w:t>APPROVE</w:t>
            </w:r>
            <w:r w:rsidRPr="00805D2C">
              <w:rPr>
                <w:rFonts w:ascii="Verdana" w:eastAsia="Verdana" w:hAnsi="Verdana" w:cs="Verdana"/>
                <w:sz w:val="24"/>
                <w:szCs w:val="24"/>
              </w:rPr>
              <w:t xml:space="preserve"> to fund membership of NHSCT for 2026/27 because of the opportunities this provides to the Charity.</w:t>
            </w:r>
          </w:p>
          <w:p w14:paraId="6D290417" w14:textId="181BA095" w:rsidR="005F3FC3" w:rsidRPr="00FE0DB8" w:rsidRDefault="00805D2C" w:rsidP="00FE0DB8">
            <w:pPr>
              <w:pStyle w:val="ListParagraph"/>
              <w:numPr>
                <w:ilvl w:val="0"/>
                <w:numId w:val="1"/>
              </w:numPr>
              <w:rPr>
                <w:rFonts w:ascii="Verdana" w:eastAsia="Verdana" w:hAnsi="Verdana" w:cs="Verdana"/>
                <w:sz w:val="24"/>
                <w:szCs w:val="24"/>
              </w:rPr>
            </w:pPr>
            <w:r w:rsidRPr="00805D2C">
              <w:rPr>
                <w:rFonts w:ascii="Verdana" w:eastAsia="Verdana" w:hAnsi="Verdana" w:cs="Verdana"/>
                <w:b/>
                <w:bCs/>
                <w:sz w:val="24"/>
                <w:szCs w:val="24"/>
              </w:rPr>
              <w:t xml:space="preserve">ACCEPT </w:t>
            </w:r>
            <w:r w:rsidRPr="00805D2C">
              <w:rPr>
                <w:rFonts w:ascii="Verdana" w:eastAsia="Verdana" w:hAnsi="Verdana" w:cs="Verdana"/>
                <w:sz w:val="24"/>
                <w:szCs w:val="24"/>
              </w:rPr>
              <w:t>in principle further exploration of the NHS Charities Together Lottery ‘Big Health Lotto’ as a fundraising mechanism.  Once further information has been received a further paper will be brought back to Charitable Funds Committee for decision</w:t>
            </w:r>
            <w:r w:rsidR="00FE0DB8">
              <w:rPr>
                <w:rFonts w:ascii="Verdana" w:eastAsia="Verdana" w:hAnsi="Verdana" w:cs="Verdana"/>
                <w:sz w:val="24"/>
                <w:szCs w:val="24"/>
              </w:rPr>
              <w:t>.</w:t>
            </w:r>
          </w:p>
        </w:tc>
      </w:tr>
    </w:tbl>
    <w:p w14:paraId="6D29041B" w14:textId="528EF2CC" w:rsidR="00653AEC" w:rsidRPr="00F440AB" w:rsidRDefault="0020539A" w:rsidP="00040B21">
      <w:pPr>
        <w:spacing w:after="0" w:line="240" w:lineRule="auto"/>
        <w:jc w:val="center"/>
        <w:rPr>
          <w:rFonts w:ascii="Verdana" w:eastAsia="Verdana" w:hAnsi="Verdana" w:cs="Verdana"/>
          <w:b/>
          <w:bCs/>
          <w:sz w:val="24"/>
          <w:szCs w:val="24"/>
        </w:rPr>
      </w:pPr>
      <w:r w:rsidRPr="57C2B3FF">
        <w:rPr>
          <w:rFonts w:ascii="Verdana" w:eastAsia="Verdana" w:hAnsi="Verdana" w:cs="Verdana"/>
          <w:sz w:val="24"/>
          <w:szCs w:val="24"/>
        </w:rPr>
        <w:br w:type="page"/>
      </w:r>
      <w:r w:rsidR="2490284D" w:rsidRPr="57C2B3FF">
        <w:rPr>
          <w:rFonts w:ascii="Verdana" w:eastAsia="Verdana" w:hAnsi="Verdana" w:cs="Verdana"/>
          <w:b/>
          <w:bCs/>
          <w:sz w:val="24"/>
          <w:szCs w:val="24"/>
        </w:rPr>
        <w:lastRenderedPageBreak/>
        <w:t>NHS Charities Together (NHSCT) Membership &amp; Lottery</w:t>
      </w:r>
    </w:p>
    <w:p w14:paraId="64CE77CA" w14:textId="14180C7C" w:rsidR="57C2B3FF" w:rsidRDefault="57C2B3FF" w:rsidP="00040B21">
      <w:pPr>
        <w:spacing w:after="0" w:line="240" w:lineRule="auto"/>
        <w:rPr>
          <w:rFonts w:ascii="Verdana" w:eastAsia="Verdana" w:hAnsi="Verdana" w:cs="Verdana"/>
          <w:b/>
          <w:bCs/>
          <w:sz w:val="24"/>
          <w:szCs w:val="24"/>
        </w:rPr>
      </w:pPr>
    </w:p>
    <w:p w14:paraId="6D29041C" w14:textId="77777777" w:rsidR="00653AEC" w:rsidRPr="00F440AB" w:rsidRDefault="00653AEC" w:rsidP="57C2B3FF">
      <w:pPr>
        <w:pStyle w:val="ListParagraph"/>
        <w:numPr>
          <w:ilvl w:val="0"/>
          <w:numId w:val="2"/>
        </w:numPr>
        <w:spacing w:after="0" w:line="240" w:lineRule="auto"/>
        <w:rPr>
          <w:rFonts w:ascii="Verdana" w:eastAsia="Verdana" w:hAnsi="Verdana" w:cs="Verdana"/>
          <w:b/>
          <w:bCs/>
          <w:sz w:val="24"/>
          <w:szCs w:val="24"/>
        </w:rPr>
      </w:pPr>
      <w:r w:rsidRPr="57C2B3FF">
        <w:rPr>
          <w:rFonts w:ascii="Verdana" w:eastAsia="Verdana" w:hAnsi="Verdana" w:cs="Verdana"/>
          <w:b/>
          <w:bCs/>
          <w:sz w:val="24"/>
          <w:szCs w:val="24"/>
        </w:rPr>
        <w:t>INTRODUCTION</w:t>
      </w:r>
    </w:p>
    <w:p w14:paraId="1F31B5FF" w14:textId="77777777" w:rsidR="005F3FC3" w:rsidRPr="00F440AB" w:rsidRDefault="005F3FC3" w:rsidP="57C2B3FF">
      <w:pPr>
        <w:spacing w:after="0" w:line="240" w:lineRule="auto"/>
        <w:ind w:left="360"/>
        <w:rPr>
          <w:rFonts w:ascii="Verdana" w:eastAsia="Verdana" w:hAnsi="Verdana" w:cs="Verdana"/>
          <w:sz w:val="24"/>
          <w:szCs w:val="24"/>
        </w:rPr>
      </w:pPr>
    </w:p>
    <w:p w14:paraId="35CCD969" w14:textId="0B3A8490" w:rsidR="00D81995" w:rsidRPr="00F440AB" w:rsidRDefault="00F440AB"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This paper has been produced t</w:t>
      </w:r>
      <w:r w:rsidR="00D81995" w:rsidRPr="57C2B3FF">
        <w:rPr>
          <w:rFonts w:ascii="Verdana" w:eastAsia="Verdana" w:hAnsi="Verdana" w:cs="Verdana"/>
          <w:sz w:val="24"/>
          <w:szCs w:val="24"/>
        </w:rPr>
        <w:t>o review the</w:t>
      </w:r>
      <w:r w:rsidR="00D33870" w:rsidRPr="57C2B3FF">
        <w:rPr>
          <w:rFonts w:ascii="Verdana" w:eastAsia="Verdana" w:hAnsi="Verdana" w:cs="Verdana"/>
          <w:sz w:val="24"/>
          <w:szCs w:val="24"/>
        </w:rPr>
        <w:t xml:space="preserve"> cost and benefits of the Charity being a member of NHSCT</w:t>
      </w:r>
      <w:r w:rsidR="00D81995" w:rsidRPr="57C2B3FF">
        <w:rPr>
          <w:rFonts w:ascii="Verdana" w:eastAsia="Verdana" w:hAnsi="Verdana" w:cs="Verdana"/>
          <w:sz w:val="24"/>
          <w:szCs w:val="24"/>
        </w:rPr>
        <w:t xml:space="preserve"> for another year</w:t>
      </w:r>
      <w:r w:rsidRPr="57C2B3FF">
        <w:rPr>
          <w:rFonts w:ascii="Verdana" w:eastAsia="Verdana" w:hAnsi="Verdana" w:cs="Verdana"/>
          <w:sz w:val="24"/>
          <w:szCs w:val="24"/>
        </w:rPr>
        <w:t xml:space="preserve"> </w:t>
      </w:r>
      <w:r w:rsidR="50758AF5" w:rsidRPr="57C2B3FF">
        <w:rPr>
          <w:rFonts w:ascii="Verdana" w:eastAsia="Verdana" w:hAnsi="Verdana" w:cs="Verdana"/>
          <w:sz w:val="24"/>
          <w:szCs w:val="24"/>
        </w:rPr>
        <w:t>and</w:t>
      </w:r>
      <w:r w:rsidRPr="57C2B3FF">
        <w:rPr>
          <w:rFonts w:ascii="Verdana" w:eastAsia="Verdana" w:hAnsi="Verdana" w:cs="Verdana"/>
          <w:sz w:val="24"/>
          <w:szCs w:val="24"/>
        </w:rPr>
        <w:t xml:space="preserve"> t</w:t>
      </w:r>
      <w:r w:rsidR="00D33870" w:rsidRPr="57C2B3FF">
        <w:rPr>
          <w:rFonts w:ascii="Verdana" w:eastAsia="Verdana" w:hAnsi="Verdana" w:cs="Verdana"/>
          <w:sz w:val="24"/>
          <w:szCs w:val="24"/>
        </w:rPr>
        <w:t xml:space="preserve">o </w:t>
      </w:r>
      <w:r w:rsidRPr="57C2B3FF">
        <w:rPr>
          <w:rFonts w:ascii="Verdana" w:eastAsia="Verdana" w:hAnsi="Verdana" w:cs="Verdana"/>
          <w:sz w:val="24"/>
          <w:szCs w:val="24"/>
        </w:rPr>
        <w:t xml:space="preserve">propose </w:t>
      </w:r>
      <w:r w:rsidR="00D33870" w:rsidRPr="57C2B3FF">
        <w:rPr>
          <w:rFonts w:ascii="Verdana" w:eastAsia="Verdana" w:hAnsi="Verdana" w:cs="Verdana"/>
          <w:sz w:val="24"/>
          <w:szCs w:val="24"/>
        </w:rPr>
        <w:t>agree</w:t>
      </w:r>
      <w:r w:rsidRPr="57C2B3FF">
        <w:rPr>
          <w:rFonts w:ascii="Verdana" w:eastAsia="Verdana" w:hAnsi="Verdana" w:cs="Verdana"/>
          <w:sz w:val="24"/>
          <w:szCs w:val="24"/>
        </w:rPr>
        <w:t>ing</w:t>
      </w:r>
      <w:r w:rsidR="00440840" w:rsidRPr="57C2B3FF">
        <w:rPr>
          <w:rFonts w:ascii="Verdana" w:eastAsia="Verdana" w:hAnsi="Verdana" w:cs="Verdana"/>
          <w:sz w:val="24"/>
          <w:szCs w:val="24"/>
        </w:rPr>
        <w:t xml:space="preserve"> in principle</w:t>
      </w:r>
      <w:r w:rsidRPr="57C2B3FF">
        <w:rPr>
          <w:rFonts w:ascii="Verdana" w:eastAsia="Verdana" w:hAnsi="Verdana" w:cs="Verdana"/>
          <w:sz w:val="24"/>
          <w:szCs w:val="24"/>
        </w:rPr>
        <w:t xml:space="preserve"> to further exploring </w:t>
      </w:r>
      <w:r w:rsidR="00440840" w:rsidRPr="57C2B3FF">
        <w:rPr>
          <w:rFonts w:ascii="Verdana" w:eastAsia="Verdana" w:hAnsi="Verdana" w:cs="Verdana"/>
          <w:sz w:val="24"/>
          <w:szCs w:val="24"/>
        </w:rPr>
        <w:t>the NHSCT Charities Together ‘Big Health Lotto’</w:t>
      </w:r>
      <w:r w:rsidRPr="57C2B3FF">
        <w:rPr>
          <w:rFonts w:ascii="Verdana" w:eastAsia="Verdana" w:hAnsi="Verdana" w:cs="Verdana"/>
          <w:sz w:val="24"/>
          <w:szCs w:val="24"/>
        </w:rPr>
        <w:t>.</w:t>
      </w:r>
    </w:p>
    <w:p w14:paraId="33E99C73" w14:textId="77777777" w:rsidR="005E44FC" w:rsidRPr="00F440AB" w:rsidRDefault="005E44FC" w:rsidP="57C2B3FF">
      <w:pPr>
        <w:spacing w:after="0" w:line="240" w:lineRule="auto"/>
        <w:rPr>
          <w:rFonts w:ascii="Verdana" w:eastAsia="Verdana" w:hAnsi="Verdana" w:cs="Verdana"/>
          <w:b/>
          <w:bCs/>
          <w:sz w:val="24"/>
          <w:szCs w:val="24"/>
        </w:rPr>
      </w:pPr>
    </w:p>
    <w:p w14:paraId="6D29041F" w14:textId="77777777" w:rsidR="00653AEC" w:rsidRPr="00F440AB" w:rsidRDefault="00653AEC" w:rsidP="57C2B3FF">
      <w:pPr>
        <w:pStyle w:val="ListParagraph"/>
        <w:numPr>
          <w:ilvl w:val="0"/>
          <w:numId w:val="2"/>
        </w:numPr>
        <w:spacing w:after="0" w:line="240" w:lineRule="auto"/>
        <w:rPr>
          <w:rFonts w:ascii="Verdana" w:eastAsia="Verdana" w:hAnsi="Verdana" w:cs="Verdana"/>
          <w:b/>
          <w:bCs/>
          <w:sz w:val="24"/>
          <w:szCs w:val="24"/>
        </w:rPr>
      </w:pPr>
      <w:r w:rsidRPr="57C2B3FF">
        <w:rPr>
          <w:rFonts w:ascii="Verdana" w:eastAsia="Verdana" w:hAnsi="Verdana" w:cs="Verdana"/>
          <w:b/>
          <w:bCs/>
          <w:sz w:val="24"/>
          <w:szCs w:val="24"/>
        </w:rPr>
        <w:t>BACKGROUND</w:t>
      </w:r>
    </w:p>
    <w:p w14:paraId="487B379E" w14:textId="77777777" w:rsidR="005F3FC3" w:rsidRPr="00F440AB" w:rsidRDefault="005F3FC3" w:rsidP="57C2B3FF">
      <w:pPr>
        <w:spacing w:after="0" w:line="240" w:lineRule="auto"/>
        <w:ind w:left="360"/>
        <w:rPr>
          <w:rFonts w:ascii="Verdana" w:eastAsia="Verdana" w:hAnsi="Verdana" w:cs="Verdana"/>
          <w:sz w:val="24"/>
          <w:szCs w:val="24"/>
        </w:rPr>
      </w:pPr>
    </w:p>
    <w:p w14:paraId="6FC92AFC" w14:textId="77777777" w:rsidR="006C1B56" w:rsidRPr="00F440AB" w:rsidRDefault="006C1B56"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NHS Charities Together (NHSCT) is the national membership body representing NHS-linked charities across the UK. It provides strategic leadership, sector advocacy, funding distribution, networking opportunities, and professional development support to member charities.</w:t>
      </w:r>
    </w:p>
    <w:p w14:paraId="1382E875" w14:textId="77777777" w:rsidR="006C1B56" w:rsidRPr="00F440AB" w:rsidRDefault="006C1B56" w:rsidP="57C2B3FF">
      <w:pPr>
        <w:spacing w:after="0" w:line="240" w:lineRule="auto"/>
        <w:rPr>
          <w:rFonts w:ascii="Verdana" w:eastAsia="Verdana" w:hAnsi="Verdana" w:cs="Verdana"/>
          <w:sz w:val="24"/>
          <w:szCs w:val="24"/>
        </w:rPr>
      </w:pPr>
    </w:p>
    <w:p w14:paraId="7A4EAEA4" w14:textId="201C7AFE" w:rsidR="00DF2C7C" w:rsidRPr="00F440AB" w:rsidRDefault="006C1B56"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Membership is open to NHS charities and is structured around an annual subscription fee, typically scaled according to organisational income.</w:t>
      </w:r>
    </w:p>
    <w:p w14:paraId="5E15EAB7" w14:textId="77777777" w:rsidR="0018793B" w:rsidRPr="00F440AB" w:rsidRDefault="0018793B" w:rsidP="57C2B3FF">
      <w:pPr>
        <w:spacing w:after="0" w:line="240" w:lineRule="auto"/>
        <w:rPr>
          <w:rFonts w:ascii="Verdana" w:eastAsia="Verdana" w:hAnsi="Verdana" w:cs="Verdana"/>
          <w:sz w:val="24"/>
          <w:szCs w:val="24"/>
        </w:rPr>
      </w:pPr>
    </w:p>
    <w:p w14:paraId="63ED2814" w14:textId="77777777" w:rsidR="0018793B" w:rsidRPr="00F440AB" w:rsidRDefault="0018793B"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Membership aligns with the charity’s strategic objectives in the following ways:</w:t>
      </w:r>
    </w:p>
    <w:p w14:paraId="2FBF03B8" w14:textId="77777777" w:rsidR="0018793B" w:rsidRPr="00F440AB" w:rsidRDefault="0018793B" w:rsidP="57C2B3FF">
      <w:pPr>
        <w:pStyle w:val="ListParagraph"/>
        <w:numPr>
          <w:ilvl w:val="0"/>
          <w:numId w:val="21"/>
        </w:numPr>
        <w:spacing w:after="0" w:line="240" w:lineRule="auto"/>
        <w:rPr>
          <w:rFonts w:ascii="Verdana" w:eastAsia="Verdana" w:hAnsi="Verdana" w:cs="Verdana"/>
          <w:sz w:val="24"/>
          <w:szCs w:val="24"/>
        </w:rPr>
      </w:pPr>
      <w:r w:rsidRPr="57C2B3FF">
        <w:rPr>
          <w:rFonts w:ascii="Verdana" w:eastAsia="Verdana" w:hAnsi="Verdana" w:cs="Verdana"/>
          <w:sz w:val="24"/>
          <w:szCs w:val="24"/>
        </w:rPr>
        <w:t>Access to Funding Opportunities: Eligibility to apply for NHSCT grant programmes and national funding initiatives.</w:t>
      </w:r>
    </w:p>
    <w:p w14:paraId="38875CD1" w14:textId="77777777" w:rsidR="0018793B" w:rsidRPr="00F440AB" w:rsidRDefault="0018793B" w:rsidP="57C2B3FF">
      <w:pPr>
        <w:pStyle w:val="ListParagraph"/>
        <w:numPr>
          <w:ilvl w:val="0"/>
          <w:numId w:val="21"/>
        </w:numPr>
        <w:spacing w:after="0" w:line="240" w:lineRule="auto"/>
        <w:rPr>
          <w:rFonts w:ascii="Verdana" w:eastAsia="Verdana" w:hAnsi="Verdana" w:cs="Verdana"/>
          <w:sz w:val="24"/>
          <w:szCs w:val="24"/>
        </w:rPr>
      </w:pPr>
      <w:r w:rsidRPr="57C2B3FF">
        <w:rPr>
          <w:rFonts w:ascii="Verdana" w:eastAsia="Verdana" w:hAnsi="Verdana" w:cs="Verdana"/>
          <w:sz w:val="24"/>
          <w:szCs w:val="24"/>
        </w:rPr>
        <w:t>Sector Influence and Representation: Inclusion in a collective national voice advocating for NHS charities.</w:t>
      </w:r>
    </w:p>
    <w:p w14:paraId="7AC8AE88" w14:textId="77777777" w:rsidR="0018793B" w:rsidRPr="00F440AB" w:rsidRDefault="0018793B" w:rsidP="57C2B3FF">
      <w:pPr>
        <w:pStyle w:val="ListParagraph"/>
        <w:numPr>
          <w:ilvl w:val="0"/>
          <w:numId w:val="21"/>
        </w:numPr>
        <w:spacing w:after="0" w:line="240" w:lineRule="auto"/>
        <w:rPr>
          <w:rFonts w:ascii="Verdana" w:eastAsia="Verdana" w:hAnsi="Verdana" w:cs="Verdana"/>
          <w:sz w:val="24"/>
          <w:szCs w:val="24"/>
        </w:rPr>
      </w:pPr>
      <w:r w:rsidRPr="57C2B3FF">
        <w:rPr>
          <w:rFonts w:ascii="Verdana" w:eastAsia="Verdana" w:hAnsi="Verdana" w:cs="Verdana"/>
          <w:sz w:val="24"/>
          <w:szCs w:val="24"/>
        </w:rPr>
        <w:t>Professional Support and Resources: Access to benchmarking data, training, policy updates, and governance guidance.</w:t>
      </w:r>
    </w:p>
    <w:p w14:paraId="4B695C29" w14:textId="77777777" w:rsidR="0018793B" w:rsidRPr="00F440AB" w:rsidRDefault="0018793B" w:rsidP="57C2B3FF">
      <w:pPr>
        <w:pStyle w:val="ListParagraph"/>
        <w:numPr>
          <w:ilvl w:val="0"/>
          <w:numId w:val="21"/>
        </w:numPr>
        <w:spacing w:after="0" w:line="240" w:lineRule="auto"/>
        <w:rPr>
          <w:rFonts w:ascii="Verdana" w:eastAsia="Verdana" w:hAnsi="Verdana" w:cs="Verdana"/>
          <w:sz w:val="24"/>
          <w:szCs w:val="24"/>
        </w:rPr>
      </w:pPr>
      <w:r w:rsidRPr="57C2B3FF">
        <w:rPr>
          <w:rFonts w:ascii="Verdana" w:eastAsia="Verdana" w:hAnsi="Verdana" w:cs="Verdana"/>
          <w:sz w:val="24"/>
          <w:szCs w:val="24"/>
        </w:rPr>
        <w:t>Collaboration and Networking: Opportunities to partner with peer organisations and participate in shared initiatives.</w:t>
      </w:r>
    </w:p>
    <w:p w14:paraId="17C74FEF" w14:textId="67CFA44A" w:rsidR="0018793B" w:rsidRPr="00F440AB" w:rsidRDefault="0018793B" w:rsidP="57C2B3FF">
      <w:pPr>
        <w:pStyle w:val="ListParagraph"/>
        <w:numPr>
          <w:ilvl w:val="0"/>
          <w:numId w:val="21"/>
        </w:numPr>
        <w:spacing w:after="0" w:line="240" w:lineRule="auto"/>
        <w:rPr>
          <w:rFonts w:ascii="Verdana" w:eastAsia="Verdana" w:hAnsi="Verdana" w:cs="Verdana"/>
          <w:sz w:val="24"/>
          <w:szCs w:val="24"/>
        </w:rPr>
      </w:pPr>
      <w:r w:rsidRPr="57C2B3FF">
        <w:rPr>
          <w:rFonts w:ascii="Verdana" w:eastAsia="Verdana" w:hAnsi="Verdana" w:cs="Verdana"/>
          <w:sz w:val="24"/>
          <w:szCs w:val="24"/>
        </w:rPr>
        <w:t>Membership is considered a strategic investment rather than solely a cost, with potential financial and operational benefits.</w:t>
      </w:r>
    </w:p>
    <w:p w14:paraId="0D805E92" w14:textId="77777777" w:rsidR="006C1B56" w:rsidRPr="00F440AB" w:rsidRDefault="006C1B56" w:rsidP="57C2B3FF">
      <w:pPr>
        <w:spacing w:after="0" w:line="240" w:lineRule="auto"/>
        <w:rPr>
          <w:rFonts w:ascii="Verdana" w:eastAsia="Verdana" w:hAnsi="Verdana" w:cs="Verdana"/>
          <w:sz w:val="24"/>
          <w:szCs w:val="24"/>
        </w:rPr>
      </w:pPr>
    </w:p>
    <w:p w14:paraId="600C4E7F" w14:textId="48371D60" w:rsidR="00DF2C7C" w:rsidRPr="00F440AB" w:rsidRDefault="00D33870" w:rsidP="57C2B3FF">
      <w:pPr>
        <w:spacing w:after="0" w:line="240" w:lineRule="auto"/>
        <w:rPr>
          <w:rFonts w:ascii="Verdana" w:eastAsia="Verdana" w:hAnsi="Verdana" w:cs="Verdana"/>
          <w:b/>
          <w:bCs/>
          <w:sz w:val="24"/>
          <w:szCs w:val="24"/>
        </w:rPr>
      </w:pPr>
      <w:r w:rsidRPr="57C2B3FF">
        <w:rPr>
          <w:rFonts w:ascii="Verdana" w:eastAsia="Verdana" w:hAnsi="Verdana" w:cs="Verdana"/>
          <w:b/>
          <w:bCs/>
          <w:sz w:val="24"/>
          <w:szCs w:val="24"/>
        </w:rPr>
        <w:t>Benefits to date:</w:t>
      </w:r>
    </w:p>
    <w:p w14:paraId="1CEDCD5A" w14:textId="77777777" w:rsidR="00DF2C7C" w:rsidRPr="00F440AB" w:rsidRDefault="00DF2C7C" w:rsidP="57C2B3FF">
      <w:pPr>
        <w:spacing w:after="0" w:line="240" w:lineRule="auto"/>
        <w:rPr>
          <w:rFonts w:ascii="Verdana" w:eastAsia="Verdana" w:hAnsi="Verdana" w:cs="Verdana"/>
          <w:sz w:val="24"/>
          <w:szCs w:val="24"/>
          <w:u w:val="single"/>
        </w:rPr>
      </w:pPr>
    </w:p>
    <w:p w14:paraId="247552F9" w14:textId="77777777" w:rsidR="00D33870" w:rsidRPr="00F440AB" w:rsidRDefault="00DF2C7C" w:rsidP="57C2B3FF">
      <w:pPr>
        <w:spacing w:after="0" w:line="240" w:lineRule="auto"/>
        <w:rPr>
          <w:rFonts w:ascii="Verdana" w:eastAsia="Verdana" w:hAnsi="Verdana" w:cs="Verdana"/>
          <w:sz w:val="24"/>
          <w:szCs w:val="24"/>
          <w:u w:val="single"/>
        </w:rPr>
      </w:pPr>
      <w:r w:rsidRPr="57C2B3FF">
        <w:rPr>
          <w:rFonts w:ascii="Verdana" w:eastAsia="Verdana" w:hAnsi="Verdana" w:cs="Verdana"/>
          <w:sz w:val="24"/>
          <w:szCs w:val="24"/>
          <w:u w:val="single"/>
        </w:rPr>
        <w:t xml:space="preserve">2020-2023 </w:t>
      </w:r>
    </w:p>
    <w:p w14:paraId="350E3063" w14:textId="19B22E41" w:rsidR="00DF2C7C" w:rsidRPr="00F440AB" w:rsidRDefault="00DF2C7C"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COIVD-19 relief grants (Stage 1-3)</w:t>
      </w:r>
      <w:r w:rsidR="00D33870" w:rsidRPr="57C2B3FF">
        <w:rPr>
          <w:rFonts w:ascii="Verdana" w:eastAsia="Verdana" w:hAnsi="Verdana" w:cs="Verdana"/>
          <w:sz w:val="24"/>
          <w:szCs w:val="24"/>
        </w:rPr>
        <w:t xml:space="preserve"> allowing </w:t>
      </w:r>
      <w:r w:rsidRPr="57C2B3FF">
        <w:rPr>
          <w:rFonts w:ascii="Verdana" w:eastAsia="Verdana" w:hAnsi="Verdana" w:cs="Verdana"/>
          <w:sz w:val="24"/>
          <w:szCs w:val="24"/>
        </w:rPr>
        <w:t>us to support the following:</w:t>
      </w:r>
    </w:p>
    <w:p w14:paraId="015D984C" w14:textId="77777777" w:rsidR="00DF2C7C" w:rsidRPr="00F440AB" w:rsidRDefault="00DF2C7C" w:rsidP="57C2B3FF">
      <w:pPr>
        <w:spacing w:after="0" w:line="240" w:lineRule="auto"/>
        <w:rPr>
          <w:rFonts w:ascii="Verdana" w:eastAsia="Verdana" w:hAnsi="Verdana" w:cs="Verdana"/>
          <w:sz w:val="24"/>
          <w:szCs w:val="24"/>
        </w:rPr>
      </w:pPr>
    </w:p>
    <w:p w14:paraId="7EA84DBC" w14:textId="7E14EFF3" w:rsidR="00DF2C7C" w:rsidRPr="00F440AB" w:rsidRDefault="00D33870" w:rsidP="57C2B3FF">
      <w:pPr>
        <w:pStyle w:val="ListParagraph"/>
        <w:numPr>
          <w:ilvl w:val="1"/>
          <w:numId w:val="19"/>
        </w:numPr>
        <w:spacing w:after="0" w:line="240" w:lineRule="auto"/>
        <w:rPr>
          <w:rFonts w:ascii="Verdana" w:eastAsia="Verdana" w:hAnsi="Verdana" w:cs="Verdana"/>
          <w:sz w:val="24"/>
          <w:szCs w:val="24"/>
        </w:rPr>
      </w:pPr>
      <w:r w:rsidRPr="57C2B3FF">
        <w:rPr>
          <w:rFonts w:ascii="Verdana" w:eastAsia="Verdana" w:hAnsi="Verdana" w:cs="Verdana"/>
          <w:sz w:val="24"/>
          <w:szCs w:val="24"/>
        </w:rPr>
        <w:t>V</w:t>
      </w:r>
      <w:r w:rsidR="00DF2C7C" w:rsidRPr="57C2B3FF">
        <w:rPr>
          <w:rFonts w:ascii="Verdana" w:eastAsia="Verdana" w:hAnsi="Verdana" w:cs="Verdana"/>
          <w:sz w:val="24"/>
          <w:szCs w:val="24"/>
        </w:rPr>
        <w:t xml:space="preserve">olunteer networks within our Health Board Area </w:t>
      </w:r>
    </w:p>
    <w:p w14:paraId="19BB12FF" w14:textId="7C69A26A" w:rsidR="00DF2C7C" w:rsidRPr="00F440AB" w:rsidRDefault="00D33870" w:rsidP="57C2B3FF">
      <w:pPr>
        <w:pStyle w:val="ListParagraph"/>
        <w:numPr>
          <w:ilvl w:val="1"/>
          <w:numId w:val="19"/>
        </w:numPr>
        <w:spacing w:after="0" w:line="240" w:lineRule="auto"/>
        <w:rPr>
          <w:rFonts w:ascii="Verdana" w:eastAsia="Verdana" w:hAnsi="Verdana" w:cs="Verdana"/>
          <w:sz w:val="24"/>
          <w:szCs w:val="24"/>
        </w:rPr>
      </w:pPr>
      <w:r w:rsidRPr="57C2B3FF">
        <w:rPr>
          <w:rFonts w:ascii="Verdana" w:eastAsia="Verdana" w:hAnsi="Verdana" w:cs="Verdana"/>
          <w:sz w:val="24"/>
          <w:szCs w:val="24"/>
        </w:rPr>
        <w:t>O</w:t>
      </w:r>
      <w:r w:rsidR="00DF2C7C" w:rsidRPr="57C2B3FF">
        <w:rPr>
          <w:rFonts w:ascii="Verdana" w:eastAsia="Verdana" w:hAnsi="Verdana" w:cs="Verdana"/>
          <w:sz w:val="24"/>
          <w:szCs w:val="24"/>
        </w:rPr>
        <w:t xml:space="preserve">ur staff &amp; patients during the pandemic </w:t>
      </w:r>
    </w:p>
    <w:p w14:paraId="38D47CA8" w14:textId="663E9C58" w:rsidR="00DF2C7C" w:rsidRPr="00F440AB" w:rsidRDefault="00DF2C7C" w:rsidP="57C2B3FF">
      <w:pPr>
        <w:pStyle w:val="ListParagraph"/>
        <w:numPr>
          <w:ilvl w:val="1"/>
          <w:numId w:val="19"/>
        </w:numPr>
        <w:spacing w:after="0" w:line="240" w:lineRule="auto"/>
        <w:rPr>
          <w:rFonts w:ascii="Verdana" w:eastAsia="Verdana" w:hAnsi="Verdana" w:cs="Verdana"/>
          <w:sz w:val="24"/>
          <w:szCs w:val="24"/>
        </w:rPr>
      </w:pPr>
      <w:r w:rsidRPr="57C2B3FF">
        <w:rPr>
          <w:rFonts w:ascii="Verdana" w:eastAsia="Verdana" w:hAnsi="Verdana" w:cs="Verdana"/>
          <w:sz w:val="24"/>
          <w:szCs w:val="24"/>
        </w:rPr>
        <w:t>Look at new active travel opportunities (14 lockable bike shelters)</w:t>
      </w:r>
    </w:p>
    <w:p w14:paraId="4ABEFF77" w14:textId="5C0B25D4" w:rsidR="00DF2C7C" w:rsidRPr="00F440AB" w:rsidRDefault="00DF2C7C" w:rsidP="57C2B3FF">
      <w:pPr>
        <w:pStyle w:val="ListParagraph"/>
        <w:numPr>
          <w:ilvl w:val="1"/>
          <w:numId w:val="19"/>
        </w:numPr>
        <w:spacing w:after="0" w:line="240" w:lineRule="auto"/>
        <w:rPr>
          <w:rFonts w:ascii="Verdana" w:eastAsia="Verdana" w:hAnsi="Verdana" w:cs="Verdana"/>
          <w:sz w:val="24"/>
          <w:szCs w:val="24"/>
        </w:rPr>
      </w:pPr>
      <w:r w:rsidRPr="57C2B3FF">
        <w:rPr>
          <w:rFonts w:ascii="Verdana" w:eastAsia="Verdana" w:hAnsi="Verdana" w:cs="Verdana"/>
          <w:sz w:val="24"/>
          <w:szCs w:val="24"/>
        </w:rPr>
        <w:t xml:space="preserve">A new outdoor seating area in 4 hospitals to remember staff, patients and the collaboration during the pandemic. </w:t>
      </w:r>
    </w:p>
    <w:p w14:paraId="1C5B482E" w14:textId="77777777" w:rsidR="00DF2C7C" w:rsidRDefault="00DF2C7C" w:rsidP="57C2B3FF">
      <w:pPr>
        <w:spacing w:after="0" w:line="240" w:lineRule="auto"/>
        <w:rPr>
          <w:rFonts w:ascii="Verdana" w:eastAsia="Verdana" w:hAnsi="Verdana" w:cs="Verdana"/>
          <w:sz w:val="24"/>
          <w:szCs w:val="24"/>
        </w:rPr>
      </w:pPr>
    </w:p>
    <w:p w14:paraId="25A77BC1" w14:textId="77777777" w:rsidR="00C21F68" w:rsidRDefault="00C21F68" w:rsidP="57C2B3FF">
      <w:pPr>
        <w:spacing w:after="0" w:line="240" w:lineRule="auto"/>
        <w:rPr>
          <w:rFonts w:ascii="Verdana" w:eastAsia="Verdana" w:hAnsi="Verdana" w:cs="Verdana"/>
          <w:sz w:val="24"/>
          <w:szCs w:val="24"/>
        </w:rPr>
      </w:pPr>
    </w:p>
    <w:p w14:paraId="2F0F5885" w14:textId="77777777" w:rsidR="00040B21" w:rsidRDefault="00040B21" w:rsidP="57C2B3FF">
      <w:pPr>
        <w:spacing w:after="0" w:line="240" w:lineRule="auto"/>
        <w:rPr>
          <w:rFonts w:ascii="Verdana" w:eastAsia="Verdana" w:hAnsi="Verdana" w:cs="Verdana"/>
          <w:sz w:val="24"/>
          <w:szCs w:val="24"/>
        </w:rPr>
      </w:pPr>
    </w:p>
    <w:p w14:paraId="3EDB5C4E" w14:textId="77777777" w:rsidR="00040B21" w:rsidRPr="00F440AB" w:rsidRDefault="00040B21" w:rsidP="57C2B3FF">
      <w:pPr>
        <w:spacing w:after="0" w:line="240" w:lineRule="auto"/>
        <w:rPr>
          <w:rFonts w:ascii="Verdana" w:eastAsia="Verdana" w:hAnsi="Verdana" w:cs="Verdana"/>
          <w:sz w:val="24"/>
          <w:szCs w:val="24"/>
        </w:rPr>
      </w:pPr>
    </w:p>
    <w:p w14:paraId="74ECDF47" w14:textId="0FA1A7EC" w:rsidR="00DF2C7C" w:rsidRPr="00F440AB" w:rsidRDefault="00DF2C7C" w:rsidP="57C2B3FF">
      <w:pPr>
        <w:spacing w:after="0" w:line="240" w:lineRule="auto"/>
        <w:rPr>
          <w:rFonts w:ascii="Verdana" w:eastAsia="Verdana" w:hAnsi="Verdana" w:cs="Verdana"/>
          <w:sz w:val="24"/>
          <w:szCs w:val="24"/>
          <w:u w:val="single"/>
        </w:rPr>
      </w:pPr>
      <w:r w:rsidRPr="57C2B3FF">
        <w:rPr>
          <w:rFonts w:ascii="Verdana" w:eastAsia="Verdana" w:hAnsi="Verdana" w:cs="Verdana"/>
          <w:sz w:val="24"/>
          <w:szCs w:val="24"/>
          <w:u w:val="single"/>
        </w:rPr>
        <w:lastRenderedPageBreak/>
        <w:t>202</w:t>
      </w:r>
      <w:r w:rsidR="006C1B56" w:rsidRPr="57C2B3FF">
        <w:rPr>
          <w:rFonts w:ascii="Verdana" w:eastAsia="Verdana" w:hAnsi="Verdana" w:cs="Verdana"/>
          <w:sz w:val="24"/>
          <w:szCs w:val="24"/>
          <w:u w:val="single"/>
        </w:rPr>
        <w:t>3-2025</w:t>
      </w:r>
      <w:r w:rsidRPr="57C2B3FF">
        <w:rPr>
          <w:rFonts w:ascii="Verdana" w:eastAsia="Verdana" w:hAnsi="Verdana" w:cs="Verdana"/>
          <w:sz w:val="24"/>
          <w:szCs w:val="24"/>
          <w:u w:val="single"/>
        </w:rPr>
        <w:t>:</w:t>
      </w:r>
    </w:p>
    <w:p w14:paraId="3E3EAD71" w14:textId="7E400C23" w:rsidR="00DF2C7C" w:rsidRPr="00F440AB" w:rsidRDefault="00D33870"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Grants enabled t</w:t>
      </w:r>
      <w:r w:rsidR="00DF2C7C" w:rsidRPr="57C2B3FF">
        <w:rPr>
          <w:rFonts w:ascii="Verdana" w:eastAsia="Verdana" w:hAnsi="Verdana" w:cs="Verdana"/>
          <w:sz w:val="24"/>
          <w:szCs w:val="24"/>
        </w:rPr>
        <w:t>he rebrand of Swansea Bay Health Charity:</w:t>
      </w:r>
    </w:p>
    <w:p w14:paraId="05908B44" w14:textId="19F9217C" w:rsidR="00DF2C7C" w:rsidRPr="00F440AB" w:rsidRDefault="00DF2C7C" w:rsidP="57C2B3FF">
      <w:pPr>
        <w:pStyle w:val="ListParagraph"/>
        <w:numPr>
          <w:ilvl w:val="1"/>
          <w:numId w:val="17"/>
        </w:numPr>
        <w:spacing w:after="0" w:line="240" w:lineRule="auto"/>
        <w:rPr>
          <w:rFonts w:ascii="Verdana" w:eastAsia="Verdana" w:hAnsi="Verdana" w:cs="Verdana"/>
          <w:sz w:val="24"/>
          <w:szCs w:val="24"/>
        </w:rPr>
      </w:pPr>
      <w:r w:rsidRPr="57C2B3FF">
        <w:rPr>
          <w:rFonts w:ascii="Verdana" w:eastAsia="Verdana" w:hAnsi="Verdana" w:cs="Verdana"/>
          <w:sz w:val="24"/>
          <w:szCs w:val="24"/>
        </w:rPr>
        <w:t>New logo</w:t>
      </w:r>
    </w:p>
    <w:p w14:paraId="153B608F" w14:textId="18E4C716" w:rsidR="00DF2C7C" w:rsidRPr="00F440AB" w:rsidRDefault="00DF2C7C" w:rsidP="57C2B3FF">
      <w:pPr>
        <w:pStyle w:val="ListParagraph"/>
        <w:numPr>
          <w:ilvl w:val="1"/>
          <w:numId w:val="17"/>
        </w:numPr>
        <w:spacing w:after="0" w:line="240" w:lineRule="auto"/>
        <w:rPr>
          <w:rFonts w:ascii="Verdana" w:eastAsia="Verdana" w:hAnsi="Verdana" w:cs="Verdana"/>
          <w:sz w:val="24"/>
          <w:szCs w:val="24"/>
        </w:rPr>
      </w:pPr>
      <w:r w:rsidRPr="57C2B3FF">
        <w:rPr>
          <w:rFonts w:ascii="Verdana" w:eastAsia="Verdana" w:hAnsi="Verdana" w:cs="Verdana"/>
          <w:sz w:val="24"/>
          <w:szCs w:val="24"/>
        </w:rPr>
        <w:t>Brand guidelines &amp; identity</w:t>
      </w:r>
    </w:p>
    <w:p w14:paraId="21F411E9" w14:textId="27048C25" w:rsidR="00DF2C7C" w:rsidRPr="00F440AB" w:rsidRDefault="00DF2C7C" w:rsidP="57C2B3FF">
      <w:pPr>
        <w:pStyle w:val="ListParagraph"/>
        <w:numPr>
          <w:ilvl w:val="1"/>
          <w:numId w:val="17"/>
        </w:numPr>
        <w:spacing w:after="0" w:line="240" w:lineRule="auto"/>
        <w:rPr>
          <w:rFonts w:ascii="Verdana" w:eastAsia="Verdana" w:hAnsi="Verdana" w:cs="Verdana"/>
          <w:sz w:val="24"/>
          <w:szCs w:val="24"/>
        </w:rPr>
      </w:pPr>
      <w:r w:rsidRPr="57C2B3FF">
        <w:rPr>
          <w:rFonts w:ascii="Verdana" w:eastAsia="Verdana" w:hAnsi="Verdana" w:cs="Verdana"/>
          <w:sz w:val="24"/>
          <w:szCs w:val="24"/>
        </w:rPr>
        <w:t xml:space="preserve">New Website  </w:t>
      </w:r>
    </w:p>
    <w:p w14:paraId="2B5FE7D2" w14:textId="0F4CCDD1" w:rsidR="00DF2C7C" w:rsidRPr="00F440AB" w:rsidRDefault="00DF2C7C" w:rsidP="57C2B3FF">
      <w:pPr>
        <w:pStyle w:val="ListParagraph"/>
        <w:numPr>
          <w:ilvl w:val="1"/>
          <w:numId w:val="17"/>
        </w:numPr>
        <w:spacing w:after="0" w:line="240" w:lineRule="auto"/>
        <w:rPr>
          <w:rFonts w:ascii="Verdana" w:eastAsia="Verdana" w:hAnsi="Verdana" w:cs="Verdana"/>
          <w:sz w:val="24"/>
          <w:szCs w:val="24"/>
        </w:rPr>
      </w:pPr>
      <w:r w:rsidRPr="57C2B3FF">
        <w:rPr>
          <w:rFonts w:ascii="Verdana" w:eastAsia="Verdana" w:hAnsi="Verdana" w:cs="Verdana"/>
          <w:sz w:val="24"/>
          <w:szCs w:val="24"/>
        </w:rPr>
        <w:t xml:space="preserve">New asset packs </w:t>
      </w:r>
    </w:p>
    <w:p w14:paraId="194D2468" w14:textId="4EC8292B" w:rsidR="00DF2C7C" w:rsidRPr="00F440AB" w:rsidRDefault="00DF2C7C" w:rsidP="57C2B3FF">
      <w:pPr>
        <w:pStyle w:val="ListParagraph"/>
        <w:numPr>
          <w:ilvl w:val="1"/>
          <w:numId w:val="17"/>
        </w:numPr>
        <w:spacing w:after="0" w:line="240" w:lineRule="auto"/>
        <w:rPr>
          <w:rFonts w:ascii="Verdana" w:eastAsia="Verdana" w:hAnsi="Verdana" w:cs="Verdana"/>
          <w:sz w:val="24"/>
          <w:szCs w:val="24"/>
        </w:rPr>
      </w:pPr>
      <w:r w:rsidRPr="57C2B3FF">
        <w:rPr>
          <w:rFonts w:ascii="Verdana" w:eastAsia="Verdana" w:hAnsi="Verdana" w:cs="Verdana"/>
          <w:sz w:val="24"/>
          <w:szCs w:val="24"/>
        </w:rPr>
        <w:t>Purchase Contactless Donation Stations</w:t>
      </w:r>
    </w:p>
    <w:p w14:paraId="0040767A" w14:textId="77777777" w:rsidR="006B2A9C" w:rsidRDefault="006B2A9C" w:rsidP="57C2B3FF">
      <w:pPr>
        <w:spacing w:after="0" w:line="240" w:lineRule="auto"/>
        <w:rPr>
          <w:rFonts w:ascii="Verdana" w:eastAsia="Verdana" w:hAnsi="Verdana" w:cs="Verdana"/>
          <w:sz w:val="24"/>
          <w:szCs w:val="24"/>
          <w:u w:val="single"/>
        </w:rPr>
      </w:pPr>
    </w:p>
    <w:p w14:paraId="14B4078E" w14:textId="6AD631D2" w:rsidR="00DE4480" w:rsidRPr="00F440AB" w:rsidRDefault="00DF2C7C" w:rsidP="57C2B3FF">
      <w:pPr>
        <w:spacing w:after="0" w:line="240" w:lineRule="auto"/>
        <w:rPr>
          <w:rFonts w:ascii="Verdana" w:eastAsia="Verdana" w:hAnsi="Verdana" w:cs="Verdana"/>
          <w:sz w:val="24"/>
          <w:szCs w:val="24"/>
          <w:u w:val="single"/>
        </w:rPr>
      </w:pPr>
      <w:r w:rsidRPr="57C2B3FF">
        <w:rPr>
          <w:rFonts w:ascii="Verdana" w:eastAsia="Verdana" w:hAnsi="Verdana" w:cs="Verdana"/>
          <w:sz w:val="24"/>
          <w:szCs w:val="24"/>
          <w:u w:val="single"/>
        </w:rPr>
        <w:t>Other</w:t>
      </w:r>
      <w:r w:rsidR="00D33870" w:rsidRPr="57C2B3FF">
        <w:rPr>
          <w:rFonts w:ascii="Verdana" w:eastAsia="Verdana" w:hAnsi="Verdana" w:cs="Verdana"/>
          <w:sz w:val="24"/>
          <w:szCs w:val="24"/>
          <w:u w:val="single"/>
        </w:rPr>
        <w:t xml:space="preserve"> benefits</w:t>
      </w:r>
      <w:r w:rsidRPr="57C2B3FF">
        <w:rPr>
          <w:rFonts w:ascii="Verdana" w:eastAsia="Verdana" w:hAnsi="Verdana" w:cs="Verdana"/>
          <w:sz w:val="24"/>
          <w:szCs w:val="24"/>
          <w:u w:val="single"/>
        </w:rPr>
        <w:t>:</w:t>
      </w:r>
    </w:p>
    <w:p w14:paraId="5A44D255" w14:textId="5F781EED" w:rsidR="00DF2C7C" w:rsidRPr="00F440AB" w:rsidRDefault="00DF2C7C" w:rsidP="57C2B3FF">
      <w:pPr>
        <w:pStyle w:val="ListParagraph"/>
        <w:numPr>
          <w:ilvl w:val="0"/>
          <w:numId w:val="15"/>
        </w:numPr>
        <w:spacing w:after="0" w:line="240" w:lineRule="auto"/>
        <w:rPr>
          <w:rFonts w:ascii="Verdana" w:eastAsia="Verdana" w:hAnsi="Verdana" w:cs="Verdana"/>
          <w:sz w:val="24"/>
          <w:szCs w:val="24"/>
        </w:rPr>
      </w:pPr>
      <w:r w:rsidRPr="57C2B3FF">
        <w:rPr>
          <w:rFonts w:ascii="Verdana" w:eastAsia="Verdana" w:hAnsi="Verdana" w:cs="Verdana"/>
          <w:sz w:val="24"/>
          <w:szCs w:val="24"/>
        </w:rPr>
        <w:t xml:space="preserve">Corporate, community &amp; social media monthly webinars that the team join as well as forums and ‘best </w:t>
      </w:r>
      <w:r w:rsidR="00DE4480" w:rsidRPr="57C2B3FF">
        <w:rPr>
          <w:rFonts w:ascii="Verdana" w:eastAsia="Verdana" w:hAnsi="Verdana" w:cs="Verdana"/>
          <w:sz w:val="24"/>
          <w:szCs w:val="24"/>
        </w:rPr>
        <w:t xml:space="preserve">practice’ documents. </w:t>
      </w:r>
    </w:p>
    <w:p w14:paraId="1D45DDE0" w14:textId="1FC75200" w:rsidR="00DF2C7C" w:rsidRPr="00F440AB" w:rsidRDefault="00DF2C7C" w:rsidP="57C2B3FF">
      <w:pPr>
        <w:pStyle w:val="ListParagraph"/>
        <w:numPr>
          <w:ilvl w:val="0"/>
          <w:numId w:val="15"/>
        </w:numPr>
        <w:spacing w:after="0" w:line="240" w:lineRule="auto"/>
        <w:rPr>
          <w:rFonts w:ascii="Verdana" w:eastAsia="Verdana" w:hAnsi="Verdana" w:cs="Verdana"/>
          <w:sz w:val="24"/>
          <w:szCs w:val="24"/>
        </w:rPr>
      </w:pPr>
      <w:r w:rsidRPr="57C2B3FF">
        <w:rPr>
          <w:rFonts w:ascii="Verdana" w:eastAsia="Verdana" w:hAnsi="Verdana" w:cs="Verdana"/>
          <w:sz w:val="24"/>
          <w:szCs w:val="24"/>
        </w:rPr>
        <w:t>Shar</w:t>
      </w:r>
      <w:r w:rsidR="00D33870" w:rsidRPr="57C2B3FF">
        <w:rPr>
          <w:rFonts w:ascii="Verdana" w:eastAsia="Verdana" w:hAnsi="Verdana" w:cs="Verdana"/>
          <w:sz w:val="24"/>
          <w:szCs w:val="24"/>
        </w:rPr>
        <w:t>ing</w:t>
      </w:r>
      <w:r w:rsidRPr="57C2B3FF">
        <w:rPr>
          <w:rFonts w:ascii="Verdana" w:eastAsia="Verdana" w:hAnsi="Verdana" w:cs="Verdana"/>
          <w:sz w:val="24"/>
          <w:szCs w:val="24"/>
        </w:rPr>
        <w:t xml:space="preserve"> good practice, allowing SBUHB to implement new charitable opportunities quicker </w:t>
      </w:r>
    </w:p>
    <w:p w14:paraId="784DB887" w14:textId="0A285632" w:rsidR="00DF2C7C" w:rsidRPr="00F440AB" w:rsidRDefault="00DF2C7C" w:rsidP="57C2B3FF">
      <w:pPr>
        <w:pStyle w:val="ListParagraph"/>
        <w:numPr>
          <w:ilvl w:val="0"/>
          <w:numId w:val="15"/>
        </w:numPr>
        <w:spacing w:after="0" w:line="240" w:lineRule="auto"/>
        <w:rPr>
          <w:rFonts w:ascii="Verdana" w:eastAsia="Verdana" w:hAnsi="Verdana" w:cs="Verdana"/>
          <w:sz w:val="24"/>
          <w:szCs w:val="24"/>
        </w:rPr>
      </w:pPr>
      <w:r w:rsidRPr="57C2B3FF">
        <w:rPr>
          <w:rFonts w:ascii="Verdana" w:eastAsia="Verdana" w:hAnsi="Verdana" w:cs="Verdana"/>
          <w:sz w:val="24"/>
          <w:szCs w:val="24"/>
        </w:rPr>
        <w:t>Allow</w:t>
      </w:r>
      <w:r w:rsidR="00D33870" w:rsidRPr="57C2B3FF">
        <w:rPr>
          <w:rFonts w:ascii="Verdana" w:eastAsia="Verdana" w:hAnsi="Verdana" w:cs="Verdana"/>
          <w:sz w:val="24"/>
          <w:szCs w:val="24"/>
        </w:rPr>
        <w:t>ing</w:t>
      </w:r>
      <w:r w:rsidRPr="57C2B3FF">
        <w:rPr>
          <w:rFonts w:ascii="Verdana" w:eastAsia="Verdana" w:hAnsi="Verdana" w:cs="Verdana"/>
          <w:sz w:val="24"/>
          <w:szCs w:val="24"/>
        </w:rPr>
        <w:t xml:space="preserve"> the charity team to gain better insights </w:t>
      </w:r>
      <w:r w:rsidR="00D33870" w:rsidRPr="57C2B3FF">
        <w:rPr>
          <w:rFonts w:ascii="Verdana" w:eastAsia="Verdana" w:hAnsi="Verdana" w:cs="Verdana"/>
          <w:sz w:val="24"/>
          <w:szCs w:val="24"/>
        </w:rPr>
        <w:t>in</w:t>
      </w:r>
      <w:r w:rsidRPr="57C2B3FF">
        <w:rPr>
          <w:rFonts w:ascii="Verdana" w:eastAsia="Verdana" w:hAnsi="Verdana" w:cs="Verdana"/>
          <w:sz w:val="24"/>
          <w:szCs w:val="24"/>
        </w:rPr>
        <w:t xml:space="preserve">to the areas of work they </w:t>
      </w:r>
      <w:r w:rsidR="00D33870" w:rsidRPr="57C2B3FF">
        <w:rPr>
          <w:rFonts w:ascii="Verdana" w:eastAsia="Verdana" w:hAnsi="Verdana" w:cs="Verdana"/>
          <w:sz w:val="24"/>
          <w:szCs w:val="24"/>
        </w:rPr>
        <w:t>con</w:t>
      </w:r>
      <w:r w:rsidRPr="57C2B3FF">
        <w:rPr>
          <w:rFonts w:ascii="Verdana" w:eastAsia="Verdana" w:hAnsi="Verdana" w:cs="Verdana"/>
          <w:sz w:val="24"/>
          <w:szCs w:val="24"/>
        </w:rPr>
        <w:t>tribute to.</w:t>
      </w:r>
    </w:p>
    <w:p w14:paraId="57776A5A" w14:textId="77777777" w:rsidR="00897D37" w:rsidRPr="00F440AB" w:rsidRDefault="00897D37" w:rsidP="57C2B3FF">
      <w:pPr>
        <w:spacing w:after="0" w:line="240" w:lineRule="auto"/>
        <w:rPr>
          <w:rFonts w:ascii="Verdana" w:eastAsia="Verdana" w:hAnsi="Verdana" w:cs="Verdana"/>
          <w:sz w:val="24"/>
          <w:szCs w:val="24"/>
        </w:rPr>
      </w:pPr>
    </w:p>
    <w:p w14:paraId="4CBC406D" w14:textId="1B04F629" w:rsidR="00897D37" w:rsidRPr="00F440AB" w:rsidRDefault="00D92856" w:rsidP="57C2B3FF">
      <w:pPr>
        <w:spacing w:after="0" w:line="240" w:lineRule="auto"/>
        <w:rPr>
          <w:rFonts w:ascii="Verdana" w:eastAsia="Verdana" w:hAnsi="Verdana" w:cs="Verdana"/>
          <w:b/>
          <w:bCs/>
          <w:sz w:val="24"/>
          <w:szCs w:val="24"/>
        </w:rPr>
      </w:pPr>
      <w:r w:rsidRPr="57C2B3FF">
        <w:rPr>
          <w:rFonts w:ascii="Verdana" w:eastAsia="Verdana" w:hAnsi="Verdana" w:cs="Verdana"/>
          <w:b/>
          <w:bCs/>
          <w:sz w:val="24"/>
          <w:szCs w:val="24"/>
        </w:rPr>
        <w:t>Opportunities for 2026/27</w:t>
      </w:r>
    </w:p>
    <w:p w14:paraId="2B130351" w14:textId="77777777" w:rsidR="00D92856" w:rsidRPr="00F440AB" w:rsidRDefault="00D92856" w:rsidP="57C2B3FF">
      <w:pPr>
        <w:spacing w:after="0" w:line="240" w:lineRule="auto"/>
        <w:rPr>
          <w:rFonts w:ascii="Verdana" w:eastAsia="Verdana" w:hAnsi="Verdana" w:cs="Verdana"/>
          <w:sz w:val="24"/>
          <w:szCs w:val="24"/>
          <w:u w:val="single"/>
        </w:rPr>
      </w:pPr>
    </w:p>
    <w:p w14:paraId="411C8388" w14:textId="5B38313E" w:rsidR="00D92856" w:rsidRPr="00F440AB" w:rsidRDefault="00CE7BCC" w:rsidP="57C2B3FF">
      <w:pPr>
        <w:pStyle w:val="ListParagraph"/>
        <w:numPr>
          <w:ilvl w:val="0"/>
          <w:numId w:val="20"/>
        </w:numPr>
        <w:spacing w:after="0" w:line="240" w:lineRule="auto"/>
        <w:rPr>
          <w:rFonts w:ascii="Verdana" w:eastAsia="Verdana" w:hAnsi="Verdana" w:cs="Verdana"/>
          <w:sz w:val="24"/>
          <w:szCs w:val="24"/>
        </w:rPr>
      </w:pPr>
      <w:r w:rsidRPr="57C2B3FF">
        <w:rPr>
          <w:rFonts w:ascii="Verdana" w:eastAsia="Verdana" w:hAnsi="Verdana" w:cs="Verdana"/>
          <w:sz w:val="24"/>
          <w:szCs w:val="24"/>
        </w:rPr>
        <w:t xml:space="preserve">Sector Insights Tool </w:t>
      </w:r>
    </w:p>
    <w:p w14:paraId="1BB67B4E" w14:textId="6324D05E" w:rsidR="00897D37" w:rsidRPr="00F440AB" w:rsidRDefault="00FB690B" w:rsidP="57C2B3FF">
      <w:pPr>
        <w:pStyle w:val="ListParagraph"/>
        <w:numPr>
          <w:ilvl w:val="0"/>
          <w:numId w:val="20"/>
        </w:numPr>
        <w:spacing w:after="0" w:line="240" w:lineRule="auto"/>
        <w:rPr>
          <w:rFonts w:ascii="Verdana" w:eastAsia="Verdana" w:hAnsi="Verdana" w:cs="Verdana"/>
          <w:b/>
          <w:bCs/>
          <w:sz w:val="24"/>
          <w:szCs w:val="24"/>
        </w:rPr>
      </w:pPr>
      <w:r w:rsidRPr="57C2B3FF">
        <w:rPr>
          <w:rFonts w:ascii="Verdana" w:eastAsia="Verdana" w:hAnsi="Verdana" w:cs="Verdana"/>
          <w:sz w:val="24"/>
          <w:szCs w:val="24"/>
        </w:rPr>
        <w:t xml:space="preserve">2025/26 Workforce Wellbeing Grant – Decision still ongoing </w:t>
      </w:r>
    </w:p>
    <w:p w14:paraId="5D80F8D2" w14:textId="5CF27FAF" w:rsidR="00FB690B" w:rsidRPr="00F440AB" w:rsidRDefault="00FB690B" w:rsidP="57C2B3FF">
      <w:pPr>
        <w:pStyle w:val="ListParagraph"/>
        <w:numPr>
          <w:ilvl w:val="0"/>
          <w:numId w:val="20"/>
        </w:numPr>
        <w:spacing w:after="0" w:line="240" w:lineRule="auto"/>
        <w:rPr>
          <w:rFonts w:ascii="Verdana" w:eastAsia="Verdana" w:hAnsi="Verdana" w:cs="Verdana"/>
          <w:sz w:val="24"/>
          <w:szCs w:val="24"/>
        </w:rPr>
      </w:pPr>
      <w:r w:rsidRPr="57C2B3FF">
        <w:rPr>
          <w:rFonts w:ascii="Verdana" w:eastAsia="Verdana" w:hAnsi="Verdana" w:cs="Verdana"/>
          <w:sz w:val="24"/>
          <w:szCs w:val="24"/>
        </w:rPr>
        <w:t xml:space="preserve">NHSCT ‘Big Health Lotto’ – Joint Community Lottery </w:t>
      </w:r>
    </w:p>
    <w:p w14:paraId="5C112612" w14:textId="77777777" w:rsidR="00FB690B" w:rsidRPr="00F440AB" w:rsidRDefault="00FB690B" w:rsidP="57C2B3FF">
      <w:pPr>
        <w:spacing w:after="0" w:line="240" w:lineRule="auto"/>
        <w:rPr>
          <w:rFonts w:ascii="Verdana" w:eastAsia="Verdana" w:hAnsi="Verdana" w:cs="Verdana"/>
          <w:b/>
          <w:bCs/>
          <w:sz w:val="24"/>
          <w:szCs w:val="24"/>
        </w:rPr>
      </w:pPr>
    </w:p>
    <w:p w14:paraId="00DFDE00" w14:textId="36424258" w:rsidR="004A616A" w:rsidRPr="00F440AB" w:rsidRDefault="004A616A" w:rsidP="57C2B3FF">
      <w:pPr>
        <w:spacing w:after="0" w:line="240" w:lineRule="auto"/>
        <w:rPr>
          <w:rFonts w:ascii="Verdana" w:eastAsia="Verdana" w:hAnsi="Verdana" w:cs="Verdana"/>
          <w:sz w:val="24"/>
          <w:szCs w:val="24"/>
          <w:u w:val="single"/>
        </w:rPr>
      </w:pPr>
      <w:r w:rsidRPr="57C2B3FF">
        <w:rPr>
          <w:rFonts w:ascii="Verdana" w:eastAsia="Verdana" w:hAnsi="Verdana" w:cs="Verdana"/>
          <w:sz w:val="24"/>
          <w:szCs w:val="24"/>
          <w:u w:val="single"/>
        </w:rPr>
        <w:t>NHSCT ‘Big Health Lotto’ Opportunity</w:t>
      </w:r>
    </w:p>
    <w:p w14:paraId="70A6EDD1" w14:textId="53A347C2" w:rsidR="00AE66C1" w:rsidRPr="00F440AB" w:rsidRDefault="00AE66C1"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 xml:space="preserve">NHS Charities Together is looking to operate a national weekly community lottery to generate regular, sustainable income in collaboration with NHS charities across the UK.  </w:t>
      </w:r>
    </w:p>
    <w:p w14:paraId="4EFE6E6D" w14:textId="77777777" w:rsidR="00AE66C1" w:rsidRPr="00F440AB" w:rsidRDefault="00AE66C1" w:rsidP="57C2B3FF">
      <w:pPr>
        <w:spacing w:after="0" w:line="240" w:lineRule="auto"/>
        <w:rPr>
          <w:rFonts w:ascii="Verdana" w:eastAsia="Verdana" w:hAnsi="Verdana" w:cs="Verdana"/>
          <w:sz w:val="24"/>
          <w:szCs w:val="24"/>
        </w:rPr>
      </w:pPr>
    </w:p>
    <w:p w14:paraId="65C2A6A1" w14:textId="5B5FA34C" w:rsidR="004A616A" w:rsidRPr="00F440AB" w:rsidRDefault="00AE66C1"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 xml:space="preserve">Participation enables eligible </w:t>
      </w:r>
      <w:r w:rsidR="006C41E3" w:rsidRPr="57C2B3FF">
        <w:rPr>
          <w:rFonts w:ascii="Verdana" w:eastAsia="Verdana" w:hAnsi="Verdana" w:cs="Verdana"/>
          <w:sz w:val="24"/>
          <w:szCs w:val="24"/>
        </w:rPr>
        <w:t xml:space="preserve">member </w:t>
      </w:r>
      <w:r w:rsidRPr="57C2B3FF">
        <w:rPr>
          <w:rFonts w:ascii="Verdana" w:eastAsia="Verdana" w:hAnsi="Verdana" w:cs="Verdana"/>
          <w:sz w:val="24"/>
          <w:szCs w:val="24"/>
        </w:rPr>
        <w:t>charities to benefit from funds raised through ticket sales, typically without the need to establish and manage an independent lottery scheme.</w:t>
      </w:r>
    </w:p>
    <w:p w14:paraId="77FBAF1F" w14:textId="77777777" w:rsidR="00DB0947" w:rsidRPr="00F440AB" w:rsidRDefault="00DB0947" w:rsidP="57C2B3FF">
      <w:pPr>
        <w:spacing w:after="0" w:line="240" w:lineRule="auto"/>
        <w:rPr>
          <w:rFonts w:ascii="Verdana" w:eastAsia="Verdana" w:hAnsi="Verdana" w:cs="Verdana"/>
          <w:sz w:val="24"/>
          <w:szCs w:val="24"/>
        </w:rPr>
      </w:pPr>
    </w:p>
    <w:p w14:paraId="7DF479CF" w14:textId="355D3AB3" w:rsidR="002A2331" w:rsidRPr="00F440AB" w:rsidRDefault="00DB0947"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 xml:space="preserve">Currently 56 charities have signed </w:t>
      </w:r>
      <w:r w:rsidR="00D33870" w:rsidRPr="57C2B3FF">
        <w:rPr>
          <w:rFonts w:ascii="Verdana" w:eastAsia="Verdana" w:hAnsi="Verdana" w:cs="Verdana"/>
          <w:sz w:val="24"/>
          <w:szCs w:val="24"/>
        </w:rPr>
        <w:t xml:space="preserve">an </w:t>
      </w:r>
      <w:r w:rsidR="002A2331" w:rsidRPr="57C2B3FF">
        <w:rPr>
          <w:rFonts w:ascii="Verdana" w:eastAsia="Verdana" w:hAnsi="Verdana" w:cs="Verdana"/>
          <w:sz w:val="24"/>
          <w:szCs w:val="24"/>
        </w:rPr>
        <w:t xml:space="preserve">Expression of interest. </w:t>
      </w:r>
    </w:p>
    <w:p w14:paraId="2C0ED3F1" w14:textId="77777777" w:rsidR="002A2331" w:rsidRPr="00F440AB" w:rsidRDefault="002A2331" w:rsidP="57C2B3FF">
      <w:pPr>
        <w:spacing w:after="0" w:line="240" w:lineRule="auto"/>
        <w:rPr>
          <w:rFonts w:ascii="Verdana" w:eastAsia="Verdana" w:hAnsi="Verdana" w:cs="Verdana"/>
          <w:sz w:val="24"/>
          <w:szCs w:val="24"/>
        </w:rPr>
      </w:pPr>
    </w:p>
    <w:p w14:paraId="06F043C4" w14:textId="30D70373" w:rsidR="002A2331" w:rsidRPr="00F440AB" w:rsidRDefault="00DB0947"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 xml:space="preserve">12 are green – which means they have the approval </w:t>
      </w:r>
      <w:r w:rsidR="00D33870" w:rsidRPr="57C2B3FF">
        <w:rPr>
          <w:rFonts w:ascii="Verdana" w:eastAsia="Verdana" w:hAnsi="Verdana" w:cs="Verdana"/>
          <w:sz w:val="24"/>
          <w:szCs w:val="24"/>
        </w:rPr>
        <w:t>to start</w:t>
      </w:r>
      <w:r w:rsidR="002A2331" w:rsidRPr="57C2B3FF">
        <w:rPr>
          <w:rFonts w:ascii="Verdana" w:eastAsia="Verdana" w:hAnsi="Verdana" w:cs="Verdana"/>
          <w:sz w:val="24"/>
          <w:szCs w:val="24"/>
        </w:rPr>
        <w:t xml:space="preserve"> the Big Health Lotto</w:t>
      </w:r>
      <w:r w:rsidRPr="57C2B3FF">
        <w:rPr>
          <w:rFonts w:ascii="Verdana" w:eastAsia="Verdana" w:hAnsi="Verdana" w:cs="Verdana"/>
          <w:sz w:val="24"/>
          <w:szCs w:val="24"/>
        </w:rPr>
        <w:t xml:space="preserve"> </w:t>
      </w:r>
    </w:p>
    <w:p w14:paraId="0BE04B3C" w14:textId="77777777" w:rsidR="002A2331" w:rsidRPr="00F440AB" w:rsidRDefault="002A2331" w:rsidP="57C2B3FF">
      <w:pPr>
        <w:spacing w:after="0" w:line="240" w:lineRule="auto"/>
        <w:rPr>
          <w:rFonts w:ascii="Verdana" w:eastAsia="Verdana" w:hAnsi="Verdana" w:cs="Verdana"/>
          <w:sz w:val="24"/>
          <w:szCs w:val="24"/>
        </w:rPr>
      </w:pPr>
    </w:p>
    <w:p w14:paraId="33443CC3" w14:textId="4BE47101" w:rsidR="00DB0947" w:rsidRPr="00F440AB" w:rsidRDefault="002A2331"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Other charities</w:t>
      </w:r>
      <w:r w:rsidR="00DB0947" w:rsidRPr="57C2B3FF">
        <w:rPr>
          <w:rFonts w:ascii="Verdana" w:eastAsia="Verdana" w:hAnsi="Verdana" w:cs="Verdana"/>
          <w:sz w:val="24"/>
          <w:szCs w:val="24"/>
        </w:rPr>
        <w:t xml:space="preserve"> </w:t>
      </w:r>
      <w:r w:rsidRPr="57C2B3FF">
        <w:rPr>
          <w:rFonts w:ascii="Verdana" w:eastAsia="Verdana" w:hAnsi="Verdana" w:cs="Verdana"/>
          <w:sz w:val="24"/>
          <w:szCs w:val="24"/>
        </w:rPr>
        <w:t>are waiting for</w:t>
      </w:r>
      <w:r w:rsidR="00DB0947" w:rsidRPr="57C2B3FF">
        <w:rPr>
          <w:rFonts w:ascii="Verdana" w:eastAsia="Verdana" w:hAnsi="Verdana" w:cs="Verdana"/>
          <w:sz w:val="24"/>
          <w:szCs w:val="24"/>
        </w:rPr>
        <w:t xml:space="preserve"> T&amp;Cs and further confirmation of product before being able to give the go ahead.</w:t>
      </w:r>
    </w:p>
    <w:p w14:paraId="5BDBDE3A" w14:textId="77777777" w:rsidR="00DB0947" w:rsidRPr="00F440AB" w:rsidRDefault="00DB0947" w:rsidP="57C2B3FF">
      <w:pPr>
        <w:spacing w:after="0" w:line="240" w:lineRule="auto"/>
        <w:rPr>
          <w:rFonts w:ascii="Verdana" w:eastAsia="Verdana" w:hAnsi="Verdana" w:cs="Verdana"/>
          <w:sz w:val="24"/>
          <w:szCs w:val="24"/>
        </w:rPr>
      </w:pPr>
    </w:p>
    <w:p w14:paraId="4F462204" w14:textId="0BE7BB69" w:rsidR="00DB0947" w:rsidRPr="00F440AB" w:rsidRDefault="002A2331"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Other member</w:t>
      </w:r>
      <w:r w:rsidR="00DB0947" w:rsidRPr="57C2B3FF">
        <w:rPr>
          <w:rFonts w:ascii="Verdana" w:eastAsia="Verdana" w:hAnsi="Verdana" w:cs="Verdana"/>
          <w:sz w:val="24"/>
          <w:szCs w:val="24"/>
        </w:rPr>
        <w:t xml:space="preserve"> </w:t>
      </w:r>
      <w:r w:rsidRPr="57C2B3FF">
        <w:rPr>
          <w:rFonts w:ascii="Verdana" w:eastAsia="Verdana" w:hAnsi="Verdana" w:cs="Verdana"/>
          <w:sz w:val="24"/>
          <w:szCs w:val="24"/>
        </w:rPr>
        <w:t>charities</w:t>
      </w:r>
      <w:r w:rsidR="00DB0947" w:rsidRPr="57C2B3FF">
        <w:rPr>
          <w:rFonts w:ascii="Verdana" w:eastAsia="Verdana" w:hAnsi="Verdana" w:cs="Verdana"/>
          <w:sz w:val="24"/>
          <w:szCs w:val="24"/>
        </w:rPr>
        <w:t xml:space="preserve"> </w:t>
      </w:r>
      <w:r w:rsidRPr="57C2B3FF">
        <w:rPr>
          <w:rFonts w:ascii="Verdana" w:eastAsia="Verdana" w:hAnsi="Verdana" w:cs="Verdana"/>
          <w:sz w:val="24"/>
          <w:szCs w:val="24"/>
        </w:rPr>
        <w:t>are</w:t>
      </w:r>
      <w:r w:rsidR="00D33870" w:rsidRPr="57C2B3FF">
        <w:rPr>
          <w:rFonts w:ascii="Verdana" w:eastAsia="Verdana" w:hAnsi="Verdana" w:cs="Verdana"/>
          <w:sz w:val="24"/>
          <w:szCs w:val="24"/>
        </w:rPr>
        <w:t xml:space="preserve"> also</w:t>
      </w:r>
      <w:r w:rsidRPr="57C2B3FF">
        <w:rPr>
          <w:rFonts w:ascii="Verdana" w:eastAsia="Verdana" w:hAnsi="Verdana" w:cs="Verdana"/>
          <w:sz w:val="24"/>
          <w:szCs w:val="24"/>
        </w:rPr>
        <w:t xml:space="preserve"> </w:t>
      </w:r>
      <w:r w:rsidR="00DB0947" w:rsidRPr="57C2B3FF">
        <w:rPr>
          <w:rFonts w:ascii="Verdana" w:eastAsia="Verdana" w:hAnsi="Verdana" w:cs="Verdana"/>
          <w:sz w:val="24"/>
          <w:szCs w:val="24"/>
        </w:rPr>
        <w:t>transferring over their staff lotteries</w:t>
      </w:r>
      <w:r w:rsidR="00D33870" w:rsidRPr="57C2B3FF">
        <w:rPr>
          <w:rFonts w:ascii="Verdana" w:eastAsia="Verdana" w:hAnsi="Verdana" w:cs="Verdana"/>
          <w:sz w:val="24"/>
          <w:szCs w:val="24"/>
        </w:rPr>
        <w:t xml:space="preserve">, demonstrating that they believe </w:t>
      </w:r>
      <w:r w:rsidRPr="57C2B3FF">
        <w:rPr>
          <w:rFonts w:ascii="Verdana" w:eastAsia="Verdana" w:hAnsi="Verdana" w:cs="Verdana"/>
          <w:sz w:val="24"/>
          <w:szCs w:val="24"/>
        </w:rPr>
        <w:t>there is a better ROI and interest for a collaboration model.</w:t>
      </w:r>
    </w:p>
    <w:p w14:paraId="01B8D958" w14:textId="77777777" w:rsidR="006C41E3" w:rsidRPr="00F440AB" w:rsidRDefault="006C41E3" w:rsidP="57C2B3FF">
      <w:pPr>
        <w:spacing w:after="0" w:line="240" w:lineRule="auto"/>
        <w:rPr>
          <w:rFonts w:ascii="Verdana" w:eastAsia="Verdana" w:hAnsi="Verdana" w:cs="Verdana"/>
          <w:sz w:val="24"/>
          <w:szCs w:val="24"/>
        </w:rPr>
      </w:pPr>
    </w:p>
    <w:p w14:paraId="73705AD5" w14:textId="4935B11F" w:rsidR="006C41E3" w:rsidRPr="00F440AB" w:rsidRDefault="006C41E3"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Participation aligns with the charity’s strategic objectives to:</w:t>
      </w:r>
    </w:p>
    <w:p w14:paraId="7A5E375E" w14:textId="77777777" w:rsidR="00DB0947" w:rsidRPr="00F440AB" w:rsidRDefault="00DB0947" w:rsidP="57C2B3FF">
      <w:pPr>
        <w:spacing w:after="0" w:line="240" w:lineRule="auto"/>
        <w:rPr>
          <w:rFonts w:ascii="Verdana" w:eastAsia="Verdana" w:hAnsi="Verdana" w:cs="Verdana"/>
          <w:sz w:val="24"/>
          <w:szCs w:val="24"/>
        </w:rPr>
      </w:pPr>
    </w:p>
    <w:p w14:paraId="5E6FCC5C" w14:textId="1EB9EAD7" w:rsidR="006C41E3" w:rsidRPr="00F440AB" w:rsidRDefault="006C41E3" w:rsidP="57C2B3FF">
      <w:pPr>
        <w:pStyle w:val="ListParagraph"/>
        <w:numPr>
          <w:ilvl w:val="0"/>
          <w:numId w:val="23"/>
        </w:numPr>
        <w:spacing w:after="0" w:line="240" w:lineRule="auto"/>
        <w:rPr>
          <w:rFonts w:ascii="Verdana" w:eastAsia="Verdana" w:hAnsi="Verdana" w:cs="Verdana"/>
          <w:sz w:val="24"/>
          <w:szCs w:val="24"/>
        </w:rPr>
      </w:pPr>
      <w:r w:rsidRPr="57C2B3FF">
        <w:rPr>
          <w:rFonts w:ascii="Verdana" w:eastAsia="Verdana" w:hAnsi="Verdana" w:cs="Verdana"/>
          <w:sz w:val="24"/>
          <w:szCs w:val="24"/>
        </w:rPr>
        <w:t>Diversify and strengthen recurring income streams.</w:t>
      </w:r>
    </w:p>
    <w:p w14:paraId="4F27B32B" w14:textId="7F7D810C" w:rsidR="006C41E3" w:rsidRPr="00F440AB" w:rsidRDefault="006C41E3" w:rsidP="57C2B3FF">
      <w:pPr>
        <w:pStyle w:val="ListParagraph"/>
        <w:numPr>
          <w:ilvl w:val="0"/>
          <w:numId w:val="23"/>
        </w:numPr>
        <w:spacing w:after="0" w:line="240" w:lineRule="auto"/>
        <w:rPr>
          <w:rFonts w:ascii="Verdana" w:eastAsia="Verdana" w:hAnsi="Verdana" w:cs="Verdana"/>
          <w:sz w:val="24"/>
          <w:szCs w:val="24"/>
        </w:rPr>
      </w:pPr>
      <w:r w:rsidRPr="57C2B3FF">
        <w:rPr>
          <w:rFonts w:ascii="Verdana" w:eastAsia="Verdana" w:hAnsi="Verdana" w:cs="Verdana"/>
          <w:sz w:val="24"/>
          <w:szCs w:val="24"/>
        </w:rPr>
        <w:lastRenderedPageBreak/>
        <w:t>Reduce reliance on one-off fundraising events.</w:t>
      </w:r>
    </w:p>
    <w:p w14:paraId="53DF9BA6" w14:textId="5B3B5017" w:rsidR="006C41E3" w:rsidRPr="00F440AB" w:rsidRDefault="006C41E3" w:rsidP="57C2B3FF">
      <w:pPr>
        <w:pStyle w:val="ListParagraph"/>
        <w:numPr>
          <w:ilvl w:val="0"/>
          <w:numId w:val="23"/>
        </w:numPr>
        <w:spacing w:after="0" w:line="240" w:lineRule="auto"/>
        <w:rPr>
          <w:rFonts w:ascii="Verdana" w:eastAsia="Verdana" w:hAnsi="Verdana" w:cs="Verdana"/>
          <w:sz w:val="24"/>
          <w:szCs w:val="24"/>
        </w:rPr>
      </w:pPr>
      <w:r w:rsidRPr="57C2B3FF">
        <w:rPr>
          <w:rFonts w:ascii="Verdana" w:eastAsia="Verdana" w:hAnsi="Verdana" w:cs="Verdana"/>
          <w:sz w:val="24"/>
          <w:szCs w:val="24"/>
        </w:rPr>
        <w:t>Benefit from national brand recognition and marketing reach.</w:t>
      </w:r>
    </w:p>
    <w:p w14:paraId="446313C9" w14:textId="77777777" w:rsidR="006C41E3" w:rsidRPr="00F440AB" w:rsidRDefault="006C41E3" w:rsidP="57C2B3FF">
      <w:pPr>
        <w:pStyle w:val="ListParagraph"/>
        <w:numPr>
          <w:ilvl w:val="0"/>
          <w:numId w:val="23"/>
        </w:numPr>
        <w:spacing w:after="0" w:line="240" w:lineRule="auto"/>
        <w:rPr>
          <w:rFonts w:ascii="Verdana" w:eastAsia="Verdana" w:hAnsi="Verdana" w:cs="Verdana"/>
          <w:sz w:val="24"/>
          <w:szCs w:val="24"/>
        </w:rPr>
      </w:pPr>
      <w:r w:rsidRPr="57C2B3FF">
        <w:rPr>
          <w:rFonts w:ascii="Verdana" w:eastAsia="Verdana" w:hAnsi="Verdana" w:cs="Verdana"/>
          <w:sz w:val="24"/>
          <w:szCs w:val="24"/>
        </w:rPr>
        <w:t>Access a centrally managed, compliant lottery structure.</w:t>
      </w:r>
    </w:p>
    <w:p w14:paraId="27FACFC0" w14:textId="77777777" w:rsidR="006C41E3" w:rsidRPr="00F440AB" w:rsidRDefault="006C41E3" w:rsidP="57C2B3FF">
      <w:pPr>
        <w:spacing w:after="0" w:line="240" w:lineRule="auto"/>
        <w:rPr>
          <w:rFonts w:ascii="Verdana" w:eastAsia="Verdana" w:hAnsi="Verdana" w:cs="Verdana"/>
          <w:sz w:val="24"/>
          <w:szCs w:val="24"/>
        </w:rPr>
      </w:pPr>
    </w:p>
    <w:p w14:paraId="01EE1D5B" w14:textId="5C00C866" w:rsidR="006C41E3" w:rsidRPr="00F440AB" w:rsidRDefault="006C41E3"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The lottery provides an opportunity to generate unrestricted or flexible income (subject to distribution terms), which can support priority initiatives.</w:t>
      </w:r>
    </w:p>
    <w:p w14:paraId="0C8E3A0A" w14:textId="77777777" w:rsidR="002A0472" w:rsidRPr="00F440AB" w:rsidRDefault="002A0472" w:rsidP="57C2B3FF">
      <w:pPr>
        <w:spacing w:after="0" w:line="240" w:lineRule="auto"/>
        <w:rPr>
          <w:rFonts w:ascii="Verdana" w:eastAsia="Verdana" w:hAnsi="Verdana" w:cs="Verdana"/>
          <w:sz w:val="24"/>
          <w:szCs w:val="24"/>
        </w:rPr>
      </w:pPr>
    </w:p>
    <w:p w14:paraId="2B40CC41" w14:textId="42D80A03" w:rsidR="002A0472" w:rsidRPr="00F440AB" w:rsidRDefault="00E22458"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Marketing (What will be provided):</w:t>
      </w:r>
    </w:p>
    <w:p w14:paraId="05A4761C" w14:textId="77777777" w:rsidR="00E22458" w:rsidRPr="00F440AB" w:rsidRDefault="00E22458" w:rsidP="57C2B3FF">
      <w:pPr>
        <w:spacing w:after="0" w:line="240" w:lineRule="auto"/>
        <w:rPr>
          <w:rFonts w:ascii="Verdana" w:eastAsia="Verdana" w:hAnsi="Verdana" w:cs="Verdana"/>
          <w:sz w:val="24"/>
          <w:szCs w:val="24"/>
        </w:rPr>
      </w:pPr>
    </w:p>
    <w:p w14:paraId="53BF5D69" w14:textId="20D215F2" w:rsidR="00E22458" w:rsidRPr="00F440AB" w:rsidRDefault="00E22458" w:rsidP="57C2B3FF">
      <w:pPr>
        <w:pStyle w:val="ListParagraph"/>
        <w:numPr>
          <w:ilvl w:val="0"/>
          <w:numId w:val="24"/>
        </w:numPr>
        <w:spacing w:after="0" w:line="240" w:lineRule="auto"/>
        <w:rPr>
          <w:rFonts w:ascii="Verdana" w:eastAsia="Verdana" w:hAnsi="Verdana" w:cs="Verdana"/>
          <w:sz w:val="24"/>
          <w:szCs w:val="24"/>
        </w:rPr>
      </w:pPr>
      <w:r w:rsidRPr="57C2B3FF">
        <w:rPr>
          <w:rFonts w:ascii="Verdana" w:eastAsia="Verdana" w:hAnsi="Verdana" w:cs="Verdana"/>
          <w:sz w:val="24"/>
          <w:szCs w:val="24"/>
        </w:rPr>
        <w:t xml:space="preserve">Marketing Toolkit (that can </w:t>
      </w:r>
      <w:r w:rsidR="009B4BA1" w:rsidRPr="57C2B3FF">
        <w:rPr>
          <w:rFonts w:ascii="Verdana" w:eastAsia="Verdana" w:hAnsi="Verdana" w:cs="Verdana"/>
          <w:sz w:val="24"/>
          <w:szCs w:val="24"/>
        </w:rPr>
        <w:t>be adjusted to SBHC Branding)</w:t>
      </w:r>
    </w:p>
    <w:p w14:paraId="49982DA5" w14:textId="77777777" w:rsidR="009B4BA1" w:rsidRPr="00F440AB" w:rsidRDefault="009B4BA1" w:rsidP="57C2B3FF">
      <w:pPr>
        <w:pStyle w:val="ListParagraph"/>
        <w:numPr>
          <w:ilvl w:val="0"/>
          <w:numId w:val="24"/>
        </w:numPr>
        <w:spacing w:after="0" w:line="240" w:lineRule="auto"/>
        <w:rPr>
          <w:rFonts w:ascii="Verdana" w:eastAsia="Verdana" w:hAnsi="Verdana" w:cs="Verdana"/>
          <w:sz w:val="24"/>
          <w:szCs w:val="24"/>
        </w:rPr>
      </w:pPr>
      <w:r w:rsidRPr="57C2B3FF">
        <w:rPr>
          <w:rFonts w:ascii="Verdana" w:eastAsia="Verdana" w:hAnsi="Verdana" w:cs="Verdana"/>
          <w:sz w:val="24"/>
          <w:szCs w:val="24"/>
        </w:rPr>
        <w:t>Fully functioning landing page (that can be adjusted to SBHC Branding)</w:t>
      </w:r>
    </w:p>
    <w:p w14:paraId="6297A01A" w14:textId="77777777" w:rsidR="00BF2EEE" w:rsidRPr="00F440AB" w:rsidRDefault="00BF2EEE" w:rsidP="57C2B3FF">
      <w:pPr>
        <w:pStyle w:val="ListParagraph"/>
        <w:numPr>
          <w:ilvl w:val="0"/>
          <w:numId w:val="24"/>
        </w:numPr>
        <w:spacing w:after="0" w:line="240" w:lineRule="auto"/>
        <w:rPr>
          <w:rFonts w:ascii="Verdana" w:eastAsia="Verdana" w:hAnsi="Verdana" w:cs="Verdana"/>
          <w:sz w:val="24"/>
          <w:szCs w:val="24"/>
        </w:rPr>
      </w:pPr>
      <w:r w:rsidRPr="57C2B3FF">
        <w:rPr>
          <w:rFonts w:ascii="Verdana" w:eastAsia="Verdana" w:hAnsi="Verdana" w:cs="Verdana"/>
          <w:sz w:val="24"/>
          <w:szCs w:val="24"/>
        </w:rPr>
        <w:t>Templates for promotions board (‘I won the Big Health Lotto’)</w:t>
      </w:r>
    </w:p>
    <w:p w14:paraId="6DE601D3" w14:textId="77777777" w:rsidR="00BF2EEE" w:rsidRPr="00F440AB" w:rsidRDefault="00BF2EEE" w:rsidP="57C2B3FF">
      <w:pPr>
        <w:pStyle w:val="ListParagraph"/>
        <w:numPr>
          <w:ilvl w:val="0"/>
          <w:numId w:val="24"/>
        </w:numPr>
        <w:spacing w:after="0" w:line="240" w:lineRule="auto"/>
        <w:rPr>
          <w:rFonts w:ascii="Verdana" w:eastAsia="Verdana" w:hAnsi="Verdana" w:cs="Verdana"/>
          <w:sz w:val="24"/>
          <w:szCs w:val="24"/>
        </w:rPr>
      </w:pPr>
      <w:r w:rsidRPr="57C2B3FF">
        <w:rPr>
          <w:rFonts w:ascii="Verdana" w:eastAsia="Verdana" w:hAnsi="Verdana" w:cs="Verdana"/>
          <w:sz w:val="24"/>
          <w:szCs w:val="24"/>
        </w:rPr>
        <w:t>Newsletter template</w:t>
      </w:r>
    </w:p>
    <w:p w14:paraId="2BE0E993" w14:textId="77777777" w:rsidR="00BF2EEE" w:rsidRPr="00F440AB" w:rsidRDefault="00BF2EEE" w:rsidP="57C2B3FF">
      <w:pPr>
        <w:pStyle w:val="ListParagraph"/>
        <w:numPr>
          <w:ilvl w:val="0"/>
          <w:numId w:val="24"/>
        </w:numPr>
        <w:spacing w:after="0" w:line="240" w:lineRule="auto"/>
        <w:rPr>
          <w:rFonts w:ascii="Verdana" w:eastAsia="Verdana" w:hAnsi="Verdana" w:cs="Verdana"/>
          <w:sz w:val="24"/>
          <w:szCs w:val="24"/>
        </w:rPr>
      </w:pPr>
      <w:r w:rsidRPr="57C2B3FF">
        <w:rPr>
          <w:rFonts w:ascii="Verdana" w:eastAsia="Verdana" w:hAnsi="Verdana" w:cs="Verdana"/>
          <w:sz w:val="24"/>
          <w:szCs w:val="24"/>
        </w:rPr>
        <w:t>Mailing template</w:t>
      </w:r>
    </w:p>
    <w:p w14:paraId="6E6D71DC" w14:textId="77777777" w:rsidR="00BF2EEE" w:rsidRPr="00F440AB" w:rsidRDefault="00BF2EEE" w:rsidP="57C2B3FF">
      <w:pPr>
        <w:pStyle w:val="ListParagraph"/>
        <w:numPr>
          <w:ilvl w:val="0"/>
          <w:numId w:val="24"/>
        </w:numPr>
        <w:spacing w:after="0" w:line="240" w:lineRule="auto"/>
        <w:rPr>
          <w:rFonts w:ascii="Verdana" w:eastAsia="Verdana" w:hAnsi="Verdana" w:cs="Verdana"/>
          <w:sz w:val="24"/>
          <w:szCs w:val="24"/>
        </w:rPr>
      </w:pPr>
      <w:r w:rsidRPr="57C2B3FF">
        <w:rPr>
          <w:rFonts w:ascii="Verdana" w:eastAsia="Verdana" w:hAnsi="Verdana" w:cs="Verdana"/>
          <w:sz w:val="24"/>
          <w:szCs w:val="24"/>
        </w:rPr>
        <w:t>Slide for inductions</w:t>
      </w:r>
    </w:p>
    <w:p w14:paraId="4ED9EE43" w14:textId="2ECBB815" w:rsidR="009B4BA1" w:rsidRPr="00F440AB" w:rsidRDefault="00BF2EEE" w:rsidP="57C2B3FF">
      <w:pPr>
        <w:pStyle w:val="ListParagraph"/>
        <w:numPr>
          <w:ilvl w:val="0"/>
          <w:numId w:val="24"/>
        </w:numPr>
        <w:spacing w:after="0" w:line="240" w:lineRule="auto"/>
        <w:rPr>
          <w:rFonts w:ascii="Verdana" w:eastAsia="Verdana" w:hAnsi="Verdana" w:cs="Verdana"/>
          <w:sz w:val="24"/>
          <w:szCs w:val="24"/>
        </w:rPr>
      </w:pPr>
      <w:r w:rsidRPr="57C2B3FF">
        <w:rPr>
          <w:rFonts w:ascii="Verdana" w:eastAsia="Verdana" w:hAnsi="Verdana" w:cs="Verdana"/>
          <w:sz w:val="24"/>
          <w:szCs w:val="24"/>
        </w:rPr>
        <w:t xml:space="preserve">Asset </w:t>
      </w:r>
      <w:r w:rsidR="68F3CA55" w:rsidRPr="57C2B3FF">
        <w:rPr>
          <w:rFonts w:ascii="Verdana" w:eastAsia="Verdana" w:hAnsi="Verdana" w:cs="Verdana"/>
          <w:sz w:val="24"/>
          <w:szCs w:val="24"/>
        </w:rPr>
        <w:t>guidebook</w:t>
      </w:r>
    </w:p>
    <w:p w14:paraId="5003DC32" w14:textId="270A262E" w:rsidR="009B4BA1" w:rsidRPr="00F440AB" w:rsidRDefault="00BF2EEE" w:rsidP="57C2B3FF">
      <w:pPr>
        <w:pStyle w:val="ListParagraph"/>
        <w:numPr>
          <w:ilvl w:val="0"/>
          <w:numId w:val="24"/>
        </w:numPr>
        <w:spacing w:after="0" w:line="240" w:lineRule="auto"/>
        <w:rPr>
          <w:rFonts w:ascii="Verdana" w:eastAsia="Verdana" w:hAnsi="Verdana" w:cs="Verdana"/>
          <w:sz w:val="24"/>
          <w:szCs w:val="24"/>
        </w:rPr>
      </w:pPr>
      <w:r w:rsidRPr="57C2B3FF">
        <w:rPr>
          <w:rFonts w:ascii="Verdana" w:eastAsia="Verdana" w:hAnsi="Verdana" w:cs="Verdana"/>
          <w:sz w:val="24"/>
          <w:szCs w:val="24"/>
        </w:rPr>
        <w:t xml:space="preserve">Quick sign-up guides </w:t>
      </w:r>
    </w:p>
    <w:p w14:paraId="5A773DB6" w14:textId="77777777" w:rsidR="00BF2EEE" w:rsidRPr="00F440AB" w:rsidRDefault="00BF2EEE" w:rsidP="57C2B3FF">
      <w:pPr>
        <w:spacing w:after="0" w:line="240" w:lineRule="auto"/>
        <w:rPr>
          <w:rFonts w:ascii="Verdana" w:eastAsia="Verdana" w:hAnsi="Verdana" w:cs="Verdana"/>
          <w:sz w:val="24"/>
          <w:szCs w:val="24"/>
        </w:rPr>
      </w:pPr>
    </w:p>
    <w:p w14:paraId="38B57E7E" w14:textId="713D5114" w:rsidR="00BF2EEE" w:rsidRPr="00F440AB" w:rsidRDefault="00BF2EEE"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Gambling regulations and responsibility:</w:t>
      </w:r>
    </w:p>
    <w:p w14:paraId="689838EE" w14:textId="77777777" w:rsidR="00BF2EEE" w:rsidRPr="00F440AB" w:rsidRDefault="00BF2EEE" w:rsidP="57C2B3FF">
      <w:pPr>
        <w:spacing w:after="0" w:line="240" w:lineRule="auto"/>
        <w:rPr>
          <w:rFonts w:ascii="Verdana" w:eastAsia="Verdana" w:hAnsi="Verdana" w:cs="Verdana"/>
          <w:sz w:val="24"/>
          <w:szCs w:val="24"/>
        </w:rPr>
      </w:pPr>
    </w:p>
    <w:p w14:paraId="7C343937" w14:textId="67A426DF" w:rsidR="00BF2EEE" w:rsidRPr="00F440AB" w:rsidRDefault="00BF2EEE" w:rsidP="57C2B3FF">
      <w:pPr>
        <w:pStyle w:val="ListParagraph"/>
        <w:numPr>
          <w:ilvl w:val="0"/>
          <w:numId w:val="25"/>
        </w:numPr>
        <w:spacing w:after="0" w:line="240" w:lineRule="auto"/>
        <w:rPr>
          <w:rFonts w:ascii="Verdana" w:eastAsia="Verdana" w:hAnsi="Verdana" w:cs="Verdana"/>
          <w:sz w:val="24"/>
          <w:szCs w:val="24"/>
        </w:rPr>
      </w:pPr>
      <w:r w:rsidRPr="57C2B3FF">
        <w:rPr>
          <w:rFonts w:ascii="Verdana" w:eastAsia="Verdana" w:hAnsi="Verdana" w:cs="Verdana"/>
          <w:sz w:val="24"/>
          <w:szCs w:val="24"/>
        </w:rPr>
        <w:t xml:space="preserve">Lottery will be held and governed by NHSCT </w:t>
      </w:r>
    </w:p>
    <w:p w14:paraId="439F3FE2" w14:textId="298BF613" w:rsidR="00BF2EEE" w:rsidRPr="00F440AB" w:rsidRDefault="00BF2EEE" w:rsidP="57C2B3FF">
      <w:pPr>
        <w:pStyle w:val="ListParagraph"/>
        <w:numPr>
          <w:ilvl w:val="0"/>
          <w:numId w:val="25"/>
        </w:numPr>
        <w:spacing w:after="0" w:line="240" w:lineRule="auto"/>
        <w:rPr>
          <w:rFonts w:ascii="Verdana" w:eastAsia="Verdana" w:hAnsi="Verdana" w:cs="Verdana"/>
          <w:sz w:val="24"/>
          <w:szCs w:val="24"/>
        </w:rPr>
      </w:pPr>
      <w:r w:rsidRPr="57C2B3FF">
        <w:rPr>
          <w:rFonts w:ascii="Verdana" w:eastAsia="Verdana" w:hAnsi="Verdana" w:cs="Verdana"/>
          <w:sz w:val="24"/>
          <w:szCs w:val="24"/>
        </w:rPr>
        <w:t>NHSCT to fo</w:t>
      </w:r>
      <w:r w:rsidR="00E57496" w:rsidRPr="57C2B3FF">
        <w:rPr>
          <w:rFonts w:ascii="Verdana" w:eastAsia="Verdana" w:hAnsi="Verdana" w:cs="Verdana"/>
          <w:sz w:val="24"/>
          <w:szCs w:val="24"/>
        </w:rPr>
        <w:t>llow gambling rules &amp; responsibilities (such as the safter gambling act, tools and weekly/monthly messaging to players)</w:t>
      </w:r>
    </w:p>
    <w:p w14:paraId="3E614203" w14:textId="27E1021D" w:rsidR="00E57496" w:rsidRPr="00F440AB" w:rsidRDefault="00590B2E" w:rsidP="57C2B3FF">
      <w:pPr>
        <w:pStyle w:val="ListParagraph"/>
        <w:numPr>
          <w:ilvl w:val="0"/>
          <w:numId w:val="25"/>
        </w:numPr>
        <w:spacing w:after="0" w:line="240" w:lineRule="auto"/>
        <w:rPr>
          <w:rFonts w:ascii="Verdana" w:eastAsia="Verdana" w:hAnsi="Verdana" w:cs="Verdana"/>
          <w:sz w:val="24"/>
          <w:szCs w:val="24"/>
        </w:rPr>
      </w:pPr>
      <w:r w:rsidRPr="57C2B3FF">
        <w:rPr>
          <w:rFonts w:ascii="Verdana" w:eastAsia="Verdana" w:hAnsi="Verdana" w:cs="Verdana"/>
          <w:sz w:val="24"/>
          <w:szCs w:val="24"/>
        </w:rPr>
        <w:t xml:space="preserve">Reduces administration </w:t>
      </w:r>
      <w:r w:rsidR="00D33870" w:rsidRPr="57C2B3FF">
        <w:rPr>
          <w:rFonts w:ascii="Verdana" w:eastAsia="Verdana" w:hAnsi="Verdana" w:cs="Verdana"/>
          <w:sz w:val="24"/>
          <w:szCs w:val="24"/>
        </w:rPr>
        <w:t xml:space="preserve">for </w:t>
      </w:r>
      <w:r w:rsidRPr="57C2B3FF">
        <w:rPr>
          <w:rFonts w:ascii="Verdana" w:eastAsia="Verdana" w:hAnsi="Verdana" w:cs="Verdana"/>
          <w:sz w:val="24"/>
          <w:szCs w:val="24"/>
        </w:rPr>
        <w:t>an individual charity</w:t>
      </w:r>
    </w:p>
    <w:p w14:paraId="6EBACE7D" w14:textId="77777777" w:rsidR="004A616A" w:rsidRPr="00F440AB" w:rsidRDefault="004A616A" w:rsidP="57C2B3FF">
      <w:pPr>
        <w:spacing w:after="0" w:line="240" w:lineRule="auto"/>
        <w:rPr>
          <w:rFonts w:ascii="Verdana" w:eastAsia="Verdana" w:hAnsi="Verdana" w:cs="Verdana"/>
          <w:b/>
          <w:bCs/>
          <w:sz w:val="24"/>
          <w:szCs w:val="24"/>
        </w:rPr>
      </w:pPr>
    </w:p>
    <w:p w14:paraId="15A8E7A6" w14:textId="77777777" w:rsidR="00D33870" w:rsidRPr="00F440AB" w:rsidRDefault="00D33870" w:rsidP="57C2B3FF">
      <w:pPr>
        <w:spacing w:after="0" w:line="240" w:lineRule="auto"/>
        <w:rPr>
          <w:rFonts w:ascii="Verdana" w:eastAsia="Verdana" w:hAnsi="Verdana" w:cs="Verdana"/>
          <w:b/>
          <w:bCs/>
          <w:sz w:val="24"/>
          <w:szCs w:val="24"/>
        </w:rPr>
      </w:pPr>
    </w:p>
    <w:p w14:paraId="6D290427" w14:textId="77777777" w:rsidR="00653AEC" w:rsidRPr="00F440AB" w:rsidRDefault="00653AEC" w:rsidP="57C2B3FF">
      <w:pPr>
        <w:pStyle w:val="ListParagraph"/>
        <w:numPr>
          <w:ilvl w:val="0"/>
          <w:numId w:val="2"/>
        </w:numPr>
        <w:spacing w:after="0" w:line="240" w:lineRule="auto"/>
        <w:rPr>
          <w:rFonts w:ascii="Verdana" w:eastAsia="Verdana" w:hAnsi="Verdana" w:cs="Verdana"/>
          <w:b/>
          <w:bCs/>
          <w:sz w:val="24"/>
          <w:szCs w:val="24"/>
        </w:rPr>
      </w:pPr>
      <w:r w:rsidRPr="57C2B3FF">
        <w:rPr>
          <w:rFonts w:ascii="Verdana" w:eastAsia="Verdana" w:hAnsi="Verdana" w:cs="Verdana"/>
          <w:b/>
          <w:bCs/>
          <w:sz w:val="24"/>
          <w:szCs w:val="24"/>
        </w:rPr>
        <w:t xml:space="preserve"> FINANCIAL IMPLICATIONS</w:t>
      </w:r>
    </w:p>
    <w:p w14:paraId="7F696D3F" w14:textId="77777777" w:rsidR="00AE58AF" w:rsidRPr="00F440AB" w:rsidRDefault="00AE58AF" w:rsidP="57C2B3FF">
      <w:pPr>
        <w:spacing w:after="0" w:line="240" w:lineRule="auto"/>
        <w:rPr>
          <w:rFonts w:ascii="Verdana" w:eastAsia="Verdana" w:hAnsi="Verdana" w:cs="Verdana"/>
          <w:sz w:val="24"/>
          <w:szCs w:val="24"/>
        </w:rPr>
      </w:pPr>
    </w:p>
    <w:p w14:paraId="6622073E" w14:textId="6D506B08" w:rsidR="00066041" w:rsidRPr="00F440AB" w:rsidRDefault="00AE58AF"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 xml:space="preserve">While grant income is not guaranteed, membership provides access to funding streams and sector resources that may generate financial and non-financial benefits. In addition, </w:t>
      </w:r>
      <w:r w:rsidR="00066041" w:rsidRPr="57C2B3FF">
        <w:rPr>
          <w:rFonts w:ascii="Verdana" w:eastAsia="Verdana" w:hAnsi="Verdana" w:cs="Verdana"/>
          <w:sz w:val="24"/>
          <w:szCs w:val="24"/>
        </w:rPr>
        <w:t>staff time may be required to engage with grant applications, training, and networking activities.</w:t>
      </w:r>
    </w:p>
    <w:p w14:paraId="0F3438DC" w14:textId="77777777" w:rsidR="00066041" w:rsidRPr="00F440AB" w:rsidRDefault="00066041" w:rsidP="57C2B3FF">
      <w:pPr>
        <w:spacing w:after="0" w:line="240" w:lineRule="auto"/>
        <w:rPr>
          <w:rFonts w:ascii="Verdana" w:eastAsia="Verdana" w:hAnsi="Verdana" w:cs="Verdana"/>
          <w:sz w:val="24"/>
          <w:szCs w:val="24"/>
        </w:rPr>
      </w:pPr>
    </w:p>
    <w:p w14:paraId="6653EC0B" w14:textId="6AC79FD7" w:rsidR="0096607D" w:rsidRPr="00F440AB" w:rsidRDefault="00066041" w:rsidP="57C2B3FF">
      <w:pPr>
        <w:spacing w:after="0" w:line="240" w:lineRule="auto"/>
        <w:rPr>
          <w:rFonts w:ascii="Verdana" w:eastAsia="Verdana" w:hAnsi="Verdana" w:cs="Verdana"/>
          <w:sz w:val="24"/>
          <w:szCs w:val="24"/>
        </w:rPr>
      </w:pPr>
      <w:r w:rsidRPr="57C2B3FF">
        <w:rPr>
          <w:rFonts w:ascii="Verdana" w:eastAsia="Verdana" w:hAnsi="Verdana" w:cs="Verdana"/>
          <w:sz w:val="24"/>
          <w:szCs w:val="24"/>
        </w:rPr>
        <w:t>The principal direct financial obligation is the annual membership fee. The overall value derived from membership will depend on the charity’s level of engagement with available opportunitie</w:t>
      </w:r>
      <w:r w:rsidR="00F440AB" w:rsidRPr="57C2B3FF">
        <w:rPr>
          <w:rFonts w:ascii="Verdana" w:eastAsia="Verdana" w:hAnsi="Verdana" w:cs="Verdana"/>
          <w:sz w:val="24"/>
          <w:szCs w:val="24"/>
        </w:rPr>
        <w:t xml:space="preserve">s, ability to translate </w:t>
      </w:r>
      <w:r w:rsidR="00865263" w:rsidRPr="57C2B3FF">
        <w:rPr>
          <w:rFonts w:ascii="Verdana" w:eastAsia="Verdana" w:hAnsi="Verdana" w:cs="Verdana"/>
          <w:sz w:val="24"/>
          <w:szCs w:val="24"/>
        </w:rPr>
        <w:t>funding opportunities</w:t>
      </w:r>
      <w:r w:rsidR="00F440AB" w:rsidRPr="57C2B3FF">
        <w:rPr>
          <w:rFonts w:ascii="Verdana" w:eastAsia="Verdana" w:hAnsi="Verdana" w:cs="Verdana"/>
          <w:sz w:val="24"/>
          <w:szCs w:val="24"/>
        </w:rPr>
        <w:t xml:space="preserve"> into confirmed investment</w:t>
      </w:r>
      <w:r w:rsidR="00865263" w:rsidRPr="57C2B3FF">
        <w:rPr>
          <w:rFonts w:ascii="Verdana" w:eastAsia="Verdana" w:hAnsi="Verdana" w:cs="Verdana"/>
          <w:sz w:val="24"/>
          <w:szCs w:val="24"/>
        </w:rPr>
        <w:t>, sector support, and collaborative networks.</w:t>
      </w:r>
    </w:p>
    <w:p w14:paraId="7CBDD51C" w14:textId="77777777" w:rsidR="0096607D" w:rsidRPr="00F440AB" w:rsidRDefault="0096607D" w:rsidP="57C2B3FF">
      <w:pPr>
        <w:spacing w:after="0" w:line="240" w:lineRule="auto"/>
        <w:rPr>
          <w:rFonts w:ascii="Verdana" w:eastAsia="Verdana" w:hAnsi="Verdana" w:cs="Verdana"/>
          <w:sz w:val="24"/>
          <w:szCs w:val="24"/>
        </w:rPr>
      </w:pPr>
    </w:p>
    <w:p w14:paraId="6D290429" w14:textId="77777777" w:rsidR="00653AEC" w:rsidRPr="00F440AB" w:rsidRDefault="00653AEC" w:rsidP="57C2B3FF">
      <w:pPr>
        <w:pStyle w:val="ListParagraph"/>
        <w:spacing w:after="0" w:line="240" w:lineRule="auto"/>
        <w:rPr>
          <w:rFonts w:ascii="Verdana" w:eastAsia="Verdana" w:hAnsi="Verdana" w:cs="Verdana"/>
          <w:b/>
          <w:bCs/>
          <w:sz w:val="24"/>
          <w:szCs w:val="24"/>
        </w:rPr>
      </w:pPr>
    </w:p>
    <w:p w14:paraId="6D29042A" w14:textId="1814A277" w:rsidR="00653AEC" w:rsidRPr="00F440AB" w:rsidRDefault="00653AEC" w:rsidP="57C2B3FF">
      <w:pPr>
        <w:pStyle w:val="ListParagraph"/>
        <w:numPr>
          <w:ilvl w:val="0"/>
          <w:numId w:val="2"/>
        </w:numPr>
        <w:spacing w:after="0" w:line="240" w:lineRule="auto"/>
        <w:rPr>
          <w:rFonts w:ascii="Verdana" w:eastAsia="Verdana" w:hAnsi="Verdana" w:cs="Verdana"/>
          <w:b/>
          <w:bCs/>
          <w:sz w:val="24"/>
          <w:szCs w:val="24"/>
        </w:rPr>
      </w:pPr>
      <w:r w:rsidRPr="57C2B3FF">
        <w:rPr>
          <w:rFonts w:ascii="Verdana" w:eastAsia="Verdana" w:hAnsi="Verdana" w:cs="Verdana"/>
          <w:b/>
          <w:bCs/>
          <w:sz w:val="24"/>
          <w:szCs w:val="24"/>
        </w:rPr>
        <w:t>RECOMMENDATION</w:t>
      </w:r>
      <w:r w:rsidR="00F440AB" w:rsidRPr="57C2B3FF">
        <w:rPr>
          <w:rFonts w:ascii="Verdana" w:eastAsia="Verdana" w:hAnsi="Verdana" w:cs="Verdana"/>
          <w:b/>
          <w:bCs/>
          <w:sz w:val="24"/>
          <w:szCs w:val="24"/>
        </w:rPr>
        <w:t>S</w:t>
      </w:r>
    </w:p>
    <w:p w14:paraId="6D29042C" w14:textId="6DA65CAE" w:rsidR="00C33A04" w:rsidRPr="00F440AB" w:rsidRDefault="00C33A04" w:rsidP="57C2B3FF">
      <w:pPr>
        <w:spacing w:after="0" w:line="240" w:lineRule="auto"/>
        <w:rPr>
          <w:rFonts w:ascii="Verdana" w:eastAsia="Verdana" w:hAnsi="Verdana" w:cs="Verdana"/>
          <w:sz w:val="24"/>
          <w:szCs w:val="24"/>
        </w:rPr>
      </w:pPr>
    </w:p>
    <w:p w14:paraId="0AB00A1F" w14:textId="490DAD66" w:rsidR="0031414D" w:rsidRPr="00F91795" w:rsidRDefault="0031414D" w:rsidP="00F91795">
      <w:pPr>
        <w:spacing w:after="0" w:line="240" w:lineRule="auto"/>
        <w:rPr>
          <w:rFonts w:ascii="Verdana" w:eastAsia="Verdana" w:hAnsi="Verdana" w:cs="Verdana"/>
          <w:sz w:val="24"/>
          <w:szCs w:val="24"/>
        </w:rPr>
      </w:pPr>
      <w:r w:rsidRPr="00F91795">
        <w:rPr>
          <w:rFonts w:ascii="Verdana" w:eastAsia="Verdana" w:hAnsi="Verdana" w:cs="Verdana"/>
          <w:sz w:val="24"/>
          <w:szCs w:val="24"/>
        </w:rPr>
        <w:t xml:space="preserve">We have received a personalised email confirming our membership fee based on our income for </w:t>
      </w:r>
      <w:r w:rsidR="00F440AB" w:rsidRPr="00F91795">
        <w:rPr>
          <w:rFonts w:ascii="Verdana" w:eastAsia="Verdana" w:hAnsi="Verdana" w:cs="Verdana"/>
          <w:sz w:val="24"/>
          <w:szCs w:val="24"/>
        </w:rPr>
        <w:t xml:space="preserve">the </w:t>
      </w:r>
      <w:r w:rsidRPr="00F91795">
        <w:rPr>
          <w:rFonts w:ascii="Verdana" w:eastAsia="Verdana" w:hAnsi="Verdana" w:cs="Verdana"/>
          <w:sz w:val="24"/>
          <w:szCs w:val="24"/>
        </w:rPr>
        <w:t>financial year 2023</w:t>
      </w:r>
      <w:r w:rsidR="00F440AB" w:rsidRPr="00F91795">
        <w:rPr>
          <w:rFonts w:ascii="Verdana" w:eastAsia="Verdana" w:hAnsi="Verdana" w:cs="Verdana"/>
          <w:sz w:val="24"/>
          <w:szCs w:val="24"/>
        </w:rPr>
        <w:t>/</w:t>
      </w:r>
      <w:r w:rsidRPr="00F91795">
        <w:rPr>
          <w:rFonts w:ascii="Verdana" w:eastAsia="Verdana" w:hAnsi="Verdana" w:cs="Verdana"/>
          <w:sz w:val="24"/>
          <w:szCs w:val="24"/>
        </w:rPr>
        <w:t xml:space="preserve">24, for membership </w:t>
      </w:r>
      <w:r w:rsidR="00F440AB" w:rsidRPr="00F91795">
        <w:rPr>
          <w:rFonts w:ascii="Verdana" w:eastAsia="Verdana" w:hAnsi="Verdana" w:cs="Verdana"/>
          <w:sz w:val="24"/>
          <w:szCs w:val="24"/>
        </w:rPr>
        <w:t>for</w:t>
      </w:r>
      <w:r w:rsidRPr="00F91795">
        <w:rPr>
          <w:rFonts w:ascii="Verdana" w:eastAsia="Verdana" w:hAnsi="Verdana" w:cs="Verdana"/>
          <w:sz w:val="24"/>
          <w:szCs w:val="24"/>
        </w:rPr>
        <w:t xml:space="preserve"> </w:t>
      </w:r>
      <w:r w:rsidR="00F440AB" w:rsidRPr="00F91795">
        <w:rPr>
          <w:rFonts w:ascii="Verdana" w:eastAsia="Verdana" w:hAnsi="Verdana" w:cs="Verdana"/>
          <w:sz w:val="24"/>
          <w:szCs w:val="24"/>
        </w:rPr>
        <w:t xml:space="preserve">1 </w:t>
      </w:r>
      <w:r w:rsidRPr="00F91795">
        <w:rPr>
          <w:rFonts w:ascii="Verdana" w:eastAsia="Verdana" w:hAnsi="Verdana" w:cs="Verdana"/>
          <w:sz w:val="24"/>
          <w:szCs w:val="24"/>
        </w:rPr>
        <w:t>April 202</w:t>
      </w:r>
      <w:r w:rsidR="00F440AB" w:rsidRPr="00F91795">
        <w:rPr>
          <w:rFonts w:ascii="Verdana" w:eastAsia="Verdana" w:hAnsi="Verdana" w:cs="Verdana"/>
          <w:sz w:val="24"/>
          <w:szCs w:val="24"/>
        </w:rPr>
        <w:t>6</w:t>
      </w:r>
      <w:r w:rsidRPr="00F91795">
        <w:rPr>
          <w:rFonts w:ascii="Verdana" w:eastAsia="Verdana" w:hAnsi="Verdana" w:cs="Verdana"/>
          <w:sz w:val="24"/>
          <w:szCs w:val="24"/>
        </w:rPr>
        <w:t xml:space="preserve"> to </w:t>
      </w:r>
      <w:r w:rsidR="00F440AB" w:rsidRPr="00F91795">
        <w:rPr>
          <w:rFonts w:ascii="Verdana" w:eastAsia="Verdana" w:hAnsi="Verdana" w:cs="Verdana"/>
          <w:sz w:val="24"/>
          <w:szCs w:val="24"/>
        </w:rPr>
        <w:t xml:space="preserve">31 </w:t>
      </w:r>
      <w:r w:rsidRPr="00F91795">
        <w:rPr>
          <w:rFonts w:ascii="Verdana" w:eastAsia="Verdana" w:hAnsi="Verdana" w:cs="Verdana"/>
          <w:sz w:val="24"/>
          <w:szCs w:val="24"/>
        </w:rPr>
        <w:t>March 202</w:t>
      </w:r>
      <w:r w:rsidR="00F440AB" w:rsidRPr="00F91795">
        <w:rPr>
          <w:rFonts w:ascii="Verdana" w:eastAsia="Verdana" w:hAnsi="Verdana" w:cs="Verdana"/>
          <w:sz w:val="24"/>
          <w:szCs w:val="24"/>
        </w:rPr>
        <w:t>7</w:t>
      </w:r>
      <w:r w:rsidRPr="00F91795">
        <w:rPr>
          <w:rFonts w:ascii="Verdana" w:eastAsia="Verdana" w:hAnsi="Verdana" w:cs="Verdana"/>
          <w:sz w:val="24"/>
          <w:szCs w:val="24"/>
        </w:rPr>
        <w:t>.</w:t>
      </w:r>
    </w:p>
    <w:p w14:paraId="1E80F1D3" w14:textId="77777777" w:rsidR="0031414D" w:rsidRPr="00F440AB" w:rsidRDefault="0031414D" w:rsidP="57C2B3FF">
      <w:pPr>
        <w:spacing w:after="0" w:line="240" w:lineRule="auto"/>
        <w:rPr>
          <w:rFonts w:ascii="Verdana" w:eastAsia="Verdana" w:hAnsi="Verdana" w:cs="Verdana"/>
          <w:sz w:val="24"/>
          <w:szCs w:val="24"/>
        </w:rPr>
      </w:pPr>
    </w:p>
    <w:p w14:paraId="53C9E5B9" w14:textId="77777777" w:rsidR="0031414D" w:rsidRPr="00F440AB" w:rsidRDefault="0031414D" w:rsidP="57C2B3FF">
      <w:pPr>
        <w:rPr>
          <w:rFonts w:ascii="Verdana" w:eastAsia="Verdana" w:hAnsi="Verdana" w:cs="Verdana"/>
          <w:sz w:val="24"/>
          <w:szCs w:val="24"/>
        </w:rPr>
      </w:pPr>
      <w:r w:rsidRPr="57C2B3FF">
        <w:rPr>
          <w:rFonts w:ascii="Verdana" w:eastAsia="Verdana" w:hAnsi="Verdana" w:cs="Verdana"/>
          <w:sz w:val="24"/>
          <w:szCs w:val="24"/>
        </w:rPr>
        <w:t>Cost: £3,455 - Charities income £500k - £1m (£100 increase).</w:t>
      </w:r>
    </w:p>
    <w:p w14:paraId="0E8E18C2" w14:textId="245C0CE5" w:rsidR="00762BBE" w:rsidRPr="00F440AB" w:rsidRDefault="46CBFFD0" w:rsidP="57C2B3FF">
      <w:pPr>
        <w:pStyle w:val="ListParagraph"/>
        <w:numPr>
          <w:ilvl w:val="0"/>
          <w:numId w:val="1"/>
        </w:numPr>
        <w:rPr>
          <w:rFonts w:ascii="Verdana" w:eastAsia="Verdana" w:hAnsi="Verdana" w:cs="Verdana"/>
          <w:sz w:val="24"/>
          <w:szCs w:val="24"/>
        </w:rPr>
      </w:pPr>
      <w:r w:rsidRPr="57C2B3FF">
        <w:rPr>
          <w:rFonts w:ascii="Verdana" w:eastAsia="Verdana" w:hAnsi="Verdana" w:cs="Verdana"/>
          <w:sz w:val="24"/>
          <w:szCs w:val="24"/>
        </w:rPr>
        <w:t xml:space="preserve">To </w:t>
      </w:r>
      <w:r w:rsidRPr="57C2B3FF">
        <w:rPr>
          <w:rFonts w:ascii="Verdana" w:eastAsia="Verdana" w:hAnsi="Verdana" w:cs="Verdana"/>
          <w:b/>
          <w:bCs/>
          <w:sz w:val="24"/>
          <w:szCs w:val="24"/>
        </w:rPr>
        <w:t>APPROVE</w:t>
      </w:r>
      <w:r w:rsidR="00F440AB" w:rsidRPr="57C2B3FF">
        <w:rPr>
          <w:rFonts w:ascii="Verdana" w:eastAsia="Verdana" w:hAnsi="Verdana" w:cs="Verdana"/>
          <w:sz w:val="24"/>
          <w:szCs w:val="24"/>
        </w:rPr>
        <w:t xml:space="preserve"> to fund membership of NHSCT for 2026/27 because of the opportunities this provides to the Charity</w:t>
      </w:r>
      <w:r w:rsidR="245BD53A" w:rsidRPr="57C2B3FF">
        <w:rPr>
          <w:rFonts w:ascii="Verdana" w:eastAsia="Verdana" w:hAnsi="Verdana" w:cs="Verdana"/>
          <w:sz w:val="24"/>
          <w:szCs w:val="24"/>
        </w:rPr>
        <w:t>.</w:t>
      </w:r>
    </w:p>
    <w:p w14:paraId="6D29042F" w14:textId="472AB969" w:rsidR="00762BBE" w:rsidRPr="00FE0DB8" w:rsidRDefault="245BD53A" w:rsidP="57C2B3FF">
      <w:pPr>
        <w:pStyle w:val="ListParagraph"/>
        <w:numPr>
          <w:ilvl w:val="0"/>
          <w:numId w:val="1"/>
        </w:numPr>
        <w:rPr>
          <w:rFonts w:ascii="Verdana" w:eastAsia="Verdana" w:hAnsi="Verdana" w:cs="Verdana"/>
          <w:sz w:val="24"/>
          <w:szCs w:val="24"/>
        </w:rPr>
      </w:pPr>
      <w:r w:rsidRPr="57C2B3FF">
        <w:rPr>
          <w:rFonts w:ascii="Verdana" w:eastAsia="Verdana" w:hAnsi="Verdana" w:cs="Verdana"/>
          <w:b/>
          <w:bCs/>
          <w:sz w:val="24"/>
          <w:szCs w:val="24"/>
        </w:rPr>
        <w:t>ACCEPT</w:t>
      </w:r>
      <w:r w:rsidR="00590B2E" w:rsidRPr="57C2B3FF">
        <w:rPr>
          <w:rFonts w:ascii="Verdana" w:eastAsia="Verdana" w:hAnsi="Verdana" w:cs="Verdana"/>
          <w:b/>
          <w:bCs/>
          <w:sz w:val="24"/>
          <w:szCs w:val="24"/>
        </w:rPr>
        <w:t xml:space="preserve"> </w:t>
      </w:r>
      <w:r w:rsidR="00F440AB" w:rsidRPr="57C2B3FF">
        <w:rPr>
          <w:rFonts w:ascii="Verdana" w:eastAsia="Verdana" w:hAnsi="Verdana" w:cs="Verdana"/>
          <w:sz w:val="24"/>
          <w:szCs w:val="24"/>
        </w:rPr>
        <w:t xml:space="preserve">in principle </w:t>
      </w:r>
      <w:r w:rsidR="006B2A9C">
        <w:rPr>
          <w:rFonts w:ascii="Verdana" w:eastAsia="Verdana" w:hAnsi="Verdana" w:cs="Verdana"/>
          <w:sz w:val="24"/>
          <w:szCs w:val="24"/>
        </w:rPr>
        <w:t xml:space="preserve">further </w:t>
      </w:r>
      <w:r w:rsidR="00590B2E" w:rsidRPr="57C2B3FF">
        <w:rPr>
          <w:rFonts w:ascii="Verdana" w:eastAsia="Verdana" w:hAnsi="Verdana" w:cs="Verdana"/>
          <w:sz w:val="24"/>
          <w:szCs w:val="24"/>
        </w:rPr>
        <w:t>explor</w:t>
      </w:r>
      <w:r w:rsidR="006B2A9C">
        <w:rPr>
          <w:rFonts w:ascii="Verdana" w:eastAsia="Verdana" w:hAnsi="Verdana" w:cs="Verdana"/>
          <w:sz w:val="24"/>
          <w:szCs w:val="24"/>
        </w:rPr>
        <w:t>ation of</w:t>
      </w:r>
      <w:r w:rsidR="00590B2E" w:rsidRPr="57C2B3FF">
        <w:rPr>
          <w:rFonts w:ascii="Verdana" w:eastAsia="Verdana" w:hAnsi="Verdana" w:cs="Verdana"/>
          <w:sz w:val="24"/>
          <w:szCs w:val="24"/>
        </w:rPr>
        <w:t xml:space="preserve"> the NHS Charities Together Lottery ‘Big Health Lotto’ as a fundraising mechanism.</w:t>
      </w:r>
      <w:r w:rsidR="00F440AB" w:rsidRPr="57C2B3FF">
        <w:rPr>
          <w:rFonts w:ascii="Verdana" w:eastAsia="Verdana" w:hAnsi="Verdana" w:cs="Verdana"/>
          <w:sz w:val="24"/>
          <w:szCs w:val="24"/>
        </w:rPr>
        <w:t xml:space="preserve">  Once further information has been received a further paper will be brought back to C</w:t>
      </w:r>
      <w:r w:rsidR="1E0BA0A0" w:rsidRPr="57C2B3FF">
        <w:rPr>
          <w:rFonts w:ascii="Verdana" w:eastAsia="Verdana" w:hAnsi="Verdana" w:cs="Verdana"/>
          <w:sz w:val="24"/>
          <w:szCs w:val="24"/>
        </w:rPr>
        <w:t>haritable Funds Committee</w:t>
      </w:r>
      <w:r w:rsidR="00F440AB" w:rsidRPr="57C2B3FF">
        <w:rPr>
          <w:rFonts w:ascii="Verdana" w:eastAsia="Verdana" w:hAnsi="Verdana" w:cs="Verdana"/>
          <w:sz w:val="24"/>
          <w:szCs w:val="24"/>
        </w:rPr>
        <w:t xml:space="preserve"> for </w:t>
      </w:r>
      <w:r w:rsidR="006B2A9C">
        <w:rPr>
          <w:rFonts w:ascii="Verdana" w:eastAsia="Verdana" w:hAnsi="Verdana" w:cs="Verdana"/>
          <w:sz w:val="24"/>
          <w:szCs w:val="24"/>
        </w:rPr>
        <w:t>decision</w:t>
      </w:r>
      <w:r w:rsidR="00F440AB" w:rsidRPr="57C2B3FF">
        <w:rPr>
          <w:rFonts w:ascii="Verdana" w:eastAsia="Verdana" w:hAnsi="Verdana" w:cs="Verdana"/>
          <w:sz w:val="24"/>
          <w:szCs w:val="24"/>
        </w:rPr>
        <w:t>.</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440AB" w14:paraId="6D290436" w14:textId="77777777" w:rsidTr="57C2B3FF">
        <w:tc>
          <w:tcPr>
            <w:tcW w:w="9245" w:type="dxa"/>
            <w:gridSpan w:val="4"/>
            <w:shd w:val="clear" w:color="auto" w:fill="D5DCE4" w:themeFill="text2" w:themeFillTint="33"/>
          </w:tcPr>
          <w:p w14:paraId="6D290435" w14:textId="33B71D74" w:rsidR="00034194" w:rsidRPr="00F440AB" w:rsidRDefault="00FE7070" w:rsidP="57C2B3FF">
            <w:pPr>
              <w:rPr>
                <w:rFonts w:ascii="Verdana" w:eastAsia="Verdana" w:hAnsi="Verdana" w:cs="Verdana"/>
                <w:b/>
                <w:bCs/>
                <w:sz w:val="24"/>
                <w:szCs w:val="24"/>
              </w:rPr>
            </w:pPr>
            <w:r w:rsidRPr="57C2B3FF">
              <w:rPr>
                <w:rFonts w:ascii="Verdana" w:eastAsia="Verdana" w:hAnsi="Verdana" w:cs="Verdana"/>
                <w:b/>
                <w:bCs/>
                <w:sz w:val="24"/>
                <w:szCs w:val="24"/>
              </w:rPr>
              <w:br w:type="page"/>
            </w:r>
            <w:r w:rsidR="0020539A" w:rsidRPr="57C2B3FF">
              <w:rPr>
                <w:rFonts w:ascii="Verdana" w:eastAsia="Verdana" w:hAnsi="Verdana" w:cs="Verdana"/>
                <w:b/>
                <w:bCs/>
                <w:sz w:val="24"/>
                <w:szCs w:val="24"/>
              </w:rPr>
              <w:t>Governance and Assurance</w:t>
            </w:r>
          </w:p>
        </w:tc>
      </w:tr>
      <w:tr w:rsidR="00F5324A" w:rsidRPr="00F440AB" w14:paraId="6D29043A" w14:textId="77777777" w:rsidTr="57C2B3FF">
        <w:tc>
          <w:tcPr>
            <w:tcW w:w="1809" w:type="dxa"/>
            <w:vMerge w:val="restart"/>
          </w:tcPr>
          <w:p w14:paraId="6D290437" w14:textId="77777777" w:rsidR="00F5324A" w:rsidRPr="00F440AB" w:rsidRDefault="4C47CE6F" w:rsidP="57C2B3FF">
            <w:pPr>
              <w:rPr>
                <w:rFonts w:ascii="Verdana" w:eastAsia="Verdana" w:hAnsi="Verdana" w:cs="Verdana"/>
                <w:b/>
                <w:bCs/>
                <w:sz w:val="24"/>
                <w:szCs w:val="24"/>
              </w:rPr>
            </w:pPr>
            <w:r w:rsidRPr="57C2B3FF">
              <w:rPr>
                <w:rFonts w:ascii="Verdana" w:eastAsia="Verdana" w:hAnsi="Verdana" w:cs="Verdana"/>
                <w:b/>
                <w:bCs/>
                <w:sz w:val="24"/>
                <w:szCs w:val="24"/>
              </w:rPr>
              <w:t>Link to Enabling Objectives</w:t>
            </w:r>
          </w:p>
          <w:p w14:paraId="6D290438" w14:textId="77777777" w:rsidR="00F5324A" w:rsidRPr="00F440AB" w:rsidRDefault="4C47CE6F" w:rsidP="57C2B3FF">
            <w:pPr>
              <w:rPr>
                <w:rFonts w:ascii="Verdana" w:eastAsia="Verdana" w:hAnsi="Verdana" w:cs="Verdana"/>
                <w:b/>
                <w:bCs/>
                <w:sz w:val="24"/>
                <w:szCs w:val="24"/>
              </w:rPr>
            </w:pPr>
            <w:r w:rsidRPr="57C2B3FF">
              <w:rPr>
                <w:rFonts w:ascii="Verdana" w:eastAsia="Verdana" w:hAnsi="Verdana" w:cs="Verdana"/>
                <w:b/>
                <w:bCs/>
                <w:i/>
                <w:iCs/>
                <w:sz w:val="24"/>
                <w:szCs w:val="24"/>
              </w:rPr>
              <w:t xml:space="preserve">(please </w:t>
            </w:r>
            <w:r w:rsidR="2451AC50" w:rsidRPr="57C2B3FF">
              <w:rPr>
                <w:rFonts w:ascii="Verdana" w:eastAsia="Verdana" w:hAnsi="Verdana" w:cs="Verdana"/>
                <w:b/>
                <w:bCs/>
                <w:i/>
                <w:iCs/>
                <w:sz w:val="24"/>
                <w:szCs w:val="24"/>
              </w:rPr>
              <w:t>choose</w:t>
            </w:r>
            <w:r w:rsidRPr="57C2B3FF">
              <w:rPr>
                <w:rFonts w:ascii="Verdana" w:eastAsia="Verdana" w:hAnsi="Verdana" w:cs="Verdana"/>
                <w:b/>
                <w:bCs/>
                <w:i/>
                <w:iCs/>
                <w:sz w:val="24"/>
                <w:szCs w:val="24"/>
              </w:rPr>
              <w:t>)</w:t>
            </w:r>
          </w:p>
        </w:tc>
        <w:tc>
          <w:tcPr>
            <w:tcW w:w="7436" w:type="dxa"/>
            <w:gridSpan w:val="3"/>
            <w:shd w:val="clear" w:color="auto" w:fill="BDD6EE" w:themeFill="accent1" w:themeFillTint="66"/>
          </w:tcPr>
          <w:p w14:paraId="6D290439" w14:textId="77777777" w:rsidR="00F5324A" w:rsidRPr="00F440AB" w:rsidRDefault="4C47CE6F" w:rsidP="57C2B3FF">
            <w:pPr>
              <w:jc w:val="both"/>
              <w:rPr>
                <w:rFonts w:ascii="Verdana" w:eastAsia="Verdana" w:hAnsi="Verdana" w:cs="Verdana"/>
                <w:b/>
                <w:bCs/>
                <w:sz w:val="24"/>
                <w:szCs w:val="24"/>
              </w:rPr>
            </w:pPr>
            <w:r w:rsidRPr="57C2B3FF">
              <w:rPr>
                <w:rFonts w:ascii="Verdana" w:eastAsia="Verdana" w:hAnsi="Verdana" w:cs="Verdana"/>
                <w:b/>
                <w:bCs/>
                <w:sz w:val="24"/>
                <w:szCs w:val="24"/>
              </w:rPr>
              <w:t>Supporting better health and wellbeing by actively promoting and empowering people to live well in resilient communities</w:t>
            </w:r>
          </w:p>
        </w:tc>
      </w:tr>
      <w:tr w:rsidR="00F5324A" w:rsidRPr="00F440AB" w14:paraId="6D29043E" w14:textId="77777777" w:rsidTr="57C2B3FF">
        <w:tc>
          <w:tcPr>
            <w:tcW w:w="1809" w:type="dxa"/>
            <w:vMerge/>
          </w:tcPr>
          <w:p w14:paraId="6D29043B" w14:textId="77777777" w:rsidR="00F5324A" w:rsidRPr="00F440AB" w:rsidRDefault="00F5324A">
            <w:pPr>
              <w:rPr>
                <w:rFonts w:ascii="Arial" w:hAnsi="Arial" w:cs="Arial"/>
                <w:b/>
                <w:sz w:val="24"/>
                <w:szCs w:val="24"/>
              </w:rPr>
            </w:pPr>
          </w:p>
        </w:tc>
        <w:tc>
          <w:tcPr>
            <w:tcW w:w="5812" w:type="dxa"/>
            <w:gridSpan w:val="2"/>
          </w:tcPr>
          <w:p w14:paraId="6D29043C" w14:textId="77777777" w:rsidR="00F5324A" w:rsidRPr="00F440AB" w:rsidRDefault="4C47CE6F" w:rsidP="57C2B3FF">
            <w:pPr>
              <w:rPr>
                <w:rFonts w:ascii="Verdana" w:eastAsia="Verdana" w:hAnsi="Verdana" w:cs="Verdana"/>
                <w:sz w:val="24"/>
                <w:szCs w:val="24"/>
              </w:rPr>
            </w:pPr>
            <w:r w:rsidRPr="57C2B3FF">
              <w:rPr>
                <w:rFonts w:ascii="Verdana" w:eastAsia="Verdana" w:hAnsi="Verdana" w:cs="Verdana"/>
                <w:sz w:val="24"/>
                <w:szCs w:val="24"/>
              </w:rPr>
              <w:t>Partnerships for Improving Health and Wellbeing</w:t>
            </w:r>
          </w:p>
        </w:tc>
        <w:sdt>
          <w:sdtPr>
            <w:rPr>
              <w:rFonts w:ascii="Verdana" w:eastAsia="Verdana" w:hAnsi="Verdana" w:cs="Verdana"/>
              <w:sz w:val="24"/>
              <w:szCs w:val="24"/>
            </w:rPr>
            <w:id w:val="1705433169"/>
            <w14:checkbox>
              <w14:checked w14:val="1"/>
              <w14:checkedState w14:val="2612" w14:font="MS Gothic"/>
              <w14:uncheckedState w14:val="2610" w14:font="MS Gothic"/>
            </w14:checkbox>
          </w:sdtPr>
          <w:sdtEndPr/>
          <w:sdtContent>
            <w:tc>
              <w:tcPr>
                <w:tcW w:w="1624" w:type="dxa"/>
              </w:tcPr>
              <w:p w14:paraId="6D29043D" w14:textId="4EEBD6BE" w:rsidR="00F5324A" w:rsidRPr="00F440AB" w:rsidRDefault="005F3FC3" w:rsidP="57C2B3FF">
                <w:pPr>
                  <w:jc w:val="center"/>
                  <w:rPr>
                    <w:rFonts w:ascii="Verdana" w:eastAsia="Verdana" w:hAnsi="Verdana" w:cs="Verdana"/>
                    <w:sz w:val="24"/>
                    <w:szCs w:val="24"/>
                  </w:rPr>
                </w:pPr>
                <w:r w:rsidRPr="57C2B3FF">
                  <w:rPr>
                    <w:rFonts w:ascii="Verdana" w:eastAsia="Verdana" w:hAnsi="Verdana" w:cs="Verdana"/>
                    <w:sz w:val="24"/>
                    <w:szCs w:val="24"/>
                  </w:rPr>
                  <w:t>☒</w:t>
                </w:r>
              </w:p>
            </w:tc>
          </w:sdtContent>
        </w:sdt>
      </w:tr>
      <w:tr w:rsidR="00F5324A" w:rsidRPr="00F440AB" w14:paraId="6D290442" w14:textId="77777777" w:rsidTr="57C2B3FF">
        <w:tc>
          <w:tcPr>
            <w:tcW w:w="1809" w:type="dxa"/>
            <w:vMerge/>
          </w:tcPr>
          <w:p w14:paraId="6D29043F" w14:textId="77777777" w:rsidR="00F5324A" w:rsidRPr="00F440AB" w:rsidRDefault="00F5324A">
            <w:pPr>
              <w:rPr>
                <w:rFonts w:ascii="Arial" w:hAnsi="Arial" w:cs="Arial"/>
                <w:b/>
                <w:sz w:val="24"/>
                <w:szCs w:val="24"/>
              </w:rPr>
            </w:pPr>
          </w:p>
        </w:tc>
        <w:tc>
          <w:tcPr>
            <w:tcW w:w="5812" w:type="dxa"/>
            <w:gridSpan w:val="2"/>
          </w:tcPr>
          <w:p w14:paraId="6D290440" w14:textId="77777777" w:rsidR="00F5324A" w:rsidRPr="00F440AB" w:rsidRDefault="4C47CE6F" w:rsidP="57C2B3FF">
            <w:pPr>
              <w:rPr>
                <w:rFonts w:ascii="Verdana" w:eastAsia="Verdana" w:hAnsi="Verdana" w:cs="Verdana"/>
                <w:sz w:val="24"/>
                <w:szCs w:val="24"/>
              </w:rPr>
            </w:pPr>
            <w:r w:rsidRPr="57C2B3FF">
              <w:rPr>
                <w:rFonts w:ascii="Verdana" w:eastAsia="Verdana" w:hAnsi="Verdana" w:cs="Verdana"/>
                <w:sz w:val="24"/>
                <w:szCs w:val="24"/>
              </w:rPr>
              <w:t>Co-Production and Health Literacy</w:t>
            </w:r>
          </w:p>
        </w:tc>
        <w:sdt>
          <w:sdtPr>
            <w:rPr>
              <w:rFonts w:ascii="Verdana" w:eastAsia="Verdana" w:hAnsi="Verdana" w:cs="Verdana"/>
              <w:sz w:val="24"/>
              <w:szCs w:val="24"/>
            </w:rPr>
            <w:id w:val="1151252969"/>
            <w14:checkbox>
              <w14:checked w14:val="1"/>
              <w14:checkedState w14:val="2612" w14:font="MS Gothic"/>
              <w14:uncheckedState w14:val="2610" w14:font="MS Gothic"/>
            </w14:checkbox>
          </w:sdtPr>
          <w:sdtEndPr/>
          <w:sdtContent>
            <w:tc>
              <w:tcPr>
                <w:tcW w:w="1624" w:type="dxa"/>
              </w:tcPr>
              <w:p w14:paraId="6D290441" w14:textId="5A603620" w:rsidR="00F5324A" w:rsidRPr="00F440AB" w:rsidRDefault="005F3FC3" w:rsidP="57C2B3FF">
                <w:pPr>
                  <w:jc w:val="center"/>
                  <w:rPr>
                    <w:rFonts w:ascii="Verdana" w:eastAsia="Verdana" w:hAnsi="Verdana" w:cs="Verdana"/>
                    <w:sz w:val="24"/>
                    <w:szCs w:val="24"/>
                  </w:rPr>
                </w:pPr>
                <w:r w:rsidRPr="57C2B3FF">
                  <w:rPr>
                    <w:rFonts w:ascii="Verdana" w:eastAsia="Verdana" w:hAnsi="Verdana" w:cs="Verdana"/>
                    <w:sz w:val="24"/>
                    <w:szCs w:val="24"/>
                  </w:rPr>
                  <w:t>☒</w:t>
                </w:r>
              </w:p>
            </w:tc>
          </w:sdtContent>
        </w:sdt>
      </w:tr>
      <w:tr w:rsidR="00F5324A" w:rsidRPr="00F440AB" w14:paraId="6D290446" w14:textId="77777777" w:rsidTr="57C2B3FF">
        <w:tc>
          <w:tcPr>
            <w:tcW w:w="1809" w:type="dxa"/>
            <w:vMerge/>
          </w:tcPr>
          <w:p w14:paraId="6D290443" w14:textId="77777777" w:rsidR="00F5324A" w:rsidRPr="00F440AB" w:rsidRDefault="00F5324A">
            <w:pPr>
              <w:rPr>
                <w:rFonts w:ascii="Arial" w:hAnsi="Arial" w:cs="Arial"/>
                <w:b/>
                <w:sz w:val="24"/>
                <w:szCs w:val="24"/>
              </w:rPr>
            </w:pPr>
          </w:p>
        </w:tc>
        <w:tc>
          <w:tcPr>
            <w:tcW w:w="5812" w:type="dxa"/>
            <w:gridSpan w:val="2"/>
          </w:tcPr>
          <w:p w14:paraId="6D290444" w14:textId="77777777" w:rsidR="00F5324A" w:rsidRPr="00F440AB" w:rsidRDefault="4C47CE6F" w:rsidP="57C2B3FF">
            <w:pPr>
              <w:jc w:val="both"/>
              <w:rPr>
                <w:rFonts w:ascii="Verdana" w:eastAsia="Verdana" w:hAnsi="Verdana" w:cs="Verdana"/>
                <w:sz w:val="24"/>
                <w:szCs w:val="24"/>
              </w:rPr>
            </w:pPr>
            <w:r w:rsidRPr="57C2B3FF">
              <w:rPr>
                <w:rFonts w:ascii="Verdana" w:eastAsia="Verdana" w:hAnsi="Verdana" w:cs="Verdana"/>
                <w:sz w:val="24"/>
                <w:szCs w:val="24"/>
              </w:rPr>
              <w:t>Digitally Enabled Health and Wellbeing</w:t>
            </w:r>
          </w:p>
        </w:tc>
        <w:sdt>
          <w:sdtPr>
            <w:rPr>
              <w:rFonts w:ascii="Verdana" w:eastAsia="Verdana" w:hAnsi="Verdana" w:cs="Verdana"/>
              <w:sz w:val="24"/>
              <w:szCs w:val="24"/>
            </w:rPr>
            <w:id w:val="-1773847484"/>
            <w14:checkbox>
              <w14:checked w14:val="1"/>
              <w14:checkedState w14:val="2612" w14:font="MS Gothic"/>
              <w14:uncheckedState w14:val="2610" w14:font="MS Gothic"/>
            </w14:checkbox>
          </w:sdtPr>
          <w:sdtEndPr/>
          <w:sdtContent>
            <w:tc>
              <w:tcPr>
                <w:tcW w:w="1624" w:type="dxa"/>
              </w:tcPr>
              <w:p w14:paraId="6D290445" w14:textId="5B2B0753" w:rsidR="00F5324A" w:rsidRPr="00F440AB" w:rsidRDefault="005F3FC3" w:rsidP="57C2B3FF">
                <w:pPr>
                  <w:jc w:val="center"/>
                  <w:rPr>
                    <w:rFonts w:ascii="Verdana" w:eastAsia="Verdana" w:hAnsi="Verdana" w:cs="Verdana"/>
                    <w:sz w:val="24"/>
                    <w:szCs w:val="24"/>
                  </w:rPr>
                </w:pPr>
                <w:r w:rsidRPr="57C2B3FF">
                  <w:rPr>
                    <w:rFonts w:ascii="Verdana" w:eastAsia="Verdana" w:hAnsi="Verdana" w:cs="Verdana"/>
                    <w:sz w:val="24"/>
                    <w:szCs w:val="24"/>
                  </w:rPr>
                  <w:t>☒</w:t>
                </w:r>
              </w:p>
            </w:tc>
          </w:sdtContent>
        </w:sdt>
      </w:tr>
      <w:tr w:rsidR="00F5324A" w:rsidRPr="00F440AB" w14:paraId="6D290449" w14:textId="77777777" w:rsidTr="57C2B3FF">
        <w:tc>
          <w:tcPr>
            <w:tcW w:w="1809" w:type="dxa"/>
            <w:vMerge/>
          </w:tcPr>
          <w:p w14:paraId="6D290447" w14:textId="77777777" w:rsidR="00F5324A" w:rsidRPr="00F440AB"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440AB" w:rsidRDefault="4C47CE6F" w:rsidP="57C2B3FF">
            <w:pPr>
              <w:rPr>
                <w:rFonts w:ascii="Verdana" w:eastAsia="Verdana" w:hAnsi="Verdana" w:cs="Verdana"/>
                <w:b/>
                <w:bCs/>
                <w:sz w:val="24"/>
                <w:szCs w:val="24"/>
              </w:rPr>
            </w:pPr>
            <w:r w:rsidRPr="57C2B3FF">
              <w:rPr>
                <w:rFonts w:ascii="Verdana" w:eastAsia="Verdana" w:hAnsi="Verdana" w:cs="Verdana"/>
                <w:b/>
                <w:bCs/>
                <w:sz w:val="24"/>
                <w:szCs w:val="24"/>
              </w:rPr>
              <w:t xml:space="preserve">Deliver better care through excellent health and care services achieving the outcomes that matter most to people </w:t>
            </w:r>
          </w:p>
        </w:tc>
      </w:tr>
      <w:tr w:rsidR="00F5324A" w:rsidRPr="00F440AB" w14:paraId="6D29044D" w14:textId="77777777" w:rsidTr="57C2B3FF">
        <w:tc>
          <w:tcPr>
            <w:tcW w:w="1809" w:type="dxa"/>
            <w:vMerge/>
          </w:tcPr>
          <w:p w14:paraId="6D29044A" w14:textId="77777777" w:rsidR="00F5324A" w:rsidRPr="00F440AB" w:rsidRDefault="00F5324A" w:rsidP="00C107F2">
            <w:pPr>
              <w:rPr>
                <w:rFonts w:ascii="Arial" w:hAnsi="Arial" w:cs="Arial"/>
                <w:b/>
                <w:sz w:val="24"/>
                <w:szCs w:val="24"/>
              </w:rPr>
            </w:pPr>
          </w:p>
        </w:tc>
        <w:tc>
          <w:tcPr>
            <w:tcW w:w="5812" w:type="dxa"/>
            <w:gridSpan w:val="2"/>
          </w:tcPr>
          <w:p w14:paraId="6D29044B" w14:textId="19408D83" w:rsidR="00F5324A" w:rsidRPr="00F440AB" w:rsidRDefault="4C47CE6F" w:rsidP="57C2B3FF">
            <w:pPr>
              <w:rPr>
                <w:rFonts w:ascii="Verdana" w:eastAsia="Verdana" w:hAnsi="Verdana" w:cs="Verdana"/>
                <w:sz w:val="24"/>
                <w:szCs w:val="24"/>
              </w:rPr>
            </w:pPr>
            <w:r w:rsidRPr="57C2B3FF">
              <w:rPr>
                <w:rFonts w:ascii="Verdana" w:eastAsia="Verdana" w:hAnsi="Verdana" w:cs="Verdana"/>
                <w:sz w:val="24"/>
                <w:szCs w:val="24"/>
              </w:rPr>
              <w:t xml:space="preserve">Best Value Outcomes and </w:t>
            </w:r>
            <w:r w:rsidR="4F616CF9" w:rsidRPr="57C2B3FF">
              <w:rPr>
                <w:rFonts w:ascii="Verdana" w:eastAsia="Verdana" w:hAnsi="Verdana" w:cs="Verdana"/>
                <w:sz w:val="24"/>
                <w:szCs w:val="24"/>
              </w:rPr>
              <w:t>High-Quality</w:t>
            </w:r>
            <w:r w:rsidRPr="57C2B3FF">
              <w:rPr>
                <w:rFonts w:ascii="Verdana" w:eastAsia="Verdana" w:hAnsi="Verdana" w:cs="Verdana"/>
                <w:sz w:val="24"/>
                <w:szCs w:val="24"/>
              </w:rPr>
              <w:t xml:space="preserve"> Care</w:t>
            </w:r>
          </w:p>
        </w:tc>
        <w:sdt>
          <w:sdtPr>
            <w:rPr>
              <w:rFonts w:ascii="Verdana" w:eastAsia="Verdana" w:hAnsi="Verdana" w:cs="Verdana"/>
              <w:sz w:val="24"/>
              <w:szCs w:val="24"/>
            </w:rPr>
            <w:id w:val="1190956866"/>
            <w14:checkbox>
              <w14:checked w14:val="1"/>
              <w14:checkedState w14:val="2612" w14:font="MS Gothic"/>
              <w14:uncheckedState w14:val="2610" w14:font="MS Gothic"/>
            </w14:checkbox>
          </w:sdtPr>
          <w:sdtEndPr/>
          <w:sdtContent>
            <w:tc>
              <w:tcPr>
                <w:tcW w:w="1624" w:type="dxa"/>
              </w:tcPr>
              <w:p w14:paraId="6D29044C" w14:textId="49F1BA7E" w:rsidR="00F5324A" w:rsidRPr="00F440AB" w:rsidRDefault="005F3FC3" w:rsidP="57C2B3FF">
                <w:pPr>
                  <w:jc w:val="center"/>
                  <w:rPr>
                    <w:rFonts w:ascii="Verdana" w:eastAsia="Verdana" w:hAnsi="Verdana" w:cs="Verdana"/>
                    <w:sz w:val="24"/>
                    <w:szCs w:val="24"/>
                  </w:rPr>
                </w:pPr>
                <w:r w:rsidRPr="57C2B3FF">
                  <w:rPr>
                    <w:rFonts w:ascii="Verdana" w:eastAsia="Verdana" w:hAnsi="Verdana" w:cs="Verdana"/>
                    <w:sz w:val="24"/>
                    <w:szCs w:val="24"/>
                  </w:rPr>
                  <w:t>☒</w:t>
                </w:r>
              </w:p>
            </w:tc>
          </w:sdtContent>
        </w:sdt>
      </w:tr>
      <w:tr w:rsidR="00F5324A" w:rsidRPr="00F440AB" w14:paraId="6D290451" w14:textId="77777777" w:rsidTr="57C2B3FF">
        <w:tc>
          <w:tcPr>
            <w:tcW w:w="1809" w:type="dxa"/>
            <w:vMerge/>
          </w:tcPr>
          <w:p w14:paraId="6D29044E" w14:textId="77777777" w:rsidR="00F5324A" w:rsidRPr="00F440AB" w:rsidRDefault="00F5324A" w:rsidP="00C107F2">
            <w:pPr>
              <w:rPr>
                <w:rFonts w:ascii="Arial" w:hAnsi="Arial" w:cs="Arial"/>
                <w:b/>
                <w:sz w:val="24"/>
                <w:szCs w:val="24"/>
              </w:rPr>
            </w:pPr>
          </w:p>
        </w:tc>
        <w:tc>
          <w:tcPr>
            <w:tcW w:w="5812" w:type="dxa"/>
            <w:gridSpan w:val="2"/>
          </w:tcPr>
          <w:p w14:paraId="6D29044F" w14:textId="77777777" w:rsidR="00F5324A" w:rsidRPr="00F440AB" w:rsidRDefault="4C47CE6F" w:rsidP="57C2B3FF">
            <w:pPr>
              <w:rPr>
                <w:rFonts w:ascii="Verdana" w:eastAsia="Verdana" w:hAnsi="Verdana" w:cs="Verdana"/>
                <w:sz w:val="24"/>
                <w:szCs w:val="24"/>
              </w:rPr>
            </w:pPr>
            <w:r w:rsidRPr="57C2B3FF">
              <w:rPr>
                <w:rFonts w:ascii="Verdana" w:eastAsia="Verdana" w:hAnsi="Verdana" w:cs="Verdana"/>
                <w:sz w:val="24"/>
                <w:szCs w:val="24"/>
              </w:rPr>
              <w:t>Partnerships for Care</w:t>
            </w:r>
          </w:p>
        </w:tc>
        <w:sdt>
          <w:sdtPr>
            <w:rPr>
              <w:rFonts w:ascii="Verdana" w:eastAsia="Verdana" w:hAnsi="Verdana" w:cs="Verdana"/>
              <w:sz w:val="24"/>
              <w:szCs w:val="24"/>
            </w:rPr>
            <w:id w:val="832023854"/>
            <w14:checkbox>
              <w14:checked w14:val="1"/>
              <w14:checkedState w14:val="2612" w14:font="MS Gothic"/>
              <w14:uncheckedState w14:val="2610" w14:font="MS Gothic"/>
            </w14:checkbox>
          </w:sdtPr>
          <w:sdtEndPr/>
          <w:sdtContent>
            <w:tc>
              <w:tcPr>
                <w:tcW w:w="1624" w:type="dxa"/>
              </w:tcPr>
              <w:p w14:paraId="6D290450" w14:textId="75EF18B0" w:rsidR="00F5324A" w:rsidRPr="00F440AB" w:rsidRDefault="005F3FC3" w:rsidP="57C2B3FF">
                <w:pPr>
                  <w:jc w:val="center"/>
                  <w:rPr>
                    <w:rFonts w:ascii="Verdana" w:eastAsia="Verdana" w:hAnsi="Verdana" w:cs="Verdana"/>
                    <w:sz w:val="24"/>
                    <w:szCs w:val="24"/>
                  </w:rPr>
                </w:pPr>
                <w:r w:rsidRPr="57C2B3FF">
                  <w:rPr>
                    <w:rFonts w:ascii="Verdana" w:eastAsia="Verdana" w:hAnsi="Verdana" w:cs="Verdana"/>
                    <w:sz w:val="24"/>
                    <w:szCs w:val="24"/>
                  </w:rPr>
                  <w:t>☒</w:t>
                </w:r>
              </w:p>
            </w:tc>
          </w:sdtContent>
        </w:sdt>
      </w:tr>
      <w:tr w:rsidR="00F5324A" w:rsidRPr="00F440AB" w14:paraId="6D290455" w14:textId="77777777" w:rsidTr="57C2B3FF">
        <w:tc>
          <w:tcPr>
            <w:tcW w:w="1809" w:type="dxa"/>
            <w:vMerge/>
          </w:tcPr>
          <w:p w14:paraId="6D290452" w14:textId="77777777" w:rsidR="00F5324A" w:rsidRPr="00F440AB" w:rsidRDefault="00F5324A" w:rsidP="00C107F2">
            <w:pPr>
              <w:rPr>
                <w:rFonts w:ascii="Arial" w:hAnsi="Arial" w:cs="Arial"/>
                <w:b/>
                <w:sz w:val="24"/>
                <w:szCs w:val="24"/>
              </w:rPr>
            </w:pPr>
          </w:p>
        </w:tc>
        <w:tc>
          <w:tcPr>
            <w:tcW w:w="5812" w:type="dxa"/>
            <w:gridSpan w:val="2"/>
          </w:tcPr>
          <w:p w14:paraId="6D290453" w14:textId="77777777" w:rsidR="00F5324A" w:rsidRPr="00F440AB" w:rsidRDefault="4C47CE6F" w:rsidP="57C2B3FF">
            <w:pPr>
              <w:rPr>
                <w:rFonts w:ascii="Verdana" w:eastAsia="Verdana" w:hAnsi="Verdana" w:cs="Verdana"/>
                <w:b/>
                <w:bCs/>
                <w:sz w:val="24"/>
                <w:szCs w:val="24"/>
              </w:rPr>
            </w:pPr>
            <w:r w:rsidRPr="57C2B3FF">
              <w:rPr>
                <w:rFonts w:ascii="Verdana" w:eastAsia="Verdana" w:hAnsi="Verdana" w:cs="Verdana"/>
                <w:sz w:val="24"/>
                <w:szCs w:val="24"/>
              </w:rPr>
              <w:t>Excellent Staff</w:t>
            </w:r>
          </w:p>
        </w:tc>
        <w:sdt>
          <w:sdtPr>
            <w:rPr>
              <w:rFonts w:ascii="Verdana" w:eastAsia="Verdana" w:hAnsi="Verdana" w:cs="Verdana"/>
              <w:sz w:val="24"/>
              <w:szCs w:val="24"/>
            </w:rPr>
            <w:id w:val="717472097"/>
            <w14:checkbox>
              <w14:checked w14:val="1"/>
              <w14:checkedState w14:val="2612" w14:font="MS Gothic"/>
              <w14:uncheckedState w14:val="2610" w14:font="MS Gothic"/>
            </w14:checkbox>
          </w:sdtPr>
          <w:sdtEndPr/>
          <w:sdtContent>
            <w:tc>
              <w:tcPr>
                <w:tcW w:w="1624" w:type="dxa"/>
              </w:tcPr>
              <w:p w14:paraId="6D290454" w14:textId="54DB7CCB" w:rsidR="00F5324A" w:rsidRPr="00F440AB" w:rsidRDefault="005F3FC3" w:rsidP="57C2B3FF">
                <w:pPr>
                  <w:jc w:val="center"/>
                  <w:rPr>
                    <w:rFonts w:ascii="Verdana" w:eastAsia="Verdana" w:hAnsi="Verdana" w:cs="Verdana"/>
                    <w:b/>
                    <w:bCs/>
                    <w:sz w:val="24"/>
                    <w:szCs w:val="24"/>
                  </w:rPr>
                </w:pPr>
                <w:r w:rsidRPr="57C2B3FF">
                  <w:rPr>
                    <w:rFonts w:ascii="Verdana" w:eastAsia="Verdana" w:hAnsi="Verdana" w:cs="Verdana"/>
                    <w:sz w:val="24"/>
                    <w:szCs w:val="24"/>
                  </w:rPr>
                  <w:t>☒</w:t>
                </w:r>
              </w:p>
            </w:tc>
          </w:sdtContent>
        </w:sdt>
      </w:tr>
      <w:tr w:rsidR="00F5324A" w:rsidRPr="00F440AB" w14:paraId="6D290459" w14:textId="77777777" w:rsidTr="57C2B3FF">
        <w:tc>
          <w:tcPr>
            <w:tcW w:w="1809" w:type="dxa"/>
            <w:vMerge/>
          </w:tcPr>
          <w:p w14:paraId="6D290456" w14:textId="77777777" w:rsidR="00F5324A" w:rsidRPr="00F440AB" w:rsidRDefault="00F5324A" w:rsidP="00C107F2">
            <w:pPr>
              <w:rPr>
                <w:rFonts w:ascii="Arial" w:hAnsi="Arial" w:cs="Arial"/>
                <w:b/>
                <w:sz w:val="24"/>
                <w:szCs w:val="24"/>
              </w:rPr>
            </w:pPr>
          </w:p>
        </w:tc>
        <w:tc>
          <w:tcPr>
            <w:tcW w:w="5812" w:type="dxa"/>
            <w:gridSpan w:val="2"/>
          </w:tcPr>
          <w:p w14:paraId="6D290457" w14:textId="77777777" w:rsidR="00F5324A" w:rsidRPr="00F440AB" w:rsidRDefault="4C47CE6F" w:rsidP="57C2B3FF">
            <w:pPr>
              <w:rPr>
                <w:rFonts w:ascii="Verdana" w:eastAsia="Verdana" w:hAnsi="Verdana" w:cs="Verdana"/>
                <w:b/>
                <w:bCs/>
                <w:sz w:val="24"/>
                <w:szCs w:val="24"/>
              </w:rPr>
            </w:pPr>
            <w:r w:rsidRPr="57C2B3FF">
              <w:rPr>
                <w:rFonts w:ascii="Verdana" w:eastAsia="Verdana" w:hAnsi="Verdana" w:cs="Verdana"/>
                <w:sz w:val="24"/>
                <w:szCs w:val="24"/>
              </w:rPr>
              <w:t>Digitally Enabled Care</w:t>
            </w:r>
          </w:p>
        </w:tc>
        <w:sdt>
          <w:sdtPr>
            <w:rPr>
              <w:rFonts w:ascii="Verdana" w:eastAsia="Verdana" w:hAnsi="Verdana" w:cs="Verdana"/>
              <w:sz w:val="24"/>
              <w:szCs w:val="24"/>
            </w:rPr>
            <w:id w:val="-12686039"/>
            <w14:checkbox>
              <w14:checked w14:val="1"/>
              <w14:checkedState w14:val="2612" w14:font="MS Gothic"/>
              <w14:uncheckedState w14:val="2610" w14:font="MS Gothic"/>
            </w14:checkbox>
          </w:sdtPr>
          <w:sdtEndPr/>
          <w:sdtContent>
            <w:tc>
              <w:tcPr>
                <w:tcW w:w="1624" w:type="dxa"/>
              </w:tcPr>
              <w:p w14:paraId="6D290458" w14:textId="13AC482B" w:rsidR="00F5324A" w:rsidRPr="00F440AB" w:rsidRDefault="005F3FC3" w:rsidP="57C2B3FF">
                <w:pPr>
                  <w:jc w:val="center"/>
                  <w:rPr>
                    <w:rFonts w:ascii="Verdana" w:eastAsia="Verdana" w:hAnsi="Verdana" w:cs="Verdana"/>
                    <w:b/>
                    <w:bCs/>
                    <w:sz w:val="24"/>
                    <w:szCs w:val="24"/>
                  </w:rPr>
                </w:pPr>
                <w:r w:rsidRPr="57C2B3FF">
                  <w:rPr>
                    <w:rFonts w:ascii="Verdana" w:eastAsia="Verdana" w:hAnsi="Verdana" w:cs="Verdana"/>
                    <w:sz w:val="24"/>
                    <w:szCs w:val="24"/>
                  </w:rPr>
                  <w:t>☒</w:t>
                </w:r>
              </w:p>
            </w:tc>
          </w:sdtContent>
        </w:sdt>
      </w:tr>
      <w:tr w:rsidR="00F5324A" w:rsidRPr="00F440AB" w14:paraId="6D29045D" w14:textId="77777777" w:rsidTr="57C2B3FF">
        <w:tc>
          <w:tcPr>
            <w:tcW w:w="1809" w:type="dxa"/>
            <w:vMerge/>
          </w:tcPr>
          <w:p w14:paraId="6D29045A" w14:textId="77777777" w:rsidR="00F5324A" w:rsidRPr="00F440AB" w:rsidRDefault="00F5324A" w:rsidP="00C107F2">
            <w:pPr>
              <w:rPr>
                <w:rFonts w:ascii="Arial" w:hAnsi="Arial" w:cs="Arial"/>
                <w:b/>
                <w:sz w:val="24"/>
                <w:szCs w:val="24"/>
              </w:rPr>
            </w:pPr>
          </w:p>
        </w:tc>
        <w:tc>
          <w:tcPr>
            <w:tcW w:w="5812" w:type="dxa"/>
            <w:gridSpan w:val="2"/>
          </w:tcPr>
          <w:p w14:paraId="6D29045B" w14:textId="77777777" w:rsidR="00F5324A" w:rsidRPr="00F440AB" w:rsidRDefault="4C47CE6F" w:rsidP="57C2B3FF">
            <w:pPr>
              <w:rPr>
                <w:rFonts w:ascii="Verdana" w:eastAsia="Verdana" w:hAnsi="Verdana" w:cs="Verdana"/>
                <w:b/>
                <w:bCs/>
                <w:sz w:val="24"/>
                <w:szCs w:val="24"/>
              </w:rPr>
            </w:pPr>
            <w:r w:rsidRPr="57C2B3FF">
              <w:rPr>
                <w:rFonts w:ascii="Verdana" w:eastAsia="Verdana" w:hAnsi="Verdana" w:cs="Verdana"/>
                <w:sz w:val="24"/>
                <w:szCs w:val="24"/>
              </w:rPr>
              <w:t>Outstanding Research, Innovation, Education and Learning</w:t>
            </w:r>
          </w:p>
        </w:tc>
        <w:sdt>
          <w:sdtPr>
            <w:rPr>
              <w:rFonts w:ascii="Verdana" w:eastAsia="Verdana" w:hAnsi="Verdana" w:cs="Verdana"/>
              <w:sz w:val="24"/>
              <w:szCs w:val="24"/>
            </w:rPr>
            <w:id w:val="216336744"/>
            <w14:checkbox>
              <w14:checked w14:val="1"/>
              <w14:checkedState w14:val="2612" w14:font="MS Gothic"/>
              <w14:uncheckedState w14:val="2610" w14:font="MS Gothic"/>
            </w14:checkbox>
          </w:sdtPr>
          <w:sdtEndPr/>
          <w:sdtContent>
            <w:tc>
              <w:tcPr>
                <w:tcW w:w="1624" w:type="dxa"/>
              </w:tcPr>
              <w:p w14:paraId="6D29045C" w14:textId="2684C304" w:rsidR="00F5324A" w:rsidRPr="00F440AB" w:rsidRDefault="005F3FC3" w:rsidP="57C2B3FF">
                <w:pPr>
                  <w:jc w:val="center"/>
                  <w:rPr>
                    <w:rFonts w:ascii="Verdana" w:eastAsia="Verdana" w:hAnsi="Verdana" w:cs="Verdana"/>
                    <w:b/>
                    <w:bCs/>
                    <w:sz w:val="24"/>
                    <w:szCs w:val="24"/>
                  </w:rPr>
                </w:pPr>
                <w:r w:rsidRPr="57C2B3FF">
                  <w:rPr>
                    <w:rFonts w:ascii="Verdana" w:eastAsia="Verdana" w:hAnsi="Verdana" w:cs="Verdana"/>
                    <w:sz w:val="24"/>
                    <w:szCs w:val="24"/>
                  </w:rPr>
                  <w:t>☒</w:t>
                </w:r>
              </w:p>
            </w:tc>
          </w:sdtContent>
        </w:sdt>
      </w:tr>
      <w:tr w:rsidR="00F5324A" w:rsidRPr="00F440AB" w14:paraId="6D29045F" w14:textId="77777777" w:rsidTr="57C2B3FF">
        <w:tc>
          <w:tcPr>
            <w:tcW w:w="9245" w:type="dxa"/>
            <w:gridSpan w:val="4"/>
            <w:shd w:val="clear" w:color="auto" w:fill="D5DCE4" w:themeFill="text2" w:themeFillTint="33"/>
          </w:tcPr>
          <w:p w14:paraId="6D29045E" w14:textId="77777777" w:rsidR="00F5324A" w:rsidRPr="00F440AB" w:rsidRDefault="4C47CE6F" w:rsidP="57C2B3FF">
            <w:pPr>
              <w:rPr>
                <w:rFonts w:ascii="Verdana" w:eastAsia="Verdana" w:hAnsi="Verdana" w:cs="Verdana"/>
                <w:b/>
                <w:bCs/>
                <w:sz w:val="24"/>
                <w:szCs w:val="24"/>
              </w:rPr>
            </w:pPr>
            <w:r w:rsidRPr="57C2B3FF">
              <w:rPr>
                <w:rFonts w:ascii="Verdana" w:eastAsia="Verdana" w:hAnsi="Verdana" w:cs="Verdana"/>
                <w:b/>
                <w:bCs/>
                <w:sz w:val="24"/>
                <w:szCs w:val="24"/>
              </w:rPr>
              <w:t>Health and Care Standards</w:t>
            </w:r>
          </w:p>
        </w:tc>
      </w:tr>
      <w:tr w:rsidR="00F5324A" w:rsidRPr="00F440AB" w14:paraId="6D290463" w14:textId="77777777" w:rsidTr="57C2B3FF">
        <w:tc>
          <w:tcPr>
            <w:tcW w:w="1809" w:type="dxa"/>
            <w:vMerge w:val="restart"/>
          </w:tcPr>
          <w:p w14:paraId="6D290460" w14:textId="77777777" w:rsidR="00F5324A" w:rsidRPr="00F440AB" w:rsidRDefault="2451AC50" w:rsidP="57C2B3FF">
            <w:pPr>
              <w:rPr>
                <w:rFonts w:ascii="Verdana" w:eastAsia="Verdana" w:hAnsi="Verdana" w:cs="Verdana"/>
                <w:sz w:val="24"/>
                <w:szCs w:val="24"/>
              </w:rPr>
            </w:pPr>
            <w:r w:rsidRPr="57C2B3FF">
              <w:rPr>
                <w:rFonts w:ascii="Verdana" w:eastAsia="Verdana" w:hAnsi="Verdana" w:cs="Verdana"/>
                <w:b/>
                <w:bCs/>
                <w:i/>
                <w:iCs/>
                <w:sz w:val="24"/>
                <w:szCs w:val="24"/>
              </w:rPr>
              <w:t>(please choose)</w:t>
            </w:r>
          </w:p>
        </w:tc>
        <w:tc>
          <w:tcPr>
            <w:tcW w:w="5812" w:type="dxa"/>
            <w:gridSpan w:val="2"/>
          </w:tcPr>
          <w:p w14:paraId="6D290461" w14:textId="77777777" w:rsidR="00F5324A" w:rsidRPr="00F440AB" w:rsidRDefault="4C47CE6F" w:rsidP="57C2B3FF">
            <w:pPr>
              <w:rPr>
                <w:rFonts w:ascii="Verdana" w:eastAsia="Verdana" w:hAnsi="Verdana" w:cs="Verdana"/>
                <w:sz w:val="24"/>
                <w:szCs w:val="24"/>
              </w:rPr>
            </w:pPr>
            <w:r w:rsidRPr="57C2B3FF">
              <w:rPr>
                <w:rFonts w:ascii="Verdana" w:eastAsia="Verdana" w:hAnsi="Verdana" w:cs="Verdana"/>
                <w:sz w:val="24"/>
                <w:szCs w:val="24"/>
              </w:rPr>
              <w:t>Staying Healthy</w:t>
            </w:r>
          </w:p>
        </w:tc>
        <w:sdt>
          <w:sdtPr>
            <w:rPr>
              <w:rFonts w:ascii="Verdana" w:eastAsia="Verdana" w:hAnsi="Verdana" w:cs="Verdana"/>
              <w:sz w:val="24"/>
              <w:szCs w:val="24"/>
            </w:rPr>
            <w:id w:val="937573542"/>
            <w14:checkbox>
              <w14:checked w14:val="1"/>
              <w14:checkedState w14:val="2612" w14:font="MS Gothic"/>
              <w14:uncheckedState w14:val="2610" w14:font="MS Gothic"/>
            </w14:checkbox>
          </w:sdtPr>
          <w:sdtEndPr/>
          <w:sdtContent>
            <w:tc>
              <w:tcPr>
                <w:tcW w:w="1624" w:type="dxa"/>
              </w:tcPr>
              <w:p w14:paraId="6D290462" w14:textId="27C35029" w:rsidR="00F5324A" w:rsidRPr="00F440AB" w:rsidRDefault="005F3FC3" w:rsidP="57C2B3FF">
                <w:pPr>
                  <w:jc w:val="center"/>
                  <w:rPr>
                    <w:rFonts w:ascii="Verdana" w:eastAsia="Verdana" w:hAnsi="Verdana" w:cs="Verdana"/>
                    <w:sz w:val="24"/>
                    <w:szCs w:val="24"/>
                  </w:rPr>
                </w:pPr>
                <w:r w:rsidRPr="57C2B3FF">
                  <w:rPr>
                    <w:rFonts w:ascii="Verdana" w:eastAsia="Verdana" w:hAnsi="Verdana" w:cs="Verdana"/>
                    <w:sz w:val="24"/>
                    <w:szCs w:val="24"/>
                  </w:rPr>
                  <w:t>☒</w:t>
                </w:r>
              </w:p>
            </w:tc>
          </w:sdtContent>
        </w:sdt>
      </w:tr>
      <w:tr w:rsidR="00F5324A" w:rsidRPr="00F440AB" w14:paraId="6D290467" w14:textId="77777777" w:rsidTr="57C2B3FF">
        <w:tc>
          <w:tcPr>
            <w:tcW w:w="1809" w:type="dxa"/>
            <w:vMerge/>
          </w:tcPr>
          <w:p w14:paraId="6D290464" w14:textId="77777777" w:rsidR="00F5324A" w:rsidRPr="00F440AB" w:rsidRDefault="00F5324A" w:rsidP="00F5324A">
            <w:pPr>
              <w:rPr>
                <w:rFonts w:ascii="Arial" w:hAnsi="Arial" w:cs="Arial"/>
                <w:b/>
                <w:sz w:val="24"/>
                <w:szCs w:val="24"/>
              </w:rPr>
            </w:pPr>
          </w:p>
        </w:tc>
        <w:tc>
          <w:tcPr>
            <w:tcW w:w="5812" w:type="dxa"/>
            <w:gridSpan w:val="2"/>
          </w:tcPr>
          <w:p w14:paraId="6D290465" w14:textId="77777777" w:rsidR="00F5324A" w:rsidRPr="00F440AB" w:rsidRDefault="4C47CE6F" w:rsidP="57C2B3FF">
            <w:pPr>
              <w:rPr>
                <w:rFonts w:ascii="Verdana" w:eastAsia="Verdana" w:hAnsi="Verdana" w:cs="Verdana"/>
                <w:b/>
                <w:bCs/>
                <w:sz w:val="24"/>
                <w:szCs w:val="24"/>
              </w:rPr>
            </w:pPr>
            <w:r w:rsidRPr="57C2B3FF">
              <w:rPr>
                <w:rFonts w:ascii="Verdana" w:eastAsia="Verdana" w:hAnsi="Verdana" w:cs="Verdana"/>
                <w:sz w:val="24"/>
                <w:szCs w:val="24"/>
              </w:rPr>
              <w:t>Safe Care</w:t>
            </w:r>
          </w:p>
        </w:tc>
        <w:sdt>
          <w:sdtPr>
            <w:rPr>
              <w:rFonts w:ascii="Verdana" w:eastAsia="Verdana" w:hAnsi="Verdana" w:cs="Verdana"/>
              <w:sz w:val="24"/>
              <w:szCs w:val="24"/>
            </w:rPr>
            <w:id w:val="-275186550"/>
            <w14:checkbox>
              <w14:checked w14:val="1"/>
              <w14:checkedState w14:val="2612" w14:font="MS Gothic"/>
              <w14:uncheckedState w14:val="2610" w14:font="MS Gothic"/>
            </w14:checkbox>
          </w:sdtPr>
          <w:sdtEndPr/>
          <w:sdtContent>
            <w:tc>
              <w:tcPr>
                <w:tcW w:w="1624" w:type="dxa"/>
              </w:tcPr>
              <w:p w14:paraId="6D290466" w14:textId="5A6713E9" w:rsidR="00F5324A" w:rsidRPr="00F440AB" w:rsidRDefault="005F3FC3" w:rsidP="57C2B3FF">
                <w:pPr>
                  <w:jc w:val="center"/>
                  <w:rPr>
                    <w:rFonts w:ascii="Verdana" w:eastAsia="Verdana" w:hAnsi="Verdana" w:cs="Verdana"/>
                    <w:b/>
                    <w:bCs/>
                    <w:sz w:val="24"/>
                    <w:szCs w:val="24"/>
                  </w:rPr>
                </w:pPr>
                <w:r w:rsidRPr="57C2B3FF">
                  <w:rPr>
                    <w:rFonts w:ascii="Verdana" w:eastAsia="Verdana" w:hAnsi="Verdana" w:cs="Verdana"/>
                    <w:sz w:val="24"/>
                    <w:szCs w:val="24"/>
                  </w:rPr>
                  <w:t>☒</w:t>
                </w:r>
              </w:p>
            </w:tc>
          </w:sdtContent>
        </w:sdt>
      </w:tr>
      <w:tr w:rsidR="00F5324A" w:rsidRPr="00F440AB" w14:paraId="6D29046B" w14:textId="77777777" w:rsidTr="57C2B3FF">
        <w:tc>
          <w:tcPr>
            <w:tcW w:w="1809" w:type="dxa"/>
            <w:vMerge/>
          </w:tcPr>
          <w:p w14:paraId="6D290468" w14:textId="77777777" w:rsidR="00F5324A" w:rsidRPr="00F440AB" w:rsidRDefault="00F5324A" w:rsidP="00F5324A">
            <w:pPr>
              <w:rPr>
                <w:rFonts w:ascii="Arial" w:hAnsi="Arial" w:cs="Arial"/>
                <w:b/>
                <w:sz w:val="24"/>
                <w:szCs w:val="24"/>
              </w:rPr>
            </w:pPr>
          </w:p>
        </w:tc>
        <w:tc>
          <w:tcPr>
            <w:tcW w:w="5812" w:type="dxa"/>
            <w:gridSpan w:val="2"/>
          </w:tcPr>
          <w:p w14:paraId="6D290469" w14:textId="32546FBE" w:rsidR="00F5324A" w:rsidRPr="00F440AB" w:rsidRDefault="049548AD" w:rsidP="57C2B3FF">
            <w:pPr>
              <w:rPr>
                <w:rFonts w:ascii="Verdana" w:eastAsia="Verdana" w:hAnsi="Verdana" w:cs="Verdana"/>
                <w:b/>
                <w:bCs/>
                <w:sz w:val="24"/>
                <w:szCs w:val="24"/>
              </w:rPr>
            </w:pPr>
            <w:r w:rsidRPr="57C2B3FF">
              <w:rPr>
                <w:rFonts w:ascii="Verdana" w:eastAsia="Verdana" w:hAnsi="Verdana" w:cs="Verdana"/>
                <w:sz w:val="24"/>
                <w:szCs w:val="24"/>
              </w:rPr>
              <w:t>Effective Care</w:t>
            </w:r>
          </w:p>
        </w:tc>
        <w:sdt>
          <w:sdtPr>
            <w:rPr>
              <w:rFonts w:ascii="Verdana" w:eastAsia="Verdana" w:hAnsi="Verdana" w:cs="Verdana"/>
              <w:sz w:val="24"/>
              <w:szCs w:val="24"/>
            </w:rPr>
            <w:id w:val="-1590772104"/>
            <w14:checkbox>
              <w14:checked w14:val="1"/>
              <w14:checkedState w14:val="2612" w14:font="MS Gothic"/>
              <w14:uncheckedState w14:val="2610" w14:font="MS Gothic"/>
            </w14:checkbox>
          </w:sdtPr>
          <w:sdtEndPr/>
          <w:sdtContent>
            <w:tc>
              <w:tcPr>
                <w:tcW w:w="1624" w:type="dxa"/>
              </w:tcPr>
              <w:p w14:paraId="6D29046A" w14:textId="56860330" w:rsidR="00F5324A" w:rsidRPr="00F440AB" w:rsidRDefault="005F3FC3" w:rsidP="57C2B3FF">
                <w:pPr>
                  <w:jc w:val="center"/>
                  <w:rPr>
                    <w:rFonts w:ascii="Verdana" w:eastAsia="Verdana" w:hAnsi="Verdana" w:cs="Verdana"/>
                    <w:b/>
                    <w:bCs/>
                    <w:sz w:val="24"/>
                    <w:szCs w:val="24"/>
                  </w:rPr>
                </w:pPr>
                <w:r w:rsidRPr="57C2B3FF">
                  <w:rPr>
                    <w:rFonts w:ascii="Verdana" w:eastAsia="Verdana" w:hAnsi="Verdana" w:cs="Verdana"/>
                    <w:sz w:val="24"/>
                    <w:szCs w:val="24"/>
                  </w:rPr>
                  <w:t>☒</w:t>
                </w:r>
              </w:p>
            </w:tc>
          </w:sdtContent>
        </w:sdt>
      </w:tr>
      <w:tr w:rsidR="00F5324A" w:rsidRPr="00F440AB" w14:paraId="6D29046F" w14:textId="77777777" w:rsidTr="57C2B3FF">
        <w:tc>
          <w:tcPr>
            <w:tcW w:w="1809" w:type="dxa"/>
            <w:vMerge/>
          </w:tcPr>
          <w:p w14:paraId="6D29046C" w14:textId="77777777" w:rsidR="00F5324A" w:rsidRPr="00F440AB" w:rsidRDefault="00F5324A" w:rsidP="00F5324A">
            <w:pPr>
              <w:rPr>
                <w:rFonts w:ascii="Arial" w:hAnsi="Arial" w:cs="Arial"/>
                <w:b/>
                <w:sz w:val="24"/>
                <w:szCs w:val="24"/>
              </w:rPr>
            </w:pPr>
          </w:p>
        </w:tc>
        <w:tc>
          <w:tcPr>
            <w:tcW w:w="5812" w:type="dxa"/>
            <w:gridSpan w:val="2"/>
          </w:tcPr>
          <w:p w14:paraId="6D29046D" w14:textId="77777777" w:rsidR="00F5324A" w:rsidRPr="00F440AB" w:rsidRDefault="4C47CE6F" w:rsidP="57C2B3FF">
            <w:pPr>
              <w:rPr>
                <w:rFonts w:ascii="Verdana" w:eastAsia="Verdana" w:hAnsi="Verdana" w:cs="Verdana"/>
                <w:b/>
                <w:bCs/>
                <w:sz w:val="24"/>
                <w:szCs w:val="24"/>
              </w:rPr>
            </w:pPr>
            <w:r w:rsidRPr="57C2B3FF">
              <w:rPr>
                <w:rFonts w:ascii="Verdana" w:eastAsia="Verdana" w:hAnsi="Verdana" w:cs="Verdana"/>
                <w:sz w:val="24"/>
                <w:szCs w:val="24"/>
              </w:rPr>
              <w:t>Dignified Care</w:t>
            </w:r>
          </w:p>
        </w:tc>
        <w:sdt>
          <w:sdtPr>
            <w:rPr>
              <w:rFonts w:ascii="Verdana" w:eastAsia="Verdana" w:hAnsi="Verdana" w:cs="Verdana"/>
              <w:sz w:val="24"/>
              <w:szCs w:val="24"/>
            </w:rPr>
            <w:id w:val="1427299090"/>
            <w14:checkbox>
              <w14:checked w14:val="1"/>
              <w14:checkedState w14:val="2612" w14:font="MS Gothic"/>
              <w14:uncheckedState w14:val="2610" w14:font="MS Gothic"/>
            </w14:checkbox>
          </w:sdtPr>
          <w:sdtEndPr/>
          <w:sdtContent>
            <w:tc>
              <w:tcPr>
                <w:tcW w:w="1624" w:type="dxa"/>
              </w:tcPr>
              <w:p w14:paraId="6D29046E" w14:textId="09341B2A" w:rsidR="00F5324A" w:rsidRPr="00F440AB" w:rsidRDefault="005F3FC3" w:rsidP="57C2B3FF">
                <w:pPr>
                  <w:jc w:val="center"/>
                  <w:rPr>
                    <w:rFonts w:ascii="Verdana" w:eastAsia="Verdana" w:hAnsi="Verdana" w:cs="Verdana"/>
                    <w:b/>
                    <w:bCs/>
                    <w:sz w:val="24"/>
                    <w:szCs w:val="24"/>
                  </w:rPr>
                </w:pPr>
                <w:r w:rsidRPr="57C2B3FF">
                  <w:rPr>
                    <w:rFonts w:ascii="Verdana" w:eastAsia="Verdana" w:hAnsi="Verdana" w:cs="Verdana"/>
                    <w:sz w:val="24"/>
                    <w:szCs w:val="24"/>
                  </w:rPr>
                  <w:t>☒</w:t>
                </w:r>
              </w:p>
            </w:tc>
          </w:sdtContent>
        </w:sdt>
      </w:tr>
      <w:tr w:rsidR="00F5324A" w:rsidRPr="00F440AB" w14:paraId="6D290473" w14:textId="77777777" w:rsidTr="57C2B3FF">
        <w:tc>
          <w:tcPr>
            <w:tcW w:w="1809" w:type="dxa"/>
            <w:vMerge/>
          </w:tcPr>
          <w:p w14:paraId="6D290470" w14:textId="77777777" w:rsidR="00F5324A" w:rsidRPr="00F440AB" w:rsidRDefault="00F5324A" w:rsidP="00F5324A">
            <w:pPr>
              <w:rPr>
                <w:rFonts w:ascii="Arial" w:hAnsi="Arial" w:cs="Arial"/>
                <w:b/>
                <w:sz w:val="24"/>
                <w:szCs w:val="24"/>
              </w:rPr>
            </w:pPr>
          </w:p>
        </w:tc>
        <w:tc>
          <w:tcPr>
            <w:tcW w:w="5812" w:type="dxa"/>
            <w:gridSpan w:val="2"/>
          </w:tcPr>
          <w:p w14:paraId="6D290471" w14:textId="77777777" w:rsidR="00F5324A" w:rsidRPr="00F440AB" w:rsidRDefault="4C47CE6F" w:rsidP="57C2B3FF">
            <w:pPr>
              <w:rPr>
                <w:rFonts w:ascii="Verdana" w:eastAsia="Verdana" w:hAnsi="Verdana" w:cs="Verdana"/>
                <w:b/>
                <w:bCs/>
                <w:sz w:val="24"/>
                <w:szCs w:val="24"/>
              </w:rPr>
            </w:pPr>
            <w:r w:rsidRPr="57C2B3FF">
              <w:rPr>
                <w:rFonts w:ascii="Verdana" w:eastAsia="Verdana" w:hAnsi="Verdana" w:cs="Verdana"/>
                <w:sz w:val="24"/>
                <w:szCs w:val="24"/>
              </w:rPr>
              <w:t>Timely Care</w:t>
            </w:r>
          </w:p>
        </w:tc>
        <w:sdt>
          <w:sdtPr>
            <w:rPr>
              <w:rFonts w:ascii="Verdana" w:eastAsia="Verdana" w:hAnsi="Verdana" w:cs="Verdana"/>
              <w:sz w:val="24"/>
              <w:szCs w:val="24"/>
            </w:rPr>
            <w:id w:val="-1511138502"/>
            <w14:checkbox>
              <w14:checked w14:val="1"/>
              <w14:checkedState w14:val="2612" w14:font="MS Gothic"/>
              <w14:uncheckedState w14:val="2610" w14:font="MS Gothic"/>
            </w14:checkbox>
          </w:sdtPr>
          <w:sdtEndPr/>
          <w:sdtContent>
            <w:tc>
              <w:tcPr>
                <w:tcW w:w="1624" w:type="dxa"/>
              </w:tcPr>
              <w:p w14:paraId="6D290472" w14:textId="1A536EB2" w:rsidR="00F5324A" w:rsidRPr="00F440AB" w:rsidRDefault="005F3FC3" w:rsidP="57C2B3FF">
                <w:pPr>
                  <w:jc w:val="center"/>
                  <w:rPr>
                    <w:rFonts w:ascii="Verdana" w:eastAsia="Verdana" w:hAnsi="Verdana" w:cs="Verdana"/>
                    <w:b/>
                    <w:bCs/>
                    <w:sz w:val="24"/>
                    <w:szCs w:val="24"/>
                  </w:rPr>
                </w:pPr>
                <w:r w:rsidRPr="57C2B3FF">
                  <w:rPr>
                    <w:rFonts w:ascii="Verdana" w:eastAsia="Verdana" w:hAnsi="Verdana" w:cs="Verdana"/>
                    <w:sz w:val="24"/>
                    <w:szCs w:val="24"/>
                  </w:rPr>
                  <w:t>☒</w:t>
                </w:r>
              </w:p>
            </w:tc>
          </w:sdtContent>
        </w:sdt>
      </w:tr>
      <w:tr w:rsidR="00F5324A" w:rsidRPr="00F440AB" w14:paraId="6D290477" w14:textId="77777777" w:rsidTr="57C2B3FF">
        <w:tc>
          <w:tcPr>
            <w:tcW w:w="1809" w:type="dxa"/>
            <w:vMerge/>
          </w:tcPr>
          <w:p w14:paraId="6D290474" w14:textId="77777777" w:rsidR="00F5324A" w:rsidRPr="00F440AB" w:rsidRDefault="00F5324A" w:rsidP="00F5324A">
            <w:pPr>
              <w:rPr>
                <w:rFonts w:ascii="Arial" w:hAnsi="Arial" w:cs="Arial"/>
                <w:b/>
                <w:sz w:val="24"/>
                <w:szCs w:val="24"/>
              </w:rPr>
            </w:pPr>
          </w:p>
        </w:tc>
        <w:tc>
          <w:tcPr>
            <w:tcW w:w="5812" w:type="dxa"/>
            <w:gridSpan w:val="2"/>
          </w:tcPr>
          <w:p w14:paraId="6D290475" w14:textId="77777777" w:rsidR="00F5324A" w:rsidRPr="00F440AB" w:rsidRDefault="4C47CE6F" w:rsidP="57C2B3FF">
            <w:pPr>
              <w:rPr>
                <w:rFonts w:ascii="Verdana" w:eastAsia="Verdana" w:hAnsi="Verdana" w:cs="Verdana"/>
                <w:b/>
                <w:bCs/>
                <w:sz w:val="24"/>
                <w:szCs w:val="24"/>
              </w:rPr>
            </w:pPr>
            <w:r w:rsidRPr="57C2B3FF">
              <w:rPr>
                <w:rFonts w:ascii="Verdana" w:eastAsia="Verdana" w:hAnsi="Verdana" w:cs="Verdana"/>
                <w:sz w:val="24"/>
                <w:szCs w:val="24"/>
              </w:rPr>
              <w:t>Individual Care</w:t>
            </w:r>
          </w:p>
        </w:tc>
        <w:sdt>
          <w:sdtPr>
            <w:rPr>
              <w:rFonts w:ascii="Verdana" w:eastAsia="Verdana" w:hAnsi="Verdana" w:cs="Verdana"/>
              <w:sz w:val="24"/>
              <w:szCs w:val="24"/>
            </w:rPr>
            <w:id w:val="-1349403007"/>
            <w14:checkbox>
              <w14:checked w14:val="1"/>
              <w14:checkedState w14:val="2612" w14:font="MS Gothic"/>
              <w14:uncheckedState w14:val="2610" w14:font="MS Gothic"/>
            </w14:checkbox>
          </w:sdtPr>
          <w:sdtEndPr/>
          <w:sdtContent>
            <w:tc>
              <w:tcPr>
                <w:tcW w:w="1624" w:type="dxa"/>
              </w:tcPr>
              <w:p w14:paraId="6D290476" w14:textId="26FE2D40" w:rsidR="00F5324A" w:rsidRPr="00F440AB" w:rsidRDefault="005F3FC3" w:rsidP="57C2B3FF">
                <w:pPr>
                  <w:jc w:val="center"/>
                  <w:rPr>
                    <w:rFonts w:ascii="Verdana" w:eastAsia="Verdana" w:hAnsi="Verdana" w:cs="Verdana"/>
                    <w:b/>
                    <w:bCs/>
                    <w:sz w:val="24"/>
                    <w:szCs w:val="24"/>
                  </w:rPr>
                </w:pPr>
                <w:r w:rsidRPr="57C2B3FF">
                  <w:rPr>
                    <w:rFonts w:ascii="Verdana" w:eastAsia="Verdana" w:hAnsi="Verdana" w:cs="Verdana"/>
                    <w:sz w:val="24"/>
                    <w:szCs w:val="24"/>
                  </w:rPr>
                  <w:t>☒</w:t>
                </w:r>
              </w:p>
            </w:tc>
          </w:sdtContent>
        </w:sdt>
      </w:tr>
      <w:tr w:rsidR="00F5324A" w:rsidRPr="00F440AB" w14:paraId="6D29047B" w14:textId="77777777" w:rsidTr="57C2B3FF">
        <w:tc>
          <w:tcPr>
            <w:tcW w:w="1809" w:type="dxa"/>
            <w:vMerge/>
          </w:tcPr>
          <w:p w14:paraId="6D290478" w14:textId="77777777" w:rsidR="00F5324A" w:rsidRPr="00F440AB" w:rsidRDefault="00F5324A" w:rsidP="00F5324A">
            <w:pPr>
              <w:rPr>
                <w:rFonts w:ascii="Arial" w:hAnsi="Arial" w:cs="Arial"/>
                <w:b/>
                <w:sz w:val="24"/>
                <w:szCs w:val="24"/>
              </w:rPr>
            </w:pPr>
          </w:p>
        </w:tc>
        <w:tc>
          <w:tcPr>
            <w:tcW w:w="5812" w:type="dxa"/>
            <w:gridSpan w:val="2"/>
          </w:tcPr>
          <w:p w14:paraId="6D290479" w14:textId="77777777" w:rsidR="00F5324A" w:rsidRPr="00F440AB" w:rsidRDefault="4C47CE6F" w:rsidP="57C2B3FF">
            <w:pPr>
              <w:rPr>
                <w:rFonts w:ascii="Verdana" w:eastAsia="Verdana" w:hAnsi="Verdana" w:cs="Verdana"/>
                <w:b/>
                <w:bCs/>
                <w:sz w:val="24"/>
                <w:szCs w:val="24"/>
              </w:rPr>
            </w:pPr>
            <w:r w:rsidRPr="57C2B3FF">
              <w:rPr>
                <w:rFonts w:ascii="Verdana" w:eastAsia="Verdana" w:hAnsi="Verdana" w:cs="Verdana"/>
                <w:sz w:val="24"/>
                <w:szCs w:val="24"/>
              </w:rPr>
              <w:t>Staff and Resources</w:t>
            </w:r>
          </w:p>
        </w:tc>
        <w:sdt>
          <w:sdtPr>
            <w:rPr>
              <w:rFonts w:ascii="Verdana" w:eastAsia="Verdana" w:hAnsi="Verdana" w:cs="Verdana"/>
              <w:sz w:val="24"/>
              <w:szCs w:val="24"/>
            </w:rPr>
            <w:id w:val="-1357344251"/>
            <w14:checkbox>
              <w14:checked w14:val="1"/>
              <w14:checkedState w14:val="2612" w14:font="MS Gothic"/>
              <w14:uncheckedState w14:val="2610" w14:font="MS Gothic"/>
            </w14:checkbox>
          </w:sdtPr>
          <w:sdtEndPr/>
          <w:sdtContent>
            <w:tc>
              <w:tcPr>
                <w:tcW w:w="1624" w:type="dxa"/>
              </w:tcPr>
              <w:p w14:paraId="6D29047A" w14:textId="1D633611" w:rsidR="00F5324A" w:rsidRPr="00F440AB" w:rsidRDefault="005F3FC3" w:rsidP="57C2B3FF">
                <w:pPr>
                  <w:jc w:val="center"/>
                  <w:rPr>
                    <w:rFonts w:ascii="Verdana" w:eastAsia="Verdana" w:hAnsi="Verdana" w:cs="Verdana"/>
                    <w:b/>
                    <w:bCs/>
                    <w:sz w:val="24"/>
                    <w:szCs w:val="24"/>
                  </w:rPr>
                </w:pPr>
                <w:r w:rsidRPr="57C2B3FF">
                  <w:rPr>
                    <w:rFonts w:ascii="Verdana" w:eastAsia="Verdana" w:hAnsi="Verdana" w:cs="Verdana"/>
                    <w:sz w:val="24"/>
                    <w:szCs w:val="24"/>
                  </w:rPr>
                  <w:t>☒</w:t>
                </w:r>
              </w:p>
            </w:tc>
          </w:sdtContent>
        </w:sdt>
      </w:tr>
      <w:tr w:rsidR="00F5324A" w:rsidRPr="00F440AB" w14:paraId="6D29047D" w14:textId="77777777" w:rsidTr="57C2B3FF">
        <w:tc>
          <w:tcPr>
            <w:tcW w:w="9245" w:type="dxa"/>
            <w:gridSpan w:val="4"/>
            <w:shd w:val="clear" w:color="auto" w:fill="D5DCE4" w:themeFill="text2" w:themeFillTint="33"/>
          </w:tcPr>
          <w:p w14:paraId="6D29047C" w14:textId="77777777" w:rsidR="00F5324A" w:rsidRPr="00F440AB" w:rsidRDefault="4C47CE6F" w:rsidP="57C2B3FF">
            <w:pPr>
              <w:rPr>
                <w:rFonts w:ascii="Verdana" w:eastAsia="Verdana" w:hAnsi="Verdana" w:cs="Verdana"/>
                <w:b/>
                <w:bCs/>
                <w:sz w:val="24"/>
                <w:szCs w:val="24"/>
              </w:rPr>
            </w:pPr>
            <w:r w:rsidRPr="57C2B3FF">
              <w:rPr>
                <w:rFonts w:ascii="Verdana" w:eastAsia="Verdana" w:hAnsi="Verdana" w:cs="Verdana"/>
                <w:b/>
                <w:bCs/>
                <w:sz w:val="24"/>
                <w:szCs w:val="24"/>
              </w:rPr>
              <w:t>Quality, Safety and Patient Experience</w:t>
            </w:r>
          </w:p>
        </w:tc>
      </w:tr>
      <w:tr w:rsidR="00F5324A" w:rsidRPr="00F440AB" w14:paraId="6D290480" w14:textId="77777777" w:rsidTr="57C2B3FF">
        <w:tc>
          <w:tcPr>
            <w:tcW w:w="9245" w:type="dxa"/>
            <w:gridSpan w:val="4"/>
          </w:tcPr>
          <w:p w14:paraId="6D29047F" w14:textId="3F0F00FC" w:rsidR="00F5324A" w:rsidRPr="00F440AB" w:rsidRDefault="005F3FC3" w:rsidP="57C2B3FF">
            <w:pPr>
              <w:rPr>
                <w:rFonts w:ascii="Verdana" w:eastAsia="Verdana" w:hAnsi="Verdana" w:cs="Verdana"/>
                <w:b/>
                <w:bCs/>
                <w:sz w:val="24"/>
                <w:szCs w:val="24"/>
              </w:rPr>
            </w:pPr>
            <w:r w:rsidRPr="57C2B3FF">
              <w:rPr>
                <w:rFonts w:ascii="Verdana" w:eastAsia="Verdana" w:hAnsi="Verdana" w:cs="Verdana"/>
                <w:sz w:val="24"/>
                <w:szCs w:val="24"/>
              </w:rPr>
              <w:t>Charitable funds are used to enhance patient experience where NHS funds cannot be used.  This paper will facilitate more activities here by increasing the efficiency of the team to raise funds through reducing time spent on admin.</w:t>
            </w:r>
          </w:p>
        </w:tc>
      </w:tr>
      <w:tr w:rsidR="00F5324A" w:rsidRPr="00F440AB" w14:paraId="6D290482" w14:textId="77777777" w:rsidTr="57C2B3FF">
        <w:tc>
          <w:tcPr>
            <w:tcW w:w="9245" w:type="dxa"/>
            <w:gridSpan w:val="4"/>
            <w:shd w:val="clear" w:color="auto" w:fill="D5DCE4" w:themeFill="text2" w:themeFillTint="33"/>
          </w:tcPr>
          <w:p w14:paraId="6D290481" w14:textId="77777777" w:rsidR="00F5324A" w:rsidRPr="00F440AB" w:rsidRDefault="4C47CE6F" w:rsidP="57C2B3FF">
            <w:pPr>
              <w:rPr>
                <w:rFonts w:ascii="Verdana" w:eastAsia="Verdana" w:hAnsi="Verdana" w:cs="Verdana"/>
                <w:b/>
                <w:bCs/>
                <w:sz w:val="24"/>
                <w:szCs w:val="24"/>
              </w:rPr>
            </w:pPr>
            <w:r w:rsidRPr="57C2B3FF">
              <w:rPr>
                <w:rFonts w:ascii="Verdana" w:eastAsia="Verdana" w:hAnsi="Verdana" w:cs="Verdana"/>
                <w:b/>
                <w:bCs/>
                <w:sz w:val="24"/>
                <w:szCs w:val="24"/>
              </w:rPr>
              <w:t>Financial Implications</w:t>
            </w:r>
          </w:p>
        </w:tc>
      </w:tr>
      <w:tr w:rsidR="00F5324A" w:rsidRPr="00F440AB" w14:paraId="6D290487" w14:textId="77777777" w:rsidTr="57C2B3FF">
        <w:tc>
          <w:tcPr>
            <w:tcW w:w="9245" w:type="dxa"/>
            <w:gridSpan w:val="4"/>
          </w:tcPr>
          <w:p w14:paraId="6D290486" w14:textId="408EB2ED" w:rsidR="00F5324A" w:rsidRPr="00F440AB" w:rsidRDefault="005F3FC3" w:rsidP="57C2B3FF">
            <w:pPr>
              <w:ind w:right="96"/>
              <w:rPr>
                <w:rFonts w:ascii="Verdana" w:eastAsia="Verdana" w:hAnsi="Verdana" w:cs="Verdana"/>
                <w:sz w:val="24"/>
                <w:szCs w:val="24"/>
              </w:rPr>
            </w:pPr>
            <w:r w:rsidRPr="57C2B3FF">
              <w:rPr>
                <w:rFonts w:ascii="Verdana" w:eastAsia="Verdana" w:hAnsi="Verdana" w:cs="Verdana"/>
                <w:sz w:val="24"/>
                <w:szCs w:val="24"/>
              </w:rPr>
              <w:t>There are no financial implications as this is about how purchases can be made more quickly and efficiently from the charity’s funds as part of its efforts to generate more income.</w:t>
            </w:r>
          </w:p>
        </w:tc>
      </w:tr>
      <w:tr w:rsidR="00F5324A" w:rsidRPr="00F440AB" w14:paraId="6D290489" w14:textId="77777777" w:rsidTr="57C2B3FF">
        <w:tc>
          <w:tcPr>
            <w:tcW w:w="9245" w:type="dxa"/>
            <w:gridSpan w:val="4"/>
            <w:shd w:val="clear" w:color="auto" w:fill="D5DCE4" w:themeFill="text2" w:themeFillTint="33"/>
          </w:tcPr>
          <w:p w14:paraId="6D290488" w14:textId="77777777" w:rsidR="00F5324A" w:rsidRPr="00F440AB" w:rsidRDefault="4C47CE6F" w:rsidP="57C2B3FF">
            <w:pPr>
              <w:keepNext/>
              <w:keepLines/>
              <w:ind w:right="96"/>
              <w:rPr>
                <w:rFonts w:ascii="Verdana" w:eastAsia="Verdana" w:hAnsi="Verdana" w:cs="Verdana"/>
                <w:b/>
                <w:bCs/>
                <w:sz w:val="24"/>
                <w:szCs w:val="24"/>
              </w:rPr>
            </w:pPr>
            <w:r w:rsidRPr="57C2B3FF">
              <w:rPr>
                <w:rFonts w:ascii="Verdana" w:eastAsia="Verdana" w:hAnsi="Verdana" w:cs="Verdana"/>
                <w:b/>
                <w:bCs/>
                <w:sz w:val="24"/>
                <w:szCs w:val="24"/>
              </w:rPr>
              <w:lastRenderedPageBreak/>
              <w:t>Legal Implications (including equality and diversity assessment)</w:t>
            </w:r>
          </w:p>
        </w:tc>
      </w:tr>
      <w:tr w:rsidR="00F5324A" w:rsidRPr="00F440AB" w14:paraId="6D29048C" w14:textId="77777777" w:rsidTr="57C2B3FF">
        <w:tc>
          <w:tcPr>
            <w:tcW w:w="9245" w:type="dxa"/>
            <w:gridSpan w:val="4"/>
          </w:tcPr>
          <w:p w14:paraId="6D29048B" w14:textId="3FA9F213" w:rsidR="00F5324A" w:rsidRPr="00F440AB" w:rsidRDefault="005F3FC3" w:rsidP="57C2B3FF">
            <w:pPr>
              <w:ind w:right="96"/>
              <w:rPr>
                <w:rFonts w:ascii="Verdana" w:eastAsia="Verdana" w:hAnsi="Verdana" w:cs="Verdana"/>
                <w:sz w:val="24"/>
                <w:szCs w:val="24"/>
              </w:rPr>
            </w:pPr>
            <w:r w:rsidRPr="57C2B3FF">
              <w:rPr>
                <w:rFonts w:ascii="Verdana" w:eastAsia="Verdana" w:hAnsi="Verdana" w:cs="Verdana"/>
                <w:sz w:val="24"/>
                <w:szCs w:val="24"/>
              </w:rPr>
              <w:t>There are no legal implications.</w:t>
            </w:r>
          </w:p>
        </w:tc>
      </w:tr>
      <w:tr w:rsidR="00F5324A" w:rsidRPr="00F440AB" w14:paraId="6D29048E" w14:textId="77777777" w:rsidTr="57C2B3FF">
        <w:tc>
          <w:tcPr>
            <w:tcW w:w="9245" w:type="dxa"/>
            <w:gridSpan w:val="4"/>
            <w:shd w:val="clear" w:color="auto" w:fill="D5DCE4" w:themeFill="text2" w:themeFillTint="33"/>
          </w:tcPr>
          <w:p w14:paraId="6D29048D" w14:textId="77777777" w:rsidR="00F5324A" w:rsidRPr="00F440AB" w:rsidRDefault="4C47CE6F" w:rsidP="57C2B3FF">
            <w:pPr>
              <w:ind w:right="96"/>
              <w:rPr>
                <w:rFonts w:ascii="Verdana" w:eastAsia="Verdana" w:hAnsi="Verdana" w:cs="Verdana"/>
                <w:b/>
                <w:bCs/>
                <w:sz w:val="24"/>
                <w:szCs w:val="24"/>
              </w:rPr>
            </w:pPr>
            <w:r w:rsidRPr="57C2B3FF">
              <w:rPr>
                <w:rFonts w:ascii="Verdana" w:eastAsia="Verdana" w:hAnsi="Verdana" w:cs="Verdana"/>
                <w:b/>
                <w:bCs/>
                <w:sz w:val="24"/>
                <w:szCs w:val="24"/>
              </w:rPr>
              <w:t>Staffing Implications</w:t>
            </w:r>
          </w:p>
        </w:tc>
      </w:tr>
      <w:tr w:rsidR="00F5324A" w:rsidRPr="00F440AB" w14:paraId="6D290491" w14:textId="77777777" w:rsidTr="57C2B3FF">
        <w:tc>
          <w:tcPr>
            <w:tcW w:w="9245" w:type="dxa"/>
            <w:gridSpan w:val="4"/>
          </w:tcPr>
          <w:p w14:paraId="6D29048F" w14:textId="6A0B0923" w:rsidR="00653AEC" w:rsidRPr="00F440AB" w:rsidRDefault="005F3FC3" w:rsidP="57C2B3FF">
            <w:pPr>
              <w:ind w:right="96"/>
              <w:rPr>
                <w:rFonts w:ascii="Verdana" w:eastAsia="Verdana" w:hAnsi="Verdana" w:cs="Verdana"/>
                <w:sz w:val="24"/>
                <w:szCs w:val="24"/>
              </w:rPr>
            </w:pPr>
            <w:r w:rsidRPr="57C2B3FF">
              <w:rPr>
                <w:rFonts w:ascii="Verdana" w:eastAsia="Verdana" w:hAnsi="Verdana" w:cs="Verdana"/>
                <w:sz w:val="24"/>
                <w:szCs w:val="24"/>
              </w:rPr>
              <w:t xml:space="preserve">None other than some staff time will be freed up. </w:t>
            </w:r>
          </w:p>
          <w:p w14:paraId="6D290490" w14:textId="77777777" w:rsidR="00F5324A" w:rsidRPr="00F440AB" w:rsidRDefault="00F5324A" w:rsidP="57C2B3FF">
            <w:pPr>
              <w:ind w:right="96"/>
              <w:rPr>
                <w:rFonts w:ascii="Verdana" w:eastAsia="Verdana" w:hAnsi="Verdana" w:cs="Verdana"/>
                <w:sz w:val="24"/>
                <w:szCs w:val="24"/>
              </w:rPr>
            </w:pPr>
          </w:p>
        </w:tc>
      </w:tr>
      <w:tr w:rsidR="00F5324A" w:rsidRPr="00F440AB" w14:paraId="6D290493" w14:textId="77777777" w:rsidTr="57C2B3FF">
        <w:tc>
          <w:tcPr>
            <w:tcW w:w="9245" w:type="dxa"/>
            <w:gridSpan w:val="4"/>
            <w:shd w:val="clear" w:color="auto" w:fill="D5DCE4" w:themeFill="text2" w:themeFillTint="33"/>
          </w:tcPr>
          <w:p w14:paraId="6D290492" w14:textId="77777777" w:rsidR="00F5324A" w:rsidRPr="00F440AB" w:rsidRDefault="41DFD360" w:rsidP="57C2B3FF">
            <w:pPr>
              <w:ind w:right="96"/>
              <w:rPr>
                <w:rFonts w:ascii="Verdana" w:eastAsia="Verdana" w:hAnsi="Verdana" w:cs="Verdana"/>
                <w:b/>
                <w:bCs/>
                <w:sz w:val="24"/>
                <w:szCs w:val="24"/>
              </w:rPr>
            </w:pPr>
            <w:r w:rsidRPr="57C2B3FF">
              <w:rPr>
                <w:rFonts w:ascii="Verdana" w:eastAsia="Verdana" w:hAnsi="Verdana" w:cs="Verdana"/>
                <w:b/>
                <w:bCs/>
                <w:sz w:val="24"/>
                <w:szCs w:val="24"/>
              </w:rPr>
              <w:t>Long Term Implications (including the impact of the Well-being of Future Generations (Wales) Act 2015)</w:t>
            </w:r>
          </w:p>
        </w:tc>
      </w:tr>
      <w:tr w:rsidR="00F5324A" w:rsidRPr="00F440AB" w14:paraId="6D290496" w14:textId="77777777" w:rsidTr="57C2B3FF">
        <w:tc>
          <w:tcPr>
            <w:tcW w:w="9245" w:type="dxa"/>
            <w:gridSpan w:val="4"/>
          </w:tcPr>
          <w:p w14:paraId="6D290495" w14:textId="1CDF6E2A" w:rsidR="00F5324A" w:rsidRPr="00F440AB" w:rsidRDefault="005F3FC3" w:rsidP="57C2B3FF">
            <w:pPr>
              <w:ind w:right="96"/>
              <w:rPr>
                <w:rFonts w:ascii="Verdana" w:eastAsia="Verdana" w:hAnsi="Verdana" w:cs="Verdana"/>
                <w:sz w:val="24"/>
                <w:szCs w:val="24"/>
              </w:rPr>
            </w:pPr>
            <w:r w:rsidRPr="57C2B3FF">
              <w:rPr>
                <w:rFonts w:ascii="Verdana" w:eastAsia="Verdana" w:hAnsi="Verdana" w:cs="Verdana"/>
                <w:sz w:val="24"/>
                <w:szCs w:val="24"/>
              </w:rPr>
              <w:t xml:space="preserve">In delivering against its public purposes the Charity undertakes its activities in a way that supports the Future Generations Act. </w:t>
            </w:r>
          </w:p>
        </w:tc>
      </w:tr>
      <w:tr w:rsidR="00653AEC" w:rsidRPr="00F440AB" w14:paraId="6D29049A" w14:textId="77777777" w:rsidTr="57C2B3FF">
        <w:tc>
          <w:tcPr>
            <w:tcW w:w="2470" w:type="dxa"/>
            <w:gridSpan w:val="2"/>
          </w:tcPr>
          <w:p w14:paraId="6D290497" w14:textId="77777777" w:rsidR="00653AEC" w:rsidRPr="00F440AB" w:rsidRDefault="00653AEC" w:rsidP="57C2B3FF">
            <w:pPr>
              <w:ind w:right="96"/>
              <w:rPr>
                <w:rFonts w:ascii="Verdana" w:eastAsia="Verdana" w:hAnsi="Verdana" w:cs="Verdana"/>
                <w:sz w:val="24"/>
                <w:szCs w:val="24"/>
              </w:rPr>
            </w:pPr>
            <w:r w:rsidRPr="57C2B3FF">
              <w:rPr>
                <w:rFonts w:ascii="Verdana" w:eastAsia="Verdana" w:hAnsi="Verdana" w:cs="Verdana"/>
                <w:b/>
                <w:bCs/>
                <w:sz w:val="24"/>
                <w:szCs w:val="24"/>
              </w:rPr>
              <w:t>Report History</w:t>
            </w:r>
          </w:p>
        </w:tc>
        <w:tc>
          <w:tcPr>
            <w:tcW w:w="6775" w:type="dxa"/>
            <w:gridSpan w:val="2"/>
          </w:tcPr>
          <w:p w14:paraId="6D290498" w14:textId="362FA29C" w:rsidR="00653AEC" w:rsidRPr="00F440AB" w:rsidRDefault="005F3FC3" w:rsidP="57C2B3FF">
            <w:pPr>
              <w:ind w:right="96"/>
              <w:rPr>
                <w:rFonts w:ascii="Verdana" w:eastAsia="Verdana" w:hAnsi="Verdana" w:cs="Verdana"/>
                <w:sz w:val="24"/>
                <w:szCs w:val="24"/>
              </w:rPr>
            </w:pPr>
            <w:r w:rsidRPr="57C2B3FF">
              <w:rPr>
                <w:rFonts w:ascii="Verdana" w:eastAsia="Verdana" w:hAnsi="Verdana" w:cs="Verdana"/>
                <w:sz w:val="24"/>
                <w:szCs w:val="24"/>
              </w:rPr>
              <w:t>N/A</w:t>
            </w:r>
          </w:p>
          <w:p w14:paraId="6D290499" w14:textId="77777777" w:rsidR="00653AEC" w:rsidRPr="00F440AB" w:rsidRDefault="00653AEC" w:rsidP="57C2B3FF">
            <w:pPr>
              <w:ind w:right="96"/>
              <w:rPr>
                <w:rFonts w:ascii="Verdana" w:eastAsia="Verdana" w:hAnsi="Verdana" w:cs="Verdana"/>
                <w:sz w:val="24"/>
                <w:szCs w:val="24"/>
              </w:rPr>
            </w:pPr>
          </w:p>
        </w:tc>
      </w:tr>
      <w:tr w:rsidR="00653AEC" w:rsidRPr="00F440AB" w14:paraId="6D29049F" w14:textId="77777777" w:rsidTr="57C2B3FF">
        <w:tc>
          <w:tcPr>
            <w:tcW w:w="2470" w:type="dxa"/>
            <w:gridSpan w:val="2"/>
          </w:tcPr>
          <w:p w14:paraId="6D29049B" w14:textId="77777777" w:rsidR="00653AEC" w:rsidRPr="00F440AB" w:rsidRDefault="00653AEC" w:rsidP="57C2B3FF">
            <w:pPr>
              <w:ind w:right="96"/>
              <w:rPr>
                <w:rFonts w:ascii="Verdana" w:eastAsia="Verdana" w:hAnsi="Verdana" w:cs="Verdana"/>
                <w:b/>
                <w:bCs/>
                <w:sz w:val="24"/>
                <w:szCs w:val="24"/>
              </w:rPr>
            </w:pPr>
            <w:r w:rsidRPr="57C2B3FF">
              <w:rPr>
                <w:rFonts w:ascii="Verdana" w:eastAsia="Verdana" w:hAnsi="Verdana" w:cs="Verdana"/>
                <w:b/>
                <w:bCs/>
                <w:sz w:val="24"/>
                <w:szCs w:val="24"/>
              </w:rPr>
              <w:t>Appendices</w:t>
            </w:r>
          </w:p>
        </w:tc>
        <w:tc>
          <w:tcPr>
            <w:tcW w:w="6775" w:type="dxa"/>
            <w:gridSpan w:val="2"/>
          </w:tcPr>
          <w:p w14:paraId="6D29049C" w14:textId="14B00A7A" w:rsidR="00653AEC" w:rsidRPr="00F440AB" w:rsidRDefault="00F440AB" w:rsidP="57C2B3FF">
            <w:pPr>
              <w:ind w:right="96"/>
              <w:rPr>
                <w:rFonts w:ascii="Verdana" w:eastAsia="Verdana" w:hAnsi="Verdana" w:cs="Verdana"/>
                <w:sz w:val="24"/>
                <w:szCs w:val="24"/>
              </w:rPr>
            </w:pPr>
            <w:r w:rsidRPr="57C2B3FF">
              <w:rPr>
                <w:rFonts w:ascii="Verdana" w:eastAsia="Verdana" w:hAnsi="Verdana" w:cs="Verdana"/>
                <w:sz w:val="24"/>
                <w:szCs w:val="24"/>
              </w:rPr>
              <w:t>N/A</w:t>
            </w:r>
          </w:p>
          <w:p w14:paraId="6D29049D" w14:textId="77777777" w:rsidR="00653AEC" w:rsidRPr="00F440AB" w:rsidRDefault="00653AEC" w:rsidP="57C2B3FF">
            <w:pPr>
              <w:ind w:right="96"/>
              <w:rPr>
                <w:rFonts w:ascii="Verdana" w:eastAsia="Verdana" w:hAnsi="Verdana" w:cs="Verdana"/>
                <w:sz w:val="24"/>
                <w:szCs w:val="24"/>
              </w:rPr>
            </w:pPr>
          </w:p>
          <w:p w14:paraId="6D29049E" w14:textId="77777777" w:rsidR="00653AEC" w:rsidRPr="00F440AB" w:rsidRDefault="00653AEC" w:rsidP="57C2B3FF">
            <w:pPr>
              <w:ind w:right="96"/>
              <w:rPr>
                <w:rFonts w:ascii="Verdana" w:eastAsia="Verdana" w:hAnsi="Verdana" w:cs="Verdana"/>
                <w:sz w:val="24"/>
                <w:szCs w:val="24"/>
              </w:rPr>
            </w:pPr>
          </w:p>
        </w:tc>
      </w:tr>
    </w:tbl>
    <w:p w14:paraId="6D2904A0" w14:textId="77777777" w:rsidR="00034194" w:rsidRPr="00F440AB" w:rsidRDefault="00034194" w:rsidP="57C2B3FF">
      <w:pPr>
        <w:rPr>
          <w:rFonts w:ascii="Verdana" w:eastAsia="Verdana" w:hAnsi="Verdana" w:cs="Verdana"/>
          <w:sz w:val="24"/>
          <w:szCs w:val="24"/>
        </w:rPr>
      </w:pPr>
    </w:p>
    <w:sectPr w:rsidR="00034194" w:rsidRPr="00F440AB"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C0F3ED" w14:textId="77777777" w:rsidR="00A125C4" w:rsidRDefault="00A125C4" w:rsidP="00C107F2">
      <w:pPr>
        <w:spacing w:after="0" w:line="240" w:lineRule="auto"/>
      </w:pPr>
      <w:r>
        <w:separator/>
      </w:r>
    </w:p>
  </w:endnote>
  <w:endnote w:type="continuationSeparator" w:id="0">
    <w:p w14:paraId="54AD516C" w14:textId="77777777" w:rsidR="00A125C4" w:rsidRDefault="00A125C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6A0" w:firstRow="1" w:lastRow="0" w:firstColumn="1" w:lastColumn="0" w:noHBand="1" w:noVBand="1"/>
    </w:tblPr>
    <w:tblGrid>
      <w:gridCol w:w="3005"/>
      <w:gridCol w:w="3005"/>
      <w:gridCol w:w="3005"/>
    </w:tblGrid>
    <w:tr w:rsidR="57C2B3FF" w14:paraId="23D6C111" w14:textId="77777777" w:rsidTr="57C2B3FF">
      <w:trPr>
        <w:trHeight w:val="300"/>
      </w:trPr>
      <w:tc>
        <w:tcPr>
          <w:tcW w:w="3005" w:type="dxa"/>
        </w:tcPr>
        <w:p w14:paraId="7B5120F3" w14:textId="463D6617" w:rsidR="57C2B3FF" w:rsidRDefault="57C2B3FF" w:rsidP="57C2B3FF">
          <w:pPr>
            <w:pStyle w:val="Header"/>
            <w:ind w:left="-115"/>
          </w:pPr>
          <w:r>
            <w:rPr>
              <w:noProof/>
            </w:rPr>
            <w:drawing>
              <wp:anchor distT="0" distB="0" distL="114300" distR="114300" simplePos="0" relativeHeight="251657216" behindDoc="0" locked="0" layoutInCell="1" allowOverlap="1" wp14:anchorId="573CC027" wp14:editId="26B8CFEF">
                <wp:simplePos x="0" y="0"/>
                <wp:positionH relativeFrom="column">
                  <wp:posOffset>180975</wp:posOffset>
                </wp:positionH>
                <wp:positionV relativeFrom="paragraph">
                  <wp:posOffset>95250</wp:posOffset>
                </wp:positionV>
                <wp:extent cx="1755521" cy="481908"/>
                <wp:effectExtent l="0" t="0" r="0" b="0"/>
                <wp:wrapNone/>
                <wp:docPr id="131482736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827363" name="Picture 1314827363"/>
                        <pic:cNvPicPr/>
                      </pic:nvPicPr>
                      <pic:blipFill>
                        <a:blip r:embed="rId1">
                          <a:extLst>
                            <a:ext uri="{28A0092B-C50C-407E-A947-70E740481C1C}">
                              <a14:useLocalDpi xmlns:a14="http://schemas.microsoft.com/office/drawing/2010/main"/>
                            </a:ext>
                          </a:extLst>
                        </a:blip>
                        <a:stretch>
                          <a:fillRect/>
                        </a:stretch>
                      </pic:blipFill>
                      <pic:spPr>
                        <a:xfrm>
                          <a:off x="0" y="0"/>
                          <a:ext cx="1755521" cy="481908"/>
                        </a:xfrm>
                        <a:prstGeom prst="rect">
                          <a:avLst/>
                        </a:prstGeom>
                      </pic:spPr>
                    </pic:pic>
                  </a:graphicData>
                </a:graphic>
                <wp14:sizeRelH relativeFrom="page">
                  <wp14:pctWidth>0</wp14:pctWidth>
                </wp14:sizeRelH>
                <wp14:sizeRelV relativeFrom="page">
                  <wp14:pctHeight>0</wp14:pctHeight>
                </wp14:sizeRelV>
              </wp:anchor>
            </w:drawing>
          </w:r>
        </w:p>
      </w:tc>
      <w:tc>
        <w:tcPr>
          <w:tcW w:w="3005" w:type="dxa"/>
        </w:tcPr>
        <w:p w14:paraId="2842B1A2" w14:textId="42A9F92F" w:rsidR="57C2B3FF" w:rsidRDefault="57C2B3FF" w:rsidP="57C2B3FF">
          <w:pPr>
            <w:pStyle w:val="Header"/>
            <w:jc w:val="center"/>
          </w:pPr>
        </w:p>
      </w:tc>
      <w:tc>
        <w:tcPr>
          <w:tcW w:w="3005" w:type="dxa"/>
        </w:tcPr>
        <w:p w14:paraId="526EE483" w14:textId="53DD759F" w:rsidR="57C2B3FF" w:rsidRDefault="57C2B3FF" w:rsidP="57C2B3FF">
          <w:pPr>
            <w:pStyle w:val="Header"/>
            <w:ind w:right="-115"/>
            <w:jc w:val="right"/>
          </w:pPr>
          <w:r>
            <w:fldChar w:fldCharType="begin"/>
          </w:r>
          <w:r>
            <w:instrText>PAGE</w:instrText>
          </w:r>
          <w:r>
            <w:fldChar w:fldCharType="separate"/>
          </w:r>
          <w:r w:rsidR="006B2A9C">
            <w:rPr>
              <w:noProof/>
            </w:rPr>
            <w:t>1</w:t>
          </w:r>
          <w:r>
            <w:fldChar w:fldCharType="end"/>
          </w:r>
          <w:r>
            <w:t xml:space="preserve"> of </w:t>
          </w:r>
          <w:r>
            <w:fldChar w:fldCharType="begin"/>
          </w:r>
          <w:r>
            <w:instrText>NUMPAGES</w:instrText>
          </w:r>
          <w:r>
            <w:fldChar w:fldCharType="separate"/>
          </w:r>
          <w:r w:rsidR="006B2A9C">
            <w:rPr>
              <w:noProof/>
            </w:rPr>
            <w:t>2</w:t>
          </w:r>
          <w:r>
            <w:fldChar w:fldCharType="end"/>
          </w:r>
        </w:p>
      </w:tc>
    </w:tr>
  </w:tbl>
  <w:p w14:paraId="164891A5" w14:textId="1F5CA464" w:rsidR="57C2B3FF" w:rsidRDefault="57C2B3FF" w:rsidP="57C2B3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A43449" w14:textId="77777777" w:rsidR="00A125C4" w:rsidRDefault="00A125C4" w:rsidP="00C107F2">
      <w:pPr>
        <w:spacing w:after="0" w:line="240" w:lineRule="auto"/>
      </w:pPr>
      <w:r>
        <w:separator/>
      </w:r>
    </w:p>
  </w:footnote>
  <w:footnote w:type="continuationSeparator" w:id="0">
    <w:p w14:paraId="2E807B4C" w14:textId="77777777" w:rsidR="00A125C4" w:rsidRDefault="00A125C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0" locked="0" layoutInCell="1" allowOverlap="1" wp14:anchorId="6D2904AC" wp14:editId="0DE26E3C">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33B68"/>
    <w:multiLevelType w:val="hybridMultilevel"/>
    <w:tmpl w:val="8B721A76"/>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 w15:restartNumberingAfterBreak="0">
    <w:nsid w:val="0F59044E"/>
    <w:multiLevelType w:val="hybridMultilevel"/>
    <w:tmpl w:val="916088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3A71A38"/>
    <w:multiLevelType w:val="multilevel"/>
    <w:tmpl w:val="1D72F7B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DDA34FF"/>
    <w:multiLevelType w:val="hybridMultilevel"/>
    <w:tmpl w:val="6F98B6C6"/>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F6209F9"/>
    <w:multiLevelType w:val="hybridMultilevel"/>
    <w:tmpl w:val="9676944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720" w:hanging="72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AF173E"/>
    <w:multiLevelType w:val="hybridMultilevel"/>
    <w:tmpl w:val="A0B494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FF74DE5"/>
    <w:multiLevelType w:val="hybridMultilevel"/>
    <w:tmpl w:val="F70AE0EE"/>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3A0CC1E3"/>
    <w:multiLevelType w:val="hybridMultilevel"/>
    <w:tmpl w:val="49C69972"/>
    <w:lvl w:ilvl="0" w:tplc="3514889A">
      <w:start w:val="1"/>
      <w:numFmt w:val="bullet"/>
      <w:lvlText w:val=""/>
      <w:lvlJc w:val="left"/>
      <w:pPr>
        <w:ind w:left="720" w:hanging="360"/>
      </w:pPr>
      <w:rPr>
        <w:rFonts w:ascii="Symbol" w:hAnsi="Symbol" w:hint="default"/>
      </w:rPr>
    </w:lvl>
    <w:lvl w:ilvl="1" w:tplc="275EA73C">
      <w:start w:val="1"/>
      <w:numFmt w:val="bullet"/>
      <w:lvlText w:val="o"/>
      <w:lvlJc w:val="left"/>
      <w:pPr>
        <w:ind w:left="1440" w:hanging="360"/>
      </w:pPr>
      <w:rPr>
        <w:rFonts w:ascii="Courier New" w:hAnsi="Courier New" w:hint="default"/>
      </w:rPr>
    </w:lvl>
    <w:lvl w:ilvl="2" w:tplc="52DE8356">
      <w:start w:val="1"/>
      <w:numFmt w:val="bullet"/>
      <w:lvlText w:val=""/>
      <w:lvlJc w:val="left"/>
      <w:pPr>
        <w:ind w:left="2160" w:hanging="360"/>
      </w:pPr>
      <w:rPr>
        <w:rFonts w:ascii="Wingdings" w:hAnsi="Wingdings" w:hint="default"/>
      </w:rPr>
    </w:lvl>
    <w:lvl w:ilvl="3" w:tplc="D908A76A">
      <w:start w:val="1"/>
      <w:numFmt w:val="bullet"/>
      <w:lvlText w:val=""/>
      <w:lvlJc w:val="left"/>
      <w:pPr>
        <w:ind w:left="2880" w:hanging="360"/>
      </w:pPr>
      <w:rPr>
        <w:rFonts w:ascii="Symbol" w:hAnsi="Symbol" w:hint="default"/>
      </w:rPr>
    </w:lvl>
    <w:lvl w:ilvl="4" w:tplc="10F2532A">
      <w:start w:val="1"/>
      <w:numFmt w:val="bullet"/>
      <w:lvlText w:val="o"/>
      <w:lvlJc w:val="left"/>
      <w:pPr>
        <w:ind w:left="3600" w:hanging="360"/>
      </w:pPr>
      <w:rPr>
        <w:rFonts w:ascii="Courier New" w:hAnsi="Courier New" w:hint="default"/>
      </w:rPr>
    </w:lvl>
    <w:lvl w:ilvl="5" w:tplc="0A827134">
      <w:start w:val="1"/>
      <w:numFmt w:val="bullet"/>
      <w:lvlText w:val=""/>
      <w:lvlJc w:val="left"/>
      <w:pPr>
        <w:ind w:left="4320" w:hanging="360"/>
      </w:pPr>
      <w:rPr>
        <w:rFonts w:ascii="Wingdings" w:hAnsi="Wingdings" w:hint="default"/>
      </w:rPr>
    </w:lvl>
    <w:lvl w:ilvl="6" w:tplc="353EE036">
      <w:start w:val="1"/>
      <w:numFmt w:val="bullet"/>
      <w:lvlText w:val=""/>
      <w:lvlJc w:val="left"/>
      <w:pPr>
        <w:ind w:left="5040" w:hanging="360"/>
      </w:pPr>
      <w:rPr>
        <w:rFonts w:ascii="Symbol" w:hAnsi="Symbol" w:hint="default"/>
      </w:rPr>
    </w:lvl>
    <w:lvl w:ilvl="7" w:tplc="22A8D6E0">
      <w:start w:val="1"/>
      <w:numFmt w:val="bullet"/>
      <w:lvlText w:val="o"/>
      <w:lvlJc w:val="left"/>
      <w:pPr>
        <w:ind w:left="5760" w:hanging="360"/>
      </w:pPr>
      <w:rPr>
        <w:rFonts w:ascii="Courier New" w:hAnsi="Courier New" w:hint="default"/>
      </w:rPr>
    </w:lvl>
    <w:lvl w:ilvl="8" w:tplc="D8CA802E">
      <w:start w:val="1"/>
      <w:numFmt w:val="bullet"/>
      <w:lvlText w:val=""/>
      <w:lvlJc w:val="left"/>
      <w:pPr>
        <w:ind w:left="648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4441932"/>
    <w:multiLevelType w:val="hybridMultilevel"/>
    <w:tmpl w:val="B7A8236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720" w:hanging="72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57023E"/>
    <w:multiLevelType w:val="hybridMultilevel"/>
    <w:tmpl w:val="1D7A20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6D59D4"/>
    <w:multiLevelType w:val="hybridMultilevel"/>
    <w:tmpl w:val="C33435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6161836"/>
    <w:multiLevelType w:val="hybridMultilevel"/>
    <w:tmpl w:val="EAE04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8949C0"/>
    <w:multiLevelType w:val="hybridMultilevel"/>
    <w:tmpl w:val="2A58EC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6C425E90"/>
    <w:multiLevelType w:val="hybridMultilevel"/>
    <w:tmpl w:val="1A4C2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5045A6A"/>
    <w:multiLevelType w:val="hybridMultilevel"/>
    <w:tmpl w:val="D3CAAD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55921F8"/>
    <w:multiLevelType w:val="hybridMultilevel"/>
    <w:tmpl w:val="AE1E585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A822FC4"/>
    <w:multiLevelType w:val="hybridMultilevel"/>
    <w:tmpl w:val="73C84F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BBC29F8"/>
    <w:multiLevelType w:val="hybridMultilevel"/>
    <w:tmpl w:val="0B0C1EAC"/>
    <w:lvl w:ilvl="0" w:tplc="08090001">
      <w:start w:val="1"/>
      <w:numFmt w:val="bullet"/>
      <w:lvlText w:val=""/>
      <w:lvlJc w:val="left"/>
      <w:pPr>
        <w:ind w:left="720" w:hanging="360"/>
      </w:pPr>
      <w:rPr>
        <w:rFonts w:ascii="Symbol" w:hAnsi="Symbol" w:hint="default"/>
      </w:rPr>
    </w:lvl>
    <w:lvl w:ilvl="1" w:tplc="EE4C777E">
      <w:numFmt w:val="bullet"/>
      <w:lvlText w:val="-"/>
      <w:lvlJc w:val="left"/>
      <w:pPr>
        <w:ind w:left="1800" w:hanging="72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DED4BDC"/>
    <w:multiLevelType w:val="hybridMultilevel"/>
    <w:tmpl w:val="2782F0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9"/>
  </w:num>
  <w:num w:numId="2">
    <w:abstractNumId w:val="3"/>
  </w:num>
  <w:num w:numId="3">
    <w:abstractNumId w:val="14"/>
  </w:num>
  <w:num w:numId="4">
    <w:abstractNumId w:val="13"/>
  </w:num>
  <w:num w:numId="5">
    <w:abstractNumId w:val="10"/>
  </w:num>
  <w:num w:numId="6">
    <w:abstractNumId w:val="4"/>
  </w:num>
  <w:num w:numId="7">
    <w:abstractNumId w:val="25"/>
  </w:num>
  <w:num w:numId="8">
    <w:abstractNumId w:val="27"/>
  </w:num>
  <w:num w:numId="9">
    <w:abstractNumId w:val="16"/>
  </w:num>
  <w:num w:numId="10">
    <w:abstractNumId w:val="19"/>
  </w:num>
  <w:num w:numId="11">
    <w:abstractNumId w:val="2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20"/>
  </w:num>
  <w:num w:numId="15">
    <w:abstractNumId w:val="18"/>
  </w:num>
  <w:num w:numId="16">
    <w:abstractNumId w:val="7"/>
  </w:num>
  <w:num w:numId="17">
    <w:abstractNumId w:val="6"/>
  </w:num>
  <w:num w:numId="18">
    <w:abstractNumId w:val="17"/>
  </w:num>
  <w:num w:numId="19">
    <w:abstractNumId w:val="11"/>
  </w:num>
  <w:num w:numId="20">
    <w:abstractNumId w:val="26"/>
  </w:num>
  <w:num w:numId="21">
    <w:abstractNumId w:val="15"/>
  </w:num>
  <w:num w:numId="22">
    <w:abstractNumId w:val="5"/>
  </w:num>
  <w:num w:numId="23">
    <w:abstractNumId w:val="1"/>
  </w:num>
  <w:num w:numId="24">
    <w:abstractNumId w:val="21"/>
  </w:num>
  <w:num w:numId="25">
    <w:abstractNumId w:val="24"/>
  </w:num>
  <w:num w:numId="26">
    <w:abstractNumId w:val="8"/>
  </w:num>
  <w:num w:numId="27">
    <w:abstractNumId w:val="22"/>
  </w:num>
  <w:num w:numId="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0B21"/>
    <w:rsid w:val="00047128"/>
    <w:rsid w:val="00054F8C"/>
    <w:rsid w:val="00066041"/>
    <w:rsid w:val="00083FC0"/>
    <w:rsid w:val="000F1332"/>
    <w:rsid w:val="000F361B"/>
    <w:rsid w:val="00100321"/>
    <w:rsid w:val="00133EA1"/>
    <w:rsid w:val="0016096B"/>
    <w:rsid w:val="001626D9"/>
    <w:rsid w:val="0018793B"/>
    <w:rsid w:val="001F2857"/>
    <w:rsid w:val="0020539A"/>
    <w:rsid w:val="00233330"/>
    <w:rsid w:val="00241662"/>
    <w:rsid w:val="002518B7"/>
    <w:rsid w:val="00261511"/>
    <w:rsid w:val="00272BD5"/>
    <w:rsid w:val="002950FF"/>
    <w:rsid w:val="00295695"/>
    <w:rsid w:val="00296CD9"/>
    <w:rsid w:val="002A0472"/>
    <w:rsid w:val="002A2331"/>
    <w:rsid w:val="002B7C9A"/>
    <w:rsid w:val="002C3DD6"/>
    <w:rsid w:val="0030739E"/>
    <w:rsid w:val="0031414D"/>
    <w:rsid w:val="0032747D"/>
    <w:rsid w:val="003324CB"/>
    <w:rsid w:val="0034460A"/>
    <w:rsid w:val="00366FDD"/>
    <w:rsid w:val="003B31B1"/>
    <w:rsid w:val="003C0FF8"/>
    <w:rsid w:val="00414894"/>
    <w:rsid w:val="00440840"/>
    <w:rsid w:val="00461835"/>
    <w:rsid w:val="004671D2"/>
    <w:rsid w:val="00470EB1"/>
    <w:rsid w:val="00483938"/>
    <w:rsid w:val="004856AD"/>
    <w:rsid w:val="004A616A"/>
    <w:rsid w:val="004D3270"/>
    <w:rsid w:val="004E50A2"/>
    <w:rsid w:val="0052297E"/>
    <w:rsid w:val="00560804"/>
    <w:rsid w:val="00574BCF"/>
    <w:rsid w:val="00576395"/>
    <w:rsid w:val="00585277"/>
    <w:rsid w:val="00590B2E"/>
    <w:rsid w:val="005B67B0"/>
    <w:rsid w:val="005D1652"/>
    <w:rsid w:val="005D2C4A"/>
    <w:rsid w:val="005D3DF1"/>
    <w:rsid w:val="005D5AFA"/>
    <w:rsid w:val="005E0D30"/>
    <w:rsid w:val="005E44FC"/>
    <w:rsid w:val="005F3FC3"/>
    <w:rsid w:val="005F5B4D"/>
    <w:rsid w:val="006201D0"/>
    <w:rsid w:val="00653AEC"/>
    <w:rsid w:val="00654254"/>
    <w:rsid w:val="00655190"/>
    <w:rsid w:val="00662218"/>
    <w:rsid w:val="00685AE0"/>
    <w:rsid w:val="006B2A9C"/>
    <w:rsid w:val="006C1B56"/>
    <w:rsid w:val="006C41E3"/>
    <w:rsid w:val="006D1998"/>
    <w:rsid w:val="00703D77"/>
    <w:rsid w:val="00711095"/>
    <w:rsid w:val="0072604C"/>
    <w:rsid w:val="0075502E"/>
    <w:rsid w:val="00762BBE"/>
    <w:rsid w:val="00767E3E"/>
    <w:rsid w:val="00787256"/>
    <w:rsid w:val="007C36BB"/>
    <w:rsid w:val="00805D2C"/>
    <w:rsid w:val="00820546"/>
    <w:rsid w:val="008426C7"/>
    <w:rsid w:val="00846E00"/>
    <w:rsid w:val="008513B5"/>
    <w:rsid w:val="00865263"/>
    <w:rsid w:val="00872084"/>
    <w:rsid w:val="0089753A"/>
    <w:rsid w:val="00897D37"/>
    <w:rsid w:val="008C15D9"/>
    <w:rsid w:val="008C3B19"/>
    <w:rsid w:val="008C61A9"/>
    <w:rsid w:val="008D0747"/>
    <w:rsid w:val="008D6982"/>
    <w:rsid w:val="009112DC"/>
    <w:rsid w:val="00965B17"/>
    <w:rsid w:val="0096607D"/>
    <w:rsid w:val="00976753"/>
    <w:rsid w:val="00983F5E"/>
    <w:rsid w:val="00996159"/>
    <w:rsid w:val="009B4BA1"/>
    <w:rsid w:val="009E7AF7"/>
    <w:rsid w:val="00A125C4"/>
    <w:rsid w:val="00A83E54"/>
    <w:rsid w:val="00A84941"/>
    <w:rsid w:val="00AA5824"/>
    <w:rsid w:val="00AC732B"/>
    <w:rsid w:val="00AD064D"/>
    <w:rsid w:val="00AD71BC"/>
    <w:rsid w:val="00AE58AF"/>
    <w:rsid w:val="00AE66C1"/>
    <w:rsid w:val="00B0479E"/>
    <w:rsid w:val="00B0564E"/>
    <w:rsid w:val="00B224D7"/>
    <w:rsid w:val="00B35ECC"/>
    <w:rsid w:val="00B70ED7"/>
    <w:rsid w:val="00B73660"/>
    <w:rsid w:val="00BA0B95"/>
    <w:rsid w:val="00BA2507"/>
    <w:rsid w:val="00BA5F84"/>
    <w:rsid w:val="00BB764F"/>
    <w:rsid w:val="00BC241D"/>
    <w:rsid w:val="00BF2EEE"/>
    <w:rsid w:val="00C107F2"/>
    <w:rsid w:val="00C2143D"/>
    <w:rsid w:val="00C21F68"/>
    <w:rsid w:val="00C33A04"/>
    <w:rsid w:val="00C56152"/>
    <w:rsid w:val="00C61658"/>
    <w:rsid w:val="00C66850"/>
    <w:rsid w:val="00C95B3C"/>
    <w:rsid w:val="00CA1009"/>
    <w:rsid w:val="00CA6D65"/>
    <w:rsid w:val="00CA7BA9"/>
    <w:rsid w:val="00CB1C7D"/>
    <w:rsid w:val="00CD7AA5"/>
    <w:rsid w:val="00CE7BCC"/>
    <w:rsid w:val="00D33870"/>
    <w:rsid w:val="00D36E7E"/>
    <w:rsid w:val="00D46A1E"/>
    <w:rsid w:val="00D81995"/>
    <w:rsid w:val="00D92856"/>
    <w:rsid w:val="00DA0F82"/>
    <w:rsid w:val="00DA51E0"/>
    <w:rsid w:val="00DA76AD"/>
    <w:rsid w:val="00DB0947"/>
    <w:rsid w:val="00DD41FA"/>
    <w:rsid w:val="00DE4480"/>
    <w:rsid w:val="00DF1534"/>
    <w:rsid w:val="00DF2C7C"/>
    <w:rsid w:val="00E06294"/>
    <w:rsid w:val="00E156E3"/>
    <w:rsid w:val="00E22458"/>
    <w:rsid w:val="00E242E5"/>
    <w:rsid w:val="00E57496"/>
    <w:rsid w:val="00E6653E"/>
    <w:rsid w:val="00E87B30"/>
    <w:rsid w:val="00EF31AD"/>
    <w:rsid w:val="00F06D6F"/>
    <w:rsid w:val="00F11CD2"/>
    <w:rsid w:val="00F1387A"/>
    <w:rsid w:val="00F440AB"/>
    <w:rsid w:val="00F5082D"/>
    <w:rsid w:val="00F531BD"/>
    <w:rsid w:val="00F5324A"/>
    <w:rsid w:val="00F55629"/>
    <w:rsid w:val="00F57042"/>
    <w:rsid w:val="00F57C68"/>
    <w:rsid w:val="00F7169E"/>
    <w:rsid w:val="00F7288F"/>
    <w:rsid w:val="00F82EA6"/>
    <w:rsid w:val="00F8567E"/>
    <w:rsid w:val="00F91795"/>
    <w:rsid w:val="00FA0CA9"/>
    <w:rsid w:val="00FB690B"/>
    <w:rsid w:val="00FE0DB8"/>
    <w:rsid w:val="00FE7070"/>
    <w:rsid w:val="049548AD"/>
    <w:rsid w:val="071A2173"/>
    <w:rsid w:val="08DA91B8"/>
    <w:rsid w:val="0ACC58B5"/>
    <w:rsid w:val="0E812AA5"/>
    <w:rsid w:val="0EBE2657"/>
    <w:rsid w:val="12413FBE"/>
    <w:rsid w:val="12814ADA"/>
    <w:rsid w:val="153A867B"/>
    <w:rsid w:val="1E0BA0A0"/>
    <w:rsid w:val="2451AC50"/>
    <w:rsid w:val="245BD53A"/>
    <w:rsid w:val="2490284D"/>
    <w:rsid w:val="2A4A8AC6"/>
    <w:rsid w:val="2FE3B883"/>
    <w:rsid w:val="37F032A0"/>
    <w:rsid w:val="41DFD360"/>
    <w:rsid w:val="44309B91"/>
    <w:rsid w:val="46CBFFD0"/>
    <w:rsid w:val="4A1791EC"/>
    <w:rsid w:val="4C47CE6F"/>
    <w:rsid w:val="4F616CF9"/>
    <w:rsid w:val="50758AF5"/>
    <w:rsid w:val="52996919"/>
    <w:rsid w:val="57C2B3FF"/>
    <w:rsid w:val="6854038F"/>
    <w:rsid w:val="68F3CA55"/>
    <w:rsid w:val="74615B0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75231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29A7827B-203D-4A10-A2FC-CC9B12B553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1279</Words>
  <Characters>7650</Characters>
  <Application>Microsoft Office Word</Application>
  <DocSecurity>0</DocSecurity>
  <Lines>63</Lines>
  <Paragraphs>17</Paragraphs>
  <ScaleCrop>false</ScaleCrop>
  <Company>ABM LHB</Company>
  <LinksUpToDate>false</LinksUpToDate>
  <CharactersWithSpaces>8912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19</cp:revision>
  <dcterms:created xsi:type="dcterms:W3CDTF">2026-03-10T11:55:00Z</dcterms:created>
  <dcterms:modified xsi:type="dcterms:W3CDTF">2026-03-10T14:51:00Z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