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8F052C" w:rsidP="00992B5B" w:rsidRDefault="0018146F" w14:paraId="6103F2B6" w14:textId="4BD3D786">
      <w:pPr>
        <w:jc w:val="center"/>
        <w:rPr>
          <w:b/>
          <w:bCs/>
          <w:u w:val="single"/>
        </w:rPr>
      </w:pPr>
      <w:r w:rsidRPr="00992B5B">
        <w:rPr>
          <w:b/>
          <w:bCs/>
          <w:u w:val="single"/>
        </w:rPr>
        <w:t>Appendix A</w:t>
      </w:r>
    </w:p>
    <w:p w:rsidR="00E46AD5" w:rsidRDefault="00E46AD5" w14:paraId="02E61F4C" w14:textId="1CE7EF32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Fig </w:t>
      </w:r>
      <w:r w:rsidR="00992B5B">
        <w:rPr>
          <w:b/>
          <w:bCs/>
          <w:u w:val="single"/>
        </w:rPr>
        <w:t>1</w:t>
      </w:r>
      <w:r>
        <w:rPr>
          <w:b/>
          <w:bCs/>
          <w:u w:val="single"/>
        </w:rPr>
        <w:t>.</w:t>
      </w:r>
    </w:p>
    <w:p w:rsidR="00737CC9" w:rsidRDefault="00482AF8" w14:paraId="57D5C880" w14:textId="26E376AA">
      <w:pPr>
        <w:rPr>
          <w:b/>
          <w:bCs/>
          <w:u w:val="single"/>
        </w:rPr>
      </w:pPr>
      <w:r>
        <w:rPr>
          <w:b/>
          <w:bCs/>
          <w:u w:val="single"/>
        </w:rPr>
        <w:t>Population Health – Intelligence Portal</w:t>
      </w:r>
    </w:p>
    <w:p w:rsidR="00482AF8" w:rsidRDefault="00482AF8" w14:paraId="0C4A404D" w14:textId="69E9AB66">
      <w:pPr>
        <w:rPr>
          <w:b/>
          <w:bCs/>
          <w:u w:val="single"/>
        </w:rPr>
      </w:pPr>
      <w:r w:rsidRPr="00482AF8">
        <w:rPr>
          <w:b/>
          <w:bCs/>
          <w:noProof/>
          <w:u w:val="single"/>
        </w:rPr>
        <w:drawing>
          <wp:inline distT="0" distB="0" distL="0" distR="0" wp14:anchorId="44616A35" wp14:editId="4FEB88D8">
            <wp:extent cx="5219700" cy="2915769"/>
            <wp:effectExtent l="0" t="0" r="0" b="0"/>
            <wp:docPr id="540084670" name="Picture 540084670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0084670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27059" cy="2919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0461CA" w:rsidR="004E5BF5" w:rsidRDefault="000461CA" w14:paraId="6DA4EB0F" w14:textId="1E9070CF">
      <w:r>
        <w:t>Dashboard allowing users to sel</w:t>
      </w:r>
      <w:r w:rsidR="0057126B">
        <w:t>ect</w:t>
      </w:r>
      <w:r>
        <w:t xml:space="preserve"> </w:t>
      </w:r>
      <w:r w:rsidR="00A956A0">
        <w:t xml:space="preserve">deprivation </w:t>
      </w:r>
      <w:r>
        <w:t xml:space="preserve">measures </w:t>
      </w:r>
      <w:r w:rsidR="00A956A0">
        <w:t>such as</w:t>
      </w:r>
      <w:r w:rsidR="00685DC6">
        <w:t xml:space="preserve"> employment</w:t>
      </w:r>
      <w:r w:rsidR="003A4B40">
        <w:t xml:space="preserve"> and education</w:t>
      </w:r>
      <w:r w:rsidR="00A956A0">
        <w:t xml:space="preserve"> </w:t>
      </w:r>
      <w:r>
        <w:t>to</w:t>
      </w:r>
      <w:r w:rsidR="0057126B">
        <w:t xml:space="preserve"> compare</w:t>
      </w:r>
      <w:r w:rsidR="0092174E">
        <w:t>, analyse</w:t>
      </w:r>
      <w:r w:rsidR="0057126B">
        <w:t xml:space="preserve"> and</w:t>
      </w:r>
      <w:r>
        <w:t xml:space="preserve"> view correlations </w:t>
      </w:r>
      <w:r w:rsidR="0057126B">
        <w:t>between</w:t>
      </w:r>
      <w:r w:rsidR="00354875">
        <w:t xml:space="preserve"> health measures such as </w:t>
      </w:r>
      <w:r w:rsidR="00F760FF">
        <w:t>Mortality and DNA rates.</w:t>
      </w:r>
      <w:r w:rsidR="00D574A5">
        <w:t xml:space="preserve"> </w:t>
      </w:r>
    </w:p>
    <w:p w:rsidR="00992B5B" w:rsidRDefault="00992B5B" w14:paraId="10F2F7D5" w14:textId="77777777">
      <w:pPr>
        <w:rPr>
          <w:b/>
          <w:bCs/>
          <w:u w:val="single"/>
        </w:rPr>
      </w:pPr>
    </w:p>
    <w:p w:rsidR="00250284" w:rsidRDefault="00250284" w14:paraId="7834799E" w14:textId="48E4800A">
      <w:pPr>
        <w:rPr>
          <w:b/>
          <w:bCs/>
          <w:u w:val="single"/>
        </w:rPr>
      </w:pPr>
      <w:r>
        <w:rPr>
          <w:b/>
          <w:bCs/>
          <w:u w:val="single"/>
        </w:rPr>
        <w:t>Fig</w:t>
      </w:r>
      <w:r w:rsidR="009D097D">
        <w:rPr>
          <w:b/>
          <w:bCs/>
          <w:u w:val="single"/>
        </w:rPr>
        <w:t xml:space="preserve"> </w:t>
      </w:r>
      <w:r w:rsidR="00992B5B">
        <w:rPr>
          <w:b/>
          <w:bCs/>
          <w:u w:val="single"/>
        </w:rPr>
        <w:t>2</w:t>
      </w:r>
      <w:r>
        <w:rPr>
          <w:b/>
          <w:bCs/>
          <w:u w:val="single"/>
        </w:rPr>
        <w:t>.</w:t>
      </w:r>
    </w:p>
    <w:p w:rsidR="004E5BF5" w:rsidRDefault="00482AF8" w14:paraId="26664F11" w14:textId="53E8BCF0">
      <w:pPr>
        <w:rPr>
          <w:b/>
          <w:bCs/>
          <w:u w:val="single"/>
        </w:rPr>
      </w:pPr>
      <w:r>
        <w:rPr>
          <w:b/>
          <w:bCs/>
          <w:u w:val="single"/>
        </w:rPr>
        <w:t>Population Health – Activity Dashboard</w:t>
      </w:r>
    </w:p>
    <w:p w:rsidR="006369E5" w:rsidRDefault="00482AF8" w14:paraId="7AD4201E" w14:textId="77777777">
      <w:pPr>
        <w:rPr>
          <w:b/>
          <w:bCs/>
          <w:u w:val="single"/>
        </w:rPr>
      </w:pPr>
      <w:r w:rsidRPr="00482AF8">
        <w:rPr>
          <w:b/>
          <w:bCs/>
          <w:noProof/>
          <w:u w:val="single"/>
        </w:rPr>
        <w:drawing>
          <wp:inline distT="0" distB="0" distL="0" distR="0" wp14:anchorId="4020DDB5" wp14:editId="5504843E">
            <wp:extent cx="5305425" cy="2991869"/>
            <wp:effectExtent l="0" t="0" r="0" b="0"/>
            <wp:docPr id="2101206763" name="Picture 2101206763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1206763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18221" cy="2999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0E0B34" w:rsidR="00992B5B" w:rsidRDefault="004912F6" w14:paraId="18E6FF3A" w14:textId="36F14E46">
      <w:r w:rsidR="17C3D3FF">
        <w:rPr/>
        <w:t>This page demonstrates</w:t>
      </w:r>
      <w:r w:rsidR="004912F6">
        <w:rPr/>
        <w:t xml:space="preserve"> </w:t>
      </w:r>
      <w:r w:rsidR="00010DE7">
        <w:rPr/>
        <w:t>hospital inpatient admiss</w:t>
      </w:r>
      <w:r w:rsidR="0078694F">
        <w:rPr/>
        <w:t xml:space="preserve">ions via GP cluster and </w:t>
      </w:r>
      <w:r w:rsidR="00F83EF5">
        <w:rPr/>
        <w:t>practice</w:t>
      </w:r>
      <w:r w:rsidR="0078694F">
        <w:rPr/>
        <w:t xml:space="preserve"> and </w:t>
      </w:r>
      <w:r w:rsidR="004005EA">
        <w:rPr/>
        <w:t xml:space="preserve">the common </w:t>
      </w:r>
      <w:r w:rsidR="0078694F">
        <w:rPr/>
        <w:t xml:space="preserve">conditions </w:t>
      </w:r>
      <w:r w:rsidR="00F83EF5">
        <w:rPr/>
        <w:t xml:space="preserve">patients </w:t>
      </w:r>
      <w:r w:rsidR="00E54B50">
        <w:rPr/>
        <w:t>have been</w:t>
      </w:r>
      <w:r w:rsidR="00F83EF5">
        <w:rPr/>
        <w:t xml:space="preserve"> admitted with.</w:t>
      </w:r>
      <w:r w:rsidR="004912F6">
        <w:rPr/>
        <w:t xml:space="preserve"> </w:t>
      </w:r>
    </w:p>
    <w:p w:rsidR="00033F2E" w:rsidRDefault="00192D93" w14:paraId="6A94A46C" w14:textId="79C77BDA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>Fig</w:t>
      </w:r>
      <w:r w:rsidR="009D097D">
        <w:rPr>
          <w:b/>
          <w:bCs/>
          <w:u w:val="single"/>
        </w:rPr>
        <w:t xml:space="preserve"> </w:t>
      </w:r>
      <w:r w:rsidR="00992B5B">
        <w:rPr>
          <w:b/>
          <w:bCs/>
          <w:u w:val="single"/>
        </w:rPr>
        <w:t>3</w:t>
      </w:r>
      <w:r w:rsidR="009D097D">
        <w:rPr>
          <w:b/>
          <w:bCs/>
          <w:u w:val="single"/>
        </w:rPr>
        <w:t>.</w:t>
      </w:r>
    </w:p>
    <w:p w:rsidR="009D097D" w:rsidRDefault="009D097D" w14:paraId="24CE5F05" w14:textId="5D54B4E7">
      <w:pPr>
        <w:rPr>
          <w:b/>
          <w:bCs/>
          <w:u w:val="single"/>
        </w:rPr>
      </w:pPr>
      <w:r>
        <w:rPr>
          <w:b/>
          <w:bCs/>
          <w:u w:val="single"/>
        </w:rPr>
        <w:t>Cellular Pathology Episodes</w:t>
      </w:r>
    </w:p>
    <w:p w:rsidR="006369E5" w:rsidRDefault="00033F2E" w14:paraId="326D2460" w14:textId="53849C7C">
      <w:pPr>
        <w:rPr>
          <w:b/>
          <w:bCs/>
          <w:u w:val="single"/>
        </w:rPr>
      </w:pPr>
      <w:r w:rsidRPr="00033F2E">
        <w:rPr>
          <w:b/>
          <w:bCs/>
          <w:noProof/>
          <w:u w:val="single"/>
        </w:rPr>
        <w:drawing>
          <wp:inline distT="0" distB="0" distL="0" distR="0" wp14:anchorId="651FF416" wp14:editId="488F201D">
            <wp:extent cx="5731510" cy="3180080"/>
            <wp:effectExtent l="0" t="0" r="2540" b="1270"/>
            <wp:docPr id="2097741112" name="Picture 2097741112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7741112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8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DF7BDE" w:rsidR="006729DD" w:rsidRDefault="00E54B50" w14:paraId="16BCAD53" w14:textId="0C054030">
      <w:r w:rsidR="792C3AA3">
        <w:rPr/>
        <w:t>This view</w:t>
      </w:r>
      <w:r w:rsidR="00E54B50">
        <w:rPr/>
        <w:t xml:space="preserve"> </w:t>
      </w:r>
      <w:r w:rsidR="7CBBE016">
        <w:rPr/>
        <w:t>demonstrates</w:t>
      </w:r>
      <w:r w:rsidR="00E54B50">
        <w:rPr/>
        <w:t xml:space="preserve"> </w:t>
      </w:r>
      <w:r w:rsidR="00127F19">
        <w:rPr/>
        <w:t xml:space="preserve">the number of cellular pathology </w:t>
      </w:r>
      <w:r w:rsidR="00E13A87">
        <w:rPr/>
        <w:t>requests</w:t>
      </w:r>
      <w:r w:rsidR="00570ECF">
        <w:rPr/>
        <w:t xml:space="preserve"> over time </w:t>
      </w:r>
      <w:r w:rsidR="00E13A87">
        <w:rPr/>
        <w:t>by locations and type of request.</w:t>
      </w:r>
    </w:p>
    <w:p w:rsidR="00033F2E" w:rsidRDefault="0056278C" w14:paraId="63D64A92" w14:textId="356B1BA7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Fig </w:t>
      </w:r>
      <w:r w:rsidR="00992B5B">
        <w:rPr>
          <w:b/>
          <w:bCs/>
          <w:u w:val="single"/>
        </w:rPr>
        <w:t>4</w:t>
      </w:r>
      <w:r>
        <w:rPr>
          <w:b/>
          <w:bCs/>
          <w:u w:val="single"/>
        </w:rPr>
        <w:t>.</w:t>
      </w:r>
    </w:p>
    <w:p w:rsidR="00AD72FF" w:rsidRDefault="0056278C" w14:paraId="455454E2" w14:textId="64F53B93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Cellular Pathology </w:t>
      </w:r>
      <w:r w:rsidR="00AD72FF">
        <w:rPr>
          <w:b/>
          <w:bCs/>
          <w:u w:val="single"/>
        </w:rPr>
        <w:t>Turnaround Times</w:t>
      </w:r>
    </w:p>
    <w:p w:rsidR="00033F2E" w:rsidRDefault="0027725E" w14:paraId="595647FA" w14:textId="1C3312F7">
      <w:pPr>
        <w:rPr>
          <w:b/>
          <w:bCs/>
          <w:u w:val="single"/>
        </w:rPr>
      </w:pPr>
      <w:r w:rsidRPr="0027725E">
        <w:rPr>
          <w:b/>
          <w:bCs/>
          <w:noProof/>
          <w:u w:val="single"/>
        </w:rPr>
        <w:drawing>
          <wp:inline distT="0" distB="0" distL="0" distR="0" wp14:anchorId="6E6B41CE" wp14:editId="37D46CB4">
            <wp:extent cx="5731510" cy="3256915"/>
            <wp:effectExtent l="0" t="0" r="2540" b="635"/>
            <wp:docPr id="149564649" name="Picture 149564649" descr="A screen 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64649" name="Picture 1" descr="A screen shot of a graph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56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0E0B34" w:rsidR="006729DD" w:rsidP="00B17EF8" w:rsidRDefault="000E0B34" w14:paraId="68F64B68" w14:textId="0EB3CAB0">
      <w:r w:rsidR="000E0B34">
        <w:rPr/>
        <w:t xml:space="preserve">Dashboard </w:t>
      </w:r>
      <w:r w:rsidR="7257A29F">
        <w:rPr/>
        <w:t xml:space="preserve">page </w:t>
      </w:r>
      <w:r w:rsidR="7257A29F">
        <w:rPr/>
        <w:t>demonstrating</w:t>
      </w:r>
      <w:r w:rsidR="7257A29F">
        <w:rPr/>
        <w:t xml:space="preserve"> </w:t>
      </w:r>
      <w:r w:rsidR="000E0B34">
        <w:rPr/>
        <w:t xml:space="preserve">the </w:t>
      </w:r>
      <w:r w:rsidR="00DF7BDE">
        <w:rPr/>
        <w:t xml:space="preserve">average turnaround times of requests which can </w:t>
      </w:r>
      <w:r w:rsidR="00DF7BDE">
        <w:rPr/>
        <w:t>filtered</w:t>
      </w:r>
      <w:r w:rsidR="00DF7BDE">
        <w:rPr/>
        <w:t xml:space="preserve"> by request type and split into a monthly, </w:t>
      </w:r>
      <w:r w:rsidR="00DF7BDE">
        <w:rPr/>
        <w:t>weekly</w:t>
      </w:r>
      <w:r w:rsidR="00DF7BDE">
        <w:rPr/>
        <w:t xml:space="preserve"> o</w:t>
      </w:r>
      <w:r w:rsidR="00DF7BDE">
        <w:rPr/>
        <w:t>r dail</w:t>
      </w:r>
      <w:r w:rsidR="00DF7BDE">
        <w:rPr/>
        <w:t>y view.</w:t>
      </w:r>
    </w:p>
    <w:p w:rsidR="00B17EF8" w:rsidP="00B17EF8" w:rsidRDefault="00B17EF8" w14:paraId="096C578B" w14:textId="52161FCB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 xml:space="preserve">Fig </w:t>
      </w:r>
      <w:r w:rsidR="00992B5B">
        <w:rPr>
          <w:b/>
          <w:bCs/>
          <w:u w:val="single"/>
        </w:rPr>
        <w:t>5</w:t>
      </w:r>
      <w:r>
        <w:rPr>
          <w:b/>
          <w:bCs/>
          <w:u w:val="single"/>
        </w:rPr>
        <w:t>.</w:t>
      </w:r>
    </w:p>
    <w:p w:rsidR="00B17EF8" w:rsidP="00B17EF8" w:rsidRDefault="00B17EF8" w14:paraId="1C673016" w14:textId="77777777">
      <w:pPr>
        <w:rPr>
          <w:b/>
          <w:bCs/>
          <w:u w:val="single"/>
        </w:rPr>
      </w:pPr>
      <w:r>
        <w:rPr>
          <w:b/>
          <w:bCs/>
          <w:u w:val="single"/>
        </w:rPr>
        <w:t>Minor Injury Unit Simulation Model</w:t>
      </w:r>
    </w:p>
    <w:p w:rsidR="00B17EF8" w:rsidRDefault="00B17EF8" w14:paraId="237A7436" w14:textId="6736581A">
      <w:pPr>
        <w:rPr>
          <w:b/>
          <w:bCs/>
          <w:u w:val="single"/>
        </w:rPr>
      </w:pPr>
      <w:r w:rsidRPr="001B3CF4">
        <w:rPr>
          <w:rFonts w:ascii="Times New Roman" w:hAnsi="Times New Roman" w:eastAsia="Times New Roman" w:cs="Times New Roman"/>
          <w:noProof/>
          <w:kern w:val="0"/>
          <w:sz w:val="24"/>
          <w:szCs w:val="24"/>
          <w:lang w:eastAsia="en-GB"/>
          <w14:ligatures w14:val="none"/>
        </w:rPr>
        <w:drawing>
          <wp:inline distT="0" distB="0" distL="0" distR="0" wp14:anchorId="3BE38DB6" wp14:editId="7A96CDC8">
            <wp:extent cx="5731510" cy="2477135"/>
            <wp:effectExtent l="0" t="0" r="2540" b="0"/>
            <wp:docPr id="399180289" name="Picture 399180289" descr="A computer screen shot of a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180289" name="Picture 1" descr="A computer screen shot of a 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477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7BDE" w:rsidP="006369E5" w:rsidRDefault="0099006B" w14:paraId="3F244D9D" w14:textId="5EFDE3A4">
      <w:r>
        <w:t xml:space="preserve">Simulation model showcasing the different processes within a patient journey at the Minor Injury Unit that allows variables to be changed to view different </w:t>
      </w:r>
      <w:r w:rsidR="00426E34">
        <w:t>outcomes.</w:t>
      </w:r>
    </w:p>
    <w:p w:rsidRPr="00E96F55" w:rsidR="006729DD" w:rsidP="006369E5" w:rsidRDefault="006729DD" w14:paraId="63116025" w14:textId="77777777"/>
    <w:p w:rsidR="006369E5" w:rsidP="006369E5" w:rsidRDefault="006369E5" w14:paraId="4080AB2B" w14:textId="4B4C781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Fig </w:t>
      </w:r>
      <w:r w:rsidR="00992B5B">
        <w:rPr>
          <w:b/>
          <w:bCs/>
          <w:u w:val="single"/>
        </w:rPr>
        <w:t>6</w:t>
      </w:r>
      <w:r>
        <w:rPr>
          <w:b/>
          <w:bCs/>
          <w:u w:val="single"/>
        </w:rPr>
        <w:t>.</w:t>
      </w:r>
    </w:p>
    <w:p w:rsidR="006369E5" w:rsidRDefault="006369E5" w14:paraId="1614B4EC" w14:textId="628A8538">
      <w:pPr>
        <w:rPr>
          <w:b/>
          <w:bCs/>
          <w:u w:val="single"/>
        </w:rPr>
      </w:pPr>
      <w:r>
        <w:rPr>
          <w:b/>
          <w:bCs/>
          <w:u w:val="single"/>
        </w:rPr>
        <w:t>Pathways of Care Delays Report</w:t>
      </w:r>
    </w:p>
    <w:p w:rsidR="006369E5" w:rsidRDefault="006369E5" w14:paraId="0CE53FE0" w14:textId="5732A904">
      <w:pPr>
        <w:rPr>
          <w:b/>
          <w:bCs/>
          <w:u w:val="single"/>
        </w:rPr>
      </w:pPr>
      <w:r w:rsidRPr="00033F2E">
        <w:rPr>
          <w:b/>
          <w:bCs/>
          <w:noProof/>
          <w:u w:val="single"/>
        </w:rPr>
        <w:drawing>
          <wp:inline distT="0" distB="0" distL="0" distR="0" wp14:anchorId="4D8AD345" wp14:editId="467CB335">
            <wp:extent cx="5731510" cy="2759075"/>
            <wp:effectExtent l="0" t="0" r="2540" b="3175"/>
            <wp:docPr id="1905970348" name="Picture 1905970348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5970348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5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B87AE5" w:rsidR="006369E5" w:rsidRDefault="00B87AE5" w14:paraId="0209A50D" w14:textId="39BDB8B8">
      <w:r>
        <w:t xml:space="preserve">Dashboard showing </w:t>
      </w:r>
      <w:r w:rsidR="00557651">
        <w:t xml:space="preserve">total number of pathway care delays over time which can be viewed by </w:t>
      </w:r>
      <w:r w:rsidR="004E5736">
        <w:t>reasons and services.</w:t>
      </w:r>
    </w:p>
    <w:p w:rsidR="006729DD" w:rsidP="00D85AC6" w:rsidRDefault="006729DD" w14:paraId="10A037FB" w14:textId="77777777">
      <w:pPr>
        <w:rPr>
          <w:b/>
          <w:bCs/>
          <w:u w:val="single"/>
        </w:rPr>
      </w:pPr>
    </w:p>
    <w:p w:rsidR="004005EA" w:rsidP="00D85AC6" w:rsidRDefault="004005EA" w14:paraId="34BE8C62" w14:textId="77777777">
      <w:pPr>
        <w:rPr>
          <w:b/>
          <w:bCs/>
          <w:u w:val="single"/>
        </w:rPr>
      </w:pPr>
    </w:p>
    <w:p w:rsidR="004005EA" w:rsidP="00D85AC6" w:rsidRDefault="004005EA" w14:paraId="113C41F7" w14:textId="77777777">
      <w:pPr>
        <w:rPr>
          <w:b/>
          <w:bCs/>
          <w:u w:val="single"/>
        </w:rPr>
      </w:pPr>
    </w:p>
    <w:p w:rsidR="00D85AC6" w:rsidP="00D85AC6" w:rsidRDefault="00D85AC6" w14:paraId="10CE5C04" w14:textId="11CD6B76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 xml:space="preserve">Fig </w:t>
      </w:r>
      <w:r w:rsidR="00992B5B">
        <w:rPr>
          <w:b/>
          <w:bCs/>
          <w:u w:val="single"/>
        </w:rPr>
        <w:t>7</w:t>
      </w:r>
      <w:r>
        <w:rPr>
          <w:b/>
          <w:bCs/>
          <w:u w:val="single"/>
        </w:rPr>
        <w:t>.</w:t>
      </w:r>
    </w:p>
    <w:p w:rsidR="00D85AC6" w:rsidRDefault="00D85AC6" w14:paraId="54EE8CE4" w14:textId="2CF5FDDE">
      <w:pPr>
        <w:rPr>
          <w:b/>
          <w:bCs/>
          <w:u w:val="single"/>
        </w:rPr>
      </w:pPr>
      <w:r>
        <w:rPr>
          <w:b/>
          <w:bCs/>
          <w:u w:val="single"/>
        </w:rPr>
        <w:t>Weekly Executive Summary</w:t>
      </w:r>
    </w:p>
    <w:p w:rsidR="00D85AC6" w:rsidRDefault="00D85AC6" w14:paraId="3B209892" w14:textId="3325286B">
      <w:pPr>
        <w:rPr>
          <w:b/>
          <w:bCs/>
          <w:u w:val="single"/>
        </w:rPr>
      </w:pPr>
      <w:r w:rsidRPr="00737CC9">
        <w:rPr>
          <w:b/>
          <w:bCs/>
          <w:noProof/>
          <w:u w:val="single"/>
        </w:rPr>
        <w:drawing>
          <wp:inline distT="0" distB="0" distL="0" distR="0" wp14:anchorId="338C71FB" wp14:editId="4BAB6413">
            <wp:extent cx="5561574" cy="3200400"/>
            <wp:effectExtent l="0" t="0" r="1270" b="0"/>
            <wp:docPr id="1439796795" name="Picture 143979679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9796795" name="Picture 1" descr="A screenshot of a computer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581575" cy="3211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29DD" w:rsidRDefault="00EA198D" w14:paraId="542C1EA2" w14:textId="1799CA52">
      <w:r>
        <w:t xml:space="preserve">Summary </w:t>
      </w:r>
      <w:r w:rsidR="00C84B28">
        <w:t>report</w:t>
      </w:r>
      <w:r>
        <w:t xml:space="preserve"> showing weekly trends of urgent and emergency care measures such at ED attendances</w:t>
      </w:r>
      <w:r w:rsidR="00471ECA">
        <w:t>, ambulance conveyances</w:t>
      </w:r>
      <w:r>
        <w:t xml:space="preserve"> </w:t>
      </w:r>
      <w:r w:rsidR="00471ECA">
        <w:t>and ED waits</w:t>
      </w:r>
      <w:r w:rsidR="00C84B28">
        <w:t xml:space="preserve"> that once approved will be emailed to executives weekly.</w:t>
      </w:r>
    </w:p>
    <w:p w:rsidRPr="002A5F64" w:rsidR="004005EA" w:rsidRDefault="004005EA" w14:paraId="707DC6AA" w14:textId="77777777"/>
    <w:p w:rsidR="00AD72FF" w:rsidRDefault="00AD72FF" w14:paraId="4AB7294B" w14:textId="4F12693E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Fig </w:t>
      </w:r>
      <w:r w:rsidR="00A479F0">
        <w:rPr>
          <w:b/>
          <w:bCs/>
          <w:u w:val="single"/>
        </w:rPr>
        <w:t>8</w:t>
      </w:r>
      <w:r>
        <w:rPr>
          <w:b/>
          <w:bCs/>
          <w:u w:val="single"/>
        </w:rPr>
        <w:t>.</w:t>
      </w:r>
    </w:p>
    <w:p w:rsidR="00737CC9" w:rsidRDefault="00482AF8" w14:paraId="25FBD87A" w14:textId="604274D3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Urgent and Emergency Care Summary </w:t>
      </w:r>
      <w:r w:rsidR="00737CC9">
        <w:rPr>
          <w:b/>
          <w:bCs/>
          <w:u w:val="single"/>
        </w:rPr>
        <w:t>Prototype</w:t>
      </w:r>
    </w:p>
    <w:p w:rsidR="00737CC9" w:rsidRDefault="00482AF8" w14:paraId="244EB29E" w14:textId="2552D4EF">
      <w:pPr>
        <w:rPr>
          <w:b/>
          <w:bCs/>
          <w:u w:val="single"/>
        </w:rPr>
      </w:pPr>
      <w:r w:rsidRPr="00482AF8">
        <w:rPr>
          <w:b/>
          <w:bCs/>
          <w:noProof/>
          <w:u w:val="single"/>
        </w:rPr>
        <w:drawing>
          <wp:inline distT="0" distB="0" distL="0" distR="0" wp14:anchorId="538217EB" wp14:editId="37949338">
            <wp:extent cx="5731510" cy="3253740"/>
            <wp:effectExtent l="0" t="0" r="2540" b="3810"/>
            <wp:docPr id="50869122" name="Picture 50869122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869122" name="Picture 1" descr="A screenshot of a compute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53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D0314F" w:rsidR="002A5F64" w:rsidRDefault="005519C8" w14:paraId="41DD5977" w14:textId="164757B3">
      <w:r>
        <w:lastRenderedPageBreak/>
        <w:t>Prototype d</w:t>
      </w:r>
      <w:r w:rsidR="00D0314F">
        <w:t>ashboard showing</w:t>
      </w:r>
      <w:r w:rsidR="00F864C1">
        <w:t xml:space="preserve"> </w:t>
      </w:r>
      <w:r w:rsidR="00D04097">
        <w:t>a</w:t>
      </w:r>
      <w:r>
        <w:t xml:space="preserve"> </w:t>
      </w:r>
      <w:r w:rsidR="00373B28">
        <w:t>collation</w:t>
      </w:r>
      <w:r w:rsidR="00BD6EB8">
        <w:t xml:space="preserve"> of </w:t>
      </w:r>
      <w:r>
        <w:t>key</w:t>
      </w:r>
      <w:r w:rsidR="00BD6EB8">
        <w:t xml:space="preserve"> </w:t>
      </w:r>
      <w:r w:rsidR="00D04097">
        <w:t xml:space="preserve">front-door, </w:t>
      </w:r>
      <w:r w:rsidR="0037583B">
        <w:t xml:space="preserve">community </w:t>
      </w:r>
      <w:r w:rsidR="009600F4">
        <w:t xml:space="preserve">discharge and inpatient </w:t>
      </w:r>
      <w:r w:rsidR="00BD6EB8">
        <w:t>service</w:t>
      </w:r>
      <w:r>
        <w:t xml:space="preserve"> measures</w:t>
      </w:r>
      <w:r w:rsidR="00BD6EB8">
        <w:t xml:space="preserve"> through</w:t>
      </w:r>
      <w:r w:rsidR="00373B28">
        <w:t>out</w:t>
      </w:r>
      <w:r w:rsidR="00BD6EB8">
        <w:t xml:space="preserve"> the urgent and emergency care system</w:t>
      </w:r>
      <w:r>
        <w:t xml:space="preserve">. Once approved this will be added to the Urgent and Emergency Care App. </w:t>
      </w:r>
    </w:p>
    <w:sectPr w:rsidRPr="00D0314F" w:rsidR="002A5F64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52C"/>
    <w:rsid w:val="00010DE7"/>
    <w:rsid w:val="000255DD"/>
    <w:rsid w:val="00033F2E"/>
    <w:rsid w:val="000461CA"/>
    <w:rsid w:val="000C06E3"/>
    <w:rsid w:val="000E0B34"/>
    <w:rsid w:val="000E33E9"/>
    <w:rsid w:val="00127F19"/>
    <w:rsid w:val="0018146F"/>
    <w:rsid w:val="00185EE6"/>
    <w:rsid w:val="00192D93"/>
    <w:rsid w:val="001B3CF4"/>
    <w:rsid w:val="001F1A03"/>
    <w:rsid w:val="00250284"/>
    <w:rsid w:val="0027725E"/>
    <w:rsid w:val="002A5F64"/>
    <w:rsid w:val="00354875"/>
    <w:rsid w:val="00373B28"/>
    <w:rsid w:val="0037583B"/>
    <w:rsid w:val="003A4B40"/>
    <w:rsid w:val="004005EA"/>
    <w:rsid w:val="00426E34"/>
    <w:rsid w:val="00471ECA"/>
    <w:rsid w:val="00482AF8"/>
    <w:rsid w:val="004912F6"/>
    <w:rsid w:val="004A6E06"/>
    <w:rsid w:val="004E5736"/>
    <w:rsid w:val="004E5BF5"/>
    <w:rsid w:val="00532645"/>
    <w:rsid w:val="0053686E"/>
    <w:rsid w:val="005519C8"/>
    <w:rsid w:val="00557651"/>
    <w:rsid w:val="0056278C"/>
    <w:rsid w:val="00570ECF"/>
    <w:rsid w:val="0057126B"/>
    <w:rsid w:val="005F3AFB"/>
    <w:rsid w:val="006369E5"/>
    <w:rsid w:val="006729DD"/>
    <w:rsid w:val="00685DC6"/>
    <w:rsid w:val="006B2BB1"/>
    <w:rsid w:val="00721066"/>
    <w:rsid w:val="00737CC9"/>
    <w:rsid w:val="0078694F"/>
    <w:rsid w:val="008919CC"/>
    <w:rsid w:val="008E3D0F"/>
    <w:rsid w:val="008F052C"/>
    <w:rsid w:val="0092174E"/>
    <w:rsid w:val="00923A1F"/>
    <w:rsid w:val="00942A27"/>
    <w:rsid w:val="009600F4"/>
    <w:rsid w:val="0099006B"/>
    <w:rsid w:val="00992B5B"/>
    <w:rsid w:val="009D097D"/>
    <w:rsid w:val="009E644F"/>
    <w:rsid w:val="00A11414"/>
    <w:rsid w:val="00A14AD7"/>
    <w:rsid w:val="00A479F0"/>
    <w:rsid w:val="00A956A0"/>
    <w:rsid w:val="00AD72FF"/>
    <w:rsid w:val="00B17EF8"/>
    <w:rsid w:val="00B87AE5"/>
    <w:rsid w:val="00BD6EB8"/>
    <w:rsid w:val="00BE5747"/>
    <w:rsid w:val="00C84B28"/>
    <w:rsid w:val="00D0314F"/>
    <w:rsid w:val="00D04097"/>
    <w:rsid w:val="00D55DB6"/>
    <w:rsid w:val="00D574A5"/>
    <w:rsid w:val="00D85AC6"/>
    <w:rsid w:val="00DC17FE"/>
    <w:rsid w:val="00DF7BDE"/>
    <w:rsid w:val="00E13A87"/>
    <w:rsid w:val="00E23392"/>
    <w:rsid w:val="00E46AD5"/>
    <w:rsid w:val="00E54B50"/>
    <w:rsid w:val="00E96F55"/>
    <w:rsid w:val="00EA198D"/>
    <w:rsid w:val="00F760FF"/>
    <w:rsid w:val="00F83EF5"/>
    <w:rsid w:val="00F864C1"/>
    <w:rsid w:val="00FA7594"/>
    <w:rsid w:val="025CE2E5"/>
    <w:rsid w:val="17C3D3FF"/>
    <w:rsid w:val="3108DF95"/>
    <w:rsid w:val="3586F79E"/>
    <w:rsid w:val="54EFA73F"/>
    <w:rsid w:val="566C3289"/>
    <w:rsid w:val="6EA6471B"/>
    <w:rsid w:val="7257A29F"/>
    <w:rsid w:val="745EBF2A"/>
    <w:rsid w:val="792C3AA3"/>
    <w:rsid w:val="7CBBE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CF8F58"/>
  <w15:chartTrackingRefBased/>
  <w15:docId w15:val="{C70BB555-5769-4AD7-8158-9ACFAB499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84B28"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24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0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4.png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image" Target="media/image3.png" Id="rId7" /><Relationship Type="http://schemas.openxmlformats.org/officeDocument/2006/relationships/image" Target="media/image8.png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image" Target="media/image2.png" Id="rId6" /><Relationship Type="http://schemas.openxmlformats.org/officeDocument/2006/relationships/image" Target="media/image7.png" Id="rId11" /><Relationship Type="http://schemas.openxmlformats.org/officeDocument/2006/relationships/image" Target="media/image1.png" Id="rId5" /><Relationship Type="http://schemas.openxmlformats.org/officeDocument/2006/relationships/image" Target="media/image6.png" Id="rId10" /><Relationship Type="http://schemas.openxmlformats.org/officeDocument/2006/relationships/webSettings" Target="webSettings.xml" Id="rId4" /><Relationship Type="http://schemas.openxmlformats.org/officeDocument/2006/relationships/image" Target="media/image5.png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SBU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Michael Carey (Swansea Bay UHB - Digital Intelligence)</dc:creator>
  <keywords/>
  <dc:description/>
  <lastModifiedBy>Lee Morgan (Swansea Bay UHB - Digital Intelligence)</lastModifiedBy>
  <revision>75</revision>
  <dcterms:created xsi:type="dcterms:W3CDTF">2025-03-04T14:31:00.0000000Z</dcterms:created>
  <dcterms:modified xsi:type="dcterms:W3CDTF">2025-03-05T12:50:28.3260284Z</dcterms:modified>
</coreProperties>
</file>