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9A14CF">
      <w:pPr>
        <w:adjustRightInd w:val="0"/>
        <w:spacing w:beforeAutospacing="1" w:after="100" w:afterAutospacing="1" w:line="240" w:lineRule="auto"/>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Ind w:w="-856" w:type="dxa"/>
        <w:tblLayout w:type="fixed"/>
        <w:tblLook w:val="04A0" w:firstRow="1" w:lastRow="0" w:firstColumn="1" w:lastColumn="0" w:noHBand="0" w:noVBand="1"/>
      </w:tblPr>
      <w:tblGrid>
        <w:gridCol w:w="2978"/>
        <w:gridCol w:w="1994"/>
        <w:gridCol w:w="1691"/>
        <w:gridCol w:w="32"/>
        <w:gridCol w:w="1661"/>
        <w:gridCol w:w="675"/>
        <w:gridCol w:w="841"/>
      </w:tblGrid>
      <w:tr w:rsidR="00083FC0" w:rsidRPr="009462FE" w14:paraId="6D2903E2" w14:textId="77777777" w:rsidTr="004E59C0">
        <w:tc>
          <w:tcPr>
            <w:tcW w:w="2978" w:type="dxa"/>
          </w:tcPr>
          <w:p w14:paraId="6D2903DE" w14:textId="77777777" w:rsidR="00F5082D" w:rsidRPr="009462FE" w:rsidRDefault="00F5082D" w:rsidP="009A14CF">
            <w:pPr>
              <w:rPr>
                <w:rFonts w:ascii="Verdana" w:hAnsi="Verdana" w:cs="Arial"/>
                <w:b/>
                <w:sz w:val="24"/>
                <w:szCs w:val="24"/>
              </w:rPr>
            </w:pPr>
            <w:r w:rsidRPr="009462F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05T00:00:00Z">
              <w:dateFormat w:val="dd MMMM yyyy"/>
              <w:lid w:val="en-GB"/>
              <w:storeMappedDataAs w:val="dateTime"/>
              <w:calendar w:val="gregorian"/>
            </w:date>
          </w:sdtPr>
          <w:sdtEndPr/>
          <w:sdtContent>
            <w:tc>
              <w:tcPr>
                <w:tcW w:w="3685" w:type="dxa"/>
                <w:gridSpan w:val="2"/>
              </w:tcPr>
              <w:p w14:paraId="6D2903DF" w14:textId="6796B29A" w:rsidR="00F5082D" w:rsidRPr="009462FE" w:rsidRDefault="00C8092D" w:rsidP="009A14CF">
                <w:pPr>
                  <w:rPr>
                    <w:rFonts w:ascii="Verdana" w:hAnsi="Verdana" w:cs="Arial"/>
                    <w:b/>
                    <w:sz w:val="24"/>
                    <w:szCs w:val="24"/>
                  </w:rPr>
                </w:pPr>
                <w:r>
                  <w:rPr>
                    <w:rFonts w:ascii="Verdana" w:hAnsi="Verdana" w:cs="Arial"/>
                    <w:b/>
                    <w:sz w:val="24"/>
                    <w:szCs w:val="24"/>
                  </w:rPr>
                  <w:t>05 March 2026</w:t>
                </w:r>
              </w:p>
            </w:tc>
          </w:sdtContent>
        </w:sdt>
        <w:tc>
          <w:tcPr>
            <w:tcW w:w="2368" w:type="dxa"/>
            <w:gridSpan w:val="3"/>
          </w:tcPr>
          <w:p w14:paraId="6D2903E0" w14:textId="77777777" w:rsidR="00F5082D" w:rsidRPr="009462FE" w:rsidRDefault="00F5082D" w:rsidP="009A14CF">
            <w:pPr>
              <w:rPr>
                <w:rFonts w:ascii="Verdana" w:hAnsi="Verdana" w:cs="Arial"/>
                <w:b/>
                <w:sz w:val="24"/>
                <w:szCs w:val="24"/>
              </w:rPr>
            </w:pPr>
            <w:r w:rsidRPr="009462FE">
              <w:rPr>
                <w:rFonts w:ascii="Verdana" w:hAnsi="Verdana" w:cs="Arial"/>
                <w:b/>
                <w:sz w:val="24"/>
                <w:szCs w:val="24"/>
              </w:rPr>
              <w:t>Agenda Item</w:t>
            </w:r>
          </w:p>
        </w:tc>
        <w:tc>
          <w:tcPr>
            <w:tcW w:w="841" w:type="dxa"/>
          </w:tcPr>
          <w:p w14:paraId="6D2903E1" w14:textId="1B4AAE16" w:rsidR="00F5082D" w:rsidRPr="009462FE" w:rsidRDefault="00682ABF" w:rsidP="009A14CF">
            <w:pPr>
              <w:rPr>
                <w:rFonts w:ascii="Verdana" w:hAnsi="Verdana" w:cs="Arial"/>
                <w:b/>
                <w:sz w:val="24"/>
                <w:szCs w:val="24"/>
              </w:rPr>
            </w:pPr>
            <w:r>
              <w:rPr>
                <w:rFonts w:ascii="Verdana" w:hAnsi="Verdana" w:cs="Arial"/>
                <w:b/>
                <w:sz w:val="24"/>
                <w:szCs w:val="24"/>
              </w:rPr>
              <w:t>3.1</w:t>
            </w:r>
          </w:p>
        </w:tc>
      </w:tr>
      <w:tr w:rsidR="00F60883" w:rsidRPr="009462FE" w14:paraId="2DEE82A7" w14:textId="77777777" w:rsidTr="004E59C0">
        <w:tc>
          <w:tcPr>
            <w:tcW w:w="2978" w:type="dxa"/>
          </w:tcPr>
          <w:p w14:paraId="09478423" w14:textId="543AB8B1" w:rsidR="00F60883" w:rsidRPr="009462FE" w:rsidRDefault="00F60883" w:rsidP="009A14CF">
            <w:pPr>
              <w:rPr>
                <w:rFonts w:ascii="Verdana" w:hAnsi="Verdana" w:cs="Arial"/>
                <w:b/>
                <w:sz w:val="24"/>
                <w:szCs w:val="24"/>
              </w:rPr>
            </w:pPr>
            <w:r>
              <w:rPr>
                <w:rFonts w:ascii="Verdana" w:hAnsi="Verdana" w:cs="Arial"/>
                <w:b/>
                <w:sz w:val="24"/>
                <w:szCs w:val="24"/>
              </w:rPr>
              <w:t>Meeting Title</w:t>
            </w:r>
          </w:p>
        </w:tc>
        <w:tc>
          <w:tcPr>
            <w:tcW w:w="6894" w:type="dxa"/>
            <w:gridSpan w:val="6"/>
          </w:tcPr>
          <w:p w14:paraId="17A4F242" w14:textId="687B4331" w:rsidR="00F60883" w:rsidRDefault="00F60883" w:rsidP="009A14CF">
            <w:pPr>
              <w:rPr>
                <w:rFonts w:ascii="Verdana" w:hAnsi="Verdana" w:cs="Arial"/>
                <w:b/>
                <w:sz w:val="24"/>
                <w:szCs w:val="24"/>
              </w:rPr>
            </w:pPr>
            <w:r>
              <w:rPr>
                <w:rFonts w:ascii="Verdana" w:hAnsi="Verdana" w:cs="Arial"/>
                <w:b/>
                <w:sz w:val="24"/>
                <w:szCs w:val="24"/>
              </w:rPr>
              <w:t>Digital,</w:t>
            </w:r>
            <w:r w:rsidR="00C8092D">
              <w:rPr>
                <w:rFonts w:ascii="Verdana" w:hAnsi="Verdana" w:cs="Arial"/>
                <w:b/>
                <w:sz w:val="24"/>
                <w:szCs w:val="24"/>
              </w:rPr>
              <w:t xml:space="preserve"> Data, Research and Innovation Committee (DDRI)</w:t>
            </w:r>
          </w:p>
        </w:tc>
      </w:tr>
      <w:tr w:rsidR="000B3B70" w:rsidRPr="009462FE" w14:paraId="6D2903E5" w14:textId="77777777" w:rsidTr="004E59C0">
        <w:tc>
          <w:tcPr>
            <w:tcW w:w="2978" w:type="dxa"/>
          </w:tcPr>
          <w:p w14:paraId="6D2903E3" w14:textId="77777777" w:rsidR="000B3B70" w:rsidRPr="009462FE" w:rsidRDefault="000B3B70" w:rsidP="009A14CF">
            <w:pPr>
              <w:rPr>
                <w:rFonts w:ascii="Verdana" w:hAnsi="Verdana" w:cs="Arial"/>
                <w:b/>
                <w:sz w:val="24"/>
                <w:szCs w:val="24"/>
              </w:rPr>
            </w:pPr>
            <w:r w:rsidRPr="009462FE">
              <w:rPr>
                <w:rFonts w:ascii="Verdana" w:hAnsi="Verdana" w:cs="Arial"/>
                <w:b/>
                <w:sz w:val="24"/>
                <w:szCs w:val="24"/>
              </w:rPr>
              <w:t>Report Title</w:t>
            </w:r>
          </w:p>
        </w:tc>
        <w:tc>
          <w:tcPr>
            <w:tcW w:w="6894" w:type="dxa"/>
            <w:gridSpan w:val="6"/>
          </w:tcPr>
          <w:p w14:paraId="6D2903E4" w14:textId="33CB3357" w:rsidR="000B3B70" w:rsidRPr="009462FE" w:rsidRDefault="00C8092D" w:rsidP="009A14CF">
            <w:pPr>
              <w:rPr>
                <w:rFonts w:ascii="Verdana" w:hAnsi="Verdana" w:cs="Arial"/>
                <w:b/>
                <w:sz w:val="24"/>
                <w:szCs w:val="24"/>
              </w:rPr>
            </w:pPr>
            <w:r>
              <w:rPr>
                <w:rFonts w:ascii="Verdana" w:hAnsi="Verdana" w:cs="Arial"/>
                <w:b/>
                <w:sz w:val="24"/>
                <w:szCs w:val="24"/>
              </w:rPr>
              <w:t>Research and Development (R&amp;D)</w:t>
            </w:r>
            <w:r w:rsidR="006F1FCE">
              <w:rPr>
                <w:rFonts w:ascii="Verdana" w:hAnsi="Verdana" w:cs="Arial"/>
                <w:b/>
                <w:sz w:val="24"/>
                <w:szCs w:val="24"/>
              </w:rPr>
              <w:t xml:space="preserve"> Governance</w:t>
            </w:r>
            <w:r w:rsidR="000B3B70" w:rsidRPr="009462FE">
              <w:rPr>
                <w:rFonts w:ascii="Verdana" w:hAnsi="Verdana" w:cs="Arial"/>
                <w:b/>
                <w:sz w:val="24"/>
                <w:szCs w:val="24"/>
              </w:rPr>
              <w:t xml:space="preserve"> Group Update</w:t>
            </w:r>
          </w:p>
        </w:tc>
      </w:tr>
      <w:tr w:rsidR="000B3B70" w:rsidRPr="009462FE" w14:paraId="6D2903E8" w14:textId="77777777" w:rsidTr="004E59C0">
        <w:tc>
          <w:tcPr>
            <w:tcW w:w="2978" w:type="dxa"/>
          </w:tcPr>
          <w:p w14:paraId="6D2903E6" w14:textId="77777777" w:rsidR="000B3B70" w:rsidRPr="009462FE" w:rsidRDefault="000B3B70" w:rsidP="009A14CF">
            <w:pPr>
              <w:rPr>
                <w:rFonts w:ascii="Verdana" w:hAnsi="Verdana" w:cs="Arial"/>
                <w:b/>
                <w:sz w:val="24"/>
                <w:szCs w:val="24"/>
              </w:rPr>
            </w:pPr>
            <w:r w:rsidRPr="009462FE">
              <w:rPr>
                <w:rFonts w:ascii="Verdana" w:hAnsi="Verdana" w:cs="Arial"/>
                <w:b/>
                <w:sz w:val="24"/>
                <w:szCs w:val="24"/>
              </w:rPr>
              <w:t>Report Author</w:t>
            </w:r>
          </w:p>
        </w:tc>
        <w:tc>
          <w:tcPr>
            <w:tcW w:w="6894" w:type="dxa"/>
            <w:gridSpan w:val="6"/>
          </w:tcPr>
          <w:p w14:paraId="6D2903E7" w14:textId="12C5550F" w:rsidR="000B3B70" w:rsidRPr="009462FE" w:rsidRDefault="006F1FCE" w:rsidP="009A14CF">
            <w:pPr>
              <w:rPr>
                <w:rFonts w:ascii="Verdana" w:hAnsi="Verdana" w:cs="Arial"/>
                <w:sz w:val="24"/>
                <w:szCs w:val="24"/>
              </w:rPr>
            </w:pPr>
            <w:r>
              <w:rPr>
                <w:rFonts w:ascii="Verdana" w:hAnsi="Verdana" w:cs="Arial"/>
                <w:sz w:val="24"/>
                <w:szCs w:val="24"/>
              </w:rPr>
              <w:t>Anne-Claire Owen, Assistant R&amp;D Manager</w:t>
            </w:r>
          </w:p>
        </w:tc>
      </w:tr>
      <w:tr w:rsidR="000B3B70" w:rsidRPr="009462FE" w14:paraId="6D2903EB" w14:textId="77777777" w:rsidTr="004E59C0">
        <w:tc>
          <w:tcPr>
            <w:tcW w:w="2978" w:type="dxa"/>
          </w:tcPr>
          <w:p w14:paraId="6D2903E9" w14:textId="77777777" w:rsidR="000B3B70" w:rsidRPr="009462FE" w:rsidRDefault="000B3B70" w:rsidP="009A14CF">
            <w:pPr>
              <w:rPr>
                <w:rFonts w:ascii="Verdana" w:hAnsi="Verdana" w:cs="Arial"/>
                <w:b/>
                <w:sz w:val="24"/>
                <w:szCs w:val="24"/>
              </w:rPr>
            </w:pPr>
            <w:r w:rsidRPr="009462FE">
              <w:rPr>
                <w:rFonts w:ascii="Verdana" w:hAnsi="Verdana" w:cs="Arial"/>
                <w:b/>
                <w:sz w:val="24"/>
                <w:szCs w:val="24"/>
              </w:rPr>
              <w:t>Report Sponsor</w:t>
            </w:r>
          </w:p>
        </w:tc>
        <w:tc>
          <w:tcPr>
            <w:tcW w:w="6894" w:type="dxa"/>
            <w:gridSpan w:val="6"/>
          </w:tcPr>
          <w:p w14:paraId="6D2903EA" w14:textId="293FD1A9" w:rsidR="000B3B70" w:rsidRPr="009462FE" w:rsidRDefault="000B3B70" w:rsidP="009A14CF">
            <w:pPr>
              <w:rPr>
                <w:rFonts w:ascii="Verdana" w:hAnsi="Verdana" w:cs="Arial"/>
                <w:sz w:val="24"/>
                <w:szCs w:val="24"/>
              </w:rPr>
            </w:pPr>
            <w:r w:rsidRPr="009462FE">
              <w:rPr>
                <w:rFonts w:ascii="Verdana" w:hAnsi="Verdana" w:cs="Arial"/>
                <w:sz w:val="24"/>
                <w:szCs w:val="24"/>
              </w:rPr>
              <w:t>Dr R</w:t>
            </w:r>
            <w:r w:rsidR="001F50D3">
              <w:rPr>
                <w:rFonts w:ascii="Verdana" w:hAnsi="Verdana" w:cs="Arial"/>
                <w:sz w:val="24"/>
                <w:szCs w:val="24"/>
              </w:rPr>
              <w:t>ichard Evans</w:t>
            </w:r>
            <w:r w:rsidRPr="009462FE">
              <w:rPr>
                <w:rFonts w:ascii="Verdana" w:hAnsi="Verdana" w:cs="Arial"/>
                <w:sz w:val="24"/>
                <w:szCs w:val="24"/>
              </w:rPr>
              <w:t xml:space="preserve">, Executive Medical Director </w:t>
            </w:r>
          </w:p>
        </w:tc>
      </w:tr>
      <w:tr w:rsidR="00F60883" w:rsidRPr="009462FE" w14:paraId="6D2903EE" w14:textId="77777777" w:rsidTr="004E59C0">
        <w:tc>
          <w:tcPr>
            <w:tcW w:w="2978" w:type="dxa"/>
          </w:tcPr>
          <w:p w14:paraId="6D2903EC" w14:textId="77777777" w:rsidR="00F60883" w:rsidRPr="009462FE" w:rsidRDefault="00F60883" w:rsidP="00F60883">
            <w:pPr>
              <w:rPr>
                <w:rFonts w:ascii="Verdana" w:hAnsi="Verdana" w:cs="Arial"/>
                <w:b/>
                <w:sz w:val="24"/>
                <w:szCs w:val="24"/>
              </w:rPr>
            </w:pPr>
            <w:r w:rsidRPr="009462FE">
              <w:rPr>
                <w:rFonts w:ascii="Verdana" w:hAnsi="Verdana" w:cs="Arial"/>
                <w:b/>
                <w:sz w:val="24"/>
                <w:szCs w:val="24"/>
              </w:rPr>
              <w:t>Presented by</w:t>
            </w:r>
          </w:p>
        </w:tc>
        <w:tc>
          <w:tcPr>
            <w:tcW w:w="6894" w:type="dxa"/>
            <w:gridSpan w:val="6"/>
          </w:tcPr>
          <w:p w14:paraId="6D2903ED" w14:textId="4664D39C" w:rsidR="00F60883" w:rsidRPr="009462FE" w:rsidRDefault="00F60883" w:rsidP="00F60883">
            <w:pPr>
              <w:rPr>
                <w:rFonts w:ascii="Verdana" w:hAnsi="Verdana" w:cs="Arial"/>
                <w:sz w:val="24"/>
                <w:szCs w:val="24"/>
              </w:rPr>
            </w:pPr>
            <w:r w:rsidRPr="009462FE">
              <w:rPr>
                <w:rFonts w:ascii="Verdana" w:hAnsi="Verdana" w:cs="Arial"/>
                <w:sz w:val="24"/>
                <w:szCs w:val="24"/>
              </w:rPr>
              <w:t>Dr R</w:t>
            </w:r>
            <w:r>
              <w:rPr>
                <w:rFonts w:ascii="Verdana" w:hAnsi="Verdana" w:cs="Arial"/>
                <w:sz w:val="24"/>
                <w:szCs w:val="24"/>
              </w:rPr>
              <w:t>ichard Evans</w:t>
            </w:r>
            <w:r w:rsidRPr="009462FE">
              <w:rPr>
                <w:rFonts w:ascii="Verdana" w:hAnsi="Verdana" w:cs="Arial"/>
                <w:sz w:val="24"/>
                <w:szCs w:val="24"/>
              </w:rPr>
              <w:t xml:space="preserve">, Executive Medical Director </w:t>
            </w:r>
          </w:p>
        </w:tc>
      </w:tr>
      <w:tr w:rsidR="00F60883" w:rsidRPr="009462FE" w14:paraId="6D2903F1" w14:textId="77777777" w:rsidTr="004E59C0">
        <w:tc>
          <w:tcPr>
            <w:tcW w:w="2978" w:type="dxa"/>
          </w:tcPr>
          <w:p w14:paraId="6D2903EF" w14:textId="77777777" w:rsidR="00F60883" w:rsidRPr="009462FE" w:rsidRDefault="00F60883" w:rsidP="00F60883">
            <w:pPr>
              <w:rPr>
                <w:rFonts w:ascii="Verdana" w:hAnsi="Verdana" w:cs="Arial"/>
                <w:b/>
                <w:sz w:val="24"/>
                <w:szCs w:val="24"/>
              </w:rPr>
            </w:pPr>
            <w:r w:rsidRPr="009462FE">
              <w:rPr>
                <w:rFonts w:ascii="Verdana" w:hAnsi="Verdana" w:cs="Arial"/>
                <w:b/>
                <w:sz w:val="24"/>
                <w:szCs w:val="24"/>
              </w:rPr>
              <w:t xml:space="preserve">Freedom of Information </w:t>
            </w:r>
          </w:p>
        </w:tc>
        <w:tc>
          <w:tcPr>
            <w:tcW w:w="6894" w:type="dxa"/>
            <w:gridSpan w:val="6"/>
          </w:tcPr>
          <w:sdt>
            <w:sdtPr>
              <w:rPr>
                <w:rFonts w:ascii="Verdana" w:hAnsi="Verdana" w:cs="Arial"/>
                <w:sz w:val="24"/>
                <w:szCs w:val="24"/>
              </w:rPr>
              <w:id w:val="2080253580"/>
              <w:placeholder>
                <w:docPart w:val="5E757304CFAD432FB6AC03994D4F75CC"/>
              </w:placeholder>
              <w:comboBox>
                <w:listItem w:value="Choose an item."/>
                <w:listItem w:displayText="Open" w:value="Open"/>
                <w:listItem w:displayText="Closed" w:value="Closed"/>
              </w:comboBox>
            </w:sdtPr>
            <w:sdtEndPr/>
            <w:sdtContent>
              <w:p w14:paraId="6D2903F0" w14:textId="4E5018EA" w:rsidR="00F60883" w:rsidRPr="009462FE" w:rsidRDefault="00F60883" w:rsidP="00F60883">
                <w:pPr>
                  <w:rPr>
                    <w:rFonts w:ascii="Verdana" w:hAnsi="Verdana" w:cs="Arial"/>
                    <w:sz w:val="24"/>
                    <w:szCs w:val="24"/>
                  </w:rPr>
                </w:pPr>
                <w:r w:rsidRPr="009462FE">
                  <w:rPr>
                    <w:rFonts w:ascii="Verdana" w:hAnsi="Verdana" w:cs="Arial"/>
                    <w:sz w:val="24"/>
                    <w:szCs w:val="24"/>
                  </w:rPr>
                  <w:t>Open</w:t>
                </w:r>
              </w:p>
            </w:sdtContent>
          </w:sdt>
        </w:tc>
      </w:tr>
      <w:tr w:rsidR="00F60883" w:rsidRPr="009462FE" w14:paraId="6D2903F8" w14:textId="77777777" w:rsidTr="004E59C0">
        <w:tc>
          <w:tcPr>
            <w:tcW w:w="2978" w:type="dxa"/>
          </w:tcPr>
          <w:p w14:paraId="6D2903F2" w14:textId="77777777" w:rsidR="00F60883" w:rsidRPr="009462FE" w:rsidRDefault="00F60883" w:rsidP="00F60883">
            <w:pPr>
              <w:rPr>
                <w:rFonts w:ascii="Verdana" w:hAnsi="Verdana" w:cs="Arial"/>
                <w:b/>
                <w:sz w:val="24"/>
                <w:szCs w:val="24"/>
              </w:rPr>
            </w:pPr>
            <w:r w:rsidRPr="009462FE">
              <w:rPr>
                <w:rFonts w:ascii="Verdana" w:hAnsi="Verdana" w:cs="Arial"/>
                <w:b/>
                <w:sz w:val="24"/>
                <w:szCs w:val="24"/>
              </w:rPr>
              <w:t>Purpose of the Report</w:t>
            </w:r>
          </w:p>
        </w:tc>
        <w:tc>
          <w:tcPr>
            <w:tcW w:w="6894" w:type="dxa"/>
            <w:gridSpan w:val="6"/>
          </w:tcPr>
          <w:p w14:paraId="6D2903F7" w14:textId="43358166" w:rsidR="00F60883" w:rsidRPr="004E59C0" w:rsidRDefault="00F60883" w:rsidP="004E59C0">
            <w:pPr>
              <w:ind w:right="96"/>
              <w:rPr>
                <w:rFonts w:ascii="Verdana" w:hAnsi="Verdana" w:cs="Arial"/>
                <w:color w:val="000000" w:themeColor="text1"/>
                <w:sz w:val="24"/>
                <w:szCs w:val="24"/>
              </w:rPr>
            </w:pPr>
            <w:r w:rsidRPr="009462FE">
              <w:rPr>
                <w:rFonts w:ascii="Verdana" w:hAnsi="Verdana" w:cs="Arial"/>
                <w:color w:val="000000" w:themeColor="text1"/>
                <w:sz w:val="24"/>
                <w:szCs w:val="24"/>
              </w:rPr>
              <w:t xml:space="preserve">This report is submitted to the </w:t>
            </w:r>
            <w:r w:rsidRPr="006F1FCE">
              <w:rPr>
                <w:rFonts w:ascii="Verdana" w:hAnsi="Verdana" w:cs="Arial"/>
                <w:color w:val="000000" w:themeColor="text1"/>
                <w:sz w:val="24"/>
                <w:szCs w:val="24"/>
              </w:rPr>
              <w:t>DDRI Committee</w:t>
            </w:r>
            <w:r>
              <w:rPr>
                <w:rFonts w:ascii="Verdana" w:hAnsi="Verdana" w:cs="Arial"/>
                <w:color w:val="000000" w:themeColor="text1"/>
                <w:sz w:val="24"/>
                <w:szCs w:val="24"/>
              </w:rPr>
              <w:t xml:space="preserve"> </w:t>
            </w:r>
            <w:r w:rsidRPr="009462FE">
              <w:rPr>
                <w:rFonts w:ascii="Verdana" w:hAnsi="Verdana" w:cs="Arial"/>
                <w:color w:val="000000" w:themeColor="text1"/>
                <w:sz w:val="24"/>
                <w:szCs w:val="24"/>
              </w:rPr>
              <w:t xml:space="preserve">to provide an update on the work of the </w:t>
            </w:r>
            <w:r>
              <w:rPr>
                <w:rFonts w:ascii="Verdana" w:hAnsi="Verdana" w:cs="Arial"/>
                <w:color w:val="000000" w:themeColor="text1"/>
                <w:sz w:val="24"/>
                <w:szCs w:val="24"/>
              </w:rPr>
              <w:t>R&amp;D Governance</w:t>
            </w:r>
            <w:r w:rsidRPr="009462FE">
              <w:rPr>
                <w:rFonts w:ascii="Verdana" w:hAnsi="Verdana" w:cs="Arial"/>
                <w:color w:val="000000" w:themeColor="text1"/>
                <w:sz w:val="24"/>
                <w:szCs w:val="24"/>
              </w:rPr>
              <w:t xml:space="preserve"> Group.</w:t>
            </w:r>
          </w:p>
        </w:tc>
      </w:tr>
      <w:tr w:rsidR="00F60883" w:rsidRPr="009462FE" w14:paraId="6D290402" w14:textId="77777777" w:rsidTr="004E59C0">
        <w:tc>
          <w:tcPr>
            <w:tcW w:w="2978" w:type="dxa"/>
          </w:tcPr>
          <w:p w14:paraId="6D2903F9" w14:textId="77777777" w:rsidR="00F60883" w:rsidRPr="009462FE" w:rsidRDefault="00F60883" w:rsidP="00F60883">
            <w:pPr>
              <w:rPr>
                <w:rFonts w:ascii="Verdana" w:hAnsi="Verdana" w:cs="Arial"/>
                <w:b/>
                <w:sz w:val="24"/>
                <w:szCs w:val="24"/>
              </w:rPr>
            </w:pPr>
            <w:r w:rsidRPr="009462FE">
              <w:rPr>
                <w:rFonts w:ascii="Verdana" w:hAnsi="Verdana" w:cs="Arial"/>
                <w:b/>
                <w:sz w:val="24"/>
                <w:szCs w:val="24"/>
              </w:rPr>
              <w:t>Key Issues</w:t>
            </w:r>
          </w:p>
          <w:p w14:paraId="6D2903FA" w14:textId="77777777" w:rsidR="00F60883" w:rsidRPr="009462FE" w:rsidRDefault="00F60883" w:rsidP="00F60883">
            <w:pPr>
              <w:rPr>
                <w:rFonts w:ascii="Verdana" w:hAnsi="Verdana" w:cs="Arial"/>
                <w:b/>
                <w:sz w:val="24"/>
                <w:szCs w:val="24"/>
              </w:rPr>
            </w:pPr>
          </w:p>
          <w:p w14:paraId="6D2903FB" w14:textId="77777777" w:rsidR="00F60883" w:rsidRPr="009462FE" w:rsidRDefault="00F60883" w:rsidP="00F60883">
            <w:pPr>
              <w:rPr>
                <w:rFonts w:ascii="Verdana" w:hAnsi="Verdana" w:cs="Arial"/>
                <w:b/>
                <w:sz w:val="24"/>
                <w:szCs w:val="24"/>
              </w:rPr>
            </w:pPr>
          </w:p>
          <w:p w14:paraId="6D2903FC" w14:textId="77777777" w:rsidR="00F60883" w:rsidRPr="009462FE" w:rsidRDefault="00F60883" w:rsidP="00F60883">
            <w:pPr>
              <w:rPr>
                <w:rFonts w:ascii="Verdana" w:hAnsi="Verdana" w:cs="Arial"/>
                <w:b/>
                <w:sz w:val="24"/>
                <w:szCs w:val="24"/>
              </w:rPr>
            </w:pPr>
          </w:p>
        </w:tc>
        <w:tc>
          <w:tcPr>
            <w:tcW w:w="6894" w:type="dxa"/>
            <w:gridSpan w:val="6"/>
          </w:tcPr>
          <w:p w14:paraId="4AE5AF11" w14:textId="38C651A8" w:rsidR="0003659D" w:rsidRDefault="00F60883" w:rsidP="00F60883">
            <w:pPr>
              <w:pStyle w:val="ListParagraph"/>
              <w:numPr>
                <w:ilvl w:val="0"/>
                <w:numId w:val="11"/>
              </w:numPr>
              <w:rPr>
                <w:rFonts w:ascii="Verdana" w:hAnsi="Verdana" w:cs="Arial"/>
                <w:sz w:val="24"/>
                <w:szCs w:val="24"/>
              </w:rPr>
            </w:pPr>
            <w:r w:rsidRPr="00D706B7">
              <w:rPr>
                <w:rFonts w:ascii="Verdana" w:hAnsi="Verdana" w:cs="Arial"/>
                <w:sz w:val="24"/>
                <w:szCs w:val="24"/>
              </w:rPr>
              <w:t>Th</w:t>
            </w:r>
            <w:r>
              <w:rPr>
                <w:rFonts w:ascii="Verdana" w:hAnsi="Verdana" w:cs="Arial"/>
                <w:sz w:val="24"/>
                <w:szCs w:val="24"/>
              </w:rPr>
              <w:t>e R&amp;D Governance G</w:t>
            </w:r>
            <w:r w:rsidRPr="00D706B7">
              <w:rPr>
                <w:rFonts w:ascii="Verdana" w:hAnsi="Verdana" w:cs="Arial"/>
                <w:sz w:val="24"/>
                <w:szCs w:val="24"/>
              </w:rPr>
              <w:t xml:space="preserve">roup is the mechanism by which </w:t>
            </w:r>
            <w:r>
              <w:rPr>
                <w:rFonts w:ascii="Verdana" w:hAnsi="Verdana" w:cs="Arial"/>
                <w:sz w:val="24"/>
                <w:szCs w:val="24"/>
              </w:rPr>
              <w:t xml:space="preserve">the </w:t>
            </w:r>
            <w:r w:rsidR="0003659D">
              <w:rPr>
                <w:rFonts w:ascii="Verdana" w:hAnsi="Verdana" w:cs="Arial"/>
                <w:sz w:val="24"/>
                <w:szCs w:val="24"/>
              </w:rPr>
              <w:t>health board</w:t>
            </w:r>
            <w:r w:rsidR="0003659D" w:rsidRPr="00D706B7">
              <w:rPr>
                <w:rFonts w:ascii="Verdana" w:hAnsi="Verdana" w:cs="Arial"/>
                <w:sz w:val="24"/>
                <w:szCs w:val="24"/>
              </w:rPr>
              <w:t xml:space="preserve"> </w:t>
            </w:r>
            <w:r w:rsidRPr="00D706B7">
              <w:rPr>
                <w:rFonts w:ascii="Verdana" w:hAnsi="Verdana" w:cs="Arial"/>
                <w:sz w:val="24"/>
                <w:szCs w:val="24"/>
              </w:rPr>
              <w:t>oversees the management and delivery of the research and development function, scrutinising risk, sponsor issues, performance and progress as well as considering short, medium and long-term priorities</w:t>
            </w:r>
            <w:r w:rsidR="0003659D">
              <w:rPr>
                <w:rFonts w:ascii="Verdana" w:hAnsi="Verdana" w:cs="Arial"/>
                <w:sz w:val="24"/>
                <w:szCs w:val="24"/>
              </w:rPr>
              <w:t>;</w:t>
            </w:r>
          </w:p>
          <w:p w14:paraId="0D01FDF7" w14:textId="77777777" w:rsidR="0003659D" w:rsidRDefault="0003659D" w:rsidP="00F60883">
            <w:pPr>
              <w:pStyle w:val="ListParagraph"/>
              <w:numPr>
                <w:ilvl w:val="0"/>
                <w:numId w:val="11"/>
              </w:numPr>
              <w:rPr>
                <w:rFonts w:ascii="Verdana" w:hAnsi="Verdana" w:cs="Arial"/>
                <w:sz w:val="24"/>
                <w:szCs w:val="24"/>
              </w:rPr>
            </w:pPr>
            <w:r>
              <w:rPr>
                <w:rFonts w:ascii="Verdana" w:hAnsi="Verdana" w:cs="Arial"/>
                <w:sz w:val="24"/>
                <w:szCs w:val="24"/>
              </w:rPr>
              <w:t>Chaired by the Executive Medical Director, or representative, its inaugural meeting took place in February 2026;</w:t>
            </w:r>
          </w:p>
          <w:p w14:paraId="7B632F70" w14:textId="77777777" w:rsidR="0003659D" w:rsidRDefault="0003659D" w:rsidP="00F60883">
            <w:pPr>
              <w:pStyle w:val="ListParagraph"/>
              <w:numPr>
                <w:ilvl w:val="0"/>
                <w:numId w:val="11"/>
              </w:numPr>
              <w:rPr>
                <w:rFonts w:ascii="Verdana" w:hAnsi="Verdana" w:cs="Arial"/>
                <w:sz w:val="24"/>
                <w:szCs w:val="24"/>
              </w:rPr>
            </w:pPr>
            <w:r>
              <w:rPr>
                <w:rFonts w:ascii="Verdana" w:hAnsi="Verdana" w:cs="Arial"/>
                <w:sz w:val="24"/>
                <w:szCs w:val="24"/>
              </w:rPr>
              <w:t xml:space="preserve">It will meet on a quarterly basis and provide a report to the DDRI Committee as part of its governance structure. </w:t>
            </w:r>
          </w:p>
          <w:p w14:paraId="65C1ADE2" w14:textId="2B3772D3" w:rsidR="00F60883" w:rsidRPr="009462FE" w:rsidRDefault="0003659D" w:rsidP="00F60883">
            <w:pPr>
              <w:pStyle w:val="ListParagraph"/>
              <w:numPr>
                <w:ilvl w:val="0"/>
                <w:numId w:val="11"/>
              </w:numPr>
              <w:rPr>
                <w:rFonts w:ascii="Verdana" w:hAnsi="Verdana" w:cs="Arial"/>
                <w:sz w:val="24"/>
                <w:szCs w:val="24"/>
              </w:rPr>
            </w:pPr>
            <w:r>
              <w:rPr>
                <w:rFonts w:ascii="Verdana" w:hAnsi="Verdana" w:cs="Arial"/>
                <w:sz w:val="24"/>
                <w:szCs w:val="24"/>
              </w:rPr>
              <w:t>The terms of reference were endorsed by the committee in November</w:t>
            </w:r>
            <w:r w:rsidR="00CB6BA5">
              <w:rPr>
                <w:rFonts w:ascii="Verdana" w:hAnsi="Verdana" w:cs="Arial"/>
                <w:sz w:val="24"/>
                <w:szCs w:val="24"/>
              </w:rPr>
              <w:t xml:space="preserve"> 2025 to enable the group to be established. </w:t>
            </w:r>
            <w:r w:rsidR="00F60883" w:rsidRPr="00D706B7">
              <w:rPr>
                <w:rFonts w:ascii="Verdana" w:hAnsi="Verdana" w:cs="Arial"/>
                <w:sz w:val="24"/>
                <w:szCs w:val="24"/>
              </w:rPr>
              <w:t xml:space="preserve">   </w:t>
            </w:r>
            <w:r w:rsidR="00F60883" w:rsidRPr="009462FE">
              <w:rPr>
                <w:rFonts w:ascii="Verdana" w:hAnsi="Verdana" w:cs="Arial"/>
                <w:sz w:val="24"/>
                <w:szCs w:val="24"/>
              </w:rPr>
              <w:t xml:space="preserve"> </w:t>
            </w:r>
          </w:p>
          <w:p w14:paraId="6D290401" w14:textId="77777777" w:rsidR="00F60883" w:rsidRPr="009462FE" w:rsidRDefault="00F60883" w:rsidP="00F60883">
            <w:pPr>
              <w:rPr>
                <w:rFonts w:ascii="Verdana" w:hAnsi="Verdana" w:cs="Arial"/>
                <w:sz w:val="24"/>
                <w:szCs w:val="24"/>
              </w:rPr>
            </w:pPr>
          </w:p>
        </w:tc>
      </w:tr>
      <w:tr w:rsidR="00F60883" w:rsidRPr="009462FE" w14:paraId="6D290409" w14:textId="77777777" w:rsidTr="004E59C0">
        <w:trPr>
          <w:trHeight w:val="97"/>
        </w:trPr>
        <w:tc>
          <w:tcPr>
            <w:tcW w:w="2978" w:type="dxa"/>
            <w:vMerge w:val="restart"/>
          </w:tcPr>
          <w:p w14:paraId="6D290403" w14:textId="77777777" w:rsidR="00F60883" w:rsidRPr="009462FE" w:rsidRDefault="00F60883" w:rsidP="00F60883">
            <w:pPr>
              <w:rPr>
                <w:rFonts w:ascii="Verdana" w:hAnsi="Verdana" w:cs="Arial"/>
                <w:b/>
                <w:sz w:val="24"/>
                <w:szCs w:val="24"/>
              </w:rPr>
            </w:pPr>
            <w:r w:rsidRPr="009462FE">
              <w:rPr>
                <w:rFonts w:ascii="Verdana" w:hAnsi="Verdana" w:cs="Arial"/>
                <w:b/>
                <w:sz w:val="24"/>
                <w:szCs w:val="24"/>
              </w:rPr>
              <w:t xml:space="preserve">Specific Action Required </w:t>
            </w:r>
          </w:p>
          <w:p w14:paraId="6D290404" w14:textId="77777777" w:rsidR="00F60883" w:rsidRPr="009462FE" w:rsidRDefault="00F60883" w:rsidP="00F60883">
            <w:pPr>
              <w:rPr>
                <w:rFonts w:ascii="Verdana" w:hAnsi="Verdana" w:cs="Arial"/>
                <w:b/>
                <w:i/>
                <w:sz w:val="24"/>
                <w:szCs w:val="24"/>
              </w:rPr>
            </w:pPr>
            <w:r w:rsidRPr="009462FE">
              <w:rPr>
                <w:rFonts w:ascii="Verdana" w:hAnsi="Verdana" w:cs="Arial"/>
                <w:b/>
                <w:i/>
                <w:sz w:val="24"/>
                <w:szCs w:val="24"/>
              </w:rPr>
              <w:t>(please choose one only)</w:t>
            </w:r>
          </w:p>
        </w:tc>
        <w:tc>
          <w:tcPr>
            <w:tcW w:w="1994" w:type="dxa"/>
            <w:shd w:val="clear" w:color="auto" w:fill="D5DCE4" w:themeFill="text2" w:themeFillTint="33"/>
          </w:tcPr>
          <w:p w14:paraId="6D290405" w14:textId="77777777" w:rsidR="00F60883" w:rsidRPr="009462FE" w:rsidRDefault="00F60883" w:rsidP="00F60883">
            <w:pPr>
              <w:rPr>
                <w:rFonts w:ascii="Verdana" w:hAnsi="Verdana" w:cs="Arial"/>
                <w:b/>
                <w:sz w:val="24"/>
                <w:szCs w:val="24"/>
              </w:rPr>
            </w:pPr>
            <w:r w:rsidRPr="009462F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F60883" w:rsidRPr="009462FE" w:rsidRDefault="00F60883" w:rsidP="00F60883">
            <w:pPr>
              <w:rPr>
                <w:rFonts w:ascii="Verdana" w:hAnsi="Verdana" w:cs="Arial"/>
                <w:b/>
                <w:sz w:val="24"/>
                <w:szCs w:val="24"/>
              </w:rPr>
            </w:pPr>
            <w:r w:rsidRPr="009462FE">
              <w:rPr>
                <w:rFonts w:ascii="Verdana" w:hAnsi="Verdana" w:cs="Arial"/>
                <w:b/>
                <w:sz w:val="24"/>
                <w:szCs w:val="24"/>
              </w:rPr>
              <w:t>Discussion</w:t>
            </w:r>
          </w:p>
        </w:tc>
        <w:tc>
          <w:tcPr>
            <w:tcW w:w="1661" w:type="dxa"/>
            <w:shd w:val="clear" w:color="auto" w:fill="D5DCE4" w:themeFill="text2" w:themeFillTint="33"/>
          </w:tcPr>
          <w:p w14:paraId="6D290407" w14:textId="77777777" w:rsidR="00F60883" w:rsidRPr="009462FE" w:rsidRDefault="00F60883" w:rsidP="00F60883">
            <w:pPr>
              <w:rPr>
                <w:rFonts w:ascii="Verdana" w:hAnsi="Verdana" w:cs="Arial"/>
                <w:b/>
                <w:sz w:val="24"/>
                <w:szCs w:val="24"/>
              </w:rPr>
            </w:pPr>
            <w:r w:rsidRPr="009462FE">
              <w:rPr>
                <w:rFonts w:ascii="Verdana" w:hAnsi="Verdana" w:cs="Arial"/>
                <w:b/>
                <w:sz w:val="24"/>
                <w:szCs w:val="24"/>
              </w:rPr>
              <w:t>Assurance</w:t>
            </w:r>
          </w:p>
        </w:tc>
        <w:tc>
          <w:tcPr>
            <w:tcW w:w="1516" w:type="dxa"/>
            <w:gridSpan w:val="2"/>
            <w:shd w:val="clear" w:color="auto" w:fill="D5DCE4" w:themeFill="text2" w:themeFillTint="33"/>
          </w:tcPr>
          <w:p w14:paraId="6D290408" w14:textId="77777777" w:rsidR="00F60883" w:rsidRPr="009462FE" w:rsidRDefault="00F60883" w:rsidP="00F60883">
            <w:pPr>
              <w:rPr>
                <w:rFonts w:ascii="Verdana" w:hAnsi="Verdana" w:cs="Arial"/>
                <w:b/>
                <w:sz w:val="24"/>
                <w:szCs w:val="24"/>
              </w:rPr>
            </w:pPr>
            <w:r w:rsidRPr="009462FE">
              <w:rPr>
                <w:rFonts w:ascii="Verdana" w:hAnsi="Verdana" w:cs="Arial"/>
                <w:b/>
                <w:sz w:val="24"/>
                <w:szCs w:val="24"/>
              </w:rPr>
              <w:t>Approval</w:t>
            </w:r>
          </w:p>
        </w:tc>
      </w:tr>
      <w:tr w:rsidR="00F60883" w:rsidRPr="009462FE" w14:paraId="6D29040F" w14:textId="77777777" w:rsidTr="004E59C0">
        <w:trPr>
          <w:trHeight w:val="96"/>
        </w:trPr>
        <w:tc>
          <w:tcPr>
            <w:tcW w:w="2978" w:type="dxa"/>
            <w:vMerge/>
          </w:tcPr>
          <w:p w14:paraId="6D29040A" w14:textId="77777777" w:rsidR="00F60883" w:rsidRPr="009462FE" w:rsidRDefault="00F60883" w:rsidP="00F60883">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94" w:type="dxa"/>
              </w:tcPr>
              <w:p w14:paraId="6D29040B" w14:textId="7C7910AE" w:rsidR="00F60883" w:rsidRPr="009462FE" w:rsidRDefault="00F60883" w:rsidP="00F60883">
                <w:pPr>
                  <w:ind w:right="96"/>
                  <w:rPr>
                    <w:rFonts w:ascii="Verdana" w:hAnsi="Verdana" w:cs="Arial"/>
                    <w:sz w:val="24"/>
                    <w:szCs w:val="24"/>
                  </w:rPr>
                </w:pPr>
                <w:r w:rsidRPr="009462F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F60883" w:rsidRPr="009462FE" w:rsidRDefault="00F60883" w:rsidP="00F60883">
                <w:pPr>
                  <w:ind w:right="96"/>
                  <w:rPr>
                    <w:rFonts w:ascii="Verdana" w:hAnsi="Verdana" w:cs="Arial"/>
                    <w:sz w:val="24"/>
                    <w:szCs w:val="24"/>
                  </w:rPr>
                </w:pPr>
                <w:r w:rsidRPr="009462F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F60883" w:rsidRPr="009462FE" w:rsidRDefault="00F60883" w:rsidP="00F60883">
                <w:pPr>
                  <w:ind w:right="96"/>
                  <w:rPr>
                    <w:rFonts w:ascii="Verdana" w:hAnsi="Verdana" w:cs="Arial"/>
                    <w:sz w:val="24"/>
                    <w:szCs w:val="24"/>
                  </w:rPr>
                </w:pPr>
                <w:r w:rsidRPr="009462F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F60883" w:rsidRPr="009462FE" w:rsidRDefault="00F60883" w:rsidP="00F60883">
                <w:pPr>
                  <w:ind w:right="96"/>
                  <w:rPr>
                    <w:rFonts w:ascii="Verdana" w:hAnsi="Verdana" w:cs="Arial"/>
                    <w:sz w:val="24"/>
                    <w:szCs w:val="24"/>
                  </w:rPr>
                </w:pPr>
                <w:r w:rsidRPr="009462FE">
                  <w:rPr>
                    <w:rFonts w:ascii="Segoe UI Symbol" w:eastAsia="MS Gothic" w:hAnsi="Segoe UI Symbol" w:cs="Segoe UI Symbol"/>
                    <w:sz w:val="24"/>
                    <w:szCs w:val="24"/>
                  </w:rPr>
                  <w:t>☐</w:t>
                </w:r>
              </w:p>
            </w:tc>
          </w:sdtContent>
        </w:sdt>
      </w:tr>
      <w:tr w:rsidR="00F60883" w:rsidRPr="009462FE" w14:paraId="6D290418" w14:textId="77777777" w:rsidTr="004E59C0">
        <w:tc>
          <w:tcPr>
            <w:tcW w:w="2978" w:type="dxa"/>
          </w:tcPr>
          <w:p w14:paraId="6D290410" w14:textId="77777777" w:rsidR="00F60883" w:rsidRPr="009462FE" w:rsidRDefault="00F60883" w:rsidP="00F60883">
            <w:pPr>
              <w:rPr>
                <w:rFonts w:ascii="Verdana" w:hAnsi="Verdana" w:cs="Arial"/>
                <w:b/>
                <w:sz w:val="24"/>
                <w:szCs w:val="24"/>
              </w:rPr>
            </w:pPr>
            <w:r w:rsidRPr="009462FE">
              <w:rPr>
                <w:rFonts w:ascii="Verdana" w:hAnsi="Verdana" w:cs="Arial"/>
                <w:b/>
                <w:sz w:val="24"/>
                <w:szCs w:val="24"/>
              </w:rPr>
              <w:t>Recommendations</w:t>
            </w:r>
          </w:p>
          <w:p w14:paraId="6D290411" w14:textId="77777777" w:rsidR="00F60883" w:rsidRPr="009462FE" w:rsidRDefault="00F60883" w:rsidP="00F60883">
            <w:pPr>
              <w:rPr>
                <w:rFonts w:ascii="Verdana" w:hAnsi="Verdana" w:cs="Arial"/>
                <w:b/>
                <w:sz w:val="24"/>
                <w:szCs w:val="24"/>
              </w:rPr>
            </w:pPr>
          </w:p>
        </w:tc>
        <w:tc>
          <w:tcPr>
            <w:tcW w:w="6894" w:type="dxa"/>
            <w:gridSpan w:val="6"/>
          </w:tcPr>
          <w:p w14:paraId="4B81E390" w14:textId="24C7F15A" w:rsidR="00F60883" w:rsidRPr="009462FE" w:rsidRDefault="00F60883" w:rsidP="00F60883">
            <w:pPr>
              <w:ind w:right="101"/>
              <w:rPr>
                <w:rFonts w:ascii="Verdana" w:hAnsi="Verdana" w:cs="Arial"/>
                <w:color w:val="FF0000"/>
                <w:sz w:val="24"/>
                <w:szCs w:val="24"/>
              </w:rPr>
            </w:pPr>
            <w:r w:rsidRPr="009462FE">
              <w:rPr>
                <w:rFonts w:ascii="Verdana" w:hAnsi="Verdana" w:cs="Arial"/>
                <w:sz w:val="24"/>
                <w:szCs w:val="24"/>
              </w:rPr>
              <w:t xml:space="preserve">Members are asked to </w:t>
            </w:r>
            <w:r w:rsidR="0003659D" w:rsidRPr="001D3EEA">
              <w:rPr>
                <w:rFonts w:ascii="Verdana" w:hAnsi="Verdana" w:cs="Arial"/>
                <w:b/>
                <w:bCs/>
                <w:sz w:val="24"/>
                <w:szCs w:val="24"/>
              </w:rPr>
              <w:t>ACKNOWLEDGE</w:t>
            </w:r>
            <w:r w:rsidR="0003659D" w:rsidRPr="009462FE">
              <w:rPr>
                <w:rFonts w:ascii="Verdana" w:hAnsi="Verdana" w:cs="Arial"/>
                <w:b/>
                <w:sz w:val="24"/>
                <w:szCs w:val="24"/>
              </w:rPr>
              <w:t xml:space="preserve"> </w:t>
            </w:r>
            <w:r w:rsidRPr="009462FE">
              <w:rPr>
                <w:rFonts w:ascii="Verdana" w:hAnsi="Verdana" w:cs="Arial"/>
                <w:sz w:val="24"/>
                <w:szCs w:val="24"/>
              </w:rPr>
              <w:t xml:space="preserve">the work that has been considered by the </w:t>
            </w:r>
            <w:r>
              <w:rPr>
                <w:rFonts w:ascii="Verdana" w:hAnsi="Verdana" w:cs="Arial"/>
                <w:sz w:val="24"/>
                <w:szCs w:val="24"/>
              </w:rPr>
              <w:t xml:space="preserve">R&amp;D Governance Group </w:t>
            </w:r>
            <w:r w:rsidRPr="009462FE">
              <w:rPr>
                <w:rFonts w:ascii="Verdana" w:hAnsi="Verdana" w:cs="Arial"/>
                <w:sz w:val="24"/>
                <w:szCs w:val="24"/>
              </w:rPr>
              <w:t xml:space="preserve">at its meeting on </w:t>
            </w:r>
            <w:r>
              <w:rPr>
                <w:rFonts w:ascii="Verdana" w:hAnsi="Verdana" w:cs="Arial"/>
                <w:sz w:val="24"/>
                <w:szCs w:val="24"/>
              </w:rPr>
              <w:t>04 February 2026</w:t>
            </w:r>
            <w:r w:rsidRPr="009462FE">
              <w:rPr>
                <w:rFonts w:ascii="Verdana" w:hAnsi="Verdana" w:cs="Arial"/>
                <w:sz w:val="24"/>
                <w:szCs w:val="24"/>
              </w:rPr>
              <w:t>.</w:t>
            </w:r>
          </w:p>
          <w:p w14:paraId="6D290417" w14:textId="77777777" w:rsidR="00F60883" w:rsidRPr="009462FE" w:rsidRDefault="00F60883" w:rsidP="00F60883">
            <w:pPr>
              <w:pStyle w:val="Default"/>
              <w:rPr>
                <w:rFonts w:ascii="Verdana" w:hAnsi="Verdana" w:cs="Arial"/>
              </w:rPr>
            </w:pPr>
          </w:p>
        </w:tc>
      </w:tr>
    </w:tbl>
    <w:p w14:paraId="6D290419" w14:textId="77777777" w:rsidR="0020539A" w:rsidRPr="009462FE" w:rsidRDefault="0020539A" w:rsidP="009A14CF">
      <w:pPr>
        <w:rPr>
          <w:rFonts w:ascii="Verdana" w:hAnsi="Verdana"/>
          <w:sz w:val="24"/>
          <w:szCs w:val="24"/>
        </w:rPr>
      </w:pPr>
    </w:p>
    <w:p w14:paraId="0D2036F6" w14:textId="39C38386" w:rsidR="000B3B70" w:rsidRPr="009462FE" w:rsidRDefault="0020539A" w:rsidP="004E59C0">
      <w:pPr>
        <w:spacing w:after="0" w:line="240" w:lineRule="auto"/>
        <w:jc w:val="center"/>
        <w:rPr>
          <w:rFonts w:ascii="Verdana" w:hAnsi="Verdana" w:cs="Arial"/>
          <w:b/>
          <w:sz w:val="24"/>
          <w:szCs w:val="24"/>
        </w:rPr>
      </w:pPr>
      <w:r w:rsidRPr="009462FE">
        <w:rPr>
          <w:rFonts w:ascii="Verdana" w:hAnsi="Verdana"/>
          <w:sz w:val="24"/>
          <w:szCs w:val="24"/>
        </w:rPr>
        <w:br w:type="page"/>
      </w:r>
      <w:r w:rsidR="00782583">
        <w:rPr>
          <w:rFonts w:ascii="Verdana" w:hAnsi="Verdana" w:cs="Arial"/>
          <w:b/>
          <w:sz w:val="24"/>
          <w:szCs w:val="24"/>
        </w:rPr>
        <w:lastRenderedPageBreak/>
        <w:t xml:space="preserve">R&amp;D GOVERNANCE </w:t>
      </w:r>
      <w:r w:rsidR="000B3B70" w:rsidRPr="009462FE">
        <w:rPr>
          <w:rFonts w:ascii="Verdana" w:hAnsi="Verdana" w:cs="Arial"/>
          <w:b/>
          <w:sz w:val="24"/>
          <w:szCs w:val="24"/>
        </w:rPr>
        <w:t>GROUP UPDATE</w:t>
      </w:r>
    </w:p>
    <w:p w14:paraId="27E93331" w14:textId="77777777" w:rsidR="000B3B70" w:rsidRPr="009462FE" w:rsidRDefault="000B3B70" w:rsidP="009A14CF">
      <w:pPr>
        <w:spacing w:after="0" w:line="240" w:lineRule="auto"/>
        <w:rPr>
          <w:rFonts w:ascii="Verdana" w:hAnsi="Verdana" w:cs="Arial"/>
          <w:b/>
          <w:sz w:val="24"/>
          <w:szCs w:val="24"/>
        </w:rPr>
      </w:pPr>
    </w:p>
    <w:p w14:paraId="385D9EA4" w14:textId="77777777" w:rsidR="000B3B70" w:rsidRPr="009462FE" w:rsidRDefault="000B3B70" w:rsidP="007340E6">
      <w:pPr>
        <w:pStyle w:val="ListParagraph"/>
        <w:numPr>
          <w:ilvl w:val="0"/>
          <w:numId w:val="12"/>
        </w:numPr>
        <w:spacing w:after="0" w:line="240" w:lineRule="auto"/>
        <w:ind w:left="426" w:hanging="426"/>
        <w:rPr>
          <w:rFonts w:ascii="Verdana" w:hAnsi="Verdana" w:cs="Arial"/>
          <w:b/>
          <w:sz w:val="24"/>
          <w:szCs w:val="24"/>
        </w:rPr>
      </w:pPr>
      <w:r w:rsidRPr="009462FE">
        <w:rPr>
          <w:rFonts w:ascii="Verdana" w:hAnsi="Verdana" w:cs="Arial"/>
          <w:b/>
          <w:sz w:val="24"/>
          <w:szCs w:val="24"/>
        </w:rPr>
        <w:t>INTRODUCTION</w:t>
      </w:r>
    </w:p>
    <w:p w14:paraId="7A9BCA1F" w14:textId="06512803" w:rsidR="000B3B70" w:rsidRPr="002E14CE" w:rsidRDefault="000B3B70" w:rsidP="007340E6">
      <w:pPr>
        <w:spacing w:after="0" w:line="240" w:lineRule="auto"/>
        <w:rPr>
          <w:rFonts w:ascii="Verdana" w:hAnsi="Verdana" w:cs="Arial"/>
          <w:sz w:val="24"/>
          <w:szCs w:val="24"/>
        </w:rPr>
      </w:pPr>
      <w:r w:rsidRPr="002E14CE">
        <w:rPr>
          <w:rFonts w:ascii="Verdana" w:hAnsi="Verdana" w:cs="Arial"/>
          <w:sz w:val="24"/>
          <w:szCs w:val="24"/>
        </w:rPr>
        <w:t xml:space="preserve">To set out for the </w:t>
      </w:r>
      <w:r w:rsidR="00D706B7">
        <w:rPr>
          <w:rFonts w:ascii="Verdana" w:hAnsi="Verdana" w:cs="Arial"/>
          <w:sz w:val="24"/>
          <w:szCs w:val="24"/>
        </w:rPr>
        <w:t>DDRI</w:t>
      </w:r>
      <w:r w:rsidR="005B6F86" w:rsidRPr="002E14CE">
        <w:rPr>
          <w:rFonts w:ascii="Verdana" w:hAnsi="Verdana" w:cs="Arial"/>
          <w:sz w:val="24"/>
          <w:szCs w:val="24"/>
        </w:rPr>
        <w:t xml:space="preserve"> Committee</w:t>
      </w:r>
      <w:r w:rsidRPr="002E14CE">
        <w:rPr>
          <w:rFonts w:ascii="Verdana" w:hAnsi="Verdana" w:cs="Arial"/>
          <w:sz w:val="24"/>
          <w:szCs w:val="24"/>
        </w:rPr>
        <w:t xml:space="preserve"> the recent issues that the </w:t>
      </w:r>
      <w:bookmarkStart w:id="0" w:name="_Hlk221713747"/>
      <w:r w:rsidR="00D706B7">
        <w:rPr>
          <w:rFonts w:ascii="Verdana" w:hAnsi="Verdana" w:cs="Arial"/>
          <w:sz w:val="24"/>
          <w:szCs w:val="24"/>
        </w:rPr>
        <w:t>R&amp;D Governance Group</w:t>
      </w:r>
      <w:bookmarkEnd w:id="0"/>
      <w:r w:rsidRPr="002E14CE">
        <w:rPr>
          <w:rFonts w:ascii="Verdana" w:hAnsi="Verdana" w:cs="Arial"/>
          <w:sz w:val="24"/>
          <w:szCs w:val="24"/>
        </w:rPr>
        <w:t xml:space="preserve"> considered at its meeting on the </w:t>
      </w:r>
      <w:r w:rsidR="00D706B7">
        <w:rPr>
          <w:rFonts w:ascii="Verdana" w:hAnsi="Verdana" w:cs="Arial"/>
          <w:sz w:val="24"/>
          <w:szCs w:val="24"/>
        </w:rPr>
        <w:t>04 February 2026.</w:t>
      </w:r>
      <w:r w:rsidRPr="002E14CE">
        <w:rPr>
          <w:rFonts w:ascii="Verdana" w:hAnsi="Verdana" w:cs="Arial"/>
          <w:sz w:val="24"/>
          <w:szCs w:val="24"/>
        </w:rPr>
        <w:t xml:space="preserve"> </w:t>
      </w:r>
    </w:p>
    <w:p w14:paraId="45A61194" w14:textId="77777777" w:rsidR="000B3B70" w:rsidRPr="002E14CE" w:rsidRDefault="000B3B70" w:rsidP="007340E6">
      <w:pPr>
        <w:pStyle w:val="ListParagraph"/>
        <w:spacing w:after="0" w:line="240" w:lineRule="auto"/>
        <w:rPr>
          <w:rFonts w:ascii="Verdana" w:hAnsi="Verdana" w:cs="Arial"/>
          <w:sz w:val="24"/>
          <w:szCs w:val="24"/>
        </w:rPr>
      </w:pPr>
    </w:p>
    <w:p w14:paraId="0EFD4099" w14:textId="77777777" w:rsidR="000B3B70" w:rsidRPr="002E14CE" w:rsidRDefault="000B3B70" w:rsidP="007340E6">
      <w:pPr>
        <w:pStyle w:val="ListParagraph"/>
        <w:numPr>
          <w:ilvl w:val="0"/>
          <w:numId w:val="12"/>
        </w:numPr>
        <w:spacing w:after="0" w:line="240" w:lineRule="auto"/>
        <w:ind w:left="426" w:hanging="426"/>
        <w:rPr>
          <w:rFonts w:ascii="Verdana" w:hAnsi="Verdana" w:cs="Arial"/>
          <w:b/>
          <w:sz w:val="24"/>
          <w:szCs w:val="24"/>
        </w:rPr>
      </w:pPr>
      <w:r w:rsidRPr="002E14CE">
        <w:rPr>
          <w:rFonts w:ascii="Verdana" w:hAnsi="Verdana" w:cs="Arial"/>
          <w:b/>
          <w:sz w:val="24"/>
          <w:szCs w:val="24"/>
        </w:rPr>
        <w:t>BACKGROUND</w:t>
      </w:r>
    </w:p>
    <w:p w14:paraId="24A3DB4A" w14:textId="52AB705D" w:rsidR="000B3B70" w:rsidRPr="002E14CE" w:rsidRDefault="000B3B70" w:rsidP="007340E6">
      <w:pPr>
        <w:spacing w:after="0" w:line="240" w:lineRule="auto"/>
        <w:rPr>
          <w:rFonts w:ascii="Verdana" w:hAnsi="Verdana" w:cs="Arial"/>
          <w:sz w:val="24"/>
          <w:szCs w:val="24"/>
        </w:rPr>
      </w:pPr>
      <w:r w:rsidRPr="002E14CE">
        <w:rPr>
          <w:rFonts w:ascii="Verdana" w:hAnsi="Verdana" w:cs="Arial"/>
          <w:sz w:val="24"/>
          <w:szCs w:val="24"/>
        </w:rPr>
        <w:t xml:space="preserve">The </w:t>
      </w:r>
      <w:r w:rsidR="00D706B7" w:rsidRPr="00D706B7">
        <w:rPr>
          <w:rFonts w:ascii="Verdana" w:hAnsi="Verdana" w:cs="Arial"/>
          <w:sz w:val="24"/>
          <w:szCs w:val="24"/>
        </w:rPr>
        <w:t>R&amp;D Governance Group</w:t>
      </w:r>
      <w:r w:rsidRPr="002E14CE">
        <w:rPr>
          <w:rFonts w:ascii="Verdana" w:hAnsi="Verdana" w:cs="Arial"/>
          <w:sz w:val="24"/>
          <w:szCs w:val="24"/>
        </w:rPr>
        <w:t xml:space="preserve"> is a </w:t>
      </w:r>
      <w:r w:rsidR="00D706B7">
        <w:rPr>
          <w:rFonts w:ascii="Verdana" w:hAnsi="Verdana" w:cs="Arial"/>
          <w:sz w:val="24"/>
          <w:szCs w:val="24"/>
        </w:rPr>
        <w:t xml:space="preserve">quarterly </w:t>
      </w:r>
      <w:r w:rsidRPr="002E14CE">
        <w:rPr>
          <w:rFonts w:ascii="Verdana" w:hAnsi="Verdana" w:cs="Arial"/>
          <w:sz w:val="24"/>
          <w:szCs w:val="24"/>
        </w:rPr>
        <w:t xml:space="preserve">forum which:  </w:t>
      </w:r>
    </w:p>
    <w:p w14:paraId="08C3746A" w14:textId="1C62703C" w:rsidR="00D706B7" w:rsidRPr="00D706B7" w:rsidRDefault="00D706B7" w:rsidP="007340E6">
      <w:pPr>
        <w:pStyle w:val="ListParagraph"/>
        <w:numPr>
          <w:ilvl w:val="0"/>
          <w:numId w:val="14"/>
        </w:numPr>
        <w:spacing w:after="0" w:line="240" w:lineRule="auto"/>
        <w:rPr>
          <w:rFonts w:ascii="Verdana" w:eastAsia="Calibri" w:hAnsi="Verdana" w:cs="Arial"/>
          <w:sz w:val="24"/>
          <w:szCs w:val="24"/>
        </w:rPr>
      </w:pPr>
      <w:r w:rsidRPr="00D706B7">
        <w:rPr>
          <w:rFonts w:ascii="Verdana" w:eastAsia="Calibri" w:hAnsi="Verdana" w:cs="Arial"/>
          <w:sz w:val="24"/>
          <w:szCs w:val="24"/>
        </w:rPr>
        <w:t>Receive</w:t>
      </w:r>
      <w:r w:rsidR="00782583">
        <w:rPr>
          <w:rFonts w:ascii="Verdana" w:eastAsia="Calibri" w:hAnsi="Verdana" w:cs="Arial"/>
          <w:sz w:val="24"/>
          <w:szCs w:val="24"/>
        </w:rPr>
        <w:t>s a</w:t>
      </w:r>
      <w:r w:rsidRPr="00D706B7">
        <w:rPr>
          <w:rFonts w:ascii="Verdana" w:eastAsia="Calibri" w:hAnsi="Verdana" w:cs="Arial"/>
          <w:sz w:val="24"/>
          <w:szCs w:val="24"/>
        </w:rPr>
        <w:t xml:space="preserve"> current list of research activity within the health board, including details of expressions of interest and submitted grants</w:t>
      </w:r>
      <w:r w:rsidR="00782583">
        <w:rPr>
          <w:rFonts w:ascii="Verdana" w:eastAsia="Calibri" w:hAnsi="Verdana" w:cs="Arial"/>
          <w:sz w:val="24"/>
          <w:szCs w:val="24"/>
        </w:rPr>
        <w:t>.</w:t>
      </w:r>
    </w:p>
    <w:p w14:paraId="733981E3" w14:textId="75512549" w:rsidR="00D706B7" w:rsidRDefault="00D706B7" w:rsidP="007340E6">
      <w:pPr>
        <w:pStyle w:val="ListParagraph"/>
        <w:numPr>
          <w:ilvl w:val="0"/>
          <w:numId w:val="14"/>
        </w:numPr>
        <w:spacing w:after="0" w:line="240" w:lineRule="auto"/>
        <w:rPr>
          <w:rFonts w:ascii="Verdana" w:hAnsi="Verdana" w:cs="Arial"/>
          <w:sz w:val="24"/>
          <w:szCs w:val="24"/>
        </w:rPr>
      </w:pPr>
      <w:r w:rsidRPr="00D706B7">
        <w:rPr>
          <w:rFonts w:ascii="Verdana" w:hAnsi="Verdana" w:cs="Arial"/>
          <w:sz w:val="24"/>
          <w:szCs w:val="24"/>
        </w:rPr>
        <w:t>Consider</w:t>
      </w:r>
      <w:r w:rsidR="00782583">
        <w:rPr>
          <w:rFonts w:ascii="Verdana" w:hAnsi="Verdana" w:cs="Arial"/>
          <w:sz w:val="24"/>
          <w:szCs w:val="24"/>
        </w:rPr>
        <w:t xml:space="preserve">s </w:t>
      </w:r>
      <w:r w:rsidRPr="00D706B7">
        <w:rPr>
          <w:rFonts w:ascii="Verdana" w:hAnsi="Verdana" w:cs="Arial"/>
          <w:sz w:val="24"/>
          <w:szCs w:val="24"/>
        </w:rPr>
        <w:t>partnership working arrangements with external stakeholders, such as Swansea University and Hywel Dda University Health Board</w:t>
      </w:r>
      <w:r w:rsidR="00782583">
        <w:rPr>
          <w:rFonts w:ascii="Verdana" w:hAnsi="Verdana" w:cs="Arial"/>
          <w:sz w:val="24"/>
          <w:szCs w:val="24"/>
        </w:rPr>
        <w:t>.</w:t>
      </w:r>
    </w:p>
    <w:p w14:paraId="3E0ABDE3" w14:textId="6E44260F" w:rsidR="00D706B7" w:rsidRPr="00D706B7" w:rsidRDefault="00D706B7" w:rsidP="007340E6">
      <w:pPr>
        <w:pStyle w:val="ListParagraph"/>
        <w:numPr>
          <w:ilvl w:val="0"/>
          <w:numId w:val="14"/>
        </w:numPr>
        <w:spacing w:after="0" w:line="240" w:lineRule="auto"/>
        <w:rPr>
          <w:rFonts w:ascii="Verdana" w:hAnsi="Verdana" w:cs="Arial"/>
          <w:sz w:val="24"/>
          <w:szCs w:val="24"/>
        </w:rPr>
      </w:pPr>
      <w:r w:rsidRPr="00D706B7">
        <w:rPr>
          <w:rFonts w:ascii="Verdana" w:hAnsi="Verdana" w:cs="Arial"/>
          <w:sz w:val="24"/>
          <w:szCs w:val="24"/>
        </w:rPr>
        <w:t>Receive</w:t>
      </w:r>
      <w:r w:rsidR="00782583">
        <w:rPr>
          <w:rFonts w:ascii="Verdana" w:hAnsi="Verdana" w:cs="Arial"/>
          <w:sz w:val="24"/>
          <w:szCs w:val="24"/>
        </w:rPr>
        <w:t>s</w:t>
      </w:r>
      <w:r w:rsidRPr="00D706B7">
        <w:rPr>
          <w:rFonts w:ascii="Verdana" w:hAnsi="Verdana" w:cs="Arial"/>
          <w:sz w:val="24"/>
          <w:szCs w:val="24"/>
        </w:rPr>
        <w:t xml:space="preserve"> performance information for ongoing studies, trials and publication</w:t>
      </w:r>
      <w:r w:rsidR="00782583">
        <w:rPr>
          <w:rFonts w:ascii="Verdana" w:hAnsi="Verdana" w:cs="Arial"/>
          <w:sz w:val="24"/>
          <w:szCs w:val="24"/>
        </w:rPr>
        <w:t>.</w:t>
      </w:r>
    </w:p>
    <w:p w14:paraId="4B1986AE" w14:textId="2819AFCF" w:rsidR="00D706B7" w:rsidRPr="00D706B7" w:rsidRDefault="00D706B7" w:rsidP="007340E6">
      <w:pPr>
        <w:pStyle w:val="ListParagraph"/>
        <w:numPr>
          <w:ilvl w:val="0"/>
          <w:numId w:val="14"/>
        </w:numPr>
        <w:spacing w:after="0" w:line="240" w:lineRule="auto"/>
        <w:rPr>
          <w:rFonts w:ascii="Verdana" w:hAnsi="Verdana" w:cs="Arial"/>
          <w:sz w:val="24"/>
          <w:szCs w:val="24"/>
        </w:rPr>
      </w:pPr>
      <w:r w:rsidRPr="00D706B7">
        <w:rPr>
          <w:rFonts w:ascii="Verdana" w:hAnsi="Verdana" w:cs="Arial"/>
          <w:sz w:val="24"/>
          <w:szCs w:val="24"/>
        </w:rPr>
        <w:t>Review</w:t>
      </w:r>
      <w:r w:rsidR="00782583">
        <w:rPr>
          <w:rFonts w:ascii="Verdana" w:hAnsi="Verdana" w:cs="Arial"/>
          <w:sz w:val="24"/>
          <w:szCs w:val="24"/>
        </w:rPr>
        <w:t>s</w:t>
      </w:r>
      <w:r w:rsidRPr="00D706B7">
        <w:rPr>
          <w:rFonts w:ascii="Verdana" w:hAnsi="Verdana" w:cs="Arial"/>
          <w:sz w:val="24"/>
          <w:szCs w:val="24"/>
        </w:rPr>
        <w:t xml:space="preserve"> risks relating to research and development and ensure mitigating actions are in place</w:t>
      </w:r>
      <w:r w:rsidR="00782583">
        <w:rPr>
          <w:rFonts w:ascii="Verdana" w:hAnsi="Verdana" w:cs="Arial"/>
          <w:sz w:val="24"/>
          <w:szCs w:val="24"/>
        </w:rPr>
        <w:t>.</w:t>
      </w:r>
    </w:p>
    <w:p w14:paraId="33951BD8" w14:textId="6D31BE3C" w:rsidR="00D706B7" w:rsidRPr="00D706B7" w:rsidRDefault="00D706B7" w:rsidP="007340E6">
      <w:pPr>
        <w:pStyle w:val="ListParagraph"/>
        <w:numPr>
          <w:ilvl w:val="0"/>
          <w:numId w:val="14"/>
        </w:numPr>
        <w:spacing w:after="0" w:line="240" w:lineRule="auto"/>
        <w:rPr>
          <w:rFonts w:ascii="Verdana" w:hAnsi="Verdana" w:cs="Arial"/>
          <w:sz w:val="24"/>
          <w:szCs w:val="24"/>
        </w:rPr>
      </w:pPr>
      <w:r w:rsidRPr="00D706B7">
        <w:rPr>
          <w:rFonts w:ascii="Verdana" w:hAnsi="Verdana" w:cs="Arial"/>
          <w:sz w:val="24"/>
          <w:szCs w:val="24"/>
        </w:rPr>
        <w:t>Monitor</w:t>
      </w:r>
      <w:r w:rsidR="00782583">
        <w:rPr>
          <w:rFonts w:ascii="Verdana" w:hAnsi="Verdana" w:cs="Arial"/>
          <w:sz w:val="24"/>
          <w:szCs w:val="24"/>
        </w:rPr>
        <w:t>s</w:t>
      </w:r>
      <w:r w:rsidRPr="00D706B7">
        <w:rPr>
          <w:rFonts w:ascii="Verdana" w:hAnsi="Verdana" w:cs="Arial"/>
          <w:sz w:val="24"/>
          <w:szCs w:val="24"/>
        </w:rPr>
        <w:t xml:space="preserve"> the research and development financial position including the position against the annual allocation from Health and Care Research Wales</w:t>
      </w:r>
      <w:r w:rsidR="00782583">
        <w:rPr>
          <w:rFonts w:ascii="Verdana" w:hAnsi="Verdana" w:cs="Arial"/>
          <w:sz w:val="24"/>
          <w:szCs w:val="24"/>
        </w:rPr>
        <w:t>.</w:t>
      </w:r>
    </w:p>
    <w:p w14:paraId="7A5A0AD3" w14:textId="2C0B1C5F" w:rsidR="00D706B7" w:rsidRPr="00D706B7" w:rsidRDefault="00D706B7" w:rsidP="007340E6">
      <w:pPr>
        <w:pStyle w:val="ListParagraph"/>
        <w:numPr>
          <w:ilvl w:val="0"/>
          <w:numId w:val="14"/>
        </w:numPr>
        <w:spacing w:after="0" w:line="240" w:lineRule="auto"/>
        <w:rPr>
          <w:rFonts w:ascii="Verdana" w:hAnsi="Verdana" w:cs="Arial"/>
          <w:sz w:val="24"/>
          <w:szCs w:val="24"/>
        </w:rPr>
      </w:pPr>
      <w:r w:rsidRPr="00D706B7">
        <w:rPr>
          <w:rFonts w:ascii="Verdana" w:hAnsi="Verdana" w:cs="Arial"/>
          <w:sz w:val="24"/>
          <w:szCs w:val="24"/>
        </w:rPr>
        <w:t>Receive</w:t>
      </w:r>
      <w:r w:rsidR="00782583">
        <w:rPr>
          <w:rFonts w:ascii="Verdana" w:hAnsi="Verdana" w:cs="Arial"/>
          <w:sz w:val="24"/>
          <w:szCs w:val="24"/>
        </w:rPr>
        <w:t>s</w:t>
      </w:r>
      <w:r w:rsidRPr="00D706B7">
        <w:rPr>
          <w:rFonts w:ascii="Verdana" w:hAnsi="Verdana" w:cs="Arial"/>
          <w:sz w:val="24"/>
          <w:szCs w:val="24"/>
        </w:rPr>
        <w:t xml:space="preserve"> a highlight report on the activity of the Joint Clinical Research Facility (JCRF)</w:t>
      </w:r>
      <w:r w:rsidR="00782583">
        <w:rPr>
          <w:rFonts w:ascii="Verdana" w:hAnsi="Verdana" w:cs="Arial"/>
          <w:sz w:val="24"/>
          <w:szCs w:val="24"/>
        </w:rPr>
        <w:t>.</w:t>
      </w:r>
    </w:p>
    <w:p w14:paraId="6B5E4D4A" w14:textId="01A96327" w:rsidR="00D706B7" w:rsidRPr="00D706B7" w:rsidRDefault="00D706B7" w:rsidP="007340E6">
      <w:pPr>
        <w:pStyle w:val="ListParagraph"/>
        <w:numPr>
          <w:ilvl w:val="0"/>
          <w:numId w:val="14"/>
        </w:numPr>
        <w:spacing w:after="0" w:line="240" w:lineRule="auto"/>
        <w:rPr>
          <w:rFonts w:ascii="Verdana" w:hAnsi="Verdana" w:cs="Arial"/>
          <w:sz w:val="24"/>
          <w:szCs w:val="24"/>
        </w:rPr>
      </w:pPr>
      <w:r w:rsidRPr="00D706B7">
        <w:rPr>
          <w:rFonts w:ascii="Verdana" w:hAnsi="Verdana" w:cs="Arial"/>
          <w:sz w:val="24"/>
          <w:szCs w:val="24"/>
        </w:rPr>
        <w:t>Oversee</w:t>
      </w:r>
      <w:r w:rsidR="00782583">
        <w:rPr>
          <w:rFonts w:ascii="Verdana" w:hAnsi="Verdana" w:cs="Arial"/>
          <w:sz w:val="24"/>
          <w:szCs w:val="24"/>
        </w:rPr>
        <w:t>s</w:t>
      </w:r>
      <w:r w:rsidRPr="00D706B7">
        <w:rPr>
          <w:rFonts w:ascii="Verdana" w:hAnsi="Verdana" w:cs="Arial"/>
          <w:sz w:val="24"/>
          <w:szCs w:val="24"/>
        </w:rPr>
        <w:t xml:space="preserve"> and approve</w:t>
      </w:r>
      <w:r w:rsidR="00782583">
        <w:rPr>
          <w:rFonts w:ascii="Verdana" w:hAnsi="Verdana" w:cs="Arial"/>
          <w:sz w:val="24"/>
          <w:szCs w:val="24"/>
        </w:rPr>
        <w:t>s</w:t>
      </w:r>
      <w:r w:rsidRPr="00D706B7">
        <w:rPr>
          <w:rFonts w:ascii="Verdana" w:hAnsi="Verdana" w:cs="Arial"/>
          <w:sz w:val="24"/>
          <w:szCs w:val="24"/>
        </w:rPr>
        <w:t xml:space="preserve"> the research and development annual repor</w:t>
      </w:r>
      <w:r w:rsidR="00782583">
        <w:rPr>
          <w:rFonts w:ascii="Verdana" w:hAnsi="Verdana" w:cs="Arial"/>
          <w:sz w:val="24"/>
          <w:szCs w:val="24"/>
        </w:rPr>
        <w:t>t.</w:t>
      </w:r>
    </w:p>
    <w:p w14:paraId="1BC80DD7" w14:textId="0EAB9C50" w:rsidR="00D706B7" w:rsidRPr="00D706B7" w:rsidRDefault="00D706B7" w:rsidP="007340E6">
      <w:pPr>
        <w:pStyle w:val="ListParagraph"/>
        <w:numPr>
          <w:ilvl w:val="0"/>
          <w:numId w:val="14"/>
        </w:numPr>
        <w:spacing w:after="0" w:line="240" w:lineRule="auto"/>
        <w:rPr>
          <w:rFonts w:ascii="Verdana" w:hAnsi="Verdana" w:cs="Arial"/>
          <w:sz w:val="24"/>
          <w:szCs w:val="24"/>
        </w:rPr>
      </w:pPr>
      <w:r w:rsidRPr="00D706B7">
        <w:rPr>
          <w:rFonts w:ascii="Verdana" w:hAnsi="Verdana" w:cs="Arial"/>
          <w:sz w:val="24"/>
          <w:szCs w:val="24"/>
        </w:rPr>
        <w:t>Oversee</w:t>
      </w:r>
      <w:r w:rsidR="00782583">
        <w:rPr>
          <w:rFonts w:ascii="Verdana" w:hAnsi="Verdana" w:cs="Arial"/>
          <w:sz w:val="24"/>
          <w:szCs w:val="24"/>
        </w:rPr>
        <w:t>s</w:t>
      </w:r>
      <w:r w:rsidRPr="00D706B7">
        <w:rPr>
          <w:rFonts w:ascii="Verdana" w:hAnsi="Verdana" w:cs="Arial"/>
          <w:sz w:val="24"/>
          <w:szCs w:val="24"/>
        </w:rPr>
        <w:t xml:space="preserve"> progress against the research and development strategy and NHS Wales Research and Development Delivery Framework</w:t>
      </w:r>
      <w:r w:rsidR="00782583">
        <w:rPr>
          <w:rFonts w:ascii="Verdana" w:hAnsi="Verdana" w:cs="Arial"/>
          <w:sz w:val="24"/>
          <w:szCs w:val="24"/>
        </w:rPr>
        <w:t>.</w:t>
      </w:r>
    </w:p>
    <w:p w14:paraId="64C7B19E" w14:textId="68986A66" w:rsidR="00D706B7" w:rsidRPr="00D706B7" w:rsidRDefault="00D706B7" w:rsidP="007340E6">
      <w:pPr>
        <w:pStyle w:val="ListParagraph"/>
        <w:numPr>
          <w:ilvl w:val="0"/>
          <w:numId w:val="14"/>
        </w:numPr>
        <w:spacing w:after="0" w:line="240" w:lineRule="auto"/>
        <w:rPr>
          <w:rFonts w:ascii="Verdana" w:hAnsi="Verdana" w:cs="Arial"/>
          <w:sz w:val="24"/>
          <w:szCs w:val="24"/>
        </w:rPr>
      </w:pPr>
      <w:r w:rsidRPr="00D706B7">
        <w:rPr>
          <w:rFonts w:ascii="Verdana" w:hAnsi="Verdana" w:cs="Arial"/>
          <w:sz w:val="24"/>
          <w:szCs w:val="24"/>
        </w:rPr>
        <w:t>Consider</w:t>
      </w:r>
      <w:r w:rsidR="00782583">
        <w:rPr>
          <w:rFonts w:ascii="Verdana" w:hAnsi="Verdana" w:cs="Arial"/>
          <w:sz w:val="24"/>
          <w:szCs w:val="24"/>
        </w:rPr>
        <w:t>s</w:t>
      </w:r>
      <w:r w:rsidRPr="00D706B7">
        <w:rPr>
          <w:rFonts w:ascii="Verdana" w:hAnsi="Verdana" w:cs="Arial"/>
          <w:sz w:val="24"/>
          <w:szCs w:val="24"/>
        </w:rPr>
        <w:t xml:space="preserve"> any calls for funding, such as VPAG (Voluntary Scheme for Branded Medicines Pricing and Access), and endorse submissions as required.</w:t>
      </w:r>
    </w:p>
    <w:p w14:paraId="5BF5E34C" w14:textId="5F9F9CFF" w:rsidR="00D706B7" w:rsidRPr="00D706B7" w:rsidRDefault="00D706B7" w:rsidP="007340E6">
      <w:pPr>
        <w:pStyle w:val="ListParagraph"/>
        <w:numPr>
          <w:ilvl w:val="0"/>
          <w:numId w:val="14"/>
        </w:numPr>
        <w:spacing w:after="0" w:line="240" w:lineRule="auto"/>
        <w:rPr>
          <w:rFonts w:ascii="Verdana" w:hAnsi="Verdana" w:cs="Arial"/>
          <w:sz w:val="24"/>
          <w:szCs w:val="24"/>
        </w:rPr>
      </w:pPr>
      <w:r w:rsidRPr="00D706B7">
        <w:rPr>
          <w:rFonts w:ascii="Verdana" w:hAnsi="Verdana" w:cs="Arial"/>
          <w:sz w:val="24"/>
          <w:szCs w:val="24"/>
        </w:rPr>
        <w:t>Receive</w:t>
      </w:r>
      <w:r w:rsidR="00782583">
        <w:rPr>
          <w:rFonts w:ascii="Verdana" w:hAnsi="Verdana" w:cs="Arial"/>
          <w:sz w:val="24"/>
          <w:szCs w:val="24"/>
        </w:rPr>
        <w:t>s</w:t>
      </w:r>
      <w:r w:rsidRPr="00D706B7">
        <w:rPr>
          <w:rFonts w:ascii="Verdana" w:hAnsi="Verdana" w:cs="Arial"/>
          <w:sz w:val="24"/>
          <w:szCs w:val="24"/>
        </w:rPr>
        <w:t xml:space="preserve"> and approve</w:t>
      </w:r>
      <w:r w:rsidR="00782583">
        <w:rPr>
          <w:rFonts w:ascii="Verdana" w:hAnsi="Verdana" w:cs="Arial"/>
          <w:sz w:val="24"/>
          <w:szCs w:val="24"/>
        </w:rPr>
        <w:t>s</w:t>
      </w:r>
      <w:r w:rsidRPr="00D706B7">
        <w:rPr>
          <w:rFonts w:ascii="Verdana" w:hAnsi="Verdana" w:cs="Arial"/>
          <w:sz w:val="24"/>
          <w:szCs w:val="24"/>
        </w:rPr>
        <w:t xml:space="preserve"> proposed changes to research related policy positions and new standard operating procedures</w:t>
      </w:r>
      <w:r w:rsidR="00782583">
        <w:rPr>
          <w:rFonts w:ascii="Verdana" w:hAnsi="Verdana" w:cs="Arial"/>
          <w:sz w:val="24"/>
          <w:szCs w:val="24"/>
        </w:rPr>
        <w:t>.</w:t>
      </w:r>
    </w:p>
    <w:p w14:paraId="423D66D1" w14:textId="6A460751" w:rsidR="000B3B70" w:rsidRPr="002E14CE" w:rsidRDefault="000B3B70" w:rsidP="007340E6">
      <w:pPr>
        <w:pStyle w:val="ListParagraph"/>
        <w:spacing w:after="0" w:line="240" w:lineRule="auto"/>
        <w:rPr>
          <w:rFonts w:ascii="Verdana" w:hAnsi="Verdana" w:cs="Arial"/>
          <w:sz w:val="24"/>
          <w:szCs w:val="24"/>
        </w:rPr>
      </w:pPr>
    </w:p>
    <w:p w14:paraId="489E418F" w14:textId="77777777" w:rsidR="000B3B70" w:rsidRPr="002E14CE" w:rsidRDefault="000B3B70" w:rsidP="007340E6">
      <w:pPr>
        <w:pStyle w:val="ListParagraph"/>
        <w:numPr>
          <w:ilvl w:val="0"/>
          <w:numId w:val="12"/>
        </w:numPr>
        <w:spacing w:after="0" w:line="240" w:lineRule="auto"/>
        <w:ind w:left="426" w:hanging="426"/>
        <w:rPr>
          <w:rFonts w:ascii="Verdana" w:hAnsi="Verdana" w:cs="Arial"/>
          <w:b/>
          <w:sz w:val="24"/>
          <w:szCs w:val="24"/>
        </w:rPr>
      </w:pPr>
      <w:r w:rsidRPr="002E14CE">
        <w:rPr>
          <w:rFonts w:ascii="Verdana" w:hAnsi="Verdana" w:cs="Arial"/>
          <w:b/>
          <w:sz w:val="24"/>
          <w:szCs w:val="24"/>
        </w:rPr>
        <w:t>GOVERNANCE AND RISK ISSUES</w:t>
      </w:r>
    </w:p>
    <w:p w14:paraId="7A45D86C" w14:textId="37E06A64" w:rsidR="000B3B70" w:rsidRPr="002E14CE" w:rsidRDefault="000B3B70" w:rsidP="007340E6">
      <w:pPr>
        <w:spacing w:after="0" w:line="240" w:lineRule="auto"/>
        <w:rPr>
          <w:rFonts w:ascii="Verdana" w:hAnsi="Verdana" w:cs="Arial"/>
          <w:sz w:val="24"/>
          <w:szCs w:val="24"/>
        </w:rPr>
      </w:pPr>
      <w:r w:rsidRPr="002E14CE">
        <w:rPr>
          <w:rFonts w:ascii="Verdana" w:hAnsi="Verdana" w:cs="Arial"/>
          <w:sz w:val="24"/>
          <w:szCs w:val="24"/>
        </w:rPr>
        <w:t xml:space="preserve">This report covers the meeting held on </w:t>
      </w:r>
      <w:r w:rsidR="00D706B7">
        <w:rPr>
          <w:rFonts w:ascii="Verdana" w:hAnsi="Verdana" w:cs="Arial"/>
          <w:sz w:val="24"/>
          <w:szCs w:val="24"/>
        </w:rPr>
        <w:t xml:space="preserve">Wednesday 04 February 2026, </w:t>
      </w:r>
      <w:r w:rsidRPr="002E14CE">
        <w:rPr>
          <w:rFonts w:ascii="Verdana" w:hAnsi="Verdana" w:cs="Arial"/>
          <w:sz w:val="24"/>
          <w:szCs w:val="24"/>
        </w:rPr>
        <w:t>during which the following areas were discussed:</w:t>
      </w:r>
    </w:p>
    <w:p w14:paraId="6B1203E7" w14:textId="77777777" w:rsidR="004745DB" w:rsidRPr="002E14CE" w:rsidRDefault="004745DB" w:rsidP="007340E6">
      <w:pPr>
        <w:spacing w:after="0" w:line="240" w:lineRule="auto"/>
        <w:rPr>
          <w:rFonts w:ascii="Verdana" w:hAnsi="Verdana" w:cs="Arial"/>
          <w:sz w:val="24"/>
          <w:szCs w:val="24"/>
        </w:rPr>
      </w:pPr>
    </w:p>
    <w:p w14:paraId="4E1D28D6" w14:textId="076DFE12" w:rsidR="001E489A" w:rsidRDefault="001E489A" w:rsidP="007340E6">
      <w:pPr>
        <w:pStyle w:val="ListParagraph"/>
        <w:numPr>
          <w:ilvl w:val="0"/>
          <w:numId w:val="13"/>
        </w:numPr>
        <w:spacing w:after="0" w:line="240" w:lineRule="auto"/>
        <w:rPr>
          <w:rFonts w:ascii="Verdana" w:hAnsi="Verdana" w:cs="Arial"/>
          <w:b/>
          <w:sz w:val="24"/>
          <w:szCs w:val="24"/>
        </w:rPr>
      </w:pPr>
      <w:r w:rsidRPr="001E489A">
        <w:rPr>
          <w:rFonts w:ascii="Verdana" w:hAnsi="Verdana" w:cs="Arial"/>
          <w:b/>
          <w:sz w:val="24"/>
          <w:szCs w:val="24"/>
        </w:rPr>
        <w:t>Terms of Reference</w:t>
      </w:r>
      <w:r w:rsidR="000B3B70" w:rsidRPr="002E14CE">
        <w:rPr>
          <w:rFonts w:ascii="Verdana" w:hAnsi="Verdana" w:cs="Arial"/>
          <w:b/>
          <w:sz w:val="24"/>
          <w:szCs w:val="24"/>
        </w:rPr>
        <w:t xml:space="preserve"> </w:t>
      </w:r>
    </w:p>
    <w:p w14:paraId="136C9E54" w14:textId="2629B56E" w:rsidR="001E489A" w:rsidRPr="001E489A" w:rsidRDefault="00B903FB" w:rsidP="007340E6">
      <w:pPr>
        <w:spacing w:after="0" w:line="240" w:lineRule="auto"/>
        <w:contextualSpacing/>
        <w:rPr>
          <w:rFonts w:ascii="Arial" w:hAnsi="Arial"/>
          <w:sz w:val="24"/>
        </w:rPr>
      </w:pPr>
      <w:r w:rsidRPr="00B903FB">
        <w:rPr>
          <w:rFonts w:ascii="Verdana" w:hAnsi="Verdana"/>
          <w:sz w:val="24"/>
        </w:rPr>
        <w:t xml:space="preserve">At the time of the meeting, Management Board </w:t>
      </w:r>
      <w:r w:rsidR="00CE31EA">
        <w:rPr>
          <w:rFonts w:ascii="Verdana" w:hAnsi="Verdana"/>
          <w:sz w:val="24"/>
        </w:rPr>
        <w:t xml:space="preserve">and the DDRI Committee </w:t>
      </w:r>
      <w:r w:rsidRPr="00B903FB">
        <w:rPr>
          <w:rFonts w:ascii="Verdana" w:hAnsi="Verdana"/>
          <w:sz w:val="24"/>
        </w:rPr>
        <w:t xml:space="preserve">had already </w:t>
      </w:r>
      <w:r w:rsidR="00CE31EA">
        <w:rPr>
          <w:rFonts w:ascii="Verdana" w:hAnsi="Verdana"/>
          <w:sz w:val="24"/>
        </w:rPr>
        <w:t>endorsed a version of</w:t>
      </w:r>
      <w:r w:rsidR="00CE31EA" w:rsidRPr="00B903FB">
        <w:rPr>
          <w:rFonts w:ascii="Verdana" w:hAnsi="Verdana"/>
          <w:sz w:val="24"/>
        </w:rPr>
        <w:t xml:space="preserve"> </w:t>
      </w:r>
      <w:r w:rsidRPr="00B903FB">
        <w:rPr>
          <w:rFonts w:ascii="Verdana" w:hAnsi="Verdana"/>
          <w:sz w:val="24"/>
        </w:rPr>
        <w:t xml:space="preserve">the Group’s Terms of Reference. However, members requested an amendment to Section 2 to highlight the positive aspects of the Health Board’s research </w:t>
      </w:r>
      <w:r w:rsidR="00CE31EA" w:rsidRPr="00B903FB">
        <w:rPr>
          <w:rFonts w:ascii="Verdana" w:hAnsi="Verdana"/>
          <w:sz w:val="24"/>
        </w:rPr>
        <w:t>activity and</w:t>
      </w:r>
      <w:r w:rsidRPr="00B903FB">
        <w:rPr>
          <w:rFonts w:ascii="Verdana" w:hAnsi="Verdana"/>
          <w:sz w:val="24"/>
        </w:rPr>
        <w:t xml:space="preserve"> further asked that Section 3 be updated to ensure that AHP </w:t>
      </w:r>
      <w:r w:rsidR="00CE31EA">
        <w:rPr>
          <w:rFonts w:ascii="Verdana" w:hAnsi="Verdana"/>
          <w:sz w:val="24"/>
        </w:rPr>
        <w:t xml:space="preserve">(allied health professionals) </w:t>
      </w:r>
      <w:r w:rsidRPr="00B903FB">
        <w:rPr>
          <w:rFonts w:ascii="Verdana" w:hAnsi="Verdana"/>
          <w:sz w:val="24"/>
        </w:rPr>
        <w:t>and Health Science representatives are clearly distinguished</w:t>
      </w:r>
      <w:r w:rsidR="00CE31EA">
        <w:rPr>
          <w:rFonts w:ascii="Verdana" w:hAnsi="Verdana"/>
          <w:sz w:val="24"/>
        </w:rPr>
        <w:t xml:space="preserve"> as separate entities. The revised terms of reference will be agreed that the group’s meeting in May 2026</w:t>
      </w:r>
    </w:p>
    <w:p w14:paraId="4902A919" w14:textId="77777777" w:rsidR="001E489A" w:rsidRPr="001E489A" w:rsidRDefault="001E489A" w:rsidP="007340E6">
      <w:pPr>
        <w:spacing w:after="0" w:line="240" w:lineRule="auto"/>
        <w:rPr>
          <w:rFonts w:ascii="Arial" w:hAnsi="Arial"/>
          <w:sz w:val="24"/>
        </w:rPr>
      </w:pPr>
    </w:p>
    <w:p w14:paraId="7CF352B1" w14:textId="24CD8F33" w:rsidR="001E489A" w:rsidRDefault="001E489A" w:rsidP="007340E6">
      <w:pPr>
        <w:spacing w:after="0" w:line="240" w:lineRule="auto"/>
        <w:rPr>
          <w:rFonts w:ascii="Verdana" w:hAnsi="Verdana" w:cs="Arial"/>
          <w:b/>
          <w:sz w:val="24"/>
          <w:szCs w:val="24"/>
        </w:rPr>
      </w:pPr>
    </w:p>
    <w:p w14:paraId="43261456" w14:textId="77777777" w:rsidR="001E489A" w:rsidRPr="001E489A" w:rsidRDefault="001E489A" w:rsidP="007340E6">
      <w:pPr>
        <w:spacing w:after="0" w:line="240" w:lineRule="auto"/>
        <w:rPr>
          <w:rFonts w:ascii="Verdana" w:hAnsi="Verdana" w:cs="Arial"/>
          <w:b/>
          <w:sz w:val="24"/>
          <w:szCs w:val="24"/>
        </w:rPr>
      </w:pPr>
    </w:p>
    <w:p w14:paraId="603009D3" w14:textId="24EE91F3" w:rsidR="002F1184" w:rsidRPr="00BC55B0" w:rsidRDefault="002F1184" w:rsidP="007340E6">
      <w:pPr>
        <w:pStyle w:val="ListParagraph"/>
        <w:numPr>
          <w:ilvl w:val="0"/>
          <w:numId w:val="13"/>
        </w:numPr>
        <w:spacing w:after="0" w:line="240" w:lineRule="auto"/>
        <w:rPr>
          <w:rFonts w:ascii="Verdana" w:eastAsia="Segoe UI" w:hAnsi="Verdana" w:cs="Arial"/>
          <w:b/>
          <w:bCs/>
          <w:sz w:val="24"/>
          <w:szCs w:val="24"/>
        </w:rPr>
      </w:pPr>
      <w:r w:rsidRPr="00BC55B0">
        <w:rPr>
          <w:rFonts w:ascii="Verdana" w:eastAsia="Segoe UI" w:hAnsi="Verdana" w:cs="Arial"/>
          <w:b/>
          <w:bCs/>
          <w:sz w:val="24"/>
          <w:szCs w:val="24"/>
        </w:rPr>
        <w:t>R&amp;D Framework</w:t>
      </w:r>
    </w:p>
    <w:p w14:paraId="6F033512" w14:textId="7EACCE20" w:rsidR="002F1184" w:rsidRDefault="00B903FB" w:rsidP="007340E6">
      <w:pPr>
        <w:spacing w:after="0" w:line="240" w:lineRule="auto"/>
        <w:rPr>
          <w:rFonts w:ascii="Verdana" w:eastAsia="Segoe UI" w:hAnsi="Verdana" w:cs="Arial"/>
          <w:sz w:val="24"/>
          <w:szCs w:val="24"/>
        </w:rPr>
      </w:pPr>
      <w:r w:rsidRPr="00B903FB">
        <w:rPr>
          <w:rFonts w:ascii="Verdana" w:eastAsia="Segoe UI" w:hAnsi="Verdana" w:cs="Arial"/>
          <w:sz w:val="24"/>
          <w:szCs w:val="24"/>
        </w:rPr>
        <w:t xml:space="preserve">Welsh Government requires </w:t>
      </w:r>
      <w:r w:rsidR="00CE31EA">
        <w:rPr>
          <w:rFonts w:ascii="Verdana" w:eastAsia="Segoe UI" w:hAnsi="Verdana" w:cs="Arial"/>
          <w:sz w:val="24"/>
          <w:szCs w:val="24"/>
        </w:rPr>
        <w:t>NHS Wales organisations</w:t>
      </w:r>
      <w:r w:rsidRPr="00B903FB">
        <w:rPr>
          <w:rFonts w:ascii="Verdana" w:eastAsia="Segoe UI" w:hAnsi="Verdana" w:cs="Arial"/>
          <w:sz w:val="24"/>
          <w:szCs w:val="24"/>
        </w:rPr>
        <w:t xml:space="preserve"> to assess progress against the NHS R&amp;D Framework. </w:t>
      </w:r>
      <w:r w:rsidR="007C7D73">
        <w:rPr>
          <w:rFonts w:ascii="Verdana" w:eastAsia="Segoe UI" w:hAnsi="Verdana" w:cs="Arial"/>
          <w:sz w:val="24"/>
          <w:szCs w:val="24"/>
        </w:rPr>
        <w:t>It was explained that the health board has submitted an original assessment in 2023 and a revised version in 2025</w:t>
      </w:r>
      <w:r w:rsidR="00212428">
        <w:rPr>
          <w:rFonts w:ascii="Verdana" w:eastAsia="Segoe UI" w:hAnsi="Verdana" w:cs="Arial"/>
          <w:sz w:val="24"/>
          <w:szCs w:val="24"/>
        </w:rPr>
        <w:t>,</w:t>
      </w:r>
      <w:r w:rsidR="007C7D73">
        <w:rPr>
          <w:rFonts w:ascii="Verdana" w:eastAsia="Segoe UI" w:hAnsi="Verdana" w:cs="Arial"/>
          <w:sz w:val="24"/>
          <w:szCs w:val="24"/>
        </w:rPr>
        <w:t xml:space="preserve"> as it should be updated every two years. Welsh Government has asked that all organisations submit a new baseline by the end of March 2026. A draft baseline assessment was </w:t>
      </w:r>
      <w:r w:rsidR="00212428">
        <w:rPr>
          <w:rFonts w:ascii="Verdana" w:eastAsia="Segoe UI" w:hAnsi="Verdana" w:cs="Arial"/>
          <w:sz w:val="24"/>
          <w:szCs w:val="24"/>
        </w:rPr>
        <w:t>received,</w:t>
      </w:r>
      <w:r w:rsidR="007C7D73">
        <w:rPr>
          <w:rFonts w:ascii="Verdana" w:eastAsia="Segoe UI" w:hAnsi="Verdana" w:cs="Arial"/>
          <w:sz w:val="24"/>
          <w:szCs w:val="24"/>
        </w:rPr>
        <w:t xml:space="preserve"> and </w:t>
      </w:r>
      <w:r w:rsidRPr="00B903FB">
        <w:rPr>
          <w:rFonts w:ascii="Verdana" w:eastAsia="Segoe UI" w:hAnsi="Verdana" w:cs="Arial"/>
          <w:sz w:val="24"/>
          <w:szCs w:val="24"/>
        </w:rPr>
        <w:t>Group members and their services were asked to contribute to the assessment, with particular focus on research impact and service planning. Services were also asked to identify any gaps between the Strategic Aims and the Framework Pillars.</w:t>
      </w:r>
      <w:r w:rsidR="003E6E3F">
        <w:rPr>
          <w:rFonts w:ascii="Verdana" w:eastAsia="Segoe UI" w:hAnsi="Verdana" w:cs="Arial"/>
          <w:sz w:val="24"/>
          <w:szCs w:val="24"/>
        </w:rPr>
        <w:t xml:space="preserve"> Comments were provided outside of the meeting and incorporated into the final version, which is a separate agenda item for endorsement. </w:t>
      </w:r>
    </w:p>
    <w:p w14:paraId="693C8F15" w14:textId="77777777" w:rsidR="00BC55B0" w:rsidRDefault="00BC55B0" w:rsidP="007340E6">
      <w:pPr>
        <w:spacing w:after="0" w:line="240" w:lineRule="auto"/>
        <w:rPr>
          <w:rFonts w:ascii="Verdana" w:eastAsia="Segoe UI" w:hAnsi="Verdana" w:cs="Arial"/>
          <w:sz w:val="24"/>
          <w:szCs w:val="24"/>
        </w:rPr>
      </w:pPr>
    </w:p>
    <w:p w14:paraId="2DF5BE04" w14:textId="53A23487" w:rsidR="002F1184" w:rsidRPr="00BC55B0" w:rsidRDefault="002F1184" w:rsidP="007340E6">
      <w:pPr>
        <w:pStyle w:val="ListParagraph"/>
        <w:numPr>
          <w:ilvl w:val="0"/>
          <w:numId w:val="13"/>
        </w:numPr>
        <w:spacing w:after="0" w:line="240" w:lineRule="auto"/>
        <w:rPr>
          <w:rFonts w:ascii="Verdana" w:eastAsia="Segoe UI" w:hAnsi="Verdana" w:cs="Arial"/>
          <w:b/>
          <w:bCs/>
          <w:sz w:val="24"/>
          <w:szCs w:val="24"/>
        </w:rPr>
      </w:pPr>
      <w:r w:rsidRPr="00BC55B0">
        <w:rPr>
          <w:rFonts w:ascii="Verdana" w:eastAsia="Segoe UI" w:hAnsi="Verdana" w:cs="Arial"/>
          <w:b/>
          <w:bCs/>
          <w:sz w:val="24"/>
          <w:szCs w:val="24"/>
        </w:rPr>
        <w:t>R&amp;D Strategy</w:t>
      </w:r>
    </w:p>
    <w:p w14:paraId="7DEB8EB9" w14:textId="08544AD9" w:rsidR="00D74815" w:rsidRDefault="00AE170C" w:rsidP="007340E6">
      <w:pPr>
        <w:spacing w:after="0" w:line="240" w:lineRule="auto"/>
        <w:rPr>
          <w:rFonts w:ascii="Verdana" w:eastAsia="Segoe UI" w:hAnsi="Verdana" w:cs="Arial"/>
          <w:sz w:val="24"/>
          <w:szCs w:val="24"/>
        </w:rPr>
      </w:pPr>
      <w:r>
        <w:rPr>
          <w:rFonts w:ascii="Verdana" w:eastAsia="Segoe UI" w:hAnsi="Verdana" w:cs="Arial"/>
          <w:sz w:val="24"/>
          <w:szCs w:val="24"/>
        </w:rPr>
        <w:t>In July 2025, t</w:t>
      </w:r>
      <w:r w:rsidR="00E96880">
        <w:rPr>
          <w:rFonts w:ascii="Verdana" w:eastAsia="Segoe UI" w:hAnsi="Verdana" w:cs="Arial"/>
          <w:sz w:val="24"/>
          <w:szCs w:val="24"/>
        </w:rPr>
        <w:t xml:space="preserve">he health board agreed an R&amp;D bridging strategy for 2025-26 in the context that work was being undertaken </w:t>
      </w:r>
      <w:r w:rsidR="00D35B76">
        <w:rPr>
          <w:rFonts w:ascii="Verdana" w:eastAsia="Segoe UI" w:hAnsi="Verdana" w:cs="Arial"/>
          <w:sz w:val="24"/>
          <w:szCs w:val="24"/>
        </w:rPr>
        <w:t xml:space="preserve">on a regional </w:t>
      </w:r>
      <w:r w:rsidR="00852CF2">
        <w:rPr>
          <w:rFonts w:ascii="Verdana" w:eastAsia="Segoe UI" w:hAnsi="Verdana" w:cs="Arial"/>
          <w:sz w:val="24"/>
          <w:szCs w:val="24"/>
        </w:rPr>
        <w:t>approach</w:t>
      </w:r>
      <w:r>
        <w:rPr>
          <w:rFonts w:ascii="Verdana" w:eastAsia="Segoe UI" w:hAnsi="Verdana" w:cs="Arial"/>
          <w:sz w:val="24"/>
          <w:szCs w:val="24"/>
        </w:rPr>
        <w:t xml:space="preserve">. </w:t>
      </w:r>
      <w:r w:rsidR="00763785">
        <w:rPr>
          <w:rFonts w:ascii="Verdana" w:eastAsia="Segoe UI" w:hAnsi="Verdana" w:cs="Arial"/>
          <w:sz w:val="24"/>
          <w:szCs w:val="24"/>
        </w:rPr>
        <w:t>Following</w:t>
      </w:r>
      <w:r>
        <w:rPr>
          <w:rFonts w:ascii="Verdana" w:eastAsia="Segoe UI" w:hAnsi="Verdana" w:cs="Arial"/>
          <w:sz w:val="24"/>
          <w:szCs w:val="24"/>
        </w:rPr>
        <w:t xml:space="preserve"> feedback from Health and Care Research Wales, it was felt the strategy </w:t>
      </w:r>
      <w:r w:rsidR="00267208">
        <w:rPr>
          <w:rFonts w:ascii="Verdana" w:eastAsia="Segoe UI" w:hAnsi="Verdana" w:cs="Arial"/>
          <w:sz w:val="24"/>
          <w:szCs w:val="24"/>
        </w:rPr>
        <w:t>has the potential to be a longer-term local strategy for the health board as the regional work continues to evolve.</w:t>
      </w:r>
      <w:r w:rsidR="00D35B76">
        <w:rPr>
          <w:rFonts w:ascii="Verdana" w:eastAsia="Segoe UI" w:hAnsi="Verdana" w:cs="Arial"/>
          <w:sz w:val="24"/>
          <w:szCs w:val="24"/>
        </w:rPr>
        <w:t xml:space="preserve"> </w:t>
      </w:r>
      <w:r w:rsidR="00B903FB" w:rsidRPr="00B903FB">
        <w:rPr>
          <w:rFonts w:ascii="Verdana" w:eastAsia="Segoe UI" w:hAnsi="Verdana" w:cs="Arial"/>
          <w:sz w:val="24"/>
          <w:szCs w:val="24"/>
        </w:rPr>
        <w:t>A review of the R&amp;D Strategy is scheduled for March 2026. Members were informed that only minimal amendments are anticipated, reflecting the current scope of existing objectives and regional plans. The Group was asked to consider longer</w:t>
      </w:r>
      <w:r w:rsidR="00B903FB" w:rsidRPr="00B903FB">
        <w:rPr>
          <w:rFonts w:ascii="Cambria Math" w:eastAsia="Segoe UI" w:hAnsi="Cambria Math" w:cs="Cambria Math"/>
          <w:sz w:val="24"/>
          <w:szCs w:val="24"/>
        </w:rPr>
        <w:t>‑</w:t>
      </w:r>
      <w:r w:rsidR="00B903FB" w:rsidRPr="00B903FB">
        <w:rPr>
          <w:rFonts w:ascii="Verdana" w:eastAsia="Segoe UI" w:hAnsi="Verdana" w:cs="Arial"/>
          <w:sz w:val="24"/>
          <w:szCs w:val="24"/>
        </w:rPr>
        <w:t>term strategic planning, including alignment with the Regional Strategy</w:t>
      </w:r>
      <w:r w:rsidR="00267208">
        <w:rPr>
          <w:rFonts w:ascii="Verdana" w:eastAsia="Segoe UI" w:hAnsi="Verdana" w:cs="Arial"/>
          <w:sz w:val="24"/>
          <w:szCs w:val="24"/>
        </w:rPr>
        <w:t xml:space="preserve"> and provide comments on the strategy for a final version to be agreed at the next meeting in May 2026.</w:t>
      </w:r>
    </w:p>
    <w:p w14:paraId="58FA039A" w14:textId="77777777" w:rsidR="00B903FB" w:rsidRDefault="00B903FB" w:rsidP="007340E6">
      <w:pPr>
        <w:spacing w:after="0" w:line="240" w:lineRule="auto"/>
        <w:rPr>
          <w:rFonts w:ascii="Verdana" w:eastAsia="Segoe UI" w:hAnsi="Verdana" w:cs="Arial"/>
          <w:sz w:val="24"/>
          <w:szCs w:val="24"/>
        </w:rPr>
      </w:pPr>
    </w:p>
    <w:p w14:paraId="6BA9E91C" w14:textId="6F6C1A0E" w:rsidR="002F1184" w:rsidRPr="00D74815" w:rsidRDefault="002F1184" w:rsidP="007340E6">
      <w:pPr>
        <w:pStyle w:val="ListParagraph"/>
        <w:numPr>
          <w:ilvl w:val="0"/>
          <w:numId w:val="13"/>
        </w:numPr>
        <w:spacing w:after="0" w:line="240" w:lineRule="auto"/>
        <w:rPr>
          <w:rFonts w:ascii="Verdana" w:eastAsia="Segoe UI" w:hAnsi="Verdana" w:cs="Arial"/>
          <w:b/>
          <w:bCs/>
          <w:sz w:val="24"/>
          <w:szCs w:val="24"/>
        </w:rPr>
      </w:pPr>
      <w:r w:rsidRPr="00D74815">
        <w:rPr>
          <w:rFonts w:ascii="Verdana" w:eastAsia="Segoe UI" w:hAnsi="Verdana" w:cs="Arial"/>
          <w:b/>
          <w:bCs/>
          <w:sz w:val="24"/>
          <w:szCs w:val="24"/>
        </w:rPr>
        <w:t>Regional Oncology Access</w:t>
      </w:r>
    </w:p>
    <w:p w14:paraId="3D76AD30" w14:textId="327C47D9" w:rsidR="002F1184" w:rsidRDefault="00B903FB" w:rsidP="007340E6">
      <w:pPr>
        <w:spacing w:after="0" w:line="240" w:lineRule="auto"/>
        <w:rPr>
          <w:rFonts w:ascii="Verdana" w:eastAsia="Segoe UI" w:hAnsi="Verdana" w:cs="Arial"/>
          <w:sz w:val="24"/>
          <w:szCs w:val="24"/>
        </w:rPr>
      </w:pPr>
      <w:r w:rsidRPr="00B903FB">
        <w:rPr>
          <w:rFonts w:ascii="Verdana" w:eastAsia="Segoe UI" w:hAnsi="Verdana" w:cs="Arial"/>
          <w:sz w:val="24"/>
          <w:szCs w:val="24"/>
        </w:rPr>
        <w:t>A Task &amp; Finish Group, supported by Welsh Government and Health and Care Research Wales (HCRW), has been established to identify and propose solutions to inequitable access to oncology clinical trials in South West Wales. The report</w:t>
      </w:r>
      <w:r w:rsidR="00EB5D7F">
        <w:rPr>
          <w:rFonts w:ascii="Verdana" w:eastAsia="Segoe UI" w:hAnsi="Verdana" w:cs="Arial"/>
          <w:sz w:val="24"/>
          <w:szCs w:val="24"/>
        </w:rPr>
        <w:t>, including its key findings and recommendations</w:t>
      </w:r>
      <w:r w:rsidRPr="00B903FB">
        <w:rPr>
          <w:rFonts w:ascii="Verdana" w:eastAsia="Segoe UI" w:hAnsi="Verdana" w:cs="Arial"/>
          <w:sz w:val="24"/>
          <w:szCs w:val="24"/>
        </w:rPr>
        <w:t xml:space="preserve"> was presented to the Group</w:t>
      </w:r>
      <w:r w:rsidR="00EB5D7F">
        <w:rPr>
          <w:rFonts w:ascii="Verdana" w:eastAsia="Segoe UI" w:hAnsi="Verdana" w:cs="Arial"/>
          <w:sz w:val="24"/>
          <w:szCs w:val="24"/>
        </w:rPr>
        <w:t xml:space="preserve">. This is a separate agenda item for the committee to consider. </w:t>
      </w:r>
    </w:p>
    <w:p w14:paraId="525915FF" w14:textId="77777777" w:rsidR="00B903FB" w:rsidRDefault="00B903FB" w:rsidP="007340E6">
      <w:pPr>
        <w:spacing w:after="0" w:line="240" w:lineRule="auto"/>
        <w:rPr>
          <w:rFonts w:ascii="Verdana" w:eastAsia="Segoe UI" w:hAnsi="Verdana" w:cs="Arial"/>
          <w:sz w:val="24"/>
          <w:szCs w:val="24"/>
        </w:rPr>
      </w:pPr>
    </w:p>
    <w:p w14:paraId="6C593640" w14:textId="3AEF69AC" w:rsidR="002F1184" w:rsidRPr="00EB5D7F" w:rsidRDefault="002F1184" w:rsidP="007340E6">
      <w:pPr>
        <w:pStyle w:val="ListParagraph"/>
        <w:numPr>
          <w:ilvl w:val="0"/>
          <w:numId w:val="13"/>
        </w:numPr>
        <w:spacing w:after="0" w:line="240" w:lineRule="auto"/>
        <w:rPr>
          <w:rFonts w:ascii="Verdana" w:hAnsi="Verdana" w:cs="Arial"/>
          <w:b/>
          <w:bCs/>
          <w:sz w:val="24"/>
          <w:szCs w:val="24"/>
        </w:rPr>
      </w:pPr>
      <w:r w:rsidRPr="00EB5D7F">
        <w:rPr>
          <w:rFonts w:ascii="Verdana" w:hAnsi="Verdana" w:cs="Arial"/>
          <w:b/>
          <w:bCs/>
          <w:sz w:val="24"/>
          <w:szCs w:val="24"/>
        </w:rPr>
        <w:t>Finance Update</w:t>
      </w:r>
    </w:p>
    <w:p w14:paraId="3A9B6C5A" w14:textId="64DD0E78" w:rsidR="00B903FB" w:rsidRDefault="007271F7" w:rsidP="007340E6">
      <w:pPr>
        <w:spacing w:after="0" w:line="240" w:lineRule="auto"/>
        <w:rPr>
          <w:rFonts w:ascii="Verdana" w:hAnsi="Verdana" w:cs="Arial"/>
          <w:sz w:val="24"/>
          <w:szCs w:val="24"/>
        </w:rPr>
      </w:pPr>
      <w:r>
        <w:rPr>
          <w:rFonts w:ascii="Verdana" w:hAnsi="Verdana" w:cs="Arial"/>
          <w:sz w:val="24"/>
          <w:szCs w:val="24"/>
        </w:rPr>
        <w:t>T</w:t>
      </w:r>
      <w:r w:rsidRPr="007271F7">
        <w:rPr>
          <w:rFonts w:ascii="Verdana" w:hAnsi="Verdana" w:cs="Arial"/>
          <w:sz w:val="24"/>
          <w:szCs w:val="24"/>
        </w:rPr>
        <w:t xml:space="preserve">he current funding position shows an overspend of £11k; however, there is potential to achieve a breakeven position. The Group was updated on the funding provided by HCRW for the R&amp;D infrastructure in Wales, and it was noted that the </w:t>
      </w:r>
      <w:r w:rsidR="009A1746">
        <w:rPr>
          <w:rFonts w:ascii="Verdana" w:hAnsi="Verdana" w:cs="Arial"/>
          <w:sz w:val="24"/>
          <w:szCs w:val="24"/>
        </w:rPr>
        <w:t>health board</w:t>
      </w:r>
      <w:r w:rsidRPr="007271F7">
        <w:rPr>
          <w:rFonts w:ascii="Verdana" w:hAnsi="Verdana" w:cs="Arial"/>
          <w:sz w:val="24"/>
          <w:szCs w:val="24"/>
        </w:rPr>
        <w:t xml:space="preserve"> meets monthly with HCRW to review the spending plan.</w:t>
      </w:r>
    </w:p>
    <w:p w14:paraId="33378392" w14:textId="77777777" w:rsidR="00B903FB" w:rsidRPr="002F1184" w:rsidRDefault="00B903FB" w:rsidP="007340E6">
      <w:pPr>
        <w:spacing w:after="0" w:line="240" w:lineRule="auto"/>
        <w:rPr>
          <w:rFonts w:ascii="Verdana" w:hAnsi="Verdana" w:cs="Arial"/>
          <w:sz w:val="24"/>
          <w:szCs w:val="24"/>
        </w:rPr>
      </w:pPr>
    </w:p>
    <w:p w14:paraId="057876F6" w14:textId="36E76BD2" w:rsidR="002F1184" w:rsidRPr="00021562" w:rsidRDefault="009A1746" w:rsidP="007340E6">
      <w:pPr>
        <w:pStyle w:val="ListParagraph"/>
        <w:numPr>
          <w:ilvl w:val="0"/>
          <w:numId w:val="13"/>
        </w:numPr>
        <w:spacing w:after="0" w:line="240" w:lineRule="auto"/>
        <w:rPr>
          <w:rFonts w:ascii="Verdana" w:hAnsi="Verdana" w:cs="Arial"/>
          <w:b/>
          <w:bCs/>
          <w:sz w:val="24"/>
          <w:szCs w:val="24"/>
        </w:rPr>
      </w:pPr>
      <w:r>
        <w:rPr>
          <w:rFonts w:ascii="Verdana" w:hAnsi="Verdana" w:cs="Arial"/>
          <w:b/>
          <w:bCs/>
          <w:sz w:val="24"/>
          <w:szCs w:val="24"/>
        </w:rPr>
        <w:t xml:space="preserve">Performance </w:t>
      </w:r>
      <w:r w:rsidR="002F1184" w:rsidRPr="00021562">
        <w:rPr>
          <w:rFonts w:ascii="Verdana" w:hAnsi="Verdana" w:cs="Arial"/>
          <w:b/>
          <w:bCs/>
          <w:sz w:val="24"/>
          <w:szCs w:val="24"/>
        </w:rPr>
        <w:t>BI</w:t>
      </w:r>
      <w:r>
        <w:rPr>
          <w:rFonts w:ascii="Verdana" w:hAnsi="Verdana" w:cs="Arial"/>
          <w:b/>
          <w:bCs/>
          <w:sz w:val="24"/>
          <w:szCs w:val="24"/>
        </w:rPr>
        <w:t xml:space="preserve"> (business intelligence)</w:t>
      </w:r>
      <w:r w:rsidR="002F1184" w:rsidRPr="00021562">
        <w:rPr>
          <w:rFonts w:ascii="Verdana" w:hAnsi="Verdana" w:cs="Arial"/>
          <w:b/>
          <w:bCs/>
          <w:sz w:val="24"/>
          <w:szCs w:val="24"/>
        </w:rPr>
        <w:t xml:space="preserve"> report</w:t>
      </w:r>
    </w:p>
    <w:p w14:paraId="5EC2E51C" w14:textId="55EBAC7B" w:rsidR="007271F7" w:rsidRDefault="009A1746" w:rsidP="007340E6">
      <w:pPr>
        <w:spacing w:after="0" w:line="240" w:lineRule="auto"/>
        <w:rPr>
          <w:rFonts w:ascii="Verdana" w:hAnsi="Verdana" w:cs="Arial"/>
          <w:sz w:val="24"/>
          <w:szCs w:val="24"/>
        </w:rPr>
      </w:pPr>
      <w:r>
        <w:rPr>
          <w:rFonts w:ascii="Verdana" w:hAnsi="Verdana" w:cs="Arial"/>
          <w:sz w:val="24"/>
          <w:szCs w:val="24"/>
        </w:rPr>
        <w:t xml:space="preserve">Members were shown the latest performance dashboard </w:t>
      </w:r>
      <w:r w:rsidR="00A81CD5">
        <w:rPr>
          <w:rFonts w:ascii="Verdana" w:hAnsi="Verdana" w:cs="Arial"/>
          <w:sz w:val="24"/>
          <w:szCs w:val="24"/>
        </w:rPr>
        <w:t>which</w:t>
      </w:r>
      <w:r>
        <w:rPr>
          <w:rFonts w:ascii="Verdana" w:hAnsi="Verdana" w:cs="Arial"/>
          <w:sz w:val="24"/>
          <w:szCs w:val="24"/>
        </w:rPr>
        <w:t xml:space="preserve"> set out the number of ongoing studies and recruitment progress for these. It was noted that </w:t>
      </w:r>
      <w:r w:rsidR="00021562">
        <w:rPr>
          <w:rFonts w:ascii="Verdana" w:hAnsi="Verdana" w:cs="Arial"/>
          <w:sz w:val="24"/>
          <w:szCs w:val="24"/>
        </w:rPr>
        <w:t xml:space="preserve">R&amp;D </w:t>
      </w:r>
      <w:r w:rsidR="00021562" w:rsidRPr="00021562">
        <w:rPr>
          <w:rFonts w:ascii="Verdana" w:hAnsi="Verdana" w:cs="Arial"/>
          <w:sz w:val="24"/>
          <w:szCs w:val="24"/>
        </w:rPr>
        <w:t>Performance metrics will change to a 60</w:t>
      </w:r>
      <w:r w:rsidR="00021562" w:rsidRPr="00021562">
        <w:rPr>
          <w:rFonts w:ascii="Cambria Math" w:hAnsi="Cambria Math" w:cs="Cambria Math"/>
          <w:sz w:val="24"/>
          <w:szCs w:val="24"/>
        </w:rPr>
        <w:t>‑</w:t>
      </w:r>
      <w:r w:rsidR="00021562" w:rsidRPr="00021562">
        <w:rPr>
          <w:rFonts w:ascii="Verdana" w:hAnsi="Verdana" w:cs="Arial"/>
          <w:sz w:val="24"/>
          <w:szCs w:val="24"/>
        </w:rPr>
        <w:t>day trial set</w:t>
      </w:r>
      <w:r w:rsidR="00021562" w:rsidRPr="00021562">
        <w:rPr>
          <w:rFonts w:ascii="Cambria Math" w:hAnsi="Cambria Math" w:cs="Cambria Math"/>
          <w:sz w:val="24"/>
          <w:szCs w:val="24"/>
        </w:rPr>
        <w:t>‑</w:t>
      </w:r>
      <w:r w:rsidR="00021562" w:rsidRPr="00021562">
        <w:rPr>
          <w:rFonts w:ascii="Verdana" w:hAnsi="Verdana" w:cs="Arial"/>
          <w:sz w:val="24"/>
          <w:szCs w:val="24"/>
        </w:rPr>
        <w:t xml:space="preserve">up period to </w:t>
      </w:r>
      <w:r w:rsidR="00021562" w:rsidRPr="00021562">
        <w:rPr>
          <w:rFonts w:ascii="Verdana" w:hAnsi="Verdana" w:cs="Verdana"/>
          <w:sz w:val="24"/>
          <w:szCs w:val="24"/>
        </w:rPr>
        <w:t>‘</w:t>
      </w:r>
      <w:r w:rsidR="00021562" w:rsidRPr="00021562">
        <w:rPr>
          <w:rFonts w:ascii="Verdana" w:hAnsi="Verdana" w:cs="Arial"/>
          <w:sz w:val="24"/>
          <w:szCs w:val="24"/>
        </w:rPr>
        <w:t>green light</w:t>
      </w:r>
      <w:r w:rsidR="00021562" w:rsidRPr="00021562">
        <w:rPr>
          <w:rFonts w:ascii="Verdana" w:hAnsi="Verdana" w:cs="Verdana"/>
          <w:sz w:val="24"/>
          <w:szCs w:val="24"/>
        </w:rPr>
        <w:t>’</w:t>
      </w:r>
      <w:r w:rsidR="00021562" w:rsidRPr="00021562">
        <w:rPr>
          <w:rFonts w:ascii="Verdana" w:hAnsi="Verdana" w:cs="Arial"/>
          <w:sz w:val="24"/>
          <w:szCs w:val="24"/>
        </w:rPr>
        <w:t xml:space="preserve">, followed by recruitment of the first patient within </w:t>
      </w:r>
      <w:r w:rsidR="00021562" w:rsidRPr="00021562">
        <w:rPr>
          <w:rFonts w:ascii="Verdana" w:hAnsi="Verdana" w:cs="Arial"/>
          <w:sz w:val="24"/>
          <w:szCs w:val="24"/>
        </w:rPr>
        <w:lastRenderedPageBreak/>
        <w:t xml:space="preserve">30 days of site </w:t>
      </w:r>
      <w:r w:rsidR="00021562" w:rsidRPr="00021562">
        <w:rPr>
          <w:rFonts w:ascii="Verdana" w:hAnsi="Verdana" w:cs="Verdana"/>
          <w:sz w:val="24"/>
          <w:szCs w:val="24"/>
        </w:rPr>
        <w:t>‘</w:t>
      </w:r>
      <w:r w:rsidR="00021562" w:rsidRPr="00021562">
        <w:rPr>
          <w:rFonts w:ascii="Verdana" w:hAnsi="Verdana" w:cs="Arial"/>
          <w:sz w:val="24"/>
          <w:szCs w:val="24"/>
        </w:rPr>
        <w:t>green light</w:t>
      </w:r>
      <w:r w:rsidR="00021562" w:rsidRPr="00021562">
        <w:rPr>
          <w:rFonts w:ascii="Verdana" w:hAnsi="Verdana" w:cs="Verdana"/>
          <w:sz w:val="24"/>
          <w:szCs w:val="24"/>
        </w:rPr>
        <w:t>’</w:t>
      </w:r>
      <w:r w:rsidR="00021562" w:rsidRPr="00021562">
        <w:rPr>
          <w:rFonts w:ascii="Verdana" w:hAnsi="Verdana" w:cs="Arial"/>
          <w:sz w:val="24"/>
          <w:szCs w:val="24"/>
        </w:rPr>
        <w:t>. These metrics currently apply to Commercial trials and are expected to be extended to all studies.</w:t>
      </w:r>
    </w:p>
    <w:p w14:paraId="1E81C233" w14:textId="77777777" w:rsidR="00021562" w:rsidRDefault="00021562" w:rsidP="007340E6">
      <w:pPr>
        <w:spacing w:after="0" w:line="240" w:lineRule="auto"/>
        <w:rPr>
          <w:rFonts w:ascii="Verdana" w:hAnsi="Verdana" w:cs="Arial"/>
          <w:sz w:val="24"/>
          <w:szCs w:val="24"/>
        </w:rPr>
      </w:pPr>
    </w:p>
    <w:p w14:paraId="3D577A90" w14:textId="4DD7933D" w:rsidR="002F1184" w:rsidRPr="00021562" w:rsidRDefault="00A22F7F" w:rsidP="007340E6">
      <w:pPr>
        <w:pStyle w:val="ListParagraph"/>
        <w:numPr>
          <w:ilvl w:val="0"/>
          <w:numId w:val="13"/>
        </w:numPr>
        <w:spacing w:after="0" w:line="240" w:lineRule="auto"/>
        <w:rPr>
          <w:rFonts w:ascii="Verdana" w:hAnsi="Verdana" w:cs="Arial"/>
          <w:b/>
          <w:bCs/>
          <w:sz w:val="24"/>
          <w:szCs w:val="24"/>
        </w:rPr>
      </w:pPr>
      <w:r w:rsidRPr="00A22F7F">
        <w:rPr>
          <w:rFonts w:ascii="Verdana" w:hAnsi="Verdana" w:cs="Arial"/>
          <w:b/>
          <w:bCs/>
          <w:sz w:val="24"/>
          <w:szCs w:val="24"/>
        </w:rPr>
        <w:t>Voluntary scheme for branded medicines Pricing, Access and Growth</w:t>
      </w:r>
      <w:r>
        <w:rPr>
          <w:rFonts w:ascii="Verdana" w:hAnsi="Verdana" w:cs="Arial"/>
          <w:b/>
          <w:bCs/>
          <w:sz w:val="24"/>
          <w:szCs w:val="24"/>
        </w:rPr>
        <w:t xml:space="preserve"> (</w:t>
      </w:r>
      <w:r w:rsidR="002F1184" w:rsidRPr="00021562">
        <w:rPr>
          <w:rFonts w:ascii="Verdana" w:hAnsi="Verdana" w:cs="Arial"/>
          <w:b/>
          <w:bCs/>
          <w:sz w:val="24"/>
          <w:szCs w:val="24"/>
        </w:rPr>
        <w:t>VPAG</w:t>
      </w:r>
      <w:r>
        <w:rPr>
          <w:rFonts w:ascii="Verdana" w:hAnsi="Verdana" w:cs="Arial"/>
          <w:b/>
          <w:bCs/>
          <w:sz w:val="24"/>
          <w:szCs w:val="24"/>
        </w:rPr>
        <w:t>)</w:t>
      </w:r>
    </w:p>
    <w:p w14:paraId="5F42FA14" w14:textId="30E60664" w:rsidR="000B3B70" w:rsidRDefault="009640B7" w:rsidP="007340E6">
      <w:pPr>
        <w:spacing w:after="0" w:line="240" w:lineRule="auto"/>
        <w:rPr>
          <w:rFonts w:ascii="Verdana" w:hAnsi="Verdana"/>
          <w:sz w:val="24"/>
        </w:rPr>
      </w:pPr>
      <w:r w:rsidRPr="009640B7">
        <w:rPr>
          <w:rFonts w:ascii="Verdana" w:hAnsi="Verdana"/>
          <w:sz w:val="24"/>
        </w:rPr>
        <w:t xml:space="preserve">VPAG is a voluntary scheme for branded medicines pricing, access and growth, operating from 2024–2028. It is an agreement between the Department of Health and the pharmaceutical industry to promote access to medicines. In Wales, funding is scrutinised through Welsh Government and ABPI </w:t>
      </w:r>
      <w:r w:rsidR="002C755B">
        <w:rPr>
          <w:rFonts w:ascii="Verdana" w:hAnsi="Verdana"/>
          <w:sz w:val="24"/>
        </w:rPr>
        <w:t xml:space="preserve">(Association of the British Pharmaceutical </w:t>
      </w:r>
      <w:r w:rsidR="00682ABF">
        <w:rPr>
          <w:rFonts w:ascii="Verdana" w:hAnsi="Verdana"/>
          <w:sz w:val="24"/>
        </w:rPr>
        <w:t>Institute</w:t>
      </w:r>
      <w:r w:rsidR="002C755B">
        <w:rPr>
          <w:rFonts w:ascii="Verdana" w:hAnsi="Verdana"/>
          <w:sz w:val="24"/>
        </w:rPr>
        <w:t xml:space="preserve">) </w:t>
      </w:r>
      <w:r w:rsidRPr="009640B7">
        <w:rPr>
          <w:rFonts w:ascii="Verdana" w:hAnsi="Verdana"/>
          <w:sz w:val="24"/>
        </w:rPr>
        <w:t xml:space="preserve">governance. The Health Board </w:t>
      </w:r>
      <w:r w:rsidR="00901192">
        <w:rPr>
          <w:rFonts w:ascii="Verdana" w:hAnsi="Verdana"/>
          <w:sz w:val="24"/>
        </w:rPr>
        <w:t>has a bid approved by HCRW to fund its work wound regional</w:t>
      </w:r>
      <w:r w:rsidRPr="009640B7">
        <w:rPr>
          <w:rFonts w:ascii="Verdana" w:hAnsi="Verdana"/>
          <w:sz w:val="24"/>
        </w:rPr>
        <w:t xml:space="preserve"> Oncology</w:t>
      </w:r>
      <w:r w:rsidR="00901192">
        <w:rPr>
          <w:rFonts w:ascii="Verdana" w:hAnsi="Verdana"/>
          <w:sz w:val="24"/>
        </w:rPr>
        <w:t xml:space="preserve"> trials access</w:t>
      </w:r>
      <w:r w:rsidRPr="009640B7">
        <w:rPr>
          <w:rFonts w:ascii="Verdana" w:hAnsi="Verdana"/>
          <w:sz w:val="24"/>
        </w:rPr>
        <w:t xml:space="preserve"> and to meet regularly with HCRW to monitor progress. The Group </w:t>
      </w:r>
      <w:r w:rsidR="006918DE">
        <w:rPr>
          <w:rFonts w:ascii="Verdana" w:hAnsi="Verdana"/>
          <w:sz w:val="24"/>
        </w:rPr>
        <w:t xml:space="preserve">would provide a forum in which to discuss way in which to engage further with the scheme. </w:t>
      </w:r>
    </w:p>
    <w:p w14:paraId="15F4D156" w14:textId="77777777" w:rsidR="00EB5D7F" w:rsidRDefault="00EB5D7F" w:rsidP="007340E6">
      <w:pPr>
        <w:spacing w:after="0" w:line="240" w:lineRule="auto"/>
        <w:rPr>
          <w:rFonts w:ascii="Verdana" w:hAnsi="Verdana"/>
          <w:sz w:val="24"/>
        </w:rPr>
      </w:pPr>
    </w:p>
    <w:p w14:paraId="644BDFC7" w14:textId="77777777" w:rsidR="00EB5D7F" w:rsidRDefault="00EB5D7F" w:rsidP="007340E6">
      <w:pPr>
        <w:pStyle w:val="ListParagraph"/>
        <w:numPr>
          <w:ilvl w:val="0"/>
          <w:numId w:val="12"/>
        </w:numPr>
        <w:spacing w:after="0" w:line="240" w:lineRule="auto"/>
        <w:ind w:left="426" w:hanging="426"/>
        <w:rPr>
          <w:rFonts w:ascii="Verdana" w:hAnsi="Verdana" w:cs="Arial"/>
          <w:b/>
          <w:sz w:val="24"/>
          <w:szCs w:val="24"/>
        </w:rPr>
      </w:pPr>
      <w:r w:rsidRPr="002E14CE">
        <w:rPr>
          <w:rFonts w:ascii="Verdana" w:hAnsi="Verdana" w:cs="Arial"/>
          <w:b/>
          <w:sz w:val="24"/>
          <w:szCs w:val="24"/>
        </w:rPr>
        <w:t>FINANCIAL IMPLICATIONS</w:t>
      </w:r>
    </w:p>
    <w:p w14:paraId="2B39F023" w14:textId="0723F991" w:rsidR="00EB5D7F" w:rsidRDefault="00EB5D7F" w:rsidP="007340E6">
      <w:pPr>
        <w:spacing w:after="0" w:line="240" w:lineRule="auto"/>
        <w:rPr>
          <w:rFonts w:ascii="Verdana" w:hAnsi="Verdana"/>
          <w:sz w:val="24"/>
        </w:rPr>
      </w:pPr>
      <w:r>
        <w:rPr>
          <w:rFonts w:ascii="Verdana" w:hAnsi="Verdana"/>
          <w:sz w:val="24"/>
        </w:rPr>
        <w:t xml:space="preserve">There are no financial implications associated with this report. </w:t>
      </w:r>
    </w:p>
    <w:p w14:paraId="737884F9" w14:textId="77777777" w:rsidR="009640B7" w:rsidRPr="00021562" w:rsidRDefault="009640B7" w:rsidP="007340E6">
      <w:pPr>
        <w:spacing w:after="0" w:line="240" w:lineRule="auto"/>
        <w:rPr>
          <w:rFonts w:ascii="Verdana" w:hAnsi="Verdana" w:cs="Arial"/>
          <w:b/>
          <w:sz w:val="24"/>
          <w:szCs w:val="24"/>
        </w:rPr>
      </w:pPr>
    </w:p>
    <w:p w14:paraId="2780BCF0" w14:textId="77777777" w:rsidR="000B3B70" w:rsidRPr="002E14CE" w:rsidRDefault="000B3B70" w:rsidP="007340E6">
      <w:pPr>
        <w:pStyle w:val="ListParagraph"/>
        <w:numPr>
          <w:ilvl w:val="0"/>
          <w:numId w:val="12"/>
        </w:numPr>
        <w:spacing w:after="0" w:line="240" w:lineRule="auto"/>
        <w:ind w:left="426" w:hanging="426"/>
        <w:rPr>
          <w:rFonts w:ascii="Verdana" w:hAnsi="Verdana" w:cs="Arial"/>
          <w:b/>
          <w:sz w:val="24"/>
          <w:szCs w:val="24"/>
        </w:rPr>
      </w:pPr>
      <w:r w:rsidRPr="002E14CE">
        <w:rPr>
          <w:rFonts w:ascii="Verdana" w:hAnsi="Verdana" w:cs="Arial"/>
          <w:b/>
          <w:sz w:val="24"/>
          <w:szCs w:val="24"/>
        </w:rPr>
        <w:t>RECOMMENDATION</w:t>
      </w:r>
    </w:p>
    <w:p w14:paraId="10DD1DB4" w14:textId="673761F9" w:rsidR="000B3B70" w:rsidRPr="002E14CE" w:rsidRDefault="000B3B70" w:rsidP="007340E6">
      <w:pPr>
        <w:spacing w:after="0" w:line="240" w:lineRule="auto"/>
        <w:ind w:right="101"/>
        <w:rPr>
          <w:rFonts w:ascii="Verdana" w:hAnsi="Verdana" w:cs="Arial"/>
          <w:sz w:val="24"/>
          <w:szCs w:val="24"/>
        </w:rPr>
      </w:pPr>
      <w:r w:rsidRPr="002E14CE">
        <w:rPr>
          <w:rFonts w:ascii="Verdana" w:hAnsi="Verdana" w:cs="Arial"/>
          <w:sz w:val="24"/>
          <w:szCs w:val="24"/>
        </w:rPr>
        <w:t xml:space="preserve">Members are asked to </w:t>
      </w:r>
      <w:r w:rsidR="0003659D" w:rsidRPr="001D3EEA">
        <w:rPr>
          <w:rFonts w:ascii="Verdana" w:hAnsi="Verdana" w:cs="Arial"/>
          <w:b/>
          <w:sz w:val="24"/>
          <w:szCs w:val="24"/>
        </w:rPr>
        <w:t>ACKNOWLEDGE</w:t>
      </w:r>
      <w:r w:rsidR="0003659D" w:rsidRPr="002E14CE">
        <w:rPr>
          <w:rFonts w:ascii="Verdana" w:hAnsi="Verdana" w:cs="Arial"/>
          <w:b/>
          <w:sz w:val="24"/>
          <w:szCs w:val="24"/>
        </w:rPr>
        <w:t xml:space="preserve"> </w:t>
      </w:r>
      <w:r w:rsidRPr="002E14CE">
        <w:rPr>
          <w:rFonts w:ascii="Verdana" w:hAnsi="Verdana" w:cs="Arial"/>
          <w:sz w:val="24"/>
          <w:szCs w:val="24"/>
        </w:rPr>
        <w:t xml:space="preserve">the work that has been considered by the </w:t>
      </w:r>
      <w:r w:rsidR="000B6B46">
        <w:rPr>
          <w:rFonts w:ascii="Verdana" w:hAnsi="Verdana" w:cs="Arial"/>
          <w:sz w:val="24"/>
          <w:szCs w:val="24"/>
        </w:rPr>
        <w:t xml:space="preserve">R&amp;D Governance </w:t>
      </w:r>
      <w:r w:rsidRPr="002E14CE">
        <w:rPr>
          <w:rFonts w:ascii="Verdana" w:hAnsi="Verdana" w:cs="Arial"/>
          <w:sz w:val="24"/>
          <w:szCs w:val="24"/>
        </w:rPr>
        <w:t>Group at its meeting on</w:t>
      </w:r>
      <w:r w:rsidR="009462FE" w:rsidRPr="002E14CE">
        <w:rPr>
          <w:rFonts w:ascii="Verdana" w:hAnsi="Verdana" w:cs="Arial"/>
          <w:sz w:val="24"/>
          <w:szCs w:val="24"/>
        </w:rPr>
        <w:t xml:space="preserve"> </w:t>
      </w:r>
      <w:r w:rsidR="000B6B46">
        <w:rPr>
          <w:rFonts w:ascii="Verdana" w:hAnsi="Verdana" w:cs="Arial"/>
          <w:sz w:val="24"/>
          <w:szCs w:val="24"/>
        </w:rPr>
        <w:t>04 February 2026.</w:t>
      </w:r>
    </w:p>
    <w:p w14:paraId="6D29042D" w14:textId="0DC9460E" w:rsidR="00C33A04" w:rsidRDefault="00C33A04" w:rsidP="009A14CF">
      <w:pPr>
        <w:spacing w:after="0" w:line="240" w:lineRule="auto"/>
        <w:rPr>
          <w:rFonts w:ascii="Verdana" w:hAnsi="Verdana" w:cs="Arial"/>
          <w:b/>
          <w:sz w:val="24"/>
          <w:szCs w:val="24"/>
        </w:rPr>
      </w:pPr>
    </w:p>
    <w:p w14:paraId="7D42A2EE" w14:textId="77777777" w:rsidR="00AF62A2" w:rsidRDefault="00AF62A2" w:rsidP="009A14CF">
      <w:pPr>
        <w:spacing w:after="0" w:line="240" w:lineRule="auto"/>
        <w:rPr>
          <w:rFonts w:ascii="Verdana" w:hAnsi="Verdana" w:cs="Arial"/>
          <w:b/>
          <w:sz w:val="24"/>
          <w:szCs w:val="24"/>
        </w:rPr>
      </w:pPr>
    </w:p>
    <w:p w14:paraId="5BC729C9" w14:textId="77777777" w:rsidR="003215C2" w:rsidRDefault="003215C2" w:rsidP="009A14CF">
      <w:pPr>
        <w:spacing w:after="0" w:line="240" w:lineRule="auto"/>
        <w:rPr>
          <w:rFonts w:ascii="Verdana" w:hAnsi="Verdana" w:cs="Arial"/>
          <w:b/>
          <w:sz w:val="24"/>
          <w:szCs w:val="24"/>
        </w:rPr>
      </w:pPr>
    </w:p>
    <w:p w14:paraId="0C2C7C5A" w14:textId="77777777" w:rsidR="003215C2" w:rsidRDefault="003215C2" w:rsidP="009A14CF">
      <w:pPr>
        <w:spacing w:after="0" w:line="240" w:lineRule="auto"/>
        <w:rPr>
          <w:rFonts w:ascii="Verdana" w:hAnsi="Verdana" w:cs="Arial"/>
          <w:b/>
          <w:sz w:val="24"/>
          <w:szCs w:val="24"/>
        </w:rPr>
      </w:pPr>
    </w:p>
    <w:p w14:paraId="44216AC4" w14:textId="77777777" w:rsidR="003215C2" w:rsidRDefault="003215C2" w:rsidP="009A14CF">
      <w:pPr>
        <w:spacing w:after="0" w:line="240" w:lineRule="auto"/>
        <w:rPr>
          <w:rFonts w:ascii="Verdana" w:hAnsi="Verdana" w:cs="Arial"/>
          <w:b/>
          <w:sz w:val="24"/>
          <w:szCs w:val="24"/>
        </w:rPr>
      </w:pPr>
    </w:p>
    <w:p w14:paraId="7E8E68CD" w14:textId="77777777" w:rsidR="003215C2" w:rsidRDefault="003215C2" w:rsidP="009A14CF">
      <w:pPr>
        <w:spacing w:after="0" w:line="240" w:lineRule="auto"/>
        <w:rPr>
          <w:rFonts w:ascii="Verdana" w:hAnsi="Verdana" w:cs="Arial"/>
          <w:b/>
          <w:sz w:val="24"/>
          <w:szCs w:val="24"/>
        </w:rPr>
      </w:pPr>
    </w:p>
    <w:p w14:paraId="0D3E5DA3" w14:textId="77777777" w:rsidR="003215C2" w:rsidRDefault="003215C2" w:rsidP="009A14CF">
      <w:pPr>
        <w:spacing w:after="0" w:line="240" w:lineRule="auto"/>
        <w:rPr>
          <w:rFonts w:ascii="Verdana" w:hAnsi="Verdana" w:cs="Arial"/>
          <w:b/>
          <w:sz w:val="24"/>
          <w:szCs w:val="24"/>
        </w:rPr>
      </w:pPr>
    </w:p>
    <w:p w14:paraId="4DBC2035" w14:textId="77777777" w:rsidR="003215C2" w:rsidRDefault="003215C2" w:rsidP="009A14CF">
      <w:pPr>
        <w:spacing w:after="0" w:line="240" w:lineRule="auto"/>
        <w:rPr>
          <w:rFonts w:ascii="Verdana" w:hAnsi="Verdana" w:cs="Arial"/>
          <w:b/>
          <w:sz w:val="24"/>
          <w:szCs w:val="24"/>
        </w:rPr>
      </w:pPr>
    </w:p>
    <w:p w14:paraId="52353EFD" w14:textId="77777777" w:rsidR="003215C2" w:rsidRDefault="003215C2" w:rsidP="009A14CF">
      <w:pPr>
        <w:spacing w:after="0" w:line="240" w:lineRule="auto"/>
        <w:rPr>
          <w:rFonts w:ascii="Verdana" w:hAnsi="Verdana" w:cs="Arial"/>
          <w:b/>
          <w:sz w:val="24"/>
          <w:szCs w:val="24"/>
        </w:rPr>
      </w:pPr>
    </w:p>
    <w:p w14:paraId="21B5C136" w14:textId="77777777" w:rsidR="003215C2" w:rsidRDefault="003215C2" w:rsidP="009A14CF">
      <w:pPr>
        <w:spacing w:after="0" w:line="240" w:lineRule="auto"/>
        <w:rPr>
          <w:rFonts w:ascii="Verdana" w:hAnsi="Verdana" w:cs="Arial"/>
          <w:b/>
          <w:sz w:val="24"/>
          <w:szCs w:val="24"/>
        </w:rPr>
      </w:pPr>
    </w:p>
    <w:p w14:paraId="2DBB14D9" w14:textId="77777777" w:rsidR="003215C2" w:rsidRDefault="003215C2" w:rsidP="009A14CF">
      <w:pPr>
        <w:spacing w:after="0" w:line="240" w:lineRule="auto"/>
        <w:rPr>
          <w:rFonts w:ascii="Verdana" w:hAnsi="Verdana" w:cs="Arial"/>
          <w:b/>
          <w:sz w:val="24"/>
          <w:szCs w:val="24"/>
        </w:rPr>
      </w:pPr>
    </w:p>
    <w:p w14:paraId="28679038" w14:textId="77777777" w:rsidR="003215C2" w:rsidRDefault="003215C2" w:rsidP="009A14CF">
      <w:pPr>
        <w:spacing w:after="0" w:line="240" w:lineRule="auto"/>
        <w:rPr>
          <w:rFonts w:ascii="Verdana" w:hAnsi="Verdana" w:cs="Arial"/>
          <w:b/>
          <w:sz w:val="24"/>
          <w:szCs w:val="24"/>
        </w:rPr>
      </w:pPr>
    </w:p>
    <w:p w14:paraId="340D5BDF" w14:textId="77777777" w:rsidR="003215C2" w:rsidRDefault="003215C2" w:rsidP="009A14CF">
      <w:pPr>
        <w:spacing w:after="0" w:line="240" w:lineRule="auto"/>
        <w:rPr>
          <w:rFonts w:ascii="Verdana" w:hAnsi="Verdana" w:cs="Arial"/>
          <w:b/>
          <w:sz w:val="24"/>
          <w:szCs w:val="24"/>
        </w:rPr>
      </w:pPr>
    </w:p>
    <w:p w14:paraId="799A1A09" w14:textId="77777777" w:rsidR="003215C2" w:rsidRDefault="003215C2" w:rsidP="009A14CF">
      <w:pPr>
        <w:spacing w:after="0" w:line="240" w:lineRule="auto"/>
        <w:rPr>
          <w:rFonts w:ascii="Verdana" w:hAnsi="Verdana" w:cs="Arial"/>
          <w:b/>
          <w:sz w:val="24"/>
          <w:szCs w:val="24"/>
        </w:rPr>
      </w:pPr>
    </w:p>
    <w:p w14:paraId="34BEBE16" w14:textId="77777777" w:rsidR="003215C2" w:rsidRDefault="003215C2" w:rsidP="009A14CF">
      <w:pPr>
        <w:spacing w:after="0" w:line="240" w:lineRule="auto"/>
        <w:rPr>
          <w:rFonts w:ascii="Verdana" w:hAnsi="Verdana" w:cs="Arial"/>
          <w:b/>
          <w:sz w:val="24"/>
          <w:szCs w:val="24"/>
        </w:rPr>
      </w:pPr>
    </w:p>
    <w:p w14:paraId="51669503" w14:textId="77777777" w:rsidR="003215C2" w:rsidRDefault="003215C2" w:rsidP="009A14CF">
      <w:pPr>
        <w:spacing w:after="0" w:line="240" w:lineRule="auto"/>
        <w:rPr>
          <w:rFonts w:ascii="Verdana" w:hAnsi="Verdana" w:cs="Arial"/>
          <w:b/>
          <w:sz w:val="24"/>
          <w:szCs w:val="24"/>
        </w:rPr>
      </w:pPr>
    </w:p>
    <w:p w14:paraId="373E07A1" w14:textId="77777777" w:rsidR="003215C2" w:rsidRDefault="003215C2" w:rsidP="009A14CF">
      <w:pPr>
        <w:spacing w:after="0" w:line="240" w:lineRule="auto"/>
        <w:rPr>
          <w:rFonts w:ascii="Verdana" w:hAnsi="Verdana" w:cs="Arial"/>
          <w:b/>
          <w:sz w:val="24"/>
          <w:szCs w:val="24"/>
        </w:rPr>
      </w:pPr>
    </w:p>
    <w:p w14:paraId="54C58441" w14:textId="77777777" w:rsidR="003215C2" w:rsidRDefault="003215C2" w:rsidP="009A14CF">
      <w:pPr>
        <w:spacing w:after="0" w:line="240" w:lineRule="auto"/>
        <w:rPr>
          <w:rFonts w:ascii="Verdana" w:hAnsi="Verdana" w:cs="Arial"/>
          <w:b/>
          <w:sz w:val="24"/>
          <w:szCs w:val="24"/>
        </w:rPr>
      </w:pPr>
    </w:p>
    <w:p w14:paraId="28E422B9" w14:textId="77777777" w:rsidR="003215C2" w:rsidRDefault="003215C2" w:rsidP="009A14CF">
      <w:pPr>
        <w:spacing w:after="0" w:line="240" w:lineRule="auto"/>
        <w:rPr>
          <w:rFonts w:ascii="Verdana" w:hAnsi="Verdana" w:cs="Arial"/>
          <w:b/>
          <w:sz w:val="24"/>
          <w:szCs w:val="24"/>
        </w:rPr>
      </w:pPr>
    </w:p>
    <w:p w14:paraId="603F0BED" w14:textId="77777777" w:rsidR="003215C2" w:rsidRDefault="003215C2" w:rsidP="009A14CF">
      <w:pPr>
        <w:spacing w:after="0" w:line="240" w:lineRule="auto"/>
        <w:rPr>
          <w:rFonts w:ascii="Verdana" w:hAnsi="Verdana" w:cs="Arial"/>
          <w:b/>
          <w:sz w:val="24"/>
          <w:szCs w:val="24"/>
        </w:rPr>
      </w:pPr>
    </w:p>
    <w:p w14:paraId="7ABF19E6" w14:textId="77777777" w:rsidR="003215C2" w:rsidRDefault="003215C2" w:rsidP="009A14CF">
      <w:pPr>
        <w:spacing w:after="0" w:line="240" w:lineRule="auto"/>
        <w:rPr>
          <w:rFonts w:ascii="Verdana" w:hAnsi="Verdana" w:cs="Arial"/>
          <w:b/>
          <w:sz w:val="24"/>
          <w:szCs w:val="24"/>
        </w:rPr>
      </w:pPr>
    </w:p>
    <w:p w14:paraId="249A3454" w14:textId="77777777" w:rsidR="003215C2" w:rsidRDefault="003215C2" w:rsidP="009A14CF">
      <w:pPr>
        <w:spacing w:after="0" w:line="240" w:lineRule="auto"/>
        <w:rPr>
          <w:rFonts w:ascii="Verdana" w:hAnsi="Verdana" w:cs="Arial"/>
          <w:b/>
          <w:sz w:val="24"/>
          <w:szCs w:val="24"/>
        </w:rPr>
      </w:pPr>
    </w:p>
    <w:p w14:paraId="1755C7F0" w14:textId="77777777" w:rsidR="003215C2" w:rsidRDefault="003215C2" w:rsidP="009A14CF">
      <w:pPr>
        <w:spacing w:after="0" w:line="240" w:lineRule="auto"/>
        <w:rPr>
          <w:rFonts w:ascii="Verdana" w:hAnsi="Verdana" w:cs="Arial"/>
          <w:b/>
          <w:sz w:val="24"/>
          <w:szCs w:val="24"/>
        </w:rPr>
      </w:pPr>
    </w:p>
    <w:p w14:paraId="55769F5E" w14:textId="77777777" w:rsidR="003215C2" w:rsidRDefault="003215C2" w:rsidP="009A14CF">
      <w:pPr>
        <w:spacing w:after="0" w:line="240" w:lineRule="auto"/>
        <w:rPr>
          <w:rFonts w:ascii="Verdana" w:hAnsi="Verdana" w:cs="Arial"/>
          <w:b/>
          <w:sz w:val="24"/>
          <w:szCs w:val="24"/>
        </w:rPr>
      </w:pPr>
    </w:p>
    <w:p w14:paraId="42C77C66" w14:textId="77777777" w:rsidR="003215C2" w:rsidRDefault="003215C2" w:rsidP="009A14CF">
      <w:pPr>
        <w:spacing w:after="0" w:line="240" w:lineRule="auto"/>
        <w:rPr>
          <w:rFonts w:ascii="Verdana" w:hAnsi="Verdana" w:cs="Arial"/>
          <w:b/>
          <w:sz w:val="24"/>
          <w:szCs w:val="24"/>
        </w:rPr>
      </w:pPr>
    </w:p>
    <w:p w14:paraId="5CB3A0F0" w14:textId="77777777" w:rsidR="003215C2" w:rsidRDefault="003215C2" w:rsidP="009A14CF">
      <w:pPr>
        <w:spacing w:after="0" w:line="240" w:lineRule="auto"/>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2E14CE" w:rsidRPr="002E14CE" w14:paraId="6D290436" w14:textId="77777777" w:rsidTr="00C95B3C">
        <w:tc>
          <w:tcPr>
            <w:tcW w:w="9245" w:type="dxa"/>
            <w:gridSpan w:val="4"/>
            <w:shd w:val="clear" w:color="auto" w:fill="D5DCE4" w:themeFill="text2" w:themeFillTint="33"/>
          </w:tcPr>
          <w:p w14:paraId="6D290434" w14:textId="6A3C08FD" w:rsidR="00034194" w:rsidRPr="002E14CE" w:rsidRDefault="00784BA2" w:rsidP="009A14CF">
            <w:pPr>
              <w:rPr>
                <w:rFonts w:ascii="Verdana" w:hAnsi="Verdana" w:cs="Arial"/>
                <w:b/>
                <w:sz w:val="24"/>
                <w:szCs w:val="24"/>
              </w:rPr>
            </w:pPr>
            <w:r w:rsidRPr="002E14CE">
              <w:rPr>
                <w:rFonts w:ascii="Verdana" w:hAnsi="Verdana" w:cs="Arial"/>
                <w:b/>
                <w:sz w:val="24"/>
                <w:szCs w:val="24"/>
              </w:rPr>
              <w:t>Go</w:t>
            </w:r>
            <w:r w:rsidR="0020539A" w:rsidRPr="002E14CE">
              <w:rPr>
                <w:rFonts w:ascii="Verdana" w:hAnsi="Verdana" w:cs="Arial"/>
                <w:b/>
                <w:sz w:val="24"/>
                <w:szCs w:val="24"/>
              </w:rPr>
              <w:t>vernance and Assurance</w:t>
            </w:r>
          </w:p>
          <w:p w14:paraId="6D290435" w14:textId="77777777" w:rsidR="00034194" w:rsidRPr="002E14CE" w:rsidRDefault="00034194" w:rsidP="009A14CF">
            <w:pPr>
              <w:rPr>
                <w:rFonts w:ascii="Verdana" w:hAnsi="Verdana" w:cs="Arial"/>
                <w:sz w:val="24"/>
                <w:szCs w:val="24"/>
              </w:rPr>
            </w:pPr>
          </w:p>
        </w:tc>
      </w:tr>
      <w:tr w:rsidR="002E14CE" w:rsidRPr="002E14CE" w14:paraId="6D29043A" w14:textId="77777777" w:rsidTr="00F5324A">
        <w:tc>
          <w:tcPr>
            <w:tcW w:w="1809" w:type="dxa"/>
            <w:vMerge w:val="restart"/>
          </w:tcPr>
          <w:p w14:paraId="6D290437" w14:textId="77777777" w:rsidR="00F5324A" w:rsidRPr="002E14CE" w:rsidRDefault="00F5324A" w:rsidP="009A14CF">
            <w:pPr>
              <w:rPr>
                <w:rFonts w:ascii="Verdana" w:hAnsi="Verdana" w:cs="Arial"/>
                <w:b/>
                <w:sz w:val="24"/>
                <w:szCs w:val="24"/>
              </w:rPr>
            </w:pPr>
            <w:r w:rsidRPr="002E14CE">
              <w:rPr>
                <w:rFonts w:ascii="Verdana" w:hAnsi="Verdana" w:cs="Arial"/>
                <w:b/>
                <w:sz w:val="24"/>
                <w:szCs w:val="24"/>
              </w:rPr>
              <w:t>Link to Enabling Objectives</w:t>
            </w:r>
          </w:p>
          <w:p w14:paraId="6D290438" w14:textId="77777777" w:rsidR="00F5324A" w:rsidRPr="002E14CE" w:rsidRDefault="00F5324A" w:rsidP="009A14CF">
            <w:pPr>
              <w:rPr>
                <w:rFonts w:ascii="Verdana" w:hAnsi="Verdana" w:cs="Arial"/>
                <w:b/>
                <w:sz w:val="24"/>
                <w:szCs w:val="24"/>
              </w:rPr>
            </w:pPr>
            <w:r w:rsidRPr="002E14CE">
              <w:rPr>
                <w:rFonts w:ascii="Verdana" w:hAnsi="Verdana" w:cs="Arial"/>
                <w:b/>
                <w:i/>
                <w:sz w:val="24"/>
                <w:szCs w:val="24"/>
              </w:rPr>
              <w:t xml:space="preserve">(please </w:t>
            </w:r>
            <w:r w:rsidR="00133EA1" w:rsidRPr="002E14CE">
              <w:rPr>
                <w:rFonts w:ascii="Verdana" w:hAnsi="Verdana" w:cs="Arial"/>
                <w:b/>
                <w:i/>
                <w:sz w:val="24"/>
                <w:szCs w:val="24"/>
              </w:rPr>
              <w:t>choose</w:t>
            </w:r>
            <w:r w:rsidRPr="002E14C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2E14CE" w:rsidRDefault="00F5324A" w:rsidP="009A14CF">
            <w:pPr>
              <w:rPr>
                <w:rFonts w:ascii="Verdana" w:hAnsi="Verdana" w:cs="Arial"/>
                <w:b/>
                <w:sz w:val="24"/>
                <w:szCs w:val="24"/>
              </w:rPr>
            </w:pPr>
            <w:r w:rsidRPr="002E14CE">
              <w:rPr>
                <w:rFonts w:ascii="Verdana" w:hAnsi="Verdana" w:cs="Arial"/>
                <w:b/>
                <w:sz w:val="24"/>
                <w:szCs w:val="24"/>
              </w:rPr>
              <w:t>Supporting better health and wellbeing by actively promoting and empowering people to live well in resilient communities</w:t>
            </w:r>
          </w:p>
        </w:tc>
      </w:tr>
      <w:tr w:rsidR="002E14CE" w:rsidRPr="002E14CE" w14:paraId="6D29043E" w14:textId="77777777" w:rsidTr="00F5324A">
        <w:tc>
          <w:tcPr>
            <w:tcW w:w="1809" w:type="dxa"/>
            <w:vMerge/>
          </w:tcPr>
          <w:p w14:paraId="6D29043B" w14:textId="77777777" w:rsidR="00F5324A" w:rsidRPr="002E14CE" w:rsidRDefault="00F5324A" w:rsidP="009A14CF">
            <w:pPr>
              <w:rPr>
                <w:rFonts w:ascii="Verdana" w:hAnsi="Verdana" w:cs="Arial"/>
                <w:b/>
                <w:sz w:val="24"/>
                <w:szCs w:val="24"/>
              </w:rPr>
            </w:pPr>
          </w:p>
        </w:tc>
        <w:tc>
          <w:tcPr>
            <w:tcW w:w="5812" w:type="dxa"/>
            <w:gridSpan w:val="2"/>
          </w:tcPr>
          <w:p w14:paraId="6D29043C" w14:textId="77777777" w:rsidR="00F5324A" w:rsidRPr="002E14CE" w:rsidRDefault="00F5324A" w:rsidP="009A14CF">
            <w:pPr>
              <w:rPr>
                <w:rFonts w:ascii="Verdana" w:hAnsi="Verdana" w:cs="Arial"/>
                <w:sz w:val="24"/>
                <w:szCs w:val="24"/>
              </w:rPr>
            </w:pPr>
            <w:r w:rsidRPr="002E14C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00F7393F" w:rsidR="00F5324A" w:rsidRPr="002E14CE" w:rsidRDefault="00090874" w:rsidP="009A14CF">
                <w:pPr>
                  <w:rPr>
                    <w:rFonts w:ascii="Verdana" w:hAnsi="Verdana" w:cs="Arial"/>
                    <w:sz w:val="24"/>
                    <w:szCs w:val="24"/>
                  </w:rPr>
                </w:pPr>
                <w:r>
                  <w:rPr>
                    <w:rFonts w:ascii="MS Gothic" w:eastAsia="MS Gothic" w:hAnsi="MS Gothic" w:cs="Arial" w:hint="eastAsia"/>
                    <w:sz w:val="24"/>
                    <w:szCs w:val="24"/>
                  </w:rPr>
                  <w:t>☒</w:t>
                </w:r>
              </w:p>
            </w:tc>
          </w:sdtContent>
        </w:sdt>
      </w:tr>
      <w:tr w:rsidR="002E14CE" w:rsidRPr="002E14CE" w14:paraId="6D290442" w14:textId="77777777" w:rsidTr="00F5324A">
        <w:tc>
          <w:tcPr>
            <w:tcW w:w="1809" w:type="dxa"/>
            <w:vMerge/>
          </w:tcPr>
          <w:p w14:paraId="6D29043F" w14:textId="77777777" w:rsidR="00F5324A" w:rsidRPr="002E14CE" w:rsidRDefault="00F5324A" w:rsidP="009A14CF">
            <w:pPr>
              <w:rPr>
                <w:rFonts w:ascii="Verdana" w:hAnsi="Verdana" w:cs="Arial"/>
                <w:b/>
                <w:sz w:val="24"/>
                <w:szCs w:val="24"/>
              </w:rPr>
            </w:pPr>
          </w:p>
        </w:tc>
        <w:tc>
          <w:tcPr>
            <w:tcW w:w="5812" w:type="dxa"/>
            <w:gridSpan w:val="2"/>
          </w:tcPr>
          <w:p w14:paraId="6D290440" w14:textId="77777777" w:rsidR="00F5324A" w:rsidRPr="002E14CE" w:rsidRDefault="00F5324A" w:rsidP="009A14CF">
            <w:pPr>
              <w:rPr>
                <w:rFonts w:ascii="Verdana" w:hAnsi="Verdana" w:cs="Arial"/>
                <w:sz w:val="24"/>
                <w:szCs w:val="24"/>
              </w:rPr>
            </w:pPr>
            <w:r w:rsidRPr="002E14C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7D014F54" w:rsidR="00F5324A" w:rsidRPr="002E14CE" w:rsidRDefault="002A23BC" w:rsidP="009A14CF">
                <w:pPr>
                  <w:rPr>
                    <w:rFonts w:ascii="Verdana" w:hAnsi="Verdana" w:cs="Arial"/>
                    <w:sz w:val="24"/>
                    <w:szCs w:val="24"/>
                  </w:rPr>
                </w:pPr>
                <w:r>
                  <w:rPr>
                    <w:rFonts w:ascii="MS Gothic" w:eastAsia="MS Gothic" w:hAnsi="MS Gothic" w:cs="Arial" w:hint="eastAsia"/>
                    <w:sz w:val="24"/>
                    <w:szCs w:val="24"/>
                  </w:rPr>
                  <w:t>☒</w:t>
                </w:r>
              </w:p>
            </w:tc>
          </w:sdtContent>
        </w:sdt>
      </w:tr>
      <w:tr w:rsidR="002E14CE" w:rsidRPr="002E14CE" w14:paraId="6D290446" w14:textId="77777777" w:rsidTr="00F5324A">
        <w:tc>
          <w:tcPr>
            <w:tcW w:w="1809" w:type="dxa"/>
            <w:vMerge/>
          </w:tcPr>
          <w:p w14:paraId="6D290443" w14:textId="77777777" w:rsidR="00F5324A" w:rsidRPr="002E14CE" w:rsidRDefault="00F5324A" w:rsidP="009A14CF">
            <w:pPr>
              <w:rPr>
                <w:rFonts w:ascii="Verdana" w:hAnsi="Verdana" w:cs="Arial"/>
                <w:b/>
                <w:sz w:val="24"/>
                <w:szCs w:val="24"/>
              </w:rPr>
            </w:pPr>
          </w:p>
        </w:tc>
        <w:tc>
          <w:tcPr>
            <w:tcW w:w="5812" w:type="dxa"/>
            <w:gridSpan w:val="2"/>
          </w:tcPr>
          <w:p w14:paraId="6D290444" w14:textId="77777777" w:rsidR="00F5324A" w:rsidRPr="002E14CE" w:rsidRDefault="00F5324A" w:rsidP="009A14CF">
            <w:pPr>
              <w:rPr>
                <w:rFonts w:ascii="Verdana" w:hAnsi="Verdana" w:cs="Arial"/>
                <w:sz w:val="24"/>
                <w:szCs w:val="24"/>
              </w:rPr>
            </w:pPr>
            <w:r w:rsidRPr="002E14C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2E14CE" w:rsidRDefault="00133EA1" w:rsidP="009A14CF">
                <w:pPr>
                  <w:rPr>
                    <w:rFonts w:ascii="Verdana" w:hAnsi="Verdana" w:cs="Arial"/>
                    <w:sz w:val="24"/>
                    <w:szCs w:val="24"/>
                  </w:rPr>
                </w:pPr>
                <w:r w:rsidRPr="002E14CE">
                  <w:rPr>
                    <w:rFonts w:ascii="Segoe UI Symbol" w:eastAsia="MS Gothic" w:hAnsi="Segoe UI Symbol" w:cs="Segoe UI Symbol"/>
                    <w:sz w:val="24"/>
                    <w:szCs w:val="24"/>
                  </w:rPr>
                  <w:t>☐</w:t>
                </w:r>
              </w:p>
            </w:tc>
          </w:sdtContent>
        </w:sdt>
      </w:tr>
      <w:tr w:rsidR="002E14CE" w:rsidRPr="002E14CE" w14:paraId="6D290449" w14:textId="77777777" w:rsidTr="00F5324A">
        <w:tc>
          <w:tcPr>
            <w:tcW w:w="1809" w:type="dxa"/>
            <w:vMerge/>
          </w:tcPr>
          <w:p w14:paraId="6D290447" w14:textId="77777777" w:rsidR="00F5324A" w:rsidRPr="002E14CE" w:rsidRDefault="00F5324A" w:rsidP="009A14CF">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2E14CE" w:rsidRDefault="00F5324A" w:rsidP="009A14CF">
            <w:pPr>
              <w:rPr>
                <w:rFonts w:ascii="Verdana" w:hAnsi="Verdana" w:cs="Arial"/>
                <w:b/>
                <w:sz w:val="24"/>
                <w:szCs w:val="24"/>
              </w:rPr>
            </w:pPr>
            <w:r w:rsidRPr="002E14CE">
              <w:rPr>
                <w:rFonts w:ascii="Verdana" w:hAnsi="Verdana" w:cs="Arial"/>
                <w:b/>
                <w:sz w:val="24"/>
                <w:szCs w:val="24"/>
              </w:rPr>
              <w:t xml:space="preserve">Deliver better care through excellent health and care services achieving the outcomes that matter most to people </w:t>
            </w:r>
          </w:p>
        </w:tc>
      </w:tr>
      <w:tr w:rsidR="002E14CE" w:rsidRPr="002E14CE" w14:paraId="6D29044D" w14:textId="77777777" w:rsidTr="00F5324A">
        <w:tc>
          <w:tcPr>
            <w:tcW w:w="1809" w:type="dxa"/>
            <w:vMerge/>
          </w:tcPr>
          <w:p w14:paraId="6D29044A" w14:textId="77777777" w:rsidR="00F5324A" w:rsidRPr="002E14CE" w:rsidRDefault="00F5324A" w:rsidP="009A14CF">
            <w:pPr>
              <w:rPr>
                <w:rFonts w:ascii="Verdana" w:hAnsi="Verdana" w:cs="Arial"/>
                <w:b/>
                <w:sz w:val="24"/>
                <w:szCs w:val="24"/>
              </w:rPr>
            </w:pPr>
          </w:p>
        </w:tc>
        <w:tc>
          <w:tcPr>
            <w:tcW w:w="5812" w:type="dxa"/>
            <w:gridSpan w:val="2"/>
          </w:tcPr>
          <w:p w14:paraId="6D29044B" w14:textId="77777777" w:rsidR="00F5324A" w:rsidRPr="002E14CE" w:rsidRDefault="00F5324A" w:rsidP="009A14CF">
            <w:pPr>
              <w:rPr>
                <w:rFonts w:ascii="Verdana" w:hAnsi="Verdana" w:cs="Arial"/>
                <w:sz w:val="24"/>
                <w:szCs w:val="24"/>
              </w:rPr>
            </w:pPr>
            <w:r w:rsidRPr="002E14C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0BFBDBF3" w:rsidR="00F5324A" w:rsidRPr="002E14CE" w:rsidRDefault="00090874" w:rsidP="009A14CF">
                <w:pPr>
                  <w:rPr>
                    <w:rFonts w:ascii="Verdana" w:hAnsi="Verdana" w:cs="Arial"/>
                    <w:sz w:val="24"/>
                    <w:szCs w:val="24"/>
                  </w:rPr>
                </w:pPr>
                <w:r>
                  <w:rPr>
                    <w:rFonts w:ascii="MS Gothic" w:eastAsia="MS Gothic" w:hAnsi="MS Gothic" w:cs="Arial" w:hint="eastAsia"/>
                    <w:sz w:val="24"/>
                    <w:szCs w:val="24"/>
                  </w:rPr>
                  <w:t>☒</w:t>
                </w:r>
              </w:p>
            </w:tc>
          </w:sdtContent>
        </w:sdt>
      </w:tr>
      <w:tr w:rsidR="002E14CE" w:rsidRPr="002E14CE" w14:paraId="6D290451" w14:textId="77777777" w:rsidTr="00F5324A">
        <w:tc>
          <w:tcPr>
            <w:tcW w:w="1809" w:type="dxa"/>
            <w:vMerge/>
          </w:tcPr>
          <w:p w14:paraId="6D29044E" w14:textId="77777777" w:rsidR="00F5324A" w:rsidRPr="002E14CE" w:rsidRDefault="00F5324A" w:rsidP="009A14CF">
            <w:pPr>
              <w:rPr>
                <w:rFonts w:ascii="Verdana" w:hAnsi="Verdana" w:cs="Arial"/>
                <w:b/>
                <w:sz w:val="24"/>
                <w:szCs w:val="24"/>
              </w:rPr>
            </w:pPr>
          </w:p>
        </w:tc>
        <w:tc>
          <w:tcPr>
            <w:tcW w:w="5812" w:type="dxa"/>
            <w:gridSpan w:val="2"/>
          </w:tcPr>
          <w:p w14:paraId="6D29044F" w14:textId="77777777" w:rsidR="00F5324A" w:rsidRPr="002E14CE" w:rsidRDefault="00F5324A" w:rsidP="009A14CF">
            <w:pPr>
              <w:rPr>
                <w:rFonts w:ascii="Verdana" w:hAnsi="Verdana" w:cs="Arial"/>
                <w:sz w:val="24"/>
                <w:szCs w:val="24"/>
              </w:rPr>
            </w:pPr>
            <w:r w:rsidRPr="002E14C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06459823" w:rsidR="00F5324A" w:rsidRPr="002E14CE" w:rsidRDefault="00090874" w:rsidP="009A14CF">
                <w:pPr>
                  <w:rPr>
                    <w:rFonts w:ascii="Verdana" w:hAnsi="Verdana" w:cs="Arial"/>
                    <w:sz w:val="24"/>
                    <w:szCs w:val="24"/>
                  </w:rPr>
                </w:pPr>
                <w:r>
                  <w:rPr>
                    <w:rFonts w:ascii="MS Gothic" w:eastAsia="MS Gothic" w:hAnsi="MS Gothic" w:cs="Arial" w:hint="eastAsia"/>
                    <w:sz w:val="24"/>
                    <w:szCs w:val="24"/>
                  </w:rPr>
                  <w:t>☒</w:t>
                </w:r>
              </w:p>
            </w:tc>
          </w:sdtContent>
        </w:sdt>
      </w:tr>
      <w:tr w:rsidR="002E14CE" w:rsidRPr="002E14CE" w14:paraId="6D290455" w14:textId="77777777" w:rsidTr="00F5324A">
        <w:tc>
          <w:tcPr>
            <w:tcW w:w="1809" w:type="dxa"/>
            <w:vMerge/>
          </w:tcPr>
          <w:p w14:paraId="6D290452" w14:textId="77777777" w:rsidR="00F5324A" w:rsidRPr="002E14CE" w:rsidRDefault="00F5324A" w:rsidP="009A14CF">
            <w:pPr>
              <w:rPr>
                <w:rFonts w:ascii="Verdana" w:hAnsi="Verdana" w:cs="Arial"/>
                <w:b/>
                <w:sz w:val="24"/>
                <w:szCs w:val="24"/>
              </w:rPr>
            </w:pPr>
          </w:p>
        </w:tc>
        <w:tc>
          <w:tcPr>
            <w:tcW w:w="5812" w:type="dxa"/>
            <w:gridSpan w:val="2"/>
          </w:tcPr>
          <w:p w14:paraId="6D290453" w14:textId="77777777" w:rsidR="00F5324A" w:rsidRPr="002E14CE" w:rsidRDefault="00F5324A" w:rsidP="009A14CF">
            <w:pPr>
              <w:rPr>
                <w:rFonts w:ascii="Verdana" w:hAnsi="Verdana" w:cs="Arial"/>
                <w:b/>
                <w:sz w:val="24"/>
                <w:szCs w:val="24"/>
              </w:rPr>
            </w:pPr>
            <w:r w:rsidRPr="002E14C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0D27CEF" w:rsidR="00F5324A" w:rsidRPr="002E14CE" w:rsidRDefault="000B3B70" w:rsidP="009A14CF">
                <w:pPr>
                  <w:rPr>
                    <w:rFonts w:ascii="Verdana" w:hAnsi="Verdana" w:cs="Arial"/>
                    <w:b/>
                    <w:sz w:val="24"/>
                    <w:szCs w:val="24"/>
                  </w:rPr>
                </w:pPr>
                <w:r w:rsidRPr="002E14CE">
                  <w:rPr>
                    <w:rFonts w:ascii="Segoe UI Symbol" w:eastAsia="MS Gothic" w:hAnsi="Segoe UI Symbol" w:cs="Segoe UI Symbol"/>
                    <w:sz w:val="24"/>
                    <w:szCs w:val="24"/>
                  </w:rPr>
                  <w:t>☒</w:t>
                </w:r>
              </w:p>
            </w:tc>
          </w:sdtContent>
        </w:sdt>
      </w:tr>
      <w:tr w:rsidR="002E14CE" w:rsidRPr="002E14CE" w14:paraId="6D290459" w14:textId="77777777" w:rsidTr="00F5324A">
        <w:tc>
          <w:tcPr>
            <w:tcW w:w="1809" w:type="dxa"/>
            <w:vMerge/>
          </w:tcPr>
          <w:p w14:paraId="6D290456" w14:textId="77777777" w:rsidR="00F5324A" w:rsidRPr="002E14CE" w:rsidRDefault="00F5324A" w:rsidP="009A14CF">
            <w:pPr>
              <w:rPr>
                <w:rFonts w:ascii="Verdana" w:hAnsi="Verdana" w:cs="Arial"/>
                <w:b/>
                <w:sz w:val="24"/>
                <w:szCs w:val="24"/>
              </w:rPr>
            </w:pPr>
          </w:p>
        </w:tc>
        <w:tc>
          <w:tcPr>
            <w:tcW w:w="5812" w:type="dxa"/>
            <w:gridSpan w:val="2"/>
          </w:tcPr>
          <w:p w14:paraId="6D290457" w14:textId="77777777" w:rsidR="00F5324A" w:rsidRPr="002E14CE" w:rsidRDefault="00F5324A" w:rsidP="009A14CF">
            <w:pPr>
              <w:rPr>
                <w:rFonts w:ascii="Verdana" w:hAnsi="Verdana" w:cs="Arial"/>
                <w:b/>
                <w:sz w:val="24"/>
                <w:szCs w:val="24"/>
              </w:rPr>
            </w:pPr>
            <w:r w:rsidRPr="002E14C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2E14CE" w:rsidRDefault="00133EA1" w:rsidP="009A14CF">
                <w:pPr>
                  <w:rPr>
                    <w:rFonts w:ascii="Verdana" w:hAnsi="Verdana" w:cs="Arial"/>
                    <w:b/>
                    <w:sz w:val="24"/>
                    <w:szCs w:val="24"/>
                  </w:rPr>
                </w:pPr>
                <w:r w:rsidRPr="002E14CE">
                  <w:rPr>
                    <w:rFonts w:ascii="Segoe UI Symbol" w:eastAsia="MS Gothic" w:hAnsi="Segoe UI Symbol" w:cs="Segoe UI Symbol"/>
                    <w:sz w:val="24"/>
                    <w:szCs w:val="24"/>
                  </w:rPr>
                  <w:t>☐</w:t>
                </w:r>
              </w:p>
            </w:tc>
          </w:sdtContent>
        </w:sdt>
      </w:tr>
      <w:tr w:rsidR="002E14CE" w:rsidRPr="002E14CE" w14:paraId="6D29045D" w14:textId="77777777" w:rsidTr="00F5324A">
        <w:tc>
          <w:tcPr>
            <w:tcW w:w="1809" w:type="dxa"/>
            <w:vMerge/>
          </w:tcPr>
          <w:p w14:paraId="6D29045A" w14:textId="77777777" w:rsidR="00F5324A" w:rsidRPr="002E14CE" w:rsidRDefault="00F5324A" w:rsidP="009A14CF">
            <w:pPr>
              <w:rPr>
                <w:rFonts w:ascii="Verdana" w:hAnsi="Verdana" w:cs="Arial"/>
                <w:b/>
                <w:sz w:val="24"/>
                <w:szCs w:val="24"/>
              </w:rPr>
            </w:pPr>
          </w:p>
        </w:tc>
        <w:tc>
          <w:tcPr>
            <w:tcW w:w="5812" w:type="dxa"/>
            <w:gridSpan w:val="2"/>
          </w:tcPr>
          <w:p w14:paraId="6D29045B" w14:textId="77777777" w:rsidR="00F5324A" w:rsidRPr="002E14CE" w:rsidRDefault="00F5324A" w:rsidP="009A14CF">
            <w:pPr>
              <w:rPr>
                <w:rFonts w:ascii="Verdana" w:hAnsi="Verdana" w:cs="Arial"/>
                <w:b/>
                <w:sz w:val="24"/>
                <w:szCs w:val="24"/>
              </w:rPr>
            </w:pPr>
            <w:r w:rsidRPr="002E14C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4F6196FB" w:rsidR="00F5324A" w:rsidRPr="002E14CE" w:rsidRDefault="00090874" w:rsidP="009A14CF">
                <w:pPr>
                  <w:rPr>
                    <w:rFonts w:ascii="Verdana" w:hAnsi="Verdana" w:cs="Arial"/>
                    <w:b/>
                    <w:sz w:val="24"/>
                    <w:szCs w:val="24"/>
                  </w:rPr>
                </w:pPr>
                <w:r>
                  <w:rPr>
                    <w:rFonts w:ascii="MS Gothic" w:eastAsia="MS Gothic" w:hAnsi="MS Gothic" w:cs="Arial" w:hint="eastAsia"/>
                    <w:sz w:val="24"/>
                    <w:szCs w:val="24"/>
                  </w:rPr>
                  <w:t>☒</w:t>
                </w:r>
              </w:p>
            </w:tc>
          </w:sdtContent>
        </w:sdt>
      </w:tr>
      <w:tr w:rsidR="002E14CE" w:rsidRPr="002E14CE" w14:paraId="6D29045F" w14:textId="77777777" w:rsidTr="00CD7AA5">
        <w:tc>
          <w:tcPr>
            <w:tcW w:w="9245" w:type="dxa"/>
            <w:gridSpan w:val="4"/>
            <w:shd w:val="clear" w:color="auto" w:fill="D5DCE4" w:themeFill="text2" w:themeFillTint="33"/>
          </w:tcPr>
          <w:p w14:paraId="6D29045E" w14:textId="77777777" w:rsidR="00F5324A" w:rsidRPr="002E14CE" w:rsidRDefault="00F5324A" w:rsidP="009A14CF">
            <w:pPr>
              <w:rPr>
                <w:rFonts w:ascii="Verdana" w:hAnsi="Verdana" w:cs="Arial"/>
                <w:b/>
                <w:sz w:val="24"/>
                <w:szCs w:val="24"/>
              </w:rPr>
            </w:pPr>
            <w:r w:rsidRPr="002E14CE">
              <w:rPr>
                <w:rFonts w:ascii="Verdana" w:hAnsi="Verdana" w:cs="Arial"/>
                <w:b/>
                <w:sz w:val="24"/>
                <w:szCs w:val="24"/>
              </w:rPr>
              <w:t>Health and Care Standards</w:t>
            </w:r>
          </w:p>
        </w:tc>
      </w:tr>
      <w:tr w:rsidR="002E14CE" w:rsidRPr="002E14CE" w14:paraId="6D290463" w14:textId="77777777" w:rsidTr="00F5324A">
        <w:tc>
          <w:tcPr>
            <w:tcW w:w="1809" w:type="dxa"/>
            <w:vMerge w:val="restart"/>
          </w:tcPr>
          <w:p w14:paraId="6D290460" w14:textId="77777777" w:rsidR="00F5324A" w:rsidRPr="002E14CE" w:rsidRDefault="00133EA1" w:rsidP="009A14CF">
            <w:pPr>
              <w:rPr>
                <w:rFonts w:ascii="Verdana" w:hAnsi="Verdana" w:cs="Arial"/>
                <w:sz w:val="24"/>
                <w:szCs w:val="24"/>
              </w:rPr>
            </w:pPr>
            <w:r w:rsidRPr="002E14CE">
              <w:rPr>
                <w:rFonts w:ascii="Verdana" w:hAnsi="Verdana" w:cs="Arial"/>
                <w:b/>
                <w:i/>
                <w:sz w:val="24"/>
                <w:szCs w:val="24"/>
              </w:rPr>
              <w:t>(please choose)</w:t>
            </w:r>
          </w:p>
        </w:tc>
        <w:tc>
          <w:tcPr>
            <w:tcW w:w="5812" w:type="dxa"/>
            <w:gridSpan w:val="2"/>
          </w:tcPr>
          <w:p w14:paraId="6D290461" w14:textId="77777777" w:rsidR="00F5324A" w:rsidRPr="002E14CE" w:rsidRDefault="00F5324A" w:rsidP="009A14CF">
            <w:pPr>
              <w:rPr>
                <w:rFonts w:ascii="Verdana" w:hAnsi="Verdana" w:cs="Arial"/>
                <w:sz w:val="24"/>
                <w:szCs w:val="24"/>
              </w:rPr>
            </w:pPr>
            <w:r w:rsidRPr="002E14C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0C213EF8" w:rsidR="00F5324A" w:rsidRPr="002E14CE" w:rsidRDefault="002A23BC" w:rsidP="009A14CF">
                <w:pPr>
                  <w:rPr>
                    <w:rFonts w:ascii="Verdana" w:hAnsi="Verdana" w:cs="Arial"/>
                    <w:sz w:val="24"/>
                    <w:szCs w:val="24"/>
                  </w:rPr>
                </w:pPr>
                <w:r>
                  <w:rPr>
                    <w:rFonts w:ascii="MS Gothic" w:eastAsia="MS Gothic" w:hAnsi="MS Gothic" w:cs="Arial" w:hint="eastAsia"/>
                    <w:sz w:val="24"/>
                    <w:szCs w:val="24"/>
                  </w:rPr>
                  <w:t>☒</w:t>
                </w:r>
              </w:p>
            </w:tc>
          </w:sdtContent>
        </w:sdt>
      </w:tr>
      <w:tr w:rsidR="002E14CE" w:rsidRPr="002E14CE" w14:paraId="6D290467" w14:textId="77777777" w:rsidTr="00F5324A">
        <w:tc>
          <w:tcPr>
            <w:tcW w:w="1809" w:type="dxa"/>
            <w:vMerge/>
          </w:tcPr>
          <w:p w14:paraId="6D290464" w14:textId="77777777" w:rsidR="00F5324A" w:rsidRPr="002E14CE" w:rsidRDefault="00F5324A" w:rsidP="009A14CF">
            <w:pPr>
              <w:rPr>
                <w:rFonts w:ascii="Verdana" w:hAnsi="Verdana" w:cs="Arial"/>
                <w:b/>
                <w:sz w:val="24"/>
                <w:szCs w:val="24"/>
              </w:rPr>
            </w:pPr>
          </w:p>
        </w:tc>
        <w:tc>
          <w:tcPr>
            <w:tcW w:w="5812" w:type="dxa"/>
            <w:gridSpan w:val="2"/>
          </w:tcPr>
          <w:p w14:paraId="6D290465" w14:textId="77777777" w:rsidR="00F5324A" w:rsidRPr="002E14CE" w:rsidRDefault="00F5324A" w:rsidP="009A14CF">
            <w:pPr>
              <w:rPr>
                <w:rFonts w:ascii="Verdana" w:hAnsi="Verdana" w:cs="Arial"/>
                <w:b/>
                <w:sz w:val="24"/>
                <w:szCs w:val="24"/>
              </w:rPr>
            </w:pPr>
            <w:r w:rsidRPr="002E14C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3B65CBDD" w:rsidR="00F5324A" w:rsidRPr="002E14CE" w:rsidRDefault="002A23BC" w:rsidP="009A14CF">
                <w:pPr>
                  <w:rPr>
                    <w:rFonts w:ascii="Verdana" w:hAnsi="Verdana" w:cs="Arial"/>
                    <w:b/>
                    <w:sz w:val="24"/>
                    <w:szCs w:val="24"/>
                  </w:rPr>
                </w:pPr>
                <w:r>
                  <w:rPr>
                    <w:rFonts w:ascii="MS Gothic" w:eastAsia="MS Gothic" w:hAnsi="MS Gothic" w:cs="Arial" w:hint="eastAsia"/>
                    <w:sz w:val="24"/>
                    <w:szCs w:val="24"/>
                  </w:rPr>
                  <w:t>☒</w:t>
                </w:r>
              </w:p>
            </w:tc>
          </w:sdtContent>
        </w:sdt>
      </w:tr>
      <w:tr w:rsidR="002E14CE" w:rsidRPr="002E14CE" w14:paraId="6D29046B" w14:textId="77777777" w:rsidTr="00F5324A">
        <w:tc>
          <w:tcPr>
            <w:tcW w:w="1809" w:type="dxa"/>
            <w:vMerge/>
          </w:tcPr>
          <w:p w14:paraId="6D290468" w14:textId="77777777" w:rsidR="00F5324A" w:rsidRPr="002E14CE" w:rsidRDefault="00F5324A" w:rsidP="009A14CF">
            <w:pPr>
              <w:rPr>
                <w:rFonts w:ascii="Verdana" w:hAnsi="Verdana" w:cs="Arial"/>
                <w:b/>
                <w:sz w:val="24"/>
                <w:szCs w:val="24"/>
              </w:rPr>
            </w:pPr>
          </w:p>
        </w:tc>
        <w:tc>
          <w:tcPr>
            <w:tcW w:w="5812" w:type="dxa"/>
            <w:gridSpan w:val="2"/>
          </w:tcPr>
          <w:p w14:paraId="6D290469" w14:textId="77777777" w:rsidR="00F5324A" w:rsidRPr="002E14CE" w:rsidRDefault="00F5324A" w:rsidP="009A14CF">
            <w:pPr>
              <w:rPr>
                <w:rFonts w:ascii="Verdana" w:hAnsi="Verdana" w:cs="Arial"/>
                <w:b/>
                <w:sz w:val="24"/>
                <w:szCs w:val="24"/>
              </w:rPr>
            </w:pPr>
            <w:r w:rsidRPr="002E14C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7407F0AB" w:rsidR="00F5324A" w:rsidRPr="002E14CE" w:rsidRDefault="00C125D7" w:rsidP="009A14CF">
                <w:pPr>
                  <w:rPr>
                    <w:rFonts w:ascii="Verdana" w:hAnsi="Verdana" w:cs="Arial"/>
                    <w:b/>
                    <w:sz w:val="24"/>
                    <w:szCs w:val="24"/>
                  </w:rPr>
                </w:pPr>
                <w:r>
                  <w:rPr>
                    <w:rFonts w:ascii="MS Gothic" w:eastAsia="MS Gothic" w:hAnsi="MS Gothic" w:cs="Arial" w:hint="eastAsia"/>
                    <w:sz w:val="24"/>
                    <w:szCs w:val="24"/>
                  </w:rPr>
                  <w:t>☒</w:t>
                </w:r>
              </w:p>
            </w:tc>
          </w:sdtContent>
        </w:sdt>
      </w:tr>
      <w:tr w:rsidR="002E14CE" w:rsidRPr="002E14CE" w14:paraId="6D29046F" w14:textId="77777777" w:rsidTr="00F5324A">
        <w:tc>
          <w:tcPr>
            <w:tcW w:w="1809" w:type="dxa"/>
            <w:vMerge/>
          </w:tcPr>
          <w:p w14:paraId="6D29046C" w14:textId="77777777" w:rsidR="00F5324A" w:rsidRPr="002E14CE" w:rsidRDefault="00F5324A" w:rsidP="009A14CF">
            <w:pPr>
              <w:rPr>
                <w:rFonts w:ascii="Verdana" w:hAnsi="Verdana" w:cs="Arial"/>
                <w:b/>
                <w:sz w:val="24"/>
                <w:szCs w:val="24"/>
              </w:rPr>
            </w:pPr>
          </w:p>
        </w:tc>
        <w:tc>
          <w:tcPr>
            <w:tcW w:w="5812" w:type="dxa"/>
            <w:gridSpan w:val="2"/>
          </w:tcPr>
          <w:p w14:paraId="6D29046D" w14:textId="77777777" w:rsidR="00F5324A" w:rsidRPr="002E14CE" w:rsidRDefault="00F5324A" w:rsidP="009A14CF">
            <w:pPr>
              <w:rPr>
                <w:rFonts w:ascii="Verdana" w:hAnsi="Verdana" w:cs="Arial"/>
                <w:b/>
                <w:sz w:val="24"/>
                <w:szCs w:val="24"/>
              </w:rPr>
            </w:pPr>
            <w:r w:rsidRPr="002E14C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9B3F714" w:rsidR="00F5324A" w:rsidRPr="002E14CE" w:rsidRDefault="002A23BC" w:rsidP="009A14CF">
                <w:pPr>
                  <w:rPr>
                    <w:rFonts w:ascii="Verdana" w:hAnsi="Verdana" w:cs="Arial"/>
                    <w:b/>
                    <w:sz w:val="24"/>
                    <w:szCs w:val="24"/>
                  </w:rPr>
                </w:pPr>
                <w:r>
                  <w:rPr>
                    <w:rFonts w:ascii="MS Gothic" w:eastAsia="MS Gothic" w:hAnsi="MS Gothic" w:cs="Arial" w:hint="eastAsia"/>
                    <w:sz w:val="24"/>
                    <w:szCs w:val="24"/>
                  </w:rPr>
                  <w:t>☒</w:t>
                </w:r>
              </w:p>
            </w:tc>
          </w:sdtContent>
        </w:sdt>
      </w:tr>
      <w:tr w:rsidR="002E14CE" w:rsidRPr="002E14CE" w14:paraId="6D290473" w14:textId="77777777" w:rsidTr="00F5324A">
        <w:tc>
          <w:tcPr>
            <w:tcW w:w="1809" w:type="dxa"/>
            <w:vMerge/>
          </w:tcPr>
          <w:p w14:paraId="6D290470" w14:textId="77777777" w:rsidR="00F5324A" w:rsidRPr="002E14CE" w:rsidRDefault="00F5324A" w:rsidP="009A14CF">
            <w:pPr>
              <w:rPr>
                <w:rFonts w:ascii="Verdana" w:hAnsi="Verdana" w:cs="Arial"/>
                <w:b/>
                <w:sz w:val="24"/>
                <w:szCs w:val="24"/>
              </w:rPr>
            </w:pPr>
          </w:p>
        </w:tc>
        <w:tc>
          <w:tcPr>
            <w:tcW w:w="5812" w:type="dxa"/>
            <w:gridSpan w:val="2"/>
          </w:tcPr>
          <w:p w14:paraId="6D290471" w14:textId="77777777" w:rsidR="00F5324A" w:rsidRPr="002E14CE" w:rsidRDefault="00F5324A" w:rsidP="009A14CF">
            <w:pPr>
              <w:rPr>
                <w:rFonts w:ascii="Verdana" w:hAnsi="Verdana" w:cs="Arial"/>
                <w:b/>
                <w:sz w:val="24"/>
                <w:szCs w:val="24"/>
              </w:rPr>
            </w:pPr>
            <w:r w:rsidRPr="002E14C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FC54F5E" w:rsidR="00F5324A" w:rsidRPr="002E14CE" w:rsidRDefault="002A23BC" w:rsidP="009A14CF">
                <w:pPr>
                  <w:rPr>
                    <w:rFonts w:ascii="Verdana" w:hAnsi="Verdana" w:cs="Arial"/>
                    <w:b/>
                    <w:sz w:val="24"/>
                    <w:szCs w:val="24"/>
                  </w:rPr>
                </w:pPr>
                <w:r>
                  <w:rPr>
                    <w:rFonts w:ascii="MS Gothic" w:eastAsia="MS Gothic" w:hAnsi="MS Gothic" w:cs="Arial" w:hint="eastAsia"/>
                    <w:sz w:val="24"/>
                    <w:szCs w:val="24"/>
                  </w:rPr>
                  <w:t>☒</w:t>
                </w:r>
              </w:p>
            </w:tc>
          </w:sdtContent>
        </w:sdt>
      </w:tr>
      <w:tr w:rsidR="002E14CE" w:rsidRPr="002E14CE" w14:paraId="6D290477" w14:textId="77777777" w:rsidTr="00F5324A">
        <w:tc>
          <w:tcPr>
            <w:tcW w:w="1809" w:type="dxa"/>
            <w:vMerge/>
          </w:tcPr>
          <w:p w14:paraId="6D290474" w14:textId="77777777" w:rsidR="00F5324A" w:rsidRPr="002E14CE" w:rsidRDefault="00F5324A" w:rsidP="009A14CF">
            <w:pPr>
              <w:rPr>
                <w:rFonts w:ascii="Verdana" w:hAnsi="Verdana" w:cs="Arial"/>
                <w:b/>
                <w:sz w:val="24"/>
                <w:szCs w:val="24"/>
              </w:rPr>
            </w:pPr>
          </w:p>
        </w:tc>
        <w:tc>
          <w:tcPr>
            <w:tcW w:w="5812" w:type="dxa"/>
            <w:gridSpan w:val="2"/>
          </w:tcPr>
          <w:p w14:paraId="6D290475" w14:textId="77777777" w:rsidR="00F5324A" w:rsidRPr="002E14CE" w:rsidRDefault="00F5324A" w:rsidP="009A14CF">
            <w:pPr>
              <w:rPr>
                <w:rFonts w:ascii="Verdana" w:hAnsi="Verdana" w:cs="Arial"/>
                <w:b/>
                <w:sz w:val="24"/>
                <w:szCs w:val="24"/>
              </w:rPr>
            </w:pPr>
            <w:r w:rsidRPr="002E14C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0232440" w:rsidR="00F5324A" w:rsidRPr="002E14CE" w:rsidRDefault="002A23BC" w:rsidP="009A14CF">
                <w:pPr>
                  <w:rPr>
                    <w:rFonts w:ascii="Verdana" w:hAnsi="Verdana" w:cs="Arial"/>
                    <w:b/>
                    <w:sz w:val="24"/>
                    <w:szCs w:val="24"/>
                  </w:rPr>
                </w:pPr>
                <w:r>
                  <w:rPr>
                    <w:rFonts w:ascii="MS Gothic" w:eastAsia="MS Gothic" w:hAnsi="MS Gothic" w:cs="Arial" w:hint="eastAsia"/>
                    <w:sz w:val="24"/>
                    <w:szCs w:val="24"/>
                  </w:rPr>
                  <w:t>☒</w:t>
                </w:r>
              </w:p>
            </w:tc>
          </w:sdtContent>
        </w:sdt>
      </w:tr>
      <w:tr w:rsidR="002E14CE" w:rsidRPr="002E14CE" w14:paraId="6D29047B" w14:textId="77777777" w:rsidTr="00F5324A">
        <w:tc>
          <w:tcPr>
            <w:tcW w:w="1809" w:type="dxa"/>
            <w:vMerge/>
          </w:tcPr>
          <w:p w14:paraId="6D290478" w14:textId="77777777" w:rsidR="00F5324A" w:rsidRPr="002E14CE" w:rsidRDefault="00F5324A" w:rsidP="009A14CF">
            <w:pPr>
              <w:rPr>
                <w:rFonts w:ascii="Verdana" w:hAnsi="Verdana" w:cs="Arial"/>
                <w:b/>
                <w:sz w:val="24"/>
                <w:szCs w:val="24"/>
              </w:rPr>
            </w:pPr>
          </w:p>
        </w:tc>
        <w:tc>
          <w:tcPr>
            <w:tcW w:w="5812" w:type="dxa"/>
            <w:gridSpan w:val="2"/>
          </w:tcPr>
          <w:p w14:paraId="6D290479" w14:textId="77777777" w:rsidR="00F5324A" w:rsidRPr="002E14CE" w:rsidRDefault="00F5324A" w:rsidP="009A14CF">
            <w:pPr>
              <w:rPr>
                <w:rFonts w:ascii="Verdana" w:hAnsi="Verdana" w:cs="Arial"/>
                <w:b/>
                <w:sz w:val="24"/>
                <w:szCs w:val="24"/>
              </w:rPr>
            </w:pPr>
            <w:r w:rsidRPr="002E14C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8B0C9E6" w:rsidR="00F5324A" w:rsidRPr="002E14CE" w:rsidRDefault="002A23BC" w:rsidP="009A14CF">
                <w:pPr>
                  <w:rPr>
                    <w:rFonts w:ascii="Verdana" w:hAnsi="Verdana" w:cs="Arial"/>
                    <w:b/>
                    <w:sz w:val="24"/>
                    <w:szCs w:val="24"/>
                  </w:rPr>
                </w:pPr>
                <w:r>
                  <w:rPr>
                    <w:rFonts w:ascii="MS Gothic" w:eastAsia="MS Gothic" w:hAnsi="MS Gothic" w:cs="Arial" w:hint="eastAsia"/>
                    <w:sz w:val="24"/>
                    <w:szCs w:val="24"/>
                  </w:rPr>
                  <w:t>☒</w:t>
                </w:r>
              </w:p>
            </w:tc>
          </w:sdtContent>
        </w:sdt>
      </w:tr>
      <w:tr w:rsidR="002E14CE" w:rsidRPr="002E14CE" w14:paraId="6D29047D" w14:textId="77777777" w:rsidTr="00CD7AA5">
        <w:tc>
          <w:tcPr>
            <w:tcW w:w="9245" w:type="dxa"/>
            <w:gridSpan w:val="4"/>
            <w:shd w:val="clear" w:color="auto" w:fill="D5DCE4" w:themeFill="text2" w:themeFillTint="33"/>
          </w:tcPr>
          <w:p w14:paraId="6D29047C" w14:textId="1CE20565" w:rsidR="000B3B70" w:rsidRPr="002E14CE" w:rsidRDefault="000B3B70" w:rsidP="009A14CF">
            <w:pPr>
              <w:rPr>
                <w:rFonts w:ascii="Verdana" w:hAnsi="Verdana" w:cs="Arial"/>
                <w:b/>
                <w:sz w:val="24"/>
                <w:szCs w:val="24"/>
              </w:rPr>
            </w:pPr>
            <w:r w:rsidRPr="002E14CE">
              <w:rPr>
                <w:rFonts w:ascii="Verdana" w:hAnsi="Verdana" w:cs="Arial"/>
                <w:b/>
                <w:sz w:val="24"/>
                <w:szCs w:val="24"/>
              </w:rPr>
              <w:t>Quality, Safety and Patient Experience</w:t>
            </w:r>
          </w:p>
        </w:tc>
      </w:tr>
      <w:tr w:rsidR="002E14CE" w:rsidRPr="002E14CE" w14:paraId="6D290480" w14:textId="77777777" w:rsidTr="00C95B3C">
        <w:tc>
          <w:tcPr>
            <w:tcW w:w="9245" w:type="dxa"/>
            <w:gridSpan w:val="4"/>
          </w:tcPr>
          <w:p w14:paraId="6D29047F" w14:textId="7BD570E5" w:rsidR="000B3B70" w:rsidRPr="002E14CE" w:rsidRDefault="002A23BC" w:rsidP="009A14CF">
            <w:pPr>
              <w:rPr>
                <w:rFonts w:ascii="Verdana" w:hAnsi="Verdana" w:cs="Arial"/>
                <w:b/>
                <w:sz w:val="24"/>
                <w:szCs w:val="24"/>
              </w:rPr>
            </w:pPr>
            <w:r w:rsidRPr="002A23BC">
              <w:rPr>
                <w:rFonts w:ascii="Verdana" w:hAnsi="Verdana" w:cs="Arial"/>
                <w:sz w:val="24"/>
                <w:szCs w:val="24"/>
              </w:rPr>
              <w:t>There is a growing body of evidence that research</w:t>
            </w:r>
            <w:r w:rsidRPr="002A23BC">
              <w:rPr>
                <w:rFonts w:ascii="Cambria Math" w:hAnsi="Cambria Math" w:cs="Cambria Math"/>
                <w:sz w:val="24"/>
                <w:szCs w:val="24"/>
              </w:rPr>
              <w:t>‑</w:t>
            </w:r>
            <w:r w:rsidRPr="002A23BC">
              <w:rPr>
                <w:rFonts w:ascii="Verdana" w:hAnsi="Verdana" w:cs="Arial"/>
                <w:sz w:val="24"/>
                <w:szCs w:val="24"/>
              </w:rPr>
              <w:t>active hospitals achieve better patient outcomes.</w:t>
            </w:r>
          </w:p>
        </w:tc>
      </w:tr>
      <w:tr w:rsidR="002E14CE" w:rsidRPr="002E14CE" w14:paraId="6D290482" w14:textId="77777777" w:rsidTr="00CD7AA5">
        <w:tc>
          <w:tcPr>
            <w:tcW w:w="9245" w:type="dxa"/>
            <w:gridSpan w:val="4"/>
            <w:shd w:val="clear" w:color="auto" w:fill="D5DCE4" w:themeFill="text2" w:themeFillTint="33"/>
          </w:tcPr>
          <w:p w14:paraId="6D290481" w14:textId="5A6C38C6" w:rsidR="000B3B70" w:rsidRPr="002E14CE" w:rsidRDefault="000B3B70" w:rsidP="009A14CF">
            <w:pPr>
              <w:rPr>
                <w:rFonts w:ascii="Verdana" w:hAnsi="Verdana" w:cs="Arial"/>
                <w:b/>
                <w:sz w:val="24"/>
                <w:szCs w:val="24"/>
              </w:rPr>
            </w:pPr>
            <w:r w:rsidRPr="002E14CE">
              <w:rPr>
                <w:rFonts w:ascii="Verdana" w:hAnsi="Verdana" w:cs="Arial"/>
                <w:b/>
                <w:sz w:val="24"/>
                <w:szCs w:val="24"/>
              </w:rPr>
              <w:t>Financial Implications</w:t>
            </w:r>
          </w:p>
        </w:tc>
      </w:tr>
      <w:tr w:rsidR="002E14CE" w:rsidRPr="002E14CE" w14:paraId="6D290487" w14:textId="77777777" w:rsidTr="00C95B3C">
        <w:tc>
          <w:tcPr>
            <w:tcW w:w="9245" w:type="dxa"/>
            <w:gridSpan w:val="4"/>
          </w:tcPr>
          <w:p w14:paraId="6D290486" w14:textId="5829CAF4" w:rsidR="000B3B70" w:rsidRPr="002E14CE" w:rsidRDefault="002A23BC" w:rsidP="009A14CF">
            <w:pPr>
              <w:ind w:right="96"/>
              <w:rPr>
                <w:rFonts w:ascii="Verdana" w:hAnsi="Verdana" w:cs="Arial"/>
                <w:sz w:val="24"/>
                <w:szCs w:val="24"/>
              </w:rPr>
            </w:pPr>
            <w:r w:rsidRPr="002A23BC">
              <w:rPr>
                <w:rFonts w:ascii="Verdana" w:hAnsi="Verdana" w:cs="Arial"/>
                <w:sz w:val="24"/>
                <w:szCs w:val="24"/>
              </w:rPr>
              <w:t>There is evidence that the NHS benefits financially from delivering research.</w:t>
            </w:r>
          </w:p>
        </w:tc>
      </w:tr>
      <w:tr w:rsidR="002E14CE" w:rsidRPr="002E14CE" w14:paraId="6D290489" w14:textId="77777777" w:rsidTr="00CD7AA5">
        <w:tc>
          <w:tcPr>
            <w:tcW w:w="9245" w:type="dxa"/>
            <w:gridSpan w:val="4"/>
            <w:shd w:val="clear" w:color="auto" w:fill="D5DCE4" w:themeFill="text2" w:themeFillTint="33"/>
          </w:tcPr>
          <w:p w14:paraId="6D290488" w14:textId="35CB0520" w:rsidR="000B3B70" w:rsidRPr="002E14CE" w:rsidRDefault="000B3B70" w:rsidP="009A14CF">
            <w:pPr>
              <w:keepNext/>
              <w:keepLines/>
              <w:ind w:right="96"/>
              <w:rPr>
                <w:rFonts w:ascii="Verdana" w:hAnsi="Verdana" w:cs="Arial"/>
                <w:b/>
                <w:sz w:val="24"/>
                <w:szCs w:val="24"/>
              </w:rPr>
            </w:pPr>
            <w:r w:rsidRPr="002E14CE">
              <w:rPr>
                <w:rFonts w:ascii="Verdana" w:hAnsi="Verdana" w:cs="Arial"/>
                <w:b/>
                <w:sz w:val="24"/>
                <w:szCs w:val="24"/>
              </w:rPr>
              <w:t>Legal Implications (including equality and diversity assessment)</w:t>
            </w:r>
          </w:p>
        </w:tc>
      </w:tr>
      <w:tr w:rsidR="002E14CE" w:rsidRPr="002E14CE" w14:paraId="6D29048C" w14:textId="77777777" w:rsidTr="00C95B3C">
        <w:tc>
          <w:tcPr>
            <w:tcW w:w="9245" w:type="dxa"/>
            <w:gridSpan w:val="4"/>
          </w:tcPr>
          <w:p w14:paraId="6D29048B" w14:textId="59DB1099" w:rsidR="000B3B70" w:rsidRPr="002E14CE" w:rsidRDefault="000B3B70" w:rsidP="009A14CF">
            <w:pPr>
              <w:ind w:right="96"/>
              <w:rPr>
                <w:rFonts w:ascii="Verdana" w:hAnsi="Verdana" w:cs="Arial"/>
                <w:sz w:val="24"/>
                <w:szCs w:val="24"/>
              </w:rPr>
            </w:pPr>
            <w:r w:rsidRPr="002E14CE">
              <w:rPr>
                <w:rFonts w:ascii="Verdana" w:hAnsi="Verdana" w:cs="Arial"/>
                <w:sz w:val="24"/>
                <w:szCs w:val="24"/>
              </w:rPr>
              <w:t>Not applicable</w:t>
            </w:r>
            <w:r w:rsidR="00C125D7">
              <w:rPr>
                <w:rFonts w:ascii="Verdana" w:hAnsi="Verdana" w:cs="Arial"/>
                <w:sz w:val="24"/>
                <w:szCs w:val="24"/>
              </w:rPr>
              <w:t>.</w:t>
            </w:r>
          </w:p>
        </w:tc>
      </w:tr>
      <w:tr w:rsidR="002E14CE" w:rsidRPr="002E14CE" w14:paraId="6D29048E" w14:textId="77777777" w:rsidTr="00CD7AA5">
        <w:tc>
          <w:tcPr>
            <w:tcW w:w="9245" w:type="dxa"/>
            <w:gridSpan w:val="4"/>
            <w:shd w:val="clear" w:color="auto" w:fill="D5DCE4" w:themeFill="text2" w:themeFillTint="33"/>
          </w:tcPr>
          <w:p w14:paraId="6D29048D" w14:textId="791B6FEF" w:rsidR="000B3B70" w:rsidRPr="002E14CE" w:rsidRDefault="000B3B70" w:rsidP="009A14CF">
            <w:pPr>
              <w:ind w:right="96"/>
              <w:rPr>
                <w:rFonts w:ascii="Verdana" w:hAnsi="Verdana" w:cs="Arial"/>
                <w:b/>
                <w:sz w:val="24"/>
                <w:szCs w:val="24"/>
              </w:rPr>
            </w:pPr>
            <w:r w:rsidRPr="002E14CE">
              <w:rPr>
                <w:rFonts w:ascii="Verdana" w:hAnsi="Verdana" w:cs="Arial"/>
                <w:b/>
                <w:sz w:val="24"/>
                <w:szCs w:val="24"/>
              </w:rPr>
              <w:t>Staffing Implications</w:t>
            </w:r>
          </w:p>
        </w:tc>
      </w:tr>
      <w:tr w:rsidR="002E14CE" w:rsidRPr="002E14CE" w14:paraId="6D290491" w14:textId="77777777" w:rsidTr="00C95B3C">
        <w:tc>
          <w:tcPr>
            <w:tcW w:w="9245" w:type="dxa"/>
            <w:gridSpan w:val="4"/>
          </w:tcPr>
          <w:p w14:paraId="6D290490" w14:textId="7DBDE42E" w:rsidR="000B3B70" w:rsidRPr="002E14CE" w:rsidRDefault="000B3B70" w:rsidP="009A14CF">
            <w:pPr>
              <w:ind w:right="96"/>
              <w:rPr>
                <w:rFonts w:ascii="Verdana" w:hAnsi="Verdana" w:cs="Arial"/>
                <w:sz w:val="24"/>
                <w:szCs w:val="24"/>
              </w:rPr>
            </w:pPr>
            <w:r w:rsidRPr="002E14CE">
              <w:rPr>
                <w:rFonts w:ascii="Verdana" w:hAnsi="Verdana" w:cs="Arial"/>
                <w:sz w:val="24"/>
                <w:szCs w:val="24"/>
              </w:rPr>
              <w:t>None</w:t>
            </w:r>
            <w:r w:rsidR="00C125D7">
              <w:rPr>
                <w:rFonts w:ascii="Verdana" w:hAnsi="Verdana" w:cs="Arial"/>
                <w:sz w:val="24"/>
                <w:szCs w:val="24"/>
              </w:rPr>
              <w:t>.</w:t>
            </w:r>
          </w:p>
        </w:tc>
      </w:tr>
      <w:tr w:rsidR="002E14CE" w:rsidRPr="002E14CE" w14:paraId="6D290493" w14:textId="77777777" w:rsidTr="00CD7AA5">
        <w:tc>
          <w:tcPr>
            <w:tcW w:w="9245" w:type="dxa"/>
            <w:gridSpan w:val="4"/>
            <w:shd w:val="clear" w:color="auto" w:fill="D5DCE4" w:themeFill="text2" w:themeFillTint="33"/>
          </w:tcPr>
          <w:p w14:paraId="6D290492" w14:textId="2B36DE2C" w:rsidR="000B3B70" w:rsidRPr="002E14CE" w:rsidRDefault="000B3B70" w:rsidP="009A14CF">
            <w:pPr>
              <w:ind w:right="96"/>
              <w:rPr>
                <w:rFonts w:ascii="Verdana" w:hAnsi="Verdana" w:cs="Arial"/>
                <w:b/>
                <w:sz w:val="24"/>
                <w:szCs w:val="24"/>
              </w:rPr>
            </w:pPr>
            <w:r w:rsidRPr="002E14CE">
              <w:rPr>
                <w:rFonts w:ascii="Verdana" w:hAnsi="Verdana" w:cs="Arial"/>
                <w:b/>
                <w:sz w:val="24"/>
                <w:szCs w:val="24"/>
              </w:rPr>
              <w:t>Long Term Implications (including the impact of the Well-being of Future Generations (Wales) Act 2015)</w:t>
            </w:r>
          </w:p>
        </w:tc>
      </w:tr>
      <w:tr w:rsidR="002E14CE" w:rsidRPr="002E14CE" w14:paraId="6D290496" w14:textId="77777777" w:rsidTr="00C95B3C">
        <w:tc>
          <w:tcPr>
            <w:tcW w:w="9245" w:type="dxa"/>
            <w:gridSpan w:val="4"/>
          </w:tcPr>
          <w:p w14:paraId="6D290495" w14:textId="43B01778" w:rsidR="000B3B70" w:rsidRPr="002E14CE" w:rsidRDefault="00C125D7" w:rsidP="009A14CF">
            <w:pPr>
              <w:ind w:right="96"/>
              <w:rPr>
                <w:rFonts w:ascii="Verdana" w:hAnsi="Verdana" w:cs="Arial"/>
                <w:sz w:val="24"/>
                <w:szCs w:val="24"/>
              </w:rPr>
            </w:pPr>
            <w:r>
              <w:rPr>
                <w:rFonts w:ascii="Verdana" w:hAnsi="Verdana" w:cs="Arial"/>
                <w:sz w:val="24"/>
                <w:szCs w:val="24"/>
              </w:rPr>
              <w:t>All Health Board led studies are required to assess their impact in supporting the Well-bring of Future Generations Act (2017).</w:t>
            </w:r>
            <w:r w:rsidR="000B3B70" w:rsidRPr="002E14CE">
              <w:rPr>
                <w:rFonts w:ascii="Verdana" w:hAnsi="Verdana" w:cs="Arial"/>
                <w:sz w:val="24"/>
                <w:szCs w:val="24"/>
              </w:rPr>
              <w:t xml:space="preserve"> </w:t>
            </w:r>
          </w:p>
        </w:tc>
      </w:tr>
      <w:tr w:rsidR="002E14CE" w:rsidRPr="002E14CE" w14:paraId="6D29049A" w14:textId="77777777" w:rsidTr="00C95B3C">
        <w:tc>
          <w:tcPr>
            <w:tcW w:w="2470" w:type="dxa"/>
            <w:gridSpan w:val="2"/>
          </w:tcPr>
          <w:p w14:paraId="6D290497" w14:textId="58DFAA08" w:rsidR="000B3B70" w:rsidRPr="002E14CE" w:rsidRDefault="000B3B70" w:rsidP="009A14CF">
            <w:pPr>
              <w:ind w:right="96"/>
              <w:rPr>
                <w:rFonts w:ascii="Verdana" w:hAnsi="Verdana" w:cs="Arial"/>
                <w:sz w:val="24"/>
                <w:szCs w:val="24"/>
              </w:rPr>
            </w:pPr>
            <w:r w:rsidRPr="002E14CE">
              <w:rPr>
                <w:rFonts w:ascii="Verdana" w:hAnsi="Verdana" w:cs="Arial"/>
                <w:b/>
                <w:sz w:val="24"/>
                <w:szCs w:val="24"/>
              </w:rPr>
              <w:t>Report History</w:t>
            </w:r>
          </w:p>
        </w:tc>
        <w:tc>
          <w:tcPr>
            <w:tcW w:w="6775" w:type="dxa"/>
            <w:gridSpan w:val="2"/>
          </w:tcPr>
          <w:p w14:paraId="6D290499" w14:textId="2D3FF152" w:rsidR="000B3B70" w:rsidRPr="002E14CE" w:rsidRDefault="00D46F2F" w:rsidP="009A14CF">
            <w:pPr>
              <w:ind w:right="96"/>
              <w:rPr>
                <w:rFonts w:ascii="Verdana" w:hAnsi="Verdana" w:cs="Arial"/>
                <w:sz w:val="24"/>
                <w:szCs w:val="24"/>
              </w:rPr>
            </w:pPr>
            <w:r>
              <w:rPr>
                <w:rFonts w:ascii="Verdana" w:hAnsi="Verdana" w:cs="Arial"/>
                <w:sz w:val="24"/>
                <w:szCs w:val="24"/>
              </w:rPr>
              <w:t>Standing agenda item</w:t>
            </w:r>
            <w:r w:rsidR="000B3B70" w:rsidRPr="002E14CE">
              <w:rPr>
                <w:rFonts w:ascii="Verdana" w:hAnsi="Verdana" w:cs="Arial"/>
                <w:sz w:val="24"/>
                <w:szCs w:val="24"/>
              </w:rPr>
              <w:t xml:space="preserve"> </w:t>
            </w:r>
          </w:p>
        </w:tc>
      </w:tr>
      <w:tr w:rsidR="000B3B70" w:rsidRPr="002E14CE" w14:paraId="6D29049F" w14:textId="77777777" w:rsidTr="00C95B3C">
        <w:tc>
          <w:tcPr>
            <w:tcW w:w="2470" w:type="dxa"/>
            <w:gridSpan w:val="2"/>
          </w:tcPr>
          <w:p w14:paraId="6D29049B" w14:textId="462124EB" w:rsidR="000B3B70" w:rsidRPr="002E14CE" w:rsidRDefault="000B3B70" w:rsidP="009A14CF">
            <w:pPr>
              <w:ind w:right="96"/>
              <w:rPr>
                <w:rFonts w:ascii="Verdana" w:hAnsi="Verdana" w:cs="Arial"/>
                <w:b/>
                <w:sz w:val="24"/>
                <w:szCs w:val="24"/>
              </w:rPr>
            </w:pPr>
            <w:r w:rsidRPr="002E14CE">
              <w:rPr>
                <w:rFonts w:ascii="Verdana" w:hAnsi="Verdana" w:cs="Arial"/>
                <w:b/>
                <w:sz w:val="24"/>
                <w:szCs w:val="24"/>
              </w:rPr>
              <w:t>Appendices</w:t>
            </w:r>
          </w:p>
        </w:tc>
        <w:tc>
          <w:tcPr>
            <w:tcW w:w="6775" w:type="dxa"/>
            <w:gridSpan w:val="2"/>
          </w:tcPr>
          <w:p w14:paraId="6D29049E" w14:textId="6AFD41AA" w:rsidR="000B3B70" w:rsidRPr="002E14CE" w:rsidRDefault="000B3B70" w:rsidP="009A14CF">
            <w:pPr>
              <w:ind w:right="96"/>
              <w:rPr>
                <w:rFonts w:ascii="Verdana" w:hAnsi="Verdana" w:cs="Arial"/>
                <w:sz w:val="24"/>
                <w:szCs w:val="24"/>
              </w:rPr>
            </w:pPr>
            <w:r w:rsidRPr="002E14CE">
              <w:rPr>
                <w:rFonts w:ascii="Verdana" w:hAnsi="Verdana" w:cs="Arial"/>
                <w:sz w:val="24"/>
                <w:szCs w:val="24"/>
              </w:rPr>
              <w:t xml:space="preserve">None </w:t>
            </w:r>
          </w:p>
        </w:tc>
      </w:tr>
    </w:tbl>
    <w:p w14:paraId="6D2904A0" w14:textId="77777777" w:rsidR="00034194" w:rsidRPr="002E14CE" w:rsidRDefault="00034194" w:rsidP="009A14CF">
      <w:pPr>
        <w:rPr>
          <w:rFonts w:ascii="Verdana" w:hAnsi="Verdana"/>
          <w:sz w:val="24"/>
          <w:szCs w:val="24"/>
        </w:rPr>
      </w:pPr>
    </w:p>
    <w:sectPr w:rsidR="00034194" w:rsidRPr="002E14CE"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8D4785" w14:textId="77777777" w:rsidR="007537D5" w:rsidRDefault="007537D5" w:rsidP="00C107F2">
      <w:pPr>
        <w:spacing w:after="0" w:line="240" w:lineRule="auto"/>
      </w:pPr>
      <w:r>
        <w:separator/>
      </w:r>
    </w:p>
  </w:endnote>
  <w:endnote w:type="continuationSeparator" w:id="0">
    <w:p w14:paraId="3195A52C" w14:textId="77777777" w:rsidR="007537D5" w:rsidRDefault="007537D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7891EEDC" w14:textId="77777777" w:rsidR="006118BA" w:rsidRDefault="006118BA" w:rsidP="002B7C9A">
    <w:pPr>
      <w:pStyle w:val="Footer"/>
      <w:jc w:val="right"/>
    </w:pPr>
    <w:r>
      <w:t xml:space="preserve">Digital, Data, Research and Innovation </w:t>
    </w:r>
    <w:r w:rsidR="002B7C9A">
      <w:t xml:space="preserve">Committee – </w:t>
    </w:r>
  </w:p>
  <w:p w14:paraId="6D2904A9" w14:textId="03AC003E" w:rsidR="003324CB" w:rsidRDefault="006118BA" w:rsidP="002B7C9A">
    <w:pPr>
      <w:pStyle w:val="Footer"/>
      <w:jc w:val="right"/>
    </w:pPr>
    <w:r>
      <w:t>5</w:t>
    </w:r>
    <w:r w:rsidRPr="006118BA">
      <w:rPr>
        <w:vertAlign w:val="superscript"/>
      </w:rPr>
      <w:t>th</w:t>
    </w:r>
    <w:r>
      <w:t xml:space="preserve">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48EFE" w14:textId="77777777" w:rsidR="007537D5" w:rsidRDefault="007537D5" w:rsidP="00C107F2">
      <w:pPr>
        <w:spacing w:after="0" w:line="240" w:lineRule="auto"/>
      </w:pPr>
      <w:r>
        <w:separator/>
      </w:r>
    </w:p>
  </w:footnote>
  <w:footnote w:type="continuationSeparator" w:id="0">
    <w:p w14:paraId="16133C51" w14:textId="77777777" w:rsidR="007537D5" w:rsidRDefault="007537D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24D72"/>
    <w:multiLevelType w:val="hybridMultilevel"/>
    <w:tmpl w:val="BA62D084"/>
    <w:lvl w:ilvl="0" w:tplc="554C9E98">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967506"/>
    <w:multiLevelType w:val="hybridMultilevel"/>
    <w:tmpl w:val="6414AC0E"/>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74E0A02"/>
    <w:multiLevelType w:val="hybridMultilevel"/>
    <w:tmpl w:val="24868332"/>
    <w:lvl w:ilvl="0" w:tplc="AE244FB6">
      <w:start w:val="7"/>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50098A"/>
    <w:multiLevelType w:val="hybridMultilevel"/>
    <w:tmpl w:val="060AF16E"/>
    <w:lvl w:ilvl="0" w:tplc="C8B209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69F3E21"/>
    <w:multiLevelType w:val="hybridMultilevel"/>
    <w:tmpl w:val="75AA83F2"/>
    <w:lvl w:ilvl="0" w:tplc="C7F0D218">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1ED50E0"/>
    <w:multiLevelType w:val="hybridMultilevel"/>
    <w:tmpl w:val="EBF6D3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AB245DD"/>
    <w:multiLevelType w:val="hybridMultilevel"/>
    <w:tmpl w:val="C69E42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0662FFA"/>
    <w:multiLevelType w:val="hybridMultilevel"/>
    <w:tmpl w:val="90581240"/>
    <w:lvl w:ilvl="0" w:tplc="F1329AA0">
      <w:start w:val="1"/>
      <w:numFmt w:val="lowerRoman"/>
      <w:lvlText w:val="(%1)"/>
      <w:lvlJc w:val="left"/>
      <w:pPr>
        <w:ind w:left="1506" w:hanging="108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FC19F8"/>
    <w:multiLevelType w:val="multilevel"/>
    <w:tmpl w:val="7BBA25A0"/>
    <w:lvl w:ilvl="0">
      <w:start w:val="1"/>
      <w:numFmt w:val="decimal"/>
      <w:lvlText w:val="%1."/>
      <w:lvlJc w:val="left"/>
      <w:pPr>
        <w:ind w:left="1890" w:hanging="360"/>
      </w:pPr>
    </w:lvl>
    <w:lvl w:ilvl="1">
      <w:start w:val="1"/>
      <w:numFmt w:val="decimal"/>
      <w:isLgl/>
      <w:lvlText w:val="%1.%2"/>
      <w:lvlJc w:val="left"/>
      <w:pPr>
        <w:ind w:left="10177" w:hanging="360"/>
      </w:pPr>
      <w:rPr>
        <w:rFonts w:hint="default"/>
      </w:rPr>
    </w:lvl>
    <w:lvl w:ilvl="2">
      <w:start w:val="1"/>
      <w:numFmt w:val="decimal"/>
      <w:isLgl/>
      <w:lvlText w:val="%1.%2.%3"/>
      <w:lvlJc w:val="left"/>
      <w:pPr>
        <w:ind w:left="2250" w:hanging="720"/>
      </w:pPr>
      <w:rPr>
        <w:rFonts w:hint="default"/>
      </w:rPr>
    </w:lvl>
    <w:lvl w:ilvl="3">
      <w:start w:val="1"/>
      <w:numFmt w:val="decimal"/>
      <w:isLgl/>
      <w:lvlText w:val="%1.%2.%3.%4"/>
      <w:lvlJc w:val="left"/>
      <w:pPr>
        <w:ind w:left="2610" w:hanging="1080"/>
      </w:pPr>
      <w:rPr>
        <w:rFonts w:hint="default"/>
      </w:rPr>
    </w:lvl>
    <w:lvl w:ilvl="4">
      <w:start w:val="1"/>
      <w:numFmt w:val="decimal"/>
      <w:isLgl/>
      <w:lvlText w:val="%1.%2.%3.%4.%5"/>
      <w:lvlJc w:val="left"/>
      <w:pPr>
        <w:ind w:left="2610" w:hanging="1080"/>
      </w:pPr>
      <w:rPr>
        <w:rFonts w:hint="default"/>
      </w:rPr>
    </w:lvl>
    <w:lvl w:ilvl="5">
      <w:start w:val="1"/>
      <w:numFmt w:val="decimal"/>
      <w:isLgl/>
      <w:lvlText w:val="%1.%2.%3.%4.%5.%6"/>
      <w:lvlJc w:val="left"/>
      <w:pPr>
        <w:ind w:left="2970" w:hanging="144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3330" w:hanging="1800"/>
      </w:pPr>
      <w:rPr>
        <w:rFonts w:hint="default"/>
      </w:rPr>
    </w:lvl>
    <w:lvl w:ilvl="8">
      <w:start w:val="1"/>
      <w:numFmt w:val="decimal"/>
      <w:isLgl/>
      <w:lvlText w:val="%1.%2.%3.%4.%5.%6.%7.%8.%9"/>
      <w:lvlJc w:val="left"/>
      <w:pPr>
        <w:ind w:left="3330" w:hanging="1800"/>
      </w:pPr>
      <w:rPr>
        <w:rFont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71077579"/>
    <w:multiLevelType w:val="hybridMultilevel"/>
    <w:tmpl w:val="29EA610C"/>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71121932"/>
    <w:multiLevelType w:val="hybridMultilevel"/>
    <w:tmpl w:val="98C2CD68"/>
    <w:lvl w:ilvl="0" w:tplc="5D924176">
      <w:start w:val="1"/>
      <w:numFmt w:val="lowerRoman"/>
      <w:lvlText w:val="(%1)"/>
      <w:lvlJc w:val="left"/>
      <w:pPr>
        <w:ind w:left="1506" w:hanging="108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013E66"/>
    <w:multiLevelType w:val="hybridMultilevel"/>
    <w:tmpl w:val="FBC09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2"/>
  </w:num>
  <w:num w:numId="3">
    <w:abstractNumId w:val="10"/>
  </w:num>
  <w:num w:numId="4">
    <w:abstractNumId w:val="7"/>
  </w:num>
  <w:num w:numId="5">
    <w:abstractNumId w:val="3"/>
  </w:num>
  <w:num w:numId="6">
    <w:abstractNumId w:val="19"/>
  </w:num>
  <w:num w:numId="7">
    <w:abstractNumId w:val="21"/>
  </w:num>
  <w:num w:numId="8">
    <w:abstractNumId w:val="14"/>
  </w:num>
  <w:num w:numId="9">
    <w:abstractNumId w:val="15"/>
  </w:num>
  <w:num w:numId="10">
    <w:abstractNumId w:val="18"/>
  </w:num>
  <w:num w:numId="11">
    <w:abstractNumId w:val="4"/>
  </w:num>
  <w:num w:numId="12">
    <w:abstractNumId w:val="13"/>
  </w:num>
  <w:num w:numId="13">
    <w:abstractNumId w:val="5"/>
  </w:num>
  <w:num w:numId="14">
    <w:abstractNumId w:val="20"/>
  </w:num>
  <w:num w:numId="15">
    <w:abstractNumId w:val="2"/>
  </w:num>
  <w:num w:numId="16">
    <w:abstractNumId w:val="9"/>
  </w:num>
  <w:num w:numId="17">
    <w:abstractNumId w:val="16"/>
  </w:num>
  <w:num w:numId="18">
    <w:abstractNumId w:val="6"/>
  </w:num>
  <w:num w:numId="19">
    <w:abstractNumId w:val="17"/>
  </w:num>
  <w:num w:numId="20">
    <w:abstractNumId w:val="0"/>
  </w:num>
  <w:num w:numId="21">
    <w:abstractNumId w:val="11"/>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isplayBackgroundShape/>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618"/>
    <w:rsid w:val="00003CA6"/>
    <w:rsid w:val="00010104"/>
    <w:rsid w:val="00020C15"/>
    <w:rsid w:val="00021562"/>
    <w:rsid w:val="00021C60"/>
    <w:rsid w:val="00023130"/>
    <w:rsid w:val="00023E7C"/>
    <w:rsid w:val="00025709"/>
    <w:rsid w:val="000310A8"/>
    <w:rsid w:val="00033978"/>
    <w:rsid w:val="00034194"/>
    <w:rsid w:val="000342B1"/>
    <w:rsid w:val="0003659D"/>
    <w:rsid w:val="000365C8"/>
    <w:rsid w:val="000500C9"/>
    <w:rsid w:val="00052784"/>
    <w:rsid w:val="00061914"/>
    <w:rsid w:val="00077DB4"/>
    <w:rsid w:val="00081449"/>
    <w:rsid w:val="00083FC0"/>
    <w:rsid w:val="0008562E"/>
    <w:rsid w:val="00090874"/>
    <w:rsid w:val="000A323E"/>
    <w:rsid w:val="000B2E7D"/>
    <w:rsid w:val="000B3B70"/>
    <w:rsid w:val="000B6B46"/>
    <w:rsid w:val="000C52E3"/>
    <w:rsid w:val="000C7A5F"/>
    <w:rsid w:val="000D0DF7"/>
    <w:rsid w:val="000D4B74"/>
    <w:rsid w:val="000E0BC5"/>
    <w:rsid w:val="000E0D21"/>
    <w:rsid w:val="000F2BB9"/>
    <w:rsid w:val="000F361B"/>
    <w:rsid w:val="000F6937"/>
    <w:rsid w:val="00101499"/>
    <w:rsid w:val="00103FCE"/>
    <w:rsid w:val="00107D4A"/>
    <w:rsid w:val="001156EA"/>
    <w:rsid w:val="001315B1"/>
    <w:rsid w:val="00131ECB"/>
    <w:rsid w:val="00133EA1"/>
    <w:rsid w:val="0014017F"/>
    <w:rsid w:val="001518F2"/>
    <w:rsid w:val="0016096B"/>
    <w:rsid w:val="001620D3"/>
    <w:rsid w:val="00164EBE"/>
    <w:rsid w:val="001706CC"/>
    <w:rsid w:val="00174B1E"/>
    <w:rsid w:val="00186963"/>
    <w:rsid w:val="0019120C"/>
    <w:rsid w:val="001A7C12"/>
    <w:rsid w:val="001B1229"/>
    <w:rsid w:val="001B38F3"/>
    <w:rsid w:val="001C2509"/>
    <w:rsid w:val="001D1184"/>
    <w:rsid w:val="001D26A1"/>
    <w:rsid w:val="001D3EEA"/>
    <w:rsid w:val="001E489A"/>
    <w:rsid w:val="001E59B6"/>
    <w:rsid w:val="001F21DD"/>
    <w:rsid w:val="001F48A3"/>
    <w:rsid w:val="001F50D3"/>
    <w:rsid w:val="0020539A"/>
    <w:rsid w:val="00205B3D"/>
    <w:rsid w:val="0021117D"/>
    <w:rsid w:val="00212428"/>
    <w:rsid w:val="00221532"/>
    <w:rsid w:val="0022266E"/>
    <w:rsid w:val="00233330"/>
    <w:rsid w:val="00233EE5"/>
    <w:rsid w:val="00240AD4"/>
    <w:rsid w:val="00241662"/>
    <w:rsid w:val="00241676"/>
    <w:rsid w:val="0024624F"/>
    <w:rsid w:val="00267208"/>
    <w:rsid w:val="00273CBE"/>
    <w:rsid w:val="00275684"/>
    <w:rsid w:val="00286E9E"/>
    <w:rsid w:val="002950FF"/>
    <w:rsid w:val="00296CD9"/>
    <w:rsid w:val="002A23BC"/>
    <w:rsid w:val="002B7C9A"/>
    <w:rsid w:val="002C3DD6"/>
    <w:rsid w:val="002C755B"/>
    <w:rsid w:val="002D2A09"/>
    <w:rsid w:val="002E138E"/>
    <w:rsid w:val="002E14CE"/>
    <w:rsid w:val="002F1184"/>
    <w:rsid w:val="003067F2"/>
    <w:rsid w:val="003215C2"/>
    <w:rsid w:val="00323BFB"/>
    <w:rsid w:val="00326992"/>
    <w:rsid w:val="0032747D"/>
    <w:rsid w:val="003320E3"/>
    <w:rsid w:val="003324CB"/>
    <w:rsid w:val="00345FF8"/>
    <w:rsid w:val="0035324D"/>
    <w:rsid w:val="00353B62"/>
    <w:rsid w:val="003950E8"/>
    <w:rsid w:val="003B15B5"/>
    <w:rsid w:val="003B3D6B"/>
    <w:rsid w:val="003C0FF8"/>
    <w:rsid w:val="003C266E"/>
    <w:rsid w:val="003C4B5B"/>
    <w:rsid w:val="003E6E3F"/>
    <w:rsid w:val="003F5292"/>
    <w:rsid w:val="00401834"/>
    <w:rsid w:val="004030E2"/>
    <w:rsid w:val="0041135E"/>
    <w:rsid w:val="00413753"/>
    <w:rsid w:val="00414894"/>
    <w:rsid w:val="00421F8E"/>
    <w:rsid w:val="004243C7"/>
    <w:rsid w:val="004244FC"/>
    <w:rsid w:val="00430132"/>
    <w:rsid w:val="0043699E"/>
    <w:rsid w:val="00461706"/>
    <w:rsid w:val="00461835"/>
    <w:rsid w:val="00472AB3"/>
    <w:rsid w:val="004745DB"/>
    <w:rsid w:val="00494C82"/>
    <w:rsid w:val="004A276B"/>
    <w:rsid w:val="004A548A"/>
    <w:rsid w:val="004A6370"/>
    <w:rsid w:val="004B1567"/>
    <w:rsid w:val="004B31AE"/>
    <w:rsid w:val="004B3CA9"/>
    <w:rsid w:val="004B4225"/>
    <w:rsid w:val="004D0CC2"/>
    <w:rsid w:val="004D26A5"/>
    <w:rsid w:val="004D2E9D"/>
    <w:rsid w:val="004D659B"/>
    <w:rsid w:val="004D7C9D"/>
    <w:rsid w:val="004E41DB"/>
    <w:rsid w:val="004E43EE"/>
    <w:rsid w:val="004E59C0"/>
    <w:rsid w:val="00506FA9"/>
    <w:rsid w:val="00510BAF"/>
    <w:rsid w:val="0052297E"/>
    <w:rsid w:val="00537334"/>
    <w:rsid w:val="005549F1"/>
    <w:rsid w:val="00565016"/>
    <w:rsid w:val="0058351D"/>
    <w:rsid w:val="005840D5"/>
    <w:rsid w:val="00585277"/>
    <w:rsid w:val="00590311"/>
    <w:rsid w:val="005954FB"/>
    <w:rsid w:val="005B329C"/>
    <w:rsid w:val="005B346F"/>
    <w:rsid w:val="005B6F86"/>
    <w:rsid w:val="005D1652"/>
    <w:rsid w:val="005D7CAC"/>
    <w:rsid w:val="005E0DD2"/>
    <w:rsid w:val="005E70A9"/>
    <w:rsid w:val="006020AC"/>
    <w:rsid w:val="0061070E"/>
    <w:rsid w:val="006118BA"/>
    <w:rsid w:val="006129ED"/>
    <w:rsid w:val="0061649D"/>
    <w:rsid w:val="00616CD3"/>
    <w:rsid w:val="006177AB"/>
    <w:rsid w:val="00636A97"/>
    <w:rsid w:val="0064051F"/>
    <w:rsid w:val="00640FB6"/>
    <w:rsid w:val="00642B44"/>
    <w:rsid w:val="00653AEC"/>
    <w:rsid w:val="00653D06"/>
    <w:rsid w:val="00655190"/>
    <w:rsid w:val="00655C1F"/>
    <w:rsid w:val="006605FD"/>
    <w:rsid w:val="00662218"/>
    <w:rsid w:val="00664E35"/>
    <w:rsid w:val="00674F25"/>
    <w:rsid w:val="00682ABF"/>
    <w:rsid w:val="006845DD"/>
    <w:rsid w:val="00685AE0"/>
    <w:rsid w:val="00686360"/>
    <w:rsid w:val="00690BC8"/>
    <w:rsid w:val="006918DE"/>
    <w:rsid w:val="0069402F"/>
    <w:rsid w:val="006B5D81"/>
    <w:rsid w:val="006C2672"/>
    <w:rsid w:val="006C6BFB"/>
    <w:rsid w:val="006C7514"/>
    <w:rsid w:val="006D15EB"/>
    <w:rsid w:val="006D1998"/>
    <w:rsid w:val="006D40A8"/>
    <w:rsid w:val="006E61B5"/>
    <w:rsid w:val="006F1FCE"/>
    <w:rsid w:val="007018B5"/>
    <w:rsid w:val="00703D77"/>
    <w:rsid w:val="00711095"/>
    <w:rsid w:val="007130D2"/>
    <w:rsid w:val="007135AB"/>
    <w:rsid w:val="00716FCA"/>
    <w:rsid w:val="00723F93"/>
    <w:rsid w:val="0072604C"/>
    <w:rsid w:val="007271F7"/>
    <w:rsid w:val="007336D6"/>
    <w:rsid w:val="007340E6"/>
    <w:rsid w:val="0073626B"/>
    <w:rsid w:val="007537D5"/>
    <w:rsid w:val="007540CC"/>
    <w:rsid w:val="00757AC2"/>
    <w:rsid w:val="00762BBE"/>
    <w:rsid w:val="00763785"/>
    <w:rsid w:val="0076507B"/>
    <w:rsid w:val="0076529A"/>
    <w:rsid w:val="00767A28"/>
    <w:rsid w:val="00767E3E"/>
    <w:rsid w:val="00776FD0"/>
    <w:rsid w:val="00782545"/>
    <w:rsid w:val="00782583"/>
    <w:rsid w:val="00783560"/>
    <w:rsid w:val="00784BA2"/>
    <w:rsid w:val="00792F12"/>
    <w:rsid w:val="007A1C93"/>
    <w:rsid w:val="007C532D"/>
    <w:rsid w:val="007C7D73"/>
    <w:rsid w:val="007D02C9"/>
    <w:rsid w:val="007D667D"/>
    <w:rsid w:val="007E206A"/>
    <w:rsid w:val="008030E0"/>
    <w:rsid w:val="008038CE"/>
    <w:rsid w:val="0081043D"/>
    <w:rsid w:val="00830569"/>
    <w:rsid w:val="00833B88"/>
    <w:rsid w:val="00842F61"/>
    <w:rsid w:val="008458FF"/>
    <w:rsid w:val="00852CF2"/>
    <w:rsid w:val="00862E4A"/>
    <w:rsid w:val="00863131"/>
    <w:rsid w:val="008651AB"/>
    <w:rsid w:val="00871019"/>
    <w:rsid w:val="008A0489"/>
    <w:rsid w:val="008A6693"/>
    <w:rsid w:val="008A6F19"/>
    <w:rsid w:val="008C15D9"/>
    <w:rsid w:val="008C6A54"/>
    <w:rsid w:val="008D0747"/>
    <w:rsid w:val="008D3B34"/>
    <w:rsid w:val="008D4D44"/>
    <w:rsid w:val="008E5EF8"/>
    <w:rsid w:val="008F26DA"/>
    <w:rsid w:val="008F2F36"/>
    <w:rsid w:val="008F53D2"/>
    <w:rsid w:val="00901192"/>
    <w:rsid w:val="00902B42"/>
    <w:rsid w:val="009106A0"/>
    <w:rsid w:val="009112DC"/>
    <w:rsid w:val="00927CB9"/>
    <w:rsid w:val="009462FE"/>
    <w:rsid w:val="00951B9F"/>
    <w:rsid w:val="00953F06"/>
    <w:rsid w:val="009640B7"/>
    <w:rsid w:val="0097623F"/>
    <w:rsid w:val="00980F8B"/>
    <w:rsid w:val="00983907"/>
    <w:rsid w:val="00986982"/>
    <w:rsid w:val="009961D2"/>
    <w:rsid w:val="009A14CF"/>
    <w:rsid w:val="009A1746"/>
    <w:rsid w:val="009A54D4"/>
    <w:rsid w:val="009B2D19"/>
    <w:rsid w:val="009B72ED"/>
    <w:rsid w:val="009C4384"/>
    <w:rsid w:val="009D027C"/>
    <w:rsid w:val="009D69B3"/>
    <w:rsid w:val="009E398D"/>
    <w:rsid w:val="009E7AF7"/>
    <w:rsid w:val="009F4D59"/>
    <w:rsid w:val="009F788A"/>
    <w:rsid w:val="00A0294B"/>
    <w:rsid w:val="00A06213"/>
    <w:rsid w:val="00A06F5D"/>
    <w:rsid w:val="00A1343B"/>
    <w:rsid w:val="00A165DC"/>
    <w:rsid w:val="00A22F7F"/>
    <w:rsid w:val="00A249AB"/>
    <w:rsid w:val="00A30312"/>
    <w:rsid w:val="00A35EA8"/>
    <w:rsid w:val="00A42C31"/>
    <w:rsid w:val="00A42EBA"/>
    <w:rsid w:val="00A46D80"/>
    <w:rsid w:val="00A46DE5"/>
    <w:rsid w:val="00A47982"/>
    <w:rsid w:val="00A54599"/>
    <w:rsid w:val="00A56FF3"/>
    <w:rsid w:val="00A63E99"/>
    <w:rsid w:val="00A72586"/>
    <w:rsid w:val="00A757B9"/>
    <w:rsid w:val="00A80EA8"/>
    <w:rsid w:val="00A81862"/>
    <w:rsid w:val="00A81CD5"/>
    <w:rsid w:val="00A83590"/>
    <w:rsid w:val="00AB28C4"/>
    <w:rsid w:val="00AC65C0"/>
    <w:rsid w:val="00AD064D"/>
    <w:rsid w:val="00AD0FAF"/>
    <w:rsid w:val="00AD1EF6"/>
    <w:rsid w:val="00AE170C"/>
    <w:rsid w:val="00AE4643"/>
    <w:rsid w:val="00AE4841"/>
    <w:rsid w:val="00AF62A2"/>
    <w:rsid w:val="00B0176E"/>
    <w:rsid w:val="00B17A8B"/>
    <w:rsid w:val="00B21023"/>
    <w:rsid w:val="00B35ECC"/>
    <w:rsid w:val="00B3636D"/>
    <w:rsid w:val="00B40250"/>
    <w:rsid w:val="00B42D6D"/>
    <w:rsid w:val="00B4754A"/>
    <w:rsid w:val="00B63B92"/>
    <w:rsid w:val="00B64EC6"/>
    <w:rsid w:val="00B75A66"/>
    <w:rsid w:val="00B76B3E"/>
    <w:rsid w:val="00B76DBC"/>
    <w:rsid w:val="00B86E47"/>
    <w:rsid w:val="00B903FB"/>
    <w:rsid w:val="00B929CB"/>
    <w:rsid w:val="00BA2507"/>
    <w:rsid w:val="00BA3F63"/>
    <w:rsid w:val="00BA678C"/>
    <w:rsid w:val="00BB2929"/>
    <w:rsid w:val="00BB4565"/>
    <w:rsid w:val="00BB6B8B"/>
    <w:rsid w:val="00BB7F32"/>
    <w:rsid w:val="00BC1371"/>
    <w:rsid w:val="00BC241D"/>
    <w:rsid w:val="00BC55B0"/>
    <w:rsid w:val="00BC7D06"/>
    <w:rsid w:val="00BC7E7E"/>
    <w:rsid w:val="00BD7610"/>
    <w:rsid w:val="00BE169A"/>
    <w:rsid w:val="00BF5CB0"/>
    <w:rsid w:val="00C045C6"/>
    <w:rsid w:val="00C107F2"/>
    <w:rsid w:val="00C10E35"/>
    <w:rsid w:val="00C125D7"/>
    <w:rsid w:val="00C134BD"/>
    <w:rsid w:val="00C231F2"/>
    <w:rsid w:val="00C24416"/>
    <w:rsid w:val="00C3016B"/>
    <w:rsid w:val="00C33A04"/>
    <w:rsid w:val="00C34E57"/>
    <w:rsid w:val="00C54661"/>
    <w:rsid w:val="00C67697"/>
    <w:rsid w:val="00C8092D"/>
    <w:rsid w:val="00C86CCB"/>
    <w:rsid w:val="00C872A4"/>
    <w:rsid w:val="00C87A58"/>
    <w:rsid w:val="00C954E7"/>
    <w:rsid w:val="00C95B3C"/>
    <w:rsid w:val="00CA4139"/>
    <w:rsid w:val="00CA6D65"/>
    <w:rsid w:val="00CB12D1"/>
    <w:rsid w:val="00CB4B12"/>
    <w:rsid w:val="00CB64FF"/>
    <w:rsid w:val="00CB6BA5"/>
    <w:rsid w:val="00CD5E1A"/>
    <w:rsid w:val="00CD7AA5"/>
    <w:rsid w:val="00CE162B"/>
    <w:rsid w:val="00CE31EA"/>
    <w:rsid w:val="00CF7FEF"/>
    <w:rsid w:val="00D35B76"/>
    <w:rsid w:val="00D42222"/>
    <w:rsid w:val="00D445EE"/>
    <w:rsid w:val="00D46F2F"/>
    <w:rsid w:val="00D50040"/>
    <w:rsid w:val="00D6200A"/>
    <w:rsid w:val="00D66CDE"/>
    <w:rsid w:val="00D706B7"/>
    <w:rsid w:val="00D73FD5"/>
    <w:rsid w:val="00D74815"/>
    <w:rsid w:val="00D74D38"/>
    <w:rsid w:val="00D8496B"/>
    <w:rsid w:val="00D9397A"/>
    <w:rsid w:val="00D943C9"/>
    <w:rsid w:val="00D95B48"/>
    <w:rsid w:val="00DA76AD"/>
    <w:rsid w:val="00DA7FA2"/>
    <w:rsid w:val="00DB6008"/>
    <w:rsid w:val="00DB6E62"/>
    <w:rsid w:val="00DC7B6F"/>
    <w:rsid w:val="00DD45AB"/>
    <w:rsid w:val="00DE55F8"/>
    <w:rsid w:val="00DF5E7D"/>
    <w:rsid w:val="00E1030E"/>
    <w:rsid w:val="00E208FC"/>
    <w:rsid w:val="00E242E5"/>
    <w:rsid w:val="00E34ACA"/>
    <w:rsid w:val="00E34CB3"/>
    <w:rsid w:val="00E35A74"/>
    <w:rsid w:val="00E42C0D"/>
    <w:rsid w:val="00E43378"/>
    <w:rsid w:val="00E44D25"/>
    <w:rsid w:val="00E53F2C"/>
    <w:rsid w:val="00E60621"/>
    <w:rsid w:val="00E8120A"/>
    <w:rsid w:val="00E83A38"/>
    <w:rsid w:val="00E96880"/>
    <w:rsid w:val="00EA07B8"/>
    <w:rsid w:val="00EB5D7F"/>
    <w:rsid w:val="00EC2A20"/>
    <w:rsid w:val="00ED5F08"/>
    <w:rsid w:val="00EE35C5"/>
    <w:rsid w:val="00EE386E"/>
    <w:rsid w:val="00EF18C3"/>
    <w:rsid w:val="00EF2B8B"/>
    <w:rsid w:val="00F06D6F"/>
    <w:rsid w:val="00F11CD2"/>
    <w:rsid w:val="00F124C9"/>
    <w:rsid w:val="00F24CEC"/>
    <w:rsid w:val="00F37EC9"/>
    <w:rsid w:val="00F4126A"/>
    <w:rsid w:val="00F47989"/>
    <w:rsid w:val="00F47F19"/>
    <w:rsid w:val="00F5082D"/>
    <w:rsid w:val="00F531BD"/>
    <w:rsid w:val="00F5324A"/>
    <w:rsid w:val="00F55B2F"/>
    <w:rsid w:val="00F57042"/>
    <w:rsid w:val="00F57C68"/>
    <w:rsid w:val="00F60883"/>
    <w:rsid w:val="00F60C5F"/>
    <w:rsid w:val="00F63AFA"/>
    <w:rsid w:val="00F66099"/>
    <w:rsid w:val="00F67D1E"/>
    <w:rsid w:val="00FA0CA9"/>
    <w:rsid w:val="00FB35D7"/>
    <w:rsid w:val="00FB3DF2"/>
    <w:rsid w:val="00FD0783"/>
    <w:rsid w:val="00FD498D"/>
    <w:rsid w:val="00FF2F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0B3B70"/>
  </w:style>
  <w:style w:type="paragraph" w:styleId="Revision">
    <w:name w:val="Revision"/>
    <w:hidden/>
    <w:uiPriority w:val="99"/>
    <w:semiHidden/>
    <w:rsid w:val="00CE31E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5E757304CFAD432FB6AC03994D4F75CC"/>
        <w:category>
          <w:name w:val="General"/>
          <w:gallery w:val="placeholder"/>
        </w:category>
        <w:types>
          <w:type w:val="bbPlcHdr"/>
        </w:types>
        <w:behaviors>
          <w:behavior w:val="content"/>
        </w:behaviors>
        <w:guid w:val="{B3A6065A-2D93-464C-852A-D30E13CC7CBA}"/>
      </w:docPartPr>
      <w:docPartBody>
        <w:p w:rsidR="00B95E7F" w:rsidRDefault="00B95E7F" w:rsidP="00B95E7F">
          <w:pPr>
            <w:pStyle w:val="5E757304CFAD432FB6AC03994D4F75CC"/>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A323E"/>
    <w:rsid w:val="000B2E7D"/>
    <w:rsid w:val="000C562E"/>
    <w:rsid w:val="00240AD4"/>
    <w:rsid w:val="00241676"/>
    <w:rsid w:val="002E7994"/>
    <w:rsid w:val="004030E2"/>
    <w:rsid w:val="0045583A"/>
    <w:rsid w:val="00461706"/>
    <w:rsid w:val="004D659B"/>
    <w:rsid w:val="005B331C"/>
    <w:rsid w:val="005E70A9"/>
    <w:rsid w:val="006A548E"/>
    <w:rsid w:val="00723F93"/>
    <w:rsid w:val="0085569F"/>
    <w:rsid w:val="00862E4A"/>
    <w:rsid w:val="008D5B12"/>
    <w:rsid w:val="00997553"/>
    <w:rsid w:val="00A42EBA"/>
    <w:rsid w:val="00A6502F"/>
    <w:rsid w:val="00AD6B1B"/>
    <w:rsid w:val="00AF33F6"/>
    <w:rsid w:val="00B84040"/>
    <w:rsid w:val="00B95E7F"/>
    <w:rsid w:val="00CC510F"/>
    <w:rsid w:val="00D943C9"/>
    <w:rsid w:val="00E270B0"/>
    <w:rsid w:val="00ED5911"/>
    <w:rsid w:val="00F63AFA"/>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95E7F"/>
    <w:rPr>
      <w:color w:val="808080"/>
    </w:rPr>
  </w:style>
  <w:style w:type="paragraph" w:customStyle="1" w:styleId="5E757304CFAD432FB6AC03994D4F75CC">
    <w:name w:val="5E757304CFAD432FB6AC03994D4F75CC"/>
    <w:rsid w:val="00B95E7F"/>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CE99ED1D-21E0-4DA5-871C-0E8D3A7E0CBC}">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555B09A8-E951-47D6-85B1-4943F786C3C1}">
  <ds:schemaRefs>
    <ds:schemaRef ds:uri="http://schemas.microsoft.com/sharepoint/v3/contenttype/forms"/>
  </ds:schemaRefs>
</ds:datastoreItem>
</file>

<file path=customXml/itemProps4.xml><?xml version="1.0" encoding="utf-8"?>
<ds:datastoreItem xmlns:ds="http://schemas.openxmlformats.org/officeDocument/2006/customXml" ds:itemID="{6B3B654A-9F23-4BE9-8655-60F216F327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5</Pages>
  <Words>1291</Words>
  <Characters>7363</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42</cp:revision>
  <dcterms:created xsi:type="dcterms:W3CDTF">2026-02-11T14:43:00Z</dcterms:created>
  <dcterms:modified xsi:type="dcterms:W3CDTF">2026-02-26T14:16:00Z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