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2903DD" w14:textId="304F99F7" w:rsidR="00AD064D" w:rsidRPr="00097BD9" w:rsidRDefault="00AD064D" w:rsidP="00183294">
      <w:pPr>
        <w:adjustRightInd w:val="0"/>
        <w:spacing w:beforeAutospacing="1" w:after="100" w:afterAutospacing="1" w:line="240" w:lineRule="auto"/>
        <w:jc w:val="both"/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97BD9" w14:paraId="6D2903E2" w14:textId="77777777" w:rsidTr="08E5D0EE">
        <w:tc>
          <w:tcPr>
            <w:tcW w:w="2547" w:type="dxa"/>
          </w:tcPr>
          <w:p w14:paraId="6D2903DE" w14:textId="77777777" w:rsidR="00F5082D" w:rsidRPr="00097BD9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5-13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426EB323" w:rsidR="00F5082D" w:rsidRPr="00097BD9" w:rsidRDefault="00114294" w:rsidP="00B810CB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097BD9">
                  <w:rPr>
                    <w:rFonts w:ascii="Verdana" w:hAnsi="Verdana" w:cs="Arial"/>
                    <w:b/>
                    <w:sz w:val="24"/>
                    <w:szCs w:val="24"/>
                  </w:rPr>
                  <w:t>1</w:t>
                </w:r>
                <w:r w:rsidR="00B810CB" w:rsidRPr="00097BD9">
                  <w:rPr>
                    <w:rFonts w:ascii="Verdana" w:hAnsi="Verdana" w:cs="Arial"/>
                    <w:b/>
                    <w:sz w:val="24"/>
                    <w:szCs w:val="24"/>
                  </w:rPr>
                  <w:t>3</w:t>
                </w:r>
                <w:r w:rsidR="00FE183A" w:rsidRPr="00097BD9">
                  <w:rPr>
                    <w:rFonts w:ascii="Verdana" w:hAnsi="Verdana" w:cs="Arial"/>
                    <w:b/>
                    <w:sz w:val="24"/>
                    <w:szCs w:val="24"/>
                  </w:rPr>
                  <w:t xml:space="preserve"> Ma</w:t>
                </w:r>
                <w:r w:rsidR="00B810CB" w:rsidRPr="00097BD9">
                  <w:rPr>
                    <w:rFonts w:ascii="Verdana" w:hAnsi="Verdana" w:cs="Arial"/>
                    <w:b/>
                    <w:sz w:val="24"/>
                    <w:szCs w:val="24"/>
                  </w:rPr>
                  <w:t>y</w:t>
                </w:r>
                <w:r w:rsidR="00FE183A" w:rsidRPr="00097BD9">
                  <w:rPr>
                    <w:rFonts w:ascii="Verdana" w:hAnsi="Verdana" w:cs="Arial"/>
                    <w:b/>
                    <w:sz w:val="24"/>
                    <w:szCs w:val="24"/>
                  </w:rPr>
                  <w:t xml:space="preserve">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097BD9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1645EA97" w:rsidR="00F5082D" w:rsidRPr="00097BD9" w:rsidRDefault="00A502E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2.3 </w:t>
            </w:r>
          </w:p>
        </w:tc>
      </w:tr>
      <w:tr w:rsidR="00083FC0" w:rsidRPr="00097BD9" w14:paraId="6D2903E5" w14:textId="77777777" w:rsidTr="08E5D0EE">
        <w:tc>
          <w:tcPr>
            <w:tcW w:w="2547" w:type="dxa"/>
          </w:tcPr>
          <w:p w14:paraId="6D2903E3" w14:textId="77777777" w:rsidR="00034194" w:rsidRPr="00097BD9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3DA287DC" w:rsidR="00034194" w:rsidRPr="00097BD9" w:rsidRDefault="00B810CB" w:rsidP="00B810C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 xml:space="preserve">Renewal Records Management Policies </w:t>
            </w:r>
          </w:p>
        </w:tc>
      </w:tr>
      <w:tr w:rsidR="00083FC0" w:rsidRPr="00097BD9" w14:paraId="6D2903E8" w14:textId="77777777" w:rsidTr="08E5D0EE">
        <w:tc>
          <w:tcPr>
            <w:tcW w:w="2547" w:type="dxa"/>
          </w:tcPr>
          <w:p w14:paraId="6D2903E6" w14:textId="77777777" w:rsidR="00034194" w:rsidRPr="00097BD9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2A974885" w:rsidR="00034194" w:rsidRPr="00097BD9" w:rsidRDefault="00FE183A" w:rsidP="00FA0CA9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Jennifer Nagle, Head of Health Records</w:t>
            </w:r>
          </w:p>
        </w:tc>
      </w:tr>
      <w:tr w:rsidR="00762BBE" w:rsidRPr="00097BD9" w14:paraId="6D2903EB" w14:textId="77777777" w:rsidTr="08E5D0EE">
        <w:tc>
          <w:tcPr>
            <w:tcW w:w="2547" w:type="dxa"/>
          </w:tcPr>
          <w:p w14:paraId="6D2903E9" w14:textId="77777777" w:rsidR="00762BBE" w:rsidRPr="00097BD9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33D6605A" w:rsidR="00762BBE" w:rsidRPr="00097BD9" w:rsidRDefault="003A54A7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Matt</w:t>
            </w:r>
            <w:r w:rsidR="00B9152B" w:rsidRPr="00097BD9">
              <w:rPr>
                <w:rFonts w:ascii="Verdana" w:hAnsi="Verdana" w:cs="Arial"/>
                <w:sz w:val="24"/>
                <w:szCs w:val="24"/>
              </w:rPr>
              <w:t>hew</w:t>
            </w:r>
            <w:r w:rsidRPr="00097BD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A5DA8" w:rsidRPr="00097BD9">
              <w:rPr>
                <w:rFonts w:ascii="Verdana" w:hAnsi="Verdana" w:cs="Arial"/>
                <w:sz w:val="24"/>
                <w:szCs w:val="24"/>
              </w:rPr>
              <w:t>John, Director of Digital</w:t>
            </w:r>
          </w:p>
        </w:tc>
      </w:tr>
      <w:tr w:rsidR="00762BBE" w:rsidRPr="00097BD9" w14:paraId="6D2903EE" w14:textId="77777777" w:rsidTr="08E5D0EE">
        <w:tc>
          <w:tcPr>
            <w:tcW w:w="2547" w:type="dxa"/>
          </w:tcPr>
          <w:p w14:paraId="6D2903EC" w14:textId="77777777" w:rsidR="00762BBE" w:rsidRPr="00097BD9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2B6D2DC9" w:rsidR="00762BBE" w:rsidRPr="00097BD9" w:rsidRDefault="00FE183A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Jennifer Nagle, Head of Health Records</w:t>
            </w:r>
          </w:p>
        </w:tc>
      </w:tr>
      <w:tr w:rsidR="00653AEC" w:rsidRPr="00097BD9" w14:paraId="6D2903F8" w14:textId="77777777" w:rsidTr="006754CF">
        <w:trPr>
          <w:trHeight w:val="5348"/>
        </w:trPr>
        <w:tc>
          <w:tcPr>
            <w:tcW w:w="2547" w:type="dxa"/>
          </w:tcPr>
          <w:p w14:paraId="6D2903F2" w14:textId="17D89B15" w:rsidR="00653AEC" w:rsidRPr="0004229E" w:rsidRDefault="0004229E" w:rsidP="008D38A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4229E">
              <w:rPr>
                <w:rFonts w:ascii="Verdana" w:hAnsi="Verdana" w:cs="Arial"/>
                <w:b/>
                <w:sz w:val="24"/>
                <w:szCs w:val="24"/>
              </w:rPr>
              <w:t xml:space="preserve">Purpose of the Report </w:t>
            </w:r>
          </w:p>
        </w:tc>
        <w:tc>
          <w:tcPr>
            <w:tcW w:w="6469" w:type="dxa"/>
            <w:gridSpan w:val="6"/>
          </w:tcPr>
          <w:p w14:paraId="24F87C06" w14:textId="3F485AF5" w:rsidR="006754CF" w:rsidRPr="00097BD9" w:rsidRDefault="006754CF" w:rsidP="001F5280">
            <w:pPr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The </w:t>
            </w:r>
            <w:r w:rsidR="00DD2FE4"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>Digital Data Research &amp; Innovation</w:t>
            </w:r>
            <w:r w:rsidR="0002564E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 (DDRI)</w:t>
            </w:r>
            <w:r w:rsidR="00DD2FE4"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 Committee </w:t>
            </w: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>is asked to approve the following</w:t>
            </w:r>
            <w:r w:rsidR="0002564E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 Swansea Bay University Health Board (SBUHB)</w:t>
            </w: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 updated Records Management Policies, </w:t>
            </w:r>
            <w:proofErr w:type="gramStart"/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>namely :</w:t>
            </w:r>
            <w:proofErr w:type="gramEnd"/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- </w:t>
            </w:r>
          </w:p>
          <w:p w14:paraId="6BBAAB59" w14:textId="77777777" w:rsidR="006754CF" w:rsidRPr="00097BD9" w:rsidRDefault="006754CF" w:rsidP="006754CF">
            <w:pPr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</w:p>
          <w:p w14:paraId="734C65DF" w14:textId="77777777" w:rsidR="006754CF" w:rsidRPr="00097BD9" w:rsidRDefault="006754CF" w:rsidP="006754CF">
            <w:pPr>
              <w:numPr>
                <w:ilvl w:val="0"/>
                <w:numId w:val="18"/>
              </w:numPr>
              <w:spacing w:after="5" w:line="250" w:lineRule="auto"/>
              <w:contextualSpacing/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SBUHB Records </w:t>
            </w:r>
            <w:proofErr w:type="gramStart"/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>Management  Policy</w:t>
            </w:r>
            <w:proofErr w:type="gramEnd"/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 (HB13)</w:t>
            </w:r>
          </w:p>
          <w:p w14:paraId="54ED159F" w14:textId="77777777" w:rsidR="006754CF" w:rsidRPr="00097BD9" w:rsidRDefault="006754CF" w:rsidP="006754CF">
            <w:pPr>
              <w:numPr>
                <w:ilvl w:val="0"/>
                <w:numId w:val="18"/>
              </w:numPr>
              <w:spacing w:after="5" w:line="250" w:lineRule="auto"/>
              <w:contextualSpacing/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>SBUHB Compilation of Records Policy (HB13.1)</w:t>
            </w:r>
          </w:p>
          <w:p w14:paraId="2663471C" w14:textId="77777777" w:rsidR="006754CF" w:rsidRPr="00097BD9" w:rsidRDefault="006754CF" w:rsidP="006754CF">
            <w:pPr>
              <w:numPr>
                <w:ilvl w:val="0"/>
                <w:numId w:val="18"/>
              </w:numPr>
              <w:spacing w:after="5" w:line="250" w:lineRule="auto"/>
              <w:contextualSpacing/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>SBUHB Records Tracking Policy (HB13.2)</w:t>
            </w:r>
          </w:p>
          <w:p w14:paraId="49ABC88D" w14:textId="77777777" w:rsidR="006754CF" w:rsidRPr="00097BD9" w:rsidRDefault="006754CF" w:rsidP="006754CF">
            <w:pPr>
              <w:numPr>
                <w:ilvl w:val="0"/>
                <w:numId w:val="18"/>
              </w:numPr>
              <w:spacing w:after="5" w:line="250" w:lineRule="auto"/>
              <w:contextualSpacing/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>SBUHB Minimum Retention and Destruction Policy (HB13.3)</w:t>
            </w:r>
          </w:p>
          <w:p w14:paraId="5E3998B8" w14:textId="77777777" w:rsidR="006754CF" w:rsidRPr="00097BD9" w:rsidRDefault="006754CF" w:rsidP="006754CF">
            <w:pPr>
              <w:numPr>
                <w:ilvl w:val="0"/>
                <w:numId w:val="18"/>
              </w:numPr>
              <w:spacing w:after="5" w:line="250" w:lineRule="auto"/>
              <w:contextualSpacing/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SBUHB Storage and Security of Records Policy (HB13.4) </w:t>
            </w:r>
          </w:p>
          <w:p w14:paraId="62A4C054" w14:textId="77777777" w:rsidR="006754CF" w:rsidRPr="00097BD9" w:rsidRDefault="006754CF" w:rsidP="006754CF">
            <w:pPr>
              <w:spacing w:line="259" w:lineRule="auto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 </w:t>
            </w:r>
          </w:p>
          <w:p w14:paraId="65734F86" w14:textId="7943E6DE" w:rsidR="006754CF" w:rsidRPr="00097BD9" w:rsidRDefault="006754CF" w:rsidP="001F5280">
            <w:pPr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This report provides the required assurance that the Policy on Policies </w:t>
            </w:r>
            <w:r w:rsidR="007B105B"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framework has </w:t>
            </w: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>been adhered to in the adoption</w:t>
            </w:r>
            <w:r w:rsidRPr="00097BD9">
              <w:rPr>
                <w:rFonts w:ascii="Verdana" w:eastAsia="Arial" w:hAnsi="Verdana" w:cs="Arial"/>
                <w:i/>
                <w:color w:val="000000"/>
                <w:sz w:val="24"/>
                <w:szCs w:val="24"/>
              </w:rPr>
              <w:t xml:space="preserve"> </w:t>
            </w: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of the written control document (WCD) and that therefore the WCD is in line with legislation/regulations, available evidence base and can be implemented within the health board. </w:t>
            </w:r>
          </w:p>
          <w:p w14:paraId="6D2903F7" w14:textId="7971A6A3" w:rsidR="006754CF" w:rsidRPr="00097BD9" w:rsidRDefault="006754CF" w:rsidP="006754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3AEC" w:rsidRPr="00097BD9" w14:paraId="6D290402" w14:textId="77777777" w:rsidTr="08E5D0EE">
        <w:tc>
          <w:tcPr>
            <w:tcW w:w="2547" w:type="dxa"/>
          </w:tcPr>
          <w:p w14:paraId="6D2903F9" w14:textId="77777777" w:rsidR="00653AEC" w:rsidRPr="00097BD9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097BD9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653AEC" w:rsidRPr="00097BD9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653AEC" w:rsidRPr="00097BD9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shd w:val="clear" w:color="auto" w:fill="auto"/>
          </w:tcPr>
          <w:p w14:paraId="2D5ADE98" w14:textId="77777777" w:rsidR="00653AEC" w:rsidRPr="00097BD9" w:rsidRDefault="007035B1" w:rsidP="008D38AB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97B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The paper </w:t>
            </w:r>
            <w:r w:rsidR="006754CF" w:rsidRPr="00097B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provides an update on the amendments made to the Records Management Policies</w:t>
            </w:r>
            <w:r w:rsidR="008D38AB" w:rsidRPr="00097B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, </w:t>
            </w:r>
            <w:r w:rsidR="00DD2FE4" w:rsidRPr="00097B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in line with </w:t>
            </w:r>
            <w:r w:rsidR="008D38AB" w:rsidRPr="00097B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Records Management Code of Practice for Health &amp; Social Health 2022 and </w:t>
            </w:r>
            <w:r w:rsidR="00DD2FE4" w:rsidRPr="00097B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recommendations provided as part of the ‘</w:t>
            </w:r>
            <w:r w:rsidR="006754CF" w:rsidRPr="00097B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Records Management of non-acute </w:t>
            </w:r>
            <w:r w:rsidR="00DD2FE4" w:rsidRPr="00097B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records</w:t>
            </w:r>
            <w:r w:rsidR="008D38AB" w:rsidRPr="00097B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</w:t>
            </w:r>
            <w:r w:rsidR="00DD2FE4" w:rsidRPr="00097BD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6D290401" w14:textId="4C81DF28" w:rsidR="000C0DE2" w:rsidRPr="00097BD9" w:rsidRDefault="000C0DE2" w:rsidP="008D38A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62BBE" w:rsidRPr="00097BD9" w14:paraId="6D290409" w14:textId="77777777" w:rsidTr="08E5D0EE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097BD9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097BD9" w:rsidRDefault="00762BBE" w:rsidP="00762BBE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097BD9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097BD9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097BD9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097BD9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97BD9" w14:paraId="6D29040F" w14:textId="77777777" w:rsidTr="08E5D0EE">
        <w:trPr>
          <w:trHeight w:val="96"/>
        </w:trPr>
        <w:tc>
          <w:tcPr>
            <w:tcW w:w="2547" w:type="dxa"/>
            <w:vMerge/>
          </w:tcPr>
          <w:p w14:paraId="6D29040A" w14:textId="77777777" w:rsidR="00762BBE" w:rsidRPr="00097BD9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762BBE" w:rsidRPr="00097BD9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762BBE" w:rsidRPr="00097BD9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3C6D195E" w:rsidR="00762BBE" w:rsidRPr="00097BD9" w:rsidRDefault="006754CF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20C54CDE" w:rsidR="00762BBE" w:rsidRPr="00097BD9" w:rsidRDefault="006754CF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762BBE" w:rsidRPr="00097BD9" w14:paraId="6D290418" w14:textId="77777777" w:rsidTr="08E5D0EE">
        <w:tc>
          <w:tcPr>
            <w:tcW w:w="2547" w:type="dxa"/>
          </w:tcPr>
          <w:p w14:paraId="6D290411" w14:textId="76FBACF0" w:rsidR="00762BBE" w:rsidRPr="00097BD9" w:rsidRDefault="00762BBE" w:rsidP="08E5D0EE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bCs/>
                <w:sz w:val="24"/>
                <w:szCs w:val="24"/>
              </w:rPr>
              <w:t>Recommendations</w:t>
            </w:r>
          </w:p>
        </w:tc>
        <w:tc>
          <w:tcPr>
            <w:tcW w:w="6469" w:type="dxa"/>
            <w:gridSpan w:val="6"/>
          </w:tcPr>
          <w:p w14:paraId="0AB1FE2C" w14:textId="7D934769" w:rsidR="00762BBE" w:rsidRPr="00097BD9" w:rsidRDefault="00653AEC" w:rsidP="006754CF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Members are asked</w:t>
            </w:r>
            <w:r w:rsidR="00916876" w:rsidRPr="00097BD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CB4393" w:rsidRPr="00097BD9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8D38AB" w:rsidRPr="00097BD9">
              <w:rPr>
                <w:rFonts w:ascii="Verdana" w:hAnsi="Verdana" w:cs="Arial"/>
                <w:b/>
                <w:sz w:val="24"/>
                <w:szCs w:val="24"/>
              </w:rPr>
              <w:t>approve</w:t>
            </w:r>
            <w:r w:rsidR="008D38AB" w:rsidRPr="00097BD9">
              <w:rPr>
                <w:rFonts w:ascii="Verdana" w:hAnsi="Verdana" w:cs="Arial"/>
                <w:sz w:val="24"/>
                <w:szCs w:val="24"/>
              </w:rPr>
              <w:t xml:space="preserve"> the Records Management Policies for publication.</w:t>
            </w:r>
          </w:p>
          <w:p w14:paraId="6D290417" w14:textId="6E9FFCCC" w:rsidR="001F5280" w:rsidRPr="00097BD9" w:rsidRDefault="001F5280" w:rsidP="006754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13441B2C" w14:textId="77777777" w:rsidR="004D3611" w:rsidRDefault="004D3611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p w14:paraId="6D29041A" w14:textId="78D26095" w:rsidR="00653AEC" w:rsidRPr="00097BD9" w:rsidRDefault="004D3E5A" w:rsidP="001F5280">
      <w:pPr>
        <w:jc w:val="center"/>
        <w:rPr>
          <w:rFonts w:ascii="Verdana" w:hAnsi="Verdana" w:cs="Arial"/>
          <w:b/>
          <w:sz w:val="24"/>
          <w:szCs w:val="24"/>
        </w:rPr>
      </w:pPr>
      <w:r w:rsidRPr="00097BD9">
        <w:rPr>
          <w:rFonts w:ascii="Verdana" w:hAnsi="Verdana" w:cs="Arial"/>
          <w:b/>
          <w:sz w:val="24"/>
          <w:szCs w:val="24"/>
        </w:rPr>
        <w:lastRenderedPageBreak/>
        <w:t>Re</w:t>
      </w:r>
      <w:r w:rsidR="006754CF" w:rsidRPr="00097BD9">
        <w:rPr>
          <w:rFonts w:ascii="Verdana" w:hAnsi="Verdana" w:cs="Arial"/>
          <w:b/>
          <w:sz w:val="24"/>
          <w:szCs w:val="24"/>
        </w:rPr>
        <w:t>newal of Re</w:t>
      </w:r>
      <w:r w:rsidRPr="00097BD9">
        <w:rPr>
          <w:rFonts w:ascii="Verdana" w:hAnsi="Verdana" w:cs="Arial"/>
          <w:b/>
          <w:sz w:val="24"/>
          <w:szCs w:val="24"/>
        </w:rPr>
        <w:t>cords Management</w:t>
      </w:r>
      <w:r w:rsidR="006754CF" w:rsidRPr="00097BD9">
        <w:rPr>
          <w:rFonts w:ascii="Verdana" w:hAnsi="Verdana" w:cs="Arial"/>
          <w:b/>
          <w:sz w:val="24"/>
          <w:szCs w:val="24"/>
        </w:rPr>
        <w:t xml:space="preserve"> Policies </w:t>
      </w:r>
    </w:p>
    <w:p w14:paraId="6D29041B" w14:textId="77777777" w:rsidR="00653AEC" w:rsidRPr="00097BD9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D29041E" w14:textId="5FC344BA" w:rsidR="00653AEC" w:rsidRPr="00097BD9" w:rsidRDefault="008D38AB" w:rsidP="008D38AB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097BD9">
        <w:rPr>
          <w:rFonts w:ascii="Verdana" w:hAnsi="Verdana" w:cs="Arial"/>
          <w:b/>
          <w:sz w:val="24"/>
          <w:szCs w:val="24"/>
        </w:rPr>
        <w:t>BACKGROUND</w:t>
      </w:r>
    </w:p>
    <w:p w14:paraId="3D7CBB0A" w14:textId="77777777" w:rsidR="009125F0" w:rsidRPr="00097BD9" w:rsidRDefault="009125F0" w:rsidP="009125F0">
      <w:pPr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7EBA65E7" w14:textId="22198AC3" w:rsidR="00DD2FE4" w:rsidRPr="00097BD9" w:rsidRDefault="00DD2FE4" w:rsidP="001F5280">
      <w:pPr>
        <w:jc w:val="both"/>
        <w:rPr>
          <w:rFonts w:ascii="Verdana" w:hAnsi="Verdana" w:cs="Arial"/>
          <w:sz w:val="24"/>
          <w:szCs w:val="24"/>
        </w:rPr>
      </w:pPr>
      <w:r w:rsidRPr="00097BD9">
        <w:rPr>
          <w:rFonts w:ascii="Verdana" w:hAnsi="Verdana" w:cs="Arial"/>
          <w:sz w:val="24"/>
          <w:szCs w:val="24"/>
        </w:rPr>
        <w:t xml:space="preserve">The SBUHB Records Management Policies have been reviewed and updated for approval and publication, </w:t>
      </w:r>
      <w:proofErr w:type="gramStart"/>
      <w:r w:rsidRPr="00097BD9">
        <w:rPr>
          <w:rFonts w:ascii="Verdana" w:hAnsi="Verdana" w:cs="Arial"/>
          <w:sz w:val="24"/>
          <w:szCs w:val="24"/>
        </w:rPr>
        <w:t>namely:-</w:t>
      </w:r>
      <w:proofErr w:type="gramEnd"/>
    </w:p>
    <w:p w14:paraId="48904E60" w14:textId="77777777" w:rsidR="00DD2FE4" w:rsidRPr="00097BD9" w:rsidRDefault="00DD2FE4" w:rsidP="00DD2FE4">
      <w:pPr>
        <w:numPr>
          <w:ilvl w:val="0"/>
          <w:numId w:val="18"/>
        </w:numPr>
        <w:spacing w:after="5" w:line="250" w:lineRule="auto"/>
        <w:contextualSpacing/>
        <w:jc w:val="both"/>
        <w:rPr>
          <w:rFonts w:ascii="Verdana" w:eastAsia="Arial" w:hAnsi="Verdana" w:cs="Arial"/>
          <w:color w:val="000000"/>
          <w:sz w:val="24"/>
          <w:szCs w:val="24"/>
        </w:rPr>
      </w:pPr>
      <w:r w:rsidRPr="00097BD9">
        <w:rPr>
          <w:rFonts w:ascii="Verdana" w:eastAsia="Arial" w:hAnsi="Verdana" w:cs="Arial"/>
          <w:color w:val="000000"/>
          <w:sz w:val="24"/>
          <w:szCs w:val="24"/>
        </w:rPr>
        <w:t xml:space="preserve">SBUHB Records </w:t>
      </w:r>
      <w:proofErr w:type="gramStart"/>
      <w:r w:rsidRPr="00097BD9">
        <w:rPr>
          <w:rFonts w:ascii="Verdana" w:eastAsia="Arial" w:hAnsi="Verdana" w:cs="Arial"/>
          <w:color w:val="000000"/>
          <w:sz w:val="24"/>
          <w:szCs w:val="24"/>
        </w:rPr>
        <w:t>Management  Policy</w:t>
      </w:r>
      <w:proofErr w:type="gramEnd"/>
      <w:r w:rsidRPr="00097BD9">
        <w:rPr>
          <w:rFonts w:ascii="Verdana" w:eastAsia="Arial" w:hAnsi="Verdana" w:cs="Arial"/>
          <w:color w:val="000000"/>
          <w:sz w:val="24"/>
          <w:szCs w:val="24"/>
        </w:rPr>
        <w:t xml:space="preserve"> (HB13)</w:t>
      </w:r>
    </w:p>
    <w:p w14:paraId="631B8992" w14:textId="77777777" w:rsidR="00DD2FE4" w:rsidRPr="00097BD9" w:rsidRDefault="00DD2FE4" w:rsidP="00DD2FE4">
      <w:pPr>
        <w:numPr>
          <w:ilvl w:val="0"/>
          <w:numId w:val="18"/>
        </w:numPr>
        <w:spacing w:after="5" w:line="250" w:lineRule="auto"/>
        <w:contextualSpacing/>
        <w:jc w:val="both"/>
        <w:rPr>
          <w:rFonts w:ascii="Verdana" w:eastAsia="Arial" w:hAnsi="Verdana" w:cs="Arial"/>
          <w:color w:val="000000"/>
          <w:sz w:val="24"/>
          <w:szCs w:val="24"/>
        </w:rPr>
      </w:pPr>
      <w:r w:rsidRPr="00097BD9">
        <w:rPr>
          <w:rFonts w:ascii="Verdana" w:eastAsia="Arial" w:hAnsi="Verdana" w:cs="Arial"/>
          <w:color w:val="000000"/>
          <w:sz w:val="24"/>
          <w:szCs w:val="24"/>
        </w:rPr>
        <w:t>SBUHB Compilation of Records Policy (HB13.1)</w:t>
      </w:r>
    </w:p>
    <w:p w14:paraId="327997EE" w14:textId="77777777" w:rsidR="00DD2FE4" w:rsidRPr="00097BD9" w:rsidRDefault="00DD2FE4" w:rsidP="00DD2FE4">
      <w:pPr>
        <w:numPr>
          <w:ilvl w:val="0"/>
          <w:numId w:val="18"/>
        </w:numPr>
        <w:spacing w:after="5" w:line="250" w:lineRule="auto"/>
        <w:contextualSpacing/>
        <w:jc w:val="both"/>
        <w:rPr>
          <w:rFonts w:ascii="Verdana" w:eastAsia="Arial" w:hAnsi="Verdana" w:cs="Arial"/>
          <w:color w:val="000000"/>
          <w:sz w:val="24"/>
          <w:szCs w:val="24"/>
        </w:rPr>
      </w:pPr>
      <w:r w:rsidRPr="00097BD9">
        <w:rPr>
          <w:rFonts w:ascii="Verdana" w:eastAsia="Arial" w:hAnsi="Verdana" w:cs="Arial"/>
          <w:color w:val="000000"/>
          <w:sz w:val="24"/>
          <w:szCs w:val="24"/>
        </w:rPr>
        <w:t>SBUHB Records Tracking Policy (HB13.2)</w:t>
      </w:r>
    </w:p>
    <w:p w14:paraId="7DC662E5" w14:textId="77777777" w:rsidR="00DD2FE4" w:rsidRPr="00097BD9" w:rsidRDefault="00DD2FE4" w:rsidP="00DD2FE4">
      <w:pPr>
        <w:numPr>
          <w:ilvl w:val="0"/>
          <w:numId w:val="18"/>
        </w:numPr>
        <w:spacing w:after="5" w:line="250" w:lineRule="auto"/>
        <w:contextualSpacing/>
        <w:jc w:val="both"/>
        <w:rPr>
          <w:rFonts w:ascii="Verdana" w:eastAsia="Arial" w:hAnsi="Verdana" w:cs="Arial"/>
          <w:color w:val="000000"/>
          <w:sz w:val="24"/>
          <w:szCs w:val="24"/>
        </w:rPr>
      </w:pPr>
      <w:r w:rsidRPr="00097BD9">
        <w:rPr>
          <w:rFonts w:ascii="Verdana" w:eastAsia="Arial" w:hAnsi="Verdana" w:cs="Arial"/>
          <w:color w:val="000000"/>
          <w:sz w:val="24"/>
          <w:szCs w:val="24"/>
        </w:rPr>
        <w:t>SBUHB Minimum Retention and Destruction Policy (HB13.3)</w:t>
      </w:r>
    </w:p>
    <w:p w14:paraId="3ECCD870" w14:textId="653E1561" w:rsidR="00DD2FE4" w:rsidRPr="00097BD9" w:rsidRDefault="00DD2FE4" w:rsidP="00DD2FE4">
      <w:pPr>
        <w:numPr>
          <w:ilvl w:val="0"/>
          <w:numId w:val="18"/>
        </w:numPr>
        <w:spacing w:after="5" w:line="250" w:lineRule="auto"/>
        <w:contextualSpacing/>
        <w:jc w:val="both"/>
        <w:rPr>
          <w:rFonts w:ascii="Verdana" w:eastAsia="Arial" w:hAnsi="Verdana" w:cs="Arial"/>
          <w:color w:val="000000"/>
          <w:sz w:val="24"/>
          <w:szCs w:val="24"/>
        </w:rPr>
      </w:pPr>
      <w:r w:rsidRPr="00097BD9">
        <w:rPr>
          <w:rFonts w:ascii="Verdana" w:eastAsia="Arial" w:hAnsi="Verdana" w:cs="Arial"/>
          <w:color w:val="000000"/>
          <w:sz w:val="24"/>
          <w:szCs w:val="24"/>
        </w:rPr>
        <w:t xml:space="preserve">SBUHB Storage and Security of Records Policy (HB13.4) </w:t>
      </w:r>
    </w:p>
    <w:p w14:paraId="19C725A6" w14:textId="77777777" w:rsidR="00DD2FE4" w:rsidRPr="00097BD9" w:rsidRDefault="00DD2FE4" w:rsidP="00DD2FE4">
      <w:pPr>
        <w:spacing w:after="5" w:line="250" w:lineRule="auto"/>
        <w:ind w:left="720"/>
        <w:contextualSpacing/>
        <w:jc w:val="both"/>
        <w:rPr>
          <w:rFonts w:ascii="Verdana" w:eastAsia="Arial" w:hAnsi="Verdana" w:cs="Arial"/>
          <w:color w:val="000000"/>
          <w:sz w:val="24"/>
          <w:szCs w:val="24"/>
        </w:rPr>
      </w:pPr>
    </w:p>
    <w:p w14:paraId="4FB97751" w14:textId="2D535E9E" w:rsidR="00DD2FE4" w:rsidRPr="00097BD9" w:rsidRDefault="00DD2FE4" w:rsidP="00DD2FE4">
      <w:pPr>
        <w:rPr>
          <w:rFonts w:ascii="Verdana" w:hAnsi="Verdana" w:cs="Arial"/>
          <w:b/>
          <w:sz w:val="24"/>
          <w:szCs w:val="24"/>
        </w:rPr>
      </w:pPr>
      <w:r w:rsidRPr="00097BD9">
        <w:rPr>
          <w:rFonts w:ascii="Verdana" w:eastAsia="Arial" w:hAnsi="Verdana" w:cs="Arial"/>
          <w:color w:val="000000"/>
          <w:sz w:val="24"/>
          <w:szCs w:val="24"/>
        </w:rPr>
        <w:t xml:space="preserve">  </w:t>
      </w:r>
      <w:r w:rsidRPr="00097BD9">
        <w:rPr>
          <w:rFonts w:ascii="Verdana" w:hAnsi="Verdana" w:cs="Arial"/>
          <w:sz w:val="24"/>
          <w:szCs w:val="24"/>
        </w:rPr>
        <w:t xml:space="preserve"> </w:t>
      </w:r>
      <w:r w:rsidRPr="00097BD9">
        <w:rPr>
          <w:rFonts w:ascii="Verdana" w:hAnsi="Verdana" w:cs="Arial"/>
          <w:b/>
          <w:sz w:val="24"/>
          <w:szCs w:val="24"/>
        </w:rPr>
        <w:t>(Attached as Appendices 1,2,3,</w:t>
      </w:r>
      <w:r w:rsidR="000A0AFE" w:rsidRPr="00097BD9">
        <w:rPr>
          <w:rFonts w:ascii="Verdana" w:hAnsi="Verdana" w:cs="Arial"/>
          <w:b/>
          <w:sz w:val="24"/>
          <w:szCs w:val="24"/>
        </w:rPr>
        <w:t>4, &amp;</w:t>
      </w:r>
      <w:r w:rsidRPr="00097BD9">
        <w:rPr>
          <w:rFonts w:ascii="Verdana" w:hAnsi="Verdana" w:cs="Arial"/>
          <w:b/>
          <w:sz w:val="24"/>
          <w:szCs w:val="24"/>
        </w:rPr>
        <w:t xml:space="preserve"> 5) </w:t>
      </w:r>
    </w:p>
    <w:p w14:paraId="34D7F4D4" w14:textId="671665AD" w:rsidR="00DD2FE4" w:rsidRPr="00097BD9" w:rsidRDefault="00DD2FE4" w:rsidP="001F5280">
      <w:pPr>
        <w:pStyle w:val="ListParagraph"/>
        <w:numPr>
          <w:ilvl w:val="0"/>
          <w:numId w:val="20"/>
        </w:numPr>
        <w:jc w:val="both"/>
        <w:rPr>
          <w:rFonts w:ascii="Verdana" w:hAnsi="Verdana" w:cs="Arial"/>
          <w:sz w:val="24"/>
          <w:szCs w:val="24"/>
          <w:lang w:eastAsia="en-GB"/>
        </w:rPr>
      </w:pPr>
      <w:r w:rsidRPr="00097BD9">
        <w:rPr>
          <w:rFonts w:ascii="Verdana" w:hAnsi="Verdana" w:cs="Arial"/>
          <w:sz w:val="24"/>
          <w:szCs w:val="24"/>
          <w:lang w:eastAsia="en-GB"/>
        </w:rPr>
        <w:t xml:space="preserve">The Policies have been amended and updated in line with the Records Management Code of Practice for Health and Social Care 2022. </w:t>
      </w:r>
    </w:p>
    <w:p w14:paraId="61479BA7" w14:textId="77777777" w:rsidR="00DD2FE4" w:rsidRPr="00097BD9" w:rsidRDefault="00DD2FE4" w:rsidP="00DD2FE4">
      <w:pPr>
        <w:pStyle w:val="ListParagraph"/>
        <w:rPr>
          <w:rFonts w:ascii="Verdana" w:hAnsi="Verdana" w:cs="Arial"/>
          <w:sz w:val="24"/>
          <w:szCs w:val="24"/>
          <w:lang w:eastAsia="en-GB"/>
        </w:rPr>
      </w:pPr>
    </w:p>
    <w:p w14:paraId="0BFB77E1" w14:textId="07CDE6EC" w:rsidR="00DD2FE4" w:rsidRPr="00097BD9" w:rsidRDefault="00DD2FE4" w:rsidP="001F5280">
      <w:pPr>
        <w:pStyle w:val="ListParagraph"/>
        <w:numPr>
          <w:ilvl w:val="0"/>
          <w:numId w:val="20"/>
        </w:numPr>
        <w:jc w:val="both"/>
        <w:rPr>
          <w:rFonts w:ascii="Verdana" w:hAnsi="Verdana" w:cs="Arial"/>
          <w:sz w:val="24"/>
          <w:szCs w:val="24"/>
          <w:lang w:eastAsia="en-GB"/>
        </w:rPr>
      </w:pPr>
      <w:r w:rsidRPr="00097BD9">
        <w:rPr>
          <w:rFonts w:ascii="Verdana" w:hAnsi="Verdana" w:cs="Arial"/>
          <w:sz w:val="24"/>
          <w:szCs w:val="24"/>
          <w:lang w:eastAsia="en-GB"/>
        </w:rPr>
        <w:t xml:space="preserve">An internal Records Management Audit of non- acute health was conducted </w:t>
      </w:r>
      <w:r w:rsidR="000A0AFE" w:rsidRPr="00097BD9">
        <w:rPr>
          <w:rFonts w:ascii="Verdana" w:hAnsi="Verdana" w:cs="Arial"/>
          <w:sz w:val="24"/>
          <w:szCs w:val="24"/>
          <w:lang w:eastAsia="en-GB"/>
        </w:rPr>
        <w:t>between</w:t>
      </w:r>
      <w:r w:rsidRPr="00097BD9">
        <w:rPr>
          <w:rFonts w:ascii="Verdana" w:hAnsi="Verdana" w:cs="Arial"/>
          <w:sz w:val="24"/>
          <w:szCs w:val="24"/>
          <w:lang w:eastAsia="en-GB"/>
        </w:rPr>
        <w:t xml:space="preserve"> August</w:t>
      </w:r>
      <w:r w:rsidR="000A0AFE" w:rsidRPr="00097BD9">
        <w:rPr>
          <w:rFonts w:ascii="Verdana" w:hAnsi="Verdana" w:cs="Arial"/>
          <w:sz w:val="24"/>
          <w:szCs w:val="24"/>
          <w:lang w:eastAsia="en-GB"/>
        </w:rPr>
        <w:t xml:space="preserve"> and O</w:t>
      </w:r>
      <w:r w:rsidRPr="00097BD9">
        <w:rPr>
          <w:rFonts w:ascii="Verdana" w:hAnsi="Verdana" w:cs="Arial"/>
          <w:sz w:val="24"/>
          <w:szCs w:val="24"/>
          <w:lang w:eastAsia="en-GB"/>
        </w:rPr>
        <w:t xml:space="preserve">ctober 2024, and the report </w:t>
      </w:r>
      <w:r w:rsidRPr="00097BD9">
        <w:rPr>
          <w:rFonts w:ascii="Verdana" w:hAnsi="Verdana" w:cs="Arial"/>
          <w:sz w:val="24"/>
          <w:szCs w:val="24"/>
        </w:rPr>
        <w:t xml:space="preserve">highlighted discrepancies in how records were being managed due to all policies being acute records focused and not health board wide policies as detailed in the recommendation </w:t>
      </w:r>
      <w:proofErr w:type="gramStart"/>
      <w:r w:rsidRPr="00097BD9">
        <w:rPr>
          <w:rFonts w:ascii="Verdana" w:hAnsi="Verdana" w:cs="Arial"/>
          <w:sz w:val="24"/>
          <w:szCs w:val="24"/>
        </w:rPr>
        <w:t>below:-</w:t>
      </w:r>
      <w:proofErr w:type="gramEnd"/>
      <w:r w:rsidRPr="00097BD9">
        <w:rPr>
          <w:rFonts w:ascii="Verdana" w:hAnsi="Verdana" w:cs="Arial"/>
          <w:sz w:val="24"/>
          <w:szCs w:val="24"/>
        </w:rPr>
        <w:t xml:space="preserve"> </w:t>
      </w:r>
    </w:p>
    <w:tbl>
      <w:tblPr>
        <w:tblStyle w:val="TableGrid"/>
        <w:tblW w:w="8862" w:type="dxa"/>
        <w:tblInd w:w="205" w:type="dxa"/>
        <w:tblLook w:val="04A0" w:firstRow="1" w:lastRow="0" w:firstColumn="1" w:lastColumn="0" w:noHBand="0" w:noVBand="1"/>
      </w:tblPr>
      <w:tblGrid>
        <w:gridCol w:w="644"/>
        <w:gridCol w:w="7056"/>
        <w:gridCol w:w="1162"/>
      </w:tblGrid>
      <w:tr w:rsidR="00DD2FE4" w:rsidRPr="00097BD9" w14:paraId="27461ECA" w14:textId="77777777" w:rsidTr="001F5280">
        <w:trPr>
          <w:trHeight w:val="372"/>
        </w:trPr>
        <w:tc>
          <w:tcPr>
            <w:tcW w:w="641" w:type="dxa"/>
            <w:shd w:val="clear" w:color="auto" w:fill="0070C0"/>
          </w:tcPr>
          <w:p w14:paraId="7C0C25E0" w14:textId="77777777" w:rsidR="00DD2FE4" w:rsidRPr="00097BD9" w:rsidRDefault="00DD2FE4" w:rsidP="00514B73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7229" w:type="dxa"/>
            <w:shd w:val="clear" w:color="auto" w:fill="0070C0"/>
          </w:tcPr>
          <w:p w14:paraId="7915FB62" w14:textId="77777777" w:rsidR="00DD2FE4" w:rsidRPr="00097BD9" w:rsidRDefault="00DD2FE4" w:rsidP="00514B73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Recommendation</w:t>
            </w:r>
          </w:p>
          <w:p w14:paraId="5B59C5ED" w14:textId="77777777" w:rsidR="00DD2FE4" w:rsidRPr="00097BD9" w:rsidRDefault="00DD2FE4" w:rsidP="00514B73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0070C0"/>
          </w:tcPr>
          <w:p w14:paraId="1E0B0185" w14:textId="77777777" w:rsidR="00DD2FE4" w:rsidRPr="00097BD9" w:rsidRDefault="00DD2FE4" w:rsidP="00514B73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Priority</w:t>
            </w:r>
          </w:p>
        </w:tc>
      </w:tr>
      <w:tr w:rsidR="00DD2FE4" w:rsidRPr="00097BD9" w14:paraId="1BD183FE" w14:textId="77777777" w:rsidTr="001F5280">
        <w:trPr>
          <w:trHeight w:val="946"/>
        </w:trPr>
        <w:tc>
          <w:tcPr>
            <w:tcW w:w="641" w:type="dxa"/>
          </w:tcPr>
          <w:p w14:paraId="4817EC32" w14:textId="77777777" w:rsidR="00DD2FE4" w:rsidRPr="00097BD9" w:rsidRDefault="00DD2FE4" w:rsidP="00514B73">
            <w:pPr>
              <w:rPr>
                <w:rFonts w:ascii="Verdana" w:hAnsi="Verdana"/>
                <w:b/>
                <w:sz w:val="24"/>
                <w:szCs w:val="24"/>
              </w:rPr>
            </w:pPr>
            <w:r w:rsidRPr="00097BD9">
              <w:rPr>
                <w:rFonts w:ascii="Verdana" w:hAnsi="Verdana"/>
                <w:b/>
                <w:sz w:val="24"/>
                <w:szCs w:val="24"/>
              </w:rPr>
              <w:t>1.1</w:t>
            </w:r>
          </w:p>
        </w:tc>
        <w:tc>
          <w:tcPr>
            <w:tcW w:w="7229" w:type="dxa"/>
          </w:tcPr>
          <w:p w14:paraId="58CD1893" w14:textId="77777777" w:rsidR="00DD2FE4" w:rsidRPr="00097BD9" w:rsidRDefault="00DD2FE4" w:rsidP="00514B73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 xml:space="preserve">The guidance in place for records management should be expanded to include the </w:t>
            </w:r>
            <w:proofErr w:type="spellStart"/>
            <w:r w:rsidRPr="00097BD9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non acute</w:t>
            </w:r>
            <w:proofErr w:type="spellEnd"/>
            <w:r w:rsidRPr="00097BD9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 xml:space="preserve"> health record and corporate records. With enhanced detail over the full records lifecycle.</w:t>
            </w:r>
          </w:p>
        </w:tc>
        <w:tc>
          <w:tcPr>
            <w:tcW w:w="992" w:type="dxa"/>
            <w:shd w:val="clear" w:color="auto" w:fill="FFFF00"/>
          </w:tcPr>
          <w:p w14:paraId="4F349425" w14:textId="77777777" w:rsidR="00DD2FE4" w:rsidRPr="00097BD9" w:rsidRDefault="00DD2FE4" w:rsidP="00514B73">
            <w:pPr>
              <w:rPr>
                <w:rFonts w:ascii="Verdana" w:hAnsi="Verdana"/>
                <w:sz w:val="24"/>
                <w:szCs w:val="24"/>
              </w:rPr>
            </w:pPr>
          </w:p>
          <w:p w14:paraId="2F2439FE" w14:textId="77777777" w:rsidR="00DD2FE4" w:rsidRPr="00097BD9" w:rsidRDefault="00DD2FE4" w:rsidP="00514B73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Medium</w:t>
            </w:r>
          </w:p>
        </w:tc>
      </w:tr>
    </w:tbl>
    <w:p w14:paraId="6C02E39C" w14:textId="3E1BC07C" w:rsidR="00DD2FE4" w:rsidRPr="00097BD9" w:rsidRDefault="00DD2FE4" w:rsidP="00DD2FE4">
      <w:pPr>
        <w:rPr>
          <w:rFonts w:ascii="Verdana" w:hAnsi="Verdana" w:cs="Arial"/>
          <w:sz w:val="24"/>
          <w:szCs w:val="24"/>
          <w:lang w:eastAsia="en-GB"/>
        </w:rPr>
      </w:pPr>
    </w:p>
    <w:p w14:paraId="27F72E73" w14:textId="21088A2F" w:rsidR="00FD18C4" w:rsidRPr="00097BD9" w:rsidRDefault="00DD2FE4" w:rsidP="001F5280">
      <w:pPr>
        <w:pStyle w:val="ListParagraph"/>
        <w:numPr>
          <w:ilvl w:val="0"/>
          <w:numId w:val="20"/>
        </w:numPr>
        <w:jc w:val="both"/>
        <w:rPr>
          <w:rFonts w:ascii="Verdana" w:hAnsi="Verdana" w:cs="Arial"/>
          <w:sz w:val="24"/>
          <w:szCs w:val="24"/>
          <w:lang w:eastAsia="en-GB"/>
        </w:rPr>
      </w:pPr>
      <w:r w:rsidRPr="00097BD9">
        <w:rPr>
          <w:rFonts w:ascii="Verdana" w:hAnsi="Verdana" w:cs="Arial"/>
          <w:sz w:val="24"/>
          <w:szCs w:val="24"/>
          <w:lang w:eastAsia="en-GB"/>
        </w:rPr>
        <w:t xml:space="preserve">All the Policies have </w:t>
      </w:r>
      <w:r w:rsidR="008D38AB" w:rsidRPr="00097BD9">
        <w:rPr>
          <w:rFonts w:ascii="Verdana" w:hAnsi="Verdana" w:cs="Arial"/>
          <w:sz w:val="24"/>
          <w:szCs w:val="24"/>
          <w:lang w:eastAsia="en-GB"/>
        </w:rPr>
        <w:t xml:space="preserve">been expanded and now </w:t>
      </w:r>
      <w:r w:rsidR="0002564E">
        <w:rPr>
          <w:rFonts w:ascii="Verdana" w:hAnsi="Verdana" w:cs="Arial"/>
          <w:sz w:val="24"/>
          <w:szCs w:val="24"/>
          <w:lang w:eastAsia="en-GB"/>
        </w:rPr>
        <w:t>SBUHB</w:t>
      </w:r>
      <w:r w:rsidRPr="00097BD9">
        <w:rPr>
          <w:rFonts w:ascii="Verdana" w:hAnsi="Verdana" w:cs="Arial"/>
          <w:sz w:val="24"/>
          <w:szCs w:val="24"/>
          <w:lang w:eastAsia="en-GB"/>
        </w:rPr>
        <w:t xml:space="preserve"> Wide Policies in line with recommendation 1.1</w:t>
      </w:r>
      <w:r w:rsidR="001F5280" w:rsidRPr="00097BD9">
        <w:rPr>
          <w:rFonts w:ascii="Verdana" w:hAnsi="Verdana" w:cs="Arial"/>
          <w:sz w:val="24"/>
          <w:szCs w:val="24"/>
          <w:lang w:eastAsia="en-GB"/>
        </w:rPr>
        <w:t>,</w:t>
      </w:r>
      <w:r w:rsidR="000C0DE2" w:rsidRPr="00097BD9">
        <w:rPr>
          <w:rFonts w:ascii="Verdana" w:hAnsi="Verdana" w:cs="Arial"/>
          <w:sz w:val="24"/>
          <w:szCs w:val="24"/>
          <w:lang w:eastAsia="en-GB"/>
        </w:rPr>
        <w:t xml:space="preserve"> </w:t>
      </w:r>
      <w:r w:rsidR="001F5280" w:rsidRPr="00097BD9">
        <w:rPr>
          <w:rFonts w:ascii="Verdana" w:hAnsi="Verdana" w:cs="Arial"/>
          <w:sz w:val="24"/>
          <w:szCs w:val="24"/>
          <w:lang w:eastAsia="en-GB"/>
        </w:rPr>
        <w:t xml:space="preserve">and the </w:t>
      </w:r>
      <w:r w:rsidRPr="00097BD9">
        <w:rPr>
          <w:rFonts w:ascii="Verdana" w:hAnsi="Verdana" w:cs="Arial"/>
          <w:sz w:val="24"/>
          <w:szCs w:val="24"/>
          <w:lang w:eastAsia="en-GB"/>
        </w:rPr>
        <w:t xml:space="preserve">guidance in place for records management has been expanded for the acute, non- acute and all other record types </w:t>
      </w:r>
      <w:proofErr w:type="spellStart"/>
      <w:r w:rsidRPr="00097BD9">
        <w:rPr>
          <w:rFonts w:ascii="Verdana" w:hAnsi="Verdana" w:cs="Arial"/>
          <w:sz w:val="24"/>
          <w:szCs w:val="24"/>
          <w:lang w:eastAsia="en-GB"/>
        </w:rPr>
        <w:t>i.e</w:t>
      </w:r>
      <w:proofErr w:type="spellEnd"/>
      <w:r w:rsidRPr="00097BD9">
        <w:rPr>
          <w:rFonts w:ascii="Verdana" w:hAnsi="Verdana" w:cs="Arial"/>
          <w:sz w:val="24"/>
          <w:szCs w:val="24"/>
          <w:lang w:eastAsia="en-GB"/>
        </w:rPr>
        <w:t xml:space="preserve"> corporate records.</w:t>
      </w:r>
    </w:p>
    <w:p w14:paraId="3F45781F" w14:textId="5392441D" w:rsidR="00DD2FE4" w:rsidRPr="00097BD9" w:rsidRDefault="001035D3" w:rsidP="004F78CD">
      <w:pPr>
        <w:spacing w:after="0" w:line="240" w:lineRule="auto"/>
        <w:rPr>
          <w:rFonts w:ascii="Verdana" w:hAnsi="Verdana" w:cs="Arial"/>
          <w:sz w:val="24"/>
          <w:szCs w:val="24"/>
          <w:highlight w:val="yellow"/>
        </w:rPr>
      </w:pPr>
      <w:r w:rsidRPr="00097BD9">
        <w:rPr>
          <w:rFonts w:ascii="Verdana" w:hAnsi="Verdana" w:cs="Arial"/>
          <w:sz w:val="24"/>
          <w:szCs w:val="24"/>
          <w:highlight w:val="yellow"/>
        </w:rPr>
        <w:t xml:space="preserve">  </w:t>
      </w:r>
    </w:p>
    <w:p w14:paraId="6F3A5528" w14:textId="651B989E" w:rsidR="00DD2FE4" w:rsidRPr="00097BD9" w:rsidRDefault="00DD2FE4" w:rsidP="00DD2FE4">
      <w:pPr>
        <w:pStyle w:val="ListParagraph"/>
        <w:numPr>
          <w:ilvl w:val="0"/>
          <w:numId w:val="1"/>
        </w:numPr>
        <w:spacing w:line="250" w:lineRule="auto"/>
        <w:rPr>
          <w:rFonts w:ascii="Verdana" w:eastAsia="Verdana" w:hAnsi="Verdana" w:cs="Arial"/>
          <w:b/>
          <w:color w:val="000000"/>
          <w:sz w:val="24"/>
          <w:szCs w:val="24"/>
          <w:lang w:eastAsia="en-GB"/>
        </w:rPr>
      </w:pPr>
      <w:r w:rsidRPr="00097BD9">
        <w:rPr>
          <w:rFonts w:ascii="Verdana" w:eastAsia="Arial" w:hAnsi="Verdana" w:cs="Arial"/>
          <w:b/>
          <w:color w:val="000000"/>
          <w:sz w:val="24"/>
          <w:szCs w:val="24"/>
          <w:lang w:eastAsia="en-GB"/>
        </w:rPr>
        <w:t>ASSURANCE</w:t>
      </w:r>
    </w:p>
    <w:p w14:paraId="6EBAC681" w14:textId="77777777" w:rsidR="00DD2FE4" w:rsidRPr="00097BD9" w:rsidRDefault="00DD2FE4" w:rsidP="00DD2FE4">
      <w:pPr>
        <w:pStyle w:val="ListParagraph"/>
        <w:spacing w:line="250" w:lineRule="auto"/>
        <w:rPr>
          <w:rFonts w:ascii="Verdana" w:eastAsia="Verdana" w:hAnsi="Verdana" w:cs="Arial"/>
          <w:b/>
          <w:color w:val="000000"/>
          <w:sz w:val="24"/>
          <w:szCs w:val="24"/>
          <w:lang w:eastAsia="en-GB"/>
        </w:rPr>
      </w:pPr>
    </w:p>
    <w:p w14:paraId="067F8ED4" w14:textId="33B1A063" w:rsidR="00DD2FE4" w:rsidRPr="00097BD9" w:rsidRDefault="00DD2FE4" w:rsidP="00DD2FE4">
      <w:pPr>
        <w:pStyle w:val="ListParagraph"/>
        <w:numPr>
          <w:ilvl w:val="0"/>
          <w:numId w:val="14"/>
        </w:numPr>
        <w:spacing w:line="250" w:lineRule="auto"/>
        <w:rPr>
          <w:rFonts w:ascii="Verdana" w:eastAsia="Verdana" w:hAnsi="Verdana" w:cs="Arial"/>
          <w:color w:val="000000"/>
          <w:sz w:val="24"/>
          <w:szCs w:val="24"/>
          <w:lang w:eastAsia="en-GB"/>
        </w:rPr>
      </w:pPr>
      <w:r w:rsidRPr="00097BD9">
        <w:rPr>
          <w:rFonts w:ascii="Verdana" w:eastAsia="Verdana" w:hAnsi="Verdana" w:cs="Arial"/>
          <w:color w:val="000000"/>
          <w:sz w:val="24"/>
          <w:szCs w:val="24"/>
          <w:lang w:eastAsia="en-GB"/>
        </w:rPr>
        <w:t>Equality Impact Assessment</w:t>
      </w:r>
    </w:p>
    <w:p w14:paraId="72437E45" w14:textId="439DBB5E" w:rsidR="00DD2FE4" w:rsidRPr="00097BD9" w:rsidRDefault="00DD2FE4" w:rsidP="00DD2FE4">
      <w:pPr>
        <w:pStyle w:val="ListParagraph"/>
        <w:spacing w:line="250" w:lineRule="auto"/>
        <w:rPr>
          <w:rFonts w:ascii="Verdana" w:eastAsia="Arial" w:hAnsi="Verdana" w:cs="Arial"/>
          <w:color w:val="000000"/>
          <w:sz w:val="24"/>
          <w:szCs w:val="24"/>
          <w:lang w:eastAsia="en-GB"/>
        </w:rPr>
      </w:pPr>
      <w:r w:rsidRPr="00097BD9">
        <w:rPr>
          <w:rFonts w:ascii="Verdana" w:eastAsia="Arial" w:hAnsi="Verdana" w:cs="Arial"/>
          <w:color w:val="000000"/>
          <w:sz w:val="24"/>
          <w:szCs w:val="24"/>
          <w:lang w:eastAsia="en-GB"/>
        </w:rPr>
        <w:t xml:space="preserve">For assurance purposes these Policies have been screened for relevance to equality.  No potential negative impact has been identified so a full quality impact assessment is not required. </w:t>
      </w:r>
    </w:p>
    <w:p w14:paraId="1529E416" w14:textId="7C925148" w:rsidR="00DD2FE4" w:rsidRPr="00097BD9" w:rsidRDefault="00DD2FE4" w:rsidP="00DD2FE4">
      <w:pPr>
        <w:pStyle w:val="ListParagraph"/>
        <w:spacing w:line="250" w:lineRule="auto"/>
        <w:rPr>
          <w:rFonts w:ascii="Verdana" w:eastAsia="Arial" w:hAnsi="Verdana" w:cs="Arial"/>
          <w:color w:val="000000"/>
          <w:sz w:val="24"/>
          <w:szCs w:val="24"/>
          <w:lang w:eastAsia="en-GB"/>
        </w:rPr>
      </w:pPr>
    </w:p>
    <w:p w14:paraId="14453257" w14:textId="07826016" w:rsidR="00DD2FE4" w:rsidRPr="00097BD9" w:rsidRDefault="00DD2FE4" w:rsidP="008D38AB">
      <w:pPr>
        <w:pStyle w:val="ListParagraph"/>
        <w:numPr>
          <w:ilvl w:val="0"/>
          <w:numId w:val="14"/>
        </w:numPr>
        <w:spacing w:after="0" w:line="250" w:lineRule="auto"/>
        <w:rPr>
          <w:rFonts w:ascii="Verdana" w:eastAsia="Verdana" w:hAnsi="Verdana" w:cs="Arial"/>
          <w:color w:val="000000"/>
          <w:sz w:val="24"/>
          <w:szCs w:val="24"/>
          <w:lang w:eastAsia="en-GB"/>
        </w:rPr>
      </w:pPr>
      <w:r w:rsidRPr="00097BD9">
        <w:rPr>
          <w:rFonts w:ascii="Verdana" w:eastAsia="Verdana" w:hAnsi="Verdana" w:cs="Arial"/>
          <w:color w:val="000000"/>
          <w:sz w:val="24"/>
          <w:szCs w:val="24"/>
          <w:lang w:eastAsia="en-GB"/>
        </w:rPr>
        <w:lastRenderedPageBreak/>
        <w:t xml:space="preserve">Compliance with Legislation/Regulations/alerts </w:t>
      </w:r>
    </w:p>
    <w:p w14:paraId="22501D7F" w14:textId="0570FF0F" w:rsidR="00DD2FE4" w:rsidRPr="00097BD9" w:rsidRDefault="00DD2FE4" w:rsidP="008D38AB">
      <w:pPr>
        <w:spacing w:after="0"/>
        <w:ind w:left="720"/>
        <w:rPr>
          <w:rFonts w:ascii="Verdana" w:hAnsi="Verdana" w:cs="Arial"/>
          <w:sz w:val="24"/>
          <w:szCs w:val="24"/>
        </w:rPr>
      </w:pPr>
      <w:r w:rsidRPr="00097BD9">
        <w:rPr>
          <w:rFonts w:ascii="Verdana" w:hAnsi="Verdana" w:cs="Arial"/>
          <w:sz w:val="24"/>
          <w:szCs w:val="24"/>
        </w:rPr>
        <w:t>All the Records Management Policies have been updated in line with current legislation and regulations.</w:t>
      </w:r>
    </w:p>
    <w:p w14:paraId="5AF5A270" w14:textId="77777777" w:rsidR="008D38AB" w:rsidRPr="00097BD9" w:rsidRDefault="008D38AB" w:rsidP="008D38AB">
      <w:pPr>
        <w:spacing w:after="0"/>
        <w:ind w:left="720"/>
        <w:rPr>
          <w:rFonts w:ascii="Verdana" w:hAnsi="Verdana" w:cs="Arial"/>
          <w:sz w:val="24"/>
          <w:szCs w:val="24"/>
        </w:rPr>
      </w:pPr>
    </w:p>
    <w:p w14:paraId="1663672E" w14:textId="48A90762" w:rsidR="00DD2FE4" w:rsidRPr="00097BD9" w:rsidRDefault="00DD2FE4" w:rsidP="00DD2FE4">
      <w:pPr>
        <w:pStyle w:val="ListParagraph"/>
        <w:numPr>
          <w:ilvl w:val="0"/>
          <w:numId w:val="14"/>
        </w:numPr>
        <w:rPr>
          <w:rFonts w:ascii="Verdana" w:hAnsi="Verdana" w:cs="Arial"/>
          <w:sz w:val="24"/>
          <w:szCs w:val="24"/>
        </w:rPr>
      </w:pPr>
      <w:r w:rsidRPr="00097BD9">
        <w:rPr>
          <w:rFonts w:ascii="Verdana" w:hAnsi="Verdana" w:cs="Arial"/>
          <w:sz w:val="24"/>
          <w:szCs w:val="24"/>
        </w:rPr>
        <w:t xml:space="preserve">Interested Parties: A record of involvement of all interested parties </w:t>
      </w:r>
    </w:p>
    <w:p w14:paraId="257CD995" w14:textId="3393A46F" w:rsidR="00DD2FE4" w:rsidRPr="00097BD9" w:rsidRDefault="00DD2FE4" w:rsidP="008D38AB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  <w:lang w:eastAsia="en-GB"/>
        </w:rPr>
      </w:pPr>
      <w:r w:rsidRPr="00097BD9">
        <w:rPr>
          <w:rFonts w:ascii="Verdana" w:hAnsi="Verdana" w:cs="Arial"/>
          <w:sz w:val="24"/>
          <w:szCs w:val="24"/>
          <w:lang w:eastAsia="en-GB"/>
        </w:rPr>
        <w:t>All the Records Management Policies were circulated widely to Executive Management/Service Delivery leads and interested parties on the 25</w:t>
      </w:r>
      <w:r w:rsidRPr="00097BD9">
        <w:rPr>
          <w:rFonts w:ascii="Verdana" w:hAnsi="Verdana" w:cs="Arial"/>
          <w:sz w:val="24"/>
          <w:szCs w:val="24"/>
          <w:vertAlign w:val="superscript"/>
          <w:lang w:eastAsia="en-GB"/>
        </w:rPr>
        <w:t>th</w:t>
      </w:r>
      <w:r w:rsidRPr="00097BD9">
        <w:rPr>
          <w:rFonts w:ascii="Verdana" w:hAnsi="Verdana" w:cs="Arial"/>
          <w:sz w:val="24"/>
          <w:szCs w:val="24"/>
          <w:lang w:eastAsia="en-GB"/>
        </w:rPr>
        <w:t xml:space="preserve"> March 2025 for feedback/comments on the amended policies and all updates received have been considered and encompassed in the finalised version</w:t>
      </w:r>
      <w:r w:rsidR="008D38AB" w:rsidRPr="00097BD9">
        <w:rPr>
          <w:rFonts w:ascii="Verdana" w:hAnsi="Verdana" w:cs="Arial"/>
          <w:sz w:val="24"/>
          <w:szCs w:val="24"/>
          <w:lang w:eastAsia="en-GB"/>
        </w:rPr>
        <w:t xml:space="preserve"> </w:t>
      </w:r>
      <w:r w:rsidRPr="00097BD9">
        <w:rPr>
          <w:rFonts w:ascii="Verdana" w:hAnsi="Verdana" w:cs="Arial"/>
          <w:sz w:val="24"/>
          <w:szCs w:val="24"/>
          <w:lang w:eastAsia="en-GB"/>
        </w:rPr>
        <w:t>for approval</w:t>
      </w:r>
      <w:r w:rsidR="000C0DE2" w:rsidRPr="00097BD9">
        <w:rPr>
          <w:rFonts w:ascii="Verdana" w:hAnsi="Verdana" w:cs="Arial"/>
          <w:sz w:val="24"/>
          <w:szCs w:val="24"/>
          <w:lang w:eastAsia="en-GB"/>
        </w:rPr>
        <w:t xml:space="preserve"> </w:t>
      </w:r>
      <w:r w:rsidRPr="00097BD9">
        <w:rPr>
          <w:rFonts w:ascii="Verdana" w:hAnsi="Verdana" w:cs="Arial"/>
          <w:sz w:val="24"/>
          <w:szCs w:val="24"/>
          <w:lang w:eastAsia="en-GB"/>
        </w:rPr>
        <w:t xml:space="preserve">/ratification by the </w:t>
      </w:r>
      <w:r w:rsidR="0002564E">
        <w:rPr>
          <w:rFonts w:ascii="Verdana" w:hAnsi="Verdana" w:cs="Arial"/>
          <w:sz w:val="24"/>
          <w:szCs w:val="24"/>
          <w:lang w:eastAsia="en-GB"/>
        </w:rPr>
        <w:t>DDRI</w:t>
      </w:r>
      <w:r w:rsidRPr="00097BD9">
        <w:rPr>
          <w:rFonts w:ascii="Verdana" w:hAnsi="Verdana" w:cs="Arial"/>
          <w:sz w:val="24"/>
          <w:szCs w:val="24"/>
          <w:lang w:eastAsia="en-GB"/>
        </w:rPr>
        <w:t xml:space="preserve"> Committee. </w:t>
      </w:r>
    </w:p>
    <w:p w14:paraId="2192E1BF" w14:textId="002109DF" w:rsidR="008D38AB" w:rsidRPr="00097BD9" w:rsidRDefault="008D38AB" w:rsidP="00DD2FE4">
      <w:pPr>
        <w:spacing w:after="0" w:line="240" w:lineRule="auto"/>
        <w:ind w:left="720"/>
        <w:rPr>
          <w:rFonts w:ascii="Verdana" w:hAnsi="Verdana" w:cs="Arial"/>
          <w:sz w:val="24"/>
          <w:szCs w:val="24"/>
        </w:rPr>
      </w:pPr>
    </w:p>
    <w:p w14:paraId="289AB11B" w14:textId="289D6A2D" w:rsidR="00DD2FE4" w:rsidRPr="00097BD9" w:rsidRDefault="008D38AB" w:rsidP="008D38AB">
      <w:pPr>
        <w:spacing w:after="0" w:line="240" w:lineRule="auto"/>
        <w:ind w:left="720"/>
        <w:rPr>
          <w:rFonts w:ascii="Verdana" w:hAnsi="Verdana" w:cs="Arial"/>
          <w:sz w:val="24"/>
          <w:szCs w:val="24"/>
        </w:rPr>
      </w:pPr>
      <w:r w:rsidRPr="00097BD9">
        <w:rPr>
          <w:rFonts w:ascii="Verdana" w:hAnsi="Verdana" w:cs="Arial"/>
          <w:sz w:val="24"/>
          <w:szCs w:val="24"/>
        </w:rPr>
        <w:t>All the revised policies have also been circulated to I</w:t>
      </w:r>
      <w:r w:rsidR="007B105B" w:rsidRPr="00097BD9">
        <w:rPr>
          <w:rFonts w:ascii="Verdana" w:hAnsi="Verdana" w:cs="Arial"/>
          <w:sz w:val="24"/>
          <w:szCs w:val="24"/>
        </w:rPr>
        <w:t xml:space="preserve">nformation Governance &amp; Cyber Assurance Group (IGCAG) </w:t>
      </w:r>
      <w:r w:rsidRPr="00097BD9">
        <w:rPr>
          <w:rFonts w:ascii="Verdana" w:hAnsi="Verdana" w:cs="Arial"/>
          <w:sz w:val="24"/>
          <w:szCs w:val="24"/>
        </w:rPr>
        <w:t xml:space="preserve">members. </w:t>
      </w:r>
    </w:p>
    <w:p w14:paraId="18F3563A" w14:textId="77777777" w:rsidR="008D38AB" w:rsidRPr="00097BD9" w:rsidRDefault="008D38AB" w:rsidP="008D38AB">
      <w:pPr>
        <w:spacing w:after="0" w:line="240" w:lineRule="auto"/>
        <w:ind w:left="720"/>
        <w:rPr>
          <w:rFonts w:ascii="Verdana" w:hAnsi="Verdana" w:cs="Arial"/>
          <w:sz w:val="24"/>
          <w:szCs w:val="24"/>
        </w:rPr>
      </w:pPr>
    </w:p>
    <w:p w14:paraId="739F06A6" w14:textId="46200DDD" w:rsidR="008D38AB" w:rsidRPr="00097BD9" w:rsidRDefault="008D38AB" w:rsidP="008D38AB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097BD9">
        <w:rPr>
          <w:rFonts w:ascii="Verdana" w:hAnsi="Verdana" w:cs="Arial"/>
          <w:sz w:val="24"/>
          <w:szCs w:val="24"/>
        </w:rPr>
        <w:t>Dissemination:</w:t>
      </w:r>
    </w:p>
    <w:p w14:paraId="56C0BBD6" w14:textId="77777777" w:rsidR="008D38AB" w:rsidRPr="00097BD9" w:rsidRDefault="008D38AB" w:rsidP="008D38AB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6D29042D" w14:textId="731FB9C3" w:rsidR="00C33A04" w:rsidRPr="00097BD9" w:rsidRDefault="008D38AB" w:rsidP="008D38AB">
      <w:pPr>
        <w:ind w:left="720"/>
        <w:rPr>
          <w:rFonts w:ascii="Verdana" w:hAnsi="Verdana" w:cs="Arial"/>
          <w:sz w:val="24"/>
          <w:szCs w:val="24"/>
          <w:lang w:eastAsia="en-GB"/>
        </w:rPr>
      </w:pPr>
      <w:r w:rsidRPr="00097BD9">
        <w:rPr>
          <w:rFonts w:ascii="Verdana" w:hAnsi="Verdana" w:cs="Arial"/>
          <w:sz w:val="24"/>
          <w:szCs w:val="24"/>
          <w:lang w:eastAsia="en-GB"/>
        </w:rPr>
        <w:t xml:space="preserve">The Records Management Policies will be published on the intranet and all delivery units and corporate departments will be notified by e-mail by the Head of Health Records &amp; Clinical Coding.   </w:t>
      </w:r>
    </w:p>
    <w:p w14:paraId="23266966" w14:textId="77777777" w:rsidR="008D38AB" w:rsidRPr="00097BD9" w:rsidRDefault="008D38AB" w:rsidP="008D38AB">
      <w:pPr>
        <w:ind w:left="720"/>
        <w:rPr>
          <w:rFonts w:ascii="Verdana" w:hAnsi="Verdana" w:cs="Arial"/>
          <w:sz w:val="24"/>
          <w:szCs w:val="24"/>
          <w:lang w:eastAsia="en-GB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5812"/>
        <w:gridCol w:w="1624"/>
      </w:tblGrid>
      <w:tr w:rsidR="00DE7E88" w:rsidRPr="00097BD9" w14:paraId="6D290436" w14:textId="77777777" w:rsidTr="00C95B3C">
        <w:tc>
          <w:tcPr>
            <w:tcW w:w="9245" w:type="dxa"/>
            <w:gridSpan w:val="3"/>
            <w:shd w:val="clear" w:color="auto" w:fill="D5DCE4" w:themeFill="text2" w:themeFillTint="33"/>
          </w:tcPr>
          <w:p w14:paraId="6D290434" w14:textId="77777777" w:rsidR="00034194" w:rsidRPr="00097BD9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097BD9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DE7E88" w:rsidRPr="00097BD9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097BD9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49F5552C" w:rsidR="00F5324A" w:rsidRPr="00097BD9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r w:rsidR="00536994" w:rsidRPr="00097BD9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r w:rsidRPr="00097BD9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</w:t>
            </w:r>
            <w:r w:rsidR="00133EA1" w:rsidRPr="00097BD9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097BD9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2"/>
            <w:shd w:val="clear" w:color="auto" w:fill="BDD6EE" w:themeFill="accent1" w:themeFillTint="66"/>
          </w:tcPr>
          <w:p w14:paraId="6D290439" w14:textId="77777777" w:rsidR="00F5324A" w:rsidRPr="00097BD9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DE7E88" w:rsidRPr="00097BD9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097BD9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3C" w14:textId="77777777" w:rsidR="00F5324A" w:rsidRPr="00097BD9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097BD9" w:rsidRDefault="00F57042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DE7E88" w:rsidRPr="00097BD9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097BD9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40" w14:textId="77777777" w:rsidR="00F5324A" w:rsidRPr="00097BD9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097BD9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DE7E88" w:rsidRPr="00097BD9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097BD9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44" w14:textId="77777777" w:rsidR="00F5324A" w:rsidRPr="00097BD9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097BD9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DE7E88" w:rsidRPr="00097BD9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097BD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2"/>
            <w:shd w:val="clear" w:color="auto" w:fill="BDD6EE" w:themeFill="accent1" w:themeFillTint="66"/>
          </w:tcPr>
          <w:p w14:paraId="6D290448" w14:textId="77777777" w:rsidR="00F5324A" w:rsidRPr="00097BD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DE7E88" w:rsidRPr="00097BD9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097BD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4B" w14:textId="72462498" w:rsidR="00F5324A" w:rsidRPr="00097BD9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="00536994" w:rsidRPr="00097BD9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00097BD9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A4036EA" w:rsidR="00F5324A" w:rsidRPr="00097BD9" w:rsidRDefault="004771DC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DE7E88" w:rsidRPr="00097BD9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097BD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4F" w14:textId="77777777" w:rsidR="00F5324A" w:rsidRPr="00097BD9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097BD9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DE7E88" w:rsidRPr="00097BD9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097BD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53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77777777" w:rsidR="00F5324A" w:rsidRPr="00097BD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DE7E88" w:rsidRPr="00097BD9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097BD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57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097BD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DE7E88" w:rsidRPr="00097BD9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097BD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5B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3789B5BA" w:rsidR="00F5324A" w:rsidRPr="00097BD9" w:rsidRDefault="00DD2FE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DE7E88" w:rsidRPr="00097BD9" w14:paraId="6D29045F" w14:textId="77777777" w:rsidTr="00CD7AA5">
        <w:tc>
          <w:tcPr>
            <w:tcW w:w="9245" w:type="dxa"/>
            <w:gridSpan w:val="3"/>
            <w:shd w:val="clear" w:color="auto" w:fill="D5DCE4" w:themeFill="text2" w:themeFillTint="33"/>
          </w:tcPr>
          <w:p w14:paraId="6D29045E" w14:textId="77777777" w:rsidR="00F5324A" w:rsidRPr="00097BD9" w:rsidRDefault="00F5324A" w:rsidP="00C107F2">
            <w:pPr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DE7E88" w:rsidRPr="00097BD9" w14:paraId="6D290463" w14:textId="77777777" w:rsidTr="00F5324A">
        <w:tc>
          <w:tcPr>
            <w:tcW w:w="1809" w:type="dxa"/>
            <w:vMerge w:val="restart"/>
          </w:tcPr>
          <w:p w14:paraId="6D290460" w14:textId="37EAF6BF" w:rsidR="00F5324A" w:rsidRPr="00097BD9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r w:rsidR="000729CA" w:rsidRPr="00097BD9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r w:rsidRPr="00097BD9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5812" w:type="dxa"/>
          </w:tcPr>
          <w:p w14:paraId="6D290461" w14:textId="77777777" w:rsidR="00F5324A" w:rsidRPr="00097BD9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097BD9" w:rsidRDefault="00133EA1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DE7E88" w:rsidRPr="00097BD9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65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213A60EF" w:rsidR="00F5324A" w:rsidRPr="00097BD9" w:rsidRDefault="000A2C2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DE7E88" w:rsidRPr="00097BD9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69" w14:textId="094148BD" w:rsidR="00F5324A" w:rsidRPr="00097BD9" w:rsidRDefault="000729C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18840B04" w:rsidR="00F5324A" w:rsidRPr="00097BD9" w:rsidRDefault="004771DC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DE7E88" w:rsidRPr="00097BD9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6D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097BD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DE7E88" w:rsidRPr="00097BD9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71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4F924FA" w:rsidR="00F5324A" w:rsidRPr="00097BD9" w:rsidRDefault="000729CA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DE7E88" w:rsidRPr="00097BD9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75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097BD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DE7E88" w:rsidRPr="00097BD9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6D290479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498BE8E3" w:rsidR="00F5324A" w:rsidRPr="00097BD9" w:rsidRDefault="00DD2FE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097BD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DE7E88" w:rsidRPr="00097BD9" w14:paraId="6D29047D" w14:textId="77777777" w:rsidTr="00CD7AA5">
        <w:tc>
          <w:tcPr>
            <w:tcW w:w="9245" w:type="dxa"/>
            <w:gridSpan w:val="3"/>
            <w:shd w:val="clear" w:color="auto" w:fill="D5DCE4" w:themeFill="text2" w:themeFillTint="33"/>
          </w:tcPr>
          <w:p w14:paraId="6D29047C" w14:textId="77777777" w:rsidR="00F5324A" w:rsidRPr="00097BD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DE7E88" w:rsidRPr="00097BD9" w14:paraId="6D290480" w14:textId="77777777" w:rsidTr="00C95B3C">
        <w:tc>
          <w:tcPr>
            <w:tcW w:w="9245" w:type="dxa"/>
            <w:gridSpan w:val="3"/>
          </w:tcPr>
          <w:p w14:paraId="6D29047F" w14:textId="63F1A783" w:rsidR="00F5324A" w:rsidRPr="00097BD9" w:rsidRDefault="000729CA" w:rsidP="000729C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The unavailability of patient’s records can compromise patient care and lead to complaints and negative publicity to the Health Board.</w:t>
            </w:r>
          </w:p>
        </w:tc>
      </w:tr>
      <w:tr w:rsidR="00DE7E88" w:rsidRPr="00097BD9" w14:paraId="6D290482" w14:textId="77777777" w:rsidTr="00CD7AA5">
        <w:tc>
          <w:tcPr>
            <w:tcW w:w="9245" w:type="dxa"/>
            <w:gridSpan w:val="3"/>
            <w:shd w:val="clear" w:color="auto" w:fill="D5DCE4" w:themeFill="text2" w:themeFillTint="33"/>
          </w:tcPr>
          <w:p w14:paraId="6D290481" w14:textId="61453923" w:rsidR="00F5324A" w:rsidRPr="00097BD9" w:rsidRDefault="000729C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DE7E88" w:rsidRPr="00097BD9" w14:paraId="6D290487" w14:textId="77777777" w:rsidTr="00C95B3C">
        <w:tc>
          <w:tcPr>
            <w:tcW w:w="9245" w:type="dxa"/>
            <w:gridSpan w:val="3"/>
          </w:tcPr>
          <w:p w14:paraId="6D290486" w14:textId="0BDC16C3" w:rsidR="00F5324A" w:rsidRPr="00097BD9" w:rsidRDefault="00114294" w:rsidP="004771DC">
            <w:pPr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Claims for redress and fines by the ICO</w:t>
            </w:r>
          </w:p>
        </w:tc>
      </w:tr>
      <w:tr w:rsidR="00DE7E88" w:rsidRPr="00097BD9" w14:paraId="6D290489" w14:textId="77777777" w:rsidTr="00CD7AA5">
        <w:tc>
          <w:tcPr>
            <w:tcW w:w="9245" w:type="dxa"/>
            <w:gridSpan w:val="3"/>
            <w:shd w:val="clear" w:color="auto" w:fill="D5DCE4" w:themeFill="text2" w:themeFillTint="33"/>
          </w:tcPr>
          <w:p w14:paraId="6D290488" w14:textId="77777777" w:rsidR="00F5324A" w:rsidRPr="00097BD9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DE7E88" w:rsidRPr="00097BD9" w14:paraId="6D29048C" w14:textId="77777777" w:rsidTr="00C95B3C">
        <w:tc>
          <w:tcPr>
            <w:tcW w:w="9245" w:type="dxa"/>
            <w:gridSpan w:val="3"/>
          </w:tcPr>
          <w:p w14:paraId="6D29048B" w14:textId="660A0CE5" w:rsidR="00F5324A" w:rsidRPr="00097BD9" w:rsidRDefault="000729CA" w:rsidP="004771D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097BD9">
              <w:rPr>
                <w:rFonts w:ascii="Verdana" w:hAnsi="Verdana" w:cs="Arial"/>
                <w:sz w:val="24"/>
                <w:szCs w:val="24"/>
              </w:rPr>
              <w:t>Breach in UK GDPR</w:t>
            </w:r>
          </w:p>
        </w:tc>
      </w:tr>
      <w:tr w:rsidR="00DE7E88" w:rsidRPr="00097BD9" w14:paraId="6D29048E" w14:textId="77777777" w:rsidTr="00CD7AA5">
        <w:tc>
          <w:tcPr>
            <w:tcW w:w="9245" w:type="dxa"/>
            <w:gridSpan w:val="3"/>
            <w:shd w:val="clear" w:color="auto" w:fill="D5DCE4" w:themeFill="text2" w:themeFillTint="33"/>
          </w:tcPr>
          <w:p w14:paraId="6D29048D" w14:textId="77777777" w:rsidR="00F5324A" w:rsidRPr="00097BD9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DE7E88" w:rsidRPr="00097BD9" w14:paraId="6D290491" w14:textId="77777777" w:rsidTr="00C95B3C">
        <w:tc>
          <w:tcPr>
            <w:tcW w:w="9245" w:type="dxa"/>
            <w:gridSpan w:val="3"/>
          </w:tcPr>
          <w:p w14:paraId="6D290490" w14:textId="1514E595" w:rsidR="004771DC" w:rsidRPr="00097BD9" w:rsidRDefault="004771DC" w:rsidP="0011429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DE7E88" w:rsidRPr="00097BD9" w14:paraId="6D290493" w14:textId="77777777" w:rsidTr="00CD7AA5">
        <w:tc>
          <w:tcPr>
            <w:tcW w:w="9245" w:type="dxa"/>
            <w:gridSpan w:val="3"/>
            <w:shd w:val="clear" w:color="auto" w:fill="D5DCE4" w:themeFill="text2" w:themeFillTint="33"/>
          </w:tcPr>
          <w:p w14:paraId="6D290492" w14:textId="77777777" w:rsidR="00F5324A" w:rsidRPr="00097BD9" w:rsidRDefault="00296CD9" w:rsidP="00F5324A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</w:tbl>
    <w:p w14:paraId="6D2904A0" w14:textId="1D5CBA70" w:rsidR="00034194" w:rsidRPr="00097BD9" w:rsidRDefault="00034194">
      <w:pPr>
        <w:rPr>
          <w:rFonts w:ascii="Verdana" w:hAnsi="Verdana"/>
          <w:sz w:val="24"/>
          <w:szCs w:val="24"/>
        </w:rPr>
      </w:pPr>
    </w:p>
    <w:p w14:paraId="0969253F" w14:textId="0676AA0E" w:rsidR="00DD2FE4" w:rsidRPr="00097BD9" w:rsidRDefault="008D38AB" w:rsidP="008D38AB">
      <w:pPr>
        <w:pStyle w:val="ListParagraph"/>
        <w:numPr>
          <w:ilvl w:val="0"/>
          <w:numId w:val="1"/>
        </w:numPr>
        <w:rPr>
          <w:rFonts w:ascii="Verdana" w:hAnsi="Verdana" w:cs="Arial"/>
          <w:b/>
          <w:sz w:val="24"/>
          <w:szCs w:val="24"/>
        </w:rPr>
      </w:pPr>
      <w:r w:rsidRPr="00097BD9">
        <w:rPr>
          <w:rFonts w:ascii="Verdana" w:hAnsi="Verdana" w:cs="Arial"/>
          <w:b/>
          <w:sz w:val="24"/>
          <w:szCs w:val="24"/>
        </w:rPr>
        <w:t>RECOMMENDATIONS</w:t>
      </w:r>
    </w:p>
    <w:p w14:paraId="77F8E936" w14:textId="77777777" w:rsidR="001C473C" w:rsidRPr="00097BD9" w:rsidRDefault="001C473C" w:rsidP="001C473C">
      <w:pPr>
        <w:ind w:left="360"/>
        <w:rPr>
          <w:rFonts w:ascii="Verdana" w:hAnsi="Verdana" w:cs="Arial"/>
          <w:sz w:val="24"/>
          <w:szCs w:val="24"/>
        </w:rPr>
      </w:pPr>
      <w:r w:rsidRPr="00097BD9">
        <w:rPr>
          <w:rFonts w:ascii="Verdana" w:hAnsi="Verdana" w:cs="Arial"/>
          <w:sz w:val="24"/>
          <w:szCs w:val="24"/>
        </w:rPr>
        <w:t xml:space="preserve">Members are asked to </w:t>
      </w:r>
      <w:r w:rsidRPr="00097BD9">
        <w:rPr>
          <w:rFonts w:ascii="Verdana" w:hAnsi="Verdana" w:cs="Arial"/>
          <w:b/>
          <w:sz w:val="24"/>
          <w:szCs w:val="24"/>
        </w:rPr>
        <w:t>approve</w:t>
      </w:r>
      <w:r w:rsidRPr="00097BD9">
        <w:rPr>
          <w:rFonts w:ascii="Verdana" w:hAnsi="Verdana" w:cs="Arial"/>
          <w:sz w:val="24"/>
          <w:szCs w:val="24"/>
        </w:rPr>
        <w:t xml:space="preserve"> the Records Management Policies for publication.</w:t>
      </w:r>
    </w:p>
    <w:p w14:paraId="3AA55F4A" w14:textId="0285F037" w:rsidR="008D38AB" w:rsidRPr="00097BD9" w:rsidRDefault="008D38AB" w:rsidP="008D38AB">
      <w:pPr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6941"/>
        <w:gridCol w:w="2304"/>
      </w:tblGrid>
      <w:tr w:rsidR="008D38AB" w:rsidRPr="00097BD9" w14:paraId="0B60FD1F" w14:textId="77777777" w:rsidTr="00514B73">
        <w:tc>
          <w:tcPr>
            <w:tcW w:w="9245" w:type="dxa"/>
            <w:gridSpan w:val="2"/>
          </w:tcPr>
          <w:p w14:paraId="37DBA3B7" w14:textId="77777777" w:rsidR="008D38AB" w:rsidRPr="00097BD9" w:rsidRDefault="00514B73" w:rsidP="00514B73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  <w:p w14:paraId="226B59CE" w14:textId="4B77393D" w:rsidR="000C0DE2" w:rsidRPr="00097BD9" w:rsidRDefault="000C0DE2" w:rsidP="00514B73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D38AB" w:rsidRPr="00097BD9" w14:paraId="648EE7D7" w14:textId="77777777" w:rsidTr="00514B73">
        <w:trPr>
          <w:trHeight w:val="668"/>
        </w:trPr>
        <w:tc>
          <w:tcPr>
            <w:tcW w:w="6941" w:type="dxa"/>
          </w:tcPr>
          <w:p w14:paraId="5BD281D7" w14:textId="5BD4C26A" w:rsidR="00514B73" w:rsidRPr="00097BD9" w:rsidRDefault="00514B73" w:rsidP="00514B73">
            <w:pPr>
              <w:spacing w:after="5" w:line="250" w:lineRule="auto"/>
              <w:contextualSpacing/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 xml:space="preserve">1.  </w:t>
            </w: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SBUHB Records </w:t>
            </w:r>
            <w:proofErr w:type="gramStart"/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>Management  Policy</w:t>
            </w:r>
            <w:proofErr w:type="gramEnd"/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 (HB13)</w:t>
            </w:r>
          </w:p>
          <w:p w14:paraId="22DB341A" w14:textId="59AF6ECB" w:rsidR="008D38AB" w:rsidRPr="00097BD9" w:rsidRDefault="008D38AB" w:rsidP="00514B73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2304" w:type="dxa"/>
          </w:tcPr>
          <w:p w14:paraId="02572764" w14:textId="6AF83D00" w:rsidR="008D38AB" w:rsidRPr="00097BD9" w:rsidRDefault="008D38AB" w:rsidP="00514B73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514B73" w:rsidRPr="00097BD9" w14:paraId="52FE796C" w14:textId="77777777" w:rsidTr="00514B73">
        <w:tc>
          <w:tcPr>
            <w:tcW w:w="6941" w:type="dxa"/>
          </w:tcPr>
          <w:p w14:paraId="1C8E1A15" w14:textId="128B597E" w:rsidR="00514B73" w:rsidRPr="00097BD9" w:rsidRDefault="00514B73" w:rsidP="00514B73">
            <w:pPr>
              <w:spacing w:after="5" w:line="250" w:lineRule="auto"/>
              <w:contextualSpacing/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2.</w:t>
            </w: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 SBUHB Compilation of Records Policy (HB13.1)</w:t>
            </w:r>
          </w:p>
          <w:p w14:paraId="23E0A6FA" w14:textId="0013A8A5" w:rsidR="00514B73" w:rsidRPr="00097BD9" w:rsidRDefault="00514B73" w:rsidP="00514B73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2304" w:type="dxa"/>
          </w:tcPr>
          <w:p w14:paraId="02770652" w14:textId="01E6E4EF" w:rsidR="00514B73" w:rsidRPr="00097BD9" w:rsidRDefault="00514B73" w:rsidP="00514B73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7C729657" w14:textId="1AF25E9F" w:rsidR="00514B73" w:rsidRPr="00097BD9" w:rsidRDefault="00514B73" w:rsidP="00514B73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514B73" w:rsidRPr="00097BD9" w14:paraId="4B32ED38" w14:textId="77777777" w:rsidTr="00514B73">
        <w:tc>
          <w:tcPr>
            <w:tcW w:w="6941" w:type="dxa"/>
          </w:tcPr>
          <w:p w14:paraId="63F9E2CB" w14:textId="18893A4F" w:rsidR="00514B73" w:rsidRPr="00097BD9" w:rsidRDefault="00514B73" w:rsidP="00514B73">
            <w:pPr>
              <w:spacing w:after="5" w:line="250" w:lineRule="auto"/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3.</w:t>
            </w:r>
            <w:r w:rsidRPr="00097BD9">
              <w:rPr>
                <w:rFonts w:ascii="Verdana" w:hAnsi="Verdana" w:cs="Arial"/>
                <w:sz w:val="24"/>
                <w:szCs w:val="24"/>
              </w:rPr>
              <w:t xml:space="preserve"> S</w:t>
            </w: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>BUHB Records Tracking Policy (HB13.2)</w:t>
            </w:r>
          </w:p>
          <w:p w14:paraId="09B0E8A3" w14:textId="756D0BC5" w:rsidR="00514B73" w:rsidRPr="00097BD9" w:rsidRDefault="00514B73" w:rsidP="00514B73">
            <w:pPr>
              <w:spacing w:after="5" w:line="25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2304" w:type="dxa"/>
          </w:tcPr>
          <w:p w14:paraId="2221AF17" w14:textId="77777777" w:rsidR="00514B73" w:rsidRPr="00097BD9" w:rsidRDefault="00514B73" w:rsidP="00514B73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62D9738E" w14:textId="24B29BD5" w:rsidR="00514B73" w:rsidRPr="00097BD9" w:rsidRDefault="00514B73" w:rsidP="00514B73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514B73" w:rsidRPr="00097BD9" w14:paraId="45BF68F4" w14:textId="77777777" w:rsidTr="00514B73">
        <w:tc>
          <w:tcPr>
            <w:tcW w:w="6941" w:type="dxa"/>
          </w:tcPr>
          <w:p w14:paraId="1DF49CD5" w14:textId="4C3146A9" w:rsidR="00514B73" w:rsidRPr="00097BD9" w:rsidRDefault="00514B73" w:rsidP="00514B73">
            <w:pPr>
              <w:spacing w:after="5" w:line="250" w:lineRule="auto"/>
              <w:contextualSpacing/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4.</w:t>
            </w: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 SBUHB Minimum Retention and Destruction Policy (HB13.3)</w:t>
            </w:r>
          </w:p>
          <w:p w14:paraId="4C07B40B" w14:textId="65DD3E24" w:rsidR="00514B73" w:rsidRPr="00097BD9" w:rsidRDefault="00514B73" w:rsidP="00514B73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2304" w:type="dxa"/>
          </w:tcPr>
          <w:p w14:paraId="4C305322" w14:textId="203BAA9F" w:rsidR="00514B73" w:rsidRPr="00097BD9" w:rsidRDefault="00514B73" w:rsidP="00514B73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5E92EDF3" w14:textId="0AECB50D" w:rsidR="00514B73" w:rsidRPr="00097BD9" w:rsidRDefault="00514B73" w:rsidP="00514B73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514B73" w:rsidRPr="00097BD9" w14:paraId="647CFD39" w14:textId="77777777" w:rsidTr="00514B73">
        <w:tc>
          <w:tcPr>
            <w:tcW w:w="6941" w:type="dxa"/>
          </w:tcPr>
          <w:p w14:paraId="20D7AE8E" w14:textId="1259B807" w:rsidR="00514B73" w:rsidRPr="00097BD9" w:rsidRDefault="00514B73" w:rsidP="00514B73">
            <w:pPr>
              <w:spacing w:after="5" w:line="250" w:lineRule="auto"/>
              <w:jc w:val="both"/>
              <w:rPr>
                <w:rFonts w:ascii="Verdana" w:eastAsia="Arial" w:hAnsi="Verdana" w:cs="Arial"/>
                <w:color w:val="000000"/>
                <w:sz w:val="24"/>
                <w:szCs w:val="24"/>
              </w:rPr>
            </w:pPr>
            <w:r w:rsidRPr="00097BD9">
              <w:rPr>
                <w:rFonts w:ascii="Verdana" w:hAnsi="Verdana" w:cs="Arial"/>
                <w:b/>
                <w:sz w:val="24"/>
                <w:szCs w:val="24"/>
              </w:rPr>
              <w:t>5.</w:t>
            </w:r>
            <w:r w:rsidR="000C0DE2" w:rsidRPr="00097BD9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Pr="00097BD9">
              <w:rPr>
                <w:rFonts w:ascii="Verdana" w:eastAsia="Arial" w:hAnsi="Verdana" w:cs="Arial"/>
                <w:color w:val="000000"/>
                <w:sz w:val="24"/>
                <w:szCs w:val="24"/>
              </w:rPr>
              <w:t xml:space="preserve">SBUHB Storage and Security of Records Policy (HB13.4) </w:t>
            </w:r>
          </w:p>
          <w:p w14:paraId="5B2A4523" w14:textId="77777777" w:rsidR="00514B73" w:rsidRPr="00097BD9" w:rsidRDefault="00514B73" w:rsidP="00514B73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2304" w:type="dxa"/>
          </w:tcPr>
          <w:p w14:paraId="7FAB2A26" w14:textId="2C0D6C28" w:rsidR="00514B73" w:rsidRPr="00097BD9" w:rsidRDefault="00514B73" w:rsidP="00514B73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675D19A9" w14:textId="77777777" w:rsidR="008D38AB" w:rsidRPr="00097BD9" w:rsidRDefault="008D38AB" w:rsidP="008D38AB">
      <w:pPr>
        <w:rPr>
          <w:rFonts w:ascii="Verdana" w:hAnsi="Verdana" w:cs="Arial"/>
          <w:b/>
          <w:sz w:val="24"/>
          <w:szCs w:val="24"/>
        </w:rPr>
      </w:pPr>
    </w:p>
    <w:sectPr w:rsidR="008D38AB" w:rsidRPr="00097BD9" w:rsidSect="00183294">
      <w:headerReference w:type="default" r:id="rId11"/>
      <w:footerReference w:type="default" r:id="rId12"/>
      <w:pgSz w:w="11906" w:h="16838"/>
      <w:pgMar w:top="1843" w:right="1440" w:bottom="1702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58CC5" w14:textId="77777777" w:rsidR="00721A78" w:rsidRDefault="00721A78" w:rsidP="00C107F2">
      <w:pPr>
        <w:spacing w:after="0" w:line="240" w:lineRule="auto"/>
      </w:pPr>
      <w:r>
        <w:separator/>
      </w:r>
    </w:p>
  </w:endnote>
  <w:endnote w:type="continuationSeparator" w:id="0">
    <w:p w14:paraId="7CF818B9" w14:textId="77777777" w:rsidR="00721A78" w:rsidRDefault="00721A78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BBE2D7" w14:textId="7FD9F358" w:rsidR="00A502E4" w:rsidRDefault="00A502E4" w:rsidP="00B810CB">
    <w:pPr>
      <w:pStyle w:val="Footer"/>
      <w:rPr>
        <w:b/>
        <w:bCs/>
      </w:rPr>
    </w:pPr>
    <w:r w:rsidRPr="00A502E4">
      <w:rPr>
        <w:rFonts w:ascii="Calibri" w:eastAsia="Times New Roman" w:hAnsi="Calibri" w:cs="Times New Roman"/>
        <w:noProof/>
        <w:lang w:eastAsia="en-GB"/>
      </w:rPr>
      <w:drawing>
        <wp:anchor distT="0" distB="0" distL="114300" distR="114300" simplePos="0" relativeHeight="251661312" behindDoc="1" locked="0" layoutInCell="1" allowOverlap="1" wp14:anchorId="4BFA60F1" wp14:editId="6A142B2B">
          <wp:simplePos x="0" y="0"/>
          <wp:positionH relativeFrom="margin">
            <wp:posOffset>-381000</wp:posOffset>
          </wp:positionH>
          <wp:positionV relativeFrom="paragraph">
            <wp:posOffset>188595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1710692850" name="Picture 1710692850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Page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  <w:p w14:paraId="6D2904A9" w14:textId="3ACB58EC" w:rsidR="00514B73" w:rsidRDefault="00A502E4" w:rsidP="00B810CB">
    <w:pPr>
      <w:pStyle w:val="Footer"/>
    </w:pPr>
    <w:r>
      <w:tab/>
    </w:r>
    <w:r>
      <w:tab/>
    </w:r>
    <w:r w:rsidR="00514B73" w:rsidRPr="003771EC">
      <w:t xml:space="preserve">Digital, Data, Research and Innovation </w:t>
    </w:r>
    <w:r w:rsidR="00514B73">
      <w:t xml:space="preserve">Committee </w:t>
    </w:r>
  </w:p>
  <w:p w14:paraId="6FDE5779" w14:textId="3FB43820" w:rsidR="00A502E4" w:rsidRDefault="00A502E4" w:rsidP="00B810CB">
    <w:pPr>
      <w:pStyle w:val="Footer"/>
    </w:pPr>
    <w:r>
      <w:tab/>
    </w:r>
    <w:r>
      <w:tab/>
      <w:t>Tuesday, 13 May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6FD57E" w14:textId="77777777" w:rsidR="00721A78" w:rsidRDefault="00721A78" w:rsidP="00C107F2">
      <w:pPr>
        <w:spacing w:after="0" w:line="240" w:lineRule="auto"/>
      </w:pPr>
      <w:r>
        <w:separator/>
      </w:r>
    </w:p>
  </w:footnote>
  <w:footnote w:type="continuationSeparator" w:id="0">
    <w:p w14:paraId="1C2B466F" w14:textId="77777777" w:rsidR="00721A78" w:rsidRDefault="00721A78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514B73" w:rsidRDefault="00514B7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2094376111" name="Picture 209437611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D84DBA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9617C52"/>
    <w:multiLevelType w:val="hybridMultilevel"/>
    <w:tmpl w:val="AF2A87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0902DE"/>
    <w:multiLevelType w:val="hybridMultilevel"/>
    <w:tmpl w:val="C07CEAE6"/>
    <w:lvl w:ilvl="0" w:tplc="B9C6928E">
      <w:numFmt w:val="bullet"/>
      <w:lvlText w:val="•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231217AB"/>
    <w:multiLevelType w:val="hybridMultilevel"/>
    <w:tmpl w:val="6DC0C3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8A1897"/>
    <w:multiLevelType w:val="hybridMultilevel"/>
    <w:tmpl w:val="D12041C2"/>
    <w:lvl w:ilvl="0" w:tplc="101C73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3EF505F2"/>
    <w:multiLevelType w:val="hybridMultilevel"/>
    <w:tmpl w:val="7DAC9EAC"/>
    <w:lvl w:ilvl="0" w:tplc="94863DF0">
      <w:start w:val="3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  <w:color w:val="auto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455DF5"/>
    <w:multiLevelType w:val="hybridMultilevel"/>
    <w:tmpl w:val="69B24CE6"/>
    <w:lvl w:ilvl="0" w:tplc="8BE0B312">
      <w:start w:val="5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b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835CB7"/>
    <w:multiLevelType w:val="hybridMultilevel"/>
    <w:tmpl w:val="9C969B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550FA6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5C3D65AE"/>
    <w:multiLevelType w:val="hybridMultilevel"/>
    <w:tmpl w:val="02107D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081A45"/>
    <w:multiLevelType w:val="hybridMultilevel"/>
    <w:tmpl w:val="E5B63AC0"/>
    <w:lvl w:ilvl="0" w:tplc="3DB2513E">
      <w:start w:val="1"/>
      <w:numFmt w:val="decimal"/>
      <w:lvlText w:val="%1."/>
      <w:lvlJc w:val="left"/>
      <w:pPr>
        <w:ind w:left="2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1" w:tplc="3E86285C">
      <w:start w:val="1"/>
      <w:numFmt w:val="lowerLetter"/>
      <w:lvlText w:val="%2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2" w:tplc="BE14A32A">
      <w:start w:val="1"/>
      <w:numFmt w:val="lowerRoman"/>
      <w:lvlText w:val="%3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3" w:tplc="10C80C2E">
      <w:start w:val="1"/>
      <w:numFmt w:val="decimal"/>
      <w:lvlText w:val="%4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4" w:tplc="B008A12C">
      <w:start w:val="1"/>
      <w:numFmt w:val="lowerLetter"/>
      <w:lvlText w:val="%5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5" w:tplc="8870A726">
      <w:start w:val="1"/>
      <w:numFmt w:val="lowerRoman"/>
      <w:lvlText w:val="%6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6" w:tplc="C6983DD6">
      <w:start w:val="1"/>
      <w:numFmt w:val="decimal"/>
      <w:lvlText w:val="%7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7" w:tplc="C30C2082">
      <w:start w:val="1"/>
      <w:numFmt w:val="lowerLetter"/>
      <w:lvlText w:val="%8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8" w:tplc="6B8E921C">
      <w:start w:val="1"/>
      <w:numFmt w:val="lowerRoman"/>
      <w:lvlText w:val="%9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47706FF"/>
    <w:multiLevelType w:val="hybridMultilevel"/>
    <w:tmpl w:val="36A85BE0"/>
    <w:lvl w:ilvl="0" w:tplc="F7A66684">
      <w:start w:val="3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color w:val="auto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AA1260"/>
    <w:multiLevelType w:val="hybridMultilevel"/>
    <w:tmpl w:val="28E4FF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9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 w15:restartNumberingAfterBreak="0">
    <w:nsid w:val="773E5746"/>
    <w:multiLevelType w:val="hybridMultilevel"/>
    <w:tmpl w:val="F42CCD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BC29F8"/>
    <w:multiLevelType w:val="hybridMultilevel"/>
    <w:tmpl w:val="B8E6C5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1763181396">
    <w:abstractNumId w:val="2"/>
  </w:num>
  <w:num w:numId="2" w16cid:durableId="500433692">
    <w:abstractNumId w:val="12"/>
  </w:num>
  <w:num w:numId="3" w16cid:durableId="30232528">
    <w:abstractNumId w:val="11"/>
  </w:num>
  <w:num w:numId="4" w16cid:durableId="181632323">
    <w:abstractNumId w:val="7"/>
  </w:num>
  <w:num w:numId="5" w16cid:durableId="2125424013">
    <w:abstractNumId w:val="4"/>
  </w:num>
  <w:num w:numId="6" w16cid:durableId="1448353571">
    <w:abstractNumId w:val="22"/>
  </w:num>
  <w:num w:numId="7" w16cid:durableId="1702634202">
    <w:abstractNumId w:val="23"/>
  </w:num>
  <w:num w:numId="8" w16cid:durableId="694506379">
    <w:abstractNumId w:val="18"/>
  </w:num>
  <w:num w:numId="9" w16cid:durableId="2080470111">
    <w:abstractNumId w:val="19"/>
  </w:num>
  <w:num w:numId="10" w16cid:durableId="447361196">
    <w:abstractNumId w:val="21"/>
  </w:num>
  <w:num w:numId="11" w16cid:durableId="1887134611">
    <w:abstractNumId w:val="13"/>
  </w:num>
  <w:num w:numId="12" w16cid:durableId="306325453">
    <w:abstractNumId w:val="3"/>
  </w:num>
  <w:num w:numId="13" w16cid:durableId="62144722">
    <w:abstractNumId w:val="0"/>
  </w:num>
  <w:num w:numId="14" w16cid:durableId="300426950">
    <w:abstractNumId w:val="10"/>
  </w:num>
  <w:num w:numId="15" w16cid:durableId="202791041">
    <w:abstractNumId w:val="5"/>
  </w:num>
  <w:num w:numId="16" w16cid:durableId="416754088">
    <w:abstractNumId w:val="6"/>
  </w:num>
  <w:num w:numId="17" w16cid:durableId="208421550">
    <w:abstractNumId w:val="17"/>
  </w:num>
  <w:num w:numId="18" w16cid:durableId="1477602554">
    <w:abstractNumId w:val="14"/>
  </w:num>
  <w:num w:numId="19" w16cid:durableId="74478914">
    <w:abstractNumId w:val="1"/>
  </w:num>
  <w:num w:numId="20" w16cid:durableId="70661503">
    <w:abstractNumId w:val="20"/>
  </w:num>
  <w:num w:numId="21" w16cid:durableId="206648375">
    <w:abstractNumId w:val="15"/>
  </w:num>
  <w:num w:numId="22" w16cid:durableId="201721506">
    <w:abstractNumId w:val="8"/>
  </w:num>
  <w:num w:numId="23" w16cid:durableId="2119635923">
    <w:abstractNumId w:val="16"/>
  </w:num>
  <w:num w:numId="24" w16cid:durableId="16699459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2564E"/>
    <w:rsid w:val="00030DBE"/>
    <w:rsid w:val="00034194"/>
    <w:rsid w:val="0003603A"/>
    <w:rsid w:val="0004229E"/>
    <w:rsid w:val="00057A7E"/>
    <w:rsid w:val="000603DD"/>
    <w:rsid w:val="000729CA"/>
    <w:rsid w:val="00075E59"/>
    <w:rsid w:val="00083FC0"/>
    <w:rsid w:val="00094F01"/>
    <w:rsid w:val="00097BD9"/>
    <w:rsid w:val="000A0AFE"/>
    <w:rsid w:val="000A2C21"/>
    <w:rsid w:val="000C0DE2"/>
    <w:rsid w:val="000C6C9D"/>
    <w:rsid w:val="000D36E7"/>
    <w:rsid w:val="000D59BB"/>
    <w:rsid w:val="000F361B"/>
    <w:rsid w:val="000F5A31"/>
    <w:rsid w:val="001035D3"/>
    <w:rsid w:val="001068E5"/>
    <w:rsid w:val="00111771"/>
    <w:rsid w:val="00114294"/>
    <w:rsid w:val="00133EA1"/>
    <w:rsid w:val="001535B9"/>
    <w:rsid w:val="0016096B"/>
    <w:rsid w:val="0017661C"/>
    <w:rsid w:val="00183294"/>
    <w:rsid w:val="00186DDC"/>
    <w:rsid w:val="0019142A"/>
    <w:rsid w:val="001C473C"/>
    <w:rsid w:val="001C6DB8"/>
    <w:rsid w:val="001D4FE3"/>
    <w:rsid w:val="001F5280"/>
    <w:rsid w:val="00201BBC"/>
    <w:rsid w:val="0020539A"/>
    <w:rsid w:val="00233330"/>
    <w:rsid w:val="00241662"/>
    <w:rsid w:val="00242551"/>
    <w:rsid w:val="002631C0"/>
    <w:rsid w:val="0027746C"/>
    <w:rsid w:val="00293822"/>
    <w:rsid w:val="002950FF"/>
    <w:rsid w:val="00296CD9"/>
    <w:rsid w:val="002A6466"/>
    <w:rsid w:val="002B2FDC"/>
    <w:rsid w:val="002B7C9A"/>
    <w:rsid w:val="002C3DD6"/>
    <w:rsid w:val="002E3D86"/>
    <w:rsid w:val="002F04C3"/>
    <w:rsid w:val="002F306E"/>
    <w:rsid w:val="00303EC9"/>
    <w:rsid w:val="00303F62"/>
    <w:rsid w:val="003103E5"/>
    <w:rsid w:val="003231C1"/>
    <w:rsid w:val="0032747D"/>
    <w:rsid w:val="003324CB"/>
    <w:rsid w:val="00343CA3"/>
    <w:rsid w:val="003607BF"/>
    <w:rsid w:val="003612DC"/>
    <w:rsid w:val="003771EC"/>
    <w:rsid w:val="00391F2C"/>
    <w:rsid w:val="003A54A7"/>
    <w:rsid w:val="003A72DF"/>
    <w:rsid w:val="003B12B9"/>
    <w:rsid w:val="003B3761"/>
    <w:rsid w:val="003C0FF8"/>
    <w:rsid w:val="003D2443"/>
    <w:rsid w:val="003D6E46"/>
    <w:rsid w:val="003F1F32"/>
    <w:rsid w:val="003F746C"/>
    <w:rsid w:val="00414894"/>
    <w:rsid w:val="004314C7"/>
    <w:rsid w:val="00440516"/>
    <w:rsid w:val="00461835"/>
    <w:rsid w:val="00461C18"/>
    <w:rsid w:val="00467D50"/>
    <w:rsid w:val="004771DC"/>
    <w:rsid w:val="004B4145"/>
    <w:rsid w:val="004C2F59"/>
    <w:rsid w:val="004D3611"/>
    <w:rsid w:val="004D3E5A"/>
    <w:rsid w:val="004F2864"/>
    <w:rsid w:val="004F78CD"/>
    <w:rsid w:val="00514B73"/>
    <w:rsid w:val="00514F26"/>
    <w:rsid w:val="0052297E"/>
    <w:rsid w:val="00533EDD"/>
    <w:rsid w:val="00536994"/>
    <w:rsid w:val="0053700C"/>
    <w:rsid w:val="00585277"/>
    <w:rsid w:val="0059049B"/>
    <w:rsid w:val="005B1ECF"/>
    <w:rsid w:val="005C70C7"/>
    <w:rsid w:val="005C784D"/>
    <w:rsid w:val="005D1652"/>
    <w:rsid w:val="005D39BE"/>
    <w:rsid w:val="00615D2C"/>
    <w:rsid w:val="00653AEC"/>
    <w:rsid w:val="00654DFA"/>
    <w:rsid w:val="00655190"/>
    <w:rsid w:val="00662218"/>
    <w:rsid w:val="006754CF"/>
    <w:rsid w:val="00685AE0"/>
    <w:rsid w:val="006A6C00"/>
    <w:rsid w:val="006A76AB"/>
    <w:rsid w:val="006C751F"/>
    <w:rsid w:val="006D1998"/>
    <w:rsid w:val="006F531F"/>
    <w:rsid w:val="0070200C"/>
    <w:rsid w:val="007035B1"/>
    <w:rsid w:val="00703D77"/>
    <w:rsid w:val="00711095"/>
    <w:rsid w:val="00720EEA"/>
    <w:rsid w:val="00721A78"/>
    <w:rsid w:val="0072604C"/>
    <w:rsid w:val="00726B25"/>
    <w:rsid w:val="00735F10"/>
    <w:rsid w:val="007540D2"/>
    <w:rsid w:val="007608FC"/>
    <w:rsid w:val="00762BBE"/>
    <w:rsid w:val="00767551"/>
    <w:rsid w:val="00767E3E"/>
    <w:rsid w:val="00787556"/>
    <w:rsid w:val="00792EBA"/>
    <w:rsid w:val="007B105B"/>
    <w:rsid w:val="007D6A04"/>
    <w:rsid w:val="0082499A"/>
    <w:rsid w:val="00831D43"/>
    <w:rsid w:val="008A4340"/>
    <w:rsid w:val="008A5DA8"/>
    <w:rsid w:val="008C15D9"/>
    <w:rsid w:val="008D0747"/>
    <w:rsid w:val="008D38AB"/>
    <w:rsid w:val="009112DC"/>
    <w:rsid w:val="009125F0"/>
    <w:rsid w:val="00912A11"/>
    <w:rsid w:val="00916876"/>
    <w:rsid w:val="00917AA7"/>
    <w:rsid w:val="009514D8"/>
    <w:rsid w:val="00973514"/>
    <w:rsid w:val="00992562"/>
    <w:rsid w:val="00997553"/>
    <w:rsid w:val="009D252B"/>
    <w:rsid w:val="009E7AF7"/>
    <w:rsid w:val="009F5E02"/>
    <w:rsid w:val="00A36D19"/>
    <w:rsid w:val="00A4221B"/>
    <w:rsid w:val="00A43594"/>
    <w:rsid w:val="00A502E4"/>
    <w:rsid w:val="00A76F53"/>
    <w:rsid w:val="00AA3268"/>
    <w:rsid w:val="00AD064D"/>
    <w:rsid w:val="00AD5F63"/>
    <w:rsid w:val="00AF31BA"/>
    <w:rsid w:val="00B31933"/>
    <w:rsid w:val="00B329EF"/>
    <w:rsid w:val="00B35ECC"/>
    <w:rsid w:val="00B6796B"/>
    <w:rsid w:val="00B67CE9"/>
    <w:rsid w:val="00B810CB"/>
    <w:rsid w:val="00B9152B"/>
    <w:rsid w:val="00B92BA2"/>
    <w:rsid w:val="00BA2052"/>
    <w:rsid w:val="00BA2507"/>
    <w:rsid w:val="00BB38A5"/>
    <w:rsid w:val="00BC0FFC"/>
    <w:rsid w:val="00BC241D"/>
    <w:rsid w:val="00C107F2"/>
    <w:rsid w:val="00C108E4"/>
    <w:rsid w:val="00C33A04"/>
    <w:rsid w:val="00C55A09"/>
    <w:rsid w:val="00C95B3C"/>
    <w:rsid w:val="00CA101F"/>
    <w:rsid w:val="00CA6D65"/>
    <w:rsid w:val="00CB4393"/>
    <w:rsid w:val="00CB4462"/>
    <w:rsid w:val="00CB5811"/>
    <w:rsid w:val="00CC57B0"/>
    <w:rsid w:val="00CD7AA5"/>
    <w:rsid w:val="00CE0EC5"/>
    <w:rsid w:val="00CE4281"/>
    <w:rsid w:val="00CF3C0B"/>
    <w:rsid w:val="00DA76AD"/>
    <w:rsid w:val="00DB468D"/>
    <w:rsid w:val="00DC3D22"/>
    <w:rsid w:val="00DC5F24"/>
    <w:rsid w:val="00DD2FE4"/>
    <w:rsid w:val="00DE7E88"/>
    <w:rsid w:val="00E14C2B"/>
    <w:rsid w:val="00E242E5"/>
    <w:rsid w:val="00E41311"/>
    <w:rsid w:val="00E605E5"/>
    <w:rsid w:val="00E61D9D"/>
    <w:rsid w:val="00E84596"/>
    <w:rsid w:val="00EC4D46"/>
    <w:rsid w:val="00EC6101"/>
    <w:rsid w:val="00EF31AD"/>
    <w:rsid w:val="00EF78D6"/>
    <w:rsid w:val="00F06D6F"/>
    <w:rsid w:val="00F11CD2"/>
    <w:rsid w:val="00F258C7"/>
    <w:rsid w:val="00F333CB"/>
    <w:rsid w:val="00F4167B"/>
    <w:rsid w:val="00F41A08"/>
    <w:rsid w:val="00F5082D"/>
    <w:rsid w:val="00F5231E"/>
    <w:rsid w:val="00F531BD"/>
    <w:rsid w:val="00F5324A"/>
    <w:rsid w:val="00F57042"/>
    <w:rsid w:val="00F57C68"/>
    <w:rsid w:val="00F81953"/>
    <w:rsid w:val="00FA0CA9"/>
    <w:rsid w:val="00FB1E17"/>
    <w:rsid w:val="00FB721B"/>
    <w:rsid w:val="00FD18C4"/>
    <w:rsid w:val="00FD5547"/>
    <w:rsid w:val="00FE16FE"/>
    <w:rsid w:val="00FE183A"/>
    <w:rsid w:val="00FF5482"/>
    <w:rsid w:val="0413F908"/>
    <w:rsid w:val="08E5D0EE"/>
    <w:rsid w:val="0CB14FBA"/>
    <w:rsid w:val="0FEC7AF8"/>
    <w:rsid w:val="100109D0"/>
    <w:rsid w:val="1883319C"/>
    <w:rsid w:val="1CB4010C"/>
    <w:rsid w:val="366A063B"/>
    <w:rsid w:val="3E447F49"/>
    <w:rsid w:val="5EEA3417"/>
    <w:rsid w:val="5F2AF361"/>
    <w:rsid w:val="66788372"/>
    <w:rsid w:val="7538299E"/>
    <w:rsid w:val="75D0D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Revision">
    <w:name w:val="Revision"/>
    <w:hidden/>
    <w:uiPriority w:val="99"/>
    <w:semiHidden/>
    <w:rsid w:val="00FF54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43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63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6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946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45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2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69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9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C1E70"/>
    <w:rsid w:val="0017661C"/>
    <w:rsid w:val="00285046"/>
    <w:rsid w:val="002B2FDC"/>
    <w:rsid w:val="002E7994"/>
    <w:rsid w:val="00326320"/>
    <w:rsid w:val="003F1F32"/>
    <w:rsid w:val="003F746C"/>
    <w:rsid w:val="00407D03"/>
    <w:rsid w:val="00454715"/>
    <w:rsid w:val="0045583A"/>
    <w:rsid w:val="00512DCA"/>
    <w:rsid w:val="005B072B"/>
    <w:rsid w:val="005B1ECF"/>
    <w:rsid w:val="0060502D"/>
    <w:rsid w:val="00640BB0"/>
    <w:rsid w:val="00764930"/>
    <w:rsid w:val="00792EBA"/>
    <w:rsid w:val="007D6A04"/>
    <w:rsid w:val="00824B1F"/>
    <w:rsid w:val="00831D43"/>
    <w:rsid w:val="0085010E"/>
    <w:rsid w:val="008A4340"/>
    <w:rsid w:val="00954D72"/>
    <w:rsid w:val="00997553"/>
    <w:rsid w:val="00AF33F6"/>
    <w:rsid w:val="00B147A8"/>
    <w:rsid w:val="00B84040"/>
    <w:rsid w:val="00BD2884"/>
    <w:rsid w:val="00BE1B46"/>
    <w:rsid w:val="00BE78E1"/>
    <w:rsid w:val="00CB5811"/>
    <w:rsid w:val="00CC510F"/>
    <w:rsid w:val="00CC57B0"/>
    <w:rsid w:val="00D51779"/>
    <w:rsid w:val="00E21A0B"/>
    <w:rsid w:val="00F4167B"/>
    <w:rsid w:val="00F532CF"/>
    <w:rsid w:val="00F81953"/>
    <w:rsid w:val="00F950D6"/>
    <w:rsid w:val="00FA1086"/>
    <w:rsid w:val="00FE1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939D0C68FB83469680EAA04EA9910B" ma:contentTypeVersion="17" ma:contentTypeDescription="Create a new document." ma:contentTypeScope="" ma:versionID="b4762515ab45753f4ea209223674713c">
  <xsd:schema xmlns:xsd="http://www.w3.org/2001/XMLSchema" xmlns:xs="http://www.w3.org/2001/XMLSchema" xmlns:p="http://schemas.microsoft.com/office/2006/metadata/properties" xmlns:ns3="5bd04766-b7f8-43cf-88dd-73060da614e6" xmlns:ns4="d0d4dc3a-8c04-4673-b228-6a48a0a7be51" targetNamespace="http://schemas.microsoft.com/office/2006/metadata/properties" ma:root="true" ma:fieldsID="0ce03ea5a6d6647fb33fd6401072be50" ns3:_="" ns4:_="">
    <xsd:import namespace="5bd04766-b7f8-43cf-88dd-73060da614e6"/>
    <xsd:import namespace="d0d4dc3a-8c04-4673-b228-6a48a0a7be5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d04766-b7f8-43cf-88dd-73060da614e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d4dc3a-8c04-4673-b228-6a48a0a7be5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0d4dc3a-8c04-4673-b228-6a48a0a7be5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07D449-6579-44E4-B4FE-78E8D12226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d04766-b7f8-43cf-88dd-73060da614e6"/>
    <ds:schemaRef ds:uri="d0d4dc3a-8c04-4673-b228-6a48a0a7be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EC70737-78E7-4459-AFDA-74AAFEDAB5F9}">
  <ds:schemaRefs>
    <ds:schemaRef ds:uri="http://schemas.microsoft.com/office/2006/metadata/properties"/>
    <ds:schemaRef ds:uri="http://schemas.microsoft.com/office/infopath/2007/PartnerControls"/>
    <ds:schemaRef ds:uri="d0d4dc3a-8c04-4673-b228-6a48a0a7be51"/>
  </ds:schemaRefs>
</ds:datastoreItem>
</file>

<file path=customXml/itemProps3.xml><?xml version="1.0" encoding="utf-8"?>
<ds:datastoreItem xmlns:ds="http://schemas.openxmlformats.org/officeDocument/2006/customXml" ds:itemID="{B1343E78-0E9E-4FBE-BEDC-3B7E865092B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D5EB6A-2314-4015-B2CD-6E1CAC7145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835</Words>
  <Characters>4762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Carys Richards (Swansea Bay UHB - Corporate Governance)</cp:lastModifiedBy>
  <cp:revision>5</cp:revision>
  <cp:lastPrinted>2025-04-16T08:18:00Z</cp:lastPrinted>
  <dcterms:created xsi:type="dcterms:W3CDTF">2025-05-07T09:38:00Z</dcterms:created>
  <dcterms:modified xsi:type="dcterms:W3CDTF">2025-05-08T12:44:00Z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0x010100E4939D0C68FB83469680EAA04EA9910B</vt:lpwstr>
  </property>
</Properties>
</file>