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pPr w:leftFromText="180" w:rightFromText="180" w:vertAnchor="text" w:horzAnchor="margin" w:tblpY="350"/>
        <w:tblW w:w="9351" w:type="dxa"/>
        <w:tblLayout w:type="fixed"/>
        <w:tblLook w:val="04A0" w:firstRow="1" w:lastRow="0" w:firstColumn="1" w:lastColumn="0" w:noHBand="0" w:noVBand="1"/>
      </w:tblPr>
      <w:tblGrid>
        <w:gridCol w:w="2263"/>
        <w:gridCol w:w="1707"/>
        <w:gridCol w:w="1691"/>
        <w:gridCol w:w="178"/>
        <w:gridCol w:w="1661"/>
        <w:gridCol w:w="675"/>
        <w:gridCol w:w="1176"/>
      </w:tblGrid>
      <w:tr w:rsidR="00F6789E" w:rsidRPr="00CB1376" w14:paraId="388A7193" w14:textId="77777777" w:rsidTr="00F6789E">
        <w:tc>
          <w:tcPr>
            <w:tcW w:w="2263" w:type="dxa"/>
          </w:tcPr>
          <w:p w14:paraId="0FD177B4" w14:textId="1796BAED" w:rsidR="00F6789E" w:rsidRPr="00CB1376" w:rsidRDefault="00F6789E" w:rsidP="00F6789E">
            <w:pPr>
              <w:rPr>
                <w:rFonts w:ascii="Arial" w:hAnsi="Arial" w:cs="Arial"/>
                <w:b/>
                <w:sz w:val="21"/>
                <w:szCs w:val="21"/>
              </w:rPr>
            </w:pPr>
            <w:r w:rsidRPr="00CB1376">
              <w:rPr>
                <w:rFonts w:ascii="Arial" w:hAnsi="Arial" w:cs="Arial"/>
                <w:b/>
                <w:sz w:val="21"/>
                <w:szCs w:val="21"/>
              </w:rPr>
              <w:t>Meeting Date</w:t>
            </w:r>
          </w:p>
        </w:tc>
        <w:sdt>
          <w:sdtPr>
            <w:rPr>
              <w:rFonts w:ascii="Arial" w:hAnsi="Arial" w:cs="Arial"/>
              <w:b/>
              <w:color w:val="2B579A"/>
              <w:sz w:val="21"/>
              <w:szCs w:val="21"/>
              <w:shd w:val="clear" w:color="auto" w:fill="E6E6E6"/>
            </w:rPr>
            <w:id w:val="-1682499800"/>
            <w:placeholder>
              <w:docPart w:val="001DC3B616384FF1A7F5844E3540FCCF"/>
            </w:placeholder>
            <w:date w:fullDate="2024-11-07T00:00:00Z">
              <w:dateFormat w:val="dd MMMM yyyy"/>
              <w:lid w:val="en-GB"/>
              <w:storeMappedDataAs w:val="dateTime"/>
              <w:calendar w:val="gregorian"/>
            </w:date>
          </w:sdtPr>
          <w:sdtEndPr/>
          <w:sdtContent>
            <w:tc>
              <w:tcPr>
                <w:tcW w:w="3398" w:type="dxa"/>
                <w:gridSpan w:val="2"/>
              </w:tcPr>
              <w:p w14:paraId="71E9E17F" w14:textId="48E9239C" w:rsidR="00F6789E" w:rsidRPr="00CB1376" w:rsidRDefault="00F6789E" w:rsidP="00F6789E">
                <w:pPr>
                  <w:rPr>
                    <w:rFonts w:ascii="Arial" w:hAnsi="Arial" w:cs="Arial"/>
                    <w:b/>
                    <w:sz w:val="21"/>
                    <w:szCs w:val="21"/>
                  </w:rPr>
                </w:pPr>
                <w:r w:rsidRPr="00CB1376">
                  <w:rPr>
                    <w:rFonts w:ascii="Arial" w:hAnsi="Arial" w:cs="Arial"/>
                    <w:b/>
                    <w:color w:val="2B579A"/>
                    <w:sz w:val="21"/>
                    <w:szCs w:val="21"/>
                    <w:shd w:val="clear" w:color="auto" w:fill="E6E6E6"/>
                  </w:rPr>
                  <w:t>07 November 2024</w:t>
                </w:r>
              </w:p>
            </w:tc>
          </w:sdtContent>
        </w:sdt>
        <w:tc>
          <w:tcPr>
            <w:tcW w:w="2514" w:type="dxa"/>
            <w:gridSpan w:val="3"/>
          </w:tcPr>
          <w:p w14:paraId="347CAC50" w14:textId="77777777" w:rsidR="00F6789E" w:rsidRPr="00CB1376" w:rsidRDefault="00F6789E" w:rsidP="00F6789E">
            <w:pPr>
              <w:rPr>
                <w:rFonts w:ascii="Arial" w:hAnsi="Arial" w:cs="Arial"/>
                <w:b/>
                <w:sz w:val="21"/>
                <w:szCs w:val="21"/>
              </w:rPr>
            </w:pPr>
            <w:r w:rsidRPr="00CB1376">
              <w:rPr>
                <w:rFonts w:ascii="Arial" w:hAnsi="Arial" w:cs="Arial"/>
                <w:b/>
                <w:sz w:val="21"/>
                <w:szCs w:val="21"/>
              </w:rPr>
              <w:t>Agenda Item</w:t>
            </w:r>
          </w:p>
        </w:tc>
        <w:tc>
          <w:tcPr>
            <w:tcW w:w="1176" w:type="dxa"/>
          </w:tcPr>
          <w:p w14:paraId="2DEB578C" w14:textId="16D9A3A1" w:rsidR="00F6789E" w:rsidRPr="00CB1376" w:rsidRDefault="00F6789E" w:rsidP="00F6789E">
            <w:pPr>
              <w:rPr>
                <w:rFonts w:ascii="Arial" w:hAnsi="Arial" w:cs="Arial"/>
                <w:b/>
                <w:sz w:val="21"/>
                <w:szCs w:val="21"/>
              </w:rPr>
            </w:pPr>
            <w:r>
              <w:rPr>
                <w:rFonts w:ascii="Arial" w:hAnsi="Arial" w:cs="Arial"/>
                <w:b/>
                <w:sz w:val="21"/>
                <w:szCs w:val="21"/>
              </w:rPr>
              <w:t>3.2</w:t>
            </w:r>
          </w:p>
        </w:tc>
      </w:tr>
      <w:tr w:rsidR="00F6789E" w:rsidRPr="00CB1376" w14:paraId="5F22172A" w14:textId="77777777" w:rsidTr="00F6789E">
        <w:tc>
          <w:tcPr>
            <w:tcW w:w="2263" w:type="dxa"/>
          </w:tcPr>
          <w:p w14:paraId="3233D478" w14:textId="77777777" w:rsidR="00F6789E" w:rsidRPr="00CB1376" w:rsidRDefault="00F6789E" w:rsidP="00F6789E">
            <w:pPr>
              <w:rPr>
                <w:rFonts w:ascii="Arial" w:hAnsi="Arial" w:cs="Arial"/>
                <w:b/>
                <w:sz w:val="21"/>
                <w:szCs w:val="21"/>
              </w:rPr>
            </w:pPr>
            <w:r w:rsidRPr="00CB1376">
              <w:rPr>
                <w:rFonts w:ascii="Arial" w:hAnsi="Arial" w:cs="Arial"/>
                <w:b/>
                <w:sz w:val="21"/>
                <w:szCs w:val="21"/>
              </w:rPr>
              <w:t>Report Title</w:t>
            </w:r>
          </w:p>
        </w:tc>
        <w:tc>
          <w:tcPr>
            <w:tcW w:w="7088" w:type="dxa"/>
            <w:gridSpan w:val="6"/>
          </w:tcPr>
          <w:p w14:paraId="096ABEB0" w14:textId="4DCB9A75" w:rsidR="00F6789E" w:rsidRPr="00CB1376" w:rsidRDefault="00F6789E" w:rsidP="00F6789E">
            <w:pPr>
              <w:rPr>
                <w:rFonts w:ascii="Arial" w:hAnsi="Arial" w:cs="Arial"/>
                <w:b/>
                <w:sz w:val="21"/>
                <w:szCs w:val="21"/>
              </w:rPr>
            </w:pPr>
            <w:r w:rsidRPr="00CB1376">
              <w:rPr>
                <w:rFonts w:ascii="Arial" w:hAnsi="Arial" w:cs="Arial"/>
                <w:b/>
                <w:sz w:val="21"/>
                <w:szCs w:val="21"/>
              </w:rPr>
              <w:t>Digital Transformation Progress Report FY24/25</w:t>
            </w:r>
          </w:p>
        </w:tc>
      </w:tr>
      <w:tr w:rsidR="00F6789E" w:rsidRPr="00CB1376" w14:paraId="5D1F2496" w14:textId="77777777" w:rsidTr="00F6789E">
        <w:trPr>
          <w:trHeight w:val="311"/>
        </w:trPr>
        <w:tc>
          <w:tcPr>
            <w:tcW w:w="2263" w:type="dxa"/>
          </w:tcPr>
          <w:p w14:paraId="39DF8D0F" w14:textId="77777777" w:rsidR="00F6789E" w:rsidRPr="00CB1376" w:rsidRDefault="00F6789E" w:rsidP="00F6789E">
            <w:pPr>
              <w:rPr>
                <w:rFonts w:ascii="Arial" w:hAnsi="Arial" w:cs="Arial"/>
                <w:b/>
                <w:sz w:val="21"/>
                <w:szCs w:val="21"/>
              </w:rPr>
            </w:pPr>
            <w:r w:rsidRPr="00CB1376">
              <w:rPr>
                <w:rFonts w:ascii="Arial" w:hAnsi="Arial" w:cs="Arial"/>
                <w:b/>
                <w:sz w:val="21"/>
                <w:szCs w:val="21"/>
              </w:rPr>
              <w:t>Report Author</w:t>
            </w:r>
          </w:p>
        </w:tc>
        <w:tc>
          <w:tcPr>
            <w:tcW w:w="7088" w:type="dxa"/>
            <w:gridSpan w:val="6"/>
          </w:tcPr>
          <w:p w14:paraId="50335A61" w14:textId="6081386A" w:rsidR="00F6789E" w:rsidRPr="00CB1376" w:rsidRDefault="00F6789E" w:rsidP="00F6789E">
            <w:pPr>
              <w:rPr>
                <w:rFonts w:ascii="Arial" w:hAnsi="Arial" w:cs="Arial"/>
                <w:sz w:val="21"/>
                <w:szCs w:val="21"/>
              </w:rPr>
            </w:pPr>
            <w:r w:rsidRPr="00CB1376">
              <w:rPr>
                <w:rFonts w:ascii="Arial" w:hAnsi="Arial" w:cs="Arial"/>
                <w:sz w:val="21"/>
                <w:szCs w:val="21"/>
              </w:rPr>
              <w:t xml:space="preserve">Deirdre Roberts, Assistant Director of Digital Transformation </w:t>
            </w:r>
          </w:p>
        </w:tc>
      </w:tr>
      <w:tr w:rsidR="00F6789E" w:rsidRPr="00CB1376" w14:paraId="10BDB569" w14:textId="77777777" w:rsidTr="00F6789E">
        <w:tc>
          <w:tcPr>
            <w:tcW w:w="2263" w:type="dxa"/>
          </w:tcPr>
          <w:p w14:paraId="0ECB772C" w14:textId="77777777" w:rsidR="00F6789E" w:rsidRPr="00CB1376" w:rsidRDefault="00F6789E" w:rsidP="00F6789E">
            <w:pPr>
              <w:rPr>
                <w:rFonts w:ascii="Arial" w:hAnsi="Arial" w:cs="Arial"/>
                <w:b/>
                <w:sz w:val="21"/>
                <w:szCs w:val="21"/>
              </w:rPr>
            </w:pPr>
            <w:r w:rsidRPr="00CB1376">
              <w:rPr>
                <w:rFonts w:ascii="Arial" w:hAnsi="Arial" w:cs="Arial"/>
                <w:b/>
                <w:sz w:val="21"/>
                <w:szCs w:val="21"/>
              </w:rPr>
              <w:t>Report Sponsor</w:t>
            </w:r>
          </w:p>
        </w:tc>
        <w:tc>
          <w:tcPr>
            <w:tcW w:w="7088" w:type="dxa"/>
            <w:gridSpan w:val="6"/>
          </w:tcPr>
          <w:p w14:paraId="6A711EF6" w14:textId="5C1698E7" w:rsidR="00F6789E" w:rsidRPr="00CB1376" w:rsidRDefault="00F6789E" w:rsidP="00F6789E">
            <w:pPr>
              <w:rPr>
                <w:rFonts w:ascii="Arial" w:hAnsi="Arial" w:cs="Arial"/>
                <w:sz w:val="21"/>
                <w:szCs w:val="21"/>
              </w:rPr>
            </w:pPr>
            <w:r w:rsidRPr="00CB1376">
              <w:rPr>
                <w:rFonts w:ascii="Arial" w:hAnsi="Arial" w:cs="Arial"/>
                <w:sz w:val="21"/>
                <w:szCs w:val="21"/>
              </w:rPr>
              <w:t>Matthew John, Director of Digital</w:t>
            </w:r>
          </w:p>
        </w:tc>
      </w:tr>
      <w:tr w:rsidR="00F6789E" w:rsidRPr="00CB1376" w14:paraId="2B71B63B" w14:textId="77777777" w:rsidTr="00F6789E">
        <w:tc>
          <w:tcPr>
            <w:tcW w:w="2263" w:type="dxa"/>
          </w:tcPr>
          <w:p w14:paraId="58E54227" w14:textId="77777777" w:rsidR="00F6789E" w:rsidRPr="00CB1376" w:rsidRDefault="00F6789E" w:rsidP="00F6789E">
            <w:pPr>
              <w:rPr>
                <w:rFonts w:ascii="Arial" w:hAnsi="Arial" w:cs="Arial"/>
                <w:b/>
                <w:sz w:val="21"/>
                <w:szCs w:val="21"/>
              </w:rPr>
            </w:pPr>
            <w:r w:rsidRPr="00CB1376">
              <w:rPr>
                <w:rFonts w:ascii="Arial" w:hAnsi="Arial" w:cs="Arial"/>
                <w:b/>
                <w:sz w:val="21"/>
                <w:szCs w:val="21"/>
              </w:rPr>
              <w:t>Presented by</w:t>
            </w:r>
          </w:p>
        </w:tc>
        <w:tc>
          <w:tcPr>
            <w:tcW w:w="7088" w:type="dxa"/>
            <w:gridSpan w:val="6"/>
          </w:tcPr>
          <w:p w14:paraId="04AAE722" w14:textId="019FCEA2" w:rsidR="00F6789E" w:rsidRPr="00CB1376" w:rsidRDefault="00F6789E" w:rsidP="00F6789E">
            <w:pPr>
              <w:rPr>
                <w:rFonts w:ascii="Arial" w:hAnsi="Arial" w:cs="Arial"/>
                <w:sz w:val="21"/>
                <w:szCs w:val="21"/>
              </w:rPr>
            </w:pPr>
            <w:r w:rsidRPr="00CB1376">
              <w:rPr>
                <w:rFonts w:ascii="Arial" w:hAnsi="Arial" w:cs="Arial"/>
                <w:sz w:val="21"/>
                <w:szCs w:val="21"/>
              </w:rPr>
              <w:t xml:space="preserve">Deirdre Roberts, Assistant Director of Digital Transformation </w:t>
            </w:r>
          </w:p>
        </w:tc>
      </w:tr>
      <w:tr w:rsidR="00F6789E" w:rsidRPr="00CB1376" w14:paraId="0C94EC1F" w14:textId="77777777" w:rsidTr="00F6789E">
        <w:tc>
          <w:tcPr>
            <w:tcW w:w="2263" w:type="dxa"/>
          </w:tcPr>
          <w:p w14:paraId="4468B5B9" w14:textId="77777777" w:rsidR="00F6789E" w:rsidRPr="00CB1376" w:rsidRDefault="00F6789E" w:rsidP="00F6789E">
            <w:pPr>
              <w:rPr>
                <w:rFonts w:ascii="Arial" w:hAnsi="Arial" w:cs="Arial"/>
                <w:b/>
                <w:sz w:val="21"/>
                <w:szCs w:val="21"/>
              </w:rPr>
            </w:pPr>
            <w:r w:rsidRPr="00CB1376">
              <w:rPr>
                <w:rFonts w:ascii="Arial" w:hAnsi="Arial" w:cs="Arial"/>
                <w:b/>
                <w:sz w:val="21"/>
                <w:szCs w:val="21"/>
              </w:rPr>
              <w:t xml:space="preserve">Freedom of Information </w:t>
            </w:r>
          </w:p>
        </w:tc>
        <w:tc>
          <w:tcPr>
            <w:tcW w:w="7088" w:type="dxa"/>
            <w:gridSpan w:val="6"/>
          </w:tcPr>
          <w:p w14:paraId="00104E35" w14:textId="77777777" w:rsidR="00F6789E" w:rsidRPr="00CB1376" w:rsidRDefault="00F6789E" w:rsidP="00F6789E">
            <w:pPr>
              <w:rPr>
                <w:rFonts w:ascii="Arial" w:hAnsi="Arial" w:cs="Arial"/>
                <w:sz w:val="21"/>
                <w:szCs w:val="21"/>
              </w:rPr>
            </w:pPr>
            <w:r w:rsidRPr="00CB1376">
              <w:rPr>
                <w:rFonts w:ascii="Arial" w:hAnsi="Arial" w:cs="Arial"/>
                <w:sz w:val="21"/>
                <w:szCs w:val="21"/>
              </w:rPr>
              <w:t>Open</w:t>
            </w:r>
          </w:p>
        </w:tc>
      </w:tr>
      <w:tr w:rsidR="00F6789E" w:rsidRPr="00CB1376" w14:paraId="6404021F" w14:textId="77777777" w:rsidTr="00F6789E">
        <w:tc>
          <w:tcPr>
            <w:tcW w:w="2263" w:type="dxa"/>
          </w:tcPr>
          <w:p w14:paraId="483322D3" w14:textId="77777777" w:rsidR="00F6789E" w:rsidRPr="00CB1376" w:rsidRDefault="00F6789E" w:rsidP="00F6789E">
            <w:pPr>
              <w:rPr>
                <w:rFonts w:ascii="Arial" w:hAnsi="Arial" w:cs="Arial"/>
                <w:b/>
                <w:sz w:val="21"/>
                <w:szCs w:val="21"/>
              </w:rPr>
            </w:pPr>
            <w:r w:rsidRPr="00CB1376">
              <w:rPr>
                <w:rFonts w:ascii="Arial" w:hAnsi="Arial" w:cs="Arial"/>
                <w:b/>
                <w:sz w:val="21"/>
                <w:szCs w:val="21"/>
              </w:rPr>
              <w:t>Purpose of the Report</w:t>
            </w:r>
          </w:p>
        </w:tc>
        <w:tc>
          <w:tcPr>
            <w:tcW w:w="7088" w:type="dxa"/>
            <w:gridSpan w:val="6"/>
          </w:tcPr>
          <w:p w14:paraId="03A2E1DA" w14:textId="7FB3408E" w:rsidR="00F6789E" w:rsidRPr="00CB1376" w:rsidRDefault="00F6789E" w:rsidP="00F6789E">
            <w:pPr>
              <w:spacing w:line="288" w:lineRule="auto"/>
              <w:rPr>
                <w:rFonts w:ascii="Arial" w:hAnsi="Arial" w:cs="Arial"/>
                <w:sz w:val="21"/>
                <w:szCs w:val="21"/>
              </w:rPr>
            </w:pPr>
            <w:r w:rsidRPr="00CB1376">
              <w:rPr>
                <w:rFonts w:ascii="Arial" w:hAnsi="Arial" w:cs="Arial"/>
                <w:sz w:val="21"/>
                <w:szCs w:val="21"/>
              </w:rPr>
              <w:t>The paper provides an overview of the digital progress made across the Health Board during FY24/25.</w:t>
            </w:r>
          </w:p>
          <w:p w14:paraId="6CCBDDAC" w14:textId="40F1FC37" w:rsidR="00F6789E" w:rsidRPr="00CB1376" w:rsidRDefault="00F6789E" w:rsidP="00F6789E">
            <w:pPr>
              <w:spacing w:line="288" w:lineRule="auto"/>
              <w:rPr>
                <w:rFonts w:ascii="Arial" w:hAnsi="Arial" w:cs="Arial"/>
                <w:sz w:val="21"/>
                <w:szCs w:val="21"/>
              </w:rPr>
            </w:pPr>
          </w:p>
        </w:tc>
      </w:tr>
      <w:tr w:rsidR="00F6789E" w:rsidRPr="00CB1376" w14:paraId="2C2B291F" w14:textId="77777777" w:rsidTr="00F6789E">
        <w:tc>
          <w:tcPr>
            <w:tcW w:w="2263" w:type="dxa"/>
          </w:tcPr>
          <w:p w14:paraId="08D25C2C" w14:textId="77777777" w:rsidR="00F6789E" w:rsidRPr="00CB1376" w:rsidRDefault="00F6789E" w:rsidP="00F6789E">
            <w:pPr>
              <w:rPr>
                <w:rFonts w:ascii="Arial" w:hAnsi="Arial" w:cs="Arial"/>
                <w:b/>
                <w:sz w:val="21"/>
                <w:szCs w:val="21"/>
              </w:rPr>
            </w:pPr>
            <w:r w:rsidRPr="00CB1376">
              <w:rPr>
                <w:rFonts w:ascii="Arial" w:hAnsi="Arial" w:cs="Arial"/>
                <w:b/>
                <w:sz w:val="21"/>
                <w:szCs w:val="21"/>
              </w:rPr>
              <w:t>Key Issues</w:t>
            </w:r>
          </w:p>
        </w:tc>
        <w:tc>
          <w:tcPr>
            <w:tcW w:w="7088" w:type="dxa"/>
            <w:gridSpan w:val="6"/>
          </w:tcPr>
          <w:p w14:paraId="4B5FC820" w14:textId="77777777" w:rsidR="00F6789E" w:rsidRPr="00CB1376" w:rsidRDefault="00F6789E" w:rsidP="00F6789E">
            <w:pPr>
              <w:pStyle w:val="ListParagraph"/>
              <w:numPr>
                <w:ilvl w:val="0"/>
                <w:numId w:val="2"/>
              </w:numPr>
              <w:rPr>
                <w:rFonts w:ascii="Arial" w:hAnsi="Arial" w:cs="Arial"/>
                <w:sz w:val="21"/>
                <w:szCs w:val="21"/>
              </w:rPr>
            </w:pPr>
            <w:r w:rsidRPr="00CB1376">
              <w:rPr>
                <w:rFonts w:ascii="Arial" w:eastAsia="Arial" w:hAnsi="Arial" w:cs="Arial"/>
                <w:color w:val="0B0C0C"/>
                <w:sz w:val="21"/>
                <w:szCs w:val="21"/>
              </w:rPr>
              <w:t xml:space="preserve">The long-term sustainability of health and social care is dependent on having the right digital foundations in place.  </w:t>
            </w:r>
          </w:p>
          <w:p w14:paraId="4BBE8DC1" w14:textId="2B8BD4E9" w:rsidR="00F6789E" w:rsidRPr="00CB1376" w:rsidRDefault="00F6789E" w:rsidP="00F6789E">
            <w:pPr>
              <w:pStyle w:val="ListParagraph"/>
              <w:numPr>
                <w:ilvl w:val="0"/>
                <w:numId w:val="2"/>
              </w:numPr>
              <w:rPr>
                <w:rFonts w:ascii="Arial" w:hAnsi="Arial" w:cs="Arial"/>
                <w:sz w:val="21"/>
                <w:szCs w:val="21"/>
              </w:rPr>
            </w:pPr>
            <w:r w:rsidRPr="00CB1376">
              <w:rPr>
                <w:rFonts w:ascii="Arial" w:hAnsi="Arial" w:cs="Arial"/>
                <w:sz w:val="21"/>
                <w:szCs w:val="21"/>
              </w:rPr>
              <w:t>The Health Board’s digital plan is aligned to the key goals, measures and outcomes of the organisations FY 24/25 annual plan.</w:t>
            </w:r>
          </w:p>
          <w:p w14:paraId="35225A13" w14:textId="32915F66" w:rsidR="00F6789E" w:rsidRPr="00CB1376" w:rsidRDefault="00F6789E" w:rsidP="00F6789E">
            <w:pPr>
              <w:pStyle w:val="ListParagraph"/>
              <w:numPr>
                <w:ilvl w:val="0"/>
                <w:numId w:val="2"/>
              </w:numPr>
              <w:rPr>
                <w:rFonts w:ascii="Arial" w:hAnsi="Arial" w:cs="Arial"/>
                <w:sz w:val="21"/>
                <w:szCs w:val="21"/>
              </w:rPr>
            </w:pPr>
            <w:r w:rsidRPr="00CB1376">
              <w:rPr>
                <w:rFonts w:ascii="Arial" w:hAnsi="Arial" w:cs="Arial"/>
                <w:sz w:val="21"/>
                <w:szCs w:val="21"/>
              </w:rPr>
              <w:t xml:space="preserve">Most digital projects included in the Digital Plan for FY24/25 are progressing to schedule or are within their programme tolerance. </w:t>
            </w:r>
          </w:p>
          <w:p w14:paraId="1DBE36E7" w14:textId="5D825577" w:rsidR="00F6789E" w:rsidRPr="00CB1376" w:rsidRDefault="00F6789E" w:rsidP="00F6789E">
            <w:pPr>
              <w:pStyle w:val="ListParagraph"/>
              <w:numPr>
                <w:ilvl w:val="0"/>
                <w:numId w:val="2"/>
              </w:numPr>
              <w:rPr>
                <w:rFonts w:ascii="Arial" w:hAnsi="Arial" w:cs="Arial"/>
                <w:sz w:val="21"/>
                <w:szCs w:val="21"/>
              </w:rPr>
            </w:pPr>
            <w:r w:rsidRPr="00CB1376">
              <w:rPr>
                <w:rFonts w:ascii="Arial" w:hAnsi="Arial" w:cs="Arial"/>
                <w:sz w:val="21"/>
                <w:szCs w:val="21"/>
              </w:rPr>
              <w:t>Delays pertaining to the delivery of key projects have been escalated locally and / or nationally; Swansea Bay Patient Portal</w:t>
            </w:r>
            <w:r>
              <w:rPr>
                <w:rFonts w:ascii="Arial" w:hAnsi="Arial" w:cs="Arial"/>
                <w:sz w:val="21"/>
                <w:szCs w:val="21"/>
              </w:rPr>
              <w:t>,</w:t>
            </w:r>
            <w:r w:rsidRPr="00CB1376">
              <w:rPr>
                <w:rFonts w:ascii="Arial" w:hAnsi="Arial" w:cs="Arial"/>
                <w:sz w:val="21"/>
                <w:szCs w:val="21"/>
              </w:rPr>
              <w:t xml:space="preserve"> Radiology Information Management System and the Laboratory Information Management System. </w:t>
            </w:r>
          </w:p>
          <w:p w14:paraId="0926AF99" w14:textId="231FA435" w:rsidR="00F6789E" w:rsidRPr="00CB1376" w:rsidRDefault="00F6789E" w:rsidP="00F6789E">
            <w:pPr>
              <w:rPr>
                <w:rFonts w:ascii="Arial" w:hAnsi="Arial" w:cs="Arial"/>
                <w:sz w:val="21"/>
                <w:szCs w:val="21"/>
              </w:rPr>
            </w:pPr>
          </w:p>
        </w:tc>
      </w:tr>
      <w:tr w:rsidR="00F6789E" w:rsidRPr="00CB1376" w14:paraId="6E1B74DC" w14:textId="77777777" w:rsidTr="00F6789E">
        <w:trPr>
          <w:trHeight w:val="97"/>
        </w:trPr>
        <w:tc>
          <w:tcPr>
            <w:tcW w:w="2263" w:type="dxa"/>
            <w:vMerge w:val="restart"/>
          </w:tcPr>
          <w:p w14:paraId="0ED54802" w14:textId="77777777" w:rsidR="00F6789E" w:rsidRPr="00CB1376" w:rsidRDefault="00F6789E" w:rsidP="00F6789E">
            <w:pPr>
              <w:rPr>
                <w:rFonts w:ascii="Arial" w:hAnsi="Arial" w:cs="Arial"/>
                <w:b/>
                <w:sz w:val="21"/>
                <w:szCs w:val="21"/>
              </w:rPr>
            </w:pPr>
            <w:r w:rsidRPr="00CB1376">
              <w:rPr>
                <w:rFonts w:ascii="Arial" w:hAnsi="Arial" w:cs="Arial"/>
                <w:b/>
                <w:sz w:val="21"/>
                <w:szCs w:val="21"/>
              </w:rPr>
              <w:t xml:space="preserve">Specific Action Required </w:t>
            </w:r>
          </w:p>
          <w:p w14:paraId="27381B9E" w14:textId="77777777" w:rsidR="00F6789E" w:rsidRPr="00CB1376" w:rsidRDefault="00F6789E" w:rsidP="00F6789E">
            <w:pPr>
              <w:rPr>
                <w:rFonts w:ascii="Arial" w:hAnsi="Arial" w:cs="Arial"/>
                <w:b/>
                <w:i/>
                <w:sz w:val="21"/>
                <w:szCs w:val="21"/>
              </w:rPr>
            </w:pPr>
            <w:r w:rsidRPr="00CB1376">
              <w:rPr>
                <w:rFonts w:ascii="Arial" w:hAnsi="Arial" w:cs="Arial"/>
                <w:b/>
                <w:i/>
                <w:sz w:val="21"/>
                <w:szCs w:val="21"/>
              </w:rPr>
              <w:t>(please choose one only)</w:t>
            </w:r>
          </w:p>
        </w:tc>
        <w:tc>
          <w:tcPr>
            <w:tcW w:w="1707" w:type="dxa"/>
            <w:shd w:val="clear" w:color="auto" w:fill="D5DCE4" w:themeFill="text2" w:themeFillTint="33"/>
          </w:tcPr>
          <w:p w14:paraId="2E883A4A" w14:textId="77777777" w:rsidR="00F6789E" w:rsidRPr="00CB1376" w:rsidRDefault="00F6789E" w:rsidP="00F6789E">
            <w:pPr>
              <w:rPr>
                <w:rFonts w:ascii="Arial" w:hAnsi="Arial" w:cs="Arial"/>
                <w:b/>
                <w:sz w:val="21"/>
                <w:szCs w:val="21"/>
              </w:rPr>
            </w:pPr>
            <w:r w:rsidRPr="00CB1376">
              <w:rPr>
                <w:rFonts w:ascii="Arial" w:hAnsi="Arial" w:cs="Arial"/>
                <w:b/>
                <w:sz w:val="21"/>
                <w:szCs w:val="21"/>
              </w:rPr>
              <w:t>Information</w:t>
            </w:r>
          </w:p>
        </w:tc>
        <w:tc>
          <w:tcPr>
            <w:tcW w:w="1869" w:type="dxa"/>
            <w:gridSpan w:val="2"/>
            <w:shd w:val="clear" w:color="auto" w:fill="D5DCE4" w:themeFill="text2" w:themeFillTint="33"/>
          </w:tcPr>
          <w:p w14:paraId="3B310412" w14:textId="77777777" w:rsidR="00F6789E" w:rsidRPr="00CB1376" w:rsidRDefault="00F6789E" w:rsidP="00F6789E">
            <w:pPr>
              <w:rPr>
                <w:rFonts w:ascii="Arial" w:hAnsi="Arial" w:cs="Arial"/>
                <w:b/>
                <w:sz w:val="21"/>
                <w:szCs w:val="21"/>
              </w:rPr>
            </w:pPr>
            <w:r w:rsidRPr="00CB1376">
              <w:rPr>
                <w:rFonts w:ascii="Arial" w:hAnsi="Arial" w:cs="Arial"/>
                <w:b/>
                <w:sz w:val="21"/>
                <w:szCs w:val="21"/>
              </w:rPr>
              <w:t>Discussion</w:t>
            </w:r>
          </w:p>
        </w:tc>
        <w:tc>
          <w:tcPr>
            <w:tcW w:w="1661" w:type="dxa"/>
            <w:shd w:val="clear" w:color="auto" w:fill="D5DCE4" w:themeFill="text2" w:themeFillTint="33"/>
          </w:tcPr>
          <w:p w14:paraId="6276028D" w14:textId="77777777" w:rsidR="00F6789E" w:rsidRPr="00CB1376" w:rsidRDefault="00F6789E" w:rsidP="00F6789E">
            <w:pPr>
              <w:rPr>
                <w:rFonts w:ascii="Arial" w:hAnsi="Arial" w:cs="Arial"/>
                <w:b/>
                <w:sz w:val="21"/>
                <w:szCs w:val="21"/>
              </w:rPr>
            </w:pPr>
            <w:r w:rsidRPr="00CB1376">
              <w:rPr>
                <w:rFonts w:ascii="Arial" w:hAnsi="Arial" w:cs="Arial"/>
                <w:b/>
                <w:sz w:val="21"/>
                <w:szCs w:val="21"/>
              </w:rPr>
              <w:t>Assurance</w:t>
            </w:r>
          </w:p>
        </w:tc>
        <w:tc>
          <w:tcPr>
            <w:tcW w:w="1851" w:type="dxa"/>
            <w:gridSpan w:val="2"/>
            <w:shd w:val="clear" w:color="auto" w:fill="D5DCE4" w:themeFill="text2" w:themeFillTint="33"/>
          </w:tcPr>
          <w:p w14:paraId="644CB728" w14:textId="77777777" w:rsidR="00F6789E" w:rsidRPr="00CB1376" w:rsidRDefault="00F6789E" w:rsidP="00F6789E">
            <w:pPr>
              <w:rPr>
                <w:rFonts w:ascii="Arial" w:hAnsi="Arial" w:cs="Arial"/>
                <w:b/>
                <w:sz w:val="21"/>
                <w:szCs w:val="21"/>
              </w:rPr>
            </w:pPr>
            <w:r w:rsidRPr="00CB1376">
              <w:rPr>
                <w:rFonts w:ascii="Arial" w:hAnsi="Arial" w:cs="Arial"/>
                <w:b/>
                <w:sz w:val="21"/>
                <w:szCs w:val="21"/>
              </w:rPr>
              <w:t>Approval</w:t>
            </w:r>
          </w:p>
        </w:tc>
      </w:tr>
      <w:tr w:rsidR="00F6789E" w:rsidRPr="00CB1376" w14:paraId="1472B8F0" w14:textId="77777777" w:rsidTr="00F6789E">
        <w:trPr>
          <w:trHeight w:val="96"/>
        </w:trPr>
        <w:tc>
          <w:tcPr>
            <w:tcW w:w="2263" w:type="dxa"/>
            <w:vMerge/>
          </w:tcPr>
          <w:p w14:paraId="2E5F1B60" w14:textId="77777777" w:rsidR="00F6789E" w:rsidRPr="00CB1376" w:rsidRDefault="00F6789E" w:rsidP="00F6789E">
            <w:pPr>
              <w:rPr>
                <w:rFonts w:ascii="Arial" w:hAnsi="Arial" w:cs="Arial"/>
                <w:b/>
                <w:sz w:val="21"/>
                <w:szCs w:val="21"/>
              </w:rPr>
            </w:pPr>
          </w:p>
        </w:tc>
        <w:sdt>
          <w:sdtPr>
            <w:rPr>
              <w:rFonts w:ascii="Arial" w:hAnsi="Arial" w:cs="Arial"/>
              <w:color w:val="2B579A"/>
              <w:sz w:val="21"/>
              <w:szCs w:val="21"/>
              <w:shd w:val="clear" w:color="auto" w:fill="E6E6E6"/>
            </w:rPr>
            <w:id w:val="1068315321"/>
            <w14:checkbox>
              <w14:checked w14:val="0"/>
              <w14:checkedState w14:val="2612" w14:font="MS Gothic"/>
              <w14:uncheckedState w14:val="2610" w14:font="MS Gothic"/>
            </w14:checkbox>
          </w:sdtPr>
          <w:sdtEndPr/>
          <w:sdtContent>
            <w:tc>
              <w:tcPr>
                <w:tcW w:w="1707" w:type="dxa"/>
              </w:tcPr>
              <w:p w14:paraId="11AA0AAB" w14:textId="267CDD8F" w:rsidR="00F6789E" w:rsidRPr="00CB1376" w:rsidRDefault="00F6789E" w:rsidP="00F6789E">
                <w:pPr>
                  <w:ind w:right="96"/>
                  <w:jc w:val="center"/>
                  <w:rPr>
                    <w:rFonts w:ascii="Arial" w:hAnsi="Arial" w:cs="Arial"/>
                    <w:sz w:val="21"/>
                    <w:szCs w:val="21"/>
                  </w:rPr>
                </w:pPr>
                <w:r w:rsidRPr="00CB1376">
                  <w:rPr>
                    <w:rFonts w:ascii="Segoe UI Symbol" w:eastAsia="MS Gothic" w:hAnsi="Segoe UI Symbol" w:cs="Segoe UI Symbol"/>
                    <w:sz w:val="21"/>
                    <w:szCs w:val="21"/>
                  </w:rPr>
                  <w:t>☐</w:t>
                </w:r>
              </w:p>
            </w:tc>
          </w:sdtContent>
        </w:sdt>
        <w:sdt>
          <w:sdtPr>
            <w:rPr>
              <w:rFonts w:ascii="Arial" w:hAnsi="Arial" w:cs="Arial"/>
              <w:color w:val="2B579A"/>
              <w:sz w:val="21"/>
              <w:szCs w:val="21"/>
              <w:shd w:val="clear" w:color="auto" w:fill="E6E6E6"/>
            </w:rPr>
            <w:id w:val="736593761"/>
            <w14:checkbox>
              <w14:checked w14:val="0"/>
              <w14:checkedState w14:val="2612" w14:font="MS Gothic"/>
              <w14:uncheckedState w14:val="2610" w14:font="MS Gothic"/>
            </w14:checkbox>
          </w:sdtPr>
          <w:sdtEndPr/>
          <w:sdtContent>
            <w:tc>
              <w:tcPr>
                <w:tcW w:w="1869" w:type="dxa"/>
                <w:gridSpan w:val="2"/>
              </w:tcPr>
              <w:p w14:paraId="4367FEF7" w14:textId="77777777" w:rsidR="00F6789E" w:rsidRPr="00CB1376" w:rsidRDefault="00F6789E" w:rsidP="00F6789E">
                <w:pPr>
                  <w:ind w:right="96"/>
                  <w:jc w:val="center"/>
                  <w:rPr>
                    <w:rFonts w:ascii="Arial" w:hAnsi="Arial" w:cs="Arial"/>
                    <w:sz w:val="21"/>
                    <w:szCs w:val="21"/>
                  </w:rPr>
                </w:pPr>
                <w:r w:rsidRPr="00CB1376">
                  <w:rPr>
                    <w:rFonts w:ascii="Segoe UI Symbol" w:eastAsia="MS Gothic" w:hAnsi="Segoe UI Symbol" w:cs="Segoe UI Symbol"/>
                    <w:sz w:val="21"/>
                    <w:szCs w:val="21"/>
                  </w:rPr>
                  <w:t>☐</w:t>
                </w:r>
              </w:p>
            </w:tc>
          </w:sdtContent>
        </w:sdt>
        <w:sdt>
          <w:sdtPr>
            <w:rPr>
              <w:rFonts w:ascii="Arial" w:hAnsi="Arial" w:cs="Arial"/>
              <w:color w:val="2B579A"/>
              <w:sz w:val="21"/>
              <w:szCs w:val="21"/>
              <w:shd w:val="clear" w:color="auto" w:fill="E6E6E6"/>
            </w:rPr>
            <w:id w:val="-49540097"/>
            <w14:checkbox>
              <w14:checked w14:val="1"/>
              <w14:checkedState w14:val="2612" w14:font="MS Gothic"/>
              <w14:uncheckedState w14:val="2610" w14:font="MS Gothic"/>
            </w14:checkbox>
          </w:sdtPr>
          <w:sdtEndPr/>
          <w:sdtContent>
            <w:tc>
              <w:tcPr>
                <w:tcW w:w="1661" w:type="dxa"/>
              </w:tcPr>
              <w:p w14:paraId="07AD1018" w14:textId="6AA7DE42" w:rsidR="00F6789E" w:rsidRPr="00CB1376" w:rsidRDefault="00F6789E" w:rsidP="00F6789E">
                <w:pPr>
                  <w:ind w:right="96"/>
                  <w:jc w:val="center"/>
                  <w:rPr>
                    <w:rFonts w:ascii="Arial" w:hAnsi="Arial" w:cs="Arial"/>
                    <w:sz w:val="21"/>
                    <w:szCs w:val="21"/>
                  </w:rPr>
                </w:pPr>
                <w:r w:rsidRPr="00CB1376">
                  <w:rPr>
                    <w:rFonts w:ascii="Segoe UI Symbol" w:eastAsia="MS Gothic" w:hAnsi="Segoe UI Symbol" w:cs="Segoe UI Symbol"/>
                    <w:sz w:val="21"/>
                    <w:szCs w:val="21"/>
                  </w:rPr>
                  <w:t>☒</w:t>
                </w:r>
              </w:p>
            </w:tc>
          </w:sdtContent>
        </w:sdt>
        <w:sdt>
          <w:sdtPr>
            <w:rPr>
              <w:rFonts w:ascii="Arial" w:hAnsi="Arial" w:cs="Arial"/>
              <w:color w:val="2B579A"/>
              <w:sz w:val="21"/>
              <w:szCs w:val="21"/>
              <w:shd w:val="clear" w:color="auto" w:fill="E6E6E6"/>
            </w:rPr>
            <w:id w:val="1731038570"/>
            <w14:checkbox>
              <w14:checked w14:val="0"/>
              <w14:checkedState w14:val="2612" w14:font="MS Gothic"/>
              <w14:uncheckedState w14:val="2610" w14:font="MS Gothic"/>
            </w14:checkbox>
          </w:sdtPr>
          <w:sdtEndPr/>
          <w:sdtContent>
            <w:tc>
              <w:tcPr>
                <w:tcW w:w="1851" w:type="dxa"/>
                <w:gridSpan w:val="2"/>
              </w:tcPr>
              <w:p w14:paraId="154F0B57" w14:textId="54AF47E8" w:rsidR="00F6789E" w:rsidRPr="00CB1376" w:rsidRDefault="00F6789E" w:rsidP="00F6789E">
                <w:pPr>
                  <w:ind w:right="96"/>
                  <w:jc w:val="center"/>
                  <w:rPr>
                    <w:rFonts w:ascii="Arial" w:hAnsi="Arial" w:cs="Arial"/>
                    <w:sz w:val="21"/>
                    <w:szCs w:val="21"/>
                  </w:rPr>
                </w:pPr>
                <w:r w:rsidRPr="00CB1376">
                  <w:rPr>
                    <w:rFonts w:ascii="Segoe UI Symbol" w:eastAsia="MS Gothic" w:hAnsi="Segoe UI Symbol" w:cs="Segoe UI Symbol"/>
                    <w:sz w:val="21"/>
                    <w:szCs w:val="21"/>
                  </w:rPr>
                  <w:t>☐</w:t>
                </w:r>
              </w:p>
            </w:tc>
          </w:sdtContent>
        </w:sdt>
      </w:tr>
      <w:tr w:rsidR="00F6789E" w:rsidRPr="00CB1376" w14:paraId="396816F7" w14:textId="77777777" w:rsidTr="00F6789E">
        <w:trPr>
          <w:trHeight w:val="1590"/>
        </w:trPr>
        <w:tc>
          <w:tcPr>
            <w:tcW w:w="2263" w:type="dxa"/>
          </w:tcPr>
          <w:p w14:paraId="102D88BC" w14:textId="77777777" w:rsidR="00F6789E" w:rsidRPr="00CB1376" w:rsidRDefault="00F6789E" w:rsidP="00F6789E">
            <w:pPr>
              <w:rPr>
                <w:rFonts w:ascii="Arial" w:hAnsi="Arial" w:cs="Arial"/>
                <w:b/>
                <w:sz w:val="21"/>
                <w:szCs w:val="21"/>
              </w:rPr>
            </w:pPr>
            <w:r w:rsidRPr="00CB1376">
              <w:rPr>
                <w:rFonts w:ascii="Arial" w:hAnsi="Arial" w:cs="Arial"/>
                <w:b/>
                <w:sz w:val="21"/>
                <w:szCs w:val="21"/>
              </w:rPr>
              <w:t>Recommendations</w:t>
            </w:r>
          </w:p>
          <w:p w14:paraId="3DE35AF4" w14:textId="77777777" w:rsidR="00F6789E" w:rsidRPr="00CB1376" w:rsidRDefault="00F6789E" w:rsidP="00F6789E">
            <w:pPr>
              <w:rPr>
                <w:rFonts w:ascii="Arial" w:hAnsi="Arial" w:cs="Arial"/>
                <w:b/>
                <w:sz w:val="21"/>
                <w:szCs w:val="21"/>
              </w:rPr>
            </w:pPr>
          </w:p>
        </w:tc>
        <w:tc>
          <w:tcPr>
            <w:tcW w:w="7088" w:type="dxa"/>
            <w:gridSpan w:val="6"/>
          </w:tcPr>
          <w:p w14:paraId="5625277E" w14:textId="77777777" w:rsidR="00F6789E" w:rsidRPr="00CB1376" w:rsidRDefault="00F6789E" w:rsidP="00F6789E">
            <w:pPr>
              <w:ind w:right="96"/>
              <w:rPr>
                <w:rFonts w:ascii="Arial" w:hAnsi="Arial" w:cs="Arial"/>
                <w:sz w:val="21"/>
                <w:szCs w:val="21"/>
              </w:rPr>
            </w:pPr>
            <w:bookmarkStart w:id="0" w:name="_Hlk114575743"/>
            <w:r w:rsidRPr="00CB1376">
              <w:rPr>
                <w:rFonts w:ascii="Arial" w:hAnsi="Arial" w:cs="Arial"/>
                <w:sz w:val="21"/>
                <w:szCs w:val="21"/>
              </w:rPr>
              <w:t>Members are asked to:</w:t>
            </w:r>
          </w:p>
          <w:p w14:paraId="701710DC" w14:textId="4E5CBEC9" w:rsidR="00F6789E" w:rsidRPr="00CB1376" w:rsidRDefault="00F6789E" w:rsidP="00F6789E">
            <w:pPr>
              <w:pStyle w:val="ListParagraph"/>
              <w:numPr>
                <w:ilvl w:val="0"/>
                <w:numId w:val="3"/>
              </w:numPr>
              <w:ind w:left="325"/>
              <w:rPr>
                <w:rFonts w:ascii="Arial" w:hAnsi="Arial" w:cs="Arial"/>
                <w:sz w:val="21"/>
                <w:szCs w:val="21"/>
              </w:rPr>
            </w:pPr>
            <w:r w:rsidRPr="00CB1376">
              <w:rPr>
                <w:rFonts w:ascii="Arial" w:hAnsi="Arial" w:cs="Arial"/>
                <w:sz w:val="21"/>
                <w:szCs w:val="21"/>
              </w:rPr>
              <w:t>Note the progress being made across the digital portfolio of projects year to date.</w:t>
            </w:r>
          </w:p>
          <w:bookmarkEnd w:id="0"/>
          <w:p w14:paraId="7BC704D3" w14:textId="25F095D3" w:rsidR="00F6789E" w:rsidRPr="00CB1376" w:rsidRDefault="00F6789E" w:rsidP="00F6789E">
            <w:pPr>
              <w:pStyle w:val="ListParagraph"/>
              <w:numPr>
                <w:ilvl w:val="0"/>
                <w:numId w:val="3"/>
              </w:numPr>
              <w:ind w:left="325"/>
              <w:rPr>
                <w:rFonts w:ascii="Arial" w:hAnsi="Arial" w:cs="Arial"/>
                <w:sz w:val="21"/>
                <w:szCs w:val="21"/>
              </w:rPr>
            </w:pPr>
            <w:r w:rsidRPr="00CB1376">
              <w:rPr>
                <w:rFonts w:ascii="Arial" w:hAnsi="Arial" w:cs="Arial"/>
                <w:sz w:val="21"/>
                <w:szCs w:val="21"/>
              </w:rPr>
              <w:t xml:space="preserve">Note the process in place to manage risks related to the delivery of the digital plan.  </w:t>
            </w:r>
          </w:p>
          <w:p w14:paraId="07F41220" w14:textId="25BC2737" w:rsidR="00F6789E" w:rsidRPr="00CB1376" w:rsidRDefault="00F6789E" w:rsidP="00F6789E">
            <w:pPr>
              <w:rPr>
                <w:rFonts w:ascii="Arial" w:hAnsi="Arial" w:cs="Arial"/>
                <w:sz w:val="21"/>
                <w:szCs w:val="21"/>
              </w:rPr>
            </w:pPr>
          </w:p>
        </w:tc>
      </w:tr>
    </w:tbl>
    <w:p w14:paraId="34846A10" w14:textId="2D697BB2" w:rsidR="00653AEC" w:rsidRPr="00DC0376" w:rsidRDefault="00796167" w:rsidP="00086D0E">
      <w:pPr>
        <w:rPr>
          <w:sz w:val="21"/>
          <w:szCs w:val="21"/>
        </w:rPr>
      </w:pPr>
      <w:r w:rsidRPr="0082722B">
        <w:rPr>
          <w:rFonts w:ascii="Arial" w:hAnsi="Arial" w:cs="Arial"/>
          <w:b/>
          <w:sz w:val="24"/>
          <w:szCs w:val="24"/>
        </w:rPr>
        <w:br w:type="page"/>
      </w:r>
    </w:p>
    <w:p w14:paraId="5A9C1664" w14:textId="34B33AD5" w:rsidR="005A1D2E" w:rsidRDefault="00775753" w:rsidP="00347010">
      <w:pPr>
        <w:spacing w:after="0" w:line="240" w:lineRule="auto"/>
        <w:jc w:val="center"/>
        <w:rPr>
          <w:rFonts w:ascii="Arial" w:hAnsi="Arial" w:cs="Arial"/>
          <w:b/>
          <w:sz w:val="24"/>
          <w:szCs w:val="24"/>
        </w:rPr>
      </w:pPr>
      <w:r w:rsidRPr="00775753">
        <w:rPr>
          <w:rFonts w:ascii="Arial" w:hAnsi="Arial" w:cs="Arial"/>
          <w:b/>
          <w:sz w:val="24"/>
          <w:szCs w:val="24"/>
        </w:rPr>
        <w:lastRenderedPageBreak/>
        <w:t>DIGITAL TRANSFORMATION PROGRESS REPORT FY24/25</w:t>
      </w:r>
    </w:p>
    <w:p w14:paraId="13C60332" w14:textId="77777777" w:rsidR="00775753" w:rsidRPr="00775753" w:rsidRDefault="00775753" w:rsidP="00347010">
      <w:pPr>
        <w:spacing w:after="0" w:line="240" w:lineRule="auto"/>
        <w:jc w:val="center"/>
        <w:rPr>
          <w:rFonts w:ascii="Arial" w:hAnsi="Arial" w:cs="Arial"/>
          <w:sz w:val="24"/>
          <w:szCs w:val="24"/>
        </w:rPr>
      </w:pPr>
    </w:p>
    <w:p w14:paraId="625A54CC" w14:textId="77777777" w:rsidR="005A1D2E" w:rsidRPr="00DC0376" w:rsidRDefault="005A1D2E" w:rsidP="00D550AB">
      <w:pPr>
        <w:spacing w:after="0" w:line="240" w:lineRule="auto"/>
        <w:rPr>
          <w:rFonts w:ascii="Arial" w:hAnsi="Arial" w:cs="Arial"/>
          <w:sz w:val="21"/>
          <w:szCs w:val="21"/>
        </w:rPr>
      </w:pPr>
    </w:p>
    <w:p w14:paraId="5BEA2614" w14:textId="3E4628CC" w:rsidR="00767C9A" w:rsidRPr="00D06B02" w:rsidRDefault="00767C9A" w:rsidP="0018121D">
      <w:pPr>
        <w:pStyle w:val="ListParagraph"/>
        <w:numPr>
          <w:ilvl w:val="0"/>
          <w:numId w:val="11"/>
        </w:numPr>
        <w:spacing w:after="0" w:line="240" w:lineRule="auto"/>
        <w:rPr>
          <w:rFonts w:ascii="Arial" w:hAnsi="Arial" w:cs="Arial"/>
          <w:b/>
          <w:bCs/>
          <w:sz w:val="21"/>
          <w:szCs w:val="21"/>
        </w:rPr>
      </w:pPr>
      <w:r w:rsidRPr="00D06B02">
        <w:rPr>
          <w:rFonts w:ascii="Arial" w:hAnsi="Arial" w:cs="Arial"/>
          <w:b/>
          <w:bCs/>
          <w:sz w:val="21"/>
          <w:szCs w:val="21"/>
        </w:rPr>
        <w:t>INTRODUCTION</w:t>
      </w:r>
    </w:p>
    <w:p w14:paraId="4FD175CD" w14:textId="26436197" w:rsidR="00424126" w:rsidRPr="0018121D" w:rsidRDefault="3E826DF3" w:rsidP="0018121D">
      <w:pPr>
        <w:spacing w:after="0" w:line="240" w:lineRule="auto"/>
        <w:rPr>
          <w:rFonts w:ascii="Arial" w:hAnsi="Arial" w:cs="Arial"/>
        </w:rPr>
      </w:pPr>
      <w:r w:rsidRPr="0018121D">
        <w:rPr>
          <w:rFonts w:ascii="Arial" w:hAnsi="Arial" w:cs="Arial"/>
        </w:rPr>
        <w:t xml:space="preserve">The </w:t>
      </w:r>
      <w:r w:rsidR="4978BC1B" w:rsidRPr="0018121D">
        <w:rPr>
          <w:rFonts w:ascii="Arial" w:hAnsi="Arial" w:cs="Arial"/>
        </w:rPr>
        <w:t>paper</w:t>
      </w:r>
      <w:r w:rsidRPr="0018121D">
        <w:rPr>
          <w:rFonts w:ascii="Arial" w:hAnsi="Arial" w:cs="Arial"/>
        </w:rPr>
        <w:t xml:space="preserve"> provides </w:t>
      </w:r>
      <w:r w:rsidR="4978BC1B" w:rsidRPr="0018121D">
        <w:rPr>
          <w:rFonts w:ascii="Arial" w:hAnsi="Arial" w:cs="Arial"/>
        </w:rPr>
        <w:t>a</w:t>
      </w:r>
      <w:r w:rsidR="00C13480" w:rsidRPr="0018121D">
        <w:rPr>
          <w:rFonts w:ascii="Arial" w:hAnsi="Arial" w:cs="Arial"/>
        </w:rPr>
        <w:t xml:space="preserve"> summary</w:t>
      </w:r>
      <w:r w:rsidR="4978BC1B" w:rsidRPr="0018121D">
        <w:rPr>
          <w:rFonts w:ascii="Arial" w:hAnsi="Arial" w:cs="Arial"/>
        </w:rPr>
        <w:t xml:space="preserve"> on the</w:t>
      </w:r>
      <w:r w:rsidR="0E7C3B69" w:rsidRPr="0018121D">
        <w:rPr>
          <w:rFonts w:ascii="Arial" w:hAnsi="Arial" w:cs="Arial"/>
        </w:rPr>
        <w:t xml:space="preserve"> </w:t>
      </w:r>
      <w:r w:rsidR="7FEA68C4" w:rsidRPr="0018121D">
        <w:rPr>
          <w:rFonts w:ascii="Arial" w:hAnsi="Arial" w:cs="Arial"/>
        </w:rPr>
        <w:t xml:space="preserve">digital transformation </w:t>
      </w:r>
      <w:r w:rsidR="0E7C3B69" w:rsidRPr="0018121D">
        <w:rPr>
          <w:rFonts w:ascii="Arial" w:hAnsi="Arial" w:cs="Arial"/>
        </w:rPr>
        <w:t>progress</w:t>
      </w:r>
      <w:r w:rsidR="00845D81" w:rsidRPr="0018121D">
        <w:rPr>
          <w:rFonts w:ascii="Arial" w:hAnsi="Arial" w:cs="Arial"/>
        </w:rPr>
        <w:t xml:space="preserve"> </w:t>
      </w:r>
      <w:r w:rsidR="00F213C6" w:rsidRPr="0018121D">
        <w:rPr>
          <w:rFonts w:ascii="Arial" w:hAnsi="Arial" w:cs="Arial"/>
        </w:rPr>
        <w:t xml:space="preserve">across the six key digital programmes of </w:t>
      </w:r>
      <w:r w:rsidR="00F70988" w:rsidRPr="0018121D">
        <w:rPr>
          <w:rFonts w:ascii="Arial" w:hAnsi="Arial" w:cs="Arial"/>
        </w:rPr>
        <w:t>work</w:t>
      </w:r>
      <w:r w:rsidR="00845D81" w:rsidRPr="0018121D">
        <w:rPr>
          <w:rFonts w:ascii="Arial" w:hAnsi="Arial" w:cs="Arial"/>
        </w:rPr>
        <w:t>.</w:t>
      </w:r>
    </w:p>
    <w:p w14:paraId="3B96917E" w14:textId="6E372B0A" w:rsidR="4149CC72" w:rsidRPr="00C37527" w:rsidRDefault="4149CC72" w:rsidP="00D550AB">
      <w:pPr>
        <w:spacing w:after="0" w:line="240" w:lineRule="auto"/>
        <w:rPr>
          <w:rFonts w:ascii="Arial" w:eastAsia="Arial" w:hAnsi="Arial" w:cs="Arial"/>
          <w:color w:val="1F1F1F"/>
        </w:rPr>
      </w:pPr>
    </w:p>
    <w:p w14:paraId="73F1AF10" w14:textId="0E97D0A7" w:rsidR="00D71DF9" w:rsidRPr="00672B20" w:rsidRDefault="0082722B" w:rsidP="00CB07EE">
      <w:pPr>
        <w:pStyle w:val="Heading1"/>
        <w:numPr>
          <w:ilvl w:val="0"/>
          <w:numId w:val="11"/>
        </w:numPr>
        <w:spacing w:line="240" w:lineRule="auto"/>
        <w:rPr>
          <w:sz w:val="21"/>
          <w:szCs w:val="21"/>
        </w:rPr>
      </w:pPr>
      <w:r w:rsidRPr="00672B20">
        <w:rPr>
          <w:sz w:val="21"/>
          <w:szCs w:val="21"/>
        </w:rPr>
        <w:t xml:space="preserve">DIGITAL ANNUAL PLAN </w:t>
      </w:r>
      <w:r w:rsidR="002F7A39" w:rsidRPr="00672B20">
        <w:rPr>
          <w:sz w:val="21"/>
          <w:szCs w:val="21"/>
        </w:rPr>
        <w:t xml:space="preserve">PROGRESS </w:t>
      </w:r>
    </w:p>
    <w:p w14:paraId="6DE4B30A" w14:textId="65994F9D" w:rsidR="002378BA" w:rsidRPr="00C37527" w:rsidRDefault="002378BA" w:rsidP="00A6272B">
      <w:pPr>
        <w:rPr>
          <w:rFonts w:ascii="Arial" w:hAnsi="Arial" w:cs="Arial"/>
        </w:rPr>
      </w:pPr>
      <w:r w:rsidRPr="00C37527">
        <w:rPr>
          <w:rFonts w:ascii="Arial" w:hAnsi="Arial" w:cs="Arial"/>
        </w:rPr>
        <w:t xml:space="preserve">The RAG status used within this report is aligned to the </w:t>
      </w:r>
      <w:r w:rsidR="00DB324D" w:rsidRPr="00C37527">
        <w:rPr>
          <w:rFonts w:ascii="Arial" w:hAnsi="Arial" w:cs="Arial"/>
        </w:rPr>
        <w:t xml:space="preserve">IMTP </w:t>
      </w:r>
      <w:r w:rsidR="00893993" w:rsidRPr="00C37527">
        <w:rPr>
          <w:rFonts w:ascii="Arial" w:hAnsi="Arial" w:cs="Arial"/>
        </w:rPr>
        <w:t>quarterly reporting mechanisms</w:t>
      </w:r>
      <w:r w:rsidR="00DB324D" w:rsidRPr="00C37527">
        <w:rPr>
          <w:rFonts w:ascii="Arial" w:hAnsi="Arial" w:cs="Arial"/>
        </w:rPr>
        <w:t xml:space="preserve">.  Table 1 provides a key </w:t>
      </w:r>
      <w:r w:rsidR="006F5BFF" w:rsidRPr="00C37527">
        <w:rPr>
          <w:rFonts w:ascii="Arial" w:hAnsi="Arial" w:cs="Arial"/>
        </w:rPr>
        <w:t>of the statuses that are used to reflect delivery against the milestones outlined in the plan.</w:t>
      </w:r>
    </w:p>
    <w:p w14:paraId="6B280487" w14:textId="2BD1DDAB" w:rsidR="00DB324D" w:rsidRPr="00C37527" w:rsidRDefault="00DB324D" w:rsidP="00A6272B">
      <w:pPr>
        <w:rPr>
          <w:rFonts w:ascii="Arial" w:hAnsi="Arial" w:cs="Arial"/>
          <w:b/>
          <w:bCs/>
        </w:rPr>
      </w:pPr>
      <w:r w:rsidRPr="00C37527">
        <w:rPr>
          <w:rFonts w:ascii="Arial" w:hAnsi="Arial" w:cs="Arial"/>
          <w:b/>
          <w:bCs/>
        </w:rPr>
        <w:t>Table 1</w:t>
      </w:r>
    </w:p>
    <w:tbl>
      <w:tblPr>
        <w:tblW w:w="0" w:type="auto"/>
        <w:jc w:val="center"/>
        <w:tblCellMar>
          <w:left w:w="0" w:type="dxa"/>
          <w:right w:w="0" w:type="dxa"/>
        </w:tblCellMar>
        <w:tblLook w:val="04A0" w:firstRow="1" w:lastRow="0" w:firstColumn="1" w:lastColumn="0" w:noHBand="0" w:noVBand="1"/>
      </w:tblPr>
      <w:tblGrid>
        <w:gridCol w:w="1008"/>
        <w:gridCol w:w="7913"/>
      </w:tblGrid>
      <w:tr w:rsidR="00A6272B" w:rsidRPr="00C37527" w14:paraId="2B78158E" w14:textId="77777777" w:rsidTr="008A63AD">
        <w:trPr>
          <w:jc w:val="center"/>
        </w:trPr>
        <w:tc>
          <w:tcPr>
            <w:tcW w:w="1008" w:type="dxa"/>
            <w:tcBorders>
              <w:top w:val="single" w:sz="8" w:space="0" w:color="auto"/>
              <w:left w:val="single" w:sz="8" w:space="0" w:color="auto"/>
              <w:bottom w:val="single" w:sz="8" w:space="0" w:color="auto"/>
              <w:right w:val="single" w:sz="8" w:space="0" w:color="auto"/>
            </w:tcBorders>
            <w:shd w:val="clear" w:color="auto" w:fill="00B050"/>
            <w:tcMar>
              <w:top w:w="0" w:type="dxa"/>
              <w:left w:w="108" w:type="dxa"/>
              <w:bottom w:w="0" w:type="dxa"/>
              <w:right w:w="108" w:type="dxa"/>
            </w:tcMar>
            <w:hideMark/>
          </w:tcPr>
          <w:p w14:paraId="26CE34D7" w14:textId="77777777" w:rsidR="00A6272B" w:rsidRPr="00C37527" w:rsidRDefault="00A6272B" w:rsidP="00A6272B">
            <w:pPr>
              <w:rPr>
                <w:rFonts w:ascii="Arial" w:hAnsi="Arial" w:cs="Arial"/>
              </w:rPr>
            </w:pPr>
            <w:r w:rsidRPr="00C37527">
              <w:rPr>
                <w:rFonts w:ascii="Arial" w:hAnsi="Arial" w:cs="Arial"/>
                <w:b/>
                <w:bCs/>
              </w:rPr>
              <w:t>Green</w:t>
            </w:r>
          </w:p>
        </w:tc>
        <w:tc>
          <w:tcPr>
            <w:tcW w:w="791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FCDF68B" w14:textId="77777777" w:rsidR="00A6272B" w:rsidRPr="00C37527" w:rsidRDefault="00A6272B" w:rsidP="00A6272B">
            <w:pPr>
              <w:rPr>
                <w:rFonts w:ascii="Arial" w:hAnsi="Arial" w:cs="Arial"/>
              </w:rPr>
            </w:pPr>
            <w:r w:rsidRPr="00C37527">
              <w:rPr>
                <w:rFonts w:ascii="Arial" w:hAnsi="Arial" w:cs="Arial"/>
                <w:b/>
                <w:bCs/>
              </w:rPr>
              <w:t xml:space="preserve">ON TRACK </w:t>
            </w:r>
            <w:r w:rsidRPr="00C37527">
              <w:rPr>
                <w:rFonts w:ascii="Arial" w:hAnsi="Arial" w:cs="Arial"/>
              </w:rPr>
              <w:t>- Action progressing as planned and to agreed timelines</w:t>
            </w:r>
          </w:p>
        </w:tc>
      </w:tr>
      <w:tr w:rsidR="00A6272B" w:rsidRPr="00C37527" w14:paraId="41B53238" w14:textId="77777777" w:rsidTr="008A63AD">
        <w:trPr>
          <w:jc w:val="center"/>
        </w:trPr>
        <w:tc>
          <w:tcPr>
            <w:tcW w:w="1008" w:type="dxa"/>
            <w:tcBorders>
              <w:top w:val="nil"/>
              <w:left w:val="single" w:sz="8" w:space="0" w:color="auto"/>
              <w:bottom w:val="single" w:sz="8" w:space="0" w:color="auto"/>
              <w:right w:val="single" w:sz="8" w:space="0" w:color="auto"/>
            </w:tcBorders>
            <w:shd w:val="clear" w:color="auto" w:fill="FFC000"/>
            <w:tcMar>
              <w:top w:w="0" w:type="dxa"/>
              <w:left w:w="108" w:type="dxa"/>
              <w:bottom w:w="0" w:type="dxa"/>
              <w:right w:w="108" w:type="dxa"/>
            </w:tcMar>
            <w:hideMark/>
          </w:tcPr>
          <w:p w14:paraId="38DFA102" w14:textId="77777777" w:rsidR="00A6272B" w:rsidRPr="00C37527" w:rsidRDefault="00A6272B" w:rsidP="00A6272B">
            <w:pPr>
              <w:rPr>
                <w:rFonts w:ascii="Arial" w:hAnsi="Arial" w:cs="Arial"/>
              </w:rPr>
            </w:pPr>
            <w:r w:rsidRPr="00C37527">
              <w:rPr>
                <w:rFonts w:ascii="Arial" w:hAnsi="Arial" w:cs="Arial"/>
                <w:b/>
                <w:bCs/>
              </w:rPr>
              <w:t>Amber</w:t>
            </w:r>
          </w:p>
        </w:tc>
        <w:tc>
          <w:tcPr>
            <w:tcW w:w="7913" w:type="dxa"/>
            <w:tcBorders>
              <w:top w:val="nil"/>
              <w:left w:val="nil"/>
              <w:bottom w:val="single" w:sz="8" w:space="0" w:color="auto"/>
              <w:right w:val="single" w:sz="8" w:space="0" w:color="auto"/>
            </w:tcBorders>
            <w:tcMar>
              <w:top w:w="0" w:type="dxa"/>
              <w:left w:w="108" w:type="dxa"/>
              <w:bottom w:w="0" w:type="dxa"/>
              <w:right w:w="108" w:type="dxa"/>
            </w:tcMar>
            <w:hideMark/>
          </w:tcPr>
          <w:p w14:paraId="76309AF2" w14:textId="77777777" w:rsidR="00A6272B" w:rsidRPr="00C37527" w:rsidRDefault="00A6272B" w:rsidP="00A6272B">
            <w:pPr>
              <w:rPr>
                <w:rFonts w:ascii="Arial" w:hAnsi="Arial" w:cs="Arial"/>
              </w:rPr>
            </w:pPr>
            <w:r w:rsidRPr="00C37527">
              <w:rPr>
                <w:rFonts w:ascii="Arial" w:hAnsi="Arial" w:cs="Arial"/>
                <w:b/>
                <w:bCs/>
              </w:rPr>
              <w:t>OFF TRACK</w:t>
            </w:r>
            <w:r w:rsidRPr="00C37527">
              <w:rPr>
                <w:rFonts w:ascii="Arial" w:hAnsi="Arial" w:cs="Arial"/>
              </w:rPr>
              <w:t xml:space="preserve"> - action not progressing as planned/ to original timelines, however this is manageable and mitigating actions are in place</w:t>
            </w:r>
          </w:p>
        </w:tc>
      </w:tr>
      <w:tr w:rsidR="00A6272B" w:rsidRPr="00C37527" w14:paraId="767ED988" w14:textId="77777777" w:rsidTr="008A63AD">
        <w:trPr>
          <w:jc w:val="center"/>
        </w:trPr>
        <w:tc>
          <w:tcPr>
            <w:tcW w:w="1008" w:type="dxa"/>
            <w:tcBorders>
              <w:top w:val="nil"/>
              <w:left w:val="single" w:sz="8" w:space="0" w:color="auto"/>
              <w:bottom w:val="single" w:sz="8" w:space="0" w:color="auto"/>
              <w:right w:val="single" w:sz="8" w:space="0" w:color="auto"/>
            </w:tcBorders>
            <w:shd w:val="clear" w:color="auto" w:fill="FF0000"/>
            <w:tcMar>
              <w:top w:w="0" w:type="dxa"/>
              <w:left w:w="108" w:type="dxa"/>
              <w:bottom w:w="0" w:type="dxa"/>
              <w:right w:w="108" w:type="dxa"/>
            </w:tcMar>
            <w:hideMark/>
          </w:tcPr>
          <w:p w14:paraId="5F54755E" w14:textId="77777777" w:rsidR="00A6272B" w:rsidRPr="00C37527" w:rsidRDefault="00A6272B" w:rsidP="00A6272B">
            <w:pPr>
              <w:rPr>
                <w:rFonts w:ascii="Arial" w:hAnsi="Arial" w:cs="Arial"/>
              </w:rPr>
            </w:pPr>
            <w:r w:rsidRPr="00C37527">
              <w:rPr>
                <w:rFonts w:ascii="Arial" w:hAnsi="Arial" w:cs="Arial"/>
                <w:b/>
                <w:bCs/>
              </w:rPr>
              <w:t>Red</w:t>
            </w:r>
          </w:p>
        </w:tc>
        <w:tc>
          <w:tcPr>
            <w:tcW w:w="7913" w:type="dxa"/>
            <w:tcBorders>
              <w:top w:val="nil"/>
              <w:left w:val="nil"/>
              <w:bottom w:val="single" w:sz="8" w:space="0" w:color="auto"/>
              <w:right w:val="single" w:sz="8" w:space="0" w:color="auto"/>
            </w:tcBorders>
            <w:tcMar>
              <w:top w:w="0" w:type="dxa"/>
              <w:left w:w="108" w:type="dxa"/>
              <w:bottom w:w="0" w:type="dxa"/>
              <w:right w:w="108" w:type="dxa"/>
            </w:tcMar>
            <w:hideMark/>
          </w:tcPr>
          <w:p w14:paraId="46278DFC" w14:textId="77777777" w:rsidR="00A6272B" w:rsidRPr="00C37527" w:rsidRDefault="00A6272B" w:rsidP="00A6272B">
            <w:pPr>
              <w:rPr>
                <w:rFonts w:ascii="Arial" w:hAnsi="Arial" w:cs="Arial"/>
              </w:rPr>
            </w:pPr>
            <w:r w:rsidRPr="00C37527">
              <w:rPr>
                <w:rFonts w:ascii="Arial" w:hAnsi="Arial" w:cs="Arial"/>
                <w:b/>
                <w:bCs/>
              </w:rPr>
              <w:t>OFF TRACK</w:t>
            </w:r>
            <w:r w:rsidRPr="00C37527">
              <w:rPr>
                <w:rFonts w:ascii="Arial" w:hAnsi="Arial" w:cs="Arial"/>
              </w:rPr>
              <w:t xml:space="preserve"> - action not progressing as planned/ to original timelines, however this is manageable and mitigating actions are in place</w:t>
            </w:r>
          </w:p>
        </w:tc>
      </w:tr>
    </w:tbl>
    <w:p w14:paraId="2B1051E0" w14:textId="77777777" w:rsidR="00A6272B" w:rsidRPr="00A6272B" w:rsidRDefault="00A6272B" w:rsidP="00A6272B"/>
    <w:p w14:paraId="6BF5FFBC" w14:textId="6CD7F7BE" w:rsidR="00B93875" w:rsidRPr="00DC0376" w:rsidRDefault="00985536" w:rsidP="00D06B02">
      <w:pPr>
        <w:pStyle w:val="Heading2"/>
        <w:spacing w:after="0" w:line="240" w:lineRule="auto"/>
        <w:ind w:left="0" w:firstLine="0"/>
        <w:rPr>
          <w:sz w:val="21"/>
          <w:szCs w:val="21"/>
        </w:rPr>
      </w:pPr>
      <w:r w:rsidRPr="00DC0376">
        <w:rPr>
          <w:sz w:val="21"/>
          <w:szCs w:val="21"/>
        </w:rPr>
        <w:t>2.1</w:t>
      </w:r>
      <w:r w:rsidR="00CA785A" w:rsidRPr="00DC0376">
        <w:rPr>
          <w:sz w:val="21"/>
          <w:szCs w:val="21"/>
        </w:rPr>
        <w:t xml:space="preserve"> </w:t>
      </w:r>
      <w:r w:rsidR="00861D42" w:rsidRPr="00DC0376">
        <w:rPr>
          <w:sz w:val="21"/>
          <w:szCs w:val="21"/>
        </w:rPr>
        <w:t>Patient Empowerment &amp; Outpatient Modernisation</w:t>
      </w:r>
    </w:p>
    <w:p w14:paraId="64C9F693" w14:textId="45576106" w:rsidR="009720B6" w:rsidRPr="00DC0376" w:rsidRDefault="009720B6" w:rsidP="00A74BAA">
      <w:pPr>
        <w:autoSpaceDE w:val="0"/>
        <w:spacing w:after="0" w:line="240" w:lineRule="auto"/>
        <w:rPr>
          <w:rFonts w:ascii="Arial" w:hAnsi="Arial" w:cs="Arial"/>
          <w:sz w:val="21"/>
          <w:szCs w:val="21"/>
        </w:rPr>
      </w:pPr>
      <w:r w:rsidRPr="00DC0376">
        <w:rPr>
          <w:rStyle w:val="normaltextrun"/>
          <w:rFonts w:ascii="Arial" w:hAnsi="Arial" w:cs="Arial"/>
          <w:b/>
          <w:i/>
          <w:sz w:val="21"/>
          <w:szCs w:val="21"/>
        </w:rPr>
        <w:t xml:space="preserve">Paperless Outpatients </w:t>
      </w:r>
      <w:r w:rsidRPr="00DC0376">
        <w:rPr>
          <w:rStyle w:val="normaltextrun"/>
          <w:rFonts w:ascii="Arial" w:hAnsi="Arial" w:cs="Arial"/>
          <w:b/>
          <w:i/>
          <w:color w:val="92D050"/>
          <w:sz w:val="21"/>
          <w:szCs w:val="21"/>
        </w:rPr>
        <w:t>&lt;Green&gt;</w:t>
      </w:r>
      <w:r w:rsidRPr="00DC0376">
        <w:rPr>
          <w:rStyle w:val="normaltextrun"/>
          <w:rFonts w:ascii="Arial" w:hAnsi="Arial" w:cs="Arial"/>
          <w:b/>
          <w:sz w:val="21"/>
          <w:szCs w:val="21"/>
        </w:rPr>
        <w:t>:</w:t>
      </w:r>
      <w:r w:rsidRPr="00DC0376">
        <w:rPr>
          <w:rStyle w:val="normaltextrun"/>
          <w:rFonts w:ascii="Arial" w:hAnsi="Arial" w:cs="Arial"/>
          <w:sz w:val="21"/>
          <w:szCs w:val="21"/>
        </w:rPr>
        <w:t xml:space="preserve"> </w:t>
      </w:r>
      <w:r w:rsidR="002D6EE3" w:rsidRPr="00DC0376">
        <w:rPr>
          <w:rFonts w:ascii="Arial" w:eastAsia="Times New Roman" w:hAnsi="Arial" w:cs="Arial"/>
          <w:sz w:val="21"/>
          <w:szCs w:val="21"/>
          <w:lang w:eastAsia="en-GB"/>
        </w:rPr>
        <w:t xml:space="preserve">Sixteen services </w:t>
      </w:r>
      <w:r w:rsidR="00017221" w:rsidRPr="00DC0376">
        <w:rPr>
          <w:rFonts w:ascii="Arial" w:eastAsia="Times New Roman" w:hAnsi="Arial" w:cs="Arial"/>
          <w:sz w:val="21"/>
          <w:szCs w:val="21"/>
          <w:lang w:eastAsia="en-GB"/>
        </w:rPr>
        <w:t>across</w:t>
      </w:r>
      <w:r w:rsidR="002D6EE3" w:rsidRPr="00DC0376">
        <w:rPr>
          <w:rFonts w:ascii="Arial" w:eastAsia="Times New Roman" w:hAnsi="Arial" w:cs="Arial"/>
          <w:sz w:val="21"/>
          <w:szCs w:val="21"/>
          <w:lang w:eastAsia="en-GB"/>
        </w:rPr>
        <w:t xml:space="preserve"> multiple specialities are currently running paperless outpatients</w:t>
      </w:r>
      <w:r w:rsidR="00C554A8" w:rsidRPr="00DC0376">
        <w:rPr>
          <w:rFonts w:ascii="Arial" w:eastAsia="Times New Roman" w:hAnsi="Arial" w:cs="Arial"/>
          <w:sz w:val="21"/>
          <w:szCs w:val="21"/>
          <w:lang w:eastAsia="en-GB"/>
        </w:rPr>
        <w:t>.</w:t>
      </w:r>
      <w:r w:rsidR="00572506" w:rsidRPr="00DC0376">
        <w:rPr>
          <w:rFonts w:ascii="Arial" w:eastAsia="Times New Roman" w:hAnsi="Arial" w:cs="Arial"/>
          <w:sz w:val="21"/>
          <w:szCs w:val="21"/>
          <w:lang w:eastAsia="en-GB"/>
        </w:rPr>
        <w:t xml:space="preserve"> </w:t>
      </w:r>
      <w:r w:rsidR="002D6EE3" w:rsidRPr="00DC0376">
        <w:rPr>
          <w:rFonts w:ascii="Arial" w:eastAsia="Times New Roman" w:hAnsi="Arial" w:cs="Arial"/>
          <w:sz w:val="21"/>
          <w:szCs w:val="21"/>
          <w:lang w:eastAsia="en-GB"/>
        </w:rPr>
        <w:t xml:space="preserve">This means that clinicians in these services are undertaking consultations using the electronic information available and not the paper record. </w:t>
      </w:r>
      <w:r w:rsidR="00907E31" w:rsidRPr="00DC0376">
        <w:rPr>
          <w:rFonts w:ascii="Arial" w:eastAsia="Times New Roman" w:hAnsi="Arial" w:cs="Arial"/>
          <w:sz w:val="21"/>
          <w:szCs w:val="21"/>
          <w:lang w:eastAsia="en-GB"/>
        </w:rPr>
        <w:t>~22,000 face to face appointments</w:t>
      </w:r>
      <w:r w:rsidR="0047354A" w:rsidRPr="00DC0376">
        <w:rPr>
          <w:rFonts w:ascii="Arial" w:eastAsia="Times New Roman" w:hAnsi="Arial" w:cs="Arial"/>
          <w:sz w:val="21"/>
          <w:szCs w:val="21"/>
          <w:lang w:eastAsia="en-GB"/>
        </w:rPr>
        <w:t xml:space="preserve"> have been</w:t>
      </w:r>
      <w:r w:rsidR="00907E31" w:rsidRPr="00DC0376">
        <w:rPr>
          <w:rFonts w:ascii="Arial" w:eastAsia="Times New Roman" w:hAnsi="Arial" w:cs="Arial"/>
          <w:sz w:val="21"/>
          <w:szCs w:val="21"/>
          <w:lang w:eastAsia="en-GB"/>
        </w:rPr>
        <w:t xml:space="preserve"> undertaken without the paper record </w:t>
      </w:r>
      <w:r w:rsidR="00F77E1B" w:rsidRPr="00DC0376">
        <w:rPr>
          <w:rFonts w:ascii="Arial" w:eastAsia="Times New Roman" w:hAnsi="Arial" w:cs="Arial"/>
          <w:sz w:val="21"/>
          <w:szCs w:val="21"/>
          <w:lang w:eastAsia="en-GB"/>
        </w:rPr>
        <w:t>this year.</w:t>
      </w:r>
    </w:p>
    <w:p w14:paraId="62E61EF4" w14:textId="0A5D27F7" w:rsidR="00861D42" w:rsidRPr="00DC0376" w:rsidRDefault="00861D42" w:rsidP="00B366B6">
      <w:pPr>
        <w:pStyle w:val="NormalWeb"/>
        <w:spacing w:after="0" w:afterAutospacing="0"/>
        <w:rPr>
          <w:rFonts w:ascii="Arial" w:hAnsi="Arial" w:cs="Arial"/>
          <w:sz w:val="21"/>
          <w:szCs w:val="21"/>
        </w:rPr>
      </w:pPr>
      <w:r w:rsidRPr="00DC0376">
        <w:rPr>
          <w:rFonts w:ascii="Arial" w:hAnsi="Arial" w:cs="Arial"/>
          <w:b/>
          <w:bCs/>
          <w:i/>
          <w:iCs/>
          <w:sz w:val="21"/>
          <w:szCs w:val="21"/>
        </w:rPr>
        <w:t>Video Consultations</w:t>
      </w:r>
      <w:r w:rsidR="00B403D8" w:rsidRPr="00DC0376">
        <w:rPr>
          <w:rStyle w:val="normaltextrun"/>
          <w:rFonts w:ascii="Arial" w:hAnsi="Arial" w:cs="Arial"/>
          <w:b/>
          <w:bCs/>
          <w:i/>
          <w:iCs/>
          <w:color w:val="ED7D31" w:themeColor="accent2"/>
          <w:sz w:val="21"/>
          <w:szCs w:val="21"/>
        </w:rPr>
        <w:t>&lt;Amber&gt;</w:t>
      </w:r>
      <w:r w:rsidRPr="00DC0376">
        <w:rPr>
          <w:rFonts w:ascii="Arial" w:hAnsi="Arial" w:cs="Arial"/>
          <w:i/>
          <w:iCs/>
          <w:sz w:val="21"/>
          <w:szCs w:val="21"/>
        </w:rPr>
        <w:t>:</w:t>
      </w:r>
      <w:r w:rsidRPr="00DC0376">
        <w:rPr>
          <w:rFonts w:ascii="Arial" w:hAnsi="Arial" w:cs="Arial"/>
          <w:sz w:val="21"/>
          <w:szCs w:val="21"/>
        </w:rPr>
        <w:t xml:space="preserve"> </w:t>
      </w:r>
      <w:r w:rsidR="002C0CB3" w:rsidRPr="00DC0376">
        <w:rPr>
          <w:rFonts w:ascii="Arial" w:hAnsi="Arial" w:cs="Arial"/>
          <w:sz w:val="21"/>
          <w:szCs w:val="21"/>
        </w:rPr>
        <w:t>In August 2024 Health boards were informed that the TEC Cymru Virtual Consultations program</w:t>
      </w:r>
      <w:r w:rsidR="00B366B6" w:rsidRPr="00DC0376">
        <w:rPr>
          <w:rFonts w:ascii="Arial" w:hAnsi="Arial" w:cs="Arial"/>
          <w:sz w:val="21"/>
          <w:szCs w:val="21"/>
        </w:rPr>
        <w:t>me</w:t>
      </w:r>
      <w:r w:rsidR="002C0CB3" w:rsidRPr="00DC0376">
        <w:rPr>
          <w:rFonts w:ascii="Arial" w:hAnsi="Arial" w:cs="Arial"/>
          <w:sz w:val="21"/>
          <w:szCs w:val="21"/>
        </w:rPr>
        <w:t xml:space="preserve"> would </w:t>
      </w:r>
      <w:r w:rsidR="00837A88" w:rsidRPr="00DC0376">
        <w:rPr>
          <w:rFonts w:ascii="Arial" w:hAnsi="Arial" w:cs="Arial"/>
          <w:sz w:val="21"/>
          <w:szCs w:val="21"/>
        </w:rPr>
        <w:t>be closing</w:t>
      </w:r>
      <w:r w:rsidR="002C0CB3" w:rsidRPr="00DC0376">
        <w:rPr>
          <w:rFonts w:ascii="Arial" w:hAnsi="Arial" w:cs="Arial"/>
          <w:sz w:val="21"/>
          <w:szCs w:val="21"/>
        </w:rPr>
        <w:t>, and that the national contract with Attend Anywhere would cease at the end of March 2025.</w:t>
      </w:r>
      <w:r w:rsidR="00974073" w:rsidRPr="00DC0376">
        <w:rPr>
          <w:rFonts w:ascii="Arial" w:hAnsi="Arial" w:cs="Arial"/>
          <w:sz w:val="21"/>
          <w:szCs w:val="21"/>
        </w:rPr>
        <w:t xml:space="preserve"> </w:t>
      </w:r>
      <w:r w:rsidR="002C0CB3" w:rsidRPr="00DC0376">
        <w:rPr>
          <w:rFonts w:ascii="Arial" w:hAnsi="Arial" w:cs="Arial"/>
          <w:sz w:val="21"/>
          <w:szCs w:val="21"/>
        </w:rPr>
        <w:t xml:space="preserve">Work </w:t>
      </w:r>
      <w:r w:rsidR="006806AF" w:rsidRPr="00DC0376">
        <w:rPr>
          <w:rFonts w:ascii="Arial" w:hAnsi="Arial" w:cs="Arial"/>
          <w:sz w:val="21"/>
          <w:szCs w:val="21"/>
        </w:rPr>
        <w:t xml:space="preserve">has been completed to </w:t>
      </w:r>
      <w:r w:rsidR="00CB475A" w:rsidRPr="00DC0376">
        <w:rPr>
          <w:rFonts w:ascii="Arial" w:hAnsi="Arial" w:cs="Arial"/>
          <w:sz w:val="21"/>
          <w:szCs w:val="21"/>
        </w:rPr>
        <w:t>identify</w:t>
      </w:r>
      <w:r w:rsidR="006806AF" w:rsidRPr="00DC0376">
        <w:rPr>
          <w:rFonts w:ascii="Arial" w:hAnsi="Arial" w:cs="Arial"/>
          <w:sz w:val="21"/>
          <w:szCs w:val="21"/>
        </w:rPr>
        <w:t xml:space="preserve"> </w:t>
      </w:r>
      <w:r w:rsidR="00CB475A" w:rsidRPr="00DC0376">
        <w:rPr>
          <w:rFonts w:ascii="Arial" w:hAnsi="Arial" w:cs="Arial"/>
          <w:sz w:val="21"/>
          <w:szCs w:val="21"/>
        </w:rPr>
        <w:t xml:space="preserve">clinical teams who will </w:t>
      </w:r>
      <w:r w:rsidR="00E37C9E" w:rsidRPr="00DC0376">
        <w:rPr>
          <w:rFonts w:ascii="Arial" w:hAnsi="Arial" w:cs="Arial"/>
          <w:sz w:val="21"/>
          <w:szCs w:val="21"/>
        </w:rPr>
        <w:t xml:space="preserve">require the solution to </w:t>
      </w:r>
      <w:r w:rsidR="00E346F2" w:rsidRPr="00DC0376">
        <w:rPr>
          <w:rFonts w:ascii="Arial" w:hAnsi="Arial" w:cs="Arial"/>
          <w:sz w:val="21"/>
          <w:szCs w:val="21"/>
        </w:rPr>
        <w:t>support their</w:t>
      </w:r>
      <w:r w:rsidR="00E37C9E" w:rsidRPr="00DC0376">
        <w:rPr>
          <w:rFonts w:ascii="Arial" w:hAnsi="Arial" w:cs="Arial"/>
          <w:sz w:val="21"/>
          <w:szCs w:val="21"/>
        </w:rPr>
        <w:t xml:space="preserve"> service from April ’25.</w:t>
      </w:r>
      <w:r w:rsidR="00CB475A" w:rsidRPr="00DC0376">
        <w:rPr>
          <w:rFonts w:ascii="Arial" w:hAnsi="Arial" w:cs="Arial"/>
          <w:sz w:val="21"/>
          <w:szCs w:val="21"/>
        </w:rPr>
        <w:t xml:space="preserve"> </w:t>
      </w:r>
      <w:r w:rsidR="00B93875" w:rsidRPr="00DC0376">
        <w:rPr>
          <w:rFonts w:ascii="Arial" w:hAnsi="Arial" w:cs="Arial"/>
          <w:sz w:val="21"/>
          <w:szCs w:val="21"/>
        </w:rPr>
        <w:t>A quote to extend the Attend Anywhere contract</w:t>
      </w:r>
      <w:r w:rsidR="00070E8D" w:rsidRPr="00DC0376">
        <w:rPr>
          <w:rFonts w:ascii="Arial" w:hAnsi="Arial" w:cs="Arial"/>
          <w:sz w:val="21"/>
          <w:szCs w:val="21"/>
        </w:rPr>
        <w:t xml:space="preserve"> for FY25/26</w:t>
      </w:r>
      <w:r w:rsidR="00B93875" w:rsidRPr="00DC0376">
        <w:rPr>
          <w:rFonts w:ascii="Arial" w:hAnsi="Arial" w:cs="Arial"/>
          <w:sz w:val="21"/>
          <w:szCs w:val="21"/>
        </w:rPr>
        <w:t xml:space="preserve"> has been received; discussions are underway with </w:t>
      </w:r>
      <w:r w:rsidR="003E223F">
        <w:rPr>
          <w:rFonts w:ascii="Arial" w:hAnsi="Arial" w:cs="Arial"/>
          <w:sz w:val="21"/>
          <w:szCs w:val="21"/>
        </w:rPr>
        <w:t xml:space="preserve">executive team </w:t>
      </w:r>
      <w:r w:rsidR="00054BCE">
        <w:rPr>
          <w:rFonts w:ascii="Arial" w:hAnsi="Arial" w:cs="Arial"/>
          <w:sz w:val="21"/>
          <w:szCs w:val="21"/>
        </w:rPr>
        <w:t xml:space="preserve">members </w:t>
      </w:r>
      <w:r w:rsidR="00054BCE" w:rsidRPr="00DC0376">
        <w:rPr>
          <w:rFonts w:ascii="Arial" w:hAnsi="Arial" w:cs="Arial"/>
          <w:sz w:val="21"/>
          <w:szCs w:val="21"/>
        </w:rPr>
        <w:t>to</w:t>
      </w:r>
      <w:r w:rsidR="00070E8D" w:rsidRPr="00DC0376">
        <w:rPr>
          <w:rFonts w:ascii="Arial" w:hAnsi="Arial" w:cs="Arial"/>
          <w:sz w:val="21"/>
          <w:szCs w:val="21"/>
        </w:rPr>
        <w:t xml:space="preserve"> </w:t>
      </w:r>
      <w:r w:rsidR="00186BCD" w:rsidRPr="00DC0376">
        <w:rPr>
          <w:rFonts w:ascii="Arial" w:hAnsi="Arial" w:cs="Arial"/>
          <w:sz w:val="21"/>
          <w:szCs w:val="21"/>
        </w:rPr>
        <w:t>identify</w:t>
      </w:r>
      <w:r w:rsidR="00070E8D" w:rsidRPr="00DC0376">
        <w:rPr>
          <w:rFonts w:ascii="Arial" w:hAnsi="Arial" w:cs="Arial"/>
          <w:sz w:val="21"/>
          <w:szCs w:val="21"/>
        </w:rPr>
        <w:t xml:space="preserve"> a funding </w:t>
      </w:r>
      <w:r w:rsidR="00186BCD" w:rsidRPr="00DC0376">
        <w:rPr>
          <w:rFonts w:ascii="Arial" w:hAnsi="Arial" w:cs="Arial"/>
          <w:sz w:val="21"/>
          <w:szCs w:val="21"/>
        </w:rPr>
        <w:t>route.</w:t>
      </w:r>
      <w:r w:rsidR="00070E8D" w:rsidRPr="00DC0376">
        <w:rPr>
          <w:rFonts w:ascii="Arial" w:hAnsi="Arial" w:cs="Arial"/>
          <w:sz w:val="21"/>
          <w:szCs w:val="21"/>
        </w:rPr>
        <w:t xml:space="preserve"> </w:t>
      </w:r>
    </w:p>
    <w:p w14:paraId="313E750C" w14:textId="77777777" w:rsidR="00861D42" w:rsidRPr="00DC0376" w:rsidRDefault="00861D42" w:rsidP="00D550AB">
      <w:pPr>
        <w:pStyle w:val="paragraph"/>
        <w:spacing w:before="0" w:beforeAutospacing="0" w:after="0" w:afterAutospacing="0"/>
        <w:textAlignment w:val="baseline"/>
        <w:rPr>
          <w:rStyle w:val="normaltextrun"/>
          <w:rFonts w:ascii="Arial" w:hAnsi="Arial" w:cs="Arial"/>
          <w:sz w:val="21"/>
          <w:szCs w:val="21"/>
        </w:rPr>
      </w:pPr>
    </w:p>
    <w:p w14:paraId="348A088C" w14:textId="772BD2DA" w:rsidR="007401D7" w:rsidRPr="00DC0376" w:rsidRDefault="009653EE" w:rsidP="00D550AB">
      <w:pPr>
        <w:spacing w:after="0" w:line="240" w:lineRule="auto"/>
        <w:rPr>
          <w:rFonts w:ascii="Arial" w:hAnsi="Arial" w:cs="Arial"/>
          <w:sz w:val="21"/>
          <w:szCs w:val="21"/>
        </w:rPr>
      </w:pPr>
      <w:r w:rsidRPr="00DC0376">
        <w:rPr>
          <w:rStyle w:val="normaltextrun"/>
          <w:rFonts w:ascii="Arial" w:hAnsi="Arial" w:cs="Arial"/>
          <w:b/>
          <w:bCs/>
          <w:i/>
          <w:iCs/>
          <w:sz w:val="21"/>
          <w:szCs w:val="21"/>
        </w:rPr>
        <w:t xml:space="preserve">Swansea Bay </w:t>
      </w:r>
      <w:r w:rsidR="00861D42" w:rsidRPr="00DC0376">
        <w:rPr>
          <w:rStyle w:val="normaltextrun"/>
          <w:rFonts w:ascii="Arial" w:hAnsi="Arial" w:cs="Arial"/>
          <w:b/>
          <w:bCs/>
          <w:i/>
          <w:iCs/>
          <w:sz w:val="21"/>
          <w:szCs w:val="21"/>
        </w:rPr>
        <w:t>Patient Portal</w:t>
      </w:r>
      <w:r w:rsidR="00B403D8" w:rsidRPr="00DC0376">
        <w:rPr>
          <w:rStyle w:val="normaltextrun"/>
          <w:rFonts w:ascii="Arial" w:hAnsi="Arial" w:cs="Arial"/>
          <w:b/>
          <w:bCs/>
          <w:i/>
          <w:iCs/>
          <w:sz w:val="21"/>
          <w:szCs w:val="21"/>
        </w:rPr>
        <w:t xml:space="preserve"> </w:t>
      </w:r>
      <w:r w:rsidR="00B403D8" w:rsidRPr="00DC0376">
        <w:rPr>
          <w:rStyle w:val="normaltextrun"/>
          <w:rFonts w:ascii="Arial" w:hAnsi="Arial" w:cs="Arial"/>
          <w:b/>
          <w:bCs/>
          <w:i/>
          <w:iCs/>
          <w:color w:val="FF0000"/>
          <w:sz w:val="21"/>
          <w:szCs w:val="21"/>
        </w:rPr>
        <w:t>&lt;</w:t>
      </w:r>
      <w:r w:rsidR="00C614B9" w:rsidRPr="00DC0376">
        <w:rPr>
          <w:rStyle w:val="normaltextrun"/>
          <w:rFonts w:ascii="Arial" w:hAnsi="Arial" w:cs="Arial"/>
          <w:b/>
          <w:bCs/>
          <w:i/>
          <w:iCs/>
          <w:color w:val="FF0000"/>
          <w:sz w:val="21"/>
          <w:szCs w:val="21"/>
        </w:rPr>
        <w:t>Red</w:t>
      </w:r>
      <w:r w:rsidR="00B403D8" w:rsidRPr="00DC0376">
        <w:rPr>
          <w:rStyle w:val="normaltextrun"/>
          <w:rFonts w:ascii="Arial" w:hAnsi="Arial" w:cs="Arial"/>
          <w:b/>
          <w:bCs/>
          <w:i/>
          <w:iCs/>
          <w:color w:val="FF0000"/>
          <w:sz w:val="21"/>
          <w:szCs w:val="21"/>
        </w:rPr>
        <w:t>&gt;</w:t>
      </w:r>
      <w:r w:rsidR="00861D42" w:rsidRPr="00DC0376">
        <w:rPr>
          <w:rStyle w:val="normaltextrun"/>
          <w:rFonts w:ascii="Arial" w:hAnsi="Arial" w:cs="Arial"/>
          <w:b/>
          <w:bCs/>
          <w:i/>
          <w:iCs/>
          <w:color w:val="FF0000"/>
          <w:sz w:val="21"/>
          <w:szCs w:val="21"/>
        </w:rPr>
        <w:t>:</w:t>
      </w:r>
      <w:r w:rsidR="00861D42" w:rsidRPr="00DC0376">
        <w:rPr>
          <w:rStyle w:val="normaltextrun"/>
          <w:rFonts w:ascii="Arial" w:hAnsi="Arial" w:cs="Arial"/>
          <w:color w:val="FF0000"/>
          <w:sz w:val="21"/>
          <w:szCs w:val="21"/>
        </w:rPr>
        <w:t xml:space="preserve"> </w:t>
      </w:r>
      <w:r w:rsidR="00F323BB" w:rsidRPr="00DC0376">
        <w:rPr>
          <w:rStyle w:val="normaltextrun"/>
          <w:rFonts w:ascii="Arial" w:hAnsi="Arial" w:cs="Arial"/>
          <w:sz w:val="21"/>
          <w:szCs w:val="21"/>
        </w:rPr>
        <w:t>A public communication campaign to promote the availability and benefits of the</w:t>
      </w:r>
      <w:r w:rsidR="00520833" w:rsidRPr="00DC0376">
        <w:rPr>
          <w:rStyle w:val="normaltextrun"/>
          <w:rFonts w:ascii="Arial" w:hAnsi="Arial" w:cs="Arial"/>
          <w:sz w:val="21"/>
          <w:szCs w:val="21"/>
        </w:rPr>
        <w:t xml:space="preserve"> Swansea Bay Patient Portal (SBPP) </w:t>
      </w:r>
      <w:r w:rsidRPr="00DC0376">
        <w:rPr>
          <w:rStyle w:val="normaltextrun"/>
          <w:rFonts w:ascii="Arial" w:hAnsi="Arial" w:cs="Arial"/>
          <w:sz w:val="21"/>
          <w:szCs w:val="21"/>
        </w:rPr>
        <w:t>is being developed</w:t>
      </w:r>
      <w:r w:rsidR="00F22659" w:rsidRPr="00DC0376">
        <w:rPr>
          <w:rStyle w:val="normaltextrun"/>
          <w:rFonts w:ascii="Arial" w:hAnsi="Arial" w:cs="Arial"/>
          <w:sz w:val="21"/>
          <w:szCs w:val="21"/>
        </w:rPr>
        <w:t xml:space="preserve"> in readiness for</w:t>
      </w:r>
      <w:r w:rsidR="009828ED" w:rsidRPr="00DC0376">
        <w:rPr>
          <w:rStyle w:val="normaltextrun"/>
          <w:rFonts w:ascii="Arial" w:hAnsi="Arial" w:cs="Arial"/>
          <w:sz w:val="21"/>
          <w:szCs w:val="21"/>
        </w:rPr>
        <w:t xml:space="preserve"> the relaunch of the SBPP in Jan ’25. </w:t>
      </w:r>
      <w:r w:rsidR="003E6C11" w:rsidRPr="00DC0376">
        <w:rPr>
          <w:rStyle w:val="normaltextrun"/>
          <w:rFonts w:ascii="Arial" w:hAnsi="Arial" w:cs="Arial"/>
          <w:sz w:val="21"/>
          <w:szCs w:val="21"/>
        </w:rPr>
        <w:t xml:space="preserve">Over </w:t>
      </w:r>
      <w:r w:rsidR="00924688" w:rsidRPr="00DC0376">
        <w:rPr>
          <w:rStyle w:val="normaltextrun"/>
          <w:rFonts w:ascii="Arial" w:hAnsi="Arial" w:cs="Arial"/>
          <w:sz w:val="21"/>
          <w:szCs w:val="21"/>
        </w:rPr>
        <w:t>200,00</w:t>
      </w:r>
      <w:r w:rsidR="00734C3A" w:rsidRPr="00DC0376">
        <w:rPr>
          <w:rStyle w:val="normaltextrun"/>
          <w:rFonts w:ascii="Arial" w:hAnsi="Arial" w:cs="Arial"/>
          <w:sz w:val="21"/>
          <w:szCs w:val="21"/>
        </w:rPr>
        <w:t>0</w:t>
      </w:r>
      <w:r w:rsidR="00924688" w:rsidRPr="00DC0376">
        <w:rPr>
          <w:rStyle w:val="normaltextrun"/>
          <w:rFonts w:ascii="Arial" w:hAnsi="Arial" w:cs="Arial"/>
          <w:sz w:val="21"/>
          <w:szCs w:val="21"/>
        </w:rPr>
        <w:t xml:space="preserve"> patients and citizens</w:t>
      </w:r>
      <w:r w:rsidR="003E6C11" w:rsidRPr="00DC0376">
        <w:rPr>
          <w:rStyle w:val="normaltextrun"/>
          <w:rFonts w:ascii="Arial" w:hAnsi="Arial" w:cs="Arial"/>
          <w:sz w:val="21"/>
          <w:szCs w:val="21"/>
        </w:rPr>
        <w:t xml:space="preserve"> are</w:t>
      </w:r>
      <w:r w:rsidR="00425576" w:rsidRPr="00DC0376">
        <w:rPr>
          <w:rStyle w:val="normaltextrun"/>
          <w:rFonts w:ascii="Arial" w:hAnsi="Arial" w:cs="Arial"/>
          <w:sz w:val="21"/>
          <w:szCs w:val="21"/>
        </w:rPr>
        <w:t xml:space="preserve"> registered with portal accounts</w:t>
      </w:r>
      <w:r w:rsidR="003E6C11" w:rsidRPr="00DC0376">
        <w:rPr>
          <w:rStyle w:val="normaltextrun"/>
          <w:rFonts w:ascii="Arial" w:hAnsi="Arial" w:cs="Arial"/>
          <w:sz w:val="21"/>
          <w:szCs w:val="21"/>
        </w:rPr>
        <w:t xml:space="preserve"> bu</w:t>
      </w:r>
      <w:r w:rsidR="005C2807" w:rsidRPr="00DC0376">
        <w:rPr>
          <w:rStyle w:val="normaltextrun"/>
          <w:rFonts w:ascii="Arial" w:hAnsi="Arial" w:cs="Arial"/>
          <w:sz w:val="21"/>
          <w:szCs w:val="21"/>
        </w:rPr>
        <w:t xml:space="preserve">t only </w:t>
      </w:r>
      <w:r w:rsidR="00597C0D">
        <w:rPr>
          <w:rStyle w:val="normaltextrun"/>
          <w:rFonts w:ascii="Arial" w:hAnsi="Arial" w:cs="Arial"/>
          <w:sz w:val="21"/>
          <w:szCs w:val="21"/>
        </w:rPr>
        <w:t>8</w:t>
      </w:r>
      <w:r w:rsidR="003A64E2" w:rsidRPr="00DC0376">
        <w:rPr>
          <w:rStyle w:val="normaltextrun"/>
          <w:rFonts w:ascii="Arial" w:hAnsi="Arial" w:cs="Arial"/>
          <w:sz w:val="21"/>
          <w:szCs w:val="21"/>
        </w:rPr>
        <w:t xml:space="preserve">,000 patients and citizens have </w:t>
      </w:r>
      <w:r w:rsidR="00E21289" w:rsidRPr="00DC0376">
        <w:rPr>
          <w:rStyle w:val="normaltextrun"/>
          <w:rFonts w:ascii="Arial" w:hAnsi="Arial" w:cs="Arial"/>
          <w:sz w:val="21"/>
          <w:szCs w:val="21"/>
        </w:rPr>
        <w:t xml:space="preserve">“claimed” their record. </w:t>
      </w:r>
      <w:r w:rsidR="00597C0D">
        <w:rPr>
          <w:rStyle w:val="normaltextrun"/>
          <w:rFonts w:ascii="Arial" w:hAnsi="Arial" w:cs="Arial"/>
          <w:sz w:val="21"/>
          <w:szCs w:val="21"/>
        </w:rPr>
        <w:t xml:space="preserve">Adoption of the SBPP has been inhibited by delayed approvals for use of the NHS log- in function. </w:t>
      </w:r>
      <w:r w:rsidR="00923608" w:rsidRPr="00DC0376">
        <w:rPr>
          <w:rFonts w:ascii="Arial" w:hAnsi="Arial" w:cs="Arial"/>
          <w:sz w:val="21"/>
          <w:szCs w:val="21"/>
        </w:rPr>
        <w:t xml:space="preserve">The NHS log-in function is used to </w:t>
      </w:r>
      <w:r w:rsidR="003A2A22" w:rsidRPr="00DC0376">
        <w:rPr>
          <w:rFonts w:ascii="Arial" w:hAnsi="Arial" w:cs="Arial"/>
          <w:sz w:val="21"/>
          <w:szCs w:val="21"/>
        </w:rPr>
        <w:t xml:space="preserve">authenticate </w:t>
      </w:r>
      <w:r w:rsidR="00923608" w:rsidRPr="00DC0376">
        <w:rPr>
          <w:rFonts w:ascii="Arial" w:hAnsi="Arial" w:cs="Arial"/>
          <w:sz w:val="21"/>
          <w:szCs w:val="21"/>
        </w:rPr>
        <w:t>patient</w:t>
      </w:r>
      <w:r w:rsidR="00857EB5" w:rsidRPr="00DC0376">
        <w:rPr>
          <w:rFonts w:ascii="Arial" w:hAnsi="Arial" w:cs="Arial"/>
          <w:sz w:val="21"/>
          <w:szCs w:val="21"/>
        </w:rPr>
        <w:t>s</w:t>
      </w:r>
      <w:r w:rsidR="00425576" w:rsidRPr="00DC0376">
        <w:rPr>
          <w:rFonts w:ascii="Arial" w:hAnsi="Arial" w:cs="Arial"/>
          <w:sz w:val="21"/>
          <w:szCs w:val="21"/>
        </w:rPr>
        <w:t xml:space="preserve"> and citizens</w:t>
      </w:r>
      <w:r w:rsidR="00AF5780" w:rsidRPr="00DC0376">
        <w:rPr>
          <w:rFonts w:ascii="Arial" w:hAnsi="Arial" w:cs="Arial"/>
          <w:sz w:val="21"/>
          <w:szCs w:val="21"/>
        </w:rPr>
        <w:t>,</w:t>
      </w:r>
      <w:r w:rsidR="006B6490" w:rsidRPr="00DC0376">
        <w:rPr>
          <w:rFonts w:ascii="Arial" w:hAnsi="Arial" w:cs="Arial"/>
          <w:sz w:val="21"/>
          <w:szCs w:val="21"/>
        </w:rPr>
        <w:t xml:space="preserve"> after</w:t>
      </w:r>
      <w:r w:rsidR="00425576" w:rsidRPr="00DC0376">
        <w:rPr>
          <w:rFonts w:ascii="Arial" w:hAnsi="Arial" w:cs="Arial"/>
          <w:sz w:val="21"/>
          <w:szCs w:val="21"/>
        </w:rPr>
        <w:t xml:space="preserve"> which </w:t>
      </w:r>
      <w:r w:rsidR="009763EA" w:rsidRPr="00DC0376">
        <w:rPr>
          <w:rFonts w:ascii="Arial" w:hAnsi="Arial" w:cs="Arial"/>
          <w:sz w:val="21"/>
          <w:szCs w:val="21"/>
        </w:rPr>
        <w:t>point,</w:t>
      </w:r>
      <w:r w:rsidR="00425576" w:rsidRPr="00DC0376">
        <w:rPr>
          <w:rFonts w:ascii="Arial" w:hAnsi="Arial" w:cs="Arial"/>
          <w:sz w:val="21"/>
          <w:szCs w:val="21"/>
        </w:rPr>
        <w:t xml:space="preserve"> they can </w:t>
      </w:r>
      <w:r w:rsidR="00857EB5" w:rsidRPr="00DC0376">
        <w:rPr>
          <w:rFonts w:ascii="Arial" w:hAnsi="Arial" w:cs="Arial"/>
          <w:sz w:val="21"/>
          <w:szCs w:val="21"/>
        </w:rPr>
        <w:t>subsequently</w:t>
      </w:r>
      <w:r w:rsidR="00DB2EB2" w:rsidRPr="00DC0376">
        <w:rPr>
          <w:rFonts w:ascii="Arial" w:hAnsi="Arial" w:cs="Arial"/>
          <w:sz w:val="21"/>
          <w:szCs w:val="21"/>
        </w:rPr>
        <w:t xml:space="preserve"> “claim” their record.</w:t>
      </w:r>
      <w:r w:rsidR="00BD1F18" w:rsidRPr="00DC0376">
        <w:rPr>
          <w:rFonts w:ascii="Arial" w:hAnsi="Arial" w:cs="Arial"/>
          <w:sz w:val="21"/>
          <w:szCs w:val="21"/>
        </w:rPr>
        <w:t xml:space="preserve"> </w:t>
      </w:r>
      <w:r w:rsidR="00AF5780" w:rsidRPr="00DC0376">
        <w:rPr>
          <w:rFonts w:ascii="Arial" w:hAnsi="Arial" w:cs="Arial"/>
          <w:sz w:val="21"/>
          <w:szCs w:val="21"/>
        </w:rPr>
        <w:t>A</w:t>
      </w:r>
      <w:r w:rsidR="00451671" w:rsidRPr="00DC0376">
        <w:rPr>
          <w:rFonts w:ascii="Arial" w:hAnsi="Arial" w:cs="Arial"/>
          <w:sz w:val="21"/>
          <w:szCs w:val="21"/>
        </w:rPr>
        <w:t xml:space="preserve">greement </w:t>
      </w:r>
      <w:r w:rsidR="007E0107" w:rsidRPr="00DC0376">
        <w:rPr>
          <w:rFonts w:ascii="Arial" w:hAnsi="Arial" w:cs="Arial"/>
          <w:sz w:val="21"/>
          <w:szCs w:val="21"/>
        </w:rPr>
        <w:t>from Digital Health Care Wales (DHCW) and NHS England</w:t>
      </w:r>
      <w:r w:rsidR="005E637D" w:rsidRPr="00DC0376">
        <w:rPr>
          <w:rFonts w:ascii="Arial" w:hAnsi="Arial" w:cs="Arial"/>
          <w:sz w:val="21"/>
          <w:szCs w:val="21"/>
        </w:rPr>
        <w:t xml:space="preserve"> is required</w:t>
      </w:r>
      <w:r w:rsidR="007E0107" w:rsidRPr="00DC0376">
        <w:rPr>
          <w:rFonts w:ascii="Arial" w:hAnsi="Arial" w:cs="Arial"/>
          <w:sz w:val="21"/>
          <w:szCs w:val="21"/>
        </w:rPr>
        <w:t xml:space="preserve"> </w:t>
      </w:r>
      <w:r w:rsidR="00BD1F18" w:rsidRPr="00DC0376">
        <w:rPr>
          <w:rFonts w:ascii="Arial" w:hAnsi="Arial" w:cs="Arial"/>
          <w:sz w:val="21"/>
          <w:szCs w:val="21"/>
        </w:rPr>
        <w:t xml:space="preserve">before </w:t>
      </w:r>
      <w:r w:rsidR="00451671" w:rsidRPr="00DC0376">
        <w:rPr>
          <w:rFonts w:ascii="Arial" w:hAnsi="Arial" w:cs="Arial"/>
          <w:sz w:val="21"/>
          <w:szCs w:val="21"/>
        </w:rPr>
        <w:t>the NHS log in function</w:t>
      </w:r>
      <w:r w:rsidR="004668CF" w:rsidRPr="00DC0376">
        <w:rPr>
          <w:rFonts w:ascii="Arial" w:hAnsi="Arial" w:cs="Arial"/>
          <w:sz w:val="21"/>
          <w:szCs w:val="21"/>
        </w:rPr>
        <w:t xml:space="preserve"> </w:t>
      </w:r>
      <w:r w:rsidR="0094427F" w:rsidRPr="00DC0376">
        <w:rPr>
          <w:rFonts w:ascii="Arial" w:hAnsi="Arial" w:cs="Arial"/>
          <w:sz w:val="21"/>
          <w:szCs w:val="21"/>
        </w:rPr>
        <w:t>can</w:t>
      </w:r>
      <w:r w:rsidR="004668CF" w:rsidRPr="00DC0376">
        <w:rPr>
          <w:rFonts w:ascii="Arial" w:hAnsi="Arial" w:cs="Arial"/>
          <w:sz w:val="21"/>
          <w:szCs w:val="21"/>
        </w:rPr>
        <w:t xml:space="preserve"> be </w:t>
      </w:r>
      <w:r w:rsidR="00597C0D">
        <w:rPr>
          <w:rFonts w:ascii="Arial" w:hAnsi="Arial" w:cs="Arial"/>
          <w:sz w:val="21"/>
          <w:szCs w:val="21"/>
        </w:rPr>
        <w:t xml:space="preserve">used with the SBPP. The approval process has taken over 12 months to date, considerably delaying </w:t>
      </w:r>
      <w:r w:rsidR="00721925">
        <w:rPr>
          <w:rFonts w:ascii="Arial" w:hAnsi="Arial" w:cs="Arial"/>
          <w:sz w:val="21"/>
          <w:szCs w:val="21"/>
        </w:rPr>
        <w:t>the</w:t>
      </w:r>
      <w:r w:rsidR="00597C0D">
        <w:rPr>
          <w:rFonts w:ascii="Arial" w:hAnsi="Arial" w:cs="Arial"/>
          <w:sz w:val="21"/>
          <w:szCs w:val="21"/>
        </w:rPr>
        <w:t xml:space="preserve"> implementation of the portal</w:t>
      </w:r>
      <w:r w:rsidR="005A33DD">
        <w:rPr>
          <w:rFonts w:ascii="Arial" w:hAnsi="Arial" w:cs="Arial"/>
          <w:sz w:val="21"/>
          <w:szCs w:val="21"/>
        </w:rPr>
        <w:t>.</w:t>
      </w:r>
      <w:r w:rsidR="00597C0D">
        <w:rPr>
          <w:rFonts w:ascii="Arial" w:hAnsi="Arial" w:cs="Arial"/>
          <w:sz w:val="21"/>
          <w:szCs w:val="21"/>
        </w:rPr>
        <w:t xml:space="preserve"> </w:t>
      </w:r>
      <w:r w:rsidR="0094427F" w:rsidRPr="00DC0376">
        <w:rPr>
          <w:rFonts w:ascii="Arial" w:hAnsi="Arial" w:cs="Arial"/>
          <w:sz w:val="21"/>
          <w:szCs w:val="21"/>
        </w:rPr>
        <w:t xml:space="preserve">Final stages of approval are underway (legal review by DHCW legal team) but </w:t>
      </w:r>
      <w:r w:rsidR="00210CCE" w:rsidRPr="00DC0376">
        <w:rPr>
          <w:rFonts w:ascii="Arial" w:hAnsi="Arial" w:cs="Arial"/>
          <w:sz w:val="21"/>
          <w:szCs w:val="21"/>
        </w:rPr>
        <w:t xml:space="preserve">a </w:t>
      </w:r>
      <w:r w:rsidR="0094427F" w:rsidRPr="00DC0376">
        <w:rPr>
          <w:rFonts w:ascii="Arial" w:hAnsi="Arial" w:cs="Arial"/>
          <w:sz w:val="21"/>
          <w:szCs w:val="21"/>
        </w:rPr>
        <w:t xml:space="preserve">date </w:t>
      </w:r>
      <w:r w:rsidR="00210CCE" w:rsidRPr="00DC0376">
        <w:rPr>
          <w:rFonts w:ascii="Arial" w:hAnsi="Arial" w:cs="Arial"/>
          <w:sz w:val="21"/>
          <w:szCs w:val="21"/>
        </w:rPr>
        <w:t xml:space="preserve">for completion has not been confirmed, risking the Jan ’25 go live. </w:t>
      </w:r>
      <w:r w:rsidR="009B49C4" w:rsidRPr="00DC0376">
        <w:rPr>
          <w:rFonts w:ascii="Arial" w:hAnsi="Arial" w:cs="Arial"/>
          <w:sz w:val="21"/>
          <w:szCs w:val="21"/>
        </w:rPr>
        <w:t>This has been escalated to DHCW</w:t>
      </w:r>
      <w:r w:rsidR="00A0671C" w:rsidRPr="00DC0376">
        <w:rPr>
          <w:rFonts w:ascii="Arial" w:hAnsi="Arial" w:cs="Arial"/>
          <w:sz w:val="21"/>
          <w:szCs w:val="21"/>
        </w:rPr>
        <w:t xml:space="preserve"> executives. </w:t>
      </w:r>
      <w:r w:rsidR="009B49C4" w:rsidRPr="00DC0376">
        <w:rPr>
          <w:rFonts w:ascii="Arial" w:hAnsi="Arial" w:cs="Arial"/>
          <w:sz w:val="21"/>
          <w:szCs w:val="21"/>
        </w:rPr>
        <w:t xml:space="preserve"> </w:t>
      </w:r>
    </w:p>
    <w:p w14:paraId="5E100C2F" w14:textId="2FECF629" w:rsidR="00A74BAA" w:rsidRPr="00DC0376" w:rsidRDefault="00A74BAA" w:rsidP="00D550AB">
      <w:pPr>
        <w:pStyle w:val="paragraph"/>
        <w:spacing w:before="0" w:beforeAutospacing="0" w:after="0" w:afterAutospacing="0"/>
        <w:textAlignment w:val="baseline"/>
        <w:rPr>
          <w:rStyle w:val="normaltextrun"/>
          <w:rFonts w:ascii="Arial" w:hAnsi="Arial" w:cs="Arial"/>
          <w:b/>
          <w:bCs/>
          <w:i/>
          <w:iCs/>
          <w:sz w:val="21"/>
          <w:szCs w:val="21"/>
        </w:rPr>
      </w:pPr>
    </w:p>
    <w:p w14:paraId="5D4023B6" w14:textId="5B78F56F" w:rsidR="00F71914" w:rsidRPr="00DC0376" w:rsidRDefault="00F71914" w:rsidP="00D550AB">
      <w:pPr>
        <w:pStyle w:val="paragraph"/>
        <w:spacing w:before="0" w:beforeAutospacing="0" w:after="0" w:afterAutospacing="0"/>
        <w:textAlignment w:val="baseline"/>
        <w:rPr>
          <w:rFonts w:ascii="Arial" w:hAnsi="Arial" w:cs="Arial"/>
          <w:sz w:val="21"/>
          <w:szCs w:val="21"/>
        </w:rPr>
      </w:pPr>
      <w:r w:rsidRPr="00DC0376">
        <w:rPr>
          <w:rStyle w:val="normaltextrun"/>
          <w:rFonts w:ascii="Arial" w:hAnsi="Arial" w:cs="Arial"/>
          <w:b/>
          <w:bCs/>
          <w:i/>
          <w:iCs/>
          <w:sz w:val="21"/>
          <w:szCs w:val="21"/>
        </w:rPr>
        <w:t xml:space="preserve">Hybrid Mail </w:t>
      </w:r>
      <w:r w:rsidR="001B5CD4" w:rsidRPr="00DC0376">
        <w:rPr>
          <w:rStyle w:val="normaltextrun"/>
          <w:rFonts w:ascii="Arial" w:hAnsi="Arial" w:cs="Arial"/>
          <w:b/>
          <w:bCs/>
          <w:i/>
          <w:iCs/>
          <w:color w:val="FF0000"/>
          <w:sz w:val="21"/>
          <w:szCs w:val="21"/>
        </w:rPr>
        <w:t>&lt;Red</w:t>
      </w:r>
      <w:r w:rsidRPr="00DC0376">
        <w:rPr>
          <w:rStyle w:val="normaltextrun"/>
          <w:rFonts w:ascii="Arial" w:hAnsi="Arial" w:cs="Arial"/>
          <w:b/>
          <w:bCs/>
          <w:i/>
          <w:iCs/>
          <w:color w:val="FF0000"/>
          <w:sz w:val="21"/>
          <w:szCs w:val="21"/>
        </w:rPr>
        <w:t>&gt;</w:t>
      </w:r>
      <w:r w:rsidRPr="00DC0376">
        <w:rPr>
          <w:rStyle w:val="normaltextrun"/>
          <w:rFonts w:ascii="Arial" w:hAnsi="Arial" w:cs="Arial"/>
          <w:i/>
          <w:iCs/>
          <w:color w:val="FF0000"/>
          <w:sz w:val="21"/>
          <w:szCs w:val="21"/>
        </w:rPr>
        <w:t>:</w:t>
      </w:r>
      <w:r w:rsidRPr="00DC0376">
        <w:rPr>
          <w:rStyle w:val="normaltextrun"/>
          <w:rFonts w:ascii="Arial" w:hAnsi="Arial" w:cs="Arial"/>
          <w:color w:val="FF0000"/>
          <w:sz w:val="21"/>
          <w:szCs w:val="21"/>
        </w:rPr>
        <w:t xml:space="preserve"> </w:t>
      </w:r>
      <w:r w:rsidRPr="00DC0376">
        <w:rPr>
          <w:rFonts w:ascii="Arial" w:hAnsi="Arial" w:cs="Arial"/>
          <w:sz w:val="21"/>
          <w:szCs w:val="21"/>
        </w:rPr>
        <w:t>Hybrid mail can be described as posted mail (letters, leaflets, brochures etc) delivered using a combination of electronic production and physical delivery by outsourcing to a 3rd party company. It is being used by Rheumatology</w:t>
      </w:r>
      <w:r w:rsidR="004876DF" w:rsidRPr="00DC0376">
        <w:rPr>
          <w:rFonts w:ascii="Arial" w:hAnsi="Arial" w:cs="Arial"/>
          <w:sz w:val="21"/>
          <w:szCs w:val="21"/>
        </w:rPr>
        <w:t xml:space="preserve"> and Dermatology</w:t>
      </w:r>
      <w:r w:rsidRPr="00DC0376">
        <w:rPr>
          <w:rFonts w:ascii="Arial" w:hAnsi="Arial" w:cs="Arial"/>
          <w:sz w:val="21"/>
          <w:szCs w:val="21"/>
        </w:rPr>
        <w:t xml:space="preserve"> to upload outpatient letters/inserts to the Swansea Bay Patient Portal (SBPP) or print and post with a </w:t>
      </w:r>
      <w:r w:rsidR="000D5919" w:rsidRPr="00DC0376">
        <w:rPr>
          <w:rFonts w:ascii="Arial" w:hAnsi="Arial" w:cs="Arial"/>
          <w:sz w:val="21"/>
          <w:szCs w:val="21"/>
        </w:rPr>
        <w:t>h</w:t>
      </w:r>
      <w:r w:rsidRPr="00DC0376">
        <w:rPr>
          <w:rFonts w:ascii="Arial" w:hAnsi="Arial" w:cs="Arial"/>
          <w:sz w:val="21"/>
          <w:szCs w:val="21"/>
        </w:rPr>
        <w:t xml:space="preserve">ybrid </w:t>
      </w:r>
      <w:r w:rsidR="000D5919" w:rsidRPr="00DC0376">
        <w:rPr>
          <w:rFonts w:ascii="Arial" w:hAnsi="Arial" w:cs="Arial"/>
          <w:sz w:val="21"/>
          <w:szCs w:val="21"/>
        </w:rPr>
        <w:t>m</w:t>
      </w:r>
      <w:r w:rsidRPr="00DC0376">
        <w:rPr>
          <w:rFonts w:ascii="Arial" w:hAnsi="Arial" w:cs="Arial"/>
          <w:sz w:val="21"/>
          <w:szCs w:val="21"/>
        </w:rPr>
        <w:t>ail solution</w:t>
      </w:r>
      <w:r w:rsidR="007E0D72" w:rsidRPr="00DC0376">
        <w:rPr>
          <w:rFonts w:ascii="Arial" w:hAnsi="Arial" w:cs="Arial"/>
          <w:sz w:val="21"/>
          <w:szCs w:val="21"/>
        </w:rPr>
        <w:t>.</w:t>
      </w:r>
      <w:r w:rsidRPr="00DC0376">
        <w:rPr>
          <w:rFonts w:ascii="Arial" w:hAnsi="Arial" w:cs="Arial"/>
          <w:sz w:val="21"/>
          <w:szCs w:val="21"/>
        </w:rPr>
        <w:t xml:space="preserve"> </w:t>
      </w:r>
      <w:r w:rsidR="000661CE" w:rsidRPr="00DC0376">
        <w:rPr>
          <w:rFonts w:ascii="Arial" w:hAnsi="Arial" w:cs="Arial"/>
          <w:sz w:val="21"/>
          <w:szCs w:val="21"/>
        </w:rPr>
        <w:t xml:space="preserve">Functionality is being rolled out across all services from </w:t>
      </w:r>
      <w:r w:rsidR="000D396F" w:rsidRPr="00DC0376">
        <w:rPr>
          <w:rFonts w:ascii="Arial" w:hAnsi="Arial" w:cs="Arial"/>
          <w:sz w:val="21"/>
          <w:szCs w:val="21"/>
        </w:rPr>
        <w:t xml:space="preserve">Jan ’25 on the assumption that the NHS log in issue </w:t>
      </w:r>
      <w:r w:rsidR="00597C0D">
        <w:rPr>
          <w:rFonts w:ascii="Arial" w:hAnsi="Arial" w:cs="Arial"/>
          <w:sz w:val="21"/>
          <w:szCs w:val="21"/>
        </w:rPr>
        <w:t xml:space="preserve">referenced above </w:t>
      </w:r>
      <w:r w:rsidR="000D396F" w:rsidRPr="00DC0376">
        <w:rPr>
          <w:rFonts w:ascii="Arial" w:hAnsi="Arial" w:cs="Arial"/>
          <w:sz w:val="21"/>
          <w:szCs w:val="21"/>
        </w:rPr>
        <w:t>is resolved</w:t>
      </w:r>
      <w:r w:rsidR="00597C0D">
        <w:rPr>
          <w:rFonts w:ascii="Arial" w:hAnsi="Arial" w:cs="Arial"/>
          <w:sz w:val="21"/>
          <w:szCs w:val="21"/>
        </w:rPr>
        <w:t xml:space="preserve">. Delays to the NHS log-in approval have been </w:t>
      </w:r>
      <w:r w:rsidR="00597C0D">
        <w:rPr>
          <w:rFonts w:ascii="Arial" w:hAnsi="Arial" w:cs="Arial"/>
          <w:sz w:val="21"/>
          <w:szCs w:val="21"/>
        </w:rPr>
        <w:lastRenderedPageBreak/>
        <w:t xml:space="preserve">escalated to DHCW executives given the associated impact; delayed rollout of digital communications to patients and associated financial efficiencies from sending communications electronically. </w:t>
      </w:r>
    </w:p>
    <w:p w14:paraId="1980FDCA" w14:textId="77777777" w:rsidR="00803E11" w:rsidRPr="00DC0376" w:rsidRDefault="00803E11" w:rsidP="00D550AB">
      <w:pPr>
        <w:pStyle w:val="paragraph"/>
        <w:spacing w:before="0" w:beforeAutospacing="0" w:after="0" w:afterAutospacing="0"/>
        <w:textAlignment w:val="baseline"/>
        <w:rPr>
          <w:rFonts w:ascii="Arial" w:eastAsiaTheme="minorHAnsi" w:hAnsi="Arial" w:cs="Arial"/>
          <w:color w:val="000000"/>
          <w:kern w:val="3"/>
          <w:sz w:val="21"/>
          <w:szCs w:val="21"/>
          <w:lang w:eastAsia="en-US"/>
        </w:rPr>
      </w:pPr>
    </w:p>
    <w:p w14:paraId="4AFC371F" w14:textId="52DCC52A" w:rsidR="00861D42" w:rsidRPr="00DC0376" w:rsidRDefault="00985536" w:rsidP="003B0057">
      <w:pPr>
        <w:pStyle w:val="Heading2"/>
        <w:spacing w:after="0" w:line="240" w:lineRule="auto"/>
        <w:ind w:left="0" w:firstLine="0"/>
        <w:rPr>
          <w:sz w:val="21"/>
          <w:szCs w:val="21"/>
        </w:rPr>
      </w:pPr>
      <w:r w:rsidRPr="00DC0376">
        <w:rPr>
          <w:sz w:val="21"/>
          <w:szCs w:val="21"/>
        </w:rPr>
        <w:t>2.2</w:t>
      </w:r>
      <w:r w:rsidR="5D889BAD" w:rsidRPr="00DC0376">
        <w:rPr>
          <w:sz w:val="21"/>
          <w:szCs w:val="21"/>
        </w:rPr>
        <w:t xml:space="preserve"> </w:t>
      </w:r>
      <w:r w:rsidR="596F5B4A" w:rsidRPr="00DC0376">
        <w:rPr>
          <w:sz w:val="21"/>
          <w:szCs w:val="21"/>
        </w:rPr>
        <w:t>U</w:t>
      </w:r>
      <w:r w:rsidRPr="00DC0376">
        <w:rPr>
          <w:sz w:val="21"/>
          <w:szCs w:val="21"/>
        </w:rPr>
        <w:t>nscheduled Care</w:t>
      </w:r>
      <w:r w:rsidR="004A3E64" w:rsidRPr="00DC0376">
        <w:rPr>
          <w:sz w:val="21"/>
          <w:szCs w:val="21"/>
        </w:rPr>
        <w:t>,</w:t>
      </w:r>
      <w:r w:rsidRPr="00DC0376">
        <w:rPr>
          <w:sz w:val="21"/>
          <w:szCs w:val="21"/>
        </w:rPr>
        <w:t xml:space="preserve"> </w:t>
      </w:r>
      <w:r w:rsidR="596F5B4A" w:rsidRPr="00DC0376">
        <w:rPr>
          <w:sz w:val="21"/>
          <w:szCs w:val="21"/>
        </w:rPr>
        <w:t>E</w:t>
      </w:r>
      <w:r w:rsidRPr="00DC0376">
        <w:rPr>
          <w:sz w:val="21"/>
          <w:szCs w:val="21"/>
        </w:rPr>
        <w:t xml:space="preserve">mergency </w:t>
      </w:r>
      <w:r w:rsidR="596F5B4A" w:rsidRPr="00DC0376">
        <w:rPr>
          <w:sz w:val="21"/>
          <w:szCs w:val="21"/>
        </w:rPr>
        <w:t>C</w:t>
      </w:r>
      <w:r w:rsidRPr="00DC0376">
        <w:rPr>
          <w:sz w:val="21"/>
          <w:szCs w:val="21"/>
        </w:rPr>
        <w:t>are</w:t>
      </w:r>
      <w:r w:rsidR="596F5B4A" w:rsidRPr="00DC0376">
        <w:rPr>
          <w:sz w:val="21"/>
          <w:szCs w:val="21"/>
        </w:rPr>
        <w:t xml:space="preserve"> and Hospital Patient Flow</w:t>
      </w:r>
    </w:p>
    <w:p w14:paraId="4A6DA317" w14:textId="4CB3F2A4" w:rsidR="24486E87" w:rsidRPr="00DC0376" w:rsidRDefault="00861D42" w:rsidP="0095466D">
      <w:pPr>
        <w:spacing w:after="0" w:line="240" w:lineRule="auto"/>
        <w:rPr>
          <w:rFonts w:ascii="Arial" w:eastAsia="Times New Roman" w:hAnsi="Arial" w:cs="Arial"/>
          <w:sz w:val="21"/>
          <w:szCs w:val="21"/>
          <w:lang w:eastAsia="en-GB"/>
        </w:rPr>
      </w:pPr>
      <w:r w:rsidRPr="00DC0376">
        <w:rPr>
          <w:rStyle w:val="normaltextrun"/>
          <w:rFonts w:ascii="Arial" w:hAnsi="Arial" w:cs="Arial"/>
          <w:b/>
          <w:bCs/>
          <w:i/>
          <w:iCs/>
          <w:sz w:val="21"/>
          <w:szCs w:val="21"/>
        </w:rPr>
        <w:t>Signal</w:t>
      </w:r>
      <w:r w:rsidRPr="00DC0376">
        <w:rPr>
          <w:rStyle w:val="normaltextrun"/>
          <w:rFonts w:ascii="Arial" w:hAnsi="Arial" w:cs="Arial"/>
          <w:sz w:val="21"/>
          <w:szCs w:val="21"/>
        </w:rPr>
        <w:t xml:space="preserve"> </w:t>
      </w:r>
      <w:r w:rsidR="00693AAF" w:rsidRPr="00DC0376">
        <w:rPr>
          <w:rStyle w:val="normaltextrun"/>
          <w:rFonts w:ascii="Arial" w:hAnsi="Arial" w:cs="Arial"/>
          <w:b/>
          <w:bCs/>
          <w:i/>
          <w:iCs/>
          <w:color w:val="92D050"/>
          <w:sz w:val="21"/>
          <w:szCs w:val="21"/>
        </w:rPr>
        <w:t>&lt;Green&gt;</w:t>
      </w:r>
      <w:r w:rsidR="00693AAF" w:rsidRPr="00DC0376">
        <w:rPr>
          <w:rStyle w:val="normaltextrun"/>
          <w:rFonts w:ascii="Arial" w:hAnsi="Arial" w:cs="Arial"/>
          <w:i/>
          <w:iCs/>
          <w:sz w:val="21"/>
          <w:szCs w:val="21"/>
        </w:rPr>
        <w:t>:</w:t>
      </w:r>
      <w:r w:rsidR="00693AAF" w:rsidRPr="00DC0376">
        <w:rPr>
          <w:rStyle w:val="normaltextrun"/>
          <w:rFonts w:ascii="Arial" w:hAnsi="Arial" w:cs="Arial"/>
          <w:sz w:val="21"/>
          <w:szCs w:val="21"/>
        </w:rPr>
        <w:t xml:space="preserve"> </w:t>
      </w:r>
      <w:r w:rsidR="0095466D" w:rsidRPr="00DC0376">
        <w:rPr>
          <w:rFonts w:ascii="Arial" w:eastAsia="Times New Roman" w:hAnsi="Arial" w:cs="Arial"/>
          <w:sz w:val="21"/>
          <w:szCs w:val="21"/>
          <w:lang w:eastAsia="en-GB"/>
        </w:rPr>
        <w:t xml:space="preserve"> </w:t>
      </w:r>
      <w:r w:rsidR="002161D6" w:rsidRPr="00DC0376">
        <w:rPr>
          <w:rFonts w:ascii="Arial" w:eastAsia="Times New Roman" w:hAnsi="Arial" w:cs="Arial"/>
          <w:sz w:val="21"/>
          <w:szCs w:val="21"/>
          <w:lang w:eastAsia="en-GB"/>
        </w:rPr>
        <w:t xml:space="preserve">Delivery of key modules including functionality to support the Integrated Discharge Hub (IDH) during Q2 has </w:t>
      </w:r>
      <w:r w:rsidR="00524259" w:rsidRPr="00DC0376">
        <w:rPr>
          <w:rFonts w:ascii="Arial" w:eastAsia="Times New Roman" w:hAnsi="Arial" w:cs="Arial"/>
          <w:sz w:val="21"/>
          <w:szCs w:val="21"/>
          <w:lang w:eastAsia="en-GB"/>
        </w:rPr>
        <w:t xml:space="preserve">helped improve </w:t>
      </w:r>
      <w:r w:rsidR="00994D3F" w:rsidRPr="00DC0376">
        <w:rPr>
          <w:rFonts w:ascii="Arial" w:eastAsia="Times New Roman" w:hAnsi="Arial" w:cs="Arial"/>
          <w:sz w:val="21"/>
          <w:szCs w:val="21"/>
          <w:lang w:eastAsia="en-GB"/>
        </w:rPr>
        <w:t xml:space="preserve">flow from secondary to community care. </w:t>
      </w:r>
      <w:r w:rsidR="00524259" w:rsidRPr="00DC0376">
        <w:rPr>
          <w:rFonts w:ascii="Arial" w:eastAsia="Times New Roman" w:hAnsi="Arial" w:cs="Arial"/>
          <w:sz w:val="21"/>
          <w:szCs w:val="21"/>
          <w:lang w:eastAsia="en-GB"/>
        </w:rPr>
        <w:t>Integration</w:t>
      </w:r>
      <w:r w:rsidR="00915141" w:rsidRPr="00DC0376">
        <w:rPr>
          <w:rFonts w:ascii="Arial" w:eastAsia="Times New Roman" w:hAnsi="Arial" w:cs="Arial"/>
          <w:sz w:val="21"/>
          <w:szCs w:val="21"/>
          <w:lang w:eastAsia="en-GB"/>
        </w:rPr>
        <w:t xml:space="preserve"> of Signal</w:t>
      </w:r>
      <w:r w:rsidR="00524259" w:rsidRPr="00DC0376">
        <w:rPr>
          <w:rFonts w:ascii="Arial" w:eastAsia="Times New Roman" w:hAnsi="Arial" w:cs="Arial"/>
          <w:sz w:val="21"/>
          <w:szCs w:val="21"/>
          <w:lang w:eastAsia="en-GB"/>
        </w:rPr>
        <w:t xml:space="preserve"> with the Welsh Patient Admin System is underway</w:t>
      </w:r>
      <w:r w:rsidR="004B4EC5" w:rsidRPr="00DC0376">
        <w:rPr>
          <w:rFonts w:ascii="Arial" w:eastAsia="Times New Roman" w:hAnsi="Arial" w:cs="Arial"/>
          <w:sz w:val="21"/>
          <w:szCs w:val="21"/>
          <w:lang w:eastAsia="en-GB"/>
        </w:rPr>
        <w:t xml:space="preserve"> (delivery Q4)</w:t>
      </w:r>
      <w:r w:rsidR="00524259" w:rsidRPr="00DC0376">
        <w:rPr>
          <w:rFonts w:ascii="Arial" w:eastAsia="Times New Roman" w:hAnsi="Arial" w:cs="Arial"/>
          <w:sz w:val="21"/>
          <w:szCs w:val="21"/>
          <w:lang w:eastAsia="en-GB"/>
        </w:rPr>
        <w:t xml:space="preserve"> which will improve real time recording of admission, discharge and transfers across sites. </w:t>
      </w:r>
    </w:p>
    <w:p w14:paraId="1F585CE5" w14:textId="77777777" w:rsidR="004B4EC5" w:rsidRPr="00DC0376" w:rsidRDefault="004B4EC5" w:rsidP="0095466D">
      <w:pPr>
        <w:spacing w:after="0" w:line="240" w:lineRule="auto"/>
        <w:rPr>
          <w:rFonts w:ascii="Arial" w:eastAsia="Times New Roman" w:hAnsi="Arial" w:cs="Arial"/>
          <w:sz w:val="21"/>
          <w:szCs w:val="21"/>
          <w:lang w:eastAsia="en-GB"/>
        </w:rPr>
      </w:pPr>
    </w:p>
    <w:p w14:paraId="6FCC670B" w14:textId="77777777" w:rsidR="00796167" w:rsidRPr="00DC0376" w:rsidRDefault="00861D42" w:rsidP="00D550AB">
      <w:pPr>
        <w:pStyle w:val="paragraph"/>
        <w:spacing w:before="0" w:beforeAutospacing="0" w:after="0" w:afterAutospacing="0"/>
        <w:rPr>
          <w:rStyle w:val="normaltextrun"/>
          <w:rFonts w:ascii="Arial" w:hAnsi="Arial" w:cs="Arial"/>
          <w:sz w:val="21"/>
          <w:szCs w:val="21"/>
        </w:rPr>
      </w:pPr>
      <w:r w:rsidRPr="00DC0376">
        <w:rPr>
          <w:rStyle w:val="normaltextrun"/>
          <w:rFonts w:ascii="Arial" w:hAnsi="Arial" w:cs="Arial"/>
          <w:b/>
          <w:bCs/>
          <w:i/>
          <w:iCs/>
          <w:sz w:val="21"/>
          <w:szCs w:val="21"/>
        </w:rPr>
        <w:t xml:space="preserve">Hospital Electronic Prescribing </w:t>
      </w:r>
      <w:r w:rsidR="00796167" w:rsidRPr="00DC0376">
        <w:rPr>
          <w:rStyle w:val="normaltextrun"/>
          <w:rFonts w:ascii="Arial" w:hAnsi="Arial" w:cs="Arial"/>
          <w:b/>
          <w:bCs/>
          <w:i/>
          <w:iCs/>
          <w:sz w:val="21"/>
          <w:szCs w:val="21"/>
        </w:rPr>
        <w:t>and</w:t>
      </w:r>
      <w:r w:rsidRPr="00DC0376">
        <w:rPr>
          <w:rStyle w:val="normaltextrun"/>
          <w:rFonts w:ascii="Arial" w:hAnsi="Arial" w:cs="Arial"/>
          <w:b/>
          <w:bCs/>
          <w:i/>
          <w:iCs/>
          <w:sz w:val="21"/>
          <w:szCs w:val="21"/>
        </w:rPr>
        <w:t xml:space="preserve"> Medicines Administration (HEPMA)</w:t>
      </w:r>
      <w:r w:rsidR="00B403D8" w:rsidRPr="00DC0376">
        <w:rPr>
          <w:rStyle w:val="normaltextrun"/>
          <w:rFonts w:ascii="Arial" w:hAnsi="Arial" w:cs="Arial"/>
          <w:b/>
          <w:bCs/>
          <w:i/>
          <w:iCs/>
          <w:sz w:val="21"/>
          <w:szCs w:val="21"/>
        </w:rPr>
        <w:t xml:space="preserve"> </w:t>
      </w:r>
      <w:r w:rsidR="00B403D8" w:rsidRPr="00DC0376">
        <w:rPr>
          <w:rStyle w:val="normaltextrun"/>
          <w:rFonts w:ascii="Arial" w:hAnsi="Arial" w:cs="Arial"/>
          <w:b/>
          <w:bCs/>
          <w:i/>
          <w:iCs/>
          <w:color w:val="92D050"/>
          <w:sz w:val="21"/>
          <w:szCs w:val="21"/>
        </w:rPr>
        <w:t>&lt;Green&gt;</w:t>
      </w:r>
      <w:r w:rsidRPr="00DC0376">
        <w:rPr>
          <w:rStyle w:val="normaltextrun"/>
          <w:rFonts w:ascii="Arial" w:hAnsi="Arial" w:cs="Arial"/>
          <w:i/>
          <w:iCs/>
          <w:sz w:val="21"/>
          <w:szCs w:val="21"/>
        </w:rPr>
        <w:t>:</w:t>
      </w:r>
      <w:r w:rsidRPr="00DC0376">
        <w:rPr>
          <w:rStyle w:val="normaltextrun"/>
          <w:rFonts w:ascii="Arial" w:hAnsi="Arial" w:cs="Arial"/>
          <w:sz w:val="21"/>
          <w:szCs w:val="21"/>
        </w:rPr>
        <w:t xml:space="preserve"> </w:t>
      </w:r>
    </w:p>
    <w:p w14:paraId="656FD20F" w14:textId="50B52A0F" w:rsidR="0071350C" w:rsidRPr="00DC0376" w:rsidRDefault="00DB6EE3" w:rsidP="00D550AB">
      <w:pPr>
        <w:pStyle w:val="paragraph"/>
        <w:spacing w:before="0" w:beforeAutospacing="0" w:after="0" w:afterAutospacing="0"/>
        <w:rPr>
          <w:rFonts w:ascii="Arial" w:eastAsia="Arial" w:hAnsi="Arial" w:cs="Arial"/>
          <w:color w:val="000000" w:themeColor="text1"/>
          <w:sz w:val="21"/>
          <w:szCs w:val="21"/>
        </w:rPr>
      </w:pPr>
      <w:r w:rsidRPr="00DC0376">
        <w:rPr>
          <w:rFonts w:ascii="Arial" w:eastAsia="Arial" w:hAnsi="Arial" w:cs="Arial"/>
          <w:color w:val="000000" w:themeColor="text1"/>
          <w:sz w:val="21"/>
          <w:szCs w:val="21"/>
        </w:rPr>
        <w:t>HEPMA is now live across all sites</w:t>
      </w:r>
      <w:r w:rsidR="000561F7" w:rsidRPr="00DC0376">
        <w:rPr>
          <w:rFonts w:ascii="Arial" w:eastAsia="Arial" w:hAnsi="Arial" w:cs="Arial"/>
          <w:color w:val="000000" w:themeColor="text1"/>
          <w:sz w:val="21"/>
          <w:szCs w:val="21"/>
        </w:rPr>
        <w:t>; the</w:t>
      </w:r>
      <w:r w:rsidR="00D778EE" w:rsidRPr="00DC0376">
        <w:rPr>
          <w:rFonts w:ascii="Arial" w:eastAsia="Arial" w:hAnsi="Arial" w:cs="Arial"/>
          <w:color w:val="000000" w:themeColor="text1"/>
          <w:sz w:val="21"/>
          <w:szCs w:val="21"/>
        </w:rPr>
        <w:t xml:space="preserve"> Surgical,</w:t>
      </w:r>
      <w:r w:rsidR="000561F7" w:rsidRPr="00DC0376">
        <w:rPr>
          <w:rFonts w:ascii="Arial" w:eastAsia="Arial" w:hAnsi="Arial" w:cs="Arial"/>
          <w:color w:val="000000" w:themeColor="text1"/>
          <w:sz w:val="21"/>
          <w:szCs w:val="21"/>
        </w:rPr>
        <w:t xml:space="preserve"> Mental Health and Learning Disabilities </w:t>
      </w:r>
      <w:r w:rsidR="00D778EE" w:rsidRPr="00DC0376">
        <w:rPr>
          <w:rFonts w:ascii="Arial" w:eastAsia="Arial" w:hAnsi="Arial" w:cs="Arial"/>
          <w:color w:val="000000" w:themeColor="text1"/>
          <w:sz w:val="21"/>
          <w:szCs w:val="21"/>
        </w:rPr>
        <w:t xml:space="preserve">evaluation is underway. Over </w:t>
      </w:r>
      <w:r w:rsidR="00B86EC8" w:rsidRPr="00DC0376">
        <w:rPr>
          <w:rFonts w:ascii="Arial" w:eastAsia="Arial" w:hAnsi="Arial" w:cs="Arial"/>
          <w:color w:val="000000" w:themeColor="text1"/>
          <w:sz w:val="21"/>
          <w:szCs w:val="21"/>
        </w:rPr>
        <w:t>10.6m</w:t>
      </w:r>
      <w:r w:rsidR="00D778EE" w:rsidRPr="00DC0376">
        <w:rPr>
          <w:rFonts w:ascii="Arial" w:eastAsia="Arial" w:hAnsi="Arial" w:cs="Arial"/>
          <w:color w:val="000000" w:themeColor="text1"/>
          <w:sz w:val="21"/>
          <w:szCs w:val="21"/>
        </w:rPr>
        <w:t xml:space="preserve"> drugs have been administered electronically via the solution to date. </w:t>
      </w:r>
      <w:r w:rsidR="00B86EC8" w:rsidRPr="00DC0376">
        <w:rPr>
          <w:rFonts w:ascii="Arial" w:eastAsia="Arial" w:hAnsi="Arial" w:cs="Arial"/>
          <w:color w:val="000000" w:themeColor="text1"/>
          <w:sz w:val="21"/>
          <w:szCs w:val="21"/>
        </w:rPr>
        <w:t xml:space="preserve">Focus in Q3 is to further develop the </w:t>
      </w:r>
      <w:r w:rsidR="002330BE" w:rsidRPr="00DC0376">
        <w:rPr>
          <w:rFonts w:ascii="Arial" w:eastAsia="Arial" w:hAnsi="Arial" w:cs="Arial"/>
          <w:color w:val="000000" w:themeColor="text1"/>
          <w:sz w:val="21"/>
          <w:szCs w:val="21"/>
        </w:rPr>
        <w:t>o</w:t>
      </w:r>
      <w:r w:rsidR="00B86EC8" w:rsidRPr="00DC0376">
        <w:rPr>
          <w:rFonts w:ascii="Arial" w:eastAsia="Arial" w:hAnsi="Arial" w:cs="Arial"/>
          <w:color w:val="000000" w:themeColor="text1"/>
          <w:sz w:val="21"/>
          <w:szCs w:val="21"/>
        </w:rPr>
        <w:t xml:space="preserve">ut of </w:t>
      </w:r>
      <w:r w:rsidR="002330BE" w:rsidRPr="00DC0376">
        <w:rPr>
          <w:rFonts w:ascii="Arial" w:eastAsia="Arial" w:hAnsi="Arial" w:cs="Arial"/>
          <w:color w:val="000000" w:themeColor="text1"/>
          <w:sz w:val="21"/>
          <w:szCs w:val="21"/>
        </w:rPr>
        <w:t>h</w:t>
      </w:r>
      <w:r w:rsidR="00B86EC8" w:rsidRPr="00DC0376">
        <w:rPr>
          <w:rFonts w:ascii="Arial" w:eastAsia="Arial" w:hAnsi="Arial" w:cs="Arial"/>
          <w:color w:val="000000" w:themeColor="text1"/>
          <w:sz w:val="21"/>
          <w:szCs w:val="21"/>
        </w:rPr>
        <w:t>ours model</w:t>
      </w:r>
      <w:r w:rsidR="00D100E2" w:rsidRPr="00DC0376">
        <w:rPr>
          <w:rFonts w:ascii="Arial" w:eastAsia="Arial" w:hAnsi="Arial" w:cs="Arial"/>
          <w:color w:val="000000" w:themeColor="text1"/>
          <w:sz w:val="21"/>
          <w:szCs w:val="21"/>
        </w:rPr>
        <w:t xml:space="preserve">, exploiting </w:t>
      </w:r>
      <w:r w:rsidR="00F34B7E" w:rsidRPr="00DC0376">
        <w:rPr>
          <w:rFonts w:ascii="Arial" w:eastAsia="Arial" w:hAnsi="Arial" w:cs="Arial"/>
          <w:color w:val="000000" w:themeColor="text1"/>
          <w:sz w:val="21"/>
          <w:szCs w:val="21"/>
        </w:rPr>
        <w:t xml:space="preserve">the chat capability via </w:t>
      </w:r>
      <w:r w:rsidR="00597C0D">
        <w:rPr>
          <w:rFonts w:ascii="Arial" w:eastAsia="Arial" w:hAnsi="Arial" w:cs="Arial"/>
          <w:color w:val="000000" w:themeColor="text1"/>
          <w:sz w:val="21"/>
          <w:szCs w:val="21"/>
        </w:rPr>
        <w:t xml:space="preserve">HALO, </w:t>
      </w:r>
      <w:r w:rsidR="00F34B7E" w:rsidRPr="00DC0376">
        <w:rPr>
          <w:rFonts w:ascii="Arial" w:eastAsia="Arial" w:hAnsi="Arial" w:cs="Arial"/>
          <w:color w:val="000000" w:themeColor="text1"/>
          <w:sz w:val="21"/>
          <w:szCs w:val="21"/>
        </w:rPr>
        <w:t>the new service desk implementation</w:t>
      </w:r>
      <w:r w:rsidR="00A45C37">
        <w:rPr>
          <w:rFonts w:ascii="Arial" w:eastAsia="Arial" w:hAnsi="Arial" w:cs="Arial"/>
          <w:color w:val="000000" w:themeColor="text1"/>
          <w:sz w:val="21"/>
          <w:szCs w:val="21"/>
        </w:rPr>
        <w:t xml:space="preserve"> </w:t>
      </w:r>
      <w:r w:rsidR="00597C0D">
        <w:rPr>
          <w:rFonts w:ascii="Arial" w:eastAsia="Arial" w:hAnsi="Arial" w:cs="Arial"/>
          <w:color w:val="000000" w:themeColor="text1"/>
          <w:sz w:val="21"/>
          <w:szCs w:val="21"/>
        </w:rPr>
        <w:t>will allow users to self-serve, reducing the volume of calls to the HEPMA team.</w:t>
      </w:r>
      <w:r w:rsidR="00597C0D" w:rsidRPr="00DC0376" w:rsidDel="00597C0D">
        <w:rPr>
          <w:rFonts w:ascii="Arial" w:eastAsia="Arial" w:hAnsi="Arial" w:cs="Arial"/>
          <w:color w:val="000000" w:themeColor="text1"/>
          <w:sz w:val="21"/>
          <w:szCs w:val="21"/>
        </w:rPr>
        <w:t xml:space="preserve"> </w:t>
      </w:r>
    </w:p>
    <w:p w14:paraId="101CA8AB" w14:textId="77777777" w:rsidR="0071350C" w:rsidRPr="00DC0376" w:rsidRDefault="0071350C" w:rsidP="00D550AB">
      <w:pPr>
        <w:pStyle w:val="paragraph"/>
        <w:spacing w:before="0" w:beforeAutospacing="0" w:after="0" w:afterAutospacing="0"/>
        <w:rPr>
          <w:rFonts w:ascii="Arial" w:eastAsia="Arial" w:hAnsi="Arial" w:cs="Arial"/>
          <w:color w:val="000000" w:themeColor="text1"/>
          <w:sz w:val="21"/>
          <w:szCs w:val="21"/>
        </w:rPr>
      </w:pPr>
    </w:p>
    <w:p w14:paraId="782EDC7E" w14:textId="77777777" w:rsidR="00D75798" w:rsidRPr="00DC0376" w:rsidRDefault="00D75798" w:rsidP="00D550AB">
      <w:pPr>
        <w:pStyle w:val="ListParagraph"/>
        <w:spacing w:after="0" w:line="240" w:lineRule="auto"/>
        <w:rPr>
          <w:rStyle w:val="normaltextrun"/>
          <w:rFonts w:ascii="Arial" w:hAnsi="Arial" w:cs="Arial"/>
          <w:sz w:val="21"/>
          <w:szCs w:val="21"/>
        </w:rPr>
      </w:pPr>
    </w:p>
    <w:p w14:paraId="689F1FBE" w14:textId="2CC82491" w:rsidR="2008B5F5" w:rsidRPr="00DC0376" w:rsidRDefault="00861D42" w:rsidP="009B4E29">
      <w:pPr>
        <w:pStyle w:val="paragraph"/>
        <w:spacing w:before="0" w:beforeAutospacing="0" w:after="0" w:afterAutospacing="0"/>
        <w:textAlignment w:val="baseline"/>
        <w:rPr>
          <w:rFonts w:ascii="Arial" w:hAnsi="Arial" w:cs="Arial"/>
          <w:sz w:val="21"/>
          <w:szCs w:val="21"/>
        </w:rPr>
      </w:pPr>
      <w:r w:rsidRPr="00DC0376">
        <w:rPr>
          <w:rStyle w:val="normaltextrun"/>
          <w:rFonts w:ascii="Arial" w:hAnsi="Arial" w:cs="Arial"/>
          <w:b/>
          <w:bCs/>
          <w:i/>
          <w:iCs/>
          <w:sz w:val="21"/>
          <w:szCs w:val="21"/>
        </w:rPr>
        <w:t>Welsh Clinical Portal (WCP)</w:t>
      </w:r>
      <w:r w:rsidR="00D6160F" w:rsidRPr="00DC0376">
        <w:rPr>
          <w:rStyle w:val="normaltextrun"/>
          <w:rFonts w:ascii="Arial" w:hAnsi="Arial" w:cs="Arial"/>
          <w:b/>
          <w:bCs/>
          <w:sz w:val="21"/>
          <w:szCs w:val="21"/>
        </w:rPr>
        <w:t xml:space="preserve"> </w:t>
      </w:r>
      <w:r w:rsidR="00D6160F" w:rsidRPr="00DC0376">
        <w:rPr>
          <w:rStyle w:val="normaltextrun"/>
          <w:rFonts w:ascii="Arial" w:hAnsi="Arial" w:cs="Arial"/>
          <w:b/>
          <w:bCs/>
          <w:i/>
          <w:iCs/>
          <w:color w:val="70AD47" w:themeColor="accent6"/>
          <w:sz w:val="21"/>
          <w:szCs w:val="21"/>
        </w:rPr>
        <w:t>&lt;</w:t>
      </w:r>
      <w:r w:rsidR="00D23872" w:rsidRPr="00DC0376">
        <w:rPr>
          <w:rStyle w:val="normaltextrun"/>
          <w:rFonts w:ascii="Arial" w:hAnsi="Arial" w:cs="Arial"/>
          <w:b/>
          <w:bCs/>
          <w:i/>
          <w:iCs/>
          <w:color w:val="70AD47" w:themeColor="accent6"/>
          <w:sz w:val="21"/>
          <w:szCs w:val="21"/>
        </w:rPr>
        <w:t>Green</w:t>
      </w:r>
      <w:r w:rsidR="00FE0E6C" w:rsidRPr="00DC0376">
        <w:rPr>
          <w:rStyle w:val="normaltextrun"/>
          <w:rFonts w:ascii="Arial" w:hAnsi="Arial" w:cs="Arial"/>
          <w:b/>
          <w:bCs/>
          <w:i/>
          <w:iCs/>
          <w:color w:val="70AD47" w:themeColor="accent6"/>
          <w:sz w:val="21"/>
          <w:szCs w:val="21"/>
        </w:rPr>
        <w:t>&gt;</w:t>
      </w:r>
      <w:r w:rsidRPr="00DC0376">
        <w:rPr>
          <w:rStyle w:val="normaltextrun"/>
          <w:rFonts w:ascii="Arial" w:hAnsi="Arial" w:cs="Arial"/>
          <w:b/>
          <w:bCs/>
          <w:color w:val="70AD47" w:themeColor="accent6"/>
          <w:sz w:val="21"/>
          <w:szCs w:val="21"/>
        </w:rPr>
        <w:t>:</w:t>
      </w:r>
      <w:r w:rsidRPr="00DC0376">
        <w:rPr>
          <w:rStyle w:val="normaltextrun"/>
          <w:rFonts w:ascii="Arial" w:hAnsi="Arial" w:cs="Arial"/>
          <w:color w:val="70AD47" w:themeColor="accent6"/>
          <w:sz w:val="21"/>
          <w:szCs w:val="21"/>
        </w:rPr>
        <w:t xml:space="preserve"> </w:t>
      </w:r>
      <w:r w:rsidR="009B4E29" w:rsidRPr="00DC0376">
        <w:rPr>
          <w:rFonts w:ascii="Arial" w:hAnsi="Arial" w:cs="Arial"/>
          <w:sz w:val="21"/>
          <w:szCs w:val="21"/>
        </w:rPr>
        <w:t>Swansea Bay continue to be the largest</w:t>
      </w:r>
      <w:r w:rsidR="00075D86" w:rsidRPr="00DC0376">
        <w:rPr>
          <w:rFonts w:ascii="Arial" w:hAnsi="Arial" w:cs="Arial"/>
          <w:sz w:val="21"/>
          <w:szCs w:val="21"/>
        </w:rPr>
        <w:t xml:space="preserve"> consumer of WCP with over </w:t>
      </w:r>
      <w:r w:rsidR="00614710" w:rsidRPr="00DC0376">
        <w:rPr>
          <w:rFonts w:ascii="Arial" w:hAnsi="Arial" w:cs="Arial"/>
          <w:sz w:val="21"/>
          <w:szCs w:val="21"/>
        </w:rPr>
        <w:t xml:space="preserve">9,000 users accessing the application </w:t>
      </w:r>
      <w:r w:rsidR="00723068" w:rsidRPr="00DC0376">
        <w:rPr>
          <w:rFonts w:ascii="Arial" w:hAnsi="Arial" w:cs="Arial"/>
          <w:sz w:val="21"/>
          <w:szCs w:val="21"/>
        </w:rPr>
        <w:t>monthly</w:t>
      </w:r>
      <w:r w:rsidR="00614710" w:rsidRPr="00DC0376">
        <w:rPr>
          <w:rFonts w:ascii="Arial" w:hAnsi="Arial" w:cs="Arial"/>
          <w:sz w:val="21"/>
          <w:szCs w:val="21"/>
        </w:rPr>
        <w:t>.</w:t>
      </w:r>
      <w:r w:rsidR="000C2EF7" w:rsidRPr="00DC0376">
        <w:rPr>
          <w:rFonts w:ascii="Arial" w:hAnsi="Arial" w:cs="Arial"/>
          <w:sz w:val="21"/>
          <w:szCs w:val="21"/>
        </w:rPr>
        <w:t xml:space="preserve"> A successful go live </w:t>
      </w:r>
      <w:r w:rsidR="00301B31" w:rsidRPr="00DC0376">
        <w:rPr>
          <w:rFonts w:ascii="Arial" w:hAnsi="Arial" w:cs="Arial"/>
          <w:sz w:val="21"/>
          <w:szCs w:val="21"/>
        </w:rPr>
        <w:t xml:space="preserve">of WCP </w:t>
      </w:r>
      <w:r w:rsidR="000C2EF7" w:rsidRPr="00DC0376">
        <w:rPr>
          <w:rFonts w:ascii="Arial" w:hAnsi="Arial" w:cs="Arial"/>
          <w:sz w:val="21"/>
          <w:szCs w:val="21"/>
        </w:rPr>
        <w:t>across Mental Health and Learning Disabilities took place in June ’24.</w:t>
      </w:r>
      <w:r w:rsidR="00614710" w:rsidRPr="00DC0376">
        <w:rPr>
          <w:rFonts w:ascii="Arial" w:hAnsi="Arial" w:cs="Arial"/>
          <w:sz w:val="21"/>
          <w:szCs w:val="21"/>
        </w:rPr>
        <w:t xml:space="preserve"> </w:t>
      </w:r>
      <w:r w:rsidR="004A3E64" w:rsidRPr="00DC0376">
        <w:rPr>
          <w:rFonts w:ascii="Arial" w:hAnsi="Arial" w:cs="Arial"/>
          <w:sz w:val="21"/>
          <w:szCs w:val="21"/>
        </w:rPr>
        <w:t>Functionality to support internal referrals went live in Q2</w:t>
      </w:r>
      <w:r w:rsidR="00D41B53" w:rsidRPr="00DC0376">
        <w:rPr>
          <w:rFonts w:ascii="Arial" w:hAnsi="Arial" w:cs="Arial"/>
          <w:sz w:val="21"/>
          <w:szCs w:val="21"/>
        </w:rPr>
        <w:t>, in readiness</w:t>
      </w:r>
      <w:r w:rsidR="004A3E64" w:rsidRPr="00DC0376">
        <w:rPr>
          <w:rFonts w:ascii="Arial" w:hAnsi="Arial" w:cs="Arial"/>
          <w:sz w:val="21"/>
          <w:szCs w:val="21"/>
        </w:rPr>
        <w:t xml:space="preserve"> </w:t>
      </w:r>
      <w:r w:rsidR="00645E1F" w:rsidRPr="00DC0376">
        <w:rPr>
          <w:rFonts w:ascii="Arial" w:hAnsi="Arial" w:cs="Arial"/>
          <w:sz w:val="21"/>
          <w:szCs w:val="21"/>
        </w:rPr>
        <w:t>for health board wide</w:t>
      </w:r>
      <w:r w:rsidR="00877DE8" w:rsidRPr="00DC0376">
        <w:rPr>
          <w:rFonts w:ascii="Arial" w:hAnsi="Arial" w:cs="Arial"/>
          <w:sz w:val="21"/>
          <w:szCs w:val="21"/>
        </w:rPr>
        <w:t xml:space="preserve"> adoption</w:t>
      </w:r>
      <w:r w:rsidR="00645E1F" w:rsidRPr="00DC0376">
        <w:rPr>
          <w:rFonts w:ascii="Arial" w:hAnsi="Arial" w:cs="Arial"/>
          <w:sz w:val="21"/>
          <w:szCs w:val="21"/>
        </w:rPr>
        <w:t xml:space="preserve"> </w:t>
      </w:r>
      <w:r w:rsidR="004723FD" w:rsidRPr="00DC0376">
        <w:rPr>
          <w:rFonts w:ascii="Arial" w:hAnsi="Arial" w:cs="Arial"/>
          <w:sz w:val="21"/>
          <w:szCs w:val="21"/>
        </w:rPr>
        <w:t>during Q4</w:t>
      </w:r>
      <w:r w:rsidR="00645E1F" w:rsidRPr="00DC0376">
        <w:rPr>
          <w:rFonts w:ascii="Arial" w:hAnsi="Arial" w:cs="Arial"/>
          <w:sz w:val="21"/>
          <w:szCs w:val="21"/>
        </w:rPr>
        <w:t xml:space="preserve">. </w:t>
      </w:r>
      <w:r w:rsidR="001F1967" w:rsidRPr="00DC0376">
        <w:rPr>
          <w:rFonts w:ascii="Arial" w:hAnsi="Arial" w:cs="Arial"/>
          <w:sz w:val="21"/>
          <w:szCs w:val="21"/>
        </w:rPr>
        <w:t xml:space="preserve">Q3 and Q4 </w:t>
      </w:r>
      <w:r w:rsidR="00DF3996" w:rsidRPr="00DC0376">
        <w:rPr>
          <w:rFonts w:ascii="Arial" w:hAnsi="Arial" w:cs="Arial"/>
          <w:sz w:val="21"/>
          <w:szCs w:val="21"/>
        </w:rPr>
        <w:t>will also</w:t>
      </w:r>
      <w:r w:rsidR="004723FD" w:rsidRPr="00DC0376">
        <w:rPr>
          <w:rFonts w:ascii="Arial" w:hAnsi="Arial" w:cs="Arial"/>
          <w:sz w:val="21"/>
          <w:szCs w:val="21"/>
        </w:rPr>
        <w:t xml:space="preserve"> see</w:t>
      </w:r>
      <w:r w:rsidR="001F1967" w:rsidRPr="00DC0376">
        <w:rPr>
          <w:rFonts w:ascii="Arial" w:hAnsi="Arial" w:cs="Arial"/>
          <w:sz w:val="21"/>
          <w:szCs w:val="21"/>
        </w:rPr>
        <w:t xml:space="preserve"> the</w:t>
      </w:r>
      <w:r w:rsidR="003839A0" w:rsidRPr="00DC0376">
        <w:rPr>
          <w:rFonts w:ascii="Arial" w:hAnsi="Arial" w:cs="Arial"/>
          <w:sz w:val="21"/>
          <w:szCs w:val="21"/>
        </w:rPr>
        <w:t xml:space="preserve"> incremental rollout of the</w:t>
      </w:r>
      <w:r w:rsidR="001F1967" w:rsidRPr="00DC0376">
        <w:rPr>
          <w:rFonts w:ascii="Arial" w:hAnsi="Arial" w:cs="Arial"/>
          <w:sz w:val="21"/>
          <w:szCs w:val="21"/>
        </w:rPr>
        <w:t xml:space="preserve"> Cancer module with a view</w:t>
      </w:r>
      <w:r w:rsidR="009706D3" w:rsidRPr="00DC0376">
        <w:rPr>
          <w:rFonts w:ascii="Arial" w:hAnsi="Arial" w:cs="Arial"/>
          <w:sz w:val="21"/>
          <w:szCs w:val="21"/>
        </w:rPr>
        <w:t xml:space="preserve"> all functional</w:t>
      </w:r>
      <w:r w:rsidR="00586407" w:rsidRPr="00DC0376">
        <w:rPr>
          <w:rFonts w:ascii="Arial" w:hAnsi="Arial" w:cs="Arial"/>
          <w:sz w:val="21"/>
          <w:szCs w:val="21"/>
        </w:rPr>
        <w:t>ities</w:t>
      </w:r>
      <w:r w:rsidR="009706D3" w:rsidRPr="00DC0376">
        <w:rPr>
          <w:rFonts w:ascii="Arial" w:hAnsi="Arial" w:cs="Arial"/>
          <w:sz w:val="21"/>
          <w:szCs w:val="21"/>
        </w:rPr>
        <w:t xml:space="preserve"> will be live by March ’25, allowing for </w:t>
      </w:r>
      <w:r w:rsidR="00FB5643" w:rsidRPr="00DC0376">
        <w:rPr>
          <w:rFonts w:ascii="Arial" w:hAnsi="Arial" w:cs="Arial"/>
          <w:sz w:val="21"/>
          <w:szCs w:val="21"/>
        </w:rPr>
        <w:t xml:space="preserve">the decommissioning of </w:t>
      </w:r>
      <w:r w:rsidR="000547A8" w:rsidRPr="00DC0376">
        <w:rPr>
          <w:rFonts w:ascii="Arial" w:hAnsi="Arial" w:cs="Arial"/>
          <w:sz w:val="21"/>
          <w:szCs w:val="21"/>
        </w:rPr>
        <w:t>the existing legacy system (</w:t>
      </w:r>
      <w:r w:rsidR="009706D3" w:rsidRPr="00DC0376">
        <w:rPr>
          <w:rFonts w:ascii="Arial" w:hAnsi="Arial" w:cs="Arial"/>
          <w:sz w:val="21"/>
          <w:szCs w:val="21"/>
        </w:rPr>
        <w:t>CAN</w:t>
      </w:r>
      <w:r w:rsidR="000547A8" w:rsidRPr="00DC0376">
        <w:rPr>
          <w:rFonts w:ascii="Arial" w:hAnsi="Arial" w:cs="Arial"/>
          <w:sz w:val="21"/>
          <w:szCs w:val="21"/>
        </w:rPr>
        <w:t xml:space="preserve">ISC) </w:t>
      </w:r>
      <w:r w:rsidR="00FB5643" w:rsidRPr="00DC0376">
        <w:rPr>
          <w:rFonts w:ascii="Arial" w:hAnsi="Arial" w:cs="Arial"/>
          <w:sz w:val="21"/>
          <w:szCs w:val="21"/>
        </w:rPr>
        <w:t>across Wales.</w:t>
      </w:r>
    </w:p>
    <w:p w14:paraId="09209AF4" w14:textId="77777777" w:rsidR="00985536" w:rsidRPr="00DC0376" w:rsidRDefault="00985536" w:rsidP="009B4E29">
      <w:pPr>
        <w:pStyle w:val="paragraph"/>
        <w:spacing w:before="0" w:beforeAutospacing="0" w:after="0" w:afterAutospacing="0"/>
        <w:textAlignment w:val="baseline"/>
        <w:rPr>
          <w:rFonts w:ascii="Arial" w:hAnsi="Arial" w:cs="Arial"/>
          <w:sz w:val="21"/>
          <w:szCs w:val="21"/>
        </w:rPr>
      </w:pPr>
    </w:p>
    <w:p w14:paraId="07EC6EAD" w14:textId="66594045" w:rsidR="00985536" w:rsidRPr="00DC0376" w:rsidRDefault="00985536" w:rsidP="00985536">
      <w:pPr>
        <w:spacing w:after="0" w:line="240" w:lineRule="auto"/>
        <w:rPr>
          <w:rStyle w:val="normaltextrun"/>
          <w:rFonts w:ascii="Arial" w:hAnsi="Arial" w:cs="Arial"/>
          <w:sz w:val="21"/>
          <w:szCs w:val="21"/>
        </w:rPr>
      </w:pPr>
      <w:r w:rsidRPr="00DC0376">
        <w:rPr>
          <w:rStyle w:val="normaltextrun"/>
          <w:rFonts w:ascii="Arial" w:hAnsi="Arial" w:cs="Arial"/>
          <w:b/>
          <w:bCs/>
          <w:sz w:val="21"/>
          <w:szCs w:val="21"/>
        </w:rPr>
        <w:t xml:space="preserve">Laboratory Information Management System 2 </w:t>
      </w:r>
      <w:r w:rsidRPr="00DC0376">
        <w:rPr>
          <w:rStyle w:val="normaltextrun"/>
          <w:rFonts w:ascii="Arial" w:hAnsi="Arial" w:cs="Arial"/>
          <w:b/>
          <w:bCs/>
          <w:color w:val="ED7D31" w:themeColor="accent2"/>
          <w:sz w:val="21"/>
          <w:szCs w:val="21"/>
        </w:rPr>
        <w:t xml:space="preserve">&lt;Amber&gt;: </w:t>
      </w:r>
      <w:r w:rsidRPr="00DC0376">
        <w:rPr>
          <w:rStyle w:val="normaltextrun"/>
          <w:rFonts w:ascii="Arial" w:hAnsi="Arial" w:cs="Arial"/>
          <w:sz w:val="21"/>
          <w:szCs w:val="21"/>
        </w:rPr>
        <w:t>The Health Board continues to work in collaboration with organisations across Wales on this programme</w:t>
      </w:r>
      <w:r w:rsidRPr="00DC0376">
        <w:rPr>
          <w:rStyle w:val="normaltextrun"/>
          <w:rFonts w:ascii="Arial" w:hAnsi="Arial" w:cs="Arial"/>
          <w:b/>
          <w:bCs/>
          <w:sz w:val="21"/>
          <w:szCs w:val="21"/>
        </w:rPr>
        <w:t xml:space="preserve">. </w:t>
      </w:r>
      <w:r w:rsidRPr="00DC0376">
        <w:rPr>
          <w:rStyle w:val="normaltextrun"/>
          <w:rFonts w:ascii="Arial" w:hAnsi="Arial" w:cs="Arial"/>
          <w:sz w:val="21"/>
          <w:szCs w:val="21"/>
        </w:rPr>
        <w:t>A delay to the SBUHB go live from Feb to June ’24 is being proposed by the national programme. The delayed go live is to accommodate additional time for Health Board testing and resolution to defects. SBUHB and HDUHB will be the first Health Boards in Wales to adopt the new solution</w:t>
      </w:r>
      <w:r w:rsidR="00673337" w:rsidRPr="00DC0376">
        <w:rPr>
          <w:rStyle w:val="normaltextrun"/>
          <w:rFonts w:ascii="Arial" w:hAnsi="Arial" w:cs="Arial"/>
          <w:sz w:val="21"/>
          <w:szCs w:val="21"/>
        </w:rPr>
        <w:t xml:space="preserve"> which will help facilitate regional pathology across both organisations.</w:t>
      </w:r>
    </w:p>
    <w:p w14:paraId="145E99A0" w14:textId="77777777" w:rsidR="00985536" w:rsidRPr="00DC0376" w:rsidRDefault="00985536" w:rsidP="00985536">
      <w:pPr>
        <w:spacing w:after="0" w:line="240" w:lineRule="auto"/>
        <w:rPr>
          <w:rStyle w:val="normaltextrun"/>
          <w:rFonts w:ascii="Arial" w:hAnsi="Arial" w:cs="Arial"/>
          <w:sz w:val="21"/>
          <w:szCs w:val="21"/>
        </w:rPr>
      </w:pPr>
    </w:p>
    <w:p w14:paraId="0C383A23" w14:textId="1D4AE466" w:rsidR="00985536" w:rsidRPr="00DC0376" w:rsidRDefault="00985536" w:rsidP="00985536">
      <w:pPr>
        <w:spacing w:after="0" w:line="240" w:lineRule="auto"/>
        <w:rPr>
          <w:rStyle w:val="normaltextrun"/>
          <w:rFonts w:ascii="Arial" w:hAnsi="Arial" w:cs="Arial"/>
          <w:b/>
          <w:bCs/>
          <w:sz w:val="21"/>
          <w:szCs w:val="21"/>
        </w:rPr>
      </w:pPr>
      <w:r w:rsidRPr="00DC0376">
        <w:rPr>
          <w:rStyle w:val="normaltextrun"/>
          <w:rFonts w:ascii="Arial" w:hAnsi="Arial" w:cs="Arial"/>
          <w:b/>
          <w:bCs/>
          <w:sz w:val="21"/>
          <w:szCs w:val="21"/>
        </w:rPr>
        <w:t xml:space="preserve">Radiology Information System Procurement </w:t>
      </w:r>
      <w:r w:rsidRPr="00DC0376">
        <w:rPr>
          <w:rStyle w:val="normaltextrun"/>
          <w:rFonts w:ascii="Arial" w:hAnsi="Arial" w:cs="Arial"/>
          <w:b/>
          <w:bCs/>
          <w:color w:val="ED7D31" w:themeColor="accent2"/>
          <w:sz w:val="21"/>
          <w:szCs w:val="21"/>
        </w:rPr>
        <w:t xml:space="preserve">&lt;Amber&gt;: </w:t>
      </w:r>
      <w:r w:rsidRPr="00DC0376">
        <w:rPr>
          <w:rStyle w:val="normaltextrun"/>
          <w:rFonts w:ascii="Arial" w:hAnsi="Arial" w:cs="Arial"/>
          <w:sz w:val="21"/>
          <w:szCs w:val="21"/>
        </w:rPr>
        <w:t>This ambitious national programme will replace the current</w:t>
      </w:r>
      <w:r w:rsidRPr="00DC0376">
        <w:rPr>
          <w:rStyle w:val="ui-provider"/>
          <w:rFonts w:ascii="Arial" w:hAnsi="Arial" w:cs="Arial"/>
          <w:sz w:val="21"/>
          <w:szCs w:val="21"/>
        </w:rPr>
        <w:t xml:space="preserve"> Radiology Information System (RIS) and Picture Archive Communication System (PACS). </w:t>
      </w:r>
      <w:r w:rsidR="0097597D" w:rsidRPr="00DC0376">
        <w:rPr>
          <w:rStyle w:val="ui-provider"/>
          <w:rFonts w:ascii="Arial" w:hAnsi="Arial" w:cs="Arial"/>
          <w:sz w:val="21"/>
          <w:szCs w:val="21"/>
        </w:rPr>
        <w:t>The Health Board</w:t>
      </w:r>
      <w:r w:rsidRPr="00DC0376">
        <w:rPr>
          <w:rStyle w:val="ui-provider"/>
          <w:rFonts w:ascii="Arial" w:hAnsi="Arial" w:cs="Arial"/>
          <w:sz w:val="21"/>
          <w:szCs w:val="21"/>
        </w:rPr>
        <w:t xml:space="preserve"> </w:t>
      </w:r>
      <w:r w:rsidR="0097597D" w:rsidRPr="00DC0376">
        <w:rPr>
          <w:rStyle w:val="ui-provider"/>
          <w:rFonts w:ascii="Arial" w:hAnsi="Arial" w:cs="Arial"/>
          <w:sz w:val="21"/>
          <w:szCs w:val="21"/>
        </w:rPr>
        <w:t>is</w:t>
      </w:r>
      <w:r w:rsidRPr="00DC0376">
        <w:rPr>
          <w:rStyle w:val="ui-provider"/>
          <w:rFonts w:ascii="Arial" w:hAnsi="Arial" w:cs="Arial"/>
          <w:sz w:val="21"/>
          <w:szCs w:val="21"/>
        </w:rPr>
        <w:t xml:space="preserve"> scheduled to go live in October 2025. Concerns relating to the challenging timescales have been discussed locally and nationally</w:t>
      </w:r>
      <w:r w:rsidR="00D40B1B" w:rsidRPr="00DC0376">
        <w:rPr>
          <w:rStyle w:val="ui-provider"/>
          <w:rFonts w:ascii="Arial" w:hAnsi="Arial" w:cs="Arial"/>
          <w:sz w:val="21"/>
          <w:szCs w:val="21"/>
        </w:rPr>
        <w:t>.</w:t>
      </w:r>
      <w:r w:rsidRPr="00DC0376">
        <w:rPr>
          <w:rStyle w:val="ui-provider"/>
          <w:rFonts w:ascii="Arial" w:hAnsi="Arial" w:cs="Arial"/>
          <w:sz w:val="21"/>
          <w:szCs w:val="21"/>
        </w:rPr>
        <w:t xml:space="preserve"> </w:t>
      </w:r>
      <w:r w:rsidR="00D40B1B" w:rsidRPr="00DC0376">
        <w:rPr>
          <w:rStyle w:val="ui-provider"/>
          <w:rFonts w:ascii="Arial" w:hAnsi="Arial" w:cs="Arial"/>
          <w:sz w:val="21"/>
          <w:szCs w:val="21"/>
        </w:rPr>
        <w:t>T</w:t>
      </w:r>
      <w:r w:rsidRPr="00DC0376">
        <w:rPr>
          <w:rStyle w:val="ui-provider"/>
          <w:rFonts w:ascii="Arial" w:hAnsi="Arial" w:cs="Arial"/>
          <w:sz w:val="21"/>
          <w:szCs w:val="21"/>
        </w:rPr>
        <w:t xml:space="preserve">o mitigate against the risk of being without a PACS system, the Health Board is seeking to extend its </w:t>
      </w:r>
      <w:r w:rsidR="000B4A5E">
        <w:rPr>
          <w:rStyle w:val="ui-provider"/>
          <w:rFonts w:ascii="Arial" w:hAnsi="Arial" w:cs="Arial"/>
          <w:sz w:val="21"/>
          <w:szCs w:val="21"/>
        </w:rPr>
        <w:t>contract</w:t>
      </w:r>
      <w:r w:rsidRPr="00DC0376">
        <w:rPr>
          <w:rStyle w:val="ui-provider"/>
          <w:rFonts w:ascii="Arial" w:hAnsi="Arial" w:cs="Arial"/>
          <w:sz w:val="21"/>
          <w:szCs w:val="21"/>
        </w:rPr>
        <w:t xml:space="preserve"> </w:t>
      </w:r>
      <w:r w:rsidR="000B4A5E">
        <w:rPr>
          <w:rStyle w:val="ui-provider"/>
          <w:rFonts w:ascii="Arial" w:hAnsi="Arial" w:cs="Arial"/>
          <w:sz w:val="21"/>
          <w:szCs w:val="21"/>
        </w:rPr>
        <w:t>for</w:t>
      </w:r>
      <w:r w:rsidRPr="00DC0376">
        <w:rPr>
          <w:rStyle w:val="ui-provider"/>
          <w:rFonts w:ascii="Arial" w:hAnsi="Arial" w:cs="Arial"/>
          <w:sz w:val="21"/>
          <w:szCs w:val="21"/>
        </w:rPr>
        <w:t xml:space="preserve"> the existing PACS service to ensure services are unaffected by any potential delays in the national programme.</w:t>
      </w:r>
    </w:p>
    <w:p w14:paraId="74915EBD" w14:textId="77777777" w:rsidR="00985536" w:rsidRPr="00DC0376" w:rsidRDefault="00985536" w:rsidP="009B4E29">
      <w:pPr>
        <w:pStyle w:val="paragraph"/>
        <w:spacing w:before="0" w:beforeAutospacing="0" w:after="0" w:afterAutospacing="0"/>
        <w:textAlignment w:val="baseline"/>
        <w:rPr>
          <w:rStyle w:val="normaltextrun"/>
          <w:rFonts w:ascii="Arial" w:eastAsia="Arial" w:hAnsi="Arial" w:cs="Arial"/>
          <w:sz w:val="21"/>
          <w:szCs w:val="21"/>
        </w:rPr>
      </w:pPr>
    </w:p>
    <w:p w14:paraId="115440F9" w14:textId="70774033" w:rsidR="00E8476D" w:rsidRPr="00DC0376" w:rsidRDefault="009F4C0A" w:rsidP="00D550AB">
      <w:pPr>
        <w:pStyle w:val="BodyText"/>
        <w:spacing w:after="0"/>
        <w:rPr>
          <w:rFonts w:ascii="Arial" w:hAnsi="Arial" w:cs="Arial"/>
          <w:b/>
          <w:bCs/>
          <w:sz w:val="21"/>
          <w:szCs w:val="21"/>
        </w:rPr>
      </w:pPr>
      <w:r w:rsidRPr="00DC0376">
        <w:rPr>
          <w:rFonts w:ascii="Arial" w:hAnsi="Arial" w:cs="Arial"/>
          <w:b/>
          <w:bCs/>
          <w:sz w:val="21"/>
          <w:szCs w:val="21"/>
        </w:rPr>
        <w:t xml:space="preserve">2.3 </w:t>
      </w:r>
      <w:r w:rsidR="00861D42" w:rsidRPr="00DC0376">
        <w:rPr>
          <w:rFonts w:ascii="Arial" w:hAnsi="Arial" w:cs="Arial"/>
          <w:b/>
          <w:bCs/>
          <w:sz w:val="21"/>
          <w:szCs w:val="21"/>
        </w:rPr>
        <w:t xml:space="preserve">Integrated Health </w:t>
      </w:r>
      <w:r w:rsidR="003B0057" w:rsidRPr="00DC0376">
        <w:rPr>
          <w:rFonts w:ascii="Arial" w:hAnsi="Arial" w:cs="Arial"/>
          <w:b/>
          <w:bCs/>
          <w:sz w:val="21"/>
          <w:szCs w:val="21"/>
        </w:rPr>
        <w:t>and</w:t>
      </w:r>
      <w:r w:rsidR="00861D42" w:rsidRPr="00DC0376">
        <w:rPr>
          <w:rFonts w:ascii="Arial" w:hAnsi="Arial" w:cs="Arial"/>
          <w:b/>
          <w:bCs/>
          <w:sz w:val="21"/>
          <w:szCs w:val="21"/>
        </w:rPr>
        <w:t xml:space="preserve"> Care</w:t>
      </w:r>
      <w:r w:rsidR="005F2A36" w:rsidRPr="00DC0376">
        <w:rPr>
          <w:rFonts w:ascii="Arial" w:hAnsi="Arial" w:cs="Arial"/>
          <w:b/>
          <w:bCs/>
          <w:sz w:val="21"/>
          <w:szCs w:val="21"/>
        </w:rPr>
        <w:t xml:space="preserve"> </w:t>
      </w:r>
    </w:p>
    <w:p w14:paraId="43D119F3" w14:textId="37D8DD58" w:rsidR="00D00068" w:rsidRPr="00DC0376" w:rsidRDefault="00861D42" w:rsidP="00006D7D">
      <w:pPr>
        <w:pStyle w:val="BodyText"/>
        <w:spacing w:after="0"/>
        <w:rPr>
          <w:rStyle w:val="normaltextrun"/>
          <w:rFonts w:ascii="Arial" w:hAnsi="Arial" w:cs="Arial"/>
          <w:sz w:val="21"/>
          <w:szCs w:val="21"/>
          <w:lang w:eastAsia="en-GB"/>
        </w:rPr>
      </w:pPr>
      <w:r w:rsidRPr="00DC0376">
        <w:rPr>
          <w:rStyle w:val="normaltextrun"/>
          <w:rFonts w:ascii="Arial" w:hAnsi="Arial" w:cs="Arial"/>
          <w:b/>
          <w:bCs/>
          <w:i/>
          <w:iCs/>
          <w:sz w:val="21"/>
          <w:szCs w:val="21"/>
        </w:rPr>
        <w:t>Primary Care Pathology Test Requesti</w:t>
      </w:r>
      <w:r w:rsidR="0074628D" w:rsidRPr="00DC0376">
        <w:rPr>
          <w:rStyle w:val="normaltextrun"/>
          <w:rFonts w:ascii="Arial" w:hAnsi="Arial" w:cs="Arial"/>
          <w:b/>
          <w:bCs/>
          <w:i/>
          <w:iCs/>
          <w:sz w:val="21"/>
          <w:szCs w:val="21"/>
        </w:rPr>
        <w:t>ng</w:t>
      </w:r>
      <w:r w:rsidR="00E96D69" w:rsidRPr="00DC0376">
        <w:rPr>
          <w:rStyle w:val="normaltextrun"/>
          <w:rFonts w:ascii="Arial" w:hAnsi="Arial" w:cs="Arial"/>
          <w:b/>
          <w:bCs/>
          <w:i/>
          <w:iCs/>
          <w:sz w:val="21"/>
          <w:szCs w:val="21"/>
        </w:rPr>
        <w:t xml:space="preserve"> </w:t>
      </w:r>
      <w:r w:rsidR="00E96D69" w:rsidRPr="00DC0376">
        <w:rPr>
          <w:rStyle w:val="normaltextrun"/>
          <w:rFonts w:ascii="Arial" w:hAnsi="Arial" w:cs="Arial"/>
          <w:b/>
          <w:bCs/>
          <w:i/>
          <w:iCs/>
          <w:color w:val="92D050"/>
          <w:sz w:val="21"/>
          <w:szCs w:val="21"/>
        </w:rPr>
        <w:t>&lt;Green&gt;</w:t>
      </w:r>
      <w:r w:rsidR="00E96D69" w:rsidRPr="00DC0376">
        <w:rPr>
          <w:rStyle w:val="normaltextrun"/>
          <w:rFonts w:ascii="Arial" w:hAnsi="Arial" w:cs="Arial"/>
          <w:sz w:val="21"/>
          <w:szCs w:val="21"/>
        </w:rPr>
        <w:t>:</w:t>
      </w:r>
      <w:r w:rsidRPr="00DC0376">
        <w:rPr>
          <w:rStyle w:val="normaltextrun"/>
          <w:rFonts w:ascii="Arial" w:hAnsi="Arial" w:cs="Arial"/>
          <w:sz w:val="21"/>
          <w:szCs w:val="21"/>
          <w:lang w:eastAsia="en-GB"/>
        </w:rPr>
        <w:t xml:space="preserve"> </w:t>
      </w:r>
      <w:r w:rsidR="00B778ED" w:rsidRPr="00DC0376">
        <w:rPr>
          <w:rStyle w:val="normaltextrun"/>
          <w:rFonts w:ascii="Arial" w:hAnsi="Arial" w:cs="Arial"/>
          <w:sz w:val="21"/>
          <w:szCs w:val="21"/>
          <w:lang w:eastAsia="en-GB"/>
        </w:rPr>
        <w:t>9</w:t>
      </w:r>
      <w:r w:rsidR="00D836F6" w:rsidRPr="00DC0376">
        <w:rPr>
          <w:rStyle w:val="normaltextrun"/>
          <w:rFonts w:ascii="Arial" w:hAnsi="Arial" w:cs="Arial"/>
          <w:sz w:val="21"/>
          <w:szCs w:val="21"/>
          <w:lang w:eastAsia="en-GB"/>
        </w:rPr>
        <w:t>5</w:t>
      </w:r>
      <w:r w:rsidRPr="00DC0376">
        <w:rPr>
          <w:rStyle w:val="normaltextrun"/>
          <w:rFonts w:ascii="Arial" w:hAnsi="Arial" w:cs="Arial"/>
          <w:sz w:val="21"/>
          <w:szCs w:val="21"/>
          <w:lang w:eastAsia="en-GB"/>
        </w:rPr>
        <w:t>% of pathology requests from primary care have been submitted electronically during the reporting period.</w:t>
      </w:r>
    </w:p>
    <w:p w14:paraId="2E56F357" w14:textId="77777777" w:rsidR="009377AD" w:rsidRPr="00DC0376" w:rsidRDefault="009377AD" w:rsidP="00D550AB">
      <w:pPr>
        <w:spacing w:after="0" w:line="240" w:lineRule="auto"/>
        <w:rPr>
          <w:rStyle w:val="normaltextrun"/>
          <w:rFonts w:ascii="Arial" w:hAnsi="Arial" w:cs="Arial"/>
          <w:sz w:val="21"/>
          <w:szCs w:val="21"/>
          <w:lang w:eastAsia="en-GB"/>
        </w:rPr>
      </w:pPr>
    </w:p>
    <w:p w14:paraId="598339D0" w14:textId="76633878" w:rsidR="00467309" w:rsidRPr="00DC0376" w:rsidRDefault="00B74170" w:rsidP="00B74170">
      <w:pPr>
        <w:pStyle w:val="Heading2"/>
        <w:spacing w:after="0" w:line="240" w:lineRule="auto"/>
        <w:ind w:left="0" w:firstLine="0"/>
        <w:rPr>
          <w:sz w:val="21"/>
          <w:szCs w:val="21"/>
        </w:rPr>
      </w:pPr>
      <w:r w:rsidRPr="00DC0376">
        <w:rPr>
          <w:sz w:val="21"/>
          <w:szCs w:val="21"/>
        </w:rPr>
        <w:t xml:space="preserve">2.4 </w:t>
      </w:r>
      <w:r w:rsidR="00861D42" w:rsidRPr="00DC0376">
        <w:rPr>
          <w:sz w:val="21"/>
          <w:szCs w:val="21"/>
        </w:rPr>
        <w:t xml:space="preserve">Digital </w:t>
      </w:r>
      <w:r w:rsidR="001D62EE" w:rsidRPr="00DC0376">
        <w:rPr>
          <w:sz w:val="21"/>
          <w:szCs w:val="21"/>
        </w:rPr>
        <w:t>Infrastructure</w:t>
      </w:r>
      <w:r w:rsidR="3E3A8BD4" w:rsidRPr="00DC0376">
        <w:rPr>
          <w:sz w:val="21"/>
          <w:szCs w:val="21"/>
        </w:rPr>
        <w:t xml:space="preserve"> </w:t>
      </w:r>
    </w:p>
    <w:p w14:paraId="6B06976A" w14:textId="77777777" w:rsidR="00220A06" w:rsidRPr="00DC0376" w:rsidRDefault="004E5185" w:rsidP="00B74170">
      <w:pPr>
        <w:spacing w:after="0" w:line="240" w:lineRule="auto"/>
        <w:rPr>
          <w:rStyle w:val="normaltextrun"/>
          <w:rFonts w:ascii="Arial" w:hAnsi="Arial" w:cs="Arial"/>
          <w:b/>
          <w:sz w:val="21"/>
          <w:szCs w:val="21"/>
        </w:rPr>
      </w:pPr>
      <w:r w:rsidRPr="00DC0376">
        <w:rPr>
          <w:rStyle w:val="normaltextrun"/>
          <w:rFonts w:ascii="Arial" w:hAnsi="Arial" w:cs="Arial"/>
          <w:b/>
          <w:bCs/>
          <w:sz w:val="21"/>
          <w:szCs w:val="21"/>
        </w:rPr>
        <w:t>Imprivata</w:t>
      </w:r>
      <w:r w:rsidR="004A698E" w:rsidRPr="00DC0376">
        <w:rPr>
          <w:rStyle w:val="normaltextrun"/>
          <w:rFonts w:ascii="Arial" w:hAnsi="Arial" w:cs="Arial"/>
          <w:b/>
          <w:bCs/>
          <w:sz w:val="21"/>
          <w:szCs w:val="21"/>
        </w:rPr>
        <w:t xml:space="preserve"> </w:t>
      </w:r>
      <w:r w:rsidR="004A698E" w:rsidRPr="00DC0376">
        <w:rPr>
          <w:rStyle w:val="normaltextrun"/>
          <w:rFonts w:ascii="Arial" w:hAnsi="Arial" w:cs="Arial"/>
          <w:sz w:val="21"/>
          <w:szCs w:val="21"/>
        </w:rPr>
        <w:t>(solution to facilitate fast log in to computer systems</w:t>
      </w:r>
      <w:r w:rsidR="00075AB2" w:rsidRPr="00DC0376">
        <w:rPr>
          <w:rStyle w:val="normaltextrun"/>
          <w:rFonts w:ascii="Arial" w:hAnsi="Arial" w:cs="Arial"/>
          <w:sz w:val="21"/>
          <w:szCs w:val="21"/>
        </w:rPr>
        <w:t>)</w:t>
      </w:r>
      <w:r w:rsidRPr="00DC0376">
        <w:rPr>
          <w:rStyle w:val="normaltextrun"/>
          <w:rFonts w:ascii="Arial" w:hAnsi="Arial" w:cs="Arial"/>
          <w:b/>
          <w:bCs/>
          <w:sz w:val="21"/>
          <w:szCs w:val="21"/>
        </w:rPr>
        <w:t xml:space="preserve"> </w:t>
      </w:r>
      <w:r w:rsidR="00302A80" w:rsidRPr="00DC0376">
        <w:rPr>
          <w:rStyle w:val="normaltextrun"/>
          <w:rFonts w:ascii="Arial" w:hAnsi="Arial" w:cs="Arial"/>
          <w:b/>
          <w:bCs/>
          <w:color w:val="70AD47" w:themeColor="accent6"/>
          <w:sz w:val="21"/>
          <w:szCs w:val="21"/>
        </w:rPr>
        <w:t>&lt;Green&gt;</w:t>
      </w:r>
      <w:r w:rsidR="00302A80" w:rsidRPr="00DC0376">
        <w:rPr>
          <w:rStyle w:val="normaltextrun"/>
          <w:rFonts w:ascii="Arial" w:hAnsi="Arial" w:cs="Arial"/>
          <w:b/>
          <w:color w:val="70AD47" w:themeColor="accent6"/>
          <w:sz w:val="21"/>
          <w:szCs w:val="21"/>
        </w:rPr>
        <w:t xml:space="preserve">: </w:t>
      </w:r>
    </w:p>
    <w:p w14:paraId="6AA70F9A" w14:textId="47DE8775" w:rsidR="004E5185" w:rsidRPr="00DC0376" w:rsidRDefault="00075AB2" w:rsidP="00B74170">
      <w:pPr>
        <w:spacing w:after="0" w:line="240" w:lineRule="auto"/>
        <w:rPr>
          <w:rStyle w:val="normaltextrun"/>
          <w:rFonts w:ascii="Arial" w:hAnsi="Arial" w:cs="Arial"/>
          <w:bCs/>
          <w:sz w:val="21"/>
          <w:szCs w:val="21"/>
        </w:rPr>
      </w:pPr>
      <w:r w:rsidRPr="00DC0376">
        <w:rPr>
          <w:rStyle w:val="normaltextrun"/>
          <w:rFonts w:ascii="Arial" w:hAnsi="Arial" w:cs="Arial"/>
          <w:bCs/>
          <w:sz w:val="21"/>
          <w:szCs w:val="21"/>
        </w:rPr>
        <w:t xml:space="preserve">Rollout </w:t>
      </w:r>
      <w:r w:rsidR="00AC6B94" w:rsidRPr="00DC0376">
        <w:rPr>
          <w:rStyle w:val="normaltextrun"/>
          <w:rFonts w:ascii="Arial" w:hAnsi="Arial" w:cs="Arial"/>
          <w:bCs/>
          <w:sz w:val="21"/>
          <w:szCs w:val="21"/>
        </w:rPr>
        <w:t xml:space="preserve">across </w:t>
      </w:r>
      <w:r w:rsidR="00B35D0E" w:rsidRPr="00DC0376">
        <w:rPr>
          <w:rStyle w:val="normaltextrun"/>
          <w:rFonts w:ascii="Arial" w:hAnsi="Arial" w:cs="Arial"/>
          <w:bCs/>
          <w:sz w:val="21"/>
          <w:szCs w:val="21"/>
        </w:rPr>
        <w:t>most</w:t>
      </w:r>
      <w:r w:rsidR="00923E80" w:rsidRPr="00DC0376">
        <w:rPr>
          <w:rStyle w:val="normaltextrun"/>
          <w:rFonts w:ascii="Arial" w:hAnsi="Arial" w:cs="Arial"/>
          <w:bCs/>
          <w:sz w:val="21"/>
          <w:szCs w:val="21"/>
        </w:rPr>
        <w:t xml:space="preserve"> in-patient</w:t>
      </w:r>
      <w:r w:rsidR="00B35D0E" w:rsidRPr="00DC0376">
        <w:rPr>
          <w:rStyle w:val="normaltextrun"/>
          <w:rFonts w:ascii="Arial" w:hAnsi="Arial" w:cs="Arial"/>
          <w:bCs/>
          <w:sz w:val="21"/>
          <w:szCs w:val="21"/>
        </w:rPr>
        <w:t xml:space="preserve"> </w:t>
      </w:r>
      <w:r w:rsidR="00AC6B94" w:rsidRPr="00DC0376">
        <w:rPr>
          <w:rStyle w:val="normaltextrun"/>
          <w:rFonts w:ascii="Arial" w:hAnsi="Arial" w:cs="Arial"/>
          <w:bCs/>
          <w:sz w:val="21"/>
          <w:szCs w:val="21"/>
        </w:rPr>
        <w:t xml:space="preserve">wards has completed. </w:t>
      </w:r>
      <w:r w:rsidR="00220A06" w:rsidRPr="00DC0376">
        <w:rPr>
          <w:rStyle w:val="normaltextrun"/>
          <w:rFonts w:ascii="Arial" w:hAnsi="Arial" w:cs="Arial"/>
          <w:bCs/>
          <w:sz w:val="21"/>
          <w:szCs w:val="21"/>
        </w:rPr>
        <w:t xml:space="preserve">Scoping of </w:t>
      </w:r>
      <w:r w:rsidR="00923E80" w:rsidRPr="00DC0376">
        <w:rPr>
          <w:rStyle w:val="normaltextrun"/>
          <w:rFonts w:ascii="Arial" w:hAnsi="Arial" w:cs="Arial"/>
          <w:bCs/>
          <w:sz w:val="21"/>
          <w:szCs w:val="21"/>
        </w:rPr>
        <w:t>implementation across</w:t>
      </w:r>
      <w:r w:rsidR="00220A06" w:rsidRPr="00DC0376">
        <w:rPr>
          <w:rStyle w:val="normaltextrun"/>
          <w:rFonts w:ascii="Arial" w:hAnsi="Arial" w:cs="Arial"/>
          <w:bCs/>
          <w:sz w:val="21"/>
          <w:szCs w:val="21"/>
        </w:rPr>
        <w:t xml:space="preserve"> sur</w:t>
      </w:r>
      <w:r w:rsidR="00923E80" w:rsidRPr="00DC0376">
        <w:rPr>
          <w:rStyle w:val="normaltextrun"/>
          <w:rFonts w:ascii="Arial" w:hAnsi="Arial" w:cs="Arial"/>
          <w:bCs/>
          <w:sz w:val="21"/>
          <w:szCs w:val="21"/>
        </w:rPr>
        <w:t>gery,</w:t>
      </w:r>
      <w:r w:rsidR="004B151C" w:rsidRPr="00DC0376">
        <w:rPr>
          <w:rStyle w:val="normaltextrun"/>
          <w:rFonts w:ascii="Arial" w:hAnsi="Arial" w:cs="Arial"/>
          <w:bCs/>
          <w:sz w:val="21"/>
          <w:szCs w:val="21"/>
        </w:rPr>
        <w:t xml:space="preserve"> outpatients and maternity</w:t>
      </w:r>
      <w:r w:rsidR="00923E80" w:rsidRPr="00DC0376">
        <w:rPr>
          <w:rStyle w:val="normaltextrun"/>
          <w:rFonts w:ascii="Arial" w:hAnsi="Arial" w:cs="Arial"/>
          <w:bCs/>
          <w:sz w:val="21"/>
          <w:szCs w:val="21"/>
        </w:rPr>
        <w:t xml:space="preserve"> </w:t>
      </w:r>
      <w:r w:rsidR="00220A06" w:rsidRPr="00DC0376">
        <w:rPr>
          <w:rStyle w:val="normaltextrun"/>
          <w:rFonts w:ascii="Arial" w:hAnsi="Arial" w:cs="Arial"/>
          <w:bCs/>
          <w:sz w:val="21"/>
          <w:szCs w:val="21"/>
        </w:rPr>
        <w:t>is</w:t>
      </w:r>
      <w:r w:rsidR="00FC3F76" w:rsidRPr="00DC0376">
        <w:rPr>
          <w:rStyle w:val="normaltextrun"/>
          <w:rFonts w:ascii="Arial" w:hAnsi="Arial" w:cs="Arial"/>
          <w:bCs/>
          <w:sz w:val="21"/>
          <w:szCs w:val="21"/>
        </w:rPr>
        <w:t xml:space="preserve"> </w:t>
      </w:r>
      <w:r w:rsidR="00220A06" w:rsidRPr="00DC0376">
        <w:rPr>
          <w:rStyle w:val="normaltextrun"/>
          <w:rFonts w:ascii="Arial" w:hAnsi="Arial" w:cs="Arial"/>
          <w:bCs/>
          <w:sz w:val="21"/>
          <w:szCs w:val="21"/>
        </w:rPr>
        <w:t>underway</w:t>
      </w:r>
      <w:r w:rsidR="00B74170" w:rsidRPr="00DC0376">
        <w:rPr>
          <w:rStyle w:val="normaltextrun"/>
          <w:rFonts w:ascii="Arial" w:hAnsi="Arial" w:cs="Arial"/>
          <w:bCs/>
          <w:sz w:val="21"/>
          <w:szCs w:val="21"/>
        </w:rPr>
        <w:t xml:space="preserve"> </w:t>
      </w:r>
      <w:r w:rsidR="00220A06" w:rsidRPr="00DC0376">
        <w:rPr>
          <w:rStyle w:val="normaltextrun"/>
          <w:rFonts w:ascii="Arial" w:hAnsi="Arial" w:cs="Arial"/>
          <w:bCs/>
          <w:sz w:val="21"/>
          <w:szCs w:val="21"/>
        </w:rPr>
        <w:t xml:space="preserve">for consideration </w:t>
      </w:r>
      <w:r w:rsidR="00CB1D22" w:rsidRPr="00DC0376">
        <w:rPr>
          <w:rStyle w:val="normaltextrun"/>
          <w:rFonts w:ascii="Arial" w:hAnsi="Arial" w:cs="Arial"/>
          <w:bCs/>
          <w:sz w:val="21"/>
          <w:szCs w:val="21"/>
        </w:rPr>
        <w:t xml:space="preserve">as part of the plan for </w:t>
      </w:r>
      <w:r w:rsidR="00220A06" w:rsidRPr="00DC0376">
        <w:rPr>
          <w:rStyle w:val="normaltextrun"/>
          <w:rFonts w:ascii="Arial" w:hAnsi="Arial" w:cs="Arial"/>
          <w:bCs/>
          <w:sz w:val="21"/>
          <w:szCs w:val="21"/>
        </w:rPr>
        <w:t xml:space="preserve">FY25/26. </w:t>
      </w:r>
    </w:p>
    <w:p w14:paraId="214891D7" w14:textId="77777777" w:rsidR="00CB1D22" w:rsidRPr="00DC0376" w:rsidRDefault="00CB1D22" w:rsidP="00075AB2">
      <w:pPr>
        <w:pStyle w:val="Heading2"/>
        <w:spacing w:after="0" w:line="240" w:lineRule="auto"/>
        <w:rPr>
          <w:b w:val="0"/>
          <w:sz w:val="21"/>
          <w:szCs w:val="21"/>
        </w:rPr>
      </w:pPr>
    </w:p>
    <w:p w14:paraId="0CC176BF" w14:textId="6377223E" w:rsidR="00CB1D22" w:rsidRPr="00DC0376" w:rsidRDefault="00B62538" w:rsidP="00B74170">
      <w:pPr>
        <w:spacing w:after="0" w:line="240" w:lineRule="auto"/>
        <w:rPr>
          <w:rStyle w:val="normaltextrun"/>
          <w:rFonts w:ascii="Arial" w:hAnsi="Arial" w:cs="Arial"/>
          <w:sz w:val="21"/>
          <w:szCs w:val="21"/>
        </w:rPr>
      </w:pPr>
      <w:r w:rsidRPr="00DC0376">
        <w:rPr>
          <w:rStyle w:val="normaltextrun"/>
          <w:rFonts w:ascii="Arial" w:hAnsi="Arial" w:cs="Arial"/>
          <w:b/>
          <w:sz w:val="21"/>
          <w:szCs w:val="21"/>
        </w:rPr>
        <w:t xml:space="preserve">Free </w:t>
      </w:r>
      <w:r w:rsidR="00CB1D22" w:rsidRPr="00DC0376">
        <w:rPr>
          <w:rStyle w:val="normaltextrun"/>
          <w:rFonts w:ascii="Arial" w:hAnsi="Arial" w:cs="Arial"/>
          <w:b/>
          <w:sz w:val="21"/>
          <w:szCs w:val="21"/>
        </w:rPr>
        <w:t xml:space="preserve">WIFI </w:t>
      </w:r>
      <w:r w:rsidR="00CB1D22" w:rsidRPr="00DC0376">
        <w:rPr>
          <w:rStyle w:val="normaltextrun"/>
          <w:rFonts w:ascii="Arial" w:hAnsi="Arial" w:cs="Arial"/>
          <w:b/>
          <w:bCs/>
          <w:color w:val="70AD47" w:themeColor="accent6"/>
          <w:sz w:val="21"/>
          <w:szCs w:val="21"/>
        </w:rPr>
        <w:t>&lt;Green&gt;</w:t>
      </w:r>
      <w:r w:rsidR="00CB1D22" w:rsidRPr="00DC0376">
        <w:rPr>
          <w:rStyle w:val="normaltextrun"/>
          <w:rFonts w:ascii="Arial" w:hAnsi="Arial" w:cs="Arial"/>
          <w:b/>
          <w:color w:val="70AD47" w:themeColor="accent6"/>
          <w:sz w:val="21"/>
          <w:szCs w:val="21"/>
        </w:rPr>
        <w:t>:</w:t>
      </w:r>
      <w:r w:rsidR="004B795A" w:rsidRPr="00DC0376">
        <w:rPr>
          <w:rStyle w:val="normaltextrun"/>
          <w:rFonts w:ascii="Arial" w:hAnsi="Arial" w:cs="Arial"/>
          <w:b/>
          <w:color w:val="70AD47" w:themeColor="accent6"/>
          <w:sz w:val="21"/>
          <w:szCs w:val="21"/>
        </w:rPr>
        <w:t xml:space="preserve"> </w:t>
      </w:r>
      <w:r w:rsidR="004B795A" w:rsidRPr="00DC0376">
        <w:rPr>
          <w:rStyle w:val="normaltextrun"/>
          <w:rFonts w:ascii="Arial" w:hAnsi="Arial" w:cs="Arial"/>
          <w:sz w:val="21"/>
          <w:szCs w:val="21"/>
        </w:rPr>
        <w:t xml:space="preserve">A significant </w:t>
      </w:r>
      <w:r w:rsidR="00371BDA" w:rsidRPr="00DC0376">
        <w:rPr>
          <w:rStyle w:val="normaltextrun"/>
          <w:rFonts w:ascii="Arial" w:hAnsi="Arial" w:cs="Arial"/>
          <w:sz w:val="21"/>
          <w:szCs w:val="21"/>
        </w:rPr>
        <w:t xml:space="preserve">WIFI </w:t>
      </w:r>
      <w:r w:rsidR="004B795A" w:rsidRPr="00DC0376">
        <w:rPr>
          <w:rStyle w:val="normaltextrun"/>
          <w:rFonts w:ascii="Arial" w:hAnsi="Arial" w:cs="Arial"/>
          <w:sz w:val="21"/>
          <w:szCs w:val="21"/>
        </w:rPr>
        <w:t xml:space="preserve">upgrade concluded in August </w:t>
      </w:r>
      <w:r w:rsidR="00371BDA" w:rsidRPr="00DC0376">
        <w:rPr>
          <w:rStyle w:val="normaltextrun"/>
          <w:rFonts w:ascii="Arial" w:hAnsi="Arial" w:cs="Arial"/>
          <w:sz w:val="21"/>
          <w:szCs w:val="21"/>
        </w:rPr>
        <w:t>‘2</w:t>
      </w:r>
      <w:r w:rsidR="004B795A" w:rsidRPr="00DC0376">
        <w:rPr>
          <w:rStyle w:val="normaltextrun"/>
          <w:rFonts w:ascii="Arial" w:hAnsi="Arial" w:cs="Arial"/>
          <w:sz w:val="21"/>
          <w:szCs w:val="21"/>
        </w:rPr>
        <w:t xml:space="preserve">4 which has doubled the existing </w:t>
      </w:r>
      <w:r w:rsidR="00371BDA" w:rsidRPr="00DC0376">
        <w:rPr>
          <w:rStyle w:val="normaltextrun"/>
          <w:rFonts w:ascii="Arial" w:hAnsi="Arial" w:cs="Arial"/>
          <w:sz w:val="21"/>
          <w:szCs w:val="21"/>
        </w:rPr>
        <w:t>bandwidth</w:t>
      </w:r>
      <w:r w:rsidR="004B795A" w:rsidRPr="00DC0376">
        <w:rPr>
          <w:rStyle w:val="normaltextrun"/>
          <w:rFonts w:ascii="Arial" w:hAnsi="Arial" w:cs="Arial"/>
          <w:sz w:val="21"/>
          <w:szCs w:val="21"/>
        </w:rPr>
        <w:t xml:space="preserve"> across SBUHB. Initial feedback has been very positive. </w:t>
      </w:r>
    </w:p>
    <w:p w14:paraId="12A16A80" w14:textId="6788A0D9" w:rsidR="00B74170" w:rsidRPr="00DC0376" w:rsidRDefault="00B62538" w:rsidP="00071F13">
      <w:pPr>
        <w:pStyle w:val="NormalWeb"/>
        <w:rPr>
          <w:rStyle w:val="normaltextrun"/>
          <w:rFonts w:ascii="Arial" w:eastAsiaTheme="minorHAnsi" w:hAnsi="Arial" w:cs="Arial"/>
          <w:sz w:val="21"/>
          <w:szCs w:val="21"/>
          <w:lang w:eastAsia="en-US"/>
        </w:rPr>
      </w:pPr>
      <w:r w:rsidRPr="00DC0376">
        <w:rPr>
          <w:rStyle w:val="normaltextrun"/>
          <w:rFonts w:ascii="Arial" w:eastAsiaTheme="minorHAnsi" w:hAnsi="Arial" w:cs="Arial"/>
          <w:b/>
          <w:bCs/>
          <w:sz w:val="21"/>
          <w:szCs w:val="21"/>
          <w:lang w:eastAsia="en-US"/>
        </w:rPr>
        <w:t>Cloud strategy</w:t>
      </w:r>
      <w:r w:rsidR="00B74170" w:rsidRPr="00DC0376">
        <w:rPr>
          <w:rStyle w:val="normaltextrun"/>
          <w:rFonts w:ascii="Arial" w:eastAsiaTheme="minorHAnsi" w:hAnsi="Arial" w:cs="Arial"/>
          <w:sz w:val="21"/>
          <w:szCs w:val="21"/>
          <w:lang w:eastAsia="en-US"/>
        </w:rPr>
        <w:t xml:space="preserve"> </w:t>
      </w:r>
      <w:r w:rsidR="000222A8" w:rsidRPr="00DC0376">
        <w:rPr>
          <w:rStyle w:val="normaltextrun"/>
          <w:rFonts w:ascii="Arial" w:eastAsiaTheme="minorHAnsi" w:hAnsi="Arial" w:cs="Arial"/>
          <w:b/>
          <w:bCs/>
          <w:color w:val="ED7D31" w:themeColor="accent2"/>
          <w:sz w:val="21"/>
          <w:szCs w:val="21"/>
          <w:lang w:eastAsia="en-US"/>
        </w:rPr>
        <w:t>&lt;Amber&gt;:</w:t>
      </w:r>
      <w:r w:rsidR="00071F13" w:rsidRPr="00DC0376">
        <w:rPr>
          <w:rStyle w:val="normaltextrun"/>
          <w:rFonts w:ascii="Arial" w:eastAsiaTheme="minorHAnsi" w:hAnsi="Arial" w:cs="Arial"/>
          <w:color w:val="ED7D31" w:themeColor="accent2"/>
          <w:sz w:val="21"/>
          <w:szCs w:val="21"/>
          <w:lang w:eastAsia="en-US"/>
        </w:rPr>
        <w:t xml:space="preserve"> </w:t>
      </w:r>
      <w:r w:rsidR="00071F13" w:rsidRPr="00DC0376">
        <w:rPr>
          <w:rStyle w:val="normaltextrun"/>
          <w:rFonts w:ascii="Arial" w:eastAsiaTheme="minorHAnsi" w:hAnsi="Arial" w:cs="Arial"/>
          <w:sz w:val="21"/>
          <w:szCs w:val="21"/>
          <w:lang w:eastAsia="en-US"/>
        </w:rPr>
        <w:t>Digital Services continue to develop the SBU Cloud Strategy and Business Case</w:t>
      </w:r>
      <w:r w:rsidR="00761A68" w:rsidRPr="00DC0376">
        <w:rPr>
          <w:rStyle w:val="normaltextrun"/>
          <w:rFonts w:ascii="Arial" w:eastAsiaTheme="minorHAnsi" w:hAnsi="Arial" w:cs="Arial"/>
          <w:sz w:val="21"/>
          <w:szCs w:val="21"/>
          <w:lang w:eastAsia="en-US"/>
        </w:rPr>
        <w:t>.</w:t>
      </w:r>
      <w:r w:rsidR="00071F13" w:rsidRPr="00DC0376">
        <w:rPr>
          <w:rStyle w:val="normaltextrun"/>
          <w:rFonts w:ascii="Arial" w:eastAsiaTheme="minorHAnsi" w:hAnsi="Arial" w:cs="Arial"/>
          <w:sz w:val="21"/>
          <w:szCs w:val="21"/>
          <w:lang w:eastAsia="en-US"/>
        </w:rPr>
        <w:t xml:space="preserve"> As systems are upgraded/ renewed, Software as a Service solutions are becoming more prevalent and the health board is already adopting these solutions such as </w:t>
      </w:r>
      <w:r w:rsidR="00071F13" w:rsidRPr="00DC0376">
        <w:rPr>
          <w:rStyle w:val="normaltextrun"/>
          <w:rFonts w:ascii="Arial" w:eastAsiaTheme="minorHAnsi" w:hAnsi="Arial" w:cs="Arial"/>
          <w:sz w:val="21"/>
          <w:szCs w:val="21"/>
          <w:lang w:eastAsia="en-US"/>
        </w:rPr>
        <w:lastRenderedPageBreak/>
        <w:t>Patients Know Best, NHS Wales app, Microsoft 365, Oracle Financials, Allocate HR system and future services such as RISP and WLIMS2. In addition, initial exploratory work has begun utilising Microsoft Azure and the National Data Repository investment in Google Cloud.</w:t>
      </w:r>
      <w:r w:rsidR="00373082" w:rsidRPr="00DC0376">
        <w:rPr>
          <w:rStyle w:val="normaltextrun"/>
          <w:rFonts w:ascii="Arial" w:eastAsiaTheme="minorHAnsi" w:hAnsi="Arial" w:cs="Arial"/>
          <w:sz w:val="21"/>
          <w:szCs w:val="21"/>
          <w:lang w:eastAsia="en-US"/>
        </w:rPr>
        <w:t xml:space="preserve"> Work on the strategy is expected to conclude in Q4.</w:t>
      </w:r>
    </w:p>
    <w:p w14:paraId="1721F1D8" w14:textId="2F4CF4E8" w:rsidR="00B74170" w:rsidRPr="00DC0376" w:rsidRDefault="001E7285" w:rsidP="00075AB2">
      <w:pPr>
        <w:pStyle w:val="Heading2"/>
        <w:spacing w:after="0" w:line="240" w:lineRule="auto"/>
        <w:rPr>
          <w:rStyle w:val="ui-provider"/>
          <w:b w:val="0"/>
          <w:bCs/>
          <w:sz w:val="21"/>
          <w:szCs w:val="21"/>
        </w:rPr>
      </w:pPr>
      <w:r w:rsidRPr="00DC0376">
        <w:rPr>
          <w:rStyle w:val="Strong"/>
          <w:b/>
          <w:bCs w:val="0"/>
          <w:sz w:val="21"/>
          <w:szCs w:val="21"/>
        </w:rPr>
        <w:t>Morriston Wireless (Wi-Fi) LAN</w:t>
      </w:r>
      <w:r w:rsidR="00B74170" w:rsidRPr="00DC0376">
        <w:rPr>
          <w:rStyle w:val="ui-provider"/>
          <w:b w:val="0"/>
          <w:bCs/>
          <w:sz w:val="21"/>
          <w:szCs w:val="21"/>
        </w:rPr>
        <w:t xml:space="preserve"> </w:t>
      </w:r>
      <w:r w:rsidRPr="00DC0376">
        <w:rPr>
          <w:rStyle w:val="ui-provider"/>
          <w:color w:val="70AD47" w:themeColor="accent6"/>
          <w:sz w:val="21"/>
          <w:szCs w:val="21"/>
        </w:rPr>
        <w:t>&lt;Green&gt;:</w:t>
      </w:r>
      <w:r w:rsidRPr="00DC0376">
        <w:rPr>
          <w:rStyle w:val="ui-provider"/>
          <w:b w:val="0"/>
          <w:bCs/>
          <w:color w:val="70AD47" w:themeColor="accent6"/>
          <w:sz w:val="21"/>
          <w:szCs w:val="21"/>
        </w:rPr>
        <w:t xml:space="preserve"> </w:t>
      </w:r>
    </w:p>
    <w:p w14:paraId="3DF0FEA9" w14:textId="5911F53A" w:rsidR="00CD64AA" w:rsidRPr="00DC0376" w:rsidRDefault="00CD64AA" w:rsidP="00CD64AA">
      <w:pPr>
        <w:spacing w:after="0" w:line="240" w:lineRule="auto"/>
        <w:rPr>
          <w:rStyle w:val="normaltextrun"/>
          <w:rFonts w:ascii="Arial" w:hAnsi="Arial" w:cs="Arial"/>
          <w:bCs/>
          <w:sz w:val="21"/>
          <w:szCs w:val="21"/>
        </w:rPr>
      </w:pPr>
      <w:r w:rsidRPr="00DC0376">
        <w:rPr>
          <w:rStyle w:val="normaltextrun"/>
          <w:rFonts w:ascii="Arial" w:hAnsi="Arial" w:cs="Arial"/>
          <w:sz w:val="21"/>
          <w:szCs w:val="21"/>
        </w:rPr>
        <w:t>The complex migration of almost 1,400 internal access points and underlying controller system within Morriston Hospital has completed. Additional Wi-Fi capacity was implemented in</w:t>
      </w:r>
      <w:r w:rsidR="0067487E">
        <w:rPr>
          <w:rStyle w:val="normaltextrun"/>
          <w:rFonts w:ascii="Arial" w:hAnsi="Arial" w:cs="Arial"/>
          <w:sz w:val="21"/>
          <w:szCs w:val="21"/>
        </w:rPr>
        <w:t xml:space="preserve"> the</w:t>
      </w:r>
      <w:r w:rsidRPr="00DC0376">
        <w:rPr>
          <w:rStyle w:val="normaltextrun"/>
          <w:rFonts w:ascii="Arial" w:hAnsi="Arial" w:cs="Arial"/>
          <w:sz w:val="21"/>
          <w:szCs w:val="21"/>
        </w:rPr>
        <w:t xml:space="preserve"> E</w:t>
      </w:r>
      <w:r w:rsidR="0067487E">
        <w:rPr>
          <w:rStyle w:val="normaltextrun"/>
          <w:rFonts w:ascii="Arial" w:hAnsi="Arial" w:cs="Arial"/>
          <w:sz w:val="21"/>
          <w:szCs w:val="21"/>
        </w:rPr>
        <w:t xml:space="preserve">mergency </w:t>
      </w:r>
      <w:r w:rsidRPr="00DC0376">
        <w:rPr>
          <w:rStyle w:val="normaltextrun"/>
          <w:rFonts w:ascii="Arial" w:hAnsi="Arial" w:cs="Arial"/>
          <w:sz w:val="21"/>
          <w:szCs w:val="21"/>
        </w:rPr>
        <w:t>D</w:t>
      </w:r>
      <w:r w:rsidR="0067487E">
        <w:rPr>
          <w:rStyle w:val="normaltextrun"/>
          <w:rFonts w:ascii="Arial" w:hAnsi="Arial" w:cs="Arial"/>
          <w:sz w:val="21"/>
          <w:szCs w:val="21"/>
        </w:rPr>
        <w:t>epartment</w:t>
      </w:r>
      <w:r w:rsidRPr="00DC0376">
        <w:rPr>
          <w:rStyle w:val="normaltextrun"/>
          <w:rFonts w:ascii="Arial" w:hAnsi="Arial" w:cs="Arial"/>
          <w:sz w:val="21"/>
          <w:szCs w:val="21"/>
        </w:rPr>
        <w:t xml:space="preserve"> and a number of new access points provided in areas where the signal was poor. An independent survey is planned to ensure the wireless coverage is p</w:t>
      </w:r>
      <w:r w:rsidR="00E301D5" w:rsidRPr="00DC0376">
        <w:rPr>
          <w:rStyle w:val="normaltextrun"/>
          <w:rFonts w:ascii="Arial" w:hAnsi="Arial" w:cs="Arial"/>
          <w:sz w:val="21"/>
          <w:szCs w:val="21"/>
        </w:rPr>
        <w:t>ervasive</w:t>
      </w:r>
      <w:r w:rsidRPr="00DC0376">
        <w:rPr>
          <w:rStyle w:val="normaltextrun"/>
          <w:rFonts w:ascii="Arial" w:hAnsi="Arial" w:cs="Arial"/>
          <w:sz w:val="21"/>
          <w:szCs w:val="21"/>
        </w:rPr>
        <w:t xml:space="preserve"> to cope with increasing demand.</w:t>
      </w:r>
    </w:p>
    <w:p w14:paraId="79D70C06" w14:textId="77777777" w:rsidR="00D95169" w:rsidRPr="00DC0376" w:rsidRDefault="00D95169" w:rsidP="00CD64AA">
      <w:pPr>
        <w:spacing w:after="0" w:line="240" w:lineRule="auto"/>
        <w:rPr>
          <w:rStyle w:val="normaltextrun"/>
          <w:rFonts w:ascii="Arial" w:hAnsi="Arial" w:cs="Arial"/>
          <w:b/>
          <w:bCs/>
          <w:sz w:val="21"/>
          <w:szCs w:val="21"/>
        </w:rPr>
      </w:pPr>
    </w:p>
    <w:p w14:paraId="1554BAF1" w14:textId="2833E902" w:rsidR="00D717DA" w:rsidRPr="00DC0376" w:rsidRDefault="009F4C0A" w:rsidP="00D717DA">
      <w:pPr>
        <w:pStyle w:val="paragraph"/>
        <w:spacing w:before="0" w:beforeAutospacing="0" w:after="0" w:afterAutospacing="0"/>
        <w:jc w:val="both"/>
        <w:textAlignment w:val="baseline"/>
        <w:rPr>
          <w:rStyle w:val="normaltextrun"/>
          <w:rFonts w:ascii="Arial" w:eastAsiaTheme="minorHAnsi" w:hAnsi="Arial" w:cs="Arial"/>
          <w:sz w:val="21"/>
          <w:szCs w:val="21"/>
          <w:lang w:eastAsia="en-US"/>
        </w:rPr>
      </w:pPr>
      <w:r w:rsidRPr="00DC0376">
        <w:rPr>
          <w:rStyle w:val="normaltextrun"/>
          <w:rFonts w:ascii="Arial" w:eastAsiaTheme="minorHAnsi" w:hAnsi="Arial" w:cs="Arial"/>
          <w:b/>
          <w:bCs/>
          <w:sz w:val="21"/>
          <w:szCs w:val="21"/>
          <w:lang w:eastAsia="en-US"/>
        </w:rPr>
        <w:t xml:space="preserve">2.5 </w:t>
      </w:r>
      <w:r w:rsidR="00861D42" w:rsidRPr="00DC0376">
        <w:rPr>
          <w:rStyle w:val="normaltextrun"/>
          <w:rFonts w:ascii="Arial" w:eastAsiaTheme="minorHAnsi" w:hAnsi="Arial" w:cs="Arial"/>
          <w:b/>
          <w:bCs/>
          <w:sz w:val="21"/>
          <w:szCs w:val="21"/>
          <w:lang w:eastAsia="en-US"/>
        </w:rPr>
        <w:t>Business Intelligence (BI</w:t>
      </w:r>
      <w:r w:rsidR="00861D42" w:rsidRPr="00DC0376">
        <w:rPr>
          <w:rStyle w:val="normaltextrun"/>
          <w:rFonts w:ascii="Arial" w:eastAsiaTheme="minorHAnsi" w:hAnsi="Arial" w:cs="Arial"/>
          <w:b/>
          <w:bCs/>
          <w:color w:val="70AD47" w:themeColor="accent6"/>
          <w:sz w:val="21"/>
          <w:szCs w:val="21"/>
          <w:lang w:eastAsia="en-US"/>
        </w:rPr>
        <w:t xml:space="preserve">) </w:t>
      </w:r>
      <w:r w:rsidR="00802732" w:rsidRPr="00DC0376">
        <w:rPr>
          <w:rStyle w:val="normaltextrun"/>
          <w:rFonts w:ascii="Arial" w:eastAsiaTheme="minorHAnsi" w:hAnsi="Arial" w:cs="Arial"/>
          <w:b/>
          <w:bCs/>
          <w:color w:val="70AD47" w:themeColor="accent6"/>
          <w:sz w:val="21"/>
          <w:szCs w:val="21"/>
          <w:lang w:eastAsia="en-US"/>
        </w:rPr>
        <w:t>&lt;Green&gt;</w:t>
      </w:r>
      <w:r w:rsidR="5ED81985" w:rsidRPr="00DC0376">
        <w:rPr>
          <w:rStyle w:val="normaltextrun"/>
          <w:rFonts w:ascii="Arial" w:eastAsiaTheme="minorHAnsi" w:hAnsi="Arial" w:cs="Arial"/>
          <w:b/>
          <w:bCs/>
          <w:color w:val="70AD47" w:themeColor="accent6"/>
          <w:sz w:val="21"/>
          <w:szCs w:val="21"/>
          <w:lang w:eastAsia="en-US"/>
        </w:rPr>
        <w:t>:</w:t>
      </w:r>
      <w:r w:rsidR="00B42A26" w:rsidRPr="00DC0376">
        <w:rPr>
          <w:rStyle w:val="normaltextrun"/>
          <w:rFonts w:ascii="Arial" w:eastAsiaTheme="minorHAnsi" w:hAnsi="Arial" w:cs="Arial"/>
          <w:color w:val="70AD47" w:themeColor="accent6"/>
          <w:sz w:val="21"/>
          <w:szCs w:val="21"/>
          <w:lang w:eastAsia="en-US"/>
        </w:rPr>
        <w:t xml:space="preserve"> </w:t>
      </w:r>
      <w:r w:rsidR="00633C46" w:rsidRPr="00DC0376">
        <w:rPr>
          <w:rStyle w:val="normaltextrun"/>
          <w:rFonts w:ascii="Arial" w:eastAsiaTheme="minorHAnsi" w:hAnsi="Arial" w:cs="Arial"/>
          <w:sz w:val="21"/>
          <w:szCs w:val="21"/>
          <w:lang w:eastAsia="en-US"/>
        </w:rPr>
        <w:t xml:space="preserve">Key achievements </w:t>
      </w:r>
      <w:r w:rsidR="00187C11" w:rsidRPr="00DC0376">
        <w:rPr>
          <w:rStyle w:val="normaltextrun"/>
          <w:rFonts w:ascii="Arial" w:eastAsiaTheme="minorHAnsi" w:hAnsi="Arial" w:cs="Arial"/>
          <w:sz w:val="21"/>
          <w:szCs w:val="21"/>
          <w:lang w:eastAsia="en-US"/>
        </w:rPr>
        <w:t>to date</w:t>
      </w:r>
      <w:r w:rsidR="00633C46" w:rsidRPr="00DC0376">
        <w:rPr>
          <w:rStyle w:val="normaltextrun"/>
          <w:rFonts w:ascii="Arial" w:eastAsiaTheme="minorHAnsi" w:hAnsi="Arial" w:cs="Arial"/>
          <w:sz w:val="21"/>
          <w:szCs w:val="21"/>
          <w:lang w:eastAsia="en-US"/>
        </w:rPr>
        <w:t xml:space="preserve"> include the full migration from the QLIK platform to Power BI – with numerous QLIK dashboards being redeveloped on</w:t>
      </w:r>
      <w:r w:rsidR="0067487E">
        <w:rPr>
          <w:rStyle w:val="normaltextrun"/>
          <w:rFonts w:ascii="Arial" w:eastAsiaTheme="minorHAnsi" w:hAnsi="Arial" w:cs="Arial"/>
          <w:sz w:val="21"/>
          <w:szCs w:val="21"/>
          <w:lang w:eastAsia="en-US"/>
        </w:rPr>
        <w:t xml:space="preserve"> the</w:t>
      </w:r>
      <w:r w:rsidR="00633C46" w:rsidRPr="00DC0376">
        <w:rPr>
          <w:rStyle w:val="normaltextrun"/>
          <w:rFonts w:ascii="Arial" w:eastAsiaTheme="minorHAnsi" w:hAnsi="Arial" w:cs="Arial"/>
          <w:sz w:val="21"/>
          <w:szCs w:val="21"/>
          <w:lang w:eastAsia="en-US"/>
        </w:rPr>
        <w:t xml:space="preserve"> Power BI</w:t>
      </w:r>
      <w:r w:rsidR="007E7F30" w:rsidRPr="00DC0376">
        <w:rPr>
          <w:rStyle w:val="normaltextrun"/>
          <w:rFonts w:ascii="Arial" w:eastAsiaTheme="minorHAnsi" w:hAnsi="Arial" w:cs="Arial"/>
          <w:sz w:val="21"/>
          <w:szCs w:val="21"/>
          <w:lang w:eastAsia="en-US"/>
        </w:rPr>
        <w:t xml:space="preserve"> platform</w:t>
      </w:r>
      <w:r w:rsidR="0067487E">
        <w:rPr>
          <w:rStyle w:val="normaltextrun"/>
          <w:rFonts w:ascii="Arial" w:eastAsiaTheme="minorHAnsi" w:hAnsi="Arial" w:cs="Arial"/>
          <w:sz w:val="21"/>
          <w:szCs w:val="21"/>
          <w:lang w:eastAsia="en-US"/>
        </w:rPr>
        <w:t xml:space="preserve"> to take advantage of the Microsoft 365 licence agreement</w:t>
      </w:r>
      <w:r w:rsidR="007E7F30" w:rsidRPr="00DC0376">
        <w:rPr>
          <w:rStyle w:val="normaltextrun"/>
          <w:rFonts w:ascii="Arial" w:eastAsiaTheme="minorHAnsi" w:hAnsi="Arial" w:cs="Arial"/>
          <w:sz w:val="21"/>
          <w:szCs w:val="21"/>
          <w:lang w:eastAsia="en-US"/>
        </w:rPr>
        <w:t xml:space="preserve">. </w:t>
      </w:r>
      <w:r w:rsidR="00633C46" w:rsidRPr="00DC0376">
        <w:rPr>
          <w:rStyle w:val="normaltextrun"/>
          <w:rFonts w:ascii="Arial" w:eastAsiaTheme="minorHAnsi" w:hAnsi="Arial" w:cs="Arial"/>
          <w:sz w:val="21"/>
          <w:szCs w:val="21"/>
          <w:lang w:eastAsia="en-US"/>
        </w:rPr>
        <w:t>Additional training modules have been developed to help support increasing data literacy in addition to the existing Data Literacy module that is available as part of the ‘Manager’s Pathway.</w:t>
      </w:r>
      <w:r w:rsidR="007F1074" w:rsidRPr="00DC0376">
        <w:rPr>
          <w:rStyle w:val="normaltextrun"/>
          <w:rFonts w:ascii="Arial" w:eastAsiaTheme="minorHAnsi" w:hAnsi="Arial" w:cs="Arial"/>
          <w:sz w:val="21"/>
          <w:szCs w:val="21"/>
          <w:lang w:eastAsia="en-US"/>
        </w:rPr>
        <w:t xml:space="preserve"> </w:t>
      </w:r>
      <w:r w:rsidR="00633C46" w:rsidRPr="00DC0376">
        <w:rPr>
          <w:rStyle w:val="normaltextrun"/>
          <w:rFonts w:ascii="Arial" w:eastAsiaTheme="minorHAnsi" w:hAnsi="Arial" w:cs="Arial"/>
          <w:sz w:val="21"/>
          <w:szCs w:val="21"/>
          <w:lang w:eastAsia="en-US"/>
        </w:rPr>
        <w:t>Other key developments include</w:t>
      </w:r>
      <w:r w:rsidR="003A35AC" w:rsidRPr="00DC0376">
        <w:rPr>
          <w:rStyle w:val="normaltextrun"/>
          <w:rFonts w:ascii="Arial" w:eastAsiaTheme="minorHAnsi" w:hAnsi="Arial" w:cs="Arial"/>
          <w:sz w:val="21"/>
          <w:szCs w:val="21"/>
          <w:lang w:eastAsia="en-US"/>
        </w:rPr>
        <w:t xml:space="preserve"> a</w:t>
      </w:r>
      <w:r w:rsidR="00EA0DA7" w:rsidRPr="00DC0376">
        <w:rPr>
          <w:rStyle w:val="normaltextrun"/>
          <w:rFonts w:ascii="Arial" w:eastAsiaTheme="minorHAnsi" w:hAnsi="Arial" w:cs="Arial"/>
          <w:sz w:val="21"/>
          <w:szCs w:val="21"/>
          <w:lang w:eastAsia="en-US"/>
        </w:rPr>
        <w:t xml:space="preserve"> </w:t>
      </w:r>
      <w:r w:rsidR="00633C46" w:rsidRPr="00DC0376">
        <w:rPr>
          <w:rStyle w:val="normaltextrun"/>
          <w:rFonts w:ascii="Arial" w:eastAsiaTheme="minorHAnsi" w:hAnsi="Arial" w:cs="Arial"/>
          <w:sz w:val="21"/>
          <w:szCs w:val="21"/>
          <w:lang w:eastAsia="en-US"/>
        </w:rPr>
        <w:t>new Maternity Dashboard</w:t>
      </w:r>
      <w:r w:rsidR="00D10173" w:rsidRPr="00DC0376">
        <w:rPr>
          <w:rStyle w:val="normaltextrun"/>
          <w:rFonts w:ascii="Arial" w:eastAsiaTheme="minorHAnsi" w:hAnsi="Arial" w:cs="Arial"/>
          <w:sz w:val="21"/>
          <w:szCs w:val="21"/>
          <w:lang w:eastAsia="en-US"/>
        </w:rPr>
        <w:t>,</w:t>
      </w:r>
      <w:r w:rsidR="00633C46" w:rsidRPr="00DC0376">
        <w:rPr>
          <w:rStyle w:val="normaltextrun"/>
          <w:rFonts w:ascii="Arial" w:eastAsiaTheme="minorHAnsi" w:hAnsi="Arial" w:cs="Arial"/>
          <w:sz w:val="21"/>
          <w:szCs w:val="21"/>
          <w:lang w:eastAsia="en-US"/>
        </w:rPr>
        <w:t xml:space="preserve"> Primary Care Dashboard</w:t>
      </w:r>
      <w:r w:rsidR="0075454F" w:rsidRPr="00DC0376">
        <w:rPr>
          <w:rStyle w:val="normaltextrun"/>
          <w:rFonts w:ascii="Arial" w:eastAsiaTheme="minorHAnsi" w:hAnsi="Arial" w:cs="Arial"/>
          <w:sz w:val="21"/>
          <w:szCs w:val="21"/>
          <w:lang w:eastAsia="en-US"/>
        </w:rPr>
        <w:t>,</w:t>
      </w:r>
      <w:r w:rsidR="00A23F1A" w:rsidRPr="00DC0376">
        <w:rPr>
          <w:rStyle w:val="normaltextrun"/>
          <w:rFonts w:ascii="Arial" w:eastAsiaTheme="minorHAnsi" w:hAnsi="Arial" w:cs="Arial"/>
          <w:sz w:val="21"/>
          <w:szCs w:val="21"/>
          <w:lang w:eastAsia="en-US"/>
        </w:rPr>
        <w:t xml:space="preserve"> Targeted Intervention Dashboard (used to inform meetings with WG</w:t>
      </w:r>
      <w:r w:rsidR="00163602" w:rsidRPr="00DC0376">
        <w:rPr>
          <w:rStyle w:val="normaltextrun"/>
          <w:rFonts w:ascii="Arial" w:eastAsiaTheme="minorHAnsi" w:hAnsi="Arial" w:cs="Arial"/>
          <w:sz w:val="21"/>
          <w:szCs w:val="21"/>
          <w:lang w:eastAsia="en-US"/>
        </w:rPr>
        <w:t>)</w:t>
      </w:r>
      <w:r w:rsidR="0075454F" w:rsidRPr="00DC0376">
        <w:rPr>
          <w:rStyle w:val="normaltextrun"/>
          <w:rFonts w:ascii="Arial" w:eastAsiaTheme="minorHAnsi" w:hAnsi="Arial" w:cs="Arial"/>
          <w:sz w:val="21"/>
          <w:szCs w:val="21"/>
          <w:lang w:eastAsia="en-US"/>
        </w:rPr>
        <w:t xml:space="preserve"> </w:t>
      </w:r>
      <w:r w:rsidR="006E51F7" w:rsidRPr="00DC0376">
        <w:rPr>
          <w:rStyle w:val="normaltextrun"/>
          <w:rFonts w:ascii="Arial" w:eastAsiaTheme="minorHAnsi" w:hAnsi="Arial" w:cs="Arial"/>
          <w:sz w:val="21"/>
          <w:szCs w:val="21"/>
          <w:lang w:eastAsia="en-US"/>
        </w:rPr>
        <w:t>Cancer Forecasting tool</w:t>
      </w:r>
      <w:r w:rsidR="00163602" w:rsidRPr="00DC0376">
        <w:rPr>
          <w:rStyle w:val="normaltextrun"/>
          <w:rFonts w:ascii="Arial" w:eastAsiaTheme="minorHAnsi" w:hAnsi="Arial" w:cs="Arial"/>
          <w:sz w:val="21"/>
          <w:szCs w:val="21"/>
          <w:lang w:eastAsia="en-US"/>
        </w:rPr>
        <w:t xml:space="preserve"> and </w:t>
      </w:r>
      <w:r w:rsidR="00D717DA" w:rsidRPr="00DC0376">
        <w:rPr>
          <w:rStyle w:val="normaltextrun"/>
          <w:rFonts w:ascii="Arial" w:eastAsiaTheme="minorHAnsi" w:hAnsi="Arial" w:cs="Arial"/>
          <w:sz w:val="21"/>
          <w:szCs w:val="21"/>
          <w:lang w:eastAsia="en-US"/>
        </w:rPr>
        <w:t>Enhanced Community Care Dashboard.</w:t>
      </w:r>
    </w:p>
    <w:p w14:paraId="2303A1F5" w14:textId="77777777" w:rsidR="00633C46" w:rsidRPr="00DC0376" w:rsidRDefault="00633C46" w:rsidP="00D53BEA">
      <w:pPr>
        <w:pStyle w:val="Heading2"/>
        <w:spacing w:after="0" w:line="240" w:lineRule="auto"/>
        <w:ind w:left="0" w:firstLine="0"/>
        <w:rPr>
          <w:bCs/>
          <w:color w:val="70AD47" w:themeColor="accent6"/>
          <w:sz w:val="21"/>
          <w:szCs w:val="21"/>
        </w:rPr>
      </w:pPr>
    </w:p>
    <w:p w14:paraId="7A5D9C98" w14:textId="550E3A66" w:rsidR="00062C3A" w:rsidRPr="00DC0376" w:rsidRDefault="00A164CD" w:rsidP="00062C3A">
      <w:pPr>
        <w:rPr>
          <w:rStyle w:val="normaltextrun"/>
          <w:rFonts w:ascii="Arial" w:hAnsi="Arial" w:cs="Arial"/>
          <w:sz w:val="21"/>
          <w:szCs w:val="21"/>
        </w:rPr>
      </w:pPr>
      <w:r w:rsidRPr="00DC0376">
        <w:rPr>
          <w:rStyle w:val="normaltextrun"/>
          <w:rFonts w:ascii="Arial" w:hAnsi="Arial" w:cs="Arial"/>
          <w:b/>
          <w:bCs/>
          <w:sz w:val="21"/>
          <w:szCs w:val="21"/>
        </w:rPr>
        <w:t>2.6</w:t>
      </w:r>
      <w:r w:rsidR="007907B2" w:rsidRPr="00DC0376">
        <w:rPr>
          <w:rStyle w:val="normaltextrun"/>
          <w:rFonts w:ascii="Arial" w:hAnsi="Arial" w:cs="Arial"/>
          <w:b/>
          <w:bCs/>
          <w:sz w:val="21"/>
          <w:szCs w:val="21"/>
        </w:rPr>
        <w:t xml:space="preserve"> </w:t>
      </w:r>
      <w:r w:rsidRPr="00DC0376">
        <w:rPr>
          <w:rStyle w:val="normaltextrun"/>
          <w:rFonts w:ascii="Arial" w:hAnsi="Arial" w:cs="Arial"/>
          <w:b/>
          <w:bCs/>
          <w:sz w:val="21"/>
          <w:szCs w:val="21"/>
        </w:rPr>
        <w:t>C</w:t>
      </w:r>
      <w:r w:rsidR="007907B2" w:rsidRPr="00DC0376">
        <w:rPr>
          <w:rStyle w:val="normaltextrun"/>
          <w:rFonts w:ascii="Arial" w:hAnsi="Arial" w:cs="Arial"/>
          <w:b/>
          <w:bCs/>
          <w:sz w:val="21"/>
          <w:szCs w:val="21"/>
        </w:rPr>
        <w:t xml:space="preserve">entralisation </w:t>
      </w:r>
      <w:r w:rsidR="00231571" w:rsidRPr="00DC0376">
        <w:rPr>
          <w:rStyle w:val="normaltextrun"/>
          <w:rFonts w:ascii="Arial" w:hAnsi="Arial" w:cs="Arial"/>
          <w:b/>
          <w:bCs/>
          <w:sz w:val="21"/>
          <w:szCs w:val="21"/>
        </w:rPr>
        <w:t>of</w:t>
      </w:r>
      <w:r w:rsidRPr="00DC0376">
        <w:rPr>
          <w:rStyle w:val="normaltextrun"/>
          <w:rFonts w:ascii="Arial" w:hAnsi="Arial" w:cs="Arial"/>
          <w:b/>
          <w:bCs/>
          <w:sz w:val="21"/>
          <w:szCs w:val="21"/>
        </w:rPr>
        <w:t xml:space="preserve"> M</w:t>
      </w:r>
      <w:r w:rsidR="007907B2" w:rsidRPr="00DC0376">
        <w:rPr>
          <w:rStyle w:val="normaltextrun"/>
          <w:rFonts w:ascii="Arial" w:hAnsi="Arial" w:cs="Arial"/>
          <w:b/>
          <w:bCs/>
          <w:sz w:val="21"/>
          <w:szCs w:val="21"/>
        </w:rPr>
        <w:t xml:space="preserve">edical </w:t>
      </w:r>
      <w:r w:rsidRPr="00DC0376">
        <w:rPr>
          <w:rStyle w:val="normaltextrun"/>
          <w:rFonts w:ascii="Arial" w:hAnsi="Arial" w:cs="Arial"/>
          <w:b/>
          <w:bCs/>
          <w:sz w:val="21"/>
          <w:szCs w:val="21"/>
        </w:rPr>
        <w:t>R</w:t>
      </w:r>
      <w:r w:rsidR="007907B2" w:rsidRPr="00DC0376">
        <w:rPr>
          <w:rStyle w:val="normaltextrun"/>
          <w:rFonts w:ascii="Arial" w:hAnsi="Arial" w:cs="Arial"/>
          <w:b/>
          <w:bCs/>
          <w:sz w:val="21"/>
          <w:szCs w:val="21"/>
        </w:rPr>
        <w:t xml:space="preserve">ecords </w:t>
      </w:r>
      <w:r w:rsidR="00297116" w:rsidRPr="00DC0376">
        <w:rPr>
          <w:rStyle w:val="normaltextrun"/>
          <w:rFonts w:ascii="Arial" w:hAnsi="Arial" w:cs="Arial"/>
          <w:b/>
          <w:bCs/>
          <w:color w:val="70AD47" w:themeColor="accent6"/>
          <w:sz w:val="21"/>
          <w:szCs w:val="21"/>
        </w:rPr>
        <w:t>&lt;Green&gt;:</w:t>
      </w:r>
      <w:r w:rsidR="00062C3A" w:rsidRPr="00DC0376">
        <w:rPr>
          <w:rStyle w:val="normaltextrun"/>
          <w:rFonts w:ascii="Arial" w:hAnsi="Arial" w:cs="Arial"/>
          <w:b/>
          <w:bCs/>
          <w:color w:val="70AD47" w:themeColor="accent6"/>
          <w:sz w:val="21"/>
          <w:szCs w:val="21"/>
        </w:rPr>
        <w:t xml:space="preserve"> </w:t>
      </w:r>
      <w:r w:rsidR="00062C3A" w:rsidRPr="00DC0376">
        <w:rPr>
          <w:rStyle w:val="normaltextrun"/>
          <w:rFonts w:ascii="Arial" w:hAnsi="Arial" w:cs="Arial"/>
          <w:sz w:val="21"/>
          <w:szCs w:val="21"/>
        </w:rPr>
        <w:t xml:space="preserve">The health records project team has secured a suitable facility based within the Swansea catchment area (Llansamlet). The new unit, Ty Samlet, provides an opportunity to store the quantum of records defined as current / active records and </w:t>
      </w:r>
      <w:r w:rsidR="00FF13A1" w:rsidRPr="00DC0376">
        <w:rPr>
          <w:rStyle w:val="normaltextrun"/>
          <w:rFonts w:ascii="Arial" w:hAnsi="Arial" w:cs="Arial"/>
          <w:sz w:val="21"/>
          <w:szCs w:val="21"/>
        </w:rPr>
        <w:t>provides</w:t>
      </w:r>
      <w:r w:rsidR="00062C3A" w:rsidRPr="00DC0376">
        <w:rPr>
          <w:rStyle w:val="normaltextrun"/>
          <w:rFonts w:ascii="Arial" w:hAnsi="Arial" w:cs="Arial"/>
          <w:sz w:val="21"/>
          <w:szCs w:val="21"/>
        </w:rPr>
        <w:t xml:space="preserve"> significant office space for staff</w:t>
      </w:r>
      <w:r w:rsidR="001B4428" w:rsidRPr="00DC0376">
        <w:rPr>
          <w:rStyle w:val="normaltextrun"/>
          <w:rFonts w:ascii="Arial" w:hAnsi="Arial" w:cs="Arial"/>
          <w:sz w:val="21"/>
          <w:szCs w:val="21"/>
        </w:rPr>
        <w:t>.</w:t>
      </w:r>
      <w:r w:rsidR="00062C3A" w:rsidRPr="00DC0376">
        <w:rPr>
          <w:rStyle w:val="normaltextrun"/>
          <w:rFonts w:ascii="Arial" w:hAnsi="Arial" w:cs="Arial"/>
          <w:sz w:val="21"/>
          <w:szCs w:val="21"/>
        </w:rPr>
        <w:t xml:space="preserve"> This </w:t>
      </w:r>
      <w:r w:rsidR="00131E24">
        <w:rPr>
          <w:rStyle w:val="normaltextrun"/>
          <w:rFonts w:ascii="Arial" w:hAnsi="Arial" w:cs="Arial"/>
          <w:sz w:val="21"/>
          <w:szCs w:val="21"/>
        </w:rPr>
        <w:t xml:space="preserve">unit will </w:t>
      </w:r>
      <w:r w:rsidR="00062C3A" w:rsidRPr="00DC0376">
        <w:rPr>
          <w:rStyle w:val="normaltextrun"/>
          <w:rFonts w:ascii="Arial" w:hAnsi="Arial" w:cs="Arial"/>
          <w:sz w:val="21"/>
          <w:szCs w:val="21"/>
        </w:rPr>
        <w:t>include space for storage and destruction teams, alongside the Subject Access Team, Medical Examiners Team and the Clinical Coding Team. It also releases crucial spaces from our acute hospital sites back to</w:t>
      </w:r>
      <w:r w:rsidR="003C5ECF" w:rsidRPr="00DC0376">
        <w:rPr>
          <w:rStyle w:val="normaltextrun"/>
          <w:rFonts w:ascii="Arial" w:hAnsi="Arial" w:cs="Arial"/>
          <w:sz w:val="21"/>
          <w:szCs w:val="21"/>
        </w:rPr>
        <w:t xml:space="preserve"> the</w:t>
      </w:r>
      <w:r w:rsidR="00062C3A" w:rsidRPr="00DC0376">
        <w:rPr>
          <w:rStyle w:val="normaltextrun"/>
          <w:rFonts w:ascii="Arial" w:hAnsi="Arial" w:cs="Arial"/>
          <w:sz w:val="21"/>
          <w:szCs w:val="21"/>
        </w:rPr>
        <w:t xml:space="preserve"> estate </w:t>
      </w:r>
      <w:r w:rsidR="003C5ECF" w:rsidRPr="00DC0376">
        <w:rPr>
          <w:rStyle w:val="normaltextrun"/>
          <w:rFonts w:ascii="Arial" w:hAnsi="Arial" w:cs="Arial"/>
          <w:sz w:val="21"/>
          <w:szCs w:val="21"/>
        </w:rPr>
        <w:t>department</w:t>
      </w:r>
      <w:r w:rsidR="00062C3A" w:rsidRPr="00DC0376">
        <w:rPr>
          <w:rStyle w:val="normaltextrun"/>
          <w:rFonts w:ascii="Arial" w:hAnsi="Arial" w:cs="Arial"/>
          <w:sz w:val="21"/>
          <w:szCs w:val="21"/>
        </w:rPr>
        <w:t xml:space="preserve"> for repurposing.</w:t>
      </w:r>
    </w:p>
    <w:p w14:paraId="31A013D7" w14:textId="7A756415" w:rsidR="008A2FB7" w:rsidRPr="00DC0376" w:rsidRDefault="00062C3A" w:rsidP="00062C3A">
      <w:pPr>
        <w:rPr>
          <w:rStyle w:val="normaltextrun"/>
          <w:rFonts w:ascii="Arial" w:hAnsi="Arial" w:cs="Arial"/>
          <w:sz w:val="21"/>
          <w:szCs w:val="21"/>
        </w:rPr>
      </w:pPr>
      <w:r w:rsidRPr="00DC0376">
        <w:rPr>
          <w:rStyle w:val="normaltextrun"/>
          <w:rFonts w:ascii="Arial" w:hAnsi="Arial" w:cs="Arial"/>
          <w:sz w:val="21"/>
          <w:szCs w:val="21"/>
        </w:rPr>
        <w:t xml:space="preserve">The building is on </w:t>
      </w:r>
      <w:r w:rsidR="00CA50FA" w:rsidRPr="00DC0376">
        <w:rPr>
          <w:rStyle w:val="normaltextrun"/>
          <w:rFonts w:ascii="Arial" w:hAnsi="Arial" w:cs="Arial"/>
          <w:sz w:val="21"/>
          <w:szCs w:val="21"/>
        </w:rPr>
        <w:t>schedule</w:t>
      </w:r>
      <w:r w:rsidRPr="00DC0376">
        <w:rPr>
          <w:rStyle w:val="normaltextrun"/>
          <w:rFonts w:ascii="Arial" w:hAnsi="Arial" w:cs="Arial"/>
          <w:sz w:val="21"/>
          <w:szCs w:val="21"/>
        </w:rPr>
        <w:t xml:space="preserve"> to be handed over to the Health Board in November 2024, with a view records and staff can start to flow to the unit</w:t>
      </w:r>
      <w:r w:rsidR="008A70CA">
        <w:rPr>
          <w:rStyle w:val="normaltextrun"/>
          <w:rFonts w:ascii="Arial" w:hAnsi="Arial" w:cs="Arial"/>
          <w:sz w:val="21"/>
          <w:szCs w:val="21"/>
        </w:rPr>
        <w:t xml:space="preserve"> in January </w:t>
      </w:r>
      <w:r w:rsidR="00CB1376">
        <w:rPr>
          <w:rStyle w:val="normaltextrun"/>
          <w:rFonts w:ascii="Arial" w:hAnsi="Arial" w:cs="Arial"/>
          <w:sz w:val="21"/>
          <w:szCs w:val="21"/>
        </w:rPr>
        <w:t>‘25</w:t>
      </w:r>
      <w:r w:rsidRPr="00DC0376">
        <w:rPr>
          <w:rStyle w:val="normaltextrun"/>
          <w:rFonts w:ascii="Arial" w:hAnsi="Arial" w:cs="Arial"/>
          <w:sz w:val="21"/>
          <w:szCs w:val="21"/>
        </w:rPr>
        <w:t>. An OCP process to manage the staff element of the programme is due for completion in November 2024. It is the ambition for the Health Board to have the new unit fully operational from April 2025.</w:t>
      </w:r>
    </w:p>
    <w:p w14:paraId="4ECB1B95" w14:textId="77777777" w:rsidR="009C47EB" w:rsidRPr="00DC0376" w:rsidRDefault="009C47EB" w:rsidP="009C6F9B">
      <w:pPr>
        <w:pStyle w:val="Heading2"/>
        <w:spacing w:after="0" w:line="240" w:lineRule="auto"/>
        <w:ind w:left="0" w:firstLine="0"/>
        <w:rPr>
          <w:bCs/>
          <w:color w:val="70AD47" w:themeColor="accent6"/>
          <w:sz w:val="21"/>
          <w:szCs w:val="21"/>
        </w:rPr>
      </w:pPr>
    </w:p>
    <w:p w14:paraId="6BA98A11" w14:textId="425C0FDD" w:rsidR="00653AEC" w:rsidRPr="00D06B02" w:rsidRDefault="00653AEC" w:rsidP="00D06B02">
      <w:pPr>
        <w:pStyle w:val="ListParagraph"/>
        <w:numPr>
          <w:ilvl w:val="0"/>
          <w:numId w:val="11"/>
        </w:numPr>
        <w:spacing w:after="0" w:line="240" w:lineRule="auto"/>
        <w:rPr>
          <w:rFonts w:ascii="Arial" w:hAnsi="Arial" w:cs="Arial"/>
          <w:b/>
          <w:sz w:val="21"/>
          <w:szCs w:val="21"/>
        </w:rPr>
      </w:pPr>
      <w:r w:rsidRPr="00D06B02">
        <w:rPr>
          <w:rFonts w:ascii="Arial" w:hAnsi="Arial" w:cs="Arial"/>
          <w:b/>
          <w:sz w:val="21"/>
          <w:szCs w:val="21"/>
        </w:rPr>
        <w:t>GOVERNANCE AND RISK ISSUES</w:t>
      </w:r>
    </w:p>
    <w:p w14:paraId="64B678DF" w14:textId="77777777" w:rsidR="008A2FB7" w:rsidRPr="00DC0376" w:rsidRDefault="008A2FB7" w:rsidP="00D550AB">
      <w:pPr>
        <w:spacing w:after="0" w:line="240" w:lineRule="auto"/>
        <w:rPr>
          <w:rFonts w:ascii="Arial" w:hAnsi="Arial" w:cs="Arial"/>
          <w:b/>
          <w:bCs/>
          <w:i/>
          <w:iCs/>
          <w:sz w:val="21"/>
          <w:szCs w:val="21"/>
        </w:rPr>
      </w:pPr>
    </w:p>
    <w:p w14:paraId="60D58FE9" w14:textId="07ABCBCF" w:rsidR="00145A45" w:rsidRPr="00DC0376" w:rsidRDefault="002F13DA" w:rsidP="00D550AB">
      <w:pPr>
        <w:spacing w:after="0" w:line="240" w:lineRule="auto"/>
        <w:rPr>
          <w:rFonts w:ascii="Arial" w:hAnsi="Arial" w:cs="Arial"/>
          <w:b/>
          <w:bCs/>
          <w:i/>
          <w:iCs/>
          <w:sz w:val="21"/>
          <w:szCs w:val="21"/>
        </w:rPr>
      </w:pPr>
      <w:r w:rsidRPr="00DC0376">
        <w:rPr>
          <w:rFonts w:ascii="Arial" w:hAnsi="Arial" w:cs="Arial"/>
          <w:b/>
          <w:bCs/>
          <w:i/>
          <w:iCs/>
          <w:sz w:val="21"/>
          <w:szCs w:val="21"/>
        </w:rPr>
        <w:t xml:space="preserve">Governance </w:t>
      </w:r>
      <w:r w:rsidR="00062C3A" w:rsidRPr="00DC0376">
        <w:rPr>
          <w:rFonts w:ascii="Arial" w:hAnsi="Arial" w:cs="Arial"/>
          <w:b/>
          <w:bCs/>
          <w:i/>
          <w:iCs/>
          <w:sz w:val="21"/>
          <w:szCs w:val="21"/>
        </w:rPr>
        <w:t xml:space="preserve"> </w:t>
      </w:r>
    </w:p>
    <w:p w14:paraId="247EC956" w14:textId="08A9281E" w:rsidR="0099588B" w:rsidRPr="00DC0376" w:rsidRDefault="0099588B" w:rsidP="00D550AB">
      <w:pPr>
        <w:spacing w:after="0" w:line="240" w:lineRule="auto"/>
        <w:rPr>
          <w:rFonts w:ascii="Arial" w:hAnsi="Arial" w:cs="Arial"/>
          <w:sz w:val="21"/>
          <w:szCs w:val="21"/>
        </w:rPr>
      </w:pPr>
      <w:r w:rsidRPr="00DC0376">
        <w:rPr>
          <w:rFonts w:ascii="Arial" w:hAnsi="Arial" w:cs="Arial"/>
          <w:sz w:val="21"/>
          <w:szCs w:val="21"/>
        </w:rPr>
        <w:t xml:space="preserve">The digital plan is overseen by the Digital Leadership Group (DLG), which has representation from </w:t>
      </w:r>
      <w:r w:rsidR="00350996" w:rsidRPr="00DC0376">
        <w:rPr>
          <w:rFonts w:ascii="Arial" w:hAnsi="Arial" w:cs="Arial"/>
          <w:sz w:val="21"/>
          <w:szCs w:val="21"/>
        </w:rPr>
        <w:t>each</w:t>
      </w:r>
      <w:r w:rsidRPr="00DC0376">
        <w:rPr>
          <w:rFonts w:ascii="Arial" w:hAnsi="Arial" w:cs="Arial"/>
          <w:sz w:val="21"/>
          <w:szCs w:val="21"/>
        </w:rPr>
        <w:t xml:space="preserve"> corporate directorate and service delivery group and meets quarterly. The DLG reports to Management Board.</w:t>
      </w:r>
      <w:r w:rsidR="008167CC" w:rsidRPr="00DC0376">
        <w:rPr>
          <w:rFonts w:ascii="Arial" w:hAnsi="Arial" w:cs="Arial"/>
          <w:sz w:val="21"/>
          <w:szCs w:val="21"/>
        </w:rPr>
        <w:t xml:space="preserve"> </w:t>
      </w:r>
      <w:r w:rsidRPr="00DC0376">
        <w:rPr>
          <w:rFonts w:ascii="Arial" w:hAnsi="Arial" w:cs="Arial"/>
          <w:sz w:val="21"/>
          <w:szCs w:val="21"/>
        </w:rPr>
        <w:t xml:space="preserve">The delivery of the </w:t>
      </w:r>
      <w:r w:rsidR="00E45A9D" w:rsidRPr="00DC0376">
        <w:rPr>
          <w:rFonts w:ascii="Arial" w:hAnsi="Arial" w:cs="Arial"/>
          <w:sz w:val="21"/>
          <w:szCs w:val="21"/>
        </w:rPr>
        <w:t>d</w:t>
      </w:r>
      <w:r w:rsidRPr="00DC0376">
        <w:rPr>
          <w:rFonts w:ascii="Arial" w:hAnsi="Arial" w:cs="Arial"/>
          <w:sz w:val="21"/>
          <w:szCs w:val="21"/>
        </w:rPr>
        <w:t>igital plan continue</w:t>
      </w:r>
      <w:r w:rsidR="00E358D8" w:rsidRPr="00DC0376">
        <w:rPr>
          <w:rFonts w:ascii="Arial" w:hAnsi="Arial" w:cs="Arial"/>
          <w:sz w:val="21"/>
          <w:szCs w:val="21"/>
        </w:rPr>
        <w:t>s</w:t>
      </w:r>
      <w:r w:rsidRPr="00DC0376">
        <w:rPr>
          <w:rFonts w:ascii="Arial" w:hAnsi="Arial" w:cs="Arial"/>
          <w:sz w:val="21"/>
          <w:szCs w:val="21"/>
        </w:rPr>
        <w:t xml:space="preserve"> to be managed by </w:t>
      </w:r>
      <w:r w:rsidR="00E358D8" w:rsidRPr="00DC0376">
        <w:rPr>
          <w:rFonts w:ascii="Arial" w:hAnsi="Arial" w:cs="Arial"/>
          <w:sz w:val="21"/>
          <w:szCs w:val="21"/>
        </w:rPr>
        <w:t xml:space="preserve">digital </w:t>
      </w:r>
      <w:r w:rsidRPr="00DC0376">
        <w:rPr>
          <w:rFonts w:ascii="Arial" w:hAnsi="Arial" w:cs="Arial"/>
          <w:sz w:val="21"/>
          <w:szCs w:val="21"/>
        </w:rPr>
        <w:t>programme</w:t>
      </w:r>
      <w:r w:rsidR="00E358D8" w:rsidRPr="00DC0376">
        <w:rPr>
          <w:rFonts w:ascii="Arial" w:hAnsi="Arial" w:cs="Arial"/>
          <w:sz w:val="21"/>
          <w:szCs w:val="21"/>
        </w:rPr>
        <w:t xml:space="preserve"> </w:t>
      </w:r>
      <w:r w:rsidR="00E45A9D" w:rsidRPr="00DC0376">
        <w:rPr>
          <w:rFonts w:ascii="Arial" w:hAnsi="Arial" w:cs="Arial"/>
          <w:sz w:val="21"/>
          <w:szCs w:val="21"/>
        </w:rPr>
        <w:t xml:space="preserve">boards, </w:t>
      </w:r>
      <w:r w:rsidR="00C23A4A" w:rsidRPr="00DC0376">
        <w:rPr>
          <w:rFonts w:ascii="Arial" w:hAnsi="Arial" w:cs="Arial"/>
          <w:sz w:val="21"/>
          <w:szCs w:val="21"/>
        </w:rPr>
        <w:t>providing updates and / or escalations (where appropriate) to DLG</w:t>
      </w:r>
      <w:r w:rsidR="00F61B13" w:rsidRPr="00DC0376">
        <w:rPr>
          <w:rFonts w:ascii="Arial" w:hAnsi="Arial" w:cs="Arial"/>
          <w:sz w:val="21"/>
          <w:szCs w:val="21"/>
        </w:rPr>
        <w:t xml:space="preserve">. </w:t>
      </w:r>
    </w:p>
    <w:p w14:paraId="2DD551E7" w14:textId="77777777" w:rsidR="002F13DA" w:rsidRPr="00DC0376" w:rsidRDefault="002F13DA" w:rsidP="00D53BEA">
      <w:pPr>
        <w:spacing w:after="0" w:line="240" w:lineRule="auto"/>
        <w:rPr>
          <w:rFonts w:ascii="Arial" w:hAnsi="Arial" w:cs="Arial"/>
          <w:sz w:val="21"/>
          <w:szCs w:val="21"/>
        </w:rPr>
      </w:pPr>
    </w:p>
    <w:p w14:paraId="6BB3E2F5" w14:textId="3C050ED3" w:rsidR="002F13DA" w:rsidRPr="00DC0376" w:rsidRDefault="002F13DA" w:rsidP="00D550AB">
      <w:pPr>
        <w:spacing w:after="0" w:line="240" w:lineRule="auto"/>
        <w:rPr>
          <w:rFonts w:ascii="Arial" w:hAnsi="Arial" w:cs="Arial"/>
          <w:b/>
          <w:bCs/>
          <w:i/>
          <w:iCs/>
          <w:sz w:val="21"/>
          <w:szCs w:val="21"/>
        </w:rPr>
      </w:pPr>
      <w:r w:rsidRPr="00DC0376">
        <w:rPr>
          <w:rFonts w:ascii="Arial" w:hAnsi="Arial" w:cs="Arial"/>
          <w:b/>
          <w:bCs/>
          <w:i/>
          <w:iCs/>
          <w:sz w:val="21"/>
          <w:szCs w:val="21"/>
        </w:rPr>
        <w:t>Risk</w:t>
      </w:r>
    </w:p>
    <w:p w14:paraId="54DA8994" w14:textId="6413B387" w:rsidR="00014FD2" w:rsidRPr="00DC0376" w:rsidRDefault="00FE301E" w:rsidP="00D550AB">
      <w:pPr>
        <w:spacing w:after="0" w:line="240" w:lineRule="auto"/>
        <w:rPr>
          <w:rFonts w:ascii="Arial" w:hAnsi="Arial" w:cs="Arial"/>
          <w:sz w:val="21"/>
          <w:szCs w:val="21"/>
        </w:rPr>
      </w:pPr>
      <w:r w:rsidRPr="00DC0376">
        <w:rPr>
          <w:rFonts w:ascii="Arial" w:hAnsi="Arial" w:cs="Arial"/>
          <w:sz w:val="21"/>
          <w:szCs w:val="21"/>
        </w:rPr>
        <w:t>Risks pertaining to the delivery of digital programmes are managed via the relevant programme boa</w:t>
      </w:r>
      <w:r w:rsidR="002C014F" w:rsidRPr="00DC0376">
        <w:rPr>
          <w:rFonts w:ascii="Arial" w:hAnsi="Arial" w:cs="Arial"/>
          <w:sz w:val="21"/>
          <w:szCs w:val="21"/>
        </w:rPr>
        <w:t>rd</w:t>
      </w:r>
      <w:r w:rsidR="00956A8F" w:rsidRPr="00DC0376">
        <w:rPr>
          <w:rFonts w:ascii="Arial" w:hAnsi="Arial" w:cs="Arial"/>
          <w:sz w:val="21"/>
          <w:szCs w:val="21"/>
        </w:rPr>
        <w:t xml:space="preserve"> and escalated to DLG when necessary.</w:t>
      </w:r>
      <w:r w:rsidR="00971A75">
        <w:rPr>
          <w:rFonts w:ascii="Arial" w:hAnsi="Arial" w:cs="Arial"/>
          <w:sz w:val="21"/>
          <w:szCs w:val="21"/>
        </w:rPr>
        <w:t xml:space="preserve"> R</w:t>
      </w:r>
      <w:r w:rsidR="00C132B6">
        <w:rPr>
          <w:rFonts w:ascii="Arial" w:hAnsi="Arial" w:cs="Arial"/>
          <w:sz w:val="21"/>
          <w:szCs w:val="21"/>
        </w:rPr>
        <w:t>isks</w:t>
      </w:r>
      <w:r w:rsidR="00971A75">
        <w:rPr>
          <w:rFonts w:ascii="Arial" w:hAnsi="Arial" w:cs="Arial"/>
          <w:sz w:val="21"/>
          <w:szCs w:val="21"/>
        </w:rPr>
        <w:t xml:space="preserve"> that</w:t>
      </w:r>
      <w:r w:rsidR="00C132B6">
        <w:rPr>
          <w:rFonts w:ascii="Arial" w:hAnsi="Arial" w:cs="Arial"/>
          <w:sz w:val="21"/>
          <w:szCs w:val="21"/>
        </w:rPr>
        <w:t xml:space="preserve"> impact a </w:t>
      </w:r>
      <w:r w:rsidR="00FC1BA2">
        <w:rPr>
          <w:rFonts w:ascii="Arial" w:hAnsi="Arial" w:cs="Arial"/>
          <w:sz w:val="21"/>
          <w:szCs w:val="21"/>
        </w:rPr>
        <w:t xml:space="preserve">live operational service will be recorded via the digital service management group (DSMG). </w:t>
      </w:r>
      <w:r w:rsidR="000E60E2" w:rsidRPr="00DC0376">
        <w:rPr>
          <w:rFonts w:ascii="Arial" w:hAnsi="Arial" w:cs="Arial"/>
          <w:sz w:val="21"/>
          <w:szCs w:val="21"/>
        </w:rPr>
        <w:t xml:space="preserve">Where </w:t>
      </w:r>
      <w:r w:rsidR="00F857FE" w:rsidRPr="00DC0376">
        <w:rPr>
          <w:rFonts w:ascii="Arial" w:hAnsi="Arial" w:cs="Arial"/>
          <w:sz w:val="21"/>
          <w:szCs w:val="21"/>
        </w:rPr>
        <w:t>a digital r</w:t>
      </w:r>
      <w:r w:rsidR="000E60E2" w:rsidRPr="00DC0376">
        <w:rPr>
          <w:rFonts w:ascii="Arial" w:hAnsi="Arial" w:cs="Arial"/>
          <w:sz w:val="21"/>
          <w:szCs w:val="21"/>
        </w:rPr>
        <w:t xml:space="preserve">isk impacts a service </w:t>
      </w:r>
      <w:r w:rsidR="00CB408E" w:rsidRPr="00DC0376">
        <w:rPr>
          <w:rFonts w:ascii="Arial" w:hAnsi="Arial" w:cs="Arial"/>
          <w:sz w:val="21"/>
          <w:szCs w:val="21"/>
        </w:rPr>
        <w:t xml:space="preserve">or </w:t>
      </w:r>
      <w:r w:rsidR="00F072FC" w:rsidRPr="00DC0376">
        <w:rPr>
          <w:rFonts w:ascii="Arial" w:hAnsi="Arial" w:cs="Arial"/>
          <w:sz w:val="21"/>
          <w:szCs w:val="21"/>
        </w:rPr>
        <w:t xml:space="preserve">a </w:t>
      </w:r>
      <w:r w:rsidR="00CB408E" w:rsidRPr="00DC0376">
        <w:rPr>
          <w:rFonts w:ascii="Arial" w:hAnsi="Arial" w:cs="Arial"/>
          <w:sz w:val="21"/>
          <w:szCs w:val="21"/>
        </w:rPr>
        <w:t>service delivery group</w:t>
      </w:r>
      <w:r w:rsidR="00E93851" w:rsidRPr="00DC0376">
        <w:rPr>
          <w:rFonts w:ascii="Arial" w:hAnsi="Arial" w:cs="Arial"/>
          <w:sz w:val="21"/>
          <w:szCs w:val="21"/>
        </w:rPr>
        <w:t xml:space="preserve"> (SDG)</w:t>
      </w:r>
      <w:r w:rsidR="00CB408E" w:rsidRPr="00DC0376">
        <w:rPr>
          <w:rFonts w:ascii="Arial" w:hAnsi="Arial" w:cs="Arial"/>
          <w:sz w:val="21"/>
          <w:szCs w:val="21"/>
        </w:rPr>
        <w:t xml:space="preserve">, </w:t>
      </w:r>
      <w:r w:rsidR="00A7637E" w:rsidRPr="00DC0376">
        <w:rPr>
          <w:rFonts w:ascii="Arial" w:hAnsi="Arial" w:cs="Arial"/>
          <w:sz w:val="21"/>
          <w:szCs w:val="21"/>
        </w:rPr>
        <w:t>digital</w:t>
      </w:r>
      <w:r w:rsidR="00CB408E" w:rsidRPr="00DC0376">
        <w:rPr>
          <w:rFonts w:ascii="Arial" w:hAnsi="Arial" w:cs="Arial"/>
          <w:sz w:val="21"/>
          <w:szCs w:val="21"/>
        </w:rPr>
        <w:t xml:space="preserve"> will work with the relevant </w:t>
      </w:r>
      <w:r w:rsidR="00E93851" w:rsidRPr="00DC0376">
        <w:rPr>
          <w:rFonts w:ascii="Arial" w:hAnsi="Arial" w:cs="Arial"/>
          <w:sz w:val="21"/>
          <w:szCs w:val="21"/>
        </w:rPr>
        <w:t>SDG</w:t>
      </w:r>
      <w:r w:rsidR="00CB408E" w:rsidRPr="00DC0376">
        <w:rPr>
          <w:rFonts w:ascii="Arial" w:hAnsi="Arial" w:cs="Arial"/>
          <w:sz w:val="21"/>
          <w:szCs w:val="21"/>
        </w:rPr>
        <w:t xml:space="preserve"> </w:t>
      </w:r>
      <w:r w:rsidR="00E93851" w:rsidRPr="00DC0376">
        <w:rPr>
          <w:rFonts w:ascii="Arial" w:hAnsi="Arial" w:cs="Arial"/>
          <w:sz w:val="21"/>
          <w:szCs w:val="21"/>
        </w:rPr>
        <w:t xml:space="preserve">to ensure </w:t>
      </w:r>
      <w:r w:rsidR="00014FD2" w:rsidRPr="00DC0376">
        <w:rPr>
          <w:rFonts w:ascii="Arial" w:hAnsi="Arial" w:cs="Arial"/>
          <w:sz w:val="21"/>
          <w:szCs w:val="21"/>
        </w:rPr>
        <w:t>the risk and associated impact is reflected on the SDG risk register and where relevant, escalated to</w:t>
      </w:r>
      <w:r w:rsidR="00621912" w:rsidRPr="00DC0376">
        <w:rPr>
          <w:rFonts w:ascii="Arial" w:hAnsi="Arial" w:cs="Arial"/>
          <w:sz w:val="21"/>
          <w:szCs w:val="21"/>
        </w:rPr>
        <w:t xml:space="preserve"> the</w:t>
      </w:r>
      <w:r w:rsidR="00014FD2" w:rsidRPr="00DC0376">
        <w:rPr>
          <w:rFonts w:ascii="Arial" w:hAnsi="Arial" w:cs="Arial"/>
          <w:sz w:val="21"/>
          <w:szCs w:val="21"/>
        </w:rPr>
        <w:t xml:space="preserve"> Health Board</w:t>
      </w:r>
      <w:r w:rsidR="00621912" w:rsidRPr="00DC0376">
        <w:rPr>
          <w:rFonts w:ascii="Arial" w:hAnsi="Arial" w:cs="Arial"/>
          <w:sz w:val="21"/>
          <w:szCs w:val="21"/>
        </w:rPr>
        <w:t xml:space="preserve"> risk register</w:t>
      </w:r>
      <w:r w:rsidR="00014FD2" w:rsidRPr="00DC0376">
        <w:rPr>
          <w:rFonts w:ascii="Arial" w:hAnsi="Arial" w:cs="Arial"/>
          <w:sz w:val="21"/>
          <w:szCs w:val="21"/>
        </w:rPr>
        <w:t xml:space="preserve">. For example, the lack of a digital solution in Mental Health, Learning Disabilities (MHLD) and Community has been recorded </w:t>
      </w:r>
      <w:r w:rsidR="0087521E" w:rsidRPr="00DC0376">
        <w:rPr>
          <w:rFonts w:ascii="Arial" w:hAnsi="Arial" w:cs="Arial"/>
          <w:sz w:val="21"/>
          <w:szCs w:val="21"/>
        </w:rPr>
        <w:t>by the</w:t>
      </w:r>
      <w:r w:rsidR="00621912" w:rsidRPr="00DC0376">
        <w:rPr>
          <w:rFonts w:ascii="Arial" w:hAnsi="Arial" w:cs="Arial"/>
          <w:sz w:val="21"/>
          <w:szCs w:val="21"/>
        </w:rPr>
        <w:t xml:space="preserve"> digital</w:t>
      </w:r>
      <w:r w:rsidR="0087521E" w:rsidRPr="00DC0376">
        <w:rPr>
          <w:rFonts w:ascii="Arial" w:hAnsi="Arial" w:cs="Arial"/>
          <w:sz w:val="21"/>
          <w:szCs w:val="21"/>
        </w:rPr>
        <w:t xml:space="preserve"> Integrated Health and Care Programme Board</w:t>
      </w:r>
      <w:r w:rsidR="005216A2" w:rsidRPr="00DC0376">
        <w:rPr>
          <w:rFonts w:ascii="Arial" w:hAnsi="Arial" w:cs="Arial"/>
          <w:sz w:val="21"/>
          <w:szCs w:val="21"/>
        </w:rPr>
        <w:t xml:space="preserve"> as a digital risk</w:t>
      </w:r>
      <w:r w:rsidR="00834B25" w:rsidRPr="00DC0376">
        <w:rPr>
          <w:rFonts w:ascii="Arial" w:hAnsi="Arial" w:cs="Arial"/>
          <w:sz w:val="21"/>
          <w:szCs w:val="21"/>
        </w:rPr>
        <w:t xml:space="preserve">, a separate but </w:t>
      </w:r>
      <w:r w:rsidR="00EF6718" w:rsidRPr="00DC0376">
        <w:rPr>
          <w:rFonts w:ascii="Arial" w:hAnsi="Arial" w:cs="Arial"/>
          <w:sz w:val="21"/>
          <w:szCs w:val="21"/>
        </w:rPr>
        <w:t>related risk has been recorded by the SDGs</w:t>
      </w:r>
      <w:r w:rsidR="00DE7187" w:rsidRPr="00DC0376">
        <w:rPr>
          <w:rFonts w:ascii="Arial" w:hAnsi="Arial" w:cs="Arial"/>
          <w:sz w:val="21"/>
          <w:szCs w:val="21"/>
        </w:rPr>
        <w:t xml:space="preserve">. Given the impact associated with the risk it has been </w:t>
      </w:r>
      <w:r w:rsidR="000633A7" w:rsidRPr="00DC0376">
        <w:rPr>
          <w:rFonts w:ascii="Arial" w:hAnsi="Arial" w:cs="Arial"/>
          <w:sz w:val="21"/>
          <w:szCs w:val="21"/>
        </w:rPr>
        <w:t xml:space="preserve">jointly escalated by the </w:t>
      </w:r>
      <w:r w:rsidR="00CD488C" w:rsidRPr="00DC0376">
        <w:rPr>
          <w:rFonts w:ascii="Arial" w:hAnsi="Arial" w:cs="Arial"/>
          <w:sz w:val="21"/>
          <w:szCs w:val="21"/>
        </w:rPr>
        <w:t>SDGs</w:t>
      </w:r>
      <w:r w:rsidR="000633A7" w:rsidRPr="00DC0376">
        <w:rPr>
          <w:rFonts w:ascii="Arial" w:hAnsi="Arial" w:cs="Arial"/>
          <w:sz w:val="21"/>
          <w:szCs w:val="21"/>
        </w:rPr>
        <w:t xml:space="preserve"> to the Health Board risk register. </w:t>
      </w:r>
    </w:p>
    <w:p w14:paraId="5737E3C4" w14:textId="77777777" w:rsidR="00014FD2" w:rsidRPr="00DC0376" w:rsidRDefault="00014FD2" w:rsidP="00D550AB">
      <w:pPr>
        <w:spacing w:after="0" w:line="240" w:lineRule="auto"/>
        <w:rPr>
          <w:rFonts w:ascii="Arial" w:hAnsi="Arial" w:cs="Arial"/>
          <w:sz w:val="21"/>
          <w:szCs w:val="21"/>
        </w:rPr>
      </w:pPr>
    </w:p>
    <w:p w14:paraId="310B05B2" w14:textId="77777777" w:rsidR="0042737F" w:rsidRPr="00DC0376" w:rsidRDefault="0042737F" w:rsidP="00DE0BBA">
      <w:pPr>
        <w:spacing w:after="0" w:line="240" w:lineRule="auto"/>
        <w:rPr>
          <w:rFonts w:ascii="Arial" w:eastAsia="Arial" w:hAnsi="Arial" w:cs="Arial"/>
          <w:sz w:val="21"/>
          <w:szCs w:val="21"/>
        </w:rPr>
      </w:pPr>
    </w:p>
    <w:p w14:paraId="1BB964DB" w14:textId="77777777" w:rsidR="00653AEC" w:rsidRPr="00DC0376" w:rsidRDefault="00653AEC" w:rsidP="00D06B02">
      <w:pPr>
        <w:pStyle w:val="ListParagraph"/>
        <w:numPr>
          <w:ilvl w:val="0"/>
          <w:numId w:val="11"/>
        </w:numPr>
        <w:spacing w:after="0" w:line="240" w:lineRule="auto"/>
        <w:rPr>
          <w:rFonts w:ascii="Arial" w:hAnsi="Arial" w:cs="Arial"/>
          <w:b/>
          <w:sz w:val="21"/>
          <w:szCs w:val="21"/>
        </w:rPr>
      </w:pPr>
      <w:r w:rsidRPr="00DC0376">
        <w:rPr>
          <w:rFonts w:ascii="Arial" w:hAnsi="Arial" w:cs="Arial"/>
          <w:b/>
          <w:sz w:val="21"/>
          <w:szCs w:val="21"/>
        </w:rPr>
        <w:lastRenderedPageBreak/>
        <w:t>RECOMMENDATION</w:t>
      </w:r>
    </w:p>
    <w:p w14:paraId="325EE865" w14:textId="77777777" w:rsidR="00C33A04" w:rsidRPr="00DC0376" w:rsidRDefault="00C33A04" w:rsidP="00DE0BBA">
      <w:pPr>
        <w:spacing w:after="0" w:line="240" w:lineRule="auto"/>
        <w:rPr>
          <w:rFonts w:ascii="Arial" w:hAnsi="Arial" w:cs="Arial"/>
          <w:sz w:val="21"/>
          <w:szCs w:val="21"/>
        </w:rPr>
      </w:pPr>
    </w:p>
    <w:p w14:paraId="60829982" w14:textId="77777777" w:rsidR="00AA4FEA" w:rsidRPr="00DC0376" w:rsidRDefault="00AA4FEA" w:rsidP="00DE0BBA">
      <w:pPr>
        <w:spacing w:after="0" w:line="240" w:lineRule="auto"/>
        <w:rPr>
          <w:rFonts w:ascii="Arial" w:hAnsi="Arial" w:cs="Arial"/>
          <w:sz w:val="21"/>
          <w:szCs w:val="21"/>
        </w:rPr>
      </w:pPr>
      <w:r w:rsidRPr="00DC0376">
        <w:rPr>
          <w:rFonts w:ascii="Arial" w:hAnsi="Arial" w:cs="Arial"/>
          <w:sz w:val="21"/>
          <w:szCs w:val="21"/>
        </w:rPr>
        <w:t>Members are asked to:</w:t>
      </w:r>
    </w:p>
    <w:p w14:paraId="2457CBA1" w14:textId="77777777" w:rsidR="004F2829" w:rsidRPr="00DC0376" w:rsidRDefault="004F2829" w:rsidP="004F2829">
      <w:pPr>
        <w:pStyle w:val="ListParagraph"/>
        <w:numPr>
          <w:ilvl w:val="0"/>
          <w:numId w:val="3"/>
        </w:numPr>
        <w:ind w:left="325"/>
        <w:rPr>
          <w:rFonts w:ascii="Arial" w:hAnsi="Arial" w:cs="Arial"/>
          <w:sz w:val="21"/>
          <w:szCs w:val="21"/>
        </w:rPr>
      </w:pPr>
      <w:r w:rsidRPr="00DC0376">
        <w:rPr>
          <w:rFonts w:ascii="Arial" w:hAnsi="Arial" w:cs="Arial"/>
          <w:sz w:val="21"/>
          <w:szCs w:val="21"/>
        </w:rPr>
        <w:t>Note the progress being made across the digital portfolio of projects year to date.</w:t>
      </w:r>
    </w:p>
    <w:p w14:paraId="0FA9FACA" w14:textId="58BF3879" w:rsidR="004F2829" w:rsidRPr="000B685C" w:rsidRDefault="004F2829" w:rsidP="000B685C">
      <w:pPr>
        <w:pStyle w:val="ListParagraph"/>
        <w:numPr>
          <w:ilvl w:val="0"/>
          <w:numId w:val="3"/>
        </w:numPr>
        <w:ind w:left="325"/>
        <w:rPr>
          <w:rFonts w:ascii="Arial" w:hAnsi="Arial" w:cs="Arial"/>
          <w:sz w:val="21"/>
          <w:szCs w:val="21"/>
        </w:rPr>
      </w:pPr>
      <w:r w:rsidRPr="00DC0376">
        <w:rPr>
          <w:rFonts w:ascii="Arial" w:hAnsi="Arial" w:cs="Arial"/>
          <w:sz w:val="21"/>
          <w:szCs w:val="21"/>
        </w:rPr>
        <w:t>Note the process in place to manage risks related to the delivery of the digital plan.</w:t>
      </w:r>
    </w:p>
    <w:p w14:paraId="29AFB675" w14:textId="77777777" w:rsidR="004F2829" w:rsidRPr="00DC0376" w:rsidRDefault="004F2829" w:rsidP="00B64F18">
      <w:pPr>
        <w:spacing w:after="0" w:line="240" w:lineRule="auto"/>
        <w:rPr>
          <w:rFonts w:ascii="Arial" w:hAnsi="Arial" w:cs="Arial"/>
          <w:sz w:val="21"/>
          <w:szCs w:val="21"/>
        </w:rPr>
      </w:pPr>
    </w:p>
    <w:p w14:paraId="3614C0DE" w14:textId="77777777" w:rsidR="004F2829" w:rsidRPr="00DC0376" w:rsidRDefault="004F2829" w:rsidP="00B64F18">
      <w:pPr>
        <w:spacing w:after="0" w:line="240" w:lineRule="auto"/>
        <w:rPr>
          <w:rFonts w:ascii="Arial" w:hAnsi="Arial" w:cs="Arial"/>
          <w:sz w:val="21"/>
          <w:szCs w:val="21"/>
        </w:rPr>
      </w:pPr>
    </w:p>
    <w:p w14:paraId="2B510A32" w14:textId="5AC1431F" w:rsidR="00235B9A" w:rsidRPr="00DC0376" w:rsidRDefault="00235B9A" w:rsidP="00DE0BBA">
      <w:pPr>
        <w:spacing w:after="0" w:line="240" w:lineRule="auto"/>
        <w:rPr>
          <w:rFonts w:ascii="Arial" w:hAnsi="Arial" w:cs="Arial"/>
          <w:sz w:val="21"/>
          <w:szCs w:val="21"/>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DC0376" w14:paraId="5F9AE3D6" w14:textId="77777777" w:rsidTr="765914A9">
        <w:tc>
          <w:tcPr>
            <w:tcW w:w="9245" w:type="dxa"/>
            <w:gridSpan w:val="4"/>
            <w:shd w:val="clear" w:color="auto" w:fill="D5DCE4" w:themeFill="text2" w:themeFillTint="33"/>
          </w:tcPr>
          <w:p w14:paraId="5F00EA1E" w14:textId="77777777" w:rsidR="00034194" w:rsidRPr="00DC0376" w:rsidRDefault="0020539A">
            <w:pPr>
              <w:rPr>
                <w:rFonts w:ascii="Arial" w:hAnsi="Arial" w:cs="Arial"/>
                <w:b/>
                <w:sz w:val="21"/>
                <w:szCs w:val="21"/>
              </w:rPr>
            </w:pPr>
            <w:r w:rsidRPr="00DC0376">
              <w:rPr>
                <w:rFonts w:ascii="Arial" w:hAnsi="Arial" w:cs="Arial"/>
                <w:b/>
                <w:sz w:val="21"/>
                <w:szCs w:val="21"/>
              </w:rPr>
              <w:t>Governance and Assurance</w:t>
            </w:r>
          </w:p>
          <w:p w14:paraId="41226574" w14:textId="77777777" w:rsidR="00034194" w:rsidRPr="00DC0376" w:rsidRDefault="00034194">
            <w:pPr>
              <w:rPr>
                <w:rFonts w:ascii="Arial" w:hAnsi="Arial" w:cs="Arial"/>
                <w:sz w:val="21"/>
                <w:szCs w:val="21"/>
              </w:rPr>
            </w:pPr>
          </w:p>
        </w:tc>
      </w:tr>
      <w:tr w:rsidR="00F5324A" w:rsidRPr="00DC0376" w14:paraId="7F6221BF" w14:textId="77777777" w:rsidTr="765914A9">
        <w:tc>
          <w:tcPr>
            <w:tcW w:w="1809" w:type="dxa"/>
            <w:vMerge w:val="restart"/>
          </w:tcPr>
          <w:p w14:paraId="54237AA2" w14:textId="77777777" w:rsidR="00F5324A" w:rsidRPr="00DC0376" w:rsidRDefault="00F5324A">
            <w:pPr>
              <w:rPr>
                <w:rFonts w:ascii="Arial" w:hAnsi="Arial" w:cs="Arial"/>
                <w:b/>
                <w:sz w:val="21"/>
                <w:szCs w:val="21"/>
              </w:rPr>
            </w:pPr>
            <w:r w:rsidRPr="00DC0376">
              <w:rPr>
                <w:rFonts w:ascii="Arial" w:hAnsi="Arial" w:cs="Arial"/>
                <w:b/>
                <w:sz w:val="21"/>
                <w:szCs w:val="21"/>
              </w:rPr>
              <w:t>Link to Enabling Objectives</w:t>
            </w:r>
          </w:p>
          <w:p w14:paraId="70247649" w14:textId="77777777" w:rsidR="00F5324A" w:rsidRPr="00DC0376" w:rsidRDefault="00F5324A" w:rsidP="00133EA1">
            <w:pPr>
              <w:rPr>
                <w:rFonts w:ascii="Arial" w:hAnsi="Arial" w:cs="Arial"/>
                <w:b/>
                <w:sz w:val="21"/>
                <w:szCs w:val="21"/>
              </w:rPr>
            </w:pPr>
            <w:r w:rsidRPr="00DC0376">
              <w:rPr>
                <w:rFonts w:ascii="Arial" w:hAnsi="Arial" w:cs="Arial"/>
                <w:b/>
                <w:i/>
                <w:sz w:val="21"/>
                <w:szCs w:val="21"/>
              </w:rPr>
              <w:t xml:space="preserve">(please </w:t>
            </w:r>
            <w:r w:rsidR="00133EA1" w:rsidRPr="00DC0376">
              <w:rPr>
                <w:rFonts w:ascii="Arial" w:hAnsi="Arial" w:cs="Arial"/>
                <w:b/>
                <w:i/>
                <w:sz w:val="21"/>
                <w:szCs w:val="21"/>
              </w:rPr>
              <w:t>choose</w:t>
            </w:r>
            <w:r w:rsidRPr="00DC0376">
              <w:rPr>
                <w:rFonts w:ascii="Arial" w:hAnsi="Arial" w:cs="Arial"/>
                <w:b/>
                <w:i/>
                <w:sz w:val="21"/>
                <w:szCs w:val="21"/>
              </w:rPr>
              <w:t>)</w:t>
            </w:r>
          </w:p>
        </w:tc>
        <w:tc>
          <w:tcPr>
            <w:tcW w:w="7436" w:type="dxa"/>
            <w:gridSpan w:val="3"/>
            <w:shd w:val="clear" w:color="auto" w:fill="BDD6EE" w:themeFill="accent1" w:themeFillTint="66"/>
          </w:tcPr>
          <w:p w14:paraId="41DABBC4" w14:textId="77777777" w:rsidR="00F5324A" w:rsidRPr="00DC0376" w:rsidRDefault="00F5324A" w:rsidP="00F5324A">
            <w:pPr>
              <w:jc w:val="both"/>
              <w:rPr>
                <w:rFonts w:ascii="Arial" w:hAnsi="Arial" w:cs="Arial"/>
                <w:b/>
                <w:sz w:val="21"/>
                <w:szCs w:val="21"/>
              </w:rPr>
            </w:pPr>
            <w:r w:rsidRPr="00DC0376">
              <w:rPr>
                <w:rFonts w:ascii="Arial" w:hAnsi="Arial" w:cs="Arial"/>
                <w:b/>
                <w:sz w:val="21"/>
                <w:szCs w:val="21"/>
              </w:rPr>
              <w:t>Supporting better health and wellbeing by actively promoting and empowering people to live well in resilient communities</w:t>
            </w:r>
          </w:p>
        </w:tc>
      </w:tr>
      <w:tr w:rsidR="00F5324A" w:rsidRPr="00DC0376" w14:paraId="5C3C7555" w14:textId="77777777" w:rsidTr="765914A9">
        <w:tc>
          <w:tcPr>
            <w:tcW w:w="1809" w:type="dxa"/>
            <w:vMerge/>
          </w:tcPr>
          <w:p w14:paraId="72B58A87" w14:textId="77777777" w:rsidR="00F5324A" w:rsidRPr="00DC0376" w:rsidRDefault="00F5324A">
            <w:pPr>
              <w:rPr>
                <w:rFonts w:ascii="Arial" w:hAnsi="Arial" w:cs="Arial"/>
                <w:b/>
                <w:sz w:val="21"/>
                <w:szCs w:val="21"/>
              </w:rPr>
            </w:pPr>
          </w:p>
        </w:tc>
        <w:tc>
          <w:tcPr>
            <w:tcW w:w="5812" w:type="dxa"/>
            <w:gridSpan w:val="2"/>
          </w:tcPr>
          <w:p w14:paraId="39905DD8" w14:textId="77777777" w:rsidR="00F5324A" w:rsidRPr="00DC0376" w:rsidRDefault="00F5324A" w:rsidP="00F5324A">
            <w:pPr>
              <w:rPr>
                <w:rFonts w:ascii="Arial" w:hAnsi="Arial" w:cs="Arial"/>
                <w:sz w:val="21"/>
                <w:szCs w:val="21"/>
              </w:rPr>
            </w:pPr>
            <w:r w:rsidRPr="00DC0376">
              <w:rPr>
                <w:rFonts w:ascii="Arial" w:hAnsi="Arial" w:cs="Arial"/>
                <w:sz w:val="21"/>
                <w:szCs w:val="21"/>
              </w:rPr>
              <w:t>Partnerships for Improving Health and Wellbeing</w:t>
            </w:r>
          </w:p>
        </w:tc>
        <w:sdt>
          <w:sdtPr>
            <w:rPr>
              <w:rFonts w:ascii="Arial" w:hAnsi="Arial" w:cs="Arial"/>
              <w:color w:val="2B579A"/>
              <w:sz w:val="21"/>
              <w:szCs w:val="21"/>
              <w:shd w:val="clear" w:color="auto" w:fill="E6E6E6"/>
            </w:rPr>
            <w:id w:val="1705433169"/>
            <w14:checkbox>
              <w14:checked w14:val="1"/>
              <w14:checkedState w14:val="2612" w14:font="MS Gothic"/>
              <w14:uncheckedState w14:val="2610" w14:font="MS Gothic"/>
            </w14:checkbox>
          </w:sdtPr>
          <w:sdtEndPr/>
          <w:sdtContent>
            <w:tc>
              <w:tcPr>
                <w:tcW w:w="1624" w:type="dxa"/>
              </w:tcPr>
              <w:p w14:paraId="726D0A99" w14:textId="6DA30A6E" w:rsidR="00F5324A" w:rsidRPr="00DC0376" w:rsidRDefault="00F1195E" w:rsidP="0020539A">
                <w:pPr>
                  <w:jc w:val="center"/>
                  <w:rPr>
                    <w:rFonts w:ascii="Arial" w:hAnsi="Arial" w:cs="Arial"/>
                    <w:sz w:val="21"/>
                    <w:szCs w:val="21"/>
                  </w:rPr>
                </w:pPr>
                <w:r w:rsidRPr="00DC0376">
                  <w:rPr>
                    <w:rFonts w:ascii="Segoe UI Symbol" w:eastAsia="MS Gothic" w:hAnsi="Segoe UI Symbol" w:cs="Segoe UI Symbol"/>
                    <w:sz w:val="21"/>
                    <w:szCs w:val="21"/>
                  </w:rPr>
                  <w:t>☒</w:t>
                </w:r>
              </w:p>
            </w:tc>
          </w:sdtContent>
        </w:sdt>
      </w:tr>
      <w:tr w:rsidR="00F5324A" w:rsidRPr="00DC0376" w14:paraId="640F37F2" w14:textId="77777777" w:rsidTr="765914A9">
        <w:tc>
          <w:tcPr>
            <w:tcW w:w="1809" w:type="dxa"/>
            <w:vMerge/>
          </w:tcPr>
          <w:p w14:paraId="166E317F" w14:textId="77777777" w:rsidR="00F5324A" w:rsidRPr="00DC0376" w:rsidRDefault="00F5324A">
            <w:pPr>
              <w:rPr>
                <w:rFonts w:ascii="Arial" w:hAnsi="Arial" w:cs="Arial"/>
                <w:b/>
                <w:sz w:val="21"/>
                <w:szCs w:val="21"/>
              </w:rPr>
            </w:pPr>
          </w:p>
        </w:tc>
        <w:tc>
          <w:tcPr>
            <w:tcW w:w="5812" w:type="dxa"/>
            <w:gridSpan w:val="2"/>
          </w:tcPr>
          <w:p w14:paraId="1C6D9308" w14:textId="77777777" w:rsidR="00F5324A" w:rsidRPr="00DC0376" w:rsidRDefault="00F5324A" w:rsidP="00F5324A">
            <w:pPr>
              <w:rPr>
                <w:rFonts w:ascii="Arial" w:hAnsi="Arial" w:cs="Arial"/>
                <w:sz w:val="21"/>
                <w:szCs w:val="21"/>
              </w:rPr>
            </w:pPr>
            <w:r w:rsidRPr="00DC0376">
              <w:rPr>
                <w:rFonts w:ascii="Arial" w:hAnsi="Arial" w:cs="Arial"/>
                <w:sz w:val="21"/>
                <w:szCs w:val="21"/>
              </w:rPr>
              <w:t>Co-Production and Health Literacy</w:t>
            </w:r>
          </w:p>
        </w:tc>
        <w:sdt>
          <w:sdtPr>
            <w:rPr>
              <w:rFonts w:ascii="Arial" w:hAnsi="Arial" w:cs="Arial"/>
              <w:color w:val="2B579A"/>
              <w:sz w:val="21"/>
              <w:szCs w:val="21"/>
              <w:shd w:val="clear" w:color="auto" w:fill="E6E6E6"/>
            </w:rPr>
            <w:id w:val="1151252969"/>
            <w14:checkbox>
              <w14:checked w14:val="1"/>
              <w14:checkedState w14:val="2612" w14:font="MS Gothic"/>
              <w14:uncheckedState w14:val="2610" w14:font="MS Gothic"/>
            </w14:checkbox>
          </w:sdtPr>
          <w:sdtEndPr/>
          <w:sdtContent>
            <w:tc>
              <w:tcPr>
                <w:tcW w:w="1624" w:type="dxa"/>
              </w:tcPr>
              <w:p w14:paraId="32AE4EBB" w14:textId="3E960301" w:rsidR="00F5324A" w:rsidRPr="00DC0376" w:rsidRDefault="00F1195E" w:rsidP="0020539A">
                <w:pPr>
                  <w:jc w:val="center"/>
                  <w:rPr>
                    <w:rFonts w:ascii="Arial" w:hAnsi="Arial" w:cs="Arial"/>
                    <w:sz w:val="21"/>
                    <w:szCs w:val="21"/>
                  </w:rPr>
                </w:pPr>
                <w:r w:rsidRPr="00DC0376">
                  <w:rPr>
                    <w:rFonts w:ascii="Segoe UI Symbol" w:eastAsia="MS Gothic" w:hAnsi="Segoe UI Symbol" w:cs="Segoe UI Symbol"/>
                    <w:sz w:val="21"/>
                    <w:szCs w:val="21"/>
                  </w:rPr>
                  <w:t>☒</w:t>
                </w:r>
              </w:p>
            </w:tc>
          </w:sdtContent>
        </w:sdt>
      </w:tr>
      <w:tr w:rsidR="00F5324A" w:rsidRPr="00DC0376" w14:paraId="5B5A450C" w14:textId="77777777" w:rsidTr="765914A9">
        <w:tc>
          <w:tcPr>
            <w:tcW w:w="1809" w:type="dxa"/>
            <w:vMerge/>
          </w:tcPr>
          <w:p w14:paraId="36E21ADA" w14:textId="77777777" w:rsidR="00F5324A" w:rsidRPr="00DC0376" w:rsidRDefault="00F5324A">
            <w:pPr>
              <w:rPr>
                <w:rFonts w:ascii="Arial" w:hAnsi="Arial" w:cs="Arial"/>
                <w:b/>
                <w:sz w:val="21"/>
                <w:szCs w:val="21"/>
              </w:rPr>
            </w:pPr>
          </w:p>
        </w:tc>
        <w:tc>
          <w:tcPr>
            <w:tcW w:w="5812" w:type="dxa"/>
            <w:gridSpan w:val="2"/>
          </w:tcPr>
          <w:p w14:paraId="1B2CF22B" w14:textId="77777777" w:rsidR="00F5324A" w:rsidRPr="00DC0376" w:rsidRDefault="00F5324A" w:rsidP="00F5324A">
            <w:pPr>
              <w:jc w:val="both"/>
              <w:rPr>
                <w:rFonts w:ascii="Arial" w:hAnsi="Arial" w:cs="Arial"/>
                <w:sz w:val="21"/>
                <w:szCs w:val="21"/>
              </w:rPr>
            </w:pPr>
            <w:r w:rsidRPr="00DC0376">
              <w:rPr>
                <w:rFonts w:ascii="Arial" w:hAnsi="Arial" w:cs="Arial"/>
                <w:sz w:val="21"/>
                <w:szCs w:val="21"/>
              </w:rPr>
              <w:t>Digitally Enabled Health and Wellbeing</w:t>
            </w:r>
          </w:p>
        </w:tc>
        <w:sdt>
          <w:sdtPr>
            <w:rPr>
              <w:rFonts w:ascii="Arial" w:hAnsi="Arial" w:cs="Arial"/>
              <w:color w:val="2B579A"/>
              <w:sz w:val="21"/>
              <w:szCs w:val="21"/>
              <w:shd w:val="clear" w:color="auto" w:fill="E6E6E6"/>
            </w:rPr>
            <w:id w:val="-1773847484"/>
            <w14:checkbox>
              <w14:checked w14:val="1"/>
              <w14:checkedState w14:val="2612" w14:font="MS Gothic"/>
              <w14:uncheckedState w14:val="2610" w14:font="MS Gothic"/>
            </w14:checkbox>
          </w:sdtPr>
          <w:sdtEndPr/>
          <w:sdtContent>
            <w:tc>
              <w:tcPr>
                <w:tcW w:w="1624" w:type="dxa"/>
              </w:tcPr>
              <w:p w14:paraId="26530E59" w14:textId="7EC70C4F" w:rsidR="00F5324A" w:rsidRPr="00DC0376" w:rsidRDefault="00F1195E" w:rsidP="0020539A">
                <w:pPr>
                  <w:jc w:val="center"/>
                  <w:rPr>
                    <w:rFonts w:ascii="Arial" w:hAnsi="Arial" w:cs="Arial"/>
                    <w:sz w:val="21"/>
                    <w:szCs w:val="21"/>
                  </w:rPr>
                </w:pPr>
                <w:r w:rsidRPr="00DC0376">
                  <w:rPr>
                    <w:rFonts w:ascii="Segoe UI Symbol" w:eastAsia="MS Gothic" w:hAnsi="Segoe UI Symbol" w:cs="Segoe UI Symbol"/>
                    <w:sz w:val="21"/>
                    <w:szCs w:val="21"/>
                  </w:rPr>
                  <w:t>☒</w:t>
                </w:r>
              </w:p>
            </w:tc>
          </w:sdtContent>
        </w:sdt>
      </w:tr>
      <w:tr w:rsidR="00F5324A" w:rsidRPr="00DC0376" w14:paraId="5A8E476B" w14:textId="77777777" w:rsidTr="765914A9">
        <w:tc>
          <w:tcPr>
            <w:tcW w:w="1809" w:type="dxa"/>
            <w:vMerge/>
          </w:tcPr>
          <w:p w14:paraId="3117B999" w14:textId="77777777" w:rsidR="00F5324A" w:rsidRPr="00DC0376" w:rsidRDefault="00F5324A" w:rsidP="00C107F2">
            <w:pPr>
              <w:rPr>
                <w:rFonts w:ascii="Arial" w:hAnsi="Arial" w:cs="Arial"/>
                <w:b/>
                <w:sz w:val="21"/>
                <w:szCs w:val="21"/>
              </w:rPr>
            </w:pPr>
          </w:p>
        </w:tc>
        <w:tc>
          <w:tcPr>
            <w:tcW w:w="7436" w:type="dxa"/>
            <w:gridSpan w:val="3"/>
            <w:shd w:val="clear" w:color="auto" w:fill="BDD6EE" w:themeFill="accent1" w:themeFillTint="66"/>
          </w:tcPr>
          <w:p w14:paraId="7637ED0F" w14:textId="77777777" w:rsidR="00F5324A" w:rsidRPr="00DC0376" w:rsidRDefault="00F5324A" w:rsidP="00C107F2">
            <w:pPr>
              <w:rPr>
                <w:rFonts w:ascii="Arial" w:hAnsi="Arial" w:cs="Arial"/>
                <w:b/>
                <w:sz w:val="21"/>
                <w:szCs w:val="21"/>
              </w:rPr>
            </w:pPr>
            <w:r w:rsidRPr="00DC0376">
              <w:rPr>
                <w:rFonts w:ascii="Arial" w:hAnsi="Arial" w:cs="Arial"/>
                <w:b/>
                <w:sz w:val="21"/>
                <w:szCs w:val="21"/>
              </w:rPr>
              <w:t xml:space="preserve">Deliver better care through excellent health and care services achieving the outcomes that matter most to people </w:t>
            </w:r>
          </w:p>
        </w:tc>
      </w:tr>
      <w:tr w:rsidR="00F5324A" w:rsidRPr="00DC0376" w14:paraId="7360B15E" w14:textId="77777777" w:rsidTr="765914A9">
        <w:tc>
          <w:tcPr>
            <w:tcW w:w="1809" w:type="dxa"/>
            <w:vMerge/>
          </w:tcPr>
          <w:p w14:paraId="1F56AE29" w14:textId="77777777" w:rsidR="00F5324A" w:rsidRPr="00DC0376" w:rsidRDefault="00F5324A" w:rsidP="00C107F2">
            <w:pPr>
              <w:rPr>
                <w:rFonts w:ascii="Arial" w:hAnsi="Arial" w:cs="Arial"/>
                <w:b/>
                <w:sz w:val="21"/>
                <w:szCs w:val="21"/>
              </w:rPr>
            </w:pPr>
          </w:p>
        </w:tc>
        <w:tc>
          <w:tcPr>
            <w:tcW w:w="5812" w:type="dxa"/>
            <w:gridSpan w:val="2"/>
          </w:tcPr>
          <w:p w14:paraId="5B643003" w14:textId="77777777" w:rsidR="00F5324A" w:rsidRPr="00DC0376" w:rsidRDefault="00F5324A" w:rsidP="00F5324A">
            <w:pPr>
              <w:rPr>
                <w:rFonts w:ascii="Arial" w:hAnsi="Arial" w:cs="Arial"/>
                <w:sz w:val="21"/>
                <w:szCs w:val="21"/>
              </w:rPr>
            </w:pPr>
            <w:r w:rsidRPr="00DC0376">
              <w:rPr>
                <w:rFonts w:ascii="Arial" w:hAnsi="Arial" w:cs="Arial"/>
                <w:sz w:val="21"/>
                <w:szCs w:val="21"/>
              </w:rPr>
              <w:t>Best Value Outcomes and High Quality Care</w:t>
            </w:r>
          </w:p>
        </w:tc>
        <w:sdt>
          <w:sdtPr>
            <w:rPr>
              <w:rFonts w:ascii="Arial" w:hAnsi="Arial" w:cs="Arial"/>
              <w:color w:val="2B579A"/>
              <w:sz w:val="21"/>
              <w:szCs w:val="21"/>
              <w:shd w:val="clear" w:color="auto" w:fill="E6E6E6"/>
            </w:rPr>
            <w:id w:val="1190956866"/>
            <w14:checkbox>
              <w14:checked w14:val="1"/>
              <w14:checkedState w14:val="2612" w14:font="MS Gothic"/>
              <w14:uncheckedState w14:val="2610" w14:font="MS Gothic"/>
            </w14:checkbox>
          </w:sdtPr>
          <w:sdtEndPr/>
          <w:sdtContent>
            <w:tc>
              <w:tcPr>
                <w:tcW w:w="1624" w:type="dxa"/>
              </w:tcPr>
              <w:p w14:paraId="2D92CA1E" w14:textId="77777777" w:rsidR="00F5324A" w:rsidRPr="00DC0376" w:rsidRDefault="002F13DA" w:rsidP="00133EA1">
                <w:pPr>
                  <w:jc w:val="center"/>
                  <w:rPr>
                    <w:rFonts w:ascii="Arial" w:hAnsi="Arial" w:cs="Arial"/>
                    <w:sz w:val="21"/>
                    <w:szCs w:val="21"/>
                  </w:rPr>
                </w:pPr>
                <w:r w:rsidRPr="00DC0376">
                  <w:rPr>
                    <w:rFonts w:ascii="Segoe UI Symbol" w:eastAsia="MS Gothic" w:hAnsi="Segoe UI Symbol" w:cs="Segoe UI Symbol"/>
                    <w:sz w:val="21"/>
                    <w:szCs w:val="21"/>
                  </w:rPr>
                  <w:t>☒</w:t>
                </w:r>
              </w:p>
            </w:tc>
          </w:sdtContent>
        </w:sdt>
      </w:tr>
      <w:tr w:rsidR="00F5324A" w:rsidRPr="00DC0376" w14:paraId="5D4C0EC4" w14:textId="77777777" w:rsidTr="765914A9">
        <w:tc>
          <w:tcPr>
            <w:tcW w:w="1809" w:type="dxa"/>
            <w:vMerge/>
          </w:tcPr>
          <w:p w14:paraId="5F81667F" w14:textId="77777777" w:rsidR="00F5324A" w:rsidRPr="00DC0376" w:rsidRDefault="00F5324A" w:rsidP="00C107F2">
            <w:pPr>
              <w:rPr>
                <w:rFonts w:ascii="Arial" w:hAnsi="Arial" w:cs="Arial"/>
                <w:b/>
                <w:sz w:val="21"/>
                <w:szCs w:val="21"/>
              </w:rPr>
            </w:pPr>
          </w:p>
        </w:tc>
        <w:tc>
          <w:tcPr>
            <w:tcW w:w="5812" w:type="dxa"/>
            <w:gridSpan w:val="2"/>
          </w:tcPr>
          <w:p w14:paraId="02460004" w14:textId="77777777" w:rsidR="00F5324A" w:rsidRPr="00DC0376" w:rsidRDefault="00F5324A" w:rsidP="00F5324A">
            <w:pPr>
              <w:rPr>
                <w:rFonts w:ascii="Arial" w:hAnsi="Arial" w:cs="Arial"/>
                <w:sz w:val="21"/>
                <w:szCs w:val="21"/>
              </w:rPr>
            </w:pPr>
            <w:r w:rsidRPr="00DC0376">
              <w:rPr>
                <w:rFonts w:ascii="Arial" w:hAnsi="Arial" w:cs="Arial"/>
                <w:sz w:val="21"/>
                <w:szCs w:val="21"/>
              </w:rPr>
              <w:t>Partnerships for Care</w:t>
            </w:r>
          </w:p>
        </w:tc>
        <w:sdt>
          <w:sdtPr>
            <w:rPr>
              <w:rFonts w:ascii="Arial" w:hAnsi="Arial" w:cs="Arial"/>
              <w:color w:val="2B579A"/>
              <w:sz w:val="21"/>
              <w:szCs w:val="21"/>
              <w:shd w:val="clear" w:color="auto" w:fill="E6E6E6"/>
            </w:rPr>
            <w:id w:val="832023854"/>
            <w14:checkbox>
              <w14:checked w14:val="1"/>
              <w14:checkedState w14:val="2612" w14:font="MS Gothic"/>
              <w14:uncheckedState w14:val="2610" w14:font="MS Gothic"/>
            </w14:checkbox>
          </w:sdtPr>
          <w:sdtEndPr/>
          <w:sdtContent>
            <w:tc>
              <w:tcPr>
                <w:tcW w:w="1624" w:type="dxa"/>
              </w:tcPr>
              <w:p w14:paraId="527B3FD1" w14:textId="4A25D32D" w:rsidR="00F5324A" w:rsidRPr="00DC0376" w:rsidRDefault="00F1195E" w:rsidP="00133EA1">
                <w:pPr>
                  <w:jc w:val="center"/>
                  <w:rPr>
                    <w:rFonts w:ascii="Arial" w:hAnsi="Arial" w:cs="Arial"/>
                    <w:sz w:val="21"/>
                    <w:szCs w:val="21"/>
                  </w:rPr>
                </w:pPr>
                <w:r w:rsidRPr="00DC0376">
                  <w:rPr>
                    <w:rFonts w:ascii="Segoe UI Symbol" w:eastAsia="MS Gothic" w:hAnsi="Segoe UI Symbol" w:cs="Segoe UI Symbol"/>
                    <w:sz w:val="21"/>
                    <w:szCs w:val="21"/>
                  </w:rPr>
                  <w:t>☒</w:t>
                </w:r>
              </w:p>
            </w:tc>
          </w:sdtContent>
        </w:sdt>
      </w:tr>
      <w:tr w:rsidR="00F5324A" w:rsidRPr="00DC0376" w14:paraId="746166F6" w14:textId="77777777" w:rsidTr="765914A9">
        <w:tc>
          <w:tcPr>
            <w:tcW w:w="1809" w:type="dxa"/>
            <w:vMerge/>
          </w:tcPr>
          <w:p w14:paraId="49DF5DE1" w14:textId="77777777" w:rsidR="00F5324A" w:rsidRPr="00DC0376" w:rsidRDefault="00F5324A" w:rsidP="00C107F2">
            <w:pPr>
              <w:rPr>
                <w:rFonts w:ascii="Arial" w:hAnsi="Arial" w:cs="Arial"/>
                <w:b/>
                <w:sz w:val="21"/>
                <w:szCs w:val="21"/>
              </w:rPr>
            </w:pPr>
          </w:p>
        </w:tc>
        <w:tc>
          <w:tcPr>
            <w:tcW w:w="5812" w:type="dxa"/>
            <w:gridSpan w:val="2"/>
          </w:tcPr>
          <w:p w14:paraId="19215110" w14:textId="77777777" w:rsidR="00F5324A" w:rsidRPr="00DC0376" w:rsidRDefault="00F5324A" w:rsidP="00F5324A">
            <w:pPr>
              <w:rPr>
                <w:rFonts w:ascii="Arial" w:hAnsi="Arial" w:cs="Arial"/>
                <w:b/>
                <w:sz w:val="21"/>
                <w:szCs w:val="21"/>
              </w:rPr>
            </w:pPr>
            <w:r w:rsidRPr="00DC0376">
              <w:rPr>
                <w:rFonts w:ascii="Arial" w:hAnsi="Arial" w:cs="Arial"/>
                <w:sz w:val="21"/>
                <w:szCs w:val="21"/>
              </w:rPr>
              <w:t>Excellent Staff</w:t>
            </w:r>
          </w:p>
        </w:tc>
        <w:sdt>
          <w:sdtPr>
            <w:rPr>
              <w:rFonts w:ascii="Arial" w:hAnsi="Arial" w:cs="Arial"/>
              <w:color w:val="2B579A"/>
              <w:sz w:val="21"/>
              <w:szCs w:val="21"/>
              <w:shd w:val="clear" w:color="auto" w:fill="E6E6E6"/>
            </w:rPr>
            <w:id w:val="717472097"/>
            <w14:checkbox>
              <w14:checked w14:val="1"/>
              <w14:checkedState w14:val="2612" w14:font="MS Gothic"/>
              <w14:uncheckedState w14:val="2610" w14:font="MS Gothic"/>
            </w14:checkbox>
          </w:sdtPr>
          <w:sdtEndPr/>
          <w:sdtContent>
            <w:tc>
              <w:tcPr>
                <w:tcW w:w="1624" w:type="dxa"/>
              </w:tcPr>
              <w:p w14:paraId="2E2FA1DD" w14:textId="77777777" w:rsidR="00F5324A" w:rsidRPr="00DC0376" w:rsidRDefault="002F13DA"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178C36FA" w14:textId="77777777" w:rsidTr="765914A9">
        <w:tc>
          <w:tcPr>
            <w:tcW w:w="1809" w:type="dxa"/>
            <w:vMerge/>
          </w:tcPr>
          <w:p w14:paraId="57B7D6BD" w14:textId="77777777" w:rsidR="00F5324A" w:rsidRPr="00DC0376" w:rsidRDefault="00F5324A" w:rsidP="00C107F2">
            <w:pPr>
              <w:rPr>
                <w:rFonts w:ascii="Arial" w:hAnsi="Arial" w:cs="Arial"/>
                <w:b/>
                <w:sz w:val="21"/>
                <w:szCs w:val="21"/>
              </w:rPr>
            </w:pPr>
          </w:p>
        </w:tc>
        <w:tc>
          <w:tcPr>
            <w:tcW w:w="5812" w:type="dxa"/>
            <w:gridSpan w:val="2"/>
          </w:tcPr>
          <w:p w14:paraId="42B5F5BD" w14:textId="77777777" w:rsidR="00F5324A" w:rsidRPr="00DC0376" w:rsidRDefault="00F5324A" w:rsidP="00F5324A">
            <w:pPr>
              <w:rPr>
                <w:rFonts w:ascii="Arial" w:hAnsi="Arial" w:cs="Arial"/>
                <w:b/>
                <w:sz w:val="21"/>
                <w:szCs w:val="21"/>
              </w:rPr>
            </w:pPr>
            <w:r w:rsidRPr="00DC0376">
              <w:rPr>
                <w:rFonts w:ascii="Arial" w:hAnsi="Arial" w:cs="Arial"/>
                <w:sz w:val="21"/>
                <w:szCs w:val="21"/>
              </w:rPr>
              <w:t>Digitally Enabled Care</w:t>
            </w:r>
          </w:p>
        </w:tc>
        <w:sdt>
          <w:sdtPr>
            <w:rPr>
              <w:rFonts w:ascii="Arial" w:hAnsi="Arial" w:cs="Arial"/>
              <w:color w:val="2B579A"/>
              <w:sz w:val="21"/>
              <w:szCs w:val="21"/>
              <w:shd w:val="clear" w:color="auto" w:fill="E6E6E6"/>
            </w:rPr>
            <w:id w:val="-12686039"/>
            <w14:checkbox>
              <w14:checked w14:val="1"/>
              <w14:checkedState w14:val="2612" w14:font="MS Gothic"/>
              <w14:uncheckedState w14:val="2610" w14:font="MS Gothic"/>
            </w14:checkbox>
          </w:sdtPr>
          <w:sdtEndPr/>
          <w:sdtContent>
            <w:tc>
              <w:tcPr>
                <w:tcW w:w="1624" w:type="dxa"/>
              </w:tcPr>
              <w:p w14:paraId="59A12EC6" w14:textId="77777777" w:rsidR="00F5324A" w:rsidRPr="00DC0376" w:rsidRDefault="002F13DA"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70CA65C8" w14:textId="77777777" w:rsidTr="765914A9">
        <w:tc>
          <w:tcPr>
            <w:tcW w:w="1809" w:type="dxa"/>
            <w:vMerge/>
          </w:tcPr>
          <w:p w14:paraId="7925CE83" w14:textId="77777777" w:rsidR="00F5324A" w:rsidRPr="00DC0376" w:rsidRDefault="00F5324A" w:rsidP="00C107F2">
            <w:pPr>
              <w:rPr>
                <w:rFonts w:ascii="Arial" w:hAnsi="Arial" w:cs="Arial"/>
                <w:b/>
                <w:sz w:val="21"/>
                <w:szCs w:val="21"/>
              </w:rPr>
            </w:pPr>
          </w:p>
        </w:tc>
        <w:tc>
          <w:tcPr>
            <w:tcW w:w="5812" w:type="dxa"/>
            <w:gridSpan w:val="2"/>
          </w:tcPr>
          <w:p w14:paraId="3A70728C" w14:textId="77777777" w:rsidR="00F5324A" w:rsidRPr="00DC0376" w:rsidRDefault="00F5324A" w:rsidP="00F5324A">
            <w:pPr>
              <w:rPr>
                <w:rFonts w:ascii="Arial" w:hAnsi="Arial" w:cs="Arial"/>
                <w:b/>
                <w:sz w:val="21"/>
                <w:szCs w:val="21"/>
              </w:rPr>
            </w:pPr>
            <w:r w:rsidRPr="00DC0376">
              <w:rPr>
                <w:rFonts w:ascii="Arial" w:hAnsi="Arial" w:cs="Arial"/>
                <w:sz w:val="21"/>
                <w:szCs w:val="21"/>
              </w:rPr>
              <w:t>Outstanding Research, Innovation, Education and Learning</w:t>
            </w:r>
          </w:p>
        </w:tc>
        <w:sdt>
          <w:sdtPr>
            <w:rPr>
              <w:rFonts w:ascii="Arial" w:hAnsi="Arial" w:cs="Arial"/>
              <w:color w:val="2B579A"/>
              <w:sz w:val="21"/>
              <w:szCs w:val="21"/>
              <w:shd w:val="clear" w:color="auto" w:fill="E6E6E6"/>
            </w:rPr>
            <w:id w:val="216336744"/>
            <w14:checkbox>
              <w14:checked w14:val="0"/>
              <w14:checkedState w14:val="2612" w14:font="MS Gothic"/>
              <w14:uncheckedState w14:val="2610" w14:font="MS Gothic"/>
            </w14:checkbox>
          </w:sdtPr>
          <w:sdtEndPr/>
          <w:sdtContent>
            <w:tc>
              <w:tcPr>
                <w:tcW w:w="1624" w:type="dxa"/>
              </w:tcPr>
              <w:p w14:paraId="06E7418D" w14:textId="77777777" w:rsidR="00F5324A" w:rsidRPr="00DC0376" w:rsidRDefault="00133EA1"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308A34E1" w14:textId="77777777" w:rsidTr="765914A9">
        <w:tc>
          <w:tcPr>
            <w:tcW w:w="9245" w:type="dxa"/>
            <w:gridSpan w:val="4"/>
            <w:shd w:val="clear" w:color="auto" w:fill="D5DCE4" w:themeFill="text2" w:themeFillTint="33"/>
          </w:tcPr>
          <w:p w14:paraId="1FAFA644" w14:textId="77777777" w:rsidR="00F5324A" w:rsidRPr="00DC0376" w:rsidRDefault="00F5324A" w:rsidP="00C107F2">
            <w:pPr>
              <w:rPr>
                <w:rFonts w:ascii="Arial" w:hAnsi="Arial" w:cs="Arial"/>
                <w:b/>
                <w:sz w:val="21"/>
                <w:szCs w:val="21"/>
              </w:rPr>
            </w:pPr>
            <w:r w:rsidRPr="00DC0376">
              <w:rPr>
                <w:rFonts w:ascii="Arial" w:hAnsi="Arial" w:cs="Arial"/>
                <w:b/>
                <w:sz w:val="21"/>
                <w:szCs w:val="21"/>
              </w:rPr>
              <w:t>Health and Care Standards</w:t>
            </w:r>
          </w:p>
        </w:tc>
      </w:tr>
      <w:tr w:rsidR="00F5324A" w:rsidRPr="00DC0376" w14:paraId="76B61189" w14:textId="77777777" w:rsidTr="765914A9">
        <w:tc>
          <w:tcPr>
            <w:tcW w:w="1809" w:type="dxa"/>
            <w:vMerge w:val="restart"/>
          </w:tcPr>
          <w:p w14:paraId="411B5BBA" w14:textId="77777777" w:rsidR="00F5324A" w:rsidRPr="00DC0376" w:rsidRDefault="00133EA1" w:rsidP="00F5324A">
            <w:pPr>
              <w:rPr>
                <w:rFonts w:ascii="Arial" w:hAnsi="Arial" w:cs="Arial"/>
                <w:sz w:val="21"/>
                <w:szCs w:val="21"/>
              </w:rPr>
            </w:pPr>
            <w:r w:rsidRPr="00DC0376">
              <w:rPr>
                <w:rFonts w:ascii="Arial" w:hAnsi="Arial" w:cs="Arial"/>
                <w:b/>
                <w:i/>
                <w:sz w:val="21"/>
                <w:szCs w:val="21"/>
              </w:rPr>
              <w:t>(please choose)</w:t>
            </w:r>
          </w:p>
        </w:tc>
        <w:tc>
          <w:tcPr>
            <w:tcW w:w="5812" w:type="dxa"/>
            <w:gridSpan w:val="2"/>
          </w:tcPr>
          <w:p w14:paraId="519ACD0E" w14:textId="77777777" w:rsidR="00F5324A" w:rsidRPr="00DC0376" w:rsidRDefault="00F5324A" w:rsidP="00C107F2">
            <w:pPr>
              <w:rPr>
                <w:rFonts w:ascii="Arial" w:hAnsi="Arial" w:cs="Arial"/>
                <w:sz w:val="21"/>
                <w:szCs w:val="21"/>
              </w:rPr>
            </w:pPr>
            <w:r w:rsidRPr="00DC0376">
              <w:rPr>
                <w:rFonts w:ascii="Arial" w:hAnsi="Arial" w:cs="Arial"/>
                <w:sz w:val="21"/>
                <w:szCs w:val="21"/>
              </w:rPr>
              <w:t>Staying Healthy</w:t>
            </w:r>
          </w:p>
        </w:tc>
        <w:sdt>
          <w:sdtPr>
            <w:rPr>
              <w:rFonts w:ascii="Arial" w:hAnsi="Arial" w:cs="Arial"/>
              <w:color w:val="2B579A"/>
              <w:sz w:val="21"/>
              <w:szCs w:val="21"/>
              <w:shd w:val="clear" w:color="auto" w:fill="E6E6E6"/>
            </w:rPr>
            <w:id w:val="937573542"/>
            <w14:checkbox>
              <w14:checked w14:val="1"/>
              <w14:checkedState w14:val="2612" w14:font="MS Gothic"/>
              <w14:uncheckedState w14:val="2610" w14:font="MS Gothic"/>
            </w14:checkbox>
          </w:sdtPr>
          <w:sdtEndPr/>
          <w:sdtContent>
            <w:tc>
              <w:tcPr>
                <w:tcW w:w="1624" w:type="dxa"/>
              </w:tcPr>
              <w:p w14:paraId="3AB96DCC" w14:textId="74BA5D01" w:rsidR="00F5324A" w:rsidRPr="00DC0376" w:rsidRDefault="00F1195E" w:rsidP="00133EA1">
                <w:pPr>
                  <w:jc w:val="center"/>
                  <w:rPr>
                    <w:rFonts w:ascii="Arial" w:hAnsi="Arial" w:cs="Arial"/>
                    <w:sz w:val="21"/>
                    <w:szCs w:val="21"/>
                  </w:rPr>
                </w:pPr>
                <w:r w:rsidRPr="00DC0376">
                  <w:rPr>
                    <w:rFonts w:ascii="Segoe UI Symbol" w:eastAsia="MS Gothic" w:hAnsi="Segoe UI Symbol" w:cs="Segoe UI Symbol"/>
                    <w:sz w:val="21"/>
                    <w:szCs w:val="21"/>
                  </w:rPr>
                  <w:t>☒</w:t>
                </w:r>
              </w:p>
            </w:tc>
          </w:sdtContent>
        </w:sdt>
      </w:tr>
      <w:tr w:rsidR="00F5324A" w:rsidRPr="00DC0376" w14:paraId="5CE647DB" w14:textId="77777777" w:rsidTr="765914A9">
        <w:tc>
          <w:tcPr>
            <w:tcW w:w="1809" w:type="dxa"/>
            <w:vMerge/>
          </w:tcPr>
          <w:p w14:paraId="41CB9A39" w14:textId="77777777" w:rsidR="00F5324A" w:rsidRPr="00DC0376" w:rsidRDefault="00F5324A" w:rsidP="00F5324A">
            <w:pPr>
              <w:rPr>
                <w:rFonts w:ascii="Arial" w:hAnsi="Arial" w:cs="Arial"/>
                <w:b/>
                <w:sz w:val="21"/>
                <w:szCs w:val="21"/>
              </w:rPr>
            </w:pPr>
          </w:p>
        </w:tc>
        <w:tc>
          <w:tcPr>
            <w:tcW w:w="5812" w:type="dxa"/>
            <w:gridSpan w:val="2"/>
          </w:tcPr>
          <w:p w14:paraId="3AE85473" w14:textId="77777777" w:rsidR="00F5324A" w:rsidRPr="00DC0376" w:rsidRDefault="00F5324A" w:rsidP="00F5324A">
            <w:pPr>
              <w:rPr>
                <w:rFonts w:ascii="Arial" w:hAnsi="Arial" w:cs="Arial"/>
                <w:b/>
                <w:sz w:val="21"/>
                <w:szCs w:val="21"/>
              </w:rPr>
            </w:pPr>
            <w:r w:rsidRPr="00DC0376">
              <w:rPr>
                <w:rFonts w:ascii="Arial" w:hAnsi="Arial" w:cs="Arial"/>
                <w:sz w:val="21"/>
                <w:szCs w:val="21"/>
              </w:rPr>
              <w:t>Safe Care</w:t>
            </w:r>
          </w:p>
        </w:tc>
        <w:sdt>
          <w:sdtPr>
            <w:rPr>
              <w:rFonts w:ascii="Arial" w:hAnsi="Arial" w:cs="Arial"/>
              <w:color w:val="2B579A"/>
              <w:sz w:val="21"/>
              <w:szCs w:val="21"/>
              <w:shd w:val="clear" w:color="auto" w:fill="E6E6E6"/>
            </w:rPr>
            <w:id w:val="-275186550"/>
            <w14:checkbox>
              <w14:checked w14:val="1"/>
              <w14:checkedState w14:val="2612" w14:font="MS Gothic"/>
              <w14:uncheckedState w14:val="2610" w14:font="MS Gothic"/>
            </w14:checkbox>
          </w:sdtPr>
          <w:sdtEndPr/>
          <w:sdtContent>
            <w:tc>
              <w:tcPr>
                <w:tcW w:w="1624" w:type="dxa"/>
              </w:tcPr>
              <w:p w14:paraId="7DFC8E26" w14:textId="77777777" w:rsidR="00F5324A" w:rsidRPr="00DC0376" w:rsidRDefault="002F13DA"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469887CC" w14:textId="77777777" w:rsidTr="765914A9">
        <w:tc>
          <w:tcPr>
            <w:tcW w:w="1809" w:type="dxa"/>
            <w:vMerge/>
          </w:tcPr>
          <w:p w14:paraId="095F86BC" w14:textId="77777777" w:rsidR="00F5324A" w:rsidRPr="00DC0376" w:rsidRDefault="00F5324A" w:rsidP="00F5324A">
            <w:pPr>
              <w:rPr>
                <w:rFonts w:ascii="Arial" w:hAnsi="Arial" w:cs="Arial"/>
                <w:b/>
                <w:sz w:val="21"/>
                <w:szCs w:val="21"/>
              </w:rPr>
            </w:pPr>
          </w:p>
        </w:tc>
        <w:tc>
          <w:tcPr>
            <w:tcW w:w="5812" w:type="dxa"/>
            <w:gridSpan w:val="2"/>
          </w:tcPr>
          <w:p w14:paraId="30C09C89" w14:textId="77777777" w:rsidR="00F5324A" w:rsidRPr="00DC0376" w:rsidRDefault="0079539A" w:rsidP="00F5324A">
            <w:pPr>
              <w:rPr>
                <w:rFonts w:ascii="Arial" w:hAnsi="Arial" w:cs="Arial"/>
                <w:b/>
                <w:sz w:val="21"/>
                <w:szCs w:val="21"/>
              </w:rPr>
            </w:pPr>
            <w:r w:rsidRPr="00DC0376">
              <w:rPr>
                <w:rFonts w:ascii="Arial" w:hAnsi="Arial" w:cs="Arial"/>
                <w:sz w:val="21"/>
                <w:szCs w:val="21"/>
              </w:rPr>
              <w:t xml:space="preserve">Effective </w:t>
            </w:r>
            <w:r w:rsidR="00F5324A" w:rsidRPr="00DC0376">
              <w:rPr>
                <w:rFonts w:ascii="Arial" w:hAnsi="Arial" w:cs="Arial"/>
                <w:sz w:val="21"/>
                <w:szCs w:val="21"/>
              </w:rPr>
              <w:t>Care</w:t>
            </w:r>
          </w:p>
        </w:tc>
        <w:sdt>
          <w:sdtPr>
            <w:rPr>
              <w:rFonts w:ascii="Arial" w:hAnsi="Arial" w:cs="Arial"/>
              <w:color w:val="2B579A"/>
              <w:sz w:val="21"/>
              <w:szCs w:val="21"/>
              <w:shd w:val="clear" w:color="auto" w:fill="E6E6E6"/>
            </w:rPr>
            <w:id w:val="-1590772104"/>
            <w14:checkbox>
              <w14:checked w14:val="1"/>
              <w14:checkedState w14:val="2612" w14:font="MS Gothic"/>
              <w14:uncheckedState w14:val="2610" w14:font="MS Gothic"/>
            </w14:checkbox>
          </w:sdtPr>
          <w:sdtEndPr/>
          <w:sdtContent>
            <w:tc>
              <w:tcPr>
                <w:tcW w:w="1624" w:type="dxa"/>
              </w:tcPr>
              <w:p w14:paraId="6841FD1F" w14:textId="77777777" w:rsidR="00F5324A" w:rsidRPr="00DC0376" w:rsidRDefault="002F13DA"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08A79F03" w14:textId="77777777" w:rsidTr="765914A9">
        <w:tc>
          <w:tcPr>
            <w:tcW w:w="1809" w:type="dxa"/>
            <w:vMerge/>
          </w:tcPr>
          <w:p w14:paraId="649E6869" w14:textId="77777777" w:rsidR="00F5324A" w:rsidRPr="00DC0376" w:rsidRDefault="00F5324A" w:rsidP="00F5324A">
            <w:pPr>
              <w:rPr>
                <w:rFonts w:ascii="Arial" w:hAnsi="Arial" w:cs="Arial"/>
                <w:b/>
                <w:sz w:val="21"/>
                <w:szCs w:val="21"/>
              </w:rPr>
            </w:pPr>
          </w:p>
        </w:tc>
        <w:tc>
          <w:tcPr>
            <w:tcW w:w="5812" w:type="dxa"/>
            <w:gridSpan w:val="2"/>
          </w:tcPr>
          <w:p w14:paraId="2C18730A" w14:textId="77777777" w:rsidR="00F5324A" w:rsidRPr="00DC0376" w:rsidRDefault="00F5324A" w:rsidP="00F5324A">
            <w:pPr>
              <w:rPr>
                <w:rFonts w:ascii="Arial" w:hAnsi="Arial" w:cs="Arial"/>
                <w:b/>
                <w:sz w:val="21"/>
                <w:szCs w:val="21"/>
              </w:rPr>
            </w:pPr>
            <w:r w:rsidRPr="00DC0376">
              <w:rPr>
                <w:rFonts w:ascii="Arial" w:hAnsi="Arial" w:cs="Arial"/>
                <w:sz w:val="21"/>
                <w:szCs w:val="21"/>
              </w:rPr>
              <w:t>Dignified Care</w:t>
            </w:r>
          </w:p>
        </w:tc>
        <w:sdt>
          <w:sdtPr>
            <w:rPr>
              <w:rFonts w:ascii="Arial" w:hAnsi="Arial" w:cs="Arial"/>
              <w:color w:val="2B579A"/>
              <w:sz w:val="21"/>
              <w:szCs w:val="21"/>
              <w:shd w:val="clear" w:color="auto" w:fill="E6E6E6"/>
            </w:rPr>
            <w:id w:val="1427299090"/>
            <w14:checkbox>
              <w14:checked w14:val="1"/>
              <w14:checkedState w14:val="2612" w14:font="MS Gothic"/>
              <w14:uncheckedState w14:val="2610" w14:font="MS Gothic"/>
            </w14:checkbox>
          </w:sdtPr>
          <w:sdtEndPr/>
          <w:sdtContent>
            <w:tc>
              <w:tcPr>
                <w:tcW w:w="1624" w:type="dxa"/>
              </w:tcPr>
              <w:p w14:paraId="410219E1" w14:textId="130F9142" w:rsidR="00F5324A" w:rsidRPr="00DC0376" w:rsidRDefault="00F1195E"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0443E143" w14:textId="77777777" w:rsidTr="765914A9">
        <w:tc>
          <w:tcPr>
            <w:tcW w:w="1809" w:type="dxa"/>
            <w:vMerge/>
          </w:tcPr>
          <w:p w14:paraId="218BFA80" w14:textId="77777777" w:rsidR="00F5324A" w:rsidRPr="00DC0376" w:rsidRDefault="00F5324A" w:rsidP="00F5324A">
            <w:pPr>
              <w:rPr>
                <w:rFonts w:ascii="Arial" w:hAnsi="Arial" w:cs="Arial"/>
                <w:b/>
                <w:sz w:val="21"/>
                <w:szCs w:val="21"/>
              </w:rPr>
            </w:pPr>
          </w:p>
        </w:tc>
        <w:tc>
          <w:tcPr>
            <w:tcW w:w="5812" w:type="dxa"/>
            <w:gridSpan w:val="2"/>
          </w:tcPr>
          <w:p w14:paraId="1215D420" w14:textId="77777777" w:rsidR="00F5324A" w:rsidRPr="00DC0376" w:rsidRDefault="00F5324A" w:rsidP="00F5324A">
            <w:pPr>
              <w:rPr>
                <w:rFonts w:ascii="Arial" w:hAnsi="Arial" w:cs="Arial"/>
                <w:b/>
                <w:sz w:val="21"/>
                <w:szCs w:val="21"/>
              </w:rPr>
            </w:pPr>
            <w:r w:rsidRPr="00DC0376">
              <w:rPr>
                <w:rFonts w:ascii="Arial" w:hAnsi="Arial" w:cs="Arial"/>
                <w:sz w:val="21"/>
                <w:szCs w:val="21"/>
              </w:rPr>
              <w:t>Timely Care</w:t>
            </w:r>
          </w:p>
        </w:tc>
        <w:sdt>
          <w:sdtPr>
            <w:rPr>
              <w:rFonts w:ascii="Arial" w:hAnsi="Arial" w:cs="Arial"/>
              <w:color w:val="2B579A"/>
              <w:sz w:val="21"/>
              <w:szCs w:val="21"/>
              <w:shd w:val="clear" w:color="auto" w:fill="E6E6E6"/>
            </w:rPr>
            <w:id w:val="-1511138502"/>
            <w14:checkbox>
              <w14:checked w14:val="1"/>
              <w14:checkedState w14:val="2612" w14:font="MS Gothic"/>
              <w14:uncheckedState w14:val="2610" w14:font="MS Gothic"/>
            </w14:checkbox>
          </w:sdtPr>
          <w:sdtEndPr/>
          <w:sdtContent>
            <w:tc>
              <w:tcPr>
                <w:tcW w:w="1624" w:type="dxa"/>
              </w:tcPr>
              <w:p w14:paraId="6A777802" w14:textId="77777777" w:rsidR="00F5324A" w:rsidRPr="00DC0376" w:rsidRDefault="002F13DA"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0CD4BDED" w14:textId="77777777" w:rsidTr="765914A9">
        <w:tc>
          <w:tcPr>
            <w:tcW w:w="1809" w:type="dxa"/>
            <w:vMerge/>
          </w:tcPr>
          <w:p w14:paraId="3B257678" w14:textId="77777777" w:rsidR="00F5324A" w:rsidRPr="00DC0376" w:rsidRDefault="00F5324A" w:rsidP="00F5324A">
            <w:pPr>
              <w:rPr>
                <w:rFonts w:ascii="Arial" w:hAnsi="Arial" w:cs="Arial"/>
                <w:b/>
                <w:sz w:val="21"/>
                <w:szCs w:val="21"/>
              </w:rPr>
            </w:pPr>
          </w:p>
        </w:tc>
        <w:tc>
          <w:tcPr>
            <w:tcW w:w="5812" w:type="dxa"/>
            <w:gridSpan w:val="2"/>
          </w:tcPr>
          <w:p w14:paraId="273EBD1A" w14:textId="77777777" w:rsidR="00F5324A" w:rsidRPr="00DC0376" w:rsidRDefault="00F5324A" w:rsidP="00F5324A">
            <w:pPr>
              <w:rPr>
                <w:rFonts w:ascii="Arial" w:hAnsi="Arial" w:cs="Arial"/>
                <w:b/>
                <w:sz w:val="21"/>
                <w:szCs w:val="21"/>
              </w:rPr>
            </w:pPr>
            <w:r w:rsidRPr="00DC0376">
              <w:rPr>
                <w:rFonts w:ascii="Arial" w:hAnsi="Arial" w:cs="Arial"/>
                <w:sz w:val="21"/>
                <w:szCs w:val="21"/>
              </w:rPr>
              <w:t>Individual Care</w:t>
            </w:r>
          </w:p>
        </w:tc>
        <w:sdt>
          <w:sdtPr>
            <w:rPr>
              <w:rFonts w:ascii="Arial" w:hAnsi="Arial" w:cs="Arial"/>
              <w:color w:val="2B579A"/>
              <w:sz w:val="21"/>
              <w:szCs w:val="21"/>
              <w:shd w:val="clear" w:color="auto" w:fill="E6E6E6"/>
            </w:rPr>
            <w:id w:val="-1349403007"/>
            <w14:checkbox>
              <w14:checked w14:val="1"/>
              <w14:checkedState w14:val="2612" w14:font="MS Gothic"/>
              <w14:uncheckedState w14:val="2610" w14:font="MS Gothic"/>
            </w14:checkbox>
          </w:sdtPr>
          <w:sdtEndPr/>
          <w:sdtContent>
            <w:tc>
              <w:tcPr>
                <w:tcW w:w="1624" w:type="dxa"/>
              </w:tcPr>
              <w:p w14:paraId="2CE94A51" w14:textId="7F44E4FA" w:rsidR="00F5324A" w:rsidRPr="00DC0376" w:rsidRDefault="00F1195E"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24DC9203" w14:textId="77777777" w:rsidTr="765914A9">
        <w:tc>
          <w:tcPr>
            <w:tcW w:w="1809" w:type="dxa"/>
            <w:vMerge/>
          </w:tcPr>
          <w:p w14:paraId="5886DEEC" w14:textId="77777777" w:rsidR="00F5324A" w:rsidRPr="00DC0376" w:rsidRDefault="00F5324A" w:rsidP="00F5324A">
            <w:pPr>
              <w:rPr>
                <w:rFonts w:ascii="Arial" w:hAnsi="Arial" w:cs="Arial"/>
                <w:b/>
                <w:sz w:val="21"/>
                <w:szCs w:val="21"/>
              </w:rPr>
            </w:pPr>
          </w:p>
        </w:tc>
        <w:tc>
          <w:tcPr>
            <w:tcW w:w="5812" w:type="dxa"/>
            <w:gridSpan w:val="2"/>
          </w:tcPr>
          <w:p w14:paraId="4922FBEB" w14:textId="77777777" w:rsidR="00F5324A" w:rsidRPr="00DC0376" w:rsidRDefault="00F5324A" w:rsidP="00F5324A">
            <w:pPr>
              <w:rPr>
                <w:rFonts w:ascii="Arial" w:hAnsi="Arial" w:cs="Arial"/>
                <w:b/>
                <w:sz w:val="21"/>
                <w:szCs w:val="21"/>
              </w:rPr>
            </w:pPr>
            <w:r w:rsidRPr="00DC0376">
              <w:rPr>
                <w:rFonts w:ascii="Arial" w:hAnsi="Arial" w:cs="Arial"/>
                <w:sz w:val="21"/>
                <w:szCs w:val="21"/>
              </w:rPr>
              <w:t>Staff and Resources</w:t>
            </w:r>
          </w:p>
        </w:tc>
        <w:sdt>
          <w:sdtPr>
            <w:rPr>
              <w:rFonts w:ascii="Arial" w:hAnsi="Arial" w:cs="Arial"/>
              <w:color w:val="2B579A"/>
              <w:sz w:val="21"/>
              <w:szCs w:val="21"/>
              <w:shd w:val="clear" w:color="auto" w:fill="E6E6E6"/>
            </w:rPr>
            <w:id w:val="-1357344251"/>
            <w14:checkbox>
              <w14:checked w14:val="1"/>
              <w14:checkedState w14:val="2612" w14:font="MS Gothic"/>
              <w14:uncheckedState w14:val="2610" w14:font="MS Gothic"/>
            </w14:checkbox>
          </w:sdtPr>
          <w:sdtEndPr/>
          <w:sdtContent>
            <w:tc>
              <w:tcPr>
                <w:tcW w:w="1624" w:type="dxa"/>
              </w:tcPr>
              <w:p w14:paraId="5E274DB2" w14:textId="60E50693" w:rsidR="00F5324A" w:rsidRPr="00DC0376" w:rsidRDefault="00F1195E"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1D461128" w14:textId="77777777" w:rsidTr="765914A9">
        <w:tc>
          <w:tcPr>
            <w:tcW w:w="9245" w:type="dxa"/>
            <w:gridSpan w:val="4"/>
            <w:shd w:val="clear" w:color="auto" w:fill="D5DCE4" w:themeFill="text2" w:themeFillTint="33"/>
          </w:tcPr>
          <w:p w14:paraId="3CDA4998" w14:textId="77777777" w:rsidR="00F5324A" w:rsidRPr="00DC0376" w:rsidRDefault="00F5324A" w:rsidP="00F5324A">
            <w:pPr>
              <w:rPr>
                <w:rFonts w:ascii="Arial" w:hAnsi="Arial" w:cs="Arial"/>
                <w:b/>
                <w:sz w:val="21"/>
                <w:szCs w:val="21"/>
              </w:rPr>
            </w:pPr>
            <w:r w:rsidRPr="00DC0376">
              <w:rPr>
                <w:rFonts w:ascii="Arial" w:hAnsi="Arial" w:cs="Arial"/>
                <w:b/>
                <w:sz w:val="21"/>
                <w:szCs w:val="21"/>
              </w:rPr>
              <w:t>Quality, Safety and Patient Experience</w:t>
            </w:r>
          </w:p>
        </w:tc>
      </w:tr>
      <w:tr w:rsidR="00F5324A" w:rsidRPr="00DC0376" w14:paraId="1050F95D" w14:textId="77777777" w:rsidTr="765914A9">
        <w:tc>
          <w:tcPr>
            <w:tcW w:w="9245" w:type="dxa"/>
            <w:gridSpan w:val="4"/>
          </w:tcPr>
          <w:p w14:paraId="53071DCA" w14:textId="77777777" w:rsidR="00F5324A" w:rsidRPr="00DC0376" w:rsidRDefault="00F16B85" w:rsidP="00F16B85">
            <w:pPr>
              <w:rPr>
                <w:rFonts w:ascii="Arial" w:hAnsi="Arial" w:cs="Arial"/>
                <w:color w:val="000000"/>
                <w:sz w:val="21"/>
                <w:szCs w:val="21"/>
              </w:rPr>
            </w:pPr>
            <w:r w:rsidRPr="00DC0376">
              <w:rPr>
                <w:rFonts w:ascii="Arial" w:hAnsi="Arial" w:cs="Arial"/>
                <w:color w:val="000000"/>
                <w:sz w:val="21"/>
                <w:szCs w:val="21"/>
              </w:rPr>
              <w:t>Implementation of digital systems in healthcare can have a significant positive impact on quality, safety and patient experience</w:t>
            </w:r>
            <w:r w:rsidR="00703D96" w:rsidRPr="00DC0376">
              <w:rPr>
                <w:rFonts w:ascii="Arial" w:hAnsi="Arial" w:cs="Arial"/>
                <w:color w:val="000000"/>
                <w:sz w:val="21"/>
                <w:szCs w:val="21"/>
              </w:rPr>
              <w:t>.</w:t>
            </w:r>
            <w:r w:rsidRPr="00DC0376">
              <w:rPr>
                <w:rFonts w:ascii="Arial" w:hAnsi="Arial" w:cs="Arial"/>
                <w:color w:val="000000"/>
                <w:sz w:val="21"/>
                <w:szCs w:val="21"/>
              </w:rPr>
              <w:t xml:space="preserve"> Critical to success is the wide scale adoption of an effective business change model, digital service team capacity and capability, workforce digital skills and clinical leadership</w:t>
            </w:r>
            <w:r w:rsidR="00887540" w:rsidRPr="00DC0376">
              <w:rPr>
                <w:rFonts w:ascii="Arial" w:hAnsi="Arial" w:cs="Arial"/>
                <w:color w:val="000000"/>
                <w:sz w:val="21"/>
                <w:szCs w:val="21"/>
              </w:rPr>
              <w:t>.</w:t>
            </w:r>
          </w:p>
          <w:p w14:paraId="063DEA44" w14:textId="3855EA37" w:rsidR="00887540" w:rsidRPr="00DC0376" w:rsidRDefault="00887540" w:rsidP="00F16B85">
            <w:pPr>
              <w:rPr>
                <w:rFonts w:ascii="Arial" w:hAnsi="Arial" w:cs="Arial"/>
                <w:b/>
                <w:sz w:val="21"/>
                <w:szCs w:val="21"/>
              </w:rPr>
            </w:pPr>
          </w:p>
        </w:tc>
      </w:tr>
      <w:tr w:rsidR="00F5324A" w:rsidRPr="00DC0376" w14:paraId="48052100" w14:textId="77777777" w:rsidTr="765914A9">
        <w:tc>
          <w:tcPr>
            <w:tcW w:w="9245" w:type="dxa"/>
            <w:gridSpan w:val="4"/>
            <w:shd w:val="clear" w:color="auto" w:fill="D5DCE4" w:themeFill="text2" w:themeFillTint="33"/>
          </w:tcPr>
          <w:p w14:paraId="0D7B2347" w14:textId="77777777" w:rsidR="00F5324A" w:rsidRPr="00DC0376" w:rsidRDefault="00F5324A" w:rsidP="00F5324A">
            <w:pPr>
              <w:rPr>
                <w:rFonts w:ascii="Arial" w:hAnsi="Arial" w:cs="Arial"/>
                <w:b/>
                <w:sz w:val="21"/>
                <w:szCs w:val="21"/>
              </w:rPr>
            </w:pPr>
            <w:r w:rsidRPr="00DC0376">
              <w:rPr>
                <w:rFonts w:ascii="Arial" w:hAnsi="Arial" w:cs="Arial"/>
                <w:b/>
                <w:sz w:val="21"/>
                <w:szCs w:val="21"/>
              </w:rPr>
              <w:t>Financial Implications</w:t>
            </w:r>
          </w:p>
        </w:tc>
      </w:tr>
      <w:tr w:rsidR="00FC1581" w:rsidRPr="00DC0376" w14:paraId="4A330BBA" w14:textId="77777777" w:rsidTr="00FC1581">
        <w:tc>
          <w:tcPr>
            <w:tcW w:w="9245" w:type="dxa"/>
            <w:gridSpan w:val="4"/>
            <w:shd w:val="clear" w:color="auto" w:fill="auto"/>
          </w:tcPr>
          <w:p w14:paraId="40A30CE9" w14:textId="5E3E7107" w:rsidR="00FC1581" w:rsidRPr="00A45C37" w:rsidRDefault="00A45C37" w:rsidP="00F5324A">
            <w:pPr>
              <w:keepNext/>
              <w:keepLines/>
              <w:ind w:right="96"/>
              <w:rPr>
                <w:rFonts w:ascii="Arial" w:hAnsi="Arial" w:cs="Arial"/>
                <w:bCs/>
                <w:sz w:val="21"/>
                <w:szCs w:val="21"/>
              </w:rPr>
            </w:pPr>
            <w:r w:rsidRPr="00A45C37">
              <w:rPr>
                <w:rFonts w:ascii="Arial" w:hAnsi="Arial" w:cs="Arial"/>
                <w:bCs/>
                <w:sz w:val="21"/>
                <w:szCs w:val="21"/>
              </w:rPr>
              <w:t xml:space="preserve">Please reference </w:t>
            </w:r>
            <w:r>
              <w:rPr>
                <w:rFonts w:ascii="Arial" w:hAnsi="Arial" w:cs="Arial"/>
                <w:bCs/>
                <w:sz w:val="21"/>
                <w:szCs w:val="21"/>
              </w:rPr>
              <w:t xml:space="preserve">agenda item 2.4 – Digital Financial Management </w:t>
            </w:r>
          </w:p>
        </w:tc>
      </w:tr>
      <w:tr w:rsidR="00F5324A" w:rsidRPr="00DC0376" w14:paraId="51650A47" w14:textId="77777777" w:rsidTr="765914A9">
        <w:tc>
          <w:tcPr>
            <w:tcW w:w="9245" w:type="dxa"/>
            <w:gridSpan w:val="4"/>
            <w:shd w:val="clear" w:color="auto" w:fill="D5DCE4" w:themeFill="text2" w:themeFillTint="33"/>
          </w:tcPr>
          <w:p w14:paraId="68D1BDA3" w14:textId="77777777" w:rsidR="00F5324A" w:rsidRPr="00DC0376" w:rsidRDefault="00F5324A" w:rsidP="00F5324A">
            <w:pPr>
              <w:keepNext/>
              <w:keepLines/>
              <w:ind w:right="96"/>
              <w:rPr>
                <w:rFonts w:ascii="Arial" w:hAnsi="Arial" w:cs="Arial"/>
                <w:b/>
                <w:sz w:val="21"/>
                <w:szCs w:val="21"/>
              </w:rPr>
            </w:pPr>
            <w:r w:rsidRPr="00DC0376">
              <w:rPr>
                <w:rFonts w:ascii="Arial" w:hAnsi="Arial" w:cs="Arial"/>
                <w:b/>
                <w:sz w:val="21"/>
                <w:szCs w:val="21"/>
              </w:rPr>
              <w:t>Legal Implications (including equality and diversity assessment)</w:t>
            </w:r>
          </w:p>
        </w:tc>
      </w:tr>
      <w:tr w:rsidR="00F5324A" w:rsidRPr="00DC0376" w14:paraId="68062399" w14:textId="77777777" w:rsidTr="765914A9">
        <w:tc>
          <w:tcPr>
            <w:tcW w:w="9245" w:type="dxa"/>
            <w:gridSpan w:val="4"/>
          </w:tcPr>
          <w:p w14:paraId="3DEA4230" w14:textId="77777777" w:rsidR="00F5324A" w:rsidRPr="00DC0376" w:rsidRDefault="00C92D63" w:rsidP="00C92D63">
            <w:pPr>
              <w:ind w:right="96"/>
              <w:rPr>
                <w:rFonts w:ascii="Arial" w:hAnsi="Arial" w:cs="Arial"/>
                <w:sz w:val="21"/>
                <w:szCs w:val="21"/>
              </w:rPr>
            </w:pPr>
            <w:r w:rsidRPr="00DC0376">
              <w:rPr>
                <w:rFonts w:ascii="Arial" w:hAnsi="Arial" w:cs="Arial"/>
                <w:sz w:val="21"/>
                <w:szCs w:val="21"/>
              </w:rPr>
              <w:t>None.</w:t>
            </w:r>
          </w:p>
          <w:p w14:paraId="2C482D7F" w14:textId="0F4DFCDC" w:rsidR="00887540" w:rsidRPr="00DC0376" w:rsidRDefault="00887540" w:rsidP="00C92D63">
            <w:pPr>
              <w:ind w:right="96"/>
              <w:rPr>
                <w:rFonts w:ascii="Arial" w:hAnsi="Arial" w:cs="Arial"/>
                <w:color w:val="FF0000"/>
                <w:sz w:val="21"/>
                <w:szCs w:val="21"/>
              </w:rPr>
            </w:pPr>
          </w:p>
        </w:tc>
      </w:tr>
      <w:tr w:rsidR="00F5324A" w:rsidRPr="00DC0376" w14:paraId="18F85F47" w14:textId="77777777" w:rsidTr="765914A9">
        <w:tc>
          <w:tcPr>
            <w:tcW w:w="9245" w:type="dxa"/>
            <w:gridSpan w:val="4"/>
            <w:shd w:val="clear" w:color="auto" w:fill="D5DCE4" w:themeFill="text2" w:themeFillTint="33"/>
          </w:tcPr>
          <w:p w14:paraId="4E9082D7" w14:textId="77777777" w:rsidR="00F5324A" w:rsidRPr="00DC0376" w:rsidRDefault="00F5324A" w:rsidP="00F5324A">
            <w:pPr>
              <w:ind w:right="96"/>
              <w:rPr>
                <w:rFonts w:ascii="Arial" w:hAnsi="Arial" w:cs="Arial"/>
                <w:b/>
                <w:color w:val="FF0000"/>
                <w:sz w:val="21"/>
                <w:szCs w:val="21"/>
              </w:rPr>
            </w:pPr>
            <w:r w:rsidRPr="00DC0376">
              <w:rPr>
                <w:rFonts w:ascii="Arial" w:hAnsi="Arial" w:cs="Arial"/>
                <w:b/>
                <w:sz w:val="21"/>
                <w:szCs w:val="21"/>
              </w:rPr>
              <w:t>Staffing Implications</w:t>
            </w:r>
          </w:p>
        </w:tc>
      </w:tr>
      <w:tr w:rsidR="00F5324A" w:rsidRPr="00DC0376" w14:paraId="475E8FAC" w14:textId="77777777" w:rsidTr="765914A9">
        <w:tc>
          <w:tcPr>
            <w:tcW w:w="9245" w:type="dxa"/>
            <w:gridSpan w:val="4"/>
          </w:tcPr>
          <w:p w14:paraId="50881301" w14:textId="52C8149B" w:rsidR="00F5324A" w:rsidRPr="00DC0376" w:rsidRDefault="00D21FAE" w:rsidP="00C92D63">
            <w:pPr>
              <w:ind w:right="96"/>
              <w:rPr>
                <w:rFonts w:ascii="Arial" w:hAnsi="Arial" w:cs="Arial"/>
                <w:sz w:val="21"/>
                <w:szCs w:val="21"/>
              </w:rPr>
            </w:pPr>
            <w:r w:rsidRPr="00DC0376">
              <w:rPr>
                <w:rFonts w:ascii="Arial" w:hAnsi="Arial" w:cs="Arial"/>
                <w:sz w:val="21"/>
                <w:szCs w:val="21"/>
              </w:rPr>
              <w:t>Increasing numbers</w:t>
            </w:r>
            <w:r w:rsidR="007047EC">
              <w:rPr>
                <w:rFonts w:ascii="Arial" w:hAnsi="Arial" w:cs="Arial"/>
                <w:sz w:val="21"/>
                <w:szCs w:val="21"/>
              </w:rPr>
              <w:t xml:space="preserve"> of</w:t>
            </w:r>
            <w:r w:rsidRPr="00DC0376">
              <w:rPr>
                <w:rFonts w:ascii="Arial" w:hAnsi="Arial" w:cs="Arial"/>
                <w:sz w:val="21"/>
                <w:szCs w:val="21"/>
              </w:rPr>
              <w:t xml:space="preserve"> staff will be required to deliver the digital change programme in SBUHB. This will be detailed in future workforce plans, individual business cases and digital priorities and plans.</w:t>
            </w:r>
          </w:p>
          <w:p w14:paraId="0B6BF339" w14:textId="16658ABC" w:rsidR="00887540" w:rsidRPr="00DC0376" w:rsidRDefault="00887540" w:rsidP="00C92D63">
            <w:pPr>
              <w:ind w:right="96"/>
              <w:rPr>
                <w:rFonts w:ascii="Arial" w:hAnsi="Arial" w:cs="Arial"/>
                <w:color w:val="FF0000"/>
                <w:sz w:val="21"/>
                <w:szCs w:val="21"/>
              </w:rPr>
            </w:pPr>
          </w:p>
        </w:tc>
      </w:tr>
      <w:tr w:rsidR="00F5324A" w:rsidRPr="00DC0376" w14:paraId="3EF1BA78" w14:textId="77777777" w:rsidTr="6651222C">
        <w:trPr>
          <w:trHeight w:val="300"/>
        </w:trPr>
        <w:tc>
          <w:tcPr>
            <w:tcW w:w="9245" w:type="dxa"/>
            <w:gridSpan w:val="4"/>
            <w:shd w:val="clear" w:color="auto" w:fill="D5DCE4" w:themeFill="text2" w:themeFillTint="33"/>
          </w:tcPr>
          <w:p w14:paraId="11BA9BA5" w14:textId="77777777" w:rsidR="00F5324A" w:rsidRPr="00DC0376" w:rsidRDefault="00296CD9" w:rsidP="00F5324A">
            <w:pPr>
              <w:ind w:right="96"/>
              <w:rPr>
                <w:rFonts w:ascii="Arial" w:hAnsi="Arial" w:cs="Arial"/>
                <w:b/>
                <w:color w:val="FF0000"/>
                <w:sz w:val="21"/>
                <w:szCs w:val="21"/>
              </w:rPr>
            </w:pPr>
            <w:r w:rsidRPr="00DC0376">
              <w:rPr>
                <w:rFonts w:ascii="Arial" w:hAnsi="Arial" w:cs="Arial"/>
                <w:b/>
                <w:sz w:val="21"/>
                <w:szCs w:val="21"/>
              </w:rPr>
              <w:t>Long Term Implications (including the impact of the Well-being of Future Generations (Wales) Act 2015)</w:t>
            </w:r>
          </w:p>
        </w:tc>
      </w:tr>
      <w:tr w:rsidR="00F5324A" w:rsidRPr="00DC0376" w14:paraId="6200DAAD" w14:textId="77777777" w:rsidTr="6651222C">
        <w:trPr>
          <w:trHeight w:val="300"/>
        </w:trPr>
        <w:tc>
          <w:tcPr>
            <w:tcW w:w="9245" w:type="dxa"/>
            <w:gridSpan w:val="4"/>
          </w:tcPr>
          <w:p w14:paraId="75001697" w14:textId="75F63814" w:rsidR="00F5324A" w:rsidRPr="00DC0376" w:rsidRDefault="3C7D6020" w:rsidP="00633C46">
            <w:pPr>
              <w:pStyle w:val="ListParagraph"/>
              <w:numPr>
                <w:ilvl w:val="0"/>
                <w:numId w:val="4"/>
              </w:numPr>
              <w:spacing w:line="259" w:lineRule="auto"/>
              <w:ind w:right="96"/>
              <w:rPr>
                <w:rFonts w:ascii="Arial" w:eastAsia="Arial" w:hAnsi="Arial" w:cs="Arial"/>
                <w:color w:val="000000" w:themeColor="text1"/>
                <w:sz w:val="21"/>
                <w:szCs w:val="21"/>
              </w:rPr>
            </w:pPr>
            <w:r w:rsidRPr="00DC0376">
              <w:rPr>
                <w:rFonts w:ascii="Arial" w:eastAsia="Arial" w:hAnsi="Arial" w:cs="Arial"/>
                <w:color w:val="000000" w:themeColor="text1"/>
                <w:sz w:val="21"/>
                <w:szCs w:val="21"/>
              </w:rPr>
              <w:t>Long Term – Health and Social Care “A Healthier Wales” (2018) sets out a long term future vision of a ‘whole system approach to health and social care’, which is focussed on health and wellbeing, and on preventing illness</w:t>
            </w:r>
          </w:p>
          <w:p w14:paraId="54E76B7C" w14:textId="2F601C68" w:rsidR="00F5324A" w:rsidRPr="00DC0376" w:rsidRDefault="3C7D6020" w:rsidP="00633C46">
            <w:pPr>
              <w:pStyle w:val="ListParagraph"/>
              <w:numPr>
                <w:ilvl w:val="0"/>
                <w:numId w:val="4"/>
              </w:numPr>
              <w:spacing w:line="259" w:lineRule="auto"/>
              <w:ind w:right="96"/>
              <w:rPr>
                <w:rFonts w:ascii="Arial" w:eastAsia="Arial" w:hAnsi="Arial" w:cs="Arial"/>
                <w:color w:val="000000" w:themeColor="text1"/>
                <w:sz w:val="21"/>
                <w:szCs w:val="21"/>
              </w:rPr>
            </w:pPr>
            <w:r w:rsidRPr="00DC0376">
              <w:rPr>
                <w:rFonts w:ascii="Arial" w:eastAsia="Arial" w:hAnsi="Arial" w:cs="Arial"/>
                <w:color w:val="000000" w:themeColor="text1"/>
                <w:sz w:val="21"/>
                <w:szCs w:val="21"/>
              </w:rPr>
              <w:lastRenderedPageBreak/>
              <w:t>Wellbeing of Future Generations Act (2015)</w:t>
            </w:r>
          </w:p>
          <w:p w14:paraId="165E47EC" w14:textId="35133374" w:rsidR="00F5324A" w:rsidRPr="00DC0376" w:rsidRDefault="3C7D6020" w:rsidP="00633C46">
            <w:pPr>
              <w:pStyle w:val="ListParagraph"/>
              <w:numPr>
                <w:ilvl w:val="1"/>
                <w:numId w:val="4"/>
              </w:numPr>
              <w:spacing w:before="120" w:after="60" w:line="259" w:lineRule="auto"/>
              <w:jc w:val="both"/>
              <w:rPr>
                <w:rFonts w:ascii="Arial" w:eastAsia="Arial" w:hAnsi="Arial" w:cs="Arial"/>
                <w:color w:val="000000" w:themeColor="text1"/>
                <w:sz w:val="21"/>
                <w:szCs w:val="21"/>
              </w:rPr>
            </w:pPr>
            <w:r w:rsidRPr="00DC0376">
              <w:rPr>
                <w:rFonts w:ascii="Arial" w:eastAsia="Arial" w:hAnsi="Arial" w:cs="Arial"/>
                <w:color w:val="000000" w:themeColor="text1"/>
                <w:sz w:val="21"/>
                <w:szCs w:val="21"/>
              </w:rPr>
              <w:t>Focus on prevention, not service provision.</w:t>
            </w:r>
          </w:p>
          <w:p w14:paraId="6E42F50A" w14:textId="31C2E138" w:rsidR="00F5324A" w:rsidRPr="00DC0376" w:rsidRDefault="3C7D6020" w:rsidP="00633C46">
            <w:pPr>
              <w:pStyle w:val="ListParagraph"/>
              <w:numPr>
                <w:ilvl w:val="1"/>
                <w:numId w:val="4"/>
              </w:numPr>
              <w:spacing w:before="120" w:after="60" w:line="259" w:lineRule="auto"/>
              <w:jc w:val="both"/>
              <w:rPr>
                <w:rFonts w:ascii="Arial" w:eastAsia="Arial" w:hAnsi="Arial" w:cs="Arial"/>
                <w:color w:val="000000" w:themeColor="text1"/>
                <w:sz w:val="21"/>
                <w:szCs w:val="21"/>
              </w:rPr>
            </w:pPr>
            <w:r w:rsidRPr="00DC0376">
              <w:rPr>
                <w:rFonts w:ascii="Arial" w:eastAsia="Arial" w:hAnsi="Arial" w:cs="Arial"/>
                <w:color w:val="000000" w:themeColor="text1"/>
                <w:sz w:val="21"/>
                <w:szCs w:val="21"/>
              </w:rPr>
              <w:t>Prevent ill health, reduce impact of illness or injury and delay onset of frailty.</w:t>
            </w:r>
          </w:p>
          <w:p w14:paraId="4F77F843" w14:textId="453D685B" w:rsidR="00F5324A" w:rsidRPr="00DC0376" w:rsidRDefault="3C7D6020" w:rsidP="00633C46">
            <w:pPr>
              <w:pStyle w:val="ListParagraph"/>
              <w:numPr>
                <w:ilvl w:val="1"/>
                <w:numId w:val="4"/>
              </w:numPr>
              <w:spacing w:line="259" w:lineRule="auto"/>
              <w:ind w:right="96"/>
              <w:rPr>
                <w:rFonts w:ascii="Arial" w:eastAsia="Arial" w:hAnsi="Arial" w:cs="Arial"/>
                <w:color w:val="000000" w:themeColor="text1"/>
                <w:sz w:val="21"/>
                <w:szCs w:val="21"/>
              </w:rPr>
            </w:pPr>
            <w:r w:rsidRPr="00DC0376">
              <w:rPr>
                <w:rFonts w:ascii="Arial" w:eastAsia="Arial" w:hAnsi="Arial" w:cs="Arial"/>
                <w:color w:val="000000" w:themeColor="text1"/>
                <w:sz w:val="21"/>
                <w:szCs w:val="21"/>
              </w:rPr>
              <w:t>Provide services to carers that prevent, reduce, or delay them developing a need for support.</w:t>
            </w:r>
          </w:p>
          <w:p w14:paraId="2DFD0286" w14:textId="0BAADAF5" w:rsidR="00F5324A" w:rsidRPr="00DC0376" w:rsidRDefault="3C7D6020" w:rsidP="00633C46">
            <w:pPr>
              <w:pStyle w:val="ListParagraph"/>
              <w:numPr>
                <w:ilvl w:val="0"/>
                <w:numId w:val="4"/>
              </w:numPr>
              <w:spacing w:line="259" w:lineRule="auto"/>
              <w:ind w:right="96"/>
              <w:rPr>
                <w:rFonts w:ascii="Arial" w:eastAsia="Arial" w:hAnsi="Arial" w:cs="Arial"/>
                <w:color w:val="000000" w:themeColor="text1"/>
                <w:sz w:val="21"/>
                <w:szCs w:val="21"/>
              </w:rPr>
            </w:pPr>
            <w:r w:rsidRPr="00DC0376">
              <w:rPr>
                <w:rFonts w:ascii="Arial" w:eastAsia="Arial" w:hAnsi="Arial" w:cs="Arial"/>
                <w:color w:val="000000" w:themeColor="text1"/>
                <w:sz w:val="21"/>
                <w:szCs w:val="21"/>
              </w:rPr>
              <w:t>SBU HB’s Clinical Services Plan (2019-2024)</w:t>
            </w:r>
          </w:p>
          <w:p w14:paraId="4917149B" w14:textId="7CE5A37D" w:rsidR="00F5324A" w:rsidRPr="00DC0376" w:rsidRDefault="3C7D6020" w:rsidP="00633C46">
            <w:pPr>
              <w:pStyle w:val="ListParagraph"/>
              <w:numPr>
                <w:ilvl w:val="1"/>
                <w:numId w:val="4"/>
              </w:numPr>
              <w:spacing w:before="120" w:after="60" w:line="259" w:lineRule="auto"/>
              <w:jc w:val="both"/>
              <w:rPr>
                <w:rFonts w:ascii="Arial" w:eastAsia="Arial" w:hAnsi="Arial" w:cs="Arial"/>
                <w:color w:val="000000" w:themeColor="text1"/>
                <w:sz w:val="21"/>
                <w:szCs w:val="21"/>
              </w:rPr>
            </w:pPr>
            <w:r w:rsidRPr="00DC0376">
              <w:rPr>
                <w:rFonts w:ascii="Arial" w:eastAsia="Arial" w:hAnsi="Arial" w:cs="Arial"/>
                <w:color w:val="000000" w:themeColor="text1"/>
                <w:sz w:val="21"/>
                <w:szCs w:val="21"/>
              </w:rPr>
              <w:t>Adoption of digital solutions and technology.</w:t>
            </w:r>
          </w:p>
          <w:p w14:paraId="4AAE165F" w14:textId="45E59328" w:rsidR="00F5324A" w:rsidRPr="00DC0376" w:rsidRDefault="3C7D6020" w:rsidP="00633C46">
            <w:pPr>
              <w:pStyle w:val="ListParagraph"/>
              <w:numPr>
                <w:ilvl w:val="1"/>
                <w:numId w:val="4"/>
              </w:numPr>
              <w:spacing w:before="120" w:after="60" w:line="259" w:lineRule="auto"/>
              <w:jc w:val="both"/>
              <w:rPr>
                <w:rFonts w:ascii="Arial" w:eastAsia="Arial" w:hAnsi="Arial" w:cs="Arial"/>
                <w:color w:val="000000" w:themeColor="text1"/>
                <w:sz w:val="21"/>
                <w:szCs w:val="21"/>
              </w:rPr>
            </w:pPr>
            <w:r w:rsidRPr="00DC0376">
              <w:rPr>
                <w:rFonts w:ascii="Arial" w:eastAsia="Arial" w:hAnsi="Arial" w:cs="Arial"/>
                <w:color w:val="000000" w:themeColor="text1"/>
                <w:sz w:val="21"/>
                <w:szCs w:val="21"/>
              </w:rPr>
              <w:t xml:space="preserve">Create a mobile workforce that is digitally connected to ensure staff work seamlessly to ‘Make Every Contact Count’. </w:t>
            </w:r>
          </w:p>
          <w:p w14:paraId="44175242" w14:textId="77777777" w:rsidR="00F5324A" w:rsidRPr="00DC0376" w:rsidRDefault="3C7D6020" w:rsidP="00633C46">
            <w:pPr>
              <w:pStyle w:val="ListParagraph"/>
              <w:numPr>
                <w:ilvl w:val="1"/>
                <w:numId w:val="4"/>
              </w:numPr>
              <w:rPr>
                <w:rFonts w:ascii="Arial" w:eastAsia="Arial" w:hAnsi="Arial" w:cs="Arial"/>
                <w:color w:val="000000" w:themeColor="text1"/>
                <w:sz w:val="21"/>
                <w:szCs w:val="21"/>
              </w:rPr>
            </w:pPr>
            <w:r w:rsidRPr="00DC0376">
              <w:rPr>
                <w:rFonts w:ascii="Arial" w:eastAsia="Arial" w:hAnsi="Arial" w:cs="Arial"/>
                <w:color w:val="000000" w:themeColor="text1"/>
                <w:sz w:val="21"/>
                <w:szCs w:val="21"/>
              </w:rPr>
              <w:t>Technology to support care closer to the patient’s home or in the community.</w:t>
            </w:r>
          </w:p>
          <w:p w14:paraId="0ADD2C80" w14:textId="7C898DF1" w:rsidR="00887540" w:rsidRPr="00DC0376" w:rsidRDefault="00887540" w:rsidP="00887540">
            <w:pPr>
              <w:rPr>
                <w:rFonts w:ascii="Arial" w:eastAsia="Arial" w:hAnsi="Arial" w:cs="Arial"/>
                <w:color w:val="000000" w:themeColor="text1"/>
                <w:sz w:val="21"/>
                <w:szCs w:val="21"/>
              </w:rPr>
            </w:pPr>
          </w:p>
        </w:tc>
      </w:tr>
      <w:tr w:rsidR="00653AEC" w:rsidRPr="00DC0376" w14:paraId="098D1891" w14:textId="77777777" w:rsidTr="765914A9">
        <w:tc>
          <w:tcPr>
            <w:tcW w:w="2470" w:type="dxa"/>
            <w:gridSpan w:val="2"/>
          </w:tcPr>
          <w:p w14:paraId="55D2172E" w14:textId="77777777" w:rsidR="00653AEC" w:rsidRPr="00DC0376" w:rsidRDefault="00653AEC" w:rsidP="765914A9">
            <w:pPr>
              <w:ind w:right="96"/>
              <w:rPr>
                <w:rFonts w:ascii="Arial" w:hAnsi="Arial" w:cs="Arial"/>
                <w:color w:val="FF0000"/>
                <w:sz w:val="21"/>
                <w:szCs w:val="21"/>
              </w:rPr>
            </w:pPr>
            <w:r w:rsidRPr="00DC0376">
              <w:rPr>
                <w:rFonts w:ascii="Arial" w:hAnsi="Arial" w:cs="Arial"/>
                <w:b/>
                <w:bCs/>
                <w:color w:val="000000" w:themeColor="text1"/>
                <w:sz w:val="21"/>
                <w:szCs w:val="21"/>
              </w:rPr>
              <w:lastRenderedPageBreak/>
              <w:t>Report History</w:t>
            </w:r>
          </w:p>
        </w:tc>
        <w:tc>
          <w:tcPr>
            <w:tcW w:w="6775" w:type="dxa"/>
            <w:gridSpan w:val="2"/>
          </w:tcPr>
          <w:p w14:paraId="77D034F8" w14:textId="4EA2DFD8" w:rsidR="00653AEC" w:rsidRPr="00DC0376" w:rsidRDefault="00653AEC" w:rsidP="765914A9">
            <w:pPr>
              <w:ind w:right="96"/>
              <w:rPr>
                <w:rFonts w:ascii="Arial" w:hAnsi="Arial" w:cs="Arial"/>
                <w:sz w:val="21"/>
                <w:szCs w:val="21"/>
              </w:rPr>
            </w:pPr>
          </w:p>
        </w:tc>
      </w:tr>
      <w:tr w:rsidR="00653AEC" w:rsidRPr="00DC0376" w14:paraId="48D0D04C" w14:textId="77777777" w:rsidTr="765914A9">
        <w:tc>
          <w:tcPr>
            <w:tcW w:w="2470" w:type="dxa"/>
            <w:gridSpan w:val="2"/>
          </w:tcPr>
          <w:p w14:paraId="04F41991" w14:textId="77777777" w:rsidR="00653AEC" w:rsidRPr="00DC0376" w:rsidRDefault="00653AEC" w:rsidP="00653AEC">
            <w:pPr>
              <w:ind w:right="96"/>
              <w:rPr>
                <w:rFonts w:ascii="Arial" w:hAnsi="Arial" w:cs="Arial"/>
                <w:b/>
                <w:color w:val="000000" w:themeColor="text1"/>
                <w:sz w:val="21"/>
                <w:szCs w:val="21"/>
              </w:rPr>
            </w:pPr>
            <w:r w:rsidRPr="00DC0376">
              <w:rPr>
                <w:rFonts w:ascii="Arial" w:hAnsi="Arial" w:cs="Arial"/>
                <w:b/>
                <w:color w:val="000000" w:themeColor="text1"/>
                <w:sz w:val="21"/>
                <w:szCs w:val="21"/>
              </w:rPr>
              <w:t>Appendices</w:t>
            </w:r>
          </w:p>
        </w:tc>
        <w:tc>
          <w:tcPr>
            <w:tcW w:w="6775" w:type="dxa"/>
            <w:gridSpan w:val="2"/>
          </w:tcPr>
          <w:p w14:paraId="682E7379" w14:textId="77777777" w:rsidR="0094273F" w:rsidRPr="00DC0376" w:rsidRDefault="0094273F" w:rsidP="765914A9">
            <w:pPr>
              <w:rPr>
                <w:rFonts w:ascii="Arial" w:hAnsi="Arial" w:cs="Arial"/>
                <w:sz w:val="21"/>
                <w:szCs w:val="21"/>
              </w:rPr>
            </w:pPr>
          </w:p>
          <w:p w14:paraId="5594CEDD" w14:textId="17B61EFB" w:rsidR="00653AEC" w:rsidRPr="00DC0376" w:rsidRDefault="003A1D77" w:rsidP="765914A9">
            <w:pPr>
              <w:rPr>
                <w:rFonts w:ascii="Arial" w:hAnsi="Arial" w:cs="Arial"/>
                <w:sz w:val="21"/>
                <w:szCs w:val="21"/>
              </w:rPr>
            </w:pPr>
            <w:r>
              <w:rPr>
                <w:rFonts w:ascii="Arial" w:hAnsi="Arial" w:cs="Arial"/>
                <w:sz w:val="21"/>
                <w:szCs w:val="21"/>
              </w:rPr>
              <w:t xml:space="preserve">None. </w:t>
            </w:r>
          </w:p>
        </w:tc>
      </w:tr>
    </w:tbl>
    <w:p w14:paraId="56617445" w14:textId="7DA62BF4" w:rsidR="765914A9" w:rsidRPr="00DC0376" w:rsidRDefault="765914A9">
      <w:pPr>
        <w:rPr>
          <w:rFonts w:ascii="Arial" w:hAnsi="Arial" w:cs="Arial"/>
          <w:sz w:val="21"/>
          <w:szCs w:val="21"/>
        </w:rPr>
      </w:pPr>
    </w:p>
    <w:p w14:paraId="0DD3CF8D" w14:textId="77777777" w:rsidR="00034194" w:rsidRPr="00DC0376" w:rsidRDefault="00034194" w:rsidP="001659A2">
      <w:pPr>
        <w:rPr>
          <w:rFonts w:ascii="Arial" w:hAnsi="Arial" w:cs="Arial"/>
          <w:sz w:val="21"/>
          <w:szCs w:val="21"/>
        </w:rPr>
      </w:pPr>
    </w:p>
    <w:sectPr w:rsidR="00034194" w:rsidRPr="00DC0376" w:rsidSect="00AC512A">
      <w:headerReference w:type="default" r:id="rId11"/>
      <w:footerReference w:type="default" r:id="rId12"/>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D43B55" w14:textId="77777777" w:rsidR="00BD51DD" w:rsidRDefault="00BD51DD" w:rsidP="00C107F2">
      <w:pPr>
        <w:spacing w:after="0" w:line="240" w:lineRule="auto"/>
      </w:pPr>
      <w:r>
        <w:separator/>
      </w:r>
    </w:p>
  </w:endnote>
  <w:endnote w:type="continuationSeparator" w:id="0">
    <w:p w14:paraId="27D0303C" w14:textId="77777777" w:rsidR="00BD51DD" w:rsidRDefault="00BD51DD" w:rsidP="00C107F2">
      <w:pPr>
        <w:spacing w:after="0" w:line="240" w:lineRule="auto"/>
      </w:pPr>
      <w:r>
        <w:continuationSeparator/>
      </w:r>
    </w:p>
  </w:endnote>
  <w:endnote w:type="continuationNotice" w:id="1">
    <w:p w14:paraId="7232546F" w14:textId="77777777" w:rsidR="00BD51DD" w:rsidRDefault="00BD51D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6C139E" w14:textId="1B3ADD51" w:rsidR="00AA3E3E" w:rsidRDefault="00086D0E">
    <w:pPr>
      <w:pStyle w:val="Footer"/>
      <w:rPr>
        <w:noProof/>
      </w:rPr>
    </w:pPr>
    <w:r w:rsidRPr="00767E3E">
      <w:rPr>
        <w:noProof/>
        <w:lang w:eastAsia="en-GB"/>
      </w:rPr>
      <w:drawing>
        <wp:anchor distT="0" distB="0" distL="114300" distR="114300" simplePos="0" relativeHeight="251658241" behindDoc="1" locked="0" layoutInCell="1" allowOverlap="1" wp14:anchorId="76F59252" wp14:editId="0C17AEE7">
          <wp:simplePos x="0" y="0"/>
          <wp:positionH relativeFrom="margin">
            <wp:posOffset>-695960</wp:posOffset>
          </wp:positionH>
          <wp:positionV relativeFrom="paragraph">
            <wp:posOffset>79375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6E6519">
      <w:tab/>
    </w:r>
    <w:r w:rsidR="006E6519">
      <w:tab/>
    </w:r>
    <w:sdt>
      <w:sdtPr>
        <w:rPr>
          <w:color w:val="2B579A"/>
          <w:shd w:val="clear" w:color="auto" w:fill="E6E6E6"/>
        </w:rPr>
        <w:id w:val="-58025003"/>
        <w:docPartObj>
          <w:docPartGallery w:val="Page Numbers (Bottom of Page)"/>
          <w:docPartUnique/>
        </w:docPartObj>
      </w:sdtPr>
      <w:sdtEndPr>
        <w:rPr>
          <w:noProof/>
          <w:color w:val="auto"/>
          <w:shd w:val="clear" w:color="auto" w:fill="auto"/>
        </w:rPr>
      </w:sdtEndPr>
      <w:sdtContent>
        <w:r w:rsidR="00AA3E3E">
          <w:t xml:space="preserve">                                                                                  </w:t>
        </w:r>
        <w:r w:rsidR="00AA3E3E" w:rsidRPr="00AE2421">
          <w:rPr>
            <w:color w:val="2B579A"/>
          </w:rPr>
          <w:fldChar w:fldCharType="begin"/>
        </w:r>
        <w:r w:rsidR="00AA3E3E">
          <w:instrText xml:space="preserve"> PAGE   \* MERGEFORMAT </w:instrText>
        </w:r>
        <w:r w:rsidR="00AA3E3E" w:rsidRPr="00AE2421">
          <w:rPr>
            <w:color w:val="2B579A"/>
          </w:rPr>
          <w:fldChar w:fldCharType="separate"/>
        </w:r>
        <w:r w:rsidR="0094643A">
          <w:rPr>
            <w:noProof/>
          </w:rPr>
          <w:t>11</w:t>
        </w:r>
        <w:r w:rsidR="00AA3E3E" w:rsidRPr="00AE2421">
          <w:rPr>
            <w:color w:val="2B579A"/>
          </w:rPr>
          <w:fldChar w:fldCharType="end"/>
        </w:r>
      </w:sdtContent>
    </w:sdt>
  </w:p>
  <w:p w14:paraId="503A8759" w14:textId="16FC56B5" w:rsidR="00776F52" w:rsidRDefault="00CA6483" w:rsidP="00776F52">
    <w:pPr>
      <w:pStyle w:val="Footer"/>
      <w:jc w:val="right"/>
    </w:pPr>
    <w:r>
      <w:t>Digital</w:t>
    </w:r>
    <w:r w:rsidR="00C37527">
      <w:t>, Data, Research and Innovation</w:t>
    </w:r>
    <w:r>
      <w:t xml:space="preserve"> </w:t>
    </w:r>
    <w:r w:rsidR="00776F52">
      <w:t xml:space="preserve">Committee – </w:t>
    </w:r>
    <w:r w:rsidR="00AE2421">
      <w:t>07/11/2024</w:t>
    </w:r>
  </w:p>
  <w:p w14:paraId="3EB8BD14" w14:textId="77777777" w:rsidR="00776F52" w:rsidRDefault="00776F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1D7FAD" w14:textId="77777777" w:rsidR="00BD51DD" w:rsidRDefault="00BD51DD" w:rsidP="00C107F2">
      <w:pPr>
        <w:spacing w:after="0" w:line="240" w:lineRule="auto"/>
      </w:pPr>
      <w:r>
        <w:separator/>
      </w:r>
    </w:p>
  </w:footnote>
  <w:footnote w:type="continuationSeparator" w:id="0">
    <w:p w14:paraId="39394EDA" w14:textId="77777777" w:rsidR="00BD51DD" w:rsidRDefault="00BD51DD" w:rsidP="00C107F2">
      <w:pPr>
        <w:spacing w:after="0" w:line="240" w:lineRule="auto"/>
      </w:pPr>
      <w:r>
        <w:continuationSeparator/>
      </w:r>
    </w:p>
  </w:footnote>
  <w:footnote w:type="continuationNotice" w:id="1">
    <w:p w14:paraId="28491835" w14:textId="77777777" w:rsidR="00BD51DD" w:rsidRDefault="00BD51D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B3559A" w14:textId="4229F634" w:rsidR="00353763" w:rsidRDefault="00511DB7">
    <w:pPr>
      <w:pStyle w:val="Header"/>
    </w:pPr>
    <w:r w:rsidRPr="0082722B">
      <w:rPr>
        <w:rFonts w:ascii="Arial" w:hAnsi="Arial" w:cs="Arial"/>
        <w:noProof/>
        <w:color w:val="2B579A"/>
        <w:shd w:val="clear" w:color="auto" w:fill="E6E6E6"/>
        <w:lang w:eastAsia="en-GB"/>
      </w:rPr>
      <w:drawing>
        <wp:anchor distT="0" distB="0" distL="114300" distR="114300" simplePos="0" relativeHeight="251658240" behindDoc="1" locked="0" layoutInCell="1" allowOverlap="1" wp14:anchorId="5ED707D3" wp14:editId="2CCE333D">
          <wp:simplePos x="0" y="0"/>
          <wp:positionH relativeFrom="column">
            <wp:posOffset>1331844</wp:posOffset>
          </wp:positionH>
          <wp:positionV relativeFrom="paragraph">
            <wp:posOffset>-298947</wp:posOffset>
          </wp:positionV>
          <wp:extent cx="2971800" cy="751840"/>
          <wp:effectExtent l="0" t="0" r="0" b="0"/>
          <wp:wrapTight wrapText="bothSides">
            <wp:wrapPolygon edited="0">
              <wp:start x="0" y="0"/>
              <wp:lineTo x="0" y="20797"/>
              <wp:lineTo x="21462" y="20797"/>
              <wp:lineTo x="21462" y="0"/>
              <wp:lineTo x="0" y="0"/>
            </wp:wrapPolygon>
          </wp:wrapTight>
          <wp:docPr id="140640379" name="Picture 14064037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0451FC"/>
    <w:multiLevelType w:val="multilevel"/>
    <w:tmpl w:val="F76EC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77C4AFB"/>
    <w:multiLevelType w:val="multilevel"/>
    <w:tmpl w:val="94808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99881F4"/>
    <w:multiLevelType w:val="hybridMultilevel"/>
    <w:tmpl w:val="E256814C"/>
    <w:lvl w:ilvl="0" w:tplc="C9822150">
      <w:start w:val="1"/>
      <w:numFmt w:val="bullet"/>
      <w:lvlText w:val=""/>
      <w:lvlJc w:val="left"/>
      <w:pPr>
        <w:ind w:left="720" w:hanging="360"/>
      </w:pPr>
      <w:rPr>
        <w:rFonts w:ascii="Symbol" w:hAnsi="Symbol" w:hint="default"/>
      </w:rPr>
    </w:lvl>
    <w:lvl w:ilvl="1" w:tplc="5ECAE738">
      <w:start w:val="1"/>
      <w:numFmt w:val="bullet"/>
      <w:lvlText w:val="o"/>
      <w:lvlJc w:val="left"/>
      <w:pPr>
        <w:ind w:left="1440" w:hanging="360"/>
      </w:pPr>
      <w:rPr>
        <w:rFonts w:ascii="Courier New" w:hAnsi="Courier New" w:hint="default"/>
      </w:rPr>
    </w:lvl>
    <w:lvl w:ilvl="2" w:tplc="FCA867B8">
      <w:start w:val="1"/>
      <w:numFmt w:val="bullet"/>
      <w:lvlText w:val=""/>
      <w:lvlJc w:val="left"/>
      <w:pPr>
        <w:ind w:left="2160" w:hanging="360"/>
      </w:pPr>
      <w:rPr>
        <w:rFonts w:ascii="Wingdings" w:hAnsi="Wingdings" w:hint="default"/>
      </w:rPr>
    </w:lvl>
    <w:lvl w:ilvl="3" w:tplc="7BE696B6">
      <w:start w:val="1"/>
      <w:numFmt w:val="bullet"/>
      <w:lvlText w:val=""/>
      <w:lvlJc w:val="left"/>
      <w:pPr>
        <w:ind w:left="2880" w:hanging="360"/>
      </w:pPr>
      <w:rPr>
        <w:rFonts w:ascii="Symbol" w:hAnsi="Symbol" w:hint="default"/>
      </w:rPr>
    </w:lvl>
    <w:lvl w:ilvl="4" w:tplc="3E7EDD9A">
      <w:start w:val="1"/>
      <w:numFmt w:val="bullet"/>
      <w:lvlText w:val="o"/>
      <w:lvlJc w:val="left"/>
      <w:pPr>
        <w:ind w:left="3600" w:hanging="360"/>
      </w:pPr>
      <w:rPr>
        <w:rFonts w:ascii="Courier New" w:hAnsi="Courier New" w:hint="default"/>
      </w:rPr>
    </w:lvl>
    <w:lvl w:ilvl="5" w:tplc="02C22B52">
      <w:start w:val="1"/>
      <w:numFmt w:val="bullet"/>
      <w:lvlText w:val=""/>
      <w:lvlJc w:val="left"/>
      <w:pPr>
        <w:ind w:left="4320" w:hanging="360"/>
      </w:pPr>
      <w:rPr>
        <w:rFonts w:ascii="Wingdings" w:hAnsi="Wingdings" w:hint="default"/>
      </w:rPr>
    </w:lvl>
    <w:lvl w:ilvl="6" w:tplc="2D7068AA">
      <w:start w:val="1"/>
      <w:numFmt w:val="bullet"/>
      <w:lvlText w:val=""/>
      <w:lvlJc w:val="left"/>
      <w:pPr>
        <w:ind w:left="5040" w:hanging="360"/>
      </w:pPr>
      <w:rPr>
        <w:rFonts w:ascii="Symbol" w:hAnsi="Symbol" w:hint="default"/>
      </w:rPr>
    </w:lvl>
    <w:lvl w:ilvl="7" w:tplc="CC3A8006">
      <w:start w:val="1"/>
      <w:numFmt w:val="bullet"/>
      <w:lvlText w:val="o"/>
      <w:lvlJc w:val="left"/>
      <w:pPr>
        <w:ind w:left="5760" w:hanging="360"/>
      </w:pPr>
      <w:rPr>
        <w:rFonts w:ascii="Courier New" w:hAnsi="Courier New" w:hint="default"/>
      </w:rPr>
    </w:lvl>
    <w:lvl w:ilvl="8" w:tplc="F9BC5934">
      <w:start w:val="1"/>
      <w:numFmt w:val="bullet"/>
      <w:lvlText w:val=""/>
      <w:lvlJc w:val="left"/>
      <w:pPr>
        <w:ind w:left="6480" w:hanging="360"/>
      </w:pPr>
      <w:rPr>
        <w:rFonts w:ascii="Wingdings" w:hAnsi="Wingdings" w:hint="default"/>
      </w:rPr>
    </w:lvl>
  </w:abstractNum>
  <w:abstractNum w:abstractNumId="3" w15:restartNumberingAfterBreak="0">
    <w:nsid w:val="0E1F5B36"/>
    <w:multiLevelType w:val="hybridMultilevel"/>
    <w:tmpl w:val="6C4C1A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3B0B92"/>
    <w:multiLevelType w:val="hybridMultilevel"/>
    <w:tmpl w:val="6B0ADAEA"/>
    <w:lvl w:ilvl="0" w:tplc="FAF07836">
      <w:start w:val="1"/>
      <w:numFmt w:val="decimal"/>
      <w:pStyle w:val="Heading1"/>
      <w:lvlText w:val="%1."/>
      <w:lvlJc w:val="left"/>
      <w:pPr>
        <w:ind w:left="360" w:hanging="360"/>
      </w:pPr>
    </w:lvl>
    <w:lvl w:ilvl="1" w:tplc="77322CCA">
      <w:numFmt w:val="bullet"/>
      <w:lvlText w:val="•"/>
      <w:lvlJc w:val="left"/>
      <w:pPr>
        <w:ind w:left="1440" w:hanging="720"/>
      </w:pPr>
      <w:rPr>
        <w:rFonts w:ascii="Arial" w:eastAsiaTheme="minorHAnsi" w:hAnsi="Aria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75C0D54"/>
    <w:multiLevelType w:val="hybridMultilevel"/>
    <w:tmpl w:val="F4A28F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D6223FE"/>
    <w:multiLevelType w:val="multilevel"/>
    <w:tmpl w:val="006EF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5B25679F"/>
    <w:multiLevelType w:val="multilevel"/>
    <w:tmpl w:val="2D3CB7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696819DF"/>
    <w:multiLevelType w:val="multilevel"/>
    <w:tmpl w:val="8B9C4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27258D1"/>
    <w:multiLevelType w:val="multilevel"/>
    <w:tmpl w:val="07081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458769164">
    <w:abstractNumId w:val="4"/>
  </w:num>
  <w:num w:numId="2" w16cid:durableId="1431975408">
    <w:abstractNumId w:val="5"/>
  </w:num>
  <w:num w:numId="3" w16cid:durableId="1905069476">
    <w:abstractNumId w:val="6"/>
  </w:num>
  <w:num w:numId="4" w16cid:durableId="474763004">
    <w:abstractNumId w:val="2"/>
  </w:num>
  <w:num w:numId="5" w16cid:durableId="1471677306">
    <w:abstractNumId w:val="9"/>
  </w:num>
  <w:num w:numId="6" w16cid:durableId="2134400158">
    <w:abstractNumId w:val="10"/>
  </w:num>
  <w:num w:numId="7" w16cid:durableId="1544755536">
    <w:abstractNumId w:val="0"/>
  </w:num>
  <w:num w:numId="8" w16cid:durableId="1423337433">
    <w:abstractNumId w:val="8"/>
  </w:num>
  <w:num w:numId="9" w16cid:durableId="1301961259">
    <w:abstractNumId w:val="1"/>
  </w:num>
  <w:num w:numId="10" w16cid:durableId="1923755367">
    <w:abstractNumId w:val="7"/>
  </w:num>
  <w:num w:numId="11" w16cid:durableId="1689943686">
    <w:abstractNumId w:val="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4"/>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0C4"/>
    <w:rsid w:val="00000563"/>
    <w:rsid w:val="00000DBE"/>
    <w:rsid w:val="00001358"/>
    <w:rsid w:val="00001DB1"/>
    <w:rsid w:val="00003182"/>
    <w:rsid w:val="00003273"/>
    <w:rsid w:val="00003CA6"/>
    <w:rsid w:val="00003EFB"/>
    <w:rsid w:val="00004426"/>
    <w:rsid w:val="00006D1D"/>
    <w:rsid w:val="00006D7D"/>
    <w:rsid w:val="000102DA"/>
    <w:rsid w:val="00011B2F"/>
    <w:rsid w:val="000120D7"/>
    <w:rsid w:val="000125E2"/>
    <w:rsid w:val="000128D4"/>
    <w:rsid w:val="00013F1D"/>
    <w:rsid w:val="00014FD2"/>
    <w:rsid w:val="000155B1"/>
    <w:rsid w:val="00015850"/>
    <w:rsid w:val="00015CC2"/>
    <w:rsid w:val="00016147"/>
    <w:rsid w:val="00017221"/>
    <w:rsid w:val="0002045C"/>
    <w:rsid w:val="00021A88"/>
    <w:rsid w:val="00021C60"/>
    <w:rsid w:val="000222A8"/>
    <w:rsid w:val="00022C06"/>
    <w:rsid w:val="00023CAC"/>
    <w:rsid w:val="00023D82"/>
    <w:rsid w:val="00024418"/>
    <w:rsid w:val="00024760"/>
    <w:rsid w:val="00030899"/>
    <w:rsid w:val="00031995"/>
    <w:rsid w:val="00031D16"/>
    <w:rsid w:val="00034121"/>
    <w:rsid w:val="00034194"/>
    <w:rsid w:val="000342BA"/>
    <w:rsid w:val="000362AF"/>
    <w:rsid w:val="000362B2"/>
    <w:rsid w:val="000365B1"/>
    <w:rsid w:val="00036E50"/>
    <w:rsid w:val="00036EF2"/>
    <w:rsid w:val="0004261C"/>
    <w:rsid w:val="00042BB3"/>
    <w:rsid w:val="00042F9B"/>
    <w:rsid w:val="000433C6"/>
    <w:rsid w:val="00044FB0"/>
    <w:rsid w:val="000465F5"/>
    <w:rsid w:val="00046BBA"/>
    <w:rsid w:val="00046E84"/>
    <w:rsid w:val="000501F9"/>
    <w:rsid w:val="00052400"/>
    <w:rsid w:val="000547A8"/>
    <w:rsid w:val="00054BCE"/>
    <w:rsid w:val="0005574E"/>
    <w:rsid w:val="000561F7"/>
    <w:rsid w:val="00056EE2"/>
    <w:rsid w:val="0006019E"/>
    <w:rsid w:val="00060EF5"/>
    <w:rsid w:val="00061956"/>
    <w:rsid w:val="00061E0E"/>
    <w:rsid w:val="00062AFC"/>
    <w:rsid w:val="00062C3A"/>
    <w:rsid w:val="00063084"/>
    <w:rsid w:val="0006315E"/>
    <w:rsid w:val="000633A7"/>
    <w:rsid w:val="000633BF"/>
    <w:rsid w:val="00064761"/>
    <w:rsid w:val="000661CE"/>
    <w:rsid w:val="00066D92"/>
    <w:rsid w:val="00070E8D"/>
    <w:rsid w:val="00071417"/>
    <w:rsid w:val="000717F5"/>
    <w:rsid w:val="00071CED"/>
    <w:rsid w:val="00071F13"/>
    <w:rsid w:val="000721EA"/>
    <w:rsid w:val="00072DB6"/>
    <w:rsid w:val="0007303C"/>
    <w:rsid w:val="000734C9"/>
    <w:rsid w:val="000738BD"/>
    <w:rsid w:val="00073954"/>
    <w:rsid w:val="00074951"/>
    <w:rsid w:val="000755D2"/>
    <w:rsid w:val="00075AB2"/>
    <w:rsid w:val="00075D86"/>
    <w:rsid w:val="00076E01"/>
    <w:rsid w:val="000814EA"/>
    <w:rsid w:val="00081F29"/>
    <w:rsid w:val="00083FC0"/>
    <w:rsid w:val="00083FF0"/>
    <w:rsid w:val="00084225"/>
    <w:rsid w:val="0008503A"/>
    <w:rsid w:val="000858D5"/>
    <w:rsid w:val="0008677D"/>
    <w:rsid w:val="00086D0E"/>
    <w:rsid w:val="000871AA"/>
    <w:rsid w:val="000876F0"/>
    <w:rsid w:val="00087CB9"/>
    <w:rsid w:val="00090D57"/>
    <w:rsid w:val="00095E26"/>
    <w:rsid w:val="00099FD4"/>
    <w:rsid w:val="000A0DF4"/>
    <w:rsid w:val="000A4E8A"/>
    <w:rsid w:val="000A531A"/>
    <w:rsid w:val="000A57E2"/>
    <w:rsid w:val="000A6C64"/>
    <w:rsid w:val="000B0349"/>
    <w:rsid w:val="000B0664"/>
    <w:rsid w:val="000B0D86"/>
    <w:rsid w:val="000B2F82"/>
    <w:rsid w:val="000B4A5E"/>
    <w:rsid w:val="000B67B6"/>
    <w:rsid w:val="000B685C"/>
    <w:rsid w:val="000B6B06"/>
    <w:rsid w:val="000B734C"/>
    <w:rsid w:val="000C0200"/>
    <w:rsid w:val="000C0A3F"/>
    <w:rsid w:val="000C2EF7"/>
    <w:rsid w:val="000C30FB"/>
    <w:rsid w:val="000C34D2"/>
    <w:rsid w:val="000C357D"/>
    <w:rsid w:val="000C3C40"/>
    <w:rsid w:val="000C5117"/>
    <w:rsid w:val="000C54CD"/>
    <w:rsid w:val="000C6D29"/>
    <w:rsid w:val="000C7B7B"/>
    <w:rsid w:val="000D396F"/>
    <w:rsid w:val="000D4D62"/>
    <w:rsid w:val="000D5919"/>
    <w:rsid w:val="000D5D2E"/>
    <w:rsid w:val="000D7C7F"/>
    <w:rsid w:val="000E1026"/>
    <w:rsid w:val="000E134E"/>
    <w:rsid w:val="000E1387"/>
    <w:rsid w:val="000E1A69"/>
    <w:rsid w:val="000E25EC"/>
    <w:rsid w:val="000E37C8"/>
    <w:rsid w:val="000E60E2"/>
    <w:rsid w:val="000E6F2E"/>
    <w:rsid w:val="000F102C"/>
    <w:rsid w:val="000F2204"/>
    <w:rsid w:val="000F2B5E"/>
    <w:rsid w:val="000F2E04"/>
    <w:rsid w:val="000F3254"/>
    <w:rsid w:val="000F361B"/>
    <w:rsid w:val="000F4E06"/>
    <w:rsid w:val="000F63E2"/>
    <w:rsid w:val="000F6E61"/>
    <w:rsid w:val="000F7713"/>
    <w:rsid w:val="00100327"/>
    <w:rsid w:val="00100D29"/>
    <w:rsid w:val="00101707"/>
    <w:rsid w:val="00103ABC"/>
    <w:rsid w:val="001059C0"/>
    <w:rsid w:val="0010631D"/>
    <w:rsid w:val="001069C6"/>
    <w:rsid w:val="00107D06"/>
    <w:rsid w:val="0011062E"/>
    <w:rsid w:val="00110714"/>
    <w:rsid w:val="00110CCC"/>
    <w:rsid w:val="001112E9"/>
    <w:rsid w:val="001123CD"/>
    <w:rsid w:val="00116EF8"/>
    <w:rsid w:val="001228F1"/>
    <w:rsid w:val="001236EE"/>
    <w:rsid w:val="0012438E"/>
    <w:rsid w:val="00124412"/>
    <w:rsid w:val="0012624B"/>
    <w:rsid w:val="00126AED"/>
    <w:rsid w:val="0013091B"/>
    <w:rsid w:val="00130D19"/>
    <w:rsid w:val="00131088"/>
    <w:rsid w:val="00131E24"/>
    <w:rsid w:val="00131F35"/>
    <w:rsid w:val="0013237D"/>
    <w:rsid w:val="00132723"/>
    <w:rsid w:val="00132ACB"/>
    <w:rsid w:val="00132F36"/>
    <w:rsid w:val="00133EA1"/>
    <w:rsid w:val="00134546"/>
    <w:rsid w:val="001360BA"/>
    <w:rsid w:val="00136BDE"/>
    <w:rsid w:val="0013794C"/>
    <w:rsid w:val="00140452"/>
    <w:rsid w:val="00140672"/>
    <w:rsid w:val="00140FD4"/>
    <w:rsid w:val="00141A3B"/>
    <w:rsid w:val="00141D9C"/>
    <w:rsid w:val="00142FED"/>
    <w:rsid w:val="0014399D"/>
    <w:rsid w:val="00145A45"/>
    <w:rsid w:val="00146968"/>
    <w:rsid w:val="0014737B"/>
    <w:rsid w:val="00147A51"/>
    <w:rsid w:val="00150694"/>
    <w:rsid w:val="00150ABA"/>
    <w:rsid w:val="0015119B"/>
    <w:rsid w:val="00151E20"/>
    <w:rsid w:val="00152666"/>
    <w:rsid w:val="00156D0B"/>
    <w:rsid w:val="0016096B"/>
    <w:rsid w:val="00161023"/>
    <w:rsid w:val="00161550"/>
    <w:rsid w:val="00161D9F"/>
    <w:rsid w:val="00161E6F"/>
    <w:rsid w:val="00162E61"/>
    <w:rsid w:val="00163602"/>
    <w:rsid w:val="00163677"/>
    <w:rsid w:val="001637A7"/>
    <w:rsid w:val="00164005"/>
    <w:rsid w:val="001640AE"/>
    <w:rsid w:val="0016531C"/>
    <w:rsid w:val="001659A2"/>
    <w:rsid w:val="00165CDF"/>
    <w:rsid w:val="0016FFD4"/>
    <w:rsid w:val="00170252"/>
    <w:rsid w:val="00170C6A"/>
    <w:rsid w:val="00171374"/>
    <w:rsid w:val="00171B36"/>
    <w:rsid w:val="00171CDC"/>
    <w:rsid w:val="0017208F"/>
    <w:rsid w:val="0017225E"/>
    <w:rsid w:val="00172811"/>
    <w:rsid w:val="00172945"/>
    <w:rsid w:val="0017385C"/>
    <w:rsid w:val="00175E85"/>
    <w:rsid w:val="00175EFB"/>
    <w:rsid w:val="001765E8"/>
    <w:rsid w:val="0017661C"/>
    <w:rsid w:val="00176702"/>
    <w:rsid w:val="0017680C"/>
    <w:rsid w:val="00176D6D"/>
    <w:rsid w:val="00177EBC"/>
    <w:rsid w:val="0018059B"/>
    <w:rsid w:val="00180791"/>
    <w:rsid w:val="0018121D"/>
    <w:rsid w:val="00181F10"/>
    <w:rsid w:val="001838F6"/>
    <w:rsid w:val="001839E7"/>
    <w:rsid w:val="00186669"/>
    <w:rsid w:val="00186BCD"/>
    <w:rsid w:val="00187A7E"/>
    <w:rsid w:val="00187C11"/>
    <w:rsid w:val="00187EA7"/>
    <w:rsid w:val="0019637B"/>
    <w:rsid w:val="001971C7"/>
    <w:rsid w:val="001973B6"/>
    <w:rsid w:val="00197D27"/>
    <w:rsid w:val="001A010F"/>
    <w:rsid w:val="001A1B0C"/>
    <w:rsid w:val="001A223E"/>
    <w:rsid w:val="001A2AE9"/>
    <w:rsid w:val="001A2C05"/>
    <w:rsid w:val="001A316A"/>
    <w:rsid w:val="001A43A2"/>
    <w:rsid w:val="001B1134"/>
    <w:rsid w:val="001B2568"/>
    <w:rsid w:val="001B29AB"/>
    <w:rsid w:val="001B3BEC"/>
    <w:rsid w:val="001B412B"/>
    <w:rsid w:val="001B4428"/>
    <w:rsid w:val="001B4548"/>
    <w:rsid w:val="001B5CD4"/>
    <w:rsid w:val="001B5E4A"/>
    <w:rsid w:val="001B60AF"/>
    <w:rsid w:val="001B7733"/>
    <w:rsid w:val="001C0E0A"/>
    <w:rsid w:val="001C0E54"/>
    <w:rsid w:val="001C2C59"/>
    <w:rsid w:val="001C3915"/>
    <w:rsid w:val="001C3B1C"/>
    <w:rsid w:val="001C4745"/>
    <w:rsid w:val="001C566A"/>
    <w:rsid w:val="001D013F"/>
    <w:rsid w:val="001D152C"/>
    <w:rsid w:val="001D2A53"/>
    <w:rsid w:val="001D4103"/>
    <w:rsid w:val="001D480D"/>
    <w:rsid w:val="001D5AD3"/>
    <w:rsid w:val="001D62EE"/>
    <w:rsid w:val="001D69DE"/>
    <w:rsid w:val="001E0D03"/>
    <w:rsid w:val="001E1AE9"/>
    <w:rsid w:val="001E35B4"/>
    <w:rsid w:val="001E36DD"/>
    <w:rsid w:val="001E458C"/>
    <w:rsid w:val="001E5785"/>
    <w:rsid w:val="001E5C5F"/>
    <w:rsid w:val="001E5F77"/>
    <w:rsid w:val="001E6866"/>
    <w:rsid w:val="001E6938"/>
    <w:rsid w:val="001E6B58"/>
    <w:rsid w:val="001E7285"/>
    <w:rsid w:val="001F192F"/>
    <w:rsid w:val="001F1967"/>
    <w:rsid w:val="001F1B38"/>
    <w:rsid w:val="001F230B"/>
    <w:rsid w:val="001F261D"/>
    <w:rsid w:val="001F2D1A"/>
    <w:rsid w:val="001F2ED6"/>
    <w:rsid w:val="001F364E"/>
    <w:rsid w:val="001F4212"/>
    <w:rsid w:val="001F49DA"/>
    <w:rsid w:val="001F5D99"/>
    <w:rsid w:val="001F7EEA"/>
    <w:rsid w:val="00200DC4"/>
    <w:rsid w:val="00201E51"/>
    <w:rsid w:val="00202430"/>
    <w:rsid w:val="00203470"/>
    <w:rsid w:val="002037AE"/>
    <w:rsid w:val="0020400B"/>
    <w:rsid w:val="002045C4"/>
    <w:rsid w:val="00205281"/>
    <w:rsid w:val="0020539A"/>
    <w:rsid w:val="00210598"/>
    <w:rsid w:val="00210CCE"/>
    <w:rsid w:val="00211430"/>
    <w:rsid w:val="00211ADE"/>
    <w:rsid w:val="0021385B"/>
    <w:rsid w:val="00213913"/>
    <w:rsid w:val="00213A73"/>
    <w:rsid w:val="00214646"/>
    <w:rsid w:val="00214888"/>
    <w:rsid w:val="002152F2"/>
    <w:rsid w:val="00215A1E"/>
    <w:rsid w:val="002161D6"/>
    <w:rsid w:val="00216CBD"/>
    <w:rsid w:val="00217D07"/>
    <w:rsid w:val="00220A06"/>
    <w:rsid w:val="00220BB3"/>
    <w:rsid w:val="00221661"/>
    <w:rsid w:val="0022253C"/>
    <w:rsid w:val="0022284C"/>
    <w:rsid w:val="00222AD6"/>
    <w:rsid w:val="00222D11"/>
    <w:rsid w:val="0022343C"/>
    <w:rsid w:val="002241D1"/>
    <w:rsid w:val="002251EC"/>
    <w:rsid w:val="00226A5D"/>
    <w:rsid w:val="00226A86"/>
    <w:rsid w:val="002277E5"/>
    <w:rsid w:val="00227FC8"/>
    <w:rsid w:val="00230E24"/>
    <w:rsid w:val="00231571"/>
    <w:rsid w:val="002319EF"/>
    <w:rsid w:val="00231BAB"/>
    <w:rsid w:val="00231DC4"/>
    <w:rsid w:val="00231F0C"/>
    <w:rsid w:val="002321D6"/>
    <w:rsid w:val="002330BE"/>
    <w:rsid w:val="00233330"/>
    <w:rsid w:val="00233E47"/>
    <w:rsid w:val="00233F8D"/>
    <w:rsid w:val="0023591D"/>
    <w:rsid w:val="00235B9A"/>
    <w:rsid w:val="002365DA"/>
    <w:rsid w:val="002378BA"/>
    <w:rsid w:val="002408B7"/>
    <w:rsid w:val="00240E3E"/>
    <w:rsid w:val="002413EC"/>
    <w:rsid w:val="00241662"/>
    <w:rsid w:val="002436A6"/>
    <w:rsid w:val="00243BDA"/>
    <w:rsid w:val="002449AB"/>
    <w:rsid w:val="00244BBE"/>
    <w:rsid w:val="00245396"/>
    <w:rsid w:val="00245532"/>
    <w:rsid w:val="00250B4D"/>
    <w:rsid w:val="00250BA1"/>
    <w:rsid w:val="00250D40"/>
    <w:rsid w:val="00251CB1"/>
    <w:rsid w:val="00253CB6"/>
    <w:rsid w:val="00254472"/>
    <w:rsid w:val="00255643"/>
    <w:rsid w:val="00255E2F"/>
    <w:rsid w:val="00255EA6"/>
    <w:rsid w:val="002565A3"/>
    <w:rsid w:val="002566C0"/>
    <w:rsid w:val="00260C6F"/>
    <w:rsid w:val="00262623"/>
    <w:rsid w:val="00262ACC"/>
    <w:rsid w:val="002630BD"/>
    <w:rsid w:val="00265881"/>
    <w:rsid w:val="002661D5"/>
    <w:rsid w:val="002668D5"/>
    <w:rsid w:val="00266928"/>
    <w:rsid w:val="00266991"/>
    <w:rsid w:val="00266A20"/>
    <w:rsid w:val="00270CEF"/>
    <w:rsid w:val="00270E5A"/>
    <w:rsid w:val="00274A3E"/>
    <w:rsid w:val="0027784A"/>
    <w:rsid w:val="002806A5"/>
    <w:rsid w:val="00280C58"/>
    <w:rsid w:val="00280EA2"/>
    <w:rsid w:val="00282559"/>
    <w:rsid w:val="00286A07"/>
    <w:rsid w:val="00286E5B"/>
    <w:rsid w:val="00286F5B"/>
    <w:rsid w:val="00290306"/>
    <w:rsid w:val="00291136"/>
    <w:rsid w:val="00291C9D"/>
    <w:rsid w:val="002925E4"/>
    <w:rsid w:val="002928DF"/>
    <w:rsid w:val="00293794"/>
    <w:rsid w:val="00295134"/>
    <w:rsid w:val="00296CD9"/>
    <w:rsid w:val="00296DE9"/>
    <w:rsid w:val="00297116"/>
    <w:rsid w:val="0029757B"/>
    <w:rsid w:val="002A0049"/>
    <w:rsid w:val="002A0796"/>
    <w:rsid w:val="002A0F66"/>
    <w:rsid w:val="002A200A"/>
    <w:rsid w:val="002A3370"/>
    <w:rsid w:val="002A339B"/>
    <w:rsid w:val="002A3937"/>
    <w:rsid w:val="002A46D0"/>
    <w:rsid w:val="002A5CCD"/>
    <w:rsid w:val="002B05E6"/>
    <w:rsid w:val="002B139D"/>
    <w:rsid w:val="002B2293"/>
    <w:rsid w:val="002B3D3E"/>
    <w:rsid w:val="002B4223"/>
    <w:rsid w:val="002B5190"/>
    <w:rsid w:val="002B5BD5"/>
    <w:rsid w:val="002B5F37"/>
    <w:rsid w:val="002C014F"/>
    <w:rsid w:val="002C06A3"/>
    <w:rsid w:val="002C0CB3"/>
    <w:rsid w:val="002C1485"/>
    <w:rsid w:val="002C2DC8"/>
    <w:rsid w:val="002C3DD6"/>
    <w:rsid w:val="002C6336"/>
    <w:rsid w:val="002C6B04"/>
    <w:rsid w:val="002C70D0"/>
    <w:rsid w:val="002C7F3D"/>
    <w:rsid w:val="002D10AC"/>
    <w:rsid w:val="002D26D8"/>
    <w:rsid w:val="002D2CEA"/>
    <w:rsid w:val="002D2F9D"/>
    <w:rsid w:val="002D3238"/>
    <w:rsid w:val="002D39AF"/>
    <w:rsid w:val="002D3D32"/>
    <w:rsid w:val="002D406D"/>
    <w:rsid w:val="002D50C4"/>
    <w:rsid w:val="002D5D7F"/>
    <w:rsid w:val="002D5E79"/>
    <w:rsid w:val="002D6925"/>
    <w:rsid w:val="002D6EE3"/>
    <w:rsid w:val="002D6F96"/>
    <w:rsid w:val="002E17D0"/>
    <w:rsid w:val="002E29D6"/>
    <w:rsid w:val="002E5BD7"/>
    <w:rsid w:val="002E720F"/>
    <w:rsid w:val="002E7D44"/>
    <w:rsid w:val="002F08C7"/>
    <w:rsid w:val="002F09E4"/>
    <w:rsid w:val="002F0DED"/>
    <w:rsid w:val="002F13DA"/>
    <w:rsid w:val="002F1821"/>
    <w:rsid w:val="002F2A2B"/>
    <w:rsid w:val="002F3E35"/>
    <w:rsid w:val="002F3E66"/>
    <w:rsid w:val="002F48D9"/>
    <w:rsid w:val="002F573C"/>
    <w:rsid w:val="002F5A6F"/>
    <w:rsid w:val="002F65C4"/>
    <w:rsid w:val="002F6795"/>
    <w:rsid w:val="002F7A39"/>
    <w:rsid w:val="0030165A"/>
    <w:rsid w:val="00301B31"/>
    <w:rsid w:val="00302A2D"/>
    <w:rsid w:val="00302A80"/>
    <w:rsid w:val="00304095"/>
    <w:rsid w:val="003077D1"/>
    <w:rsid w:val="0030785F"/>
    <w:rsid w:val="0030795B"/>
    <w:rsid w:val="0031207C"/>
    <w:rsid w:val="00312AA7"/>
    <w:rsid w:val="0031305D"/>
    <w:rsid w:val="00313B8E"/>
    <w:rsid w:val="00315B72"/>
    <w:rsid w:val="0031602C"/>
    <w:rsid w:val="00316125"/>
    <w:rsid w:val="00317137"/>
    <w:rsid w:val="003174EC"/>
    <w:rsid w:val="00317BFF"/>
    <w:rsid w:val="00317E2F"/>
    <w:rsid w:val="00320CC0"/>
    <w:rsid w:val="0032178F"/>
    <w:rsid w:val="00322457"/>
    <w:rsid w:val="00322A50"/>
    <w:rsid w:val="00323E27"/>
    <w:rsid w:val="0032426B"/>
    <w:rsid w:val="00326ADC"/>
    <w:rsid w:val="00327C88"/>
    <w:rsid w:val="00331500"/>
    <w:rsid w:val="003323E7"/>
    <w:rsid w:val="003324CB"/>
    <w:rsid w:val="00332965"/>
    <w:rsid w:val="003333EA"/>
    <w:rsid w:val="00333CF5"/>
    <w:rsid w:val="0033448E"/>
    <w:rsid w:val="00334748"/>
    <w:rsid w:val="003358E1"/>
    <w:rsid w:val="003358F6"/>
    <w:rsid w:val="003427DB"/>
    <w:rsid w:val="00342B6C"/>
    <w:rsid w:val="003434CF"/>
    <w:rsid w:val="0034386B"/>
    <w:rsid w:val="00343BEC"/>
    <w:rsid w:val="003440CE"/>
    <w:rsid w:val="00347010"/>
    <w:rsid w:val="00347735"/>
    <w:rsid w:val="00347813"/>
    <w:rsid w:val="00347A2B"/>
    <w:rsid w:val="00350996"/>
    <w:rsid w:val="0035188A"/>
    <w:rsid w:val="00351AE3"/>
    <w:rsid w:val="00353763"/>
    <w:rsid w:val="0035397F"/>
    <w:rsid w:val="00354230"/>
    <w:rsid w:val="003543BD"/>
    <w:rsid w:val="0035602E"/>
    <w:rsid w:val="003560A9"/>
    <w:rsid w:val="0035676A"/>
    <w:rsid w:val="00361895"/>
    <w:rsid w:val="00362432"/>
    <w:rsid w:val="0036287D"/>
    <w:rsid w:val="00362FA6"/>
    <w:rsid w:val="00363585"/>
    <w:rsid w:val="00363B96"/>
    <w:rsid w:val="00364BB6"/>
    <w:rsid w:val="00365313"/>
    <w:rsid w:val="00365FA4"/>
    <w:rsid w:val="003665F8"/>
    <w:rsid w:val="00366793"/>
    <w:rsid w:val="0036686D"/>
    <w:rsid w:val="003668D9"/>
    <w:rsid w:val="0037034F"/>
    <w:rsid w:val="003712A7"/>
    <w:rsid w:val="00371BDA"/>
    <w:rsid w:val="00371F84"/>
    <w:rsid w:val="0037291E"/>
    <w:rsid w:val="003729AB"/>
    <w:rsid w:val="00373082"/>
    <w:rsid w:val="00374E0A"/>
    <w:rsid w:val="00375AAF"/>
    <w:rsid w:val="00376931"/>
    <w:rsid w:val="003779D6"/>
    <w:rsid w:val="00380809"/>
    <w:rsid w:val="003839A0"/>
    <w:rsid w:val="00383DAD"/>
    <w:rsid w:val="003856FB"/>
    <w:rsid w:val="00385AA2"/>
    <w:rsid w:val="00387068"/>
    <w:rsid w:val="0039210C"/>
    <w:rsid w:val="00392FCD"/>
    <w:rsid w:val="00394B6E"/>
    <w:rsid w:val="00395C0E"/>
    <w:rsid w:val="00395F7A"/>
    <w:rsid w:val="00396519"/>
    <w:rsid w:val="003A14B5"/>
    <w:rsid w:val="003A1D77"/>
    <w:rsid w:val="003A239D"/>
    <w:rsid w:val="003A2878"/>
    <w:rsid w:val="003A2A22"/>
    <w:rsid w:val="003A2B90"/>
    <w:rsid w:val="003A354D"/>
    <w:rsid w:val="003A35AC"/>
    <w:rsid w:val="003A3FB2"/>
    <w:rsid w:val="003A44A6"/>
    <w:rsid w:val="003A46A3"/>
    <w:rsid w:val="003A4781"/>
    <w:rsid w:val="003A4D90"/>
    <w:rsid w:val="003A513A"/>
    <w:rsid w:val="003A52FC"/>
    <w:rsid w:val="003A5B46"/>
    <w:rsid w:val="003A5D30"/>
    <w:rsid w:val="003A622A"/>
    <w:rsid w:val="003A64E2"/>
    <w:rsid w:val="003A68C5"/>
    <w:rsid w:val="003A6E15"/>
    <w:rsid w:val="003B0057"/>
    <w:rsid w:val="003B1403"/>
    <w:rsid w:val="003B2688"/>
    <w:rsid w:val="003B38DC"/>
    <w:rsid w:val="003B6A5D"/>
    <w:rsid w:val="003B6EE7"/>
    <w:rsid w:val="003B7930"/>
    <w:rsid w:val="003C01F7"/>
    <w:rsid w:val="003C0CA5"/>
    <w:rsid w:val="003C0FF8"/>
    <w:rsid w:val="003C17FD"/>
    <w:rsid w:val="003C2B9C"/>
    <w:rsid w:val="003C3665"/>
    <w:rsid w:val="003C51F5"/>
    <w:rsid w:val="003C53D2"/>
    <w:rsid w:val="003C599E"/>
    <w:rsid w:val="003C5ECF"/>
    <w:rsid w:val="003C60B4"/>
    <w:rsid w:val="003C6445"/>
    <w:rsid w:val="003C6694"/>
    <w:rsid w:val="003C7773"/>
    <w:rsid w:val="003D0557"/>
    <w:rsid w:val="003D0AA5"/>
    <w:rsid w:val="003D0F50"/>
    <w:rsid w:val="003D1C16"/>
    <w:rsid w:val="003D4D86"/>
    <w:rsid w:val="003D78AB"/>
    <w:rsid w:val="003E09CE"/>
    <w:rsid w:val="003E0AA3"/>
    <w:rsid w:val="003E0AD3"/>
    <w:rsid w:val="003E1B95"/>
    <w:rsid w:val="003E223F"/>
    <w:rsid w:val="003E22AA"/>
    <w:rsid w:val="003E22CB"/>
    <w:rsid w:val="003E47C7"/>
    <w:rsid w:val="003E50A1"/>
    <w:rsid w:val="003E5877"/>
    <w:rsid w:val="003E5DBB"/>
    <w:rsid w:val="003E6C11"/>
    <w:rsid w:val="003F29ED"/>
    <w:rsid w:val="003F7A96"/>
    <w:rsid w:val="004005FA"/>
    <w:rsid w:val="00401496"/>
    <w:rsid w:val="0040196D"/>
    <w:rsid w:val="00403DA9"/>
    <w:rsid w:val="004042CF"/>
    <w:rsid w:val="0040455C"/>
    <w:rsid w:val="00405429"/>
    <w:rsid w:val="0040544C"/>
    <w:rsid w:val="0040619A"/>
    <w:rsid w:val="00407B8C"/>
    <w:rsid w:val="00407CC0"/>
    <w:rsid w:val="00410340"/>
    <w:rsid w:val="004117E1"/>
    <w:rsid w:val="004120CB"/>
    <w:rsid w:val="0041477C"/>
    <w:rsid w:val="00414894"/>
    <w:rsid w:val="00415AF5"/>
    <w:rsid w:val="00417E03"/>
    <w:rsid w:val="00420667"/>
    <w:rsid w:val="00421D37"/>
    <w:rsid w:val="00421E61"/>
    <w:rsid w:val="0042298B"/>
    <w:rsid w:val="00422AFB"/>
    <w:rsid w:val="00423786"/>
    <w:rsid w:val="00424126"/>
    <w:rsid w:val="00424470"/>
    <w:rsid w:val="00425576"/>
    <w:rsid w:val="0042737F"/>
    <w:rsid w:val="00427640"/>
    <w:rsid w:val="00431288"/>
    <w:rsid w:val="004314CA"/>
    <w:rsid w:val="00432365"/>
    <w:rsid w:val="00436C22"/>
    <w:rsid w:val="004372E3"/>
    <w:rsid w:val="004375D5"/>
    <w:rsid w:val="004378C4"/>
    <w:rsid w:val="004433A5"/>
    <w:rsid w:val="0044346A"/>
    <w:rsid w:val="00443BA9"/>
    <w:rsid w:val="004475ED"/>
    <w:rsid w:val="00451671"/>
    <w:rsid w:val="00452541"/>
    <w:rsid w:val="0045357C"/>
    <w:rsid w:val="00454510"/>
    <w:rsid w:val="00454C0B"/>
    <w:rsid w:val="004555F6"/>
    <w:rsid w:val="004567DA"/>
    <w:rsid w:val="00456ECF"/>
    <w:rsid w:val="00457117"/>
    <w:rsid w:val="00457382"/>
    <w:rsid w:val="00457800"/>
    <w:rsid w:val="004579ED"/>
    <w:rsid w:val="004610E6"/>
    <w:rsid w:val="00461835"/>
    <w:rsid w:val="004621CF"/>
    <w:rsid w:val="00462731"/>
    <w:rsid w:val="004630B4"/>
    <w:rsid w:val="004649BF"/>
    <w:rsid w:val="00464CCB"/>
    <w:rsid w:val="00464DD0"/>
    <w:rsid w:val="004659AF"/>
    <w:rsid w:val="00465F65"/>
    <w:rsid w:val="004666C0"/>
    <w:rsid w:val="004668CF"/>
    <w:rsid w:val="00467309"/>
    <w:rsid w:val="00470388"/>
    <w:rsid w:val="00470FFF"/>
    <w:rsid w:val="00471398"/>
    <w:rsid w:val="004715B2"/>
    <w:rsid w:val="004722F3"/>
    <w:rsid w:val="004722F4"/>
    <w:rsid w:val="004723FD"/>
    <w:rsid w:val="00472B0B"/>
    <w:rsid w:val="00472B4A"/>
    <w:rsid w:val="0047354A"/>
    <w:rsid w:val="00473780"/>
    <w:rsid w:val="004738F4"/>
    <w:rsid w:val="0047421A"/>
    <w:rsid w:val="00474645"/>
    <w:rsid w:val="004746AF"/>
    <w:rsid w:val="00474CB0"/>
    <w:rsid w:val="004755E9"/>
    <w:rsid w:val="004756AA"/>
    <w:rsid w:val="00475C0C"/>
    <w:rsid w:val="00477974"/>
    <w:rsid w:val="00480290"/>
    <w:rsid w:val="00480492"/>
    <w:rsid w:val="00480723"/>
    <w:rsid w:val="00480778"/>
    <w:rsid w:val="004809F4"/>
    <w:rsid w:val="00481506"/>
    <w:rsid w:val="00481FDF"/>
    <w:rsid w:val="00482320"/>
    <w:rsid w:val="00482341"/>
    <w:rsid w:val="00482E69"/>
    <w:rsid w:val="004876DF"/>
    <w:rsid w:val="004924AC"/>
    <w:rsid w:val="00492A47"/>
    <w:rsid w:val="00493FA9"/>
    <w:rsid w:val="00495C66"/>
    <w:rsid w:val="00496054"/>
    <w:rsid w:val="00496213"/>
    <w:rsid w:val="00496455"/>
    <w:rsid w:val="00497582"/>
    <w:rsid w:val="00497812"/>
    <w:rsid w:val="004A0B81"/>
    <w:rsid w:val="004A0F12"/>
    <w:rsid w:val="004A205E"/>
    <w:rsid w:val="004A3425"/>
    <w:rsid w:val="004A3579"/>
    <w:rsid w:val="004A3B6A"/>
    <w:rsid w:val="004A3E64"/>
    <w:rsid w:val="004A5813"/>
    <w:rsid w:val="004A5C90"/>
    <w:rsid w:val="004A5F02"/>
    <w:rsid w:val="004A6612"/>
    <w:rsid w:val="004A688B"/>
    <w:rsid w:val="004A698E"/>
    <w:rsid w:val="004A6C24"/>
    <w:rsid w:val="004A6E63"/>
    <w:rsid w:val="004A71CD"/>
    <w:rsid w:val="004A7F80"/>
    <w:rsid w:val="004B0DE4"/>
    <w:rsid w:val="004B11F2"/>
    <w:rsid w:val="004B151C"/>
    <w:rsid w:val="004B2572"/>
    <w:rsid w:val="004B2BA6"/>
    <w:rsid w:val="004B343F"/>
    <w:rsid w:val="004B3CD1"/>
    <w:rsid w:val="004B49F4"/>
    <w:rsid w:val="004B4CAD"/>
    <w:rsid w:val="004B4EC5"/>
    <w:rsid w:val="004B70DA"/>
    <w:rsid w:val="004B7187"/>
    <w:rsid w:val="004B795A"/>
    <w:rsid w:val="004C0221"/>
    <w:rsid w:val="004C272D"/>
    <w:rsid w:val="004C2F12"/>
    <w:rsid w:val="004C3302"/>
    <w:rsid w:val="004C4212"/>
    <w:rsid w:val="004C4482"/>
    <w:rsid w:val="004C4E4C"/>
    <w:rsid w:val="004C5F3B"/>
    <w:rsid w:val="004C615C"/>
    <w:rsid w:val="004C62DA"/>
    <w:rsid w:val="004C6AED"/>
    <w:rsid w:val="004C7B76"/>
    <w:rsid w:val="004D007A"/>
    <w:rsid w:val="004D026F"/>
    <w:rsid w:val="004D32BF"/>
    <w:rsid w:val="004D32E4"/>
    <w:rsid w:val="004D4693"/>
    <w:rsid w:val="004D5694"/>
    <w:rsid w:val="004D57B3"/>
    <w:rsid w:val="004D5FE1"/>
    <w:rsid w:val="004D6100"/>
    <w:rsid w:val="004E022B"/>
    <w:rsid w:val="004E15B2"/>
    <w:rsid w:val="004E1A07"/>
    <w:rsid w:val="004E1B44"/>
    <w:rsid w:val="004E2035"/>
    <w:rsid w:val="004E294E"/>
    <w:rsid w:val="004E2A4C"/>
    <w:rsid w:val="004E2D99"/>
    <w:rsid w:val="004E3805"/>
    <w:rsid w:val="004E5185"/>
    <w:rsid w:val="004E65FF"/>
    <w:rsid w:val="004E77A4"/>
    <w:rsid w:val="004F0231"/>
    <w:rsid w:val="004F029B"/>
    <w:rsid w:val="004F0396"/>
    <w:rsid w:val="004F20AF"/>
    <w:rsid w:val="004F25CC"/>
    <w:rsid w:val="004F2829"/>
    <w:rsid w:val="004F55A7"/>
    <w:rsid w:val="004F59F5"/>
    <w:rsid w:val="004F637B"/>
    <w:rsid w:val="004F6555"/>
    <w:rsid w:val="004F6FA5"/>
    <w:rsid w:val="00501EE0"/>
    <w:rsid w:val="00502699"/>
    <w:rsid w:val="00503727"/>
    <w:rsid w:val="00504C66"/>
    <w:rsid w:val="00505A85"/>
    <w:rsid w:val="005060D0"/>
    <w:rsid w:val="0051037A"/>
    <w:rsid w:val="00511236"/>
    <w:rsid w:val="00511959"/>
    <w:rsid w:val="00511BC6"/>
    <w:rsid w:val="00511DB7"/>
    <w:rsid w:val="00511EE7"/>
    <w:rsid w:val="00512024"/>
    <w:rsid w:val="0051273B"/>
    <w:rsid w:val="00513A14"/>
    <w:rsid w:val="00514ACE"/>
    <w:rsid w:val="00515368"/>
    <w:rsid w:val="005168A4"/>
    <w:rsid w:val="005172BE"/>
    <w:rsid w:val="00520833"/>
    <w:rsid w:val="005216A2"/>
    <w:rsid w:val="00521810"/>
    <w:rsid w:val="005218AE"/>
    <w:rsid w:val="00521F60"/>
    <w:rsid w:val="0052204B"/>
    <w:rsid w:val="0052297E"/>
    <w:rsid w:val="00522A7F"/>
    <w:rsid w:val="00524259"/>
    <w:rsid w:val="00524C4C"/>
    <w:rsid w:val="005264CA"/>
    <w:rsid w:val="00526598"/>
    <w:rsid w:val="00532CDE"/>
    <w:rsid w:val="00532FCF"/>
    <w:rsid w:val="00533201"/>
    <w:rsid w:val="005335B7"/>
    <w:rsid w:val="00534B3C"/>
    <w:rsid w:val="0053502F"/>
    <w:rsid w:val="0053518E"/>
    <w:rsid w:val="0053644F"/>
    <w:rsid w:val="0053654C"/>
    <w:rsid w:val="00536B02"/>
    <w:rsid w:val="00536DFB"/>
    <w:rsid w:val="0053740B"/>
    <w:rsid w:val="00541295"/>
    <w:rsid w:val="005413F5"/>
    <w:rsid w:val="00541488"/>
    <w:rsid w:val="005417DD"/>
    <w:rsid w:val="00541B88"/>
    <w:rsid w:val="00541F32"/>
    <w:rsid w:val="00542C13"/>
    <w:rsid w:val="005430EF"/>
    <w:rsid w:val="00543D02"/>
    <w:rsid w:val="00546859"/>
    <w:rsid w:val="00547685"/>
    <w:rsid w:val="00547B3E"/>
    <w:rsid w:val="00551081"/>
    <w:rsid w:val="005523D2"/>
    <w:rsid w:val="005529C3"/>
    <w:rsid w:val="00556413"/>
    <w:rsid w:val="005567BC"/>
    <w:rsid w:val="00557452"/>
    <w:rsid w:val="0056555B"/>
    <w:rsid w:val="005660E3"/>
    <w:rsid w:val="00566765"/>
    <w:rsid w:val="0057055B"/>
    <w:rsid w:val="00570875"/>
    <w:rsid w:val="00572506"/>
    <w:rsid w:val="005725D3"/>
    <w:rsid w:val="00572DC1"/>
    <w:rsid w:val="00573350"/>
    <w:rsid w:val="00573512"/>
    <w:rsid w:val="00573DF8"/>
    <w:rsid w:val="00574461"/>
    <w:rsid w:val="0057546C"/>
    <w:rsid w:val="005756AD"/>
    <w:rsid w:val="00575BB4"/>
    <w:rsid w:val="0057708A"/>
    <w:rsid w:val="00577D9D"/>
    <w:rsid w:val="005812A1"/>
    <w:rsid w:val="005813CE"/>
    <w:rsid w:val="00583273"/>
    <w:rsid w:val="00583639"/>
    <w:rsid w:val="0058422E"/>
    <w:rsid w:val="00585277"/>
    <w:rsid w:val="00586407"/>
    <w:rsid w:val="005919F3"/>
    <w:rsid w:val="0059246A"/>
    <w:rsid w:val="005926FE"/>
    <w:rsid w:val="005927BC"/>
    <w:rsid w:val="00592E05"/>
    <w:rsid w:val="005935EC"/>
    <w:rsid w:val="0059719D"/>
    <w:rsid w:val="00597C0D"/>
    <w:rsid w:val="005A0647"/>
    <w:rsid w:val="005A1D2E"/>
    <w:rsid w:val="005A26C1"/>
    <w:rsid w:val="005A33DD"/>
    <w:rsid w:val="005A3D9C"/>
    <w:rsid w:val="005A4F0A"/>
    <w:rsid w:val="005A55E8"/>
    <w:rsid w:val="005A583F"/>
    <w:rsid w:val="005A5CA3"/>
    <w:rsid w:val="005A7D13"/>
    <w:rsid w:val="005B0906"/>
    <w:rsid w:val="005B18C3"/>
    <w:rsid w:val="005B2CE3"/>
    <w:rsid w:val="005B2DDB"/>
    <w:rsid w:val="005B3069"/>
    <w:rsid w:val="005B30E6"/>
    <w:rsid w:val="005B3FE7"/>
    <w:rsid w:val="005B472F"/>
    <w:rsid w:val="005B4D57"/>
    <w:rsid w:val="005B669C"/>
    <w:rsid w:val="005B6DF6"/>
    <w:rsid w:val="005B77FC"/>
    <w:rsid w:val="005B7815"/>
    <w:rsid w:val="005C00C0"/>
    <w:rsid w:val="005C0E2D"/>
    <w:rsid w:val="005C1B66"/>
    <w:rsid w:val="005C1CB3"/>
    <w:rsid w:val="005C27C0"/>
    <w:rsid w:val="005C2807"/>
    <w:rsid w:val="005C3975"/>
    <w:rsid w:val="005C4916"/>
    <w:rsid w:val="005C4EF5"/>
    <w:rsid w:val="005C6887"/>
    <w:rsid w:val="005C6F79"/>
    <w:rsid w:val="005D0DF4"/>
    <w:rsid w:val="005D1652"/>
    <w:rsid w:val="005D1900"/>
    <w:rsid w:val="005D1B55"/>
    <w:rsid w:val="005D21D9"/>
    <w:rsid w:val="005D241B"/>
    <w:rsid w:val="005D2779"/>
    <w:rsid w:val="005D567F"/>
    <w:rsid w:val="005D5BF2"/>
    <w:rsid w:val="005E0E43"/>
    <w:rsid w:val="005E5D1A"/>
    <w:rsid w:val="005E6352"/>
    <w:rsid w:val="005E637D"/>
    <w:rsid w:val="005E678D"/>
    <w:rsid w:val="005E6F34"/>
    <w:rsid w:val="005E7B59"/>
    <w:rsid w:val="005F042F"/>
    <w:rsid w:val="005F07F5"/>
    <w:rsid w:val="005F11F0"/>
    <w:rsid w:val="005F16FF"/>
    <w:rsid w:val="005F2A36"/>
    <w:rsid w:val="005F5231"/>
    <w:rsid w:val="005F53E3"/>
    <w:rsid w:val="005F5802"/>
    <w:rsid w:val="005F64D0"/>
    <w:rsid w:val="005F6991"/>
    <w:rsid w:val="005F69B0"/>
    <w:rsid w:val="0060025E"/>
    <w:rsid w:val="00600BD4"/>
    <w:rsid w:val="00600C91"/>
    <w:rsid w:val="00601006"/>
    <w:rsid w:val="0060197E"/>
    <w:rsid w:val="00601D57"/>
    <w:rsid w:val="00603A59"/>
    <w:rsid w:val="006044CF"/>
    <w:rsid w:val="00604BD5"/>
    <w:rsid w:val="006052F9"/>
    <w:rsid w:val="00606652"/>
    <w:rsid w:val="00607714"/>
    <w:rsid w:val="00610592"/>
    <w:rsid w:val="006119DE"/>
    <w:rsid w:val="00613AB7"/>
    <w:rsid w:val="00614710"/>
    <w:rsid w:val="00614771"/>
    <w:rsid w:val="006155EF"/>
    <w:rsid w:val="00617174"/>
    <w:rsid w:val="00617548"/>
    <w:rsid w:val="00617892"/>
    <w:rsid w:val="00620A11"/>
    <w:rsid w:val="0062117B"/>
    <w:rsid w:val="00621688"/>
    <w:rsid w:val="00621912"/>
    <w:rsid w:val="00624DF9"/>
    <w:rsid w:val="00625137"/>
    <w:rsid w:val="00626D3B"/>
    <w:rsid w:val="00627C27"/>
    <w:rsid w:val="00630163"/>
    <w:rsid w:val="00630E5D"/>
    <w:rsid w:val="006325FE"/>
    <w:rsid w:val="00633287"/>
    <w:rsid w:val="00633B12"/>
    <w:rsid w:val="00633C46"/>
    <w:rsid w:val="00634976"/>
    <w:rsid w:val="0063568F"/>
    <w:rsid w:val="00636A0B"/>
    <w:rsid w:val="006375AC"/>
    <w:rsid w:val="0064004B"/>
    <w:rsid w:val="00641ADB"/>
    <w:rsid w:val="00644D55"/>
    <w:rsid w:val="0064513D"/>
    <w:rsid w:val="0064548B"/>
    <w:rsid w:val="00645B9E"/>
    <w:rsid w:val="00645E1F"/>
    <w:rsid w:val="006461C4"/>
    <w:rsid w:val="00646700"/>
    <w:rsid w:val="00647664"/>
    <w:rsid w:val="00650178"/>
    <w:rsid w:val="006504E4"/>
    <w:rsid w:val="00650B2C"/>
    <w:rsid w:val="00651320"/>
    <w:rsid w:val="006531A6"/>
    <w:rsid w:val="00653AEC"/>
    <w:rsid w:val="006541CC"/>
    <w:rsid w:val="00655190"/>
    <w:rsid w:val="00656694"/>
    <w:rsid w:val="00660C97"/>
    <w:rsid w:val="00660C98"/>
    <w:rsid w:val="00661F43"/>
    <w:rsid w:val="00662090"/>
    <w:rsid w:val="00662218"/>
    <w:rsid w:val="00662BD4"/>
    <w:rsid w:val="00664A5C"/>
    <w:rsid w:val="0066538E"/>
    <w:rsid w:val="006664C2"/>
    <w:rsid w:val="006671F6"/>
    <w:rsid w:val="00671FBB"/>
    <w:rsid w:val="006728AA"/>
    <w:rsid w:val="006729B0"/>
    <w:rsid w:val="00672B20"/>
    <w:rsid w:val="00672B4B"/>
    <w:rsid w:val="00673337"/>
    <w:rsid w:val="0067487E"/>
    <w:rsid w:val="0067558F"/>
    <w:rsid w:val="006806AF"/>
    <w:rsid w:val="00680D9B"/>
    <w:rsid w:val="006816A5"/>
    <w:rsid w:val="00682A0D"/>
    <w:rsid w:val="00683EAC"/>
    <w:rsid w:val="00684656"/>
    <w:rsid w:val="00685834"/>
    <w:rsid w:val="00685AE0"/>
    <w:rsid w:val="00686D8C"/>
    <w:rsid w:val="00687AA2"/>
    <w:rsid w:val="0069014D"/>
    <w:rsid w:val="006903FD"/>
    <w:rsid w:val="006910A8"/>
    <w:rsid w:val="00693AAF"/>
    <w:rsid w:val="0069462B"/>
    <w:rsid w:val="006949BB"/>
    <w:rsid w:val="00695BC4"/>
    <w:rsid w:val="006A0A9C"/>
    <w:rsid w:val="006A1C08"/>
    <w:rsid w:val="006A2B96"/>
    <w:rsid w:val="006A4148"/>
    <w:rsid w:val="006A42BC"/>
    <w:rsid w:val="006A447B"/>
    <w:rsid w:val="006A52AF"/>
    <w:rsid w:val="006A6462"/>
    <w:rsid w:val="006A6BD9"/>
    <w:rsid w:val="006B0B2D"/>
    <w:rsid w:val="006B0B46"/>
    <w:rsid w:val="006B2596"/>
    <w:rsid w:val="006B4562"/>
    <w:rsid w:val="006B559D"/>
    <w:rsid w:val="006B6490"/>
    <w:rsid w:val="006B6CD8"/>
    <w:rsid w:val="006C0377"/>
    <w:rsid w:val="006C0B19"/>
    <w:rsid w:val="006C12E3"/>
    <w:rsid w:val="006C1C7F"/>
    <w:rsid w:val="006C1E80"/>
    <w:rsid w:val="006C26A1"/>
    <w:rsid w:val="006C2C62"/>
    <w:rsid w:val="006C3C19"/>
    <w:rsid w:val="006C4C14"/>
    <w:rsid w:val="006C5EA4"/>
    <w:rsid w:val="006D0071"/>
    <w:rsid w:val="006D02C9"/>
    <w:rsid w:val="006D1998"/>
    <w:rsid w:val="006D1EE5"/>
    <w:rsid w:val="006D1FA8"/>
    <w:rsid w:val="006D2912"/>
    <w:rsid w:val="006D39F5"/>
    <w:rsid w:val="006D3C04"/>
    <w:rsid w:val="006D415C"/>
    <w:rsid w:val="006D44AE"/>
    <w:rsid w:val="006D4D51"/>
    <w:rsid w:val="006D4D7A"/>
    <w:rsid w:val="006E0341"/>
    <w:rsid w:val="006E076C"/>
    <w:rsid w:val="006E0FFB"/>
    <w:rsid w:val="006E1221"/>
    <w:rsid w:val="006E1FA7"/>
    <w:rsid w:val="006E26B7"/>
    <w:rsid w:val="006E2FFF"/>
    <w:rsid w:val="006E4D17"/>
    <w:rsid w:val="006E51F7"/>
    <w:rsid w:val="006E5AB9"/>
    <w:rsid w:val="006E62CB"/>
    <w:rsid w:val="006E63D8"/>
    <w:rsid w:val="006E6519"/>
    <w:rsid w:val="006E6B08"/>
    <w:rsid w:val="006E6D86"/>
    <w:rsid w:val="006F06FF"/>
    <w:rsid w:val="006F2A99"/>
    <w:rsid w:val="006F3D27"/>
    <w:rsid w:val="006F5601"/>
    <w:rsid w:val="006F5BFF"/>
    <w:rsid w:val="006F6B41"/>
    <w:rsid w:val="007004D0"/>
    <w:rsid w:val="00700DC8"/>
    <w:rsid w:val="007019B0"/>
    <w:rsid w:val="00702538"/>
    <w:rsid w:val="007026BD"/>
    <w:rsid w:val="00703D96"/>
    <w:rsid w:val="00704413"/>
    <w:rsid w:val="007047EC"/>
    <w:rsid w:val="00706849"/>
    <w:rsid w:val="00706EAC"/>
    <w:rsid w:val="007073DB"/>
    <w:rsid w:val="0070745D"/>
    <w:rsid w:val="00707D47"/>
    <w:rsid w:val="0071004F"/>
    <w:rsid w:val="00710292"/>
    <w:rsid w:val="00711095"/>
    <w:rsid w:val="00711F63"/>
    <w:rsid w:val="0071285F"/>
    <w:rsid w:val="0071350C"/>
    <w:rsid w:val="0071459E"/>
    <w:rsid w:val="00714E15"/>
    <w:rsid w:val="007164B2"/>
    <w:rsid w:val="007175EE"/>
    <w:rsid w:val="00721925"/>
    <w:rsid w:val="00723068"/>
    <w:rsid w:val="00723366"/>
    <w:rsid w:val="007233FB"/>
    <w:rsid w:val="00723FC3"/>
    <w:rsid w:val="0072604C"/>
    <w:rsid w:val="00726EC1"/>
    <w:rsid w:val="00727DAB"/>
    <w:rsid w:val="0073096D"/>
    <w:rsid w:val="007323D6"/>
    <w:rsid w:val="007325BB"/>
    <w:rsid w:val="007326F3"/>
    <w:rsid w:val="00732F34"/>
    <w:rsid w:val="00733729"/>
    <w:rsid w:val="00734C21"/>
    <w:rsid w:val="00734C3A"/>
    <w:rsid w:val="0073516B"/>
    <w:rsid w:val="007366DF"/>
    <w:rsid w:val="00737593"/>
    <w:rsid w:val="007401D7"/>
    <w:rsid w:val="00740B28"/>
    <w:rsid w:val="00740DDC"/>
    <w:rsid w:val="0074111F"/>
    <w:rsid w:val="00741777"/>
    <w:rsid w:val="007436AE"/>
    <w:rsid w:val="00743FAA"/>
    <w:rsid w:val="00744C46"/>
    <w:rsid w:val="0074628D"/>
    <w:rsid w:val="00747D38"/>
    <w:rsid w:val="00752173"/>
    <w:rsid w:val="00752535"/>
    <w:rsid w:val="00753372"/>
    <w:rsid w:val="0075413F"/>
    <w:rsid w:val="007544AA"/>
    <w:rsid w:val="0075454F"/>
    <w:rsid w:val="0075497F"/>
    <w:rsid w:val="00754C29"/>
    <w:rsid w:val="00756A97"/>
    <w:rsid w:val="00761A68"/>
    <w:rsid w:val="00761F9B"/>
    <w:rsid w:val="00762BBE"/>
    <w:rsid w:val="00762C9E"/>
    <w:rsid w:val="0076363D"/>
    <w:rsid w:val="00763DFE"/>
    <w:rsid w:val="00765348"/>
    <w:rsid w:val="0076694D"/>
    <w:rsid w:val="007673E9"/>
    <w:rsid w:val="00767B45"/>
    <w:rsid w:val="00767C9A"/>
    <w:rsid w:val="007719F5"/>
    <w:rsid w:val="00771BF4"/>
    <w:rsid w:val="00772090"/>
    <w:rsid w:val="00772BFF"/>
    <w:rsid w:val="00773842"/>
    <w:rsid w:val="00774BAD"/>
    <w:rsid w:val="00775753"/>
    <w:rsid w:val="00775CCC"/>
    <w:rsid w:val="00776F52"/>
    <w:rsid w:val="00777355"/>
    <w:rsid w:val="0078026C"/>
    <w:rsid w:val="007810CB"/>
    <w:rsid w:val="0078118B"/>
    <w:rsid w:val="007818E7"/>
    <w:rsid w:val="00781ED6"/>
    <w:rsid w:val="00782FA5"/>
    <w:rsid w:val="00783587"/>
    <w:rsid w:val="00783AB0"/>
    <w:rsid w:val="00784689"/>
    <w:rsid w:val="007850DC"/>
    <w:rsid w:val="00785E37"/>
    <w:rsid w:val="00787106"/>
    <w:rsid w:val="00790338"/>
    <w:rsid w:val="007903A9"/>
    <w:rsid w:val="007907B2"/>
    <w:rsid w:val="007923CA"/>
    <w:rsid w:val="00793F2E"/>
    <w:rsid w:val="00794143"/>
    <w:rsid w:val="007948E0"/>
    <w:rsid w:val="0079539A"/>
    <w:rsid w:val="00795C1A"/>
    <w:rsid w:val="00796167"/>
    <w:rsid w:val="00796D0F"/>
    <w:rsid w:val="0079722D"/>
    <w:rsid w:val="007976F6"/>
    <w:rsid w:val="007A0850"/>
    <w:rsid w:val="007A0A85"/>
    <w:rsid w:val="007A0FFF"/>
    <w:rsid w:val="007A1221"/>
    <w:rsid w:val="007A3401"/>
    <w:rsid w:val="007A3F44"/>
    <w:rsid w:val="007A5532"/>
    <w:rsid w:val="007A719E"/>
    <w:rsid w:val="007A7BEC"/>
    <w:rsid w:val="007A7F73"/>
    <w:rsid w:val="007B1ED9"/>
    <w:rsid w:val="007B3153"/>
    <w:rsid w:val="007B324F"/>
    <w:rsid w:val="007B3352"/>
    <w:rsid w:val="007B414A"/>
    <w:rsid w:val="007B5030"/>
    <w:rsid w:val="007B64E9"/>
    <w:rsid w:val="007B6B95"/>
    <w:rsid w:val="007B6EC8"/>
    <w:rsid w:val="007B72F0"/>
    <w:rsid w:val="007C050E"/>
    <w:rsid w:val="007C1546"/>
    <w:rsid w:val="007C36E2"/>
    <w:rsid w:val="007C558D"/>
    <w:rsid w:val="007C735A"/>
    <w:rsid w:val="007C7A5D"/>
    <w:rsid w:val="007C7B52"/>
    <w:rsid w:val="007D04A7"/>
    <w:rsid w:val="007D0DE6"/>
    <w:rsid w:val="007D29CA"/>
    <w:rsid w:val="007D342A"/>
    <w:rsid w:val="007D38D3"/>
    <w:rsid w:val="007D3B34"/>
    <w:rsid w:val="007D4833"/>
    <w:rsid w:val="007D6E92"/>
    <w:rsid w:val="007E0107"/>
    <w:rsid w:val="007E0D72"/>
    <w:rsid w:val="007E12B6"/>
    <w:rsid w:val="007E1B48"/>
    <w:rsid w:val="007E1BED"/>
    <w:rsid w:val="007E1E15"/>
    <w:rsid w:val="007E2366"/>
    <w:rsid w:val="007E2785"/>
    <w:rsid w:val="007E2868"/>
    <w:rsid w:val="007E31BF"/>
    <w:rsid w:val="007E36EB"/>
    <w:rsid w:val="007E4FB8"/>
    <w:rsid w:val="007E5133"/>
    <w:rsid w:val="007E74DE"/>
    <w:rsid w:val="007E7B78"/>
    <w:rsid w:val="007E7F30"/>
    <w:rsid w:val="007F1074"/>
    <w:rsid w:val="007F2FA9"/>
    <w:rsid w:val="007F460A"/>
    <w:rsid w:val="007F4F86"/>
    <w:rsid w:val="007F4FFA"/>
    <w:rsid w:val="007F54E7"/>
    <w:rsid w:val="007F5DE3"/>
    <w:rsid w:val="007F6520"/>
    <w:rsid w:val="00800EB6"/>
    <w:rsid w:val="00802130"/>
    <w:rsid w:val="00802732"/>
    <w:rsid w:val="00802D50"/>
    <w:rsid w:val="00802FD8"/>
    <w:rsid w:val="00803E11"/>
    <w:rsid w:val="008049E6"/>
    <w:rsid w:val="00810F49"/>
    <w:rsid w:val="00811F28"/>
    <w:rsid w:val="00813893"/>
    <w:rsid w:val="00814A0A"/>
    <w:rsid w:val="00815398"/>
    <w:rsid w:val="008156DD"/>
    <w:rsid w:val="00816020"/>
    <w:rsid w:val="008167CC"/>
    <w:rsid w:val="00820F57"/>
    <w:rsid w:val="008220FA"/>
    <w:rsid w:val="00823206"/>
    <w:rsid w:val="00823D5D"/>
    <w:rsid w:val="00823DE6"/>
    <w:rsid w:val="00824EE1"/>
    <w:rsid w:val="0082592C"/>
    <w:rsid w:val="00825A58"/>
    <w:rsid w:val="0082722B"/>
    <w:rsid w:val="00827622"/>
    <w:rsid w:val="008327AE"/>
    <w:rsid w:val="008332DA"/>
    <w:rsid w:val="00833625"/>
    <w:rsid w:val="00834B25"/>
    <w:rsid w:val="00834F73"/>
    <w:rsid w:val="00835ADD"/>
    <w:rsid w:val="008371DD"/>
    <w:rsid w:val="00837A69"/>
    <w:rsid w:val="00837A88"/>
    <w:rsid w:val="0084083C"/>
    <w:rsid w:val="00841E73"/>
    <w:rsid w:val="00842D3D"/>
    <w:rsid w:val="00844210"/>
    <w:rsid w:val="00845237"/>
    <w:rsid w:val="0084570B"/>
    <w:rsid w:val="00845D81"/>
    <w:rsid w:val="008505E8"/>
    <w:rsid w:val="00850C7B"/>
    <w:rsid w:val="00851878"/>
    <w:rsid w:val="00852904"/>
    <w:rsid w:val="00854CA7"/>
    <w:rsid w:val="00854CBB"/>
    <w:rsid w:val="008574E8"/>
    <w:rsid w:val="008577B4"/>
    <w:rsid w:val="00857EB5"/>
    <w:rsid w:val="00860FF3"/>
    <w:rsid w:val="00861D42"/>
    <w:rsid w:val="00861D98"/>
    <w:rsid w:val="0086318D"/>
    <w:rsid w:val="00863F49"/>
    <w:rsid w:val="008659A5"/>
    <w:rsid w:val="00865EAF"/>
    <w:rsid w:val="00865FDD"/>
    <w:rsid w:val="0087047D"/>
    <w:rsid w:val="008705BA"/>
    <w:rsid w:val="00873DAA"/>
    <w:rsid w:val="00874213"/>
    <w:rsid w:val="008743B5"/>
    <w:rsid w:val="0087521E"/>
    <w:rsid w:val="00877DE8"/>
    <w:rsid w:val="0088080B"/>
    <w:rsid w:val="008813B9"/>
    <w:rsid w:val="00881B24"/>
    <w:rsid w:val="00883833"/>
    <w:rsid w:val="008843D2"/>
    <w:rsid w:val="008844F9"/>
    <w:rsid w:val="00885A83"/>
    <w:rsid w:val="00886BB3"/>
    <w:rsid w:val="00887540"/>
    <w:rsid w:val="00887571"/>
    <w:rsid w:val="00887757"/>
    <w:rsid w:val="00890578"/>
    <w:rsid w:val="00891568"/>
    <w:rsid w:val="00891AE3"/>
    <w:rsid w:val="00893993"/>
    <w:rsid w:val="00893F67"/>
    <w:rsid w:val="0089655A"/>
    <w:rsid w:val="00896F44"/>
    <w:rsid w:val="008971B6"/>
    <w:rsid w:val="00897473"/>
    <w:rsid w:val="00897D94"/>
    <w:rsid w:val="00897DDA"/>
    <w:rsid w:val="008A0640"/>
    <w:rsid w:val="008A079C"/>
    <w:rsid w:val="008A272E"/>
    <w:rsid w:val="008A2FB7"/>
    <w:rsid w:val="008A3366"/>
    <w:rsid w:val="008A39F9"/>
    <w:rsid w:val="008A63AD"/>
    <w:rsid w:val="008A67D2"/>
    <w:rsid w:val="008A70CA"/>
    <w:rsid w:val="008B00E4"/>
    <w:rsid w:val="008B0B53"/>
    <w:rsid w:val="008B0F90"/>
    <w:rsid w:val="008B117D"/>
    <w:rsid w:val="008B4B14"/>
    <w:rsid w:val="008B5F22"/>
    <w:rsid w:val="008B7143"/>
    <w:rsid w:val="008C15D9"/>
    <w:rsid w:val="008C19B6"/>
    <w:rsid w:val="008C1EA7"/>
    <w:rsid w:val="008C213C"/>
    <w:rsid w:val="008C2C4A"/>
    <w:rsid w:val="008C33A9"/>
    <w:rsid w:val="008C3BC6"/>
    <w:rsid w:val="008C3E54"/>
    <w:rsid w:val="008C4C8F"/>
    <w:rsid w:val="008C6DE6"/>
    <w:rsid w:val="008C7276"/>
    <w:rsid w:val="008C7EA3"/>
    <w:rsid w:val="008D010D"/>
    <w:rsid w:val="008D0747"/>
    <w:rsid w:val="008D17EE"/>
    <w:rsid w:val="008D2239"/>
    <w:rsid w:val="008D47E8"/>
    <w:rsid w:val="008D5336"/>
    <w:rsid w:val="008D603F"/>
    <w:rsid w:val="008D67BE"/>
    <w:rsid w:val="008D7909"/>
    <w:rsid w:val="008D7F81"/>
    <w:rsid w:val="008E3216"/>
    <w:rsid w:val="008E50C4"/>
    <w:rsid w:val="008E50F8"/>
    <w:rsid w:val="008E5ED7"/>
    <w:rsid w:val="008E6C1C"/>
    <w:rsid w:val="008E7765"/>
    <w:rsid w:val="008E7CAC"/>
    <w:rsid w:val="008EC6D1"/>
    <w:rsid w:val="008F0549"/>
    <w:rsid w:val="008F1F3D"/>
    <w:rsid w:val="008F3075"/>
    <w:rsid w:val="008F48CF"/>
    <w:rsid w:val="008F4F5F"/>
    <w:rsid w:val="008F51BB"/>
    <w:rsid w:val="008F68E7"/>
    <w:rsid w:val="008F74EF"/>
    <w:rsid w:val="00900DB1"/>
    <w:rsid w:val="0090172F"/>
    <w:rsid w:val="0090305B"/>
    <w:rsid w:val="009053D1"/>
    <w:rsid w:val="00905528"/>
    <w:rsid w:val="00906FC7"/>
    <w:rsid w:val="00907E31"/>
    <w:rsid w:val="00907E83"/>
    <w:rsid w:val="009112AB"/>
    <w:rsid w:val="009112DC"/>
    <w:rsid w:val="0091150E"/>
    <w:rsid w:val="0091287B"/>
    <w:rsid w:val="00912B2A"/>
    <w:rsid w:val="009130CB"/>
    <w:rsid w:val="0091396A"/>
    <w:rsid w:val="00915141"/>
    <w:rsid w:val="00915F6A"/>
    <w:rsid w:val="00916C1C"/>
    <w:rsid w:val="00917307"/>
    <w:rsid w:val="00920141"/>
    <w:rsid w:val="009225A2"/>
    <w:rsid w:val="00922A5F"/>
    <w:rsid w:val="00923608"/>
    <w:rsid w:val="00923E80"/>
    <w:rsid w:val="00924688"/>
    <w:rsid w:val="00924826"/>
    <w:rsid w:val="009252FF"/>
    <w:rsid w:val="00927A64"/>
    <w:rsid w:val="00930571"/>
    <w:rsid w:val="00932209"/>
    <w:rsid w:val="00932587"/>
    <w:rsid w:val="009326E9"/>
    <w:rsid w:val="00933066"/>
    <w:rsid w:val="009341D9"/>
    <w:rsid w:val="0093636A"/>
    <w:rsid w:val="009377AD"/>
    <w:rsid w:val="00937ED6"/>
    <w:rsid w:val="00941507"/>
    <w:rsid w:val="0094257D"/>
    <w:rsid w:val="0094273F"/>
    <w:rsid w:val="0094328C"/>
    <w:rsid w:val="0094390B"/>
    <w:rsid w:val="00943B31"/>
    <w:rsid w:val="009440DB"/>
    <w:rsid w:val="0094427F"/>
    <w:rsid w:val="0094643A"/>
    <w:rsid w:val="00946DB3"/>
    <w:rsid w:val="00947B83"/>
    <w:rsid w:val="00947F1F"/>
    <w:rsid w:val="0095014F"/>
    <w:rsid w:val="00953397"/>
    <w:rsid w:val="0095466D"/>
    <w:rsid w:val="00954F02"/>
    <w:rsid w:val="0095500B"/>
    <w:rsid w:val="0095516E"/>
    <w:rsid w:val="0095604A"/>
    <w:rsid w:val="00956A8F"/>
    <w:rsid w:val="00960A92"/>
    <w:rsid w:val="00961F58"/>
    <w:rsid w:val="009624F4"/>
    <w:rsid w:val="00962810"/>
    <w:rsid w:val="0096336C"/>
    <w:rsid w:val="00963853"/>
    <w:rsid w:val="00965263"/>
    <w:rsid w:val="009653EE"/>
    <w:rsid w:val="00966098"/>
    <w:rsid w:val="009662C1"/>
    <w:rsid w:val="0096705A"/>
    <w:rsid w:val="00967099"/>
    <w:rsid w:val="0096714F"/>
    <w:rsid w:val="00970281"/>
    <w:rsid w:val="009706D3"/>
    <w:rsid w:val="00970EAC"/>
    <w:rsid w:val="00971A75"/>
    <w:rsid w:val="009720B6"/>
    <w:rsid w:val="009738C1"/>
    <w:rsid w:val="00973A0D"/>
    <w:rsid w:val="00973E90"/>
    <w:rsid w:val="00974073"/>
    <w:rsid w:val="00975317"/>
    <w:rsid w:val="0097597D"/>
    <w:rsid w:val="00975C29"/>
    <w:rsid w:val="0097623E"/>
    <w:rsid w:val="009763EA"/>
    <w:rsid w:val="009769C5"/>
    <w:rsid w:val="00976E35"/>
    <w:rsid w:val="0097774B"/>
    <w:rsid w:val="00977AC6"/>
    <w:rsid w:val="0098215F"/>
    <w:rsid w:val="00982550"/>
    <w:rsid w:val="009825AA"/>
    <w:rsid w:val="009828ED"/>
    <w:rsid w:val="009838A7"/>
    <w:rsid w:val="009847AD"/>
    <w:rsid w:val="00985536"/>
    <w:rsid w:val="00987EB1"/>
    <w:rsid w:val="00993345"/>
    <w:rsid w:val="0099386B"/>
    <w:rsid w:val="00994D3F"/>
    <w:rsid w:val="0099588B"/>
    <w:rsid w:val="009970A7"/>
    <w:rsid w:val="009970A9"/>
    <w:rsid w:val="009972D9"/>
    <w:rsid w:val="009A0724"/>
    <w:rsid w:val="009A079F"/>
    <w:rsid w:val="009A2E9D"/>
    <w:rsid w:val="009A3526"/>
    <w:rsid w:val="009A3CF7"/>
    <w:rsid w:val="009A4647"/>
    <w:rsid w:val="009A6A7F"/>
    <w:rsid w:val="009B049A"/>
    <w:rsid w:val="009B0BE4"/>
    <w:rsid w:val="009B0DDD"/>
    <w:rsid w:val="009B120B"/>
    <w:rsid w:val="009B15F2"/>
    <w:rsid w:val="009B1805"/>
    <w:rsid w:val="009B1D28"/>
    <w:rsid w:val="009B1F39"/>
    <w:rsid w:val="009B252E"/>
    <w:rsid w:val="009B300E"/>
    <w:rsid w:val="009B4089"/>
    <w:rsid w:val="009B49C4"/>
    <w:rsid w:val="009B4ADC"/>
    <w:rsid w:val="009B4E29"/>
    <w:rsid w:val="009B78AE"/>
    <w:rsid w:val="009C0448"/>
    <w:rsid w:val="009C2AC5"/>
    <w:rsid w:val="009C47EB"/>
    <w:rsid w:val="009C4CFD"/>
    <w:rsid w:val="009C60A1"/>
    <w:rsid w:val="009C6130"/>
    <w:rsid w:val="009C68AE"/>
    <w:rsid w:val="009C6F9B"/>
    <w:rsid w:val="009D0F8F"/>
    <w:rsid w:val="009D19F7"/>
    <w:rsid w:val="009D1B7A"/>
    <w:rsid w:val="009D250F"/>
    <w:rsid w:val="009D25CC"/>
    <w:rsid w:val="009D438C"/>
    <w:rsid w:val="009D4907"/>
    <w:rsid w:val="009D6490"/>
    <w:rsid w:val="009D6708"/>
    <w:rsid w:val="009D789D"/>
    <w:rsid w:val="009D7CA7"/>
    <w:rsid w:val="009E0AED"/>
    <w:rsid w:val="009E0E76"/>
    <w:rsid w:val="009E1080"/>
    <w:rsid w:val="009E1F31"/>
    <w:rsid w:val="009E2391"/>
    <w:rsid w:val="009E3150"/>
    <w:rsid w:val="009E4304"/>
    <w:rsid w:val="009E49A1"/>
    <w:rsid w:val="009E5472"/>
    <w:rsid w:val="009E5777"/>
    <w:rsid w:val="009E76F3"/>
    <w:rsid w:val="009E7AF7"/>
    <w:rsid w:val="009F0BE9"/>
    <w:rsid w:val="009F0D30"/>
    <w:rsid w:val="009F3052"/>
    <w:rsid w:val="009F41E6"/>
    <w:rsid w:val="009F43D1"/>
    <w:rsid w:val="009F45FB"/>
    <w:rsid w:val="009F45FC"/>
    <w:rsid w:val="009F46BA"/>
    <w:rsid w:val="009F4C0A"/>
    <w:rsid w:val="009F4DA2"/>
    <w:rsid w:val="009F7076"/>
    <w:rsid w:val="009F74EF"/>
    <w:rsid w:val="00A038A6"/>
    <w:rsid w:val="00A04681"/>
    <w:rsid w:val="00A0671C"/>
    <w:rsid w:val="00A06788"/>
    <w:rsid w:val="00A10B37"/>
    <w:rsid w:val="00A13F20"/>
    <w:rsid w:val="00A14C91"/>
    <w:rsid w:val="00A1500D"/>
    <w:rsid w:val="00A15868"/>
    <w:rsid w:val="00A15D39"/>
    <w:rsid w:val="00A164CD"/>
    <w:rsid w:val="00A1788B"/>
    <w:rsid w:val="00A179A0"/>
    <w:rsid w:val="00A23094"/>
    <w:rsid w:val="00A23F0F"/>
    <w:rsid w:val="00A23F1A"/>
    <w:rsid w:val="00A2465D"/>
    <w:rsid w:val="00A254A5"/>
    <w:rsid w:val="00A254FB"/>
    <w:rsid w:val="00A25CEC"/>
    <w:rsid w:val="00A25D52"/>
    <w:rsid w:val="00A263CF"/>
    <w:rsid w:val="00A3088B"/>
    <w:rsid w:val="00A311F3"/>
    <w:rsid w:val="00A31A43"/>
    <w:rsid w:val="00A32490"/>
    <w:rsid w:val="00A32D06"/>
    <w:rsid w:val="00A3423D"/>
    <w:rsid w:val="00A34835"/>
    <w:rsid w:val="00A34939"/>
    <w:rsid w:val="00A35226"/>
    <w:rsid w:val="00A36957"/>
    <w:rsid w:val="00A36EDE"/>
    <w:rsid w:val="00A376D7"/>
    <w:rsid w:val="00A43394"/>
    <w:rsid w:val="00A44C92"/>
    <w:rsid w:val="00A45132"/>
    <w:rsid w:val="00A45C37"/>
    <w:rsid w:val="00A463C1"/>
    <w:rsid w:val="00A504EB"/>
    <w:rsid w:val="00A5109A"/>
    <w:rsid w:val="00A51C99"/>
    <w:rsid w:val="00A52AA9"/>
    <w:rsid w:val="00A52BE5"/>
    <w:rsid w:val="00A5485B"/>
    <w:rsid w:val="00A549DD"/>
    <w:rsid w:val="00A54ECA"/>
    <w:rsid w:val="00A55750"/>
    <w:rsid w:val="00A55BB4"/>
    <w:rsid w:val="00A575DA"/>
    <w:rsid w:val="00A60D3A"/>
    <w:rsid w:val="00A6134D"/>
    <w:rsid w:val="00A617F4"/>
    <w:rsid w:val="00A61EEA"/>
    <w:rsid w:val="00A62452"/>
    <w:rsid w:val="00A6272B"/>
    <w:rsid w:val="00A632A3"/>
    <w:rsid w:val="00A64141"/>
    <w:rsid w:val="00A64506"/>
    <w:rsid w:val="00A64F9E"/>
    <w:rsid w:val="00A65072"/>
    <w:rsid w:val="00A656BE"/>
    <w:rsid w:val="00A65E1D"/>
    <w:rsid w:val="00A66CBC"/>
    <w:rsid w:val="00A66E86"/>
    <w:rsid w:val="00A67204"/>
    <w:rsid w:val="00A673A0"/>
    <w:rsid w:val="00A67D5D"/>
    <w:rsid w:val="00A67F01"/>
    <w:rsid w:val="00A71B46"/>
    <w:rsid w:val="00A71C12"/>
    <w:rsid w:val="00A72225"/>
    <w:rsid w:val="00A7251E"/>
    <w:rsid w:val="00A729CF"/>
    <w:rsid w:val="00A74BAA"/>
    <w:rsid w:val="00A7564F"/>
    <w:rsid w:val="00A75E7D"/>
    <w:rsid w:val="00A7637E"/>
    <w:rsid w:val="00A763C5"/>
    <w:rsid w:val="00A7668A"/>
    <w:rsid w:val="00A76BD0"/>
    <w:rsid w:val="00A7738A"/>
    <w:rsid w:val="00A81F4E"/>
    <w:rsid w:val="00A82039"/>
    <w:rsid w:val="00A82872"/>
    <w:rsid w:val="00A82DD2"/>
    <w:rsid w:val="00A83855"/>
    <w:rsid w:val="00A83D75"/>
    <w:rsid w:val="00A84B92"/>
    <w:rsid w:val="00A85087"/>
    <w:rsid w:val="00A853D5"/>
    <w:rsid w:val="00A861DC"/>
    <w:rsid w:val="00A8717A"/>
    <w:rsid w:val="00A87DBA"/>
    <w:rsid w:val="00A90185"/>
    <w:rsid w:val="00A908D2"/>
    <w:rsid w:val="00A9326A"/>
    <w:rsid w:val="00A93547"/>
    <w:rsid w:val="00A93B6E"/>
    <w:rsid w:val="00A94A0A"/>
    <w:rsid w:val="00A95A94"/>
    <w:rsid w:val="00A9677C"/>
    <w:rsid w:val="00AA1070"/>
    <w:rsid w:val="00AA3065"/>
    <w:rsid w:val="00AA344C"/>
    <w:rsid w:val="00AA3C46"/>
    <w:rsid w:val="00AA3E3E"/>
    <w:rsid w:val="00AA4FEA"/>
    <w:rsid w:val="00AA7E75"/>
    <w:rsid w:val="00AB0830"/>
    <w:rsid w:val="00AB0DAA"/>
    <w:rsid w:val="00AB1F9B"/>
    <w:rsid w:val="00AB1FC2"/>
    <w:rsid w:val="00AB3384"/>
    <w:rsid w:val="00AB3648"/>
    <w:rsid w:val="00AB39C3"/>
    <w:rsid w:val="00AB3A57"/>
    <w:rsid w:val="00AB69C3"/>
    <w:rsid w:val="00AB6C38"/>
    <w:rsid w:val="00AC3004"/>
    <w:rsid w:val="00AC512A"/>
    <w:rsid w:val="00AC5560"/>
    <w:rsid w:val="00AC5FBD"/>
    <w:rsid w:val="00AC6693"/>
    <w:rsid w:val="00AC6B94"/>
    <w:rsid w:val="00AC79B3"/>
    <w:rsid w:val="00AD064D"/>
    <w:rsid w:val="00AD23F9"/>
    <w:rsid w:val="00AD2D29"/>
    <w:rsid w:val="00AD4904"/>
    <w:rsid w:val="00AD4CEA"/>
    <w:rsid w:val="00AD554E"/>
    <w:rsid w:val="00AD6AF1"/>
    <w:rsid w:val="00AD6B1F"/>
    <w:rsid w:val="00AD7198"/>
    <w:rsid w:val="00AD7263"/>
    <w:rsid w:val="00AE1E86"/>
    <w:rsid w:val="00AE2103"/>
    <w:rsid w:val="00AE22FC"/>
    <w:rsid w:val="00AE2421"/>
    <w:rsid w:val="00AE4137"/>
    <w:rsid w:val="00AE5797"/>
    <w:rsid w:val="00AE5D4F"/>
    <w:rsid w:val="00AE604A"/>
    <w:rsid w:val="00AE6783"/>
    <w:rsid w:val="00AE6E30"/>
    <w:rsid w:val="00AE78E0"/>
    <w:rsid w:val="00AF40E5"/>
    <w:rsid w:val="00AF411B"/>
    <w:rsid w:val="00AF50CA"/>
    <w:rsid w:val="00AF5780"/>
    <w:rsid w:val="00AF71F3"/>
    <w:rsid w:val="00AF74C1"/>
    <w:rsid w:val="00AF7F5C"/>
    <w:rsid w:val="00B0017F"/>
    <w:rsid w:val="00B002AF"/>
    <w:rsid w:val="00B0095E"/>
    <w:rsid w:val="00B00EC0"/>
    <w:rsid w:val="00B013C0"/>
    <w:rsid w:val="00B0160A"/>
    <w:rsid w:val="00B02437"/>
    <w:rsid w:val="00B03021"/>
    <w:rsid w:val="00B03118"/>
    <w:rsid w:val="00B0396D"/>
    <w:rsid w:val="00B03EB4"/>
    <w:rsid w:val="00B0412B"/>
    <w:rsid w:val="00B04FE4"/>
    <w:rsid w:val="00B05091"/>
    <w:rsid w:val="00B07003"/>
    <w:rsid w:val="00B079BB"/>
    <w:rsid w:val="00B10155"/>
    <w:rsid w:val="00B103CB"/>
    <w:rsid w:val="00B145BA"/>
    <w:rsid w:val="00B17777"/>
    <w:rsid w:val="00B20A4D"/>
    <w:rsid w:val="00B213B0"/>
    <w:rsid w:val="00B2153B"/>
    <w:rsid w:val="00B22B2C"/>
    <w:rsid w:val="00B2446D"/>
    <w:rsid w:val="00B27D37"/>
    <w:rsid w:val="00B322E0"/>
    <w:rsid w:val="00B32729"/>
    <w:rsid w:val="00B32C25"/>
    <w:rsid w:val="00B34182"/>
    <w:rsid w:val="00B34C42"/>
    <w:rsid w:val="00B35188"/>
    <w:rsid w:val="00B35C5B"/>
    <w:rsid w:val="00B35D0E"/>
    <w:rsid w:val="00B35ECC"/>
    <w:rsid w:val="00B366B6"/>
    <w:rsid w:val="00B36C27"/>
    <w:rsid w:val="00B37CDC"/>
    <w:rsid w:val="00B403D8"/>
    <w:rsid w:val="00B408EE"/>
    <w:rsid w:val="00B419EE"/>
    <w:rsid w:val="00B4214C"/>
    <w:rsid w:val="00B42A26"/>
    <w:rsid w:val="00B43B7D"/>
    <w:rsid w:val="00B45B87"/>
    <w:rsid w:val="00B46280"/>
    <w:rsid w:val="00B50B85"/>
    <w:rsid w:val="00B51069"/>
    <w:rsid w:val="00B51B77"/>
    <w:rsid w:val="00B54A0A"/>
    <w:rsid w:val="00B5566C"/>
    <w:rsid w:val="00B56F4D"/>
    <w:rsid w:val="00B60434"/>
    <w:rsid w:val="00B60A7D"/>
    <w:rsid w:val="00B617A4"/>
    <w:rsid w:val="00B61F1D"/>
    <w:rsid w:val="00B6249C"/>
    <w:rsid w:val="00B62538"/>
    <w:rsid w:val="00B63699"/>
    <w:rsid w:val="00B63EBE"/>
    <w:rsid w:val="00B64449"/>
    <w:rsid w:val="00B6498F"/>
    <w:rsid w:val="00B64F18"/>
    <w:rsid w:val="00B65E09"/>
    <w:rsid w:val="00B66A58"/>
    <w:rsid w:val="00B7062D"/>
    <w:rsid w:val="00B70CF2"/>
    <w:rsid w:val="00B72641"/>
    <w:rsid w:val="00B73B02"/>
    <w:rsid w:val="00B74016"/>
    <w:rsid w:val="00B74170"/>
    <w:rsid w:val="00B747A1"/>
    <w:rsid w:val="00B754D0"/>
    <w:rsid w:val="00B76976"/>
    <w:rsid w:val="00B7725C"/>
    <w:rsid w:val="00B778ED"/>
    <w:rsid w:val="00B77CD7"/>
    <w:rsid w:val="00B77EDB"/>
    <w:rsid w:val="00B821A5"/>
    <w:rsid w:val="00B82A75"/>
    <w:rsid w:val="00B82F26"/>
    <w:rsid w:val="00B83943"/>
    <w:rsid w:val="00B8469B"/>
    <w:rsid w:val="00B85075"/>
    <w:rsid w:val="00B851F3"/>
    <w:rsid w:val="00B852E6"/>
    <w:rsid w:val="00B85FCA"/>
    <w:rsid w:val="00B86EC8"/>
    <w:rsid w:val="00B91711"/>
    <w:rsid w:val="00B9339D"/>
    <w:rsid w:val="00B93875"/>
    <w:rsid w:val="00B939D2"/>
    <w:rsid w:val="00B94D8B"/>
    <w:rsid w:val="00B94F64"/>
    <w:rsid w:val="00B965F3"/>
    <w:rsid w:val="00B974F0"/>
    <w:rsid w:val="00BA0B18"/>
    <w:rsid w:val="00BA2042"/>
    <w:rsid w:val="00BA3D4A"/>
    <w:rsid w:val="00BA4175"/>
    <w:rsid w:val="00BA4FD6"/>
    <w:rsid w:val="00BA5D39"/>
    <w:rsid w:val="00BA6BB8"/>
    <w:rsid w:val="00BA6E74"/>
    <w:rsid w:val="00BB0B53"/>
    <w:rsid w:val="00BB1859"/>
    <w:rsid w:val="00BB196A"/>
    <w:rsid w:val="00BB2219"/>
    <w:rsid w:val="00BB2298"/>
    <w:rsid w:val="00BB2D37"/>
    <w:rsid w:val="00BB456C"/>
    <w:rsid w:val="00BB5384"/>
    <w:rsid w:val="00BB6309"/>
    <w:rsid w:val="00BB69F3"/>
    <w:rsid w:val="00BB708D"/>
    <w:rsid w:val="00BB7DDD"/>
    <w:rsid w:val="00BB7F63"/>
    <w:rsid w:val="00BC241D"/>
    <w:rsid w:val="00BC2562"/>
    <w:rsid w:val="00BC3645"/>
    <w:rsid w:val="00BC4010"/>
    <w:rsid w:val="00BC5450"/>
    <w:rsid w:val="00BC6FB3"/>
    <w:rsid w:val="00BC76A7"/>
    <w:rsid w:val="00BC79CE"/>
    <w:rsid w:val="00BD0491"/>
    <w:rsid w:val="00BD123A"/>
    <w:rsid w:val="00BD1F18"/>
    <w:rsid w:val="00BD2DEA"/>
    <w:rsid w:val="00BD43B5"/>
    <w:rsid w:val="00BD4704"/>
    <w:rsid w:val="00BD51DD"/>
    <w:rsid w:val="00BD614C"/>
    <w:rsid w:val="00BD66DE"/>
    <w:rsid w:val="00BD6BC1"/>
    <w:rsid w:val="00BE002C"/>
    <w:rsid w:val="00BE0A6A"/>
    <w:rsid w:val="00BE0A7C"/>
    <w:rsid w:val="00BE148C"/>
    <w:rsid w:val="00BE2222"/>
    <w:rsid w:val="00BE2AE0"/>
    <w:rsid w:val="00BE371C"/>
    <w:rsid w:val="00BE4C36"/>
    <w:rsid w:val="00BE52BA"/>
    <w:rsid w:val="00BE5FD9"/>
    <w:rsid w:val="00BE726D"/>
    <w:rsid w:val="00BE7C7C"/>
    <w:rsid w:val="00BF0352"/>
    <w:rsid w:val="00BF171C"/>
    <w:rsid w:val="00BF1B43"/>
    <w:rsid w:val="00BF225D"/>
    <w:rsid w:val="00BF2DA4"/>
    <w:rsid w:val="00BF35BD"/>
    <w:rsid w:val="00BF40D2"/>
    <w:rsid w:val="00BF4A16"/>
    <w:rsid w:val="00BF5BAC"/>
    <w:rsid w:val="00BF6151"/>
    <w:rsid w:val="00BF6E36"/>
    <w:rsid w:val="00BF7E51"/>
    <w:rsid w:val="00C0065C"/>
    <w:rsid w:val="00C02588"/>
    <w:rsid w:val="00C02A2B"/>
    <w:rsid w:val="00C0307A"/>
    <w:rsid w:val="00C03479"/>
    <w:rsid w:val="00C056E4"/>
    <w:rsid w:val="00C107F2"/>
    <w:rsid w:val="00C1090A"/>
    <w:rsid w:val="00C132B6"/>
    <w:rsid w:val="00C13480"/>
    <w:rsid w:val="00C1357E"/>
    <w:rsid w:val="00C21EAE"/>
    <w:rsid w:val="00C2281F"/>
    <w:rsid w:val="00C23600"/>
    <w:rsid w:val="00C23A4A"/>
    <w:rsid w:val="00C24643"/>
    <w:rsid w:val="00C24DB7"/>
    <w:rsid w:val="00C2501D"/>
    <w:rsid w:val="00C25C68"/>
    <w:rsid w:val="00C30BD5"/>
    <w:rsid w:val="00C324AA"/>
    <w:rsid w:val="00C32ADF"/>
    <w:rsid w:val="00C33576"/>
    <w:rsid w:val="00C33A04"/>
    <w:rsid w:val="00C33F06"/>
    <w:rsid w:val="00C34D35"/>
    <w:rsid w:val="00C35DC6"/>
    <w:rsid w:val="00C36777"/>
    <w:rsid w:val="00C370FA"/>
    <w:rsid w:val="00C37527"/>
    <w:rsid w:val="00C3788A"/>
    <w:rsid w:val="00C37CC4"/>
    <w:rsid w:val="00C40224"/>
    <w:rsid w:val="00C405A5"/>
    <w:rsid w:val="00C4110A"/>
    <w:rsid w:val="00C41709"/>
    <w:rsid w:val="00C420C4"/>
    <w:rsid w:val="00C4348C"/>
    <w:rsid w:val="00C4461E"/>
    <w:rsid w:val="00C456B7"/>
    <w:rsid w:val="00C4596C"/>
    <w:rsid w:val="00C46FAB"/>
    <w:rsid w:val="00C50CC9"/>
    <w:rsid w:val="00C554A8"/>
    <w:rsid w:val="00C55AA9"/>
    <w:rsid w:val="00C56627"/>
    <w:rsid w:val="00C56E8D"/>
    <w:rsid w:val="00C578E3"/>
    <w:rsid w:val="00C60338"/>
    <w:rsid w:val="00C614B9"/>
    <w:rsid w:val="00C6376F"/>
    <w:rsid w:val="00C63D66"/>
    <w:rsid w:val="00C65B2B"/>
    <w:rsid w:val="00C66B6B"/>
    <w:rsid w:val="00C66BBA"/>
    <w:rsid w:val="00C67061"/>
    <w:rsid w:val="00C671B9"/>
    <w:rsid w:val="00C702B2"/>
    <w:rsid w:val="00C70374"/>
    <w:rsid w:val="00C71733"/>
    <w:rsid w:val="00C71D42"/>
    <w:rsid w:val="00C7316F"/>
    <w:rsid w:val="00C73C19"/>
    <w:rsid w:val="00C74961"/>
    <w:rsid w:val="00C74CCB"/>
    <w:rsid w:val="00C750B5"/>
    <w:rsid w:val="00C76778"/>
    <w:rsid w:val="00C775E9"/>
    <w:rsid w:val="00C811C7"/>
    <w:rsid w:val="00C81362"/>
    <w:rsid w:val="00C8435B"/>
    <w:rsid w:val="00C8469B"/>
    <w:rsid w:val="00C8653C"/>
    <w:rsid w:val="00C869A5"/>
    <w:rsid w:val="00C87748"/>
    <w:rsid w:val="00C92D63"/>
    <w:rsid w:val="00C93A06"/>
    <w:rsid w:val="00C93A33"/>
    <w:rsid w:val="00C93AAA"/>
    <w:rsid w:val="00C9478B"/>
    <w:rsid w:val="00C95485"/>
    <w:rsid w:val="00C95B3C"/>
    <w:rsid w:val="00C96885"/>
    <w:rsid w:val="00CA0FE9"/>
    <w:rsid w:val="00CA16B3"/>
    <w:rsid w:val="00CA2D1A"/>
    <w:rsid w:val="00CA358D"/>
    <w:rsid w:val="00CA50FA"/>
    <w:rsid w:val="00CA5B9F"/>
    <w:rsid w:val="00CA6483"/>
    <w:rsid w:val="00CA785A"/>
    <w:rsid w:val="00CA7C7D"/>
    <w:rsid w:val="00CA7C83"/>
    <w:rsid w:val="00CA7D71"/>
    <w:rsid w:val="00CB07EE"/>
    <w:rsid w:val="00CB12B1"/>
    <w:rsid w:val="00CB1376"/>
    <w:rsid w:val="00CB1D22"/>
    <w:rsid w:val="00CB2778"/>
    <w:rsid w:val="00CB3725"/>
    <w:rsid w:val="00CB408E"/>
    <w:rsid w:val="00CB4167"/>
    <w:rsid w:val="00CB475A"/>
    <w:rsid w:val="00CB4BFE"/>
    <w:rsid w:val="00CB5209"/>
    <w:rsid w:val="00CB6284"/>
    <w:rsid w:val="00CB6643"/>
    <w:rsid w:val="00CB7B71"/>
    <w:rsid w:val="00CC116D"/>
    <w:rsid w:val="00CC2D3D"/>
    <w:rsid w:val="00CC3127"/>
    <w:rsid w:val="00CC3E2E"/>
    <w:rsid w:val="00CC4D05"/>
    <w:rsid w:val="00CC5A7A"/>
    <w:rsid w:val="00CC6131"/>
    <w:rsid w:val="00CC7E9E"/>
    <w:rsid w:val="00CD01FE"/>
    <w:rsid w:val="00CD25D0"/>
    <w:rsid w:val="00CD2789"/>
    <w:rsid w:val="00CD32E7"/>
    <w:rsid w:val="00CD34B7"/>
    <w:rsid w:val="00CD3F87"/>
    <w:rsid w:val="00CD488C"/>
    <w:rsid w:val="00CD4901"/>
    <w:rsid w:val="00CD4E16"/>
    <w:rsid w:val="00CD5295"/>
    <w:rsid w:val="00CD5B79"/>
    <w:rsid w:val="00CD64AA"/>
    <w:rsid w:val="00CD739F"/>
    <w:rsid w:val="00CD769A"/>
    <w:rsid w:val="00CD7AA5"/>
    <w:rsid w:val="00CE060E"/>
    <w:rsid w:val="00CE0D69"/>
    <w:rsid w:val="00CE18D7"/>
    <w:rsid w:val="00CE3BC7"/>
    <w:rsid w:val="00CE69C0"/>
    <w:rsid w:val="00CE71B4"/>
    <w:rsid w:val="00CF2807"/>
    <w:rsid w:val="00CF34E5"/>
    <w:rsid w:val="00CF3701"/>
    <w:rsid w:val="00CF4859"/>
    <w:rsid w:val="00CF5EB6"/>
    <w:rsid w:val="00CF7933"/>
    <w:rsid w:val="00CF7CF6"/>
    <w:rsid w:val="00CF7F3A"/>
    <w:rsid w:val="00D00068"/>
    <w:rsid w:val="00D003F9"/>
    <w:rsid w:val="00D00A6B"/>
    <w:rsid w:val="00D02244"/>
    <w:rsid w:val="00D02EA0"/>
    <w:rsid w:val="00D047DA"/>
    <w:rsid w:val="00D04DB0"/>
    <w:rsid w:val="00D05A6F"/>
    <w:rsid w:val="00D06B02"/>
    <w:rsid w:val="00D07D4F"/>
    <w:rsid w:val="00D100E2"/>
    <w:rsid w:val="00D10173"/>
    <w:rsid w:val="00D12013"/>
    <w:rsid w:val="00D1301B"/>
    <w:rsid w:val="00D13C56"/>
    <w:rsid w:val="00D15906"/>
    <w:rsid w:val="00D17421"/>
    <w:rsid w:val="00D1750A"/>
    <w:rsid w:val="00D20722"/>
    <w:rsid w:val="00D20EDD"/>
    <w:rsid w:val="00D21BC2"/>
    <w:rsid w:val="00D21FAE"/>
    <w:rsid w:val="00D23656"/>
    <w:rsid w:val="00D23872"/>
    <w:rsid w:val="00D240BB"/>
    <w:rsid w:val="00D24596"/>
    <w:rsid w:val="00D26682"/>
    <w:rsid w:val="00D26D9B"/>
    <w:rsid w:val="00D27288"/>
    <w:rsid w:val="00D27A52"/>
    <w:rsid w:val="00D27E0F"/>
    <w:rsid w:val="00D3056D"/>
    <w:rsid w:val="00D307F9"/>
    <w:rsid w:val="00D30951"/>
    <w:rsid w:val="00D312BA"/>
    <w:rsid w:val="00D32B60"/>
    <w:rsid w:val="00D36684"/>
    <w:rsid w:val="00D38C73"/>
    <w:rsid w:val="00D404A2"/>
    <w:rsid w:val="00D40B1B"/>
    <w:rsid w:val="00D4154E"/>
    <w:rsid w:val="00D41AAB"/>
    <w:rsid w:val="00D41B53"/>
    <w:rsid w:val="00D42D94"/>
    <w:rsid w:val="00D43528"/>
    <w:rsid w:val="00D44DD8"/>
    <w:rsid w:val="00D44E4A"/>
    <w:rsid w:val="00D45840"/>
    <w:rsid w:val="00D45B3C"/>
    <w:rsid w:val="00D46C8A"/>
    <w:rsid w:val="00D4767E"/>
    <w:rsid w:val="00D509AF"/>
    <w:rsid w:val="00D53817"/>
    <w:rsid w:val="00D53BEA"/>
    <w:rsid w:val="00D550AB"/>
    <w:rsid w:val="00D5789B"/>
    <w:rsid w:val="00D60122"/>
    <w:rsid w:val="00D60145"/>
    <w:rsid w:val="00D6160F"/>
    <w:rsid w:val="00D62CDF"/>
    <w:rsid w:val="00D6436F"/>
    <w:rsid w:val="00D6457E"/>
    <w:rsid w:val="00D66279"/>
    <w:rsid w:val="00D6688D"/>
    <w:rsid w:val="00D717DA"/>
    <w:rsid w:val="00D71DF9"/>
    <w:rsid w:val="00D72A92"/>
    <w:rsid w:val="00D73121"/>
    <w:rsid w:val="00D75798"/>
    <w:rsid w:val="00D75A0F"/>
    <w:rsid w:val="00D77531"/>
    <w:rsid w:val="00D7770C"/>
    <w:rsid w:val="00D778EE"/>
    <w:rsid w:val="00D813E3"/>
    <w:rsid w:val="00D814FC"/>
    <w:rsid w:val="00D823FF"/>
    <w:rsid w:val="00D824B1"/>
    <w:rsid w:val="00D83420"/>
    <w:rsid w:val="00D836F6"/>
    <w:rsid w:val="00D846AD"/>
    <w:rsid w:val="00D86A8A"/>
    <w:rsid w:val="00D9090C"/>
    <w:rsid w:val="00D90A86"/>
    <w:rsid w:val="00D90D0B"/>
    <w:rsid w:val="00D915B7"/>
    <w:rsid w:val="00D92110"/>
    <w:rsid w:val="00D936B6"/>
    <w:rsid w:val="00D938D0"/>
    <w:rsid w:val="00D95169"/>
    <w:rsid w:val="00D953E7"/>
    <w:rsid w:val="00D9639F"/>
    <w:rsid w:val="00D97DE8"/>
    <w:rsid w:val="00DA0F1D"/>
    <w:rsid w:val="00DA0F84"/>
    <w:rsid w:val="00DA1F6A"/>
    <w:rsid w:val="00DA326E"/>
    <w:rsid w:val="00DA33B6"/>
    <w:rsid w:val="00DA41D8"/>
    <w:rsid w:val="00DA5A47"/>
    <w:rsid w:val="00DA76AD"/>
    <w:rsid w:val="00DB006C"/>
    <w:rsid w:val="00DB05D4"/>
    <w:rsid w:val="00DB0C18"/>
    <w:rsid w:val="00DB2EB2"/>
    <w:rsid w:val="00DB2FE9"/>
    <w:rsid w:val="00DB324D"/>
    <w:rsid w:val="00DB3860"/>
    <w:rsid w:val="00DB4234"/>
    <w:rsid w:val="00DB68E2"/>
    <w:rsid w:val="00DB6EE3"/>
    <w:rsid w:val="00DB73F9"/>
    <w:rsid w:val="00DB7B2E"/>
    <w:rsid w:val="00DB7F0B"/>
    <w:rsid w:val="00DC010F"/>
    <w:rsid w:val="00DC0156"/>
    <w:rsid w:val="00DC0376"/>
    <w:rsid w:val="00DC0CA4"/>
    <w:rsid w:val="00DC0F5D"/>
    <w:rsid w:val="00DC2236"/>
    <w:rsid w:val="00DC2294"/>
    <w:rsid w:val="00DC28A8"/>
    <w:rsid w:val="00DC4C41"/>
    <w:rsid w:val="00DC5E48"/>
    <w:rsid w:val="00DC6AB6"/>
    <w:rsid w:val="00DC6D8A"/>
    <w:rsid w:val="00DC6EF0"/>
    <w:rsid w:val="00DC7086"/>
    <w:rsid w:val="00DC776A"/>
    <w:rsid w:val="00DC7DDD"/>
    <w:rsid w:val="00DD113C"/>
    <w:rsid w:val="00DD24FE"/>
    <w:rsid w:val="00DD2E1D"/>
    <w:rsid w:val="00DD485A"/>
    <w:rsid w:val="00DD58E8"/>
    <w:rsid w:val="00DD5942"/>
    <w:rsid w:val="00DD64EF"/>
    <w:rsid w:val="00DE056D"/>
    <w:rsid w:val="00DE06A4"/>
    <w:rsid w:val="00DE0BBA"/>
    <w:rsid w:val="00DE13D6"/>
    <w:rsid w:val="00DE1A9E"/>
    <w:rsid w:val="00DE31D8"/>
    <w:rsid w:val="00DE382C"/>
    <w:rsid w:val="00DE4979"/>
    <w:rsid w:val="00DE4A26"/>
    <w:rsid w:val="00DE61E9"/>
    <w:rsid w:val="00DE62C8"/>
    <w:rsid w:val="00DE6425"/>
    <w:rsid w:val="00DE69A2"/>
    <w:rsid w:val="00DE6A43"/>
    <w:rsid w:val="00DE6A99"/>
    <w:rsid w:val="00DE7187"/>
    <w:rsid w:val="00DE7673"/>
    <w:rsid w:val="00DE799D"/>
    <w:rsid w:val="00DF0AFB"/>
    <w:rsid w:val="00DF302F"/>
    <w:rsid w:val="00DF3133"/>
    <w:rsid w:val="00DF3996"/>
    <w:rsid w:val="00DF3C3F"/>
    <w:rsid w:val="00DF3F0A"/>
    <w:rsid w:val="00DF4409"/>
    <w:rsid w:val="00DF4985"/>
    <w:rsid w:val="00DF49B3"/>
    <w:rsid w:val="00DF5197"/>
    <w:rsid w:val="00DF5891"/>
    <w:rsid w:val="00DF5E98"/>
    <w:rsid w:val="00E00DB8"/>
    <w:rsid w:val="00E00E80"/>
    <w:rsid w:val="00E01217"/>
    <w:rsid w:val="00E030D3"/>
    <w:rsid w:val="00E0338E"/>
    <w:rsid w:val="00E0339C"/>
    <w:rsid w:val="00E0345C"/>
    <w:rsid w:val="00E03A70"/>
    <w:rsid w:val="00E0464C"/>
    <w:rsid w:val="00E0617F"/>
    <w:rsid w:val="00E0644A"/>
    <w:rsid w:val="00E06671"/>
    <w:rsid w:val="00E06A52"/>
    <w:rsid w:val="00E07E63"/>
    <w:rsid w:val="00E10306"/>
    <w:rsid w:val="00E11AFE"/>
    <w:rsid w:val="00E121D2"/>
    <w:rsid w:val="00E1233D"/>
    <w:rsid w:val="00E12479"/>
    <w:rsid w:val="00E130CE"/>
    <w:rsid w:val="00E13AA8"/>
    <w:rsid w:val="00E1494A"/>
    <w:rsid w:val="00E21289"/>
    <w:rsid w:val="00E220F5"/>
    <w:rsid w:val="00E22394"/>
    <w:rsid w:val="00E22DDE"/>
    <w:rsid w:val="00E23F41"/>
    <w:rsid w:val="00E242E5"/>
    <w:rsid w:val="00E24400"/>
    <w:rsid w:val="00E27527"/>
    <w:rsid w:val="00E27859"/>
    <w:rsid w:val="00E301D5"/>
    <w:rsid w:val="00E30A38"/>
    <w:rsid w:val="00E30D7D"/>
    <w:rsid w:val="00E30F46"/>
    <w:rsid w:val="00E31636"/>
    <w:rsid w:val="00E31B4E"/>
    <w:rsid w:val="00E3239B"/>
    <w:rsid w:val="00E32A5B"/>
    <w:rsid w:val="00E330CB"/>
    <w:rsid w:val="00E3330A"/>
    <w:rsid w:val="00E333D0"/>
    <w:rsid w:val="00E339CF"/>
    <w:rsid w:val="00E33E5C"/>
    <w:rsid w:val="00E346F2"/>
    <w:rsid w:val="00E34FAF"/>
    <w:rsid w:val="00E352BF"/>
    <w:rsid w:val="00E358D8"/>
    <w:rsid w:val="00E35A26"/>
    <w:rsid w:val="00E3643A"/>
    <w:rsid w:val="00E37C9E"/>
    <w:rsid w:val="00E40522"/>
    <w:rsid w:val="00E408C5"/>
    <w:rsid w:val="00E41E6B"/>
    <w:rsid w:val="00E43C11"/>
    <w:rsid w:val="00E43F06"/>
    <w:rsid w:val="00E44259"/>
    <w:rsid w:val="00E45A9D"/>
    <w:rsid w:val="00E45A9E"/>
    <w:rsid w:val="00E45E72"/>
    <w:rsid w:val="00E46091"/>
    <w:rsid w:val="00E47FB6"/>
    <w:rsid w:val="00E505BA"/>
    <w:rsid w:val="00E513A4"/>
    <w:rsid w:val="00E51BD0"/>
    <w:rsid w:val="00E53771"/>
    <w:rsid w:val="00E56A38"/>
    <w:rsid w:val="00E57DA8"/>
    <w:rsid w:val="00E57FB5"/>
    <w:rsid w:val="00E60514"/>
    <w:rsid w:val="00E60C44"/>
    <w:rsid w:val="00E6109D"/>
    <w:rsid w:val="00E615A0"/>
    <w:rsid w:val="00E61D36"/>
    <w:rsid w:val="00E628E2"/>
    <w:rsid w:val="00E63244"/>
    <w:rsid w:val="00E63AF9"/>
    <w:rsid w:val="00E64094"/>
    <w:rsid w:val="00E667B4"/>
    <w:rsid w:val="00E66886"/>
    <w:rsid w:val="00E67EB9"/>
    <w:rsid w:val="00E71949"/>
    <w:rsid w:val="00E7292A"/>
    <w:rsid w:val="00E73427"/>
    <w:rsid w:val="00E74E2B"/>
    <w:rsid w:val="00E7595A"/>
    <w:rsid w:val="00E75C99"/>
    <w:rsid w:val="00E761E7"/>
    <w:rsid w:val="00E77456"/>
    <w:rsid w:val="00E80CD2"/>
    <w:rsid w:val="00E837E7"/>
    <w:rsid w:val="00E8476D"/>
    <w:rsid w:val="00E84C97"/>
    <w:rsid w:val="00E85A12"/>
    <w:rsid w:val="00E86C0F"/>
    <w:rsid w:val="00E8754A"/>
    <w:rsid w:val="00E87F7B"/>
    <w:rsid w:val="00E9335E"/>
    <w:rsid w:val="00E93851"/>
    <w:rsid w:val="00E9519E"/>
    <w:rsid w:val="00E96B56"/>
    <w:rsid w:val="00E96D69"/>
    <w:rsid w:val="00E97E77"/>
    <w:rsid w:val="00EA03E9"/>
    <w:rsid w:val="00EA053D"/>
    <w:rsid w:val="00EA0DA7"/>
    <w:rsid w:val="00EA250B"/>
    <w:rsid w:val="00EA3897"/>
    <w:rsid w:val="00EA478B"/>
    <w:rsid w:val="00EA4A47"/>
    <w:rsid w:val="00EA6C87"/>
    <w:rsid w:val="00EB4424"/>
    <w:rsid w:val="00EB4C3D"/>
    <w:rsid w:val="00EB5F74"/>
    <w:rsid w:val="00EB708B"/>
    <w:rsid w:val="00EC0BF4"/>
    <w:rsid w:val="00EC1AA7"/>
    <w:rsid w:val="00EC29B6"/>
    <w:rsid w:val="00EC2BE5"/>
    <w:rsid w:val="00EC2D79"/>
    <w:rsid w:val="00EC4070"/>
    <w:rsid w:val="00EC4681"/>
    <w:rsid w:val="00EC5203"/>
    <w:rsid w:val="00EC685F"/>
    <w:rsid w:val="00ED0365"/>
    <w:rsid w:val="00ED0E20"/>
    <w:rsid w:val="00ED321A"/>
    <w:rsid w:val="00ED37DC"/>
    <w:rsid w:val="00ED3BAB"/>
    <w:rsid w:val="00ED5B8C"/>
    <w:rsid w:val="00ED61EF"/>
    <w:rsid w:val="00ED70FC"/>
    <w:rsid w:val="00ED73A9"/>
    <w:rsid w:val="00ED761F"/>
    <w:rsid w:val="00EE1847"/>
    <w:rsid w:val="00EE1878"/>
    <w:rsid w:val="00EE1E87"/>
    <w:rsid w:val="00EE3310"/>
    <w:rsid w:val="00EE41E9"/>
    <w:rsid w:val="00EE496F"/>
    <w:rsid w:val="00EE572F"/>
    <w:rsid w:val="00EE5A64"/>
    <w:rsid w:val="00EE7050"/>
    <w:rsid w:val="00EF3147"/>
    <w:rsid w:val="00EF334C"/>
    <w:rsid w:val="00EF4876"/>
    <w:rsid w:val="00EF4BE7"/>
    <w:rsid w:val="00EF5C1D"/>
    <w:rsid w:val="00EF6718"/>
    <w:rsid w:val="00EF6C1B"/>
    <w:rsid w:val="00EF7E12"/>
    <w:rsid w:val="00EF7E2E"/>
    <w:rsid w:val="00F00DBF"/>
    <w:rsid w:val="00F029B7"/>
    <w:rsid w:val="00F02BC0"/>
    <w:rsid w:val="00F02CF4"/>
    <w:rsid w:val="00F05292"/>
    <w:rsid w:val="00F06D6F"/>
    <w:rsid w:val="00F072FC"/>
    <w:rsid w:val="00F0790B"/>
    <w:rsid w:val="00F107C6"/>
    <w:rsid w:val="00F10CDB"/>
    <w:rsid w:val="00F1195E"/>
    <w:rsid w:val="00F11CD2"/>
    <w:rsid w:val="00F134C3"/>
    <w:rsid w:val="00F13768"/>
    <w:rsid w:val="00F14A60"/>
    <w:rsid w:val="00F151D4"/>
    <w:rsid w:val="00F15215"/>
    <w:rsid w:val="00F15CBE"/>
    <w:rsid w:val="00F16B85"/>
    <w:rsid w:val="00F175EC"/>
    <w:rsid w:val="00F2086F"/>
    <w:rsid w:val="00F20BC0"/>
    <w:rsid w:val="00F20F9E"/>
    <w:rsid w:val="00F213C6"/>
    <w:rsid w:val="00F22659"/>
    <w:rsid w:val="00F227B2"/>
    <w:rsid w:val="00F23627"/>
    <w:rsid w:val="00F24554"/>
    <w:rsid w:val="00F24729"/>
    <w:rsid w:val="00F24941"/>
    <w:rsid w:val="00F24951"/>
    <w:rsid w:val="00F27BF2"/>
    <w:rsid w:val="00F300B3"/>
    <w:rsid w:val="00F30133"/>
    <w:rsid w:val="00F31E33"/>
    <w:rsid w:val="00F323BB"/>
    <w:rsid w:val="00F32A43"/>
    <w:rsid w:val="00F344AC"/>
    <w:rsid w:val="00F34AEC"/>
    <w:rsid w:val="00F34B7E"/>
    <w:rsid w:val="00F35C37"/>
    <w:rsid w:val="00F37CCE"/>
    <w:rsid w:val="00F420E0"/>
    <w:rsid w:val="00F42CC1"/>
    <w:rsid w:val="00F43653"/>
    <w:rsid w:val="00F43E57"/>
    <w:rsid w:val="00F443B4"/>
    <w:rsid w:val="00F44570"/>
    <w:rsid w:val="00F44AA1"/>
    <w:rsid w:val="00F454E7"/>
    <w:rsid w:val="00F45C85"/>
    <w:rsid w:val="00F45E51"/>
    <w:rsid w:val="00F46B6D"/>
    <w:rsid w:val="00F46CD4"/>
    <w:rsid w:val="00F47355"/>
    <w:rsid w:val="00F47598"/>
    <w:rsid w:val="00F5082D"/>
    <w:rsid w:val="00F52279"/>
    <w:rsid w:val="00F524AC"/>
    <w:rsid w:val="00F52D9A"/>
    <w:rsid w:val="00F52FFA"/>
    <w:rsid w:val="00F531BD"/>
    <w:rsid w:val="00F5324A"/>
    <w:rsid w:val="00F53B78"/>
    <w:rsid w:val="00F546C7"/>
    <w:rsid w:val="00F54E5D"/>
    <w:rsid w:val="00F5538C"/>
    <w:rsid w:val="00F55940"/>
    <w:rsid w:val="00F55DC0"/>
    <w:rsid w:val="00F57042"/>
    <w:rsid w:val="00F57A07"/>
    <w:rsid w:val="00F57C68"/>
    <w:rsid w:val="00F60A9D"/>
    <w:rsid w:val="00F610B3"/>
    <w:rsid w:val="00F613DE"/>
    <w:rsid w:val="00F617BD"/>
    <w:rsid w:val="00F61AAE"/>
    <w:rsid w:val="00F61B13"/>
    <w:rsid w:val="00F6331E"/>
    <w:rsid w:val="00F6367B"/>
    <w:rsid w:val="00F63C3C"/>
    <w:rsid w:val="00F66024"/>
    <w:rsid w:val="00F67162"/>
    <w:rsid w:val="00F6789E"/>
    <w:rsid w:val="00F67C38"/>
    <w:rsid w:val="00F70988"/>
    <w:rsid w:val="00F71914"/>
    <w:rsid w:val="00F71990"/>
    <w:rsid w:val="00F72DF7"/>
    <w:rsid w:val="00F73484"/>
    <w:rsid w:val="00F742D3"/>
    <w:rsid w:val="00F755CF"/>
    <w:rsid w:val="00F755EF"/>
    <w:rsid w:val="00F761E8"/>
    <w:rsid w:val="00F76B1E"/>
    <w:rsid w:val="00F76F3E"/>
    <w:rsid w:val="00F77E1B"/>
    <w:rsid w:val="00F801B5"/>
    <w:rsid w:val="00F80A7D"/>
    <w:rsid w:val="00F814FC"/>
    <w:rsid w:val="00F8277B"/>
    <w:rsid w:val="00F831D2"/>
    <w:rsid w:val="00F841FB"/>
    <w:rsid w:val="00F8501C"/>
    <w:rsid w:val="00F8575B"/>
    <w:rsid w:val="00F857FE"/>
    <w:rsid w:val="00F86036"/>
    <w:rsid w:val="00F875D0"/>
    <w:rsid w:val="00F87828"/>
    <w:rsid w:val="00F87B08"/>
    <w:rsid w:val="00F87E86"/>
    <w:rsid w:val="00F90620"/>
    <w:rsid w:val="00F91E63"/>
    <w:rsid w:val="00F932F0"/>
    <w:rsid w:val="00F933DD"/>
    <w:rsid w:val="00F93A5A"/>
    <w:rsid w:val="00F947A9"/>
    <w:rsid w:val="00F9496B"/>
    <w:rsid w:val="00F94B91"/>
    <w:rsid w:val="00F959B5"/>
    <w:rsid w:val="00F95A03"/>
    <w:rsid w:val="00F967EB"/>
    <w:rsid w:val="00F97308"/>
    <w:rsid w:val="00F9749D"/>
    <w:rsid w:val="00FA0CA9"/>
    <w:rsid w:val="00FA15E4"/>
    <w:rsid w:val="00FA2F29"/>
    <w:rsid w:val="00FA306E"/>
    <w:rsid w:val="00FA442D"/>
    <w:rsid w:val="00FA55CD"/>
    <w:rsid w:val="00FA57C0"/>
    <w:rsid w:val="00FB0F44"/>
    <w:rsid w:val="00FB532B"/>
    <w:rsid w:val="00FB554E"/>
    <w:rsid w:val="00FB5643"/>
    <w:rsid w:val="00FB6220"/>
    <w:rsid w:val="00FC0C47"/>
    <w:rsid w:val="00FC1581"/>
    <w:rsid w:val="00FC1BA2"/>
    <w:rsid w:val="00FC1BD5"/>
    <w:rsid w:val="00FC3F76"/>
    <w:rsid w:val="00FD1782"/>
    <w:rsid w:val="00FD4314"/>
    <w:rsid w:val="00FD49CA"/>
    <w:rsid w:val="00FD4AAC"/>
    <w:rsid w:val="00FE0E6C"/>
    <w:rsid w:val="00FE13ED"/>
    <w:rsid w:val="00FE2A35"/>
    <w:rsid w:val="00FE301E"/>
    <w:rsid w:val="00FE3437"/>
    <w:rsid w:val="00FE366B"/>
    <w:rsid w:val="00FE47A6"/>
    <w:rsid w:val="00FE689D"/>
    <w:rsid w:val="00FE6FC5"/>
    <w:rsid w:val="00FE7994"/>
    <w:rsid w:val="00FF0B50"/>
    <w:rsid w:val="00FF13A1"/>
    <w:rsid w:val="00FF3894"/>
    <w:rsid w:val="00FF4673"/>
    <w:rsid w:val="00FF6600"/>
    <w:rsid w:val="00FF76CD"/>
    <w:rsid w:val="00FF7ADB"/>
    <w:rsid w:val="00FF7BDC"/>
    <w:rsid w:val="010A209E"/>
    <w:rsid w:val="0121893E"/>
    <w:rsid w:val="013CA9DD"/>
    <w:rsid w:val="0147367F"/>
    <w:rsid w:val="016299EA"/>
    <w:rsid w:val="0165CD78"/>
    <w:rsid w:val="01BC1B14"/>
    <w:rsid w:val="01CD4198"/>
    <w:rsid w:val="01D1F8B7"/>
    <w:rsid w:val="01DB4564"/>
    <w:rsid w:val="02316783"/>
    <w:rsid w:val="02319236"/>
    <w:rsid w:val="02339811"/>
    <w:rsid w:val="023E0934"/>
    <w:rsid w:val="02473C99"/>
    <w:rsid w:val="0257311C"/>
    <w:rsid w:val="025FE76A"/>
    <w:rsid w:val="02618D4F"/>
    <w:rsid w:val="026F5CD4"/>
    <w:rsid w:val="0275C83D"/>
    <w:rsid w:val="027D9262"/>
    <w:rsid w:val="02926405"/>
    <w:rsid w:val="02A655D0"/>
    <w:rsid w:val="02C20744"/>
    <w:rsid w:val="02C396E2"/>
    <w:rsid w:val="02FB591F"/>
    <w:rsid w:val="03328126"/>
    <w:rsid w:val="033809B6"/>
    <w:rsid w:val="033E99D3"/>
    <w:rsid w:val="03532A51"/>
    <w:rsid w:val="035AEE74"/>
    <w:rsid w:val="036630F4"/>
    <w:rsid w:val="036E90B9"/>
    <w:rsid w:val="0372A154"/>
    <w:rsid w:val="038E253A"/>
    <w:rsid w:val="0390AC58"/>
    <w:rsid w:val="03BAC1FC"/>
    <w:rsid w:val="03CE7E30"/>
    <w:rsid w:val="03E7F5E2"/>
    <w:rsid w:val="03EF0961"/>
    <w:rsid w:val="03F114B2"/>
    <w:rsid w:val="03F24BE7"/>
    <w:rsid w:val="044A9F9C"/>
    <w:rsid w:val="04517404"/>
    <w:rsid w:val="04545E22"/>
    <w:rsid w:val="04606362"/>
    <w:rsid w:val="0471E0FB"/>
    <w:rsid w:val="0489407E"/>
    <w:rsid w:val="048FDE8C"/>
    <w:rsid w:val="04ADB30A"/>
    <w:rsid w:val="04C9ED95"/>
    <w:rsid w:val="04EA4194"/>
    <w:rsid w:val="04F66384"/>
    <w:rsid w:val="04F91D24"/>
    <w:rsid w:val="05020155"/>
    <w:rsid w:val="05069C74"/>
    <w:rsid w:val="05090D9E"/>
    <w:rsid w:val="0538B1D7"/>
    <w:rsid w:val="0563964A"/>
    <w:rsid w:val="05894A22"/>
    <w:rsid w:val="0597882C"/>
    <w:rsid w:val="05C57C44"/>
    <w:rsid w:val="05E8B6C3"/>
    <w:rsid w:val="05EDB1E2"/>
    <w:rsid w:val="060260FB"/>
    <w:rsid w:val="06261376"/>
    <w:rsid w:val="06328246"/>
    <w:rsid w:val="0654BD68"/>
    <w:rsid w:val="065894A4"/>
    <w:rsid w:val="065923BC"/>
    <w:rsid w:val="065AEA3F"/>
    <w:rsid w:val="0672251D"/>
    <w:rsid w:val="0678E158"/>
    <w:rsid w:val="06A24EE8"/>
    <w:rsid w:val="06A7247B"/>
    <w:rsid w:val="06A79615"/>
    <w:rsid w:val="06B47DDF"/>
    <w:rsid w:val="06C48555"/>
    <w:rsid w:val="06D2B6D4"/>
    <w:rsid w:val="06D8C697"/>
    <w:rsid w:val="06F053BD"/>
    <w:rsid w:val="06FB1F75"/>
    <w:rsid w:val="0705A2FC"/>
    <w:rsid w:val="0706A4C3"/>
    <w:rsid w:val="073826F2"/>
    <w:rsid w:val="0746A147"/>
    <w:rsid w:val="074BB21E"/>
    <w:rsid w:val="075ABE0D"/>
    <w:rsid w:val="07680222"/>
    <w:rsid w:val="07A721F5"/>
    <w:rsid w:val="07C3D5C7"/>
    <w:rsid w:val="07C602C5"/>
    <w:rsid w:val="07C91C5D"/>
    <w:rsid w:val="07D6A517"/>
    <w:rsid w:val="07FE7D30"/>
    <w:rsid w:val="07FF0384"/>
    <w:rsid w:val="0814B1B9"/>
    <w:rsid w:val="08B20F0F"/>
    <w:rsid w:val="08B59843"/>
    <w:rsid w:val="08C2EB51"/>
    <w:rsid w:val="08C3D983"/>
    <w:rsid w:val="08C483EB"/>
    <w:rsid w:val="08E31EF1"/>
    <w:rsid w:val="08F3E9BB"/>
    <w:rsid w:val="09227EF9"/>
    <w:rsid w:val="094A14B4"/>
    <w:rsid w:val="09618AC9"/>
    <w:rsid w:val="09887C40"/>
    <w:rsid w:val="0988F81E"/>
    <w:rsid w:val="098ABB37"/>
    <w:rsid w:val="0994CB88"/>
    <w:rsid w:val="0999A1E0"/>
    <w:rsid w:val="09B0821A"/>
    <w:rsid w:val="09D1CB8F"/>
    <w:rsid w:val="09D4C94E"/>
    <w:rsid w:val="09F959B3"/>
    <w:rsid w:val="0A02F31F"/>
    <w:rsid w:val="0A05BE3C"/>
    <w:rsid w:val="0A247AE2"/>
    <w:rsid w:val="0A3EF981"/>
    <w:rsid w:val="0A41EC13"/>
    <w:rsid w:val="0A459B1D"/>
    <w:rsid w:val="0A4AEA95"/>
    <w:rsid w:val="0A7F12DC"/>
    <w:rsid w:val="0A9DCD76"/>
    <w:rsid w:val="0AA8B8D1"/>
    <w:rsid w:val="0ABE75E3"/>
    <w:rsid w:val="0AC457E2"/>
    <w:rsid w:val="0AD55E34"/>
    <w:rsid w:val="0B0A50E4"/>
    <w:rsid w:val="0B29F33E"/>
    <w:rsid w:val="0B397C8F"/>
    <w:rsid w:val="0B499A03"/>
    <w:rsid w:val="0B4C527B"/>
    <w:rsid w:val="0B7EF122"/>
    <w:rsid w:val="0B826D0C"/>
    <w:rsid w:val="0B8D52E1"/>
    <w:rsid w:val="0B9BBE3D"/>
    <w:rsid w:val="0B9CBF66"/>
    <w:rsid w:val="0BA82A98"/>
    <w:rsid w:val="0BA9BD55"/>
    <w:rsid w:val="0BAF7950"/>
    <w:rsid w:val="0BB8739F"/>
    <w:rsid w:val="0BC2204A"/>
    <w:rsid w:val="0BD733B2"/>
    <w:rsid w:val="0BEEA4D2"/>
    <w:rsid w:val="0C10231A"/>
    <w:rsid w:val="0C2336F9"/>
    <w:rsid w:val="0C2D0912"/>
    <w:rsid w:val="0C2E156C"/>
    <w:rsid w:val="0C34D628"/>
    <w:rsid w:val="0C460730"/>
    <w:rsid w:val="0C51BA87"/>
    <w:rsid w:val="0C54895F"/>
    <w:rsid w:val="0C61F42A"/>
    <w:rsid w:val="0C819C33"/>
    <w:rsid w:val="0C8AEF22"/>
    <w:rsid w:val="0C9631B9"/>
    <w:rsid w:val="0CCA92C5"/>
    <w:rsid w:val="0CD20688"/>
    <w:rsid w:val="0CE84083"/>
    <w:rsid w:val="0CEC3657"/>
    <w:rsid w:val="0CF9E3B8"/>
    <w:rsid w:val="0CFF5B08"/>
    <w:rsid w:val="0D0A020D"/>
    <w:rsid w:val="0D110264"/>
    <w:rsid w:val="0D452293"/>
    <w:rsid w:val="0D69DFD6"/>
    <w:rsid w:val="0D7ECCB1"/>
    <w:rsid w:val="0D8B2E3D"/>
    <w:rsid w:val="0DA79426"/>
    <w:rsid w:val="0DB240C8"/>
    <w:rsid w:val="0DB6167E"/>
    <w:rsid w:val="0DCD7AE2"/>
    <w:rsid w:val="0DD272DB"/>
    <w:rsid w:val="0DE1D791"/>
    <w:rsid w:val="0DE8FDDF"/>
    <w:rsid w:val="0DF08687"/>
    <w:rsid w:val="0DF51B33"/>
    <w:rsid w:val="0E371AE1"/>
    <w:rsid w:val="0E379D29"/>
    <w:rsid w:val="0E3FF523"/>
    <w:rsid w:val="0E55BCE6"/>
    <w:rsid w:val="0E62735D"/>
    <w:rsid w:val="0E67CF00"/>
    <w:rsid w:val="0E69B4C3"/>
    <w:rsid w:val="0E74EB7D"/>
    <w:rsid w:val="0E7C3B69"/>
    <w:rsid w:val="0E8806B8"/>
    <w:rsid w:val="0ED34F67"/>
    <w:rsid w:val="0EDCD6A4"/>
    <w:rsid w:val="0EE92F79"/>
    <w:rsid w:val="0EFD40D1"/>
    <w:rsid w:val="0F214F90"/>
    <w:rsid w:val="0F24CD1B"/>
    <w:rsid w:val="0F25C8D6"/>
    <w:rsid w:val="0F3CE1CF"/>
    <w:rsid w:val="0F8DB5DE"/>
    <w:rsid w:val="0F8F31C7"/>
    <w:rsid w:val="0FAEA494"/>
    <w:rsid w:val="0FB3C158"/>
    <w:rsid w:val="0FB5AB2B"/>
    <w:rsid w:val="1001D512"/>
    <w:rsid w:val="101884FC"/>
    <w:rsid w:val="10257E56"/>
    <w:rsid w:val="1035AAAB"/>
    <w:rsid w:val="1055DA86"/>
    <w:rsid w:val="105D84A8"/>
    <w:rsid w:val="106576C5"/>
    <w:rsid w:val="106C84C3"/>
    <w:rsid w:val="10715EDA"/>
    <w:rsid w:val="1078A705"/>
    <w:rsid w:val="1094F093"/>
    <w:rsid w:val="10BC6793"/>
    <w:rsid w:val="10CC8611"/>
    <w:rsid w:val="10FB5E7D"/>
    <w:rsid w:val="1113DAAB"/>
    <w:rsid w:val="112A8465"/>
    <w:rsid w:val="112AEE46"/>
    <w:rsid w:val="113B4C82"/>
    <w:rsid w:val="113E4CE8"/>
    <w:rsid w:val="116611D4"/>
    <w:rsid w:val="11663980"/>
    <w:rsid w:val="11977B44"/>
    <w:rsid w:val="119AA503"/>
    <w:rsid w:val="119F570C"/>
    <w:rsid w:val="11ADEF0C"/>
    <w:rsid w:val="11B3C6A2"/>
    <w:rsid w:val="11B83AFB"/>
    <w:rsid w:val="11B840A0"/>
    <w:rsid w:val="11CEB70B"/>
    <w:rsid w:val="11DD7330"/>
    <w:rsid w:val="11DDA305"/>
    <w:rsid w:val="11E8B1AA"/>
    <w:rsid w:val="11ED40FA"/>
    <w:rsid w:val="1218B90C"/>
    <w:rsid w:val="121F40F7"/>
    <w:rsid w:val="1220437C"/>
    <w:rsid w:val="1233EFF6"/>
    <w:rsid w:val="12343108"/>
    <w:rsid w:val="123E1B42"/>
    <w:rsid w:val="1252B6DD"/>
    <w:rsid w:val="125A919C"/>
    <w:rsid w:val="1297C1A3"/>
    <w:rsid w:val="129F5318"/>
    <w:rsid w:val="12A03EBD"/>
    <w:rsid w:val="12A284CD"/>
    <w:rsid w:val="12B0C510"/>
    <w:rsid w:val="12B0C6D1"/>
    <w:rsid w:val="12BB3F8C"/>
    <w:rsid w:val="12BDFFF8"/>
    <w:rsid w:val="12CBD139"/>
    <w:rsid w:val="12DC6B25"/>
    <w:rsid w:val="12FADD22"/>
    <w:rsid w:val="12FCC81D"/>
    <w:rsid w:val="12FFB289"/>
    <w:rsid w:val="1307A0D7"/>
    <w:rsid w:val="130C0AEE"/>
    <w:rsid w:val="132E01B5"/>
    <w:rsid w:val="13408F78"/>
    <w:rsid w:val="1349BF6D"/>
    <w:rsid w:val="134F0CC0"/>
    <w:rsid w:val="135025BE"/>
    <w:rsid w:val="138384F1"/>
    <w:rsid w:val="13B98A0A"/>
    <w:rsid w:val="13C00F8E"/>
    <w:rsid w:val="13E3F085"/>
    <w:rsid w:val="13E95EF2"/>
    <w:rsid w:val="14004229"/>
    <w:rsid w:val="141BA585"/>
    <w:rsid w:val="1430927F"/>
    <w:rsid w:val="1434A2D3"/>
    <w:rsid w:val="1452B9C5"/>
    <w:rsid w:val="14644C1A"/>
    <w:rsid w:val="146CC85A"/>
    <w:rsid w:val="14744B96"/>
    <w:rsid w:val="149F44BB"/>
    <w:rsid w:val="14AAEFC2"/>
    <w:rsid w:val="14BC2A99"/>
    <w:rsid w:val="14D8C30A"/>
    <w:rsid w:val="14E346B1"/>
    <w:rsid w:val="14F14490"/>
    <w:rsid w:val="15084F0C"/>
    <w:rsid w:val="1536BECE"/>
    <w:rsid w:val="153DFDA8"/>
    <w:rsid w:val="154DA930"/>
    <w:rsid w:val="155F19D5"/>
    <w:rsid w:val="15BACE6E"/>
    <w:rsid w:val="15BEF1DA"/>
    <w:rsid w:val="15CFA09B"/>
    <w:rsid w:val="15D42158"/>
    <w:rsid w:val="15DCA88D"/>
    <w:rsid w:val="15E0B9C7"/>
    <w:rsid w:val="16122E5E"/>
    <w:rsid w:val="161989BE"/>
    <w:rsid w:val="1620EC27"/>
    <w:rsid w:val="16233855"/>
    <w:rsid w:val="162EF9B1"/>
    <w:rsid w:val="1639139A"/>
    <w:rsid w:val="1642F5EA"/>
    <w:rsid w:val="16458EFD"/>
    <w:rsid w:val="166D8542"/>
    <w:rsid w:val="168D14F1"/>
    <w:rsid w:val="1696F2A8"/>
    <w:rsid w:val="1699C124"/>
    <w:rsid w:val="169D1967"/>
    <w:rsid w:val="16A27084"/>
    <w:rsid w:val="16C2EF03"/>
    <w:rsid w:val="16CC954C"/>
    <w:rsid w:val="16D28F2F"/>
    <w:rsid w:val="16D2A0D3"/>
    <w:rsid w:val="16E5D97E"/>
    <w:rsid w:val="16F0D2F5"/>
    <w:rsid w:val="16F55F81"/>
    <w:rsid w:val="16FE5DC1"/>
    <w:rsid w:val="170824DD"/>
    <w:rsid w:val="171EFDFE"/>
    <w:rsid w:val="1722B7A5"/>
    <w:rsid w:val="1763474A"/>
    <w:rsid w:val="176F41A9"/>
    <w:rsid w:val="17720ADB"/>
    <w:rsid w:val="17816D5A"/>
    <w:rsid w:val="1788A0E4"/>
    <w:rsid w:val="179713E7"/>
    <w:rsid w:val="179F425C"/>
    <w:rsid w:val="17B68562"/>
    <w:rsid w:val="17D2AF23"/>
    <w:rsid w:val="17E71957"/>
    <w:rsid w:val="17EC2E77"/>
    <w:rsid w:val="17F1432F"/>
    <w:rsid w:val="18071712"/>
    <w:rsid w:val="180B3B52"/>
    <w:rsid w:val="18390FFE"/>
    <w:rsid w:val="18398FB0"/>
    <w:rsid w:val="1845E538"/>
    <w:rsid w:val="18602A24"/>
    <w:rsid w:val="186E5F90"/>
    <w:rsid w:val="1877EBE4"/>
    <w:rsid w:val="18A402BD"/>
    <w:rsid w:val="18B811CD"/>
    <w:rsid w:val="18B8B20D"/>
    <w:rsid w:val="18EF9DFA"/>
    <w:rsid w:val="18F3CF17"/>
    <w:rsid w:val="19024BBA"/>
    <w:rsid w:val="19152061"/>
    <w:rsid w:val="194DCBFB"/>
    <w:rsid w:val="19708393"/>
    <w:rsid w:val="1976912A"/>
    <w:rsid w:val="197C9C48"/>
    <w:rsid w:val="19810818"/>
    <w:rsid w:val="19828FEF"/>
    <w:rsid w:val="19875DC9"/>
    <w:rsid w:val="198E1D55"/>
    <w:rsid w:val="198EC49F"/>
    <w:rsid w:val="19AC342D"/>
    <w:rsid w:val="19CE6CE4"/>
    <w:rsid w:val="19CEEED9"/>
    <w:rsid w:val="19D48B3E"/>
    <w:rsid w:val="19D93394"/>
    <w:rsid w:val="1A09A39A"/>
    <w:rsid w:val="1A0BFD02"/>
    <w:rsid w:val="1A0FD613"/>
    <w:rsid w:val="1A21594A"/>
    <w:rsid w:val="1A241EED"/>
    <w:rsid w:val="1A5596C8"/>
    <w:rsid w:val="1A5AB56B"/>
    <w:rsid w:val="1A8D4F39"/>
    <w:rsid w:val="1A9DF294"/>
    <w:rsid w:val="1AAD1848"/>
    <w:rsid w:val="1AB8F689"/>
    <w:rsid w:val="1ABE7004"/>
    <w:rsid w:val="1AC880EB"/>
    <w:rsid w:val="1AD433CA"/>
    <w:rsid w:val="1B053FB7"/>
    <w:rsid w:val="1B237E97"/>
    <w:rsid w:val="1B27E46D"/>
    <w:rsid w:val="1B458DBA"/>
    <w:rsid w:val="1B48048E"/>
    <w:rsid w:val="1B5BF4DD"/>
    <w:rsid w:val="1B5F8D06"/>
    <w:rsid w:val="1B608614"/>
    <w:rsid w:val="1B7C70EE"/>
    <w:rsid w:val="1B94DFA8"/>
    <w:rsid w:val="1BAB6C0E"/>
    <w:rsid w:val="1BB5BECC"/>
    <w:rsid w:val="1BB6399E"/>
    <w:rsid w:val="1BBE10B3"/>
    <w:rsid w:val="1BBE2509"/>
    <w:rsid w:val="1BBFB432"/>
    <w:rsid w:val="1BDC1B6E"/>
    <w:rsid w:val="1BE3C4BB"/>
    <w:rsid w:val="1BED3C44"/>
    <w:rsid w:val="1BF0F159"/>
    <w:rsid w:val="1BF31107"/>
    <w:rsid w:val="1C0E4E2F"/>
    <w:rsid w:val="1C182C96"/>
    <w:rsid w:val="1C221922"/>
    <w:rsid w:val="1C2DCFC3"/>
    <w:rsid w:val="1C373B69"/>
    <w:rsid w:val="1C51D848"/>
    <w:rsid w:val="1C532E50"/>
    <w:rsid w:val="1C72B37F"/>
    <w:rsid w:val="1C7AFB3E"/>
    <w:rsid w:val="1C91A7D8"/>
    <w:rsid w:val="1CC9258B"/>
    <w:rsid w:val="1CD229DE"/>
    <w:rsid w:val="1CE3D4EF"/>
    <w:rsid w:val="1CE81BAE"/>
    <w:rsid w:val="1CE8CF85"/>
    <w:rsid w:val="1D013E6F"/>
    <w:rsid w:val="1D2C56CE"/>
    <w:rsid w:val="1D3E78BE"/>
    <w:rsid w:val="1D40082B"/>
    <w:rsid w:val="1D41D0B3"/>
    <w:rsid w:val="1D5970FA"/>
    <w:rsid w:val="1D59E114"/>
    <w:rsid w:val="1D676B63"/>
    <w:rsid w:val="1D7CC1B5"/>
    <w:rsid w:val="1D80EF2F"/>
    <w:rsid w:val="1D8590D6"/>
    <w:rsid w:val="1D89945B"/>
    <w:rsid w:val="1D89EFD0"/>
    <w:rsid w:val="1DA401A7"/>
    <w:rsid w:val="1DC83921"/>
    <w:rsid w:val="1DEDBFF9"/>
    <w:rsid w:val="1DF7CFE5"/>
    <w:rsid w:val="1E02E683"/>
    <w:rsid w:val="1E041E3A"/>
    <w:rsid w:val="1E0EC3B3"/>
    <w:rsid w:val="1E0F6AF9"/>
    <w:rsid w:val="1E122A7A"/>
    <w:rsid w:val="1E1B7E5F"/>
    <w:rsid w:val="1E21FB3B"/>
    <w:rsid w:val="1E284CFE"/>
    <w:rsid w:val="1E315498"/>
    <w:rsid w:val="1E336648"/>
    <w:rsid w:val="1E4BFE63"/>
    <w:rsid w:val="1E61969A"/>
    <w:rsid w:val="1E8718A5"/>
    <w:rsid w:val="1E9D7D02"/>
    <w:rsid w:val="1EBB950A"/>
    <w:rsid w:val="1EC5E1D8"/>
    <w:rsid w:val="1EF31FD2"/>
    <w:rsid w:val="1EFBD7B4"/>
    <w:rsid w:val="1F28EAA3"/>
    <w:rsid w:val="1F408010"/>
    <w:rsid w:val="1F408673"/>
    <w:rsid w:val="1F4207F4"/>
    <w:rsid w:val="1F555E61"/>
    <w:rsid w:val="1F6D72FB"/>
    <w:rsid w:val="1F87818C"/>
    <w:rsid w:val="2005AF51"/>
    <w:rsid w:val="200858A2"/>
    <w:rsid w:val="2008B5F5"/>
    <w:rsid w:val="200B22C6"/>
    <w:rsid w:val="20153822"/>
    <w:rsid w:val="20172892"/>
    <w:rsid w:val="202315CD"/>
    <w:rsid w:val="20360FCE"/>
    <w:rsid w:val="203FC9F8"/>
    <w:rsid w:val="2050AEFA"/>
    <w:rsid w:val="20687516"/>
    <w:rsid w:val="2069E648"/>
    <w:rsid w:val="20762C6C"/>
    <w:rsid w:val="20797175"/>
    <w:rsid w:val="2089D433"/>
    <w:rsid w:val="208C0428"/>
    <w:rsid w:val="208C252C"/>
    <w:rsid w:val="20A3B4CF"/>
    <w:rsid w:val="20A66024"/>
    <w:rsid w:val="20A97EEA"/>
    <w:rsid w:val="20CCD289"/>
    <w:rsid w:val="20CE8067"/>
    <w:rsid w:val="20E217B2"/>
    <w:rsid w:val="20F7DE71"/>
    <w:rsid w:val="20FEAE4F"/>
    <w:rsid w:val="2169F434"/>
    <w:rsid w:val="2177F17B"/>
    <w:rsid w:val="217B3A52"/>
    <w:rsid w:val="2196427D"/>
    <w:rsid w:val="21BC80D0"/>
    <w:rsid w:val="21C66C83"/>
    <w:rsid w:val="21C6F18A"/>
    <w:rsid w:val="21DA6E9D"/>
    <w:rsid w:val="21DA7935"/>
    <w:rsid w:val="21E786AD"/>
    <w:rsid w:val="21FA80BA"/>
    <w:rsid w:val="21FA9C0D"/>
    <w:rsid w:val="2210DB10"/>
    <w:rsid w:val="2218FFFC"/>
    <w:rsid w:val="224AE503"/>
    <w:rsid w:val="22538169"/>
    <w:rsid w:val="22540752"/>
    <w:rsid w:val="225B754B"/>
    <w:rsid w:val="226A7378"/>
    <w:rsid w:val="22B3619E"/>
    <w:rsid w:val="22C221DC"/>
    <w:rsid w:val="22FF3435"/>
    <w:rsid w:val="2304CA6A"/>
    <w:rsid w:val="2322C284"/>
    <w:rsid w:val="23273756"/>
    <w:rsid w:val="232E907C"/>
    <w:rsid w:val="233118ED"/>
    <w:rsid w:val="2335BF76"/>
    <w:rsid w:val="233FE088"/>
    <w:rsid w:val="234436C9"/>
    <w:rsid w:val="235C2491"/>
    <w:rsid w:val="236346BB"/>
    <w:rsid w:val="2374DFBB"/>
    <w:rsid w:val="2384695F"/>
    <w:rsid w:val="23897E2C"/>
    <w:rsid w:val="23B8E426"/>
    <w:rsid w:val="23D0547E"/>
    <w:rsid w:val="240C1F85"/>
    <w:rsid w:val="24157C37"/>
    <w:rsid w:val="2425C85A"/>
    <w:rsid w:val="242A0D42"/>
    <w:rsid w:val="2434B3A4"/>
    <w:rsid w:val="243681BE"/>
    <w:rsid w:val="2440E41E"/>
    <w:rsid w:val="24486E87"/>
    <w:rsid w:val="245B2055"/>
    <w:rsid w:val="24661B6E"/>
    <w:rsid w:val="246E08F4"/>
    <w:rsid w:val="24722C41"/>
    <w:rsid w:val="247A8388"/>
    <w:rsid w:val="247CA5DE"/>
    <w:rsid w:val="2488929D"/>
    <w:rsid w:val="24BFF978"/>
    <w:rsid w:val="24CB2C42"/>
    <w:rsid w:val="24CE80AC"/>
    <w:rsid w:val="24CF9BA3"/>
    <w:rsid w:val="24E77ADB"/>
    <w:rsid w:val="24EEE6D4"/>
    <w:rsid w:val="2507685A"/>
    <w:rsid w:val="251F3852"/>
    <w:rsid w:val="2526ED3C"/>
    <w:rsid w:val="25323CCF"/>
    <w:rsid w:val="25389551"/>
    <w:rsid w:val="255DDB00"/>
    <w:rsid w:val="2584BE2E"/>
    <w:rsid w:val="2591855A"/>
    <w:rsid w:val="25B429DB"/>
    <w:rsid w:val="25B45B51"/>
    <w:rsid w:val="25D2521F"/>
    <w:rsid w:val="261C8C02"/>
    <w:rsid w:val="26224BA3"/>
    <w:rsid w:val="26233E20"/>
    <w:rsid w:val="26300D61"/>
    <w:rsid w:val="264A2AAF"/>
    <w:rsid w:val="265BEA94"/>
    <w:rsid w:val="265D8F9F"/>
    <w:rsid w:val="266D1580"/>
    <w:rsid w:val="267BCD2B"/>
    <w:rsid w:val="2688A628"/>
    <w:rsid w:val="26982742"/>
    <w:rsid w:val="26C55B6B"/>
    <w:rsid w:val="26E2D962"/>
    <w:rsid w:val="26EB6FBB"/>
    <w:rsid w:val="270CF688"/>
    <w:rsid w:val="2713072D"/>
    <w:rsid w:val="271F0D93"/>
    <w:rsid w:val="2735C3AE"/>
    <w:rsid w:val="27377E83"/>
    <w:rsid w:val="273A7405"/>
    <w:rsid w:val="273F4F62"/>
    <w:rsid w:val="27426D73"/>
    <w:rsid w:val="27562539"/>
    <w:rsid w:val="27608DF8"/>
    <w:rsid w:val="278242D7"/>
    <w:rsid w:val="2782EF90"/>
    <w:rsid w:val="27880571"/>
    <w:rsid w:val="2796FBAE"/>
    <w:rsid w:val="279EE0A6"/>
    <w:rsid w:val="27A4505B"/>
    <w:rsid w:val="27C34D8F"/>
    <w:rsid w:val="27DDE354"/>
    <w:rsid w:val="27E38B6A"/>
    <w:rsid w:val="27F7C577"/>
    <w:rsid w:val="2813D309"/>
    <w:rsid w:val="28194813"/>
    <w:rsid w:val="28268796"/>
    <w:rsid w:val="283C0D13"/>
    <w:rsid w:val="2845DF8D"/>
    <w:rsid w:val="28593C81"/>
    <w:rsid w:val="28626ACF"/>
    <w:rsid w:val="2865611A"/>
    <w:rsid w:val="287E8977"/>
    <w:rsid w:val="288DEE0F"/>
    <w:rsid w:val="28C674ED"/>
    <w:rsid w:val="28C79945"/>
    <w:rsid w:val="28C9A689"/>
    <w:rsid w:val="28D08D82"/>
    <w:rsid w:val="28EF74DD"/>
    <w:rsid w:val="2901337F"/>
    <w:rsid w:val="2901A803"/>
    <w:rsid w:val="29074CD8"/>
    <w:rsid w:val="2921D8D3"/>
    <w:rsid w:val="29221647"/>
    <w:rsid w:val="2929732B"/>
    <w:rsid w:val="292C7CA9"/>
    <w:rsid w:val="29327511"/>
    <w:rsid w:val="2937E3F4"/>
    <w:rsid w:val="293A7593"/>
    <w:rsid w:val="2947C35B"/>
    <w:rsid w:val="296A0EEA"/>
    <w:rsid w:val="296FD984"/>
    <w:rsid w:val="29916227"/>
    <w:rsid w:val="299FBCC7"/>
    <w:rsid w:val="29A271FF"/>
    <w:rsid w:val="29ADE97A"/>
    <w:rsid w:val="29B6136E"/>
    <w:rsid w:val="29BA73B4"/>
    <w:rsid w:val="29BC008D"/>
    <w:rsid w:val="29C8CBC7"/>
    <w:rsid w:val="29D40EED"/>
    <w:rsid w:val="29E1D88D"/>
    <w:rsid w:val="29F33993"/>
    <w:rsid w:val="29FF52FC"/>
    <w:rsid w:val="29FFB01C"/>
    <w:rsid w:val="2A03795A"/>
    <w:rsid w:val="2A1B3F70"/>
    <w:rsid w:val="2A1B7A50"/>
    <w:rsid w:val="2A1C9484"/>
    <w:rsid w:val="2A2369C0"/>
    <w:rsid w:val="2A27DD89"/>
    <w:rsid w:val="2A2B801D"/>
    <w:rsid w:val="2A432EEB"/>
    <w:rsid w:val="2A47136A"/>
    <w:rsid w:val="2A5710D2"/>
    <w:rsid w:val="2A64538D"/>
    <w:rsid w:val="2A6731BF"/>
    <w:rsid w:val="2A6D4550"/>
    <w:rsid w:val="2A99FD75"/>
    <w:rsid w:val="2AACA47C"/>
    <w:rsid w:val="2AB90525"/>
    <w:rsid w:val="2AC7DDDA"/>
    <w:rsid w:val="2AF32A94"/>
    <w:rsid w:val="2AFAEE51"/>
    <w:rsid w:val="2B038B18"/>
    <w:rsid w:val="2B0AA783"/>
    <w:rsid w:val="2B1355D0"/>
    <w:rsid w:val="2B2D715D"/>
    <w:rsid w:val="2B34830B"/>
    <w:rsid w:val="2B3CDEC4"/>
    <w:rsid w:val="2B8D81DA"/>
    <w:rsid w:val="2BA8EC2C"/>
    <w:rsid w:val="2BC8F8D1"/>
    <w:rsid w:val="2BCB2AE6"/>
    <w:rsid w:val="2BD074F8"/>
    <w:rsid w:val="2BD354F1"/>
    <w:rsid w:val="2BDE842A"/>
    <w:rsid w:val="2C01474B"/>
    <w:rsid w:val="2C04ACE4"/>
    <w:rsid w:val="2C0A676B"/>
    <w:rsid w:val="2C0F7879"/>
    <w:rsid w:val="2C2BABB1"/>
    <w:rsid w:val="2C336E54"/>
    <w:rsid w:val="2C4193A3"/>
    <w:rsid w:val="2C58CB9F"/>
    <w:rsid w:val="2C5C7E06"/>
    <w:rsid w:val="2C6415C9"/>
    <w:rsid w:val="2C67B895"/>
    <w:rsid w:val="2C773573"/>
    <w:rsid w:val="2C90499E"/>
    <w:rsid w:val="2CB36740"/>
    <w:rsid w:val="2CD29490"/>
    <w:rsid w:val="2CDC7EA5"/>
    <w:rsid w:val="2CE7442C"/>
    <w:rsid w:val="2CF3BB2A"/>
    <w:rsid w:val="2CF58AA6"/>
    <w:rsid w:val="2D146688"/>
    <w:rsid w:val="2D201C78"/>
    <w:rsid w:val="2D3387A0"/>
    <w:rsid w:val="2D4402B5"/>
    <w:rsid w:val="2D5DDFCC"/>
    <w:rsid w:val="2D606201"/>
    <w:rsid w:val="2D6F9BC7"/>
    <w:rsid w:val="2D915A05"/>
    <w:rsid w:val="2D9D6BB0"/>
    <w:rsid w:val="2D9ED281"/>
    <w:rsid w:val="2DC7949F"/>
    <w:rsid w:val="2DE7C664"/>
    <w:rsid w:val="2E45FFB9"/>
    <w:rsid w:val="2E59A002"/>
    <w:rsid w:val="2E66AB8E"/>
    <w:rsid w:val="2E6E64F1"/>
    <w:rsid w:val="2E9C3CEA"/>
    <w:rsid w:val="2EA1FD5F"/>
    <w:rsid w:val="2EE9CF16"/>
    <w:rsid w:val="2EF0E605"/>
    <w:rsid w:val="2EF90128"/>
    <w:rsid w:val="2F14E774"/>
    <w:rsid w:val="2F155F03"/>
    <w:rsid w:val="2F597621"/>
    <w:rsid w:val="2F636500"/>
    <w:rsid w:val="2F7F61F0"/>
    <w:rsid w:val="2F8121EB"/>
    <w:rsid w:val="2FC0780B"/>
    <w:rsid w:val="300C23DD"/>
    <w:rsid w:val="300C4D85"/>
    <w:rsid w:val="301153E9"/>
    <w:rsid w:val="3019E4FF"/>
    <w:rsid w:val="3030EB1D"/>
    <w:rsid w:val="30380D4B"/>
    <w:rsid w:val="303B512E"/>
    <w:rsid w:val="303DCDC0"/>
    <w:rsid w:val="30722366"/>
    <w:rsid w:val="30767BF3"/>
    <w:rsid w:val="3088893C"/>
    <w:rsid w:val="308BA097"/>
    <w:rsid w:val="3096F13D"/>
    <w:rsid w:val="30C0269E"/>
    <w:rsid w:val="30C164C0"/>
    <w:rsid w:val="30C6E9CE"/>
    <w:rsid w:val="30D1222B"/>
    <w:rsid w:val="30DCF122"/>
    <w:rsid w:val="31084DB5"/>
    <w:rsid w:val="310A2467"/>
    <w:rsid w:val="312E934E"/>
    <w:rsid w:val="31488F91"/>
    <w:rsid w:val="316BF0D1"/>
    <w:rsid w:val="317A9293"/>
    <w:rsid w:val="317DA9E4"/>
    <w:rsid w:val="319053FB"/>
    <w:rsid w:val="319B73E1"/>
    <w:rsid w:val="31A7F43E"/>
    <w:rsid w:val="31AD9FCF"/>
    <w:rsid w:val="31B7408A"/>
    <w:rsid w:val="31C72C4D"/>
    <w:rsid w:val="31EDB647"/>
    <w:rsid w:val="320A2204"/>
    <w:rsid w:val="3219B12F"/>
    <w:rsid w:val="321F390C"/>
    <w:rsid w:val="3244F070"/>
    <w:rsid w:val="3254BD48"/>
    <w:rsid w:val="3272ADE0"/>
    <w:rsid w:val="32CA63AF"/>
    <w:rsid w:val="33042BF3"/>
    <w:rsid w:val="330BEA74"/>
    <w:rsid w:val="33123782"/>
    <w:rsid w:val="33166BF6"/>
    <w:rsid w:val="3323FA92"/>
    <w:rsid w:val="332AC0F6"/>
    <w:rsid w:val="3343C49F"/>
    <w:rsid w:val="3352F726"/>
    <w:rsid w:val="3369B807"/>
    <w:rsid w:val="337664EE"/>
    <w:rsid w:val="3388CB26"/>
    <w:rsid w:val="339795FE"/>
    <w:rsid w:val="33B6829E"/>
    <w:rsid w:val="33C13C1E"/>
    <w:rsid w:val="340423C2"/>
    <w:rsid w:val="340D6787"/>
    <w:rsid w:val="34131AD4"/>
    <w:rsid w:val="34571A7D"/>
    <w:rsid w:val="34596751"/>
    <w:rsid w:val="3476C600"/>
    <w:rsid w:val="347D5D59"/>
    <w:rsid w:val="3483D619"/>
    <w:rsid w:val="3485D26C"/>
    <w:rsid w:val="34A1A48C"/>
    <w:rsid w:val="34B87000"/>
    <w:rsid w:val="34BFA3AC"/>
    <w:rsid w:val="34EDD7E3"/>
    <w:rsid w:val="34EE7352"/>
    <w:rsid w:val="34FEAE72"/>
    <w:rsid w:val="34FEF8C6"/>
    <w:rsid w:val="35009C8B"/>
    <w:rsid w:val="350DE7AF"/>
    <w:rsid w:val="3520AB45"/>
    <w:rsid w:val="35287BB0"/>
    <w:rsid w:val="355456D6"/>
    <w:rsid w:val="355EC754"/>
    <w:rsid w:val="35650C32"/>
    <w:rsid w:val="3570022B"/>
    <w:rsid w:val="3580EBED"/>
    <w:rsid w:val="35818A46"/>
    <w:rsid w:val="358966F6"/>
    <w:rsid w:val="35A05D68"/>
    <w:rsid w:val="35AAE315"/>
    <w:rsid w:val="35BAC6F5"/>
    <w:rsid w:val="35BC93FF"/>
    <w:rsid w:val="35C2D83B"/>
    <w:rsid w:val="35DAE969"/>
    <w:rsid w:val="35E24EA6"/>
    <w:rsid w:val="35F1EBD3"/>
    <w:rsid w:val="35F3FF66"/>
    <w:rsid w:val="35FBBF97"/>
    <w:rsid w:val="35FF2F90"/>
    <w:rsid w:val="360B5B65"/>
    <w:rsid w:val="3617458C"/>
    <w:rsid w:val="36435312"/>
    <w:rsid w:val="36604E79"/>
    <w:rsid w:val="3672CA78"/>
    <w:rsid w:val="3673BA78"/>
    <w:rsid w:val="367976D6"/>
    <w:rsid w:val="367B6561"/>
    <w:rsid w:val="367D29E9"/>
    <w:rsid w:val="367D2E02"/>
    <w:rsid w:val="36A12E0F"/>
    <w:rsid w:val="36BE430E"/>
    <w:rsid w:val="36D79C6E"/>
    <w:rsid w:val="36FAFA8B"/>
    <w:rsid w:val="370402D1"/>
    <w:rsid w:val="370F9876"/>
    <w:rsid w:val="3720E5BB"/>
    <w:rsid w:val="37344BE0"/>
    <w:rsid w:val="37374E29"/>
    <w:rsid w:val="3747150E"/>
    <w:rsid w:val="375E4B76"/>
    <w:rsid w:val="3761D637"/>
    <w:rsid w:val="37763727"/>
    <w:rsid w:val="377B7595"/>
    <w:rsid w:val="377D896A"/>
    <w:rsid w:val="37969630"/>
    <w:rsid w:val="37B1365E"/>
    <w:rsid w:val="37CF4DE8"/>
    <w:rsid w:val="37EA906F"/>
    <w:rsid w:val="37EC3702"/>
    <w:rsid w:val="37F9CD0B"/>
    <w:rsid w:val="382B7089"/>
    <w:rsid w:val="383651B1"/>
    <w:rsid w:val="384E49D2"/>
    <w:rsid w:val="386D30F0"/>
    <w:rsid w:val="3877C472"/>
    <w:rsid w:val="388DC583"/>
    <w:rsid w:val="38AB62E3"/>
    <w:rsid w:val="38AFCCE1"/>
    <w:rsid w:val="38B3B31A"/>
    <w:rsid w:val="38C6B893"/>
    <w:rsid w:val="38E04CC5"/>
    <w:rsid w:val="3905ED0B"/>
    <w:rsid w:val="390AB13B"/>
    <w:rsid w:val="39121B37"/>
    <w:rsid w:val="39127489"/>
    <w:rsid w:val="3915541A"/>
    <w:rsid w:val="391EC07D"/>
    <w:rsid w:val="39315717"/>
    <w:rsid w:val="39524B4A"/>
    <w:rsid w:val="39591C19"/>
    <w:rsid w:val="395FDEBF"/>
    <w:rsid w:val="39712552"/>
    <w:rsid w:val="398CB9C6"/>
    <w:rsid w:val="39A255DC"/>
    <w:rsid w:val="39B24A81"/>
    <w:rsid w:val="39BA64E9"/>
    <w:rsid w:val="39BC7AF2"/>
    <w:rsid w:val="39C28DBD"/>
    <w:rsid w:val="39EA817D"/>
    <w:rsid w:val="39FB49F0"/>
    <w:rsid w:val="39FEA30C"/>
    <w:rsid w:val="3A028ED9"/>
    <w:rsid w:val="3A0FB40A"/>
    <w:rsid w:val="3A10C7F3"/>
    <w:rsid w:val="3A61AAC1"/>
    <w:rsid w:val="3A636BE4"/>
    <w:rsid w:val="3A6A0CD0"/>
    <w:rsid w:val="3A7289D1"/>
    <w:rsid w:val="3A81D40A"/>
    <w:rsid w:val="3AAF83DA"/>
    <w:rsid w:val="3AF814E6"/>
    <w:rsid w:val="3B223131"/>
    <w:rsid w:val="3B3870C2"/>
    <w:rsid w:val="3B51663A"/>
    <w:rsid w:val="3B539B92"/>
    <w:rsid w:val="3B63502F"/>
    <w:rsid w:val="3B72ACA4"/>
    <w:rsid w:val="3B74220E"/>
    <w:rsid w:val="3B9B3380"/>
    <w:rsid w:val="3BC6D5EB"/>
    <w:rsid w:val="3BD571D4"/>
    <w:rsid w:val="3BE698C2"/>
    <w:rsid w:val="3C0BAB26"/>
    <w:rsid w:val="3C14B3CE"/>
    <w:rsid w:val="3C21FAA5"/>
    <w:rsid w:val="3C2C1874"/>
    <w:rsid w:val="3C3F3FBF"/>
    <w:rsid w:val="3C41E90F"/>
    <w:rsid w:val="3C426D0F"/>
    <w:rsid w:val="3C467C96"/>
    <w:rsid w:val="3C50A629"/>
    <w:rsid w:val="3C67683E"/>
    <w:rsid w:val="3C7D6020"/>
    <w:rsid w:val="3C916EFF"/>
    <w:rsid w:val="3CB2B69C"/>
    <w:rsid w:val="3CEBC87B"/>
    <w:rsid w:val="3CF2314E"/>
    <w:rsid w:val="3CFEB829"/>
    <w:rsid w:val="3D020242"/>
    <w:rsid w:val="3D037269"/>
    <w:rsid w:val="3D1DE5DE"/>
    <w:rsid w:val="3D2AD294"/>
    <w:rsid w:val="3D2D1C4B"/>
    <w:rsid w:val="3D4324FB"/>
    <w:rsid w:val="3D432A3D"/>
    <w:rsid w:val="3D6714C0"/>
    <w:rsid w:val="3D7FFC0F"/>
    <w:rsid w:val="3D823E05"/>
    <w:rsid w:val="3DA2B402"/>
    <w:rsid w:val="3DC947F7"/>
    <w:rsid w:val="3DCD7CC2"/>
    <w:rsid w:val="3DD47D07"/>
    <w:rsid w:val="3DEDA48E"/>
    <w:rsid w:val="3DEDB624"/>
    <w:rsid w:val="3DEDCADA"/>
    <w:rsid w:val="3E077C2D"/>
    <w:rsid w:val="3E0D83EE"/>
    <w:rsid w:val="3E140748"/>
    <w:rsid w:val="3E3A8BD4"/>
    <w:rsid w:val="3E412B82"/>
    <w:rsid w:val="3E773D6A"/>
    <w:rsid w:val="3E826DF3"/>
    <w:rsid w:val="3E95969D"/>
    <w:rsid w:val="3EA18041"/>
    <w:rsid w:val="3EB073EA"/>
    <w:rsid w:val="3ECF7206"/>
    <w:rsid w:val="3EECD0DE"/>
    <w:rsid w:val="3EF41DFC"/>
    <w:rsid w:val="3EFCEFA0"/>
    <w:rsid w:val="3F01C6E3"/>
    <w:rsid w:val="3F0E2E5E"/>
    <w:rsid w:val="3F3D1DD7"/>
    <w:rsid w:val="3F55CE43"/>
    <w:rsid w:val="3F706086"/>
    <w:rsid w:val="3F7E1D58"/>
    <w:rsid w:val="3F8E1658"/>
    <w:rsid w:val="3FBB1E33"/>
    <w:rsid w:val="3FD6780A"/>
    <w:rsid w:val="3FDABF44"/>
    <w:rsid w:val="3FE96823"/>
    <w:rsid w:val="3FEFEFCA"/>
    <w:rsid w:val="3FF938D7"/>
    <w:rsid w:val="4000D67C"/>
    <w:rsid w:val="400213B1"/>
    <w:rsid w:val="4018D162"/>
    <w:rsid w:val="401D2EA8"/>
    <w:rsid w:val="402213F1"/>
    <w:rsid w:val="40354706"/>
    <w:rsid w:val="404FAD42"/>
    <w:rsid w:val="4059AAF9"/>
    <w:rsid w:val="407827C7"/>
    <w:rsid w:val="4085DFCB"/>
    <w:rsid w:val="408CA60E"/>
    <w:rsid w:val="409B916B"/>
    <w:rsid w:val="40C3B98B"/>
    <w:rsid w:val="40D304F9"/>
    <w:rsid w:val="40DB66F9"/>
    <w:rsid w:val="40E7B414"/>
    <w:rsid w:val="40EC970D"/>
    <w:rsid w:val="40F8391B"/>
    <w:rsid w:val="40FE4588"/>
    <w:rsid w:val="410BE616"/>
    <w:rsid w:val="4112198E"/>
    <w:rsid w:val="4128D643"/>
    <w:rsid w:val="4137B5C6"/>
    <w:rsid w:val="4149CC72"/>
    <w:rsid w:val="41689EC3"/>
    <w:rsid w:val="417AFA7D"/>
    <w:rsid w:val="41AC3BB6"/>
    <w:rsid w:val="41B15933"/>
    <w:rsid w:val="41E2DF48"/>
    <w:rsid w:val="41E828EF"/>
    <w:rsid w:val="4202A265"/>
    <w:rsid w:val="420DFCFC"/>
    <w:rsid w:val="4222672A"/>
    <w:rsid w:val="424926E4"/>
    <w:rsid w:val="4250ED21"/>
    <w:rsid w:val="42793FD8"/>
    <w:rsid w:val="427A5F82"/>
    <w:rsid w:val="427C12A0"/>
    <w:rsid w:val="428B8168"/>
    <w:rsid w:val="428CADA7"/>
    <w:rsid w:val="4291E840"/>
    <w:rsid w:val="42B378F9"/>
    <w:rsid w:val="42BAF7C8"/>
    <w:rsid w:val="42C4A6A4"/>
    <w:rsid w:val="42CDC9B7"/>
    <w:rsid w:val="42DC6A88"/>
    <w:rsid w:val="42FD920A"/>
    <w:rsid w:val="430FD2ED"/>
    <w:rsid w:val="4316CADE"/>
    <w:rsid w:val="431B3DE3"/>
    <w:rsid w:val="432460E8"/>
    <w:rsid w:val="432C78E3"/>
    <w:rsid w:val="4337F0E7"/>
    <w:rsid w:val="434A10DD"/>
    <w:rsid w:val="436934B5"/>
    <w:rsid w:val="436DC3C3"/>
    <w:rsid w:val="43701DF3"/>
    <w:rsid w:val="439136B5"/>
    <w:rsid w:val="43938A97"/>
    <w:rsid w:val="43A02523"/>
    <w:rsid w:val="43A484C1"/>
    <w:rsid w:val="43A9DB1C"/>
    <w:rsid w:val="43CA6FC6"/>
    <w:rsid w:val="43EBD48A"/>
    <w:rsid w:val="43EC36D2"/>
    <w:rsid w:val="43EFE830"/>
    <w:rsid w:val="44534931"/>
    <w:rsid w:val="446EB2E7"/>
    <w:rsid w:val="447B82DB"/>
    <w:rsid w:val="448A31D9"/>
    <w:rsid w:val="448ADA39"/>
    <w:rsid w:val="449019AD"/>
    <w:rsid w:val="4498D221"/>
    <w:rsid w:val="44A8786B"/>
    <w:rsid w:val="44B7C856"/>
    <w:rsid w:val="44CABCEE"/>
    <w:rsid w:val="44D2447A"/>
    <w:rsid w:val="44F1E7A2"/>
    <w:rsid w:val="44FE6F58"/>
    <w:rsid w:val="45044E52"/>
    <w:rsid w:val="452FF123"/>
    <w:rsid w:val="45337DEB"/>
    <w:rsid w:val="4543A02A"/>
    <w:rsid w:val="454BABE6"/>
    <w:rsid w:val="455EAA20"/>
    <w:rsid w:val="456EC525"/>
    <w:rsid w:val="457CE366"/>
    <w:rsid w:val="45883A70"/>
    <w:rsid w:val="4594782C"/>
    <w:rsid w:val="45D66312"/>
    <w:rsid w:val="45DF00EA"/>
    <w:rsid w:val="45E7B49A"/>
    <w:rsid w:val="45F214A8"/>
    <w:rsid w:val="45F5C8FE"/>
    <w:rsid w:val="45FBE593"/>
    <w:rsid w:val="460006A2"/>
    <w:rsid w:val="46014DE8"/>
    <w:rsid w:val="461C6DDE"/>
    <w:rsid w:val="4623B194"/>
    <w:rsid w:val="462ADA89"/>
    <w:rsid w:val="463831B0"/>
    <w:rsid w:val="46543C00"/>
    <w:rsid w:val="466032CE"/>
    <w:rsid w:val="4661B742"/>
    <w:rsid w:val="466F1B3F"/>
    <w:rsid w:val="468545D9"/>
    <w:rsid w:val="4693030F"/>
    <w:rsid w:val="46C5B130"/>
    <w:rsid w:val="46C61254"/>
    <w:rsid w:val="46E5D071"/>
    <w:rsid w:val="46E9AC62"/>
    <w:rsid w:val="46F6C82F"/>
    <w:rsid w:val="46F93318"/>
    <w:rsid w:val="47097ECE"/>
    <w:rsid w:val="470A2349"/>
    <w:rsid w:val="470A2FE4"/>
    <w:rsid w:val="47145CF9"/>
    <w:rsid w:val="474C1CF4"/>
    <w:rsid w:val="474C5F29"/>
    <w:rsid w:val="4763C617"/>
    <w:rsid w:val="476BA9A5"/>
    <w:rsid w:val="477EE4D2"/>
    <w:rsid w:val="47892F3D"/>
    <w:rsid w:val="479278BC"/>
    <w:rsid w:val="47BADE9D"/>
    <w:rsid w:val="47C2D619"/>
    <w:rsid w:val="47D5E265"/>
    <w:rsid w:val="47DBA35B"/>
    <w:rsid w:val="480DDAC0"/>
    <w:rsid w:val="4812EE3C"/>
    <w:rsid w:val="48161382"/>
    <w:rsid w:val="4817D7D9"/>
    <w:rsid w:val="48240D24"/>
    <w:rsid w:val="48307567"/>
    <w:rsid w:val="487F0C68"/>
    <w:rsid w:val="488F96A0"/>
    <w:rsid w:val="4892D274"/>
    <w:rsid w:val="48948805"/>
    <w:rsid w:val="489808BC"/>
    <w:rsid w:val="489D3C38"/>
    <w:rsid w:val="48A05F8C"/>
    <w:rsid w:val="48A07CED"/>
    <w:rsid w:val="48A33386"/>
    <w:rsid w:val="48A674D8"/>
    <w:rsid w:val="48B10A1E"/>
    <w:rsid w:val="48C77936"/>
    <w:rsid w:val="48D5F126"/>
    <w:rsid w:val="48DDA037"/>
    <w:rsid w:val="49112741"/>
    <w:rsid w:val="4917BA4F"/>
    <w:rsid w:val="491F589C"/>
    <w:rsid w:val="49283F01"/>
    <w:rsid w:val="492B8F61"/>
    <w:rsid w:val="492D7C8D"/>
    <w:rsid w:val="494316A0"/>
    <w:rsid w:val="4945B55C"/>
    <w:rsid w:val="49466DA4"/>
    <w:rsid w:val="4956D59D"/>
    <w:rsid w:val="4978BC1B"/>
    <w:rsid w:val="497BD987"/>
    <w:rsid w:val="49862F91"/>
    <w:rsid w:val="498CDE7F"/>
    <w:rsid w:val="49BDFEC8"/>
    <w:rsid w:val="49CDC860"/>
    <w:rsid w:val="49D088B3"/>
    <w:rsid w:val="49EB6BE5"/>
    <w:rsid w:val="4A155476"/>
    <w:rsid w:val="4A1EF451"/>
    <w:rsid w:val="4A275055"/>
    <w:rsid w:val="4A450DA6"/>
    <w:rsid w:val="4A589309"/>
    <w:rsid w:val="4A58DBCC"/>
    <w:rsid w:val="4A621347"/>
    <w:rsid w:val="4A806489"/>
    <w:rsid w:val="4A9933A1"/>
    <w:rsid w:val="4AAD65DC"/>
    <w:rsid w:val="4ABE1D30"/>
    <w:rsid w:val="4ACA197E"/>
    <w:rsid w:val="4ACD87AB"/>
    <w:rsid w:val="4AE11CC3"/>
    <w:rsid w:val="4AF46D15"/>
    <w:rsid w:val="4AF9D505"/>
    <w:rsid w:val="4B0814F2"/>
    <w:rsid w:val="4B10012B"/>
    <w:rsid w:val="4B2CB48D"/>
    <w:rsid w:val="4B2CE65D"/>
    <w:rsid w:val="4B34D4E3"/>
    <w:rsid w:val="4B42B65D"/>
    <w:rsid w:val="4B4CA752"/>
    <w:rsid w:val="4B5F8008"/>
    <w:rsid w:val="4B6A8939"/>
    <w:rsid w:val="4B74469A"/>
    <w:rsid w:val="4BA4E367"/>
    <w:rsid w:val="4BA8B4F0"/>
    <w:rsid w:val="4BBEF552"/>
    <w:rsid w:val="4BBF0119"/>
    <w:rsid w:val="4BD2454D"/>
    <w:rsid w:val="4BE35964"/>
    <w:rsid w:val="4BE42CA2"/>
    <w:rsid w:val="4C14FEF5"/>
    <w:rsid w:val="4C1C2291"/>
    <w:rsid w:val="4C2A89B4"/>
    <w:rsid w:val="4C35E59C"/>
    <w:rsid w:val="4C401ACE"/>
    <w:rsid w:val="4C45A496"/>
    <w:rsid w:val="4C680058"/>
    <w:rsid w:val="4C74CFCB"/>
    <w:rsid w:val="4C92BB67"/>
    <w:rsid w:val="4CAB1727"/>
    <w:rsid w:val="4CAEE378"/>
    <w:rsid w:val="4CAF9080"/>
    <w:rsid w:val="4CB0B873"/>
    <w:rsid w:val="4CB1CB6F"/>
    <w:rsid w:val="4CCA93B5"/>
    <w:rsid w:val="4CD5ECC7"/>
    <w:rsid w:val="4CE63026"/>
    <w:rsid w:val="4CFB7DAC"/>
    <w:rsid w:val="4D0096F9"/>
    <w:rsid w:val="4D192D3C"/>
    <w:rsid w:val="4D2DD4AA"/>
    <w:rsid w:val="4D39E526"/>
    <w:rsid w:val="4D70FB3D"/>
    <w:rsid w:val="4D86F4B3"/>
    <w:rsid w:val="4DC04E5D"/>
    <w:rsid w:val="4DC56D47"/>
    <w:rsid w:val="4DD3C67B"/>
    <w:rsid w:val="4DE81FF7"/>
    <w:rsid w:val="4DE9F96F"/>
    <w:rsid w:val="4DF5A932"/>
    <w:rsid w:val="4E01BA40"/>
    <w:rsid w:val="4E2C8107"/>
    <w:rsid w:val="4E2CEB45"/>
    <w:rsid w:val="4E2DF429"/>
    <w:rsid w:val="4E4A68CE"/>
    <w:rsid w:val="4E521042"/>
    <w:rsid w:val="4E5DFE8E"/>
    <w:rsid w:val="4E7812DD"/>
    <w:rsid w:val="4E841573"/>
    <w:rsid w:val="4E876639"/>
    <w:rsid w:val="4E99756C"/>
    <w:rsid w:val="4EAC3F89"/>
    <w:rsid w:val="4EAF0A00"/>
    <w:rsid w:val="4EC0501E"/>
    <w:rsid w:val="4EC7E2D8"/>
    <w:rsid w:val="4EC84BAB"/>
    <w:rsid w:val="4ED73B3D"/>
    <w:rsid w:val="4EEA9E1B"/>
    <w:rsid w:val="4EEB53BC"/>
    <w:rsid w:val="4EEFC79D"/>
    <w:rsid w:val="4EF69614"/>
    <w:rsid w:val="4F16BA67"/>
    <w:rsid w:val="4F238B90"/>
    <w:rsid w:val="4F2D083B"/>
    <w:rsid w:val="4F33D65C"/>
    <w:rsid w:val="4F68BF3E"/>
    <w:rsid w:val="4F76741A"/>
    <w:rsid w:val="4F78967E"/>
    <w:rsid w:val="4F7D4558"/>
    <w:rsid w:val="4F89F897"/>
    <w:rsid w:val="4F8B706D"/>
    <w:rsid w:val="4FC07BC3"/>
    <w:rsid w:val="4FC668CE"/>
    <w:rsid w:val="4FEDAE3F"/>
    <w:rsid w:val="50013E1B"/>
    <w:rsid w:val="50043B53"/>
    <w:rsid w:val="500568BC"/>
    <w:rsid w:val="500FAC15"/>
    <w:rsid w:val="5023A3C2"/>
    <w:rsid w:val="503A0495"/>
    <w:rsid w:val="5073D5C6"/>
    <w:rsid w:val="507F0AE0"/>
    <w:rsid w:val="508243A8"/>
    <w:rsid w:val="50880415"/>
    <w:rsid w:val="5088E800"/>
    <w:rsid w:val="5094218A"/>
    <w:rsid w:val="50A84666"/>
    <w:rsid w:val="50B69FF7"/>
    <w:rsid w:val="50C2C780"/>
    <w:rsid w:val="50C5EF2A"/>
    <w:rsid w:val="50CA73B2"/>
    <w:rsid w:val="50CC5152"/>
    <w:rsid w:val="50E9488C"/>
    <w:rsid w:val="50F6E91F"/>
    <w:rsid w:val="51007AC2"/>
    <w:rsid w:val="511CB815"/>
    <w:rsid w:val="51219A31"/>
    <w:rsid w:val="5147CC56"/>
    <w:rsid w:val="51516558"/>
    <w:rsid w:val="516642B5"/>
    <w:rsid w:val="517B1B41"/>
    <w:rsid w:val="517B42E3"/>
    <w:rsid w:val="51812D2B"/>
    <w:rsid w:val="51860E3B"/>
    <w:rsid w:val="51998B1A"/>
    <w:rsid w:val="51DC5560"/>
    <w:rsid w:val="5217DBD8"/>
    <w:rsid w:val="5240C40E"/>
    <w:rsid w:val="52475F33"/>
    <w:rsid w:val="52776D02"/>
    <w:rsid w:val="5288574E"/>
    <w:rsid w:val="5290EEE3"/>
    <w:rsid w:val="52A91C92"/>
    <w:rsid w:val="52BFDD89"/>
    <w:rsid w:val="52C6A5C1"/>
    <w:rsid w:val="52CC1F4D"/>
    <w:rsid w:val="52D8BB7D"/>
    <w:rsid w:val="52E05011"/>
    <w:rsid w:val="52EF1873"/>
    <w:rsid w:val="52F70995"/>
    <w:rsid w:val="530017A3"/>
    <w:rsid w:val="531B1310"/>
    <w:rsid w:val="531CF9A0"/>
    <w:rsid w:val="53210CF3"/>
    <w:rsid w:val="5321D4C5"/>
    <w:rsid w:val="5339D15F"/>
    <w:rsid w:val="533ADDBF"/>
    <w:rsid w:val="53412110"/>
    <w:rsid w:val="5342A21F"/>
    <w:rsid w:val="535E4B6B"/>
    <w:rsid w:val="53692780"/>
    <w:rsid w:val="536FD87D"/>
    <w:rsid w:val="53791B4F"/>
    <w:rsid w:val="5379F3CC"/>
    <w:rsid w:val="538AA6A4"/>
    <w:rsid w:val="5398ABB6"/>
    <w:rsid w:val="5398E4E4"/>
    <w:rsid w:val="539CC9F8"/>
    <w:rsid w:val="53B3F29C"/>
    <w:rsid w:val="53E7C52D"/>
    <w:rsid w:val="53F6875A"/>
    <w:rsid w:val="5403DA34"/>
    <w:rsid w:val="5416C2B8"/>
    <w:rsid w:val="542293A4"/>
    <w:rsid w:val="542808E5"/>
    <w:rsid w:val="542F8FE1"/>
    <w:rsid w:val="543BB2EC"/>
    <w:rsid w:val="54437839"/>
    <w:rsid w:val="54519802"/>
    <w:rsid w:val="54566B45"/>
    <w:rsid w:val="546BAE54"/>
    <w:rsid w:val="548D4895"/>
    <w:rsid w:val="54A698B5"/>
    <w:rsid w:val="54C1FE7F"/>
    <w:rsid w:val="54DAED65"/>
    <w:rsid w:val="553A7CA0"/>
    <w:rsid w:val="55558054"/>
    <w:rsid w:val="555FBC0E"/>
    <w:rsid w:val="558BA67A"/>
    <w:rsid w:val="55B6C742"/>
    <w:rsid w:val="55CB6042"/>
    <w:rsid w:val="55E35FE1"/>
    <w:rsid w:val="55E70C57"/>
    <w:rsid w:val="55F28D3C"/>
    <w:rsid w:val="55FC4EF5"/>
    <w:rsid w:val="5610CE77"/>
    <w:rsid w:val="561B607F"/>
    <w:rsid w:val="561B6177"/>
    <w:rsid w:val="561C97E2"/>
    <w:rsid w:val="5634AF7D"/>
    <w:rsid w:val="564F6E6A"/>
    <w:rsid w:val="564FC6A8"/>
    <w:rsid w:val="56691073"/>
    <w:rsid w:val="568D7809"/>
    <w:rsid w:val="56A0E7F0"/>
    <w:rsid w:val="56ACBCF7"/>
    <w:rsid w:val="56B7A46B"/>
    <w:rsid w:val="56B9B768"/>
    <w:rsid w:val="56C56772"/>
    <w:rsid w:val="56DE1D3C"/>
    <w:rsid w:val="56E8D59C"/>
    <w:rsid w:val="56F908C9"/>
    <w:rsid w:val="56FA4698"/>
    <w:rsid w:val="573F6B8B"/>
    <w:rsid w:val="574DEDB4"/>
    <w:rsid w:val="5776CE38"/>
    <w:rsid w:val="5784D741"/>
    <w:rsid w:val="579CF622"/>
    <w:rsid w:val="57BF4E43"/>
    <w:rsid w:val="57D0D591"/>
    <w:rsid w:val="57E14C10"/>
    <w:rsid w:val="57E6F800"/>
    <w:rsid w:val="58418EF5"/>
    <w:rsid w:val="58429048"/>
    <w:rsid w:val="584BB693"/>
    <w:rsid w:val="5855B3E1"/>
    <w:rsid w:val="585C1BEF"/>
    <w:rsid w:val="585EC3C5"/>
    <w:rsid w:val="586388C5"/>
    <w:rsid w:val="5865BF4E"/>
    <w:rsid w:val="586D71F9"/>
    <w:rsid w:val="587CFA2F"/>
    <w:rsid w:val="587D7735"/>
    <w:rsid w:val="589A73C5"/>
    <w:rsid w:val="58D8DCF3"/>
    <w:rsid w:val="58D8E699"/>
    <w:rsid w:val="58F5D8E8"/>
    <w:rsid w:val="58F8783A"/>
    <w:rsid w:val="590E7897"/>
    <w:rsid w:val="59196FDA"/>
    <w:rsid w:val="5920A7A2"/>
    <w:rsid w:val="59280786"/>
    <w:rsid w:val="593D110E"/>
    <w:rsid w:val="59404740"/>
    <w:rsid w:val="5951FD79"/>
    <w:rsid w:val="5959F05D"/>
    <w:rsid w:val="595E0E43"/>
    <w:rsid w:val="5964F717"/>
    <w:rsid w:val="596F5B4A"/>
    <w:rsid w:val="5978A293"/>
    <w:rsid w:val="597ED8C0"/>
    <w:rsid w:val="59890BEC"/>
    <w:rsid w:val="598C0F69"/>
    <w:rsid w:val="59B63EEA"/>
    <w:rsid w:val="59CAEB3C"/>
    <w:rsid w:val="59CBFCE5"/>
    <w:rsid w:val="5A005AC2"/>
    <w:rsid w:val="5A0A04FD"/>
    <w:rsid w:val="5A0DA082"/>
    <w:rsid w:val="5A19823C"/>
    <w:rsid w:val="5A2215DC"/>
    <w:rsid w:val="5A50CC90"/>
    <w:rsid w:val="5A56EA0E"/>
    <w:rsid w:val="5A6DA5FC"/>
    <w:rsid w:val="5A73905E"/>
    <w:rsid w:val="5A75401A"/>
    <w:rsid w:val="5A81009F"/>
    <w:rsid w:val="5ABD01A9"/>
    <w:rsid w:val="5ACF3E5E"/>
    <w:rsid w:val="5AD597F2"/>
    <w:rsid w:val="5ADA4DC8"/>
    <w:rsid w:val="5AEB1A3D"/>
    <w:rsid w:val="5AF00A69"/>
    <w:rsid w:val="5B26C5B6"/>
    <w:rsid w:val="5B3FF0D8"/>
    <w:rsid w:val="5B4032EA"/>
    <w:rsid w:val="5B5C5335"/>
    <w:rsid w:val="5B73FB6B"/>
    <w:rsid w:val="5B7C10EA"/>
    <w:rsid w:val="5B7CA960"/>
    <w:rsid w:val="5B96DF07"/>
    <w:rsid w:val="5B9C068E"/>
    <w:rsid w:val="5BA6538B"/>
    <w:rsid w:val="5BC2F8CF"/>
    <w:rsid w:val="5BC56689"/>
    <w:rsid w:val="5BF9D25A"/>
    <w:rsid w:val="5BFC2207"/>
    <w:rsid w:val="5C015B7E"/>
    <w:rsid w:val="5C03184C"/>
    <w:rsid w:val="5C0C9B46"/>
    <w:rsid w:val="5C0F9AB5"/>
    <w:rsid w:val="5C46BBA0"/>
    <w:rsid w:val="5C64CAFB"/>
    <w:rsid w:val="5C7263D2"/>
    <w:rsid w:val="5C8F7A66"/>
    <w:rsid w:val="5CD03162"/>
    <w:rsid w:val="5CEECD70"/>
    <w:rsid w:val="5CF590D5"/>
    <w:rsid w:val="5D421729"/>
    <w:rsid w:val="5D4A6C6D"/>
    <w:rsid w:val="5D515ACF"/>
    <w:rsid w:val="5D6578DF"/>
    <w:rsid w:val="5D73A0B1"/>
    <w:rsid w:val="5D79AFC2"/>
    <w:rsid w:val="5D809FFF"/>
    <w:rsid w:val="5D83F53B"/>
    <w:rsid w:val="5D8626BE"/>
    <w:rsid w:val="5D889BAD"/>
    <w:rsid w:val="5D8E1756"/>
    <w:rsid w:val="5DB14192"/>
    <w:rsid w:val="5DC33F00"/>
    <w:rsid w:val="5DCE31E3"/>
    <w:rsid w:val="5DDE5FAD"/>
    <w:rsid w:val="5E0ED1F4"/>
    <w:rsid w:val="5E168211"/>
    <w:rsid w:val="5E28591F"/>
    <w:rsid w:val="5E3C4A37"/>
    <w:rsid w:val="5E4B5182"/>
    <w:rsid w:val="5E5FE46E"/>
    <w:rsid w:val="5E634246"/>
    <w:rsid w:val="5E6EBCF2"/>
    <w:rsid w:val="5E7481E5"/>
    <w:rsid w:val="5E8704F7"/>
    <w:rsid w:val="5E94F7D6"/>
    <w:rsid w:val="5E9EDD67"/>
    <w:rsid w:val="5EA4EFEA"/>
    <w:rsid w:val="5EA6B611"/>
    <w:rsid w:val="5EAADF2D"/>
    <w:rsid w:val="5EB68988"/>
    <w:rsid w:val="5EC07ED6"/>
    <w:rsid w:val="5ED81985"/>
    <w:rsid w:val="5EE92141"/>
    <w:rsid w:val="5EEB1F5E"/>
    <w:rsid w:val="5EEC8819"/>
    <w:rsid w:val="5F1FFA10"/>
    <w:rsid w:val="5F2435B4"/>
    <w:rsid w:val="5F2FB093"/>
    <w:rsid w:val="5F489A00"/>
    <w:rsid w:val="5F676661"/>
    <w:rsid w:val="5F750514"/>
    <w:rsid w:val="5F8DA15B"/>
    <w:rsid w:val="5FB55737"/>
    <w:rsid w:val="5FCCCC22"/>
    <w:rsid w:val="5FD65D3B"/>
    <w:rsid w:val="5FE7E6D9"/>
    <w:rsid w:val="5FFD3C1C"/>
    <w:rsid w:val="600143AE"/>
    <w:rsid w:val="60263883"/>
    <w:rsid w:val="603F9185"/>
    <w:rsid w:val="60432BEF"/>
    <w:rsid w:val="6072CA96"/>
    <w:rsid w:val="607E33A9"/>
    <w:rsid w:val="607FC042"/>
    <w:rsid w:val="60840571"/>
    <w:rsid w:val="6088FB91"/>
    <w:rsid w:val="6090808F"/>
    <w:rsid w:val="60A0ABD1"/>
    <w:rsid w:val="60A181DE"/>
    <w:rsid w:val="60A71A1A"/>
    <w:rsid w:val="60A7C5FC"/>
    <w:rsid w:val="60A8AE45"/>
    <w:rsid w:val="60CFF128"/>
    <w:rsid w:val="60E689D1"/>
    <w:rsid w:val="6103B5AC"/>
    <w:rsid w:val="610E3B0B"/>
    <w:rsid w:val="613027BC"/>
    <w:rsid w:val="614E603C"/>
    <w:rsid w:val="61676170"/>
    <w:rsid w:val="6174C356"/>
    <w:rsid w:val="6188A71E"/>
    <w:rsid w:val="618BB629"/>
    <w:rsid w:val="61BE1D04"/>
    <w:rsid w:val="61D83F5D"/>
    <w:rsid w:val="61DF602E"/>
    <w:rsid w:val="61DFE965"/>
    <w:rsid w:val="620CB7FD"/>
    <w:rsid w:val="621655AC"/>
    <w:rsid w:val="6217E945"/>
    <w:rsid w:val="621EAE9A"/>
    <w:rsid w:val="62275D84"/>
    <w:rsid w:val="62382C42"/>
    <w:rsid w:val="623D523F"/>
    <w:rsid w:val="627339FC"/>
    <w:rsid w:val="6275FAF2"/>
    <w:rsid w:val="629F860D"/>
    <w:rsid w:val="62A523FF"/>
    <w:rsid w:val="62D8D58C"/>
    <w:rsid w:val="62FC8ED1"/>
    <w:rsid w:val="62FE7A88"/>
    <w:rsid w:val="62FFF2BB"/>
    <w:rsid w:val="6324777F"/>
    <w:rsid w:val="632B9380"/>
    <w:rsid w:val="6357C281"/>
    <w:rsid w:val="6359ED65"/>
    <w:rsid w:val="63736951"/>
    <w:rsid w:val="637B509F"/>
    <w:rsid w:val="638E3873"/>
    <w:rsid w:val="6397ED3A"/>
    <w:rsid w:val="63BA48D7"/>
    <w:rsid w:val="63D615C6"/>
    <w:rsid w:val="6428D339"/>
    <w:rsid w:val="6434973E"/>
    <w:rsid w:val="644F2A6A"/>
    <w:rsid w:val="6471AE8C"/>
    <w:rsid w:val="6478B8AD"/>
    <w:rsid w:val="6479BF3A"/>
    <w:rsid w:val="64950F95"/>
    <w:rsid w:val="649D00A4"/>
    <w:rsid w:val="649D7597"/>
    <w:rsid w:val="64D10D5C"/>
    <w:rsid w:val="64DABC5C"/>
    <w:rsid w:val="64DBF949"/>
    <w:rsid w:val="64E0D8E2"/>
    <w:rsid w:val="64E22820"/>
    <w:rsid w:val="64EADEF4"/>
    <w:rsid w:val="64F89989"/>
    <w:rsid w:val="65101327"/>
    <w:rsid w:val="6523933A"/>
    <w:rsid w:val="6531AA30"/>
    <w:rsid w:val="6539769E"/>
    <w:rsid w:val="653B295B"/>
    <w:rsid w:val="6546841D"/>
    <w:rsid w:val="65682176"/>
    <w:rsid w:val="6574F301"/>
    <w:rsid w:val="658BF0D8"/>
    <w:rsid w:val="6599C8F1"/>
    <w:rsid w:val="659BE7DB"/>
    <w:rsid w:val="65A95CA6"/>
    <w:rsid w:val="65AF3064"/>
    <w:rsid w:val="65BE7E86"/>
    <w:rsid w:val="65C25D96"/>
    <w:rsid w:val="65E2B016"/>
    <w:rsid w:val="66032983"/>
    <w:rsid w:val="6605F81C"/>
    <w:rsid w:val="66102A97"/>
    <w:rsid w:val="6610764E"/>
    <w:rsid w:val="6613CB91"/>
    <w:rsid w:val="66271FD4"/>
    <w:rsid w:val="664E8339"/>
    <w:rsid w:val="6650E951"/>
    <w:rsid w:val="6651222C"/>
    <w:rsid w:val="665C2551"/>
    <w:rsid w:val="665E3580"/>
    <w:rsid w:val="666C7DA0"/>
    <w:rsid w:val="667B6E26"/>
    <w:rsid w:val="667BA6D6"/>
    <w:rsid w:val="66A8B459"/>
    <w:rsid w:val="66AD9409"/>
    <w:rsid w:val="66AEDB4F"/>
    <w:rsid w:val="66C0287E"/>
    <w:rsid w:val="66DB19AA"/>
    <w:rsid w:val="66E2F1E6"/>
    <w:rsid w:val="670F44A9"/>
    <w:rsid w:val="671795E5"/>
    <w:rsid w:val="671B0646"/>
    <w:rsid w:val="672DD0D3"/>
    <w:rsid w:val="6748EFB9"/>
    <w:rsid w:val="6767A129"/>
    <w:rsid w:val="6772A20A"/>
    <w:rsid w:val="677DBA39"/>
    <w:rsid w:val="677F1067"/>
    <w:rsid w:val="67A50788"/>
    <w:rsid w:val="67A6688D"/>
    <w:rsid w:val="67AD3860"/>
    <w:rsid w:val="67AE9722"/>
    <w:rsid w:val="67B32484"/>
    <w:rsid w:val="67BC4DFB"/>
    <w:rsid w:val="67EEEBD7"/>
    <w:rsid w:val="68179DA9"/>
    <w:rsid w:val="6819B6C3"/>
    <w:rsid w:val="682A63A4"/>
    <w:rsid w:val="683774EC"/>
    <w:rsid w:val="68553F9F"/>
    <w:rsid w:val="68579514"/>
    <w:rsid w:val="6869BFC7"/>
    <w:rsid w:val="686EFBD3"/>
    <w:rsid w:val="6870F305"/>
    <w:rsid w:val="68733DBD"/>
    <w:rsid w:val="6882AFB0"/>
    <w:rsid w:val="689ED6D7"/>
    <w:rsid w:val="68A0690F"/>
    <w:rsid w:val="68B9C83B"/>
    <w:rsid w:val="68D7224B"/>
    <w:rsid w:val="68F17A9A"/>
    <w:rsid w:val="691EEEE5"/>
    <w:rsid w:val="69224EF2"/>
    <w:rsid w:val="6922C363"/>
    <w:rsid w:val="69291091"/>
    <w:rsid w:val="692AE217"/>
    <w:rsid w:val="6935C0E9"/>
    <w:rsid w:val="6935D2BD"/>
    <w:rsid w:val="6944670D"/>
    <w:rsid w:val="69472E36"/>
    <w:rsid w:val="695373C5"/>
    <w:rsid w:val="69602901"/>
    <w:rsid w:val="6962FC1E"/>
    <w:rsid w:val="6965E368"/>
    <w:rsid w:val="6973B97E"/>
    <w:rsid w:val="697CB6F1"/>
    <w:rsid w:val="69947661"/>
    <w:rsid w:val="69F4B210"/>
    <w:rsid w:val="69F7CEB7"/>
    <w:rsid w:val="6A13E4EB"/>
    <w:rsid w:val="6A14D547"/>
    <w:rsid w:val="6A1FA0FF"/>
    <w:rsid w:val="6A1FAE12"/>
    <w:rsid w:val="6A25FD6C"/>
    <w:rsid w:val="6A2D643B"/>
    <w:rsid w:val="6A54D217"/>
    <w:rsid w:val="6A725D45"/>
    <w:rsid w:val="6AAF76D4"/>
    <w:rsid w:val="6AAFF5D3"/>
    <w:rsid w:val="6AD19251"/>
    <w:rsid w:val="6AE73CB4"/>
    <w:rsid w:val="6B1E3DD1"/>
    <w:rsid w:val="6B412029"/>
    <w:rsid w:val="6B462059"/>
    <w:rsid w:val="6B54A1E4"/>
    <w:rsid w:val="6B59D1FC"/>
    <w:rsid w:val="6B6BC554"/>
    <w:rsid w:val="6B70209B"/>
    <w:rsid w:val="6B7DD64F"/>
    <w:rsid w:val="6B9596FF"/>
    <w:rsid w:val="6B992DB2"/>
    <w:rsid w:val="6B9E06DE"/>
    <w:rsid w:val="6BB4F1DF"/>
    <w:rsid w:val="6BB70571"/>
    <w:rsid w:val="6BB93AD7"/>
    <w:rsid w:val="6BBD568A"/>
    <w:rsid w:val="6BCBAE38"/>
    <w:rsid w:val="6BDA73C4"/>
    <w:rsid w:val="6BE09324"/>
    <w:rsid w:val="6C1582B9"/>
    <w:rsid w:val="6C2FB311"/>
    <w:rsid w:val="6C53DBE5"/>
    <w:rsid w:val="6C62233A"/>
    <w:rsid w:val="6C73BEDE"/>
    <w:rsid w:val="6CA0BB32"/>
    <w:rsid w:val="6CA7E0B4"/>
    <w:rsid w:val="6CC36DCC"/>
    <w:rsid w:val="6CDBD8B2"/>
    <w:rsid w:val="6CE13DE4"/>
    <w:rsid w:val="6CF31B4D"/>
    <w:rsid w:val="6CF98F5B"/>
    <w:rsid w:val="6D0FC680"/>
    <w:rsid w:val="6D1FFBB1"/>
    <w:rsid w:val="6D23D5BA"/>
    <w:rsid w:val="6D274479"/>
    <w:rsid w:val="6D316760"/>
    <w:rsid w:val="6D3AF388"/>
    <w:rsid w:val="6D4C112A"/>
    <w:rsid w:val="6D4C7609"/>
    <w:rsid w:val="6D53740A"/>
    <w:rsid w:val="6D5ED34D"/>
    <w:rsid w:val="6D5FEB9D"/>
    <w:rsid w:val="6D63661B"/>
    <w:rsid w:val="6D72AE93"/>
    <w:rsid w:val="6D73DA32"/>
    <w:rsid w:val="6D7B2F6B"/>
    <w:rsid w:val="6DB9CCA5"/>
    <w:rsid w:val="6DCC7CD4"/>
    <w:rsid w:val="6DEC00D7"/>
    <w:rsid w:val="6DF37C91"/>
    <w:rsid w:val="6E0E0AF8"/>
    <w:rsid w:val="6E2C4731"/>
    <w:rsid w:val="6E315C5F"/>
    <w:rsid w:val="6E427190"/>
    <w:rsid w:val="6E658D7B"/>
    <w:rsid w:val="6E6B1DA7"/>
    <w:rsid w:val="6E905D1B"/>
    <w:rsid w:val="6ECA1AA4"/>
    <w:rsid w:val="6ECBE1D9"/>
    <w:rsid w:val="6ECE5CDD"/>
    <w:rsid w:val="6EF6A26E"/>
    <w:rsid w:val="6F0F03BC"/>
    <w:rsid w:val="6F13F523"/>
    <w:rsid w:val="6F299278"/>
    <w:rsid w:val="6F4ED6D2"/>
    <w:rsid w:val="6F503EEC"/>
    <w:rsid w:val="6F79BA3B"/>
    <w:rsid w:val="6F8CB202"/>
    <w:rsid w:val="6F98BD25"/>
    <w:rsid w:val="6FA1F4AC"/>
    <w:rsid w:val="6FE493E0"/>
    <w:rsid w:val="6FFA3D6A"/>
    <w:rsid w:val="70015DDC"/>
    <w:rsid w:val="7009293B"/>
    <w:rsid w:val="7019D248"/>
    <w:rsid w:val="70227DE2"/>
    <w:rsid w:val="70586FA1"/>
    <w:rsid w:val="705CC04E"/>
    <w:rsid w:val="7061C928"/>
    <w:rsid w:val="707896A8"/>
    <w:rsid w:val="708516FA"/>
    <w:rsid w:val="70A4702B"/>
    <w:rsid w:val="70AAD41D"/>
    <w:rsid w:val="70B71AD2"/>
    <w:rsid w:val="70C173CA"/>
    <w:rsid w:val="70C34DD0"/>
    <w:rsid w:val="70C4E621"/>
    <w:rsid w:val="70F04E5B"/>
    <w:rsid w:val="7100B119"/>
    <w:rsid w:val="7103BEFB"/>
    <w:rsid w:val="711BA26C"/>
    <w:rsid w:val="71231B4A"/>
    <w:rsid w:val="712C2439"/>
    <w:rsid w:val="713B5EA9"/>
    <w:rsid w:val="7147076B"/>
    <w:rsid w:val="7155BF54"/>
    <w:rsid w:val="718803D2"/>
    <w:rsid w:val="71974A2B"/>
    <w:rsid w:val="7199489F"/>
    <w:rsid w:val="71B2D742"/>
    <w:rsid w:val="71E46F69"/>
    <w:rsid w:val="71F45CA8"/>
    <w:rsid w:val="721C1E18"/>
    <w:rsid w:val="7222C55E"/>
    <w:rsid w:val="723A4DAC"/>
    <w:rsid w:val="726CFC7C"/>
    <w:rsid w:val="729137F0"/>
    <w:rsid w:val="72A37B45"/>
    <w:rsid w:val="72A5BE57"/>
    <w:rsid w:val="72C7B75B"/>
    <w:rsid w:val="72DE8373"/>
    <w:rsid w:val="72EE5175"/>
    <w:rsid w:val="73030BA3"/>
    <w:rsid w:val="73301A01"/>
    <w:rsid w:val="733DBF4D"/>
    <w:rsid w:val="734212FF"/>
    <w:rsid w:val="7342330F"/>
    <w:rsid w:val="734941EA"/>
    <w:rsid w:val="7361364E"/>
    <w:rsid w:val="736C06DE"/>
    <w:rsid w:val="73708F12"/>
    <w:rsid w:val="7377C81E"/>
    <w:rsid w:val="7383AEFA"/>
    <w:rsid w:val="73AB245F"/>
    <w:rsid w:val="73B84848"/>
    <w:rsid w:val="73B855A6"/>
    <w:rsid w:val="73E274DF"/>
    <w:rsid w:val="73E99A1E"/>
    <w:rsid w:val="73E9E816"/>
    <w:rsid w:val="73F998F1"/>
    <w:rsid w:val="73FBB0F8"/>
    <w:rsid w:val="741F1DAD"/>
    <w:rsid w:val="743308C8"/>
    <w:rsid w:val="7433FAC2"/>
    <w:rsid w:val="746211D4"/>
    <w:rsid w:val="74690CDF"/>
    <w:rsid w:val="746BEEEF"/>
    <w:rsid w:val="746DB6FD"/>
    <w:rsid w:val="7488AAC1"/>
    <w:rsid w:val="748C5863"/>
    <w:rsid w:val="748EF4F6"/>
    <w:rsid w:val="748F0080"/>
    <w:rsid w:val="74C2CA65"/>
    <w:rsid w:val="74FE4AA5"/>
    <w:rsid w:val="75063B95"/>
    <w:rsid w:val="75293D28"/>
    <w:rsid w:val="752C2F40"/>
    <w:rsid w:val="752D5E30"/>
    <w:rsid w:val="7537645E"/>
    <w:rsid w:val="755F862B"/>
    <w:rsid w:val="75654188"/>
    <w:rsid w:val="757B83B8"/>
    <w:rsid w:val="757F8EA9"/>
    <w:rsid w:val="758C5162"/>
    <w:rsid w:val="759CC2EB"/>
    <w:rsid w:val="759E9F6C"/>
    <w:rsid w:val="75B4E9E7"/>
    <w:rsid w:val="75B518C0"/>
    <w:rsid w:val="75D60D9D"/>
    <w:rsid w:val="75E1F61E"/>
    <w:rsid w:val="75EFFEF0"/>
    <w:rsid w:val="7607BF50"/>
    <w:rsid w:val="76128B08"/>
    <w:rsid w:val="763547C1"/>
    <w:rsid w:val="763A57DE"/>
    <w:rsid w:val="7642FD9A"/>
    <w:rsid w:val="764E0D92"/>
    <w:rsid w:val="7651B2C2"/>
    <w:rsid w:val="765914A9"/>
    <w:rsid w:val="7678A8DF"/>
    <w:rsid w:val="767CAF38"/>
    <w:rsid w:val="76899384"/>
    <w:rsid w:val="768AF46F"/>
    <w:rsid w:val="76A6AC41"/>
    <w:rsid w:val="76BD4B10"/>
    <w:rsid w:val="76C7E52F"/>
    <w:rsid w:val="76EB0B86"/>
    <w:rsid w:val="76F04D35"/>
    <w:rsid w:val="76FD540F"/>
    <w:rsid w:val="77164E65"/>
    <w:rsid w:val="7724A7A0"/>
    <w:rsid w:val="772500B2"/>
    <w:rsid w:val="77346CEE"/>
    <w:rsid w:val="77361935"/>
    <w:rsid w:val="773C723E"/>
    <w:rsid w:val="775A4A5E"/>
    <w:rsid w:val="7767DA85"/>
    <w:rsid w:val="7771DDFE"/>
    <w:rsid w:val="77A38FB1"/>
    <w:rsid w:val="77A4CDCA"/>
    <w:rsid w:val="77ABE43C"/>
    <w:rsid w:val="77CF5B4B"/>
    <w:rsid w:val="77E28064"/>
    <w:rsid w:val="77F4C268"/>
    <w:rsid w:val="77F62CA8"/>
    <w:rsid w:val="780D76FE"/>
    <w:rsid w:val="78113471"/>
    <w:rsid w:val="7811D7BD"/>
    <w:rsid w:val="781A2FAD"/>
    <w:rsid w:val="7834401D"/>
    <w:rsid w:val="784DEA05"/>
    <w:rsid w:val="78628567"/>
    <w:rsid w:val="7879F1AB"/>
    <w:rsid w:val="787BD4EF"/>
    <w:rsid w:val="78833A2F"/>
    <w:rsid w:val="789726ED"/>
    <w:rsid w:val="789CAAC3"/>
    <w:rsid w:val="789E43D9"/>
    <w:rsid w:val="78A0A7D5"/>
    <w:rsid w:val="78AA8D59"/>
    <w:rsid w:val="78C63015"/>
    <w:rsid w:val="78DA9563"/>
    <w:rsid w:val="78E0BA77"/>
    <w:rsid w:val="79315409"/>
    <w:rsid w:val="7939B9F9"/>
    <w:rsid w:val="7953D340"/>
    <w:rsid w:val="79546685"/>
    <w:rsid w:val="795C12F5"/>
    <w:rsid w:val="795F89EE"/>
    <w:rsid w:val="797D026C"/>
    <w:rsid w:val="79823E2A"/>
    <w:rsid w:val="799AD9A7"/>
    <w:rsid w:val="79A535B3"/>
    <w:rsid w:val="79AD4A34"/>
    <w:rsid w:val="79B09A3D"/>
    <w:rsid w:val="79B1CA53"/>
    <w:rsid w:val="79BBC503"/>
    <w:rsid w:val="79BEEA06"/>
    <w:rsid w:val="79CBB1FB"/>
    <w:rsid w:val="79D57819"/>
    <w:rsid w:val="79DB6261"/>
    <w:rsid w:val="7A01C2DE"/>
    <w:rsid w:val="7A0279F2"/>
    <w:rsid w:val="7A11D0B4"/>
    <w:rsid w:val="7A196AA6"/>
    <w:rsid w:val="7A3C7E9F"/>
    <w:rsid w:val="7A4A9E3B"/>
    <w:rsid w:val="7A4AC328"/>
    <w:rsid w:val="7A762319"/>
    <w:rsid w:val="7A80ADB9"/>
    <w:rsid w:val="7A8ACDFC"/>
    <w:rsid w:val="7AC16A29"/>
    <w:rsid w:val="7AE71ED9"/>
    <w:rsid w:val="7AEA84FE"/>
    <w:rsid w:val="7AEEBCFF"/>
    <w:rsid w:val="7AFFC6C2"/>
    <w:rsid w:val="7B24E7BD"/>
    <w:rsid w:val="7B59BE48"/>
    <w:rsid w:val="7B6A8400"/>
    <w:rsid w:val="7B9A7DEF"/>
    <w:rsid w:val="7BA1995D"/>
    <w:rsid w:val="7BAF8252"/>
    <w:rsid w:val="7BC5279E"/>
    <w:rsid w:val="7BCCC981"/>
    <w:rsid w:val="7BCEC7AF"/>
    <w:rsid w:val="7BD32F0B"/>
    <w:rsid w:val="7BD5053E"/>
    <w:rsid w:val="7BE600E2"/>
    <w:rsid w:val="7C07A9AE"/>
    <w:rsid w:val="7C20C285"/>
    <w:rsid w:val="7C3029F9"/>
    <w:rsid w:val="7C3782D8"/>
    <w:rsid w:val="7C38AEFC"/>
    <w:rsid w:val="7C4175D6"/>
    <w:rsid w:val="7C43E293"/>
    <w:rsid w:val="7C5EF261"/>
    <w:rsid w:val="7C708436"/>
    <w:rsid w:val="7C75420C"/>
    <w:rsid w:val="7C81CC8C"/>
    <w:rsid w:val="7C86555F"/>
    <w:rsid w:val="7C88CBC1"/>
    <w:rsid w:val="7C9197FE"/>
    <w:rsid w:val="7C930763"/>
    <w:rsid w:val="7C9899E7"/>
    <w:rsid w:val="7CB3434D"/>
    <w:rsid w:val="7CC8562D"/>
    <w:rsid w:val="7CD9866C"/>
    <w:rsid w:val="7CDC06F3"/>
    <w:rsid w:val="7CE2EA62"/>
    <w:rsid w:val="7CF058B6"/>
    <w:rsid w:val="7CF4A816"/>
    <w:rsid w:val="7CF9D074"/>
    <w:rsid w:val="7D70D59F"/>
    <w:rsid w:val="7D77496F"/>
    <w:rsid w:val="7D7EB65E"/>
    <w:rsid w:val="7D81D143"/>
    <w:rsid w:val="7D82F8CF"/>
    <w:rsid w:val="7D84EEE8"/>
    <w:rsid w:val="7D8C7646"/>
    <w:rsid w:val="7D937973"/>
    <w:rsid w:val="7DA1BCFA"/>
    <w:rsid w:val="7DD4990F"/>
    <w:rsid w:val="7DEDF2CD"/>
    <w:rsid w:val="7DFB241F"/>
    <w:rsid w:val="7E258991"/>
    <w:rsid w:val="7E2BE44C"/>
    <w:rsid w:val="7E31FFD9"/>
    <w:rsid w:val="7E3BF2D0"/>
    <w:rsid w:val="7E4EE220"/>
    <w:rsid w:val="7E8E2B8B"/>
    <w:rsid w:val="7E95A0D5"/>
    <w:rsid w:val="7E96BDB5"/>
    <w:rsid w:val="7EAB75F6"/>
    <w:rsid w:val="7EBB9466"/>
    <w:rsid w:val="7ECFBC8C"/>
    <w:rsid w:val="7F0030C6"/>
    <w:rsid w:val="7F1319D0"/>
    <w:rsid w:val="7F1DA1A4"/>
    <w:rsid w:val="7F2846A7"/>
    <w:rsid w:val="7F3D879C"/>
    <w:rsid w:val="7F54B7BE"/>
    <w:rsid w:val="7F586C94"/>
    <w:rsid w:val="7F711902"/>
    <w:rsid w:val="7FA27C78"/>
    <w:rsid w:val="7FAB661D"/>
    <w:rsid w:val="7FAF3628"/>
    <w:rsid w:val="7FBC58E0"/>
    <w:rsid w:val="7FBDF621"/>
    <w:rsid w:val="7FC685FD"/>
    <w:rsid w:val="7FC89F04"/>
    <w:rsid w:val="7FE47E4F"/>
    <w:rsid w:val="7FE5F1A5"/>
    <w:rsid w:val="7FE61B21"/>
    <w:rsid w:val="7FEA68C4"/>
    <w:rsid w:val="7FF6276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B0E65A"/>
  <w15:docId w15:val="{186773BE-6078-4517-9CA8-CA686DAB17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ListParagraph"/>
    <w:next w:val="Normal"/>
    <w:link w:val="Heading1Char"/>
    <w:uiPriority w:val="9"/>
    <w:qFormat/>
    <w:rsid w:val="00CA785A"/>
    <w:pPr>
      <w:numPr>
        <w:numId w:val="1"/>
      </w:numPr>
      <w:spacing w:after="0" w:line="288" w:lineRule="auto"/>
      <w:outlineLvl w:val="0"/>
    </w:pPr>
    <w:rPr>
      <w:rFonts w:ascii="Arial" w:hAnsi="Arial" w:cs="Arial"/>
      <w:b/>
      <w:sz w:val="24"/>
      <w:szCs w:val="24"/>
    </w:rPr>
  </w:style>
  <w:style w:type="paragraph" w:styleId="Heading2">
    <w:name w:val="heading 2"/>
    <w:basedOn w:val="ListParagraph"/>
    <w:link w:val="Heading2Char"/>
    <w:uiPriority w:val="9"/>
    <w:qFormat/>
    <w:rsid w:val="00CA785A"/>
    <w:pPr>
      <w:ind w:left="360" w:hanging="360"/>
      <w:outlineLvl w:val="1"/>
    </w:pPr>
    <w:rPr>
      <w:rFonts w:ascii="Arial" w:hAnsi="Arial" w:cs="Arial"/>
      <w:b/>
    </w:rPr>
  </w:style>
  <w:style w:type="paragraph" w:styleId="Heading3">
    <w:name w:val="heading 3"/>
    <w:basedOn w:val="Normal"/>
    <w:next w:val="Normal"/>
    <w:link w:val="Heading3Char"/>
    <w:uiPriority w:val="9"/>
    <w:semiHidden/>
    <w:unhideWhenUsed/>
    <w:qFormat/>
    <w:rsid w:val="00863F4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CA785A"/>
    <w:rPr>
      <w:rFonts w:ascii="Arial" w:hAnsi="Arial" w:cs="Arial"/>
      <w: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C92D63"/>
  </w:style>
  <w:style w:type="character" w:customStyle="1" w:styleId="Heading3Char">
    <w:name w:val="Heading 3 Char"/>
    <w:basedOn w:val="DefaultParagraphFont"/>
    <w:link w:val="Heading3"/>
    <w:uiPriority w:val="9"/>
    <w:semiHidden/>
    <w:rsid w:val="00863F49"/>
    <w:rPr>
      <w:rFonts w:asciiTheme="majorHAnsi" w:eastAsiaTheme="majorEastAsia" w:hAnsiTheme="majorHAnsi" w:cstheme="majorBidi"/>
      <w:color w:val="1F4D78" w:themeColor="accent1" w:themeShade="7F"/>
      <w:sz w:val="24"/>
      <w:szCs w:val="24"/>
    </w:rPr>
  </w:style>
  <w:style w:type="paragraph" w:styleId="Revision">
    <w:name w:val="Revision"/>
    <w:hidden/>
    <w:uiPriority w:val="99"/>
    <w:semiHidden/>
    <w:rsid w:val="00893F67"/>
    <w:pPr>
      <w:spacing w:after="0" w:line="240" w:lineRule="auto"/>
    </w:pPr>
  </w:style>
  <w:style w:type="paragraph" w:styleId="BodyText">
    <w:name w:val="Body Text"/>
    <w:basedOn w:val="Normal"/>
    <w:link w:val="BodyTextChar"/>
    <w:uiPriority w:val="99"/>
    <w:unhideWhenUsed/>
    <w:rsid w:val="00861D42"/>
    <w:pPr>
      <w:spacing w:after="12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rsid w:val="00861D42"/>
    <w:rPr>
      <w:rFonts w:ascii="Times New Roman" w:eastAsia="Times New Roman" w:hAnsi="Times New Roman" w:cs="Times New Roman"/>
      <w:sz w:val="24"/>
      <w:szCs w:val="24"/>
    </w:rPr>
  </w:style>
  <w:style w:type="paragraph" w:customStyle="1" w:styleId="paragraph">
    <w:name w:val="paragraph"/>
    <w:basedOn w:val="Normal"/>
    <w:rsid w:val="00861D4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61D42"/>
  </w:style>
  <w:style w:type="character" w:customStyle="1" w:styleId="eop">
    <w:name w:val="eop"/>
    <w:basedOn w:val="DefaultParagraphFont"/>
    <w:rsid w:val="00861D42"/>
  </w:style>
  <w:style w:type="character" w:customStyle="1" w:styleId="Heading1Char">
    <w:name w:val="Heading 1 Char"/>
    <w:basedOn w:val="DefaultParagraphFont"/>
    <w:link w:val="Heading1"/>
    <w:uiPriority w:val="9"/>
    <w:rsid w:val="00CA785A"/>
    <w:rPr>
      <w:rFonts w:ascii="Arial" w:hAnsi="Arial" w:cs="Arial"/>
      <w:b/>
      <w:sz w:val="24"/>
      <w:szCs w:val="24"/>
    </w:rPr>
  </w:style>
  <w:style w:type="character" w:customStyle="1" w:styleId="ui-provider">
    <w:name w:val="ui-provider"/>
    <w:basedOn w:val="DefaultParagraphFont"/>
    <w:rsid w:val="00502699"/>
  </w:style>
  <w:style w:type="table" w:customStyle="1" w:styleId="TableGrid1">
    <w:name w:val="Table Grid1"/>
    <w:basedOn w:val="TableNormal"/>
    <w:next w:val="TableGrid"/>
    <w:uiPriority w:val="39"/>
    <w:rsid w:val="00F9749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tion">
    <w:name w:val="Mention"/>
    <w:basedOn w:val="DefaultParagraphFont"/>
    <w:uiPriority w:val="99"/>
    <w:unhideWhenUsed/>
    <w:rsid w:val="00D4767E"/>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5006668">
      <w:bodyDiv w:val="1"/>
      <w:marLeft w:val="0"/>
      <w:marRight w:val="0"/>
      <w:marTop w:val="0"/>
      <w:marBottom w:val="0"/>
      <w:divBdr>
        <w:top w:val="none" w:sz="0" w:space="0" w:color="auto"/>
        <w:left w:val="none" w:sz="0" w:space="0" w:color="auto"/>
        <w:bottom w:val="none" w:sz="0" w:space="0" w:color="auto"/>
        <w:right w:val="none" w:sz="0" w:space="0" w:color="auto"/>
      </w:divBdr>
    </w:div>
    <w:div w:id="195316677">
      <w:bodyDiv w:val="1"/>
      <w:marLeft w:val="0"/>
      <w:marRight w:val="0"/>
      <w:marTop w:val="0"/>
      <w:marBottom w:val="0"/>
      <w:divBdr>
        <w:top w:val="none" w:sz="0" w:space="0" w:color="auto"/>
        <w:left w:val="none" w:sz="0" w:space="0" w:color="auto"/>
        <w:bottom w:val="none" w:sz="0" w:space="0" w:color="auto"/>
        <w:right w:val="none" w:sz="0" w:space="0" w:color="auto"/>
      </w:divBdr>
      <w:divsChild>
        <w:div w:id="321591749">
          <w:marLeft w:val="0"/>
          <w:marRight w:val="0"/>
          <w:marTop w:val="0"/>
          <w:marBottom w:val="0"/>
          <w:divBdr>
            <w:top w:val="none" w:sz="0" w:space="0" w:color="auto"/>
            <w:left w:val="none" w:sz="0" w:space="0" w:color="auto"/>
            <w:bottom w:val="none" w:sz="0" w:space="0" w:color="auto"/>
            <w:right w:val="none" w:sz="0" w:space="0" w:color="auto"/>
          </w:divBdr>
        </w:div>
        <w:div w:id="358893780">
          <w:marLeft w:val="0"/>
          <w:marRight w:val="0"/>
          <w:marTop w:val="0"/>
          <w:marBottom w:val="0"/>
          <w:divBdr>
            <w:top w:val="none" w:sz="0" w:space="0" w:color="auto"/>
            <w:left w:val="none" w:sz="0" w:space="0" w:color="auto"/>
            <w:bottom w:val="none" w:sz="0" w:space="0" w:color="auto"/>
            <w:right w:val="none" w:sz="0" w:space="0" w:color="auto"/>
          </w:divBdr>
        </w:div>
        <w:div w:id="525994500">
          <w:marLeft w:val="0"/>
          <w:marRight w:val="0"/>
          <w:marTop w:val="0"/>
          <w:marBottom w:val="0"/>
          <w:divBdr>
            <w:top w:val="none" w:sz="0" w:space="0" w:color="auto"/>
            <w:left w:val="none" w:sz="0" w:space="0" w:color="auto"/>
            <w:bottom w:val="none" w:sz="0" w:space="0" w:color="auto"/>
            <w:right w:val="none" w:sz="0" w:space="0" w:color="auto"/>
          </w:divBdr>
        </w:div>
        <w:div w:id="1151677694">
          <w:marLeft w:val="0"/>
          <w:marRight w:val="0"/>
          <w:marTop w:val="0"/>
          <w:marBottom w:val="0"/>
          <w:divBdr>
            <w:top w:val="none" w:sz="0" w:space="0" w:color="auto"/>
            <w:left w:val="none" w:sz="0" w:space="0" w:color="auto"/>
            <w:bottom w:val="none" w:sz="0" w:space="0" w:color="auto"/>
            <w:right w:val="none" w:sz="0" w:space="0" w:color="auto"/>
          </w:divBdr>
        </w:div>
        <w:div w:id="1345325150">
          <w:marLeft w:val="0"/>
          <w:marRight w:val="0"/>
          <w:marTop w:val="0"/>
          <w:marBottom w:val="0"/>
          <w:divBdr>
            <w:top w:val="none" w:sz="0" w:space="0" w:color="auto"/>
            <w:left w:val="none" w:sz="0" w:space="0" w:color="auto"/>
            <w:bottom w:val="none" w:sz="0" w:space="0" w:color="auto"/>
            <w:right w:val="none" w:sz="0" w:space="0" w:color="auto"/>
          </w:divBdr>
        </w:div>
        <w:div w:id="1557276693">
          <w:marLeft w:val="0"/>
          <w:marRight w:val="0"/>
          <w:marTop w:val="0"/>
          <w:marBottom w:val="0"/>
          <w:divBdr>
            <w:top w:val="none" w:sz="0" w:space="0" w:color="auto"/>
            <w:left w:val="none" w:sz="0" w:space="0" w:color="auto"/>
            <w:bottom w:val="none" w:sz="0" w:space="0" w:color="auto"/>
            <w:right w:val="none" w:sz="0" w:space="0" w:color="auto"/>
          </w:divBdr>
          <w:divsChild>
            <w:div w:id="887179418">
              <w:marLeft w:val="-75"/>
              <w:marRight w:val="0"/>
              <w:marTop w:val="30"/>
              <w:marBottom w:val="30"/>
              <w:divBdr>
                <w:top w:val="none" w:sz="0" w:space="0" w:color="auto"/>
                <w:left w:val="none" w:sz="0" w:space="0" w:color="auto"/>
                <w:bottom w:val="none" w:sz="0" w:space="0" w:color="auto"/>
                <w:right w:val="none" w:sz="0" w:space="0" w:color="auto"/>
              </w:divBdr>
              <w:divsChild>
                <w:div w:id="844826472">
                  <w:marLeft w:val="0"/>
                  <w:marRight w:val="0"/>
                  <w:marTop w:val="0"/>
                  <w:marBottom w:val="0"/>
                  <w:divBdr>
                    <w:top w:val="none" w:sz="0" w:space="0" w:color="auto"/>
                    <w:left w:val="none" w:sz="0" w:space="0" w:color="auto"/>
                    <w:bottom w:val="none" w:sz="0" w:space="0" w:color="auto"/>
                    <w:right w:val="none" w:sz="0" w:space="0" w:color="auto"/>
                  </w:divBdr>
                  <w:divsChild>
                    <w:div w:id="1454128964">
                      <w:marLeft w:val="0"/>
                      <w:marRight w:val="0"/>
                      <w:marTop w:val="0"/>
                      <w:marBottom w:val="0"/>
                      <w:divBdr>
                        <w:top w:val="none" w:sz="0" w:space="0" w:color="auto"/>
                        <w:left w:val="none" w:sz="0" w:space="0" w:color="auto"/>
                        <w:bottom w:val="none" w:sz="0" w:space="0" w:color="auto"/>
                        <w:right w:val="none" w:sz="0" w:space="0" w:color="auto"/>
                      </w:divBdr>
                    </w:div>
                  </w:divsChild>
                </w:div>
                <w:div w:id="1157186037">
                  <w:marLeft w:val="0"/>
                  <w:marRight w:val="0"/>
                  <w:marTop w:val="0"/>
                  <w:marBottom w:val="0"/>
                  <w:divBdr>
                    <w:top w:val="none" w:sz="0" w:space="0" w:color="auto"/>
                    <w:left w:val="none" w:sz="0" w:space="0" w:color="auto"/>
                    <w:bottom w:val="none" w:sz="0" w:space="0" w:color="auto"/>
                    <w:right w:val="none" w:sz="0" w:space="0" w:color="auto"/>
                  </w:divBdr>
                  <w:divsChild>
                    <w:div w:id="738095534">
                      <w:marLeft w:val="0"/>
                      <w:marRight w:val="0"/>
                      <w:marTop w:val="0"/>
                      <w:marBottom w:val="0"/>
                      <w:divBdr>
                        <w:top w:val="none" w:sz="0" w:space="0" w:color="auto"/>
                        <w:left w:val="none" w:sz="0" w:space="0" w:color="auto"/>
                        <w:bottom w:val="none" w:sz="0" w:space="0" w:color="auto"/>
                        <w:right w:val="none" w:sz="0" w:space="0" w:color="auto"/>
                      </w:divBdr>
                    </w:div>
                  </w:divsChild>
                </w:div>
                <w:div w:id="1465348016">
                  <w:marLeft w:val="0"/>
                  <w:marRight w:val="0"/>
                  <w:marTop w:val="0"/>
                  <w:marBottom w:val="0"/>
                  <w:divBdr>
                    <w:top w:val="none" w:sz="0" w:space="0" w:color="auto"/>
                    <w:left w:val="none" w:sz="0" w:space="0" w:color="auto"/>
                    <w:bottom w:val="none" w:sz="0" w:space="0" w:color="auto"/>
                    <w:right w:val="none" w:sz="0" w:space="0" w:color="auto"/>
                  </w:divBdr>
                  <w:divsChild>
                    <w:div w:id="915166787">
                      <w:marLeft w:val="0"/>
                      <w:marRight w:val="0"/>
                      <w:marTop w:val="0"/>
                      <w:marBottom w:val="0"/>
                      <w:divBdr>
                        <w:top w:val="none" w:sz="0" w:space="0" w:color="auto"/>
                        <w:left w:val="none" w:sz="0" w:space="0" w:color="auto"/>
                        <w:bottom w:val="none" w:sz="0" w:space="0" w:color="auto"/>
                        <w:right w:val="none" w:sz="0" w:space="0" w:color="auto"/>
                      </w:divBdr>
                    </w:div>
                  </w:divsChild>
                </w:div>
                <w:div w:id="1858275264">
                  <w:marLeft w:val="0"/>
                  <w:marRight w:val="0"/>
                  <w:marTop w:val="0"/>
                  <w:marBottom w:val="0"/>
                  <w:divBdr>
                    <w:top w:val="none" w:sz="0" w:space="0" w:color="auto"/>
                    <w:left w:val="none" w:sz="0" w:space="0" w:color="auto"/>
                    <w:bottom w:val="none" w:sz="0" w:space="0" w:color="auto"/>
                    <w:right w:val="none" w:sz="0" w:space="0" w:color="auto"/>
                  </w:divBdr>
                  <w:divsChild>
                    <w:div w:id="2015571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456981">
          <w:marLeft w:val="0"/>
          <w:marRight w:val="0"/>
          <w:marTop w:val="0"/>
          <w:marBottom w:val="0"/>
          <w:divBdr>
            <w:top w:val="none" w:sz="0" w:space="0" w:color="auto"/>
            <w:left w:val="none" w:sz="0" w:space="0" w:color="auto"/>
            <w:bottom w:val="none" w:sz="0" w:space="0" w:color="auto"/>
            <w:right w:val="none" w:sz="0" w:space="0" w:color="auto"/>
          </w:divBdr>
        </w:div>
      </w:divsChild>
    </w:div>
    <w:div w:id="291520044">
      <w:bodyDiv w:val="1"/>
      <w:marLeft w:val="0"/>
      <w:marRight w:val="0"/>
      <w:marTop w:val="0"/>
      <w:marBottom w:val="0"/>
      <w:divBdr>
        <w:top w:val="none" w:sz="0" w:space="0" w:color="auto"/>
        <w:left w:val="none" w:sz="0" w:space="0" w:color="auto"/>
        <w:bottom w:val="none" w:sz="0" w:space="0" w:color="auto"/>
        <w:right w:val="none" w:sz="0" w:space="0" w:color="auto"/>
      </w:divBdr>
    </w:div>
    <w:div w:id="338579102">
      <w:bodyDiv w:val="1"/>
      <w:marLeft w:val="0"/>
      <w:marRight w:val="0"/>
      <w:marTop w:val="0"/>
      <w:marBottom w:val="0"/>
      <w:divBdr>
        <w:top w:val="none" w:sz="0" w:space="0" w:color="auto"/>
        <w:left w:val="none" w:sz="0" w:space="0" w:color="auto"/>
        <w:bottom w:val="none" w:sz="0" w:space="0" w:color="auto"/>
        <w:right w:val="none" w:sz="0" w:space="0" w:color="auto"/>
      </w:divBdr>
    </w:div>
    <w:div w:id="343287360">
      <w:bodyDiv w:val="1"/>
      <w:marLeft w:val="0"/>
      <w:marRight w:val="0"/>
      <w:marTop w:val="0"/>
      <w:marBottom w:val="0"/>
      <w:divBdr>
        <w:top w:val="none" w:sz="0" w:space="0" w:color="auto"/>
        <w:left w:val="none" w:sz="0" w:space="0" w:color="auto"/>
        <w:bottom w:val="none" w:sz="0" w:space="0" w:color="auto"/>
        <w:right w:val="none" w:sz="0" w:space="0" w:color="auto"/>
      </w:divBdr>
    </w:div>
    <w:div w:id="343744696">
      <w:bodyDiv w:val="1"/>
      <w:marLeft w:val="0"/>
      <w:marRight w:val="0"/>
      <w:marTop w:val="0"/>
      <w:marBottom w:val="0"/>
      <w:divBdr>
        <w:top w:val="none" w:sz="0" w:space="0" w:color="auto"/>
        <w:left w:val="none" w:sz="0" w:space="0" w:color="auto"/>
        <w:bottom w:val="none" w:sz="0" w:space="0" w:color="auto"/>
        <w:right w:val="none" w:sz="0" w:space="0" w:color="auto"/>
      </w:divBdr>
    </w:div>
    <w:div w:id="399407389">
      <w:bodyDiv w:val="1"/>
      <w:marLeft w:val="0"/>
      <w:marRight w:val="0"/>
      <w:marTop w:val="0"/>
      <w:marBottom w:val="0"/>
      <w:divBdr>
        <w:top w:val="none" w:sz="0" w:space="0" w:color="auto"/>
        <w:left w:val="none" w:sz="0" w:space="0" w:color="auto"/>
        <w:bottom w:val="none" w:sz="0" w:space="0" w:color="auto"/>
        <w:right w:val="none" w:sz="0" w:space="0" w:color="auto"/>
      </w:divBdr>
      <w:divsChild>
        <w:div w:id="2048215286">
          <w:marLeft w:val="0"/>
          <w:marRight w:val="0"/>
          <w:marTop w:val="0"/>
          <w:marBottom w:val="0"/>
          <w:divBdr>
            <w:top w:val="none" w:sz="0" w:space="0" w:color="auto"/>
            <w:left w:val="none" w:sz="0" w:space="0" w:color="auto"/>
            <w:bottom w:val="none" w:sz="0" w:space="0" w:color="auto"/>
            <w:right w:val="none" w:sz="0" w:space="0" w:color="auto"/>
          </w:divBdr>
        </w:div>
      </w:divsChild>
    </w:div>
    <w:div w:id="573466335">
      <w:bodyDiv w:val="1"/>
      <w:marLeft w:val="0"/>
      <w:marRight w:val="0"/>
      <w:marTop w:val="0"/>
      <w:marBottom w:val="0"/>
      <w:divBdr>
        <w:top w:val="none" w:sz="0" w:space="0" w:color="auto"/>
        <w:left w:val="none" w:sz="0" w:space="0" w:color="auto"/>
        <w:bottom w:val="none" w:sz="0" w:space="0" w:color="auto"/>
        <w:right w:val="none" w:sz="0" w:space="0" w:color="auto"/>
      </w:divBdr>
    </w:div>
    <w:div w:id="675961931">
      <w:bodyDiv w:val="1"/>
      <w:marLeft w:val="0"/>
      <w:marRight w:val="0"/>
      <w:marTop w:val="0"/>
      <w:marBottom w:val="0"/>
      <w:divBdr>
        <w:top w:val="none" w:sz="0" w:space="0" w:color="auto"/>
        <w:left w:val="none" w:sz="0" w:space="0" w:color="auto"/>
        <w:bottom w:val="none" w:sz="0" w:space="0" w:color="auto"/>
        <w:right w:val="none" w:sz="0" w:space="0" w:color="auto"/>
      </w:divBdr>
    </w:div>
    <w:div w:id="697465265">
      <w:bodyDiv w:val="1"/>
      <w:marLeft w:val="0"/>
      <w:marRight w:val="0"/>
      <w:marTop w:val="0"/>
      <w:marBottom w:val="0"/>
      <w:divBdr>
        <w:top w:val="none" w:sz="0" w:space="0" w:color="auto"/>
        <w:left w:val="none" w:sz="0" w:space="0" w:color="auto"/>
        <w:bottom w:val="none" w:sz="0" w:space="0" w:color="auto"/>
        <w:right w:val="none" w:sz="0" w:space="0" w:color="auto"/>
      </w:divBdr>
      <w:divsChild>
        <w:div w:id="435948416">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645311">
      <w:bodyDiv w:val="1"/>
      <w:marLeft w:val="0"/>
      <w:marRight w:val="0"/>
      <w:marTop w:val="0"/>
      <w:marBottom w:val="0"/>
      <w:divBdr>
        <w:top w:val="none" w:sz="0" w:space="0" w:color="auto"/>
        <w:left w:val="none" w:sz="0" w:space="0" w:color="auto"/>
        <w:bottom w:val="none" w:sz="0" w:space="0" w:color="auto"/>
        <w:right w:val="none" w:sz="0" w:space="0" w:color="auto"/>
      </w:divBdr>
    </w:div>
    <w:div w:id="878785313">
      <w:bodyDiv w:val="1"/>
      <w:marLeft w:val="0"/>
      <w:marRight w:val="0"/>
      <w:marTop w:val="0"/>
      <w:marBottom w:val="0"/>
      <w:divBdr>
        <w:top w:val="none" w:sz="0" w:space="0" w:color="auto"/>
        <w:left w:val="none" w:sz="0" w:space="0" w:color="auto"/>
        <w:bottom w:val="none" w:sz="0" w:space="0" w:color="auto"/>
        <w:right w:val="none" w:sz="0" w:space="0" w:color="auto"/>
      </w:divBdr>
    </w:div>
    <w:div w:id="896554321">
      <w:bodyDiv w:val="1"/>
      <w:marLeft w:val="0"/>
      <w:marRight w:val="0"/>
      <w:marTop w:val="0"/>
      <w:marBottom w:val="0"/>
      <w:divBdr>
        <w:top w:val="none" w:sz="0" w:space="0" w:color="auto"/>
        <w:left w:val="none" w:sz="0" w:space="0" w:color="auto"/>
        <w:bottom w:val="none" w:sz="0" w:space="0" w:color="auto"/>
        <w:right w:val="none" w:sz="0" w:space="0" w:color="auto"/>
      </w:divBdr>
    </w:div>
    <w:div w:id="953176704">
      <w:bodyDiv w:val="1"/>
      <w:marLeft w:val="0"/>
      <w:marRight w:val="0"/>
      <w:marTop w:val="0"/>
      <w:marBottom w:val="0"/>
      <w:divBdr>
        <w:top w:val="none" w:sz="0" w:space="0" w:color="auto"/>
        <w:left w:val="none" w:sz="0" w:space="0" w:color="auto"/>
        <w:bottom w:val="none" w:sz="0" w:space="0" w:color="auto"/>
        <w:right w:val="none" w:sz="0" w:space="0" w:color="auto"/>
      </w:divBdr>
    </w:div>
    <w:div w:id="1012101963">
      <w:bodyDiv w:val="1"/>
      <w:marLeft w:val="0"/>
      <w:marRight w:val="0"/>
      <w:marTop w:val="0"/>
      <w:marBottom w:val="0"/>
      <w:divBdr>
        <w:top w:val="none" w:sz="0" w:space="0" w:color="auto"/>
        <w:left w:val="none" w:sz="0" w:space="0" w:color="auto"/>
        <w:bottom w:val="none" w:sz="0" w:space="0" w:color="auto"/>
        <w:right w:val="none" w:sz="0" w:space="0" w:color="auto"/>
      </w:divBdr>
    </w:div>
    <w:div w:id="1017736580">
      <w:bodyDiv w:val="1"/>
      <w:marLeft w:val="0"/>
      <w:marRight w:val="0"/>
      <w:marTop w:val="0"/>
      <w:marBottom w:val="0"/>
      <w:divBdr>
        <w:top w:val="none" w:sz="0" w:space="0" w:color="auto"/>
        <w:left w:val="none" w:sz="0" w:space="0" w:color="auto"/>
        <w:bottom w:val="none" w:sz="0" w:space="0" w:color="auto"/>
        <w:right w:val="none" w:sz="0" w:space="0" w:color="auto"/>
      </w:divBdr>
    </w:div>
    <w:div w:id="1021665675">
      <w:bodyDiv w:val="1"/>
      <w:marLeft w:val="0"/>
      <w:marRight w:val="0"/>
      <w:marTop w:val="0"/>
      <w:marBottom w:val="0"/>
      <w:divBdr>
        <w:top w:val="none" w:sz="0" w:space="0" w:color="auto"/>
        <w:left w:val="none" w:sz="0" w:space="0" w:color="auto"/>
        <w:bottom w:val="none" w:sz="0" w:space="0" w:color="auto"/>
        <w:right w:val="none" w:sz="0" w:space="0" w:color="auto"/>
      </w:divBdr>
    </w:div>
    <w:div w:id="1164511840">
      <w:bodyDiv w:val="1"/>
      <w:marLeft w:val="0"/>
      <w:marRight w:val="0"/>
      <w:marTop w:val="0"/>
      <w:marBottom w:val="0"/>
      <w:divBdr>
        <w:top w:val="none" w:sz="0" w:space="0" w:color="auto"/>
        <w:left w:val="none" w:sz="0" w:space="0" w:color="auto"/>
        <w:bottom w:val="none" w:sz="0" w:space="0" w:color="auto"/>
        <w:right w:val="none" w:sz="0" w:space="0" w:color="auto"/>
      </w:divBdr>
    </w:div>
    <w:div w:id="1176534444">
      <w:bodyDiv w:val="1"/>
      <w:marLeft w:val="0"/>
      <w:marRight w:val="0"/>
      <w:marTop w:val="0"/>
      <w:marBottom w:val="0"/>
      <w:divBdr>
        <w:top w:val="none" w:sz="0" w:space="0" w:color="auto"/>
        <w:left w:val="none" w:sz="0" w:space="0" w:color="auto"/>
        <w:bottom w:val="none" w:sz="0" w:space="0" w:color="auto"/>
        <w:right w:val="none" w:sz="0" w:space="0" w:color="auto"/>
      </w:divBdr>
    </w:div>
    <w:div w:id="1227448088">
      <w:bodyDiv w:val="1"/>
      <w:marLeft w:val="0"/>
      <w:marRight w:val="0"/>
      <w:marTop w:val="0"/>
      <w:marBottom w:val="0"/>
      <w:divBdr>
        <w:top w:val="none" w:sz="0" w:space="0" w:color="auto"/>
        <w:left w:val="none" w:sz="0" w:space="0" w:color="auto"/>
        <w:bottom w:val="none" w:sz="0" w:space="0" w:color="auto"/>
        <w:right w:val="none" w:sz="0" w:space="0" w:color="auto"/>
      </w:divBdr>
    </w:div>
    <w:div w:id="1301229262">
      <w:bodyDiv w:val="1"/>
      <w:marLeft w:val="0"/>
      <w:marRight w:val="0"/>
      <w:marTop w:val="0"/>
      <w:marBottom w:val="0"/>
      <w:divBdr>
        <w:top w:val="none" w:sz="0" w:space="0" w:color="auto"/>
        <w:left w:val="none" w:sz="0" w:space="0" w:color="auto"/>
        <w:bottom w:val="none" w:sz="0" w:space="0" w:color="auto"/>
        <w:right w:val="none" w:sz="0" w:space="0" w:color="auto"/>
      </w:divBdr>
    </w:div>
    <w:div w:id="1383795001">
      <w:bodyDiv w:val="1"/>
      <w:marLeft w:val="0"/>
      <w:marRight w:val="0"/>
      <w:marTop w:val="0"/>
      <w:marBottom w:val="0"/>
      <w:divBdr>
        <w:top w:val="none" w:sz="0" w:space="0" w:color="auto"/>
        <w:left w:val="none" w:sz="0" w:space="0" w:color="auto"/>
        <w:bottom w:val="none" w:sz="0" w:space="0" w:color="auto"/>
        <w:right w:val="none" w:sz="0" w:space="0" w:color="auto"/>
      </w:divBdr>
    </w:div>
    <w:div w:id="1391155006">
      <w:bodyDiv w:val="1"/>
      <w:marLeft w:val="0"/>
      <w:marRight w:val="0"/>
      <w:marTop w:val="0"/>
      <w:marBottom w:val="0"/>
      <w:divBdr>
        <w:top w:val="none" w:sz="0" w:space="0" w:color="auto"/>
        <w:left w:val="none" w:sz="0" w:space="0" w:color="auto"/>
        <w:bottom w:val="none" w:sz="0" w:space="0" w:color="auto"/>
        <w:right w:val="none" w:sz="0" w:space="0" w:color="auto"/>
      </w:divBdr>
      <w:divsChild>
        <w:div w:id="372774970">
          <w:marLeft w:val="0"/>
          <w:marRight w:val="0"/>
          <w:marTop w:val="0"/>
          <w:marBottom w:val="0"/>
          <w:divBdr>
            <w:top w:val="none" w:sz="0" w:space="0" w:color="auto"/>
            <w:left w:val="none" w:sz="0" w:space="0" w:color="auto"/>
            <w:bottom w:val="none" w:sz="0" w:space="0" w:color="auto"/>
            <w:right w:val="none" w:sz="0" w:space="0" w:color="auto"/>
          </w:divBdr>
        </w:div>
        <w:div w:id="2129887089">
          <w:marLeft w:val="0"/>
          <w:marRight w:val="0"/>
          <w:marTop w:val="0"/>
          <w:marBottom w:val="60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295047">
      <w:bodyDiv w:val="1"/>
      <w:marLeft w:val="0"/>
      <w:marRight w:val="0"/>
      <w:marTop w:val="0"/>
      <w:marBottom w:val="0"/>
      <w:divBdr>
        <w:top w:val="none" w:sz="0" w:space="0" w:color="auto"/>
        <w:left w:val="none" w:sz="0" w:space="0" w:color="auto"/>
        <w:bottom w:val="none" w:sz="0" w:space="0" w:color="auto"/>
        <w:right w:val="none" w:sz="0" w:space="0" w:color="auto"/>
      </w:divBdr>
    </w:div>
    <w:div w:id="1758673600">
      <w:bodyDiv w:val="1"/>
      <w:marLeft w:val="0"/>
      <w:marRight w:val="0"/>
      <w:marTop w:val="0"/>
      <w:marBottom w:val="0"/>
      <w:divBdr>
        <w:top w:val="none" w:sz="0" w:space="0" w:color="auto"/>
        <w:left w:val="none" w:sz="0" w:space="0" w:color="auto"/>
        <w:bottom w:val="none" w:sz="0" w:space="0" w:color="auto"/>
        <w:right w:val="none" w:sz="0" w:space="0" w:color="auto"/>
      </w:divBdr>
    </w:div>
    <w:div w:id="1773934306">
      <w:bodyDiv w:val="1"/>
      <w:marLeft w:val="0"/>
      <w:marRight w:val="0"/>
      <w:marTop w:val="0"/>
      <w:marBottom w:val="0"/>
      <w:divBdr>
        <w:top w:val="none" w:sz="0" w:space="0" w:color="auto"/>
        <w:left w:val="none" w:sz="0" w:space="0" w:color="auto"/>
        <w:bottom w:val="none" w:sz="0" w:space="0" w:color="auto"/>
        <w:right w:val="none" w:sz="0" w:space="0" w:color="auto"/>
      </w:divBdr>
    </w:div>
    <w:div w:id="195671701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277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001DC3B616384FF1A7F5844E3540FCCF"/>
        <w:category>
          <w:name w:val="General"/>
          <w:gallery w:val="placeholder"/>
        </w:category>
        <w:types>
          <w:type w:val="bbPlcHdr"/>
        </w:types>
        <w:behaviors>
          <w:behavior w:val="content"/>
        </w:behaviors>
        <w:guid w:val="{D059FD9D-5FEA-4743-81B3-C1A5A7DB0220}"/>
      </w:docPartPr>
      <w:docPartBody>
        <w:p w:rsidR="0018002A" w:rsidRDefault="0018002A" w:rsidP="0018002A">
          <w:pPr>
            <w:pStyle w:val="001DC3B616384FF1A7F5844E3540FCCF"/>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2C06"/>
    <w:rsid w:val="000553C1"/>
    <w:rsid w:val="000C76DD"/>
    <w:rsid w:val="00105821"/>
    <w:rsid w:val="0018002A"/>
    <w:rsid w:val="001B1134"/>
    <w:rsid w:val="001E58DD"/>
    <w:rsid w:val="001F508C"/>
    <w:rsid w:val="002E7994"/>
    <w:rsid w:val="00304217"/>
    <w:rsid w:val="00333441"/>
    <w:rsid w:val="003526D2"/>
    <w:rsid w:val="00393F78"/>
    <w:rsid w:val="00394AD7"/>
    <w:rsid w:val="003A4475"/>
    <w:rsid w:val="003D0B3F"/>
    <w:rsid w:val="003D7039"/>
    <w:rsid w:val="00440DBA"/>
    <w:rsid w:val="00441399"/>
    <w:rsid w:val="0045583A"/>
    <w:rsid w:val="00490B09"/>
    <w:rsid w:val="00493D71"/>
    <w:rsid w:val="005229A8"/>
    <w:rsid w:val="0053780F"/>
    <w:rsid w:val="0053795E"/>
    <w:rsid w:val="005C128E"/>
    <w:rsid w:val="005C21CF"/>
    <w:rsid w:val="005D59ED"/>
    <w:rsid w:val="0060514E"/>
    <w:rsid w:val="006B37E6"/>
    <w:rsid w:val="006E1258"/>
    <w:rsid w:val="00741CAD"/>
    <w:rsid w:val="00750EE9"/>
    <w:rsid w:val="00760156"/>
    <w:rsid w:val="0076091D"/>
    <w:rsid w:val="007876E7"/>
    <w:rsid w:val="00796D0F"/>
    <w:rsid w:val="00797905"/>
    <w:rsid w:val="008267FD"/>
    <w:rsid w:val="008636AD"/>
    <w:rsid w:val="0097398D"/>
    <w:rsid w:val="00997553"/>
    <w:rsid w:val="00A42F24"/>
    <w:rsid w:val="00A9085E"/>
    <w:rsid w:val="00AE34BF"/>
    <w:rsid w:val="00AF33F6"/>
    <w:rsid w:val="00B26980"/>
    <w:rsid w:val="00B63221"/>
    <w:rsid w:val="00B6338F"/>
    <w:rsid w:val="00B7725C"/>
    <w:rsid w:val="00B84040"/>
    <w:rsid w:val="00B87244"/>
    <w:rsid w:val="00C01632"/>
    <w:rsid w:val="00C20CB4"/>
    <w:rsid w:val="00C4031D"/>
    <w:rsid w:val="00CA0D7B"/>
    <w:rsid w:val="00CC510F"/>
    <w:rsid w:val="00CD05C3"/>
    <w:rsid w:val="00CD59A5"/>
    <w:rsid w:val="00CF18E7"/>
    <w:rsid w:val="00CF7E3E"/>
    <w:rsid w:val="00D066D3"/>
    <w:rsid w:val="00D23577"/>
    <w:rsid w:val="00D657DB"/>
    <w:rsid w:val="00D95F4F"/>
    <w:rsid w:val="00DA5F47"/>
    <w:rsid w:val="00DD54A1"/>
    <w:rsid w:val="00DD7739"/>
    <w:rsid w:val="00E22A19"/>
    <w:rsid w:val="00E905A1"/>
    <w:rsid w:val="00EB267B"/>
    <w:rsid w:val="00EC3842"/>
    <w:rsid w:val="00F624A5"/>
    <w:rsid w:val="00F663F9"/>
    <w:rsid w:val="00F950D6"/>
    <w:rsid w:val="00FE693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08C74364"/>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002A"/>
    <w:rPr>
      <w:color w:val="808080"/>
    </w:rPr>
  </w:style>
  <w:style w:type="paragraph" w:customStyle="1" w:styleId="001DC3B616384FF1A7F5844E3540FCCF">
    <w:name w:val="001DC3B616384FF1A7F5844E3540FCCF"/>
    <w:rsid w:val="0018002A"/>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7D20267A9E3E044FB36166DF0747C316" ma:contentTypeVersion="14" ma:contentTypeDescription="Create a new document." ma:contentTypeScope="" ma:versionID="cca5ec24ceb13e88f3f15ea180c4199f">
  <xsd:schema xmlns:xsd="http://www.w3.org/2001/XMLSchema" xmlns:xs="http://www.w3.org/2001/XMLSchema" xmlns:p="http://schemas.microsoft.com/office/2006/metadata/properties" xmlns:ns3="6ab70d0f-decb-496f-bef8-20ae673e9d67" xmlns:ns4="8bb1ebf5-c530-4741-bbee-78d8f24ee518" targetNamespace="http://schemas.microsoft.com/office/2006/metadata/properties" ma:root="true" ma:fieldsID="efd03a2832b0852a06c014b91301bb95" ns3:_="" ns4:_="">
    <xsd:import namespace="6ab70d0f-decb-496f-bef8-20ae673e9d67"/>
    <xsd:import namespace="8bb1ebf5-c530-4741-bbee-78d8f24ee51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ab70d0f-decb-496f-bef8-20ae673e9d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bb1ebf5-c530-4741-bbee-78d8f24ee51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6ab70d0f-decb-496f-bef8-20ae673e9d67" xsi:nil="true"/>
  </documentManagement>
</p:properties>
</file>

<file path=customXml/itemProps1.xml><?xml version="1.0" encoding="utf-8"?>
<ds:datastoreItem xmlns:ds="http://schemas.openxmlformats.org/officeDocument/2006/customXml" ds:itemID="{AAC6DE20-C5CD-47C4-8EC6-F79C19DEBB15}">
  <ds:schemaRefs>
    <ds:schemaRef ds:uri="http://schemas.openxmlformats.org/officeDocument/2006/bibliography"/>
  </ds:schemaRefs>
</ds:datastoreItem>
</file>

<file path=customXml/itemProps2.xml><?xml version="1.0" encoding="utf-8"?>
<ds:datastoreItem xmlns:ds="http://schemas.openxmlformats.org/officeDocument/2006/customXml" ds:itemID="{08F340A6-15D0-497E-8F6B-3C63FDEE49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ab70d0f-decb-496f-bef8-20ae673e9d67"/>
    <ds:schemaRef ds:uri="8bb1ebf5-c530-4741-bbee-78d8f24ee51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0EA634E-B807-4CC7-94D7-521155F77BFD}">
  <ds:schemaRefs>
    <ds:schemaRef ds:uri="http://schemas.microsoft.com/sharepoint/v3/contenttype/forms"/>
  </ds:schemaRefs>
</ds:datastoreItem>
</file>

<file path=customXml/itemProps4.xml><?xml version="1.0" encoding="utf-8"?>
<ds:datastoreItem xmlns:ds="http://schemas.openxmlformats.org/officeDocument/2006/customXml" ds:itemID="{D2F1EB42-48EB-43CC-9DEE-2A4E546A9493}">
  <ds:schemaRefs>
    <ds:schemaRef ds:uri="http://schemas.microsoft.com/office/2006/metadata/properties"/>
    <ds:schemaRef ds:uri="http://schemas.microsoft.com/office/infopath/2007/PartnerControls"/>
    <ds:schemaRef ds:uri="6ab70d0f-decb-496f-bef8-20ae673e9d67"/>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2202</Words>
  <Characters>12558</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3</cp:revision>
  <dcterms:created xsi:type="dcterms:W3CDTF">2024-10-31T08:41:00Z</dcterms:created>
  <dcterms:modified xsi:type="dcterms:W3CDTF">2024-10-31T08:42:00Z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0x0101007D20267A9E3E044FB36166DF0747C316</vt:lpwstr>
  </property>
</Properties>
</file>