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350"/>
        <w:tblW w:w="9351"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565"/>
        <w:gridCol w:w="1691"/>
        <w:gridCol w:w="178"/>
        <w:gridCol w:w="1661"/>
        <w:gridCol w:w="675"/>
        <w:gridCol w:w="1176"/>
      </w:tblGrid>
      <w:tr w:rsidR="00F6789E" w:rsidRPr="007052F1" w14:paraId="388A7193" w14:textId="77777777" w:rsidTr="005314E7">
        <w:tc>
          <w:tcPr>
            <w:tcW w:w="2405" w:type="dxa"/>
          </w:tcPr>
          <w:p w14:paraId="0FD177B4" w14:textId="1796BAED" w:rsidR="00F6789E" w:rsidRPr="007052F1" w:rsidRDefault="00F6789E" w:rsidP="00F6789E">
            <w:pPr>
              <w:rPr>
                <w:rFonts w:ascii="Verdana" w:hAnsi="Verdana" w:cs="Arial"/>
                <w:b/>
                <w:sz w:val="24"/>
                <w:szCs w:val="24"/>
              </w:rPr>
            </w:pPr>
            <w:r w:rsidRPr="007052F1">
              <w:rPr>
                <w:rFonts w:ascii="Verdana" w:hAnsi="Verdana" w:cs="Arial"/>
                <w:b/>
                <w:sz w:val="24"/>
                <w:szCs w:val="24"/>
              </w:rPr>
              <w:t>Meeting Date</w:t>
            </w:r>
          </w:p>
        </w:tc>
        <w:sdt>
          <w:sdtPr>
            <w:rPr>
              <w:rFonts w:ascii="Verdana" w:hAnsi="Verdana" w:cs="Arial"/>
              <w:b/>
              <w:sz w:val="24"/>
              <w:szCs w:val="24"/>
              <w:shd w:val="clear" w:color="auto" w:fill="E6E6E6"/>
            </w:rPr>
            <w:id w:val="-1682499800"/>
            <w:placeholder>
              <w:docPart w:val="7EB58301EE284E32B7B11DEA1EEC2C0E"/>
            </w:placeholder>
            <w:date w:fullDate="2025-11-13T00:00:00Z">
              <w:dateFormat w:val="dd MMMM yyyy"/>
              <w:lid w:val="en-GB"/>
              <w:storeMappedDataAs w:val="dateTime"/>
              <w:calendar w:val="gregorian"/>
            </w:date>
          </w:sdtPr>
          <w:sdtEndPr/>
          <w:sdtContent>
            <w:tc>
              <w:tcPr>
                <w:tcW w:w="3256" w:type="dxa"/>
                <w:gridSpan w:val="2"/>
              </w:tcPr>
              <w:p w14:paraId="71E9E17F" w14:textId="43244A96" w:rsidR="00F6789E" w:rsidRPr="007052F1" w:rsidRDefault="006A78B4" w:rsidP="00F6789E">
                <w:pPr>
                  <w:rPr>
                    <w:rFonts w:ascii="Verdana" w:hAnsi="Verdana" w:cs="Arial"/>
                    <w:b/>
                    <w:sz w:val="24"/>
                    <w:szCs w:val="24"/>
                  </w:rPr>
                </w:pPr>
                <w:r w:rsidRPr="007052F1">
                  <w:rPr>
                    <w:rFonts w:ascii="Verdana" w:hAnsi="Verdana" w:cs="Arial"/>
                    <w:b/>
                    <w:sz w:val="24"/>
                    <w:szCs w:val="24"/>
                    <w:shd w:val="clear" w:color="auto" w:fill="E6E6E6"/>
                  </w:rPr>
                  <w:t>1</w:t>
                </w:r>
                <w:r w:rsidR="00187621">
                  <w:rPr>
                    <w:rFonts w:ascii="Verdana" w:hAnsi="Verdana" w:cs="Arial"/>
                    <w:b/>
                    <w:sz w:val="24"/>
                    <w:szCs w:val="24"/>
                    <w:shd w:val="clear" w:color="auto" w:fill="E6E6E6"/>
                  </w:rPr>
                  <w:t>3</w:t>
                </w:r>
                <w:r w:rsidRPr="007052F1">
                  <w:rPr>
                    <w:rFonts w:ascii="Verdana" w:hAnsi="Verdana" w:cs="Arial"/>
                    <w:b/>
                    <w:sz w:val="24"/>
                    <w:szCs w:val="24"/>
                    <w:shd w:val="clear" w:color="auto" w:fill="E6E6E6"/>
                  </w:rPr>
                  <w:t xml:space="preserve"> November 2025</w:t>
                </w:r>
              </w:p>
            </w:tc>
          </w:sdtContent>
        </w:sdt>
        <w:tc>
          <w:tcPr>
            <w:tcW w:w="2514" w:type="dxa"/>
            <w:gridSpan w:val="3"/>
          </w:tcPr>
          <w:p w14:paraId="347CAC50"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Agenda Item</w:t>
            </w:r>
          </w:p>
        </w:tc>
        <w:tc>
          <w:tcPr>
            <w:tcW w:w="1176" w:type="dxa"/>
          </w:tcPr>
          <w:p w14:paraId="2DEB578C" w14:textId="657994C6" w:rsidR="00F6789E" w:rsidRPr="007052F1" w:rsidRDefault="006A78B4" w:rsidP="00F6789E">
            <w:pPr>
              <w:rPr>
                <w:rFonts w:ascii="Verdana" w:hAnsi="Verdana" w:cs="Arial"/>
                <w:b/>
                <w:sz w:val="24"/>
                <w:szCs w:val="24"/>
              </w:rPr>
            </w:pPr>
            <w:r w:rsidRPr="007052F1">
              <w:rPr>
                <w:rFonts w:ascii="Verdana" w:hAnsi="Verdana" w:cs="Arial"/>
                <w:b/>
                <w:sz w:val="24"/>
                <w:szCs w:val="24"/>
              </w:rPr>
              <w:t>5.1</w:t>
            </w:r>
          </w:p>
        </w:tc>
      </w:tr>
      <w:tr w:rsidR="00E325AE" w:rsidRPr="007052F1" w14:paraId="775566D5" w14:textId="77777777" w:rsidTr="005314E7">
        <w:tc>
          <w:tcPr>
            <w:tcW w:w="2405" w:type="dxa"/>
          </w:tcPr>
          <w:p w14:paraId="6F0AE918" w14:textId="039C0CB7" w:rsidR="00E325AE" w:rsidRPr="007052F1" w:rsidRDefault="00E325AE" w:rsidP="00F6789E">
            <w:pPr>
              <w:rPr>
                <w:rFonts w:ascii="Verdana" w:hAnsi="Verdana" w:cs="Arial"/>
                <w:b/>
                <w:sz w:val="24"/>
                <w:szCs w:val="24"/>
              </w:rPr>
            </w:pPr>
            <w:r w:rsidRPr="007052F1">
              <w:rPr>
                <w:rFonts w:ascii="Verdana" w:hAnsi="Verdana" w:cs="Arial"/>
                <w:b/>
                <w:sz w:val="24"/>
                <w:szCs w:val="24"/>
              </w:rPr>
              <w:t>Name of Meeting</w:t>
            </w:r>
          </w:p>
        </w:tc>
        <w:tc>
          <w:tcPr>
            <w:tcW w:w="6946" w:type="dxa"/>
            <w:gridSpan w:val="6"/>
          </w:tcPr>
          <w:p w14:paraId="109D2306" w14:textId="58103CBF" w:rsidR="00E325AE" w:rsidRPr="007052F1" w:rsidRDefault="007E34ED" w:rsidP="00F6789E">
            <w:pPr>
              <w:rPr>
                <w:rFonts w:ascii="Verdana" w:hAnsi="Verdana" w:cs="Arial"/>
                <w:b/>
                <w:sz w:val="24"/>
                <w:szCs w:val="24"/>
              </w:rPr>
            </w:pPr>
            <w:r w:rsidRPr="007052F1">
              <w:rPr>
                <w:rFonts w:ascii="Verdana" w:hAnsi="Verdana" w:cs="Arial"/>
                <w:b/>
                <w:sz w:val="24"/>
                <w:szCs w:val="24"/>
              </w:rPr>
              <w:t>Digital, Data, Research and Innovation Committee</w:t>
            </w:r>
          </w:p>
        </w:tc>
      </w:tr>
      <w:tr w:rsidR="00F6789E" w:rsidRPr="007052F1" w14:paraId="5F22172A" w14:textId="77777777" w:rsidTr="005314E7">
        <w:tc>
          <w:tcPr>
            <w:tcW w:w="2405" w:type="dxa"/>
          </w:tcPr>
          <w:p w14:paraId="3233D478"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Report Title</w:t>
            </w:r>
          </w:p>
        </w:tc>
        <w:tc>
          <w:tcPr>
            <w:tcW w:w="6946" w:type="dxa"/>
            <w:gridSpan w:val="6"/>
          </w:tcPr>
          <w:p w14:paraId="3089E1E0" w14:textId="42B3C5C8" w:rsidR="007A0860" w:rsidRPr="007052F1" w:rsidRDefault="00C40C21" w:rsidP="007A0860">
            <w:pPr>
              <w:rPr>
                <w:rFonts w:ascii="Verdana" w:hAnsi="Verdana" w:cs="Arial"/>
                <w:b/>
                <w:sz w:val="24"/>
                <w:szCs w:val="24"/>
              </w:rPr>
            </w:pPr>
            <w:r w:rsidRPr="007052F1">
              <w:rPr>
                <w:rFonts w:ascii="Verdana" w:hAnsi="Verdana" w:cs="Arial"/>
                <w:b/>
                <w:sz w:val="24"/>
                <w:szCs w:val="24"/>
              </w:rPr>
              <w:t xml:space="preserve">Delivery of the Digital Strategy and 2025/26 </w:t>
            </w:r>
            <w:r w:rsidR="00B90088" w:rsidRPr="007052F1">
              <w:rPr>
                <w:rFonts w:ascii="Verdana" w:hAnsi="Verdana" w:cs="Arial"/>
                <w:b/>
                <w:sz w:val="24"/>
                <w:szCs w:val="24"/>
              </w:rPr>
              <w:t>P</w:t>
            </w:r>
            <w:r w:rsidRPr="007052F1">
              <w:rPr>
                <w:rFonts w:ascii="Verdana" w:hAnsi="Verdana" w:cs="Arial"/>
                <w:b/>
                <w:sz w:val="24"/>
                <w:szCs w:val="24"/>
              </w:rPr>
              <w:t>lan</w:t>
            </w:r>
          </w:p>
          <w:p w14:paraId="096ABEB0" w14:textId="1786FC4D" w:rsidR="00F6789E" w:rsidRPr="007052F1" w:rsidRDefault="00F6789E" w:rsidP="00F6789E">
            <w:pPr>
              <w:rPr>
                <w:rFonts w:ascii="Verdana" w:hAnsi="Verdana" w:cs="Arial"/>
                <w:b/>
                <w:sz w:val="24"/>
                <w:szCs w:val="24"/>
              </w:rPr>
            </w:pPr>
          </w:p>
        </w:tc>
      </w:tr>
      <w:tr w:rsidR="00F6789E" w:rsidRPr="007052F1" w14:paraId="5D1F2496" w14:textId="77777777" w:rsidTr="005314E7">
        <w:trPr>
          <w:trHeight w:val="311"/>
        </w:trPr>
        <w:tc>
          <w:tcPr>
            <w:tcW w:w="2405" w:type="dxa"/>
          </w:tcPr>
          <w:p w14:paraId="39DF8D0F"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Report Author</w:t>
            </w:r>
          </w:p>
        </w:tc>
        <w:tc>
          <w:tcPr>
            <w:tcW w:w="6946" w:type="dxa"/>
            <w:gridSpan w:val="6"/>
          </w:tcPr>
          <w:p w14:paraId="4AACA8AC" w14:textId="2E090EB3" w:rsidR="00F6789E" w:rsidRDefault="006A4B45" w:rsidP="00F6789E">
            <w:pPr>
              <w:rPr>
                <w:rFonts w:ascii="Verdana" w:hAnsi="Verdana" w:cs="Arial"/>
                <w:sz w:val="24"/>
                <w:szCs w:val="24"/>
              </w:rPr>
            </w:pPr>
            <w:r>
              <w:rPr>
                <w:rFonts w:ascii="Verdana" w:hAnsi="Verdana" w:cs="Arial"/>
                <w:sz w:val="24"/>
                <w:szCs w:val="24"/>
              </w:rPr>
              <w:t>Tracey Bell, Head of Digital Planning</w:t>
            </w:r>
            <w:r w:rsidR="00DD3215">
              <w:rPr>
                <w:rFonts w:ascii="Verdana" w:hAnsi="Verdana" w:cs="Arial"/>
                <w:sz w:val="24"/>
                <w:szCs w:val="24"/>
              </w:rPr>
              <w:t xml:space="preserve">, Unscheduled and Community Care </w:t>
            </w:r>
          </w:p>
          <w:p w14:paraId="50335A61" w14:textId="5F239A93" w:rsidR="00F6789E" w:rsidRPr="007052F1" w:rsidRDefault="00DD3215" w:rsidP="00F6789E">
            <w:pPr>
              <w:rPr>
                <w:rFonts w:ascii="Verdana" w:hAnsi="Verdana" w:cs="Arial"/>
                <w:sz w:val="24"/>
                <w:szCs w:val="24"/>
              </w:rPr>
            </w:pPr>
            <w:r>
              <w:rPr>
                <w:rFonts w:ascii="Verdana" w:hAnsi="Verdana" w:cs="Arial"/>
                <w:sz w:val="24"/>
                <w:szCs w:val="24"/>
              </w:rPr>
              <w:t xml:space="preserve">Gareth O’ Gorman, Head of Digital Planning, Diagnostics and Patient Flow </w:t>
            </w:r>
          </w:p>
        </w:tc>
      </w:tr>
      <w:tr w:rsidR="00F6789E" w:rsidRPr="007052F1" w14:paraId="10BDB569" w14:textId="77777777" w:rsidTr="005314E7">
        <w:tc>
          <w:tcPr>
            <w:tcW w:w="2405" w:type="dxa"/>
          </w:tcPr>
          <w:p w14:paraId="0ECB772C"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Report Sponsor</w:t>
            </w:r>
          </w:p>
        </w:tc>
        <w:tc>
          <w:tcPr>
            <w:tcW w:w="6946" w:type="dxa"/>
            <w:gridSpan w:val="6"/>
          </w:tcPr>
          <w:p w14:paraId="6A711EF6" w14:textId="5C1698E7" w:rsidR="00F6789E" w:rsidRPr="007052F1" w:rsidRDefault="00F6789E" w:rsidP="00F6789E">
            <w:pPr>
              <w:rPr>
                <w:rFonts w:ascii="Verdana" w:hAnsi="Verdana" w:cs="Arial"/>
                <w:sz w:val="24"/>
                <w:szCs w:val="24"/>
              </w:rPr>
            </w:pPr>
            <w:r w:rsidRPr="007052F1">
              <w:rPr>
                <w:rFonts w:ascii="Verdana" w:hAnsi="Verdana" w:cs="Arial"/>
                <w:sz w:val="24"/>
                <w:szCs w:val="24"/>
              </w:rPr>
              <w:t>Matthew John, Director of Digital</w:t>
            </w:r>
          </w:p>
        </w:tc>
      </w:tr>
      <w:tr w:rsidR="00F6789E" w:rsidRPr="007052F1" w14:paraId="2B71B63B" w14:textId="77777777" w:rsidTr="005314E7">
        <w:tc>
          <w:tcPr>
            <w:tcW w:w="2405" w:type="dxa"/>
          </w:tcPr>
          <w:p w14:paraId="58E54227"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Presented by</w:t>
            </w:r>
          </w:p>
        </w:tc>
        <w:tc>
          <w:tcPr>
            <w:tcW w:w="6946" w:type="dxa"/>
            <w:gridSpan w:val="6"/>
          </w:tcPr>
          <w:p w14:paraId="04AAE722" w14:textId="6F8B2BDF" w:rsidR="00F6789E" w:rsidRPr="007052F1" w:rsidRDefault="00F6789E" w:rsidP="00F6789E">
            <w:pPr>
              <w:rPr>
                <w:rFonts w:ascii="Verdana" w:hAnsi="Verdana" w:cs="Arial"/>
                <w:sz w:val="24"/>
                <w:szCs w:val="24"/>
              </w:rPr>
            </w:pPr>
            <w:r w:rsidRPr="007052F1">
              <w:rPr>
                <w:rFonts w:ascii="Verdana" w:hAnsi="Verdana" w:cs="Arial"/>
                <w:sz w:val="24"/>
                <w:szCs w:val="24"/>
              </w:rPr>
              <w:t xml:space="preserve">Deirdre Roberts, Assistant Director of Digital Transformation </w:t>
            </w:r>
          </w:p>
        </w:tc>
      </w:tr>
      <w:tr w:rsidR="00F6789E" w:rsidRPr="007052F1" w14:paraId="0C94EC1F" w14:textId="77777777" w:rsidTr="005314E7">
        <w:tc>
          <w:tcPr>
            <w:tcW w:w="2405" w:type="dxa"/>
          </w:tcPr>
          <w:p w14:paraId="4468B5B9"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 xml:space="preserve">Freedom of Information </w:t>
            </w:r>
          </w:p>
        </w:tc>
        <w:tc>
          <w:tcPr>
            <w:tcW w:w="6946" w:type="dxa"/>
            <w:gridSpan w:val="6"/>
          </w:tcPr>
          <w:p w14:paraId="00104E35" w14:textId="77777777" w:rsidR="00F6789E" w:rsidRPr="007052F1" w:rsidRDefault="00F6789E" w:rsidP="00F6789E">
            <w:pPr>
              <w:rPr>
                <w:rFonts w:ascii="Verdana" w:hAnsi="Verdana" w:cs="Arial"/>
                <w:sz w:val="24"/>
                <w:szCs w:val="24"/>
              </w:rPr>
            </w:pPr>
            <w:r w:rsidRPr="007052F1">
              <w:rPr>
                <w:rFonts w:ascii="Verdana" w:hAnsi="Verdana" w:cs="Arial"/>
                <w:sz w:val="24"/>
                <w:szCs w:val="24"/>
              </w:rPr>
              <w:t>Open</w:t>
            </w:r>
          </w:p>
        </w:tc>
      </w:tr>
      <w:tr w:rsidR="00F6789E" w:rsidRPr="007052F1" w14:paraId="6404021F" w14:textId="77777777" w:rsidTr="005314E7">
        <w:tc>
          <w:tcPr>
            <w:tcW w:w="2405" w:type="dxa"/>
          </w:tcPr>
          <w:p w14:paraId="483322D3"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Purpose of the Report</w:t>
            </w:r>
          </w:p>
        </w:tc>
        <w:tc>
          <w:tcPr>
            <w:tcW w:w="6946" w:type="dxa"/>
            <w:gridSpan w:val="6"/>
          </w:tcPr>
          <w:p w14:paraId="6CCBDDAC" w14:textId="61B2513D" w:rsidR="00F6789E" w:rsidRPr="007052F1" w:rsidRDefault="003810BB" w:rsidP="00CA1345">
            <w:pPr>
              <w:rPr>
                <w:rFonts w:ascii="Verdana" w:hAnsi="Verdana" w:cs="Arial"/>
                <w:sz w:val="24"/>
                <w:szCs w:val="24"/>
              </w:rPr>
            </w:pPr>
            <w:r w:rsidRPr="007052F1">
              <w:rPr>
                <w:rFonts w:ascii="Verdana" w:hAnsi="Verdana" w:cs="Arial"/>
                <w:sz w:val="24"/>
                <w:szCs w:val="24"/>
              </w:rPr>
              <w:t>The paper provides a summary of digital transformation progress for Q2 F</w:t>
            </w:r>
            <w:r w:rsidR="00EB72F8">
              <w:rPr>
                <w:rFonts w:ascii="Verdana" w:hAnsi="Verdana" w:cs="Arial"/>
                <w:sz w:val="24"/>
                <w:szCs w:val="24"/>
              </w:rPr>
              <w:t>inancial Year (F</w:t>
            </w:r>
            <w:r w:rsidRPr="007052F1">
              <w:rPr>
                <w:rFonts w:ascii="Verdana" w:hAnsi="Verdana" w:cs="Arial"/>
                <w:sz w:val="24"/>
                <w:szCs w:val="24"/>
              </w:rPr>
              <w:t>Y</w:t>
            </w:r>
            <w:r w:rsidR="00EB72F8">
              <w:rPr>
                <w:rFonts w:ascii="Verdana" w:hAnsi="Verdana" w:cs="Arial"/>
                <w:sz w:val="24"/>
                <w:szCs w:val="24"/>
              </w:rPr>
              <w:t>)</w:t>
            </w:r>
            <w:r w:rsidRPr="007052F1">
              <w:rPr>
                <w:rFonts w:ascii="Verdana" w:hAnsi="Verdana" w:cs="Arial"/>
                <w:sz w:val="24"/>
                <w:szCs w:val="24"/>
              </w:rPr>
              <w:t xml:space="preserve"> 2025/2026 across eight programmes of work, aligned to the digital strategic plan, </w:t>
            </w:r>
            <w:r w:rsidR="00B774D9" w:rsidRPr="007052F1">
              <w:rPr>
                <w:rFonts w:ascii="Verdana" w:hAnsi="Verdana" w:cs="Arial"/>
                <w:sz w:val="24"/>
                <w:szCs w:val="24"/>
              </w:rPr>
              <w:t xml:space="preserve">the </w:t>
            </w:r>
            <w:r w:rsidR="00B774D9" w:rsidRPr="00B774D9">
              <w:rPr>
                <w:rFonts w:ascii="Verdana" w:hAnsi="Verdana" w:cs="Arial"/>
                <w:sz w:val="24"/>
                <w:szCs w:val="24"/>
              </w:rPr>
              <w:t>Integrated Medium-Term Plan</w:t>
            </w:r>
            <w:r w:rsidR="00B774D9" w:rsidRPr="007052F1">
              <w:rPr>
                <w:rFonts w:ascii="Verdana" w:hAnsi="Verdana"/>
              </w:rPr>
              <w:t xml:space="preserve"> </w:t>
            </w:r>
            <w:r w:rsidR="00B774D9">
              <w:rPr>
                <w:rFonts w:ascii="Verdana" w:hAnsi="Verdana"/>
              </w:rPr>
              <w:t>(</w:t>
            </w:r>
            <w:r w:rsidRPr="007052F1">
              <w:rPr>
                <w:rFonts w:ascii="Verdana" w:hAnsi="Verdana" w:cs="Arial"/>
                <w:sz w:val="24"/>
                <w:szCs w:val="24"/>
              </w:rPr>
              <w:t>IMTP</w:t>
            </w:r>
            <w:r w:rsidR="00B774D9">
              <w:rPr>
                <w:rFonts w:ascii="Verdana" w:hAnsi="Verdana" w:cs="Arial"/>
                <w:sz w:val="24"/>
                <w:szCs w:val="24"/>
              </w:rPr>
              <w:t>)</w:t>
            </w:r>
            <w:r w:rsidRPr="007052F1">
              <w:rPr>
                <w:rFonts w:ascii="Verdana" w:hAnsi="Verdana" w:cs="Arial"/>
                <w:sz w:val="24"/>
                <w:szCs w:val="24"/>
              </w:rPr>
              <w:t xml:space="preserve"> and the organisational strategy</w:t>
            </w:r>
          </w:p>
        </w:tc>
      </w:tr>
      <w:tr w:rsidR="00F6789E" w:rsidRPr="007052F1" w14:paraId="2C2B291F" w14:textId="77777777" w:rsidTr="005314E7">
        <w:tc>
          <w:tcPr>
            <w:tcW w:w="2405" w:type="dxa"/>
          </w:tcPr>
          <w:p w14:paraId="08D25C2C"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Key Issues</w:t>
            </w:r>
          </w:p>
        </w:tc>
        <w:tc>
          <w:tcPr>
            <w:tcW w:w="6946" w:type="dxa"/>
            <w:gridSpan w:val="6"/>
          </w:tcPr>
          <w:p w14:paraId="4B5FC820" w14:textId="57620D02" w:rsidR="00F6789E" w:rsidRPr="00167B12" w:rsidRDefault="00F6789E" w:rsidP="00F6789E">
            <w:pPr>
              <w:pStyle w:val="ListParagraph"/>
              <w:numPr>
                <w:ilvl w:val="0"/>
                <w:numId w:val="2"/>
              </w:numPr>
              <w:rPr>
                <w:rFonts w:ascii="Verdana" w:hAnsi="Verdana" w:cs="Arial"/>
                <w:sz w:val="24"/>
                <w:szCs w:val="24"/>
              </w:rPr>
            </w:pPr>
            <w:r w:rsidRPr="00167B12">
              <w:rPr>
                <w:rFonts w:ascii="Verdana" w:eastAsia="Arial" w:hAnsi="Verdana" w:cs="Arial"/>
                <w:color w:val="0B0C0C"/>
                <w:sz w:val="24"/>
                <w:szCs w:val="24"/>
              </w:rPr>
              <w:t xml:space="preserve">The long-term sustainability of health and social care is dependent on having the right digital foundations in place.  </w:t>
            </w:r>
          </w:p>
          <w:p w14:paraId="30DACB77" w14:textId="66FAB64A" w:rsidR="001F05DB" w:rsidRPr="00167B12" w:rsidRDefault="001F05DB" w:rsidP="001F05DB">
            <w:pPr>
              <w:pStyle w:val="ListParagraph"/>
              <w:numPr>
                <w:ilvl w:val="0"/>
                <w:numId w:val="2"/>
              </w:numPr>
              <w:rPr>
                <w:rFonts w:ascii="Verdana" w:hAnsi="Verdana" w:cs="Arial"/>
                <w:sz w:val="24"/>
                <w:szCs w:val="24"/>
              </w:rPr>
            </w:pPr>
            <w:r w:rsidRPr="00167B12">
              <w:rPr>
                <w:rFonts w:ascii="Verdana" w:hAnsi="Verdana" w:cs="Arial"/>
                <w:sz w:val="24"/>
                <w:szCs w:val="24"/>
              </w:rPr>
              <w:t xml:space="preserve">The Health Board’s digital plan is aligned to the </w:t>
            </w:r>
            <w:r w:rsidR="00BE69F2" w:rsidRPr="00167B12">
              <w:rPr>
                <w:rFonts w:ascii="Verdana" w:hAnsi="Verdana" w:cs="Arial"/>
                <w:sz w:val="24"/>
                <w:szCs w:val="24"/>
              </w:rPr>
              <w:t>recently approved Digital Strategy, and the</w:t>
            </w:r>
            <w:r w:rsidR="00D93A9B" w:rsidRPr="00167B12">
              <w:rPr>
                <w:rFonts w:ascii="Verdana" w:hAnsi="Verdana" w:cs="Arial"/>
                <w:sz w:val="24"/>
                <w:szCs w:val="24"/>
              </w:rPr>
              <w:t xml:space="preserve"> three priority components </w:t>
            </w:r>
            <w:r w:rsidR="00E02F94" w:rsidRPr="00167B12">
              <w:rPr>
                <w:rFonts w:ascii="Verdana" w:hAnsi="Verdana" w:cs="Arial"/>
                <w:sz w:val="24"/>
                <w:szCs w:val="24"/>
              </w:rPr>
              <w:t>that contribute to the delivery of</w:t>
            </w:r>
            <w:r w:rsidR="00031CAB" w:rsidRPr="00167B12">
              <w:rPr>
                <w:rFonts w:ascii="Verdana" w:hAnsi="Verdana" w:cs="Arial"/>
                <w:sz w:val="24"/>
                <w:szCs w:val="24"/>
              </w:rPr>
              <w:t xml:space="preserve"> a</w:t>
            </w:r>
            <w:r w:rsidR="00E02F94" w:rsidRPr="00167B12">
              <w:rPr>
                <w:rFonts w:ascii="Verdana" w:hAnsi="Verdana" w:cs="Arial"/>
                <w:sz w:val="24"/>
                <w:szCs w:val="24"/>
              </w:rPr>
              <w:t xml:space="preserve"> </w:t>
            </w:r>
            <w:r w:rsidR="00757956" w:rsidRPr="00167B12">
              <w:rPr>
                <w:rFonts w:ascii="Verdana" w:hAnsi="Verdana" w:cs="Arial"/>
                <w:sz w:val="24"/>
                <w:szCs w:val="24"/>
              </w:rPr>
              <w:t>health and social care record</w:t>
            </w:r>
            <w:r w:rsidRPr="00167B12">
              <w:rPr>
                <w:rFonts w:ascii="Verdana" w:hAnsi="Verdana" w:cs="Arial"/>
                <w:sz w:val="24"/>
                <w:szCs w:val="24"/>
              </w:rPr>
              <w:t>.</w:t>
            </w:r>
          </w:p>
          <w:p w14:paraId="7E3B6BAC" w14:textId="363B4944" w:rsidR="00B5684C" w:rsidRDefault="00F6789E" w:rsidP="00F6789E">
            <w:pPr>
              <w:pStyle w:val="ListParagraph"/>
              <w:numPr>
                <w:ilvl w:val="0"/>
                <w:numId w:val="2"/>
              </w:numPr>
              <w:rPr>
                <w:rFonts w:ascii="Verdana" w:hAnsi="Verdana" w:cs="Arial"/>
                <w:sz w:val="24"/>
                <w:szCs w:val="24"/>
              </w:rPr>
            </w:pPr>
            <w:r w:rsidRPr="007052F1">
              <w:rPr>
                <w:rFonts w:ascii="Verdana" w:hAnsi="Verdana" w:cs="Arial"/>
                <w:sz w:val="24"/>
                <w:szCs w:val="24"/>
              </w:rPr>
              <w:t>Delays pertaining to the delivery of projects have been escalated locally and/or nationally</w:t>
            </w:r>
            <w:r w:rsidR="00DC5544" w:rsidRPr="007052F1">
              <w:rPr>
                <w:rFonts w:ascii="Verdana" w:hAnsi="Verdana" w:cs="Arial"/>
                <w:sz w:val="24"/>
                <w:szCs w:val="24"/>
              </w:rPr>
              <w:t>:</w:t>
            </w:r>
            <w:r w:rsidRPr="007052F1">
              <w:rPr>
                <w:rFonts w:ascii="Verdana" w:hAnsi="Verdana" w:cs="Arial"/>
                <w:sz w:val="24"/>
                <w:szCs w:val="24"/>
              </w:rPr>
              <w:t xml:space="preserve"> Radiology Information Management System</w:t>
            </w:r>
            <w:r w:rsidR="006605A3" w:rsidRPr="007052F1">
              <w:rPr>
                <w:rFonts w:ascii="Verdana" w:hAnsi="Verdana" w:cs="Arial"/>
                <w:sz w:val="24"/>
                <w:szCs w:val="24"/>
              </w:rPr>
              <w:t>,</w:t>
            </w:r>
            <w:r w:rsidRPr="007052F1">
              <w:rPr>
                <w:rFonts w:ascii="Verdana" w:hAnsi="Verdana" w:cs="Arial"/>
                <w:sz w:val="24"/>
                <w:szCs w:val="24"/>
              </w:rPr>
              <w:t xml:space="preserve"> Laboratory Information Management System</w:t>
            </w:r>
            <w:r w:rsidR="006605A3" w:rsidRPr="007052F1">
              <w:rPr>
                <w:rFonts w:ascii="Verdana" w:hAnsi="Verdana" w:cs="Arial"/>
                <w:sz w:val="24"/>
                <w:szCs w:val="24"/>
              </w:rPr>
              <w:t xml:space="preserve"> </w:t>
            </w:r>
            <w:r w:rsidR="004E56AA" w:rsidRPr="007052F1">
              <w:rPr>
                <w:rFonts w:ascii="Verdana" w:hAnsi="Verdana" w:cs="Arial"/>
                <w:sz w:val="24"/>
                <w:szCs w:val="24"/>
              </w:rPr>
              <w:t xml:space="preserve">and </w:t>
            </w:r>
            <w:r w:rsidR="00332486">
              <w:rPr>
                <w:rFonts w:ascii="Verdana" w:hAnsi="Verdana" w:cs="Arial"/>
                <w:sz w:val="24"/>
                <w:szCs w:val="24"/>
              </w:rPr>
              <w:t>Digital Maternity</w:t>
            </w:r>
            <w:r w:rsidR="002A7E86">
              <w:rPr>
                <w:rFonts w:ascii="Verdana" w:hAnsi="Verdana" w:cs="Arial"/>
                <w:sz w:val="24"/>
                <w:szCs w:val="24"/>
              </w:rPr>
              <w:t>.</w:t>
            </w:r>
          </w:p>
          <w:p w14:paraId="0926AF99" w14:textId="10D2A6B2" w:rsidR="00F6789E" w:rsidRPr="007052F1" w:rsidRDefault="00B542FC" w:rsidP="00F6789E">
            <w:pPr>
              <w:pStyle w:val="ListParagraph"/>
              <w:numPr>
                <w:ilvl w:val="0"/>
                <w:numId w:val="2"/>
              </w:numPr>
              <w:rPr>
                <w:rFonts w:ascii="Verdana" w:hAnsi="Verdana" w:cs="Arial"/>
                <w:sz w:val="24"/>
                <w:szCs w:val="24"/>
              </w:rPr>
            </w:pPr>
            <w:r w:rsidRPr="00B542FC">
              <w:rPr>
                <w:rFonts w:ascii="Verdana" w:hAnsi="Verdana" w:cs="Arial"/>
                <w:sz w:val="24"/>
                <w:szCs w:val="24"/>
              </w:rPr>
              <w:t xml:space="preserve">A significant number of projects are scheduled to go live in Quarter 4 of 2025/26, with many deadlines mandated by Welsh Government. This concentration of national requirements, combined with local priorities, </w:t>
            </w:r>
            <w:r w:rsidR="001C1CFD">
              <w:rPr>
                <w:rFonts w:ascii="Verdana" w:hAnsi="Verdana" w:cs="Arial"/>
                <w:sz w:val="24"/>
                <w:szCs w:val="24"/>
              </w:rPr>
              <w:t>results i</w:t>
            </w:r>
            <w:r w:rsidR="00C757BB">
              <w:rPr>
                <w:rFonts w:ascii="Verdana" w:hAnsi="Verdana" w:cs="Arial"/>
                <w:sz w:val="24"/>
                <w:szCs w:val="24"/>
              </w:rPr>
              <w:t>s</w:t>
            </w:r>
            <w:r w:rsidR="00385184">
              <w:rPr>
                <w:rFonts w:ascii="Verdana" w:hAnsi="Verdana" w:cs="Arial"/>
                <w:sz w:val="24"/>
                <w:szCs w:val="24"/>
              </w:rPr>
              <w:t xml:space="preserve"> an</w:t>
            </w:r>
            <w:r w:rsidRPr="00B542FC">
              <w:rPr>
                <w:rFonts w:ascii="Verdana" w:hAnsi="Verdana" w:cs="Arial"/>
                <w:sz w:val="24"/>
                <w:szCs w:val="24"/>
              </w:rPr>
              <w:t xml:space="preserve"> </w:t>
            </w:r>
            <w:r w:rsidR="00D7319F">
              <w:rPr>
                <w:rFonts w:ascii="Verdana" w:hAnsi="Verdana" w:cs="Arial"/>
                <w:sz w:val="24"/>
                <w:szCs w:val="24"/>
              </w:rPr>
              <w:t xml:space="preserve">ambitious delivery </w:t>
            </w:r>
            <w:r w:rsidR="001C1CFD">
              <w:rPr>
                <w:rFonts w:ascii="Verdana" w:hAnsi="Verdana" w:cs="Arial"/>
                <w:sz w:val="24"/>
                <w:szCs w:val="24"/>
              </w:rPr>
              <w:t xml:space="preserve">period for </w:t>
            </w:r>
            <w:r w:rsidR="00C918AB">
              <w:rPr>
                <w:rFonts w:ascii="Verdana" w:hAnsi="Verdana" w:cs="Arial"/>
                <w:sz w:val="24"/>
                <w:szCs w:val="24"/>
              </w:rPr>
              <w:t>Q3 and Q4.</w:t>
            </w:r>
          </w:p>
        </w:tc>
      </w:tr>
      <w:tr w:rsidR="00F6789E" w:rsidRPr="007052F1" w14:paraId="6E1B74DC" w14:textId="77777777" w:rsidTr="005314E7">
        <w:trPr>
          <w:trHeight w:val="97"/>
        </w:trPr>
        <w:tc>
          <w:tcPr>
            <w:tcW w:w="2405" w:type="dxa"/>
            <w:vMerge w:val="restart"/>
          </w:tcPr>
          <w:p w14:paraId="0ED54802"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 xml:space="preserve">Specific Action Required </w:t>
            </w:r>
          </w:p>
          <w:p w14:paraId="27381B9E" w14:textId="77777777" w:rsidR="00F6789E" w:rsidRPr="007052F1" w:rsidRDefault="00F6789E" w:rsidP="00F6789E">
            <w:pPr>
              <w:rPr>
                <w:rFonts w:ascii="Verdana" w:hAnsi="Verdana" w:cs="Arial"/>
                <w:b/>
                <w:i/>
                <w:sz w:val="24"/>
                <w:szCs w:val="24"/>
              </w:rPr>
            </w:pPr>
            <w:r w:rsidRPr="007052F1">
              <w:rPr>
                <w:rFonts w:ascii="Verdana" w:hAnsi="Verdana" w:cs="Arial"/>
                <w:b/>
                <w:i/>
                <w:sz w:val="24"/>
                <w:szCs w:val="24"/>
              </w:rPr>
              <w:t>(</w:t>
            </w:r>
            <w:proofErr w:type="gramStart"/>
            <w:r w:rsidRPr="007052F1">
              <w:rPr>
                <w:rFonts w:ascii="Verdana" w:hAnsi="Verdana" w:cs="Arial"/>
                <w:b/>
                <w:i/>
                <w:sz w:val="24"/>
                <w:szCs w:val="24"/>
              </w:rPr>
              <w:t>please</w:t>
            </w:r>
            <w:proofErr w:type="gramEnd"/>
            <w:r w:rsidRPr="007052F1">
              <w:rPr>
                <w:rFonts w:ascii="Verdana" w:hAnsi="Verdana" w:cs="Arial"/>
                <w:b/>
                <w:i/>
                <w:sz w:val="24"/>
                <w:szCs w:val="24"/>
              </w:rPr>
              <w:t xml:space="preserve"> choose one only)</w:t>
            </w:r>
          </w:p>
        </w:tc>
        <w:tc>
          <w:tcPr>
            <w:tcW w:w="1565" w:type="dxa"/>
            <w:shd w:val="clear" w:color="auto" w:fill="D5DCE4" w:themeFill="text2" w:themeFillTint="33"/>
          </w:tcPr>
          <w:p w14:paraId="2E883A4A" w14:textId="77777777" w:rsidR="00F6789E" w:rsidRPr="005314E7" w:rsidRDefault="00F6789E" w:rsidP="005314E7">
            <w:pPr>
              <w:jc w:val="center"/>
              <w:rPr>
                <w:rFonts w:ascii="Verdana" w:hAnsi="Verdana" w:cs="Arial"/>
                <w:b/>
              </w:rPr>
            </w:pPr>
            <w:r w:rsidRPr="005314E7">
              <w:rPr>
                <w:rFonts w:ascii="Verdana" w:hAnsi="Verdana" w:cs="Arial"/>
                <w:b/>
              </w:rPr>
              <w:t>Information</w:t>
            </w:r>
          </w:p>
        </w:tc>
        <w:tc>
          <w:tcPr>
            <w:tcW w:w="1869" w:type="dxa"/>
            <w:gridSpan w:val="2"/>
            <w:shd w:val="clear" w:color="auto" w:fill="D5DCE4" w:themeFill="text2" w:themeFillTint="33"/>
          </w:tcPr>
          <w:p w14:paraId="3B310412" w14:textId="77777777" w:rsidR="00F6789E" w:rsidRPr="005314E7" w:rsidRDefault="00F6789E" w:rsidP="005314E7">
            <w:pPr>
              <w:jc w:val="center"/>
              <w:rPr>
                <w:rFonts w:ascii="Verdana" w:hAnsi="Verdana" w:cs="Arial"/>
                <w:b/>
              </w:rPr>
            </w:pPr>
            <w:r w:rsidRPr="005314E7">
              <w:rPr>
                <w:rFonts w:ascii="Verdana" w:hAnsi="Verdana" w:cs="Arial"/>
                <w:b/>
              </w:rPr>
              <w:t>Discussion</w:t>
            </w:r>
          </w:p>
        </w:tc>
        <w:tc>
          <w:tcPr>
            <w:tcW w:w="1661" w:type="dxa"/>
            <w:shd w:val="clear" w:color="auto" w:fill="D5DCE4" w:themeFill="text2" w:themeFillTint="33"/>
          </w:tcPr>
          <w:p w14:paraId="6276028D" w14:textId="77777777" w:rsidR="00F6789E" w:rsidRPr="005314E7" w:rsidRDefault="00F6789E" w:rsidP="005314E7">
            <w:pPr>
              <w:jc w:val="center"/>
              <w:rPr>
                <w:rFonts w:ascii="Verdana" w:hAnsi="Verdana" w:cs="Arial"/>
                <w:b/>
              </w:rPr>
            </w:pPr>
            <w:r w:rsidRPr="005314E7">
              <w:rPr>
                <w:rFonts w:ascii="Verdana" w:hAnsi="Verdana" w:cs="Arial"/>
                <w:b/>
              </w:rPr>
              <w:t>Assurance</w:t>
            </w:r>
          </w:p>
        </w:tc>
        <w:tc>
          <w:tcPr>
            <w:tcW w:w="1851" w:type="dxa"/>
            <w:gridSpan w:val="2"/>
            <w:shd w:val="clear" w:color="auto" w:fill="D5DCE4" w:themeFill="text2" w:themeFillTint="33"/>
          </w:tcPr>
          <w:p w14:paraId="644CB728" w14:textId="77777777" w:rsidR="00F6789E" w:rsidRPr="005314E7" w:rsidRDefault="00F6789E" w:rsidP="005314E7">
            <w:pPr>
              <w:jc w:val="center"/>
              <w:rPr>
                <w:rFonts w:ascii="Verdana" w:hAnsi="Verdana" w:cs="Arial"/>
                <w:b/>
              </w:rPr>
            </w:pPr>
            <w:r w:rsidRPr="005314E7">
              <w:rPr>
                <w:rFonts w:ascii="Verdana" w:hAnsi="Verdana" w:cs="Arial"/>
                <w:b/>
              </w:rPr>
              <w:t>Approval</w:t>
            </w:r>
          </w:p>
        </w:tc>
      </w:tr>
      <w:tr w:rsidR="00F6789E" w:rsidRPr="007052F1" w14:paraId="1472B8F0" w14:textId="77777777" w:rsidTr="005314E7">
        <w:trPr>
          <w:trHeight w:val="96"/>
        </w:trPr>
        <w:tc>
          <w:tcPr>
            <w:tcW w:w="2405" w:type="dxa"/>
            <w:vMerge/>
          </w:tcPr>
          <w:p w14:paraId="2E5F1B60" w14:textId="77777777" w:rsidR="00F6789E" w:rsidRPr="007052F1" w:rsidRDefault="00F6789E" w:rsidP="00F6789E">
            <w:pPr>
              <w:rPr>
                <w:rFonts w:ascii="Verdana" w:hAnsi="Verdana" w:cs="Arial"/>
                <w:b/>
                <w:sz w:val="24"/>
                <w:szCs w:val="24"/>
              </w:rPr>
            </w:pPr>
          </w:p>
        </w:tc>
        <w:sdt>
          <w:sdtPr>
            <w:rPr>
              <w:rFonts w:ascii="Verdana" w:hAnsi="Verdana" w:cs="Arial"/>
              <w:color w:val="2B579A"/>
              <w:sz w:val="24"/>
              <w:szCs w:val="24"/>
              <w:shd w:val="clear" w:color="auto" w:fill="E6E6E6"/>
            </w:rPr>
            <w:id w:val="1068315321"/>
            <w14:checkbox>
              <w14:checked w14:val="0"/>
              <w14:checkedState w14:val="2612" w14:font="MS Gothic"/>
              <w14:uncheckedState w14:val="2610" w14:font="MS Gothic"/>
            </w14:checkbox>
          </w:sdtPr>
          <w:sdtEndPr/>
          <w:sdtContent>
            <w:tc>
              <w:tcPr>
                <w:tcW w:w="1565" w:type="dxa"/>
              </w:tcPr>
              <w:p w14:paraId="11AA0AAB" w14:textId="267CDD8F" w:rsidR="00F6789E" w:rsidRPr="007052F1" w:rsidRDefault="00F6789E" w:rsidP="00F6789E">
                <w:pPr>
                  <w:ind w:right="96"/>
                  <w:jc w:val="center"/>
                  <w:rPr>
                    <w:rFonts w:ascii="Verdana" w:hAnsi="Verdana" w:cs="Arial"/>
                    <w:sz w:val="24"/>
                    <w:szCs w:val="24"/>
                  </w:rPr>
                </w:pPr>
                <w:r w:rsidRPr="007052F1">
                  <w:rPr>
                    <w:rFonts w:ascii="Segoe UI Symbol" w:eastAsia="MS Gothic" w:hAnsi="Segoe UI Symbol" w:cs="Segoe UI Symbol"/>
                    <w:sz w:val="24"/>
                    <w:szCs w:val="24"/>
                  </w:rPr>
                  <w:t>☐</w:t>
                </w:r>
              </w:p>
            </w:tc>
          </w:sdtContent>
        </w:sdt>
        <w:sdt>
          <w:sdtPr>
            <w:rPr>
              <w:rFonts w:ascii="Verdana" w:hAnsi="Verdana" w:cs="Arial"/>
              <w:color w:val="2B579A"/>
              <w:sz w:val="24"/>
              <w:szCs w:val="24"/>
              <w:shd w:val="clear" w:color="auto" w:fill="E6E6E6"/>
            </w:rPr>
            <w:id w:val="736593761"/>
            <w14:checkbox>
              <w14:checked w14:val="1"/>
              <w14:checkedState w14:val="2612" w14:font="MS Gothic"/>
              <w14:uncheckedState w14:val="2610" w14:font="MS Gothic"/>
            </w14:checkbox>
          </w:sdtPr>
          <w:sdtEndPr/>
          <w:sdtContent>
            <w:tc>
              <w:tcPr>
                <w:tcW w:w="1869" w:type="dxa"/>
                <w:gridSpan w:val="2"/>
              </w:tcPr>
              <w:p w14:paraId="4367FEF7" w14:textId="77777777" w:rsidR="00F6789E" w:rsidRPr="007052F1" w:rsidRDefault="00751810" w:rsidP="00F6789E">
                <w:pPr>
                  <w:ind w:right="96"/>
                  <w:jc w:val="center"/>
                  <w:rPr>
                    <w:rFonts w:ascii="Verdana" w:hAnsi="Verdana" w:cs="Arial"/>
                    <w:sz w:val="24"/>
                    <w:szCs w:val="24"/>
                  </w:rPr>
                </w:pPr>
                <w:r w:rsidRPr="007052F1">
                  <w:rPr>
                    <w:rFonts w:ascii="Segoe UI Symbol" w:eastAsia="MS Gothic" w:hAnsi="Segoe UI Symbol" w:cs="Segoe UI Symbol"/>
                    <w:color w:val="2B579A"/>
                    <w:sz w:val="24"/>
                    <w:szCs w:val="24"/>
                    <w:shd w:val="clear" w:color="auto" w:fill="E6E6E6"/>
                  </w:rPr>
                  <w:t>☒</w:t>
                </w:r>
              </w:p>
            </w:tc>
          </w:sdtContent>
        </w:sdt>
        <w:sdt>
          <w:sdtPr>
            <w:rPr>
              <w:rFonts w:ascii="Verdana" w:hAnsi="Verdana" w:cs="Arial"/>
              <w:color w:val="2B579A"/>
              <w:sz w:val="24"/>
              <w:szCs w:val="24"/>
              <w:shd w:val="clear" w:color="auto" w:fill="E6E6E6"/>
            </w:rPr>
            <w:id w:val="-49540097"/>
            <w14:checkbox>
              <w14:checked w14:val="1"/>
              <w14:checkedState w14:val="2612" w14:font="MS Gothic"/>
              <w14:uncheckedState w14:val="2610" w14:font="MS Gothic"/>
            </w14:checkbox>
          </w:sdtPr>
          <w:sdtEndPr/>
          <w:sdtContent>
            <w:tc>
              <w:tcPr>
                <w:tcW w:w="1661" w:type="dxa"/>
              </w:tcPr>
              <w:p w14:paraId="07AD1018" w14:textId="3E3D9237" w:rsidR="00F6789E" w:rsidRPr="007052F1" w:rsidRDefault="0001665D" w:rsidP="00F6789E">
                <w:pPr>
                  <w:ind w:right="96"/>
                  <w:jc w:val="center"/>
                  <w:rPr>
                    <w:rFonts w:ascii="Verdana" w:hAnsi="Verdana" w:cs="Arial"/>
                    <w:sz w:val="24"/>
                    <w:szCs w:val="24"/>
                  </w:rPr>
                </w:pPr>
                <w:r>
                  <w:rPr>
                    <w:rFonts w:ascii="MS Gothic" w:eastAsia="MS Gothic" w:hAnsi="MS Gothic" w:cs="Arial" w:hint="eastAsia"/>
                    <w:color w:val="2B579A"/>
                    <w:sz w:val="24"/>
                    <w:szCs w:val="24"/>
                    <w:shd w:val="clear" w:color="auto" w:fill="E6E6E6"/>
                  </w:rPr>
                  <w:t>☒</w:t>
                </w:r>
              </w:p>
            </w:tc>
          </w:sdtContent>
        </w:sdt>
        <w:sdt>
          <w:sdtPr>
            <w:rPr>
              <w:rFonts w:ascii="Verdana" w:hAnsi="Verdana" w:cs="Arial"/>
              <w:color w:val="2B579A"/>
              <w:sz w:val="24"/>
              <w:szCs w:val="24"/>
              <w:shd w:val="clear" w:color="auto" w:fill="E6E6E6"/>
            </w:rPr>
            <w:id w:val="1731038570"/>
            <w14:checkbox>
              <w14:checked w14:val="0"/>
              <w14:checkedState w14:val="2612" w14:font="MS Gothic"/>
              <w14:uncheckedState w14:val="2610" w14:font="MS Gothic"/>
            </w14:checkbox>
          </w:sdtPr>
          <w:sdtEndPr/>
          <w:sdtContent>
            <w:tc>
              <w:tcPr>
                <w:tcW w:w="1851" w:type="dxa"/>
                <w:gridSpan w:val="2"/>
              </w:tcPr>
              <w:p w14:paraId="154F0B57" w14:textId="54AF47E8" w:rsidR="00F6789E" w:rsidRPr="007052F1" w:rsidRDefault="00F6789E" w:rsidP="00F6789E">
                <w:pPr>
                  <w:ind w:right="96"/>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6789E" w:rsidRPr="007052F1" w14:paraId="396816F7" w14:textId="77777777" w:rsidTr="005314E7">
        <w:trPr>
          <w:trHeight w:val="1590"/>
        </w:trPr>
        <w:tc>
          <w:tcPr>
            <w:tcW w:w="2405" w:type="dxa"/>
          </w:tcPr>
          <w:p w14:paraId="102D88BC" w14:textId="77777777" w:rsidR="00F6789E" w:rsidRPr="000E2810" w:rsidRDefault="00F6789E" w:rsidP="00F6789E">
            <w:pPr>
              <w:rPr>
                <w:rFonts w:ascii="Verdana" w:hAnsi="Verdana" w:cs="Arial"/>
                <w:b/>
              </w:rPr>
            </w:pPr>
            <w:r w:rsidRPr="000E2810">
              <w:rPr>
                <w:rFonts w:ascii="Verdana" w:hAnsi="Verdana" w:cs="Arial"/>
                <w:b/>
              </w:rPr>
              <w:lastRenderedPageBreak/>
              <w:t>Recommendations</w:t>
            </w:r>
          </w:p>
          <w:p w14:paraId="3DE35AF4" w14:textId="77777777" w:rsidR="00F6789E" w:rsidRPr="007052F1" w:rsidRDefault="00F6789E" w:rsidP="00F6789E">
            <w:pPr>
              <w:rPr>
                <w:rFonts w:ascii="Verdana" w:hAnsi="Verdana" w:cs="Arial"/>
                <w:b/>
                <w:sz w:val="24"/>
                <w:szCs w:val="24"/>
              </w:rPr>
            </w:pPr>
          </w:p>
        </w:tc>
        <w:tc>
          <w:tcPr>
            <w:tcW w:w="6946" w:type="dxa"/>
            <w:gridSpan w:val="6"/>
          </w:tcPr>
          <w:p w14:paraId="5625277E" w14:textId="77777777" w:rsidR="00F6789E" w:rsidRPr="003B7EE5" w:rsidRDefault="00F6789E" w:rsidP="00F6789E">
            <w:pPr>
              <w:ind w:right="96"/>
              <w:rPr>
                <w:rFonts w:ascii="Verdana" w:hAnsi="Verdana" w:cs="Arial"/>
                <w:sz w:val="24"/>
                <w:szCs w:val="24"/>
              </w:rPr>
            </w:pPr>
            <w:bookmarkStart w:id="0" w:name="_Hlk114575743"/>
            <w:r w:rsidRPr="003B7EE5">
              <w:rPr>
                <w:rFonts w:ascii="Verdana" w:hAnsi="Verdana" w:cs="Arial"/>
                <w:sz w:val="24"/>
                <w:szCs w:val="24"/>
              </w:rPr>
              <w:t>Members are asked to:</w:t>
            </w:r>
          </w:p>
          <w:bookmarkEnd w:id="0"/>
          <w:p w14:paraId="585FD897" w14:textId="737AA5E0" w:rsidR="00145630" w:rsidRPr="003B7EE5" w:rsidRDefault="00485B3C" w:rsidP="00145630">
            <w:pPr>
              <w:ind w:right="96"/>
              <w:rPr>
                <w:rFonts w:ascii="Verdana" w:hAnsi="Verdana" w:cs="Arial"/>
                <w:sz w:val="24"/>
                <w:szCs w:val="24"/>
              </w:rPr>
            </w:pPr>
            <w:r w:rsidRPr="003B7EE5">
              <w:rPr>
                <w:rFonts w:ascii="Verdana" w:hAnsi="Verdana" w:cs="Arial"/>
                <w:b/>
                <w:sz w:val="24"/>
                <w:szCs w:val="24"/>
              </w:rPr>
              <w:t>RECEIVE:</w:t>
            </w:r>
            <w:r w:rsidRPr="003B7EE5">
              <w:rPr>
                <w:rFonts w:ascii="Verdana" w:hAnsi="Verdana" w:cs="Arial"/>
                <w:sz w:val="24"/>
                <w:szCs w:val="24"/>
              </w:rPr>
              <w:t xml:space="preserve"> </w:t>
            </w:r>
            <w:r w:rsidR="00465FE6" w:rsidRPr="003B7EE5">
              <w:rPr>
                <w:rFonts w:ascii="Verdana" w:hAnsi="Verdana" w:cs="Arial"/>
                <w:sz w:val="24"/>
                <w:szCs w:val="24"/>
              </w:rPr>
              <w:t>the update on</w:t>
            </w:r>
            <w:r w:rsidR="00A04E74" w:rsidRPr="003B7EE5">
              <w:rPr>
                <w:rFonts w:ascii="Verdana" w:hAnsi="Verdana" w:cs="Arial"/>
                <w:sz w:val="24"/>
                <w:szCs w:val="24"/>
              </w:rPr>
              <w:t xml:space="preserve"> Q</w:t>
            </w:r>
            <w:r w:rsidR="00001095" w:rsidRPr="003B7EE5">
              <w:rPr>
                <w:rFonts w:ascii="Verdana" w:hAnsi="Verdana" w:cs="Arial"/>
                <w:sz w:val="24"/>
                <w:szCs w:val="24"/>
              </w:rPr>
              <w:t>2</w:t>
            </w:r>
            <w:r w:rsidR="00224D45" w:rsidRPr="003B7EE5">
              <w:rPr>
                <w:rFonts w:ascii="Verdana" w:hAnsi="Verdana" w:cs="Arial"/>
                <w:sz w:val="24"/>
                <w:szCs w:val="24"/>
              </w:rPr>
              <w:t xml:space="preserve"> FY202</w:t>
            </w:r>
            <w:r w:rsidR="00EC757D">
              <w:rPr>
                <w:rFonts w:ascii="Verdana" w:hAnsi="Verdana" w:cs="Arial"/>
                <w:sz w:val="24"/>
                <w:szCs w:val="24"/>
              </w:rPr>
              <w:t>5</w:t>
            </w:r>
            <w:r w:rsidR="00224D45" w:rsidRPr="003B7EE5">
              <w:rPr>
                <w:rFonts w:ascii="Verdana" w:hAnsi="Verdana" w:cs="Arial"/>
                <w:sz w:val="24"/>
                <w:szCs w:val="24"/>
              </w:rPr>
              <w:t>/2026</w:t>
            </w:r>
            <w:r w:rsidR="00F6789E" w:rsidRPr="003B7EE5">
              <w:rPr>
                <w:rFonts w:ascii="Verdana" w:hAnsi="Verdana" w:cs="Arial"/>
                <w:sz w:val="24"/>
                <w:szCs w:val="24"/>
              </w:rPr>
              <w:t xml:space="preserve"> progress made across the digital portfolio</w:t>
            </w:r>
            <w:r w:rsidR="00804CED" w:rsidRPr="003B7EE5">
              <w:rPr>
                <w:rFonts w:ascii="Verdana" w:hAnsi="Verdana" w:cs="Arial"/>
                <w:sz w:val="24"/>
                <w:szCs w:val="24"/>
              </w:rPr>
              <w:t xml:space="preserve"> whilst also noting</w:t>
            </w:r>
            <w:r w:rsidR="006C6E94" w:rsidRPr="003B7EE5">
              <w:rPr>
                <w:rFonts w:ascii="Verdana" w:hAnsi="Verdana" w:cs="Arial"/>
                <w:sz w:val="24"/>
                <w:szCs w:val="24"/>
              </w:rPr>
              <w:t xml:space="preserve"> the ambitious delivery plan for Q3 and Q4</w:t>
            </w:r>
            <w:r w:rsidR="00224D45" w:rsidRPr="003B7EE5">
              <w:rPr>
                <w:rFonts w:ascii="Verdana" w:hAnsi="Verdana" w:cs="Arial"/>
                <w:sz w:val="24"/>
                <w:szCs w:val="24"/>
              </w:rPr>
              <w:t>.</w:t>
            </w:r>
            <w:r w:rsidRPr="003B7EE5">
              <w:rPr>
                <w:rFonts w:ascii="Verdana" w:hAnsi="Verdana" w:cs="Arial"/>
                <w:sz w:val="24"/>
                <w:szCs w:val="24"/>
              </w:rPr>
              <w:t xml:space="preserve"> </w:t>
            </w:r>
          </w:p>
          <w:p w14:paraId="07F41220" w14:textId="063BC545" w:rsidR="00F6789E" w:rsidRPr="007052F1" w:rsidRDefault="002D344A" w:rsidP="00145630">
            <w:pPr>
              <w:ind w:right="96"/>
              <w:rPr>
                <w:rFonts w:ascii="Verdana" w:hAnsi="Verdana" w:cs="Arial"/>
                <w:sz w:val="24"/>
                <w:szCs w:val="24"/>
              </w:rPr>
            </w:pPr>
            <w:r w:rsidRPr="003B7EE5">
              <w:rPr>
                <w:rFonts w:ascii="Verdana" w:hAnsi="Verdana" w:cs="Arial"/>
                <w:b/>
                <w:sz w:val="24"/>
                <w:szCs w:val="24"/>
              </w:rPr>
              <w:t>C</w:t>
            </w:r>
            <w:r w:rsidR="00145630" w:rsidRPr="003B7EE5">
              <w:rPr>
                <w:rFonts w:ascii="Verdana" w:hAnsi="Verdana" w:cs="Arial"/>
                <w:b/>
                <w:sz w:val="24"/>
                <w:szCs w:val="24"/>
              </w:rPr>
              <w:t>ONSIDER:</w:t>
            </w:r>
            <w:r w:rsidR="00145630" w:rsidRPr="003B7EE5">
              <w:rPr>
                <w:rFonts w:ascii="Verdana" w:hAnsi="Verdana" w:cs="Arial"/>
                <w:sz w:val="24"/>
                <w:szCs w:val="24"/>
              </w:rPr>
              <w:t xml:space="preserve"> </w:t>
            </w:r>
            <w:r w:rsidR="00F6789E" w:rsidRPr="003B7EE5">
              <w:rPr>
                <w:rFonts w:ascii="Verdana" w:hAnsi="Verdana" w:cs="Arial"/>
                <w:sz w:val="24"/>
                <w:szCs w:val="24"/>
              </w:rPr>
              <w:t>the risks related to the delivery of the digital plan</w:t>
            </w:r>
            <w:r w:rsidR="1E6C2999" w:rsidRPr="003B7EE5">
              <w:rPr>
                <w:rFonts w:ascii="Verdana" w:hAnsi="Verdana" w:cs="Arial"/>
                <w:sz w:val="24"/>
                <w:szCs w:val="24"/>
              </w:rPr>
              <w:t xml:space="preserve"> for FY 2025/2026.</w:t>
            </w:r>
          </w:p>
        </w:tc>
      </w:tr>
    </w:tbl>
    <w:p w14:paraId="34846A10" w14:textId="6164E5BC" w:rsidR="00653AEC" w:rsidRPr="007052F1" w:rsidRDefault="00653AEC" w:rsidP="00CA1345">
      <w:pPr>
        <w:spacing w:after="0" w:line="240" w:lineRule="auto"/>
        <w:rPr>
          <w:rFonts w:ascii="Verdana" w:hAnsi="Verdana"/>
          <w:sz w:val="24"/>
          <w:szCs w:val="24"/>
        </w:rPr>
      </w:pPr>
    </w:p>
    <w:p w14:paraId="67515FFE" w14:textId="7C42E439" w:rsidR="00C40C21" w:rsidRPr="007052F1" w:rsidRDefault="00560315" w:rsidP="00C40C21">
      <w:pPr>
        <w:spacing w:after="0" w:line="240" w:lineRule="auto"/>
        <w:jc w:val="center"/>
        <w:rPr>
          <w:rFonts w:ascii="Verdana" w:hAnsi="Verdana" w:cs="Arial"/>
          <w:b/>
          <w:sz w:val="24"/>
          <w:szCs w:val="24"/>
        </w:rPr>
      </w:pPr>
      <w:r w:rsidRPr="007052F1">
        <w:rPr>
          <w:rFonts w:ascii="Verdana" w:hAnsi="Verdana" w:cs="Arial"/>
          <w:b/>
          <w:sz w:val="24"/>
          <w:szCs w:val="24"/>
        </w:rPr>
        <w:t>DELIVERY OF THE DIGITAL STRATEGY AND 2025/26 PLAN</w:t>
      </w:r>
    </w:p>
    <w:p w14:paraId="625A54CC" w14:textId="77777777" w:rsidR="005A1D2E" w:rsidRPr="007052F1" w:rsidRDefault="005A1D2E" w:rsidP="00D550AB">
      <w:pPr>
        <w:spacing w:after="0" w:line="240" w:lineRule="auto"/>
        <w:rPr>
          <w:rFonts w:ascii="Verdana" w:hAnsi="Verdana" w:cs="Arial"/>
          <w:sz w:val="24"/>
          <w:szCs w:val="24"/>
        </w:rPr>
      </w:pPr>
    </w:p>
    <w:p w14:paraId="5BEA2614" w14:textId="3E4628CC" w:rsidR="00767C9A" w:rsidRPr="007052F1" w:rsidRDefault="00767C9A" w:rsidP="0018121D">
      <w:pPr>
        <w:pStyle w:val="ListParagraph"/>
        <w:numPr>
          <w:ilvl w:val="0"/>
          <w:numId w:val="11"/>
        </w:numPr>
        <w:spacing w:after="0" w:line="240" w:lineRule="auto"/>
        <w:rPr>
          <w:rFonts w:ascii="Verdana" w:hAnsi="Verdana" w:cs="Arial"/>
          <w:b/>
          <w:bCs/>
          <w:sz w:val="24"/>
          <w:szCs w:val="24"/>
        </w:rPr>
      </w:pPr>
      <w:r w:rsidRPr="007052F1">
        <w:rPr>
          <w:rFonts w:ascii="Verdana" w:hAnsi="Verdana" w:cs="Arial"/>
          <w:b/>
          <w:bCs/>
          <w:sz w:val="24"/>
          <w:szCs w:val="24"/>
        </w:rPr>
        <w:t>INTRODUCTION</w:t>
      </w:r>
    </w:p>
    <w:p w14:paraId="6798CDC2" w14:textId="54FFA299" w:rsidR="00A54869" w:rsidRPr="007052F1" w:rsidRDefault="00A54869" w:rsidP="00CA1345">
      <w:pPr>
        <w:pStyle w:val="NormalWeb"/>
        <w:spacing w:before="0" w:beforeAutospacing="0" w:after="0" w:afterAutospacing="0"/>
        <w:rPr>
          <w:rFonts w:ascii="Verdana" w:hAnsi="Verdana"/>
        </w:rPr>
      </w:pPr>
      <w:r w:rsidRPr="007052F1">
        <w:rPr>
          <w:rFonts w:ascii="Verdana" w:hAnsi="Verdana"/>
        </w:rPr>
        <w:t xml:space="preserve">The Digital Data Research and Innovation (DDRI) </w:t>
      </w:r>
      <w:r w:rsidR="0077586F" w:rsidRPr="007052F1">
        <w:rPr>
          <w:rFonts w:ascii="Verdana" w:hAnsi="Verdana"/>
        </w:rPr>
        <w:t>c</w:t>
      </w:r>
      <w:r w:rsidRPr="007052F1">
        <w:rPr>
          <w:rFonts w:ascii="Verdana" w:hAnsi="Verdana"/>
        </w:rPr>
        <w:t xml:space="preserve">ommittee has emphasised the importance of ensuring the delivery of Swansea Bay University Health Board’s (SBUHB) Digital </w:t>
      </w:r>
      <w:r w:rsidR="005D6758">
        <w:rPr>
          <w:rFonts w:ascii="Verdana" w:hAnsi="Verdana"/>
        </w:rPr>
        <w:t>strategic plan is</w:t>
      </w:r>
      <w:r w:rsidRPr="007052F1">
        <w:rPr>
          <w:rFonts w:ascii="Verdana" w:hAnsi="Verdana"/>
        </w:rPr>
        <w:t xml:space="preserve"> aligned with the organisation’s Integrated Medium</w:t>
      </w:r>
      <w:r w:rsidR="0090000D" w:rsidRPr="007052F1">
        <w:rPr>
          <w:rFonts w:ascii="Verdana" w:hAnsi="Verdana"/>
        </w:rPr>
        <w:t>-</w:t>
      </w:r>
      <w:r w:rsidRPr="007052F1">
        <w:rPr>
          <w:rFonts w:ascii="Verdana" w:hAnsi="Verdana"/>
        </w:rPr>
        <w:t xml:space="preserve">Term Plan (IMTP) </w:t>
      </w:r>
      <w:r w:rsidR="003518C3" w:rsidRPr="007052F1">
        <w:rPr>
          <w:rFonts w:ascii="Verdana" w:hAnsi="Verdana"/>
        </w:rPr>
        <w:t>includ</w:t>
      </w:r>
      <w:r w:rsidR="009E5ECA">
        <w:rPr>
          <w:rFonts w:ascii="Verdana" w:hAnsi="Verdana"/>
        </w:rPr>
        <w:t>ing</w:t>
      </w:r>
      <w:r w:rsidRPr="007052F1">
        <w:rPr>
          <w:rFonts w:ascii="Verdana" w:hAnsi="Verdana"/>
        </w:rPr>
        <w:t xml:space="preserve"> the 2025/</w:t>
      </w:r>
      <w:r w:rsidR="01276705" w:rsidRPr="007052F1">
        <w:rPr>
          <w:rFonts w:ascii="Verdana" w:hAnsi="Verdana"/>
        </w:rPr>
        <w:t>20</w:t>
      </w:r>
      <w:r w:rsidRPr="007052F1">
        <w:rPr>
          <w:rFonts w:ascii="Verdana" w:hAnsi="Verdana"/>
        </w:rPr>
        <w:t xml:space="preserve">26 </w:t>
      </w:r>
      <w:r w:rsidR="337C312A" w:rsidRPr="007052F1">
        <w:rPr>
          <w:rFonts w:ascii="Verdana" w:hAnsi="Verdana"/>
        </w:rPr>
        <w:t>d</w:t>
      </w:r>
      <w:r w:rsidRPr="007052F1">
        <w:rPr>
          <w:rFonts w:ascii="Verdana" w:hAnsi="Verdana"/>
        </w:rPr>
        <w:t xml:space="preserve">igital </w:t>
      </w:r>
      <w:r w:rsidR="22AF1620" w:rsidRPr="007052F1">
        <w:rPr>
          <w:rFonts w:ascii="Verdana" w:hAnsi="Verdana"/>
        </w:rPr>
        <w:t>w</w:t>
      </w:r>
      <w:r w:rsidRPr="007052F1">
        <w:rPr>
          <w:rFonts w:ascii="Verdana" w:hAnsi="Verdana"/>
        </w:rPr>
        <w:t xml:space="preserve">ork </w:t>
      </w:r>
      <w:r w:rsidR="486BD82A" w:rsidRPr="007052F1">
        <w:rPr>
          <w:rFonts w:ascii="Verdana" w:hAnsi="Verdana"/>
        </w:rPr>
        <w:t>p</w:t>
      </w:r>
      <w:r w:rsidRPr="007052F1">
        <w:rPr>
          <w:rFonts w:ascii="Verdana" w:hAnsi="Verdana"/>
        </w:rPr>
        <w:t>rogramme. This alignment is essential</w:t>
      </w:r>
      <w:r w:rsidR="31E05BD8" w:rsidRPr="007052F1">
        <w:rPr>
          <w:rFonts w:ascii="Verdana" w:hAnsi="Verdana"/>
        </w:rPr>
        <w:t>,</w:t>
      </w:r>
      <w:r w:rsidRPr="007052F1">
        <w:rPr>
          <w:rFonts w:ascii="Verdana" w:hAnsi="Verdana"/>
        </w:rPr>
        <w:t xml:space="preserve"> not only to maintain strategic coherence across the Health Board’s transformation agenda, but also to provide assurance that digital investments are enabling tangible improvements in patient care, operational efficiency, and organisational resilience.</w:t>
      </w:r>
    </w:p>
    <w:p w14:paraId="7E5B2D2E" w14:textId="77777777" w:rsidR="00DD5553" w:rsidRPr="007052F1" w:rsidRDefault="00DD5553" w:rsidP="00CA1345">
      <w:pPr>
        <w:pStyle w:val="NormalWeb"/>
        <w:spacing w:before="0" w:beforeAutospacing="0" w:after="0" w:afterAutospacing="0"/>
        <w:rPr>
          <w:rFonts w:ascii="Verdana" w:hAnsi="Verdana"/>
        </w:rPr>
      </w:pPr>
    </w:p>
    <w:p w14:paraId="2AF46C0E" w14:textId="6F6D6572" w:rsidR="005B7FDF" w:rsidRPr="008F7F77" w:rsidRDefault="3E826DF3" w:rsidP="00D550AB">
      <w:pPr>
        <w:spacing w:after="0" w:line="240" w:lineRule="auto"/>
        <w:rPr>
          <w:rFonts w:ascii="Verdana" w:hAnsi="Verdana" w:cs="Arial"/>
          <w:sz w:val="24"/>
          <w:szCs w:val="24"/>
        </w:rPr>
      </w:pPr>
      <w:r w:rsidRPr="007052F1">
        <w:rPr>
          <w:rFonts w:ascii="Verdana" w:hAnsi="Verdana" w:cs="Arial"/>
          <w:sz w:val="24"/>
          <w:szCs w:val="24"/>
        </w:rPr>
        <w:t xml:space="preserve">The </w:t>
      </w:r>
      <w:r w:rsidR="4978BC1B" w:rsidRPr="007052F1">
        <w:rPr>
          <w:rFonts w:ascii="Verdana" w:hAnsi="Verdana" w:cs="Arial"/>
          <w:sz w:val="24"/>
          <w:szCs w:val="24"/>
        </w:rPr>
        <w:t>paper</w:t>
      </w:r>
      <w:r w:rsidRPr="007052F1">
        <w:rPr>
          <w:rFonts w:ascii="Verdana" w:hAnsi="Verdana" w:cs="Arial"/>
          <w:sz w:val="24"/>
          <w:szCs w:val="24"/>
        </w:rPr>
        <w:t xml:space="preserve"> </w:t>
      </w:r>
      <w:r w:rsidR="00652FFC" w:rsidRPr="007052F1">
        <w:rPr>
          <w:rFonts w:ascii="Verdana" w:hAnsi="Verdana" w:cs="Arial"/>
          <w:sz w:val="24"/>
          <w:szCs w:val="24"/>
        </w:rPr>
        <w:t>provides</w:t>
      </w:r>
      <w:r w:rsidR="00DF490A" w:rsidRPr="007052F1">
        <w:rPr>
          <w:rFonts w:ascii="Verdana" w:hAnsi="Verdana" w:cs="Arial"/>
          <w:sz w:val="24"/>
          <w:szCs w:val="24"/>
        </w:rPr>
        <w:t xml:space="preserve"> </w:t>
      </w:r>
      <w:r w:rsidR="4978BC1B" w:rsidRPr="007052F1">
        <w:rPr>
          <w:rFonts w:ascii="Verdana" w:hAnsi="Verdana" w:cs="Arial"/>
          <w:sz w:val="24"/>
          <w:szCs w:val="24"/>
        </w:rPr>
        <w:t>a</w:t>
      </w:r>
      <w:r w:rsidR="00C13480" w:rsidRPr="007052F1">
        <w:rPr>
          <w:rFonts w:ascii="Verdana" w:hAnsi="Verdana" w:cs="Arial"/>
          <w:sz w:val="24"/>
          <w:szCs w:val="24"/>
        </w:rPr>
        <w:t xml:space="preserve"> summary</w:t>
      </w:r>
      <w:r w:rsidR="4978BC1B" w:rsidRPr="007052F1">
        <w:rPr>
          <w:rFonts w:ascii="Verdana" w:hAnsi="Verdana" w:cs="Arial"/>
          <w:sz w:val="24"/>
          <w:szCs w:val="24"/>
        </w:rPr>
        <w:t xml:space="preserve"> o</w:t>
      </w:r>
      <w:r w:rsidR="00652FFC" w:rsidRPr="007052F1">
        <w:rPr>
          <w:rFonts w:ascii="Verdana" w:hAnsi="Verdana" w:cs="Arial"/>
          <w:sz w:val="24"/>
          <w:szCs w:val="24"/>
        </w:rPr>
        <w:t>f</w:t>
      </w:r>
      <w:r w:rsidR="0E7C3B69" w:rsidRPr="007052F1">
        <w:rPr>
          <w:rFonts w:ascii="Verdana" w:hAnsi="Verdana" w:cs="Arial"/>
          <w:sz w:val="24"/>
          <w:szCs w:val="24"/>
        </w:rPr>
        <w:t xml:space="preserve"> </w:t>
      </w:r>
      <w:r w:rsidR="7FEA68C4" w:rsidRPr="007052F1">
        <w:rPr>
          <w:rFonts w:ascii="Verdana" w:hAnsi="Verdana" w:cs="Arial"/>
          <w:sz w:val="24"/>
          <w:szCs w:val="24"/>
        </w:rPr>
        <w:t xml:space="preserve">digital transformation </w:t>
      </w:r>
      <w:r w:rsidR="0E7C3B69" w:rsidRPr="007052F1">
        <w:rPr>
          <w:rFonts w:ascii="Verdana" w:hAnsi="Verdana" w:cs="Arial"/>
          <w:sz w:val="24"/>
          <w:szCs w:val="24"/>
        </w:rPr>
        <w:t>progress</w:t>
      </w:r>
      <w:r w:rsidR="003C403A" w:rsidRPr="007052F1">
        <w:rPr>
          <w:rFonts w:ascii="Verdana" w:hAnsi="Verdana" w:cs="Arial"/>
          <w:sz w:val="24"/>
          <w:szCs w:val="24"/>
        </w:rPr>
        <w:t xml:space="preserve"> for </w:t>
      </w:r>
      <w:r w:rsidR="00D43FC8" w:rsidRPr="007052F1">
        <w:rPr>
          <w:rFonts w:ascii="Verdana" w:hAnsi="Verdana" w:cs="Arial"/>
          <w:sz w:val="24"/>
          <w:szCs w:val="24"/>
        </w:rPr>
        <w:t>Q</w:t>
      </w:r>
      <w:r w:rsidR="00C11074" w:rsidRPr="007052F1">
        <w:rPr>
          <w:rFonts w:ascii="Verdana" w:hAnsi="Verdana" w:cs="Arial"/>
          <w:sz w:val="24"/>
          <w:szCs w:val="24"/>
        </w:rPr>
        <w:t>2</w:t>
      </w:r>
      <w:r w:rsidR="00D43FC8" w:rsidRPr="007052F1">
        <w:rPr>
          <w:rFonts w:ascii="Verdana" w:hAnsi="Verdana" w:cs="Arial"/>
          <w:sz w:val="24"/>
          <w:szCs w:val="24"/>
        </w:rPr>
        <w:t xml:space="preserve"> FY</w:t>
      </w:r>
      <w:r w:rsidR="00413288" w:rsidRPr="007052F1">
        <w:rPr>
          <w:rFonts w:ascii="Verdana" w:hAnsi="Verdana" w:cs="Arial"/>
          <w:sz w:val="24"/>
          <w:szCs w:val="24"/>
        </w:rPr>
        <w:t xml:space="preserve"> </w:t>
      </w:r>
      <w:r w:rsidR="00D43FC8" w:rsidRPr="007052F1">
        <w:rPr>
          <w:rFonts w:ascii="Verdana" w:hAnsi="Verdana" w:cs="Arial"/>
          <w:sz w:val="24"/>
          <w:szCs w:val="24"/>
        </w:rPr>
        <w:t>2025/2</w:t>
      </w:r>
      <w:r w:rsidR="269D88B1" w:rsidRPr="007052F1">
        <w:rPr>
          <w:rFonts w:ascii="Verdana" w:hAnsi="Verdana" w:cs="Arial"/>
          <w:sz w:val="24"/>
          <w:szCs w:val="24"/>
        </w:rPr>
        <w:t>02</w:t>
      </w:r>
      <w:r w:rsidR="00D43FC8" w:rsidRPr="007052F1">
        <w:rPr>
          <w:rFonts w:ascii="Verdana" w:hAnsi="Verdana" w:cs="Arial"/>
          <w:sz w:val="24"/>
          <w:szCs w:val="24"/>
        </w:rPr>
        <w:t>6</w:t>
      </w:r>
      <w:r w:rsidR="00845D81" w:rsidRPr="007052F1">
        <w:rPr>
          <w:rFonts w:ascii="Verdana" w:hAnsi="Verdana" w:cs="Arial"/>
          <w:sz w:val="24"/>
          <w:szCs w:val="24"/>
        </w:rPr>
        <w:t xml:space="preserve"> </w:t>
      </w:r>
      <w:r w:rsidR="00F213C6" w:rsidRPr="007052F1">
        <w:rPr>
          <w:rFonts w:ascii="Verdana" w:hAnsi="Verdana" w:cs="Arial"/>
          <w:sz w:val="24"/>
          <w:szCs w:val="24"/>
        </w:rPr>
        <w:t xml:space="preserve">across </w:t>
      </w:r>
      <w:r w:rsidR="007F0344" w:rsidRPr="007052F1">
        <w:rPr>
          <w:rFonts w:ascii="Verdana" w:hAnsi="Verdana" w:cs="Arial"/>
          <w:sz w:val="24"/>
          <w:szCs w:val="24"/>
        </w:rPr>
        <w:t>eight</w:t>
      </w:r>
      <w:r w:rsidR="00F213C6" w:rsidRPr="007052F1">
        <w:rPr>
          <w:rFonts w:ascii="Verdana" w:hAnsi="Verdana" w:cs="Arial"/>
          <w:sz w:val="24"/>
          <w:szCs w:val="24"/>
        </w:rPr>
        <w:t xml:space="preserve"> programmes of </w:t>
      </w:r>
      <w:r w:rsidR="00F70988" w:rsidRPr="007052F1">
        <w:rPr>
          <w:rFonts w:ascii="Verdana" w:hAnsi="Verdana" w:cs="Arial"/>
          <w:sz w:val="24"/>
          <w:szCs w:val="24"/>
        </w:rPr>
        <w:t>work</w:t>
      </w:r>
      <w:r w:rsidR="00F11A1A" w:rsidRPr="007052F1">
        <w:rPr>
          <w:rFonts w:ascii="Verdana" w:hAnsi="Verdana" w:cs="Arial"/>
          <w:sz w:val="24"/>
          <w:szCs w:val="24"/>
        </w:rPr>
        <w:t>, aligned to the</w:t>
      </w:r>
      <w:r w:rsidR="00387D40" w:rsidRPr="007052F1">
        <w:rPr>
          <w:rFonts w:ascii="Verdana" w:hAnsi="Verdana" w:cs="Arial"/>
          <w:sz w:val="24"/>
          <w:szCs w:val="24"/>
        </w:rPr>
        <w:t xml:space="preserve"> </w:t>
      </w:r>
      <w:r w:rsidR="002A4F99" w:rsidRPr="007052F1">
        <w:rPr>
          <w:rFonts w:ascii="Verdana" w:hAnsi="Verdana" w:cs="Arial"/>
          <w:sz w:val="24"/>
          <w:szCs w:val="24"/>
        </w:rPr>
        <w:t>digital strateg</w:t>
      </w:r>
      <w:r w:rsidR="00F30F03" w:rsidRPr="007052F1">
        <w:rPr>
          <w:rFonts w:ascii="Verdana" w:hAnsi="Verdana" w:cs="Arial"/>
          <w:sz w:val="24"/>
          <w:szCs w:val="24"/>
        </w:rPr>
        <w:t>ic plan, the IMTP and the organisational strategy.</w:t>
      </w:r>
      <w:r w:rsidR="00655A02" w:rsidRPr="007052F1">
        <w:rPr>
          <w:rFonts w:ascii="Verdana" w:hAnsi="Verdana" w:cs="Arial"/>
          <w:sz w:val="24"/>
          <w:szCs w:val="24"/>
        </w:rPr>
        <w:t xml:space="preserve"> </w:t>
      </w:r>
    </w:p>
    <w:p w14:paraId="694F624B" w14:textId="77777777" w:rsidR="005B7FDF" w:rsidRPr="007052F1" w:rsidRDefault="005B7FDF" w:rsidP="00D550AB">
      <w:pPr>
        <w:spacing w:after="0" w:line="240" w:lineRule="auto"/>
        <w:rPr>
          <w:rFonts w:ascii="Verdana" w:eastAsia="Arial" w:hAnsi="Verdana" w:cs="Arial"/>
          <w:color w:val="1F1F1F"/>
          <w:sz w:val="24"/>
          <w:szCs w:val="24"/>
        </w:rPr>
      </w:pPr>
    </w:p>
    <w:p w14:paraId="69B5FEA3" w14:textId="77777777" w:rsidR="003E43C6" w:rsidRPr="007052F1" w:rsidRDefault="003E43C6" w:rsidP="003E43C6">
      <w:pPr>
        <w:pStyle w:val="Heading1"/>
        <w:numPr>
          <w:ilvl w:val="0"/>
          <w:numId w:val="11"/>
        </w:numPr>
        <w:spacing w:line="240" w:lineRule="auto"/>
        <w:rPr>
          <w:rFonts w:ascii="Verdana" w:hAnsi="Verdana"/>
        </w:rPr>
      </w:pPr>
      <w:r w:rsidRPr="007052F1">
        <w:rPr>
          <w:rFonts w:ascii="Verdana" w:hAnsi="Verdana"/>
        </w:rPr>
        <w:t>BACKGROUND</w:t>
      </w:r>
    </w:p>
    <w:p w14:paraId="67AA27E3" w14:textId="77777777" w:rsidR="003E43C6" w:rsidRPr="007052F1" w:rsidRDefault="003E43C6" w:rsidP="007E33FA">
      <w:pPr>
        <w:spacing w:after="0" w:line="240" w:lineRule="auto"/>
        <w:rPr>
          <w:rFonts w:ascii="Verdana" w:hAnsi="Verdana"/>
          <w:sz w:val="24"/>
          <w:szCs w:val="24"/>
        </w:rPr>
      </w:pPr>
    </w:p>
    <w:p w14:paraId="1A633B11" w14:textId="2AEB182E" w:rsidR="00CD0464" w:rsidRPr="007052F1" w:rsidRDefault="00BE328D" w:rsidP="007E33FA">
      <w:pPr>
        <w:spacing w:after="0" w:line="240" w:lineRule="auto"/>
        <w:rPr>
          <w:rFonts w:ascii="Verdana" w:hAnsi="Verdana"/>
          <w:sz w:val="24"/>
          <w:szCs w:val="24"/>
        </w:rPr>
      </w:pPr>
      <w:r>
        <w:rPr>
          <w:rFonts w:ascii="Verdana" w:hAnsi="Verdana"/>
          <w:sz w:val="24"/>
          <w:szCs w:val="24"/>
        </w:rPr>
        <w:t>The Digital</w:t>
      </w:r>
      <w:r w:rsidR="00E9460E" w:rsidRPr="007052F1">
        <w:rPr>
          <w:rFonts w:ascii="Verdana" w:hAnsi="Verdana"/>
          <w:sz w:val="24"/>
          <w:szCs w:val="24"/>
        </w:rPr>
        <w:t xml:space="preserve"> </w:t>
      </w:r>
      <w:r w:rsidR="005A54E7" w:rsidRPr="007052F1">
        <w:rPr>
          <w:rFonts w:ascii="Verdana" w:hAnsi="Verdana"/>
          <w:sz w:val="24"/>
          <w:szCs w:val="24"/>
        </w:rPr>
        <w:t>3-year</w:t>
      </w:r>
      <w:r w:rsidR="00E9460E" w:rsidRPr="007052F1">
        <w:rPr>
          <w:rFonts w:ascii="Verdana" w:hAnsi="Verdana"/>
          <w:sz w:val="24"/>
          <w:szCs w:val="24"/>
        </w:rPr>
        <w:t xml:space="preserve"> plan was</w:t>
      </w:r>
      <w:r w:rsidR="00C96EF5" w:rsidRPr="007052F1">
        <w:rPr>
          <w:rFonts w:ascii="Verdana" w:hAnsi="Verdana"/>
          <w:sz w:val="24"/>
          <w:szCs w:val="24"/>
        </w:rPr>
        <w:t xml:space="preserve"> developed and </w:t>
      </w:r>
      <w:r w:rsidR="00CB69AA" w:rsidRPr="007052F1">
        <w:rPr>
          <w:rFonts w:ascii="Verdana" w:hAnsi="Verdana"/>
          <w:sz w:val="24"/>
          <w:szCs w:val="24"/>
        </w:rPr>
        <w:t>assured by</w:t>
      </w:r>
      <w:r w:rsidR="00E9460E" w:rsidRPr="007052F1">
        <w:rPr>
          <w:rFonts w:ascii="Verdana" w:hAnsi="Verdana"/>
          <w:sz w:val="24"/>
          <w:szCs w:val="24"/>
        </w:rPr>
        <w:t xml:space="preserve"> DDRI in </w:t>
      </w:r>
      <w:r w:rsidR="00C96EF5" w:rsidRPr="007052F1">
        <w:rPr>
          <w:rFonts w:ascii="Verdana" w:hAnsi="Verdana"/>
          <w:sz w:val="24"/>
          <w:szCs w:val="24"/>
        </w:rPr>
        <w:t>July 2025</w:t>
      </w:r>
      <w:r>
        <w:rPr>
          <w:rFonts w:ascii="Verdana" w:hAnsi="Verdana"/>
          <w:sz w:val="24"/>
          <w:szCs w:val="24"/>
        </w:rPr>
        <w:t xml:space="preserve"> which demonstrated alignment between </w:t>
      </w:r>
      <w:r w:rsidRPr="007052F1">
        <w:rPr>
          <w:rFonts w:ascii="Verdana" w:hAnsi="Verdana"/>
          <w:sz w:val="24"/>
          <w:szCs w:val="24"/>
        </w:rPr>
        <w:t>the digital strategic plan, the I</w:t>
      </w:r>
      <w:r w:rsidR="00451EFC">
        <w:rPr>
          <w:rFonts w:ascii="Verdana" w:hAnsi="Verdana"/>
          <w:sz w:val="24"/>
          <w:szCs w:val="24"/>
        </w:rPr>
        <w:t>MTP</w:t>
      </w:r>
      <w:r w:rsidRPr="007052F1">
        <w:rPr>
          <w:rFonts w:ascii="Verdana" w:hAnsi="Verdana"/>
          <w:sz w:val="24"/>
          <w:szCs w:val="24"/>
        </w:rPr>
        <w:t xml:space="preserve"> and the organisational strategy</w:t>
      </w:r>
      <w:r w:rsidR="00C96EF5" w:rsidRPr="007052F1">
        <w:rPr>
          <w:rFonts w:ascii="Verdana" w:hAnsi="Verdana"/>
          <w:sz w:val="24"/>
          <w:szCs w:val="24"/>
        </w:rPr>
        <w:t>.</w:t>
      </w:r>
    </w:p>
    <w:p w14:paraId="0FE584B7" w14:textId="77777777" w:rsidR="008E3DFE" w:rsidRPr="007052F1" w:rsidRDefault="008E3DFE" w:rsidP="008E3DFE">
      <w:pPr>
        <w:spacing w:after="0" w:line="240" w:lineRule="auto"/>
        <w:rPr>
          <w:rFonts w:ascii="Verdana" w:hAnsi="Verdana"/>
          <w:sz w:val="24"/>
          <w:szCs w:val="24"/>
        </w:rPr>
      </w:pPr>
    </w:p>
    <w:p w14:paraId="1BDEE262" w14:textId="4DCEDECE" w:rsidR="71F14965" w:rsidRPr="007052F1" w:rsidRDefault="00445CF1" w:rsidP="71F14965">
      <w:pPr>
        <w:spacing w:after="0" w:line="240" w:lineRule="auto"/>
        <w:rPr>
          <w:rFonts w:ascii="Verdana" w:hAnsi="Verdana" w:cs="Arial"/>
          <w:sz w:val="24"/>
          <w:szCs w:val="24"/>
        </w:rPr>
      </w:pPr>
      <w:r w:rsidRPr="007052F1">
        <w:rPr>
          <w:rFonts w:ascii="Verdana" w:hAnsi="Verdana" w:cs="Arial"/>
          <w:sz w:val="24"/>
          <w:szCs w:val="24"/>
        </w:rPr>
        <w:t>The</w:t>
      </w:r>
      <w:r w:rsidR="00F30C0E" w:rsidRPr="007052F1">
        <w:rPr>
          <w:rFonts w:ascii="Verdana" w:hAnsi="Verdana" w:cs="Arial"/>
          <w:sz w:val="24"/>
          <w:szCs w:val="24"/>
        </w:rPr>
        <w:t xml:space="preserve"> three-year “Plan on a </w:t>
      </w:r>
      <w:r w:rsidR="4389BB2C" w:rsidRPr="007052F1">
        <w:rPr>
          <w:rFonts w:ascii="Verdana" w:hAnsi="Verdana" w:cs="Arial"/>
          <w:sz w:val="24"/>
          <w:szCs w:val="24"/>
        </w:rPr>
        <w:t xml:space="preserve">Page” </w:t>
      </w:r>
      <w:r w:rsidR="377C9192" w:rsidRPr="007052F1">
        <w:rPr>
          <w:rFonts w:ascii="Verdana" w:hAnsi="Verdana" w:cs="Arial"/>
          <w:sz w:val="24"/>
          <w:szCs w:val="24"/>
        </w:rPr>
        <w:t>provide</w:t>
      </w:r>
      <w:r w:rsidRPr="007052F1">
        <w:rPr>
          <w:rFonts w:ascii="Verdana" w:hAnsi="Verdana" w:cs="Arial"/>
          <w:sz w:val="24"/>
          <w:szCs w:val="24"/>
        </w:rPr>
        <w:t>s</w:t>
      </w:r>
      <w:r w:rsidR="377C9192" w:rsidRPr="007052F1">
        <w:rPr>
          <w:rFonts w:ascii="Verdana" w:hAnsi="Verdana" w:cs="Arial"/>
          <w:sz w:val="24"/>
          <w:szCs w:val="24"/>
        </w:rPr>
        <w:t xml:space="preserve"> a high-level view of the</w:t>
      </w:r>
      <w:r w:rsidR="001A1683" w:rsidRPr="007052F1">
        <w:rPr>
          <w:rFonts w:ascii="Verdana" w:hAnsi="Verdana" w:cs="Arial"/>
          <w:sz w:val="24"/>
          <w:szCs w:val="24"/>
        </w:rPr>
        <w:t xml:space="preserve"> </w:t>
      </w:r>
      <w:r w:rsidR="377C9192" w:rsidRPr="007052F1">
        <w:rPr>
          <w:rFonts w:ascii="Verdana" w:hAnsi="Verdana" w:cs="Arial"/>
          <w:sz w:val="24"/>
          <w:szCs w:val="24"/>
        </w:rPr>
        <w:t>digital transformation journey f</w:t>
      </w:r>
      <w:r w:rsidR="0081743B" w:rsidRPr="007052F1">
        <w:rPr>
          <w:rFonts w:ascii="Verdana" w:hAnsi="Verdana" w:cs="Arial"/>
          <w:sz w:val="24"/>
          <w:szCs w:val="24"/>
        </w:rPr>
        <w:t>or</w:t>
      </w:r>
      <w:r w:rsidR="377C9192" w:rsidRPr="007052F1">
        <w:rPr>
          <w:rFonts w:ascii="Verdana" w:hAnsi="Verdana" w:cs="Arial"/>
          <w:sz w:val="24"/>
          <w:szCs w:val="24"/>
        </w:rPr>
        <w:t xml:space="preserve"> 2025 – 2028. </w:t>
      </w:r>
      <w:r w:rsidR="20C56BE5" w:rsidRPr="007052F1">
        <w:rPr>
          <w:rFonts w:ascii="Verdana" w:hAnsi="Verdana" w:cs="Arial"/>
          <w:sz w:val="24"/>
          <w:szCs w:val="24"/>
        </w:rPr>
        <w:t>It</w:t>
      </w:r>
      <w:r w:rsidR="20C56BE5" w:rsidRPr="007052F1" w:rsidDel="008D60D3">
        <w:rPr>
          <w:rFonts w:ascii="Verdana" w:hAnsi="Verdana" w:cs="Arial"/>
          <w:sz w:val="24"/>
          <w:szCs w:val="24"/>
        </w:rPr>
        <w:t xml:space="preserve"> </w:t>
      </w:r>
      <w:r w:rsidR="20C56BE5" w:rsidRPr="007052F1">
        <w:rPr>
          <w:rFonts w:ascii="Verdana" w:hAnsi="Verdana" w:cs="Arial"/>
          <w:sz w:val="24"/>
          <w:szCs w:val="24"/>
        </w:rPr>
        <w:t>demonstrate</w:t>
      </w:r>
      <w:r w:rsidR="008D60D3" w:rsidRPr="007052F1">
        <w:rPr>
          <w:rFonts w:ascii="Verdana" w:hAnsi="Verdana" w:cs="Arial"/>
          <w:sz w:val="24"/>
          <w:szCs w:val="24"/>
        </w:rPr>
        <w:t>s</w:t>
      </w:r>
      <w:r w:rsidR="20C56BE5" w:rsidRPr="007052F1">
        <w:rPr>
          <w:rFonts w:ascii="Verdana" w:hAnsi="Verdana" w:cs="Arial"/>
          <w:sz w:val="24"/>
          <w:szCs w:val="24"/>
        </w:rPr>
        <w:t xml:space="preserve"> how key programmes and enabling capabilities such as infrastructure upgrades, digital front door initiatives, data platform enhancements, and workforce development are sequenced. </w:t>
      </w:r>
      <w:r w:rsidR="4B7E5ED2" w:rsidRPr="007052F1">
        <w:rPr>
          <w:rFonts w:ascii="Verdana" w:hAnsi="Verdana" w:cs="Arial"/>
          <w:sz w:val="24"/>
          <w:szCs w:val="24"/>
        </w:rPr>
        <w:t>It</w:t>
      </w:r>
      <w:r w:rsidR="00F30C0E" w:rsidRPr="007052F1" w:rsidDel="003F3584">
        <w:rPr>
          <w:rFonts w:ascii="Verdana" w:hAnsi="Verdana" w:cs="Arial"/>
          <w:sz w:val="24"/>
          <w:szCs w:val="24"/>
        </w:rPr>
        <w:t xml:space="preserve"> </w:t>
      </w:r>
      <w:r w:rsidR="00F30C0E" w:rsidRPr="007052F1">
        <w:rPr>
          <w:rFonts w:ascii="Verdana" w:hAnsi="Verdana" w:cs="Arial"/>
          <w:sz w:val="24"/>
          <w:szCs w:val="24"/>
        </w:rPr>
        <w:t>serve</w:t>
      </w:r>
      <w:r w:rsidR="003F3584" w:rsidRPr="007052F1">
        <w:rPr>
          <w:rFonts w:ascii="Verdana" w:hAnsi="Verdana" w:cs="Arial"/>
          <w:sz w:val="24"/>
          <w:szCs w:val="24"/>
        </w:rPr>
        <w:t>s</w:t>
      </w:r>
      <w:r w:rsidR="00F30C0E" w:rsidRPr="007052F1">
        <w:rPr>
          <w:rFonts w:ascii="Verdana" w:hAnsi="Verdana" w:cs="Arial"/>
          <w:sz w:val="24"/>
          <w:szCs w:val="24"/>
        </w:rPr>
        <w:t xml:space="preserve"> as a</w:t>
      </w:r>
      <w:r w:rsidR="008B17E8" w:rsidRPr="007052F1">
        <w:rPr>
          <w:rFonts w:ascii="Verdana" w:hAnsi="Verdana" w:cs="Arial"/>
          <w:sz w:val="24"/>
          <w:szCs w:val="24"/>
        </w:rPr>
        <w:t xml:space="preserve"> </w:t>
      </w:r>
      <w:r w:rsidR="00F30C0E" w:rsidRPr="007052F1">
        <w:rPr>
          <w:rFonts w:ascii="Verdana" w:hAnsi="Verdana" w:cs="Arial"/>
          <w:sz w:val="24"/>
          <w:szCs w:val="24"/>
        </w:rPr>
        <w:t xml:space="preserve">reference point for </w:t>
      </w:r>
      <w:r w:rsidR="006A5296">
        <w:rPr>
          <w:rFonts w:ascii="Verdana" w:hAnsi="Verdana" w:cs="Arial"/>
          <w:sz w:val="24"/>
          <w:szCs w:val="24"/>
        </w:rPr>
        <w:t>external</w:t>
      </w:r>
      <w:r w:rsidR="004013AB">
        <w:rPr>
          <w:rFonts w:ascii="Verdana" w:hAnsi="Verdana" w:cs="Arial"/>
          <w:sz w:val="24"/>
          <w:szCs w:val="24"/>
        </w:rPr>
        <w:t xml:space="preserve"> </w:t>
      </w:r>
      <w:r w:rsidR="006A5296">
        <w:rPr>
          <w:rFonts w:ascii="Verdana" w:hAnsi="Verdana" w:cs="Arial"/>
          <w:sz w:val="24"/>
          <w:szCs w:val="24"/>
        </w:rPr>
        <w:t xml:space="preserve">and </w:t>
      </w:r>
      <w:r w:rsidR="006A5296" w:rsidRPr="007052F1">
        <w:rPr>
          <w:rFonts w:ascii="Verdana" w:hAnsi="Verdana" w:cs="Arial"/>
          <w:sz w:val="24"/>
          <w:szCs w:val="24"/>
        </w:rPr>
        <w:t>internal</w:t>
      </w:r>
      <w:r w:rsidR="006A5296">
        <w:rPr>
          <w:rFonts w:ascii="Verdana" w:hAnsi="Verdana" w:cs="Arial"/>
          <w:sz w:val="24"/>
          <w:szCs w:val="24"/>
        </w:rPr>
        <w:t xml:space="preserve"> </w:t>
      </w:r>
      <w:r w:rsidR="006A5296" w:rsidRPr="007052F1">
        <w:rPr>
          <w:rFonts w:ascii="Verdana" w:hAnsi="Verdana" w:cs="Arial"/>
          <w:sz w:val="24"/>
          <w:szCs w:val="24"/>
        </w:rPr>
        <w:t>stakeholders</w:t>
      </w:r>
      <w:r w:rsidR="00F148E1" w:rsidRPr="007052F1">
        <w:rPr>
          <w:rFonts w:ascii="Verdana" w:hAnsi="Verdana" w:cs="Arial"/>
          <w:sz w:val="24"/>
          <w:szCs w:val="24"/>
        </w:rPr>
        <w:t>,</w:t>
      </w:r>
      <w:r w:rsidR="364C2DCA" w:rsidRPr="007052F1">
        <w:rPr>
          <w:rFonts w:ascii="Verdana" w:hAnsi="Verdana" w:cs="Arial"/>
          <w:sz w:val="24"/>
          <w:szCs w:val="24"/>
        </w:rPr>
        <w:t xml:space="preserve"> including the </w:t>
      </w:r>
      <w:r w:rsidR="00F30C0E" w:rsidRPr="007052F1">
        <w:rPr>
          <w:rFonts w:ascii="Verdana" w:hAnsi="Verdana" w:cs="Arial"/>
          <w:sz w:val="24"/>
          <w:szCs w:val="24"/>
        </w:rPr>
        <w:t>DDRI Committee</w:t>
      </w:r>
      <w:r w:rsidR="004013AB">
        <w:rPr>
          <w:rFonts w:ascii="Verdana" w:hAnsi="Verdana" w:cs="Arial"/>
          <w:sz w:val="24"/>
          <w:szCs w:val="24"/>
        </w:rPr>
        <w:t>.</w:t>
      </w:r>
    </w:p>
    <w:p w14:paraId="5B004891" w14:textId="77777777" w:rsidR="00AD349E" w:rsidRPr="007052F1" w:rsidRDefault="00AD349E" w:rsidP="00AD349E">
      <w:pPr>
        <w:spacing w:after="0" w:line="240" w:lineRule="auto"/>
        <w:rPr>
          <w:rFonts w:ascii="Verdana" w:hAnsi="Verdana" w:cs="Arial"/>
          <w:b/>
          <w:bCs/>
          <w:sz w:val="24"/>
          <w:szCs w:val="24"/>
        </w:rPr>
      </w:pPr>
    </w:p>
    <w:p w14:paraId="34ECBFF6" w14:textId="1E7C760F" w:rsidR="00AD349E" w:rsidRPr="007052F1" w:rsidRDefault="00AD349E" w:rsidP="00AD349E">
      <w:pPr>
        <w:spacing w:after="0" w:line="240" w:lineRule="auto"/>
        <w:rPr>
          <w:rFonts w:ascii="Verdana" w:hAnsi="Verdana" w:cs="Arial"/>
          <w:sz w:val="24"/>
          <w:szCs w:val="24"/>
        </w:rPr>
      </w:pPr>
      <w:r w:rsidRPr="007052F1">
        <w:rPr>
          <w:rFonts w:ascii="Verdana" w:hAnsi="Verdana" w:cs="Arial"/>
          <w:sz w:val="24"/>
          <w:szCs w:val="24"/>
        </w:rPr>
        <w:t xml:space="preserve">Figure 1 overleaf </w:t>
      </w:r>
      <w:r w:rsidR="000E3706" w:rsidRPr="007052F1">
        <w:rPr>
          <w:rFonts w:ascii="Verdana" w:hAnsi="Verdana" w:cs="Arial"/>
          <w:sz w:val="24"/>
          <w:szCs w:val="24"/>
        </w:rPr>
        <w:t>presents the 3 year “Plan on a Page” which has been updated to show progress in year 1 of the 3-year digital transformation programme</w:t>
      </w:r>
      <w:r w:rsidR="00F91AB0">
        <w:rPr>
          <w:rFonts w:ascii="Verdana" w:hAnsi="Verdana" w:cs="Arial"/>
          <w:sz w:val="24"/>
          <w:szCs w:val="24"/>
        </w:rPr>
        <w:t xml:space="preserve"> along with the current RAG status. </w:t>
      </w:r>
    </w:p>
    <w:p w14:paraId="57DD8A26" w14:textId="77777777" w:rsidR="001E33E4" w:rsidRPr="007052F1" w:rsidRDefault="001E33E4" w:rsidP="00F30C0E">
      <w:pPr>
        <w:spacing w:after="0" w:line="240" w:lineRule="auto"/>
        <w:rPr>
          <w:rFonts w:ascii="Verdana" w:hAnsi="Verdana" w:cs="Arial"/>
          <w:i/>
          <w:sz w:val="24"/>
          <w:szCs w:val="24"/>
          <w:u w:val="single"/>
        </w:rPr>
        <w:sectPr w:rsidR="001E33E4" w:rsidRPr="007052F1" w:rsidSect="00562FCE">
          <w:headerReference w:type="default" r:id="rId11"/>
          <w:footerReference w:type="default" r:id="rId12"/>
          <w:pgSz w:w="11906" w:h="16838"/>
          <w:pgMar w:top="1702" w:right="1440" w:bottom="1440" w:left="1440" w:header="708" w:footer="708" w:gutter="0"/>
          <w:cols w:space="708"/>
          <w:docGrid w:linePitch="360"/>
        </w:sectPr>
      </w:pPr>
    </w:p>
    <w:p w14:paraId="313DF0D8" w14:textId="5699C33B" w:rsidR="00F271D2" w:rsidRDefault="00F30C0E" w:rsidP="00D16FAE">
      <w:pPr>
        <w:spacing w:after="0" w:line="240" w:lineRule="auto"/>
        <w:rPr>
          <w:rFonts w:ascii="Verdana" w:hAnsi="Verdana" w:cs="Arial"/>
          <w:b/>
          <w:bCs/>
          <w:i/>
          <w:sz w:val="24"/>
          <w:szCs w:val="24"/>
          <w:u w:val="single"/>
        </w:rPr>
      </w:pPr>
      <w:r w:rsidRPr="007052F1">
        <w:rPr>
          <w:rFonts w:ascii="Verdana" w:hAnsi="Verdana" w:cs="Arial"/>
          <w:b/>
          <w:bCs/>
          <w:i/>
          <w:sz w:val="24"/>
          <w:szCs w:val="24"/>
          <w:u w:val="single"/>
        </w:rPr>
        <w:lastRenderedPageBreak/>
        <w:t xml:space="preserve">Figure </w:t>
      </w:r>
      <w:r w:rsidR="00300227" w:rsidRPr="007052F1">
        <w:rPr>
          <w:rFonts w:ascii="Verdana" w:hAnsi="Verdana" w:cs="Arial"/>
          <w:b/>
          <w:bCs/>
          <w:i/>
          <w:iCs/>
          <w:sz w:val="24"/>
          <w:szCs w:val="24"/>
          <w:u w:val="single"/>
        </w:rPr>
        <w:t>1</w:t>
      </w:r>
      <w:r w:rsidRPr="007052F1">
        <w:rPr>
          <w:rFonts w:ascii="Verdana" w:hAnsi="Verdana" w:cs="Arial"/>
          <w:b/>
          <w:bCs/>
          <w:i/>
          <w:sz w:val="24"/>
          <w:szCs w:val="24"/>
          <w:u w:val="single"/>
        </w:rPr>
        <w:t xml:space="preserve"> </w:t>
      </w:r>
      <w:r w:rsidR="00AE542A" w:rsidRPr="007052F1">
        <w:rPr>
          <w:rFonts w:ascii="Verdana" w:hAnsi="Verdana" w:cs="Arial"/>
          <w:b/>
          <w:bCs/>
          <w:i/>
          <w:sz w:val="24"/>
          <w:szCs w:val="24"/>
          <w:u w:val="single"/>
        </w:rPr>
        <w:t>–</w:t>
      </w:r>
      <w:r w:rsidRPr="007052F1">
        <w:rPr>
          <w:rFonts w:ascii="Verdana" w:hAnsi="Verdana" w:cs="Arial"/>
          <w:b/>
          <w:bCs/>
          <w:i/>
          <w:sz w:val="24"/>
          <w:szCs w:val="24"/>
          <w:u w:val="single"/>
        </w:rPr>
        <w:t xml:space="preserve"> </w:t>
      </w:r>
      <w:r w:rsidR="00AE542A" w:rsidRPr="007052F1">
        <w:rPr>
          <w:rFonts w:ascii="Verdana" w:hAnsi="Verdana" w:cs="Arial"/>
          <w:b/>
          <w:bCs/>
          <w:i/>
          <w:sz w:val="24"/>
          <w:szCs w:val="24"/>
          <w:u w:val="single"/>
        </w:rPr>
        <w:t>3 Year Plan</w:t>
      </w:r>
    </w:p>
    <w:p w14:paraId="2064FCCB" w14:textId="40E818F1" w:rsidR="00B745C0" w:rsidRPr="00B774D9" w:rsidRDefault="00B745C0" w:rsidP="00D16FAE">
      <w:pPr>
        <w:spacing w:after="0" w:line="240" w:lineRule="auto"/>
        <w:rPr>
          <w:rFonts w:ascii="Verdana" w:hAnsi="Verdana"/>
          <w:sz w:val="24"/>
          <w:szCs w:val="24"/>
        </w:rPr>
      </w:pPr>
      <w:r w:rsidRPr="0967B869">
        <w:rPr>
          <w:rFonts w:ascii="Verdana" w:hAnsi="Verdana" w:cs="Arial"/>
          <w:i/>
          <w:iCs/>
          <w:sz w:val="24"/>
          <w:szCs w:val="24"/>
          <w:u w:val="single"/>
        </w:rPr>
        <w:t>(Please note</w:t>
      </w:r>
      <w:r w:rsidR="00C41DF1" w:rsidRPr="0967B869">
        <w:rPr>
          <w:rFonts w:ascii="Verdana" w:hAnsi="Verdana" w:cs="Arial"/>
          <w:i/>
          <w:iCs/>
          <w:sz w:val="24"/>
          <w:szCs w:val="24"/>
          <w:u w:val="single"/>
        </w:rPr>
        <w:t xml:space="preserve"> further</w:t>
      </w:r>
      <w:r w:rsidRPr="0967B869">
        <w:rPr>
          <w:rFonts w:ascii="Verdana" w:hAnsi="Verdana" w:cs="Arial"/>
          <w:i/>
          <w:iCs/>
          <w:sz w:val="24"/>
          <w:szCs w:val="24"/>
          <w:u w:val="single"/>
        </w:rPr>
        <w:t xml:space="preserve"> </w:t>
      </w:r>
      <w:r w:rsidR="00C41DF1" w:rsidRPr="0967B869">
        <w:rPr>
          <w:rFonts w:ascii="Verdana" w:hAnsi="Verdana" w:cs="Arial"/>
          <w:i/>
          <w:iCs/>
          <w:sz w:val="24"/>
          <w:szCs w:val="24"/>
          <w:u w:val="single"/>
        </w:rPr>
        <w:t xml:space="preserve">detail pertaining to the risks flagged </w:t>
      </w:r>
      <w:r w:rsidR="00B774D9" w:rsidRPr="0967B869">
        <w:rPr>
          <w:rFonts w:ascii="Verdana" w:hAnsi="Verdana" w:cs="Arial"/>
          <w:i/>
          <w:iCs/>
          <w:sz w:val="24"/>
          <w:szCs w:val="24"/>
          <w:u w:val="single"/>
        </w:rPr>
        <w:t>in Figure 1</w:t>
      </w:r>
      <w:r w:rsidR="00C41DF1" w:rsidRPr="0967B869">
        <w:rPr>
          <w:rFonts w:ascii="Verdana" w:hAnsi="Verdana" w:cs="Arial"/>
          <w:i/>
          <w:iCs/>
          <w:sz w:val="24"/>
          <w:szCs w:val="24"/>
          <w:u w:val="single"/>
        </w:rPr>
        <w:t xml:space="preserve"> is provided in section 3) </w:t>
      </w:r>
    </w:p>
    <w:p w14:paraId="093C90AE" w14:textId="1CCD5878" w:rsidR="00C45873" w:rsidRPr="007052F1" w:rsidRDefault="0967B869" w:rsidP="00D16FAE">
      <w:pPr>
        <w:spacing w:after="0" w:line="240" w:lineRule="auto"/>
      </w:pPr>
      <w:r>
        <w:rPr>
          <w:noProof/>
        </w:rPr>
        <w:drawing>
          <wp:anchor distT="0" distB="0" distL="114300" distR="114300" simplePos="0" relativeHeight="251658240" behindDoc="0" locked="0" layoutInCell="1" allowOverlap="1" wp14:anchorId="1E9A622C" wp14:editId="4DE8FEDF">
            <wp:simplePos x="0" y="0"/>
            <wp:positionH relativeFrom="column">
              <wp:posOffset>-28575</wp:posOffset>
            </wp:positionH>
            <wp:positionV relativeFrom="paragraph">
              <wp:posOffset>114300</wp:posOffset>
            </wp:positionV>
            <wp:extent cx="7870788" cy="4169061"/>
            <wp:effectExtent l="0" t="0" r="0" b="0"/>
            <wp:wrapNone/>
            <wp:docPr id="2030700568"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700568" name="Picture 1" descr="A screenshot of a computer screen&#10;&#10;AI-generated content may be incorrect."/>
                    <pic:cNvPicPr/>
                  </pic:nvPicPr>
                  <pic:blipFill>
                    <a:blip r:embed="rId13"/>
                    <a:stretch>
                      <a:fillRect/>
                    </a:stretch>
                  </pic:blipFill>
                  <pic:spPr>
                    <a:xfrm>
                      <a:off x="0" y="0"/>
                      <a:ext cx="7870788" cy="4169061"/>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6909C2D9" w14:textId="0DB2DEFA" w:rsidR="001E33E4" w:rsidRPr="007052F1" w:rsidRDefault="000C2CC6" w:rsidP="00D16FAE">
      <w:pPr>
        <w:spacing w:after="0" w:line="240" w:lineRule="auto"/>
        <w:rPr>
          <w:rFonts w:ascii="Verdana" w:hAnsi="Verdana" w:cs="Arial"/>
          <w:b/>
          <w:bCs/>
          <w:sz w:val="24"/>
          <w:szCs w:val="24"/>
        </w:rPr>
        <w:sectPr w:rsidR="001E33E4" w:rsidRPr="007052F1" w:rsidSect="001E33E4">
          <w:pgSz w:w="16838" w:h="11906" w:orient="landscape"/>
          <w:pgMar w:top="1440" w:right="1702" w:bottom="1440" w:left="1440" w:header="708" w:footer="708" w:gutter="0"/>
          <w:cols w:space="708"/>
          <w:docGrid w:linePitch="360"/>
        </w:sectPr>
      </w:pPr>
      <w:r w:rsidRPr="007052F1">
        <w:rPr>
          <w:rFonts w:ascii="Verdana" w:hAnsi="Verdana"/>
          <w:sz w:val="24"/>
          <w:szCs w:val="24"/>
        </w:rPr>
        <w:t> </w:t>
      </w:r>
      <w:r w:rsidR="007C6C0D" w:rsidRPr="007C6C0D">
        <w:rPr>
          <w:rFonts w:ascii="Verdana" w:hAnsi="Verdana"/>
          <w:noProof/>
          <w:sz w:val="24"/>
          <w:szCs w:val="24"/>
        </w:rPr>
        <w:drawing>
          <wp:inline distT="0" distB="0" distL="0" distR="0" wp14:anchorId="2220E115" wp14:editId="62E717EC">
            <wp:extent cx="8589940" cy="4893869"/>
            <wp:effectExtent l="19050" t="19050" r="20955" b="21590"/>
            <wp:docPr id="202371316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713163" name="Picture 1" descr="A screenshot of a computer&#10;&#10;AI-generated content may be incorrect."/>
                    <pic:cNvPicPr/>
                  </pic:nvPicPr>
                  <pic:blipFill>
                    <a:blip r:embed="rId14"/>
                    <a:stretch>
                      <a:fillRect/>
                    </a:stretch>
                  </pic:blipFill>
                  <pic:spPr>
                    <a:xfrm>
                      <a:off x="0" y="0"/>
                      <a:ext cx="8594269" cy="4896335"/>
                    </a:xfrm>
                    <a:prstGeom prst="rect">
                      <a:avLst/>
                    </a:prstGeom>
                    <a:ln>
                      <a:solidFill>
                        <a:schemeClr val="tx1"/>
                      </a:solidFill>
                    </a:ln>
                  </pic:spPr>
                </pic:pic>
              </a:graphicData>
            </a:graphic>
          </wp:inline>
        </w:drawing>
      </w:r>
    </w:p>
    <w:p w14:paraId="395DE949" w14:textId="682C8FA1" w:rsidR="00D16FAE" w:rsidRPr="007052F1" w:rsidRDefault="005C385B" w:rsidP="00D16FAE">
      <w:pPr>
        <w:spacing w:after="0" w:line="240" w:lineRule="auto"/>
        <w:rPr>
          <w:rFonts w:ascii="Verdana" w:hAnsi="Verdana" w:cs="Arial"/>
          <w:b/>
          <w:bCs/>
          <w:sz w:val="24"/>
          <w:szCs w:val="24"/>
        </w:rPr>
      </w:pPr>
      <w:r w:rsidRPr="007052F1">
        <w:rPr>
          <w:rFonts w:ascii="Verdana" w:hAnsi="Verdana" w:cs="Arial"/>
          <w:b/>
          <w:bCs/>
          <w:sz w:val="24"/>
          <w:szCs w:val="24"/>
        </w:rPr>
        <w:lastRenderedPageBreak/>
        <w:t>2.</w:t>
      </w:r>
      <w:r w:rsidR="00AF0882">
        <w:rPr>
          <w:rFonts w:ascii="Verdana" w:hAnsi="Verdana" w:cs="Arial"/>
          <w:b/>
          <w:bCs/>
          <w:sz w:val="24"/>
          <w:szCs w:val="24"/>
        </w:rPr>
        <w:t>1</w:t>
      </w:r>
      <w:r w:rsidRPr="007052F1">
        <w:rPr>
          <w:rFonts w:ascii="Verdana" w:hAnsi="Verdana" w:cs="Arial"/>
          <w:b/>
          <w:bCs/>
          <w:sz w:val="24"/>
          <w:szCs w:val="24"/>
        </w:rPr>
        <w:t xml:space="preserve"> </w:t>
      </w:r>
      <w:r w:rsidR="006C131E" w:rsidRPr="007052F1">
        <w:rPr>
          <w:rFonts w:ascii="Verdana" w:hAnsi="Verdana" w:cs="Arial"/>
          <w:b/>
          <w:bCs/>
          <w:sz w:val="24"/>
          <w:szCs w:val="24"/>
        </w:rPr>
        <w:t xml:space="preserve">FY </w:t>
      </w:r>
      <w:r w:rsidR="008C7B87" w:rsidRPr="007052F1">
        <w:rPr>
          <w:rFonts w:ascii="Verdana" w:hAnsi="Verdana" w:cs="Arial"/>
          <w:b/>
          <w:bCs/>
          <w:sz w:val="24"/>
          <w:szCs w:val="24"/>
        </w:rPr>
        <w:t>2025</w:t>
      </w:r>
      <w:r w:rsidR="00D97878" w:rsidRPr="007052F1">
        <w:rPr>
          <w:rFonts w:ascii="Verdana" w:hAnsi="Verdana" w:cs="Arial"/>
          <w:b/>
          <w:bCs/>
          <w:sz w:val="24"/>
          <w:szCs w:val="24"/>
        </w:rPr>
        <w:t>/</w:t>
      </w:r>
      <w:r w:rsidR="00052482" w:rsidRPr="007052F1">
        <w:rPr>
          <w:rFonts w:ascii="Verdana" w:hAnsi="Verdana" w:cs="Arial"/>
          <w:b/>
          <w:bCs/>
          <w:sz w:val="24"/>
          <w:szCs w:val="24"/>
        </w:rPr>
        <w:t>20</w:t>
      </w:r>
      <w:r w:rsidR="00D97878" w:rsidRPr="007052F1">
        <w:rPr>
          <w:rFonts w:ascii="Verdana" w:hAnsi="Verdana" w:cs="Arial"/>
          <w:b/>
          <w:bCs/>
          <w:sz w:val="24"/>
          <w:szCs w:val="24"/>
        </w:rPr>
        <w:t>26</w:t>
      </w:r>
      <w:r w:rsidR="00392930" w:rsidRPr="007052F1">
        <w:rPr>
          <w:rFonts w:ascii="Verdana" w:hAnsi="Verdana" w:cs="Arial"/>
          <w:b/>
          <w:bCs/>
          <w:sz w:val="24"/>
          <w:szCs w:val="24"/>
        </w:rPr>
        <w:t xml:space="preserve"> Timeline</w:t>
      </w:r>
    </w:p>
    <w:p w14:paraId="435EE9A3" w14:textId="77777777" w:rsidR="00E13FF6" w:rsidRPr="007052F1" w:rsidRDefault="00E13FF6" w:rsidP="00D16FAE">
      <w:pPr>
        <w:spacing w:after="0" w:line="240" w:lineRule="auto"/>
        <w:rPr>
          <w:rFonts w:ascii="Verdana" w:hAnsi="Verdana" w:cs="Arial"/>
          <w:b/>
          <w:bCs/>
          <w:sz w:val="24"/>
          <w:szCs w:val="24"/>
        </w:rPr>
      </w:pPr>
    </w:p>
    <w:p w14:paraId="5271FE2C" w14:textId="329218E0" w:rsidR="00F123BD" w:rsidRPr="007052F1" w:rsidRDefault="00F123BD" w:rsidP="00D16FAE">
      <w:pPr>
        <w:spacing w:after="0" w:line="240" w:lineRule="auto"/>
        <w:rPr>
          <w:rFonts w:ascii="Verdana" w:hAnsi="Verdana" w:cs="Arial"/>
          <w:sz w:val="24"/>
          <w:szCs w:val="24"/>
        </w:rPr>
      </w:pPr>
      <w:r w:rsidRPr="007052F1">
        <w:rPr>
          <w:rFonts w:ascii="Verdana" w:hAnsi="Verdana" w:cs="Arial"/>
          <w:sz w:val="24"/>
          <w:szCs w:val="24"/>
        </w:rPr>
        <w:t xml:space="preserve">Whilst the </w:t>
      </w:r>
      <w:r w:rsidR="00717451" w:rsidRPr="007052F1">
        <w:rPr>
          <w:rFonts w:ascii="Verdana" w:hAnsi="Verdana" w:cs="Arial"/>
          <w:sz w:val="24"/>
          <w:szCs w:val="24"/>
        </w:rPr>
        <w:t>3-year</w:t>
      </w:r>
      <w:r w:rsidRPr="007052F1">
        <w:rPr>
          <w:rFonts w:ascii="Verdana" w:hAnsi="Verdana" w:cs="Arial"/>
          <w:sz w:val="24"/>
          <w:szCs w:val="24"/>
        </w:rPr>
        <w:t xml:space="preserve"> plan provides a </w:t>
      </w:r>
      <w:r w:rsidR="009C2139" w:rsidRPr="007052F1">
        <w:rPr>
          <w:rFonts w:ascii="Verdana" w:hAnsi="Verdana" w:cs="Arial"/>
          <w:sz w:val="24"/>
          <w:szCs w:val="24"/>
        </w:rPr>
        <w:t>high-level</w:t>
      </w:r>
      <w:r w:rsidRPr="007052F1">
        <w:rPr>
          <w:rFonts w:ascii="Verdana" w:hAnsi="Verdana" w:cs="Arial"/>
          <w:sz w:val="24"/>
          <w:szCs w:val="24"/>
        </w:rPr>
        <w:t xml:space="preserve"> overview of delivery from 2025-2028, it is recognised that a more granular </w:t>
      </w:r>
      <w:r w:rsidR="00E47D5E" w:rsidRPr="007052F1">
        <w:rPr>
          <w:rFonts w:ascii="Verdana" w:hAnsi="Verdana" w:cs="Arial"/>
          <w:sz w:val="24"/>
          <w:szCs w:val="24"/>
        </w:rPr>
        <w:t xml:space="preserve">timeline </w:t>
      </w:r>
      <w:r w:rsidR="00717451" w:rsidRPr="007052F1">
        <w:rPr>
          <w:rFonts w:ascii="Verdana" w:hAnsi="Verdana" w:cs="Arial"/>
          <w:sz w:val="24"/>
          <w:szCs w:val="24"/>
        </w:rPr>
        <w:t>is required</w:t>
      </w:r>
      <w:r w:rsidR="009C2139" w:rsidRPr="007052F1">
        <w:rPr>
          <w:rFonts w:ascii="Verdana" w:hAnsi="Verdana" w:cs="Arial"/>
          <w:sz w:val="24"/>
          <w:szCs w:val="24"/>
        </w:rPr>
        <w:t xml:space="preserve">, demonstrating alignment to the Health Board’s </w:t>
      </w:r>
      <w:r w:rsidR="002936EB" w:rsidRPr="007052F1">
        <w:rPr>
          <w:rFonts w:ascii="Verdana" w:hAnsi="Verdana" w:cs="Arial"/>
          <w:sz w:val="24"/>
          <w:szCs w:val="24"/>
        </w:rPr>
        <w:t>one-year</w:t>
      </w:r>
      <w:r w:rsidR="009C2139" w:rsidRPr="007052F1">
        <w:rPr>
          <w:rFonts w:ascii="Verdana" w:hAnsi="Verdana" w:cs="Arial"/>
          <w:sz w:val="24"/>
          <w:szCs w:val="24"/>
        </w:rPr>
        <w:t xml:space="preserve"> IM</w:t>
      </w:r>
      <w:r w:rsidR="00451EFC">
        <w:rPr>
          <w:rFonts w:ascii="Verdana" w:hAnsi="Verdana" w:cs="Arial"/>
          <w:sz w:val="24"/>
          <w:szCs w:val="24"/>
        </w:rPr>
        <w:t>TP</w:t>
      </w:r>
      <w:r w:rsidR="00717451" w:rsidRPr="007052F1">
        <w:rPr>
          <w:rFonts w:ascii="Verdana" w:hAnsi="Verdana" w:cs="Arial"/>
          <w:sz w:val="24"/>
          <w:szCs w:val="24"/>
        </w:rPr>
        <w:t xml:space="preserve">. </w:t>
      </w:r>
    </w:p>
    <w:p w14:paraId="4C188481" w14:textId="77777777" w:rsidR="00E13FF6" w:rsidRPr="007052F1" w:rsidRDefault="00E13FF6" w:rsidP="00D16FAE">
      <w:pPr>
        <w:spacing w:after="0" w:line="240" w:lineRule="auto"/>
        <w:rPr>
          <w:rFonts w:ascii="Verdana" w:hAnsi="Verdana" w:cs="Arial"/>
          <w:b/>
          <w:bCs/>
          <w:sz w:val="24"/>
          <w:szCs w:val="24"/>
        </w:rPr>
      </w:pPr>
    </w:p>
    <w:p w14:paraId="79D6ACF7" w14:textId="4859507B" w:rsidR="000A2789" w:rsidRPr="007052F1" w:rsidRDefault="00717451" w:rsidP="000A2789">
      <w:pPr>
        <w:spacing w:after="0" w:line="240" w:lineRule="auto"/>
        <w:rPr>
          <w:rFonts w:ascii="Verdana" w:hAnsi="Verdana" w:cs="Arial"/>
          <w:sz w:val="24"/>
          <w:szCs w:val="24"/>
          <w:highlight w:val="yellow"/>
        </w:rPr>
      </w:pPr>
      <w:r w:rsidRPr="007052F1">
        <w:rPr>
          <w:rFonts w:ascii="Verdana" w:hAnsi="Verdana" w:cs="Arial"/>
          <w:sz w:val="24"/>
          <w:szCs w:val="24"/>
        </w:rPr>
        <w:t>The</w:t>
      </w:r>
      <w:r w:rsidR="000A2789" w:rsidRPr="007052F1">
        <w:rPr>
          <w:rFonts w:ascii="Verdana" w:hAnsi="Verdana" w:cs="Arial"/>
          <w:sz w:val="24"/>
          <w:szCs w:val="24"/>
        </w:rPr>
        <w:t xml:space="preserve"> 2025</w:t>
      </w:r>
      <w:r w:rsidR="00345FF0" w:rsidRPr="007052F1">
        <w:rPr>
          <w:rFonts w:ascii="Verdana" w:hAnsi="Verdana" w:cs="Arial"/>
          <w:sz w:val="24"/>
          <w:szCs w:val="24"/>
        </w:rPr>
        <w:t>/2</w:t>
      </w:r>
      <w:r w:rsidR="00BB5E9E" w:rsidRPr="007052F1">
        <w:rPr>
          <w:rFonts w:ascii="Verdana" w:hAnsi="Verdana" w:cs="Arial"/>
          <w:sz w:val="24"/>
          <w:szCs w:val="24"/>
        </w:rPr>
        <w:t>02</w:t>
      </w:r>
      <w:r w:rsidR="00345FF0" w:rsidRPr="007052F1">
        <w:rPr>
          <w:rFonts w:ascii="Verdana" w:hAnsi="Verdana" w:cs="Arial"/>
          <w:sz w:val="24"/>
          <w:szCs w:val="24"/>
        </w:rPr>
        <w:t>6</w:t>
      </w:r>
      <w:r w:rsidRPr="007052F1">
        <w:rPr>
          <w:rFonts w:ascii="Verdana" w:hAnsi="Verdana" w:cs="Arial"/>
          <w:sz w:val="24"/>
          <w:szCs w:val="24"/>
        </w:rPr>
        <w:t xml:space="preserve"> timeline</w:t>
      </w:r>
      <w:r w:rsidR="000A2789" w:rsidRPr="007052F1">
        <w:rPr>
          <w:rFonts w:ascii="Verdana" w:hAnsi="Verdana" w:cs="Arial"/>
          <w:sz w:val="24"/>
          <w:szCs w:val="24"/>
        </w:rPr>
        <w:t xml:space="preserve"> offer</w:t>
      </w:r>
      <w:r w:rsidRPr="007052F1">
        <w:rPr>
          <w:rFonts w:ascii="Verdana" w:hAnsi="Verdana" w:cs="Arial"/>
          <w:sz w:val="24"/>
          <w:szCs w:val="24"/>
        </w:rPr>
        <w:t>s</w:t>
      </w:r>
      <w:r w:rsidR="000A2789" w:rsidRPr="007052F1">
        <w:rPr>
          <w:rFonts w:ascii="Verdana" w:hAnsi="Verdana" w:cs="Arial"/>
          <w:sz w:val="24"/>
          <w:szCs w:val="24"/>
        </w:rPr>
        <w:t xml:space="preserve"> </w:t>
      </w:r>
      <w:r w:rsidRPr="007052F1">
        <w:rPr>
          <w:rFonts w:ascii="Verdana" w:hAnsi="Verdana" w:cs="Arial"/>
          <w:sz w:val="24"/>
          <w:szCs w:val="24"/>
        </w:rPr>
        <w:t>an overview of when</w:t>
      </w:r>
      <w:r w:rsidR="000A2789" w:rsidRPr="007052F1">
        <w:rPr>
          <w:rFonts w:ascii="Verdana" w:hAnsi="Verdana" w:cs="Arial"/>
          <w:sz w:val="24"/>
          <w:szCs w:val="24"/>
        </w:rPr>
        <w:t xml:space="preserve"> workstreams will be initiated, progressed, and </w:t>
      </w:r>
      <w:r w:rsidR="002049BA" w:rsidRPr="007052F1">
        <w:rPr>
          <w:rFonts w:ascii="Verdana" w:hAnsi="Verdana" w:cs="Arial"/>
          <w:sz w:val="24"/>
          <w:szCs w:val="24"/>
        </w:rPr>
        <w:t>/ or</w:t>
      </w:r>
      <w:r w:rsidR="000A2789" w:rsidRPr="007052F1">
        <w:rPr>
          <w:rFonts w:ascii="Verdana" w:hAnsi="Verdana" w:cs="Arial"/>
          <w:sz w:val="24"/>
          <w:szCs w:val="24"/>
        </w:rPr>
        <w:t xml:space="preserve"> completed.</w:t>
      </w:r>
      <w:r w:rsidR="0022671B" w:rsidRPr="007052F1">
        <w:rPr>
          <w:rFonts w:ascii="Verdana" w:hAnsi="Verdana" w:cs="Arial"/>
          <w:sz w:val="24"/>
          <w:szCs w:val="24"/>
        </w:rPr>
        <w:t xml:space="preserve"> </w:t>
      </w:r>
      <w:r w:rsidR="009C2139" w:rsidRPr="007052F1">
        <w:rPr>
          <w:rFonts w:ascii="Verdana" w:hAnsi="Verdana" w:cs="Arial"/>
          <w:sz w:val="24"/>
          <w:szCs w:val="24"/>
        </w:rPr>
        <w:t xml:space="preserve">Whilst the majority of the </w:t>
      </w:r>
      <w:r w:rsidR="002B1AD4">
        <w:rPr>
          <w:rFonts w:ascii="Verdana" w:hAnsi="Verdana" w:cs="Arial"/>
          <w:sz w:val="24"/>
          <w:szCs w:val="24"/>
        </w:rPr>
        <w:t>projects to be delivered</w:t>
      </w:r>
      <w:r w:rsidR="009C2139" w:rsidRPr="007052F1">
        <w:rPr>
          <w:rFonts w:ascii="Verdana" w:hAnsi="Verdana" w:cs="Arial"/>
          <w:sz w:val="24"/>
          <w:szCs w:val="24"/>
        </w:rPr>
        <w:t xml:space="preserve"> are agreed via the Health Board’s IM</w:t>
      </w:r>
      <w:r w:rsidR="00451EFC">
        <w:rPr>
          <w:rFonts w:ascii="Verdana" w:hAnsi="Verdana" w:cs="Arial"/>
          <w:sz w:val="24"/>
          <w:szCs w:val="24"/>
        </w:rPr>
        <w:t>TP</w:t>
      </w:r>
      <w:r w:rsidR="009C2139" w:rsidRPr="007052F1">
        <w:rPr>
          <w:rFonts w:ascii="Verdana" w:hAnsi="Verdana" w:cs="Arial"/>
          <w:sz w:val="24"/>
          <w:szCs w:val="24"/>
        </w:rPr>
        <w:t xml:space="preserve"> process </w:t>
      </w:r>
      <w:r w:rsidR="00AF5DC9" w:rsidRPr="007052F1">
        <w:rPr>
          <w:rFonts w:ascii="Verdana" w:hAnsi="Verdana" w:cs="Arial"/>
          <w:sz w:val="24"/>
          <w:szCs w:val="24"/>
        </w:rPr>
        <w:t xml:space="preserve">it is recognised that </w:t>
      </w:r>
      <w:r w:rsidR="009E683D" w:rsidRPr="007052F1">
        <w:rPr>
          <w:rFonts w:ascii="Verdana" w:hAnsi="Verdana" w:cs="Arial"/>
          <w:sz w:val="24"/>
          <w:szCs w:val="24"/>
        </w:rPr>
        <w:t>additional</w:t>
      </w:r>
      <w:r w:rsidR="000A2789" w:rsidRPr="007052F1">
        <w:rPr>
          <w:rFonts w:ascii="Verdana" w:hAnsi="Verdana" w:cs="Arial"/>
          <w:sz w:val="24"/>
          <w:szCs w:val="24"/>
        </w:rPr>
        <w:t xml:space="preserve"> organisational priorities</w:t>
      </w:r>
      <w:r w:rsidR="009E683D" w:rsidRPr="007052F1">
        <w:rPr>
          <w:rFonts w:ascii="Verdana" w:hAnsi="Verdana" w:cs="Arial"/>
          <w:sz w:val="24"/>
          <w:szCs w:val="24"/>
        </w:rPr>
        <w:t xml:space="preserve"> will e</w:t>
      </w:r>
      <w:r w:rsidR="00C55B01" w:rsidRPr="007052F1">
        <w:rPr>
          <w:rFonts w:ascii="Verdana" w:hAnsi="Verdana" w:cs="Arial"/>
          <w:sz w:val="24"/>
          <w:szCs w:val="24"/>
        </w:rPr>
        <w:t>merge outside of the agreed IMTP deliverables.</w:t>
      </w:r>
      <w:r w:rsidR="000A2789" w:rsidRPr="007052F1">
        <w:rPr>
          <w:rFonts w:ascii="Verdana" w:hAnsi="Verdana" w:cs="Arial"/>
          <w:sz w:val="24"/>
          <w:szCs w:val="24"/>
        </w:rPr>
        <w:t xml:space="preserve"> These may reflect urgent operational needs, national directives, or opportunities for innovation that have arisen in-year.</w:t>
      </w:r>
      <w:r w:rsidR="00C55B01" w:rsidRPr="007052F1">
        <w:rPr>
          <w:rFonts w:ascii="Verdana" w:hAnsi="Verdana" w:cs="Arial"/>
          <w:sz w:val="24"/>
          <w:szCs w:val="24"/>
        </w:rPr>
        <w:t xml:space="preserve"> The 2025/26 timeline categorises deliverables </w:t>
      </w:r>
      <w:r w:rsidR="00F1751B" w:rsidRPr="007052F1">
        <w:rPr>
          <w:rFonts w:ascii="Verdana" w:hAnsi="Verdana" w:cs="Arial"/>
          <w:sz w:val="24"/>
          <w:szCs w:val="24"/>
        </w:rPr>
        <w:t xml:space="preserve">to provide a </w:t>
      </w:r>
      <w:r w:rsidR="000A2789" w:rsidRPr="007052F1">
        <w:rPr>
          <w:rFonts w:ascii="Verdana" w:hAnsi="Verdana" w:cs="Arial"/>
          <w:sz w:val="24"/>
          <w:szCs w:val="24"/>
        </w:rPr>
        <w:t xml:space="preserve">transparent view of how the digital portfolio is evolving, where delivery is tracking against plan, and where flexibility has been required to respond to emerging </w:t>
      </w:r>
      <w:r w:rsidR="00706CBA">
        <w:rPr>
          <w:rFonts w:ascii="Verdana" w:hAnsi="Verdana" w:cs="Arial"/>
          <w:sz w:val="24"/>
          <w:szCs w:val="24"/>
        </w:rPr>
        <w:t>national and / or local operational</w:t>
      </w:r>
      <w:r w:rsidR="000A2789" w:rsidRPr="007052F1">
        <w:rPr>
          <w:rFonts w:ascii="Verdana" w:hAnsi="Verdana" w:cs="Arial"/>
          <w:sz w:val="24"/>
          <w:szCs w:val="24"/>
        </w:rPr>
        <w:t xml:space="preserve"> priorities. It also supports more informed decision-making around resource allocation, risk management, and benefits realisation.</w:t>
      </w:r>
    </w:p>
    <w:p w14:paraId="4F91C871" w14:textId="77777777" w:rsidR="00392930" w:rsidRPr="007052F1" w:rsidRDefault="00392930" w:rsidP="00D16FAE">
      <w:pPr>
        <w:spacing w:after="0" w:line="240" w:lineRule="auto"/>
        <w:rPr>
          <w:rFonts w:ascii="Verdana" w:hAnsi="Verdana" w:cs="Arial"/>
          <w:sz w:val="24"/>
          <w:szCs w:val="24"/>
        </w:rPr>
      </w:pPr>
    </w:p>
    <w:p w14:paraId="74662BED" w14:textId="166A2A7E" w:rsidR="0091416E" w:rsidRPr="007052F1" w:rsidRDefault="00F271D2" w:rsidP="00D16FAE">
      <w:pPr>
        <w:spacing w:after="0" w:line="240" w:lineRule="auto"/>
        <w:rPr>
          <w:rFonts w:ascii="Verdana" w:hAnsi="Verdana" w:cs="Arial"/>
          <w:sz w:val="24"/>
          <w:szCs w:val="24"/>
        </w:rPr>
      </w:pPr>
      <w:r w:rsidRPr="007052F1">
        <w:rPr>
          <w:rFonts w:ascii="Verdana" w:hAnsi="Verdana" w:cs="Arial"/>
          <w:sz w:val="24"/>
          <w:szCs w:val="24"/>
        </w:rPr>
        <w:t xml:space="preserve">Figure </w:t>
      </w:r>
      <w:r w:rsidR="00FD6A55" w:rsidRPr="007052F1">
        <w:rPr>
          <w:rFonts w:ascii="Verdana" w:hAnsi="Verdana" w:cs="Arial"/>
          <w:sz w:val="24"/>
          <w:szCs w:val="24"/>
        </w:rPr>
        <w:t>2</w:t>
      </w:r>
      <w:r w:rsidR="0085248A" w:rsidRPr="007052F1">
        <w:rPr>
          <w:rFonts w:ascii="Verdana" w:hAnsi="Verdana" w:cs="Arial"/>
          <w:sz w:val="24"/>
          <w:szCs w:val="24"/>
        </w:rPr>
        <w:t xml:space="preserve"> </w:t>
      </w:r>
      <w:r w:rsidR="001E7FBF" w:rsidRPr="007052F1">
        <w:rPr>
          <w:rFonts w:ascii="Verdana" w:hAnsi="Verdana" w:cs="Arial"/>
          <w:sz w:val="24"/>
          <w:szCs w:val="24"/>
        </w:rPr>
        <w:t>shows th</w:t>
      </w:r>
      <w:r w:rsidR="00D47558" w:rsidRPr="007052F1">
        <w:rPr>
          <w:rFonts w:ascii="Verdana" w:hAnsi="Verdana" w:cs="Arial"/>
          <w:sz w:val="24"/>
          <w:szCs w:val="24"/>
        </w:rPr>
        <w:t xml:space="preserve">e </w:t>
      </w:r>
      <w:r w:rsidR="00E100B2" w:rsidRPr="007052F1">
        <w:rPr>
          <w:rFonts w:ascii="Verdana" w:hAnsi="Verdana" w:cs="Arial"/>
          <w:sz w:val="24"/>
          <w:szCs w:val="24"/>
        </w:rPr>
        <w:t>FY2025/26</w:t>
      </w:r>
      <w:r w:rsidR="00D47558" w:rsidRPr="007052F1">
        <w:rPr>
          <w:rFonts w:ascii="Verdana" w:hAnsi="Verdana" w:cs="Arial"/>
          <w:sz w:val="24"/>
          <w:szCs w:val="24"/>
        </w:rPr>
        <w:t xml:space="preserve"> timeline including key milestones to </w:t>
      </w:r>
      <w:r w:rsidR="00C97992">
        <w:rPr>
          <w:rFonts w:ascii="Verdana" w:hAnsi="Verdana" w:cs="Arial"/>
          <w:sz w:val="24"/>
          <w:szCs w:val="24"/>
        </w:rPr>
        <w:t>digital strategic plan</w:t>
      </w:r>
      <w:r w:rsidR="001052C5">
        <w:rPr>
          <w:rFonts w:ascii="Verdana" w:hAnsi="Verdana" w:cs="Arial"/>
          <w:sz w:val="24"/>
          <w:szCs w:val="24"/>
        </w:rPr>
        <w:t>.</w:t>
      </w:r>
    </w:p>
    <w:p w14:paraId="235F5886" w14:textId="77777777" w:rsidR="002219B4" w:rsidRPr="007052F1" w:rsidRDefault="002219B4" w:rsidP="00D16FAE">
      <w:pPr>
        <w:spacing w:after="0" w:line="240" w:lineRule="auto"/>
        <w:rPr>
          <w:rFonts w:ascii="Verdana" w:hAnsi="Verdana" w:cs="Arial"/>
          <w:sz w:val="24"/>
          <w:szCs w:val="24"/>
        </w:rPr>
      </w:pPr>
    </w:p>
    <w:p w14:paraId="1ED6485A" w14:textId="5AD63F67" w:rsidR="00E40D18" w:rsidRPr="007052F1" w:rsidRDefault="00326F8A" w:rsidP="00D16FAE">
      <w:pPr>
        <w:spacing w:after="0" w:line="240" w:lineRule="auto"/>
        <w:rPr>
          <w:rFonts w:ascii="Verdana" w:hAnsi="Verdana" w:cs="Arial"/>
          <w:sz w:val="24"/>
          <w:szCs w:val="24"/>
        </w:rPr>
      </w:pPr>
      <w:r w:rsidRPr="00167B12">
        <w:rPr>
          <w:rFonts w:ascii="Verdana" w:hAnsi="Verdana"/>
          <w:color w:val="000000"/>
          <w:sz w:val="24"/>
        </w:rPr>
        <w:t>Figure 2</w:t>
      </w:r>
      <w:r w:rsidR="001052C5">
        <w:rPr>
          <w:rFonts w:ascii="Verdana" w:hAnsi="Verdana"/>
          <w:color w:val="000000"/>
          <w:sz w:val="24"/>
        </w:rPr>
        <w:t xml:space="preserve"> highlights</w:t>
      </w:r>
      <w:r w:rsidRPr="00167B12">
        <w:rPr>
          <w:rFonts w:ascii="Verdana" w:hAnsi="Verdana"/>
          <w:color w:val="000000"/>
          <w:sz w:val="24"/>
        </w:rPr>
        <w:t xml:space="preserve"> </w:t>
      </w:r>
      <w:r w:rsidR="00441D8E" w:rsidRPr="00167B12">
        <w:rPr>
          <w:rFonts w:ascii="Verdana" w:hAnsi="Verdana"/>
          <w:color w:val="000000"/>
          <w:sz w:val="24"/>
        </w:rPr>
        <w:t xml:space="preserve">a number of projects are scheduled to go live in </w:t>
      </w:r>
      <w:r w:rsidR="00B452BB" w:rsidRPr="00167B12">
        <w:rPr>
          <w:rFonts w:ascii="Verdana" w:hAnsi="Verdana"/>
          <w:color w:val="000000"/>
          <w:sz w:val="24"/>
        </w:rPr>
        <w:t>Q</w:t>
      </w:r>
      <w:r w:rsidR="00E40D18" w:rsidRPr="00167B12">
        <w:rPr>
          <w:rFonts w:ascii="Verdana" w:hAnsi="Verdana"/>
          <w:color w:val="000000"/>
          <w:sz w:val="24"/>
        </w:rPr>
        <w:t>uarter</w:t>
      </w:r>
      <w:r w:rsidR="00B452BB" w:rsidRPr="00167B12">
        <w:rPr>
          <w:rFonts w:ascii="Verdana" w:hAnsi="Verdana"/>
          <w:color w:val="000000"/>
          <w:sz w:val="24"/>
        </w:rPr>
        <w:t xml:space="preserve"> 4</w:t>
      </w:r>
      <w:r w:rsidR="00E40D18" w:rsidRPr="00167B12">
        <w:rPr>
          <w:rFonts w:ascii="Verdana" w:hAnsi="Verdana"/>
          <w:color w:val="000000"/>
          <w:sz w:val="24"/>
        </w:rPr>
        <w:t xml:space="preserve"> of 2025/26</w:t>
      </w:r>
      <w:r w:rsidR="00441D8E" w:rsidRPr="00167B12">
        <w:rPr>
          <w:rFonts w:ascii="Verdana" w:hAnsi="Verdana"/>
          <w:color w:val="000000"/>
          <w:sz w:val="24"/>
        </w:rPr>
        <w:t xml:space="preserve">, with </w:t>
      </w:r>
      <w:r w:rsidR="007A6305" w:rsidRPr="00167B12">
        <w:rPr>
          <w:rFonts w:ascii="Verdana" w:hAnsi="Verdana"/>
          <w:color w:val="000000"/>
          <w:sz w:val="24"/>
        </w:rPr>
        <w:t xml:space="preserve">many </w:t>
      </w:r>
      <w:r w:rsidR="00441D8E" w:rsidRPr="00167B12">
        <w:rPr>
          <w:rFonts w:ascii="Verdana" w:hAnsi="Verdana"/>
          <w:color w:val="000000"/>
          <w:sz w:val="24"/>
        </w:rPr>
        <w:t xml:space="preserve">deadlines set by </w:t>
      </w:r>
      <w:r w:rsidR="00B963F6" w:rsidRPr="00167B12">
        <w:rPr>
          <w:rFonts w:ascii="Verdana" w:hAnsi="Verdana"/>
          <w:color w:val="000000"/>
          <w:sz w:val="24"/>
        </w:rPr>
        <w:t xml:space="preserve">the </w:t>
      </w:r>
      <w:r w:rsidR="00E40D18" w:rsidRPr="00167B12">
        <w:rPr>
          <w:rFonts w:ascii="Verdana" w:hAnsi="Verdana"/>
          <w:color w:val="000000"/>
          <w:sz w:val="24"/>
        </w:rPr>
        <w:t>Welsh Government</w:t>
      </w:r>
      <w:r w:rsidR="00441D8E" w:rsidRPr="00167B12">
        <w:rPr>
          <w:rFonts w:ascii="Verdana" w:hAnsi="Verdana"/>
          <w:color w:val="000000"/>
          <w:sz w:val="24"/>
        </w:rPr>
        <w:t>. This puts</w:t>
      </w:r>
      <w:r w:rsidR="00E40D18" w:rsidRPr="00167B12">
        <w:rPr>
          <w:rFonts w:ascii="Verdana" w:hAnsi="Verdana"/>
          <w:color w:val="000000"/>
          <w:sz w:val="24"/>
        </w:rPr>
        <w:t xml:space="preserve"> pressure on Health </w:t>
      </w:r>
      <w:r w:rsidR="00441D8E" w:rsidRPr="00167B12">
        <w:rPr>
          <w:rFonts w:ascii="Verdana" w:hAnsi="Verdana"/>
          <w:color w:val="000000"/>
          <w:sz w:val="24"/>
        </w:rPr>
        <w:t>Board</w:t>
      </w:r>
      <w:r w:rsidR="001052C5">
        <w:rPr>
          <w:rFonts w:ascii="Verdana" w:hAnsi="Verdana"/>
          <w:color w:val="000000"/>
          <w:sz w:val="24"/>
        </w:rPr>
        <w:t xml:space="preserve"> resources</w:t>
      </w:r>
      <w:r w:rsidR="00E40D18" w:rsidRPr="00167B12">
        <w:rPr>
          <w:rFonts w:ascii="Verdana" w:hAnsi="Verdana"/>
          <w:color w:val="000000"/>
          <w:sz w:val="24"/>
        </w:rPr>
        <w:t xml:space="preserve"> to deliver within </w:t>
      </w:r>
      <w:r w:rsidR="001052C5">
        <w:rPr>
          <w:rFonts w:ascii="Verdana" w:hAnsi="Verdana"/>
          <w:color w:val="000000"/>
          <w:sz w:val="24"/>
        </w:rPr>
        <w:t>mandated</w:t>
      </w:r>
      <w:r w:rsidR="00441D8E" w:rsidRPr="00167B12">
        <w:rPr>
          <w:rFonts w:ascii="Verdana" w:hAnsi="Verdana"/>
          <w:color w:val="000000"/>
          <w:sz w:val="24"/>
        </w:rPr>
        <w:t xml:space="preserve"> timeframes.</w:t>
      </w:r>
      <w:r w:rsidR="00E40D18">
        <w:rPr>
          <w:rFonts w:ascii="Verdana" w:hAnsi="Verdana"/>
          <w:color w:val="000000"/>
          <w:sz w:val="24"/>
        </w:rPr>
        <w:t xml:space="preserve"> </w:t>
      </w:r>
      <w:r w:rsidR="00E40D18" w:rsidRPr="00E40D18">
        <w:rPr>
          <w:rFonts w:ascii="Verdana" w:hAnsi="Verdana" w:cs="Arial"/>
          <w:sz w:val="24"/>
          <w:szCs w:val="24"/>
        </w:rPr>
        <w:t>This concentration of W</w:t>
      </w:r>
      <w:r w:rsidR="00C503E1">
        <w:rPr>
          <w:rFonts w:ascii="Verdana" w:hAnsi="Verdana" w:cs="Arial"/>
          <w:sz w:val="24"/>
          <w:szCs w:val="24"/>
        </w:rPr>
        <w:t xml:space="preserve">elsh </w:t>
      </w:r>
      <w:r w:rsidR="00E40D18" w:rsidRPr="00E40D18">
        <w:rPr>
          <w:rFonts w:ascii="Verdana" w:hAnsi="Verdana" w:cs="Arial"/>
          <w:sz w:val="24"/>
          <w:szCs w:val="24"/>
        </w:rPr>
        <w:t>G</w:t>
      </w:r>
      <w:r w:rsidR="00C503E1">
        <w:rPr>
          <w:rFonts w:ascii="Verdana" w:hAnsi="Verdana" w:cs="Arial"/>
          <w:sz w:val="24"/>
          <w:szCs w:val="24"/>
        </w:rPr>
        <w:t xml:space="preserve">overnment </w:t>
      </w:r>
      <w:r w:rsidR="00E40D18" w:rsidRPr="00E40D18">
        <w:rPr>
          <w:rFonts w:ascii="Verdana" w:hAnsi="Verdana" w:cs="Arial"/>
          <w:sz w:val="24"/>
          <w:szCs w:val="24"/>
        </w:rPr>
        <w:t>driven requirements, alongside local priorities, increases the risk of resource bottlenecks and competing demands, which may impact the pace and effectiveness of organisational change. The need to balance national directives with operational realities could challenge the Health Board’s ability to maintain momentum across all programmes, requiring agile resource allocation, robust risk management, and clear communication to ensure successful delivery and sustainable transformation.</w:t>
      </w:r>
      <w:r w:rsidR="00BE1D3B">
        <w:rPr>
          <w:rFonts w:ascii="Verdana" w:hAnsi="Verdana" w:cs="Arial"/>
          <w:sz w:val="24"/>
          <w:szCs w:val="24"/>
        </w:rPr>
        <w:t xml:space="preserve"> </w:t>
      </w:r>
    </w:p>
    <w:p w14:paraId="1449B0DC" w14:textId="77777777" w:rsidR="009672DA" w:rsidRPr="007052F1" w:rsidRDefault="009672DA" w:rsidP="00D16FAE">
      <w:pPr>
        <w:spacing w:after="0" w:line="240" w:lineRule="auto"/>
        <w:rPr>
          <w:rFonts w:ascii="Verdana" w:hAnsi="Verdana" w:cs="Arial"/>
          <w:i/>
          <w:sz w:val="24"/>
          <w:szCs w:val="24"/>
          <w:highlight w:val="magenta"/>
          <w:u w:val="single"/>
        </w:rPr>
      </w:pPr>
    </w:p>
    <w:p w14:paraId="1FF6C018" w14:textId="58957E14" w:rsidR="00B35A88" w:rsidRPr="007052F1" w:rsidRDefault="00B35A88" w:rsidP="00D16FAE">
      <w:pPr>
        <w:spacing w:after="0" w:line="240" w:lineRule="auto"/>
        <w:rPr>
          <w:rFonts w:ascii="Verdana" w:hAnsi="Verdana" w:cs="Arial"/>
          <w:i/>
          <w:sz w:val="24"/>
          <w:szCs w:val="24"/>
          <w:highlight w:val="magenta"/>
          <w:u w:val="single"/>
        </w:rPr>
        <w:sectPr w:rsidR="00B35A88" w:rsidRPr="007052F1" w:rsidSect="00562FCE">
          <w:pgSz w:w="11906" w:h="16838"/>
          <w:pgMar w:top="1702" w:right="1440" w:bottom="1440" w:left="1440" w:header="708" w:footer="708" w:gutter="0"/>
          <w:cols w:space="708"/>
          <w:docGrid w:linePitch="360"/>
        </w:sectPr>
      </w:pPr>
    </w:p>
    <w:p w14:paraId="0FF081BF" w14:textId="41C82EF4" w:rsidR="00C62F56" w:rsidRDefault="00354719" w:rsidP="00D16FAE">
      <w:pPr>
        <w:spacing w:after="0" w:line="240" w:lineRule="auto"/>
        <w:rPr>
          <w:rFonts w:ascii="Verdana" w:hAnsi="Verdana" w:cs="Arial"/>
          <w:b/>
          <w:bCs/>
          <w:i/>
          <w:sz w:val="24"/>
          <w:szCs w:val="24"/>
          <w:u w:val="single"/>
        </w:rPr>
      </w:pPr>
      <w:r w:rsidRPr="0085501C">
        <w:rPr>
          <w:rFonts w:ascii="Verdana" w:hAnsi="Verdana" w:cs="Arial"/>
          <w:b/>
          <w:bCs/>
          <w:i/>
          <w:sz w:val="24"/>
          <w:szCs w:val="24"/>
          <w:u w:val="single"/>
        </w:rPr>
        <w:lastRenderedPageBreak/>
        <w:t>Figure 2 – FY2025/26 Timeline</w:t>
      </w:r>
    </w:p>
    <w:p w14:paraId="11B0D2E9" w14:textId="37BE1863" w:rsidR="00521ED4" w:rsidRDefault="00187621" w:rsidP="00D16FAE">
      <w:pPr>
        <w:spacing w:after="0" w:line="240" w:lineRule="auto"/>
        <w:rPr>
          <w:rFonts w:ascii="Verdana" w:hAnsi="Verdana" w:cs="Arial"/>
          <w:b/>
          <w:bCs/>
          <w:i/>
          <w:sz w:val="24"/>
          <w:szCs w:val="24"/>
          <w:u w:val="single"/>
        </w:rPr>
      </w:pPr>
      <w:r w:rsidRPr="002E3ACB">
        <w:rPr>
          <w:rFonts w:ascii="Verdana" w:hAnsi="Verdana" w:cs="Arial"/>
          <w:b/>
          <w:bCs/>
          <w:i/>
          <w:noProof/>
          <w:sz w:val="24"/>
          <w:szCs w:val="24"/>
          <w:u w:val="single"/>
        </w:rPr>
        <w:drawing>
          <wp:anchor distT="0" distB="0" distL="114300" distR="114300" simplePos="0" relativeHeight="251659264" behindDoc="0" locked="0" layoutInCell="1" allowOverlap="1" wp14:anchorId="50188BB6" wp14:editId="1EE11BA1">
            <wp:simplePos x="0" y="0"/>
            <wp:positionH relativeFrom="margin">
              <wp:align>left</wp:align>
            </wp:positionH>
            <wp:positionV relativeFrom="paragraph">
              <wp:posOffset>207010</wp:posOffset>
            </wp:positionV>
            <wp:extent cx="9473180" cy="4648200"/>
            <wp:effectExtent l="19050" t="19050" r="13970" b="19050"/>
            <wp:wrapNone/>
            <wp:docPr id="2096622874" name="Picture 1" descr="A diagram of a medium term pla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622874" name="Picture 1" descr="A diagram of a medium term plan&#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9477200" cy="4650173"/>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2758E5B7" w14:textId="58544E15" w:rsidR="000342AB" w:rsidRPr="007052F1" w:rsidRDefault="000342AB" w:rsidP="00D16FAE">
      <w:pPr>
        <w:spacing w:after="0" w:line="240" w:lineRule="auto"/>
        <w:rPr>
          <w:rFonts w:ascii="Verdana" w:hAnsi="Verdana" w:cs="Arial"/>
          <w:b/>
          <w:bCs/>
          <w:sz w:val="24"/>
          <w:szCs w:val="24"/>
        </w:rPr>
        <w:sectPr w:rsidR="000342AB" w:rsidRPr="007052F1" w:rsidSect="00961DB2">
          <w:pgSz w:w="16838" w:h="11906" w:orient="landscape"/>
          <w:pgMar w:top="720" w:right="720" w:bottom="720" w:left="720" w:header="708" w:footer="708" w:gutter="0"/>
          <w:cols w:space="708"/>
          <w:docGrid w:linePitch="360"/>
        </w:sectPr>
      </w:pPr>
    </w:p>
    <w:p w14:paraId="57AB2626" w14:textId="5A583177" w:rsidR="00655958" w:rsidRDefault="005C385B" w:rsidP="00D16FAE">
      <w:pPr>
        <w:spacing w:after="0" w:line="240" w:lineRule="auto"/>
        <w:rPr>
          <w:rFonts w:ascii="Verdana" w:hAnsi="Verdana" w:cs="Arial"/>
          <w:b/>
          <w:bCs/>
          <w:sz w:val="24"/>
          <w:szCs w:val="24"/>
        </w:rPr>
      </w:pPr>
      <w:r w:rsidRPr="007052F1">
        <w:rPr>
          <w:rFonts w:ascii="Verdana" w:hAnsi="Verdana" w:cs="Arial"/>
          <w:b/>
          <w:bCs/>
          <w:sz w:val="24"/>
          <w:szCs w:val="24"/>
        </w:rPr>
        <w:lastRenderedPageBreak/>
        <w:t>2.</w:t>
      </w:r>
      <w:r w:rsidR="00AF0882">
        <w:rPr>
          <w:rFonts w:ascii="Verdana" w:hAnsi="Verdana" w:cs="Arial"/>
          <w:b/>
          <w:bCs/>
          <w:sz w:val="24"/>
          <w:szCs w:val="24"/>
        </w:rPr>
        <w:t>2</w:t>
      </w:r>
      <w:r w:rsidRPr="007052F1">
        <w:rPr>
          <w:rFonts w:ascii="Verdana" w:hAnsi="Verdana" w:cs="Arial"/>
          <w:b/>
          <w:bCs/>
          <w:sz w:val="24"/>
          <w:szCs w:val="24"/>
        </w:rPr>
        <w:t xml:space="preserve"> </w:t>
      </w:r>
      <w:r w:rsidR="006D7F08" w:rsidRPr="007052F1">
        <w:rPr>
          <w:rFonts w:ascii="Verdana" w:hAnsi="Verdana" w:cs="Arial"/>
          <w:b/>
          <w:bCs/>
          <w:sz w:val="24"/>
          <w:szCs w:val="24"/>
        </w:rPr>
        <w:t xml:space="preserve">Project </w:t>
      </w:r>
      <w:r w:rsidR="005A7540" w:rsidRPr="007052F1">
        <w:rPr>
          <w:rFonts w:ascii="Verdana" w:hAnsi="Verdana" w:cs="Arial"/>
          <w:b/>
          <w:bCs/>
          <w:sz w:val="24"/>
          <w:szCs w:val="24"/>
        </w:rPr>
        <w:t>Delivery</w:t>
      </w:r>
      <w:r w:rsidR="002F63C8" w:rsidRPr="007052F1">
        <w:rPr>
          <w:rFonts w:ascii="Verdana" w:hAnsi="Verdana" w:cs="Arial"/>
          <w:b/>
          <w:bCs/>
          <w:sz w:val="24"/>
          <w:szCs w:val="24"/>
        </w:rPr>
        <w:t xml:space="preserve"> </w:t>
      </w:r>
      <w:r w:rsidR="00867CEC" w:rsidRPr="007052F1">
        <w:rPr>
          <w:rFonts w:ascii="Verdana" w:hAnsi="Verdana" w:cs="Arial"/>
          <w:b/>
          <w:bCs/>
          <w:sz w:val="24"/>
          <w:szCs w:val="24"/>
        </w:rPr>
        <w:t>Dashboard</w:t>
      </w:r>
    </w:p>
    <w:p w14:paraId="2DE69288" w14:textId="1FD00B07" w:rsidR="004F1A4F" w:rsidRPr="000C41D3" w:rsidRDefault="004F1A4F" w:rsidP="004F1A4F">
      <w:pPr>
        <w:spacing w:after="0" w:line="240" w:lineRule="auto"/>
        <w:rPr>
          <w:rFonts w:ascii="Verdana" w:hAnsi="Verdana" w:cs="Arial"/>
          <w:sz w:val="24"/>
          <w:szCs w:val="24"/>
        </w:rPr>
      </w:pPr>
      <w:r w:rsidRPr="007052F1">
        <w:rPr>
          <w:rFonts w:ascii="Verdana" w:hAnsi="Verdana" w:cs="Arial"/>
          <w:sz w:val="24"/>
          <w:szCs w:val="24"/>
        </w:rPr>
        <w:t>A detailed Project Delivery Dashboard for active Digital projects in FY 2025/2026 has been developed</w:t>
      </w:r>
      <w:r>
        <w:rPr>
          <w:rFonts w:ascii="Verdana" w:hAnsi="Verdana" w:cs="Arial"/>
          <w:sz w:val="24"/>
          <w:szCs w:val="24"/>
        </w:rPr>
        <w:t xml:space="preserve"> and is </w:t>
      </w:r>
      <w:r w:rsidR="00EE2A32">
        <w:rPr>
          <w:rFonts w:ascii="Verdana" w:hAnsi="Verdana" w:cs="Arial"/>
          <w:sz w:val="24"/>
          <w:szCs w:val="24"/>
        </w:rPr>
        <w:t>provided</w:t>
      </w:r>
      <w:r>
        <w:rPr>
          <w:rFonts w:ascii="Verdana" w:hAnsi="Verdana" w:cs="Arial"/>
          <w:sz w:val="24"/>
          <w:szCs w:val="24"/>
        </w:rPr>
        <w:t xml:space="preserve"> in Appendix </w:t>
      </w:r>
      <w:r w:rsidR="00EE2A32">
        <w:rPr>
          <w:rFonts w:ascii="Verdana" w:hAnsi="Verdana" w:cs="Arial"/>
          <w:sz w:val="24"/>
          <w:szCs w:val="24"/>
        </w:rPr>
        <w:t>1, along with more detailed context to support the dashboard</w:t>
      </w:r>
      <w:r w:rsidRPr="007052F1">
        <w:rPr>
          <w:rFonts w:ascii="Verdana" w:hAnsi="Verdana" w:cs="Arial"/>
          <w:sz w:val="24"/>
          <w:szCs w:val="24"/>
        </w:rPr>
        <w:t xml:space="preserve">. </w:t>
      </w:r>
      <w:r w:rsidR="00254452">
        <w:rPr>
          <w:rFonts w:ascii="Verdana" w:hAnsi="Verdana" w:cs="Arial"/>
          <w:sz w:val="24"/>
          <w:szCs w:val="24"/>
        </w:rPr>
        <w:t xml:space="preserve">At the end of quarter </w:t>
      </w:r>
      <w:r w:rsidR="00AA0501">
        <w:rPr>
          <w:rFonts w:ascii="Verdana" w:hAnsi="Verdana" w:cs="Arial"/>
          <w:sz w:val="24"/>
          <w:szCs w:val="24"/>
        </w:rPr>
        <w:t>2</w:t>
      </w:r>
      <w:r w:rsidR="00610B68">
        <w:rPr>
          <w:rFonts w:ascii="Verdana" w:hAnsi="Verdana" w:cs="Arial"/>
          <w:sz w:val="24"/>
          <w:szCs w:val="24"/>
        </w:rPr>
        <w:t xml:space="preserve"> of the 36 projects detailed in the delivery dashboard</w:t>
      </w:r>
      <w:r w:rsidR="0064135E">
        <w:rPr>
          <w:rFonts w:ascii="Verdana" w:hAnsi="Verdana" w:cs="Arial"/>
          <w:sz w:val="24"/>
          <w:szCs w:val="24"/>
        </w:rPr>
        <w:t>,</w:t>
      </w:r>
      <w:r w:rsidR="00610B68">
        <w:rPr>
          <w:rFonts w:ascii="Verdana" w:hAnsi="Verdana" w:cs="Arial"/>
          <w:sz w:val="24"/>
          <w:szCs w:val="24"/>
        </w:rPr>
        <w:t xml:space="preserve"> </w:t>
      </w:r>
      <w:r w:rsidR="00610B68" w:rsidRPr="001206CA">
        <w:rPr>
          <w:rFonts w:ascii="Verdana" w:hAnsi="Verdana" w:cs="Arial"/>
          <w:sz w:val="24"/>
          <w:szCs w:val="24"/>
        </w:rPr>
        <w:t xml:space="preserve">22 </w:t>
      </w:r>
      <w:r w:rsidR="0018572D" w:rsidRPr="001206CA">
        <w:rPr>
          <w:rFonts w:ascii="Verdana" w:hAnsi="Verdana" w:cs="Arial"/>
          <w:sz w:val="24"/>
          <w:szCs w:val="24"/>
        </w:rPr>
        <w:t xml:space="preserve">projects are green </w:t>
      </w:r>
      <w:r w:rsidR="000C41D3" w:rsidRPr="001206CA">
        <w:rPr>
          <w:rFonts w:ascii="Verdana" w:hAnsi="Verdana" w:cs="Arial"/>
          <w:sz w:val="24"/>
          <w:szCs w:val="24"/>
        </w:rPr>
        <w:t xml:space="preserve">and are progressing as planned, 13 projects are amber </w:t>
      </w:r>
      <w:r w:rsidR="00AA0501" w:rsidRPr="001206CA">
        <w:rPr>
          <w:rFonts w:ascii="Verdana" w:hAnsi="Verdana" w:cs="Arial"/>
          <w:sz w:val="24"/>
          <w:szCs w:val="24"/>
        </w:rPr>
        <w:t>however</w:t>
      </w:r>
      <w:r w:rsidR="0064135E" w:rsidRPr="001206CA">
        <w:rPr>
          <w:rFonts w:ascii="Verdana" w:hAnsi="Verdana" w:cs="Arial"/>
          <w:sz w:val="24"/>
          <w:szCs w:val="24"/>
        </w:rPr>
        <w:t>,</w:t>
      </w:r>
      <w:r w:rsidR="00AA0501" w:rsidRPr="001206CA">
        <w:rPr>
          <w:rFonts w:ascii="Verdana" w:hAnsi="Verdana" w:cs="Arial"/>
          <w:sz w:val="24"/>
          <w:szCs w:val="24"/>
        </w:rPr>
        <w:t xml:space="preserve"> mitigating actions are in place</w:t>
      </w:r>
      <w:r w:rsidR="0017413B">
        <w:rPr>
          <w:rFonts w:ascii="Verdana" w:hAnsi="Verdana" w:cs="Arial"/>
          <w:sz w:val="24"/>
          <w:szCs w:val="24"/>
        </w:rPr>
        <w:t xml:space="preserve"> and</w:t>
      </w:r>
      <w:r w:rsidR="0064135E" w:rsidRPr="001206CA">
        <w:rPr>
          <w:rFonts w:ascii="Verdana" w:hAnsi="Verdana" w:cs="Arial"/>
          <w:sz w:val="24"/>
          <w:szCs w:val="24"/>
        </w:rPr>
        <w:t xml:space="preserve"> </w:t>
      </w:r>
      <w:r w:rsidR="00AA0501" w:rsidRPr="001206CA">
        <w:rPr>
          <w:rFonts w:ascii="Verdana" w:hAnsi="Verdana" w:cs="Arial"/>
          <w:sz w:val="24"/>
          <w:szCs w:val="24"/>
        </w:rPr>
        <w:t xml:space="preserve">1 project is </w:t>
      </w:r>
      <w:r w:rsidR="0064135E" w:rsidRPr="001206CA">
        <w:rPr>
          <w:rFonts w:ascii="Verdana" w:hAnsi="Verdana" w:cs="Arial"/>
          <w:sz w:val="24"/>
          <w:szCs w:val="24"/>
        </w:rPr>
        <w:t>r</w:t>
      </w:r>
      <w:r w:rsidR="00AA0501" w:rsidRPr="001206CA">
        <w:rPr>
          <w:rFonts w:ascii="Verdana" w:hAnsi="Verdana" w:cs="Arial"/>
          <w:sz w:val="24"/>
          <w:szCs w:val="24"/>
        </w:rPr>
        <w:t xml:space="preserve">ed </w:t>
      </w:r>
      <w:r w:rsidR="0064135E" w:rsidRPr="001206CA">
        <w:rPr>
          <w:rFonts w:ascii="Verdana" w:hAnsi="Verdana" w:cs="Arial"/>
          <w:sz w:val="24"/>
          <w:szCs w:val="24"/>
        </w:rPr>
        <w:t>and off-track</w:t>
      </w:r>
      <w:r w:rsidR="001206CA" w:rsidRPr="001206CA">
        <w:rPr>
          <w:rFonts w:ascii="Verdana" w:hAnsi="Verdana" w:cs="Arial"/>
          <w:sz w:val="24"/>
          <w:szCs w:val="24"/>
        </w:rPr>
        <w:t xml:space="preserve"> </w:t>
      </w:r>
      <w:r w:rsidR="00EE2A32">
        <w:rPr>
          <w:rFonts w:ascii="Verdana" w:hAnsi="Verdana" w:cs="Arial"/>
          <w:sz w:val="24"/>
          <w:szCs w:val="24"/>
        </w:rPr>
        <w:t>(Laboratory</w:t>
      </w:r>
      <w:r w:rsidR="001206CA" w:rsidRPr="001206CA">
        <w:rPr>
          <w:rFonts w:ascii="Verdana" w:hAnsi="Verdana" w:cs="Arial"/>
          <w:bCs/>
          <w:sz w:val="24"/>
          <w:szCs w:val="24"/>
        </w:rPr>
        <w:t xml:space="preserve"> Information Management System</w:t>
      </w:r>
      <w:r w:rsidR="001206CA">
        <w:rPr>
          <w:rFonts w:ascii="Verdana" w:hAnsi="Verdana" w:cs="Arial"/>
          <w:bCs/>
          <w:sz w:val="24"/>
          <w:szCs w:val="24"/>
        </w:rPr>
        <w:t xml:space="preserve">). Further detail relating to this risk is provided in </w:t>
      </w:r>
      <w:r w:rsidR="00EE2A32">
        <w:rPr>
          <w:rFonts w:ascii="Verdana" w:hAnsi="Verdana" w:cs="Arial"/>
          <w:bCs/>
          <w:sz w:val="24"/>
          <w:szCs w:val="24"/>
        </w:rPr>
        <w:t>section 3 of this report.</w:t>
      </w:r>
    </w:p>
    <w:p w14:paraId="01903F2E" w14:textId="77777777" w:rsidR="004F1A4F" w:rsidRPr="007052F1" w:rsidRDefault="004F1A4F" w:rsidP="004F1A4F">
      <w:pPr>
        <w:spacing w:after="0" w:line="240" w:lineRule="auto"/>
        <w:rPr>
          <w:rFonts w:ascii="Verdana" w:hAnsi="Verdana" w:cs="Arial"/>
          <w:sz w:val="24"/>
          <w:szCs w:val="24"/>
        </w:rPr>
      </w:pPr>
    </w:p>
    <w:p w14:paraId="7D5B82D2" w14:textId="04CF4DD1" w:rsidR="5352647A" w:rsidRPr="007052F1" w:rsidRDefault="5352647A" w:rsidP="00CA1345">
      <w:pPr>
        <w:spacing w:after="0" w:line="240" w:lineRule="auto"/>
        <w:rPr>
          <w:rFonts w:ascii="Verdana" w:hAnsi="Verdana" w:cs="Arial"/>
          <w:sz w:val="24"/>
          <w:szCs w:val="24"/>
        </w:rPr>
      </w:pPr>
    </w:p>
    <w:p w14:paraId="6BA98A11" w14:textId="425C0FDD" w:rsidR="00653AEC" w:rsidRPr="007052F1" w:rsidRDefault="00653AEC" w:rsidP="00A43A37">
      <w:pPr>
        <w:pStyle w:val="ListParagraph"/>
        <w:numPr>
          <w:ilvl w:val="0"/>
          <w:numId w:val="11"/>
        </w:numPr>
        <w:spacing w:after="0" w:line="240" w:lineRule="auto"/>
        <w:rPr>
          <w:rFonts w:ascii="Verdana" w:hAnsi="Verdana" w:cs="Arial"/>
          <w:b/>
          <w:sz w:val="24"/>
          <w:szCs w:val="24"/>
        </w:rPr>
      </w:pPr>
      <w:r w:rsidRPr="007052F1">
        <w:rPr>
          <w:rFonts w:ascii="Verdana" w:hAnsi="Verdana" w:cs="Arial"/>
          <w:b/>
          <w:sz w:val="24"/>
          <w:szCs w:val="24"/>
        </w:rPr>
        <w:t>GOVERNANCE AND RISK ISSUES</w:t>
      </w:r>
    </w:p>
    <w:p w14:paraId="60D58FE9" w14:textId="07ABCBCF" w:rsidR="00145A45" w:rsidRPr="007052F1" w:rsidRDefault="002F13DA" w:rsidP="00D550AB">
      <w:pPr>
        <w:spacing w:after="0" w:line="240" w:lineRule="auto"/>
        <w:rPr>
          <w:rFonts w:ascii="Verdana" w:hAnsi="Verdana" w:cs="Arial"/>
          <w:b/>
          <w:bCs/>
          <w:i/>
          <w:iCs/>
          <w:sz w:val="24"/>
          <w:szCs w:val="24"/>
        </w:rPr>
      </w:pPr>
      <w:r w:rsidRPr="007052F1">
        <w:rPr>
          <w:rFonts w:ascii="Verdana" w:hAnsi="Verdana" w:cs="Arial"/>
          <w:b/>
          <w:bCs/>
          <w:i/>
          <w:iCs/>
          <w:sz w:val="24"/>
          <w:szCs w:val="24"/>
        </w:rPr>
        <w:t xml:space="preserve">Governance </w:t>
      </w:r>
      <w:r w:rsidR="00062C3A" w:rsidRPr="007052F1">
        <w:rPr>
          <w:rFonts w:ascii="Verdana" w:hAnsi="Verdana" w:cs="Arial"/>
          <w:b/>
          <w:bCs/>
          <w:i/>
          <w:iCs/>
          <w:sz w:val="24"/>
          <w:szCs w:val="24"/>
        </w:rPr>
        <w:t xml:space="preserve"> </w:t>
      </w:r>
    </w:p>
    <w:p w14:paraId="247EC956" w14:textId="63D4FE9F" w:rsidR="0099588B" w:rsidRPr="007052F1" w:rsidRDefault="0099588B" w:rsidP="00D550AB">
      <w:pPr>
        <w:spacing w:after="0" w:line="240" w:lineRule="auto"/>
        <w:rPr>
          <w:rFonts w:ascii="Verdana" w:hAnsi="Verdana" w:cs="Arial"/>
          <w:sz w:val="24"/>
          <w:szCs w:val="24"/>
        </w:rPr>
      </w:pPr>
      <w:r w:rsidRPr="007052F1">
        <w:rPr>
          <w:rFonts w:ascii="Verdana" w:hAnsi="Verdana" w:cs="Arial"/>
          <w:sz w:val="24"/>
          <w:szCs w:val="24"/>
        </w:rPr>
        <w:t xml:space="preserve">The digital plan is overseen by the Digital Leadership Group (DLG), which has representation from </w:t>
      </w:r>
      <w:r w:rsidR="00350996" w:rsidRPr="007052F1">
        <w:rPr>
          <w:rFonts w:ascii="Verdana" w:hAnsi="Verdana" w:cs="Arial"/>
          <w:sz w:val="24"/>
          <w:szCs w:val="24"/>
        </w:rPr>
        <w:t>each</w:t>
      </w:r>
      <w:r w:rsidRPr="007052F1">
        <w:rPr>
          <w:rFonts w:ascii="Verdana" w:hAnsi="Verdana" w:cs="Arial"/>
          <w:sz w:val="24"/>
          <w:szCs w:val="24"/>
        </w:rPr>
        <w:t xml:space="preserve"> corporate directorate and service group</w:t>
      </w:r>
      <w:r w:rsidR="00941B40">
        <w:rPr>
          <w:rFonts w:ascii="Verdana" w:hAnsi="Verdana" w:cs="Arial"/>
          <w:sz w:val="24"/>
          <w:szCs w:val="24"/>
        </w:rPr>
        <w:t>.</w:t>
      </w:r>
      <w:r w:rsidRPr="007052F1">
        <w:rPr>
          <w:rFonts w:ascii="Verdana" w:hAnsi="Verdana" w:cs="Arial"/>
          <w:sz w:val="24"/>
          <w:szCs w:val="24"/>
        </w:rPr>
        <w:t xml:space="preserve"> The </w:t>
      </w:r>
      <w:r w:rsidR="002D344A" w:rsidRPr="007052F1">
        <w:rPr>
          <w:rFonts w:ascii="Verdana" w:hAnsi="Verdana" w:cs="Arial"/>
          <w:sz w:val="24"/>
          <w:szCs w:val="24"/>
        </w:rPr>
        <w:t xml:space="preserve">Digital Leadership Group </w:t>
      </w:r>
      <w:r w:rsidRPr="007052F1">
        <w:rPr>
          <w:rFonts w:ascii="Verdana" w:hAnsi="Verdana" w:cs="Arial"/>
          <w:sz w:val="24"/>
          <w:szCs w:val="24"/>
        </w:rPr>
        <w:t>reports to Management Board.</w:t>
      </w:r>
      <w:r w:rsidR="008167CC" w:rsidRPr="007052F1">
        <w:rPr>
          <w:rFonts w:ascii="Verdana" w:hAnsi="Verdana" w:cs="Arial"/>
          <w:sz w:val="24"/>
          <w:szCs w:val="24"/>
        </w:rPr>
        <w:t xml:space="preserve"> </w:t>
      </w:r>
      <w:r w:rsidRPr="007052F1">
        <w:rPr>
          <w:rFonts w:ascii="Verdana" w:hAnsi="Verdana" w:cs="Arial"/>
          <w:sz w:val="24"/>
          <w:szCs w:val="24"/>
        </w:rPr>
        <w:t xml:space="preserve">The delivery of the </w:t>
      </w:r>
      <w:r w:rsidR="00E45A9D" w:rsidRPr="007052F1">
        <w:rPr>
          <w:rFonts w:ascii="Verdana" w:hAnsi="Verdana" w:cs="Arial"/>
          <w:sz w:val="24"/>
          <w:szCs w:val="24"/>
        </w:rPr>
        <w:t>d</w:t>
      </w:r>
      <w:r w:rsidRPr="007052F1">
        <w:rPr>
          <w:rFonts w:ascii="Verdana" w:hAnsi="Verdana" w:cs="Arial"/>
          <w:sz w:val="24"/>
          <w:szCs w:val="24"/>
        </w:rPr>
        <w:t>igital plan continue</w:t>
      </w:r>
      <w:r w:rsidR="00E358D8" w:rsidRPr="007052F1">
        <w:rPr>
          <w:rFonts w:ascii="Verdana" w:hAnsi="Verdana" w:cs="Arial"/>
          <w:sz w:val="24"/>
          <w:szCs w:val="24"/>
        </w:rPr>
        <w:t>s</w:t>
      </w:r>
      <w:r w:rsidRPr="007052F1">
        <w:rPr>
          <w:rFonts w:ascii="Verdana" w:hAnsi="Verdana" w:cs="Arial"/>
          <w:sz w:val="24"/>
          <w:szCs w:val="24"/>
        </w:rPr>
        <w:t xml:space="preserve"> to be managed by </w:t>
      </w:r>
      <w:r w:rsidR="00E358D8" w:rsidRPr="007052F1">
        <w:rPr>
          <w:rFonts w:ascii="Verdana" w:hAnsi="Verdana" w:cs="Arial"/>
          <w:sz w:val="24"/>
          <w:szCs w:val="24"/>
        </w:rPr>
        <w:t xml:space="preserve">digital </w:t>
      </w:r>
      <w:r w:rsidRPr="007052F1">
        <w:rPr>
          <w:rFonts w:ascii="Verdana" w:hAnsi="Verdana" w:cs="Arial"/>
          <w:sz w:val="24"/>
          <w:szCs w:val="24"/>
        </w:rPr>
        <w:t>programme</w:t>
      </w:r>
      <w:r w:rsidR="00E358D8" w:rsidRPr="007052F1">
        <w:rPr>
          <w:rFonts w:ascii="Verdana" w:hAnsi="Verdana" w:cs="Arial"/>
          <w:sz w:val="24"/>
          <w:szCs w:val="24"/>
        </w:rPr>
        <w:t xml:space="preserve"> </w:t>
      </w:r>
      <w:r w:rsidR="00E45A9D" w:rsidRPr="007052F1">
        <w:rPr>
          <w:rFonts w:ascii="Verdana" w:hAnsi="Verdana" w:cs="Arial"/>
          <w:sz w:val="24"/>
          <w:szCs w:val="24"/>
        </w:rPr>
        <w:t xml:space="preserve">boards, </w:t>
      </w:r>
      <w:r w:rsidR="00C23A4A" w:rsidRPr="007052F1">
        <w:rPr>
          <w:rFonts w:ascii="Verdana" w:hAnsi="Verdana" w:cs="Arial"/>
          <w:sz w:val="24"/>
          <w:szCs w:val="24"/>
        </w:rPr>
        <w:t xml:space="preserve">providing updates and/or escalations (where appropriate) to </w:t>
      </w:r>
      <w:r w:rsidR="004977A9" w:rsidRPr="007052F1">
        <w:rPr>
          <w:rFonts w:ascii="Verdana" w:hAnsi="Verdana" w:cs="Arial"/>
          <w:sz w:val="24"/>
          <w:szCs w:val="24"/>
        </w:rPr>
        <w:t xml:space="preserve">the </w:t>
      </w:r>
      <w:r w:rsidR="002D344A" w:rsidRPr="007052F1">
        <w:rPr>
          <w:rFonts w:ascii="Verdana" w:hAnsi="Verdana" w:cs="Arial"/>
          <w:sz w:val="24"/>
          <w:szCs w:val="24"/>
        </w:rPr>
        <w:t>Digital Leadership Group</w:t>
      </w:r>
      <w:r w:rsidR="00941B40">
        <w:rPr>
          <w:rFonts w:ascii="Verdana" w:hAnsi="Verdana" w:cs="Arial"/>
          <w:sz w:val="24"/>
          <w:szCs w:val="24"/>
        </w:rPr>
        <w:t xml:space="preserve"> and the</w:t>
      </w:r>
      <w:r w:rsidR="00521BCD">
        <w:rPr>
          <w:rFonts w:ascii="Verdana" w:hAnsi="Verdana" w:cs="Arial"/>
          <w:sz w:val="24"/>
          <w:szCs w:val="24"/>
        </w:rPr>
        <w:t xml:space="preserve"> relevant Health Board Programme Board </w:t>
      </w:r>
      <w:proofErr w:type="gramStart"/>
      <w:r w:rsidR="00EA15C4">
        <w:rPr>
          <w:rFonts w:ascii="Verdana" w:hAnsi="Verdana" w:cs="Arial"/>
          <w:sz w:val="24"/>
          <w:szCs w:val="24"/>
        </w:rPr>
        <w:t>e.g.</w:t>
      </w:r>
      <w:proofErr w:type="gramEnd"/>
      <w:r w:rsidR="00521BCD">
        <w:rPr>
          <w:rFonts w:ascii="Verdana" w:hAnsi="Verdana" w:cs="Arial"/>
          <w:sz w:val="24"/>
          <w:szCs w:val="24"/>
        </w:rPr>
        <w:t xml:space="preserve"> Unscheduled Care and Planned Care boards. </w:t>
      </w:r>
      <w:r w:rsidR="007F4CAC">
        <w:rPr>
          <w:rFonts w:ascii="Verdana" w:hAnsi="Verdana" w:cs="Arial"/>
          <w:sz w:val="24"/>
          <w:szCs w:val="24"/>
        </w:rPr>
        <w:t xml:space="preserve"> </w:t>
      </w:r>
    </w:p>
    <w:p w14:paraId="2DD551E7" w14:textId="77777777" w:rsidR="002F13DA" w:rsidRPr="007052F1" w:rsidRDefault="002F13DA" w:rsidP="00D53BEA">
      <w:pPr>
        <w:spacing w:after="0" w:line="240" w:lineRule="auto"/>
        <w:rPr>
          <w:rFonts w:ascii="Verdana" w:hAnsi="Verdana" w:cs="Arial"/>
          <w:sz w:val="24"/>
          <w:szCs w:val="24"/>
        </w:rPr>
      </w:pPr>
    </w:p>
    <w:p w14:paraId="6BB3E2F5" w14:textId="3C050ED3" w:rsidR="002F13DA" w:rsidRPr="007052F1" w:rsidRDefault="002F13DA" w:rsidP="3D11B99E">
      <w:pPr>
        <w:spacing w:after="0" w:line="240" w:lineRule="auto"/>
        <w:rPr>
          <w:rFonts w:ascii="Verdana" w:hAnsi="Verdana" w:cs="Arial"/>
          <w:b/>
          <w:bCs/>
          <w:i/>
          <w:iCs/>
          <w:sz w:val="24"/>
          <w:szCs w:val="24"/>
        </w:rPr>
      </w:pPr>
      <w:r w:rsidRPr="007052F1">
        <w:rPr>
          <w:rFonts w:ascii="Verdana" w:hAnsi="Verdana" w:cs="Arial"/>
          <w:b/>
          <w:bCs/>
          <w:i/>
          <w:iCs/>
          <w:sz w:val="24"/>
          <w:szCs w:val="24"/>
        </w:rPr>
        <w:t>Risk</w:t>
      </w:r>
    </w:p>
    <w:p w14:paraId="54DA8994" w14:textId="6F089055" w:rsidR="00014FD2" w:rsidRPr="007052F1" w:rsidRDefault="00FE301E" w:rsidP="00D550AB">
      <w:pPr>
        <w:spacing w:after="0" w:line="240" w:lineRule="auto"/>
        <w:rPr>
          <w:rFonts w:ascii="Verdana" w:hAnsi="Verdana" w:cs="Arial"/>
          <w:sz w:val="24"/>
          <w:szCs w:val="24"/>
        </w:rPr>
      </w:pPr>
      <w:r w:rsidRPr="007052F1">
        <w:rPr>
          <w:rFonts w:ascii="Verdana" w:hAnsi="Verdana" w:cs="Arial"/>
          <w:sz w:val="24"/>
          <w:szCs w:val="24"/>
        </w:rPr>
        <w:t>Risks pertaining to the delivery of digital programmes are managed via the relevant programme boa</w:t>
      </w:r>
      <w:r w:rsidR="002C014F" w:rsidRPr="007052F1">
        <w:rPr>
          <w:rFonts w:ascii="Verdana" w:hAnsi="Verdana" w:cs="Arial"/>
          <w:sz w:val="24"/>
          <w:szCs w:val="24"/>
        </w:rPr>
        <w:t>rd</w:t>
      </w:r>
      <w:r w:rsidR="00956A8F" w:rsidRPr="007052F1">
        <w:rPr>
          <w:rFonts w:ascii="Verdana" w:hAnsi="Verdana" w:cs="Arial"/>
          <w:sz w:val="24"/>
          <w:szCs w:val="24"/>
        </w:rPr>
        <w:t xml:space="preserve"> and escalated to </w:t>
      </w:r>
      <w:r w:rsidR="00C73705" w:rsidRPr="007052F1">
        <w:rPr>
          <w:rFonts w:ascii="Verdana" w:hAnsi="Verdana" w:cs="Arial"/>
          <w:sz w:val="24"/>
          <w:szCs w:val="24"/>
        </w:rPr>
        <w:t xml:space="preserve">the </w:t>
      </w:r>
      <w:r w:rsidR="00956A8F" w:rsidRPr="007052F1">
        <w:rPr>
          <w:rFonts w:ascii="Verdana" w:hAnsi="Verdana" w:cs="Arial"/>
          <w:sz w:val="24"/>
          <w:szCs w:val="24"/>
        </w:rPr>
        <w:t>D</w:t>
      </w:r>
      <w:r w:rsidR="002D344A" w:rsidRPr="007052F1">
        <w:rPr>
          <w:rFonts w:ascii="Verdana" w:hAnsi="Verdana" w:cs="Arial"/>
          <w:sz w:val="24"/>
          <w:szCs w:val="24"/>
        </w:rPr>
        <w:t xml:space="preserve">igital </w:t>
      </w:r>
      <w:r w:rsidR="00956A8F" w:rsidRPr="007052F1">
        <w:rPr>
          <w:rFonts w:ascii="Verdana" w:hAnsi="Verdana" w:cs="Arial"/>
          <w:sz w:val="24"/>
          <w:szCs w:val="24"/>
        </w:rPr>
        <w:t>L</w:t>
      </w:r>
      <w:r w:rsidR="002D344A" w:rsidRPr="007052F1">
        <w:rPr>
          <w:rFonts w:ascii="Verdana" w:hAnsi="Verdana" w:cs="Arial"/>
          <w:sz w:val="24"/>
          <w:szCs w:val="24"/>
        </w:rPr>
        <w:t xml:space="preserve">eadership </w:t>
      </w:r>
      <w:r w:rsidR="00956A8F" w:rsidRPr="007052F1">
        <w:rPr>
          <w:rFonts w:ascii="Verdana" w:hAnsi="Verdana" w:cs="Arial"/>
          <w:sz w:val="24"/>
          <w:szCs w:val="24"/>
        </w:rPr>
        <w:t>G</w:t>
      </w:r>
      <w:r w:rsidR="002D344A" w:rsidRPr="007052F1">
        <w:rPr>
          <w:rFonts w:ascii="Verdana" w:hAnsi="Verdana" w:cs="Arial"/>
          <w:sz w:val="24"/>
          <w:szCs w:val="24"/>
        </w:rPr>
        <w:t>roup</w:t>
      </w:r>
      <w:r w:rsidR="00956A8F" w:rsidRPr="007052F1">
        <w:rPr>
          <w:rFonts w:ascii="Verdana" w:hAnsi="Verdana" w:cs="Arial"/>
          <w:sz w:val="24"/>
          <w:szCs w:val="24"/>
        </w:rPr>
        <w:t xml:space="preserve"> </w:t>
      </w:r>
      <w:r w:rsidR="00E244DA">
        <w:rPr>
          <w:rFonts w:ascii="Verdana" w:hAnsi="Verdana" w:cs="Arial"/>
          <w:sz w:val="24"/>
          <w:szCs w:val="24"/>
        </w:rPr>
        <w:t xml:space="preserve">and respective Health Board wide programme board </w:t>
      </w:r>
      <w:r w:rsidR="00956A8F" w:rsidRPr="007052F1">
        <w:rPr>
          <w:rFonts w:ascii="Verdana" w:hAnsi="Verdana" w:cs="Arial"/>
          <w:sz w:val="24"/>
          <w:szCs w:val="24"/>
        </w:rPr>
        <w:t>wh</w:t>
      </w:r>
      <w:r w:rsidR="00E244DA">
        <w:rPr>
          <w:rFonts w:ascii="Verdana" w:hAnsi="Verdana" w:cs="Arial"/>
          <w:sz w:val="24"/>
          <w:szCs w:val="24"/>
        </w:rPr>
        <w:t>ere</w:t>
      </w:r>
      <w:r w:rsidR="00956A8F" w:rsidRPr="007052F1">
        <w:rPr>
          <w:rFonts w:ascii="Verdana" w:hAnsi="Verdana" w:cs="Arial"/>
          <w:sz w:val="24"/>
          <w:szCs w:val="24"/>
        </w:rPr>
        <w:t xml:space="preserve"> necessary.</w:t>
      </w:r>
      <w:r w:rsidR="00971A75" w:rsidRPr="007052F1">
        <w:rPr>
          <w:rFonts w:ascii="Verdana" w:hAnsi="Verdana" w:cs="Arial"/>
          <w:sz w:val="24"/>
          <w:szCs w:val="24"/>
        </w:rPr>
        <w:t xml:space="preserve"> R</w:t>
      </w:r>
      <w:r w:rsidR="00C132B6" w:rsidRPr="007052F1">
        <w:rPr>
          <w:rFonts w:ascii="Verdana" w:hAnsi="Verdana" w:cs="Arial"/>
          <w:sz w:val="24"/>
          <w:szCs w:val="24"/>
        </w:rPr>
        <w:t>isks</w:t>
      </w:r>
      <w:r w:rsidR="00971A75" w:rsidRPr="007052F1">
        <w:rPr>
          <w:rFonts w:ascii="Verdana" w:hAnsi="Verdana" w:cs="Arial"/>
          <w:sz w:val="24"/>
          <w:szCs w:val="24"/>
        </w:rPr>
        <w:t xml:space="preserve"> that</w:t>
      </w:r>
      <w:r w:rsidR="00C132B6" w:rsidRPr="007052F1">
        <w:rPr>
          <w:rFonts w:ascii="Verdana" w:hAnsi="Verdana" w:cs="Arial"/>
          <w:sz w:val="24"/>
          <w:szCs w:val="24"/>
        </w:rPr>
        <w:t xml:space="preserve"> impact a </w:t>
      </w:r>
      <w:r w:rsidR="00FC1BA2" w:rsidRPr="007052F1">
        <w:rPr>
          <w:rFonts w:ascii="Verdana" w:hAnsi="Verdana" w:cs="Arial"/>
          <w:sz w:val="24"/>
          <w:szCs w:val="24"/>
        </w:rPr>
        <w:t xml:space="preserve">live operational service will be recorded via the digital service management group (DSMG). </w:t>
      </w:r>
      <w:r w:rsidR="000E60E2" w:rsidRPr="007052F1">
        <w:rPr>
          <w:rFonts w:ascii="Verdana" w:hAnsi="Verdana" w:cs="Arial"/>
          <w:sz w:val="24"/>
          <w:szCs w:val="24"/>
        </w:rPr>
        <w:t xml:space="preserve">Where </w:t>
      </w:r>
      <w:r w:rsidR="00F857FE" w:rsidRPr="007052F1">
        <w:rPr>
          <w:rFonts w:ascii="Verdana" w:hAnsi="Verdana" w:cs="Arial"/>
          <w:sz w:val="24"/>
          <w:szCs w:val="24"/>
        </w:rPr>
        <w:t>a digital r</w:t>
      </w:r>
      <w:r w:rsidR="000E60E2" w:rsidRPr="007052F1">
        <w:rPr>
          <w:rFonts w:ascii="Verdana" w:hAnsi="Verdana" w:cs="Arial"/>
          <w:sz w:val="24"/>
          <w:szCs w:val="24"/>
        </w:rPr>
        <w:t xml:space="preserve">isk impacts a service </w:t>
      </w:r>
      <w:r w:rsidR="00CB408E" w:rsidRPr="007052F1">
        <w:rPr>
          <w:rFonts w:ascii="Verdana" w:hAnsi="Verdana" w:cs="Arial"/>
          <w:sz w:val="24"/>
          <w:szCs w:val="24"/>
        </w:rPr>
        <w:t xml:space="preserve">or </w:t>
      </w:r>
      <w:r w:rsidR="00F072FC" w:rsidRPr="007052F1">
        <w:rPr>
          <w:rFonts w:ascii="Verdana" w:hAnsi="Verdana" w:cs="Arial"/>
          <w:sz w:val="24"/>
          <w:szCs w:val="24"/>
        </w:rPr>
        <w:t xml:space="preserve">a </w:t>
      </w:r>
      <w:r w:rsidR="00CB408E" w:rsidRPr="007052F1">
        <w:rPr>
          <w:rFonts w:ascii="Verdana" w:hAnsi="Verdana" w:cs="Arial"/>
          <w:sz w:val="24"/>
          <w:szCs w:val="24"/>
        </w:rPr>
        <w:t>service delivery group</w:t>
      </w:r>
      <w:r w:rsidR="00E93851" w:rsidRPr="007052F1">
        <w:rPr>
          <w:rFonts w:ascii="Verdana" w:hAnsi="Verdana" w:cs="Arial"/>
          <w:sz w:val="24"/>
          <w:szCs w:val="24"/>
        </w:rPr>
        <w:t xml:space="preserve"> (SDG)</w:t>
      </w:r>
      <w:r w:rsidR="00CB408E" w:rsidRPr="007052F1">
        <w:rPr>
          <w:rFonts w:ascii="Verdana" w:hAnsi="Verdana" w:cs="Arial"/>
          <w:sz w:val="24"/>
          <w:szCs w:val="24"/>
        </w:rPr>
        <w:t xml:space="preserve">, </w:t>
      </w:r>
      <w:r w:rsidR="00A7637E" w:rsidRPr="007052F1">
        <w:rPr>
          <w:rFonts w:ascii="Verdana" w:hAnsi="Verdana" w:cs="Arial"/>
          <w:sz w:val="24"/>
          <w:szCs w:val="24"/>
        </w:rPr>
        <w:t>digital</w:t>
      </w:r>
      <w:r w:rsidR="00CB408E" w:rsidRPr="007052F1">
        <w:rPr>
          <w:rFonts w:ascii="Verdana" w:hAnsi="Verdana" w:cs="Arial"/>
          <w:sz w:val="24"/>
          <w:szCs w:val="24"/>
        </w:rPr>
        <w:t xml:space="preserve"> </w:t>
      </w:r>
      <w:r w:rsidR="002D344A" w:rsidRPr="007052F1">
        <w:rPr>
          <w:rFonts w:ascii="Verdana" w:hAnsi="Verdana" w:cs="Arial"/>
          <w:sz w:val="24"/>
          <w:szCs w:val="24"/>
        </w:rPr>
        <w:t xml:space="preserve">services </w:t>
      </w:r>
      <w:r w:rsidR="00CB408E" w:rsidRPr="007052F1">
        <w:rPr>
          <w:rFonts w:ascii="Verdana" w:hAnsi="Verdana" w:cs="Arial"/>
          <w:sz w:val="24"/>
          <w:szCs w:val="24"/>
        </w:rPr>
        <w:t xml:space="preserve">will work with the relevant </w:t>
      </w:r>
      <w:r w:rsidR="002D344A" w:rsidRPr="007052F1">
        <w:rPr>
          <w:rFonts w:ascii="Verdana" w:hAnsi="Verdana" w:cs="Arial"/>
          <w:sz w:val="24"/>
          <w:szCs w:val="24"/>
        </w:rPr>
        <w:t xml:space="preserve">service delivery group </w:t>
      </w:r>
      <w:r w:rsidR="00E93851" w:rsidRPr="007052F1">
        <w:rPr>
          <w:rFonts w:ascii="Verdana" w:hAnsi="Verdana" w:cs="Arial"/>
          <w:sz w:val="24"/>
          <w:szCs w:val="24"/>
        </w:rPr>
        <w:t xml:space="preserve">to ensure </w:t>
      </w:r>
      <w:r w:rsidR="00014FD2" w:rsidRPr="007052F1">
        <w:rPr>
          <w:rFonts w:ascii="Verdana" w:hAnsi="Verdana" w:cs="Arial"/>
          <w:sz w:val="24"/>
          <w:szCs w:val="24"/>
        </w:rPr>
        <w:t xml:space="preserve">the risk and associated impact is reflected on the </w:t>
      </w:r>
      <w:r w:rsidR="002D344A" w:rsidRPr="007052F1">
        <w:rPr>
          <w:rFonts w:ascii="Verdana" w:hAnsi="Verdana" w:cs="Arial"/>
          <w:sz w:val="24"/>
          <w:szCs w:val="24"/>
        </w:rPr>
        <w:t>service delivery group</w:t>
      </w:r>
      <w:r w:rsidR="00014FD2" w:rsidRPr="007052F1">
        <w:rPr>
          <w:rFonts w:ascii="Verdana" w:hAnsi="Verdana" w:cs="Arial"/>
          <w:sz w:val="24"/>
          <w:szCs w:val="24"/>
        </w:rPr>
        <w:t xml:space="preserve"> risk register and where relevant, escalated to</w:t>
      </w:r>
      <w:r w:rsidR="00621912" w:rsidRPr="007052F1">
        <w:rPr>
          <w:rFonts w:ascii="Verdana" w:hAnsi="Verdana" w:cs="Arial"/>
          <w:sz w:val="24"/>
          <w:szCs w:val="24"/>
        </w:rPr>
        <w:t xml:space="preserve"> the</w:t>
      </w:r>
      <w:r w:rsidR="00014FD2" w:rsidRPr="007052F1">
        <w:rPr>
          <w:rFonts w:ascii="Verdana" w:hAnsi="Verdana" w:cs="Arial"/>
          <w:sz w:val="24"/>
          <w:szCs w:val="24"/>
        </w:rPr>
        <w:t xml:space="preserve"> Health Board</w:t>
      </w:r>
      <w:r w:rsidR="00621912" w:rsidRPr="007052F1">
        <w:rPr>
          <w:rFonts w:ascii="Verdana" w:hAnsi="Verdana" w:cs="Arial"/>
          <w:sz w:val="24"/>
          <w:szCs w:val="24"/>
        </w:rPr>
        <w:t xml:space="preserve"> risk register</w:t>
      </w:r>
      <w:r w:rsidR="00014FD2" w:rsidRPr="007052F1">
        <w:rPr>
          <w:rFonts w:ascii="Verdana" w:hAnsi="Verdana" w:cs="Arial"/>
          <w:sz w:val="24"/>
          <w:szCs w:val="24"/>
        </w:rPr>
        <w:t xml:space="preserve">. </w:t>
      </w:r>
    </w:p>
    <w:p w14:paraId="0B6D865B" w14:textId="77777777" w:rsidR="00B444C9" w:rsidRPr="007052F1" w:rsidRDefault="00B444C9" w:rsidP="00D550AB">
      <w:pPr>
        <w:spacing w:after="0" w:line="240" w:lineRule="auto"/>
        <w:rPr>
          <w:rFonts w:ascii="Verdana" w:hAnsi="Verdana" w:cs="Arial"/>
          <w:sz w:val="24"/>
          <w:szCs w:val="24"/>
        </w:rPr>
      </w:pPr>
    </w:p>
    <w:p w14:paraId="3C120B4D" w14:textId="6D727A8C" w:rsidR="00AD640E" w:rsidRPr="007052F1" w:rsidRDefault="0078591A" w:rsidP="00D550AB">
      <w:pPr>
        <w:spacing w:after="0" w:line="240" w:lineRule="auto"/>
        <w:rPr>
          <w:rFonts w:ascii="Verdana" w:hAnsi="Verdana" w:cs="Arial"/>
          <w:sz w:val="24"/>
          <w:szCs w:val="24"/>
        </w:rPr>
      </w:pPr>
      <w:r w:rsidRPr="007052F1">
        <w:rPr>
          <w:rFonts w:ascii="Verdana" w:hAnsi="Verdana" w:cs="Arial"/>
          <w:sz w:val="24"/>
          <w:szCs w:val="24"/>
        </w:rPr>
        <w:t xml:space="preserve">Programmes </w:t>
      </w:r>
      <w:r w:rsidR="00E16229" w:rsidRPr="007052F1">
        <w:rPr>
          <w:rFonts w:ascii="Verdana" w:hAnsi="Verdana" w:cs="Arial"/>
          <w:sz w:val="24"/>
          <w:szCs w:val="24"/>
        </w:rPr>
        <w:t xml:space="preserve">at risk to delayed delivery are set out below: </w:t>
      </w:r>
    </w:p>
    <w:p w14:paraId="3CBA043C" w14:textId="77777777" w:rsidR="004C2558" w:rsidRPr="007052F1" w:rsidRDefault="004C2558" w:rsidP="00CA1345">
      <w:pPr>
        <w:spacing w:after="0" w:line="240" w:lineRule="auto"/>
        <w:rPr>
          <w:rFonts w:ascii="Verdana" w:hAnsi="Verdana" w:cs="Arial"/>
          <w:sz w:val="24"/>
          <w:szCs w:val="24"/>
        </w:rPr>
      </w:pPr>
    </w:p>
    <w:p w14:paraId="67B05ED8" w14:textId="229EFD68" w:rsidR="005F225C" w:rsidRPr="007052F1" w:rsidRDefault="005F225C" w:rsidP="005F225C">
      <w:pPr>
        <w:pStyle w:val="ListParagraph"/>
        <w:numPr>
          <w:ilvl w:val="0"/>
          <w:numId w:val="34"/>
        </w:numPr>
        <w:spacing w:after="0" w:line="240" w:lineRule="auto"/>
        <w:rPr>
          <w:rFonts w:ascii="Verdana" w:hAnsi="Verdana" w:cs="Arial"/>
          <w:b/>
          <w:i/>
          <w:sz w:val="24"/>
          <w:szCs w:val="24"/>
        </w:rPr>
      </w:pPr>
      <w:r w:rsidRPr="007052F1">
        <w:rPr>
          <w:rFonts w:ascii="Verdana" w:hAnsi="Verdana" w:cs="Arial"/>
          <w:b/>
          <w:sz w:val="24"/>
          <w:szCs w:val="24"/>
        </w:rPr>
        <w:t>L</w:t>
      </w:r>
      <w:r w:rsidR="00E16229" w:rsidRPr="007052F1">
        <w:rPr>
          <w:rFonts w:ascii="Verdana" w:hAnsi="Verdana" w:cs="Arial"/>
          <w:b/>
          <w:sz w:val="24"/>
          <w:szCs w:val="24"/>
        </w:rPr>
        <w:t xml:space="preserve">aboratory Information </w:t>
      </w:r>
      <w:r w:rsidRPr="007052F1">
        <w:rPr>
          <w:rFonts w:ascii="Verdana" w:hAnsi="Verdana" w:cs="Arial"/>
          <w:b/>
          <w:sz w:val="24"/>
          <w:szCs w:val="24"/>
        </w:rPr>
        <w:t>M</w:t>
      </w:r>
      <w:r w:rsidR="00E16229" w:rsidRPr="007052F1">
        <w:rPr>
          <w:rFonts w:ascii="Verdana" w:hAnsi="Verdana" w:cs="Arial"/>
          <w:b/>
          <w:sz w:val="24"/>
          <w:szCs w:val="24"/>
        </w:rPr>
        <w:t xml:space="preserve">anagement </w:t>
      </w:r>
      <w:r w:rsidRPr="007052F1">
        <w:rPr>
          <w:rFonts w:ascii="Verdana" w:hAnsi="Verdana" w:cs="Arial"/>
          <w:b/>
          <w:sz w:val="24"/>
          <w:szCs w:val="24"/>
        </w:rPr>
        <w:t>S</w:t>
      </w:r>
      <w:r w:rsidR="00E16229" w:rsidRPr="007052F1">
        <w:rPr>
          <w:rFonts w:ascii="Verdana" w:hAnsi="Verdana" w:cs="Arial"/>
          <w:b/>
          <w:sz w:val="24"/>
          <w:szCs w:val="24"/>
        </w:rPr>
        <w:t>ystem (</w:t>
      </w:r>
      <w:r w:rsidRPr="007052F1">
        <w:rPr>
          <w:rFonts w:ascii="Verdana" w:hAnsi="Verdana" w:cs="Arial"/>
          <w:b/>
          <w:sz w:val="24"/>
          <w:szCs w:val="24"/>
        </w:rPr>
        <w:t>LIMS</w:t>
      </w:r>
      <w:r w:rsidR="00E16229" w:rsidRPr="007052F1">
        <w:rPr>
          <w:rFonts w:ascii="Verdana" w:hAnsi="Verdana" w:cs="Arial"/>
          <w:b/>
          <w:sz w:val="24"/>
          <w:szCs w:val="24"/>
        </w:rPr>
        <w:t>)</w:t>
      </w:r>
      <w:r w:rsidRPr="007052F1">
        <w:rPr>
          <w:rFonts w:ascii="Verdana" w:hAnsi="Verdana" w:cs="Arial"/>
          <w:b/>
          <w:sz w:val="24"/>
          <w:szCs w:val="24"/>
        </w:rPr>
        <w:t>:</w:t>
      </w:r>
      <w:r w:rsidRPr="007052F1">
        <w:rPr>
          <w:rFonts w:ascii="Verdana" w:hAnsi="Verdana" w:cs="Arial"/>
          <w:sz w:val="24"/>
          <w:szCs w:val="24"/>
        </w:rPr>
        <w:t xml:space="preserve"> </w:t>
      </w:r>
      <w:r w:rsidR="00922663" w:rsidRPr="007052F1">
        <w:rPr>
          <w:rFonts w:ascii="Verdana" w:hAnsi="Verdana" w:cs="Arial"/>
          <w:sz w:val="24"/>
          <w:szCs w:val="24"/>
        </w:rPr>
        <w:t xml:space="preserve">SBUHB Cellular Pathology </w:t>
      </w:r>
      <w:r w:rsidR="00F97457">
        <w:rPr>
          <w:rFonts w:ascii="Verdana" w:hAnsi="Verdana" w:cs="Arial"/>
          <w:sz w:val="24"/>
          <w:szCs w:val="24"/>
        </w:rPr>
        <w:t>is</w:t>
      </w:r>
      <w:r w:rsidR="00922663" w:rsidRPr="007052F1">
        <w:rPr>
          <w:rFonts w:ascii="Verdana" w:hAnsi="Verdana" w:cs="Arial"/>
          <w:sz w:val="24"/>
          <w:szCs w:val="24"/>
        </w:rPr>
        <w:t xml:space="preserve"> scheduled to go live </w:t>
      </w:r>
      <w:r w:rsidR="004E6848">
        <w:rPr>
          <w:rFonts w:ascii="Verdana" w:hAnsi="Verdana" w:cs="Arial"/>
          <w:sz w:val="24"/>
          <w:szCs w:val="24"/>
        </w:rPr>
        <w:t>during</w:t>
      </w:r>
      <w:r w:rsidR="00922663" w:rsidRPr="007052F1">
        <w:rPr>
          <w:rFonts w:ascii="Verdana" w:hAnsi="Verdana" w:cs="Arial"/>
          <w:sz w:val="24"/>
          <w:szCs w:val="24"/>
        </w:rPr>
        <w:t xml:space="preserve"> November, bringing the first users in Wales onto the system. This is dependent on the preceding technical go-live going well; SBUHB are, together with other Health Boards, supporting the programme by testing the bulk data upload and trickle feed. It is also dependent on the supplier fixing defects identified during testing, so that these defects can be re-tested and closed. Concerns remain that the level of defects is not reducing quickly enough</w:t>
      </w:r>
      <w:r w:rsidR="00F97457">
        <w:rPr>
          <w:rFonts w:ascii="Verdana" w:hAnsi="Verdana" w:cs="Arial"/>
          <w:sz w:val="24"/>
          <w:szCs w:val="24"/>
        </w:rPr>
        <w:t xml:space="preserve"> to support other discipline go lives</w:t>
      </w:r>
      <w:r w:rsidR="00922663" w:rsidRPr="007052F1">
        <w:rPr>
          <w:rFonts w:ascii="Verdana" w:hAnsi="Verdana" w:cs="Arial"/>
          <w:sz w:val="24"/>
          <w:szCs w:val="24"/>
        </w:rPr>
        <w:t xml:space="preserve">. With full functionality for Blood Sciences not due for delivery until </w:t>
      </w:r>
      <w:r w:rsidR="00922663" w:rsidRPr="007052F1">
        <w:rPr>
          <w:rFonts w:ascii="Verdana" w:hAnsi="Verdana" w:cs="Arial"/>
          <w:sz w:val="24"/>
          <w:szCs w:val="24"/>
        </w:rPr>
        <w:lastRenderedPageBreak/>
        <w:t xml:space="preserve">16th February, and without a clear downward trajectory of open defects, determining when the system can safely </w:t>
      </w:r>
      <w:proofErr w:type="gramStart"/>
      <w:r w:rsidR="00922663" w:rsidRPr="007052F1">
        <w:rPr>
          <w:rFonts w:ascii="Verdana" w:hAnsi="Verdana" w:cs="Arial"/>
          <w:sz w:val="24"/>
          <w:szCs w:val="24"/>
        </w:rPr>
        <w:t>pass through</w:t>
      </w:r>
      <w:proofErr w:type="gramEnd"/>
      <w:r w:rsidR="00922663" w:rsidRPr="007052F1">
        <w:rPr>
          <w:rFonts w:ascii="Verdana" w:hAnsi="Verdana" w:cs="Arial"/>
          <w:sz w:val="24"/>
          <w:szCs w:val="24"/>
        </w:rPr>
        <w:t xml:space="preserve"> testing for remaining pathology disciplines is challenging. Welsh Government have agreed to fund the £1.6m Mitigation Plan, which was constructed to fund resources until 31st December 2025. However, the Programme Board in September heard that - after the £1.6m funding has been accounted for - an additional £690k overspend is expected due to resources being extended to </w:t>
      </w:r>
      <w:r w:rsidR="0099183B" w:rsidRPr="007052F1">
        <w:rPr>
          <w:rFonts w:ascii="Verdana" w:hAnsi="Verdana" w:cs="Arial"/>
          <w:sz w:val="24"/>
          <w:szCs w:val="24"/>
        </w:rPr>
        <w:t>31st March 2026 and</w:t>
      </w:r>
      <w:r w:rsidR="00922663" w:rsidRPr="007052F1">
        <w:rPr>
          <w:rFonts w:ascii="Verdana" w:hAnsi="Verdana" w:cs="Arial"/>
          <w:sz w:val="24"/>
          <w:szCs w:val="24"/>
        </w:rPr>
        <w:t xml:space="preserve"> heard in the October meeting that this has risen to £870k. </w:t>
      </w:r>
      <w:r w:rsidR="0099183B">
        <w:rPr>
          <w:rFonts w:ascii="Verdana" w:hAnsi="Verdana" w:cs="Arial"/>
          <w:sz w:val="24"/>
          <w:szCs w:val="24"/>
        </w:rPr>
        <w:t>Digital Health Care Wales (</w:t>
      </w:r>
      <w:r w:rsidR="00922663" w:rsidRPr="007052F1">
        <w:rPr>
          <w:rFonts w:ascii="Verdana" w:hAnsi="Verdana" w:cs="Arial"/>
          <w:sz w:val="24"/>
          <w:szCs w:val="24"/>
        </w:rPr>
        <w:t>DHCW</w:t>
      </w:r>
      <w:r w:rsidR="0099183B">
        <w:rPr>
          <w:rFonts w:ascii="Verdana" w:hAnsi="Verdana" w:cs="Arial"/>
          <w:sz w:val="24"/>
          <w:szCs w:val="24"/>
        </w:rPr>
        <w:t>)</w:t>
      </w:r>
      <w:r w:rsidR="00922663" w:rsidRPr="007052F1">
        <w:rPr>
          <w:rFonts w:ascii="Verdana" w:hAnsi="Verdana" w:cs="Arial"/>
          <w:sz w:val="24"/>
          <w:szCs w:val="24"/>
        </w:rPr>
        <w:t xml:space="preserve"> are looking to cover these</w:t>
      </w:r>
      <w:r w:rsidR="00CF77E8" w:rsidRPr="007052F1">
        <w:rPr>
          <w:rFonts w:ascii="Verdana" w:hAnsi="Verdana" w:cs="Arial"/>
          <w:sz w:val="24"/>
          <w:szCs w:val="24"/>
        </w:rPr>
        <w:t xml:space="preserve"> costs </w:t>
      </w:r>
      <w:r w:rsidR="00922663" w:rsidRPr="007052F1">
        <w:rPr>
          <w:rFonts w:ascii="Verdana" w:hAnsi="Verdana" w:cs="Arial"/>
          <w:sz w:val="24"/>
          <w:szCs w:val="24"/>
        </w:rPr>
        <w:t xml:space="preserve">with </w:t>
      </w:r>
      <w:r w:rsidR="00B730B1">
        <w:rPr>
          <w:rFonts w:ascii="Verdana" w:hAnsi="Verdana" w:cs="Arial"/>
          <w:sz w:val="24"/>
          <w:szCs w:val="24"/>
        </w:rPr>
        <w:t>Digital Priorities Investment Fund (</w:t>
      </w:r>
      <w:r w:rsidR="00922663" w:rsidRPr="007052F1">
        <w:rPr>
          <w:rFonts w:ascii="Verdana" w:hAnsi="Verdana" w:cs="Arial"/>
          <w:sz w:val="24"/>
          <w:szCs w:val="24"/>
        </w:rPr>
        <w:t>DPIF</w:t>
      </w:r>
      <w:r w:rsidR="00B730B1">
        <w:rPr>
          <w:rFonts w:ascii="Verdana" w:hAnsi="Verdana" w:cs="Arial"/>
          <w:sz w:val="24"/>
          <w:szCs w:val="24"/>
        </w:rPr>
        <w:t>)</w:t>
      </w:r>
      <w:r w:rsidR="00922663" w:rsidRPr="007052F1">
        <w:rPr>
          <w:rFonts w:ascii="Verdana" w:hAnsi="Verdana" w:cs="Arial"/>
          <w:sz w:val="24"/>
          <w:szCs w:val="24"/>
        </w:rPr>
        <w:t xml:space="preserve"> underspend and they do not expect the overspend to increase past £870k in this financial year.</w:t>
      </w:r>
      <w:r w:rsidR="00CF77E8" w:rsidRPr="007052F1">
        <w:rPr>
          <w:rFonts w:ascii="Verdana" w:hAnsi="Verdana" w:cs="Arial"/>
          <w:sz w:val="24"/>
          <w:szCs w:val="24"/>
        </w:rPr>
        <w:t xml:space="preserve"> Swansea Bay is the only Health Board in Wales reliant on the current LIMS for Blood Transfusion, creating </w:t>
      </w:r>
      <w:r w:rsidR="00922663" w:rsidRPr="007052F1">
        <w:rPr>
          <w:rFonts w:ascii="Verdana" w:hAnsi="Verdana" w:cs="Arial"/>
          <w:sz w:val="24"/>
          <w:szCs w:val="24"/>
        </w:rPr>
        <w:t>an additional</w:t>
      </w:r>
      <w:r w:rsidR="00CF77E8" w:rsidRPr="007052F1">
        <w:rPr>
          <w:rFonts w:ascii="Verdana" w:hAnsi="Verdana" w:cs="Arial"/>
          <w:sz w:val="24"/>
          <w:szCs w:val="24"/>
        </w:rPr>
        <w:t xml:space="preserve"> pressure to transition to the new LIMS</w:t>
      </w:r>
      <w:r w:rsidR="00922663" w:rsidRPr="007052F1">
        <w:rPr>
          <w:rFonts w:ascii="Verdana" w:hAnsi="Verdana" w:cs="Arial"/>
          <w:sz w:val="24"/>
          <w:szCs w:val="24"/>
        </w:rPr>
        <w:t>.</w:t>
      </w:r>
      <w:r w:rsidR="008D6EE5" w:rsidRPr="007052F1">
        <w:rPr>
          <w:rFonts w:ascii="Verdana" w:hAnsi="Verdana" w:cs="Arial"/>
          <w:sz w:val="24"/>
          <w:szCs w:val="24"/>
        </w:rPr>
        <w:t xml:space="preserve"> </w:t>
      </w:r>
      <w:r w:rsidR="00BD68F2" w:rsidRPr="007052F1">
        <w:rPr>
          <w:rFonts w:ascii="Verdana" w:hAnsi="Verdana" w:cs="Arial"/>
          <w:b/>
          <w:i/>
          <w:sz w:val="24"/>
          <w:szCs w:val="24"/>
        </w:rPr>
        <w:t xml:space="preserve">A risk </w:t>
      </w:r>
      <w:r w:rsidR="002923CE" w:rsidRPr="007052F1">
        <w:rPr>
          <w:rFonts w:ascii="Verdana" w:hAnsi="Verdana" w:cs="Arial"/>
          <w:b/>
          <w:i/>
          <w:sz w:val="24"/>
          <w:szCs w:val="24"/>
        </w:rPr>
        <w:t xml:space="preserve">was approved </w:t>
      </w:r>
      <w:r w:rsidR="004028E5" w:rsidRPr="007052F1">
        <w:rPr>
          <w:rFonts w:ascii="Verdana" w:hAnsi="Verdana" w:cs="Arial"/>
          <w:b/>
          <w:i/>
          <w:sz w:val="24"/>
          <w:szCs w:val="24"/>
        </w:rPr>
        <w:t>for escalation</w:t>
      </w:r>
      <w:r w:rsidR="004260AD" w:rsidRPr="007052F1">
        <w:rPr>
          <w:rFonts w:ascii="Verdana" w:hAnsi="Verdana" w:cs="Arial"/>
          <w:b/>
          <w:i/>
          <w:sz w:val="24"/>
          <w:szCs w:val="24"/>
        </w:rPr>
        <w:t xml:space="preserve"> to the Health Board Risk Register</w:t>
      </w:r>
      <w:r w:rsidR="002923CE" w:rsidRPr="007052F1">
        <w:rPr>
          <w:rFonts w:ascii="Verdana" w:hAnsi="Verdana" w:cs="Arial"/>
          <w:b/>
          <w:i/>
          <w:sz w:val="24"/>
          <w:szCs w:val="24"/>
        </w:rPr>
        <w:t xml:space="preserve"> at the </w:t>
      </w:r>
      <w:r w:rsidR="00975343" w:rsidRPr="007052F1">
        <w:rPr>
          <w:rFonts w:ascii="Verdana" w:hAnsi="Verdana" w:cs="Arial"/>
          <w:b/>
          <w:i/>
          <w:sz w:val="24"/>
          <w:szCs w:val="24"/>
        </w:rPr>
        <w:t>June SBUHB Risk Management Group</w:t>
      </w:r>
      <w:r w:rsidR="00ED02F7" w:rsidRPr="007052F1">
        <w:rPr>
          <w:rFonts w:ascii="Verdana" w:hAnsi="Verdana" w:cs="Arial"/>
          <w:b/>
          <w:i/>
          <w:sz w:val="24"/>
          <w:szCs w:val="24"/>
        </w:rPr>
        <w:t xml:space="preserve"> (Datix ID 3114</w:t>
      </w:r>
      <w:r w:rsidR="00A2159A" w:rsidRPr="007052F1">
        <w:rPr>
          <w:rFonts w:ascii="Verdana" w:hAnsi="Verdana" w:cs="Arial"/>
          <w:b/>
          <w:i/>
          <w:sz w:val="24"/>
          <w:szCs w:val="24"/>
        </w:rPr>
        <w:t xml:space="preserve"> – score </w:t>
      </w:r>
      <w:r w:rsidR="00FA2EC1" w:rsidRPr="007052F1">
        <w:rPr>
          <w:rFonts w:ascii="Verdana" w:hAnsi="Verdana" w:cs="Arial"/>
          <w:b/>
          <w:i/>
          <w:sz w:val="24"/>
          <w:szCs w:val="24"/>
        </w:rPr>
        <w:t>16</w:t>
      </w:r>
      <w:r w:rsidR="00ED02F7" w:rsidRPr="007052F1">
        <w:rPr>
          <w:rFonts w:ascii="Verdana" w:hAnsi="Verdana" w:cs="Arial"/>
          <w:b/>
          <w:i/>
          <w:sz w:val="24"/>
          <w:szCs w:val="24"/>
        </w:rPr>
        <w:t>)</w:t>
      </w:r>
      <w:r w:rsidR="00A2159A" w:rsidRPr="007052F1">
        <w:rPr>
          <w:rFonts w:ascii="Verdana" w:hAnsi="Verdana" w:cs="Arial"/>
          <w:b/>
          <w:i/>
          <w:sz w:val="24"/>
          <w:szCs w:val="24"/>
        </w:rPr>
        <w:t>.</w:t>
      </w:r>
    </w:p>
    <w:p w14:paraId="1D100A40" w14:textId="77777777" w:rsidR="004C2558" w:rsidRPr="007052F1" w:rsidRDefault="004C2558" w:rsidP="004C2558">
      <w:pPr>
        <w:pStyle w:val="ListParagraph"/>
        <w:spacing w:after="0" w:line="240" w:lineRule="auto"/>
        <w:rPr>
          <w:rFonts w:ascii="Verdana" w:hAnsi="Verdana" w:cs="Arial"/>
          <w:b/>
          <w:i/>
          <w:sz w:val="24"/>
          <w:szCs w:val="24"/>
        </w:rPr>
      </w:pPr>
    </w:p>
    <w:p w14:paraId="2CEE74EF" w14:textId="2E278235" w:rsidR="00D5475C" w:rsidRPr="007052F1" w:rsidRDefault="00DC3AFF">
      <w:pPr>
        <w:pStyle w:val="ListParagraph"/>
        <w:numPr>
          <w:ilvl w:val="0"/>
          <w:numId w:val="34"/>
        </w:numPr>
        <w:spacing w:after="0" w:line="240" w:lineRule="auto"/>
        <w:rPr>
          <w:rFonts w:ascii="Verdana" w:hAnsi="Verdana" w:cs="Arial"/>
          <w:b/>
          <w:i/>
          <w:sz w:val="24"/>
          <w:szCs w:val="24"/>
        </w:rPr>
      </w:pPr>
      <w:r w:rsidRPr="007052F1">
        <w:rPr>
          <w:rFonts w:ascii="Verdana" w:hAnsi="Verdana" w:cs="Arial"/>
          <w:b/>
          <w:sz w:val="24"/>
          <w:szCs w:val="24"/>
        </w:rPr>
        <w:t>R</w:t>
      </w:r>
      <w:r w:rsidR="004C26E2" w:rsidRPr="007052F1">
        <w:rPr>
          <w:rFonts w:ascii="Verdana" w:hAnsi="Verdana" w:cs="Arial"/>
          <w:b/>
          <w:sz w:val="24"/>
          <w:szCs w:val="24"/>
        </w:rPr>
        <w:t xml:space="preserve">adiology </w:t>
      </w:r>
      <w:r w:rsidRPr="007052F1">
        <w:rPr>
          <w:rFonts w:ascii="Verdana" w:hAnsi="Verdana" w:cs="Arial"/>
          <w:b/>
          <w:sz w:val="24"/>
          <w:szCs w:val="24"/>
        </w:rPr>
        <w:t>I</w:t>
      </w:r>
      <w:r w:rsidR="004C26E2" w:rsidRPr="007052F1">
        <w:rPr>
          <w:rFonts w:ascii="Verdana" w:hAnsi="Verdana" w:cs="Arial"/>
          <w:b/>
          <w:sz w:val="24"/>
          <w:szCs w:val="24"/>
        </w:rPr>
        <w:t xml:space="preserve">nformation </w:t>
      </w:r>
      <w:r w:rsidRPr="007052F1">
        <w:rPr>
          <w:rFonts w:ascii="Verdana" w:hAnsi="Verdana" w:cs="Arial"/>
          <w:b/>
          <w:sz w:val="24"/>
          <w:szCs w:val="24"/>
        </w:rPr>
        <w:t>S</w:t>
      </w:r>
      <w:r w:rsidR="004C26E2" w:rsidRPr="007052F1">
        <w:rPr>
          <w:rFonts w:ascii="Verdana" w:hAnsi="Verdana" w:cs="Arial"/>
          <w:b/>
          <w:sz w:val="24"/>
          <w:szCs w:val="24"/>
        </w:rPr>
        <w:t xml:space="preserve">ystem </w:t>
      </w:r>
      <w:r w:rsidRPr="007052F1">
        <w:rPr>
          <w:rFonts w:ascii="Verdana" w:hAnsi="Verdana" w:cs="Arial"/>
          <w:b/>
          <w:sz w:val="24"/>
          <w:szCs w:val="24"/>
        </w:rPr>
        <w:t>P</w:t>
      </w:r>
      <w:r w:rsidR="004C26E2" w:rsidRPr="007052F1">
        <w:rPr>
          <w:rFonts w:ascii="Verdana" w:hAnsi="Verdana" w:cs="Arial"/>
          <w:b/>
          <w:sz w:val="24"/>
          <w:szCs w:val="24"/>
        </w:rPr>
        <w:t>rogramme</w:t>
      </w:r>
      <w:r w:rsidRPr="007052F1">
        <w:rPr>
          <w:rFonts w:ascii="Verdana" w:hAnsi="Verdana" w:cs="Arial"/>
          <w:b/>
          <w:sz w:val="24"/>
          <w:szCs w:val="24"/>
        </w:rPr>
        <w:t>:</w:t>
      </w:r>
      <w:r w:rsidR="00CF77E8" w:rsidRPr="007052F1">
        <w:rPr>
          <w:rFonts w:ascii="Verdana" w:hAnsi="Verdana" w:cs="Arial"/>
          <w:sz w:val="24"/>
          <w:szCs w:val="24"/>
        </w:rPr>
        <w:t xml:space="preserve"> </w:t>
      </w:r>
      <w:r w:rsidR="00B570EE" w:rsidRPr="007052F1">
        <w:rPr>
          <w:rFonts w:ascii="Verdana" w:hAnsi="Verdana" w:cs="Arial"/>
          <w:sz w:val="24"/>
          <w:szCs w:val="24"/>
        </w:rPr>
        <w:t xml:space="preserve">The Health Board is scheduled to go live in </w:t>
      </w:r>
      <w:r w:rsidR="0087278C" w:rsidRPr="007052F1">
        <w:rPr>
          <w:rFonts w:ascii="Verdana" w:hAnsi="Verdana" w:cs="Arial"/>
          <w:sz w:val="24"/>
          <w:szCs w:val="24"/>
        </w:rPr>
        <w:t>February ‘26. SBUHB are putting every resource and effort available into absorbing the impact of supplier delays but remain concerned of Philips’ ability to successfully manage their deliverables that would enable us to meet a 23rd February 2026 go-live. The SBU</w:t>
      </w:r>
      <w:r w:rsidR="00B570EE" w:rsidRPr="007052F1">
        <w:rPr>
          <w:rFonts w:ascii="Verdana" w:hAnsi="Verdana" w:cs="Arial"/>
          <w:sz w:val="24"/>
          <w:szCs w:val="24"/>
        </w:rPr>
        <w:t xml:space="preserve"> current </w:t>
      </w:r>
      <w:r w:rsidR="00B730B1">
        <w:rPr>
          <w:rFonts w:ascii="Verdana" w:hAnsi="Verdana" w:cs="Arial"/>
          <w:sz w:val="24"/>
          <w:szCs w:val="24"/>
        </w:rPr>
        <w:t>Picture Archiving and Communications System (</w:t>
      </w:r>
      <w:r w:rsidR="00B570EE" w:rsidRPr="007052F1">
        <w:rPr>
          <w:rFonts w:ascii="Verdana" w:hAnsi="Verdana" w:cs="Arial"/>
          <w:sz w:val="24"/>
          <w:szCs w:val="24"/>
        </w:rPr>
        <w:t>PACS</w:t>
      </w:r>
      <w:r w:rsidR="00B730B1">
        <w:rPr>
          <w:rFonts w:ascii="Verdana" w:hAnsi="Verdana" w:cs="Arial"/>
          <w:sz w:val="24"/>
          <w:szCs w:val="24"/>
        </w:rPr>
        <w:t>)</w:t>
      </w:r>
      <w:r w:rsidR="00B570EE" w:rsidRPr="007052F1">
        <w:rPr>
          <w:rFonts w:ascii="Verdana" w:hAnsi="Verdana" w:cs="Arial"/>
          <w:sz w:val="24"/>
          <w:szCs w:val="24"/>
        </w:rPr>
        <w:t xml:space="preserve"> contract </w:t>
      </w:r>
      <w:r w:rsidR="0087278C" w:rsidRPr="007052F1">
        <w:rPr>
          <w:rFonts w:ascii="Verdana" w:hAnsi="Verdana" w:cs="Arial"/>
          <w:sz w:val="24"/>
          <w:szCs w:val="24"/>
        </w:rPr>
        <w:t>(</w:t>
      </w:r>
      <w:r w:rsidR="00B570EE" w:rsidRPr="007052F1">
        <w:rPr>
          <w:rFonts w:ascii="Verdana" w:hAnsi="Verdana" w:cs="Arial"/>
          <w:sz w:val="24"/>
          <w:szCs w:val="24"/>
        </w:rPr>
        <w:t>Fuji</w:t>
      </w:r>
      <w:r w:rsidR="0087278C" w:rsidRPr="007052F1">
        <w:rPr>
          <w:rFonts w:ascii="Verdana" w:hAnsi="Verdana" w:cs="Arial"/>
          <w:sz w:val="24"/>
          <w:szCs w:val="24"/>
        </w:rPr>
        <w:t>)</w:t>
      </w:r>
      <w:r w:rsidR="00B570EE" w:rsidRPr="007052F1">
        <w:rPr>
          <w:rFonts w:ascii="Verdana" w:hAnsi="Verdana" w:cs="Arial"/>
          <w:sz w:val="24"/>
          <w:szCs w:val="24"/>
        </w:rPr>
        <w:t xml:space="preserve"> has been extended to March 2027</w:t>
      </w:r>
      <w:r w:rsidR="0087278C" w:rsidRPr="007052F1">
        <w:rPr>
          <w:rFonts w:ascii="Verdana" w:hAnsi="Verdana" w:cs="Arial"/>
          <w:sz w:val="24"/>
          <w:szCs w:val="24"/>
        </w:rPr>
        <w:t xml:space="preserve"> by way of mitigation should delivery timescales slip beyond March 2026. A delayed go live has an associated</w:t>
      </w:r>
      <w:r w:rsidR="00B570EE" w:rsidRPr="007052F1">
        <w:rPr>
          <w:rFonts w:ascii="Verdana" w:hAnsi="Verdana" w:cs="Arial"/>
          <w:sz w:val="24"/>
          <w:szCs w:val="24"/>
        </w:rPr>
        <w:t xml:space="preserve"> benefit of reduced dual running costs alongside the Fuji contract.</w:t>
      </w:r>
      <w:r w:rsidR="0087278C" w:rsidRPr="007052F1">
        <w:rPr>
          <w:rFonts w:ascii="Verdana" w:hAnsi="Verdana" w:cs="Arial"/>
          <w:sz w:val="24"/>
          <w:szCs w:val="24"/>
        </w:rPr>
        <w:t xml:space="preserve"> </w:t>
      </w:r>
      <w:r w:rsidR="00C61B92" w:rsidRPr="007052F1">
        <w:rPr>
          <w:rFonts w:ascii="Verdana" w:hAnsi="Verdana" w:cs="Arial"/>
          <w:b/>
          <w:i/>
          <w:sz w:val="24"/>
          <w:szCs w:val="24"/>
        </w:rPr>
        <w:t>This risk is recorded on the Morriston</w:t>
      </w:r>
      <w:r w:rsidR="00B730B1">
        <w:rPr>
          <w:rFonts w:ascii="Verdana" w:hAnsi="Verdana" w:cs="Arial"/>
          <w:b/>
          <w:i/>
          <w:sz w:val="24"/>
          <w:szCs w:val="24"/>
        </w:rPr>
        <w:t xml:space="preserve"> Service Delivery Group</w:t>
      </w:r>
      <w:r w:rsidR="00C61B92" w:rsidRPr="007052F1">
        <w:rPr>
          <w:rFonts w:ascii="Verdana" w:hAnsi="Verdana" w:cs="Arial"/>
          <w:b/>
          <w:i/>
          <w:sz w:val="24"/>
          <w:szCs w:val="24"/>
        </w:rPr>
        <w:t xml:space="preserve"> </w:t>
      </w:r>
      <w:r w:rsidR="00B730B1">
        <w:rPr>
          <w:rFonts w:ascii="Verdana" w:hAnsi="Verdana" w:cs="Arial"/>
          <w:b/>
          <w:i/>
          <w:sz w:val="24"/>
          <w:szCs w:val="24"/>
        </w:rPr>
        <w:t>(</w:t>
      </w:r>
      <w:r w:rsidR="00C61B92" w:rsidRPr="007052F1">
        <w:rPr>
          <w:rFonts w:ascii="Verdana" w:hAnsi="Verdana" w:cs="Arial"/>
          <w:b/>
          <w:i/>
          <w:sz w:val="24"/>
          <w:szCs w:val="24"/>
        </w:rPr>
        <w:t>SDG</w:t>
      </w:r>
      <w:r w:rsidR="00B730B1">
        <w:rPr>
          <w:rFonts w:ascii="Verdana" w:hAnsi="Verdana" w:cs="Arial"/>
          <w:b/>
          <w:i/>
          <w:sz w:val="24"/>
          <w:szCs w:val="24"/>
        </w:rPr>
        <w:t>)</w:t>
      </w:r>
      <w:r w:rsidR="00C61B92" w:rsidRPr="007052F1">
        <w:rPr>
          <w:rFonts w:ascii="Verdana" w:hAnsi="Verdana" w:cs="Arial"/>
          <w:b/>
          <w:i/>
          <w:sz w:val="24"/>
          <w:szCs w:val="24"/>
        </w:rPr>
        <w:t xml:space="preserve"> risk register with </w:t>
      </w:r>
      <w:r w:rsidR="00E80184" w:rsidRPr="007052F1">
        <w:rPr>
          <w:rFonts w:ascii="Verdana" w:hAnsi="Verdana" w:cs="Arial"/>
          <w:b/>
          <w:i/>
          <w:sz w:val="24"/>
          <w:szCs w:val="24"/>
        </w:rPr>
        <w:t>regular</w:t>
      </w:r>
      <w:r w:rsidR="000C558F" w:rsidRPr="007052F1">
        <w:rPr>
          <w:rFonts w:ascii="Verdana" w:hAnsi="Verdana" w:cs="Arial"/>
          <w:b/>
          <w:i/>
          <w:sz w:val="24"/>
          <w:szCs w:val="24"/>
        </w:rPr>
        <w:t xml:space="preserve"> </w:t>
      </w:r>
      <w:r w:rsidR="00C61B92" w:rsidRPr="007052F1">
        <w:rPr>
          <w:rFonts w:ascii="Verdana" w:hAnsi="Verdana" w:cs="Arial"/>
          <w:b/>
          <w:i/>
          <w:sz w:val="24"/>
          <w:szCs w:val="24"/>
        </w:rPr>
        <w:t xml:space="preserve">updates being </w:t>
      </w:r>
      <w:r w:rsidR="002472D6" w:rsidRPr="007052F1">
        <w:rPr>
          <w:rFonts w:ascii="Verdana" w:hAnsi="Verdana" w:cs="Arial"/>
          <w:b/>
          <w:i/>
          <w:sz w:val="24"/>
          <w:szCs w:val="24"/>
        </w:rPr>
        <w:t xml:space="preserve">presented to </w:t>
      </w:r>
      <w:r w:rsidR="00E80184" w:rsidRPr="007052F1">
        <w:rPr>
          <w:rFonts w:ascii="Verdana" w:hAnsi="Verdana" w:cs="Arial"/>
          <w:b/>
          <w:i/>
          <w:sz w:val="24"/>
          <w:szCs w:val="24"/>
        </w:rPr>
        <w:t>Morriston</w:t>
      </w:r>
      <w:r w:rsidR="002472D6" w:rsidRPr="007052F1">
        <w:rPr>
          <w:rFonts w:ascii="Verdana" w:hAnsi="Verdana" w:cs="Arial"/>
          <w:b/>
          <w:i/>
          <w:sz w:val="24"/>
          <w:szCs w:val="24"/>
        </w:rPr>
        <w:t xml:space="preserve"> </w:t>
      </w:r>
      <w:r w:rsidR="00F03134" w:rsidRPr="007052F1">
        <w:rPr>
          <w:rFonts w:ascii="Verdana" w:hAnsi="Verdana" w:cs="Arial"/>
          <w:b/>
          <w:i/>
          <w:sz w:val="24"/>
          <w:szCs w:val="24"/>
        </w:rPr>
        <w:t xml:space="preserve">senior leadership </w:t>
      </w:r>
      <w:r w:rsidR="00193D7A" w:rsidRPr="007052F1">
        <w:rPr>
          <w:rFonts w:ascii="Verdana" w:hAnsi="Verdana" w:cs="Arial"/>
          <w:b/>
          <w:i/>
          <w:sz w:val="24"/>
          <w:szCs w:val="24"/>
        </w:rPr>
        <w:t>t</w:t>
      </w:r>
      <w:r w:rsidR="001B7842" w:rsidRPr="007052F1">
        <w:rPr>
          <w:rFonts w:ascii="Verdana" w:hAnsi="Verdana" w:cs="Arial"/>
          <w:b/>
          <w:i/>
          <w:sz w:val="24"/>
          <w:szCs w:val="24"/>
        </w:rPr>
        <w:t>eam</w:t>
      </w:r>
      <w:r w:rsidR="00F03134" w:rsidRPr="007052F1">
        <w:rPr>
          <w:rFonts w:ascii="Verdana" w:hAnsi="Verdana" w:cs="Arial"/>
          <w:b/>
          <w:i/>
          <w:sz w:val="24"/>
          <w:szCs w:val="24"/>
        </w:rPr>
        <w:t xml:space="preserve"> </w:t>
      </w:r>
      <w:r w:rsidR="005A3D07" w:rsidRPr="007052F1">
        <w:rPr>
          <w:rFonts w:ascii="Verdana" w:hAnsi="Verdana" w:cs="Arial"/>
          <w:b/>
          <w:i/>
          <w:sz w:val="24"/>
          <w:szCs w:val="24"/>
        </w:rPr>
        <w:t xml:space="preserve">meetings and </w:t>
      </w:r>
      <w:r w:rsidR="002472D6" w:rsidRPr="007052F1">
        <w:rPr>
          <w:rFonts w:ascii="Verdana" w:hAnsi="Verdana" w:cs="Arial"/>
          <w:b/>
          <w:i/>
          <w:sz w:val="24"/>
          <w:szCs w:val="24"/>
        </w:rPr>
        <w:t xml:space="preserve">management </w:t>
      </w:r>
      <w:r w:rsidR="00282C8C" w:rsidRPr="007052F1">
        <w:rPr>
          <w:rFonts w:ascii="Verdana" w:hAnsi="Verdana" w:cs="Arial"/>
          <w:b/>
          <w:i/>
          <w:sz w:val="24"/>
          <w:szCs w:val="24"/>
        </w:rPr>
        <w:t>board</w:t>
      </w:r>
      <w:r w:rsidR="004B29FF" w:rsidRPr="007052F1">
        <w:rPr>
          <w:rFonts w:ascii="Verdana" w:hAnsi="Verdana" w:cs="Arial"/>
          <w:b/>
          <w:i/>
          <w:sz w:val="24"/>
          <w:szCs w:val="24"/>
        </w:rPr>
        <w:t xml:space="preserve">. </w:t>
      </w:r>
      <w:r w:rsidR="00100343" w:rsidRPr="00100343">
        <w:rPr>
          <w:rFonts w:ascii="Verdana" w:hAnsi="Verdana" w:cs="Arial"/>
          <w:b/>
          <w:bCs/>
          <w:i/>
          <w:iCs/>
          <w:sz w:val="24"/>
          <w:szCs w:val="24"/>
        </w:rPr>
        <w:t xml:space="preserve">The Health Board continues to engage and be advised by the national commercial group underpinning delivery of the national </w:t>
      </w:r>
      <w:r w:rsidR="00004270">
        <w:rPr>
          <w:rFonts w:ascii="Verdana" w:hAnsi="Verdana" w:cs="Arial"/>
          <w:b/>
          <w:bCs/>
          <w:i/>
          <w:iCs/>
          <w:sz w:val="24"/>
          <w:szCs w:val="24"/>
        </w:rPr>
        <w:t>programme</w:t>
      </w:r>
      <w:r w:rsidR="00100343">
        <w:rPr>
          <w:rFonts w:ascii="Verdana" w:hAnsi="Verdana" w:cs="Arial"/>
          <w:b/>
          <w:bCs/>
          <w:i/>
          <w:iCs/>
          <w:sz w:val="24"/>
          <w:szCs w:val="24"/>
        </w:rPr>
        <w:t xml:space="preserve"> recognising</w:t>
      </w:r>
      <w:r w:rsidR="00496461">
        <w:rPr>
          <w:rFonts w:ascii="Verdana" w:hAnsi="Verdana" w:cs="Arial"/>
          <w:b/>
          <w:bCs/>
          <w:i/>
          <w:iCs/>
          <w:sz w:val="24"/>
          <w:szCs w:val="24"/>
        </w:rPr>
        <w:t xml:space="preserve"> the impact supplier issues and resource constraints will have on the national implementation plan. </w:t>
      </w:r>
      <w:r w:rsidR="00E80184" w:rsidRPr="007052F1">
        <w:rPr>
          <w:rFonts w:ascii="Verdana" w:hAnsi="Verdana" w:cs="Arial"/>
          <w:b/>
          <w:i/>
          <w:sz w:val="24"/>
          <w:szCs w:val="24"/>
        </w:rPr>
        <w:t xml:space="preserve"> </w:t>
      </w:r>
    </w:p>
    <w:p w14:paraId="1AD68696" w14:textId="77777777" w:rsidR="004C2558" w:rsidRPr="007052F1" w:rsidRDefault="004C2558" w:rsidP="00CA1345">
      <w:pPr>
        <w:pStyle w:val="ListParagraph"/>
        <w:spacing w:after="0" w:line="240" w:lineRule="auto"/>
        <w:rPr>
          <w:rFonts w:ascii="Verdana" w:hAnsi="Verdana" w:cs="Arial"/>
          <w:b/>
          <w:bCs/>
          <w:i/>
          <w:iCs/>
          <w:sz w:val="24"/>
          <w:szCs w:val="24"/>
        </w:rPr>
      </w:pPr>
    </w:p>
    <w:p w14:paraId="25B9E6BB" w14:textId="279C08CF" w:rsidR="0025004C" w:rsidRPr="00293399" w:rsidRDefault="00DC3AFF" w:rsidP="005F225C">
      <w:pPr>
        <w:pStyle w:val="ListParagraph"/>
        <w:numPr>
          <w:ilvl w:val="0"/>
          <w:numId w:val="34"/>
        </w:numPr>
        <w:spacing w:after="0" w:line="240" w:lineRule="auto"/>
        <w:rPr>
          <w:rFonts w:ascii="Verdana" w:hAnsi="Verdana" w:cs="Arial"/>
          <w:b/>
          <w:i/>
          <w:sz w:val="24"/>
          <w:szCs w:val="24"/>
        </w:rPr>
      </w:pPr>
      <w:r w:rsidRPr="00293399">
        <w:rPr>
          <w:rFonts w:ascii="Verdana" w:hAnsi="Verdana" w:cs="Arial"/>
          <w:b/>
          <w:sz w:val="24"/>
          <w:szCs w:val="24"/>
        </w:rPr>
        <w:t>Connect</w:t>
      </w:r>
      <w:r w:rsidR="003E6A32" w:rsidRPr="00293399">
        <w:rPr>
          <w:rFonts w:ascii="Verdana" w:hAnsi="Verdana" w:cs="Arial"/>
          <w:b/>
          <w:sz w:val="24"/>
          <w:szCs w:val="24"/>
        </w:rPr>
        <w:t xml:space="preserve">ing </w:t>
      </w:r>
      <w:r w:rsidRPr="00293399">
        <w:rPr>
          <w:rFonts w:ascii="Verdana" w:hAnsi="Verdana" w:cs="Arial"/>
          <w:b/>
          <w:sz w:val="24"/>
          <w:szCs w:val="24"/>
        </w:rPr>
        <w:t>care:</w:t>
      </w:r>
      <w:r w:rsidR="003E6A32" w:rsidRPr="00293399">
        <w:rPr>
          <w:rFonts w:ascii="Verdana" w:hAnsi="Verdana" w:cs="Arial"/>
          <w:sz w:val="24"/>
          <w:szCs w:val="24"/>
        </w:rPr>
        <w:t xml:space="preserve"> </w:t>
      </w:r>
      <w:r w:rsidR="00EF73B6" w:rsidRPr="00293399">
        <w:rPr>
          <w:rFonts w:ascii="Verdana" w:hAnsi="Verdana" w:cs="Arial"/>
          <w:sz w:val="24"/>
          <w:szCs w:val="24"/>
        </w:rPr>
        <w:t>Refer to Mental Hea</w:t>
      </w:r>
      <w:r w:rsidR="007D7A1F" w:rsidRPr="00293399">
        <w:rPr>
          <w:rFonts w:ascii="Verdana" w:hAnsi="Verdana" w:cs="Arial"/>
          <w:sz w:val="24"/>
          <w:szCs w:val="24"/>
        </w:rPr>
        <w:t>l</w:t>
      </w:r>
      <w:r w:rsidR="00EF73B6" w:rsidRPr="00293399">
        <w:rPr>
          <w:rFonts w:ascii="Verdana" w:hAnsi="Verdana" w:cs="Arial"/>
          <w:sz w:val="24"/>
          <w:szCs w:val="24"/>
        </w:rPr>
        <w:t>th Transformation Programme</w:t>
      </w:r>
      <w:r w:rsidR="00830F63" w:rsidRPr="00293399">
        <w:rPr>
          <w:rFonts w:ascii="Verdana" w:hAnsi="Verdana" w:cs="Arial"/>
          <w:sz w:val="24"/>
          <w:szCs w:val="24"/>
        </w:rPr>
        <w:t xml:space="preserve">; </w:t>
      </w:r>
      <w:r w:rsidR="00D91E34" w:rsidRPr="00293399">
        <w:rPr>
          <w:rFonts w:ascii="Verdana" w:hAnsi="Verdana" w:cs="Arial"/>
          <w:sz w:val="24"/>
          <w:szCs w:val="24"/>
        </w:rPr>
        <w:t xml:space="preserve">digital update paper. </w:t>
      </w:r>
      <w:r w:rsidR="00EF73B6" w:rsidRPr="00293399">
        <w:rPr>
          <w:rFonts w:ascii="Verdana" w:hAnsi="Verdana" w:cs="Arial"/>
          <w:b/>
          <w:i/>
          <w:sz w:val="24"/>
          <w:szCs w:val="24"/>
        </w:rPr>
        <w:t xml:space="preserve">Risks relating to the </w:t>
      </w:r>
      <w:r w:rsidR="008A213D" w:rsidRPr="00293399">
        <w:rPr>
          <w:rFonts w:ascii="Verdana" w:hAnsi="Verdana" w:cs="Arial"/>
          <w:b/>
          <w:i/>
          <w:sz w:val="24"/>
          <w:szCs w:val="24"/>
        </w:rPr>
        <w:t xml:space="preserve">delayed </w:t>
      </w:r>
      <w:r w:rsidR="00F96FBC" w:rsidRPr="00293399">
        <w:rPr>
          <w:rFonts w:ascii="Verdana" w:hAnsi="Verdana" w:cs="Arial"/>
          <w:b/>
          <w:i/>
          <w:sz w:val="24"/>
          <w:szCs w:val="24"/>
        </w:rPr>
        <w:t xml:space="preserve">delivery for a service wide solution have been </w:t>
      </w:r>
      <w:r w:rsidR="00341228" w:rsidRPr="00293399">
        <w:rPr>
          <w:rFonts w:ascii="Verdana" w:hAnsi="Verdana" w:cs="Arial"/>
          <w:b/>
          <w:i/>
          <w:sz w:val="24"/>
          <w:szCs w:val="24"/>
        </w:rPr>
        <w:t>captured in the paper</w:t>
      </w:r>
      <w:r w:rsidR="00506667" w:rsidRPr="00293399">
        <w:rPr>
          <w:rFonts w:ascii="Verdana" w:hAnsi="Verdana" w:cs="Arial"/>
          <w:b/>
          <w:i/>
          <w:sz w:val="24"/>
          <w:szCs w:val="24"/>
        </w:rPr>
        <w:t>.</w:t>
      </w:r>
    </w:p>
    <w:p w14:paraId="1EB6C24F" w14:textId="77777777" w:rsidR="003E4F57" w:rsidRPr="00293399" w:rsidRDefault="003E4F57" w:rsidP="00293399">
      <w:pPr>
        <w:rPr>
          <w:rFonts w:ascii="Verdana" w:hAnsi="Verdana" w:cs="Arial"/>
          <w:b/>
          <w:sz w:val="24"/>
          <w:szCs w:val="24"/>
        </w:rPr>
      </w:pPr>
    </w:p>
    <w:p w14:paraId="05C0B79A" w14:textId="36931707" w:rsidR="000778BC" w:rsidRPr="00167B12" w:rsidRDefault="00B80564" w:rsidP="001B5850">
      <w:pPr>
        <w:pStyle w:val="ListParagraph"/>
        <w:numPr>
          <w:ilvl w:val="0"/>
          <w:numId w:val="34"/>
        </w:numPr>
        <w:spacing w:after="0" w:line="240" w:lineRule="auto"/>
        <w:rPr>
          <w:rFonts w:ascii="Verdana" w:hAnsi="Verdana" w:cs="Arial"/>
          <w:sz w:val="24"/>
          <w:szCs w:val="24"/>
        </w:rPr>
      </w:pPr>
      <w:r>
        <w:rPr>
          <w:rFonts w:ascii="Verdana" w:hAnsi="Verdana" w:cs="Arial"/>
          <w:b/>
          <w:bCs/>
          <w:sz w:val="24"/>
          <w:szCs w:val="24"/>
        </w:rPr>
        <w:lastRenderedPageBreak/>
        <w:t>U</w:t>
      </w:r>
      <w:r w:rsidR="00D63DC2">
        <w:rPr>
          <w:rFonts w:ascii="Verdana" w:hAnsi="Verdana" w:cs="Arial"/>
          <w:b/>
          <w:bCs/>
          <w:sz w:val="24"/>
          <w:szCs w:val="24"/>
        </w:rPr>
        <w:t>nscheduled &amp; Emergency Care (UEC) App</w:t>
      </w:r>
      <w:r w:rsidR="00F53210" w:rsidRPr="007052F1">
        <w:rPr>
          <w:rFonts w:ascii="Verdana" w:hAnsi="Verdana" w:cs="Arial"/>
          <w:b/>
          <w:bCs/>
          <w:sz w:val="24"/>
          <w:szCs w:val="24"/>
        </w:rPr>
        <w:t>:</w:t>
      </w:r>
      <w:r w:rsidR="00F53210" w:rsidRPr="007052F1">
        <w:rPr>
          <w:rFonts w:ascii="Verdana" w:hAnsi="Verdana" w:cs="Arial"/>
          <w:sz w:val="24"/>
          <w:szCs w:val="24"/>
        </w:rPr>
        <w:t xml:space="preserve"> </w:t>
      </w:r>
      <w:r w:rsidR="00A563A0" w:rsidRPr="007052F1">
        <w:rPr>
          <w:rFonts w:ascii="Verdana" w:hAnsi="Verdana" w:cs="Arial"/>
          <w:sz w:val="24"/>
          <w:szCs w:val="24"/>
        </w:rPr>
        <w:t xml:space="preserve">The Minor Injury Unit currently use the Welsh Emergency Department System (WEDS) </w:t>
      </w:r>
      <w:r w:rsidR="00E97BE8" w:rsidRPr="007052F1">
        <w:rPr>
          <w:rFonts w:ascii="Verdana" w:hAnsi="Verdana" w:cs="Arial"/>
          <w:sz w:val="24"/>
          <w:szCs w:val="24"/>
        </w:rPr>
        <w:t xml:space="preserve">provided by </w:t>
      </w:r>
      <w:r w:rsidR="00BA02C9" w:rsidRPr="007052F1">
        <w:rPr>
          <w:rFonts w:ascii="Verdana" w:hAnsi="Verdana" w:cs="Arial"/>
          <w:sz w:val="24"/>
          <w:szCs w:val="24"/>
        </w:rPr>
        <w:t>Optum</w:t>
      </w:r>
      <w:r w:rsidR="00B37134" w:rsidRPr="007052F1">
        <w:rPr>
          <w:rFonts w:ascii="Verdana" w:hAnsi="Verdana" w:cs="Arial"/>
          <w:sz w:val="24"/>
          <w:szCs w:val="24"/>
        </w:rPr>
        <w:t xml:space="preserve">. The contract expires in September 2026. </w:t>
      </w:r>
      <w:r w:rsidR="00480585" w:rsidRPr="00293399">
        <w:rPr>
          <w:rFonts w:ascii="Verdana" w:hAnsi="Verdana" w:cs="Arial"/>
          <w:sz w:val="24"/>
          <w:szCs w:val="24"/>
        </w:rPr>
        <w:t>A</w:t>
      </w:r>
      <w:r w:rsidR="005040F5" w:rsidRPr="00293399">
        <w:rPr>
          <w:rFonts w:ascii="Verdana" w:hAnsi="Verdana" w:cs="Arial"/>
          <w:sz w:val="24"/>
          <w:szCs w:val="24"/>
        </w:rPr>
        <w:t xml:space="preserve"> </w:t>
      </w:r>
      <w:r w:rsidR="00480585" w:rsidRPr="00293399">
        <w:rPr>
          <w:rFonts w:ascii="Verdana" w:hAnsi="Verdana" w:cs="Arial"/>
          <w:sz w:val="24"/>
          <w:szCs w:val="24"/>
        </w:rPr>
        <w:t xml:space="preserve">replacement solution is required. </w:t>
      </w:r>
      <w:r w:rsidR="00B37134" w:rsidRPr="00293399">
        <w:rPr>
          <w:rFonts w:ascii="Verdana" w:hAnsi="Verdana" w:cs="Arial"/>
          <w:sz w:val="24"/>
          <w:szCs w:val="24"/>
        </w:rPr>
        <w:t xml:space="preserve"> </w:t>
      </w:r>
      <w:r w:rsidR="00E707ED" w:rsidRPr="00293399">
        <w:rPr>
          <w:rFonts w:ascii="Verdana" w:hAnsi="Verdana" w:cs="Arial"/>
          <w:sz w:val="24"/>
          <w:szCs w:val="24"/>
        </w:rPr>
        <w:t>At the request of the national 6 goals programme for unscheduled care</w:t>
      </w:r>
      <w:r w:rsidR="007D7A1F" w:rsidRPr="007052F1">
        <w:rPr>
          <w:rFonts w:ascii="Verdana" w:hAnsi="Verdana" w:cs="Arial"/>
          <w:sz w:val="24"/>
          <w:szCs w:val="24"/>
        </w:rPr>
        <w:t>,</w:t>
      </w:r>
      <w:r w:rsidR="00D40730" w:rsidRPr="007052F1">
        <w:rPr>
          <w:rFonts w:ascii="Verdana" w:hAnsi="Verdana" w:cs="Arial"/>
          <w:sz w:val="24"/>
          <w:szCs w:val="24"/>
        </w:rPr>
        <w:t xml:space="preserve"> DHCW </w:t>
      </w:r>
      <w:r w:rsidR="00D613ED" w:rsidRPr="007052F1">
        <w:rPr>
          <w:rFonts w:ascii="Verdana" w:hAnsi="Verdana" w:cs="Arial"/>
          <w:sz w:val="24"/>
          <w:szCs w:val="24"/>
        </w:rPr>
        <w:t xml:space="preserve">have </w:t>
      </w:r>
      <w:r w:rsidR="00D40730" w:rsidRPr="007052F1">
        <w:rPr>
          <w:rFonts w:ascii="Verdana" w:hAnsi="Verdana" w:cs="Arial"/>
          <w:sz w:val="24"/>
          <w:szCs w:val="24"/>
        </w:rPr>
        <w:t xml:space="preserve">developed </w:t>
      </w:r>
      <w:r w:rsidR="00D613ED" w:rsidRPr="007052F1">
        <w:rPr>
          <w:rFonts w:ascii="Verdana" w:hAnsi="Verdana" w:cs="Arial"/>
          <w:sz w:val="24"/>
          <w:szCs w:val="24"/>
        </w:rPr>
        <w:t>the UEC app</w:t>
      </w:r>
      <w:r w:rsidR="00D40730" w:rsidRPr="007052F1">
        <w:rPr>
          <w:rFonts w:ascii="Verdana" w:hAnsi="Verdana" w:cs="Arial"/>
          <w:sz w:val="24"/>
          <w:szCs w:val="24"/>
        </w:rPr>
        <w:t xml:space="preserve"> </w:t>
      </w:r>
      <w:r w:rsidR="009806BE" w:rsidRPr="007052F1">
        <w:rPr>
          <w:rFonts w:ascii="Verdana" w:hAnsi="Verdana" w:cs="Arial"/>
          <w:sz w:val="24"/>
          <w:szCs w:val="24"/>
        </w:rPr>
        <w:t>(</w:t>
      </w:r>
      <w:r w:rsidR="00FE25BB" w:rsidRPr="007052F1">
        <w:rPr>
          <w:rFonts w:ascii="Verdana" w:hAnsi="Verdana" w:cs="Arial"/>
          <w:sz w:val="24"/>
          <w:szCs w:val="24"/>
        </w:rPr>
        <w:t xml:space="preserve">including the </w:t>
      </w:r>
      <w:r w:rsidR="0099183B">
        <w:rPr>
          <w:rFonts w:ascii="Verdana" w:hAnsi="Verdana" w:cs="Arial"/>
          <w:sz w:val="24"/>
          <w:szCs w:val="24"/>
        </w:rPr>
        <w:t xml:space="preserve">Welsh Emergency </w:t>
      </w:r>
      <w:r w:rsidR="00AF02A5">
        <w:rPr>
          <w:rFonts w:ascii="Verdana" w:hAnsi="Verdana" w:cs="Arial"/>
          <w:sz w:val="24"/>
          <w:szCs w:val="24"/>
        </w:rPr>
        <w:t>Care Data Set (</w:t>
      </w:r>
      <w:r w:rsidR="00E707ED" w:rsidRPr="00293399">
        <w:rPr>
          <w:rFonts w:ascii="Verdana" w:hAnsi="Verdana" w:cs="Arial"/>
          <w:sz w:val="24"/>
          <w:szCs w:val="24"/>
        </w:rPr>
        <w:t>WECDS</w:t>
      </w:r>
      <w:r w:rsidR="00AF02A5">
        <w:rPr>
          <w:rFonts w:ascii="Verdana" w:hAnsi="Verdana" w:cs="Arial"/>
          <w:sz w:val="24"/>
          <w:szCs w:val="24"/>
        </w:rPr>
        <w:t>)</w:t>
      </w:r>
      <w:r w:rsidR="00FE25BB" w:rsidRPr="00293399">
        <w:rPr>
          <w:rFonts w:ascii="Verdana" w:hAnsi="Verdana" w:cs="Arial"/>
          <w:sz w:val="24"/>
          <w:szCs w:val="24"/>
        </w:rPr>
        <w:t xml:space="preserve"> </w:t>
      </w:r>
      <w:r w:rsidR="00276024" w:rsidRPr="007052F1">
        <w:rPr>
          <w:rFonts w:ascii="Verdana" w:hAnsi="Verdana" w:cs="Arial"/>
          <w:sz w:val="24"/>
          <w:szCs w:val="24"/>
        </w:rPr>
        <w:t>dataset</w:t>
      </w:r>
      <w:r w:rsidR="009806BE" w:rsidRPr="007052F1">
        <w:rPr>
          <w:rFonts w:ascii="Verdana" w:hAnsi="Verdana" w:cs="Arial"/>
          <w:sz w:val="24"/>
          <w:szCs w:val="24"/>
        </w:rPr>
        <w:t>)</w:t>
      </w:r>
      <w:r w:rsidR="00276024" w:rsidRPr="007052F1">
        <w:rPr>
          <w:rFonts w:ascii="Verdana" w:hAnsi="Verdana" w:cs="Arial"/>
          <w:sz w:val="24"/>
          <w:szCs w:val="24"/>
        </w:rPr>
        <w:t xml:space="preserve"> </w:t>
      </w:r>
      <w:r w:rsidR="00683D00" w:rsidRPr="007052F1">
        <w:rPr>
          <w:rFonts w:ascii="Verdana" w:hAnsi="Verdana" w:cs="Arial"/>
          <w:sz w:val="24"/>
          <w:szCs w:val="24"/>
        </w:rPr>
        <w:t xml:space="preserve">which </w:t>
      </w:r>
      <w:r w:rsidR="004905DC" w:rsidRPr="007052F1">
        <w:rPr>
          <w:rFonts w:ascii="Verdana" w:hAnsi="Verdana" w:cs="Arial"/>
          <w:sz w:val="24"/>
          <w:szCs w:val="24"/>
        </w:rPr>
        <w:t>is being proposed</w:t>
      </w:r>
      <w:r w:rsidR="00AD4F65" w:rsidRPr="007052F1">
        <w:rPr>
          <w:rFonts w:ascii="Verdana" w:hAnsi="Verdana" w:cs="Arial"/>
          <w:sz w:val="24"/>
          <w:szCs w:val="24"/>
        </w:rPr>
        <w:t xml:space="preserve"> as a </w:t>
      </w:r>
      <w:r w:rsidR="00425394" w:rsidRPr="00293399">
        <w:rPr>
          <w:rFonts w:ascii="Verdana" w:hAnsi="Verdana" w:cs="Arial"/>
          <w:sz w:val="24"/>
          <w:szCs w:val="24"/>
        </w:rPr>
        <w:t>data capture solution across</w:t>
      </w:r>
      <w:r w:rsidR="000607AC" w:rsidRPr="00293399">
        <w:rPr>
          <w:rFonts w:ascii="Verdana" w:hAnsi="Verdana" w:cs="Arial"/>
          <w:sz w:val="24"/>
          <w:szCs w:val="24"/>
        </w:rPr>
        <w:t xml:space="preserve"> </w:t>
      </w:r>
      <w:r w:rsidR="00E707ED" w:rsidRPr="00293399">
        <w:rPr>
          <w:rFonts w:ascii="Verdana" w:hAnsi="Verdana" w:cs="Arial"/>
          <w:sz w:val="24"/>
          <w:szCs w:val="24"/>
        </w:rPr>
        <w:t>unscheduled care settings in Wales</w:t>
      </w:r>
      <w:r w:rsidR="00314850" w:rsidRPr="00293399">
        <w:rPr>
          <w:rFonts w:ascii="Verdana" w:hAnsi="Verdana" w:cs="Arial"/>
          <w:sz w:val="24"/>
          <w:szCs w:val="24"/>
        </w:rPr>
        <w:t>.</w:t>
      </w:r>
      <w:r w:rsidR="005040F5" w:rsidRPr="00293399">
        <w:rPr>
          <w:rFonts w:ascii="Verdana" w:hAnsi="Verdana" w:cs="Arial"/>
          <w:sz w:val="24"/>
          <w:szCs w:val="24"/>
        </w:rPr>
        <w:t xml:space="preserve"> Swansea Bay will look to implement the UEC app in the Minor Injury Unit in the first instance given the </w:t>
      </w:r>
      <w:r w:rsidR="003759CF" w:rsidRPr="00293399">
        <w:rPr>
          <w:rFonts w:ascii="Verdana" w:hAnsi="Verdana" w:cs="Arial"/>
          <w:sz w:val="24"/>
          <w:szCs w:val="24"/>
        </w:rPr>
        <w:t>impending WEDS contract end date.</w:t>
      </w:r>
      <w:r w:rsidR="00314850" w:rsidRPr="007052F1">
        <w:rPr>
          <w:rFonts w:ascii="Verdana" w:hAnsi="Verdana" w:cs="Arial"/>
          <w:sz w:val="24"/>
          <w:szCs w:val="24"/>
        </w:rPr>
        <w:t xml:space="preserve"> </w:t>
      </w:r>
      <w:r w:rsidR="00A067F1" w:rsidRPr="00293399">
        <w:rPr>
          <w:rFonts w:ascii="Verdana" w:hAnsi="Verdana" w:cs="Arial"/>
          <w:b/>
          <w:i/>
          <w:sz w:val="24"/>
          <w:szCs w:val="24"/>
        </w:rPr>
        <w:t xml:space="preserve">Concerns relating to delayed delivery of the solution coupled with requirements for local integration </w:t>
      </w:r>
      <w:r w:rsidR="009B0DA3" w:rsidRPr="00293399">
        <w:rPr>
          <w:rFonts w:ascii="Verdana" w:hAnsi="Verdana" w:cs="Arial"/>
          <w:b/>
          <w:i/>
          <w:sz w:val="24"/>
          <w:szCs w:val="24"/>
        </w:rPr>
        <w:t xml:space="preserve">have been escalated to the </w:t>
      </w:r>
      <w:r w:rsidR="008368CA" w:rsidRPr="00293399">
        <w:rPr>
          <w:rFonts w:ascii="Verdana" w:hAnsi="Verdana" w:cs="Arial"/>
          <w:b/>
          <w:i/>
          <w:sz w:val="24"/>
          <w:szCs w:val="24"/>
        </w:rPr>
        <w:t>Health Board UEC board</w:t>
      </w:r>
      <w:r w:rsidR="00D613ED" w:rsidRPr="00293399">
        <w:rPr>
          <w:rFonts w:ascii="Verdana" w:hAnsi="Verdana" w:cs="Arial"/>
          <w:b/>
          <w:i/>
          <w:sz w:val="24"/>
          <w:szCs w:val="24"/>
        </w:rPr>
        <w:t xml:space="preserve"> and </w:t>
      </w:r>
      <w:r w:rsidR="00BA31A8" w:rsidRPr="00293399">
        <w:rPr>
          <w:rFonts w:ascii="Verdana" w:hAnsi="Verdana" w:cs="Arial"/>
          <w:b/>
          <w:i/>
          <w:sz w:val="24"/>
          <w:szCs w:val="24"/>
        </w:rPr>
        <w:t>6 goals programme.</w:t>
      </w:r>
      <w:r w:rsidR="0033686C">
        <w:rPr>
          <w:rFonts w:ascii="Verdana" w:hAnsi="Verdana" w:cs="Arial"/>
          <w:b/>
          <w:i/>
          <w:sz w:val="24"/>
          <w:szCs w:val="24"/>
        </w:rPr>
        <w:t xml:space="preserve"> Digital leads </w:t>
      </w:r>
      <w:r w:rsidR="00B84F98">
        <w:rPr>
          <w:rFonts w:ascii="Verdana" w:hAnsi="Verdana" w:cs="Arial"/>
          <w:b/>
          <w:i/>
          <w:sz w:val="24"/>
          <w:szCs w:val="24"/>
        </w:rPr>
        <w:t>are also assessing other alternative ways forward to provide further mitigation.</w:t>
      </w:r>
    </w:p>
    <w:p w14:paraId="14EE1EAC" w14:textId="77777777" w:rsidR="000420D6" w:rsidRPr="00167B12" w:rsidRDefault="000420D6" w:rsidP="00167B12">
      <w:pPr>
        <w:pStyle w:val="ListParagraph"/>
        <w:rPr>
          <w:rFonts w:ascii="Verdana" w:hAnsi="Verdana" w:cs="Arial"/>
          <w:sz w:val="24"/>
          <w:szCs w:val="24"/>
        </w:rPr>
      </w:pPr>
    </w:p>
    <w:p w14:paraId="10A494D3" w14:textId="1697A46C" w:rsidR="000420D6" w:rsidRPr="00F07956" w:rsidRDefault="001E528D" w:rsidP="001B5850">
      <w:pPr>
        <w:pStyle w:val="ListParagraph"/>
        <w:numPr>
          <w:ilvl w:val="0"/>
          <w:numId w:val="34"/>
        </w:numPr>
        <w:spacing w:after="0" w:line="240" w:lineRule="auto"/>
        <w:rPr>
          <w:rFonts w:ascii="Verdana" w:hAnsi="Verdana" w:cs="Arial"/>
          <w:sz w:val="24"/>
          <w:szCs w:val="24"/>
        </w:rPr>
      </w:pPr>
      <w:r>
        <w:rPr>
          <w:rFonts w:ascii="Verdana" w:hAnsi="Verdana" w:cs="Arial"/>
          <w:b/>
          <w:bCs/>
          <w:sz w:val="24"/>
          <w:szCs w:val="24"/>
        </w:rPr>
        <w:t xml:space="preserve">Digital Maternity: </w:t>
      </w:r>
      <w:r w:rsidR="000B20BB" w:rsidRPr="00167B12">
        <w:rPr>
          <w:rFonts w:ascii="Verdana" w:hAnsi="Verdana" w:cs="Arial"/>
          <w:sz w:val="24"/>
          <w:szCs w:val="24"/>
        </w:rPr>
        <w:t xml:space="preserve">There is a risk that the integration of national systems required for </w:t>
      </w:r>
      <w:proofErr w:type="spellStart"/>
      <w:r w:rsidR="000B20BB" w:rsidRPr="00167B12">
        <w:rPr>
          <w:rFonts w:ascii="Verdana" w:hAnsi="Verdana" w:cs="Arial"/>
          <w:sz w:val="24"/>
          <w:szCs w:val="24"/>
        </w:rPr>
        <w:t>Badgernet</w:t>
      </w:r>
      <w:proofErr w:type="spellEnd"/>
      <w:r w:rsidR="000B20BB" w:rsidRPr="00167B12">
        <w:rPr>
          <w:rFonts w:ascii="Verdana" w:hAnsi="Verdana" w:cs="Arial"/>
          <w:sz w:val="24"/>
          <w:szCs w:val="24"/>
        </w:rPr>
        <w:t xml:space="preserve">—specifically the Welsh Birth Notification Service and Admissions, Discharge and Transfer (ADT) feeds—will not be delivered in 2025/26, as these integrations are not currently included in DHCW’s national delivery plan. The absence of these integrations would prevent the Health Board from proceeding to go-live with </w:t>
      </w:r>
      <w:proofErr w:type="spellStart"/>
      <w:r w:rsidR="000B20BB" w:rsidRPr="00167B12">
        <w:rPr>
          <w:rFonts w:ascii="Verdana" w:hAnsi="Verdana" w:cs="Arial"/>
          <w:sz w:val="24"/>
          <w:szCs w:val="24"/>
        </w:rPr>
        <w:t>Badgernet</w:t>
      </w:r>
      <w:proofErr w:type="spellEnd"/>
      <w:r w:rsidR="000B20BB" w:rsidRPr="00167B12">
        <w:rPr>
          <w:rFonts w:ascii="Verdana" w:hAnsi="Verdana" w:cs="Arial"/>
          <w:sz w:val="24"/>
          <w:szCs w:val="24"/>
        </w:rPr>
        <w:t xml:space="preserve"> before the end of March 2026, impacting the delivery timeline for the Digital Maternity project and potentially affecting compliance with national and local strategic objectives.</w:t>
      </w:r>
      <w:r w:rsidR="00D4332A">
        <w:rPr>
          <w:rFonts w:ascii="Verdana" w:hAnsi="Verdana" w:cs="Arial"/>
          <w:sz w:val="24"/>
          <w:szCs w:val="24"/>
        </w:rPr>
        <w:t xml:space="preserve"> </w:t>
      </w:r>
      <w:r w:rsidR="00E54172" w:rsidRPr="00167B12">
        <w:rPr>
          <w:rFonts w:ascii="Verdana" w:hAnsi="Verdana" w:cs="Arial"/>
          <w:b/>
          <w:i/>
          <w:sz w:val="24"/>
          <w:szCs w:val="24"/>
        </w:rPr>
        <w:t>The Health Board ha</w:t>
      </w:r>
      <w:r w:rsidR="005E2AC2">
        <w:rPr>
          <w:rFonts w:ascii="Verdana" w:hAnsi="Verdana" w:cs="Arial"/>
          <w:b/>
          <w:i/>
          <w:sz w:val="24"/>
          <w:szCs w:val="24"/>
        </w:rPr>
        <w:t>s</w:t>
      </w:r>
      <w:r w:rsidR="00E54172" w:rsidRPr="00167B12">
        <w:rPr>
          <w:rFonts w:ascii="Verdana" w:hAnsi="Verdana" w:cs="Arial"/>
          <w:b/>
          <w:i/>
          <w:sz w:val="24"/>
          <w:szCs w:val="24"/>
        </w:rPr>
        <w:t xml:space="preserve"> escalated the issue to DHCW through formal governance channels and a national task force </w:t>
      </w:r>
      <w:r w:rsidR="003549F5" w:rsidRPr="00167B12">
        <w:rPr>
          <w:rFonts w:ascii="Verdana" w:hAnsi="Verdana" w:cs="Arial"/>
          <w:b/>
          <w:bCs/>
          <w:i/>
          <w:iCs/>
          <w:sz w:val="24"/>
          <w:szCs w:val="24"/>
        </w:rPr>
        <w:t>has been established</w:t>
      </w:r>
      <w:r w:rsidR="00E54172" w:rsidRPr="00167B12">
        <w:rPr>
          <w:rFonts w:ascii="Verdana" w:hAnsi="Verdana" w:cs="Arial"/>
          <w:b/>
          <w:bCs/>
          <w:i/>
          <w:iCs/>
          <w:sz w:val="24"/>
          <w:szCs w:val="24"/>
        </w:rPr>
        <w:t xml:space="preserve"> </w:t>
      </w:r>
      <w:r w:rsidR="00B65A71">
        <w:rPr>
          <w:rFonts w:ascii="Verdana" w:hAnsi="Verdana" w:cs="Arial"/>
          <w:b/>
          <w:bCs/>
          <w:i/>
          <w:iCs/>
          <w:sz w:val="24"/>
          <w:szCs w:val="24"/>
        </w:rPr>
        <w:t>to determine the delivery plan</w:t>
      </w:r>
      <w:r w:rsidR="00E54172">
        <w:rPr>
          <w:rFonts w:ascii="Verdana" w:hAnsi="Verdana" w:cs="Arial"/>
          <w:b/>
          <w:i/>
          <w:sz w:val="24"/>
          <w:szCs w:val="24"/>
        </w:rPr>
        <w:t xml:space="preserve"> </w:t>
      </w:r>
      <w:r w:rsidR="00E05D09">
        <w:rPr>
          <w:rFonts w:ascii="Verdana" w:hAnsi="Verdana" w:cs="Arial"/>
          <w:b/>
          <w:bCs/>
          <w:i/>
          <w:iCs/>
          <w:sz w:val="24"/>
          <w:szCs w:val="24"/>
        </w:rPr>
        <w:t>for</w:t>
      </w:r>
      <w:r w:rsidR="00E54172" w:rsidRPr="00167B12">
        <w:rPr>
          <w:rFonts w:ascii="Verdana" w:hAnsi="Verdana" w:cs="Arial"/>
          <w:b/>
          <w:i/>
          <w:sz w:val="24"/>
          <w:szCs w:val="24"/>
        </w:rPr>
        <w:t xml:space="preserve"> these integrations.</w:t>
      </w:r>
      <w:r w:rsidR="009565E3">
        <w:rPr>
          <w:rFonts w:ascii="Verdana" w:hAnsi="Verdana" w:cs="Arial"/>
          <w:b/>
          <w:i/>
          <w:sz w:val="24"/>
          <w:szCs w:val="24"/>
        </w:rPr>
        <w:t xml:space="preserve"> DHCW have re-prioritised resources to ensure the required integrations are complete for phase 1. </w:t>
      </w:r>
    </w:p>
    <w:p w14:paraId="18B45B28" w14:textId="77777777" w:rsidR="00F07956" w:rsidRPr="00F07956" w:rsidRDefault="00F07956" w:rsidP="00F07956">
      <w:pPr>
        <w:pStyle w:val="ListParagraph"/>
        <w:rPr>
          <w:rFonts w:ascii="Verdana" w:hAnsi="Verdana" w:cs="Arial"/>
          <w:sz w:val="24"/>
          <w:szCs w:val="24"/>
        </w:rPr>
      </w:pPr>
    </w:p>
    <w:p w14:paraId="57174EBA" w14:textId="5449CF33" w:rsidR="005E5E70" w:rsidRPr="007052F1" w:rsidRDefault="00B27911" w:rsidP="005F225C">
      <w:pPr>
        <w:pStyle w:val="ListParagraph"/>
        <w:numPr>
          <w:ilvl w:val="0"/>
          <w:numId w:val="34"/>
        </w:numPr>
        <w:spacing w:after="0" w:line="240" w:lineRule="auto"/>
        <w:rPr>
          <w:rFonts w:ascii="Verdana" w:hAnsi="Verdana" w:cs="Arial"/>
          <w:sz w:val="24"/>
          <w:szCs w:val="24"/>
        </w:rPr>
      </w:pPr>
      <w:r w:rsidRPr="007052F1">
        <w:rPr>
          <w:rFonts w:ascii="Verdana" w:hAnsi="Verdana" w:cs="Arial"/>
          <w:b/>
          <w:sz w:val="24"/>
          <w:szCs w:val="24"/>
        </w:rPr>
        <w:t>Strategy mobilisation</w:t>
      </w:r>
      <w:r w:rsidR="005C778B" w:rsidRPr="007052F1">
        <w:rPr>
          <w:rFonts w:ascii="Verdana" w:hAnsi="Verdana" w:cs="Arial"/>
          <w:b/>
          <w:sz w:val="24"/>
          <w:szCs w:val="24"/>
        </w:rPr>
        <w:t>:</w:t>
      </w:r>
      <w:r w:rsidR="005C778B" w:rsidRPr="007052F1">
        <w:rPr>
          <w:rFonts w:ascii="Verdana" w:hAnsi="Verdana" w:cs="Arial"/>
          <w:sz w:val="24"/>
          <w:szCs w:val="24"/>
        </w:rPr>
        <w:t xml:space="preserve"> </w:t>
      </w:r>
      <w:r w:rsidR="00830F63" w:rsidRPr="007052F1">
        <w:rPr>
          <w:rFonts w:ascii="Verdana" w:hAnsi="Verdana" w:cs="Arial"/>
          <w:sz w:val="24"/>
          <w:szCs w:val="24"/>
        </w:rPr>
        <w:t xml:space="preserve">additional capacity is </w:t>
      </w:r>
      <w:r w:rsidR="00705105" w:rsidRPr="007052F1">
        <w:rPr>
          <w:rFonts w:ascii="Verdana" w:hAnsi="Verdana" w:cs="Arial"/>
          <w:sz w:val="24"/>
          <w:szCs w:val="24"/>
        </w:rPr>
        <w:t>required to mobilise the Digital Strategy</w:t>
      </w:r>
      <w:r w:rsidR="00C81FBF" w:rsidRPr="007052F1">
        <w:rPr>
          <w:rFonts w:ascii="Verdana" w:hAnsi="Verdana" w:cs="Arial"/>
          <w:sz w:val="24"/>
          <w:szCs w:val="24"/>
        </w:rPr>
        <w:t>.</w:t>
      </w:r>
      <w:r w:rsidR="00325606" w:rsidRPr="007052F1">
        <w:rPr>
          <w:rFonts w:ascii="Verdana" w:hAnsi="Verdana" w:cs="Arial"/>
          <w:sz w:val="24"/>
          <w:szCs w:val="24"/>
        </w:rPr>
        <w:t xml:space="preserve"> </w:t>
      </w:r>
      <w:r w:rsidR="009B0A27" w:rsidRPr="007052F1">
        <w:rPr>
          <w:rFonts w:ascii="Verdana" w:hAnsi="Verdana" w:cs="Arial"/>
          <w:sz w:val="24"/>
          <w:szCs w:val="24"/>
        </w:rPr>
        <w:t>Options are</w:t>
      </w:r>
      <w:r w:rsidR="008B6186" w:rsidRPr="007052F1">
        <w:rPr>
          <w:rFonts w:ascii="Verdana" w:hAnsi="Verdana" w:cs="Arial"/>
          <w:sz w:val="24"/>
          <w:szCs w:val="24"/>
        </w:rPr>
        <w:t xml:space="preserve"> currently</w:t>
      </w:r>
      <w:r w:rsidR="009B0A27" w:rsidRPr="007052F1">
        <w:rPr>
          <w:rFonts w:ascii="Verdana" w:hAnsi="Verdana" w:cs="Arial"/>
          <w:sz w:val="24"/>
          <w:szCs w:val="24"/>
        </w:rPr>
        <w:t xml:space="preserve"> being explored to </w:t>
      </w:r>
      <w:r w:rsidR="00841209" w:rsidRPr="007052F1">
        <w:rPr>
          <w:rFonts w:ascii="Verdana" w:hAnsi="Verdana" w:cs="Arial"/>
          <w:sz w:val="24"/>
          <w:szCs w:val="24"/>
        </w:rPr>
        <w:t>create the capacity</w:t>
      </w:r>
      <w:r w:rsidR="00B71B06" w:rsidRPr="007052F1">
        <w:rPr>
          <w:rFonts w:ascii="Verdana" w:hAnsi="Verdana" w:cs="Arial"/>
          <w:sz w:val="24"/>
          <w:szCs w:val="24"/>
        </w:rPr>
        <w:t xml:space="preserve"> and capability</w:t>
      </w:r>
      <w:r w:rsidR="00841209" w:rsidRPr="007052F1">
        <w:rPr>
          <w:rFonts w:ascii="Verdana" w:hAnsi="Verdana" w:cs="Arial"/>
          <w:sz w:val="24"/>
          <w:szCs w:val="24"/>
        </w:rPr>
        <w:t xml:space="preserve"> required</w:t>
      </w:r>
      <w:r w:rsidR="00AF25DB" w:rsidRPr="007052F1">
        <w:rPr>
          <w:rFonts w:ascii="Verdana" w:hAnsi="Verdana" w:cs="Arial"/>
          <w:sz w:val="24"/>
          <w:szCs w:val="24"/>
        </w:rPr>
        <w:t xml:space="preserve"> to support this</w:t>
      </w:r>
      <w:r w:rsidR="00D554C8" w:rsidRPr="007052F1">
        <w:rPr>
          <w:rFonts w:ascii="Verdana" w:hAnsi="Verdana" w:cs="Arial"/>
          <w:sz w:val="24"/>
          <w:szCs w:val="24"/>
        </w:rPr>
        <w:t xml:space="preserve"> work within existing budgets.</w:t>
      </w:r>
      <w:r w:rsidR="00AF25DB" w:rsidRPr="007052F1">
        <w:rPr>
          <w:rFonts w:ascii="Verdana" w:hAnsi="Verdana" w:cs="Arial"/>
          <w:sz w:val="24"/>
          <w:szCs w:val="24"/>
        </w:rPr>
        <w:t xml:space="preserve"> </w:t>
      </w:r>
      <w:r w:rsidR="00C923F8" w:rsidRPr="007052F1">
        <w:rPr>
          <w:rFonts w:ascii="Verdana" w:hAnsi="Verdana" w:cs="Arial"/>
          <w:sz w:val="24"/>
          <w:szCs w:val="24"/>
        </w:rPr>
        <w:t xml:space="preserve">Alignment to the national </w:t>
      </w:r>
      <w:r w:rsidR="00C57DBD" w:rsidRPr="007052F1">
        <w:rPr>
          <w:rFonts w:ascii="Verdana" w:hAnsi="Verdana" w:cs="Arial"/>
          <w:sz w:val="24"/>
          <w:szCs w:val="24"/>
        </w:rPr>
        <w:t xml:space="preserve">approach </w:t>
      </w:r>
      <w:r w:rsidR="00EA2814" w:rsidRPr="007052F1">
        <w:rPr>
          <w:rFonts w:ascii="Verdana" w:hAnsi="Verdana" w:cs="Arial"/>
          <w:sz w:val="24"/>
          <w:szCs w:val="24"/>
        </w:rPr>
        <w:t>and Ministerial priorities</w:t>
      </w:r>
      <w:r w:rsidR="00C57DBD" w:rsidRPr="007052F1">
        <w:rPr>
          <w:rFonts w:ascii="Verdana" w:hAnsi="Verdana" w:cs="Arial"/>
          <w:sz w:val="24"/>
          <w:szCs w:val="24"/>
        </w:rPr>
        <w:t xml:space="preserve"> is also a key component </w:t>
      </w:r>
      <w:r w:rsidR="006062CF" w:rsidRPr="007052F1">
        <w:rPr>
          <w:rFonts w:ascii="Verdana" w:hAnsi="Verdana" w:cs="Arial"/>
          <w:sz w:val="24"/>
          <w:szCs w:val="24"/>
        </w:rPr>
        <w:t xml:space="preserve">in </w:t>
      </w:r>
      <w:r w:rsidR="00C2578B" w:rsidRPr="007052F1">
        <w:rPr>
          <w:rFonts w:ascii="Verdana" w:hAnsi="Verdana" w:cs="Arial"/>
          <w:sz w:val="24"/>
          <w:szCs w:val="24"/>
        </w:rPr>
        <w:t>mobilising</w:t>
      </w:r>
      <w:r w:rsidR="00C57DBD" w:rsidRPr="007052F1">
        <w:rPr>
          <w:rFonts w:ascii="Verdana" w:hAnsi="Verdana" w:cs="Arial"/>
          <w:sz w:val="24"/>
          <w:szCs w:val="24"/>
        </w:rPr>
        <w:t xml:space="preserve"> the Digital Strategy</w:t>
      </w:r>
      <w:r w:rsidR="00EA2814" w:rsidRPr="007052F1">
        <w:rPr>
          <w:rFonts w:ascii="Verdana" w:hAnsi="Verdana" w:cs="Arial"/>
          <w:sz w:val="24"/>
          <w:szCs w:val="24"/>
        </w:rPr>
        <w:t>,</w:t>
      </w:r>
      <w:r w:rsidR="00C57DBD" w:rsidRPr="007052F1">
        <w:rPr>
          <w:rFonts w:ascii="Verdana" w:hAnsi="Verdana" w:cs="Arial"/>
          <w:sz w:val="24"/>
          <w:szCs w:val="24"/>
        </w:rPr>
        <w:t xml:space="preserve"> </w:t>
      </w:r>
      <w:r w:rsidR="002D641E" w:rsidRPr="007052F1">
        <w:rPr>
          <w:rFonts w:ascii="Verdana" w:hAnsi="Verdana" w:cs="Arial"/>
          <w:sz w:val="24"/>
          <w:szCs w:val="24"/>
        </w:rPr>
        <w:t xml:space="preserve">the impact of the </w:t>
      </w:r>
      <w:r w:rsidR="008C69AF" w:rsidRPr="007052F1">
        <w:rPr>
          <w:rFonts w:ascii="Verdana" w:hAnsi="Verdana" w:cs="Arial"/>
          <w:sz w:val="24"/>
          <w:szCs w:val="24"/>
        </w:rPr>
        <w:t>recommendations from the</w:t>
      </w:r>
      <w:r w:rsidR="00147392" w:rsidRPr="007052F1">
        <w:rPr>
          <w:rFonts w:ascii="Verdana" w:hAnsi="Verdana" w:cs="Arial"/>
          <w:sz w:val="24"/>
          <w:szCs w:val="24"/>
        </w:rPr>
        <w:t xml:space="preserve"> recent </w:t>
      </w:r>
      <w:r w:rsidR="00753DC5" w:rsidRPr="007052F1">
        <w:rPr>
          <w:rFonts w:ascii="Verdana" w:hAnsi="Verdana" w:cs="Arial"/>
          <w:sz w:val="24"/>
          <w:szCs w:val="24"/>
        </w:rPr>
        <w:t>report from the</w:t>
      </w:r>
      <w:r w:rsidR="00147392" w:rsidRPr="007052F1">
        <w:rPr>
          <w:rFonts w:ascii="Verdana" w:hAnsi="Verdana" w:cs="Arial"/>
          <w:sz w:val="24"/>
          <w:szCs w:val="24"/>
        </w:rPr>
        <w:t xml:space="preserve"> Ministerial Advi</w:t>
      </w:r>
      <w:r w:rsidR="00FD0974" w:rsidRPr="007052F1">
        <w:rPr>
          <w:rFonts w:ascii="Verdana" w:hAnsi="Verdana" w:cs="Arial"/>
          <w:sz w:val="24"/>
          <w:szCs w:val="24"/>
        </w:rPr>
        <w:t xml:space="preserve">sory Group </w:t>
      </w:r>
      <w:r w:rsidR="00EF446C" w:rsidRPr="007052F1">
        <w:rPr>
          <w:rFonts w:ascii="Verdana" w:hAnsi="Verdana" w:cs="Arial"/>
          <w:sz w:val="24"/>
          <w:szCs w:val="24"/>
        </w:rPr>
        <w:t>are currently being considered.</w:t>
      </w:r>
    </w:p>
    <w:p w14:paraId="310B05B2" w14:textId="77777777" w:rsidR="0042737F" w:rsidRPr="007052F1" w:rsidRDefault="0042737F" w:rsidP="00DE0BBA">
      <w:pPr>
        <w:spacing w:after="0" w:line="240" w:lineRule="auto"/>
        <w:rPr>
          <w:rFonts w:ascii="Verdana" w:eastAsia="Arial" w:hAnsi="Verdana" w:cs="Arial"/>
          <w:sz w:val="24"/>
          <w:szCs w:val="24"/>
        </w:rPr>
      </w:pPr>
    </w:p>
    <w:p w14:paraId="33F310EE" w14:textId="5DEB709C" w:rsidR="007C14AE" w:rsidRPr="007052F1" w:rsidRDefault="00D41D66" w:rsidP="00C73E9E">
      <w:pPr>
        <w:pStyle w:val="ListParagraph"/>
        <w:numPr>
          <w:ilvl w:val="0"/>
          <w:numId w:val="11"/>
        </w:numPr>
        <w:spacing w:after="0" w:line="240" w:lineRule="auto"/>
        <w:rPr>
          <w:rFonts w:ascii="Verdana" w:hAnsi="Verdana" w:cs="Arial"/>
          <w:b/>
          <w:sz w:val="24"/>
          <w:szCs w:val="24"/>
        </w:rPr>
      </w:pPr>
      <w:r w:rsidRPr="007052F1">
        <w:rPr>
          <w:rFonts w:ascii="Verdana" w:hAnsi="Verdana" w:cs="Arial"/>
          <w:b/>
          <w:sz w:val="24"/>
          <w:szCs w:val="24"/>
        </w:rPr>
        <w:t>FINANCIAL IMPLICATIONS</w:t>
      </w:r>
    </w:p>
    <w:p w14:paraId="2C4A5683" w14:textId="04DAB372" w:rsidR="003E5202" w:rsidRDefault="003E5202" w:rsidP="003E5202">
      <w:pPr>
        <w:spacing w:after="0" w:line="240" w:lineRule="auto"/>
        <w:rPr>
          <w:rFonts w:ascii="Verdana" w:hAnsi="Verdana" w:cs="Arial"/>
          <w:sz w:val="24"/>
          <w:szCs w:val="24"/>
        </w:rPr>
      </w:pPr>
      <w:r w:rsidRPr="007052F1">
        <w:rPr>
          <w:rFonts w:ascii="Verdana" w:hAnsi="Verdana" w:cs="Arial"/>
          <w:sz w:val="24"/>
          <w:szCs w:val="24"/>
        </w:rPr>
        <w:t>As outlined in previous reports the Digital Strategy will require significant investment to achieve the desired service-led, digitally</w:t>
      </w:r>
      <w:r w:rsidR="00297F3A" w:rsidRPr="007052F1">
        <w:rPr>
          <w:rFonts w:ascii="Verdana" w:hAnsi="Verdana" w:cs="Arial"/>
          <w:sz w:val="24"/>
          <w:szCs w:val="24"/>
        </w:rPr>
        <w:t xml:space="preserve"> </w:t>
      </w:r>
      <w:r w:rsidRPr="007052F1">
        <w:rPr>
          <w:rFonts w:ascii="Verdana" w:hAnsi="Verdana" w:cs="Arial"/>
          <w:sz w:val="24"/>
          <w:szCs w:val="24"/>
        </w:rPr>
        <w:t xml:space="preserve">enabled transformation. Digital experts suggest allocating 5-10% of total Health Board income to digital and data to reach digital maturity. The current </w:t>
      </w:r>
      <w:r w:rsidRPr="007052F1">
        <w:rPr>
          <w:rFonts w:ascii="Verdana" w:hAnsi="Verdana" w:cs="Arial"/>
          <w:sz w:val="24"/>
          <w:szCs w:val="24"/>
        </w:rPr>
        <w:lastRenderedPageBreak/>
        <w:t xml:space="preserve">annual spend on data and digital at SBUHB is just over 2%, and the strategy sets out the indicative requirement to increase this allocation to 4.6% over the next 10 years. </w:t>
      </w:r>
    </w:p>
    <w:p w14:paraId="7D368ED7" w14:textId="77777777" w:rsidR="00B80BEE" w:rsidRDefault="00B80BEE" w:rsidP="003E5202">
      <w:pPr>
        <w:spacing w:after="0" w:line="240" w:lineRule="auto"/>
        <w:rPr>
          <w:rFonts w:ascii="Verdana" w:hAnsi="Verdana" w:cs="Arial"/>
          <w:sz w:val="24"/>
          <w:szCs w:val="24"/>
        </w:rPr>
      </w:pPr>
    </w:p>
    <w:p w14:paraId="2085FFD8" w14:textId="245473E1" w:rsidR="00B80BEE" w:rsidRDefault="00B34192" w:rsidP="003E5202">
      <w:pPr>
        <w:spacing w:after="0" w:line="240" w:lineRule="auto"/>
        <w:rPr>
          <w:rFonts w:ascii="Verdana" w:hAnsi="Verdana" w:cs="Arial"/>
          <w:sz w:val="24"/>
          <w:szCs w:val="24"/>
        </w:rPr>
      </w:pPr>
      <w:r>
        <w:rPr>
          <w:rFonts w:ascii="Verdana" w:hAnsi="Verdana" w:cs="Arial"/>
          <w:sz w:val="24"/>
          <w:szCs w:val="24"/>
        </w:rPr>
        <w:t>Th</w:t>
      </w:r>
      <w:r w:rsidR="00553D6C">
        <w:rPr>
          <w:rFonts w:ascii="Verdana" w:hAnsi="Verdana" w:cs="Arial"/>
          <w:sz w:val="24"/>
          <w:szCs w:val="24"/>
        </w:rPr>
        <w:t xml:space="preserve">e assessment of investment required </w:t>
      </w:r>
      <w:r w:rsidR="00771E1F">
        <w:rPr>
          <w:rFonts w:ascii="Verdana" w:hAnsi="Verdana" w:cs="Arial"/>
          <w:sz w:val="24"/>
          <w:szCs w:val="24"/>
        </w:rPr>
        <w:t>has been further validated by a recent benchmarking exercise conducted as part of the Recovery and Sust</w:t>
      </w:r>
      <w:r w:rsidR="000A3FDA">
        <w:rPr>
          <w:rFonts w:ascii="Verdana" w:hAnsi="Verdana" w:cs="Arial"/>
          <w:sz w:val="24"/>
          <w:szCs w:val="24"/>
        </w:rPr>
        <w:t xml:space="preserve">ainability Programme. The </w:t>
      </w:r>
      <w:r w:rsidR="00DC7425">
        <w:rPr>
          <w:rFonts w:ascii="Verdana" w:hAnsi="Verdana" w:cs="Arial"/>
          <w:sz w:val="24"/>
          <w:szCs w:val="24"/>
        </w:rPr>
        <w:t xml:space="preserve">results of the </w:t>
      </w:r>
      <w:r w:rsidR="00177978">
        <w:rPr>
          <w:rFonts w:ascii="Verdana" w:hAnsi="Verdana" w:cs="Arial"/>
          <w:sz w:val="24"/>
          <w:szCs w:val="24"/>
        </w:rPr>
        <w:t>exercise</w:t>
      </w:r>
      <w:r w:rsidR="00DC7425">
        <w:rPr>
          <w:rFonts w:ascii="Verdana" w:hAnsi="Verdana" w:cs="Arial"/>
          <w:sz w:val="24"/>
          <w:szCs w:val="24"/>
        </w:rPr>
        <w:t xml:space="preserve"> are sho</w:t>
      </w:r>
      <w:r w:rsidR="00F34A20">
        <w:rPr>
          <w:rFonts w:ascii="Verdana" w:hAnsi="Verdana" w:cs="Arial"/>
          <w:sz w:val="24"/>
          <w:szCs w:val="24"/>
        </w:rPr>
        <w:t xml:space="preserve">wn in the graph below. </w:t>
      </w:r>
      <w:r w:rsidR="0043493A">
        <w:rPr>
          <w:rFonts w:ascii="Verdana" w:hAnsi="Verdana" w:cs="Arial"/>
          <w:sz w:val="24"/>
          <w:szCs w:val="24"/>
        </w:rPr>
        <w:t xml:space="preserve">Whilst </w:t>
      </w:r>
      <w:r w:rsidR="007B13AE">
        <w:rPr>
          <w:rFonts w:ascii="Verdana" w:hAnsi="Verdana" w:cs="Arial"/>
          <w:sz w:val="24"/>
          <w:szCs w:val="24"/>
        </w:rPr>
        <w:t xml:space="preserve">it is </w:t>
      </w:r>
      <w:r w:rsidR="00444AD9">
        <w:rPr>
          <w:rFonts w:ascii="Verdana" w:hAnsi="Verdana" w:cs="Arial"/>
          <w:sz w:val="24"/>
          <w:szCs w:val="24"/>
        </w:rPr>
        <w:t>recognised</w:t>
      </w:r>
      <w:r w:rsidR="007B13AE">
        <w:rPr>
          <w:rFonts w:ascii="Verdana" w:hAnsi="Verdana" w:cs="Arial"/>
          <w:sz w:val="24"/>
          <w:szCs w:val="24"/>
        </w:rPr>
        <w:t xml:space="preserve"> that all benchmarking </w:t>
      </w:r>
      <w:r w:rsidR="0013739C">
        <w:rPr>
          <w:rFonts w:ascii="Verdana" w:hAnsi="Verdana" w:cs="Arial"/>
          <w:sz w:val="24"/>
          <w:szCs w:val="24"/>
        </w:rPr>
        <w:t>needs to</w:t>
      </w:r>
      <w:r w:rsidR="00177978">
        <w:rPr>
          <w:rFonts w:ascii="Verdana" w:hAnsi="Verdana" w:cs="Arial"/>
          <w:sz w:val="24"/>
          <w:szCs w:val="24"/>
        </w:rPr>
        <w:t xml:space="preserve"> </w:t>
      </w:r>
      <w:r w:rsidR="00F23713">
        <w:rPr>
          <w:rFonts w:ascii="Verdana" w:hAnsi="Verdana" w:cs="Arial"/>
          <w:sz w:val="24"/>
          <w:szCs w:val="24"/>
        </w:rPr>
        <w:t>be treated with some caution</w:t>
      </w:r>
      <w:r w:rsidR="00E41A08">
        <w:rPr>
          <w:rFonts w:ascii="Verdana" w:hAnsi="Verdana" w:cs="Arial"/>
          <w:sz w:val="24"/>
          <w:szCs w:val="24"/>
        </w:rPr>
        <w:t>,</w:t>
      </w:r>
      <w:r w:rsidR="00C46B08">
        <w:rPr>
          <w:rFonts w:ascii="Verdana" w:hAnsi="Verdana" w:cs="Arial"/>
          <w:sz w:val="24"/>
          <w:szCs w:val="24"/>
        </w:rPr>
        <w:t xml:space="preserve"> </w:t>
      </w:r>
      <w:proofErr w:type="gramStart"/>
      <w:r w:rsidR="00C43C0C">
        <w:rPr>
          <w:rFonts w:ascii="Verdana" w:hAnsi="Verdana" w:cs="Arial"/>
          <w:sz w:val="24"/>
          <w:szCs w:val="24"/>
        </w:rPr>
        <w:t>e.g</w:t>
      </w:r>
      <w:r w:rsidR="00BD41D8">
        <w:rPr>
          <w:rFonts w:ascii="Verdana" w:hAnsi="Verdana" w:cs="Arial"/>
          <w:sz w:val="24"/>
          <w:szCs w:val="24"/>
        </w:rPr>
        <w:t>.</w:t>
      </w:r>
      <w:proofErr w:type="gramEnd"/>
      <w:r w:rsidR="00BD41D8">
        <w:rPr>
          <w:rFonts w:ascii="Verdana" w:hAnsi="Verdana" w:cs="Arial"/>
          <w:sz w:val="24"/>
          <w:szCs w:val="24"/>
        </w:rPr>
        <w:t xml:space="preserve"> SBUHB digital costs will have included </w:t>
      </w:r>
      <w:r w:rsidR="00C52581">
        <w:rPr>
          <w:rFonts w:ascii="Verdana" w:hAnsi="Verdana" w:cs="Arial"/>
          <w:sz w:val="24"/>
          <w:szCs w:val="24"/>
        </w:rPr>
        <w:t>the costs of the Health Board’s Health Records department</w:t>
      </w:r>
      <w:r w:rsidR="002A2179">
        <w:rPr>
          <w:rFonts w:ascii="Verdana" w:hAnsi="Verdana" w:cs="Arial"/>
          <w:sz w:val="24"/>
          <w:szCs w:val="24"/>
        </w:rPr>
        <w:t xml:space="preserve"> but excluded other costs</w:t>
      </w:r>
      <w:r w:rsidR="00146445">
        <w:rPr>
          <w:rFonts w:ascii="Verdana" w:hAnsi="Verdana" w:cs="Arial"/>
          <w:sz w:val="24"/>
          <w:szCs w:val="24"/>
        </w:rPr>
        <w:t xml:space="preserve"> held outside </w:t>
      </w:r>
      <w:r w:rsidR="00FF0E9C">
        <w:rPr>
          <w:rFonts w:ascii="Verdana" w:hAnsi="Verdana" w:cs="Arial"/>
          <w:sz w:val="24"/>
          <w:szCs w:val="24"/>
        </w:rPr>
        <w:t>Digital Services budgets</w:t>
      </w:r>
      <w:r w:rsidR="00E41A08">
        <w:rPr>
          <w:rFonts w:ascii="Verdana" w:hAnsi="Verdana" w:cs="Arial"/>
          <w:sz w:val="24"/>
          <w:szCs w:val="24"/>
        </w:rPr>
        <w:t xml:space="preserve">, </w:t>
      </w:r>
      <w:r w:rsidR="00004F8A">
        <w:rPr>
          <w:rFonts w:ascii="Verdana" w:hAnsi="Verdana" w:cs="Arial"/>
          <w:sz w:val="24"/>
          <w:szCs w:val="24"/>
        </w:rPr>
        <w:t>the outcome</w:t>
      </w:r>
      <w:r w:rsidR="00A9647F">
        <w:rPr>
          <w:rFonts w:ascii="Verdana" w:hAnsi="Verdana" w:cs="Arial"/>
          <w:sz w:val="24"/>
          <w:szCs w:val="24"/>
        </w:rPr>
        <w:t xml:space="preserve"> does </w:t>
      </w:r>
      <w:r w:rsidR="00E81A85">
        <w:rPr>
          <w:rFonts w:ascii="Verdana" w:hAnsi="Verdana" w:cs="Arial"/>
          <w:sz w:val="24"/>
          <w:szCs w:val="24"/>
        </w:rPr>
        <w:t xml:space="preserve">substantiate the </w:t>
      </w:r>
      <w:r w:rsidR="00147689">
        <w:rPr>
          <w:rFonts w:ascii="Verdana" w:hAnsi="Verdana" w:cs="Arial"/>
          <w:sz w:val="24"/>
          <w:szCs w:val="24"/>
        </w:rPr>
        <w:t xml:space="preserve">investment required to </w:t>
      </w:r>
      <w:r w:rsidR="00C43C0C">
        <w:rPr>
          <w:rFonts w:ascii="Verdana" w:hAnsi="Verdana" w:cs="Arial"/>
          <w:sz w:val="24"/>
          <w:szCs w:val="24"/>
        </w:rPr>
        <w:t>deliver</w:t>
      </w:r>
      <w:r w:rsidR="00147689">
        <w:rPr>
          <w:rFonts w:ascii="Verdana" w:hAnsi="Verdana" w:cs="Arial"/>
          <w:sz w:val="24"/>
          <w:szCs w:val="24"/>
        </w:rPr>
        <w:t xml:space="preserve"> the digital </w:t>
      </w:r>
      <w:r w:rsidR="00F073E7">
        <w:rPr>
          <w:rFonts w:ascii="Verdana" w:hAnsi="Verdana" w:cs="Arial"/>
          <w:sz w:val="24"/>
          <w:szCs w:val="24"/>
        </w:rPr>
        <w:t xml:space="preserve">strategy and </w:t>
      </w:r>
      <w:r w:rsidR="00EE38A3">
        <w:rPr>
          <w:rFonts w:ascii="Verdana" w:hAnsi="Verdana" w:cs="Arial"/>
          <w:sz w:val="24"/>
          <w:szCs w:val="24"/>
        </w:rPr>
        <w:t>sustainable digital solutions</w:t>
      </w:r>
      <w:r w:rsidR="007207DB">
        <w:rPr>
          <w:rFonts w:ascii="Verdana" w:hAnsi="Verdana" w:cs="Arial"/>
          <w:sz w:val="24"/>
          <w:szCs w:val="24"/>
        </w:rPr>
        <w:t>/services</w:t>
      </w:r>
      <w:r w:rsidR="00EE38A3">
        <w:rPr>
          <w:rFonts w:ascii="Verdana" w:hAnsi="Verdana" w:cs="Arial"/>
          <w:sz w:val="24"/>
          <w:szCs w:val="24"/>
        </w:rPr>
        <w:t xml:space="preserve">. </w:t>
      </w:r>
    </w:p>
    <w:p w14:paraId="5F314D68" w14:textId="77777777" w:rsidR="007207DB" w:rsidRDefault="007207DB" w:rsidP="003E5202">
      <w:pPr>
        <w:spacing w:after="0" w:line="240" w:lineRule="auto"/>
        <w:rPr>
          <w:rFonts w:ascii="Verdana" w:hAnsi="Verdana" w:cs="Arial"/>
          <w:sz w:val="24"/>
          <w:szCs w:val="24"/>
        </w:rPr>
      </w:pPr>
    </w:p>
    <w:p w14:paraId="2BFFE5CA" w14:textId="25401D89" w:rsidR="007207DB" w:rsidRPr="007052F1" w:rsidRDefault="000D4BB4" w:rsidP="003E5202">
      <w:pPr>
        <w:spacing w:after="0" w:line="240" w:lineRule="auto"/>
        <w:rPr>
          <w:rFonts w:ascii="Verdana" w:hAnsi="Verdana" w:cs="Arial"/>
          <w:sz w:val="24"/>
          <w:szCs w:val="24"/>
        </w:rPr>
      </w:pPr>
      <w:r w:rsidRPr="000D4BB4">
        <w:rPr>
          <w:rFonts w:ascii="Verdana" w:hAnsi="Verdana" w:cs="Arial"/>
          <w:noProof/>
          <w:sz w:val="24"/>
          <w:szCs w:val="24"/>
        </w:rPr>
        <w:drawing>
          <wp:inline distT="0" distB="0" distL="0" distR="0" wp14:anchorId="27B9E01F" wp14:editId="6ADFB487">
            <wp:extent cx="5731510" cy="2955290"/>
            <wp:effectExtent l="0" t="0" r="2540" b="0"/>
            <wp:docPr id="1159619576" name="Picture 1159619576" descr="A graph with blue and black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619576" name="Picture 1" descr="A graph with blue and black bars&#10;&#10;AI-generated content may be incorrect."/>
                    <pic:cNvPicPr/>
                  </pic:nvPicPr>
                  <pic:blipFill>
                    <a:blip r:embed="rId16"/>
                    <a:stretch>
                      <a:fillRect/>
                    </a:stretch>
                  </pic:blipFill>
                  <pic:spPr>
                    <a:xfrm>
                      <a:off x="0" y="0"/>
                      <a:ext cx="5731510" cy="2955290"/>
                    </a:xfrm>
                    <a:prstGeom prst="rect">
                      <a:avLst/>
                    </a:prstGeom>
                  </pic:spPr>
                </pic:pic>
              </a:graphicData>
            </a:graphic>
          </wp:inline>
        </w:drawing>
      </w:r>
    </w:p>
    <w:p w14:paraId="3AE5B9F4" w14:textId="77777777" w:rsidR="003E5202" w:rsidRPr="007052F1" w:rsidRDefault="003E5202" w:rsidP="003E5202">
      <w:pPr>
        <w:spacing w:after="0" w:line="240" w:lineRule="auto"/>
        <w:rPr>
          <w:rFonts w:ascii="Verdana" w:hAnsi="Verdana" w:cs="Arial"/>
          <w:sz w:val="24"/>
          <w:szCs w:val="24"/>
        </w:rPr>
      </w:pPr>
    </w:p>
    <w:p w14:paraId="0509D4E3" w14:textId="2302F7D8" w:rsidR="00140B8F" w:rsidRPr="007052F1" w:rsidRDefault="00487847" w:rsidP="003E5202">
      <w:pPr>
        <w:spacing w:after="0" w:line="240" w:lineRule="auto"/>
        <w:rPr>
          <w:rFonts w:ascii="Verdana" w:hAnsi="Verdana" w:cs="Arial"/>
          <w:sz w:val="24"/>
          <w:szCs w:val="24"/>
        </w:rPr>
      </w:pPr>
      <w:r w:rsidRPr="007052F1">
        <w:rPr>
          <w:rFonts w:ascii="Verdana" w:hAnsi="Verdana" w:cs="Arial"/>
          <w:sz w:val="24"/>
          <w:szCs w:val="24"/>
        </w:rPr>
        <w:t>As previously reported p</w:t>
      </w:r>
      <w:r w:rsidR="003E5202" w:rsidRPr="007052F1">
        <w:rPr>
          <w:rFonts w:ascii="Verdana" w:hAnsi="Verdana" w:cs="Arial"/>
          <w:sz w:val="24"/>
          <w:szCs w:val="24"/>
        </w:rPr>
        <w:t>rogress has been made in terms of securing funding for delivery of solutions in 2025/26 including</w:t>
      </w:r>
      <w:r w:rsidRPr="007052F1">
        <w:rPr>
          <w:rFonts w:ascii="Verdana" w:hAnsi="Verdana" w:cs="Arial"/>
          <w:sz w:val="24"/>
          <w:szCs w:val="24"/>
        </w:rPr>
        <w:t xml:space="preserve"> funding for </w:t>
      </w:r>
      <w:r w:rsidR="00813025" w:rsidRPr="007052F1">
        <w:rPr>
          <w:rFonts w:ascii="Verdana" w:hAnsi="Verdana" w:cs="Arial"/>
          <w:sz w:val="24"/>
          <w:szCs w:val="24"/>
        </w:rPr>
        <w:t xml:space="preserve">the </w:t>
      </w:r>
      <w:r w:rsidR="008D2FF2" w:rsidRPr="007052F1">
        <w:rPr>
          <w:rFonts w:ascii="Verdana" w:hAnsi="Verdana" w:cs="Arial"/>
          <w:sz w:val="24"/>
          <w:szCs w:val="24"/>
        </w:rPr>
        <w:t xml:space="preserve">interim solution for integrated </w:t>
      </w:r>
      <w:r w:rsidR="00A647FA" w:rsidRPr="007052F1">
        <w:rPr>
          <w:rFonts w:ascii="Verdana" w:hAnsi="Verdana" w:cs="Arial"/>
          <w:sz w:val="24"/>
          <w:szCs w:val="24"/>
        </w:rPr>
        <w:t>t</w:t>
      </w:r>
      <w:r w:rsidR="008D2FF2" w:rsidRPr="007052F1">
        <w:rPr>
          <w:rFonts w:ascii="Verdana" w:hAnsi="Verdana" w:cs="Arial"/>
          <w:sz w:val="24"/>
          <w:szCs w:val="24"/>
        </w:rPr>
        <w:t>eams</w:t>
      </w:r>
      <w:r w:rsidR="00A647FA" w:rsidRPr="007052F1">
        <w:rPr>
          <w:rFonts w:ascii="Verdana" w:hAnsi="Verdana" w:cs="Arial"/>
          <w:sz w:val="24"/>
          <w:szCs w:val="24"/>
        </w:rPr>
        <w:t xml:space="preserve"> and </w:t>
      </w:r>
      <w:r w:rsidR="00645169" w:rsidRPr="007052F1">
        <w:rPr>
          <w:rFonts w:ascii="Verdana" w:hAnsi="Verdana" w:cs="Arial"/>
          <w:sz w:val="24"/>
          <w:szCs w:val="24"/>
        </w:rPr>
        <w:t xml:space="preserve">to support the implementation of </w:t>
      </w:r>
      <w:r w:rsidR="002A6D5B" w:rsidRPr="007052F1">
        <w:rPr>
          <w:rFonts w:ascii="Verdana" w:hAnsi="Verdana" w:cs="Arial"/>
          <w:sz w:val="24"/>
          <w:szCs w:val="24"/>
        </w:rPr>
        <w:t>Open Eyes</w:t>
      </w:r>
      <w:r w:rsidR="00785A3B">
        <w:rPr>
          <w:rFonts w:ascii="Verdana" w:hAnsi="Verdana" w:cs="Arial"/>
          <w:sz w:val="24"/>
          <w:szCs w:val="24"/>
        </w:rPr>
        <w:t xml:space="preserve"> and the </w:t>
      </w:r>
      <w:r w:rsidR="00AB784E">
        <w:rPr>
          <w:rFonts w:ascii="Verdana" w:hAnsi="Verdana" w:cs="Arial"/>
          <w:sz w:val="24"/>
          <w:szCs w:val="24"/>
        </w:rPr>
        <w:t>M</w:t>
      </w:r>
      <w:r w:rsidR="00785A3B">
        <w:rPr>
          <w:rFonts w:ascii="Verdana" w:hAnsi="Verdana" w:cs="Arial"/>
          <w:sz w:val="24"/>
          <w:szCs w:val="24"/>
        </w:rPr>
        <w:t xml:space="preserve">aternity </w:t>
      </w:r>
      <w:r w:rsidR="00AF02A5">
        <w:rPr>
          <w:rFonts w:ascii="Verdana" w:hAnsi="Verdana" w:cs="Arial"/>
          <w:sz w:val="24"/>
          <w:szCs w:val="24"/>
        </w:rPr>
        <w:t>Electronic Patient Record (</w:t>
      </w:r>
      <w:r w:rsidR="00AB784E">
        <w:rPr>
          <w:rFonts w:ascii="Verdana" w:hAnsi="Verdana" w:cs="Arial"/>
          <w:sz w:val="24"/>
          <w:szCs w:val="24"/>
        </w:rPr>
        <w:t>EPR</w:t>
      </w:r>
      <w:r w:rsidR="00AF02A5">
        <w:rPr>
          <w:rFonts w:ascii="Verdana" w:hAnsi="Verdana" w:cs="Arial"/>
          <w:sz w:val="24"/>
          <w:szCs w:val="24"/>
        </w:rPr>
        <w:t>)</w:t>
      </w:r>
      <w:r w:rsidR="00E33377" w:rsidRPr="007052F1">
        <w:rPr>
          <w:rFonts w:ascii="Verdana" w:hAnsi="Verdana" w:cs="Arial"/>
          <w:sz w:val="24"/>
          <w:szCs w:val="24"/>
        </w:rPr>
        <w:t>. S</w:t>
      </w:r>
      <w:r w:rsidR="00016BB2" w:rsidRPr="007052F1">
        <w:rPr>
          <w:rFonts w:ascii="Verdana" w:hAnsi="Verdana" w:cs="Arial"/>
          <w:sz w:val="24"/>
          <w:szCs w:val="24"/>
        </w:rPr>
        <w:t xml:space="preserve">ince the last update </w:t>
      </w:r>
      <w:r w:rsidR="00A332C4" w:rsidRPr="007052F1">
        <w:rPr>
          <w:rFonts w:ascii="Verdana" w:hAnsi="Verdana" w:cs="Arial"/>
          <w:sz w:val="24"/>
          <w:szCs w:val="24"/>
        </w:rPr>
        <w:t>to DDRI funding has also been confirmed by Welsh Government</w:t>
      </w:r>
      <w:r w:rsidR="00D316A8">
        <w:rPr>
          <w:rFonts w:ascii="Verdana" w:hAnsi="Verdana" w:cs="Arial"/>
          <w:sz w:val="24"/>
          <w:szCs w:val="24"/>
        </w:rPr>
        <w:t>, via DHCW,</w:t>
      </w:r>
      <w:r w:rsidR="00A332C4" w:rsidRPr="007052F1">
        <w:rPr>
          <w:rFonts w:ascii="Verdana" w:hAnsi="Verdana" w:cs="Arial"/>
          <w:sz w:val="24"/>
          <w:szCs w:val="24"/>
        </w:rPr>
        <w:t xml:space="preserve"> for</w:t>
      </w:r>
      <w:r w:rsidR="00D316A8">
        <w:rPr>
          <w:rFonts w:ascii="Verdana" w:hAnsi="Verdana" w:cs="Arial"/>
          <w:sz w:val="24"/>
          <w:szCs w:val="24"/>
        </w:rPr>
        <w:t xml:space="preserve"> 2025/26 for the Connecting Care Programme</w:t>
      </w:r>
      <w:r w:rsidR="00195721">
        <w:rPr>
          <w:rFonts w:ascii="Verdana" w:hAnsi="Verdana" w:cs="Arial"/>
          <w:sz w:val="24"/>
          <w:szCs w:val="24"/>
        </w:rPr>
        <w:t xml:space="preserve">. This </w:t>
      </w:r>
      <w:r w:rsidR="00A9183C">
        <w:rPr>
          <w:rFonts w:ascii="Verdana" w:hAnsi="Verdana" w:cs="Arial"/>
          <w:sz w:val="24"/>
          <w:szCs w:val="24"/>
        </w:rPr>
        <w:t>constitutes of £1.010m revenue and £726k Capital.</w:t>
      </w:r>
      <w:r w:rsidR="00137D6A">
        <w:rPr>
          <w:rFonts w:ascii="Verdana" w:hAnsi="Verdana" w:cs="Arial"/>
          <w:sz w:val="24"/>
          <w:szCs w:val="24"/>
        </w:rPr>
        <w:t xml:space="preserve"> No commitment has been given for</w:t>
      </w:r>
      <w:r w:rsidR="007A11E4">
        <w:rPr>
          <w:rFonts w:ascii="Verdana" w:hAnsi="Verdana" w:cs="Arial"/>
          <w:sz w:val="24"/>
          <w:szCs w:val="24"/>
        </w:rPr>
        <w:t xml:space="preserve"> Connecting Care funding requirements for</w:t>
      </w:r>
      <w:r w:rsidR="00137D6A">
        <w:rPr>
          <w:rFonts w:ascii="Verdana" w:hAnsi="Verdana" w:cs="Arial"/>
          <w:sz w:val="24"/>
          <w:szCs w:val="24"/>
        </w:rPr>
        <w:t xml:space="preserve"> future years</w:t>
      </w:r>
      <w:r w:rsidR="007A11E4">
        <w:rPr>
          <w:rFonts w:ascii="Verdana" w:hAnsi="Verdana" w:cs="Arial"/>
          <w:sz w:val="24"/>
          <w:szCs w:val="24"/>
        </w:rPr>
        <w:t>.</w:t>
      </w:r>
      <w:r w:rsidR="00E74B5E" w:rsidRPr="007052F1">
        <w:rPr>
          <w:rFonts w:ascii="Verdana" w:hAnsi="Verdana" w:cs="Arial"/>
          <w:sz w:val="24"/>
          <w:szCs w:val="24"/>
        </w:rPr>
        <w:t xml:space="preserve"> </w:t>
      </w:r>
      <w:r w:rsidR="00B30CC7">
        <w:rPr>
          <w:rFonts w:ascii="Verdana" w:hAnsi="Verdana" w:cs="Arial"/>
          <w:sz w:val="24"/>
          <w:szCs w:val="24"/>
        </w:rPr>
        <w:t xml:space="preserve">A </w:t>
      </w:r>
      <w:r w:rsidR="00461229">
        <w:rPr>
          <w:rFonts w:ascii="Verdana" w:hAnsi="Verdana" w:cs="Arial"/>
          <w:sz w:val="24"/>
          <w:szCs w:val="24"/>
        </w:rPr>
        <w:t>local business case has b</w:t>
      </w:r>
      <w:r w:rsidR="009D2BEE">
        <w:rPr>
          <w:rFonts w:ascii="Verdana" w:hAnsi="Verdana" w:cs="Arial"/>
          <w:sz w:val="24"/>
          <w:szCs w:val="24"/>
        </w:rPr>
        <w:t>een developed</w:t>
      </w:r>
      <w:r w:rsidR="00E62DC3">
        <w:rPr>
          <w:rFonts w:ascii="Verdana" w:hAnsi="Verdana" w:cs="Arial"/>
          <w:sz w:val="24"/>
          <w:szCs w:val="24"/>
        </w:rPr>
        <w:t xml:space="preserve"> setting out </w:t>
      </w:r>
      <w:r w:rsidR="009012D9">
        <w:rPr>
          <w:rFonts w:ascii="Verdana" w:hAnsi="Verdana" w:cs="Arial"/>
          <w:sz w:val="24"/>
          <w:szCs w:val="24"/>
        </w:rPr>
        <w:t>how best to utilise this funding</w:t>
      </w:r>
      <w:r w:rsidR="00AA6EF4">
        <w:rPr>
          <w:rFonts w:ascii="Verdana" w:hAnsi="Verdana" w:cs="Arial"/>
          <w:sz w:val="24"/>
          <w:szCs w:val="24"/>
        </w:rPr>
        <w:t xml:space="preserve"> effectively</w:t>
      </w:r>
      <w:r w:rsidR="003E5301">
        <w:rPr>
          <w:rFonts w:ascii="Verdana" w:hAnsi="Verdana" w:cs="Arial"/>
          <w:sz w:val="24"/>
          <w:szCs w:val="24"/>
        </w:rPr>
        <w:t>.</w:t>
      </w:r>
    </w:p>
    <w:p w14:paraId="7398BDFB" w14:textId="77777777" w:rsidR="00064B9A" w:rsidRPr="007052F1" w:rsidRDefault="00064B9A" w:rsidP="00064B9A">
      <w:pPr>
        <w:spacing w:after="0" w:line="240" w:lineRule="auto"/>
        <w:rPr>
          <w:rFonts w:ascii="Verdana" w:hAnsi="Verdana" w:cs="Arial"/>
          <w:sz w:val="24"/>
          <w:szCs w:val="24"/>
        </w:rPr>
      </w:pPr>
    </w:p>
    <w:p w14:paraId="446442F1" w14:textId="064918F2" w:rsidR="00C75F72" w:rsidRPr="007052F1" w:rsidRDefault="00C77D25" w:rsidP="00064B9A">
      <w:pPr>
        <w:spacing w:after="0" w:line="240" w:lineRule="auto"/>
        <w:rPr>
          <w:rFonts w:ascii="Verdana" w:hAnsi="Verdana" w:cs="Arial"/>
          <w:sz w:val="24"/>
          <w:szCs w:val="24"/>
        </w:rPr>
      </w:pPr>
      <w:r w:rsidRPr="007052F1">
        <w:rPr>
          <w:rFonts w:ascii="Verdana" w:hAnsi="Verdana" w:cs="Arial"/>
          <w:sz w:val="24"/>
          <w:szCs w:val="24"/>
        </w:rPr>
        <w:t>A</w:t>
      </w:r>
      <w:r w:rsidR="002F0D0B" w:rsidRPr="007052F1">
        <w:rPr>
          <w:rFonts w:ascii="Verdana" w:hAnsi="Verdana" w:cs="Arial"/>
          <w:sz w:val="24"/>
          <w:szCs w:val="24"/>
        </w:rPr>
        <w:t xml:space="preserve"> detailed</w:t>
      </w:r>
      <w:r w:rsidRPr="007052F1">
        <w:rPr>
          <w:rFonts w:ascii="Verdana" w:hAnsi="Verdana" w:cs="Arial"/>
          <w:sz w:val="24"/>
          <w:szCs w:val="24"/>
        </w:rPr>
        <w:t xml:space="preserve"> update on the </w:t>
      </w:r>
      <w:r w:rsidR="00173E10" w:rsidRPr="007052F1">
        <w:rPr>
          <w:rFonts w:ascii="Verdana" w:hAnsi="Verdana" w:cs="Arial"/>
          <w:sz w:val="24"/>
          <w:szCs w:val="24"/>
        </w:rPr>
        <w:t>financial</w:t>
      </w:r>
      <w:r w:rsidR="00DB1BCA" w:rsidRPr="007052F1">
        <w:rPr>
          <w:rFonts w:ascii="Verdana" w:hAnsi="Verdana" w:cs="Arial"/>
          <w:sz w:val="24"/>
          <w:szCs w:val="24"/>
        </w:rPr>
        <w:t xml:space="preserve"> management of </w:t>
      </w:r>
      <w:r w:rsidRPr="007052F1">
        <w:rPr>
          <w:rFonts w:ascii="Verdana" w:hAnsi="Verdana" w:cs="Arial"/>
          <w:sz w:val="24"/>
          <w:szCs w:val="24"/>
        </w:rPr>
        <w:t>Digital Services for 2025/26 is co</w:t>
      </w:r>
      <w:r w:rsidR="00173E10" w:rsidRPr="007052F1">
        <w:rPr>
          <w:rFonts w:ascii="Verdana" w:hAnsi="Verdana" w:cs="Arial"/>
          <w:sz w:val="24"/>
          <w:szCs w:val="24"/>
        </w:rPr>
        <w:t>ntained within a separate paper to DDRI.</w:t>
      </w:r>
    </w:p>
    <w:p w14:paraId="7FA6883D" w14:textId="77777777" w:rsidR="00C75F72" w:rsidRPr="007052F1" w:rsidRDefault="00C75F72" w:rsidP="00064B9A">
      <w:pPr>
        <w:spacing w:after="0" w:line="240" w:lineRule="auto"/>
        <w:rPr>
          <w:rFonts w:ascii="Verdana" w:hAnsi="Verdana" w:cs="Arial"/>
          <w:sz w:val="24"/>
          <w:szCs w:val="24"/>
        </w:rPr>
      </w:pPr>
    </w:p>
    <w:p w14:paraId="6E6E601A" w14:textId="54881807" w:rsidR="00D41D66" w:rsidRPr="007052F1" w:rsidRDefault="007C2F20" w:rsidP="008E3DFE">
      <w:pPr>
        <w:spacing w:after="0" w:line="240" w:lineRule="auto"/>
        <w:rPr>
          <w:rFonts w:ascii="Verdana" w:hAnsi="Verdana" w:cs="Arial"/>
          <w:sz w:val="24"/>
          <w:szCs w:val="24"/>
        </w:rPr>
      </w:pPr>
      <w:r>
        <w:rPr>
          <w:rFonts w:ascii="Verdana" w:hAnsi="Verdana" w:cs="Arial"/>
          <w:sz w:val="24"/>
          <w:szCs w:val="24"/>
        </w:rPr>
        <w:t xml:space="preserve">As reported previously to </w:t>
      </w:r>
      <w:r w:rsidR="00DF3933">
        <w:rPr>
          <w:rFonts w:ascii="Verdana" w:hAnsi="Verdana" w:cs="Arial"/>
          <w:sz w:val="24"/>
          <w:szCs w:val="24"/>
        </w:rPr>
        <w:t>DDRI</w:t>
      </w:r>
      <w:r w:rsidR="00DF3933" w:rsidRPr="007052F1">
        <w:rPr>
          <w:rFonts w:ascii="Verdana" w:hAnsi="Verdana" w:cs="Arial"/>
          <w:sz w:val="24"/>
          <w:szCs w:val="24"/>
        </w:rPr>
        <w:t>, further</w:t>
      </w:r>
      <w:r w:rsidR="003E5202" w:rsidRPr="007052F1">
        <w:rPr>
          <w:rFonts w:ascii="Verdana" w:hAnsi="Verdana" w:cs="Arial"/>
          <w:sz w:val="24"/>
          <w:szCs w:val="24"/>
        </w:rPr>
        <w:t xml:space="preserve"> work will be required to ensure that the financial investment required is prioritised as part of the ongoing IMTP process for 2026/27 and beyond. </w:t>
      </w:r>
      <w:r w:rsidR="002D0D34">
        <w:rPr>
          <w:rFonts w:ascii="Verdana" w:hAnsi="Verdana" w:cs="Arial"/>
          <w:sz w:val="24"/>
          <w:szCs w:val="24"/>
        </w:rPr>
        <w:t>Following discussions with the Director of Finance, t</w:t>
      </w:r>
      <w:r w:rsidR="003E5202" w:rsidRPr="007052F1">
        <w:rPr>
          <w:rFonts w:ascii="Verdana" w:hAnsi="Verdana" w:cs="Arial"/>
          <w:sz w:val="24"/>
          <w:szCs w:val="24"/>
        </w:rPr>
        <w:t xml:space="preserve">he three-year investment plan outlined within the Digital Strategy </w:t>
      </w:r>
      <w:r w:rsidR="009915CC">
        <w:rPr>
          <w:rFonts w:ascii="Verdana" w:hAnsi="Verdana" w:cs="Arial"/>
          <w:sz w:val="24"/>
          <w:szCs w:val="24"/>
        </w:rPr>
        <w:t xml:space="preserve">has </w:t>
      </w:r>
      <w:r w:rsidR="009C782C">
        <w:rPr>
          <w:rFonts w:ascii="Verdana" w:hAnsi="Verdana" w:cs="Arial"/>
          <w:sz w:val="24"/>
          <w:szCs w:val="24"/>
        </w:rPr>
        <w:t xml:space="preserve">been </w:t>
      </w:r>
      <w:r w:rsidR="009C782C" w:rsidRPr="007052F1">
        <w:rPr>
          <w:rFonts w:ascii="Verdana" w:hAnsi="Verdana" w:cs="Arial"/>
          <w:sz w:val="24"/>
          <w:szCs w:val="24"/>
        </w:rPr>
        <w:t>reviewed</w:t>
      </w:r>
      <w:r w:rsidR="009915CC">
        <w:rPr>
          <w:rFonts w:ascii="Verdana" w:hAnsi="Verdana" w:cs="Arial"/>
          <w:sz w:val="24"/>
          <w:szCs w:val="24"/>
        </w:rPr>
        <w:t xml:space="preserve"> and refined</w:t>
      </w:r>
      <w:r w:rsidR="00816966">
        <w:rPr>
          <w:rFonts w:ascii="Verdana" w:hAnsi="Verdana" w:cs="Arial"/>
          <w:sz w:val="24"/>
          <w:szCs w:val="24"/>
        </w:rPr>
        <w:t xml:space="preserve">. A detailed review of the </w:t>
      </w:r>
      <w:r w:rsidR="00781DE3">
        <w:rPr>
          <w:rFonts w:ascii="Verdana" w:hAnsi="Verdana" w:cs="Arial"/>
          <w:sz w:val="24"/>
          <w:szCs w:val="24"/>
        </w:rPr>
        <w:t xml:space="preserve">projected financial outturn for </w:t>
      </w:r>
      <w:r w:rsidR="00D62136">
        <w:rPr>
          <w:rFonts w:ascii="Verdana" w:hAnsi="Verdana" w:cs="Arial"/>
          <w:sz w:val="24"/>
          <w:szCs w:val="24"/>
        </w:rPr>
        <w:t>the Digital Services Directorate</w:t>
      </w:r>
      <w:r w:rsidR="00675809">
        <w:rPr>
          <w:rFonts w:ascii="Verdana" w:hAnsi="Verdana" w:cs="Arial"/>
          <w:sz w:val="24"/>
          <w:szCs w:val="24"/>
        </w:rPr>
        <w:t xml:space="preserve"> in 2026/27</w:t>
      </w:r>
      <w:r w:rsidR="00BA02DF">
        <w:rPr>
          <w:rFonts w:ascii="Verdana" w:hAnsi="Verdana" w:cs="Arial"/>
          <w:sz w:val="24"/>
          <w:szCs w:val="24"/>
        </w:rPr>
        <w:t xml:space="preserve"> to determine </w:t>
      </w:r>
      <w:r w:rsidR="001C6C2A">
        <w:rPr>
          <w:rFonts w:ascii="Verdana" w:hAnsi="Verdana" w:cs="Arial"/>
          <w:sz w:val="24"/>
          <w:szCs w:val="24"/>
        </w:rPr>
        <w:t>scope of non-</w:t>
      </w:r>
      <w:r w:rsidR="0005408D">
        <w:rPr>
          <w:rFonts w:ascii="Verdana" w:hAnsi="Verdana" w:cs="Arial"/>
          <w:sz w:val="24"/>
          <w:szCs w:val="24"/>
        </w:rPr>
        <w:t>recurrent</w:t>
      </w:r>
      <w:r w:rsidR="001C6C2A">
        <w:rPr>
          <w:rFonts w:ascii="Verdana" w:hAnsi="Verdana" w:cs="Arial"/>
          <w:sz w:val="24"/>
          <w:szCs w:val="24"/>
        </w:rPr>
        <w:t xml:space="preserve"> reallocation of</w:t>
      </w:r>
      <w:r w:rsidR="000D3A5A">
        <w:rPr>
          <w:rFonts w:ascii="Verdana" w:hAnsi="Verdana" w:cs="Arial"/>
          <w:sz w:val="24"/>
          <w:szCs w:val="24"/>
        </w:rPr>
        <w:t xml:space="preserve"> </w:t>
      </w:r>
      <w:r w:rsidR="00596F4E">
        <w:rPr>
          <w:rFonts w:ascii="Verdana" w:hAnsi="Verdana" w:cs="Arial"/>
          <w:sz w:val="24"/>
          <w:szCs w:val="24"/>
        </w:rPr>
        <w:t xml:space="preserve">existing budget to support </w:t>
      </w:r>
      <w:r w:rsidR="009B12D5">
        <w:rPr>
          <w:rFonts w:ascii="Verdana" w:hAnsi="Verdana" w:cs="Arial"/>
          <w:sz w:val="24"/>
          <w:szCs w:val="24"/>
        </w:rPr>
        <w:t>delivery of the Digital Strategy</w:t>
      </w:r>
      <w:r w:rsidR="00EC7634">
        <w:rPr>
          <w:rFonts w:ascii="Verdana" w:hAnsi="Verdana" w:cs="Arial"/>
          <w:sz w:val="24"/>
          <w:szCs w:val="24"/>
        </w:rPr>
        <w:t xml:space="preserve"> has also been completed</w:t>
      </w:r>
      <w:r w:rsidR="009B12D5">
        <w:rPr>
          <w:rFonts w:ascii="Verdana" w:hAnsi="Verdana" w:cs="Arial"/>
          <w:sz w:val="24"/>
          <w:szCs w:val="24"/>
        </w:rPr>
        <w:t>.</w:t>
      </w:r>
      <w:r w:rsidR="00F92371">
        <w:rPr>
          <w:rFonts w:ascii="Verdana" w:hAnsi="Verdana" w:cs="Arial"/>
          <w:sz w:val="24"/>
          <w:szCs w:val="24"/>
        </w:rPr>
        <w:t xml:space="preserve"> </w:t>
      </w:r>
      <w:r w:rsidR="009B12D5">
        <w:rPr>
          <w:rFonts w:ascii="Verdana" w:hAnsi="Verdana" w:cs="Arial"/>
          <w:sz w:val="24"/>
          <w:szCs w:val="24"/>
        </w:rPr>
        <w:t>T</w:t>
      </w:r>
      <w:r w:rsidR="00CD3BB2">
        <w:rPr>
          <w:rFonts w:ascii="Verdana" w:hAnsi="Verdana" w:cs="Arial"/>
          <w:sz w:val="24"/>
          <w:szCs w:val="24"/>
        </w:rPr>
        <w:t xml:space="preserve">he Director of Digital and Director of Finance </w:t>
      </w:r>
      <w:r w:rsidR="002A59E5">
        <w:rPr>
          <w:rFonts w:ascii="Verdana" w:hAnsi="Verdana" w:cs="Arial"/>
          <w:sz w:val="24"/>
          <w:szCs w:val="24"/>
        </w:rPr>
        <w:t xml:space="preserve">will </w:t>
      </w:r>
      <w:r w:rsidR="009E25E2">
        <w:rPr>
          <w:rFonts w:ascii="Verdana" w:hAnsi="Verdana" w:cs="Arial"/>
          <w:sz w:val="24"/>
          <w:szCs w:val="24"/>
        </w:rPr>
        <w:t>make a joint presentation to the</w:t>
      </w:r>
      <w:r w:rsidR="005F6960">
        <w:rPr>
          <w:rFonts w:ascii="Verdana" w:hAnsi="Verdana" w:cs="Arial"/>
          <w:sz w:val="24"/>
          <w:szCs w:val="24"/>
        </w:rPr>
        <w:t xml:space="preserve"> Chief Executive Officer</w:t>
      </w:r>
      <w:r w:rsidR="009E25E2">
        <w:rPr>
          <w:rFonts w:ascii="Verdana" w:hAnsi="Verdana" w:cs="Arial"/>
          <w:sz w:val="24"/>
          <w:szCs w:val="24"/>
        </w:rPr>
        <w:t xml:space="preserve"> </w:t>
      </w:r>
      <w:r w:rsidR="005F6960">
        <w:rPr>
          <w:rFonts w:ascii="Verdana" w:hAnsi="Verdana" w:cs="Arial"/>
          <w:sz w:val="24"/>
          <w:szCs w:val="24"/>
        </w:rPr>
        <w:t>(</w:t>
      </w:r>
      <w:r w:rsidR="0066790D">
        <w:rPr>
          <w:rFonts w:ascii="Verdana" w:hAnsi="Verdana" w:cs="Arial"/>
          <w:sz w:val="24"/>
          <w:szCs w:val="24"/>
        </w:rPr>
        <w:t>CEO</w:t>
      </w:r>
      <w:r w:rsidR="005F6960">
        <w:rPr>
          <w:rFonts w:ascii="Verdana" w:hAnsi="Verdana" w:cs="Arial"/>
          <w:sz w:val="24"/>
          <w:szCs w:val="24"/>
        </w:rPr>
        <w:t>)</w:t>
      </w:r>
      <w:r w:rsidR="00361D14">
        <w:rPr>
          <w:rFonts w:ascii="Verdana" w:hAnsi="Verdana" w:cs="Arial"/>
          <w:sz w:val="24"/>
          <w:szCs w:val="24"/>
        </w:rPr>
        <w:t xml:space="preserve"> on the investment required </w:t>
      </w:r>
      <w:r w:rsidR="00211EC9">
        <w:rPr>
          <w:rFonts w:ascii="Verdana" w:hAnsi="Verdana" w:cs="Arial"/>
          <w:sz w:val="24"/>
          <w:szCs w:val="24"/>
        </w:rPr>
        <w:t xml:space="preserve">in Digital </w:t>
      </w:r>
      <w:r w:rsidR="008D7609">
        <w:rPr>
          <w:rFonts w:ascii="Verdana" w:hAnsi="Verdana" w:cs="Arial"/>
          <w:sz w:val="24"/>
          <w:szCs w:val="24"/>
        </w:rPr>
        <w:t xml:space="preserve">for the next 3 years </w:t>
      </w:r>
      <w:r w:rsidR="00DA233E">
        <w:rPr>
          <w:rFonts w:ascii="Verdana" w:hAnsi="Verdana" w:cs="Arial"/>
          <w:sz w:val="24"/>
          <w:szCs w:val="24"/>
        </w:rPr>
        <w:t xml:space="preserve">and </w:t>
      </w:r>
      <w:r w:rsidR="00391053">
        <w:rPr>
          <w:rFonts w:ascii="Verdana" w:hAnsi="Verdana" w:cs="Arial"/>
          <w:sz w:val="24"/>
          <w:szCs w:val="24"/>
        </w:rPr>
        <w:t>its</w:t>
      </w:r>
      <w:r w:rsidR="00723CF7">
        <w:rPr>
          <w:rFonts w:ascii="Verdana" w:hAnsi="Verdana" w:cs="Arial"/>
          <w:sz w:val="24"/>
          <w:szCs w:val="24"/>
        </w:rPr>
        <w:t xml:space="preserve"> inclusion in the IMTP process.</w:t>
      </w:r>
      <w:r w:rsidR="003E5202" w:rsidRPr="007052F1">
        <w:rPr>
          <w:rFonts w:ascii="Verdana" w:hAnsi="Verdana" w:cs="Arial"/>
          <w:sz w:val="24"/>
          <w:szCs w:val="24"/>
        </w:rPr>
        <w:t xml:space="preserve"> </w:t>
      </w:r>
    </w:p>
    <w:p w14:paraId="4F844AED" w14:textId="77777777" w:rsidR="00D41D66" w:rsidRPr="007052F1" w:rsidRDefault="00D41D66" w:rsidP="004E2F0D">
      <w:pPr>
        <w:pStyle w:val="ListParagraph"/>
        <w:spacing w:after="0" w:line="240" w:lineRule="auto"/>
        <w:rPr>
          <w:rFonts w:ascii="Verdana" w:hAnsi="Verdana" w:cs="Arial"/>
          <w:b/>
          <w:sz w:val="24"/>
          <w:szCs w:val="24"/>
        </w:rPr>
      </w:pPr>
    </w:p>
    <w:p w14:paraId="1BB964DB" w14:textId="77777777" w:rsidR="00653AEC" w:rsidRPr="007052F1" w:rsidRDefault="00653AEC" w:rsidP="00C73E9E">
      <w:pPr>
        <w:pStyle w:val="ListParagraph"/>
        <w:numPr>
          <w:ilvl w:val="0"/>
          <w:numId w:val="11"/>
        </w:numPr>
        <w:spacing w:after="0" w:line="240" w:lineRule="auto"/>
        <w:rPr>
          <w:rFonts w:ascii="Verdana" w:hAnsi="Verdana" w:cs="Arial"/>
          <w:b/>
          <w:sz w:val="24"/>
          <w:szCs w:val="24"/>
        </w:rPr>
      </w:pPr>
      <w:r w:rsidRPr="007052F1">
        <w:rPr>
          <w:rFonts w:ascii="Verdana" w:hAnsi="Verdana" w:cs="Arial"/>
          <w:b/>
          <w:sz w:val="24"/>
          <w:szCs w:val="24"/>
        </w:rPr>
        <w:t>RECOMMENDATION</w:t>
      </w:r>
    </w:p>
    <w:p w14:paraId="3D2D65B2" w14:textId="77777777" w:rsidR="00AA4FEA" w:rsidRPr="007052F1" w:rsidRDefault="00AA4FEA" w:rsidP="00DE0BBA">
      <w:pPr>
        <w:spacing w:after="0" w:line="240" w:lineRule="auto"/>
        <w:rPr>
          <w:rFonts w:ascii="Verdana" w:hAnsi="Verdana" w:cs="Arial"/>
          <w:sz w:val="24"/>
          <w:szCs w:val="24"/>
        </w:rPr>
      </w:pPr>
      <w:r w:rsidRPr="007052F1">
        <w:rPr>
          <w:rFonts w:ascii="Verdana" w:hAnsi="Verdana" w:cs="Arial"/>
          <w:sz w:val="24"/>
          <w:szCs w:val="24"/>
        </w:rPr>
        <w:t>Members are asked to:</w:t>
      </w:r>
    </w:p>
    <w:p w14:paraId="796CD50B" w14:textId="0C70A19C" w:rsidR="001200E6" w:rsidRPr="0088650E" w:rsidRDefault="001200E6" w:rsidP="0088650E">
      <w:pPr>
        <w:pStyle w:val="ListParagraph"/>
        <w:numPr>
          <w:ilvl w:val="0"/>
          <w:numId w:val="34"/>
        </w:numPr>
        <w:spacing w:after="0" w:line="240" w:lineRule="auto"/>
        <w:rPr>
          <w:rFonts w:ascii="Verdana" w:hAnsi="Verdana" w:cs="Arial"/>
          <w:b/>
          <w:sz w:val="24"/>
          <w:szCs w:val="24"/>
        </w:rPr>
      </w:pPr>
      <w:r w:rsidRPr="0088650E">
        <w:rPr>
          <w:rFonts w:ascii="Verdana" w:hAnsi="Verdana" w:cs="Arial"/>
          <w:b/>
          <w:sz w:val="24"/>
          <w:szCs w:val="24"/>
        </w:rPr>
        <w:t>RECEIVE:</w:t>
      </w:r>
      <w:r w:rsidRPr="0088650E">
        <w:rPr>
          <w:rFonts w:ascii="Verdana" w:hAnsi="Verdana" w:cs="Arial"/>
          <w:sz w:val="24"/>
          <w:szCs w:val="24"/>
        </w:rPr>
        <w:t xml:space="preserve"> the update on Q2 FY202</w:t>
      </w:r>
      <w:r w:rsidR="00347BDE" w:rsidRPr="0088650E">
        <w:rPr>
          <w:rFonts w:ascii="Verdana" w:hAnsi="Verdana" w:cs="Arial"/>
          <w:sz w:val="24"/>
          <w:szCs w:val="24"/>
        </w:rPr>
        <w:t>5</w:t>
      </w:r>
      <w:r w:rsidRPr="0088650E">
        <w:rPr>
          <w:rFonts w:ascii="Verdana" w:hAnsi="Verdana" w:cs="Arial"/>
          <w:sz w:val="24"/>
          <w:szCs w:val="24"/>
        </w:rPr>
        <w:t>/2026 progress made across the digital portfolio whilst also noting the ambitious delivery plan for Q3 and Q4.</w:t>
      </w:r>
    </w:p>
    <w:p w14:paraId="5974B2FF" w14:textId="67CA8BD7" w:rsidR="00562FCE" w:rsidRPr="0088650E" w:rsidRDefault="00E76E58" w:rsidP="0088650E">
      <w:pPr>
        <w:pStyle w:val="ListParagraph"/>
        <w:numPr>
          <w:ilvl w:val="0"/>
          <w:numId w:val="34"/>
        </w:numPr>
        <w:spacing w:after="0" w:line="240" w:lineRule="auto"/>
        <w:rPr>
          <w:rFonts w:ascii="Verdana" w:hAnsi="Verdana" w:cs="Arial"/>
          <w:sz w:val="24"/>
          <w:szCs w:val="24"/>
        </w:rPr>
      </w:pPr>
      <w:r w:rsidRPr="0088650E">
        <w:rPr>
          <w:rFonts w:ascii="Verdana" w:hAnsi="Verdana" w:cs="Arial"/>
          <w:b/>
          <w:sz w:val="24"/>
          <w:szCs w:val="24"/>
        </w:rPr>
        <w:t>CONSIDER:</w:t>
      </w:r>
      <w:r w:rsidRPr="0088650E">
        <w:rPr>
          <w:rFonts w:ascii="Verdana" w:hAnsi="Verdana" w:cs="Arial"/>
          <w:sz w:val="24"/>
          <w:szCs w:val="24"/>
        </w:rPr>
        <w:t xml:space="preserve"> the </w:t>
      </w:r>
      <w:r w:rsidR="00465FE6" w:rsidRPr="0088650E">
        <w:rPr>
          <w:rFonts w:ascii="Verdana" w:hAnsi="Verdana" w:cs="Arial"/>
          <w:sz w:val="24"/>
          <w:szCs w:val="24"/>
        </w:rPr>
        <w:t>risks related to the delivery of the digital plan</w:t>
      </w:r>
      <w:r w:rsidR="006B133B" w:rsidRPr="0088650E">
        <w:rPr>
          <w:rFonts w:ascii="Verdana" w:hAnsi="Verdana" w:cs="Arial"/>
          <w:sz w:val="24"/>
          <w:szCs w:val="24"/>
        </w:rPr>
        <w:t xml:space="preserve"> for </w:t>
      </w:r>
      <w:r w:rsidRPr="0088650E">
        <w:rPr>
          <w:rFonts w:ascii="Verdana" w:hAnsi="Verdana" w:cs="Arial"/>
          <w:sz w:val="24"/>
          <w:szCs w:val="24"/>
        </w:rPr>
        <w:t>FY 2025/</w:t>
      </w:r>
      <w:r w:rsidR="006B133B" w:rsidRPr="0088650E">
        <w:rPr>
          <w:rFonts w:ascii="Verdana" w:hAnsi="Verdana" w:cs="Arial"/>
          <w:sz w:val="24"/>
          <w:szCs w:val="24"/>
        </w:rPr>
        <w:t>2026</w:t>
      </w:r>
      <w:r w:rsidR="00465FE6" w:rsidRPr="0088650E">
        <w:rPr>
          <w:rFonts w:ascii="Verdana" w:hAnsi="Verdana" w:cs="Arial"/>
          <w:sz w:val="24"/>
          <w:szCs w:val="24"/>
        </w:rPr>
        <w:t>.</w:t>
      </w:r>
    </w:p>
    <w:p w14:paraId="21274D2C" w14:textId="77777777" w:rsidR="005D6FA4" w:rsidRDefault="005D6FA4" w:rsidP="005D6FA4">
      <w:pPr>
        <w:spacing w:after="0" w:line="240" w:lineRule="auto"/>
        <w:rPr>
          <w:rFonts w:ascii="Verdana" w:hAnsi="Verdana" w:cs="Arial"/>
          <w:sz w:val="24"/>
          <w:szCs w:val="24"/>
        </w:rPr>
      </w:pPr>
    </w:p>
    <w:tbl>
      <w:tblPr>
        <w:tblStyle w:val="TableGrid"/>
        <w:tblW w:w="93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9"/>
        <w:gridCol w:w="653"/>
        <w:gridCol w:w="5091"/>
        <w:gridCol w:w="1813"/>
      </w:tblGrid>
      <w:tr w:rsidR="00034194" w:rsidRPr="007052F1" w14:paraId="5F9AE3D6" w14:textId="77777777" w:rsidTr="0088650E">
        <w:tc>
          <w:tcPr>
            <w:tcW w:w="9346" w:type="dxa"/>
            <w:gridSpan w:val="4"/>
            <w:shd w:val="clear" w:color="auto" w:fill="D5DCE4" w:themeFill="text2" w:themeFillTint="33"/>
          </w:tcPr>
          <w:p w14:paraId="5F00EA1E" w14:textId="77777777" w:rsidR="00034194" w:rsidRPr="007052F1" w:rsidRDefault="0020539A">
            <w:pPr>
              <w:rPr>
                <w:rFonts w:ascii="Verdana" w:hAnsi="Verdana" w:cs="Arial"/>
                <w:b/>
                <w:sz w:val="24"/>
                <w:szCs w:val="24"/>
              </w:rPr>
            </w:pPr>
            <w:r w:rsidRPr="007052F1">
              <w:rPr>
                <w:rFonts w:ascii="Verdana" w:hAnsi="Verdana" w:cs="Arial"/>
                <w:b/>
                <w:sz w:val="24"/>
                <w:szCs w:val="24"/>
              </w:rPr>
              <w:t>Governance and Assurance</w:t>
            </w:r>
          </w:p>
          <w:p w14:paraId="41226574" w14:textId="77777777" w:rsidR="00034194" w:rsidRPr="007052F1" w:rsidRDefault="00034194">
            <w:pPr>
              <w:rPr>
                <w:rFonts w:ascii="Verdana" w:hAnsi="Verdana" w:cs="Arial"/>
                <w:sz w:val="24"/>
                <w:szCs w:val="24"/>
              </w:rPr>
            </w:pPr>
          </w:p>
        </w:tc>
      </w:tr>
      <w:tr w:rsidR="00F5324A" w:rsidRPr="007052F1" w14:paraId="7F6221BF" w14:textId="77777777" w:rsidTr="0088650E">
        <w:tc>
          <w:tcPr>
            <w:tcW w:w="1789" w:type="dxa"/>
          </w:tcPr>
          <w:p w14:paraId="54237AA2" w14:textId="77777777" w:rsidR="00F5324A" w:rsidRPr="007052F1" w:rsidRDefault="00F5324A">
            <w:pPr>
              <w:rPr>
                <w:rFonts w:ascii="Verdana" w:hAnsi="Verdana" w:cs="Arial"/>
                <w:b/>
                <w:sz w:val="24"/>
                <w:szCs w:val="24"/>
              </w:rPr>
            </w:pPr>
            <w:r w:rsidRPr="007052F1">
              <w:rPr>
                <w:rFonts w:ascii="Verdana" w:hAnsi="Verdana" w:cs="Arial"/>
                <w:b/>
                <w:sz w:val="24"/>
                <w:szCs w:val="24"/>
              </w:rPr>
              <w:t>Link to Enabling Objectives</w:t>
            </w:r>
          </w:p>
          <w:p w14:paraId="70247649" w14:textId="77777777" w:rsidR="00F5324A" w:rsidRPr="007052F1" w:rsidRDefault="00F5324A" w:rsidP="00133EA1">
            <w:pPr>
              <w:rPr>
                <w:rFonts w:ascii="Verdana" w:hAnsi="Verdana" w:cs="Arial"/>
                <w:b/>
                <w:sz w:val="24"/>
                <w:szCs w:val="24"/>
              </w:rPr>
            </w:pPr>
            <w:r w:rsidRPr="007052F1">
              <w:rPr>
                <w:rFonts w:ascii="Verdana" w:hAnsi="Verdana" w:cs="Arial"/>
                <w:b/>
                <w:i/>
                <w:sz w:val="24"/>
                <w:szCs w:val="24"/>
              </w:rPr>
              <w:t>(</w:t>
            </w:r>
            <w:proofErr w:type="gramStart"/>
            <w:r w:rsidRPr="007052F1">
              <w:rPr>
                <w:rFonts w:ascii="Verdana" w:hAnsi="Verdana" w:cs="Arial"/>
                <w:b/>
                <w:i/>
                <w:sz w:val="24"/>
                <w:szCs w:val="24"/>
              </w:rPr>
              <w:t>please</w:t>
            </w:r>
            <w:proofErr w:type="gramEnd"/>
            <w:r w:rsidRPr="007052F1">
              <w:rPr>
                <w:rFonts w:ascii="Verdana" w:hAnsi="Verdana" w:cs="Arial"/>
                <w:b/>
                <w:i/>
                <w:sz w:val="24"/>
                <w:szCs w:val="24"/>
              </w:rPr>
              <w:t xml:space="preserve"> </w:t>
            </w:r>
            <w:r w:rsidR="00133EA1" w:rsidRPr="007052F1">
              <w:rPr>
                <w:rFonts w:ascii="Verdana" w:hAnsi="Verdana" w:cs="Arial"/>
                <w:b/>
                <w:i/>
                <w:sz w:val="24"/>
                <w:szCs w:val="24"/>
              </w:rPr>
              <w:t>choose</w:t>
            </w:r>
            <w:r w:rsidRPr="007052F1">
              <w:rPr>
                <w:rFonts w:ascii="Verdana" w:hAnsi="Verdana" w:cs="Arial"/>
                <w:b/>
                <w:i/>
                <w:sz w:val="24"/>
                <w:szCs w:val="24"/>
              </w:rPr>
              <w:t>)</w:t>
            </w:r>
          </w:p>
        </w:tc>
        <w:tc>
          <w:tcPr>
            <w:tcW w:w="7557" w:type="dxa"/>
            <w:gridSpan w:val="3"/>
            <w:shd w:val="clear" w:color="auto" w:fill="BDD6EE" w:themeFill="accent1" w:themeFillTint="66"/>
          </w:tcPr>
          <w:p w14:paraId="41DABBC4" w14:textId="77777777" w:rsidR="00F5324A" w:rsidRPr="007052F1" w:rsidRDefault="00F5324A" w:rsidP="00F5324A">
            <w:pPr>
              <w:jc w:val="both"/>
              <w:rPr>
                <w:rFonts w:ascii="Verdana" w:hAnsi="Verdana" w:cs="Arial"/>
                <w:b/>
                <w:sz w:val="24"/>
                <w:szCs w:val="24"/>
              </w:rPr>
            </w:pPr>
            <w:r w:rsidRPr="007052F1">
              <w:rPr>
                <w:rFonts w:ascii="Verdana" w:hAnsi="Verdana" w:cs="Arial"/>
                <w:b/>
                <w:sz w:val="24"/>
                <w:szCs w:val="24"/>
              </w:rPr>
              <w:t>Supporting better health and wellbeing by actively promoting and empowering people to live well in resilient communities</w:t>
            </w:r>
          </w:p>
        </w:tc>
      </w:tr>
      <w:tr w:rsidR="00F5324A" w:rsidRPr="007052F1" w14:paraId="5C3C7555" w14:textId="77777777" w:rsidTr="0088650E">
        <w:tc>
          <w:tcPr>
            <w:tcW w:w="1789" w:type="dxa"/>
          </w:tcPr>
          <w:p w14:paraId="72B58A87" w14:textId="77777777" w:rsidR="00F5324A" w:rsidRPr="007052F1" w:rsidRDefault="00F5324A">
            <w:pPr>
              <w:rPr>
                <w:rFonts w:ascii="Verdana" w:hAnsi="Verdana" w:cs="Arial"/>
                <w:b/>
                <w:sz w:val="24"/>
                <w:szCs w:val="24"/>
              </w:rPr>
            </w:pPr>
          </w:p>
        </w:tc>
        <w:tc>
          <w:tcPr>
            <w:tcW w:w="5744" w:type="dxa"/>
            <w:gridSpan w:val="2"/>
          </w:tcPr>
          <w:p w14:paraId="39905DD8" w14:textId="77777777" w:rsidR="00F5324A" w:rsidRPr="007052F1" w:rsidRDefault="00F5324A" w:rsidP="00F5324A">
            <w:pPr>
              <w:rPr>
                <w:rFonts w:ascii="Verdana" w:hAnsi="Verdana" w:cs="Arial"/>
                <w:sz w:val="24"/>
                <w:szCs w:val="24"/>
              </w:rPr>
            </w:pPr>
            <w:r w:rsidRPr="007052F1">
              <w:rPr>
                <w:rFonts w:ascii="Verdana" w:hAnsi="Verdana" w:cs="Arial"/>
                <w:sz w:val="24"/>
                <w:szCs w:val="24"/>
              </w:rPr>
              <w:t>Partnerships for Improving Health and Wellbeing</w:t>
            </w:r>
          </w:p>
        </w:tc>
        <w:sdt>
          <w:sdtPr>
            <w:rPr>
              <w:rFonts w:ascii="Verdana" w:hAnsi="Verdana" w:cs="Arial"/>
              <w:color w:val="2B579A"/>
              <w:sz w:val="24"/>
              <w:szCs w:val="24"/>
              <w:shd w:val="clear" w:color="auto" w:fill="E6E6E6"/>
            </w:rPr>
            <w:id w:val="1705433169"/>
            <w14:checkbox>
              <w14:checked w14:val="1"/>
              <w14:checkedState w14:val="2612" w14:font="MS Gothic"/>
              <w14:uncheckedState w14:val="2610" w14:font="MS Gothic"/>
            </w14:checkbox>
          </w:sdtPr>
          <w:sdtEndPr/>
          <w:sdtContent>
            <w:tc>
              <w:tcPr>
                <w:tcW w:w="1813" w:type="dxa"/>
              </w:tcPr>
              <w:p w14:paraId="726D0A99" w14:textId="79BB85D6" w:rsidR="00F5324A" w:rsidRPr="007052F1" w:rsidRDefault="00F1195E" w:rsidP="0020539A">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640F37F2" w14:textId="77777777" w:rsidTr="0088650E">
        <w:tc>
          <w:tcPr>
            <w:tcW w:w="1789" w:type="dxa"/>
          </w:tcPr>
          <w:p w14:paraId="166E317F" w14:textId="77777777" w:rsidR="00F5324A" w:rsidRPr="007052F1" w:rsidRDefault="00F5324A">
            <w:pPr>
              <w:rPr>
                <w:rFonts w:ascii="Verdana" w:hAnsi="Verdana" w:cs="Arial"/>
                <w:b/>
                <w:sz w:val="24"/>
                <w:szCs w:val="24"/>
              </w:rPr>
            </w:pPr>
          </w:p>
        </w:tc>
        <w:tc>
          <w:tcPr>
            <w:tcW w:w="5744" w:type="dxa"/>
            <w:gridSpan w:val="2"/>
          </w:tcPr>
          <w:p w14:paraId="1C6D9308" w14:textId="77777777" w:rsidR="00F5324A" w:rsidRPr="007052F1" w:rsidRDefault="00F5324A" w:rsidP="00F5324A">
            <w:pPr>
              <w:rPr>
                <w:rFonts w:ascii="Verdana" w:hAnsi="Verdana" w:cs="Arial"/>
                <w:sz w:val="24"/>
                <w:szCs w:val="24"/>
              </w:rPr>
            </w:pPr>
            <w:r w:rsidRPr="007052F1">
              <w:rPr>
                <w:rFonts w:ascii="Verdana" w:hAnsi="Verdana" w:cs="Arial"/>
                <w:sz w:val="24"/>
                <w:szCs w:val="24"/>
              </w:rPr>
              <w:t>Co-Production and Health Literacy</w:t>
            </w:r>
          </w:p>
        </w:tc>
        <w:sdt>
          <w:sdtPr>
            <w:rPr>
              <w:rFonts w:ascii="Verdana" w:hAnsi="Verdana" w:cs="Arial"/>
              <w:color w:val="2B579A"/>
              <w:sz w:val="24"/>
              <w:szCs w:val="24"/>
              <w:shd w:val="clear" w:color="auto" w:fill="E6E6E6"/>
            </w:rPr>
            <w:id w:val="1151252969"/>
            <w14:checkbox>
              <w14:checked w14:val="1"/>
              <w14:checkedState w14:val="2612" w14:font="MS Gothic"/>
              <w14:uncheckedState w14:val="2610" w14:font="MS Gothic"/>
            </w14:checkbox>
          </w:sdtPr>
          <w:sdtEndPr/>
          <w:sdtContent>
            <w:tc>
              <w:tcPr>
                <w:tcW w:w="1813" w:type="dxa"/>
              </w:tcPr>
              <w:p w14:paraId="32AE4EBB" w14:textId="765D4C0D" w:rsidR="00F5324A" w:rsidRPr="007052F1" w:rsidRDefault="00F1195E" w:rsidP="0020539A">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5B5A450C" w14:textId="77777777" w:rsidTr="0088650E">
        <w:tc>
          <w:tcPr>
            <w:tcW w:w="1789" w:type="dxa"/>
          </w:tcPr>
          <w:p w14:paraId="36E21ADA" w14:textId="77777777" w:rsidR="00F5324A" w:rsidRPr="007052F1" w:rsidRDefault="00F5324A">
            <w:pPr>
              <w:rPr>
                <w:rFonts w:ascii="Verdana" w:hAnsi="Verdana" w:cs="Arial"/>
                <w:b/>
                <w:sz w:val="24"/>
                <w:szCs w:val="24"/>
              </w:rPr>
            </w:pPr>
          </w:p>
        </w:tc>
        <w:tc>
          <w:tcPr>
            <w:tcW w:w="5744" w:type="dxa"/>
            <w:gridSpan w:val="2"/>
          </w:tcPr>
          <w:p w14:paraId="1B2CF22B" w14:textId="77777777" w:rsidR="00F5324A" w:rsidRPr="007052F1" w:rsidRDefault="00F5324A" w:rsidP="00F5324A">
            <w:pPr>
              <w:jc w:val="both"/>
              <w:rPr>
                <w:rFonts w:ascii="Verdana" w:hAnsi="Verdana" w:cs="Arial"/>
                <w:sz w:val="24"/>
                <w:szCs w:val="24"/>
              </w:rPr>
            </w:pPr>
            <w:r w:rsidRPr="007052F1">
              <w:rPr>
                <w:rFonts w:ascii="Verdana" w:hAnsi="Verdana" w:cs="Arial"/>
                <w:sz w:val="24"/>
                <w:szCs w:val="24"/>
              </w:rPr>
              <w:t>Digitally Enabled Health and Wellbeing</w:t>
            </w:r>
          </w:p>
        </w:tc>
        <w:sdt>
          <w:sdtPr>
            <w:rPr>
              <w:rFonts w:ascii="Verdana" w:hAnsi="Verdana" w:cs="Arial"/>
              <w:color w:val="2B579A"/>
              <w:sz w:val="24"/>
              <w:szCs w:val="24"/>
              <w:shd w:val="clear" w:color="auto" w:fill="E6E6E6"/>
            </w:rPr>
            <w:id w:val="-1773847484"/>
            <w14:checkbox>
              <w14:checked w14:val="1"/>
              <w14:checkedState w14:val="2612" w14:font="MS Gothic"/>
              <w14:uncheckedState w14:val="2610" w14:font="MS Gothic"/>
            </w14:checkbox>
          </w:sdtPr>
          <w:sdtEndPr/>
          <w:sdtContent>
            <w:tc>
              <w:tcPr>
                <w:tcW w:w="1813" w:type="dxa"/>
              </w:tcPr>
              <w:p w14:paraId="26530E59" w14:textId="3D25CCEE" w:rsidR="00F5324A" w:rsidRPr="007052F1" w:rsidRDefault="00F1195E" w:rsidP="0020539A">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5A8E476B" w14:textId="77777777" w:rsidTr="0088650E">
        <w:tc>
          <w:tcPr>
            <w:tcW w:w="1789" w:type="dxa"/>
          </w:tcPr>
          <w:p w14:paraId="3117B999" w14:textId="77777777" w:rsidR="00F5324A" w:rsidRPr="007052F1" w:rsidRDefault="00F5324A" w:rsidP="00C107F2">
            <w:pPr>
              <w:rPr>
                <w:rFonts w:ascii="Verdana" w:hAnsi="Verdana" w:cs="Arial"/>
                <w:b/>
                <w:sz w:val="24"/>
                <w:szCs w:val="24"/>
              </w:rPr>
            </w:pPr>
          </w:p>
        </w:tc>
        <w:tc>
          <w:tcPr>
            <w:tcW w:w="7557" w:type="dxa"/>
            <w:gridSpan w:val="3"/>
            <w:shd w:val="clear" w:color="auto" w:fill="BDD6EE" w:themeFill="accent1" w:themeFillTint="66"/>
          </w:tcPr>
          <w:p w14:paraId="7637ED0F" w14:textId="77777777" w:rsidR="00F5324A" w:rsidRPr="007052F1" w:rsidRDefault="00F5324A" w:rsidP="00C107F2">
            <w:pPr>
              <w:rPr>
                <w:rFonts w:ascii="Verdana" w:hAnsi="Verdana" w:cs="Arial"/>
                <w:b/>
                <w:sz w:val="24"/>
                <w:szCs w:val="24"/>
              </w:rPr>
            </w:pPr>
            <w:r w:rsidRPr="007052F1">
              <w:rPr>
                <w:rFonts w:ascii="Verdana" w:hAnsi="Verdana" w:cs="Arial"/>
                <w:b/>
                <w:sz w:val="24"/>
                <w:szCs w:val="24"/>
              </w:rPr>
              <w:t xml:space="preserve">Deliver better care through excellent health and care services achieving the outcomes that matter most to people </w:t>
            </w:r>
          </w:p>
        </w:tc>
      </w:tr>
      <w:tr w:rsidR="00F5324A" w:rsidRPr="007052F1" w14:paraId="7360B15E" w14:textId="77777777" w:rsidTr="0088650E">
        <w:tc>
          <w:tcPr>
            <w:tcW w:w="1789" w:type="dxa"/>
          </w:tcPr>
          <w:p w14:paraId="1F56AE29" w14:textId="77777777" w:rsidR="00F5324A" w:rsidRPr="007052F1" w:rsidRDefault="00F5324A" w:rsidP="00C107F2">
            <w:pPr>
              <w:rPr>
                <w:rFonts w:ascii="Verdana" w:hAnsi="Verdana" w:cs="Arial"/>
                <w:b/>
                <w:sz w:val="24"/>
                <w:szCs w:val="24"/>
              </w:rPr>
            </w:pPr>
          </w:p>
        </w:tc>
        <w:tc>
          <w:tcPr>
            <w:tcW w:w="5744" w:type="dxa"/>
            <w:gridSpan w:val="2"/>
          </w:tcPr>
          <w:p w14:paraId="5B643003" w14:textId="1AD45BE1" w:rsidR="00F5324A" w:rsidRPr="007052F1" w:rsidRDefault="00F5324A" w:rsidP="00F5324A">
            <w:pPr>
              <w:rPr>
                <w:rFonts w:ascii="Verdana" w:hAnsi="Verdana" w:cs="Arial"/>
                <w:sz w:val="24"/>
                <w:szCs w:val="24"/>
              </w:rPr>
            </w:pPr>
            <w:r w:rsidRPr="007052F1">
              <w:rPr>
                <w:rFonts w:ascii="Verdana" w:hAnsi="Verdana" w:cs="Arial"/>
                <w:sz w:val="24"/>
                <w:szCs w:val="24"/>
              </w:rPr>
              <w:t xml:space="preserve">Best Value Outcomes and </w:t>
            </w:r>
            <w:r w:rsidR="002D344A" w:rsidRPr="007052F1">
              <w:rPr>
                <w:rFonts w:ascii="Verdana" w:hAnsi="Verdana" w:cs="Arial"/>
                <w:sz w:val="24"/>
                <w:szCs w:val="24"/>
              </w:rPr>
              <w:t>High-Quality</w:t>
            </w:r>
            <w:r w:rsidRPr="007052F1">
              <w:rPr>
                <w:rFonts w:ascii="Verdana" w:hAnsi="Verdana" w:cs="Arial"/>
                <w:sz w:val="24"/>
                <w:szCs w:val="24"/>
              </w:rPr>
              <w:t xml:space="preserve"> Care</w:t>
            </w:r>
          </w:p>
        </w:tc>
        <w:sdt>
          <w:sdtPr>
            <w:rPr>
              <w:rFonts w:ascii="Verdana" w:hAnsi="Verdana" w:cs="Arial"/>
              <w:color w:val="2B579A"/>
              <w:sz w:val="24"/>
              <w:szCs w:val="24"/>
              <w:shd w:val="clear" w:color="auto" w:fill="E6E6E6"/>
            </w:rPr>
            <w:id w:val="1190956866"/>
            <w14:checkbox>
              <w14:checked w14:val="1"/>
              <w14:checkedState w14:val="2612" w14:font="MS Gothic"/>
              <w14:uncheckedState w14:val="2610" w14:font="MS Gothic"/>
            </w14:checkbox>
          </w:sdtPr>
          <w:sdtEndPr/>
          <w:sdtContent>
            <w:tc>
              <w:tcPr>
                <w:tcW w:w="1813" w:type="dxa"/>
              </w:tcPr>
              <w:p w14:paraId="2D92CA1E" w14:textId="1DCFA01F" w:rsidR="00F5324A" w:rsidRPr="007052F1" w:rsidRDefault="002F13DA" w:rsidP="00133EA1">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5D4C0EC4" w14:textId="77777777" w:rsidTr="0088650E">
        <w:tc>
          <w:tcPr>
            <w:tcW w:w="1789" w:type="dxa"/>
          </w:tcPr>
          <w:p w14:paraId="5F81667F" w14:textId="77777777" w:rsidR="00F5324A" w:rsidRPr="007052F1" w:rsidRDefault="00F5324A" w:rsidP="00C107F2">
            <w:pPr>
              <w:rPr>
                <w:rFonts w:ascii="Verdana" w:hAnsi="Verdana" w:cs="Arial"/>
                <w:b/>
                <w:sz w:val="24"/>
                <w:szCs w:val="24"/>
              </w:rPr>
            </w:pPr>
          </w:p>
        </w:tc>
        <w:tc>
          <w:tcPr>
            <w:tcW w:w="5744" w:type="dxa"/>
            <w:gridSpan w:val="2"/>
          </w:tcPr>
          <w:p w14:paraId="02460004" w14:textId="77777777" w:rsidR="00F5324A" w:rsidRPr="007052F1" w:rsidRDefault="00F5324A" w:rsidP="00F5324A">
            <w:pPr>
              <w:rPr>
                <w:rFonts w:ascii="Verdana" w:hAnsi="Verdana" w:cs="Arial"/>
                <w:sz w:val="24"/>
                <w:szCs w:val="24"/>
              </w:rPr>
            </w:pPr>
            <w:r w:rsidRPr="007052F1">
              <w:rPr>
                <w:rFonts w:ascii="Verdana" w:hAnsi="Verdana" w:cs="Arial"/>
                <w:sz w:val="24"/>
                <w:szCs w:val="24"/>
              </w:rPr>
              <w:t>Partnerships for Care</w:t>
            </w:r>
          </w:p>
        </w:tc>
        <w:sdt>
          <w:sdtPr>
            <w:rPr>
              <w:rFonts w:ascii="Verdana" w:hAnsi="Verdana" w:cs="Arial"/>
              <w:color w:val="2B579A"/>
              <w:sz w:val="24"/>
              <w:szCs w:val="24"/>
              <w:shd w:val="clear" w:color="auto" w:fill="E6E6E6"/>
            </w:rPr>
            <w:id w:val="832023854"/>
            <w14:checkbox>
              <w14:checked w14:val="1"/>
              <w14:checkedState w14:val="2612" w14:font="MS Gothic"/>
              <w14:uncheckedState w14:val="2610" w14:font="MS Gothic"/>
            </w14:checkbox>
          </w:sdtPr>
          <w:sdtEndPr/>
          <w:sdtContent>
            <w:tc>
              <w:tcPr>
                <w:tcW w:w="1813" w:type="dxa"/>
              </w:tcPr>
              <w:p w14:paraId="527B3FD1" w14:textId="47F56A09" w:rsidR="00F5324A" w:rsidRPr="007052F1" w:rsidRDefault="00F1195E" w:rsidP="00133EA1">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746166F6" w14:textId="77777777" w:rsidTr="0088650E">
        <w:tc>
          <w:tcPr>
            <w:tcW w:w="1789" w:type="dxa"/>
          </w:tcPr>
          <w:p w14:paraId="49DF5DE1" w14:textId="77777777" w:rsidR="00F5324A" w:rsidRPr="007052F1" w:rsidRDefault="00F5324A" w:rsidP="00C107F2">
            <w:pPr>
              <w:rPr>
                <w:rFonts w:ascii="Verdana" w:hAnsi="Verdana" w:cs="Arial"/>
                <w:b/>
                <w:sz w:val="24"/>
                <w:szCs w:val="24"/>
              </w:rPr>
            </w:pPr>
          </w:p>
        </w:tc>
        <w:tc>
          <w:tcPr>
            <w:tcW w:w="5744" w:type="dxa"/>
            <w:gridSpan w:val="2"/>
          </w:tcPr>
          <w:p w14:paraId="19215110"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Excellent Staff</w:t>
            </w:r>
          </w:p>
        </w:tc>
        <w:sdt>
          <w:sdtPr>
            <w:rPr>
              <w:rFonts w:ascii="Verdana" w:hAnsi="Verdana" w:cs="Arial"/>
              <w:color w:val="2B579A"/>
              <w:sz w:val="24"/>
              <w:szCs w:val="24"/>
              <w:shd w:val="clear" w:color="auto" w:fill="E6E6E6"/>
            </w:rPr>
            <w:id w:val="717472097"/>
            <w14:checkbox>
              <w14:checked w14:val="1"/>
              <w14:checkedState w14:val="2612" w14:font="MS Gothic"/>
              <w14:uncheckedState w14:val="2610" w14:font="MS Gothic"/>
            </w14:checkbox>
          </w:sdtPr>
          <w:sdtEndPr/>
          <w:sdtContent>
            <w:tc>
              <w:tcPr>
                <w:tcW w:w="1813" w:type="dxa"/>
              </w:tcPr>
              <w:p w14:paraId="2E2FA1DD" w14:textId="68A5F7E5"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178C36FA" w14:textId="77777777" w:rsidTr="0088650E">
        <w:tc>
          <w:tcPr>
            <w:tcW w:w="1789" w:type="dxa"/>
          </w:tcPr>
          <w:p w14:paraId="57B7D6BD" w14:textId="77777777" w:rsidR="00F5324A" w:rsidRPr="007052F1" w:rsidRDefault="00F5324A" w:rsidP="00C107F2">
            <w:pPr>
              <w:rPr>
                <w:rFonts w:ascii="Verdana" w:hAnsi="Verdana" w:cs="Arial"/>
                <w:b/>
                <w:sz w:val="24"/>
                <w:szCs w:val="24"/>
              </w:rPr>
            </w:pPr>
          </w:p>
        </w:tc>
        <w:tc>
          <w:tcPr>
            <w:tcW w:w="5744" w:type="dxa"/>
            <w:gridSpan w:val="2"/>
          </w:tcPr>
          <w:p w14:paraId="42B5F5BD"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Digitally Enabled Care</w:t>
            </w:r>
          </w:p>
        </w:tc>
        <w:sdt>
          <w:sdtPr>
            <w:rPr>
              <w:rFonts w:ascii="Verdana" w:hAnsi="Verdana" w:cs="Arial"/>
              <w:color w:val="2B579A"/>
              <w:sz w:val="24"/>
              <w:szCs w:val="24"/>
              <w:shd w:val="clear" w:color="auto" w:fill="E6E6E6"/>
            </w:rPr>
            <w:id w:val="-12686039"/>
            <w14:checkbox>
              <w14:checked w14:val="1"/>
              <w14:checkedState w14:val="2612" w14:font="MS Gothic"/>
              <w14:uncheckedState w14:val="2610" w14:font="MS Gothic"/>
            </w14:checkbox>
          </w:sdtPr>
          <w:sdtEndPr/>
          <w:sdtContent>
            <w:tc>
              <w:tcPr>
                <w:tcW w:w="1813" w:type="dxa"/>
              </w:tcPr>
              <w:p w14:paraId="59A12EC6" w14:textId="5793C294"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70CA65C8" w14:textId="77777777" w:rsidTr="0088650E">
        <w:tc>
          <w:tcPr>
            <w:tcW w:w="1789" w:type="dxa"/>
          </w:tcPr>
          <w:p w14:paraId="7925CE83" w14:textId="77777777" w:rsidR="00F5324A" w:rsidRPr="007052F1" w:rsidRDefault="00F5324A" w:rsidP="00C107F2">
            <w:pPr>
              <w:rPr>
                <w:rFonts w:ascii="Verdana" w:hAnsi="Verdana" w:cs="Arial"/>
                <w:b/>
                <w:sz w:val="24"/>
                <w:szCs w:val="24"/>
              </w:rPr>
            </w:pPr>
          </w:p>
        </w:tc>
        <w:tc>
          <w:tcPr>
            <w:tcW w:w="5744" w:type="dxa"/>
            <w:gridSpan w:val="2"/>
          </w:tcPr>
          <w:p w14:paraId="3A70728C"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Outstanding Research, Innovation, Education and Learning</w:t>
            </w:r>
          </w:p>
        </w:tc>
        <w:sdt>
          <w:sdtPr>
            <w:rPr>
              <w:rFonts w:ascii="Verdana" w:hAnsi="Verdana" w:cs="Arial"/>
              <w:color w:val="2B579A"/>
              <w:sz w:val="24"/>
              <w:szCs w:val="24"/>
              <w:shd w:val="clear" w:color="auto" w:fill="E6E6E6"/>
            </w:rPr>
            <w:id w:val="216336744"/>
            <w14:checkbox>
              <w14:checked w14:val="0"/>
              <w14:checkedState w14:val="2612" w14:font="MS Gothic"/>
              <w14:uncheckedState w14:val="2610" w14:font="MS Gothic"/>
            </w14:checkbox>
          </w:sdtPr>
          <w:sdtEndPr/>
          <w:sdtContent>
            <w:tc>
              <w:tcPr>
                <w:tcW w:w="1813" w:type="dxa"/>
              </w:tcPr>
              <w:p w14:paraId="06E7418D" w14:textId="581C4947" w:rsidR="00F5324A" w:rsidRPr="007052F1" w:rsidRDefault="00133EA1"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308A34E1" w14:textId="77777777" w:rsidTr="0088650E">
        <w:tc>
          <w:tcPr>
            <w:tcW w:w="9346" w:type="dxa"/>
            <w:gridSpan w:val="4"/>
            <w:shd w:val="clear" w:color="auto" w:fill="D5DCE4" w:themeFill="text2" w:themeFillTint="33"/>
          </w:tcPr>
          <w:p w14:paraId="1FAFA644" w14:textId="77777777" w:rsidR="00F5324A" w:rsidRPr="007052F1" w:rsidRDefault="00F5324A" w:rsidP="00C107F2">
            <w:pPr>
              <w:rPr>
                <w:rFonts w:ascii="Verdana" w:hAnsi="Verdana" w:cs="Arial"/>
                <w:b/>
                <w:sz w:val="24"/>
                <w:szCs w:val="24"/>
              </w:rPr>
            </w:pPr>
            <w:r w:rsidRPr="007052F1">
              <w:rPr>
                <w:rFonts w:ascii="Verdana" w:hAnsi="Verdana" w:cs="Arial"/>
                <w:b/>
                <w:sz w:val="24"/>
                <w:szCs w:val="24"/>
              </w:rPr>
              <w:t>Health and Care Standards</w:t>
            </w:r>
          </w:p>
        </w:tc>
      </w:tr>
      <w:tr w:rsidR="00F5324A" w:rsidRPr="007052F1" w14:paraId="76B61189" w14:textId="77777777" w:rsidTr="0088650E">
        <w:tc>
          <w:tcPr>
            <w:tcW w:w="1789" w:type="dxa"/>
            <w:vMerge w:val="restart"/>
          </w:tcPr>
          <w:p w14:paraId="411B5BBA" w14:textId="77777777" w:rsidR="00F5324A" w:rsidRPr="007052F1" w:rsidRDefault="00133EA1" w:rsidP="00F5324A">
            <w:pPr>
              <w:rPr>
                <w:rFonts w:ascii="Verdana" w:hAnsi="Verdana" w:cs="Arial"/>
                <w:sz w:val="24"/>
                <w:szCs w:val="24"/>
              </w:rPr>
            </w:pPr>
            <w:r w:rsidRPr="007052F1">
              <w:rPr>
                <w:rFonts w:ascii="Verdana" w:hAnsi="Verdana" w:cs="Arial"/>
                <w:b/>
                <w:i/>
                <w:sz w:val="24"/>
                <w:szCs w:val="24"/>
              </w:rPr>
              <w:t>(</w:t>
            </w:r>
            <w:proofErr w:type="gramStart"/>
            <w:r w:rsidRPr="007052F1">
              <w:rPr>
                <w:rFonts w:ascii="Verdana" w:hAnsi="Verdana" w:cs="Arial"/>
                <w:b/>
                <w:i/>
                <w:sz w:val="24"/>
                <w:szCs w:val="24"/>
              </w:rPr>
              <w:t>please</w:t>
            </w:r>
            <w:proofErr w:type="gramEnd"/>
            <w:r w:rsidRPr="007052F1">
              <w:rPr>
                <w:rFonts w:ascii="Verdana" w:hAnsi="Verdana" w:cs="Arial"/>
                <w:b/>
                <w:i/>
                <w:sz w:val="24"/>
                <w:szCs w:val="24"/>
              </w:rPr>
              <w:t xml:space="preserve"> choose)</w:t>
            </w:r>
          </w:p>
        </w:tc>
        <w:tc>
          <w:tcPr>
            <w:tcW w:w="5744" w:type="dxa"/>
            <w:gridSpan w:val="2"/>
          </w:tcPr>
          <w:p w14:paraId="519ACD0E" w14:textId="77777777" w:rsidR="00F5324A" w:rsidRPr="007052F1" w:rsidRDefault="00F5324A" w:rsidP="00C107F2">
            <w:pPr>
              <w:rPr>
                <w:rFonts w:ascii="Verdana" w:hAnsi="Verdana" w:cs="Arial"/>
                <w:sz w:val="24"/>
                <w:szCs w:val="24"/>
              </w:rPr>
            </w:pPr>
            <w:r w:rsidRPr="007052F1">
              <w:rPr>
                <w:rFonts w:ascii="Verdana" w:hAnsi="Verdana" w:cs="Arial"/>
                <w:sz w:val="24"/>
                <w:szCs w:val="24"/>
              </w:rPr>
              <w:t>Staying Healthy</w:t>
            </w:r>
          </w:p>
        </w:tc>
        <w:sdt>
          <w:sdtPr>
            <w:rPr>
              <w:rFonts w:ascii="Verdana" w:hAnsi="Verdana" w:cs="Arial"/>
              <w:color w:val="2B579A"/>
              <w:sz w:val="24"/>
              <w:szCs w:val="24"/>
              <w:shd w:val="clear" w:color="auto" w:fill="E6E6E6"/>
            </w:rPr>
            <w:id w:val="937573542"/>
            <w14:checkbox>
              <w14:checked w14:val="1"/>
              <w14:checkedState w14:val="2612" w14:font="MS Gothic"/>
              <w14:uncheckedState w14:val="2610" w14:font="MS Gothic"/>
            </w14:checkbox>
          </w:sdtPr>
          <w:sdtEndPr/>
          <w:sdtContent>
            <w:tc>
              <w:tcPr>
                <w:tcW w:w="1813" w:type="dxa"/>
              </w:tcPr>
              <w:p w14:paraId="3AB96DCC" w14:textId="2B16D064" w:rsidR="00F5324A" w:rsidRPr="007052F1" w:rsidRDefault="00F1195E" w:rsidP="00133EA1">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5CE647DB" w14:textId="77777777" w:rsidTr="0088650E">
        <w:tc>
          <w:tcPr>
            <w:tcW w:w="1789" w:type="dxa"/>
            <w:vMerge/>
          </w:tcPr>
          <w:p w14:paraId="41CB9A39" w14:textId="77777777" w:rsidR="00F5324A" w:rsidRPr="007052F1" w:rsidRDefault="00F5324A" w:rsidP="00F5324A">
            <w:pPr>
              <w:rPr>
                <w:rFonts w:ascii="Verdana" w:hAnsi="Verdana" w:cs="Arial"/>
                <w:b/>
                <w:sz w:val="24"/>
                <w:szCs w:val="24"/>
              </w:rPr>
            </w:pPr>
          </w:p>
        </w:tc>
        <w:tc>
          <w:tcPr>
            <w:tcW w:w="5744" w:type="dxa"/>
            <w:gridSpan w:val="2"/>
          </w:tcPr>
          <w:p w14:paraId="3AE85473"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Safe Care</w:t>
            </w:r>
          </w:p>
        </w:tc>
        <w:sdt>
          <w:sdtPr>
            <w:rPr>
              <w:rFonts w:ascii="Verdana" w:hAnsi="Verdana" w:cs="Arial"/>
              <w:color w:val="2B579A"/>
              <w:sz w:val="24"/>
              <w:szCs w:val="24"/>
              <w:shd w:val="clear" w:color="auto" w:fill="E6E6E6"/>
            </w:rPr>
            <w:id w:val="-275186550"/>
            <w14:checkbox>
              <w14:checked w14:val="1"/>
              <w14:checkedState w14:val="2612" w14:font="MS Gothic"/>
              <w14:uncheckedState w14:val="2610" w14:font="MS Gothic"/>
            </w14:checkbox>
          </w:sdtPr>
          <w:sdtEndPr/>
          <w:sdtContent>
            <w:tc>
              <w:tcPr>
                <w:tcW w:w="1813" w:type="dxa"/>
              </w:tcPr>
              <w:p w14:paraId="7DFC8E26" w14:textId="0E57EF54"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469887CC" w14:textId="77777777" w:rsidTr="0088650E">
        <w:tc>
          <w:tcPr>
            <w:tcW w:w="1789" w:type="dxa"/>
            <w:vMerge/>
          </w:tcPr>
          <w:p w14:paraId="095F86BC" w14:textId="77777777" w:rsidR="00F5324A" w:rsidRPr="007052F1" w:rsidRDefault="00F5324A" w:rsidP="00F5324A">
            <w:pPr>
              <w:rPr>
                <w:rFonts w:ascii="Verdana" w:hAnsi="Verdana" w:cs="Arial"/>
                <w:b/>
                <w:sz w:val="24"/>
                <w:szCs w:val="24"/>
              </w:rPr>
            </w:pPr>
          </w:p>
        </w:tc>
        <w:tc>
          <w:tcPr>
            <w:tcW w:w="5744" w:type="dxa"/>
            <w:gridSpan w:val="2"/>
          </w:tcPr>
          <w:p w14:paraId="30C09C89" w14:textId="77777777" w:rsidR="00F5324A" w:rsidRPr="007052F1" w:rsidRDefault="0079539A" w:rsidP="00F5324A">
            <w:pPr>
              <w:rPr>
                <w:rFonts w:ascii="Verdana" w:hAnsi="Verdana" w:cs="Arial"/>
                <w:b/>
                <w:sz w:val="24"/>
                <w:szCs w:val="24"/>
              </w:rPr>
            </w:pPr>
            <w:r w:rsidRPr="007052F1">
              <w:rPr>
                <w:rFonts w:ascii="Verdana" w:hAnsi="Verdana" w:cs="Arial"/>
                <w:sz w:val="24"/>
                <w:szCs w:val="24"/>
              </w:rPr>
              <w:t xml:space="preserve">Effective </w:t>
            </w:r>
            <w:r w:rsidR="00F5324A" w:rsidRPr="007052F1">
              <w:rPr>
                <w:rFonts w:ascii="Verdana" w:hAnsi="Verdana" w:cs="Arial"/>
                <w:sz w:val="24"/>
                <w:szCs w:val="24"/>
              </w:rPr>
              <w:t>Care</w:t>
            </w:r>
          </w:p>
        </w:tc>
        <w:sdt>
          <w:sdtPr>
            <w:rPr>
              <w:rFonts w:ascii="Verdana" w:hAnsi="Verdana" w:cs="Arial"/>
              <w:color w:val="2B579A"/>
              <w:sz w:val="24"/>
              <w:szCs w:val="24"/>
              <w:shd w:val="clear" w:color="auto" w:fill="E6E6E6"/>
            </w:rPr>
            <w:id w:val="-1590772104"/>
            <w14:checkbox>
              <w14:checked w14:val="1"/>
              <w14:checkedState w14:val="2612" w14:font="MS Gothic"/>
              <w14:uncheckedState w14:val="2610" w14:font="MS Gothic"/>
            </w14:checkbox>
          </w:sdtPr>
          <w:sdtEndPr/>
          <w:sdtContent>
            <w:tc>
              <w:tcPr>
                <w:tcW w:w="1813" w:type="dxa"/>
              </w:tcPr>
              <w:p w14:paraId="6841FD1F" w14:textId="4ACAE176"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08A79F03" w14:textId="77777777" w:rsidTr="0088650E">
        <w:tc>
          <w:tcPr>
            <w:tcW w:w="1789" w:type="dxa"/>
            <w:vMerge/>
          </w:tcPr>
          <w:p w14:paraId="649E6869" w14:textId="77777777" w:rsidR="00F5324A" w:rsidRPr="007052F1" w:rsidRDefault="00F5324A" w:rsidP="00F5324A">
            <w:pPr>
              <w:rPr>
                <w:rFonts w:ascii="Verdana" w:hAnsi="Verdana" w:cs="Arial"/>
                <w:b/>
                <w:sz w:val="24"/>
                <w:szCs w:val="24"/>
              </w:rPr>
            </w:pPr>
          </w:p>
        </w:tc>
        <w:tc>
          <w:tcPr>
            <w:tcW w:w="5744" w:type="dxa"/>
            <w:gridSpan w:val="2"/>
          </w:tcPr>
          <w:p w14:paraId="2C18730A"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Dignified Care</w:t>
            </w:r>
          </w:p>
        </w:tc>
        <w:sdt>
          <w:sdtPr>
            <w:rPr>
              <w:rFonts w:ascii="Verdana" w:hAnsi="Verdana" w:cs="Arial"/>
              <w:color w:val="2B579A"/>
              <w:sz w:val="24"/>
              <w:szCs w:val="24"/>
              <w:shd w:val="clear" w:color="auto" w:fill="E6E6E6"/>
            </w:rPr>
            <w:id w:val="1427299090"/>
            <w14:checkbox>
              <w14:checked w14:val="1"/>
              <w14:checkedState w14:val="2612" w14:font="MS Gothic"/>
              <w14:uncheckedState w14:val="2610" w14:font="MS Gothic"/>
            </w14:checkbox>
          </w:sdtPr>
          <w:sdtEndPr/>
          <w:sdtContent>
            <w:tc>
              <w:tcPr>
                <w:tcW w:w="1813" w:type="dxa"/>
              </w:tcPr>
              <w:p w14:paraId="410219E1" w14:textId="399DC60D" w:rsidR="00F5324A" w:rsidRPr="007052F1" w:rsidRDefault="00F1195E"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0443E143" w14:textId="77777777" w:rsidTr="0088650E">
        <w:tc>
          <w:tcPr>
            <w:tcW w:w="1789" w:type="dxa"/>
          </w:tcPr>
          <w:p w14:paraId="218BFA80" w14:textId="77777777" w:rsidR="00F5324A" w:rsidRPr="007052F1" w:rsidRDefault="00F5324A" w:rsidP="00F5324A">
            <w:pPr>
              <w:rPr>
                <w:rFonts w:ascii="Verdana" w:hAnsi="Verdana" w:cs="Arial"/>
                <w:b/>
                <w:sz w:val="24"/>
                <w:szCs w:val="24"/>
              </w:rPr>
            </w:pPr>
          </w:p>
        </w:tc>
        <w:tc>
          <w:tcPr>
            <w:tcW w:w="5744" w:type="dxa"/>
            <w:gridSpan w:val="2"/>
          </w:tcPr>
          <w:p w14:paraId="1215D420"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Timely Care</w:t>
            </w:r>
          </w:p>
        </w:tc>
        <w:sdt>
          <w:sdtPr>
            <w:rPr>
              <w:rFonts w:ascii="Verdana" w:hAnsi="Verdana" w:cs="Arial"/>
              <w:color w:val="2B579A"/>
              <w:sz w:val="24"/>
              <w:szCs w:val="24"/>
              <w:shd w:val="clear" w:color="auto" w:fill="E6E6E6"/>
            </w:rPr>
            <w:id w:val="-1511138502"/>
            <w14:checkbox>
              <w14:checked w14:val="1"/>
              <w14:checkedState w14:val="2612" w14:font="MS Gothic"/>
              <w14:uncheckedState w14:val="2610" w14:font="MS Gothic"/>
            </w14:checkbox>
          </w:sdtPr>
          <w:sdtEndPr/>
          <w:sdtContent>
            <w:tc>
              <w:tcPr>
                <w:tcW w:w="1813" w:type="dxa"/>
              </w:tcPr>
              <w:p w14:paraId="6A777802" w14:textId="7D8954EC"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0CD4BDED" w14:textId="77777777" w:rsidTr="0088650E">
        <w:tc>
          <w:tcPr>
            <w:tcW w:w="1789" w:type="dxa"/>
          </w:tcPr>
          <w:p w14:paraId="3B257678" w14:textId="77777777" w:rsidR="00F5324A" w:rsidRPr="007052F1" w:rsidRDefault="00F5324A" w:rsidP="00F5324A">
            <w:pPr>
              <w:rPr>
                <w:rFonts w:ascii="Verdana" w:hAnsi="Verdana" w:cs="Arial"/>
                <w:b/>
                <w:sz w:val="24"/>
                <w:szCs w:val="24"/>
              </w:rPr>
            </w:pPr>
          </w:p>
        </w:tc>
        <w:tc>
          <w:tcPr>
            <w:tcW w:w="5744" w:type="dxa"/>
            <w:gridSpan w:val="2"/>
          </w:tcPr>
          <w:p w14:paraId="273EBD1A"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Individual Care</w:t>
            </w:r>
          </w:p>
        </w:tc>
        <w:sdt>
          <w:sdtPr>
            <w:rPr>
              <w:rFonts w:ascii="Verdana" w:hAnsi="Verdana" w:cs="Arial"/>
              <w:color w:val="2B579A"/>
              <w:sz w:val="24"/>
              <w:szCs w:val="24"/>
              <w:shd w:val="clear" w:color="auto" w:fill="E6E6E6"/>
            </w:rPr>
            <w:id w:val="-1349403007"/>
            <w14:checkbox>
              <w14:checked w14:val="1"/>
              <w14:checkedState w14:val="2612" w14:font="MS Gothic"/>
              <w14:uncheckedState w14:val="2610" w14:font="MS Gothic"/>
            </w14:checkbox>
          </w:sdtPr>
          <w:sdtEndPr/>
          <w:sdtContent>
            <w:tc>
              <w:tcPr>
                <w:tcW w:w="1813" w:type="dxa"/>
              </w:tcPr>
              <w:p w14:paraId="2CE94A51" w14:textId="4C07DBE3" w:rsidR="00F5324A" w:rsidRPr="007052F1" w:rsidRDefault="00F1195E"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24DC9203" w14:textId="77777777" w:rsidTr="0088650E">
        <w:tc>
          <w:tcPr>
            <w:tcW w:w="1789" w:type="dxa"/>
          </w:tcPr>
          <w:p w14:paraId="5886DEEC" w14:textId="77777777" w:rsidR="00F5324A" w:rsidRPr="007052F1" w:rsidRDefault="00F5324A" w:rsidP="00F5324A">
            <w:pPr>
              <w:rPr>
                <w:rFonts w:ascii="Verdana" w:hAnsi="Verdana" w:cs="Arial"/>
                <w:b/>
                <w:sz w:val="24"/>
                <w:szCs w:val="24"/>
              </w:rPr>
            </w:pPr>
          </w:p>
        </w:tc>
        <w:tc>
          <w:tcPr>
            <w:tcW w:w="5744" w:type="dxa"/>
            <w:gridSpan w:val="2"/>
          </w:tcPr>
          <w:p w14:paraId="4922FBEB"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Staff and Resources</w:t>
            </w:r>
          </w:p>
        </w:tc>
        <w:sdt>
          <w:sdtPr>
            <w:rPr>
              <w:rFonts w:ascii="Verdana" w:hAnsi="Verdana" w:cs="Arial"/>
              <w:color w:val="2B579A"/>
              <w:sz w:val="24"/>
              <w:szCs w:val="24"/>
              <w:shd w:val="clear" w:color="auto" w:fill="E6E6E6"/>
            </w:rPr>
            <w:id w:val="-1357344251"/>
            <w14:checkbox>
              <w14:checked w14:val="1"/>
              <w14:checkedState w14:val="2612" w14:font="MS Gothic"/>
              <w14:uncheckedState w14:val="2610" w14:font="MS Gothic"/>
            </w14:checkbox>
          </w:sdtPr>
          <w:sdtEndPr/>
          <w:sdtContent>
            <w:tc>
              <w:tcPr>
                <w:tcW w:w="1813" w:type="dxa"/>
              </w:tcPr>
              <w:p w14:paraId="5E274DB2" w14:textId="42D08C36" w:rsidR="00F5324A" w:rsidRPr="007052F1" w:rsidRDefault="00F1195E"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1D461128" w14:textId="77777777" w:rsidTr="0088650E">
        <w:tc>
          <w:tcPr>
            <w:tcW w:w="9346" w:type="dxa"/>
            <w:gridSpan w:val="4"/>
            <w:shd w:val="clear" w:color="auto" w:fill="D5DCE4" w:themeFill="text2" w:themeFillTint="33"/>
          </w:tcPr>
          <w:p w14:paraId="3CDA4998" w14:textId="77777777" w:rsidR="00F5324A" w:rsidRPr="007052F1" w:rsidRDefault="00F5324A" w:rsidP="00F5324A">
            <w:pPr>
              <w:rPr>
                <w:rFonts w:ascii="Verdana" w:hAnsi="Verdana" w:cs="Arial"/>
                <w:b/>
                <w:sz w:val="24"/>
                <w:szCs w:val="24"/>
              </w:rPr>
            </w:pPr>
            <w:r w:rsidRPr="007052F1">
              <w:rPr>
                <w:rFonts w:ascii="Verdana" w:hAnsi="Verdana" w:cs="Arial"/>
                <w:b/>
                <w:sz w:val="24"/>
                <w:szCs w:val="24"/>
              </w:rPr>
              <w:t>Quality, Safety and Patient Experience</w:t>
            </w:r>
          </w:p>
        </w:tc>
      </w:tr>
      <w:tr w:rsidR="00F5324A" w:rsidRPr="007052F1" w14:paraId="1050F95D" w14:textId="77777777" w:rsidTr="0088650E">
        <w:tc>
          <w:tcPr>
            <w:tcW w:w="9346" w:type="dxa"/>
            <w:gridSpan w:val="4"/>
          </w:tcPr>
          <w:p w14:paraId="063DEA44" w14:textId="17AD51D6" w:rsidR="00887540" w:rsidRPr="007052F1" w:rsidRDefault="00F16B85" w:rsidP="00F16B85">
            <w:pPr>
              <w:rPr>
                <w:rFonts w:ascii="Verdana" w:hAnsi="Verdana" w:cs="Arial"/>
                <w:color w:val="000000"/>
                <w:sz w:val="24"/>
                <w:szCs w:val="24"/>
              </w:rPr>
            </w:pPr>
            <w:r w:rsidRPr="007052F1">
              <w:rPr>
                <w:rFonts w:ascii="Verdana" w:hAnsi="Verdana" w:cs="Arial"/>
                <w:color w:val="000000"/>
                <w:sz w:val="24"/>
                <w:szCs w:val="24"/>
              </w:rPr>
              <w:t>Implementation of digital systems in healthcare can have a significant positive impact on quality, safety</w:t>
            </w:r>
            <w:r w:rsidR="002D344A" w:rsidRPr="007052F1">
              <w:rPr>
                <w:rFonts w:ascii="Verdana" w:hAnsi="Verdana" w:cs="Arial"/>
                <w:color w:val="000000"/>
                <w:sz w:val="24"/>
                <w:szCs w:val="24"/>
              </w:rPr>
              <w:t>,</w:t>
            </w:r>
            <w:r w:rsidRPr="007052F1">
              <w:rPr>
                <w:rFonts w:ascii="Verdana" w:hAnsi="Verdana" w:cs="Arial"/>
                <w:color w:val="000000"/>
                <w:sz w:val="24"/>
                <w:szCs w:val="24"/>
              </w:rPr>
              <w:t xml:space="preserve"> and patient experience</w:t>
            </w:r>
            <w:r w:rsidR="00703D96" w:rsidRPr="007052F1">
              <w:rPr>
                <w:rFonts w:ascii="Verdana" w:hAnsi="Verdana" w:cs="Arial"/>
                <w:color w:val="000000"/>
                <w:sz w:val="24"/>
                <w:szCs w:val="24"/>
              </w:rPr>
              <w:t>.</w:t>
            </w:r>
            <w:r w:rsidRPr="007052F1">
              <w:rPr>
                <w:rFonts w:ascii="Verdana" w:hAnsi="Verdana" w:cs="Arial"/>
                <w:color w:val="000000"/>
                <w:sz w:val="24"/>
                <w:szCs w:val="24"/>
              </w:rPr>
              <w:t xml:space="preserve"> Critical to success is the wide scale adoption of an effective business change model, digital service team capacity and capability, workforce digital skills and clinical leadership</w:t>
            </w:r>
            <w:r w:rsidR="00887540" w:rsidRPr="007052F1">
              <w:rPr>
                <w:rFonts w:ascii="Verdana" w:hAnsi="Verdana" w:cs="Arial"/>
                <w:color w:val="000000"/>
                <w:sz w:val="24"/>
                <w:szCs w:val="24"/>
              </w:rPr>
              <w:t>.</w:t>
            </w:r>
          </w:p>
        </w:tc>
      </w:tr>
      <w:tr w:rsidR="00F5324A" w:rsidRPr="007052F1" w14:paraId="48052100" w14:textId="77777777" w:rsidTr="0088650E">
        <w:tc>
          <w:tcPr>
            <w:tcW w:w="9346" w:type="dxa"/>
            <w:gridSpan w:val="4"/>
            <w:shd w:val="clear" w:color="auto" w:fill="D5DCE4" w:themeFill="text2" w:themeFillTint="33"/>
          </w:tcPr>
          <w:p w14:paraId="0D7B2347" w14:textId="77777777" w:rsidR="00F5324A" w:rsidRPr="007052F1" w:rsidRDefault="00F5324A" w:rsidP="00F5324A">
            <w:pPr>
              <w:rPr>
                <w:rFonts w:ascii="Verdana" w:hAnsi="Verdana" w:cs="Arial"/>
                <w:b/>
                <w:sz w:val="24"/>
                <w:szCs w:val="24"/>
              </w:rPr>
            </w:pPr>
            <w:r w:rsidRPr="007052F1">
              <w:rPr>
                <w:rFonts w:ascii="Verdana" w:hAnsi="Verdana" w:cs="Arial"/>
                <w:b/>
                <w:sz w:val="24"/>
                <w:szCs w:val="24"/>
              </w:rPr>
              <w:t>Financial Implications</w:t>
            </w:r>
          </w:p>
        </w:tc>
      </w:tr>
      <w:tr w:rsidR="00FC1581" w:rsidRPr="007052F1" w14:paraId="4A330BBA" w14:textId="77777777" w:rsidTr="0088650E">
        <w:tc>
          <w:tcPr>
            <w:tcW w:w="9346" w:type="dxa"/>
            <w:gridSpan w:val="4"/>
          </w:tcPr>
          <w:p w14:paraId="40A30CE9" w14:textId="1E44EC57" w:rsidR="00FC1581" w:rsidRPr="007052F1" w:rsidRDefault="00A45C37" w:rsidP="00F5324A">
            <w:pPr>
              <w:keepNext/>
              <w:keepLines/>
              <w:ind w:right="96"/>
              <w:rPr>
                <w:rFonts w:ascii="Verdana" w:hAnsi="Verdana" w:cs="Arial"/>
                <w:bCs/>
                <w:sz w:val="24"/>
                <w:szCs w:val="24"/>
              </w:rPr>
            </w:pPr>
            <w:r w:rsidRPr="007052F1">
              <w:rPr>
                <w:rFonts w:ascii="Verdana" w:hAnsi="Verdana" w:cs="Arial"/>
                <w:bCs/>
                <w:sz w:val="24"/>
                <w:szCs w:val="24"/>
              </w:rPr>
              <w:t>Please reference agenda</w:t>
            </w:r>
            <w:r w:rsidR="00A7716E" w:rsidRPr="007052F1">
              <w:rPr>
                <w:rFonts w:ascii="Verdana" w:hAnsi="Verdana" w:cs="Arial"/>
                <w:bCs/>
                <w:sz w:val="24"/>
                <w:szCs w:val="24"/>
              </w:rPr>
              <w:t>:</w:t>
            </w:r>
            <w:r w:rsidR="005F6C3D" w:rsidRPr="007052F1">
              <w:rPr>
                <w:rFonts w:ascii="Verdana" w:hAnsi="Verdana" w:cs="Arial"/>
                <w:bCs/>
                <w:sz w:val="24"/>
                <w:szCs w:val="24"/>
              </w:rPr>
              <w:t xml:space="preserve"> </w:t>
            </w:r>
            <w:r w:rsidRPr="007052F1">
              <w:rPr>
                <w:rFonts w:ascii="Verdana" w:hAnsi="Verdana" w:cs="Arial"/>
                <w:bCs/>
                <w:sz w:val="24"/>
                <w:szCs w:val="24"/>
              </w:rPr>
              <w:t xml:space="preserve">Digital Financial Management </w:t>
            </w:r>
          </w:p>
        </w:tc>
      </w:tr>
      <w:tr w:rsidR="00F5324A" w:rsidRPr="007052F1" w14:paraId="51650A47" w14:textId="77777777" w:rsidTr="0088650E">
        <w:tc>
          <w:tcPr>
            <w:tcW w:w="9346" w:type="dxa"/>
            <w:gridSpan w:val="4"/>
            <w:shd w:val="clear" w:color="auto" w:fill="D5DCE4" w:themeFill="text2" w:themeFillTint="33"/>
          </w:tcPr>
          <w:p w14:paraId="68D1BDA3" w14:textId="77777777" w:rsidR="00F5324A" w:rsidRPr="007052F1" w:rsidRDefault="00F5324A" w:rsidP="00F5324A">
            <w:pPr>
              <w:keepNext/>
              <w:keepLines/>
              <w:ind w:right="96"/>
              <w:rPr>
                <w:rFonts w:ascii="Verdana" w:hAnsi="Verdana" w:cs="Arial"/>
                <w:b/>
                <w:sz w:val="24"/>
                <w:szCs w:val="24"/>
              </w:rPr>
            </w:pPr>
            <w:r w:rsidRPr="007052F1">
              <w:rPr>
                <w:rFonts w:ascii="Verdana" w:hAnsi="Verdana" w:cs="Arial"/>
                <w:b/>
                <w:sz w:val="24"/>
                <w:szCs w:val="24"/>
              </w:rPr>
              <w:t>Legal Implications (including equality and diversity assessment)</w:t>
            </w:r>
          </w:p>
        </w:tc>
      </w:tr>
      <w:tr w:rsidR="00F5324A" w:rsidRPr="007052F1" w14:paraId="68062399" w14:textId="77777777" w:rsidTr="0088650E">
        <w:tc>
          <w:tcPr>
            <w:tcW w:w="9346" w:type="dxa"/>
            <w:gridSpan w:val="4"/>
          </w:tcPr>
          <w:p w14:paraId="2C482D7F" w14:textId="3980F5F5" w:rsidR="00887540" w:rsidRPr="007052F1" w:rsidRDefault="00C92D63" w:rsidP="00C92D63">
            <w:pPr>
              <w:ind w:right="96"/>
              <w:rPr>
                <w:rFonts w:ascii="Verdana" w:hAnsi="Verdana" w:cs="Arial"/>
                <w:sz w:val="24"/>
                <w:szCs w:val="24"/>
              </w:rPr>
            </w:pPr>
            <w:r w:rsidRPr="007052F1">
              <w:rPr>
                <w:rFonts w:ascii="Verdana" w:hAnsi="Verdana" w:cs="Arial"/>
                <w:sz w:val="24"/>
                <w:szCs w:val="24"/>
              </w:rPr>
              <w:t>None.</w:t>
            </w:r>
          </w:p>
        </w:tc>
      </w:tr>
      <w:tr w:rsidR="00F5324A" w:rsidRPr="007052F1" w14:paraId="18F85F47" w14:textId="77777777" w:rsidTr="0088650E">
        <w:tc>
          <w:tcPr>
            <w:tcW w:w="9346" w:type="dxa"/>
            <w:gridSpan w:val="4"/>
            <w:shd w:val="clear" w:color="auto" w:fill="D5DCE4" w:themeFill="text2" w:themeFillTint="33"/>
          </w:tcPr>
          <w:p w14:paraId="4E9082D7" w14:textId="77777777" w:rsidR="00F5324A" w:rsidRPr="007052F1" w:rsidRDefault="00F5324A" w:rsidP="00F5324A">
            <w:pPr>
              <w:ind w:right="96"/>
              <w:rPr>
                <w:rFonts w:ascii="Verdana" w:hAnsi="Verdana" w:cs="Arial"/>
                <w:b/>
                <w:color w:val="FF0000"/>
                <w:sz w:val="24"/>
                <w:szCs w:val="24"/>
              </w:rPr>
            </w:pPr>
            <w:r w:rsidRPr="007052F1">
              <w:rPr>
                <w:rFonts w:ascii="Verdana" w:hAnsi="Verdana" w:cs="Arial"/>
                <w:b/>
                <w:sz w:val="24"/>
                <w:szCs w:val="24"/>
              </w:rPr>
              <w:t>Staffing Implications</w:t>
            </w:r>
          </w:p>
        </w:tc>
      </w:tr>
      <w:tr w:rsidR="00F5324A" w:rsidRPr="007052F1" w14:paraId="475E8FAC" w14:textId="77777777" w:rsidTr="0088650E">
        <w:tc>
          <w:tcPr>
            <w:tcW w:w="9346" w:type="dxa"/>
            <w:gridSpan w:val="4"/>
          </w:tcPr>
          <w:p w14:paraId="0B6BF339" w14:textId="1C27AF68" w:rsidR="00887540" w:rsidRPr="007052F1" w:rsidRDefault="00D21FAE" w:rsidP="00C92D63">
            <w:pPr>
              <w:ind w:right="96"/>
              <w:rPr>
                <w:rFonts w:ascii="Verdana" w:hAnsi="Verdana" w:cs="Arial"/>
                <w:sz w:val="24"/>
                <w:szCs w:val="24"/>
              </w:rPr>
            </w:pPr>
            <w:r w:rsidRPr="007052F1">
              <w:rPr>
                <w:rFonts w:ascii="Verdana" w:hAnsi="Verdana" w:cs="Arial"/>
                <w:sz w:val="24"/>
                <w:szCs w:val="24"/>
              </w:rPr>
              <w:t>Increasing numbers</w:t>
            </w:r>
            <w:r w:rsidR="007047EC" w:rsidRPr="007052F1">
              <w:rPr>
                <w:rFonts w:ascii="Verdana" w:hAnsi="Verdana" w:cs="Arial"/>
                <w:sz w:val="24"/>
                <w:szCs w:val="24"/>
              </w:rPr>
              <w:t xml:space="preserve"> of</w:t>
            </w:r>
            <w:r w:rsidRPr="007052F1">
              <w:rPr>
                <w:rFonts w:ascii="Verdana" w:hAnsi="Verdana" w:cs="Arial"/>
                <w:sz w:val="24"/>
                <w:szCs w:val="24"/>
              </w:rPr>
              <w:t xml:space="preserve"> staff will be required to deliver the digital change programme in SBUHB. This will be detailed in future workforce plans, individual business cases and digital priorities and plans.</w:t>
            </w:r>
          </w:p>
        </w:tc>
      </w:tr>
      <w:tr w:rsidR="00F5324A" w:rsidRPr="007052F1" w14:paraId="3EF1BA78" w14:textId="77777777" w:rsidTr="0088650E">
        <w:trPr>
          <w:trHeight w:val="300"/>
        </w:trPr>
        <w:tc>
          <w:tcPr>
            <w:tcW w:w="9346" w:type="dxa"/>
            <w:gridSpan w:val="4"/>
            <w:shd w:val="clear" w:color="auto" w:fill="D5DCE4" w:themeFill="text2" w:themeFillTint="33"/>
          </w:tcPr>
          <w:p w14:paraId="11BA9BA5" w14:textId="77777777" w:rsidR="00F5324A" w:rsidRPr="007052F1" w:rsidRDefault="00296CD9" w:rsidP="00F5324A">
            <w:pPr>
              <w:ind w:right="96"/>
              <w:rPr>
                <w:rFonts w:ascii="Verdana" w:hAnsi="Verdana" w:cs="Arial"/>
                <w:b/>
                <w:color w:val="FF0000"/>
                <w:sz w:val="24"/>
                <w:szCs w:val="24"/>
              </w:rPr>
            </w:pPr>
            <w:r w:rsidRPr="007052F1">
              <w:rPr>
                <w:rFonts w:ascii="Verdana" w:hAnsi="Verdana" w:cs="Arial"/>
                <w:b/>
                <w:sz w:val="24"/>
                <w:szCs w:val="24"/>
              </w:rPr>
              <w:t>Long Term Implications (including the impact of the Well-being of Future Generations (Wales) Act 2015)</w:t>
            </w:r>
          </w:p>
        </w:tc>
      </w:tr>
      <w:tr w:rsidR="00F5324A" w:rsidRPr="007052F1" w14:paraId="6200DAAD" w14:textId="77777777" w:rsidTr="0088650E">
        <w:trPr>
          <w:trHeight w:val="300"/>
        </w:trPr>
        <w:tc>
          <w:tcPr>
            <w:tcW w:w="9346" w:type="dxa"/>
            <w:gridSpan w:val="4"/>
          </w:tcPr>
          <w:p w14:paraId="75001697" w14:textId="7B80CFB5" w:rsidR="00F5324A" w:rsidRPr="007052F1" w:rsidRDefault="3C7D6020" w:rsidP="00CA1345">
            <w:pPr>
              <w:pStyle w:val="ListParagraph"/>
              <w:numPr>
                <w:ilvl w:val="0"/>
                <w:numId w:val="4"/>
              </w:numPr>
              <w:ind w:right="96"/>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Long Term – Health and Social Care “A Healthier Wales” (2018) sets out a long</w:t>
            </w:r>
            <w:r w:rsidR="002D344A" w:rsidRPr="007052F1">
              <w:rPr>
                <w:rFonts w:ascii="Verdana" w:eastAsia="Arial" w:hAnsi="Verdana" w:cs="Arial"/>
                <w:color w:val="000000" w:themeColor="text1"/>
                <w:sz w:val="24"/>
                <w:szCs w:val="24"/>
              </w:rPr>
              <w:t>-</w:t>
            </w:r>
            <w:r w:rsidRPr="007052F1">
              <w:rPr>
                <w:rFonts w:ascii="Verdana" w:eastAsia="Arial" w:hAnsi="Verdana" w:cs="Arial"/>
                <w:color w:val="000000" w:themeColor="text1"/>
                <w:sz w:val="24"/>
                <w:szCs w:val="24"/>
              </w:rPr>
              <w:t>term future vision of a ‘whole system approach to health and social care’, which is focussed on health and wellbeing, and on preventing illness</w:t>
            </w:r>
          </w:p>
          <w:p w14:paraId="54E76B7C" w14:textId="2F601C68" w:rsidR="00F5324A" w:rsidRPr="007052F1" w:rsidRDefault="3C7D6020" w:rsidP="00CA1345">
            <w:pPr>
              <w:pStyle w:val="ListParagraph"/>
              <w:numPr>
                <w:ilvl w:val="0"/>
                <w:numId w:val="4"/>
              </w:numPr>
              <w:ind w:right="96"/>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Wellbeing of Future Generations Act (2015)</w:t>
            </w:r>
          </w:p>
          <w:p w14:paraId="165E47EC" w14:textId="35133374" w:rsidR="00F5324A" w:rsidRPr="007052F1" w:rsidRDefault="3C7D6020" w:rsidP="00CA1345">
            <w:pPr>
              <w:pStyle w:val="ListParagraph"/>
              <w:numPr>
                <w:ilvl w:val="1"/>
                <w:numId w:val="4"/>
              </w:numPr>
              <w:jc w:val="both"/>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Focus on prevention, not service provision.</w:t>
            </w:r>
          </w:p>
          <w:p w14:paraId="6E42F50A" w14:textId="31C2E138" w:rsidR="00F5324A" w:rsidRPr="007052F1" w:rsidRDefault="3C7D6020" w:rsidP="00CA1345">
            <w:pPr>
              <w:pStyle w:val="ListParagraph"/>
              <w:numPr>
                <w:ilvl w:val="1"/>
                <w:numId w:val="4"/>
              </w:numPr>
              <w:jc w:val="both"/>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Prevent ill health, reduce impact of illness or injury and delay onset of frailty.</w:t>
            </w:r>
          </w:p>
          <w:p w14:paraId="4F77F843" w14:textId="453D685B" w:rsidR="00F5324A" w:rsidRPr="007052F1" w:rsidRDefault="3C7D6020" w:rsidP="00CA1345">
            <w:pPr>
              <w:pStyle w:val="ListParagraph"/>
              <w:numPr>
                <w:ilvl w:val="1"/>
                <w:numId w:val="4"/>
              </w:numPr>
              <w:ind w:right="96"/>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Provide services to carers that prevent, reduce, or delay them developing a need for support.</w:t>
            </w:r>
          </w:p>
          <w:p w14:paraId="2DFD0286" w14:textId="32A918C3" w:rsidR="00F5324A" w:rsidRPr="007052F1" w:rsidRDefault="3C7D6020" w:rsidP="00CA1345">
            <w:pPr>
              <w:pStyle w:val="ListParagraph"/>
              <w:numPr>
                <w:ilvl w:val="0"/>
                <w:numId w:val="4"/>
              </w:numPr>
              <w:ind w:right="96"/>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S</w:t>
            </w:r>
            <w:r w:rsidR="002D344A" w:rsidRPr="007052F1">
              <w:rPr>
                <w:rFonts w:ascii="Verdana" w:eastAsia="Arial" w:hAnsi="Verdana" w:cs="Arial"/>
                <w:color w:val="000000" w:themeColor="text1"/>
                <w:sz w:val="24"/>
                <w:szCs w:val="24"/>
              </w:rPr>
              <w:t xml:space="preserve">wansea Bay </w:t>
            </w:r>
            <w:r w:rsidRPr="007052F1">
              <w:rPr>
                <w:rFonts w:ascii="Verdana" w:eastAsia="Arial" w:hAnsi="Verdana" w:cs="Arial"/>
                <w:color w:val="000000" w:themeColor="text1"/>
                <w:sz w:val="24"/>
                <w:szCs w:val="24"/>
              </w:rPr>
              <w:t>U</w:t>
            </w:r>
            <w:r w:rsidR="002D344A" w:rsidRPr="007052F1">
              <w:rPr>
                <w:rFonts w:ascii="Verdana" w:eastAsia="Arial" w:hAnsi="Verdana" w:cs="Arial"/>
                <w:color w:val="000000" w:themeColor="text1"/>
                <w:sz w:val="24"/>
                <w:szCs w:val="24"/>
              </w:rPr>
              <w:t>niversity</w:t>
            </w:r>
            <w:r w:rsidRPr="007052F1">
              <w:rPr>
                <w:rFonts w:ascii="Verdana" w:eastAsia="Arial" w:hAnsi="Verdana" w:cs="Arial"/>
                <w:color w:val="000000" w:themeColor="text1"/>
                <w:sz w:val="24"/>
                <w:szCs w:val="24"/>
              </w:rPr>
              <w:t xml:space="preserve"> H</w:t>
            </w:r>
            <w:r w:rsidR="002D344A" w:rsidRPr="007052F1">
              <w:rPr>
                <w:rFonts w:ascii="Verdana" w:eastAsia="Arial" w:hAnsi="Verdana" w:cs="Arial"/>
                <w:color w:val="000000" w:themeColor="text1"/>
                <w:sz w:val="24"/>
                <w:szCs w:val="24"/>
              </w:rPr>
              <w:t xml:space="preserve">ealth </w:t>
            </w:r>
            <w:r w:rsidRPr="007052F1">
              <w:rPr>
                <w:rFonts w:ascii="Verdana" w:eastAsia="Arial" w:hAnsi="Verdana" w:cs="Arial"/>
                <w:color w:val="000000" w:themeColor="text1"/>
                <w:sz w:val="24"/>
                <w:szCs w:val="24"/>
              </w:rPr>
              <w:t>B</w:t>
            </w:r>
            <w:r w:rsidR="002D344A" w:rsidRPr="007052F1">
              <w:rPr>
                <w:rFonts w:ascii="Verdana" w:eastAsia="Arial" w:hAnsi="Verdana" w:cs="Arial"/>
                <w:color w:val="000000" w:themeColor="text1"/>
                <w:sz w:val="24"/>
                <w:szCs w:val="24"/>
              </w:rPr>
              <w:t>oard</w:t>
            </w:r>
            <w:r w:rsidRPr="007052F1">
              <w:rPr>
                <w:rFonts w:ascii="Verdana" w:eastAsia="Arial" w:hAnsi="Verdana" w:cs="Arial"/>
                <w:color w:val="000000" w:themeColor="text1"/>
                <w:sz w:val="24"/>
                <w:szCs w:val="24"/>
              </w:rPr>
              <w:t>’s Clinical Services Plan (2019-2024)</w:t>
            </w:r>
          </w:p>
          <w:p w14:paraId="4917149B" w14:textId="7CE5A37D" w:rsidR="00F5324A" w:rsidRPr="007052F1" w:rsidRDefault="3C7D6020" w:rsidP="00CA1345">
            <w:pPr>
              <w:pStyle w:val="ListParagraph"/>
              <w:numPr>
                <w:ilvl w:val="1"/>
                <w:numId w:val="4"/>
              </w:numPr>
              <w:jc w:val="both"/>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Adoption of digital solutions and technology.</w:t>
            </w:r>
          </w:p>
          <w:p w14:paraId="4AAE165F" w14:textId="45E59328" w:rsidR="00F5324A" w:rsidRPr="007052F1" w:rsidRDefault="3C7D6020" w:rsidP="00CA1345">
            <w:pPr>
              <w:pStyle w:val="ListParagraph"/>
              <w:numPr>
                <w:ilvl w:val="1"/>
                <w:numId w:val="4"/>
              </w:numPr>
              <w:jc w:val="both"/>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 xml:space="preserve">Create a mobile workforce that is digitally connected to ensure staff work seamlessly to ‘Make Every Contact Count’. </w:t>
            </w:r>
          </w:p>
          <w:p w14:paraId="0ADD2C80" w14:textId="1DC79DA6" w:rsidR="00887540" w:rsidRPr="007052F1" w:rsidRDefault="3C7D6020" w:rsidP="00887540">
            <w:pPr>
              <w:pStyle w:val="ListParagraph"/>
              <w:numPr>
                <w:ilvl w:val="1"/>
                <w:numId w:val="4"/>
              </w:numPr>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Technology to support care closer to the patient’s home or in the community.</w:t>
            </w:r>
          </w:p>
        </w:tc>
      </w:tr>
      <w:tr w:rsidR="00653AEC" w:rsidRPr="007052F1" w14:paraId="098D1891" w14:textId="77777777" w:rsidTr="0088650E">
        <w:tc>
          <w:tcPr>
            <w:tcW w:w="2442" w:type="dxa"/>
            <w:gridSpan w:val="2"/>
          </w:tcPr>
          <w:p w14:paraId="55D2172E" w14:textId="77777777" w:rsidR="00653AEC" w:rsidRPr="007052F1" w:rsidRDefault="00653AEC" w:rsidP="765914A9">
            <w:pPr>
              <w:ind w:right="96"/>
              <w:rPr>
                <w:rFonts w:ascii="Verdana" w:hAnsi="Verdana" w:cs="Arial"/>
                <w:color w:val="FF0000"/>
                <w:sz w:val="24"/>
                <w:szCs w:val="24"/>
              </w:rPr>
            </w:pPr>
            <w:r w:rsidRPr="007052F1">
              <w:rPr>
                <w:rFonts w:ascii="Verdana" w:hAnsi="Verdana" w:cs="Arial"/>
                <w:b/>
                <w:bCs/>
                <w:color w:val="000000" w:themeColor="text1"/>
                <w:sz w:val="24"/>
                <w:szCs w:val="24"/>
              </w:rPr>
              <w:t>Report History</w:t>
            </w:r>
          </w:p>
        </w:tc>
        <w:tc>
          <w:tcPr>
            <w:tcW w:w="6904" w:type="dxa"/>
            <w:gridSpan w:val="2"/>
          </w:tcPr>
          <w:p w14:paraId="77D034F8" w14:textId="4EA2DFD8" w:rsidR="00653AEC" w:rsidRPr="007052F1" w:rsidRDefault="00653AEC" w:rsidP="765914A9">
            <w:pPr>
              <w:ind w:right="96"/>
              <w:rPr>
                <w:rFonts w:ascii="Verdana" w:hAnsi="Verdana" w:cs="Arial"/>
                <w:sz w:val="24"/>
                <w:szCs w:val="24"/>
              </w:rPr>
            </w:pPr>
          </w:p>
        </w:tc>
      </w:tr>
      <w:tr w:rsidR="00653AEC" w:rsidRPr="007052F1" w14:paraId="48D0D04C" w14:textId="77777777" w:rsidTr="0088650E">
        <w:tc>
          <w:tcPr>
            <w:tcW w:w="2442" w:type="dxa"/>
            <w:gridSpan w:val="2"/>
          </w:tcPr>
          <w:p w14:paraId="04F41991" w14:textId="77777777" w:rsidR="00653AEC" w:rsidRPr="007052F1" w:rsidRDefault="00653AEC" w:rsidP="00653AEC">
            <w:pPr>
              <w:ind w:right="96"/>
              <w:rPr>
                <w:rFonts w:ascii="Verdana" w:hAnsi="Verdana" w:cs="Arial"/>
                <w:b/>
                <w:color w:val="000000" w:themeColor="text1"/>
                <w:sz w:val="24"/>
                <w:szCs w:val="24"/>
              </w:rPr>
            </w:pPr>
            <w:r w:rsidRPr="007052F1">
              <w:rPr>
                <w:rFonts w:ascii="Verdana" w:hAnsi="Verdana" w:cs="Arial"/>
                <w:b/>
                <w:color w:val="000000" w:themeColor="text1"/>
                <w:sz w:val="24"/>
                <w:szCs w:val="24"/>
              </w:rPr>
              <w:t>Appendices</w:t>
            </w:r>
          </w:p>
        </w:tc>
        <w:tc>
          <w:tcPr>
            <w:tcW w:w="6904" w:type="dxa"/>
            <w:gridSpan w:val="2"/>
          </w:tcPr>
          <w:p w14:paraId="5594CEDD" w14:textId="450BFC89" w:rsidR="00653AEC" w:rsidRPr="007052F1" w:rsidRDefault="00476CF0" w:rsidP="765914A9">
            <w:pPr>
              <w:rPr>
                <w:rFonts w:ascii="Verdana" w:hAnsi="Verdana" w:cs="Arial"/>
                <w:sz w:val="24"/>
                <w:szCs w:val="24"/>
              </w:rPr>
            </w:pPr>
            <w:r w:rsidRPr="007052F1">
              <w:rPr>
                <w:rFonts w:ascii="Verdana" w:hAnsi="Verdana" w:cs="Arial"/>
                <w:sz w:val="24"/>
                <w:szCs w:val="24"/>
              </w:rPr>
              <w:t>Appendix 1</w:t>
            </w:r>
          </w:p>
        </w:tc>
      </w:tr>
    </w:tbl>
    <w:p w14:paraId="0DD3CF8D" w14:textId="77777777" w:rsidR="00034194" w:rsidRPr="007052F1" w:rsidRDefault="00034194" w:rsidP="00464F20">
      <w:pPr>
        <w:spacing w:after="0" w:line="240" w:lineRule="auto"/>
        <w:rPr>
          <w:rFonts w:ascii="Verdana" w:hAnsi="Verdana" w:cs="Arial"/>
          <w:sz w:val="24"/>
          <w:szCs w:val="24"/>
        </w:rPr>
      </w:pPr>
    </w:p>
    <w:p w14:paraId="7C91F6AB" w14:textId="77777777" w:rsidR="004654F2" w:rsidRPr="007052F1" w:rsidRDefault="004654F2" w:rsidP="00464F20">
      <w:pPr>
        <w:spacing w:after="0" w:line="240" w:lineRule="auto"/>
        <w:rPr>
          <w:rFonts w:ascii="Verdana" w:hAnsi="Verdana" w:cs="Arial"/>
          <w:sz w:val="24"/>
          <w:szCs w:val="24"/>
        </w:rPr>
      </w:pPr>
    </w:p>
    <w:p w14:paraId="7C5BDD86" w14:textId="1520C2D1" w:rsidR="00034194" w:rsidRPr="00F72FF2" w:rsidRDefault="00034194" w:rsidP="00CA1345">
      <w:pPr>
        <w:spacing w:after="0" w:line="240" w:lineRule="auto"/>
        <w:rPr>
          <w:rFonts w:ascii="Verdana" w:hAnsi="Verdana" w:cs="Arial"/>
          <w:b/>
          <w:bCs/>
          <w:sz w:val="24"/>
          <w:szCs w:val="24"/>
        </w:rPr>
      </w:pPr>
    </w:p>
    <w:sectPr w:rsidR="00034194" w:rsidRPr="00F72FF2" w:rsidSect="00562FCE">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AD023F" w14:textId="77777777" w:rsidR="003443A9" w:rsidRDefault="003443A9" w:rsidP="00C107F2">
      <w:pPr>
        <w:spacing w:after="0" w:line="240" w:lineRule="auto"/>
      </w:pPr>
      <w:r>
        <w:separator/>
      </w:r>
    </w:p>
  </w:endnote>
  <w:endnote w:type="continuationSeparator" w:id="0">
    <w:p w14:paraId="64713B06" w14:textId="77777777" w:rsidR="003443A9" w:rsidRDefault="003443A9" w:rsidP="00C107F2">
      <w:pPr>
        <w:spacing w:after="0" w:line="240" w:lineRule="auto"/>
      </w:pPr>
      <w:r>
        <w:continuationSeparator/>
      </w:r>
    </w:p>
  </w:endnote>
  <w:endnote w:type="continuationNotice" w:id="1">
    <w:p w14:paraId="76E56340" w14:textId="77777777" w:rsidR="003443A9" w:rsidRDefault="003443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C139E" w14:textId="5B5771CB" w:rsidR="00AA3E3E" w:rsidRPr="005A2D8F" w:rsidRDefault="006E6519" w:rsidP="00073328">
    <w:pPr>
      <w:pStyle w:val="Footer"/>
      <w:tabs>
        <w:tab w:val="left" w:pos="780"/>
      </w:tabs>
      <w:jc w:val="right"/>
      <w:rPr>
        <w:rFonts w:ascii="Verdana" w:hAnsi="Verdana"/>
        <w:noProof/>
      </w:rPr>
    </w:pPr>
    <w:r>
      <w:tab/>
    </w:r>
    <w:r w:rsidR="00751810">
      <w:tab/>
    </w:r>
    <w:r>
      <w:tab/>
    </w:r>
    <w:sdt>
      <w:sdtPr>
        <w:rPr>
          <w:rFonts w:ascii="Verdana" w:hAnsi="Verdana"/>
          <w:shd w:val="clear" w:color="auto" w:fill="E6E6E6"/>
        </w:rPr>
        <w:id w:val="1307820809"/>
        <w:docPartObj>
          <w:docPartGallery w:val="Page Numbers (Bottom of Page)"/>
          <w:docPartUnique/>
        </w:docPartObj>
      </w:sdtPr>
      <w:sdtEndPr>
        <w:rPr>
          <w:noProof/>
          <w:shd w:val="clear" w:color="auto" w:fill="auto"/>
        </w:rPr>
      </w:sdtEndPr>
      <w:sdtContent>
        <w:r w:rsidR="00751810" w:rsidRPr="005A2D8F">
          <w:rPr>
            <w:rFonts w:ascii="Verdana" w:hAnsi="Verdana"/>
          </w:rPr>
          <w:tab/>
        </w:r>
        <w:r w:rsidR="00623720" w:rsidRPr="005A2D8F">
          <w:rPr>
            <w:rFonts w:ascii="Verdana" w:hAnsi="Verdana"/>
          </w:rPr>
          <w:tab/>
        </w:r>
        <w:r w:rsidR="00623720" w:rsidRPr="005A2D8F">
          <w:rPr>
            <w:rFonts w:ascii="Verdana" w:hAnsi="Verdana"/>
          </w:rPr>
          <w:tab/>
        </w:r>
        <w:r w:rsidR="0967B869" w:rsidRPr="005A2D8F">
          <w:rPr>
            <w:rFonts w:ascii="Verdana" w:hAnsi="Verdana"/>
          </w:rPr>
          <w:t xml:space="preserve">Page </w:t>
        </w:r>
        <w:r w:rsidR="00751810" w:rsidRPr="005A2D8F">
          <w:rPr>
            <w:rFonts w:ascii="Verdana" w:hAnsi="Verdana"/>
            <w:b/>
            <w:bCs/>
          </w:rPr>
          <w:fldChar w:fldCharType="begin"/>
        </w:r>
        <w:r w:rsidR="00751810" w:rsidRPr="005A2D8F">
          <w:rPr>
            <w:rFonts w:ascii="Verdana" w:hAnsi="Verdana"/>
            <w:b/>
            <w:bCs/>
          </w:rPr>
          <w:instrText>PAGE  \* Arabic  \* MERGEFORMAT</w:instrText>
        </w:r>
        <w:r w:rsidR="00751810" w:rsidRPr="005A2D8F">
          <w:rPr>
            <w:rFonts w:ascii="Verdana" w:hAnsi="Verdana"/>
            <w:b/>
            <w:bCs/>
          </w:rPr>
          <w:fldChar w:fldCharType="separate"/>
        </w:r>
        <w:r w:rsidR="0967B869" w:rsidRPr="005A2D8F">
          <w:rPr>
            <w:rFonts w:ascii="Verdana" w:hAnsi="Verdana"/>
            <w:b/>
            <w:bCs/>
          </w:rPr>
          <w:t>1</w:t>
        </w:r>
        <w:r w:rsidR="00751810" w:rsidRPr="005A2D8F">
          <w:rPr>
            <w:rFonts w:ascii="Verdana" w:hAnsi="Verdana"/>
            <w:b/>
            <w:bCs/>
          </w:rPr>
          <w:fldChar w:fldCharType="end"/>
        </w:r>
        <w:r w:rsidR="0967B869" w:rsidRPr="005A2D8F">
          <w:rPr>
            <w:rFonts w:ascii="Verdana" w:hAnsi="Verdana"/>
          </w:rPr>
          <w:t xml:space="preserve"> of </w:t>
        </w:r>
        <w:r w:rsidR="00751810" w:rsidRPr="005A2D8F">
          <w:rPr>
            <w:rFonts w:ascii="Verdana" w:hAnsi="Verdana"/>
            <w:b/>
            <w:bCs/>
          </w:rPr>
          <w:fldChar w:fldCharType="begin"/>
        </w:r>
        <w:r w:rsidR="00751810" w:rsidRPr="005A2D8F">
          <w:rPr>
            <w:rFonts w:ascii="Verdana" w:hAnsi="Verdana"/>
            <w:b/>
            <w:bCs/>
          </w:rPr>
          <w:instrText>NUMPAGES  \* Arabic  \* MERGEFORMAT</w:instrText>
        </w:r>
        <w:r w:rsidR="00751810" w:rsidRPr="005A2D8F">
          <w:rPr>
            <w:rFonts w:ascii="Verdana" w:hAnsi="Verdana"/>
            <w:b/>
            <w:bCs/>
          </w:rPr>
          <w:fldChar w:fldCharType="separate"/>
        </w:r>
        <w:r w:rsidR="0967B869" w:rsidRPr="005A2D8F">
          <w:rPr>
            <w:rFonts w:ascii="Verdana" w:hAnsi="Verdana"/>
            <w:b/>
            <w:bCs/>
          </w:rPr>
          <w:t>2</w:t>
        </w:r>
        <w:r w:rsidR="00751810" w:rsidRPr="005A2D8F">
          <w:rPr>
            <w:rFonts w:ascii="Verdana" w:hAnsi="Verdana"/>
            <w:b/>
            <w:bCs/>
          </w:rPr>
          <w:fldChar w:fldCharType="end"/>
        </w:r>
      </w:sdtContent>
    </w:sdt>
  </w:p>
  <w:p w14:paraId="4A224C3E" w14:textId="67EFF686" w:rsidR="00176C25" w:rsidRPr="005A2D8F" w:rsidRDefault="00CA6483" w:rsidP="00961DB2">
    <w:pPr>
      <w:pStyle w:val="Footer"/>
      <w:jc w:val="right"/>
      <w:rPr>
        <w:rFonts w:ascii="Verdana" w:hAnsi="Verdana"/>
      </w:rPr>
    </w:pPr>
    <w:r w:rsidRPr="005A2D8F">
      <w:rPr>
        <w:rFonts w:ascii="Verdana" w:hAnsi="Verdana"/>
      </w:rPr>
      <w:t>Digital</w:t>
    </w:r>
    <w:r w:rsidR="00C37527" w:rsidRPr="005A2D8F">
      <w:rPr>
        <w:rFonts w:ascii="Verdana" w:hAnsi="Verdana"/>
      </w:rPr>
      <w:t>, Data, Research and Innovation</w:t>
    </w:r>
    <w:r w:rsidRPr="005A2D8F">
      <w:rPr>
        <w:rFonts w:ascii="Verdana" w:hAnsi="Verdana"/>
      </w:rPr>
      <w:t xml:space="preserve"> </w:t>
    </w:r>
    <w:r w:rsidR="00776F52" w:rsidRPr="005A2D8F">
      <w:rPr>
        <w:rFonts w:ascii="Verdana" w:hAnsi="Verdana"/>
      </w:rPr>
      <w:t>Committee</w:t>
    </w:r>
    <w:r w:rsidR="00961DB2" w:rsidRPr="005A2D8F">
      <w:rPr>
        <w:rFonts w:ascii="Verdana" w:hAnsi="Verdana"/>
      </w:rPr>
      <w:t xml:space="preserve"> </w:t>
    </w:r>
  </w:p>
  <w:p w14:paraId="43ED2084" w14:textId="26519E5D" w:rsidR="00751810" w:rsidRPr="005A2D8F" w:rsidRDefault="0967B869" w:rsidP="00961DB2">
    <w:pPr>
      <w:pStyle w:val="Footer"/>
      <w:jc w:val="right"/>
      <w:rPr>
        <w:rFonts w:ascii="Verdana" w:hAnsi="Verdana"/>
      </w:rPr>
    </w:pPr>
    <w:r w:rsidRPr="0967B869">
      <w:rPr>
        <w:rFonts w:ascii="Verdana" w:hAnsi="Verdana"/>
      </w:rPr>
      <w:t>13 November 2025</w:t>
    </w:r>
  </w:p>
  <w:p w14:paraId="3EB8BD14" w14:textId="3A0A4571" w:rsidR="00776F52" w:rsidRDefault="00443D8C">
    <w:pPr>
      <w:pStyle w:val="Footer"/>
    </w:pPr>
    <w:r w:rsidRPr="00767E3E">
      <w:rPr>
        <w:noProof/>
        <w:lang w:eastAsia="en-GB"/>
      </w:rPr>
      <w:drawing>
        <wp:anchor distT="0" distB="0" distL="114300" distR="114300" simplePos="0" relativeHeight="251658241" behindDoc="1" locked="0" layoutInCell="1" allowOverlap="1" wp14:anchorId="01461CD1" wp14:editId="2312B2EB">
          <wp:simplePos x="0" y="0"/>
          <wp:positionH relativeFrom="margin">
            <wp:posOffset>-78933</wp:posOffset>
          </wp:positionH>
          <wp:positionV relativeFrom="paragraph">
            <wp:posOffset>2556510</wp:posOffset>
          </wp:positionV>
          <wp:extent cx="1933575" cy="590550"/>
          <wp:effectExtent l="0" t="0" r="9525" b="0"/>
          <wp:wrapSquare wrapText="bothSides"/>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137F11" w14:textId="77777777" w:rsidR="003443A9" w:rsidRDefault="003443A9" w:rsidP="00C107F2">
      <w:pPr>
        <w:spacing w:after="0" w:line="240" w:lineRule="auto"/>
      </w:pPr>
      <w:r>
        <w:separator/>
      </w:r>
    </w:p>
  </w:footnote>
  <w:footnote w:type="continuationSeparator" w:id="0">
    <w:p w14:paraId="3EF35FA9" w14:textId="77777777" w:rsidR="003443A9" w:rsidRDefault="003443A9" w:rsidP="00C107F2">
      <w:pPr>
        <w:spacing w:after="0" w:line="240" w:lineRule="auto"/>
      </w:pPr>
      <w:r>
        <w:continuationSeparator/>
      </w:r>
    </w:p>
  </w:footnote>
  <w:footnote w:type="continuationNotice" w:id="1">
    <w:p w14:paraId="1E285BFB" w14:textId="77777777" w:rsidR="003443A9" w:rsidRDefault="003443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FC262" w14:textId="5CBD0790" w:rsidR="00EA0FE9" w:rsidRDefault="49B4775A">
    <w:pPr>
      <w:pStyle w:val="Header"/>
    </w:pPr>
    <w:r>
      <w:rPr>
        <w:noProof/>
      </w:rPr>
      <w:drawing>
        <wp:anchor distT="0" distB="0" distL="114300" distR="114300" simplePos="0" relativeHeight="251658240" behindDoc="1" locked="0" layoutInCell="1" allowOverlap="1" wp14:anchorId="6946C85F" wp14:editId="3D3A48B9">
          <wp:simplePos x="0" y="0"/>
          <wp:positionH relativeFrom="column">
            <wp:posOffset>1504950</wp:posOffset>
          </wp:positionH>
          <wp:positionV relativeFrom="paragraph">
            <wp:posOffset>-228600</wp:posOffset>
          </wp:positionV>
          <wp:extent cx="2971800" cy="751840"/>
          <wp:effectExtent l="0" t="0" r="0" b="0"/>
          <wp:wrapNone/>
          <wp:docPr id="1938126922" name="Picture 193812692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451FC"/>
    <w:multiLevelType w:val="multilevel"/>
    <w:tmpl w:val="F76EC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755D82"/>
    <w:multiLevelType w:val="hybridMultilevel"/>
    <w:tmpl w:val="02803794"/>
    <w:lvl w:ilvl="0" w:tplc="7D0CBA7E">
      <w:numFmt w:val="bullet"/>
      <w:lvlText w:val="-"/>
      <w:lvlJc w:val="left"/>
      <w:pPr>
        <w:ind w:left="440" w:hanging="360"/>
      </w:pPr>
      <w:rPr>
        <w:rFonts w:ascii="Verdana" w:eastAsiaTheme="minorHAnsi" w:hAnsi="Verdana" w:cs="Arial" w:hint="default"/>
      </w:rPr>
    </w:lvl>
    <w:lvl w:ilvl="1" w:tplc="08090003" w:tentative="1">
      <w:start w:val="1"/>
      <w:numFmt w:val="bullet"/>
      <w:lvlText w:val="o"/>
      <w:lvlJc w:val="left"/>
      <w:pPr>
        <w:ind w:left="1160" w:hanging="360"/>
      </w:pPr>
      <w:rPr>
        <w:rFonts w:ascii="Courier New" w:hAnsi="Courier New" w:cs="Courier New" w:hint="default"/>
      </w:rPr>
    </w:lvl>
    <w:lvl w:ilvl="2" w:tplc="08090005" w:tentative="1">
      <w:start w:val="1"/>
      <w:numFmt w:val="bullet"/>
      <w:lvlText w:val=""/>
      <w:lvlJc w:val="left"/>
      <w:pPr>
        <w:ind w:left="1880" w:hanging="360"/>
      </w:pPr>
      <w:rPr>
        <w:rFonts w:ascii="Wingdings" w:hAnsi="Wingdings" w:hint="default"/>
      </w:rPr>
    </w:lvl>
    <w:lvl w:ilvl="3" w:tplc="08090001" w:tentative="1">
      <w:start w:val="1"/>
      <w:numFmt w:val="bullet"/>
      <w:lvlText w:val=""/>
      <w:lvlJc w:val="left"/>
      <w:pPr>
        <w:ind w:left="2600" w:hanging="360"/>
      </w:pPr>
      <w:rPr>
        <w:rFonts w:ascii="Symbol" w:hAnsi="Symbol" w:hint="default"/>
      </w:rPr>
    </w:lvl>
    <w:lvl w:ilvl="4" w:tplc="08090003" w:tentative="1">
      <w:start w:val="1"/>
      <w:numFmt w:val="bullet"/>
      <w:lvlText w:val="o"/>
      <w:lvlJc w:val="left"/>
      <w:pPr>
        <w:ind w:left="3320" w:hanging="360"/>
      </w:pPr>
      <w:rPr>
        <w:rFonts w:ascii="Courier New" w:hAnsi="Courier New" w:cs="Courier New" w:hint="default"/>
      </w:rPr>
    </w:lvl>
    <w:lvl w:ilvl="5" w:tplc="08090005" w:tentative="1">
      <w:start w:val="1"/>
      <w:numFmt w:val="bullet"/>
      <w:lvlText w:val=""/>
      <w:lvlJc w:val="left"/>
      <w:pPr>
        <w:ind w:left="4040" w:hanging="360"/>
      </w:pPr>
      <w:rPr>
        <w:rFonts w:ascii="Wingdings" w:hAnsi="Wingdings" w:hint="default"/>
      </w:rPr>
    </w:lvl>
    <w:lvl w:ilvl="6" w:tplc="08090001" w:tentative="1">
      <w:start w:val="1"/>
      <w:numFmt w:val="bullet"/>
      <w:lvlText w:val=""/>
      <w:lvlJc w:val="left"/>
      <w:pPr>
        <w:ind w:left="4760" w:hanging="360"/>
      </w:pPr>
      <w:rPr>
        <w:rFonts w:ascii="Symbol" w:hAnsi="Symbol" w:hint="default"/>
      </w:rPr>
    </w:lvl>
    <w:lvl w:ilvl="7" w:tplc="08090003" w:tentative="1">
      <w:start w:val="1"/>
      <w:numFmt w:val="bullet"/>
      <w:lvlText w:val="o"/>
      <w:lvlJc w:val="left"/>
      <w:pPr>
        <w:ind w:left="5480" w:hanging="360"/>
      </w:pPr>
      <w:rPr>
        <w:rFonts w:ascii="Courier New" w:hAnsi="Courier New" w:cs="Courier New" w:hint="default"/>
      </w:rPr>
    </w:lvl>
    <w:lvl w:ilvl="8" w:tplc="08090005" w:tentative="1">
      <w:start w:val="1"/>
      <w:numFmt w:val="bullet"/>
      <w:lvlText w:val=""/>
      <w:lvlJc w:val="left"/>
      <w:pPr>
        <w:ind w:left="6200" w:hanging="360"/>
      </w:pPr>
      <w:rPr>
        <w:rFonts w:ascii="Wingdings" w:hAnsi="Wingdings" w:hint="default"/>
      </w:rPr>
    </w:lvl>
  </w:abstractNum>
  <w:abstractNum w:abstractNumId="2" w15:restartNumberingAfterBreak="0">
    <w:nsid w:val="05776238"/>
    <w:multiLevelType w:val="hybridMultilevel"/>
    <w:tmpl w:val="6F28E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891541"/>
    <w:multiLevelType w:val="multilevel"/>
    <w:tmpl w:val="25407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BF2696"/>
    <w:multiLevelType w:val="multilevel"/>
    <w:tmpl w:val="22BCE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74300F"/>
    <w:multiLevelType w:val="hybridMultilevel"/>
    <w:tmpl w:val="B38479F2"/>
    <w:lvl w:ilvl="0" w:tplc="E7A2D32A">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7C4AFB"/>
    <w:multiLevelType w:val="multilevel"/>
    <w:tmpl w:val="94808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8" w15:restartNumberingAfterBreak="0">
    <w:nsid w:val="0D884604"/>
    <w:multiLevelType w:val="hybridMultilevel"/>
    <w:tmpl w:val="9A88E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E1F5B36"/>
    <w:multiLevelType w:val="multilevel"/>
    <w:tmpl w:val="5380CA0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0AD5FF5"/>
    <w:multiLevelType w:val="hybridMultilevel"/>
    <w:tmpl w:val="EBA23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3B0B92"/>
    <w:multiLevelType w:val="hybridMultilevel"/>
    <w:tmpl w:val="6B0ADAEA"/>
    <w:lvl w:ilvl="0" w:tplc="FAF07836">
      <w:start w:val="1"/>
      <w:numFmt w:val="decimal"/>
      <w:pStyle w:val="Heading1"/>
      <w:lvlText w:val="%1."/>
      <w:lvlJc w:val="left"/>
      <w:pPr>
        <w:ind w:left="360" w:hanging="360"/>
      </w:p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A3D54F3"/>
    <w:multiLevelType w:val="hybridMultilevel"/>
    <w:tmpl w:val="8E749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B6C3F33"/>
    <w:multiLevelType w:val="hybridMultilevel"/>
    <w:tmpl w:val="5D364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1FF36F1B"/>
    <w:multiLevelType w:val="hybridMultilevel"/>
    <w:tmpl w:val="4BB8320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1295233"/>
    <w:multiLevelType w:val="multilevel"/>
    <w:tmpl w:val="5380CA0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BC1384E"/>
    <w:multiLevelType w:val="hybridMultilevel"/>
    <w:tmpl w:val="6902D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F9638B"/>
    <w:multiLevelType w:val="hybridMultilevel"/>
    <w:tmpl w:val="32741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44508B"/>
    <w:multiLevelType w:val="multilevel"/>
    <w:tmpl w:val="5568C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34055E3"/>
    <w:multiLevelType w:val="multilevel"/>
    <w:tmpl w:val="4C0A88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756581"/>
    <w:multiLevelType w:val="hybridMultilevel"/>
    <w:tmpl w:val="B0E26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5C0D54"/>
    <w:multiLevelType w:val="hybridMultilevel"/>
    <w:tmpl w:val="F4A28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96D533F"/>
    <w:multiLevelType w:val="multilevel"/>
    <w:tmpl w:val="B6AA1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D6223FE"/>
    <w:multiLevelType w:val="multilevel"/>
    <w:tmpl w:val="006EF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612717C"/>
    <w:multiLevelType w:val="hybridMultilevel"/>
    <w:tmpl w:val="C66C9D6A"/>
    <w:lvl w:ilvl="0" w:tplc="7AA0CCDA">
      <w:start w:val="1"/>
      <w:numFmt w:val="bullet"/>
      <w:lvlText w:val=""/>
      <w:lvlJc w:val="left"/>
      <w:pPr>
        <w:tabs>
          <w:tab w:val="num" w:pos="720"/>
        </w:tabs>
        <w:ind w:left="720" w:hanging="360"/>
      </w:pPr>
      <w:rPr>
        <w:rFonts w:ascii="Wingdings" w:hAnsi="Wingdings" w:hint="default"/>
      </w:rPr>
    </w:lvl>
    <w:lvl w:ilvl="1" w:tplc="3C1673EC" w:tentative="1">
      <w:start w:val="1"/>
      <w:numFmt w:val="bullet"/>
      <w:lvlText w:val=""/>
      <w:lvlJc w:val="left"/>
      <w:pPr>
        <w:tabs>
          <w:tab w:val="num" w:pos="1440"/>
        </w:tabs>
        <w:ind w:left="1440" w:hanging="360"/>
      </w:pPr>
      <w:rPr>
        <w:rFonts w:ascii="Wingdings" w:hAnsi="Wingdings" w:hint="default"/>
      </w:rPr>
    </w:lvl>
    <w:lvl w:ilvl="2" w:tplc="85FCA0C8" w:tentative="1">
      <w:start w:val="1"/>
      <w:numFmt w:val="bullet"/>
      <w:lvlText w:val=""/>
      <w:lvlJc w:val="left"/>
      <w:pPr>
        <w:tabs>
          <w:tab w:val="num" w:pos="2160"/>
        </w:tabs>
        <w:ind w:left="2160" w:hanging="360"/>
      </w:pPr>
      <w:rPr>
        <w:rFonts w:ascii="Wingdings" w:hAnsi="Wingdings" w:hint="default"/>
      </w:rPr>
    </w:lvl>
    <w:lvl w:ilvl="3" w:tplc="B878873A" w:tentative="1">
      <w:start w:val="1"/>
      <w:numFmt w:val="bullet"/>
      <w:lvlText w:val=""/>
      <w:lvlJc w:val="left"/>
      <w:pPr>
        <w:tabs>
          <w:tab w:val="num" w:pos="2880"/>
        </w:tabs>
        <w:ind w:left="2880" w:hanging="360"/>
      </w:pPr>
      <w:rPr>
        <w:rFonts w:ascii="Wingdings" w:hAnsi="Wingdings" w:hint="default"/>
      </w:rPr>
    </w:lvl>
    <w:lvl w:ilvl="4" w:tplc="630AFBD4" w:tentative="1">
      <w:start w:val="1"/>
      <w:numFmt w:val="bullet"/>
      <w:lvlText w:val=""/>
      <w:lvlJc w:val="left"/>
      <w:pPr>
        <w:tabs>
          <w:tab w:val="num" w:pos="3600"/>
        </w:tabs>
        <w:ind w:left="3600" w:hanging="360"/>
      </w:pPr>
      <w:rPr>
        <w:rFonts w:ascii="Wingdings" w:hAnsi="Wingdings" w:hint="default"/>
      </w:rPr>
    </w:lvl>
    <w:lvl w:ilvl="5" w:tplc="8A545F88" w:tentative="1">
      <w:start w:val="1"/>
      <w:numFmt w:val="bullet"/>
      <w:lvlText w:val=""/>
      <w:lvlJc w:val="left"/>
      <w:pPr>
        <w:tabs>
          <w:tab w:val="num" w:pos="4320"/>
        </w:tabs>
        <w:ind w:left="4320" w:hanging="360"/>
      </w:pPr>
      <w:rPr>
        <w:rFonts w:ascii="Wingdings" w:hAnsi="Wingdings" w:hint="default"/>
      </w:rPr>
    </w:lvl>
    <w:lvl w:ilvl="6" w:tplc="6C4AAC7C" w:tentative="1">
      <w:start w:val="1"/>
      <w:numFmt w:val="bullet"/>
      <w:lvlText w:val=""/>
      <w:lvlJc w:val="left"/>
      <w:pPr>
        <w:tabs>
          <w:tab w:val="num" w:pos="5040"/>
        </w:tabs>
        <w:ind w:left="5040" w:hanging="360"/>
      </w:pPr>
      <w:rPr>
        <w:rFonts w:ascii="Wingdings" w:hAnsi="Wingdings" w:hint="default"/>
      </w:rPr>
    </w:lvl>
    <w:lvl w:ilvl="7" w:tplc="A4C21C96" w:tentative="1">
      <w:start w:val="1"/>
      <w:numFmt w:val="bullet"/>
      <w:lvlText w:val=""/>
      <w:lvlJc w:val="left"/>
      <w:pPr>
        <w:tabs>
          <w:tab w:val="num" w:pos="5760"/>
        </w:tabs>
        <w:ind w:left="5760" w:hanging="360"/>
      </w:pPr>
      <w:rPr>
        <w:rFonts w:ascii="Wingdings" w:hAnsi="Wingdings" w:hint="default"/>
      </w:rPr>
    </w:lvl>
    <w:lvl w:ilvl="8" w:tplc="E9CA7F54"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B25679F"/>
    <w:multiLevelType w:val="multilevel"/>
    <w:tmpl w:val="2D3CB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5C45B4F"/>
    <w:multiLevelType w:val="multilevel"/>
    <w:tmpl w:val="7B70F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5E8544F"/>
    <w:multiLevelType w:val="multilevel"/>
    <w:tmpl w:val="34D4011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8E8632D"/>
    <w:multiLevelType w:val="hybridMultilevel"/>
    <w:tmpl w:val="264EF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6819DF"/>
    <w:multiLevelType w:val="multilevel"/>
    <w:tmpl w:val="8B9C4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ADA6C9B"/>
    <w:multiLevelType w:val="multilevel"/>
    <w:tmpl w:val="7BF28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B851330"/>
    <w:multiLevelType w:val="hybridMultilevel"/>
    <w:tmpl w:val="763C4478"/>
    <w:lvl w:ilvl="0" w:tplc="08090001">
      <w:start w:val="1"/>
      <w:numFmt w:val="bullet"/>
      <w:lvlText w:val=""/>
      <w:lvlJc w:val="left"/>
      <w:pPr>
        <w:ind w:left="808" w:hanging="360"/>
      </w:pPr>
      <w:rPr>
        <w:rFonts w:ascii="Symbol" w:hAnsi="Symbol" w:hint="default"/>
      </w:rPr>
    </w:lvl>
    <w:lvl w:ilvl="1" w:tplc="08090003" w:tentative="1">
      <w:start w:val="1"/>
      <w:numFmt w:val="bullet"/>
      <w:lvlText w:val="o"/>
      <w:lvlJc w:val="left"/>
      <w:pPr>
        <w:ind w:left="1528" w:hanging="360"/>
      </w:pPr>
      <w:rPr>
        <w:rFonts w:ascii="Courier New" w:hAnsi="Courier New" w:cs="Courier New" w:hint="default"/>
      </w:rPr>
    </w:lvl>
    <w:lvl w:ilvl="2" w:tplc="08090005" w:tentative="1">
      <w:start w:val="1"/>
      <w:numFmt w:val="bullet"/>
      <w:lvlText w:val=""/>
      <w:lvlJc w:val="left"/>
      <w:pPr>
        <w:ind w:left="2248" w:hanging="360"/>
      </w:pPr>
      <w:rPr>
        <w:rFonts w:ascii="Wingdings" w:hAnsi="Wingdings" w:hint="default"/>
      </w:rPr>
    </w:lvl>
    <w:lvl w:ilvl="3" w:tplc="08090001" w:tentative="1">
      <w:start w:val="1"/>
      <w:numFmt w:val="bullet"/>
      <w:lvlText w:val=""/>
      <w:lvlJc w:val="left"/>
      <w:pPr>
        <w:ind w:left="2968" w:hanging="360"/>
      </w:pPr>
      <w:rPr>
        <w:rFonts w:ascii="Symbol" w:hAnsi="Symbol" w:hint="default"/>
      </w:rPr>
    </w:lvl>
    <w:lvl w:ilvl="4" w:tplc="08090003" w:tentative="1">
      <w:start w:val="1"/>
      <w:numFmt w:val="bullet"/>
      <w:lvlText w:val="o"/>
      <w:lvlJc w:val="left"/>
      <w:pPr>
        <w:ind w:left="3688" w:hanging="360"/>
      </w:pPr>
      <w:rPr>
        <w:rFonts w:ascii="Courier New" w:hAnsi="Courier New" w:cs="Courier New" w:hint="default"/>
      </w:rPr>
    </w:lvl>
    <w:lvl w:ilvl="5" w:tplc="08090005" w:tentative="1">
      <w:start w:val="1"/>
      <w:numFmt w:val="bullet"/>
      <w:lvlText w:val=""/>
      <w:lvlJc w:val="left"/>
      <w:pPr>
        <w:ind w:left="4408" w:hanging="360"/>
      </w:pPr>
      <w:rPr>
        <w:rFonts w:ascii="Wingdings" w:hAnsi="Wingdings" w:hint="default"/>
      </w:rPr>
    </w:lvl>
    <w:lvl w:ilvl="6" w:tplc="08090001" w:tentative="1">
      <w:start w:val="1"/>
      <w:numFmt w:val="bullet"/>
      <w:lvlText w:val=""/>
      <w:lvlJc w:val="left"/>
      <w:pPr>
        <w:ind w:left="5128" w:hanging="360"/>
      </w:pPr>
      <w:rPr>
        <w:rFonts w:ascii="Symbol" w:hAnsi="Symbol" w:hint="default"/>
      </w:rPr>
    </w:lvl>
    <w:lvl w:ilvl="7" w:tplc="08090003" w:tentative="1">
      <w:start w:val="1"/>
      <w:numFmt w:val="bullet"/>
      <w:lvlText w:val="o"/>
      <w:lvlJc w:val="left"/>
      <w:pPr>
        <w:ind w:left="5848" w:hanging="360"/>
      </w:pPr>
      <w:rPr>
        <w:rFonts w:ascii="Courier New" w:hAnsi="Courier New" w:cs="Courier New" w:hint="default"/>
      </w:rPr>
    </w:lvl>
    <w:lvl w:ilvl="8" w:tplc="08090005" w:tentative="1">
      <w:start w:val="1"/>
      <w:numFmt w:val="bullet"/>
      <w:lvlText w:val=""/>
      <w:lvlJc w:val="left"/>
      <w:pPr>
        <w:ind w:left="6568" w:hanging="360"/>
      </w:pPr>
      <w:rPr>
        <w:rFonts w:ascii="Wingdings" w:hAnsi="Wingdings" w:hint="default"/>
      </w:rPr>
    </w:lvl>
  </w:abstractNum>
  <w:abstractNum w:abstractNumId="33" w15:restartNumberingAfterBreak="0">
    <w:nsid w:val="6C5E1ECB"/>
    <w:multiLevelType w:val="hybridMultilevel"/>
    <w:tmpl w:val="4BB832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E7A0574"/>
    <w:multiLevelType w:val="hybridMultilevel"/>
    <w:tmpl w:val="A8B002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F0F6082"/>
    <w:multiLevelType w:val="hybridMultilevel"/>
    <w:tmpl w:val="4FD64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7258D1"/>
    <w:multiLevelType w:val="multilevel"/>
    <w:tmpl w:val="07081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5D52D5A"/>
    <w:multiLevelType w:val="hybridMultilevel"/>
    <w:tmpl w:val="FCF02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1"/>
  </w:num>
  <w:num w:numId="2">
    <w:abstractNumId w:val="16"/>
  </w:num>
  <w:num w:numId="3">
    <w:abstractNumId w:val="22"/>
  </w:num>
  <w:num w:numId="4">
    <w:abstractNumId w:val="7"/>
  </w:num>
  <w:num w:numId="5">
    <w:abstractNumId w:val="30"/>
  </w:num>
  <w:num w:numId="6">
    <w:abstractNumId w:val="36"/>
  </w:num>
  <w:num w:numId="7">
    <w:abstractNumId w:val="0"/>
  </w:num>
  <w:num w:numId="8">
    <w:abstractNumId w:val="26"/>
  </w:num>
  <w:num w:numId="9">
    <w:abstractNumId w:val="6"/>
  </w:num>
  <w:num w:numId="10">
    <w:abstractNumId w:val="24"/>
  </w:num>
  <w:num w:numId="11">
    <w:abstractNumId w:val="9"/>
  </w:num>
  <w:num w:numId="12">
    <w:abstractNumId w:val="19"/>
  </w:num>
  <w:num w:numId="13">
    <w:abstractNumId w:val="37"/>
  </w:num>
  <w:num w:numId="14">
    <w:abstractNumId w:val="25"/>
  </w:num>
  <w:num w:numId="15">
    <w:abstractNumId w:val="28"/>
  </w:num>
  <w:num w:numId="16">
    <w:abstractNumId w:val="12"/>
  </w:num>
  <w:num w:numId="17">
    <w:abstractNumId w:val="25"/>
  </w:num>
  <w:num w:numId="18">
    <w:abstractNumId w:val="18"/>
  </w:num>
  <w:num w:numId="19">
    <w:abstractNumId w:val="8"/>
  </w:num>
  <w:num w:numId="20">
    <w:abstractNumId w:val="33"/>
  </w:num>
  <w:num w:numId="21">
    <w:abstractNumId w:val="14"/>
  </w:num>
  <w:num w:numId="22">
    <w:abstractNumId w:val="2"/>
  </w:num>
  <w:num w:numId="23">
    <w:abstractNumId w:val="38"/>
  </w:num>
  <w:num w:numId="24">
    <w:abstractNumId w:val="31"/>
  </w:num>
  <w:num w:numId="25">
    <w:abstractNumId w:val="27"/>
  </w:num>
  <w:num w:numId="26">
    <w:abstractNumId w:val="3"/>
  </w:num>
  <w:num w:numId="27">
    <w:abstractNumId w:val="29"/>
  </w:num>
  <w:num w:numId="28">
    <w:abstractNumId w:val="15"/>
  </w:num>
  <w:num w:numId="29">
    <w:abstractNumId w:val="35"/>
  </w:num>
  <w:num w:numId="30">
    <w:abstractNumId w:val="4"/>
  </w:num>
  <w:num w:numId="31">
    <w:abstractNumId w:val="21"/>
  </w:num>
  <w:num w:numId="32">
    <w:abstractNumId w:val="34"/>
  </w:num>
  <w:num w:numId="33">
    <w:abstractNumId w:val="1"/>
  </w:num>
  <w:num w:numId="34">
    <w:abstractNumId w:val="5"/>
  </w:num>
  <w:num w:numId="35">
    <w:abstractNumId w:val="23"/>
  </w:num>
  <w:num w:numId="36">
    <w:abstractNumId w:val="20"/>
  </w:num>
  <w:num w:numId="37">
    <w:abstractNumId w:val="17"/>
  </w:num>
  <w:num w:numId="38">
    <w:abstractNumId w:val="32"/>
  </w:num>
  <w:num w:numId="39">
    <w:abstractNumId w:val="10"/>
  </w:num>
  <w:num w:numId="40">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C4"/>
    <w:rsid w:val="0000025E"/>
    <w:rsid w:val="00000563"/>
    <w:rsid w:val="00000687"/>
    <w:rsid w:val="00000B3E"/>
    <w:rsid w:val="00000DBE"/>
    <w:rsid w:val="00000F99"/>
    <w:rsid w:val="00001095"/>
    <w:rsid w:val="00001358"/>
    <w:rsid w:val="0000155E"/>
    <w:rsid w:val="00001B6D"/>
    <w:rsid w:val="00001DB1"/>
    <w:rsid w:val="00001ED1"/>
    <w:rsid w:val="000021F7"/>
    <w:rsid w:val="00002A8E"/>
    <w:rsid w:val="00003182"/>
    <w:rsid w:val="00003273"/>
    <w:rsid w:val="0000385E"/>
    <w:rsid w:val="00003BE2"/>
    <w:rsid w:val="00003CA6"/>
    <w:rsid w:val="00003EFB"/>
    <w:rsid w:val="00004270"/>
    <w:rsid w:val="00004426"/>
    <w:rsid w:val="000044E3"/>
    <w:rsid w:val="00004CBE"/>
    <w:rsid w:val="00004F8A"/>
    <w:rsid w:val="00004F97"/>
    <w:rsid w:val="000054F7"/>
    <w:rsid w:val="00005AD5"/>
    <w:rsid w:val="00005D11"/>
    <w:rsid w:val="00006BF6"/>
    <w:rsid w:val="00006C0A"/>
    <w:rsid w:val="00006D1D"/>
    <w:rsid w:val="00006D3F"/>
    <w:rsid w:val="00006D7D"/>
    <w:rsid w:val="00006E29"/>
    <w:rsid w:val="000071F6"/>
    <w:rsid w:val="00007229"/>
    <w:rsid w:val="00010184"/>
    <w:rsid w:val="000102DA"/>
    <w:rsid w:val="0001040E"/>
    <w:rsid w:val="00010C2C"/>
    <w:rsid w:val="000119CD"/>
    <w:rsid w:val="00011B2F"/>
    <w:rsid w:val="00011C3E"/>
    <w:rsid w:val="00011C99"/>
    <w:rsid w:val="000120D7"/>
    <w:rsid w:val="0001248F"/>
    <w:rsid w:val="000125E2"/>
    <w:rsid w:val="000128D4"/>
    <w:rsid w:val="00012C37"/>
    <w:rsid w:val="0001319B"/>
    <w:rsid w:val="00013526"/>
    <w:rsid w:val="00013882"/>
    <w:rsid w:val="00013A46"/>
    <w:rsid w:val="00013F1D"/>
    <w:rsid w:val="000142E6"/>
    <w:rsid w:val="000144B0"/>
    <w:rsid w:val="000149F9"/>
    <w:rsid w:val="00014D1F"/>
    <w:rsid w:val="00014FD2"/>
    <w:rsid w:val="00015266"/>
    <w:rsid w:val="000155B1"/>
    <w:rsid w:val="0001562F"/>
    <w:rsid w:val="00015850"/>
    <w:rsid w:val="00015CC2"/>
    <w:rsid w:val="00015DBF"/>
    <w:rsid w:val="00016147"/>
    <w:rsid w:val="0001665D"/>
    <w:rsid w:val="00016812"/>
    <w:rsid w:val="00016A74"/>
    <w:rsid w:val="00016BB2"/>
    <w:rsid w:val="00017221"/>
    <w:rsid w:val="00017279"/>
    <w:rsid w:val="00017B20"/>
    <w:rsid w:val="00017E53"/>
    <w:rsid w:val="0002045C"/>
    <w:rsid w:val="000208A2"/>
    <w:rsid w:val="000217F9"/>
    <w:rsid w:val="00021A88"/>
    <w:rsid w:val="00021C60"/>
    <w:rsid w:val="00022062"/>
    <w:rsid w:val="00022197"/>
    <w:rsid w:val="000222A8"/>
    <w:rsid w:val="0002259B"/>
    <w:rsid w:val="00022695"/>
    <w:rsid w:val="0002272D"/>
    <w:rsid w:val="00022789"/>
    <w:rsid w:val="00022C06"/>
    <w:rsid w:val="00022C47"/>
    <w:rsid w:val="000232EF"/>
    <w:rsid w:val="0002382D"/>
    <w:rsid w:val="00023C66"/>
    <w:rsid w:val="00023CAC"/>
    <w:rsid w:val="00023D82"/>
    <w:rsid w:val="00023E8D"/>
    <w:rsid w:val="00023EBC"/>
    <w:rsid w:val="00024418"/>
    <w:rsid w:val="00024760"/>
    <w:rsid w:val="00024874"/>
    <w:rsid w:val="00024E35"/>
    <w:rsid w:val="00025232"/>
    <w:rsid w:val="000255F8"/>
    <w:rsid w:val="0002633F"/>
    <w:rsid w:val="00026814"/>
    <w:rsid w:val="00026AC2"/>
    <w:rsid w:val="00026CA6"/>
    <w:rsid w:val="00027878"/>
    <w:rsid w:val="00030899"/>
    <w:rsid w:val="00030B6F"/>
    <w:rsid w:val="00030E58"/>
    <w:rsid w:val="00031995"/>
    <w:rsid w:val="00031CAB"/>
    <w:rsid w:val="00031CBC"/>
    <w:rsid w:val="00031D16"/>
    <w:rsid w:val="00031D32"/>
    <w:rsid w:val="00032814"/>
    <w:rsid w:val="0003317F"/>
    <w:rsid w:val="00034121"/>
    <w:rsid w:val="00034194"/>
    <w:rsid w:val="000342AB"/>
    <w:rsid w:val="000342BA"/>
    <w:rsid w:val="00034351"/>
    <w:rsid w:val="000344DB"/>
    <w:rsid w:val="000356D3"/>
    <w:rsid w:val="000362AF"/>
    <w:rsid w:val="000362B2"/>
    <w:rsid w:val="000365B1"/>
    <w:rsid w:val="000366AC"/>
    <w:rsid w:val="0003699D"/>
    <w:rsid w:val="00036C15"/>
    <w:rsid w:val="00036D55"/>
    <w:rsid w:val="00036E50"/>
    <w:rsid w:val="00036ED7"/>
    <w:rsid w:val="00036EEA"/>
    <w:rsid w:val="00036EF2"/>
    <w:rsid w:val="00037636"/>
    <w:rsid w:val="000376A7"/>
    <w:rsid w:val="00037DB2"/>
    <w:rsid w:val="0004065F"/>
    <w:rsid w:val="0004067A"/>
    <w:rsid w:val="000416DF"/>
    <w:rsid w:val="00041AD3"/>
    <w:rsid w:val="00041C90"/>
    <w:rsid w:val="000420D6"/>
    <w:rsid w:val="0004261C"/>
    <w:rsid w:val="00042B37"/>
    <w:rsid w:val="00042BB3"/>
    <w:rsid w:val="00042F9B"/>
    <w:rsid w:val="000430D2"/>
    <w:rsid w:val="000433C6"/>
    <w:rsid w:val="0004344F"/>
    <w:rsid w:val="00043589"/>
    <w:rsid w:val="000437F1"/>
    <w:rsid w:val="000439C5"/>
    <w:rsid w:val="00043A93"/>
    <w:rsid w:val="00043C71"/>
    <w:rsid w:val="00043F1B"/>
    <w:rsid w:val="0004456F"/>
    <w:rsid w:val="000448A3"/>
    <w:rsid w:val="000449C1"/>
    <w:rsid w:val="000449CC"/>
    <w:rsid w:val="00044FB0"/>
    <w:rsid w:val="000455C4"/>
    <w:rsid w:val="00045A0D"/>
    <w:rsid w:val="00045DD4"/>
    <w:rsid w:val="00046219"/>
    <w:rsid w:val="000465AC"/>
    <w:rsid w:val="000465F5"/>
    <w:rsid w:val="00046BBA"/>
    <w:rsid w:val="00046E84"/>
    <w:rsid w:val="00047140"/>
    <w:rsid w:val="00047A35"/>
    <w:rsid w:val="000501F9"/>
    <w:rsid w:val="000507C4"/>
    <w:rsid w:val="00050843"/>
    <w:rsid w:val="00051BE4"/>
    <w:rsid w:val="00051EAC"/>
    <w:rsid w:val="00052400"/>
    <w:rsid w:val="00052482"/>
    <w:rsid w:val="000526F7"/>
    <w:rsid w:val="00052999"/>
    <w:rsid w:val="00053E75"/>
    <w:rsid w:val="0005408D"/>
    <w:rsid w:val="000541B1"/>
    <w:rsid w:val="00054329"/>
    <w:rsid w:val="00054794"/>
    <w:rsid w:val="000547A8"/>
    <w:rsid w:val="00054BCE"/>
    <w:rsid w:val="00054CFD"/>
    <w:rsid w:val="0005502B"/>
    <w:rsid w:val="0005573A"/>
    <w:rsid w:val="0005574E"/>
    <w:rsid w:val="000561F7"/>
    <w:rsid w:val="00056EE2"/>
    <w:rsid w:val="00057337"/>
    <w:rsid w:val="00057E85"/>
    <w:rsid w:val="00057F60"/>
    <w:rsid w:val="0006019E"/>
    <w:rsid w:val="000605F8"/>
    <w:rsid w:val="000607AC"/>
    <w:rsid w:val="00060EF5"/>
    <w:rsid w:val="000615C0"/>
    <w:rsid w:val="00061956"/>
    <w:rsid w:val="00061E0E"/>
    <w:rsid w:val="00062569"/>
    <w:rsid w:val="00062A3A"/>
    <w:rsid w:val="00062AFC"/>
    <w:rsid w:val="00062C3A"/>
    <w:rsid w:val="00062ECC"/>
    <w:rsid w:val="00062F4E"/>
    <w:rsid w:val="0006300B"/>
    <w:rsid w:val="00063084"/>
    <w:rsid w:val="0006315E"/>
    <w:rsid w:val="000633A7"/>
    <w:rsid w:val="000633BF"/>
    <w:rsid w:val="00063482"/>
    <w:rsid w:val="0006380B"/>
    <w:rsid w:val="00063A4A"/>
    <w:rsid w:val="00063AAB"/>
    <w:rsid w:val="00064761"/>
    <w:rsid w:val="00064B9A"/>
    <w:rsid w:val="00064BE5"/>
    <w:rsid w:val="000658E0"/>
    <w:rsid w:val="000658EF"/>
    <w:rsid w:val="00065D61"/>
    <w:rsid w:val="00065FD7"/>
    <w:rsid w:val="000661CE"/>
    <w:rsid w:val="00066B43"/>
    <w:rsid w:val="00066D75"/>
    <w:rsid w:val="00066D92"/>
    <w:rsid w:val="00067E06"/>
    <w:rsid w:val="0007013C"/>
    <w:rsid w:val="000708DB"/>
    <w:rsid w:val="00070B05"/>
    <w:rsid w:val="00070C45"/>
    <w:rsid w:val="00070E4B"/>
    <w:rsid w:val="00070E8D"/>
    <w:rsid w:val="000710CA"/>
    <w:rsid w:val="000712B7"/>
    <w:rsid w:val="00071417"/>
    <w:rsid w:val="0007177F"/>
    <w:rsid w:val="000717F5"/>
    <w:rsid w:val="00071CED"/>
    <w:rsid w:val="00071F13"/>
    <w:rsid w:val="000721EA"/>
    <w:rsid w:val="0007222D"/>
    <w:rsid w:val="00072BA2"/>
    <w:rsid w:val="00072DB6"/>
    <w:rsid w:val="0007303C"/>
    <w:rsid w:val="00073328"/>
    <w:rsid w:val="000734C9"/>
    <w:rsid w:val="000736A1"/>
    <w:rsid w:val="000738BD"/>
    <w:rsid w:val="00073954"/>
    <w:rsid w:val="00073FE6"/>
    <w:rsid w:val="00074951"/>
    <w:rsid w:val="00075116"/>
    <w:rsid w:val="000751C3"/>
    <w:rsid w:val="0007525B"/>
    <w:rsid w:val="000752AD"/>
    <w:rsid w:val="0007533D"/>
    <w:rsid w:val="00075528"/>
    <w:rsid w:val="000755D2"/>
    <w:rsid w:val="00075677"/>
    <w:rsid w:val="00075AB2"/>
    <w:rsid w:val="00075AEC"/>
    <w:rsid w:val="00075D86"/>
    <w:rsid w:val="00075F08"/>
    <w:rsid w:val="000764FC"/>
    <w:rsid w:val="000766B4"/>
    <w:rsid w:val="000767C0"/>
    <w:rsid w:val="0007690C"/>
    <w:rsid w:val="00076CE8"/>
    <w:rsid w:val="00076E01"/>
    <w:rsid w:val="000774D0"/>
    <w:rsid w:val="000778BC"/>
    <w:rsid w:val="000800DC"/>
    <w:rsid w:val="00080110"/>
    <w:rsid w:val="00080601"/>
    <w:rsid w:val="00080894"/>
    <w:rsid w:val="000808D8"/>
    <w:rsid w:val="00080D66"/>
    <w:rsid w:val="000810F0"/>
    <w:rsid w:val="00081371"/>
    <w:rsid w:val="0008138D"/>
    <w:rsid w:val="000814EA"/>
    <w:rsid w:val="00081F29"/>
    <w:rsid w:val="00081F58"/>
    <w:rsid w:val="00082142"/>
    <w:rsid w:val="000822A9"/>
    <w:rsid w:val="00083C78"/>
    <w:rsid w:val="00083FC0"/>
    <w:rsid w:val="00083FF0"/>
    <w:rsid w:val="00084225"/>
    <w:rsid w:val="0008503A"/>
    <w:rsid w:val="0008537C"/>
    <w:rsid w:val="00085445"/>
    <w:rsid w:val="0008585A"/>
    <w:rsid w:val="000858D5"/>
    <w:rsid w:val="000860F7"/>
    <w:rsid w:val="000864FE"/>
    <w:rsid w:val="00086540"/>
    <w:rsid w:val="00086741"/>
    <w:rsid w:val="0008677D"/>
    <w:rsid w:val="00086D0E"/>
    <w:rsid w:val="00086E79"/>
    <w:rsid w:val="000871AA"/>
    <w:rsid w:val="000876F0"/>
    <w:rsid w:val="00087CB9"/>
    <w:rsid w:val="000902A2"/>
    <w:rsid w:val="000906D1"/>
    <w:rsid w:val="00090717"/>
    <w:rsid w:val="00090A3B"/>
    <w:rsid w:val="00090D57"/>
    <w:rsid w:val="0009162D"/>
    <w:rsid w:val="0009216F"/>
    <w:rsid w:val="000929AC"/>
    <w:rsid w:val="00092C30"/>
    <w:rsid w:val="00093173"/>
    <w:rsid w:val="000931CD"/>
    <w:rsid w:val="00093619"/>
    <w:rsid w:val="00093D8B"/>
    <w:rsid w:val="00093F3E"/>
    <w:rsid w:val="000941CD"/>
    <w:rsid w:val="000942AA"/>
    <w:rsid w:val="00095766"/>
    <w:rsid w:val="00095E26"/>
    <w:rsid w:val="00096369"/>
    <w:rsid w:val="000965F9"/>
    <w:rsid w:val="00096BD7"/>
    <w:rsid w:val="00096FC9"/>
    <w:rsid w:val="00097143"/>
    <w:rsid w:val="00097157"/>
    <w:rsid w:val="00097249"/>
    <w:rsid w:val="00097A59"/>
    <w:rsid w:val="00097D02"/>
    <w:rsid w:val="00097FE3"/>
    <w:rsid w:val="00099FD4"/>
    <w:rsid w:val="000A08D0"/>
    <w:rsid w:val="000A0C43"/>
    <w:rsid w:val="000A0DF4"/>
    <w:rsid w:val="000A0F0E"/>
    <w:rsid w:val="000A1062"/>
    <w:rsid w:val="000A1D31"/>
    <w:rsid w:val="000A2789"/>
    <w:rsid w:val="000A2B63"/>
    <w:rsid w:val="000A2F8E"/>
    <w:rsid w:val="000A3BA2"/>
    <w:rsid w:val="000A3FDA"/>
    <w:rsid w:val="000A42F1"/>
    <w:rsid w:val="000A4742"/>
    <w:rsid w:val="000A494F"/>
    <w:rsid w:val="000A4A75"/>
    <w:rsid w:val="000A4E8A"/>
    <w:rsid w:val="000A5165"/>
    <w:rsid w:val="000A531A"/>
    <w:rsid w:val="000A57E2"/>
    <w:rsid w:val="000A5912"/>
    <w:rsid w:val="000A5E0E"/>
    <w:rsid w:val="000A613A"/>
    <w:rsid w:val="000A6411"/>
    <w:rsid w:val="000A65A9"/>
    <w:rsid w:val="000A65D9"/>
    <w:rsid w:val="000A67E2"/>
    <w:rsid w:val="000A6C64"/>
    <w:rsid w:val="000A76BD"/>
    <w:rsid w:val="000A7B04"/>
    <w:rsid w:val="000A7BB1"/>
    <w:rsid w:val="000A7CA6"/>
    <w:rsid w:val="000A7F88"/>
    <w:rsid w:val="000B0349"/>
    <w:rsid w:val="000B03A0"/>
    <w:rsid w:val="000B0664"/>
    <w:rsid w:val="000B0A21"/>
    <w:rsid w:val="000B0D86"/>
    <w:rsid w:val="000B0F69"/>
    <w:rsid w:val="000B1ADB"/>
    <w:rsid w:val="000B20BB"/>
    <w:rsid w:val="000B24DD"/>
    <w:rsid w:val="000B268A"/>
    <w:rsid w:val="000B2EA4"/>
    <w:rsid w:val="000B2F82"/>
    <w:rsid w:val="000B3079"/>
    <w:rsid w:val="000B3A4E"/>
    <w:rsid w:val="000B4290"/>
    <w:rsid w:val="000B42C3"/>
    <w:rsid w:val="000B430C"/>
    <w:rsid w:val="000B445C"/>
    <w:rsid w:val="000B4A5E"/>
    <w:rsid w:val="000B51D0"/>
    <w:rsid w:val="000B5AAF"/>
    <w:rsid w:val="000B5B18"/>
    <w:rsid w:val="000B5E59"/>
    <w:rsid w:val="000B620D"/>
    <w:rsid w:val="000B67B6"/>
    <w:rsid w:val="000B685C"/>
    <w:rsid w:val="000B6B06"/>
    <w:rsid w:val="000B734C"/>
    <w:rsid w:val="000B7926"/>
    <w:rsid w:val="000C0200"/>
    <w:rsid w:val="000C0252"/>
    <w:rsid w:val="000C030B"/>
    <w:rsid w:val="000C03EB"/>
    <w:rsid w:val="000C0A3F"/>
    <w:rsid w:val="000C0BD8"/>
    <w:rsid w:val="000C1172"/>
    <w:rsid w:val="000C1457"/>
    <w:rsid w:val="000C16BE"/>
    <w:rsid w:val="000C1AE2"/>
    <w:rsid w:val="000C1B45"/>
    <w:rsid w:val="000C2372"/>
    <w:rsid w:val="000C2CC6"/>
    <w:rsid w:val="000C2EF7"/>
    <w:rsid w:val="000C30FB"/>
    <w:rsid w:val="000C34D2"/>
    <w:rsid w:val="000C357D"/>
    <w:rsid w:val="000C39E8"/>
    <w:rsid w:val="000C3C40"/>
    <w:rsid w:val="000C41D3"/>
    <w:rsid w:val="000C43E9"/>
    <w:rsid w:val="000C5117"/>
    <w:rsid w:val="000C5366"/>
    <w:rsid w:val="000C54CD"/>
    <w:rsid w:val="000C558F"/>
    <w:rsid w:val="000C5A50"/>
    <w:rsid w:val="000C5E75"/>
    <w:rsid w:val="000C6355"/>
    <w:rsid w:val="000C66D2"/>
    <w:rsid w:val="000C6D29"/>
    <w:rsid w:val="000C6E31"/>
    <w:rsid w:val="000C70C0"/>
    <w:rsid w:val="000C758A"/>
    <w:rsid w:val="000C7B7B"/>
    <w:rsid w:val="000D0657"/>
    <w:rsid w:val="000D103B"/>
    <w:rsid w:val="000D16E8"/>
    <w:rsid w:val="000D1CD3"/>
    <w:rsid w:val="000D2885"/>
    <w:rsid w:val="000D3865"/>
    <w:rsid w:val="000D396F"/>
    <w:rsid w:val="000D39EB"/>
    <w:rsid w:val="000D3A5A"/>
    <w:rsid w:val="000D3E98"/>
    <w:rsid w:val="000D3F27"/>
    <w:rsid w:val="000D4798"/>
    <w:rsid w:val="000D4B30"/>
    <w:rsid w:val="000D4BB4"/>
    <w:rsid w:val="000D4D62"/>
    <w:rsid w:val="000D5349"/>
    <w:rsid w:val="000D552E"/>
    <w:rsid w:val="000D5919"/>
    <w:rsid w:val="000D5C41"/>
    <w:rsid w:val="000D5D2E"/>
    <w:rsid w:val="000D605B"/>
    <w:rsid w:val="000D6436"/>
    <w:rsid w:val="000D654A"/>
    <w:rsid w:val="000D744F"/>
    <w:rsid w:val="000D7847"/>
    <w:rsid w:val="000D7C7F"/>
    <w:rsid w:val="000D7D01"/>
    <w:rsid w:val="000E1026"/>
    <w:rsid w:val="000E134E"/>
    <w:rsid w:val="000E1387"/>
    <w:rsid w:val="000E1A69"/>
    <w:rsid w:val="000E1CB3"/>
    <w:rsid w:val="000E1F1B"/>
    <w:rsid w:val="000E25EC"/>
    <w:rsid w:val="000E2810"/>
    <w:rsid w:val="000E2EC3"/>
    <w:rsid w:val="000E354D"/>
    <w:rsid w:val="000E3706"/>
    <w:rsid w:val="000E37B6"/>
    <w:rsid w:val="000E37C8"/>
    <w:rsid w:val="000E3DEA"/>
    <w:rsid w:val="000E47CC"/>
    <w:rsid w:val="000E47E0"/>
    <w:rsid w:val="000E5E49"/>
    <w:rsid w:val="000E60E2"/>
    <w:rsid w:val="000E6196"/>
    <w:rsid w:val="000E645B"/>
    <w:rsid w:val="000E66A5"/>
    <w:rsid w:val="000E6F2E"/>
    <w:rsid w:val="000E7344"/>
    <w:rsid w:val="000E7465"/>
    <w:rsid w:val="000E7EC0"/>
    <w:rsid w:val="000F02FF"/>
    <w:rsid w:val="000F0686"/>
    <w:rsid w:val="000F0757"/>
    <w:rsid w:val="000F0A37"/>
    <w:rsid w:val="000F0FDC"/>
    <w:rsid w:val="000F102C"/>
    <w:rsid w:val="000F105E"/>
    <w:rsid w:val="000F12F4"/>
    <w:rsid w:val="000F1A1A"/>
    <w:rsid w:val="000F207A"/>
    <w:rsid w:val="000F2204"/>
    <w:rsid w:val="000F2B5E"/>
    <w:rsid w:val="000F2E04"/>
    <w:rsid w:val="000F3254"/>
    <w:rsid w:val="000F3259"/>
    <w:rsid w:val="000F361B"/>
    <w:rsid w:val="000F36BB"/>
    <w:rsid w:val="000F444B"/>
    <w:rsid w:val="000F44DA"/>
    <w:rsid w:val="000F4591"/>
    <w:rsid w:val="000F4880"/>
    <w:rsid w:val="000F4E06"/>
    <w:rsid w:val="000F53F6"/>
    <w:rsid w:val="000F5A28"/>
    <w:rsid w:val="000F5A56"/>
    <w:rsid w:val="000F63AE"/>
    <w:rsid w:val="000F63E2"/>
    <w:rsid w:val="000F6532"/>
    <w:rsid w:val="000F6C01"/>
    <w:rsid w:val="000F6C44"/>
    <w:rsid w:val="000F6C47"/>
    <w:rsid w:val="000F6E61"/>
    <w:rsid w:val="000F7243"/>
    <w:rsid w:val="000F7264"/>
    <w:rsid w:val="000F7713"/>
    <w:rsid w:val="00100099"/>
    <w:rsid w:val="00100327"/>
    <w:rsid w:val="00100343"/>
    <w:rsid w:val="00100985"/>
    <w:rsid w:val="00100D29"/>
    <w:rsid w:val="001010B3"/>
    <w:rsid w:val="00101644"/>
    <w:rsid w:val="00101707"/>
    <w:rsid w:val="00101717"/>
    <w:rsid w:val="001021D9"/>
    <w:rsid w:val="00102B37"/>
    <w:rsid w:val="00102DBD"/>
    <w:rsid w:val="00102FF1"/>
    <w:rsid w:val="00103A6E"/>
    <w:rsid w:val="00103ABC"/>
    <w:rsid w:val="00104004"/>
    <w:rsid w:val="00104A90"/>
    <w:rsid w:val="00104D76"/>
    <w:rsid w:val="00105294"/>
    <w:rsid w:val="001052C5"/>
    <w:rsid w:val="00105619"/>
    <w:rsid w:val="001058DC"/>
    <w:rsid w:val="001059C0"/>
    <w:rsid w:val="00105AFD"/>
    <w:rsid w:val="00105B2E"/>
    <w:rsid w:val="00105D8B"/>
    <w:rsid w:val="0010631D"/>
    <w:rsid w:val="001065CE"/>
    <w:rsid w:val="00106863"/>
    <w:rsid w:val="001068CC"/>
    <w:rsid w:val="001068D6"/>
    <w:rsid w:val="001069C6"/>
    <w:rsid w:val="001069DA"/>
    <w:rsid w:val="00106ABA"/>
    <w:rsid w:val="00106D38"/>
    <w:rsid w:val="00107A2D"/>
    <w:rsid w:val="00107D06"/>
    <w:rsid w:val="0011062E"/>
    <w:rsid w:val="00110714"/>
    <w:rsid w:val="0011073C"/>
    <w:rsid w:val="00110CCC"/>
    <w:rsid w:val="001112E9"/>
    <w:rsid w:val="0011219E"/>
    <w:rsid w:val="00112370"/>
    <w:rsid w:val="001123CD"/>
    <w:rsid w:val="0011255E"/>
    <w:rsid w:val="00112711"/>
    <w:rsid w:val="00112D2B"/>
    <w:rsid w:val="00112F74"/>
    <w:rsid w:val="00112F76"/>
    <w:rsid w:val="00113E06"/>
    <w:rsid w:val="00114459"/>
    <w:rsid w:val="00114791"/>
    <w:rsid w:val="00114EA0"/>
    <w:rsid w:val="0011539F"/>
    <w:rsid w:val="0011542D"/>
    <w:rsid w:val="00116157"/>
    <w:rsid w:val="00116B99"/>
    <w:rsid w:val="00116D4C"/>
    <w:rsid w:val="00116EF8"/>
    <w:rsid w:val="00117B2D"/>
    <w:rsid w:val="001200E6"/>
    <w:rsid w:val="001202D7"/>
    <w:rsid w:val="001205A9"/>
    <w:rsid w:val="001206CA"/>
    <w:rsid w:val="0012090B"/>
    <w:rsid w:val="0012170A"/>
    <w:rsid w:val="00121DD4"/>
    <w:rsid w:val="001228F1"/>
    <w:rsid w:val="0012297E"/>
    <w:rsid w:val="00122CC8"/>
    <w:rsid w:val="00123181"/>
    <w:rsid w:val="00123424"/>
    <w:rsid w:val="001234DF"/>
    <w:rsid w:val="001236EE"/>
    <w:rsid w:val="00123B63"/>
    <w:rsid w:val="00123D93"/>
    <w:rsid w:val="00123D9E"/>
    <w:rsid w:val="00123E6E"/>
    <w:rsid w:val="0012438E"/>
    <w:rsid w:val="00124412"/>
    <w:rsid w:val="001246B5"/>
    <w:rsid w:val="00124935"/>
    <w:rsid w:val="00124BD1"/>
    <w:rsid w:val="00125481"/>
    <w:rsid w:val="001256B3"/>
    <w:rsid w:val="001256CF"/>
    <w:rsid w:val="001259C2"/>
    <w:rsid w:val="00125AC6"/>
    <w:rsid w:val="0012624B"/>
    <w:rsid w:val="00126502"/>
    <w:rsid w:val="00126AED"/>
    <w:rsid w:val="00126EC1"/>
    <w:rsid w:val="00127272"/>
    <w:rsid w:val="001278F8"/>
    <w:rsid w:val="00130073"/>
    <w:rsid w:val="0013023B"/>
    <w:rsid w:val="00130853"/>
    <w:rsid w:val="0013091B"/>
    <w:rsid w:val="00130D19"/>
    <w:rsid w:val="00131088"/>
    <w:rsid w:val="00131263"/>
    <w:rsid w:val="001312B7"/>
    <w:rsid w:val="001315A6"/>
    <w:rsid w:val="001317AE"/>
    <w:rsid w:val="00131BE5"/>
    <w:rsid w:val="00131E24"/>
    <w:rsid w:val="00131F35"/>
    <w:rsid w:val="001320FE"/>
    <w:rsid w:val="0013237D"/>
    <w:rsid w:val="00132723"/>
    <w:rsid w:val="001329DE"/>
    <w:rsid w:val="00132ACB"/>
    <w:rsid w:val="00132F36"/>
    <w:rsid w:val="001333BE"/>
    <w:rsid w:val="00133497"/>
    <w:rsid w:val="0013359F"/>
    <w:rsid w:val="0013394F"/>
    <w:rsid w:val="00133B44"/>
    <w:rsid w:val="00133EA1"/>
    <w:rsid w:val="0013433C"/>
    <w:rsid w:val="00134354"/>
    <w:rsid w:val="00134546"/>
    <w:rsid w:val="00135480"/>
    <w:rsid w:val="001359D3"/>
    <w:rsid w:val="00135A25"/>
    <w:rsid w:val="00135E77"/>
    <w:rsid w:val="001360BA"/>
    <w:rsid w:val="00136BDE"/>
    <w:rsid w:val="00136BFB"/>
    <w:rsid w:val="00136E0F"/>
    <w:rsid w:val="00137219"/>
    <w:rsid w:val="0013739C"/>
    <w:rsid w:val="001374E2"/>
    <w:rsid w:val="0013794C"/>
    <w:rsid w:val="00137D3D"/>
    <w:rsid w:val="00137D6A"/>
    <w:rsid w:val="00137FCE"/>
    <w:rsid w:val="0014040C"/>
    <w:rsid w:val="00140452"/>
    <w:rsid w:val="00140672"/>
    <w:rsid w:val="00140B8F"/>
    <w:rsid w:val="00140FD4"/>
    <w:rsid w:val="00141291"/>
    <w:rsid w:val="001415CB"/>
    <w:rsid w:val="00141A3B"/>
    <w:rsid w:val="00141A50"/>
    <w:rsid w:val="00141D9C"/>
    <w:rsid w:val="001421A9"/>
    <w:rsid w:val="0014235B"/>
    <w:rsid w:val="00142D12"/>
    <w:rsid w:val="00142FED"/>
    <w:rsid w:val="00143020"/>
    <w:rsid w:val="00143220"/>
    <w:rsid w:val="00143305"/>
    <w:rsid w:val="0014399D"/>
    <w:rsid w:val="001439C0"/>
    <w:rsid w:val="00143C6F"/>
    <w:rsid w:val="0014454F"/>
    <w:rsid w:val="001445DD"/>
    <w:rsid w:val="00144F3C"/>
    <w:rsid w:val="00145630"/>
    <w:rsid w:val="00145A45"/>
    <w:rsid w:val="00145D86"/>
    <w:rsid w:val="00145E9A"/>
    <w:rsid w:val="00146445"/>
    <w:rsid w:val="001466C6"/>
    <w:rsid w:val="0014687C"/>
    <w:rsid w:val="00146968"/>
    <w:rsid w:val="00146EC5"/>
    <w:rsid w:val="001470F3"/>
    <w:rsid w:val="0014737B"/>
    <w:rsid w:val="00147392"/>
    <w:rsid w:val="00147689"/>
    <w:rsid w:val="001477B6"/>
    <w:rsid w:val="00147A51"/>
    <w:rsid w:val="00147F60"/>
    <w:rsid w:val="00147FA0"/>
    <w:rsid w:val="001504A5"/>
    <w:rsid w:val="00150694"/>
    <w:rsid w:val="00150ABA"/>
    <w:rsid w:val="00150B9C"/>
    <w:rsid w:val="00150D4C"/>
    <w:rsid w:val="00150FDB"/>
    <w:rsid w:val="0015119B"/>
    <w:rsid w:val="0015134C"/>
    <w:rsid w:val="00151547"/>
    <w:rsid w:val="00151A80"/>
    <w:rsid w:val="00151E20"/>
    <w:rsid w:val="00151F5F"/>
    <w:rsid w:val="001521A2"/>
    <w:rsid w:val="00152666"/>
    <w:rsid w:val="001528E1"/>
    <w:rsid w:val="00152923"/>
    <w:rsid w:val="00152DDF"/>
    <w:rsid w:val="0015377C"/>
    <w:rsid w:val="00154242"/>
    <w:rsid w:val="001542DC"/>
    <w:rsid w:val="001547AF"/>
    <w:rsid w:val="00154EE8"/>
    <w:rsid w:val="00155308"/>
    <w:rsid w:val="001559F1"/>
    <w:rsid w:val="00156471"/>
    <w:rsid w:val="001569EC"/>
    <w:rsid w:val="00156D0B"/>
    <w:rsid w:val="0015710F"/>
    <w:rsid w:val="001604B1"/>
    <w:rsid w:val="0016062D"/>
    <w:rsid w:val="0016096B"/>
    <w:rsid w:val="00161023"/>
    <w:rsid w:val="001613BC"/>
    <w:rsid w:val="00161550"/>
    <w:rsid w:val="001617DF"/>
    <w:rsid w:val="00161BE2"/>
    <w:rsid w:val="00161D9F"/>
    <w:rsid w:val="00161E6F"/>
    <w:rsid w:val="00162C4A"/>
    <w:rsid w:val="00162CC1"/>
    <w:rsid w:val="00162E61"/>
    <w:rsid w:val="00163602"/>
    <w:rsid w:val="00163677"/>
    <w:rsid w:val="001637A7"/>
    <w:rsid w:val="001638C9"/>
    <w:rsid w:val="00163CFC"/>
    <w:rsid w:val="00164005"/>
    <w:rsid w:val="001640AE"/>
    <w:rsid w:val="00164CAD"/>
    <w:rsid w:val="0016531C"/>
    <w:rsid w:val="00165743"/>
    <w:rsid w:val="001659A2"/>
    <w:rsid w:val="00165A80"/>
    <w:rsid w:val="00165CDF"/>
    <w:rsid w:val="0016673F"/>
    <w:rsid w:val="0016678E"/>
    <w:rsid w:val="00166AAE"/>
    <w:rsid w:val="00166BA2"/>
    <w:rsid w:val="00166EBA"/>
    <w:rsid w:val="00167A88"/>
    <w:rsid w:val="00167B12"/>
    <w:rsid w:val="00167D58"/>
    <w:rsid w:val="0016FFD4"/>
    <w:rsid w:val="00170109"/>
    <w:rsid w:val="00170252"/>
    <w:rsid w:val="00170906"/>
    <w:rsid w:val="00170C6A"/>
    <w:rsid w:val="00170DCD"/>
    <w:rsid w:val="00171103"/>
    <w:rsid w:val="001712E5"/>
    <w:rsid w:val="00171374"/>
    <w:rsid w:val="001713C2"/>
    <w:rsid w:val="001716DF"/>
    <w:rsid w:val="0017178A"/>
    <w:rsid w:val="00171995"/>
    <w:rsid w:val="001719B8"/>
    <w:rsid w:val="00171B36"/>
    <w:rsid w:val="00171CDC"/>
    <w:rsid w:val="00171EEE"/>
    <w:rsid w:val="0017208F"/>
    <w:rsid w:val="0017225E"/>
    <w:rsid w:val="00172811"/>
    <w:rsid w:val="00172945"/>
    <w:rsid w:val="00172A39"/>
    <w:rsid w:val="00172A60"/>
    <w:rsid w:val="00172BB9"/>
    <w:rsid w:val="00172E79"/>
    <w:rsid w:val="00173198"/>
    <w:rsid w:val="00173293"/>
    <w:rsid w:val="00173831"/>
    <w:rsid w:val="0017385C"/>
    <w:rsid w:val="0017388A"/>
    <w:rsid w:val="00173E10"/>
    <w:rsid w:val="0017413B"/>
    <w:rsid w:val="00174191"/>
    <w:rsid w:val="00174654"/>
    <w:rsid w:val="00174CC8"/>
    <w:rsid w:val="001756C5"/>
    <w:rsid w:val="00175E85"/>
    <w:rsid w:val="00175EFB"/>
    <w:rsid w:val="0017614D"/>
    <w:rsid w:val="00176191"/>
    <w:rsid w:val="00176585"/>
    <w:rsid w:val="001765E8"/>
    <w:rsid w:val="0017661C"/>
    <w:rsid w:val="001766F9"/>
    <w:rsid w:val="00176702"/>
    <w:rsid w:val="0017680C"/>
    <w:rsid w:val="001768BF"/>
    <w:rsid w:val="00176AA8"/>
    <w:rsid w:val="00176C25"/>
    <w:rsid w:val="00176D6D"/>
    <w:rsid w:val="00177978"/>
    <w:rsid w:val="00177EBC"/>
    <w:rsid w:val="0018002A"/>
    <w:rsid w:val="001800CF"/>
    <w:rsid w:val="0018059B"/>
    <w:rsid w:val="00180791"/>
    <w:rsid w:val="00180A00"/>
    <w:rsid w:val="00180E11"/>
    <w:rsid w:val="0018121D"/>
    <w:rsid w:val="00181D20"/>
    <w:rsid w:val="00181F10"/>
    <w:rsid w:val="00181FEB"/>
    <w:rsid w:val="00182017"/>
    <w:rsid w:val="00183671"/>
    <w:rsid w:val="001838F6"/>
    <w:rsid w:val="001839E7"/>
    <w:rsid w:val="00183CA8"/>
    <w:rsid w:val="00184400"/>
    <w:rsid w:val="001845CD"/>
    <w:rsid w:val="00184729"/>
    <w:rsid w:val="00184731"/>
    <w:rsid w:val="00184A2F"/>
    <w:rsid w:val="001850BA"/>
    <w:rsid w:val="00185291"/>
    <w:rsid w:val="00185668"/>
    <w:rsid w:val="0018572D"/>
    <w:rsid w:val="00186669"/>
    <w:rsid w:val="00186BCD"/>
    <w:rsid w:val="00186C79"/>
    <w:rsid w:val="00187621"/>
    <w:rsid w:val="00187A7E"/>
    <w:rsid w:val="00187C11"/>
    <w:rsid w:val="00187EA7"/>
    <w:rsid w:val="001903F3"/>
    <w:rsid w:val="00190D6F"/>
    <w:rsid w:val="0019154F"/>
    <w:rsid w:val="00191593"/>
    <w:rsid w:val="00191EFD"/>
    <w:rsid w:val="001932A4"/>
    <w:rsid w:val="0019334C"/>
    <w:rsid w:val="0019336D"/>
    <w:rsid w:val="00193552"/>
    <w:rsid w:val="00193D7A"/>
    <w:rsid w:val="001940B1"/>
    <w:rsid w:val="00194AD6"/>
    <w:rsid w:val="00194C05"/>
    <w:rsid w:val="00195199"/>
    <w:rsid w:val="00195721"/>
    <w:rsid w:val="00195D9F"/>
    <w:rsid w:val="001962C6"/>
    <w:rsid w:val="0019637B"/>
    <w:rsid w:val="00196426"/>
    <w:rsid w:val="001971C7"/>
    <w:rsid w:val="001973B6"/>
    <w:rsid w:val="001974C0"/>
    <w:rsid w:val="00197D27"/>
    <w:rsid w:val="001A010F"/>
    <w:rsid w:val="001A074C"/>
    <w:rsid w:val="001A0794"/>
    <w:rsid w:val="001A097D"/>
    <w:rsid w:val="001A1097"/>
    <w:rsid w:val="001A1683"/>
    <w:rsid w:val="001A1B0C"/>
    <w:rsid w:val="001A223E"/>
    <w:rsid w:val="001A2AE9"/>
    <w:rsid w:val="001A2C05"/>
    <w:rsid w:val="001A2F8A"/>
    <w:rsid w:val="001A316A"/>
    <w:rsid w:val="001A3E8F"/>
    <w:rsid w:val="001A437B"/>
    <w:rsid w:val="001A43A2"/>
    <w:rsid w:val="001A43F2"/>
    <w:rsid w:val="001A443F"/>
    <w:rsid w:val="001A46B8"/>
    <w:rsid w:val="001A474F"/>
    <w:rsid w:val="001A4993"/>
    <w:rsid w:val="001A4A6B"/>
    <w:rsid w:val="001A4AF0"/>
    <w:rsid w:val="001A4B32"/>
    <w:rsid w:val="001A544E"/>
    <w:rsid w:val="001A5571"/>
    <w:rsid w:val="001A56AC"/>
    <w:rsid w:val="001A5E9D"/>
    <w:rsid w:val="001A73CA"/>
    <w:rsid w:val="001A7980"/>
    <w:rsid w:val="001A7A8C"/>
    <w:rsid w:val="001B0AF4"/>
    <w:rsid w:val="001B1134"/>
    <w:rsid w:val="001B198D"/>
    <w:rsid w:val="001B1AED"/>
    <w:rsid w:val="001B1E8B"/>
    <w:rsid w:val="001B1F4A"/>
    <w:rsid w:val="001B2568"/>
    <w:rsid w:val="001B29AB"/>
    <w:rsid w:val="001B2D47"/>
    <w:rsid w:val="001B2DE2"/>
    <w:rsid w:val="001B3410"/>
    <w:rsid w:val="001B34E6"/>
    <w:rsid w:val="001B3BEC"/>
    <w:rsid w:val="001B3CCD"/>
    <w:rsid w:val="001B412B"/>
    <w:rsid w:val="001B43AA"/>
    <w:rsid w:val="001B4428"/>
    <w:rsid w:val="001B4548"/>
    <w:rsid w:val="001B4AEC"/>
    <w:rsid w:val="001B5850"/>
    <w:rsid w:val="001B5CD4"/>
    <w:rsid w:val="001B5E4A"/>
    <w:rsid w:val="001B5E69"/>
    <w:rsid w:val="001B60AF"/>
    <w:rsid w:val="001B617F"/>
    <w:rsid w:val="001B64EA"/>
    <w:rsid w:val="001B6A93"/>
    <w:rsid w:val="001B6E9A"/>
    <w:rsid w:val="001B70C1"/>
    <w:rsid w:val="001B7516"/>
    <w:rsid w:val="001B7733"/>
    <w:rsid w:val="001B7842"/>
    <w:rsid w:val="001B7D7A"/>
    <w:rsid w:val="001C013E"/>
    <w:rsid w:val="001C01E2"/>
    <w:rsid w:val="001C03E5"/>
    <w:rsid w:val="001C0641"/>
    <w:rsid w:val="001C069D"/>
    <w:rsid w:val="001C0E0A"/>
    <w:rsid w:val="001C0E54"/>
    <w:rsid w:val="001C12A5"/>
    <w:rsid w:val="001C190F"/>
    <w:rsid w:val="001C1CFD"/>
    <w:rsid w:val="001C2450"/>
    <w:rsid w:val="001C27A6"/>
    <w:rsid w:val="001C2C59"/>
    <w:rsid w:val="001C3915"/>
    <w:rsid w:val="001C3B1C"/>
    <w:rsid w:val="001C3B44"/>
    <w:rsid w:val="001C40DF"/>
    <w:rsid w:val="001C458E"/>
    <w:rsid w:val="001C4745"/>
    <w:rsid w:val="001C4B52"/>
    <w:rsid w:val="001C4F0D"/>
    <w:rsid w:val="001C566A"/>
    <w:rsid w:val="001C5A63"/>
    <w:rsid w:val="001C62BA"/>
    <w:rsid w:val="001C6C2A"/>
    <w:rsid w:val="001C7422"/>
    <w:rsid w:val="001C794F"/>
    <w:rsid w:val="001C7DA0"/>
    <w:rsid w:val="001D00C8"/>
    <w:rsid w:val="001D013F"/>
    <w:rsid w:val="001D0318"/>
    <w:rsid w:val="001D03C2"/>
    <w:rsid w:val="001D03CD"/>
    <w:rsid w:val="001D03ED"/>
    <w:rsid w:val="001D0462"/>
    <w:rsid w:val="001D0AF1"/>
    <w:rsid w:val="001D118A"/>
    <w:rsid w:val="001D149C"/>
    <w:rsid w:val="001D152C"/>
    <w:rsid w:val="001D1796"/>
    <w:rsid w:val="001D17B3"/>
    <w:rsid w:val="001D1B43"/>
    <w:rsid w:val="001D1BC0"/>
    <w:rsid w:val="001D1D12"/>
    <w:rsid w:val="001D242F"/>
    <w:rsid w:val="001D27B1"/>
    <w:rsid w:val="001D2A53"/>
    <w:rsid w:val="001D2B55"/>
    <w:rsid w:val="001D2E5E"/>
    <w:rsid w:val="001D3DD2"/>
    <w:rsid w:val="001D4103"/>
    <w:rsid w:val="001D45EE"/>
    <w:rsid w:val="001D480D"/>
    <w:rsid w:val="001D50AF"/>
    <w:rsid w:val="001D5AD3"/>
    <w:rsid w:val="001D62EE"/>
    <w:rsid w:val="001D6912"/>
    <w:rsid w:val="001D69DE"/>
    <w:rsid w:val="001D6CF3"/>
    <w:rsid w:val="001D70F2"/>
    <w:rsid w:val="001D7261"/>
    <w:rsid w:val="001D7963"/>
    <w:rsid w:val="001D7964"/>
    <w:rsid w:val="001D7A93"/>
    <w:rsid w:val="001E08DB"/>
    <w:rsid w:val="001E0BC1"/>
    <w:rsid w:val="001E0D03"/>
    <w:rsid w:val="001E141F"/>
    <w:rsid w:val="001E1AE9"/>
    <w:rsid w:val="001E2353"/>
    <w:rsid w:val="001E2878"/>
    <w:rsid w:val="001E304A"/>
    <w:rsid w:val="001E3283"/>
    <w:rsid w:val="001E33E4"/>
    <w:rsid w:val="001E35B4"/>
    <w:rsid w:val="001E36DD"/>
    <w:rsid w:val="001E3789"/>
    <w:rsid w:val="001E3DEE"/>
    <w:rsid w:val="001E4037"/>
    <w:rsid w:val="001E4087"/>
    <w:rsid w:val="001E458C"/>
    <w:rsid w:val="001E47A7"/>
    <w:rsid w:val="001E4ED5"/>
    <w:rsid w:val="001E4FA3"/>
    <w:rsid w:val="001E528D"/>
    <w:rsid w:val="001E53A5"/>
    <w:rsid w:val="001E5785"/>
    <w:rsid w:val="001E5916"/>
    <w:rsid w:val="001E5C5F"/>
    <w:rsid w:val="001E5F77"/>
    <w:rsid w:val="001E61B8"/>
    <w:rsid w:val="001E65EE"/>
    <w:rsid w:val="001E6866"/>
    <w:rsid w:val="001E6938"/>
    <w:rsid w:val="001E6B58"/>
    <w:rsid w:val="001E6D2B"/>
    <w:rsid w:val="001E7285"/>
    <w:rsid w:val="001E7BEA"/>
    <w:rsid w:val="001E7F30"/>
    <w:rsid w:val="001E7FBF"/>
    <w:rsid w:val="001F0022"/>
    <w:rsid w:val="001F05DB"/>
    <w:rsid w:val="001F0BEA"/>
    <w:rsid w:val="001F0E6D"/>
    <w:rsid w:val="001F0F15"/>
    <w:rsid w:val="001F0FEB"/>
    <w:rsid w:val="001F15B8"/>
    <w:rsid w:val="001F192F"/>
    <w:rsid w:val="001F1967"/>
    <w:rsid w:val="001F198B"/>
    <w:rsid w:val="001F1B38"/>
    <w:rsid w:val="001F1E99"/>
    <w:rsid w:val="001F20ED"/>
    <w:rsid w:val="001F212E"/>
    <w:rsid w:val="001F230B"/>
    <w:rsid w:val="001F261D"/>
    <w:rsid w:val="001F2A10"/>
    <w:rsid w:val="001F2D1A"/>
    <w:rsid w:val="001F2ED6"/>
    <w:rsid w:val="001F364E"/>
    <w:rsid w:val="001F3AFF"/>
    <w:rsid w:val="001F4212"/>
    <w:rsid w:val="001F4240"/>
    <w:rsid w:val="001F42CB"/>
    <w:rsid w:val="001F434E"/>
    <w:rsid w:val="001F439C"/>
    <w:rsid w:val="001F44FE"/>
    <w:rsid w:val="001F49DA"/>
    <w:rsid w:val="001F4C7A"/>
    <w:rsid w:val="001F4E32"/>
    <w:rsid w:val="001F4E33"/>
    <w:rsid w:val="001F598E"/>
    <w:rsid w:val="001F5AD1"/>
    <w:rsid w:val="001F5D99"/>
    <w:rsid w:val="001F625F"/>
    <w:rsid w:val="001F647D"/>
    <w:rsid w:val="001F757B"/>
    <w:rsid w:val="001F7CAC"/>
    <w:rsid w:val="001F7D1C"/>
    <w:rsid w:val="001F7EEA"/>
    <w:rsid w:val="001F7F91"/>
    <w:rsid w:val="00200287"/>
    <w:rsid w:val="00200489"/>
    <w:rsid w:val="002007AD"/>
    <w:rsid w:val="002008BE"/>
    <w:rsid w:val="00200DC4"/>
    <w:rsid w:val="00200F8C"/>
    <w:rsid w:val="00201111"/>
    <w:rsid w:val="00201623"/>
    <w:rsid w:val="00201E51"/>
    <w:rsid w:val="00201FE0"/>
    <w:rsid w:val="00202072"/>
    <w:rsid w:val="0020240F"/>
    <w:rsid w:val="00202430"/>
    <w:rsid w:val="002026F7"/>
    <w:rsid w:val="002029AC"/>
    <w:rsid w:val="00203470"/>
    <w:rsid w:val="002036E3"/>
    <w:rsid w:val="002037AE"/>
    <w:rsid w:val="00203C62"/>
    <w:rsid w:val="0020400B"/>
    <w:rsid w:val="0020416B"/>
    <w:rsid w:val="002045C4"/>
    <w:rsid w:val="002049BA"/>
    <w:rsid w:val="0020509D"/>
    <w:rsid w:val="002050D2"/>
    <w:rsid w:val="00205281"/>
    <w:rsid w:val="0020539A"/>
    <w:rsid w:val="002054E2"/>
    <w:rsid w:val="002064C4"/>
    <w:rsid w:val="00206C89"/>
    <w:rsid w:val="00207280"/>
    <w:rsid w:val="002073EA"/>
    <w:rsid w:val="00207E0A"/>
    <w:rsid w:val="00210598"/>
    <w:rsid w:val="002107CF"/>
    <w:rsid w:val="00210CCE"/>
    <w:rsid w:val="00210D5F"/>
    <w:rsid w:val="00211034"/>
    <w:rsid w:val="00211430"/>
    <w:rsid w:val="00211ADE"/>
    <w:rsid w:val="00211B7C"/>
    <w:rsid w:val="00211EC9"/>
    <w:rsid w:val="00211FE5"/>
    <w:rsid w:val="00212649"/>
    <w:rsid w:val="0021385B"/>
    <w:rsid w:val="00213881"/>
    <w:rsid w:val="00213913"/>
    <w:rsid w:val="00213A73"/>
    <w:rsid w:val="002143F7"/>
    <w:rsid w:val="00214646"/>
    <w:rsid w:val="00214888"/>
    <w:rsid w:val="00214941"/>
    <w:rsid w:val="00214BEC"/>
    <w:rsid w:val="00214FB2"/>
    <w:rsid w:val="002152EA"/>
    <w:rsid w:val="002152F2"/>
    <w:rsid w:val="0021536E"/>
    <w:rsid w:val="00215A1E"/>
    <w:rsid w:val="00215DDC"/>
    <w:rsid w:val="002161D6"/>
    <w:rsid w:val="00216455"/>
    <w:rsid w:val="002165C8"/>
    <w:rsid w:val="00216B64"/>
    <w:rsid w:val="00216CBD"/>
    <w:rsid w:val="00216FD2"/>
    <w:rsid w:val="0021735D"/>
    <w:rsid w:val="0021758A"/>
    <w:rsid w:val="0021764A"/>
    <w:rsid w:val="00217741"/>
    <w:rsid w:val="00217D07"/>
    <w:rsid w:val="002200E3"/>
    <w:rsid w:val="0022062A"/>
    <w:rsid w:val="00220832"/>
    <w:rsid w:val="00220A06"/>
    <w:rsid w:val="00220B42"/>
    <w:rsid w:val="00220BB3"/>
    <w:rsid w:val="002211C9"/>
    <w:rsid w:val="002213D1"/>
    <w:rsid w:val="00221661"/>
    <w:rsid w:val="002219B4"/>
    <w:rsid w:val="002219B5"/>
    <w:rsid w:val="00221E0C"/>
    <w:rsid w:val="002220D1"/>
    <w:rsid w:val="0022253C"/>
    <w:rsid w:val="0022284C"/>
    <w:rsid w:val="00222AD6"/>
    <w:rsid w:val="00222D11"/>
    <w:rsid w:val="00223044"/>
    <w:rsid w:val="002232DB"/>
    <w:rsid w:val="0022343C"/>
    <w:rsid w:val="00223461"/>
    <w:rsid w:val="00223A52"/>
    <w:rsid w:val="00223A8C"/>
    <w:rsid w:val="00224170"/>
    <w:rsid w:val="002241D1"/>
    <w:rsid w:val="002243DA"/>
    <w:rsid w:val="002247CD"/>
    <w:rsid w:val="002248D3"/>
    <w:rsid w:val="00224B64"/>
    <w:rsid w:val="00224D45"/>
    <w:rsid w:val="002251EC"/>
    <w:rsid w:val="00225B6C"/>
    <w:rsid w:val="00225FA6"/>
    <w:rsid w:val="0022671B"/>
    <w:rsid w:val="00226A5D"/>
    <w:rsid w:val="00226A86"/>
    <w:rsid w:val="0022700F"/>
    <w:rsid w:val="0022736B"/>
    <w:rsid w:val="0022737D"/>
    <w:rsid w:val="002275F0"/>
    <w:rsid w:val="00227705"/>
    <w:rsid w:val="002277E5"/>
    <w:rsid w:val="00227D94"/>
    <w:rsid w:val="00227FC8"/>
    <w:rsid w:val="0023036A"/>
    <w:rsid w:val="0023047E"/>
    <w:rsid w:val="00230C17"/>
    <w:rsid w:val="00230E24"/>
    <w:rsid w:val="00231525"/>
    <w:rsid w:val="00231571"/>
    <w:rsid w:val="002318D7"/>
    <w:rsid w:val="002319EF"/>
    <w:rsid w:val="00231BAB"/>
    <w:rsid w:val="00231C59"/>
    <w:rsid w:val="00231DC4"/>
    <w:rsid w:val="00231F0C"/>
    <w:rsid w:val="00231FB5"/>
    <w:rsid w:val="002321D6"/>
    <w:rsid w:val="0023231B"/>
    <w:rsid w:val="0023257C"/>
    <w:rsid w:val="00232CE7"/>
    <w:rsid w:val="00232F84"/>
    <w:rsid w:val="002330BE"/>
    <w:rsid w:val="002330EB"/>
    <w:rsid w:val="00233330"/>
    <w:rsid w:val="002335CD"/>
    <w:rsid w:val="00233E47"/>
    <w:rsid w:val="00233F8D"/>
    <w:rsid w:val="0023493F"/>
    <w:rsid w:val="00234A18"/>
    <w:rsid w:val="002351BB"/>
    <w:rsid w:val="0023591D"/>
    <w:rsid w:val="00235B9A"/>
    <w:rsid w:val="00235F9A"/>
    <w:rsid w:val="002365DA"/>
    <w:rsid w:val="0023676C"/>
    <w:rsid w:val="002369DB"/>
    <w:rsid w:val="0023712C"/>
    <w:rsid w:val="002378BA"/>
    <w:rsid w:val="002378E6"/>
    <w:rsid w:val="00237A98"/>
    <w:rsid w:val="00237B56"/>
    <w:rsid w:val="00237BEC"/>
    <w:rsid w:val="002403A7"/>
    <w:rsid w:val="002408B7"/>
    <w:rsid w:val="00240E3E"/>
    <w:rsid w:val="002413EC"/>
    <w:rsid w:val="00241662"/>
    <w:rsid w:val="002417F8"/>
    <w:rsid w:val="00241AAF"/>
    <w:rsid w:val="00241ACA"/>
    <w:rsid w:val="002425A7"/>
    <w:rsid w:val="00242745"/>
    <w:rsid w:val="0024277A"/>
    <w:rsid w:val="00242AB1"/>
    <w:rsid w:val="0024311F"/>
    <w:rsid w:val="002431B4"/>
    <w:rsid w:val="002432B6"/>
    <w:rsid w:val="002436A6"/>
    <w:rsid w:val="00243753"/>
    <w:rsid w:val="00243BDA"/>
    <w:rsid w:val="00244256"/>
    <w:rsid w:val="002449AB"/>
    <w:rsid w:val="00244B38"/>
    <w:rsid w:val="00244BBE"/>
    <w:rsid w:val="00244EFA"/>
    <w:rsid w:val="00245396"/>
    <w:rsid w:val="00245532"/>
    <w:rsid w:val="00246ADC"/>
    <w:rsid w:val="00246B6E"/>
    <w:rsid w:val="002470DF"/>
    <w:rsid w:val="0024718D"/>
    <w:rsid w:val="002472D6"/>
    <w:rsid w:val="002474F3"/>
    <w:rsid w:val="00247E57"/>
    <w:rsid w:val="0025004C"/>
    <w:rsid w:val="0025019C"/>
    <w:rsid w:val="00250B4D"/>
    <w:rsid w:val="00250BA1"/>
    <w:rsid w:val="00250BB6"/>
    <w:rsid w:val="00250D0C"/>
    <w:rsid w:val="00250D40"/>
    <w:rsid w:val="00250FF4"/>
    <w:rsid w:val="0025136D"/>
    <w:rsid w:val="00251646"/>
    <w:rsid w:val="00251664"/>
    <w:rsid w:val="00251CB1"/>
    <w:rsid w:val="002522A6"/>
    <w:rsid w:val="002522FF"/>
    <w:rsid w:val="00252324"/>
    <w:rsid w:val="0025239D"/>
    <w:rsid w:val="00252564"/>
    <w:rsid w:val="00252E87"/>
    <w:rsid w:val="00253888"/>
    <w:rsid w:val="00253CB6"/>
    <w:rsid w:val="00254452"/>
    <w:rsid w:val="00254472"/>
    <w:rsid w:val="00255643"/>
    <w:rsid w:val="0025567A"/>
    <w:rsid w:val="002557E8"/>
    <w:rsid w:val="0025588D"/>
    <w:rsid w:val="00255E2F"/>
    <w:rsid w:val="00255EA6"/>
    <w:rsid w:val="002561FA"/>
    <w:rsid w:val="002564BA"/>
    <w:rsid w:val="002565A3"/>
    <w:rsid w:val="002566C0"/>
    <w:rsid w:val="00260C6F"/>
    <w:rsid w:val="00261179"/>
    <w:rsid w:val="00261462"/>
    <w:rsid w:val="002614FE"/>
    <w:rsid w:val="00261D1E"/>
    <w:rsid w:val="00261F5B"/>
    <w:rsid w:val="002621C2"/>
    <w:rsid w:val="00262253"/>
    <w:rsid w:val="00262418"/>
    <w:rsid w:val="00262623"/>
    <w:rsid w:val="00262ACC"/>
    <w:rsid w:val="00262E3C"/>
    <w:rsid w:val="002630BD"/>
    <w:rsid w:val="002636DA"/>
    <w:rsid w:val="00263D19"/>
    <w:rsid w:val="002641BD"/>
    <w:rsid w:val="00264372"/>
    <w:rsid w:val="00264467"/>
    <w:rsid w:val="0026507D"/>
    <w:rsid w:val="002654F0"/>
    <w:rsid w:val="00265881"/>
    <w:rsid w:val="00265B99"/>
    <w:rsid w:val="002661D5"/>
    <w:rsid w:val="002668D5"/>
    <w:rsid w:val="00266928"/>
    <w:rsid w:val="00266991"/>
    <w:rsid w:val="00266A20"/>
    <w:rsid w:val="00266CF5"/>
    <w:rsid w:val="00267309"/>
    <w:rsid w:val="00267312"/>
    <w:rsid w:val="002701C5"/>
    <w:rsid w:val="00270218"/>
    <w:rsid w:val="00270C86"/>
    <w:rsid w:val="00270CEF"/>
    <w:rsid w:val="00270E5A"/>
    <w:rsid w:val="00271291"/>
    <w:rsid w:val="002713AA"/>
    <w:rsid w:val="00271D9F"/>
    <w:rsid w:val="00272DA9"/>
    <w:rsid w:val="0027315A"/>
    <w:rsid w:val="00273FB9"/>
    <w:rsid w:val="00274A3E"/>
    <w:rsid w:val="00274E13"/>
    <w:rsid w:val="00274FDF"/>
    <w:rsid w:val="0027567F"/>
    <w:rsid w:val="00275B11"/>
    <w:rsid w:val="00275B8A"/>
    <w:rsid w:val="00276024"/>
    <w:rsid w:val="00276137"/>
    <w:rsid w:val="00276557"/>
    <w:rsid w:val="0027784A"/>
    <w:rsid w:val="002806A5"/>
    <w:rsid w:val="00280B0D"/>
    <w:rsid w:val="00280C58"/>
    <w:rsid w:val="00280DE2"/>
    <w:rsid w:val="00280EA2"/>
    <w:rsid w:val="0028141B"/>
    <w:rsid w:val="00281BED"/>
    <w:rsid w:val="00281D50"/>
    <w:rsid w:val="00282559"/>
    <w:rsid w:val="00282B97"/>
    <w:rsid w:val="00282C8C"/>
    <w:rsid w:val="002838C9"/>
    <w:rsid w:val="002839B5"/>
    <w:rsid w:val="00284280"/>
    <w:rsid w:val="00284F66"/>
    <w:rsid w:val="002857CB"/>
    <w:rsid w:val="0028596E"/>
    <w:rsid w:val="00285BF2"/>
    <w:rsid w:val="002864B8"/>
    <w:rsid w:val="00286A07"/>
    <w:rsid w:val="00286CB6"/>
    <w:rsid w:val="00286E5B"/>
    <w:rsid w:val="00286F5B"/>
    <w:rsid w:val="00287AF6"/>
    <w:rsid w:val="00287C38"/>
    <w:rsid w:val="00290306"/>
    <w:rsid w:val="00290ACA"/>
    <w:rsid w:val="00291136"/>
    <w:rsid w:val="002916C5"/>
    <w:rsid w:val="0029180F"/>
    <w:rsid w:val="00291AC7"/>
    <w:rsid w:val="00291BFD"/>
    <w:rsid w:val="00291C9D"/>
    <w:rsid w:val="0029239C"/>
    <w:rsid w:val="002923CE"/>
    <w:rsid w:val="002925E4"/>
    <w:rsid w:val="0029286F"/>
    <w:rsid w:val="002928DF"/>
    <w:rsid w:val="0029305A"/>
    <w:rsid w:val="0029314F"/>
    <w:rsid w:val="00293399"/>
    <w:rsid w:val="002936EB"/>
    <w:rsid w:val="00293794"/>
    <w:rsid w:val="00293B35"/>
    <w:rsid w:val="00293DE2"/>
    <w:rsid w:val="002944EE"/>
    <w:rsid w:val="002947E4"/>
    <w:rsid w:val="00295134"/>
    <w:rsid w:val="00295BD6"/>
    <w:rsid w:val="00295E61"/>
    <w:rsid w:val="00295EBE"/>
    <w:rsid w:val="002969DC"/>
    <w:rsid w:val="00296C93"/>
    <w:rsid w:val="00296CD9"/>
    <w:rsid w:val="00296DE9"/>
    <w:rsid w:val="00297116"/>
    <w:rsid w:val="002971DC"/>
    <w:rsid w:val="0029757B"/>
    <w:rsid w:val="0029766B"/>
    <w:rsid w:val="00297912"/>
    <w:rsid w:val="00297978"/>
    <w:rsid w:val="00297A6E"/>
    <w:rsid w:val="00297F3A"/>
    <w:rsid w:val="002A0049"/>
    <w:rsid w:val="002A027F"/>
    <w:rsid w:val="002A0796"/>
    <w:rsid w:val="002A0F66"/>
    <w:rsid w:val="002A1E53"/>
    <w:rsid w:val="002A200A"/>
    <w:rsid w:val="002A2179"/>
    <w:rsid w:val="002A3109"/>
    <w:rsid w:val="002A32C5"/>
    <w:rsid w:val="002A3370"/>
    <w:rsid w:val="002A339B"/>
    <w:rsid w:val="002A34EB"/>
    <w:rsid w:val="002A3937"/>
    <w:rsid w:val="002A46D0"/>
    <w:rsid w:val="002A4CA5"/>
    <w:rsid w:val="002A4D6A"/>
    <w:rsid w:val="002A4F66"/>
    <w:rsid w:val="002A4F99"/>
    <w:rsid w:val="002A5617"/>
    <w:rsid w:val="002A570C"/>
    <w:rsid w:val="002A58A6"/>
    <w:rsid w:val="002A59E5"/>
    <w:rsid w:val="002A5AE3"/>
    <w:rsid w:val="002A5CCD"/>
    <w:rsid w:val="002A6574"/>
    <w:rsid w:val="002A67F1"/>
    <w:rsid w:val="002A6D5B"/>
    <w:rsid w:val="002A6FA0"/>
    <w:rsid w:val="002A792E"/>
    <w:rsid w:val="002A7D68"/>
    <w:rsid w:val="002A7E86"/>
    <w:rsid w:val="002A7F52"/>
    <w:rsid w:val="002B036B"/>
    <w:rsid w:val="002B046F"/>
    <w:rsid w:val="002B05E6"/>
    <w:rsid w:val="002B07CD"/>
    <w:rsid w:val="002B0896"/>
    <w:rsid w:val="002B0E98"/>
    <w:rsid w:val="002B139D"/>
    <w:rsid w:val="002B1487"/>
    <w:rsid w:val="002B1990"/>
    <w:rsid w:val="002B1AD4"/>
    <w:rsid w:val="002B1C1B"/>
    <w:rsid w:val="002B1DC6"/>
    <w:rsid w:val="002B2293"/>
    <w:rsid w:val="002B2535"/>
    <w:rsid w:val="002B25BB"/>
    <w:rsid w:val="002B3D3E"/>
    <w:rsid w:val="002B3DC6"/>
    <w:rsid w:val="002B3EAA"/>
    <w:rsid w:val="002B4223"/>
    <w:rsid w:val="002B4394"/>
    <w:rsid w:val="002B48EB"/>
    <w:rsid w:val="002B4967"/>
    <w:rsid w:val="002B4A4F"/>
    <w:rsid w:val="002B4B99"/>
    <w:rsid w:val="002B4D3B"/>
    <w:rsid w:val="002B5190"/>
    <w:rsid w:val="002B5BD5"/>
    <w:rsid w:val="002B5F37"/>
    <w:rsid w:val="002B6D45"/>
    <w:rsid w:val="002C014F"/>
    <w:rsid w:val="002C0184"/>
    <w:rsid w:val="002C06A3"/>
    <w:rsid w:val="002C0CB3"/>
    <w:rsid w:val="002C0CEC"/>
    <w:rsid w:val="002C113F"/>
    <w:rsid w:val="002C1485"/>
    <w:rsid w:val="002C172B"/>
    <w:rsid w:val="002C1A2E"/>
    <w:rsid w:val="002C1EA6"/>
    <w:rsid w:val="002C276D"/>
    <w:rsid w:val="002C2DC8"/>
    <w:rsid w:val="002C30FC"/>
    <w:rsid w:val="002C3119"/>
    <w:rsid w:val="002C3699"/>
    <w:rsid w:val="002C3963"/>
    <w:rsid w:val="002C3DD6"/>
    <w:rsid w:val="002C401B"/>
    <w:rsid w:val="002C4225"/>
    <w:rsid w:val="002C4C10"/>
    <w:rsid w:val="002C4E63"/>
    <w:rsid w:val="002C4FC6"/>
    <w:rsid w:val="002C5871"/>
    <w:rsid w:val="002C6336"/>
    <w:rsid w:val="002C63B0"/>
    <w:rsid w:val="002C6444"/>
    <w:rsid w:val="002C6985"/>
    <w:rsid w:val="002C6A4D"/>
    <w:rsid w:val="002C6B04"/>
    <w:rsid w:val="002C6CE1"/>
    <w:rsid w:val="002C6FEF"/>
    <w:rsid w:val="002C70D0"/>
    <w:rsid w:val="002C7143"/>
    <w:rsid w:val="002C75A4"/>
    <w:rsid w:val="002C79FD"/>
    <w:rsid w:val="002C7D9E"/>
    <w:rsid w:val="002C7DF7"/>
    <w:rsid w:val="002C7F3D"/>
    <w:rsid w:val="002D0803"/>
    <w:rsid w:val="002D0D34"/>
    <w:rsid w:val="002D0DCE"/>
    <w:rsid w:val="002D10AC"/>
    <w:rsid w:val="002D10EB"/>
    <w:rsid w:val="002D1294"/>
    <w:rsid w:val="002D13F0"/>
    <w:rsid w:val="002D261E"/>
    <w:rsid w:val="002D2650"/>
    <w:rsid w:val="002D26D8"/>
    <w:rsid w:val="002D29D5"/>
    <w:rsid w:val="002D2CEA"/>
    <w:rsid w:val="002D2F9D"/>
    <w:rsid w:val="002D3238"/>
    <w:rsid w:val="002D344A"/>
    <w:rsid w:val="002D3455"/>
    <w:rsid w:val="002D3861"/>
    <w:rsid w:val="002D39AF"/>
    <w:rsid w:val="002D3A56"/>
    <w:rsid w:val="002D3D32"/>
    <w:rsid w:val="002D406D"/>
    <w:rsid w:val="002D4513"/>
    <w:rsid w:val="002D4632"/>
    <w:rsid w:val="002D50C4"/>
    <w:rsid w:val="002D540B"/>
    <w:rsid w:val="002D5731"/>
    <w:rsid w:val="002D5A30"/>
    <w:rsid w:val="002D5D7F"/>
    <w:rsid w:val="002D5E79"/>
    <w:rsid w:val="002D641E"/>
    <w:rsid w:val="002D6925"/>
    <w:rsid w:val="002D6ECC"/>
    <w:rsid w:val="002D6EE3"/>
    <w:rsid w:val="002D6F96"/>
    <w:rsid w:val="002D71A4"/>
    <w:rsid w:val="002D7436"/>
    <w:rsid w:val="002D7600"/>
    <w:rsid w:val="002D77C0"/>
    <w:rsid w:val="002E09CF"/>
    <w:rsid w:val="002E159F"/>
    <w:rsid w:val="002E17D0"/>
    <w:rsid w:val="002E1C52"/>
    <w:rsid w:val="002E1F5E"/>
    <w:rsid w:val="002E29D6"/>
    <w:rsid w:val="002E2A65"/>
    <w:rsid w:val="002E2C8E"/>
    <w:rsid w:val="002E3ACB"/>
    <w:rsid w:val="002E4419"/>
    <w:rsid w:val="002E4ACD"/>
    <w:rsid w:val="002E4BF2"/>
    <w:rsid w:val="002E4CCF"/>
    <w:rsid w:val="002E5601"/>
    <w:rsid w:val="002E5B9B"/>
    <w:rsid w:val="002E5BD7"/>
    <w:rsid w:val="002E6575"/>
    <w:rsid w:val="002E6C04"/>
    <w:rsid w:val="002E6EEB"/>
    <w:rsid w:val="002E720F"/>
    <w:rsid w:val="002E7BD2"/>
    <w:rsid w:val="002E7D44"/>
    <w:rsid w:val="002F08C7"/>
    <w:rsid w:val="002F09E4"/>
    <w:rsid w:val="002F0B9D"/>
    <w:rsid w:val="002F0D0B"/>
    <w:rsid w:val="002F0DED"/>
    <w:rsid w:val="002F136D"/>
    <w:rsid w:val="002F1393"/>
    <w:rsid w:val="002F13DA"/>
    <w:rsid w:val="002F1821"/>
    <w:rsid w:val="002F1A57"/>
    <w:rsid w:val="002F1B15"/>
    <w:rsid w:val="002F2806"/>
    <w:rsid w:val="002F2A2B"/>
    <w:rsid w:val="002F2E68"/>
    <w:rsid w:val="002F323E"/>
    <w:rsid w:val="002F3331"/>
    <w:rsid w:val="002F360E"/>
    <w:rsid w:val="002F3E35"/>
    <w:rsid w:val="002F3E66"/>
    <w:rsid w:val="002F458D"/>
    <w:rsid w:val="002F48D9"/>
    <w:rsid w:val="002F48DB"/>
    <w:rsid w:val="002F525C"/>
    <w:rsid w:val="002F573C"/>
    <w:rsid w:val="002F5A24"/>
    <w:rsid w:val="002F5A6F"/>
    <w:rsid w:val="002F5FE4"/>
    <w:rsid w:val="002F63C8"/>
    <w:rsid w:val="002F65C4"/>
    <w:rsid w:val="002F6722"/>
    <w:rsid w:val="002F6795"/>
    <w:rsid w:val="002F6D48"/>
    <w:rsid w:val="002F7747"/>
    <w:rsid w:val="002F7A39"/>
    <w:rsid w:val="00300005"/>
    <w:rsid w:val="00300227"/>
    <w:rsid w:val="0030165A"/>
    <w:rsid w:val="00301B31"/>
    <w:rsid w:val="00302015"/>
    <w:rsid w:val="00302281"/>
    <w:rsid w:val="00302A2D"/>
    <w:rsid w:val="00302A80"/>
    <w:rsid w:val="00303594"/>
    <w:rsid w:val="00303ADA"/>
    <w:rsid w:val="00304095"/>
    <w:rsid w:val="00304923"/>
    <w:rsid w:val="00304F5D"/>
    <w:rsid w:val="003058F9"/>
    <w:rsid w:val="00305C49"/>
    <w:rsid w:val="00306026"/>
    <w:rsid w:val="00306210"/>
    <w:rsid w:val="00306575"/>
    <w:rsid w:val="003068F1"/>
    <w:rsid w:val="003075D7"/>
    <w:rsid w:val="003077D1"/>
    <w:rsid w:val="0030785F"/>
    <w:rsid w:val="0030795B"/>
    <w:rsid w:val="003102B1"/>
    <w:rsid w:val="003105C1"/>
    <w:rsid w:val="00310E2D"/>
    <w:rsid w:val="003114D6"/>
    <w:rsid w:val="00311D80"/>
    <w:rsid w:val="00312064"/>
    <w:rsid w:val="0031207C"/>
    <w:rsid w:val="00312AA7"/>
    <w:rsid w:val="00312D80"/>
    <w:rsid w:val="0031305D"/>
    <w:rsid w:val="0031396D"/>
    <w:rsid w:val="00313B8E"/>
    <w:rsid w:val="00313FF6"/>
    <w:rsid w:val="00314250"/>
    <w:rsid w:val="003143EB"/>
    <w:rsid w:val="00314850"/>
    <w:rsid w:val="00314D95"/>
    <w:rsid w:val="003150F0"/>
    <w:rsid w:val="00315294"/>
    <w:rsid w:val="00315B72"/>
    <w:rsid w:val="0031602C"/>
    <w:rsid w:val="00316125"/>
    <w:rsid w:val="00316195"/>
    <w:rsid w:val="00316CB2"/>
    <w:rsid w:val="00317009"/>
    <w:rsid w:val="00317137"/>
    <w:rsid w:val="003174EC"/>
    <w:rsid w:val="00317BFF"/>
    <w:rsid w:val="00317D0A"/>
    <w:rsid w:val="00317E2F"/>
    <w:rsid w:val="00320128"/>
    <w:rsid w:val="003201C7"/>
    <w:rsid w:val="003201CC"/>
    <w:rsid w:val="0032036E"/>
    <w:rsid w:val="00320622"/>
    <w:rsid w:val="003207FB"/>
    <w:rsid w:val="00320CC0"/>
    <w:rsid w:val="003210E6"/>
    <w:rsid w:val="00321409"/>
    <w:rsid w:val="0032178F"/>
    <w:rsid w:val="00321827"/>
    <w:rsid w:val="00321B4F"/>
    <w:rsid w:val="00322457"/>
    <w:rsid w:val="00322A50"/>
    <w:rsid w:val="00322A97"/>
    <w:rsid w:val="00322BD0"/>
    <w:rsid w:val="00322C93"/>
    <w:rsid w:val="0032338C"/>
    <w:rsid w:val="00323CC7"/>
    <w:rsid w:val="00323E27"/>
    <w:rsid w:val="00323E28"/>
    <w:rsid w:val="003241CA"/>
    <w:rsid w:val="0032426B"/>
    <w:rsid w:val="00324403"/>
    <w:rsid w:val="00324F5F"/>
    <w:rsid w:val="00325094"/>
    <w:rsid w:val="00325606"/>
    <w:rsid w:val="003256D3"/>
    <w:rsid w:val="00325B6D"/>
    <w:rsid w:val="00325F20"/>
    <w:rsid w:val="003261B3"/>
    <w:rsid w:val="00326710"/>
    <w:rsid w:val="00326949"/>
    <w:rsid w:val="00326ADC"/>
    <w:rsid w:val="00326F8A"/>
    <w:rsid w:val="00327122"/>
    <w:rsid w:val="003273DB"/>
    <w:rsid w:val="003274C5"/>
    <w:rsid w:val="00327732"/>
    <w:rsid w:val="00327C88"/>
    <w:rsid w:val="00327D74"/>
    <w:rsid w:val="00327F87"/>
    <w:rsid w:val="00330E30"/>
    <w:rsid w:val="00331124"/>
    <w:rsid w:val="003312B6"/>
    <w:rsid w:val="00331465"/>
    <w:rsid w:val="00331500"/>
    <w:rsid w:val="00331E75"/>
    <w:rsid w:val="0033225C"/>
    <w:rsid w:val="003323B1"/>
    <w:rsid w:val="003323E7"/>
    <w:rsid w:val="00332486"/>
    <w:rsid w:val="003324CB"/>
    <w:rsid w:val="00332809"/>
    <w:rsid w:val="00332956"/>
    <w:rsid w:val="00332965"/>
    <w:rsid w:val="003333EA"/>
    <w:rsid w:val="003334C3"/>
    <w:rsid w:val="00333896"/>
    <w:rsid w:val="00333CF5"/>
    <w:rsid w:val="00334342"/>
    <w:rsid w:val="0033448E"/>
    <w:rsid w:val="00334748"/>
    <w:rsid w:val="00334A4D"/>
    <w:rsid w:val="00334CEF"/>
    <w:rsid w:val="00335108"/>
    <w:rsid w:val="003358E1"/>
    <w:rsid w:val="003358F6"/>
    <w:rsid w:val="00335AA2"/>
    <w:rsid w:val="00335FAD"/>
    <w:rsid w:val="0033686C"/>
    <w:rsid w:val="00336AB0"/>
    <w:rsid w:val="00336BE0"/>
    <w:rsid w:val="0033760A"/>
    <w:rsid w:val="00337875"/>
    <w:rsid w:val="00337BEB"/>
    <w:rsid w:val="00337CD0"/>
    <w:rsid w:val="003402B3"/>
    <w:rsid w:val="00340C7C"/>
    <w:rsid w:val="00341228"/>
    <w:rsid w:val="00341840"/>
    <w:rsid w:val="00342615"/>
    <w:rsid w:val="003427DB"/>
    <w:rsid w:val="00342B6C"/>
    <w:rsid w:val="00342C44"/>
    <w:rsid w:val="003430DE"/>
    <w:rsid w:val="003434CF"/>
    <w:rsid w:val="0034386B"/>
    <w:rsid w:val="00343BEC"/>
    <w:rsid w:val="003440CE"/>
    <w:rsid w:val="003443A9"/>
    <w:rsid w:val="00344D94"/>
    <w:rsid w:val="003459B4"/>
    <w:rsid w:val="00345AB0"/>
    <w:rsid w:val="00345DF4"/>
    <w:rsid w:val="00345FF0"/>
    <w:rsid w:val="00347010"/>
    <w:rsid w:val="0034708B"/>
    <w:rsid w:val="003474A5"/>
    <w:rsid w:val="00347735"/>
    <w:rsid w:val="00347748"/>
    <w:rsid w:val="003477D5"/>
    <w:rsid w:val="00347813"/>
    <w:rsid w:val="00347A2B"/>
    <w:rsid w:val="00347B61"/>
    <w:rsid w:val="00347BDE"/>
    <w:rsid w:val="00347C12"/>
    <w:rsid w:val="00347DF6"/>
    <w:rsid w:val="003505B9"/>
    <w:rsid w:val="00350761"/>
    <w:rsid w:val="00350996"/>
    <w:rsid w:val="00350A97"/>
    <w:rsid w:val="0035108D"/>
    <w:rsid w:val="00351384"/>
    <w:rsid w:val="00351589"/>
    <w:rsid w:val="0035188A"/>
    <w:rsid w:val="003518C3"/>
    <w:rsid w:val="00351AE3"/>
    <w:rsid w:val="003528B2"/>
    <w:rsid w:val="00352EEC"/>
    <w:rsid w:val="0035317C"/>
    <w:rsid w:val="00353763"/>
    <w:rsid w:val="00353827"/>
    <w:rsid w:val="0035397F"/>
    <w:rsid w:val="00353B2E"/>
    <w:rsid w:val="00354230"/>
    <w:rsid w:val="003543BD"/>
    <w:rsid w:val="0035440C"/>
    <w:rsid w:val="00354456"/>
    <w:rsid w:val="003544C4"/>
    <w:rsid w:val="00354719"/>
    <w:rsid w:val="003549F5"/>
    <w:rsid w:val="00354DEA"/>
    <w:rsid w:val="00355EF5"/>
    <w:rsid w:val="0035602E"/>
    <w:rsid w:val="003560A9"/>
    <w:rsid w:val="0035648B"/>
    <w:rsid w:val="0035676A"/>
    <w:rsid w:val="003569A2"/>
    <w:rsid w:val="00356B3C"/>
    <w:rsid w:val="00356DFF"/>
    <w:rsid w:val="00357B58"/>
    <w:rsid w:val="00357D0E"/>
    <w:rsid w:val="00357F55"/>
    <w:rsid w:val="0036020E"/>
    <w:rsid w:val="00360381"/>
    <w:rsid w:val="0036039D"/>
    <w:rsid w:val="00360819"/>
    <w:rsid w:val="003609EF"/>
    <w:rsid w:val="00360F93"/>
    <w:rsid w:val="003610BE"/>
    <w:rsid w:val="00361895"/>
    <w:rsid w:val="00361D14"/>
    <w:rsid w:val="003623A3"/>
    <w:rsid w:val="00362432"/>
    <w:rsid w:val="003625A8"/>
    <w:rsid w:val="0036275F"/>
    <w:rsid w:val="0036287D"/>
    <w:rsid w:val="00362FA6"/>
    <w:rsid w:val="00363585"/>
    <w:rsid w:val="00363B96"/>
    <w:rsid w:val="00363D96"/>
    <w:rsid w:val="00364BB6"/>
    <w:rsid w:val="00364FCA"/>
    <w:rsid w:val="003650C1"/>
    <w:rsid w:val="003651ED"/>
    <w:rsid w:val="003652E7"/>
    <w:rsid w:val="00365313"/>
    <w:rsid w:val="00365421"/>
    <w:rsid w:val="00365D4E"/>
    <w:rsid w:val="00365F7B"/>
    <w:rsid w:val="00365FA4"/>
    <w:rsid w:val="00366125"/>
    <w:rsid w:val="003665F8"/>
    <w:rsid w:val="00366793"/>
    <w:rsid w:val="0036686D"/>
    <w:rsid w:val="003668D9"/>
    <w:rsid w:val="0036693D"/>
    <w:rsid w:val="00366BA8"/>
    <w:rsid w:val="00366CD0"/>
    <w:rsid w:val="00367051"/>
    <w:rsid w:val="003670A9"/>
    <w:rsid w:val="0036750C"/>
    <w:rsid w:val="003678A9"/>
    <w:rsid w:val="0037015B"/>
    <w:rsid w:val="0037034F"/>
    <w:rsid w:val="00370C92"/>
    <w:rsid w:val="003712A7"/>
    <w:rsid w:val="0037184D"/>
    <w:rsid w:val="0037187A"/>
    <w:rsid w:val="00371BD0"/>
    <w:rsid w:val="00371BDA"/>
    <w:rsid w:val="00371EC5"/>
    <w:rsid w:val="00371F84"/>
    <w:rsid w:val="0037263D"/>
    <w:rsid w:val="00372694"/>
    <w:rsid w:val="0037291E"/>
    <w:rsid w:val="003729AB"/>
    <w:rsid w:val="00372D27"/>
    <w:rsid w:val="00372ED3"/>
    <w:rsid w:val="00373082"/>
    <w:rsid w:val="00373557"/>
    <w:rsid w:val="00374280"/>
    <w:rsid w:val="00374744"/>
    <w:rsid w:val="00374DA5"/>
    <w:rsid w:val="00374E0A"/>
    <w:rsid w:val="00375712"/>
    <w:rsid w:val="0037576F"/>
    <w:rsid w:val="003759CF"/>
    <w:rsid w:val="00375AAF"/>
    <w:rsid w:val="00375CFF"/>
    <w:rsid w:val="00376550"/>
    <w:rsid w:val="00376931"/>
    <w:rsid w:val="00376F2D"/>
    <w:rsid w:val="003779D6"/>
    <w:rsid w:val="00380099"/>
    <w:rsid w:val="00380502"/>
    <w:rsid w:val="00380809"/>
    <w:rsid w:val="00380C65"/>
    <w:rsid w:val="00380D5E"/>
    <w:rsid w:val="003810BB"/>
    <w:rsid w:val="00381672"/>
    <w:rsid w:val="00381D6B"/>
    <w:rsid w:val="00381DCE"/>
    <w:rsid w:val="00381E60"/>
    <w:rsid w:val="00382151"/>
    <w:rsid w:val="00382855"/>
    <w:rsid w:val="003828E0"/>
    <w:rsid w:val="00383762"/>
    <w:rsid w:val="00383881"/>
    <w:rsid w:val="003838BC"/>
    <w:rsid w:val="003839A0"/>
    <w:rsid w:val="00383DAD"/>
    <w:rsid w:val="0038428A"/>
    <w:rsid w:val="003842AE"/>
    <w:rsid w:val="00384B08"/>
    <w:rsid w:val="00385184"/>
    <w:rsid w:val="003856FB"/>
    <w:rsid w:val="00385713"/>
    <w:rsid w:val="00385866"/>
    <w:rsid w:val="003859EE"/>
    <w:rsid w:val="00385AA2"/>
    <w:rsid w:val="00386059"/>
    <w:rsid w:val="0038630D"/>
    <w:rsid w:val="00386522"/>
    <w:rsid w:val="00386542"/>
    <w:rsid w:val="00387068"/>
    <w:rsid w:val="00387349"/>
    <w:rsid w:val="0038736A"/>
    <w:rsid w:val="00387D40"/>
    <w:rsid w:val="003902C2"/>
    <w:rsid w:val="00390B16"/>
    <w:rsid w:val="00390F28"/>
    <w:rsid w:val="00391053"/>
    <w:rsid w:val="00391209"/>
    <w:rsid w:val="00392088"/>
    <w:rsid w:val="0039210C"/>
    <w:rsid w:val="00392452"/>
    <w:rsid w:val="00392578"/>
    <w:rsid w:val="00392930"/>
    <w:rsid w:val="00392C82"/>
    <w:rsid w:val="00392DB6"/>
    <w:rsid w:val="00392DE2"/>
    <w:rsid w:val="00392FCD"/>
    <w:rsid w:val="00394579"/>
    <w:rsid w:val="0039458C"/>
    <w:rsid w:val="00394B6E"/>
    <w:rsid w:val="00394F9D"/>
    <w:rsid w:val="003959C5"/>
    <w:rsid w:val="00395B83"/>
    <w:rsid w:val="00395BAA"/>
    <w:rsid w:val="00395C0E"/>
    <w:rsid w:val="00395F7A"/>
    <w:rsid w:val="00396037"/>
    <w:rsid w:val="0039607D"/>
    <w:rsid w:val="003960C8"/>
    <w:rsid w:val="00396519"/>
    <w:rsid w:val="00396A22"/>
    <w:rsid w:val="00397449"/>
    <w:rsid w:val="003977F1"/>
    <w:rsid w:val="003A012D"/>
    <w:rsid w:val="003A14B5"/>
    <w:rsid w:val="003A15A0"/>
    <w:rsid w:val="003A1717"/>
    <w:rsid w:val="003A1B65"/>
    <w:rsid w:val="003A239D"/>
    <w:rsid w:val="003A2878"/>
    <w:rsid w:val="003A2A22"/>
    <w:rsid w:val="003A2B90"/>
    <w:rsid w:val="003A340C"/>
    <w:rsid w:val="003A34A5"/>
    <w:rsid w:val="003A354D"/>
    <w:rsid w:val="003A35AC"/>
    <w:rsid w:val="003A3EF4"/>
    <w:rsid w:val="003A3FB2"/>
    <w:rsid w:val="003A42D1"/>
    <w:rsid w:val="003A44A6"/>
    <w:rsid w:val="003A45E4"/>
    <w:rsid w:val="003A46A3"/>
    <w:rsid w:val="003A4781"/>
    <w:rsid w:val="003A4D90"/>
    <w:rsid w:val="003A513A"/>
    <w:rsid w:val="003A52FC"/>
    <w:rsid w:val="003A5887"/>
    <w:rsid w:val="003A5B46"/>
    <w:rsid w:val="003A5D30"/>
    <w:rsid w:val="003A622A"/>
    <w:rsid w:val="003A6499"/>
    <w:rsid w:val="003A64E2"/>
    <w:rsid w:val="003A64EC"/>
    <w:rsid w:val="003A68C5"/>
    <w:rsid w:val="003A69C6"/>
    <w:rsid w:val="003A6D5B"/>
    <w:rsid w:val="003A6E15"/>
    <w:rsid w:val="003A6F3F"/>
    <w:rsid w:val="003A7722"/>
    <w:rsid w:val="003A774E"/>
    <w:rsid w:val="003A7751"/>
    <w:rsid w:val="003A7E60"/>
    <w:rsid w:val="003A7F64"/>
    <w:rsid w:val="003B0057"/>
    <w:rsid w:val="003B0403"/>
    <w:rsid w:val="003B0414"/>
    <w:rsid w:val="003B132D"/>
    <w:rsid w:val="003B1339"/>
    <w:rsid w:val="003B1403"/>
    <w:rsid w:val="003B1709"/>
    <w:rsid w:val="003B1E4F"/>
    <w:rsid w:val="003B2031"/>
    <w:rsid w:val="003B2344"/>
    <w:rsid w:val="003B2688"/>
    <w:rsid w:val="003B2A0D"/>
    <w:rsid w:val="003B330C"/>
    <w:rsid w:val="003B38DC"/>
    <w:rsid w:val="003B3CE4"/>
    <w:rsid w:val="003B4325"/>
    <w:rsid w:val="003B4903"/>
    <w:rsid w:val="003B5316"/>
    <w:rsid w:val="003B550D"/>
    <w:rsid w:val="003B6A5D"/>
    <w:rsid w:val="003B6EE7"/>
    <w:rsid w:val="003B78E6"/>
    <w:rsid w:val="003B7930"/>
    <w:rsid w:val="003B7E21"/>
    <w:rsid w:val="003B7EE5"/>
    <w:rsid w:val="003C01F7"/>
    <w:rsid w:val="003C08A6"/>
    <w:rsid w:val="003C0CA5"/>
    <w:rsid w:val="003C0E5B"/>
    <w:rsid w:val="003C0FF8"/>
    <w:rsid w:val="003C17FD"/>
    <w:rsid w:val="003C2775"/>
    <w:rsid w:val="003C27A5"/>
    <w:rsid w:val="003C2B9C"/>
    <w:rsid w:val="003C2DAA"/>
    <w:rsid w:val="003C31EA"/>
    <w:rsid w:val="003C3665"/>
    <w:rsid w:val="003C3801"/>
    <w:rsid w:val="003C403A"/>
    <w:rsid w:val="003C51F5"/>
    <w:rsid w:val="003C53D2"/>
    <w:rsid w:val="003C542A"/>
    <w:rsid w:val="003C561B"/>
    <w:rsid w:val="003C56B6"/>
    <w:rsid w:val="003C5975"/>
    <w:rsid w:val="003C599E"/>
    <w:rsid w:val="003C5E02"/>
    <w:rsid w:val="003C5ECF"/>
    <w:rsid w:val="003C60B4"/>
    <w:rsid w:val="003C6329"/>
    <w:rsid w:val="003C6445"/>
    <w:rsid w:val="003C6694"/>
    <w:rsid w:val="003C7773"/>
    <w:rsid w:val="003C790C"/>
    <w:rsid w:val="003C7C5D"/>
    <w:rsid w:val="003C7C60"/>
    <w:rsid w:val="003D0557"/>
    <w:rsid w:val="003D0778"/>
    <w:rsid w:val="003D0AA5"/>
    <w:rsid w:val="003D0BFE"/>
    <w:rsid w:val="003D0DAA"/>
    <w:rsid w:val="003D0DE4"/>
    <w:rsid w:val="003D0F50"/>
    <w:rsid w:val="003D1422"/>
    <w:rsid w:val="003D1C16"/>
    <w:rsid w:val="003D1EE7"/>
    <w:rsid w:val="003D2065"/>
    <w:rsid w:val="003D23C4"/>
    <w:rsid w:val="003D2865"/>
    <w:rsid w:val="003D2C7F"/>
    <w:rsid w:val="003D2D29"/>
    <w:rsid w:val="003D3309"/>
    <w:rsid w:val="003D3511"/>
    <w:rsid w:val="003D3842"/>
    <w:rsid w:val="003D394B"/>
    <w:rsid w:val="003D395E"/>
    <w:rsid w:val="003D4318"/>
    <w:rsid w:val="003D4B41"/>
    <w:rsid w:val="003D4D86"/>
    <w:rsid w:val="003D519E"/>
    <w:rsid w:val="003D5B46"/>
    <w:rsid w:val="003D6200"/>
    <w:rsid w:val="003D62BC"/>
    <w:rsid w:val="003D6376"/>
    <w:rsid w:val="003D6563"/>
    <w:rsid w:val="003D6B88"/>
    <w:rsid w:val="003D723E"/>
    <w:rsid w:val="003D78AB"/>
    <w:rsid w:val="003E04B9"/>
    <w:rsid w:val="003E087D"/>
    <w:rsid w:val="003E09CE"/>
    <w:rsid w:val="003E0AA3"/>
    <w:rsid w:val="003E0AD3"/>
    <w:rsid w:val="003E0B73"/>
    <w:rsid w:val="003E1B95"/>
    <w:rsid w:val="003E1F79"/>
    <w:rsid w:val="003E223F"/>
    <w:rsid w:val="003E22AA"/>
    <w:rsid w:val="003E22CB"/>
    <w:rsid w:val="003E258B"/>
    <w:rsid w:val="003E3263"/>
    <w:rsid w:val="003E4109"/>
    <w:rsid w:val="003E43C6"/>
    <w:rsid w:val="003E46FF"/>
    <w:rsid w:val="003E47C7"/>
    <w:rsid w:val="003E4E55"/>
    <w:rsid w:val="003E4F57"/>
    <w:rsid w:val="003E50A1"/>
    <w:rsid w:val="003E51A0"/>
    <w:rsid w:val="003E51E9"/>
    <w:rsid w:val="003E5202"/>
    <w:rsid w:val="003E5301"/>
    <w:rsid w:val="003E54DC"/>
    <w:rsid w:val="003E5877"/>
    <w:rsid w:val="003E58E8"/>
    <w:rsid w:val="003E5DBB"/>
    <w:rsid w:val="003E5DD0"/>
    <w:rsid w:val="003E5DEA"/>
    <w:rsid w:val="003E5E5B"/>
    <w:rsid w:val="003E61DF"/>
    <w:rsid w:val="003E6A32"/>
    <w:rsid w:val="003E6C11"/>
    <w:rsid w:val="003E7F00"/>
    <w:rsid w:val="003F051A"/>
    <w:rsid w:val="003F07C8"/>
    <w:rsid w:val="003F2449"/>
    <w:rsid w:val="003F2512"/>
    <w:rsid w:val="003F280A"/>
    <w:rsid w:val="003F29D2"/>
    <w:rsid w:val="003F29ED"/>
    <w:rsid w:val="003F2C53"/>
    <w:rsid w:val="003F3584"/>
    <w:rsid w:val="003F35D7"/>
    <w:rsid w:val="003F3680"/>
    <w:rsid w:val="003F3FFE"/>
    <w:rsid w:val="003F4036"/>
    <w:rsid w:val="003F461D"/>
    <w:rsid w:val="003F4811"/>
    <w:rsid w:val="003F4C37"/>
    <w:rsid w:val="003F63C7"/>
    <w:rsid w:val="003F6E17"/>
    <w:rsid w:val="003F6F2B"/>
    <w:rsid w:val="003F6F34"/>
    <w:rsid w:val="003F76A2"/>
    <w:rsid w:val="003F78B6"/>
    <w:rsid w:val="003F7A96"/>
    <w:rsid w:val="003F7E44"/>
    <w:rsid w:val="0040006D"/>
    <w:rsid w:val="004000FD"/>
    <w:rsid w:val="0040033D"/>
    <w:rsid w:val="004005FA"/>
    <w:rsid w:val="00400A76"/>
    <w:rsid w:val="00400A7E"/>
    <w:rsid w:val="00400E5D"/>
    <w:rsid w:val="004013AB"/>
    <w:rsid w:val="00401496"/>
    <w:rsid w:val="00401568"/>
    <w:rsid w:val="0040196D"/>
    <w:rsid w:val="004028E5"/>
    <w:rsid w:val="00402ADF"/>
    <w:rsid w:val="00402CCA"/>
    <w:rsid w:val="00402F80"/>
    <w:rsid w:val="00403B91"/>
    <w:rsid w:val="00403DA9"/>
    <w:rsid w:val="00403ED3"/>
    <w:rsid w:val="004042CF"/>
    <w:rsid w:val="00404511"/>
    <w:rsid w:val="0040455C"/>
    <w:rsid w:val="0040483A"/>
    <w:rsid w:val="00405164"/>
    <w:rsid w:val="00405165"/>
    <w:rsid w:val="00405327"/>
    <w:rsid w:val="00405429"/>
    <w:rsid w:val="0040544C"/>
    <w:rsid w:val="004056AC"/>
    <w:rsid w:val="00405832"/>
    <w:rsid w:val="00405956"/>
    <w:rsid w:val="00405C0E"/>
    <w:rsid w:val="0040619A"/>
    <w:rsid w:val="00406B6D"/>
    <w:rsid w:val="00406F81"/>
    <w:rsid w:val="00406FA7"/>
    <w:rsid w:val="00407041"/>
    <w:rsid w:val="0040726F"/>
    <w:rsid w:val="0040754D"/>
    <w:rsid w:val="00407B8C"/>
    <w:rsid w:val="00407CC0"/>
    <w:rsid w:val="00407E59"/>
    <w:rsid w:val="00407F22"/>
    <w:rsid w:val="00410340"/>
    <w:rsid w:val="00410F0B"/>
    <w:rsid w:val="004113D1"/>
    <w:rsid w:val="004117E1"/>
    <w:rsid w:val="00411821"/>
    <w:rsid w:val="0041187A"/>
    <w:rsid w:val="00411A53"/>
    <w:rsid w:val="0041205A"/>
    <w:rsid w:val="004120CB"/>
    <w:rsid w:val="00412252"/>
    <w:rsid w:val="00412303"/>
    <w:rsid w:val="00412376"/>
    <w:rsid w:val="00412E7F"/>
    <w:rsid w:val="00413288"/>
    <w:rsid w:val="00414148"/>
    <w:rsid w:val="0041421E"/>
    <w:rsid w:val="0041450B"/>
    <w:rsid w:val="0041477C"/>
    <w:rsid w:val="00414894"/>
    <w:rsid w:val="004148BE"/>
    <w:rsid w:val="00414A03"/>
    <w:rsid w:val="0041536D"/>
    <w:rsid w:val="00415AF5"/>
    <w:rsid w:val="00415C97"/>
    <w:rsid w:val="00415D2B"/>
    <w:rsid w:val="00416366"/>
    <w:rsid w:val="00416828"/>
    <w:rsid w:val="00416A74"/>
    <w:rsid w:val="00417A44"/>
    <w:rsid w:val="00417E03"/>
    <w:rsid w:val="00420667"/>
    <w:rsid w:val="00420CA6"/>
    <w:rsid w:val="00420E7C"/>
    <w:rsid w:val="004210E5"/>
    <w:rsid w:val="00421111"/>
    <w:rsid w:val="004211AF"/>
    <w:rsid w:val="00421D37"/>
    <w:rsid w:val="00421E61"/>
    <w:rsid w:val="00421EF3"/>
    <w:rsid w:val="00421F03"/>
    <w:rsid w:val="004224A5"/>
    <w:rsid w:val="004224FB"/>
    <w:rsid w:val="00422751"/>
    <w:rsid w:val="0042298B"/>
    <w:rsid w:val="00422A93"/>
    <w:rsid w:val="00422AFB"/>
    <w:rsid w:val="00422EAD"/>
    <w:rsid w:val="004230AF"/>
    <w:rsid w:val="00423786"/>
    <w:rsid w:val="00424126"/>
    <w:rsid w:val="00424470"/>
    <w:rsid w:val="00425002"/>
    <w:rsid w:val="004252D1"/>
    <w:rsid w:val="00425394"/>
    <w:rsid w:val="00425576"/>
    <w:rsid w:val="00425CA7"/>
    <w:rsid w:val="00425D28"/>
    <w:rsid w:val="00425D41"/>
    <w:rsid w:val="004260AD"/>
    <w:rsid w:val="004270BA"/>
    <w:rsid w:val="0042737F"/>
    <w:rsid w:val="00427640"/>
    <w:rsid w:val="00431288"/>
    <w:rsid w:val="004314CA"/>
    <w:rsid w:val="00431DDB"/>
    <w:rsid w:val="00432365"/>
    <w:rsid w:val="00432750"/>
    <w:rsid w:val="00432AC6"/>
    <w:rsid w:val="004334BA"/>
    <w:rsid w:val="00433B48"/>
    <w:rsid w:val="0043432A"/>
    <w:rsid w:val="0043493A"/>
    <w:rsid w:val="00434A81"/>
    <w:rsid w:val="00435812"/>
    <w:rsid w:val="00435B52"/>
    <w:rsid w:val="00435DF2"/>
    <w:rsid w:val="00436C22"/>
    <w:rsid w:val="00437176"/>
    <w:rsid w:val="004372E3"/>
    <w:rsid w:val="004375D5"/>
    <w:rsid w:val="004376A7"/>
    <w:rsid w:val="004378C4"/>
    <w:rsid w:val="00437D52"/>
    <w:rsid w:val="004404EA"/>
    <w:rsid w:val="00440698"/>
    <w:rsid w:val="0044103E"/>
    <w:rsid w:val="00441D8E"/>
    <w:rsid w:val="00442DF1"/>
    <w:rsid w:val="00442E98"/>
    <w:rsid w:val="004433A5"/>
    <w:rsid w:val="0044346A"/>
    <w:rsid w:val="00443BA9"/>
    <w:rsid w:val="00443D8C"/>
    <w:rsid w:val="00443EDA"/>
    <w:rsid w:val="00444120"/>
    <w:rsid w:val="0044491F"/>
    <w:rsid w:val="00444AD9"/>
    <w:rsid w:val="00444D4B"/>
    <w:rsid w:val="004455EC"/>
    <w:rsid w:val="004456F3"/>
    <w:rsid w:val="0044590C"/>
    <w:rsid w:val="00445CF1"/>
    <w:rsid w:val="00445D0D"/>
    <w:rsid w:val="004460BD"/>
    <w:rsid w:val="0044614A"/>
    <w:rsid w:val="004463B2"/>
    <w:rsid w:val="004475ED"/>
    <w:rsid w:val="00447B2E"/>
    <w:rsid w:val="00447BD9"/>
    <w:rsid w:val="0045055B"/>
    <w:rsid w:val="004509E1"/>
    <w:rsid w:val="00450B12"/>
    <w:rsid w:val="00451531"/>
    <w:rsid w:val="00451671"/>
    <w:rsid w:val="00451854"/>
    <w:rsid w:val="00451EFC"/>
    <w:rsid w:val="00452541"/>
    <w:rsid w:val="004525C6"/>
    <w:rsid w:val="00452633"/>
    <w:rsid w:val="0045287D"/>
    <w:rsid w:val="0045357C"/>
    <w:rsid w:val="00454371"/>
    <w:rsid w:val="00454510"/>
    <w:rsid w:val="00454C0B"/>
    <w:rsid w:val="004553D2"/>
    <w:rsid w:val="004555F6"/>
    <w:rsid w:val="00456315"/>
    <w:rsid w:val="004567DA"/>
    <w:rsid w:val="00456BF2"/>
    <w:rsid w:val="00456C93"/>
    <w:rsid w:val="00456ECF"/>
    <w:rsid w:val="00457117"/>
    <w:rsid w:val="00457382"/>
    <w:rsid w:val="00457800"/>
    <w:rsid w:val="004579C7"/>
    <w:rsid w:val="004579ED"/>
    <w:rsid w:val="00457C79"/>
    <w:rsid w:val="00457CB1"/>
    <w:rsid w:val="00457FC5"/>
    <w:rsid w:val="00460152"/>
    <w:rsid w:val="00460277"/>
    <w:rsid w:val="004610E6"/>
    <w:rsid w:val="00461229"/>
    <w:rsid w:val="00461251"/>
    <w:rsid w:val="00461549"/>
    <w:rsid w:val="00461835"/>
    <w:rsid w:val="004618F5"/>
    <w:rsid w:val="0046196D"/>
    <w:rsid w:val="00461C54"/>
    <w:rsid w:val="00462002"/>
    <w:rsid w:val="0046206B"/>
    <w:rsid w:val="0046211F"/>
    <w:rsid w:val="004621CF"/>
    <w:rsid w:val="00462340"/>
    <w:rsid w:val="00462731"/>
    <w:rsid w:val="004630B4"/>
    <w:rsid w:val="00463A4C"/>
    <w:rsid w:val="00463B71"/>
    <w:rsid w:val="004649BF"/>
    <w:rsid w:val="00464A1B"/>
    <w:rsid w:val="00464B26"/>
    <w:rsid w:val="00464CCB"/>
    <w:rsid w:val="00464DD0"/>
    <w:rsid w:val="00464F20"/>
    <w:rsid w:val="00465044"/>
    <w:rsid w:val="004654F2"/>
    <w:rsid w:val="004659AF"/>
    <w:rsid w:val="00465AE5"/>
    <w:rsid w:val="00465C28"/>
    <w:rsid w:val="00465F65"/>
    <w:rsid w:val="00465FE6"/>
    <w:rsid w:val="00466632"/>
    <w:rsid w:val="0046665A"/>
    <w:rsid w:val="004666C0"/>
    <w:rsid w:val="004668CF"/>
    <w:rsid w:val="0046698E"/>
    <w:rsid w:val="004669A2"/>
    <w:rsid w:val="00466E05"/>
    <w:rsid w:val="00467271"/>
    <w:rsid w:val="00467309"/>
    <w:rsid w:val="004673C4"/>
    <w:rsid w:val="00467750"/>
    <w:rsid w:val="00467B53"/>
    <w:rsid w:val="00467CDD"/>
    <w:rsid w:val="00470388"/>
    <w:rsid w:val="00470FFF"/>
    <w:rsid w:val="0047108B"/>
    <w:rsid w:val="00471398"/>
    <w:rsid w:val="004713D7"/>
    <w:rsid w:val="004715B2"/>
    <w:rsid w:val="004722F3"/>
    <w:rsid w:val="004722F4"/>
    <w:rsid w:val="004723FD"/>
    <w:rsid w:val="004729CC"/>
    <w:rsid w:val="00472B0B"/>
    <w:rsid w:val="00472B43"/>
    <w:rsid w:val="00472B4A"/>
    <w:rsid w:val="0047354A"/>
    <w:rsid w:val="00473780"/>
    <w:rsid w:val="004738F4"/>
    <w:rsid w:val="00473F9B"/>
    <w:rsid w:val="004741C1"/>
    <w:rsid w:val="0047421A"/>
    <w:rsid w:val="00474645"/>
    <w:rsid w:val="004746AF"/>
    <w:rsid w:val="00474CB0"/>
    <w:rsid w:val="00474FEE"/>
    <w:rsid w:val="004755E9"/>
    <w:rsid w:val="004756AA"/>
    <w:rsid w:val="00475C09"/>
    <w:rsid w:val="00475C0C"/>
    <w:rsid w:val="00476161"/>
    <w:rsid w:val="0047647A"/>
    <w:rsid w:val="004769A1"/>
    <w:rsid w:val="00476CF0"/>
    <w:rsid w:val="0047720B"/>
    <w:rsid w:val="00477974"/>
    <w:rsid w:val="00477B95"/>
    <w:rsid w:val="00480290"/>
    <w:rsid w:val="00480492"/>
    <w:rsid w:val="004804B4"/>
    <w:rsid w:val="00480585"/>
    <w:rsid w:val="00480723"/>
    <w:rsid w:val="00480778"/>
    <w:rsid w:val="004809F4"/>
    <w:rsid w:val="00480CF0"/>
    <w:rsid w:val="00481506"/>
    <w:rsid w:val="004819F8"/>
    <w:rsid w:val="00481B24"/>
    <w:rsid w:val="00481FDF"/>
    <w:rsid w:val="00482320"/>
    <w:rsid w:val="00482341"/>
    <w:rsid w:val="0048242C"/>
    <w:rsid w:val="0048267D"/>
    <w:rsid w:val="00482832"/>
    <w:rsid w:val="00482B6D"/>
    <w:rsid w:val="00482E69"/>
    <w:rsid w:val="004838E9"/>
    <w:rsid w:val="00483E03"/>
    <w:rsid w:val="004845B8"/>
    <w:rsid w:val="004853B7"/>
    <w:rsid w:val="004853E9"/>
    <w:rsid w:val="00485452"/>
    <w:rsid w:val="00485506"/>
    <w:rsid w:val="00485560"/>
    <w:rsid w:val="0048587E"/>
    <w:rsid w:val="00485B3C"/>
    <w:rsid w:val="00485CE4"/>
    <w:rsid w:val="004876DF"/>
    <w:rsid w:val="00487847"/>
    <w:rsid w:val="004900D6"/>
    <w:rsid w:val="004905DC"/>
    <w:rsid w:val="0049076B"/>
    <w:rsid w:val="0049077E"/>
    <w:rsid w:val="00490DEA"/>
    <w:rsid w:val="00491630"/>
    <w:rsid w:val="00491C7E"/>
    <w:rsid w:val="00492028"/>
    <w:rsid w:val="00492183"/>
    <w:rsid w:val="004924AC"/>
    <w:rsid w:val="00492576"/>
    <w:rsid w:val="004929C7"/>
    <w:rsid w:val="00492A47"/>
    <w:rsid w:val="00492E2A"/>
    <w:rsid w:val="00492F12"/>
    <w:rsid w:val="00493348"/>
    <w:rsid w:val="004936F6"/>
    <w:rsid w:val="00493C5B"/>
    <w:rsid w:val="00493DF9"/>
    <w:rsid w:val="00493FA9"/>
    <w:rsid w:val="004945A3"/>
    <w:rsid w:val="00494768"/>
    <w:rsid w:val="00494D6C"/>
    <w:rsid w:val="00494E15"/>
    <w:rsid w:val="0049550F"/>
    <w:rsid w:val="00495C66"/>
    <w:rsid w:val="00495DEA"/>
    <w:rsid w:val="00496054"/>
    <w:rsid w:val="00496213"/>
    <w:rsid w:val="00496455"/>
    <w:rsid w:val="00496461"/>
    <w:rsid w:val="0049741F"/>
    <w:rsid w:val="00497582"/>
    <w:rsid w:val="004977A9"/>
    <w:rsid w:val="004977F2"/>
    <w:rsid w:val="00497812"/>
    <w:rsid w:val="004978D7"/>
    <w:rsid w:val="00497DBC"/>
    <w:rsid w:val="00499C29"/>
    <w:rsid w:val="004A08A1"/>
    <w:rsid w:val="004A0A5B"/>
    <w:rsid w:val="004A0AB5"/>
    <w:rsid w:val="004A0B81"/>
    <w:rsid w:val="004A0F12"/>
    <w:rsid w:val="004A17F1"/>
    <w:rsid w:val="004A205E"/>
    <w:rsid w:val="004A223E"/>
    <w:rsid w:val="004A2A03"/>
    <w:rsid w:val="004A2A0F"/>
    <w:rsid w:val="004A2C14"/>
    <w:rsid w:val="004A2F60"/>
    <w:rsid w:val="004A3425"/>
    <w:rsid w:val="004A3579"/>
    <w:rsid w:val="004A386E"/>
    <w:rsid w:val="004A39CD"/>
    <w:rsid w:val="004A3B6A"/>
    <w:rsid w:val="004A3E64"/>
    <w:rsid w:val="004A437F"/>
    <w:rsid w:val="004A4602"/>
    <w:rsid w:val="004A4A0E"/>
    <w:rsid w:val="004A4C90"/>
    <w:rsid w:val="004A4D7F"/>
    <w:rsid w:val="004A5247"/>
    <w:rsid w:val="004A5813"/>
    <w:rsid w:val="004A5C90"/>
    <w:rsid w:val="004A5F02"/>
    <w:rsid w:val="004A6317"/>
    <w:rsid w:val="004A6612"/>
    <w:rsid w:val="004A678E"/>
    <w:rsid w:val="004A688B"/>
    <w:rsid w:val="004A698E"/>
    <w:rsid w:val="004A6C24"/>
    <w:rsid w:val="004A6C45"/>
    <w:rsid w:val="004A6E63"/>
    <w:rsid w:val="004A71CD"/>
    <w:rsid w:val="004A7491"/>
    <w:rsid w:val="004A7933"/>
    <w:rsid w:val="004A7A4A"/>
    <w:rsid w:val="004A7CD6"/>
    <w:rsid w:val="004A7F80"/>
    <w:rsid w:val="004B01C5"/>
    <w:rsid w:val="004B034F"/>
    <w:rsid w:val="004B0DE4"/>
    <w:rsid w:val="004B10B4"/>
    <w:rsid w:val="004B11F2"/>
    <w:rsid w:val="004B151C"/>
    <w:rsid w:val="004B151F"/>
    <w:rsid w:val="004B178B"/>
    <w:rsid w:val="004B1A77"/>
    <w:rsid w:val="004B2572"/>
    <w:rsid w:val="004B29FF"/>
    <w:rsid w:val="004B2BA6"/>
    <w:rsid w:val="004B343F"/>
    <w:rsid w:val="004B38FD"/>
    <w:rsid w:val="004B3CD1"/>
    <w:rsid w:val="004B4574"/>
    <w:rsid w:val="004B49F4"/>
    <w:rsid w:val="004B4C63"/>
    <w:rsid w:val="004B4CAD"/>
    <w:rsid w:val="004B4DD1"/>
    <w:rsid w:val="004B4EC5"/>
    <w:rsid w:val="004B515C"/>
    <w:rsid w:val="004B55BA"/>
    <w:rsid w:val="004B57B3"/>
    <w:rsid w:val="004B62B1"/>
    <w:rsid w:val="004B662C"/>
    <w:rsid w:val="004B6B00"/>
    <w:rsid w:val="004B6EED"/>
    <w:rsid w:val="004B6FEF"/>
    <w:rsid w:val="004B70DA"/>
    <w:rsid w:val="004B7187"/>
    <w:rsid w:val="004B746C"/>
    <w:rsid w:val="004B792F"/>
    <w:rsid w:val="004B795A"/>
    <w:rsid w:val="004B7E09"/>
    <w:rsid w:val="004B7F23"/>
    <w:rsid w:val="004C0221"/>
    <w:rsid w:val="004C0506"/>
    <w:rsid w:val="004C06EF"/>
    <w:rsid w:val="004C13E0"/>
    <w:rsid w:val="004C1AA2"/>
    <w:rsid w:val="004C1BD6"/>
    <w:rsid w:val="004C1D6F"/>
    <w:rsid w:val="004C2083"/>
    <w:rsid w:val="004C2170"/>
    <w:rsid w:val="004C23D1"/>
    <w:rsid w:val="004C2558"/>
    <w:rsid w:val="004C2572"/>
    <w:rsid w:val="004C26E2"/>
    <w:rsid w:val="004C272D"/>
    <w:rsid w:val="004C2881"/>
    <w:rsid w:val="004C2A41"/>
    <w:rsid w:val="004C2A43"/>
    <w:rsid w:val="004C2A8B"/>
    <w:rsid w:val="004C2F12"/>
    <w:rsid w:val="004C30DD"/>
    <w:rsid w:val="004C3298"/>
    <w:rsid w:val="004C3302"/>
    <w:rsid w:val="004C34F8"/>
    <w:rsid w:val="004C3F96"/>
    <w:rsid w:val="004C408D"/>
    <w:rsid w:val="004C4212"/>
    <w:rsid w:val="004C4482"/>
    <w:rsid w:val="004C4E4C"/>
    <w:rsid w:val="004C56AD"/>
    <w:rsid w:val="004C5F3B"/>
    <w:rsid w:val="004C615C"/>
    <w:rsid w:val="004C62DA"/>
    <w:rsid w:val="004C6463"/>
    <w:rsid w:val="004C68FE"/>
    <w:rsid w:val="004C6AED"/>
    <w:rsid w:val="004C6D84"/>
    <w:rsid w:val="004C6FB3"/>
    <w:rsid w:val="004C7072"/>
    <w:rsid w:val="004C7324"/>
    <w:rsid w:val="004C737A"/>
    <w:rsid w:val="004C7B76"/>
    <w:rsid w:val="004D007A"/>
    <w:rsid w:val="004D026F"/>
    <w:rsid w:val="004D0344"/>
    <w:rsid w:val="004D072A"/>
    <w:rsid w:val="004D0ABC"/>
    <w:rsid w:val="004D0CA3"/>
    <w:rsid w:val="004D11F2"/>
    <w:rsid w:val="004D15C8"/>
    <w:rsid w:val="004D18EF"/>
    <w:rsid w:val="004D19A7"/>
    <w:rsid w:val="004D2370"/>
    <w:rsid w:val="004D245A"/>
    <w:rsid w:val="004D2A65"/>
    <w:rsid w:val="004D32BF"/>
    <w:rsid w:val="004D32CA"/>
    <w:rsid w:val="004D32E4"/>
    <w:rsid w:val="004D3F44"/>
    <w:rsid w:val="004D4693"/>
    <w:rsid w:val="004D49AC"/>
    <w:rsid w:val="004D5694"/>
    <w:rsid w:val="004D5797"/>
    <w:rsid w:val="004D57B3"/>
    <w:rsid w:val="004D5F57"/>
    <w:rsid w:val="004D5FE1"/>
    <w:rsid w:val="004D6100"/>
    <w:rsid w:val="004D76CB"/>
    <w:rsid w:val="004D7E10"/>
    <w:rsid w:val="004E022B"/>
    <w:rsid w:val="004E0F94"/>
    <w:rsid w:val="004E15B2"/>
    <w:rsid w:val="004E168D"/>
    <w:rsid w:val="004E178E"/>
    <w:rsid w:val="004E1A07"/>
    <w:rsid w:val="004E1B44"/>
    <w:rsid w:val="004E2035"/>
    <w:rsid w:val="004E2061"/>
    <w:rsid w:val="004E23E8"/>
    <w:rsid w:val="004E294E"/>
    <w:rsid w:val="004E2A4C"/>
    <w:rsid w:val="004E2C8B"/>
    <w:rsid w:val="004E2D99"/>
    <w:rsid w:val="004E2F0D"/>
    <w:rsid w:val="004E30EF"/>
    <w:rsid w:val="004E3805"/>
    <w:rsid w:val="004E3B4B"/>
    <w:rsid w:val="004E3D85"/>
    <w:rsid w:val="004E4067"/>
    <w:rsid w:val="004E41A2"/>
    <w:rsid w:val="004E4517"/>
    <w:rsid w:val="004E4C47"/>
    <w:rsid w:val="004E4DA9"/>
    <w:rsid w:val="004E5185"/>
    <w:rsid w:val="004E56AA"/>
    <w:rsid w:val="004E57B3"/>
    <w:rsid w:val="004E5E8C"/>
    <w:rsid w:val="004E6422"/>
    <w:rsid w:val="004E652F"/>
    <w:rsid w:val="004E657B"/>
    <w:rsid w:val="004E65FF"/>
    <w:rsid w:val="004E6848"/>
    <w:rsid w:val="004E6AEB"/>
    <w:rsid w:val="004E6FDA"/>
    <w:rsid w:val="004E77A4"/>
    <w:rsid w:val="004E795E"/>
    <w:rsid w:val="004E79E4"/>
    <w:rsid w:val="004E7AA3"/>
    <w:rsid w:val="004F0231"/>
    <w:rsid w:val="004F029B"/>
    <w:rsid w:val="004F0396"/>
    <w:rsid w:val="004F1371"/>
    <w:rsid w:val="004F19D8"/>
    <w:rsid w:val="004F1A4F"/>
    <w:rsid w:val="004F2043"/>
    <w:rsid w:val="004F2099"/>
    <w:rsid w:val="004F20AF"/>
    <w:rsid w:val="004F2474"/>
    <w:rsid w:val="004F25CC"/>
    <w:rsid w:val="004F2829"/>
    <w:rsid w:val="004F2C6A"/>
    <w:rsid w:val="004F2F22"/>
    <w:rsid w:val="004F330F"/>
    <w:rsid w:val="004F3561"/>
    <w:rsid w:val="004F37D5"/>
    <w:rsid w:val="004F41B0"/>
    <w:rsid w:val="004F41B2"/>
    <w:rsid w:val="004F5151"/>
    <w:rsid w:val="004F55A7"/>
    <w:rsid w:val="004F59F5"/>
    <w:rsid w:val="004F5A3F"/>
    <w:rsid w:val="004F62B5"/>
    <w:rsid w:val="004F637B"/>
    <w:rsid w:val="004F6555"/>
    <w:rsid w:val="004F68DB"/>
    <w:rsid w:val="004F6A64"/>
    <w:rsid w:val="004F6FA5"/>
    <w:rsid w:val="004F7145"/>
    <w:rsid w:val="00500429"/>
    <w:rsid w:val="00500E8A"/>
    <w:rsid w:val="00500F12"/>
    <w:rsid w:val="0050118F"/>
    <w:rsid w:val="00501798"/>
    <w:rsid w:val="00501D6A"/>
    <w:rsid w:val="00501EE0"/>
    <w:rsid w:val="00502699"/>
    <w:rsid w:val="00502F25"/>
    <w:rsid w:val="0050312E"/>
    <w:rsid w:val="005031AC"/>
    <w:rsid w:val="00503727"/>
    <w:rsid w:val="005038FB"/>
    <w:rsid w:val="00503BF2"/>
    <w:rsid w:val="005040F5"/>
    <w:rsid w:val="00504C66"/>
    <w:rsid w:val="00505421"/>
    <w:rsid w:val="0050556E"/>
    <w:rsid w:val="00505A85"/>
    <w:rsid w:val="00505E7F"/>
    <w:rsid w:val="005060D0"/>
    <w:rsid w:val="00506667"/>
    <w:rsid w:val="00506DE5"/>
    <w:rsid w:val="00506F8A"/>
    <w:rsid w:val="0050769D"/>
    <w:rsid w:val="005076C4"/>
    <w:rsid w:val="00507A81"/>
    <w:rsid w:val="00507C0C"/>
    <w:rsid w:val="0051037A"/>
    <w:rsid w:val="0051060E"/>
    <w:rsid w:val="00510BF8"/>
    <w:rsid w:val="00511236"/>
    <w:rsid w:val="00511959"/>
    <w:rsid w:val="00511BC6"/>
    <w:rsid w:val="00511DB7"/>
    <w:rsid w:val="00511EE7"/>
    <w:rsid w:val="00512024"/>
    <w:rsid w:val="0051273B"/>
    <w:rsid w:val="005129D6"/>
    <w:rsid w:val="00512D80"/>
    <w:rsid w:val="005137AB"/>
    <w:rsid w:val="00513869"/>
    <w:rsid w:val="0051397C"/>
    <w:rsid w:val="00513A14"/>
    <w:rsid w:val="00514ACE"/>
    <w:rsid w:val="00515368"/>
    <w:rsid w:val="00515372"/>
    <w:rsid w:val="00515EF0"/>
    <w:rsid w:val="0051627D"/>
    <w:rsid w:val="005163CC"/>
    <w:rsid w:val="005168A4"/>
    <w:rsid w:val="00516A9A"/>
    <w:rsid w:val="00516B66"/>
    <w:rsid w:val="00517052"/>
    <w:rsid w:val="0051717B"/>
    <w:rsid w:val="005172BE"/>
    <w:rsid w:val="00517A5C"/>
    <w:rsid w:val="00517C80"/>
    <w:rsid w:val="005202B3"/>
    <w:rsid w:val="00520588"/>
    <w:rsid w:val="00520833"/>
    <w:rsid w:val="0052093A"/>
    <w:rsid w:val="0052109A"/>
    <w:rsid w:val="005216A2"/>
    <w:rsid w:val="00521810"/>
    <w:rsid w:val="005218AE"/>
    <w:rsid w:val="00521BCD"/>
    <w:rsid w:val="00521ED4"/>
    <w:rsid w:val="00521F60"/>
    <w:rsid w:val="0052204B"/>
    <w:rsid w:val="0052214A"/>
    <w:rsid w:val="0052297E"/>
    <w:rsid w:val="00522A7F"/>
    <w:rsid w:val="00522EDC"/>
    <w:rsid w:val="00522FB2"/>
    <w:rsid w:val="0052357D"/>
    <w:rsid w:val="005239E0"/>
    <w:rsid w:val="00524259"/>
    <w:rsid w:val="00524A9A"/>
    <w:rsid w:val="00524AB8"/>
    <w:rsid w:val="00524C33"/>
    <w:rsid w:val="00524C4C"/>
    <w:rsid w:val="00525074"/>
    <w:rsid w:val="00525E34"/>
    <w:rsid w:val="00525EFC"/>
    <w:rsid w:val="005264CA"/>
    <w:rsid w:val="00526598"/>
    <w:rsid w:val="005265C2"/>
    <w:rsid w:val="005276BC"/>
    <w:rsid w:val="00527B24"/>
    <w:rsid w:val="00527B4B"/>
    <w:rsid w:val="00530495"/>
    <w:rsid w:val="005305A8"/>
    <w:rsid w:val="005310BB"/>
    <w:rsid w:val="005314E7"/>
    <w:rsid w:val="005324CA"/>
    <w:rsid w:val="00532CDE"/>
    <w:rsid w:val="00532FCF"/>
    <w:rsid w:val="005331F1"/>
    <w:rsid w:val="00533201"/>
    <w:rsid w:val="005335B7"/>
    <w:rsid w:val="0053366B"/>
    <w:rsid w:val="00533D49"/>
    <w:rsid w:val="00534531"/>
    <w:rsid w:val="00534B3C"/>
    <w:rsid w:val="00534DAC"/>
    <w:rsid w:val="0053502F"/>
    <w:rsid w:val="0053518E"/>
    <w:rsid w:val="005357B6"/>
    <w:rsid w:val="005357E5"/>
    <w:rsid w:val="0053644F"/>
    <w:rsid w:val="005364AA"/>
    <w:rsid w:val="0053654C"/>
    <w:rsid w:val="00536650"/>
    <w:rsid w:val="00536667"/>
    <w:rsid w:val="00536B02"/>
    <w:rsid w:val="00536BFB"/>
    <w:rsid w:val="00536DFB"/>
    <w:rsid w:val="0053731C"/>
    <w:rsid w:val="0053740B"/>
    <w:rsid w:val="00537775"/>
    <w:rsid w:val="00537C45"/>
    <w:rsid w:val="00540171"/>
    <w:rsid w:val="005401F7"/>
    <w:rsid w:val="00540B05"/>
    <w:rsid w:val="00540F20"/>
    <w:rsid w:val="00540F49"/>
    <w:rsid w:val="00541295"/>
    <w:rsid w:val="005413F5"/>
    <w:rsid w:val="00541488"/>
    <w:rsid w:val="005414A5"/>
    <w:rsid w:val="005416BD"/>
    <w:rsid w:val="005417DD"/>
    <w:rsid w:val="00541B88"/>
    <w:rsid w:val="00541F32"/>
    <w:rsid w:val="00542575"/>
    <w:rsid w:val="00542740"/>
    <w:rsid w:val="00542A05"/>
    <w:rsid w:val="00542C13"/>
    <w:rsid w:val="00542CA5"/>
    <w:rsid w:val="005430EF"/>
    <w:rsid w:val="0054318A"/>
    <w:rsid w:val="005431D4"/>
    <w:rsid w:val="00543403"/>
    <w:rsid w:val="00543AD5"/>
    <w:rsid w:val="00543D02"/>
    <w:rsid w:val="00543DA2"/>
    <w:rsid w:val="00543DC2"/>
    <w:rsid w:val="00543FD4"/>
    <w:rsid w:val="0054457D"/>
    <w:rsid w:val="00544AEB"/>
    <w:rsid w:val="00544E9B"/>
    <w:rsid w:val="00544FF7"/>
    <w:rsid w:val="005460FB"/>
    <w:rsid w:val="005462BB"/>
    <w:rsid w:val="00546533"/>
    <w:rsid w:val="00546552"/>
    <w:rsid w:val="00546859"/>
    <w:rsid w:val="00547685"/>
    <w:rsid w:val="00547829"/>
    <w:rsid w:val="005478A7"/>
    <w:rsid w:val="00547B3E"/>
    <w:rsid w:val="00551081"/>
    <w:rsid w:val="005515EC"/>
    <w:rsid w:val="005516BC"/>
    <w:rsid w:val="005523D2"/>
    <w:rsid w:val="005529C3"/>
    <w:rsid w:val="00553257"/>
    <w:rsid w:val="005534D4"/>
    <w:rsid w:val="00553849"/>
    <w:rsid w:val="00553AFE"/>
    <w:rsid w:val="00553D6C"/>
    <w:rsid w:val="00554245"/>
    <w:rsid w:val="0055428C"/>
    <w:rsid w:val="0055455B"/>
    <w:rsid w:val="005546FC"/>
    <w:rsid w:val="00554BC9"/>
    <w:rsid w:val="005551CD"/>
    <w:rsid w:val="0055578E"/>
    <w:rsid w:val="00556209"/>
    <w:rsid w:val="00556413"/>
    <w:rsid w:val="00556538"/>
    <w:rsid w:val="005567BC"/>
    <w:rsid w:val="00556B7C"/>
    <w:rsid w:val="00557233"/>
    <w:rsid w:val="00557452"/>
    <w:rsid w:val="00557D0B"/>
    <w:rsid w:val="00560315"/>
    <w:rsid w:val="00560493"/>
    <w:rsid w:val="00560B4A"/>
    <w:rsid w:val="00560B83"/>
    <w:rsid w:val="005616B0"/>
    <w:rsid w:val="0056180F"/>
    <w:rsid w:val="00561A2C"/>
    <w:rsid w:val="00562FCE"/>
    <w:rsid w:val="005633A5"/>
    <w:rsid w:val="005636ED"/>
    <w:rsid w:val="00563C43"/>
    <w:rsid w:val="00564BB2"/>
    <w:rsid w:val="0056555B"/>
    <w:rsid w:val="00565892"/>
    <w:rsid w:val="00566028"/>
    <w:rsid w:val="005660E3"/>
    <w:rsid w:val="005663ED"/>
    <w:rsid w:val="00566579"/>
    <w:rsid w:val="00566765"/>
    <w:rsid w:val="00566A09"/>
    <w:rsid w:val="00566E20"/>
    <w:rsid w:val="00566F42"/>
    <w:rsid w:val="0056703D"/>
    <w:rsid w:val="0056722C"/>
    <w:rsid w:val="00567CFC"/>
    <w:rsid w:val="0057055B"/>
    <w:rsid w:val="00570875"/>
    <w:rsid w:val="005717EC"/>
    <w:rsid w:val="005718ED"/>
    <w:rsid w:val="00571DD5"/>
    <w:rsid w:val="00572506"/>
    <w:rsid w:val="005725D3"/>
    <w:rsid w:val="0057298D"/>
    <w:rsid w:val="00572A97"/>
    <w:rsid w:val="00572DC1"/>
    <w:rsid w:val="00573090"/>
    <w:rsid w:val="00573217"/>
    <w:rsid w:val="00573350"/>
    <w:rsid w:val="00573512"/>
    <w:rsid w:val="00573DF8"/>
    <w:rsid w:val="0057430C"/>
    <w:rsid w:val="00574461"/>
    <w:rsid w:val="00574494"/>
    <w:rsid w:val="0057481E"/>
    <w:rsid w:val="00574E1F"/>
    <w:rsid w:val="00575272"/>
    <w:rsid w:val="0057546C"/>
    <w:rsid w:val="005756AD"/>
    <w:rsid w:val="00575BB4"/>
    <w:rsid w:val="005765DA"/>
    <w:rsid w:val="0057708A"/>
    <w:rsid w:val="005778D2"/>
    <w:rsid w:val="005779F2"/>
    <w:rsid w:val="00577A67"/>
    <w:rsid w:val="00577D9D"/>
    <w:rsid w:val="005812A1"/>
    <w:rsid w:val="005813CE"/>
    <w:rsid w:val="00581A79"/>
    <w:rsid w:val="00581BDB"/>
    <w:rsid w:val="0058238E"/>
    <w:rsid w:val="00583273"/>
    <w:rsid w:val="00583639"/>
    <w:rsid w:val="0058422E"/>
    <w:rsid w:val="00585039"/>
    <w:rsid w:val="00585277"/>
    <w:rsid w:val="0058621E"/>
    <w:rsid w:val="0058622D"/>
    <w:rsid w:val="00586407"/>
    <w:rsid w:val="00587103"/>
    <w:rsid w:val="0058740C"/>
    <w:rsid w:val="005875FC"/>
    <w:rsid w:val="00587CF1"/>
    <w:rsid w:val="00587DE1"/>
    <w:rsid w:val="005907DD"/>
    <w:rsid w:val="005907FE"/>
    <w:rsid w:val="00591099"/>
    <w:rsid w:val="00591784"/>
    <w:rsid w:val="005919F3"/>
    <w:rsid w:val="00591B32"/>
    <w:rsid w:val="00591BCB"/>
    <w:rsid w:val="00591CFA"/>
    <w:rsid w:val="0059246A"/>
    <w:rsid w:val="005926FE"/>
    <w:rsid w:val="005927BC"/>
    <w:rsid w:val="00592B1E"/>
    <w:rsid w:val="00592BEE"/>
    <w:rsid w:val="00592E05"/>
    <w:rsid w:val="00592E8E"/>
    <w:rsid w:val="00592EBC"/>
    <w:rsid w:val="00593112"/>
    <w:rsid w:val="00593438"/>
    <w:rsid w:val="005935EC"/>
    <w:rsid w:val="005937BB"/>
    <w:rsid w:val="00594023"/>
    <w:rsid w:val="00594BAB"/>
    <w:rsid w:val="00594C12"/>
    <w:rsid w:val="00594CEA"/>
    <w:rsid w:val="0059558D"/>
    <w:rsid w:val="00595F25"/>
    <w:rsid w:val="00596F4E"/>
    <w:rsid w:val="0059719D"/>
    <w:rsid w:val="00597C0D"/>
    <w:rsid w:val="005A00E6"/>
    <w:rsid w:val="005A0175"/>
    <w:rsid w:val="005A020E"/>
    <w:rsid w:val="005A02D6"/>
    <w:rsid w:val="005A046D"/>
    <w:rsid w:val="005A0647"/>
    <w:rsid w:val="005A0DEF"/>
    <w:rsid w:val="005A1D2E"/>
    <w:rsid w:val="005A21C4"/>
    <w:rsid w:val="005A244E"/>
    <w:rsid w:val="005A26C1"/>
    <w:rsid w:val="005A2D8F"/>
    <w:rsid w:val="005A3347"/>
    <w:rsid w:val="005A33DD"/>
    <w:rsid w:val="005A3C0A"/>
    <w:rsid w:val="005A3CBC"/>
    <w:rsid w:val="005A3D07"/>
    <w:rsid w:val="005A3D9C"/>
    <w:rsid w:val="005A41D7"/>
    <w:rsid w:val="005A43A0"/>
    <w:rsid w:val="005A46C7"/>
    <w:rsid w:val="005A4F0A"/>
    <w:rsid w:val="005A508D"/>
    <w:rsid w:val="005A54E7"/>
    <w:rsid w:val="005A55E8"/>
    <w:rsid w:val="005A583F"/>
    <w:rsid w:val="005A5CA3"/>
    <w:rsid w:val="005A7136"/>
    <w:rsid w:val="005A7540"/>
    <w:rsid w:val="005A7C7F"/>
    <w:rsid w:val="005A7D13"/>
    <w:rsid w:val="005A7D43"/>
    <w:rsid w:val="005B020C"/>
    <w:rsid w:val="005B0561"/>
    <w:rsid w:val="005B0690"/>
    <w:rsid w:val="005B08FB"/>
    <w:rsid w:val="005B0906"/>
    <w:rsid w:val="005B0BCC"/>
    <w:rsid w:val="005B1238"/>
    <w:rsid w:val="005B14A1"/>
    <w:rsid w:val="005B15DD"/>
    <w:rsid w:val="005B18C3"/>
    <w:rsid w:val="005B26A5"/>
    <w:rsid w:val="005B2CE3"/>
    <w:rsid w:val="005B2CF3"/>
    <w:rsid w:val="005B2D3E"/>
    <w:rsid w:val="005B2DDB"/>
    <w:rsid w:val="005B3069"/>
    <w:rsid w:val="005B30E6"/>
    <w:rsid w:val="005B32B7"/>
    <w:rsid w:val="005B39F5"/>
    <w:rsid w:val="005B3FE7"/>
    <w:rsid w:val="005B4021"/>
    <w:rsid w:val="005B431D"/>
    <w:rsid w:val="005B4478"/>
    <w:rsid w:val="005B472F"/>
    <w:rsid w:val="005B4A7B"/>
    <w:rsid w:val="005B4CCF"/>
    <w:rsid w:val="005B4D57"/>
    <w:rsid w:val="005B4EF6"/>
    <w:rsid w:val="005B5390"/>
    <w:rsid w:val="005B53E3"/>
    <w:rsid w:val="005B6326"/>
    <w:rsid w:val="005B63E9"/>
    <w:rsid w:val="005B669C"/>
    <w:rsid w:val="005B6DF6"/>
    <w:rsid w:val="005B77FC"/>
    <w:rsid w:val="005B7815"/>
    <w:rsid w:val="005B7847"/>
    <w:rsid w:val="005B7A4D"/>
    <w:rsid w:val="005B7B38"/>
    <w:rsid w:val="005B7D70"/>
    <w:rsid w:val="005B7FDF"/>
    <w:rsid w:val="005C00C0"/>
    <w:rsid w:val="005C01D1"/>
    <w:rsid w:val="005C09C2"/>
    <w:rsid w:val="005C0CA0"/>
    <w:rsid w:val="005C0E2D"/>
    <w:rsid w:val="005C1B66"/>
    <w:rsid w:val="005C1CB3"/>
    <w:rsid w:val="005C20D1"/>
    <w:rsid w:val="005C2221"/>
    <w:rsid w:val="005C2238"/>
    <w:rsid w:val="005C27C0"/>
    <w:rsid w:val="005C2807"/>
    <w:rsid w:val="005C30F9"/>
    <w:rsid w:val="005C385B"/>
    <w:rsid w:val="005C3975"/>
    <w:rsid w:val="005C3DD5"/>
    <w:rsid w:val="005C482E"/>
    <w:rsid w:val="005C4916"/>
    <w:rsid w:val="005C4EF5"/>
    <w:rsid w:val="005C51E6"/>
    <w:rsid w:val="005C5482"/>
    <w:rsid w:val="005C5733"/>
    <w:rsid w:val="005C57A1"/>
    <w:rsid w:val="005C5D94"/>
    <w:rsid w:val="005C6136"/>
    <w:rsid w:val="005C617F"/>
    <w:rsid w:val="005C6481"/>
    <w:rsid w:val="005C66C6"/>
    <w:rsid w:val="005C6887"/>
    <w:rsid w:val="005C6B0D"/>
    <w:rsid w:val="005C6D4C"/>
    <w:rsid w:val="005C6F79"/>
    <w:rsid w:val="005C778B"/>
    <w:rsid w:val="005C7808"/>
    <w:rsid w:val="005C78CB"/>
    <w:rsid w:val="005C7A76"/>
    <w:rsid w:val="005C7AC6"/>
    <w:rsid w:val="005D0510"/>
    <w:rsid w:val="005D0AB3"/>
    <w:rsid w:val="005D0B26"/>
    <w:rsid w:val="005D0DF4"/>
    <w:rsid w:val="005D0F29"/>
    <w:rsid w:val="005D1652"/>
    <w:rsid w:val="005D1900"/>
    <w:rsid w:val="005D1B0F"/>
    <w:rsid w:val="005D1B55"/>
    <w:rsid w:val="005D1F70"/>
    <w:rsid w:val="005D21D9"/>
    <w:rsid w:val="005D241B"/>
    <w:rsid w:val="005D2779"/>
    <w:rsid w:val="005D286E"/>
    <w:rsid w:val="005D334A"/>
    <w:rsid w:val="005D3417"/>
    <w:rsid w:val="005D4658"/>
    <w:rsid w:val="005D4D2E"/>
    <w:rsid w:val="005D4E76"/>
    <w:rsid w:val="005D567F"/>
    <w:rsid w:val="005D57ED"/>
    <w:rsid w:val="005D59FC"/>
    <w:rsid w:val="005D5BF2"/>
    <w:rsid w:val="005D600E"/>
    <w:rsid w:val="005D60EB"/>
    <w:rsid w:val="005D610E"/>
    <w:rsid w:val="005D65DC"/>
    <w:rsid w:val="005D6758"/>
    <w:rsid w:val="005D6797"/>
    <w:rsid w:val="005D69C0"/>
    <w:rsid w:val="005D6FA4"/>
    <w:rsid w:val="005D70EE"/>
    <w:rsid w:val="005D7D9A"/>
    <w:rsid w:val="005E069C"/>
    <w:rsid w:val="005E0A99"/>
    <w:rsid w:val="005E0D1E"/>
    <w:rsid w:val="005E0E43"/>
    <w:rsid w:val="005E1F04"/>
    <w:rsid w:val="005E24EA"/>
    <w:rsid w:val="005E2586"/>
    <w:rsid w:val="005E2AC2"/>
    <w:rsid w:val="005E2B69"/>
    <w:rsid w:val="005E3117"/>
    <w:rsid w:val="005E514E"/>
    <w:rsid w:val="005E5D1A"/>
    <w:rsid w:val="005E5E70"/>
    <w:rsid w:val="005E62AC"/>
    <w:rsid w:val="005E6352"/>
    <w:rsid w:val="005E637D"/>
    <w:rsid w:val="005E6556"/>
    <w:rsid w:val="005E65C5"/>
    <w:rsid w:val="005E678D"/>
    <w:rsid w:val="005E6F34"/>
    <w:rsid w:val="005E7B59"/>
    <w:rsid w:val="005F0135"/>
    <w:rsid w:val="005F042F"/>
    <w:rsid w:val="005F05C5"/>
    <w:rsid w:val="005F07F5"/>
    <w:rsid w:val="005F11F0"/>
    <w:rsid w:val="005F16FF"/>
    <w:rsid w:val="005F1953"/>
    <w:rsid w:val="005F2137"/>
    <w:rsid w:val="005F225C"/>
    <w:rsid w:val="005F25C8"/>
    <w:rsid w:val="005F25D6"/>
    <w:rsid w:val="005F2A36"/>
    <w:rsid w:val="005F2D15"/>
    <w:rsid w:val="005F2F11"/>
    <w:rsid w:val="005F3993"/>
    <w:rsid w:val="005F4F01"/>
    <w:rsid w:val="005F50E3"/>
    <w:rsid w:val="005F5231"/>
    <w:rsid w:val="005F53E3"/>
    <w:rsid w:val="005F5802"/>
    <w:rsid w:val="005F6013"/>
    <w:rsid w:val="005F6178"/>
    <w:rsid w:val="005F62C7"/>
    <w:rsid w:val="005F64D0"/>
    <w:rsid w:val="005F66D3"/>
    <w:rsid w:val="005F6960"/>
    <w:rsid w:val="005F6991"/>
    <w:rsid w:val="005F69B0"/>
    <w:rsid w:val="005F6C3D"/>
    <w:rsid w:val="005F6D5C"/>
    <w:rsid w:val="005F7046"/>
    <w:rsid w:val="005F727E"/>
    <w:rsid w:val="005F7610"/>
    <w:rsid w:val="005F7A33"/>
    <w:rsid w:val="005F7A9F"/>
    <w:rsid w:val="005F7EEF"/>
    <w:rsid w:val="0060025E"/>
    <w:rsid w:val="00600816"/>
    <w:rsid w:val="00600BD4"/>
    <w:rsid w:val="00600C91"/>
    <w:rsid w:val="00600E0C"/>
    <w:rsid w:val="00601006"/>
    <w:rsid w:val="00601161"/>
    <w:rsid w:val="006016B5"/>
    <w:rsid w:val="0060197E"/>
    <w:rsid w:val="00601AB8"/>
    <w:rsid w:val="00601D57"/>
    <w:rsid w:val="00602A4E"/>
    <w:rsid w:val="00603674"/>
    <w:rsid w:val="006036B1"/>
    <w:rsid w:val="00603943"/>
    <w:rsid w:val="00603A59"/>
    <w:rsid w:val="00604264"/>
    <w:rsid w:val="0060429F"/>
    <w:rsid w:val="006043B4"/>
    <w:rsid w:val="006044CF"/>
    <w:rsid w:val="006044EF"/>
    <w:rsid w:val="006046F1"/>
    <w:rsid w:val="00604BD5"/>
    <w:rsid w:val="00604F61"/>
    <w:rsid w:val="006052F9"/>
    <w:rsid w:val="00605FCB"/>
    <w:rsid w:val="00606260"/>
    <w:rsid w:val="006062CF"/>
    <w:rsid w:val="00606652"/>
    <w:rsid w:val="0060770A"/>
    <w:rsid w:val="00607714"/>
    <w:rsid w:val="00607E93"/>
    <w:rsid w:val="00610592"/>
    <w:rsid w:val="00610999"/>
    <w:rsid w:val="00610B3D"/>
    <w:rsid w:val="00610B68"/>
    <w:rsid w:val="006112A4"/>
    <w:rsid w:val="006117FC"/>
    <w:rsid w:val="006119DE"/>
    <w:rsid w:val="006125AF"/>
    <w:rsid w:val="00613283"/>
    <w:rsid w:val="006133DE"/>
    <w:rsid w:val="00613AB7"/>
    <w:rsid w:val="00613ABF"/>
    <w:rsid w:val="006141C4"/>
    <w:rsid w:val="0061434A"/>
    <w:rsid w:val="00614710"/>
    <w:rsid w:val="00614771"/>
    <w:rsid w:val="00614813"/>
    <w:rsid w:val="006155EF"/>
    <w:rsid w:val="00616759"/>
    <w:rsid w:val="00617013"/>
    <w:rsid w:val="00617174"/>
    <w:rsid w:val="00617548"/>
    <w:rsid w:val="0061769C"/>
    <w:rsid w:val="00617782"/>
    <w:rsid w:val="00617892"/>
    <w:rsid w:val="00617CE5"/>
    <w:rsid w:val="00617FB3"/>
    <w:rsid w:val="0062061A"/>
    <w:rsid w:val="00620785"/>
    <w:rsid w:val="00620911"/>
    <w:rsid w:val="00620A11"/>
    <w:rsid w:val="00620E6C"/>
    <w:rsid w:val="0062117B"/>
    <w:rsid w:val="0062145F"/>
    <w:rsid w:val="00621688"/>
    <w:rsid w:val="00621694"/>
    <w:rsid w:val="00621875"/>
    <w:rsid w:val="00621912"/>
    <w:rsid w:val="00621FA3"/>
    <w:rsid w:val="00622268"/>
    <w:rsid w:val="00622D29"/>
    <w:rsid w:val="00623195"/>
    <w:rsid w:val="00623720"/>
    <w:rsid w:val="006249A8"/>
    <w:rsid w:val="00624DF9"/>
    <w:rsid w:val="00625073"/>
    <w:rsid w:val="00625137"/>
    <w:rsid w:val="0062531E"/>
    <w:rsid w:val="00626A40"/>
    <w:rsid w:val="00626D3B"/>
    <w:rsid w:val="00626D4D"/>
    <w:rsid w:val="00626E84"/>
    <w:rsid w:val="00627C27"/>
    <w:rsid w:val="00627E89"/>
    <w:rsid w:val="00630163"/>
    <w:rsid w:val="00630427"/>
    <w:rsid w:val="00630904"/>
    <w:rsid w:val="00630A84"/>
    <w:rsid w:val="00630BC0"/>
    <w:rsid w:val="00630E5D"/>
    <w:rsid w:val="00630FE5"/>
    <w:rsid w:val="006317B2"/>
    <w:rsid w:val="006325FE"/>
    <w:rsid w:val="00632E3F"/>
    <w:rsid w:val="00633287"/>
    <w:rsid w:val="006333EF"/>
    <w:rsid w:val="00633700"/>
    <w:rsid w:val="00633B12"/>
    <w:rsid w:val="00633C46"/>
    <w:rsid w:val="00633D59"/>
    <w:rsid w:val="00633EE6"/>
    <w:rsid w:val="00634976"/>
    <w:rsid w:val="0063568F"/>
    <w:rsid w:val="00636A0B"/>
    <w:rsid w:val="00636A35"/>
    <w:rsid w:val="00636C89"/>
    <w:rsid w:val="006370EA"/>
    <w:rsid w:val="006373BC"/>
    <w:rsid w:val="006375AC"/>
    <w:rsid w:val="00637923"/>
    <w:rsid w:val="00637B87"/>
    <w:rsid w:val="00637C61"/>
    <w:rsid w:val="00637D9D"/>
    <w:rsid w:val="0064004B"/>
    <w:rsid w:val="006408B0"/>
    <w:rsid w:val="00640A4F"/>
    <w:rsid w:val="00640AC9"/>
    <w:rsid w:val="00641276"/>
    <w:rsid w:val="0064135E"/>
    <w:rsid w:val="0064158E"/>
    <w:rsid w:val="00641ADB"/>
    <w:rsid w:val="006420C4"/>
    <w:rsid w:val="00642398"/>
    <w:rsid w:val="00642B70"/>
    <w:rsid w:val="00642C39"/>
    <w:rsid w:val="00642D69"/>
    <w:rsid w:val="00642DFB"/>
    <w:rsid w:val="00643069"/>
    <w:rsid w:val="0064345A"/>
    <w:rsid w:val="00643A17"/>
    <w:rsid w:val="00644320"/>
    <w:rsid w:val="00644A10"/>
    <w:rsid w:val="00644D55"/>
    <w:rsid w:val="0064513D"/>
    <w:rsid w:val="0064515A"/>
    <w:rsid w:val="00645169"/>
    <w:rsid w:val="0064548B"/>
    <w:rsid w:val="006456DB"/>
    <w:rsid w:val="00645764"/>
    <w:rsid w:val="00645916"/>
    <w:rsid w:val="00645B63"/>
    <w:rsid w:val="00645B9E"/>
    <w:rsid w:val="00645D34"/>
    <w:rsid w:val="00645E1F"/>
    <w:rsid w:val="00645F5C"/>
    <w:rsid w:val="006461C4"/>
    <w:rsid w:val="00646700"/>
    <w:rsid w:val="00647374"/>
    <w:rsid w:val="00647664"/>
    <w:rsid w:val="00650178"/>
    <w:rsid w:val="0065032A"/>
    <w:rsid w:val="006504E4"/>
    <w:rsid w:val="00650B2C"/>
    <w:rsid w:val="00650D35"/>
    <w:rsid w:val="00650DA9"/>
    <w:rsid w:val="00650EAC"/>
    <w:rsid w:val="00651320"/>
    <w:rsid w:val="006513BD"/>
    <w:rsid w:val="00651457"/>
    <w:rsid w:val="006515AA"/>
    <w:rsid w:val="0065238E"/>
    <w:rsid w:val="00652417"/>
    <w:rsid w:val="00652546"/>
    <w:rsid w:val="00652584"/>
    <w:rsid w:val="00652A8B"/>
    <w:rsid w:val="00652FFC"/>
    <w:rsid w:val="0065319C"/>
    <w:rsid w:val="006531A6"/>
    <w:rsid w:val="00653803"/>
    <w:rsid w:val="006539F9"/>
    <w:rsid w:val="00653AEC"/>
    <w:rsid w:val="006541CC"/>
    <w:rsid w:val="00654341"/>
    <w:rsid w:val="00654556"/>
    <w:rsid w:val="00654AE6"/>
    <w:rsid w:val="00654F76"/>
    <w:rsid w:val="00655190"/>
    <w:rsid w:val="00655370"/>
    <w:rsid w:val="006554BA"/>
    <w:rsid w:val="00655651"/>
    <w:rsid w:val="00655782"/>
    <w:rsid w:val="006558D9"/>
    <w:rsid w:val="00655958"/>
    <w:rsid w:val="00655A02"/>
    <w:rsid w:val="00656694"/>
    <w:rsid w:val="00656BB9"/>
    <w:rsid w:val="00656D52"/>
    <w:rsid w:val="006572FE"/>
    <w:rsid w:val="00657B01"/>
    <w:rsid w:val="006605A3"/>
    <w:rsid w:val="006605F9"/>
    <w:rsid w:val="00660651"/>
    <w:rsid w:val="00660C97"/>
    <w:rsid w:val="00660C98"/>
    <w:rsid w:val="00660E5C"/>
    <w:rsid w:val="006618FD"/>
    <w:rsid w:val="00661F43"/>
    <w:rsid w:val="00662090"/>
    <w:rsid w:val="00662218"/>
    <w:rsid w:val="00662572"/>
    <w:rsid w:val="00662BD4"/>
    <w:rsid w:val="006631EF"/>
    <w:rsid w:val="0066323B"/>
    <w:rsid w:val="006637C2"/>
    <w:rsid w:val="006637F4"/>
    <w:rsid w:val="00663BAB"/>
    <w:rsid w:val="00663CAB"/>
    <w:rsid w:val="00664797"/>
    <w:rsid w:val="006648FE"/>
    <w:rsid w:val="00664A5C"/>
    <w:rsid w:val="0066538E"/>
    <w:rsid w:val="006664C2"/>
    <w:rsid w:val="00666789"/>
    <w:rsid w:val="006667E7"/>
    <w:rsid w:val="006668A9"/>
    <w:rsid w:val="00666BA4"/>
    <w:rsid w:val="00666C9C"/>
    <w:rsid w:val="00666DF9"/>
    <w:rsid w:val="006671F6"/>
    <w:rsid w:val="006676EB"/>
    <w:rsid w:val="0066790D"/>
    <w:rsid w:val="00670183"/>
    <w:rsid w:val="006706CA"/>
    <w:rsid w:val="00670834"/>
    <w:rsid w:val="00670B9B"/>
    <w:rsid w:val="00670C94"/>
    <w:rsid w:val="0067170C"/>
    <w:rsid w:val="00671B90"/>
    <w:rsid w:val="00671E42"/>
    <w:rsid w:val="00671FBB"/>
    <w:rsid w:val="00672711"/>
    <w:rsid w:val="006728AA"/>
    <w:rsid w:val="006729B0"/>
    <w:rsid w:val="00672B20"/>
    <w:rsid w:val="00672B4B"/>
    <w:rsid w:val="00672DD2"/>
    <w:rsid w:val="00673337"/>
    <w:rsid w:val="00673576"/>
    <w:rsid w:val="00673AA4"/>
    <w:rsid w:val="00673D4B"/>
    <w:rsid w:val="00673F54"/>
    <w:rsid w:val="00674006"/>
    <w:rsid w:val="0067487E"/>
    <w:rsid w:val="00674EA3"/>
    <w:rsid w:val="006750D8"/>
    <w:rsid w:val="0067558F"/>
    <w:rsid w:val="00675809"/>
    <w:rsid w:val="00675A6F"/>
    <w:rsid w:val="00675E17"/>
    <w:rsid w:val="00675FE0"/>
    <w:rsid w:val="00676BA6"/>
    <w:rsid w:val="00676D07"/>
    <w:rsid w:val="00676DF5"/>
    <w:rsid w:val="0067700E"/>
    <w:rsid w:val="00677C8C"/>
    <w:rsid w:val="0068019B"/>
    <w:rsid w:val="0068033B"/>
    <w:rsid w:val="006806AF"/>
    <w:rsid w:val="00680D9B"/>
    <w:rsid w:val="00681458"/>
    <w:rsid w:val="006816A5"/>
    <w:rsid w:val="0068238D"/>
    <w:rsid w:val="00682734"/>
    <w:rsid w:val="00682A0D"/>
    <w:rsid w:val="00682B77"/>
    <w:rsid w:val="00682E91"/>
    <w:rsid w:val="00682F46"/>
    <w:rsid w:val="00683002"/>
    <w:rsid w:val="0068334B"/>
    <w:rsid w:val="00683D00"/>
    <w:rsid w:val="00683EAC"/>
    <w:rsid w:val="00684095"/>
    <w:rsid w:val="00684329"/>
    <w:rsid w:val="00684449"/>
    <w:rsid w:val="006845D6"/>
    <w:rsid w:val="00684656"/>
    <w:rsid w:val="00684897"/>
    <w:rsid w:val="00684B69"/>
    <w:rsid w:val="00685AE0"/>
    <w:rsid w:val="00686773"/>
    <w:rsid w:val="0068684E"/>
    <w:rsid w:val="00686C68"/>
    <w:rsid w:val="00686D73"/>
    <w:rsid w:val="00686D8C"/>
    <w:rsid w:val="006879A3"/>
    <w:rsid w:val="006879D7"/>
    <w:rsid w:val="00687AA2"/>
    <w:rsid w:val="00687B53"/>
    <w:rsid w:val="00687DE8"/>
    <w:rsid w:val="00687FD0"/>
    <w:rsid w:val="0069014D"/>
    <w:rsid w:val="006903E1"/>
    <w:rsid w:val="006903FD"/>
    <w:rsid w:val="006906FA"/>
    <w:rsid w:val="00690791"/>
    <w:rsid w:val="006909E0"/>
    <w:rsid w:val="00690EAB"/>
    <w:rsid w:val="006910A8"/>
    <w:rsid w:val="00691E24"/>
    <w:rsid w:val="00691F0B"/>
    <w:rsid w:val="0069226F"/>
    <w:rsid w:val="00692282"/>
    <w:rsid w:val="00692AB2"/>
    <w:rsid w:val="006930F0"/>
    <w:rsid w:val="0069348E"/>
    <w:rsid w:val="00693AAF"/>
    <w:rsid w:val="0069405D"/>
    <w:rsid w:val="006942FE"/>
    <w:rsid w:val="0069462B"/>
    <w:rsid w:val="006949BB"/>
    <w:rsid w:val="00694FCE"/>
    <w:rsid w:val="0069555A"/>
    <w:rsid w:val="00695BC4"/>
    <w:rsid w:val="00695FAF"/>
    <w:rsid w:val="00695FB7"/>
    <w:rsid w:val="00696119"/>
    <w:rsid w:val="006966DE"/>
    <w:rsid w:val="006969F3"/>
    <w:rsid w:val="00696B82"/>
    <w:rsid w:val="00696C99"/>
    <w:rsid w:val="00697E75"/>
    <w:rsid w:val="00697EB3"/>
    <w:rsid w:val="006A085E"/>
    <w:rsid w:val="006A0A9C"/>
    <w:rsid w:val="006A0ECC"/>
    <w:rsid w:val="006A131D"/>
    <w:rsid w:val="006A1C08"/>
    <w:rsid w:val="006A2B96"/>
    <w:rsid w:val="006A3467"/>
    <w:rsid w:val="006A3FC3"/>
    <w:rsid w:val="006A4148"/>
    <w:rsid w:val="006A42BC"/>
    <w:rsid w:val="006A447B"/>
    <w:rsid w:val="006A48F0"/>
    <w:rsid w:val="006A4B0B"/>
    <w:rsid w:val="006A4B45"/>
    <w:rsid w:val="006A5205"/>
    <w:rsid w:val="006A5296"/>
    <w:rsid w:val="006A52AF"/>
    <w:rsid w:val="006A56DB"/>
    <w:rsid w:val="006A5E25"/>
    <w:rsid w:val="006A5E27"/>
    <w:rsid w:val="006A5F1C"/>
    <w:rsid w:val="006A6462"/>
    <w:rsid w:val="006A687C"/>
    <w:rsid w:val="006A6BD9"/>
    <w:rsid w:val="006A6C1B"/>
    <w:rsid w:val="006A6CDE"/>
    <w:rsid w:val="006A76AD"/>
    <w:rsid w:val="006A78B4"/>
    <w:rsid w:val="006A7974"/>
    <w:rsid w:val="006A7C3F"/>
    <w:rsid w:val="006B04C0"/>
    <w:rsid w:val="006B0A57"/>
    <w:rsid w:val="006B0B2D"/>
    <w:rsid w:val="006B0B46"/>
    <w:rsid w:val="006B11C5"/>
    <w:rsid w:val="006B1254"/>
    <w:rsid w:val="006B133B"/>
    <w:rsid w:val="006B1D30"/>
    <w:rsid w:val="006B2596"/>
    <w:rsid w:val="006B2C0D"/>
    <w:rsid w:val="006B2CFE"/>
    <w:rsid w:val="006B2DA6"/>
    <w:rsid w:val="006B3042"/>
    <w:rsid w:val="006B3207"/>
    <w:rsid w:val="006B3367"/>
    <w:rsid w:val="006B34F7"/>
    <w:rsid w:val="006B3D31"/>
    <w:rsid w:val="006B4122"/>
    <w:rsid w:val="006B4562"/>
    <w:rsid w:val="006B468A"/>
    <w:rsid w:val="006B4BA0"/>
    <w:rsid w:val="006B4C45"/>
    <w:rsid w:val="006B559D"/>
    <w:rsid w:val="006B58BF"/>
    <w:rsid w:val="006B6490"/>
    <w:rsid w:val="006B6740"/>
    <w:rsid w:val="006B67FA"/>
    <w:rsid w:val="006B6CD8"/>
    <w:rsid w:val="006B7413"/>
    <w:rsid w:val="006B7B23"/>
    <w:rsid w:val="006B7C85"/>
    <w:rsid w:val="006B7E8E"/>
    <w:rsid w:val="006B7F5B"/>
    <w:rsid w:val="006B7FF2"/>
    <w:rsid w:val="006C0377"/>
    <w:rsid w:val="006C0AD3"/>
    <w:rsid w:val="006C0B19"/>
    <w:rsid w:val="006C12E3"/>
    <w:rsid w:val="006C131E"/>
    <w:rsid w:val="006C16B4"/>
    <w:rsid w:val="006C1C7F"/>
    <w:rsid w:val="006C1E80"/>
    <w:rsid w:val="006C1F33"/>
    <w:rsid w:val="006C20C2"/>
    <w:rsid w:val="006C20E3"/>
    <w:rsid w:val="006C22DC"/>
    <w:rsid w:val="006C24C6"/>
    <w:rsid w:val="006C26A1"/>
    <w:rsid w:val="006C26A5"/>
    <w:rsid w:val="006C2C62"/>
    <w:rsid w:val="006C2C86"/>
    <w:rsid w:val="006C2E3B"/>
    <w:rsid w:val="006C3A79"/>
    <w:rsid w:val="006C3C19"/>
    <w:rsid w:val="006C461B"/>
    <w:rsid w:val="006C4C14"/>
    <w:rsid w:val="006C5497"/>
    <w:rsid w:val="006C5760"/>
    <w:rsid w:val="006C5EA4"/>
    <w:rsid w:val="006C60B8"/>
    <w:rsid w:val="006C6400"/>
    <w:rsid w:val="006C650F"/>
    <w:rsid w:val="006C6E94"/>
    <w:rsid w:val="006C7F76"/>
    <w:rsid w:val="006D0071"/>
    <w:rsid w:val="006D02C9"/>
    <w:rsid w:val="006D083A"/>
    <w:rsid w:val="006D1998"/>
    <w:rsid w:val="006D1B7F"/>
    <w:rsid w:val="006D1EE5"/>
    <w:rsid w:val="006D1FA8"/>
    <w:rsid w:val="006D2912"/>
    <w:rsid w:val="006D2DD2"/>
    <w:rsid w:val="006D2F79"/>
    <w:rsid w:val="006D3026"/>
    <w:rsid w:val="006D3630"/>
    <w:rsid w:val="006D3729"/>
    <w:rsid w:val="006D39F5"/>
    <w:rsid w:val="006D3C04"/>
    <w:rsid w:val="006D3E91"/>
    <w:rsid w:val="006D4101"/>
    <w:rsid w:val="006D415C"/>
    <w:rsid w:val="006D44AE"/>
    <w:rsid w:val="006D457E"/>
    <w:rsid w:val="006D4A31"/>
    <w:rsid w:val="006D4D51"/>
    <w:rsid w:val="006D4D7A"/>
    <w:rsid w:val="006D57E8"/>
    <w:rsid w:val="006D5836"/>
    <w:rsid w:val="006D589C"/>
    <w:rsid w:val="006D752A"/>
    <w:rsid w:val="006D75D5"/>
    <w:rsid w:val="006D7F08"/>
    <w:rsid w:val="006D7FAE"/>
    <w:rsid w:val="006D7FBD"/>
    <w:rsid w:val="006E0341"/>
    <w:rsid w:val="006E076C"/>
    <w:rsid w:val="006E07B4"/>
    <w:rsid w:val="006E0848"/>
    <w:rsid w:val="006E0F32"/>
    <w:rsid w:val="006E0FFB"/>
    <w:rsid w:val="006E1221"/>
    <w:rsid w:val="006E1FA7"/>
    <w:rsid w:val="006E21BE"/>
    <w:rsid w:val="006E26B7"/>
    <w:rsid w:val="006E2B34"/>
    <w:rsid w:val="006E2FFF"/>
    <w:rsid w:val="006E309A"/>
    <w:rsid w:val="006E350A"/>
    <w:rsid w:val="006E4359"/>
    <w:rsid w:val="006E446F"/>
    <w:rsid w:val="006E45F0"/>
    <w:rsid w:val="006E47A1"/>
    <w:rsid w:val="006E4D17"/>
    <w:rsid w:val="006E51F7"/>
    <w:rsid w:val="006E5AB9"/>
    <w:rsid w:val="006E5ACE"/>
    <w:rsid w:val="006E62CB"/>
    <w:rsid w:val="006E63D8"/>
    <w:rsid w:val="006E64D3"/>
    <w:rsid w:val="006E6519"/>
    <w:rsid w:val="006E65B3"/>
    <w:rsid w:val="006E6804"/>
    <w:rsid w:val="006E6B08"/>
    <w:rsid w:val="006E6D86"/>
    <w:rsid w:val="006E6E1A"/>
    <w:rsid w:val="006E7530"/>
    <w:rsid w:val="006E7F48"/>
    <w:rsid w:val="006F0117"/>
    <w:rsid w:val="006F06FF"/>
    <w:rsid w:val="006F0CD4"/>
    <w:rsid w:val="006F0D0F"/>
    <w:rsid w:val="006F1AF2"/>
    <w:rsid w:val="006F1EE3"/>
    <w:rsid w:val="006F2418"/>
    <w:rsid w:val="006F2A99"/>
    <w:rsid w:val="006F2ED3"/>
    <w:rsid w:val="006F2F75"/>
    <w:rsid w:val="006F3D27"/>
    <w:rsid w:val="006F482E"/>
    <w:rsid w:val="006F491D"/>
    <w:rsid w:val="006F4DA2"/>
    <w:rsid w:val="006F5091"/>
    <w:rsid w:val="006F5206"/>
    <w:rsid w:val="006F5601"/>
    <w:rsid w:val="006F565E"/>
    <w:rsid w:val="006F5BFF"/>
    <w:rsid w:val="006F5E45"/>
    <w:rsid w:val="006F6B41"/>
    <w:rsid w:val="006F6D99"/>
    <w:rsid w:val="006F7F70"/>
    <w:rsid w:val="007003A3"/>
    <w:rsid w:val="007004D0"/>
    <w:rsid w:val="00700985"/>
    <w:rsid w:val="00700DC8"/>
    <w:rsid w:val="00701945"/>
    <w:rsid w:val="007019B0"/>
    <w:rsid w:val="00701EBF"/>
    <w:rsid w:val="00702538"/>
    <w:rsid w:val="007026BD"/>
    <w:rsid w:val="00702938"/>
    <w:rsid w:val="00702B3A"/>
    <w:rsid w:val="00702E7F"/>
    <w:rsid w:val="00703246"/>
    <w:rsid w:val="00703D96"/>
    <w:rsid w:val="00704413"/>
    <w:rsid w:val="007047EC"/>
    <w:rsid w:val="00704A15"/>
    <w:rsid w:val="00705105"/>
    <w:rsid w:val="007052F1"/>
    <w:rsid w:val="0070601A"/>
    <w:rsid w:val="0070676B"/>
    <w:rsid w:val="007067DE"/>
    <w:rsid w:val="00706849"/>
    <w:rsid w:val="00706864"/>
    <w:rsid w:val="00706B40"/>
    <w:rsid w:val="00706B77"/>
    <w:rsid w:val="00706CBA"/>
    <w:rsid w:val="00706EAC"/>
    <w:rsid w:val="007073DB"/>
    <w:rsid w:val="0070745D"/>
    <w:rsid w:val="00707651"/>
    <w:rsid w:val="007078D8"/>
    <w:rsid w:val="00707D47"/>
    <w:rsid w:val="00707EFC"/>
    <w:rsid w:val="00707FA9"/>
    <w:rsid w:val="0071004F"/>
    <w:rsid w:val="00710292"/>
    <w:rsid w:val="00710B8C"/>
    <w:rsid w:val="00711095"/>
    <w:rsid w:val="00711EF9"/>
    <w:rsid w:val="00711F63"/>
    <w:rsid w:val="00711FEA"/>
    <w:rsid w:val="00712237"/>
    <w:rsid w:val="007123F2"/>
    <w:rsid w:val="0071285F"/>
    <w:rsid w:val="0071350C"/>
    <w:rsid w:val="00713511"/>
    <w:rsid w:val="007137DB"/>
    <w:rsid w:val="0071459E"/>
    <w:rsid w:val="00714646"/>
    <w:rsid w:val="00714E15"/>
    <w:rsid w:val="00714EE2"/>
    <w:rsid w:val="00715829"/>
    <w:rsid w:val="00715F13"/>
    <w:rsid w:val="007164B2"/>
    <w:rsid w:val="0071662F"/>
    <w:rsid w:val="00716F00"/>
    <w:rsid w:val="00716F28"/>
    <w:rsid w:val="00717369"/>
    <w:rsid w:val="00717451"/>
    <w:rsid w:val="007175EE"/>
    <w:rsid w:val="007176E3"/>
    <w:rsid w:val="00717AAD"/>
    <w:rsid w:val="007207DB"/>
    <w:rsid w:val="007212C3"/>
    <w:rsid w:val="007218DD"/>
    <w:rsid w:val="00721925"/>
    <w:rsid w:val="00721A01"/>
    <w:rsid w:val="00722948"/>
    <w:rsid w:val="00723068"/>
    <w:rsid w:val="00723366"/>
    <w:rsid w:val="007233FB"/>
    <w:rsid w:val="007238C9"/>
    <w:rsid w:val="0072394B"/>
    <w:rsid w:val="00723A11"/>
    <w:rsid w:val="00723CF7"/>
    <w:rsid w:val="00723ECF"/>
    <w:rsid w:val="00723FC3"/>
    <w:rsid w:val="00724068"/>
    <w:rsid w:val="00724363"/>
    <w:rsid w:val="00724399"/>
    <w:rsid w:val="00724A0A"/>
    <w:rsid w:val="007251E7"/>
    <w:rsid w:val="00725B9F"/>
    <w:rsid w:val="00725F29"/>
    <w:rsid w:val="0072604C"/>
    <w:rsid w:val="0072689E"/>
    <w:rsid w:val="00726A43"/>
    <w:rsid w:val="00726C1B"/>
    <w:rsid w:val="00726EC1"/>
    <w:rsid w:val="00727218"/>
    <w:rsid w:val="007274E9"/>
    <w:rsid w:val="00727BC3"/>
    <w:rsid w:val="00727BE2"/>
    <w:rsid w:val="00727C4D"/>
    <w:rsid w:val="00727CF6"/>
    <w:rsid w:val="00727DAB"/>
    <w:rsid w:val="00727EA1"/>
    <w:rsid w:val="00730089"/>
    <w:rsid w:val="0073096D"/>
    <w:rsid w:val="00730992"/>
    <w:rsid w:val="007309F6"/>
    <w:rsid w:val="00731243"/>
    <w:rsid w:val="00731AF3"/>
    <w:rsid w:val="00731B98"/>
    <w:rsid w:val="00731FA4"/>
    <w:rsid w:val="007323D6"/>
    <w:rsid w:val="007325BB"/>
    <w:rsid w:val="007326F3"/>
    <w:rsid w:val="00732998"/>
    <w:rsid w:val="00732F34"/>
    <w:rsid w:val="0073331A"/>
    <w:rsid w:val="007336A9"/>
    <w:rsid w:val="00733713"/>
    <w:rsid w:val="00733729"/>
    <w:rsid w:val="00733A0A"/>
    <w:rsid w:val="00734299"/>
    <w:rsid w:val="007344E4"/>
    <w:rsid w:val="007345BC"/>
    <w:rsid w:val="00734C21"/>
    <w:rsid w:val="00734C3A"/>
    <w:rsid w:val="00734E8C"/>
    <w:rsid w:val="0073516B"/>
    <w:rsid w:val="0073551D"/>
    <w:rsid w:val="007358C8"/>
    <w:rsid w:val="007359AE"/>
    <w:rsid w:val="007366DF"/>
    <w:rsid w:val="00736C33"/>
    <w:rsid w:val="00736D78"/>
    <w:rsid w:val="00737593"/>
    <w:rsid w:val="007378C3"/>
    <w:rsid w:val="00737A9E"/>
    <w:rsid w:val="00737C5E"/>
    <w:rsid w:val="007401D7"/>
    <w:rsid w:val="0074020D"/>
    <w:rsid w:val="0074083C"/>
    <w:rsid w:val="00740B28"/>
    <w:rsid w:val="00740DDC"/>
    <w:rsid w:val="00740F4C"/>
    <w:rsid w:val="00741079"/>
    <w:rsid w:val="0074111F"/>
    <w:rsid w:val="007416DF"/>
    <w:rsid w:val="00741777"/>
    <w:rsid w:val="00741E84"/>
    <w:rsid w:val="00742383"/>
    <w:rsid w:val="00742A21"/>
    <w:rsid w:val="00742D99"/>
    <w:rsid w:val="0074304D"/>
    <w:rsid w:val="007436AE"/>
    <w:rsid w:val="007437E3"/>
    <w:rsid w:val="00743866"/>
    <w:rsid w:val="00743BC4"/>
    <w:rsid w:val="00743C7E"/>
    <w:rsid w:val="00743D03"/>
    <w:rsid w:val="00743FAA"/>
    <w:rsid w:val="00744636"/>
    <w:rsid w:val="0074494D"/>
    <w:rsid w:val="00744B4A"/>
    <w:rsid w:val="00744C46"/>
    <w:rsid w:val="007450BF"/>
    <w:rsid w:val="007450FB"/>
    <w:rsid w:val="00745167"/>
    <w:rsid w:val="007453DC"/>
    <w:rsid w:val="0074614B"/>
    <w:rsid w:val="0074628D"/>
    <w:rsid w:val="00746B34"/>
    <w:rsid w:val="00747752"/>
    <w:rsid w:val="00747CE4"/>
    <w:rsid w:val="00747D38"/>
    <w:rsid w:val="00747D53"/>
    <w:rsid w:val="00750026"/>
    <w:rsid w:val="007502B3"/>
    <w:rsid w:val="00750681"/>
    <w:rsid w:val="007509C9"/>
    <w:rsid w:val="00750AAB"/>
    <w:rsid w:val="00751810"/>
    <w:rsid w:val="00752173"/>
    <w:rsid w:val="007524C3"/>
    <w:rsid w:val="00752535"/>
    <w:rsid w:val="0075258F"/>
    <w:rsid w:val="007527C5"/>
    <w:rsid w:val="00752A1B"/>
    <w:rsid w:val="00752B03"/>
    <w:rsid w:val="00752D59"/>
    <w:rsid w:val="00753248"/>
    <w:rsid w:val="00753372"/>
    <w:rsid w:val="00753BB9"/>
    <w:rsid w:val="00753DC5"/>
    <w:rsid w:val="0075413F"/>
    <w:rsid w:val="007544AA"/>
    <w:rsid w:val="007544E4"/>
    <w:rsid w:val="0075454F"/>
    <w:rsid w:val="007546A9"/>
    <w:rsid w:val="0075497F"/>
    <w:rsid w:val="00754C29"/>
    <w:rsid w:val="00755063"/>
    <w:rsid w:val="00755232"/>
    <w:rsid w:val="0075549B"/>
    <w:rsid w:val="00755BD8"/>
    <w:rsid w:val="00755D6E"/>
    <w:rsid w:val="007564A0"/>
    <w:rsid w:val="007564FC"/>
    <w:rsid w:val="00756A97"/>
    <w:rsid w:val="00756BCE"/>
    <w:rsid w:val="00756F1C"/>
    <w:rsid w:val="007570C3"/>
    <w:rsid w:val="00757714"/>
    <w:rsid w:val="007578D8"/>
    <w:rsid w:val="00757956"/>
    <w:rsid w:val="00757D46"/>
    <w:rsid w:val="0076008E"/>
    <w:rsid w:val="00760158"/>
    <w:rsid w:val="0076032F"/>
    <w:rsid w:val="00760455"/>
    <w:rsid w:val="00761053"/>
    <w:rsid w:val="007610AE"/>
    <w:rsid w:val="00761262"/>
    <w:rsid w:val="00761675"/>
    <w:rsid w:val="007617A3"/>
    <w:rsid w:val="00761A68"/>
    <w:rsid w:val="00761D7E"/>
    <w:rsid w:val="00761F9B"/>
    <w:rsid w:val="00762BBE"/>
    <w:rsid w:val="00762C40"/>
    <w:rsid w:val="00762C9E"/>
    <w:rsid w:val="00763532"/>
    <w:rsid w:val="00763591"/>
    <w:rsid w:val="0076363D"/>
    <w:rsid w:val="00763DFE"/>
    <w:rsid w:val="00763F44"/>
    <w:rsid w:val="007646B1"/>
    <w:rsid w:val="007649BD"/>
    <w:rsid w:val="00765348"/>
    <w:rsid w:val="00765760"/>
    <w:rsid w:val="00765986"/>
    <w:rsid w:val="00766438"/>
    <w:rsid w:val="007664B1"/>
    <w:rsid w:val="0076694D"/>
    <w:rsid w:val="007673E9"/>
    <w:rsid w:val="00767B45"/>
    <w:rsid w:val="00767C9A"/>
    <w:rsid w:val="007701AD"/>
    <w:rsid w:val="0077038A"/>
    <w:rsid w:val="00770572"/>
    <w:rsid w:val="007706BF"/>
    <w:rsid w:val="00770754"/>
    <w:rsid w:val="00770BF7"/>
    <w:rsid w:val="007719F5"/>
    <w:rsid w:val="00771BF4"/>
    <w:rsid w:val="00771E1F"/>
    <w:rsid w:val="00771E3E"/>
    <w:rsid w:val="00772090"/>
    <w:rsid w:val="007721BC"/>
    <w:rsid w:val="007727C6"/>
    <w:rsid w:val="007728C8"/>
    <w:rsid w:val="00772AD2"/>
    <w:rsid w:val="00772BFF"/>
    <w:rsid w:val="00772C7D"/>
    <w:rsid w:val="00772DBC"/>
    <w:rsid w:val="00772E92"/>
    <w:rsid w:val="0077329A"/>
    <w:rsid w:val="00773608"/>
    <w:rsid w:val="00773842"/>
    <w:rsid w:val="00773AEC"/>
    <w:rsid w:val="00773BD6"/>
    <w:rsid w:val="00773FEF"/>
    <w:rsid w:val="007745D8"/>
    <w:rsid w:val="007747C4"/>
    <w:rsid w:val="00774BAD"/>
    <w:rsid w:val="00774D68"/>
    <w:rsid w:val="00774DA6"/>
    <w:rsid w:val="007750F7"/>
    <w:rsid w:val="00775753"/>
    <w:rsid w:val="0077586F"/>
    <w:rsid w:val="00775B3D"/>
    <w:rsid w:val="00775CCC"/>
    <w:rsid w:val="00775FF9"/>
    <w:rsid w:val="00776F52"/>
    <w:rsid w:val="00777355"/>
    <w:rsid w:val="00777A67"/>
    <w:rsid w:val="0078026C"/>
    <w:rsid w:val="007810CB"/>
    <w:rsid w:val="0078118B"/>
    <w:rsid w:val="007811C8"/>
    <w:rsid w:val="007816CB"/>
    <w:rsid w:val="00781743"/>
    <w:rsid w:val="007818E7"/>
    <w:rsid w:val="00781A54"/>
    <w:rsid w:val="00781A63"/>
    <w:rsid w:val="00781DE3"/>
    <w:rsid w:val="00781ED6"/>
    <w:rsid w:val="00781F4A"/>
    <w:rsid w:val="00782DF7"/>
    <w:rsid w:val="00782FA5"/>
    <w:rsid w:val="00782FEA"/>
    <w:rsid w:val="00783587"/>
    <w:rsid w:val="0078387A"/>
    <w:rsid w:val="00783987"/>
    <w:rsid w:val="00783AB0"/>
    <w:rsid w:val="00784050"/>
    <w:rsid w:val="00784477"/>
    <w:rsid w:val="007844A4"/>
    <w:rsid w:val="007845F6"/>
    <w:rsid w:val="00784689"/>
    <w:rsid w:val="007850DC"/>
    <w:rsid w:val="00785486"/>
    <w:rsid w:val="0078582F"/>
    <w:rsid w:val="0078591A"/>
    <w:rsid w:val="00785A28"/>
    <w:rsid w:val="00785A3B"/>
    <w:rsid w:val="00785C43"/>
    <w:rsid w:val="00785C81"/>
    <w:rsid w:val="00785DBC"/>
    <w:rsid w:val="00785DC3"/>
    <w:rsid w:val="00785E37"/>
    <w:rsid w:val="00786241"/>
    <w:rsid w:val="00787106"/>
    <w:rsid w:val="0078731A"/>
    <w:rsid w:val="007875AB"/>
    <w:rsid w:val="007878AB"/>
    <w:rsid w:val="00787C8F"/>
    <w:rsid w:val="0079013A"/>
    <w:rsid w:val="00790253"/>
    <w:rsid w:val="0079032E"/>
    <w:rsid w:val="00790338"/>
    <w:rsid w:val="007903A9"/>
    <w:rsid w:val="007907B2"/>
    <w:rsid w:val="00790A15"/>
    <w:rsid w:val="00791307"/>
    <w:rsid w:val="00791BBD"/>
    <w:rsid w:val="00791F34"/>
    <w:rsid w:val="007923CA"/>
    <w:rsid w:val="00792E2E"/>
    <w:rsid w:val="00793036"/>
    <w:rsid w:val="00793791"/>
    <w:rsid w:val="00793BB9"/>
    <w:rsid w:val="00793F2E"/>
    <w:rsid w:val="00793F71"/>
    <w:rsid w:val="00794143"/>
    <w:rsid w:val="00794185"/>
    <w:rsid w:val="007948E0"/>
    <w:rsid w:val="00794A7D"/>
    <w:rsid w:val="00794B86"/>
    <w:rsid w:val="0079501A"/>
    <w:rsid w:val="00795032"/>
    <w:rsid w:val="0079539A"/>
    <w:rsid w:val="007957EB"/>
    <w:rsid w:val="00795C1A"/>
    <w:rsid w:val="007960C9"/>
    <w:rsid w:val="00796167"/>
    <w:rsid w:val="00796A8E"/>
    <w:rsid w:val="00796AE7"/>
    <w:rsid w:val="00796D0F"/>
    <w:rsid w:val="00796D8A"/>
    <w:rsid w:val="00796DA0"/>
    <w:rsid w:val="00797169"/>
    <w:rsid w:val="0079722D"/>
    <w:rsid w:val="007976F6"/>
    <w:rsid w:val="007978B2"/>
    <w:rsid w:val="007979CA"/>
    <w:rsid w:val="007A0514"/>
    <w:rsid w:val="007A0850"/>
    <w:rsid w:val="007A0860"/>
    <w:rsid w:val="007A0A85"/>
    <w:rsid w:val="007A0F19"/>
    <w:rsid w:val="007A0FFF"/>
    <w:rsid w:val="007A1106"/>
    <w:rsid w:val="007A11E4"/>
    <w:rsid w:val="007A1203"/>
    <w:rsid w:val="007A1221"/>
    <w:rsid w:val="007A13D9"/>
    <w:rsid w:val="007A17E5"/>
    <w:rsid w:val="007A2686"/>
    <w:rsid w:val="007A27FB"/>
    <w:rsid w:val="007A2C71"/>
    <w:rsid w:val="007A2EDD"/>
    <w:rsid w:val="007A3401"/>
    <w:rsid w:val="007A344D"/>
    <w:rsid w:val="007A35CD"/>
    <w:rsid w:val="007A36BE"/>
    <w:rsid w:val="007A3BF5"/>
    <w:rsid w:val="007A3C6C"/>
    <w:rsid w:val="007A3F44"/>
    <w:rsid w:val="007A3FAF"/>
    <w:rsid w:val="007A470B"/>
    <w:rsid w:val="007A4E41"/>
    <w:rsid w:val="007A52FA"/>
    <w:rsid w:val="007A5532"/>
    <w:rsid w:val="007A5E1C"/>
    <w:rsid w:val="007A606F"/>
    <w:rsid w:val="007A6253"/>
    <w:rsid w:val="007A6305"/>
    <w:rsid w:val="007A6515"/>
    <w:rsid w:val="007A6CF4"/>
    <w:rsid w:val="007A719E"/>
    <w:rsid w:val="007A7BEC"/>
    <w:rsid w:val="007A7F73"/>
    <w:rsid w:val="007B0BA8"/>
    <w:rsid w:val="007B13AE"/>
    <w:rsid w:val="007B1A6B"/>
    <w:rsid w:val="007B1D7E"/>
    <w:rsid w:val="007B1ED9"/>
    <w:rsid w:val="007B2A9E"/>
    <w:rsid w:val="007B2D71"/>
    <w:rsid w:val="007B30C1"/>
    <w:rsid w:val="007B310D"/>
    <w:rsid w:val="007B3153"/>
    <w:rsid w:val="007B324F"/>
    <w:rsid w:val="007B3352"/>
    <w:rsid w:val="007B36AB"/>
    <w:rsid w:val="007B3D03"/>
    <w:rsid w:val="007B3EFB"/>
    <w:rsid w:val="007B414A"/>
    <w:rsid w:val="007B419A"/>
    <w:rsid w:val="007B4407"/>
    <w:rsid w:val="007B4429"/>
    <w:rsid w:val="007B46D4"/>
    <w:rsid w:val="007B5030"/>
    <w:rsid w:val="007B5187"/>
    <w:rsid w:val="007B5612"/>
    <w:rsid w:val="007B5F26"/>
    <w:rsid w:val="007B64AA"/>
    <w:rsid w:val="007B64E9"/>
    <w:rsid w:val="007B69A6"/>
    <w:rsid w:val="007B6B95"/>
    <w:rsid w:val="007B6EC8"/>
    <w:rsid w:val="007B72F0"/>
    <w:rsid w:val="007B7385"/>
    <w:rsid w:val="007B75EB"/>
    <w:rsid w:val="007B7727"/>
    <w:rsid w:val="007B78E9"/>
    <w:rsid w:val="007C050E"/>
    <w:rsid w:val="007C0B63"/>
    <w:rsid w:val="007C0BD4"/>
    <w:rsid w:val="007C111F"/>
    <w:rsid w:val="007C14AE"/>
    <w:rsid w:val="007C1546"/>
    <w:rsid w:val="007C154C"/>
    <w:rsid w:val="007C16B2"/>
    <w:rsid w:val="007C196E"/>
    <w:rsid w:val="007C1B73"/>
    <w:rsid w:val="007C1D0F"/>
    <w:rsid w:val="007C1E9B"/>
    <w:rsid w:val="007C2F20"/>
    <w:rsid w:val="007C36E2"/>
    <w:rsid w:val="007C36FE"/>
    <w:rsid w:val="007C379D"/>
    <w:rsid w:val="007C37DF"/>
    <w:rsid w:val="007C389A"/>
    <w:rsid w:val="007C3F3A"/>
    <w:rsid w:val="007C444A"/>
    <w:rsid w:val="007C44CD"/>
    <w:rsid w:val="007C4935"/>
    <w:rsid w:val="007C558D"/>
    <w:rsid w:val="007C5866"/>
    <w:rsid w:val="007C6312"/>
    <w:rsid w:val="007C6C0D"/>
    <w:rsid w:val="007C714E"/>
    <w:rsid w:val="007C735A"/>
    <w:rsid w:val="007C738D"/>
    <w:rsid w:val="007C739F"/>
    <w:rsid w:val="007C7421"/>
    <w:rsid w:val="007C7432"/>
    <w:rsid w:val="007C771A"/>
    <w:rsid w:val="007C7A5D"/>
    <w:rsid w:val="007C7A88"/>
    <w:rsid w:val="007C7B52"/>
    <w:rsid w:val="007C7EC2"/>
    <w:rsid w:val="007D02FF"/>
    <w:rsid w:val="007D04A7"/>
    <w:rsid w:val="007D059F"/>
    <w:rsid w:val="007D088C"/>
    <w:rsid w:val="007D0DE6"/>
    <w:rsid w:val="007D2443"/>
    <w:rsid w:val="007D29CA"/>
    <w:rsid w:val="007D29DE"/>
    <w:rsid w:val="007D2AC0"/>
    <w:rsid w:val="007D341D"/>
    <w:rsid w:val="007D342A"/>
    <w:rsid w:val="007D38D3"/>
    <w:rsid w:val="007D3B34"/>
    <w:rsid w:val="007D4036"/>
    <w:rsid w:val="007D4833"/>
    <w:rsid w:val="007D49B5"/>
    <w:rsid w:val="007D4B43"/>
    <w:rsid w:val="007D4BDF"/>
    <w:rsid w:val="007D4CF5"/>
    <w:rsid w:val="007D4D35"/>
    <w:rsid w:val="007D4F72"/>
    <w:rsid w:val="007D528B"/>
    <w:rsid w:val="007D5954"/>
    <w:rsid w:val="007D5FF0"/>
    <w:rsid w:val="007D6005"/>
    <w:rsid w:val="007D66B8"/>
    <w:rsid w:val="007D691A"/>
    <w:rsid w:val="007D6A04"/>
    <w:rsid w:val="007D6BD3"/>
    <w:rsid w:val="007D6D30"/>
    <w:rsid w:val="007D6E92"/>
    <w:rsid w:val="007D78FA"/>
    <w:rsid w:val="007D792D"/>
    <w:rsid w:val="007D7A1F"/>
    <w:rsid w:val="007E0107"/>
    <w:rsid w:val="007E0527"/>
    <w:rsid w:val="007E0D72"/>
    <w:rsid w:val="007E12B6"/>
    <w:rsid w:val="007E1357"/>
    <w:rsid w:val="007E1B48"/>
    <w:rsid w:val="007E1BED"/>
    <w:rsid w:val="007E1E15"/>
    <w:rsid w:val="007E212A"/>
    <w:rsid w:val="007E2366"/>
    <w:rsid w:val="007E2785"/>
    <w:rsid w:val="007E2868"/>
    <w:rsid w:val="007E31BF"/>
    <w:rsid w:val="007E33FA"/>
    <w:rsid w:val="007E34ED"/>
    <w:rsid w:val="007E36EB"/>
    <w:rsid w:val="007E393B"/>
    <w:rsid w:val="007E441B"/>
    <w:rsid w:val="007E4DB1"/>
    <w:rsid w:val="007E4FB8"/>
    <w:rsid w:val="007E5133"/>
    <w:rsid w:val="007E56B3"/>
    <w:rsid w:val="007E5720"/>
    <w:rsid w:val="007E5734"/>
    <w:rsid w:val="007E58AE"/>
    <w:rsid w:val="007E595C"/>
    <w:rsid w:val="007E5A88"/>
    <w:rsid w:val="007E6277"/>
    <w:rsid w:val="007E6417"/>
    <w:rsid w:val="007E65D2"/>
    <w:rsid w:val="007E6875"/>
    <w:rsid w:val="007E7037"/>
    <w:rsid w:val="007E74DE"/>
    <w:rsid w:val="007E7572"/>
    <w:rsid w:val="007E7B78"/>
    <w:rsid w:val="007E7F30"/>
    <w:rsid w:val="007F015B"/>
    <w:rsid w:val="007F0344"/>
    <w:rsid w:val="007F08ED"/>
    <w:rsid w:val="007F0E20"/>
    <w:rsid w:val="007F1074"/>
    <w:rsid w:val="007F11A3"/>
    <w:rsid w:val="007F11B9"/>
    <w:rsid w:val="007F1450"/>
    <w:rsid w:val="007F25A0"/>
    <w:rsid w:val="007F29EA"/>
    <w:rsid w:val="007F2A0B"/>
    <w:rsid w:val="007F2B9C"/>
    <w:rsid w:val="007F2FA9"/>
    <w:rsid w:val="007F313E"/>
    <w:rsid w:val="007F3435"/>
    <w:rsid w:val="007F39B6"/>
    <w:rsid w:val="007F45BD"/>
    <w:rsid w:val="007F460A"/>
    <w:rsid w:val="007F4C82"/>
    <w:rsid w:val="007F4CAC"/>
    <w:rsid w:val="007F4F86"/>
    <w:rsid w:val="007F4FFA"/>
    <w:rsid w:val="007F54E7"/>
    <w:rsid w:val="007F5DE3"/>
    <w:rsid w:val="007F60FF"/>
    <w:rsid w:val="007F6520"/>
    <w:rsid w:val="007F6A50"/>
    <w:rsid w:val="007F6BB1"/>
    <w:rsid w:val="007F75E5"/>
    <w:rsid w:val="007F797B"/>
    <w:rsid w:val="008000F6"/>
    <w:rsid w:val="008001D6"/>
    <w:rsid w:val="008002D1"/>
    <w:rsid w:val="00800EB6"/>
    <w:rsid w:val="00801924"/>
    <w:rsid w:val="00801B1F"/>
    <w:rsid w:val="00801B61"/>
    <w:rsid w:val="00801ED0"/>
    <w:rsid w:val="00802130"/>
    <w:rsid w:val="008025DB"/>
    <w:rsid w:val="00802732"/>
    <w:rsid w:val="00802764"/>
    <w:rsid w:val="0080291F"/>
    <w:rsid w:val="00802A98"/>
    <w:rsid w:val="00802D50"/>
    <w:rsid w:val="00802DA1"/>
    <w:rsid w:val="00802FD8"/>
    <w:rsid w:val="00803AFD"/>
    <w:rsid w:val="00803E11"/>
    <w:rsid w:val="00804131"/>
    <w:rsid w:val="008049E6"/>
    <w:rsid w:val="00804CED"/>
    <w:rsid w:val="0080533A"/>
    <w:rsid w:val="00805B6F"/>
    <w:rsid w:val="00806005"/>
    <w:rsid w:val="008074D0"/>
    <w:rsid w:val="00807794"/>
    <w:rsid w:val="008078E3"/>
    <w:rsid w:val="00810355"/>
    <w:rsid w:val="00810450"/>
    <w:rsid w:val="00810F49"/>
    <w:rsid w:val="0081146F"/>
    <w:rsid w:val="00811670"/>
    <w:rsid w:val="00811F28"/>
    <w:rsid w:val="00812C2E"/>
    <w:rsid w:val="00812E88"/>
    <w:rsid w:val="00813025"/>
    <w:rsid w:val="00813152"/>
    <w:rsid w:val="008133E9"/>
    <w:rsid w:val="00813893"/>
    <w:rsid w:val="00813B87"/>
    <w:rsid w:val="00814271"/>
    <w:rsid w:val="008142A0"/>
    <w:rsid w:val="00814870"/>
    <w:rsid w:val="00814A0A"/>
    <w:rsid w:val="00814E30"/>
    <w:rsid w:val="00815398"/>
    <w:rsid w:val="008156DD"/>
    <w:rsid w:val="00815A94"/>
    <w:rsid w:val="00816020"/>
    <w:rsid w:val="008167CC"/>
    <w:rsid w:val="0081694C"/>
    <w:rsid w:val="00816966"/>
    <w:rsid w:val="00816C4C"/>
    <w:rsid w:val="0081743B"/>
    <w:rsid w:val="00817BE5"/>
    <w:rsid w:val="00820249"/>
    <w:rsid w:val="0082089B"/>
    <w:rsid w:val="00820F57"/>
    <w:rsid w:val="00821AAB"/>
    <w:rsid w:val="00821B7A"/>
    <w:rsid w:val="008220FA"/>
    <w:rsid w:val="00822AE1"/>
    <w:rsid w:val="00822DE8"/>
    <w:rsid w:val="00823155"/>
    <w:rsid w:val="00823206"/>
    <w:rsid w:val="00823A12"/>
    <w:rsid w:val="00823D4B"/>
    <w:rsid w:val="00823D5D"/>
    <w:rsid w:val="00823DE6"/>
    <w:rsid w:val="00824087"/>
    <w:rsid w:val="008248E1"/>
    <w:rsid w:val="00824EE1"/>
    <w:rsid w:val="008252B5"/>
    <w:rsid w:val="008254F7"/>
    <w:rsid w:val="00825653"/>
    <w:rsid w:val="00825772"/>
    <w:rsid w:val="00825907"/>
    <w:rsid w:val="0082592C"/>
    <w:rsid w:val="0082595F"/>
    <w:rsid w:val="00825A58"/>
    <w:rsid w:val="00826768"/>
    <w:rsid w:val="00826C29"/>
    <w:rsid w:val="0082722B"/>
    <w:rsid w:val="00827622"/>
    <w:rsid w:val="0082774A"/>
    <w:rsid w:val="00827867"/>
    <w:rsid w:val="0082790E"/>
    <w:rsid w:val="00827A57"/>
    <w:rsid w:val="00827E78"/>
    <w:rsid w:val="00830228"/>
    <w:rsid w:val="00830729"/>
    <w:rsid w:val="008309B7"/>
    <w:rsid w:val="00830ED6"/>
    <w:rsid w:val="00830F63"/>
    <w:rsid w:val="008316C2"/>
    <w:rsid w:val="00831C12"/>
    <w:rsid w:val="00832286"/>
    <w:rsid w:val="00832592"/>
    <w:rsid w:val="0083266A"/>
    <w:rsid w:val="008327AE"/>
    <w:rsid w:val="00832A02"/>
    <w:rsid w:val="00832B0D"/>
    <w:rsid w:val="00832E87"/>
    <w:rsid w:val="008332DA"/>
    <w:rsid w:val="008334E0"/>
    <w:rsid w:val="00833625"/>
    <w:rsid w:val="008339C8"/>
    <w:rsid w:val="00833E1A"/>
    <w:rsid w:val="00833E81"/>
    <w:rsid w:val="00834607"/>
    <w:rsid w:val="00834B25"/>
    <w:rsid w:val="00834F73"/>
    <w:rsid w:val="00834FA0"/>
    <w:rsid w:val="008357B2"/>
    <w:rsid w:val="0083588D"/>
    <w:rsid w:val="00835ADD"/>
    <w:rsid w:val="00835B3E"/>
    <w:rsid w:val="00835B44"/>
    <w:rsid w:val="00835DCC"/>
    <w:rsid w:val="00836198"/>
    <w:rsid w:val="00836545"/>
    <w:rsid w:val="0083659C"/>
    <w:rsid w:val="008368CA"/>
    <w:rsid w:val="00836E3C"/>
    <w:rsid w:val="008371DD"/>
    <w:rsid w:val="00837A69"/>
    <w:rsid w:val="00837A88"/>
    <w:rsid w:val="00837C33"/>
    <w:rsid w:val="00837E3D"/>
    <w:rsid w:val="00837F10"/>
    <w:rsid w:val="0084037B"/>
    <w:rsid w:val="0084083C"/>
    <w:rsid w:val="00841209"/>
    <w:rsid w:val="008414A4"/>
    <w:rsid w:val="00841558"/>
    <w:rsid w:val="00841DA9"/>
    <w:rsid w:val="00841E73"/>
    <w:rsid w:val="00842094"/>
    <w:rsid w:val="00842372"/>
    <w:rsid w:val="008425B0"/>
    <w:rsid w:val="00842D3D"/>
    <w:rsid w:val="008440B4"/>
    <w:rsid w:val="00844210"/>
    <w:rsid w:val="00844A13"/>
    <w:rsid w:val="00844F1E"/>
    <w:rsid w:val="00845237"/>
    <w:rsid w:val="0084570B"/>
    <w:rsid w:val="00845A7C"/>
    <w:rsid w:val="00845D81"/>
    <w:rsid w:val="00846023"/>
    <w:rsid w:val="00846165"/>
    <w:rsid w:val="00846270"/>
    <w:rsid w:val="0085046E"/>
    <w:rsid w:val="008505E8"/>
    <w:rsid w:val="00850C7B"/>
    <w:rsid w:val="00850E00"/>
    <w:rsid w:val="008512E2"/>
    <w:rsid w:val="0085148F"/>
    <w:rsid w:val="0085177F"/>
    <w:rsid w:val="00851878"/>
    <w:rsid w:val="0085248A"/>
    <w:rsid w:val="00852904"/>
    <w:rsid w:val="0085362E"/>
    <w:rsid w:val="00854CA7"/>
    <w:rsid w:val="00854CBB"/>
    <w:rsid w:val="00854F0E"/>
    <w:rsid w:val="0085501C"/>
    <w:rsid w:val="0085519D"/>
    <w:rsid w:val="00855243"/>
    <w:rsid w:val="00855336"/>
    <w:rsid w:val="00855A3C"/>
    <w:rsid w:val="00855D34"/>
    <w:rsid w:val="008567A8"/>
    <w:rsid w:val="00856884"/>
    <w:rsid w:val="00856A9F"/>
    <w:rsid w:val="00856B25"/>
    <w:rsid w:val="00856BED"/>
    <w:rsid w:val="00856C9B"/>
    <w:rsid w:val="00856E19"/>
    <w:rsid w:val="008574E8"/>
    <w:rsid w:val="008577B4"/>
    <w:rsid w:val="008579EE"/>
    <w:rsid w:val="00857EB5"/>
    <w:rsid w:val="0086052F"/>
    <w:rsid w:val="00860715"/>
    <w:rsid w:val="00860885"/>
    <w:rsid w:val="00860BD6"/>
    <w:rsid w:val="00860C27"/>
    <w:rsid w:val="00860FF3"/>
    <w:rsid w:val="008610C6"/>
    <w:rsid w:val="008612A0"/>
    <w:rsid w:val="00861D42"/>
    <w:rsid w:val="00861D98"/>
    <w:rsid w:val="008625EC"/>
    <w:rsid w:val="008629D1"/>
    <w:rsid w:val="00862F60"/>
    <w:rsid w:val="0086318D"/>
    <w:rsid w:val="0086380A"/>
    <w:rsid w:val="008638A4"/>
    <w:rsid w:val="00863AFE"/>
    <w:rsid w:val="00863D7F"/>
    <w:rsid w:val="00863F0E"/>
    <w:rsid w:val="00863F49"/>
    <w:rsid w:val="00863F5E"/>
    <w:rsid w:val="00864B14"/>
    <w:rsid w:val="00864EC2"/>
    <w:rsid w:val="0086511C"/>
    <w:rsid w:val="008653E3"/>
    <w:rsid w:val="0086576C"/>
    <w:rsid w:val="00865842"/>
    <w:rsid w:val="0086587F"/>
    <w:rsid w:val="00865912"/>
    <w:rsid w:val="008659A5"/>
    <w:rsid w:val="00865CAE"/>
    <w:rsid w:val="00865EAF"/>
    <w:rsid w:val="00865FDD"/>
    <w:rsid w:val="008667E2"/>
    <w:rsid w:val="0086738D"/>
    <w:rsid w:val="00867ABC"/>
    <w:rsid w:val="00867CD7"/>
    <w:rsid w:val="00867CEC"/>
    <w:rsid w:val="00867F74"/>
    <w:rsid w:val="00870015"/>
    <w:rsid w:val="0087047D"/>
    <w:rsid w:val="008705BA"/>
    <w:rsid w:val="0087117B"/>
    <w:rsid w:val="00871253"/>
    <w:rsid w:val="0087278C"/>
    <w:rsid w:val="0087313C"/>
    <w:rsid w:val="008733A6"/>
    <w:rsid w:val="00873728"/>
    <w:rsid w:val="00873D03"/>
    <w:rsid w:val="00873DA7"/>
    <w:rsid w:val="00873DAA"/>
    <w:rsid w:val="00873E6C"/>
    <w:rsid w:val="00874213"/>
    <w:rsid w:val="008743B5"/>
    <w:rsid w:val="00874424"/>
    <w:rsid w:val="0087460A"/>
    <w:rsid w:val="0087521E"/>
    <w:rsid w:val="0087564B"/>
    <w:rsid w:val="00875985"/>
    <w:rsid w:val="00875CD5"/>
    <w:rsid w:val="0087639A"/>
    <w:rsid w:val="008767E1"/>
    <w:rsid w:val="00876D42"/>
    <w:rsid w:val="008777AA"/>
    <w:rsid w:val="00877B49"/>
    <w:rsid w:val="00877DE8"/>
    <w:rsid w:val="0088080B"/>
    <w:rsid w:val="00880B8B"/>
    <w:rsid w:val="008813B9"/>
    <w:rsid w:val="0088179D"/>
    <w:rsid w:val="008817F7"/>
    <w:rsid w:val="00881B24"/>
    <w:rsid w:val="00882310"/>
    <w:rsid w:val="00882D87"/>
    <w:rsid w:val="00882EED"/>
    <w:rsid w:val="00883481"/>
    <w:rsid w:val="00883833"/>
    <w:rsid w:val="008843D2"/>
    <w:rsid w:val="0088445F"/>
    <w:rsid w:val="008844F9"/>
    <w:rsid w:val="008846F1"/>
    <w:rsid w:val="00884741"/>
    <w:rsid w:val="00884B28"/>
    <w:rsid w:val="00885A83"/>
    <w:rsid w:val="0088601F"/>
    <w:rsid w:val="008860FD"/>
    <w:rsid w:val="0088638F"/>
    <w:rsid w:val="0088650E"/>
    <w:rsid w:val="00886BB3"/>
    <w:rsid w:val="00887024"/>
    <w:rsid w:val="008871BE"/>
    <w:rsid w:val="00887540"/>
    <w:rsid w:val="00887542"/>
    <w:rsid w:val="00887571"/>
    <w:rsid w:val="00887588"/>
    <w:rsid w:val="008876EF"/>
    <w:rsid w:val="00887714"/>
    <w:rsid w:val="00887757"/>
    <w:rsid w:val="008900E1"/>
    <w:rsid w:val="00890578"/>
    <w:rsid w:val="00890980"/>
    <w:rsid w:val="008914C5"/>
    <w:rsid w:val="00891568"/>
    <w:rsid w:val="00891752"/>
    <w:rsid w:val="00891AE3"/>
    <w:rsid w:val="00891FBE"/>
    <w:rsid w:val="00892197"/>
    <w:rsid w:val="008930AC"/>
    <w:rsid w:val="0089327D"/>
    <w:rsid w:val="0089355C"/>
    <w:rsid w:val="00893993"/>
    <w:rsid w:val="00893F67"/>
    <w:rsid w:val="008941A9"/>
    <w:rsid w:val="00894C15"/>
    <w:rsid w:val="00895E38"/>
    <w:rsid w:val="00896329"/>
    <w:rsid w:val="0089655A"/>
    <w:rsid w:val="00896DF8"/>
    <w:rsid w:val="00896EFE"/>
    <w:rsid w:val="00896F02"/>
    <w:rsid w:val="00896F44"/>
    <w:rsid w:val="008970DB"/>
    <w:rsid w:val="008971B6"/>
    <w:rsid w:val="00897473"/>
    <w:rsid w:val="0089791A"/>
    <w:rsid w:val="00897D94"/>
    <w:rsid w:val="00897DDA"/>
    <w:rsid w:val="00897E12"/>
    <w:rsid w:val="008A0640"/>
    <w:rsid w:val="008A079C"/>
    <w:rsid w:val="008A0A7C"/>
    <w:rsid w:val="008A1466"/>
    <w:rsid w:val="008A1690"/>
    <w:rsid w:val="008A213D"/>
    <w:rsid w:val="008A2175"/>
    <w:rsid w:val="008A272E"/>
    <w:rsid w:val="008A294D"/>
    <w:rsid w:val="008A299D"/>
    <w:rsid w:val="008A2AEC"/>
    <w:rsid w:val="008A2F7D"/>
    <w:rsid w:val="008A2FB7"/>
    <w:rsid w:val="008A3366"/>
    <w:rsid w:val="008A35FC"/>
    <w:rsid w:val="008A39F9"/>
    <w:rsid w:val="008A3B03"/>
    <w:rsid w:val="008A4B55"/>
    <w:rsid w:val="008A5591"/>
    <w:rsid w:val="008A5991"/>
    <w:rsid w:val="008A5A84"/>
    <w:rsid w:val="008A5D59"/>
    <w:rsid w:val="008A5FEC"/>
    <w:rsid w:val="008A62F8"/>
    <w:rsid w:val="008A63AD"/>
    <w:rsid w:val="008A67D2"/>
    <w:rsid w:val="008A70CA"/>
    <w:rsid w:val="008A765B"/>
    <w:rsid w:val="008A792A"/>
    <w:rsid w:val="008A7B81"/>
    <w:rsid w:val="008B00E4"/>
    <w:rsid w:val="008B0B53"/>
    <w:rsid w:val="008B0BE7"/>
    <w:rsid w:val="008B0F90"/>
    <w:rsid w:val="008B117D"/>
    <w:rsid w:val="008B17E8"/>
    <w:rsid w:val="008B1BB1"/>
    <w:rsid w:val="008B2EF9"/>
    <w:rsid w:val="008B3923"/>
    <w:rsid w:val="008B4105"/>
    <w:rsid w:val="008B48F2"/>
    <w:rsid w:val="008B496C"/>
    <w:rsid w:val="008B4B14"/>
    <w:rsid w:val="008B5685"/>
    <w:rsid w:val="008B5E20"/>
    <w:rsid w:val="008B5F22"/>
    <w:rsid w:val="008B6035"/>
    <w:rsid w:val="008B6186"/>
    <w:rsid w:val="008B7143"/>
    <w:rsid w:val="008B7648"/>
    <w:rsid w:val="008B773F"/>
    <w:rsid w:val="008C0817"/>
    <w:rsid w:val="008C13A3"/>
    <w:rsid w:val="008C15D9"/>
    <w:rsid w:val="008C19B6"/>
    <w:rsid w:val="008C1BD7"/>
    <w:rsid w:val="008C1EA7"/>
    <w:rsid w:val="008C213C"/>
    <w:rsid w:val="008C2359"/>
    <w:rsid w:val="008C2713"/>
    <w:rsid w:val="008C2C4A"/>
    <w:rsid w:val="008C2C86"/>
    <w:rsid w:val="008C33A9"/>
    <w:rsid w:val="008C3BC6"/>
    <w:rsid w:val="008C3E54"/>
    <w:rsid w:val="008C4C8F"/>
    <w:rsid w:val="008C579F"/>
    <w:rsid w:val="008C5B01"/>
    <w:rsid w:val="008C69AF"/>
    <w:rsid w:val="008C6DE6"/>
    <w:rsid w:val="008C6F55"/>
    <w:rsid w:val="008C7276"/>
    <w:rsid w:val="008C7982"/>
    <w:rsid w:val="008C7B87"/>
    <w:rsid w:val="008C7E98"/>
    <w:rsid w:val="008C7EA3"/>
    <w:rsid w:val="008C7EDB"/>
    <w:rsid w:val="008D00D9"/>
    <w:rsid w:val="008D010D"/>
    <w:rsid w:val="008D0747"/>
    <w:rsid w:val="008D1344"/>
    <w:rsid w:val="008D17EE"/>
    <w:rsid w:val="008D1A05"/>
    <w:rsid w:val="008D1A92"/>
    <w:rsid w:val="008D1CA9"/>
    <w:rsid w:val="008D1FCF"/>
    <w:rsid w:val="008D2239"/>
    <w:rsid w:val="008D2FF2"/>
    <w:rsid w:val="008D3A40"/>
    <w:rsid w:val="008D3B3B"/>
    <w:rsid w:val="008D3CD5"/>
    <w:rsid w:val="008D4715"/>
    <w:rsid w:val="008D47E8"/>
    <w:rsid w:val="008D4B25"/>
    <w:rsid w:val="008D4B49"/>
    <w:rsid w:val="008D4B5D"/>
    <w:rsid w:val="008D5336"/>
    <w:rsid w:val="008D5A10"/>
    <w:rsid w:val="008D5C20"/>
    <w:rsid w:val="008D5F51"/>
    <w:rsid w:val="008D5F9B"/>
    <w:rsid w:val="008D603F"/>
    <w:rsid w:val="008D60D3"/>
    <w:rsid w:val="008D6565"/>
    <w:rsid w:val="008D67BE"/>
    <w:rsid w:val="008D6816"/>
    <w:rsid w:val="008D6EE5"/>
    <w:rsid w:val="008D72A3"/>
    <w:rsid w:val="008D7357"/>
    <w:rsid w:val="008D7609"/>
    <w:rsid w:val="008D7909"/>
    <w:rsid w:val="008D7F81"/>
    <w:rsid w:val="008E0BFA"/>
    <w:rsid w:val="008E1284"/>
    <w:rsid w:val="008E1607"/>
    <w:rsid w:val="008E162A"/>
    <w:rsid w:val="008E177A"/>
    <w:rsid w:val="008E1938"/>
    <w:rsid w:val="008E21E3"/>
    <w:rsid w:val="008E244F"/>
    <w:rsid w:val="008E2C27"/>
    <w:rsid w:val="008E3216"/>
    <w:rsid w:val="008E322A"/>
    <w:rsid w:val="008E32FA"/>
    <w:rsid w:val="008E3377"/>
    <w:rsid w:val="008E353F"/>
    <w:rsid w:val="008E3A32"/>
    <w:rsid w:val="008E3DFE"/>
    <w:rsid w:val="008E3E92"/>
    <w:rsid w:val="008E3EB9"/>
    <w:rsid w:val="008E413E"/>
    <w:rsid w:val="008E41F2"/>
    <w:rsid w:val="008E50C4"/>
    <w:rsid w:val="008E50F8"/>
    <w:rsid w:val="008E53BA"/>
    <w:rsid w:val="008E577B"/>
    <w:rsid w:val="008E5ED7"/>
    <w:rsid w:val="008E6290"/>
    <w:rsid w:val="008E6C1C"/>
    <w:rsid w:val="008E70B1"/>
    <w:rsid w:val="008E7765"/>
    <w:rsid w:val="008E7CAC"/>
    <w:rsid w:val="008EC6D1"/>
    <w:rsid w:val="008F00B0"/>
    <w:rsid w:val="008F010B"/>
    <w:rsid w:val="008F0549"/>
    <w:rsid w:val="008F0DF3"/>
    <w:rsid w:val="008F13C1"/>
    <w:rsid w:val="008F15CE"/>
    <w:rsid w:val="008F1BBD"/>
    <w:rsid w:val="008F1F3D"/>
    <w:rsid w:val="008F3075"/>
    <w:rsid w:val="008F336D"/>
    <w:rsid w:val="008F3538"/>
    <w:rsid w:val="008F3637"/>
    <w:rsid w:val="008F366B"/>
    <w:rsid w:val="008F379C"/>
    <w:rsid w:val="008F3A1F"/>
    <w:rsid w:val="008F48CF"/>
    <w:rsid w:val="008F4F5F"/>
    <w:rsid w:val="008F51BB"/>
    <w:rsid w:val="008F5AE4"/>
    <w:rsid w:val="008F6573"/>
    <w:rsid w:val="008F68E7"/>
    <w:rsid w:val="008F7255"/>
    <w:rsid w:val="008F74EF"/>
    <w:rsid w:val="008F7795"/>
    <w:rsid w:val="008F7F77"/>
    <w:rsid w:val="0090000D"/>
    <w:rsid w:val="0090049D"/>
    <w:rsid w:val="00900831"/>
    <w:rsid w:val="00900D33"/>
    <w:rsid w:val="00900DB1"/>
    <w:rsid w:val="009012D9"/>
    <w:rsid w:val="0090172F"/>
    <w:rsid w:val="009018FA"/>
    <w:rsid w:val="00901CF4"/>
    <w:rsid w:val="009023C8"/>
    <w:rsid w:val="00902E71"/>
    <w:rsid w:val="0090305B"/>
    <w:rsid w:val="0090325C"/>
    <w:rsid w:val="0090379F"/>
    <w:rsid w:val="00903EBC"/>
    <w:rsid w:val="0090443D"/>
    <w:rsid w:val="009044CD"/>
    <w:rsid w:val="00904671"/>
    <w:rsid w:val="009046BE"/>
    <w:rsid w:val="0090479A"/>
    <w:rsid w:val="00904989"/>
    <w:rsid w:val="009053D1"/>
    <w:rsid w:val="009054CA"/>
    <w:rsid w:val="00905528"/>
    <w:rsid w:val="00905F41"/>
    <w:rsid w:val="00906B9C"/>
    <w:rsid w:val="00906FC7"/>
    <w:rsid w:val="0090702C"/>
    <w:rsid w:val="00907E31"/>
    <w:rsid w:val="00907E83"/>
    <w:rsid w:val="00910002"/>
    <w:rsid w:val="00910693"/>
    <w:rsid w:val="00910732"/>
    <w:rsid w:val="00910B75"/>
    <w:rsid w:val="00910EB7"/>
    <w:rsid w:val="009112AB"/>
    <w:rsid w:val="009112DC"/>
    <w:rsid w:val="0091150E"/>
    <w:rsid w:val="009115FB"/>
    <w:rsid w:val="00911890"/>
    <w:rsid w:val="0091192B"/>
    <w:rsid w:val="00911998"/>
    <w:rsid w:val="00911A46"/>
    <w:rsid w:val="00911CA1"/>
    <w:rsid w:val="00911D06"/>
    <w:rsid w:val="009125EB"/>
    <w:rsid w:val="0091287B"/>
    <w:rsid w:val="00912B2A"/>
    <w:rsid w:val="00912C9F"/>
    <w:rsid w:val="00912CFA"/>
    <w:rsid w:val="009130CB"/>
    <w:rsid w:val="0091396A"/>
    <w:rsid w:val="00913995"/>
    <w:rsid w:val="00913CCD"/>
    <w:rsid w:val="00914110"/>
    <w:rsid w:val="0091416E"/>
    <w:rsid w:val="00915141"/>
    <w:rsid w:val="0091541A"/>
    <w:rsid w:val="00915F6A"/>
    <w:rsid w:val="00916252"/>
    <w:rsid w:val="009169EE"/>
    <w:rsid w:val="00916C1C"/>
    <w:rsid w:val="00916C36"/>
    <w:rsid w:val="0091706E"/>
    <w:rsid w:val="00917307"/>
    <w:rsid w:val="00917417"/>
    <w:rsid w:val="00917632"/>
    <w:rsid w:val="009179F3"/>
    <w:rsid w:val="00917D9D"/>
    <w:rsid w:val="00920141"/>
    <w:rsid w:val="0092074B"/>
    <w:rsid w:val="009207EC"/>
    <w:rsid w:val="009209AB"/>
    <w:rsid w:val="00920A96"/>
    <w:rsid w:val="00920E93"/>
    <w:rsid w:val="00920F41"/>
    <w:rsid w:val="00921E48"/>
    <w:rsid w:val="0092256E"/>
    <w:rsid w:val="009225A2"/>
    <w:rsid w:val="00922663"/>
    <w:rsid w:val="009227A9"/>
    <w:rsid w:val="00922A5F"/>
    <w:rsid w:val="009233B9"/>
    <w:rsid w:val="009235A7"/>
    <w:rsid w:val="00923608"/>
    <w:rsid w:val="00923777"/>
    <w:rsid w:val="00923E80"/>
    <w:rsid w:val="00924688"/>
    <w:rsid w:val="00924826"/>
    <w:rsid w:val="00925010"/>
    <w:rsid w:val="009252FF"/>
    <w:rsid w:val="00925CB4"/>
    <w:rsid w:val="00927407"/>
    <w:rsid w:val="00927A64"/>
    <w:rsid w:val="00930231"/>
    <w:rsid w:val="009302BE"/>
    <w:rsid w:val="0093042F"/>
    <w:rsid w:val="00930571"/>
    <w:rsid w:val="009312CA"/>
    <w:rsid w:val="009313AB"/>
    <w:rsid w:val="00932209"/>
    <w:rsid w:val="00932336"/>
    <w:rsid w:val="00932587"/>
    <w:rsid w:val="009326E9"/>
    <w:rsid w:val="009326EF"/>
    <w:rsid w:val="00932DDB"/>
    <w:rsid w:val="00933066"/>
    <w:rsid w:val="0093371A"/>
    <w:rsid w:val="009341D9"/>
    <w:rsid w:val="00934F20"/>
    <w:rsid w:val="0093522A"/>
    <w:rsid w:val="009357FE"/>
    <w:rsid w:val="00935C58"/>
    <w:rsid w:val="009362DA"/>
    <w:rsid w:val="0093636A"/>
    <w:rsid w:val="0093664B"/>
    <w:rsid w:val="0093685A"/>
    <w:rsid w:val="00936B2C"/>
    <w:rsid w:val="00936E0E"/>
    <w:rsid w:val="009377AD"/>
    <w:rsid w:val="00937B08"/>
    <w:rsid w:val="00937E09"/>
    <w:rsid w:val="00937ED6"/>
    <w:rsid w:val="009401CF"/>
    <w:rsid w:val="0094047C"/>
    <w:rsid w:val="00940687"/>
    <w:rsid w:val="00941507"/>
    <w:rsid w:val="00941848"/>
    <w:rsid w:val="00941B40"/>
    <w:rsid w:val="00941C6B"/>
    <w:rsid w:val="00942179"/>
    <w:rsid w:val="0094257D"/>
    <w:rsid w:val="009425AC"/>
    <w:rsid w:val="009426FA"/>
    <w:rsid w:val="0094273F"/>
    <w:rsid w:val="00942FE8"/>
    <w:rsid w:val="0094328C"/>
    <w:rsid w:val="0094390B"/>
    <w:rsid w:val="00943B31"/>
    <w:rsid w:val="00943BD5"/>
    <w:rsid w:val="00943F3A"/>
    <w:rsid w:val="00944017"/>
    <w:rsid w:val="009440DB"/>
    <w:rsid w:val="0094424C"/>
    <w:rsid w:val="0094427F"/>
    <w:rsid w:val="009447A3"/>
    <w:rsid w:val="00944A3B"/>
    <w:rsid w:val="009451F5"/>
    <w:rsid w:val="009458F2"/>
    <w:rsid w:val="009459CA"/>
    <w:rsid w:val="00945EB2"/>
    <w:rsid w:val="0094643A"/>
    <w:rsid w:val="00946707"/>
    <w:rsid w:val="00946988"/>
    <w:rsid w:val="00946DB3"/>
    <w:rsid w:val="00946EDD"/>
    <w:rsid w:val="00946F51"/>
    <w:rsid w:val="00947B83"/>
    <w:rsid w:val="00947D98"/>
    <w:rsid w:val="00947F1F"/>
    <w:rsid w:val="00950054"/>
    <w:rsid w:val="0095014F"/>
    <w:rsid w:val="00950162"/>
    <w:rsid w:val="00950320"/>
    <w:rsid w:val="00950389"/>
    <w:rsid w:val="009503D0"/>
    <w:rsid w:val="00950560"/>
    <w:rsid w:val="0095082A"/>
    <w:rsid w:val="00952739"/>
    <w:rsid w:val="00952A97"/>
    <w:rsid w:val="009530A5"/>
    <w:rsid w:val="00953397"/>
    <w:rsid w:val="00954576"/>
    <w:rsid w:val="0095466D"/>
    <w:rsid w:val="00954765"/>
    <w:rsid w:val="009548AF"/>
    <w:rsid w:val="00954B7F"/>
    <w:rsid w:val="00954DE0"/>
    <w:rsid w:val="00954F02"/>
    <w:rsid w:val="00954FE2"/>
    <w:rsid w:val="0095500B"/>
    <w:rsid w:val="0095516E"/>
    <w:rsid w:val="009557B7"/>
    <w:rsid w:val="00955952"/>
    <w:rsid w:val="00955FC1"/>
    <w:rsid w:val="0095604A"/>
    <w:rsid w:val="0095642D"/>
    <w:rsid w:val="0095655F"/>
    <w:rsid w:val="009565E3"/>
    <w:rsid w:val="009567CA"/>
    <w:rsid w:val="00956A87"/>
    <w:rsid w:val="00956A8F"/>
    <w:rsid w:val="00956E03"/>
    <w:rsid w:val="0095759D"/>
    <w:rsid w:val="00960207"/>
    <w:rsid w:val="00960A65"/>
    <w:rsid w:val="00960A92"/>
    <w:rsid w:val="00961B29"/>
    <w:rsid w:val="00961DB2"/>
    <w:rsid w:val="00961F58"/>
    <w:rsid w:val="00962418"/>
    <w:rsid w:val="009624F4"/>
    <w:rsid w:val="00962810"/>
    <w:rsid w:val="009629D4"/>
    <w:rsid w:val="00962B72"/>
    <w:rsid w:val="0096336C"/>
    <w:rsid w:val="00963779"/>
    <w:rsid w:val="00963853"/>
    <w:rsid w:val="009643C8"/>
    <w:rsid w:val="009645ED"/>
    <w:rsid w:val="0096470A"/>
    <w:rsid w:val="00964A8A"/>
    <w:rsid w:val="00965263"/>
    <w:rsid w:val="009653EE"/>
    <w:rsid w:val="00965414"/>
    <w:rsid w:val="00966098"/>
    <w:rsid w:val="009662C1"/>
    <w:rsid w:val="00966399"/>
    <w:rsid w:val="0096668A"/>
    <w:rsid w:val="0096690C"/>
    <w:rsid w:val="0096705A"/>
    <w:rsid w:val="00967099"/>
    <w:rsid w:val="0096714F"/>
    <w:rsid w:val="009672DA"/>
    <w:rsid w:val="00967A93"/>
    <w:rsid w:val="00967CDC"/>
    <w:rsid w:val="00970281"/>
    <w:rsid w:val="0097034B"/>
    <w:rsid w:val="009706D3"/>
    <w:rsid w:val="00970CE0"/>
    <w:rsid w:val="00970EAC"/>
    <w:rsid w:val="0097109F"/>
    <w:rsid w:val="0097171D"/>
    <w:rsid w:val="00971A75"/>
    <w:rsid w:val="009720B6"/>
    <w:rsid w:val="00972489"/>
    <w:rsid w:val="0097282E"/>
    <w:rsid w:val="00972F0B"/>
    <w:rsid w:val="0097370F"/>
    <w:rsid w:val="009738BF"/>
    <w:rsid w:val="009738C1"/>
    <w:rsid w:val="00973A0D"/>
    <w:rsid w:val="00973E90"/>
    <w:rsid w:val="00973FA1"/>
    <w:rsid w:val="00974073"/>
    <w:rsid w:val="009750AE"/>
    <w:rsid w:val="009752A2"/>
    <w:rsid w:val="00975317"/>
    <w:rsid w:val="00975343"/>
    <w:rsid w:val="00975950"/>
    <w:rsid w:val="00975960"/>
    <w:rsid w:val="0097597D"/>
    <w:rsid w:val="00975B99"/>
    <w:rsid w:val="00975C29"/>
    <w:rsid w:val="00975E74"/>
    <w:rsid w:val="0097623E"/>
    <w:rsid w:val="009762C0"/>
    <w:rsid w:val="009763EA"/>
    <w:rsid w:val="009769C5"/>
    <w:rsid w:val="009769D6"/>
    <w:rsid w:val="00976B90"/>
    <w:rsid w:val="00976E1B"/>
    <w:rsid w:val="00976E35"/>
    <w:rsid w:val="00977401"/>
    <w:rsid w:val="0097774B"/>
    <w:rsid w:val="00977776"/>
    <w:rsid w:val="009778B1"/>
    <w:rsid w:val="00977A45"/>
    <w:rsid w:val="00977AC6"/>
    <w:rsid w:val="00977F9B"/>
    <w:rsid w:val="009806BE"/>
    <w:rsid w:val="009806C3"/>
    <w:rsid w:val="00980C12"/>
    <w:rsid w:val="009810F7"/>
    <w:rsid w:val="009813C2"/>
    <w:rsid w:val="00981E84"/>
    <w:rsid w:val="00982137"/>
    <w:rsid w:val="0098215F"/>
    <w:rsid w:val="00982351"/>
    <w:rsid w:val="00982550"/>
    <w:rsid w:val="009825AA"/>
    <w:rsid w:val="009828ED"/>
    <w:rsid w:val="00982D7B"/>
    <w:rsid w:val="009838A7"/>
    <w:rsid w:val="009841F5"/>
    <w:rsid w:val="009847AD"/>
    <w:rsid w:val="00984949"/>
    <w:rsid w:val="0098497E"/>
    <w:rsid w:val="00984BC4"/>
    <w:rsid w:val="00985536"/>
    <w:rsid w:val="0098576C"/>
    <w:rsid w:val="009857C6"/>
    <w:rsid w:val="00985FE2"/>
    <w:rsid w:val="00986481"/>
    <w:rsid w:val="00986A32"/>
    <w:rsid w:val="00987032"/>
    <w:rsid w:val="00987435"/>
    <w:rsid w:val="00987C03"/>
    <w:rsid w:val="00987EB1"/>
    <w:rsid w:val="0099023C"/>
    <w:rsid w:val="009906CD"/>
    <w:rsid w:val="009908B8"/>
    <w:rsid w:val="00991231"/>
    <w:rsid w:val="00991270"/>
    <w:rsid w:val="009915CC"/>
    <w:rsid w:val="0099183B"/>
    <w:rsid w:val="00991A57"/>
    <w:rsid w:val="00991ECC"/>
    <w:rsid w:val="00991EFD"/>
    <w:rsid w:val="00993345"/>
    <w:rsid w:val="0099386B"/>
    <w:rsid w:val="009938CA"/>
    <w:rsid w:val="00993ABF"/>
    <w:rsid w:val="00993DA9"/>
    <w:rsid w:val="009940BF"/>
    <w:rsid w:val="009943E5"/>
    <w:rsid w:val="009949B8"/>
    <w:rsid w:val="00994A62"/>
    <w:rsid w:val="00994D3F"/>
    <w:rsid w:val="00994E46"/>
    <w:rsid w:val="00994F33"/>
    <w:rsid w:val="009953D0"/>
    <w:rsid w:val="009956AF"/>
    <w:rsid w:val="0099588B"/>
    <w:rsid w:val="0099590F"/>
    <w:rsid w:val="00995A92"/>
    <w:rsid w:val="00995FF6"/>
    <w:rsid w:val="009965C2"/>
    <w:rsid w:val="009970A7"/>
    <w:rsid w:val="009970A9"/>
    <w:rsid w:val="00997132"/>
    <w:rsid w:val="009972D9"/>
    <w:rsid w:val="00997A3A"/>
    <w:rsid w:val="009A0724"/>
    <w:rsid w:val="009A079F"/>
    <w:rsid w:val="009A0C28"/>
    <w:rsid w:val="009A10F7"/>
    <w:rsid w:val="009A10FD"/>
    <w:rsid w:val="009A13BF"/>
    <w:rsid w:val="009A1EF4"/>
    <w:rsid w:val="009A24A1"/>
    <w:rsid w:val="009A2507"/>
    <w:rsid w:val="009A287F"/>
    <w:rsid w:val="009A2E9D"/>
    <w:rsid w:val="009A2F92"/>
    <w:rsid w:val="009A2FFD"/>
    <w:rsid w:val="009A3526"/>
    <w:rsid w:val="009A3C54"/>
    <w:rsid w:val="009A3CF7"/>
    <w:rsid w:val="009A3F05"/>
    <w:rsid w:val="009A4647"/>
    <w:rsid w:val="009A46CB"/>
    <w:rsid w:val="009A471D"/>
    <w:rsid w:val="009A4B6A"/>
    <w:rsid w:val="009A54B4"/>
    <w:rsid w:val="009A5A33"/>
    <w:rsid w:val="009A5ABD"/>
    <w:rsid w:val="009A5AF6"/>
    <w:rsid w:val="009A6204"/>
    <w:rsid w:val="009A6A7F"/>
    <w:rsid w:val="009A72ED"/>
    <w:rsid w:val="009B049A"/>
    <w:rsid w:val="009B0758"/>
    <w:rsid w:val="009B0A27"/>
    <w:rsid w:val="009B0BE4"/>
    <w:rsid w:val="009B0C59"/>
    <w:rsid w:val="009B0DA3"/>
    <w:rsid w:val="009B0DDD"/>
    <w:rsid w:val="009B120B"/>
    <w:rsid w:val="009B12D5"/>
    <w:rsid w:val="009B1411"/>
    <w:rsid w:val="009B15F2"/>
    <w:rsid w:val="009B16EB"/>
    <w:rsid w:val="009B1805"/>
    <w:rsid w:val="009B1D28"/>
    <w:rsid w:val="009B1F39"/>
    <w:rsid w:val="009B252E"/>
    <w:rsid w:val="009B300E"/>
    <w:rsid w:val="009B33FB"/>
    <w:rsid w:val="009B3475"/>
    <w:rsid w:val="009B375A"/>
    <w:rsid w:val="009B3998"/>
    <w:rsid w:val="009B39DA"/>
    <w:rsid w:val="009B3B1A"/>
    <w:rsid w:val="009B4089"/>
    <w:rsid w:val="009B457C"/>
    <w:rsid w:val="009B49C4"/>
    <w:rsid w:val="009B4ADC"/>
    <w:rsid w:val="009B4C9B"/>
    <w:rsid w:val="009B4E29"/>
    <w:rsid w:val="009B5424"/>
    <w:rsid w:val="009B57D3"/>
    <w:rsid w:val="009B5D5B"/>
    <w:rsid w:val="009B60BE"/>
    <w:rsid w:val="009B63AE"/>
    <w:rsid w:val="009B644F"/>
    <w:rsid w:val="009B7724"/>
    <w:rsid w:val="009B7884"/>
    <w:rsid w:val="009B78AE"/>
    <w:rsid w:val="009B7A97"/>
    <w:rsid w:val="009C002C"/>
    <w:rsid w:val="009C0448"/>
    <w:rsid w:val="009C0483"/>
    <w:rsid w:val="009C0EB8"/>
    <w:rsid w:val="009C132D"/>
    <w:rsid w:val="009C1625"/>
    <w:rsid w:val="009C191E"/>
    <w:rsid w:val="009C1CAA"/>
    <w:rsid w:val="009C2139"/>
    <w:rsid w:val="009C22C6"/>
    <w:rsid w:val="009C2A77"/>
    <w:rsid w:val="009C2AC5"/>
    <w:rsid w:val="009C2C02"/>
    <w:rsid w:val="009C34F4"/>
    <w:rsid w:val="009C40BA"/>
    <w:rsid w:val="009C41D4"/>
    <w:rsid w:val="009C47EB"/>
    <w:rsid w:val="009C4903"/>
    <w:rsid w:val="009C4CFD"/>
    <w:rsid w:val="009C4D57"/>
    <w:rsid w:val="009C60A1"/>
    <w:rsid w:val="009C6130"/>
    <w:rsid w:val="009C68AE"/>
    <w:rsid w:val="009C68B6"/>
    <w:rsid w:val="009C6ED9"/>
    <w:rsid w:val="009C6F9B"/>
    <w:rsid w:val="009C702C"/>
    <w:rsid w:val="009C73BB"/>
    <w:rsid w:val="009C743E"/>
    <w:rsid w:val="009C7530"/>
    <w:rsid w:val="009C7635"/>
    <w:rsid w:val="009C782C"/>
    <w:rsid w:val="009D00E3"/>
    <w:rsid w:val="009D015C"/>
    <w:rsid w:val="009D059A"/>
    <w:rsid w:val="009D08F1"/>
    <w:rsid w:val="009D0A5F"/>
    <w:rsid w:val="009D0F8F"/>
    <w:rsid w:val="009D130A"/>
    <w:rsid w:val="009D1959"/>
    <w:rsid w:val="009D19F7"/>
    <w:rsid w:val="009D1B7A"/>
    <w:rsid w:val="009D1CF0"/>
    <w:rsid w:val="009D1E7A"/>
    <w:rsid w:val="009D2326"/>
    <w:rsid w:val="009D23A6"/>
    <w:rsid w:val="009D250F"/>
    <w:rsid w:val="009D25CC"/>
    <w:rsid w:val="009D2BEE"/>
    <w:rsid w:val="009D31E1"/>
    <w:rsid w:val="009D3291"/>
    <w:rsid w:val="009D4018"/>
    <w:rsid w:val="009D438C"/>
    <w:rsid w:val="009D47E6"/>
    <w:rsid w:val="009D4907"/>
    <w:rsid w:val="009D49EB"/>
    <w:rsid w:val="009D4A7C"/>
    <w:rsid w:val="009D504F"/>
    <w:rsid w:val="009D5721"/>
    <w:rsid w:val="009D5880"/>
    <w:rsid w:val="009D5924"/>
    <w:rsid w:val="009D5D68"/>
    <w:rsid w:val="009D6490"/>
    <w:rsid w:val="009D6524"/>
    <w:rsid w:val="009D6708"/>
    <w:rsid w:val="009D789D"/>
    <w:rsid w:val="009D7CA7"/>
    <w:rsid w:val="009E02E7"/>
    <w:rsid w:val="009E0313"/>
    <w:rsid w:val="009E07A3"/>
    <w:rsid w:val="009E08CD"/>
    <w:rsid w:val="009E0AED"/>
    <w:rsid w:val="009E0E76"/>
    <w:rsid w:val="009E104E"/>
    <w:rsid w:val="009E1080"/>
    <w:rsid w:val="009E1307"/>
    <w:rsid w:val="009E1346"/>
    <w:rsid w:val="009E1512"/>
    <w:rsid w:val="009E1797"/>
    <w:rsid w:val="009E1890"/>
    <w:rsid w:val="009E1D48"/>
    <w:rsid w:val="009E1F31"/>
    <w:rsid w:val="009E2391"/>
    <w:rsid w:val="009E25E2"/>
    <w:rsid w:val="009E3150"/>
    <w:rsid w:val="009E31E2"/>
    <w:rsid w:val="009E328E"/>
    <w:rsid w:val="009E3482"/>
    <w:rsid w:val="009E3D2B"/>
    <w:rsid w:val="009E3D83"/>
    <w:rsid w:val="009E4082"/>
    <w:rsid w:val="009E40FB"/>
    <w:rsid w:val="009E424D"/>
    <w:rsid w:val="009E4304"/>
    <w:rsid w:val="009E43B4"/>
    <w:rsid w:val="009E4974"/>
    <w:rsid w:val="009E49A1"/>
    <w:rsid w:val="009E5472"/>
    <w:rsid w:val="009E5777"/>
    <w:rsid w:val="009E5ECA"/>
    <w:rsid w:val="009E6371"/>
    <w:rsid w:val="009E683D"/>
    <w:rsid w:val="009E70C2"/>
    <w:rsid w:val="009E7635"/>
    <w:rsid w:val="009E76F3"/>
    <w:rsid w:val="009E7AF7"/>
    <w:rsid w:val="009E7BDD"/>
    <w:rsid w:val="009F0303"/>
    <w:rsid w:val="009F065D"/>
    <w:rsid w:val="009F0764"/>
    <w:rsid w:val="009F0BE9"/>
    <w:rsid w:val="009F0D30"/>
    <w:rsid w:val="009F25F2"/>
    <w:rsid w:val="009F3052"/>
    <w:rsid w:val="009F31A4"/>
    <w:rsid w:val="009F4045"/>
    <w:rsid w:val="009F41E6"/>
    <w:rsid w:val="009F43D1"/>
    <w:rsid w:val="009F45FB"/>
    <w:rsid w:val="009F45FC"/>
    <w:rsid w:val="009F46BA"/>
    <w:rsid w:val="009F495B"/>
    <w:rsid w:val="009F4C0A"/>
    <w:rsid w:val="009F4DA2"/>
    <w:rsid w:val="009F4E99"/>
    <w:rsid w:val="009F5138"/>
    <w:rsid w:val="009F57FC"/>
    <w:rsid w:val="009F581F"/>
    <w:rsid w:val="009F5B38"/>
    <w:rsid w:val="009F5FFA"/>
    <w:rsid w:val="009F6293"/>
    <w:rsid w:val="009F62E8"/>
    <w:rsid w:val="009F6603"/>
    <w:rsid w:val="009F682A"/>
    <w:rsid w:val="009F6AAF"/>
    <w:rsid w:val="009F6BCF"/>
    <w:rsid w:val="009F7076"/>
    <w:rsid w:val="009F7087"/>
    <w:rsid w:val="009F74B6"/>
    <w:rsid w:val="009F74EF"/>
    <w:rsid w:val="009F76EA"/>
    <w:rsid w:val="009F775D"/>
    <w:rsid w:val="00A00073"/>
    <w:rsid w:val="00A003FA"/>
    <w:rsid w:val="00A00486"/>
    <w:rsid w:val="00A00693"/>
    <w:rsid w:val="00A00857"/>
    <w:rsid w:val="00A010E1"/>
    <w:rsid w:val="00A0230F"/>
    <w:rsid w:val="00A02395"/>
    <w:rsid w:val="00A031D4"/>
    <w:rsid w:val="00A034D1"/>
    <w:rsid w:val="00A03604"/>
    <w:rsid w:val="00A038A6"/>
    <w:rsid w:val="00A040A6"/>
    <w:rsid w:val="00A04681"/>
    <w:rsid w:val="00A04B88"/>
    <w:rsid w:val="00A04E74"/>
    <w:rsid w:val="00A054A8"/>
    <w:rsid w:val="00A05C04"/>
    <w:rsid w:val="00A06176"/>
    <w:rsid w:val="00A0671C"/>
    <w:rsid w:val="00A06788"/>
    <w:rsid w:val="00A067F1"/>
    <w:rsid w:val="00A06B68"/>
    <w:rsid w:val="00A06E8D"/>
    <w:rsid w:val="00A06EBA"/>
    <w:rsid w:val="00A10030"/>
    <w:rsid w:val="00A102BB"/>
    <w:rsid w:val="00A1048E"/>
    <w:rsid w:val="00A10603"/>
    <w:rsid w:val="00A10786"/>
    <w:rsid w:val="00A10929"/>
    <w:rsid w:val="00A10B37"/>
    <w:rsid w:val="00A10E0F"/>
    <w:rsid w:val="00A11A96"/>
    <w:rsid w:val="00A11E9A"/>
    <w:rsid w:val="00A1292F"/>
    <w:rsid w:val="00A12B2D"/>
    <w:rsid w:val="00A12FF6"/>
    <w:rsid w:val="00A1344A"/>
    <w:rsid w:val="00A13A73"/>
    <w:rsid w:val="00A13E3E"/>
    <w:rsid w:val="00A13F20"/>
    <w:rsid w:val="00A1486F"/>
    <w:rsid w:val="00A14C91"/>
    <w:rsid w:val="00A14ED1"/>
    <w:rsid w:val="00A1500D"/>
    <w:rsid w:val="00A15590"/>
    <w:rsid w:val="00A15868"/>
    <w:rsid w:val="00A15996"/>
    <w:rsid w:val="00A15D39"/>
    <w:rsid w:val="00A164CD"/>
    <w:rsid w:val="00A167A6"/>
    <w:rsid w:val="00A17152"/>
    <w:rsid w:val="00A1741C"/>
    <w:rsid w:val="00A1788B"/>
    <w:rsid w:val="00A179A0"/>
    <w:rsid w:val="00A17D54"/>
    <w:rsid w:val="00A20665"/>
    <w:rsid w:val="00A20A09"/>
    <w:rsid w:val="00A2159A"/>
    <w:rsid w:val="00A21659"/>
    <w:rsid w:val="00A22206"/>
    <w:rsid w:val="00A225BD"/>
    <w:rsid w:val="00A226A3"/>
    <w:rsid w:val="00A22B61"/>
    <w:rsid w:val="00A23094"/>
    <w:rsid w:val="00A231DF"/>
    <w:rsid w:val="00A23919"/>
    <w:rsid w:val="00A239E0"/>
    <w:rsid w:val="00A23F0F"/>
    <w:rsid w:val="00A23F1A"/>
    <w:rsid w:val="00A24425"/>
    <w:rsid w:val="00A2465D"/>
    <w:rsid w:val="00A24849"/>
    <w:rsid w:val="00A249C2"/>
    <w:rsid w:val="00A25191"/>
    <w:rsid w:val="00A254A5"/>
    <w:rsid w:val="00A254FB"/>
    <w:rsid w:val="00A25508"/>
    <w:rsid w:val="00A25836"/>
    <w:rsid w:val="00A25CEC"/>
    <w:rsid w:val="00A25D52"/>
    <w:rsid w:val="00A261DA"/>
    <w:rsid w:val="00A263CF"/>
    <w:rsid w:val="00A27390"/>
    <w:rsid w:val="00A278EE"/>
    <w:rsid w:val="00A27F6F"/>
    <w:rsid w:val="00A304C0"/>
    <w:rsid w:val="00A3088B"/>
    <w:rsid w:val="00A31046"/>
    <w:rsid w:val="00A311E7"/>
    <w:rsid w:val="00A311F3"/>
    <w:rsid w:val="00A317A6"/>
    <w:rsid w:val="00A317D9"/>
    <w:rsid w:val="00A31A43"/>
    <w:rsid w:val="00A32490"/>
    <w:rsid w:val="00A32D06"/>
    <w:rsid w:val="00A332C4"/>
    <w:rsid w:val="00A33D10"/>
    <w:rsid w:val="00A3423D"/>
    <w:rsid w:val="00A34699"/>
    <w:rsid w:val="00A34835"/>
    <w:rsid w:val="00A34939"/>
    <w:rsid w:val="00A34C0A"/>
    <w:rsid w:val="00A34C16"/>
    <w:rsid w:val="00A35226"/>
    <w:rsid w:val="00A35290"/>
    <w:rsid w:val="00A364A4"/>
    <w:rsid w:val="00A36957"/>
    <w:rsid w:val="00A36C7F"/>
    <w:rsid w:val="00A36D63"/>
    <w:rsid w:val="00A36EDE"/>
    <w:rsid w:val="00A37163"/>
    <w:rsid w:val="00A37633"/>
    <w:rsid w:val="00A376D7"/>
    <w:rsid w:val="00A3798A"/>
    <w:rsid w:val="00A401F1"/>
    <w:rsid w:val="00A410C0"/>
    <w:rsid w:val="00A41774"/>
    <w:rsid w:val="00A4187B"/>
    <w:rsid w:val="00A41BA0"/>
    <w:rsid w:val="00A41DC3"/>
    <w:rsid w:val="00A41EE1"/>
    <w:rsid w:val="00A41F17"/>
    <w:rsid w:val="00A42050"/>
    <w:rsid w:val="00A42434"/>
    <w:rsid w:val="00A430F2"/>
    <w:rsid w:val="00A43394"/>
    <w:rsid w:val="00A43940"/>
    <w:rsid w:val="00A43A37"/>
    <w:rsid w:val="00A43C2A"/>
    <w:rsid w:val="00A444B6"/>
    <w:rsid w:val="00A445F8"/>
    <w:rsid w:val="00A44C92"/>
    <w:rsid w:val="00A45132"/>
    <w:rsid w:val="00A45C37"/>
    <w:rsid w:val="00A460C2"/>
    <w:rsid w:val="00A4620B"/>
    <w:rsid w:val="00A463C1"/>
    <w:rsid w:val="00A467D0"/>
    <w:rsid w:val="00A472E9"/>
    <w:rsid w:val="00A47477"/>
    <w:rsid w:val="00A47BC5"/>
    <w:rsid w:val="00A5025A"/>
    <w:rsid w:val="00A504EB"/>
    <w:rsid w:val="00A50A46"/>
    <w:rsid w:val="00A5102D"/>
    <w:rsid w:val="00A5109A"/>
    <w:rsid w:val="00A510EB"/>
    <w:rsid w:val="00A51AB0"/>
    <w:rsid w:val="00A51C99"/>
    <w:rsid w:val="00A52622"/>
    <w:rsid w:val="00A52AA9"/>
    <w:rsid w:val="00A52BE5"/>
    <w:rsid w:val="00A53126"/>
    <w:rsid w:val="00A5338A"/>
    <w:rsid w:val="00A53530"/>
    <w:rsid w:val="00A53C49"/>
    <w:rsid w:val="00A540A0"/>
    <w:rsid w:val="00A542C6"/>
    <w:rsid w:val="00A54515"/>
    <w:rsid w:val="00A54671"/>
    <w:rsid w:val="00A5485B"/>
    <w:rsid w:val="00A54869"/>
    <w:rsid w:val="00A549DD"/>
    <w:rsid w:val="00A54BCE"/>
    <w:rsid w:val="00A54E2E"/>
    <w:rsid w:val="00A54ECA"/>
    <w:rsid w:val="00A54F59"/>
    <w:rsid w:val="00A554F1"/>
    <w:rsid w:val="00A55750"/>
    <w:rsid w:val="00A5596A"/>
    <w:rsid w:val="00A55B9E"/>
    <w:rsid w:val="00A55BB4"/>
    <w:rsid w:val="00A563A0"/>
    <w:rsid w:val="00A56748"/>
    <w:rsid w:val="00A56EF2"/>
    <w:rsid w:val="00A5753B"/>
    <w:rsid w:val="00A575DA"/>
    <w:rsid w:val="00A5797B"/>
    <w:rsid w:val="00A60AD2"/>
    <w:rsid w:val="00A60CCB"/>
    <w:rsid w:val="00A60D3A"/>
    <w:rsid w:val="00A610C8"/>
    <w:rsid w:val="00A6134D"/>
    <w:rsid w:val="00A617F4"/>
    <w:rsid w:val="00A61EEA"/>
    <w:rsid w:val="00A61EEE"/>
    <w:rsid w:val="00A62452"/>
    <w:rsid w:val="00A6272B"/>
    <w:rsid w:val="00A62872"/>
    <w:rsid w:val="00A630C4"/>
    <w:rsid w:val="00A630E4"/>
    <w:rsid w:val="00A632A3"/>
    <w:rsid w:val="00A636E6"/>
    <w:rsid w:val="00A63A58"/>
    <w:rsid w:val="00A63BBA"/>
    <w:rsid w:val="00A64029"/>
    <w:rsid w:val="00A64141"/>
    <w:rsid w:val="00A64441"/>
    <w:rsid w:val="00A64506"/>
    <w:rsid w:val="00A647FA"/>
    <w:rsid w:val="00A64B67"/>
    <w:rsid w:val="00A64BE5"/>
    <w:rsid w:val="00A64F9E"/>
    <w:rsid w:val="00A65072"/>
    <w:rsid w:val="00A65480"/>
    <w:rsid w:val="00A65496"/>
    <w:rsid w:val="00A656BE"/>
    <w:rsid w:val="00A65753"/>
    <w:rsid w:val="00A65E1D"/>
    <w:rsid w:val="00A65EC8"/>
    <w:rsid w:val="00A664CA"/>
    <w:rsid w:val="00A66777"/>
    <w:rsid w:val="00A66CBC"/>
    <w:rsid w:val="00A66D04"/>
    <w:rsid w:val="00A66E86"/>
    <w:rsid w:val="00A67204"/>
    <w:rsid w:val="00A6725C"/>
    <w:rsid w:val="00A673A0"/>
    <w:rsid w:val="00A67601"/>
    <w:rsid w:val="00A678FA"/>
    <w:rsid w:val="00A67942"/>
    <w:rsid w:val="00A67D5D"/>
    <w:rsid w:val="00A67DB6"/>
    <w:rsid w:val="00A67F01"/>
    <w:rsid w:val="00A67F40"/>
    <w:rsid w:val="00A7010F"/>
    <w:rsid w:val="00A703C9"/>
    <w:rsid w:val="00A70B43"/>
    <w:rsid w:val="00A70B97"/>
    <w:rsid w:val="00A70F06"/>
    <w:rsid w:val="00A71A7E"/>
    <w:rsid w:val="00A71B46"/>
    <w:rsid w:val="00A71C12"/>
    <w:rsid w:val="00A72225"/>
    <w:rsid w:val="00A724AF"/>
    <w:rsid w:val="00A7251E"/>
    <w:rsid w:val="00A729CF"/>
    <w:rsid w:val="00A72A5C"/>
    <w:rsid w:val="00A72B33"/>
    <w:rsid w:val="00A731CD"/>
    <w:rsid w:val="00A73662"/>
    <w:rsid w:val="00A7366A"/>
    <w:rsid w:val="00A73CD4"/>
    <w:rsid w:val="00A7407A"/>
    <w:rsid w:val="00A7443C"/>
    <w:rsid w:val="00A74BAA"/>
    <w:rsid w:val="00A755F8"/>
    <w:rsid w:val="00A7564F"/>
    <w:rsid w:val="00A75983"/>
    <w:rsid w:val="00A75E7D"/>
    <w:rsid w:val="00A7637E"/>
    <w:rsid w:val="00A763C5"/>
    <w:rsid w:val="00A763DB"/>
    <w:rsid w:val="00A7668A"/>
    <w:rsid w:val="00A76BD0"/>
    <w:rsid w:val="00A7716E"/>
    <w:rsid w:val="00A7738A"/>
    <w:rsid w:val="00A774C2"/>
    <w:rsid w:val="00A77703"/>
    <w:rsid w:val="00A80181"/>
    <w:rsid w:val="00A801FC"/>
    <w:rsid w:val="00A804E4"/>
    <w:rsid w:val="00A80A39"/>
    <w:rsid w:val="00A8128D"/>
    <w:rsid w:val="00A81396"/>
    <w:rsid w:val="00A81615"/>
    <w:rsid w:val="00A817C2"/>
    <w:rsid w:val="00A81B6D"/>
    <w:rsid w:val="00A81F4E"/>
    <w:rsid w:val="00A82039"/>
    <w:rsid w:val="00A825F8"/>
    <w:rsid w:val="00A82872"/>
    <w:rsid w:val="00A8291A"/>
    <w:rsid w:val="00A82AE3"/>
    <w:rsid w:val="00A82DD2"/>
    <w:rsid w:val="00A83232"/>
    <w:rsid w:val="00A834D4"/>
    <w:rsid w:val="00A83855"/>
    <w:rsid w:val="00A83B6C"/>
    <w:rsid w:val="00A83D75"/>
    <w:rsid w:val="00A83F87"/>
    <w:rsid w:val="00A84B92"/>
    <w:rsid w:val="00A84E1D"/>
    <w:rsid w:val="00A85087"/>
    <w:rsid w:val="00A850C5"/>
    <w:rsid w:val="00A853D5"/>
    <w:rsid w:val="00A85C5C"/>
    <w:rsid w:val="00A861DC"/>
    <w:rsid w:val="00A86A4C"/>
    <w:rsid w:val="00A86AD5"/>
    <w:rsid w:val="00A86FF7"/>
    <w:rsid w:val="00A87113"/>
    <w:rsid w:val="00A8717A"/>
    <w:rsid w:val="00A87724"/>
    <w:rsid w:val="00A87AE5"/>
    <w:rsid w:val="00A87DBA"/>
    <w:rsid w:val="00A87E11"/>
    <w:rsid w:val="00A90185"/>
    <w:rsid w:val="00A908D2"/>
    <w:rsid w:val="00A90C50"/>
    <w:rsid w:val="00A910A5"/>
    <w:rsid w:val="00A91362"/>
    <w:rsid w:val="00A91711"/>
    <w:rsid w:val="00A917E0"/>
    <w:rsid w:val="00A9183C"/>
    <w:rsid w:val="00A91A6C"/>
    <w:rsid w:val="00A927D6"/>
    <w:rsid w:val="00A9326A"/>
    <w:rsid w:val="00A932B8"/>
    <w:rsid w:val="00A93547"/>
    <w:rsid w:val="00A93B6E"/>
    <w:rsid w:val="00A93FBA"/>
    <w:rsid w:val="00A944D8"/>
    <w:rsid w:val="00A94905"/>
    <w:rsid w:val="00A949F5"/>
    <w:rsid w:val="00A94A0A"/>
    <w:rsid w:val="00A95749"/>
    <w:rsid w:val="00A95A94"/>
    <w:rsid w:val="00A96062"/>
    <w:rsid w:val="00A9647F"/>
    <w:rsid w:val="00A9650B"/>
    <w:rsid w:val="00A9654B"/>
    <w:rsid w:val="00A9677C"/>
    <w:rsid w:val="00A96ACA"/>
    <w:rsid w:val="00AA018A"/>
    <w:rsid w:val="00AA0501"/>
    <w:rsid w:val="00AA0568"/>
    <w:rsid w:val="00AA083D"/>
    <w:rsid w:val="00AA0A50"/>
    <w:rsid w:val="00AA0B34"/>
    <w:rsid w:val="00AA0CA4"/>
    <w:rsid w:val="00AA0FEE"/>
    <w:rsid w:val="00AA1070"/>
    <w:rsid w:val="00AA12CE"/>
    <w:rsid w:val="00AA1A2D"/>
    <w:rsid w:val="00AA1CD8"/>
    <w:rsid w:val="00AA3065"/>
    <w:rsid w:val="00AA33CB"/>
    <w:rsid w:val="00AA344C"/>
    <w:rsid w:val="00AA3555"/>
    <w:rsid w:val="00AA3679"/>
    <w:rsid w:val="00AA388F"/>
    <w:rsid w:val="00AA3A1D"/>
    <w:rsid w:val="00AA3C46"/>
    <w:rsid w:val="00AA3D57"/>
    <w:rsid w:val="00AA3E3E"/>
    <w:rsid w:val="00AA3ECF"/>
    <w:rsid w:val="00AA449C"/>
    <w:rsid w:val="00AA4618"/>
    <w:rsid w:val="00AA49BD"/>
    <w:rsid w:val="00AA4AD2"/>
    <w:rsid w:val="00AA4FEA"/>
    <w:rsid w:val="00AA57F0"/>
    <w:rsid w:val="00AA5B1E"/>
    <w:rsid w:val="00AA5E2C"/>
    <w:rsid w:val="00AA5E7F"/>
    <w:rsid w:val="00AA61F8"/>
    <w:rsid w:val="00AA6429"/>
    <w:rsid w:val="00AA654D"/>
    <w:rsid w:val="00AA69C7"/>
    <w:rsid w:val="00AA6BD8"/>
    <w:rsid w:val="00AA6D0F"/>
    <w:rsid w:val="00AA6EF4"/>
    <w:rsid w:val="00AA7E75"/>
    <w:rsid w:val="00AB009F"/>
    <w:rsid w:val="00AB0827"/>
    <w:rsid w:val="00AB0830"/>
    <w:rsid w:val="00AB0A98"/>
    <w:rsid w:val="00AB0DAA"/>
    <w:rsid w:val="00AB0DE7"/>
    <w:rsid w:val="00AB12CB"/>
    <w:rsid w:val="00AB1F9B"/>
    <w:rsid w:val="00AB1FC2"/>
    <w:rsid w:val="00AB2069"/>
    <w:rsid w:val="00AB2481"/>
    <w:rsid w:val="00AB2786"/>
    <w:rsid w:val="00AB2B4D"/>
    <w:rsid w:val="00AB2EAB"/>
    <w:rsid w:val="00AB3098"/>
    <w:rsid w:val="00AB3384"/>
    <w:rsid w:val="00AB3648"/>
    <w:rsid w:val="00AB39C3"/>
    <w:rsid w:val="00AB3A57"/>
    <w:rsid w:val="00AB471E"/>
    <w:rsid w:val="00AB5CD3"/>
    <w:rsid w:val="00AB674D"/>
    <w:rsid w:val="00AB686D"/>
    <w:rsid w:val="00AB69C3"/>
    <w:rsid w:val="00AB6C38"/>
    <w:rsid w:val="00AB781D"/>
    <w:rsid w:val="00AB784E"/>
    <w:rsid w:val="00AC0099"/>
    <w:rsid w:val="00AC03CD"/>
    <w:rsid w:val="00AC183E"/>
    <w:rsid w:val="00AC183F"/>
    <w:rsid w:val="00AC2874"/>
    <w:rsid w:val="00AC3004"/>
    <w:rsid w:val="00AC3050"/>
    <w:rsid w:val="00AC3241"/>
    <w:rsid w:val="00AC3A12"/>
    <w:rsid w:val="00AC4D2D"/>
    <w:rsid w:val="00AC512A"/>
    <w:rsid w:val="00AC5190"/>
    <w:rsid w:val="00AC526F"/>
    <w:rsid w:val="00AC5329"/>
    <w:rsid w:val="00AC555C"/>
    <w:rsid w:val="00AC5560"/>
    <w:rsid w:val="00AC57D2"/>
    <w:rsid w:val="00AC5DA7"/>
    <w:rsid w:val="00AC5FBD"/>
    <w:rsid w:val="00AC5FF5"/>
    <w:rsid w:val="00AC6663"/>
    <w:rsid w:val="00AC666C"/>
    <w:rsid w:val="00AC6693"/>
    <w:rsid w:val="00AC6B94"/>
    <w:rsid w:val="00AC727F"/>
    <w:rsid w:val="00AC7431"/>
    <w:rsid w:val="00AC7898"/>
    <w:rsid w:val="00AC79B3"/>
    <w:rsid w:val="00AD01C9"/>
    <w:rsid w:val="00AD03E1"/>
    <w:rsid w:val="00AD064D"/>
    <w:rsid w:val="00AD155F"/>
    <w:rsid w:val="00AD23F9"/>
    <w:rsid w:val="00AD25E7"/>
    <w:rsid w:val="00AD29B1"/>
    <w:rsid w:val="00AD2B28"/>
    <w:rsid w:val="00AD2B6D"/>
    <w:rsid w:val="00AD2C51"/>
    <w:rsid w:val="00AD2D29"/>
    <w:rsid w:val="00AD349E"/>
    <w:rsid w:val="00AD3A70"/>
    <w:rsid w:val="00AD3B29"/>
    <w:rsid w:val="00AD417A"/>
    <w:rsid w:val="00AD487F"/>
    <w:rsid w:val="00AD48F7"/>
    <w:rsid w:val="00AD4904"/>
    <w:rsid w:val="00AD4AAA"/>
    <w:rsid w:val="00AD4CEA"/>
    <w:rsid w:val="00AD4F65"/>
    <w:rsid w:val="00AD50D1"/>
    <w:rsid w:val="00AD5274"/>
    <w:rsid w:val="00AD554E"/>
    <w:rsid w:val="00AD5658"/>
    <w:rsid w:val="00AD58E7"/>
    <w:rsid w:val="00AD5D18"/>
    <w:rsid w:val="00AD5ED6"/>
    <w:rsid w:val="00AD640E"/>
    <w:rsid w:val="00AD647F"/>
    <w:rsid w:val="00AD6AF1"/>
    <w:rsid w:val="00AD6B1F"/>
    <w:rsid w:val="00AD7198"/>
    <w:rsid w:val="00AD7263"/>
    <w:rsid w:val="00AD7C6B"/>
    <w:rsid w:val="00AE0441"/>
    <w:rsid w:val="00AE0705"/>
    <w:rsid w:val="00AE085A"/>
    <w:rsid w:val="00AE17A9"/>
    <w:rsid w:val="00AE1D49"/>
    <w:rsid w:val="00AE1E6D"/>
    <w:rsid w:val="00AE1E86"/>
    <w:rsid w:val="00AE2027"/>
    <w:rsid w:val="00AE2103"/>
    <w:rsid w:val="00AE22E3"/>
    <w:rsid w:val="00AE22FC"/>
    <w:rsid w:val="00AE23BF"/>
    <w:rsid w:val="00AE2421"/>
    <w:rsid w:val="00AE2615"/>
    <w:rsid w:val="00AE26CC"/>
    <w:rsid w:val="00AE2AA9"/>
    <w:rsid w:val="00AE3059"/>
    <w:rsid w:val="00AE33A3"/>
    <w:rsid w:val="00AE3626"/>
    <w:rsid w:val="00AE4137"/>
    <w:rsid w:val="00AE4480"/>
    <w:rsid w:val="00AE4767"/>
    <w:rsid w:val="00AE49A1"/>
    <w:rsid w:val="00AE4DA3"/>
    <w:rsid w:val="00AE515E"/>
    <w:rsid w:val="00AE542A"/>
    <w:rsid w:val="00AE5797"/>
    <w:rsid w:val="00AE5BA1"/>
    <w:rsid w:val="00AE5D4F"/>
    <w:rsid w:val="00AE604A"/>
    <w:rsid w:val="00AE6783"/>
    <w:rsid w:val="00AE6A4F"/>
    <w:rsid w:val="00AE6D4A"/>
    <w:rsid w:val="00AE6E30"/>
    <w:rsid w:val="00AE7619"/>
    <w:rsid w:val="00AE78CA"/>
    <w:rsid w:val="00AE78E0"/>
    <w:rsid w:val="00AE797A"/>
    <w:rsid w:val="00AE7B2D"/>
    <w:rsid w:val="00AE7C06"/>
    <w:rsid w:val="00AF02A5"/>
    <w:rsid w:val="00AF0667"/>
    <w:rsid w:val="00AF06A0"/>
    <w:rsid w:val="00AF0882"/>
    <w:rsid w:val="00AF0C49"/>
    <w:rsid w:val="00AF1492"/>
    <w:rsid w:val="00AF21E4"/>
    <w:rsid w:val="00AF25DB"/>
    <w:rsid w:val="00AF284E"/>
    <w:rsid w:val="00AF28DA"/>
    <w:rsid w:val="00AF3108"/>
    <w:rsid w:val="00AF31D5"/>
    <w:rsid w:val="00AF3D8A"/>
    <w:rsid w:val="00AF3FEF"/>
    <w:rsid w:val="00AF40E5"/>
    <w:rsid w:val="00AF411B"/>
    <w:rsid w:val="00AF46A3"/>
    <w:rsid w:val="00AF50CA"/>
    <w:rsid w:val="00AF5780"/>
    <w:rsid w:val="00AF5A21"/>
    <w:rsid w:val="00AF5DC9"/>
    <w:rsid w:val="00AF5E38"/>
    <w:rsid w:val="00AF5F4D"/>
    <w:rsid w:val="00AF6606"/>
    <w:rsid w:val="00AF66E7"/>
    <w:rsid w:val="00AF71A9"/>
    <w:rsid w:val="00AF71F3"/>
    <w:rsid w:val="00AF74C1"/>
    <w:rsid w:val="00AF767B"/>
    <w:rsid w:val="00AF7F5C"/>
    <w:rsid w:val="00B0017F"/>
    <w:rsid w:val="00B0024E"/>
    <w:rsid w:val="00B002A5"/>
    <w:rsid w:val="00B002AF"/>
    <w:rsid w:val="00B0095E"/>
    <w:rsid w:val="00B00A7A"/>
    <w:rsid w:val="00B00B2F"/>
    <w:rsid w:val="00B00EC0"/>
    <w:rsid w:val="00B013C0"/>
    <w:rsid w:val="00B0160A"/>
    <w:rsid w:val="00B0163B"/>
    <w:rsid w:val="00B01656"/>
    <w:rsid w:val="00B017B3"/>
    <w:rsid w:val="00B02124"/>
    <w:rsid w:val="00B02322"/>
    <w:rsid w:val="00B02437"/>
    <w:rsid w:val="00B024AC"/>
    <w:rsid w:val="00B0280D"/>
    <w:rsid w:val="00B02F44"/>
    <w:rsid w:val="00B02FA2"/>
    <w:rsid w:val="00B03021"/>
    <w:rsid w:val="00B030CC"/>
    <w:rsid w:val="00B03118"/>
    <w:rsid w:val="00B0322A"/>
    <w:rsid w:val="00B0396D"/>
    <w:rsid w:val="00B03C8E"/>
    <w:rsid w:val="00B03EB4"/>
    <w:rsid w:val="00B0412B"/>
    <w:rsid w:val="00B041A7"/>
    <w:rsid w:val="00B04C1E"/>
    <w:rsid w:val="00B04FE4"/>
    <w:rsid w:val="00B05091"/>
    <w:rsid w:val="00B051D5"/>
    <w:rsid w:val="00B05D97"/>
    <w:rsid w:val="00B05DED"/>
    <w:rsid w:val="00B0605B"/>
    <w:rsid w:val="00B0618C"/>
    <w:rsid w:val="00B061B4"/>
    <w:rsid w:val="00B061C8"/>
    <w:rsid w:val="00B07003"/>
    <w:rsid w:val="00B071B0"/>
    <w:rsid w:val="00B073AD"/>
    <w:rsid w:val="00B079BB"/>
    <w:rsid w:val="00B07D01"/>
    <w:rsid w:val="00B10155"/>
    <w:rsid w:val="00B102E2"/>
    <w:rsid w:val="00B103CB"/>
    <w:rsid w:val="00B114FB"/>
    <w:rsid w:val="00B11613"/>
    <w:rsid w:val="00B117F8"/>
    <w:rsid w:val="00B11947"/>
    <w:rsid w:val="00B11E47"/>
    <w:rsid w:val="00B11FCC"/>
    <w:rsid w:val="00B122EE"/>
    <w:rsid w:val="00B128F8"/>
    <w:rsid w:val="00B12C1C"/>
    <w:rsid w:val="00B134FD"/>
    <w:rsid w:val="00B140AD"/>
    <w:rsid w:val="00B1445A"/>
    <w:rsid w:val="00B145BA"/>
    <w:rsid w:val="00B14F22"/>
    <w:rsid w:val="00B171B8"/>
    <w:rsid w:val="00B17777"/>
    <w:rsid w:val="00B17A09"/>
    <w:rsid w:val="00B17B8C"/>
    <w:rsid w:val="00B17BF7"/>
    <w:rsid w:val="00B208EE"/>
    <w:rsid w:val="00B20A4D"/>
    <w:rsid w:val="00B20BD7"/>
    <w:rsid w:val="00B20C23"/>
    <w:rsid w:val="00B213B0"/>
    <w:rsid w:val="00B2153B"/>
    <w:rsid w:val="00B216A5"/>
    <w:rsid w:val="00B21838"/>
    <w:rsid w:val="00B21B66"/>
    <w:rsid w:val="00B21D7D"/>
    <w:rsid w:val="00B21EA9"/>
    <w:rsid w:val="00B22B10"/>
    <w:rsid w:val="00B22B2C"/>
    <w:rsid w:val="00B22D29"/>
    <w:rsid w:val="00B22D6A"/>
    <w:rsid w:val="00B23350"/>
    <w:rsid w:val="00B239E6"/>
    <w:rsid w:val="00B23B49"/>
    <w:rsid w:val="00B2446D"/>
    <w:rsid w:val="00B244B6"/>
    <w:rsid w:val="00B25657"/>
    <w:rsid w:val="00B259DF"/>
    <w:rsid w:val="00B25B64"/>
    <w:rsid w:val="00B25BFD"/>
    <w:rsid w:val="00B2627C"/>
    <w:rsid w:val="00B26D09"/>
    <w:rsid w:val="00B275F3"/>
    <w:rsid w:val="00B27844"/>
    <w:rsid w:val="00B278FC"/>
    <w:rsid w:val="00B27911"/>
    <w:rsid w:val="00B27D37"/>
    <w:rsid w:val="00B302CF"/>
    <w:rsid w:val="00B30641"/>
    <w:rsid w:val="00B309C6"/>
    <w:rsid w:val="00B30CC7"/>
    <w:rsid w:val="00B30CD7"/>
    <w:rsid w:val="00B31773"/>
    <w:rsid w:val="00B319DC"/>
    <w:rsid w:val="00B31DF0"/>
    <w:rsid w:val="00B322E0"/>
    <w:rsid w:val="00B32729"/>
    <w:rsid w:val="00B32C25"/>
    <w:rsid w:val="00B32F07"/>
    <w:rsid w:val="00B334B6"/>
    <w:rsid w:val="00B337BA"/>
    <w:rsid w:val="00B33A31"/>
    <w:rsid w:val="00B340C0"/>
    <w:rsid w:val="00B340FA"/>
    <w:rsid w:val="00B34182"/>
    <w:rsid w:val="00B34192"/>
    <w:rsid w:val="00B34248"/>
    <w:rsid w:val="00B343FF"/>
    <w:rsid w:val="00B34A35"/>
    <w:rsid w:val="00B34C42"/>
    <w:rsid w:val="00B35188"/>
    <w:rsid w:val="00B35A88"/>
    <w:rsid w:val="00B35B22"/>
    <w:rsid w:val="00B35C31"/>
    <w:rsid w:val="00B35C5B"/>
    <w:rsid w:val="00B35D0E"/>
    <w:rsid w:val="00B35ECC"/>
    <w:rsid w:val="00B366B6"/>
    <w:rsid w:val="00B36860"/>
    <w:rsid w:val="00B36BEE"/>
    <w:rsid w:val="00B36C27"/>
    <w:rsid w:val="00B36D9F"/>
    <w:rsid w:val="00B36F0E"/>
    <w:rsid w:val="00B37134"/>
    <w:rsid w:val="00B37CDC"/>
    <w:rsid w:val="00B403D8"/>
    <w:rsid w:val="00B408EE"/>
    <w:rsid w:val="00B40918"/>
    <w:rsid w:val="00B416A2"/>
    <w:rsid w:val="00B4177E"/>
    <w:rsid w:val="00B418FE"/>
    <w:rsid w:val="00B419EE"/>
    <w:rsid w:val="00B41A5A"/>
    <w:rsid w:val="00B41D8C"/>
    <w:rsid w:val="00B4214C"/>
    <w:rsid w:val="00B42A26"/>
    <w:rsid w:val="00B437B5"/>
    <w:rsid w:val="00B43AB9"/>
    <w:rsid w:val="00B43B2A"/>
    <w:rsid w:val="00B43B7D"/>
    <w:rsid w:val="00B4406A"/>
    <w:rsid w:val="00B444C9"/>
    <w:rsid w:val="00B44AF2"/>
    <w:rsid w:val="00B44D1A"/>
    <w:rsid w:val="00B44E6A"/>
    <w:rsid w:val="00B44F47"/>
    <w:rsid w:val="00B452BB"/>
    <w:rsid w:val="00B45B87"/>
    <w:rsid w:val="00B46280"/>
    <w:rsid w:val="00B462BE"/>
    <w:rsid w:val="00B4632B"/>
    <w:rsid w:val="00B47B91"/>
    <w:rsid w:val="00B47CC5"/>
    <w:rsid w:val="00B502F1"/>
    <w:rsid w:val="00B50852"/>
    <w:rsid w:val="00B509A4"/>
    <w:rsid w:val="00B50B85"/>
    <w:rsid w:val="00B50BAE"/>
    <w:rsid w:val="00B51069"/>
    <w:rsid w:val="00B5109A"/>
    <w:rsid w:val="00B51279"/>
    <w:rsid w:val="00B5142F"/>
    <w:rsid w:val="00B51B77"/>
    <w:rsid w:val="00B52BC3"/>
    <w:rsid w:val="00B52FB8"/>
    <w:rsid w:val="00B5376D"/>
    <w:rsid w:val="00B53F12"/>
    <w:rsid w:val="00B540F4"/>
    <w:rsid w:val="00B542CD"/>
    <w:rsid w:val="00B542FC"/>
    <w:rsid w:val="00B54489"/>
    <w:rsid w:val="00B54A0A"/>
    <w:rsid w:val="00B5566C"/>
    <w:rsid w:val="00B55AF4"/>
    <w:rsid w:val="00B56124"/>
    <w:rsid w:val="00B5684C"/>
    <w:rsid w:val="00B56B69"/>
    <w:rsid w:val="00B56F4D"/>
    <w:rsid w:val="00B570EE"/>
    <w:rsid w:val="00B6019D"/>
    <w:rsid w:val="00B602EE"/>
    <w:rsid w:val="00B60434"/>
    <w:rsid w:val="00B60A7D"/>
    <w:rsid w:val="00B60FC1"/>
    <w:rsid w:val="00B6162E"/>
    <w:rsid w:val="00B616FF"/>
    <w:rsid w:val="00B6174F"/>
    <w:rsid w:val="00B617A4"/>
    <w:rsid w:val="00B61AFE"/>
    <w:rsid w:val="00B61C11"/>
    <w:rsid w:val="00B61F1D"/>
    <w:rsid w:val="00B6249C"/>
    <w:rsid w:val="00B62538"/>
    <w:rsid w:val="00B627DA"/>
    <w:rsid w:val="00B629C5"/>
    <w:rsid w:val="00B63699"/>
    <w:rsid w:val="00B638E2"/>
    <w:rsid w:val="00B63EBE"/>
    <w:rsid w:val="00B64426"/>
    <w:rsid w:val="00B64449"/>
    <w:rsid w:val="00B6484D"/>
    <w:rsid w:val="00B648F8"/>
    <w:rsid w:val="00B6498F"/>
    <w:rsid w:val="00B64A51"/>
    <w:rsid w:val="00B64DC6"/>
    <w:rsid w:val="00B64F18"/>
    <w:rsid w:val="00B64F1A"/>
    <w:rsid w:val="00B652E0"/>
    <w:rsid w:val="00B65588"/>
    <w:rsid w:val="00B656A2"/>
    <w:rsid w:val="00B65A71"/>
    <w:rsid w:val="00B65E09"/>
    <w:rsid w:val="00B6638D"/>
    <w:rsid w:val="00B66481"/>
    <w:rsid w:val="00B668FA"/>
    <w:rsid w:val="00B66A58"/>
    <w:rsid w:val="00B66F79"/>
    <w:rsid w:val="00B670AE"/>
    <w:rsid w:val="00B677FE"/>
    <w:rsid w:val="00B67AE6"/>
    <w:rsid w:val="00B7062D"/>
    <w:rsid w:val="00B70CF2"/>
    <w:rsid w:val="00B70F50"/>
    <w:rsid w:val="00B71B06"/>
    <w:rsid w:val="00B71E22"/>
    <w:rsid w:val="00B71FE9"/>
    <w:rsid w:val="00B721BC"/>
    <w:rsid w:val="00B72641"/>
    <w:rsid w:val="00B72889"/>
    <w:rsid w:val="00B72A9B"/>
    <w:rsid w:val="00B72CD1"/>
    <w:rsid w:val="00B730B1"/>
    <w:rsid w:val="00B73245"/>
    <w:rsid w:val="00B73B02"/>
    <w:rsid w:val="00B73C7D"/>
    <w:rsid w:val="00B73E3A"/>
    <w:rsid w:val="00B74016"/>
    <w:rsid w:val="00B74170"/>
    <w:rsid w:val="00B7417E"/>
    <w:rsid w:val="00B745C0"/>
    <w:rsid w:val="00B747A1"/>
    <w:rsid w:val="00B754D0"/>
    <w:rsid w:val="00B75768"/>
    <w:rsid w:val="00B75C19"/>
    <w:rsid w:val="00B75EB9"/>
    <w:rsid w:val="00B76894"/>
    <w:rsid w:val="00B76976"/>
    <w:rsid w:val="00B774D9"/>
    <w:rsid w:val="00B778ED"/>
    <w:rsid w:val="00B77CD7"/>
    <w:rsid w:val="00B77DDD"/>
    <w:rsid w:val="00B77EDB"/>
    <w:rsid w:val="00B77F7B"/>
    <w:rsid w:val="00B804C6"/>
    <w:rsid w:val="00B80564"/>
    <w:rsid w:val="00B80BEE"/>
    <w:rsid w:val="00B80BFD"/>
    <w:rsid w:val="00B80D7E"/>
    <w:rsid w:val="00B80E1C"/>
    <w:rsid w:val="00B81693"/>
    <w:rsid w:val="00B816FE"/>
    <w:rsid w:val="00B8176C"/>
    <w:rsid w:val="00B81C19"/>
    <w:rsid w:val="00B821A5"/>
    <w:rsid w:val="00B8232B"/>
    <w:rsid w:val="00B82494"/>
    <w:rsid w:val="00B82A75"/>
    <w:rsid w:val="00B82B30"/>
    <w:rsid w:val="00B82F26"/>
    <w:rsid w:val="00B83067"/>
    <w:rsid w:val="00B83943"/>
    <w:rsid w:val="00B8469B"/>
    <w:rsid w:val="00B84F98"/>
    <w:rsid w:val="00B8503A"/>
    <w:rsid w:val="00B85075"/>
    <w:rsid w:val="00B851F3"/>
    <w:rsid w:val="00B852E6"/>
    <w:rsid w:val="00B857E3"/>
    <w:rsid w:val="00B85FCA"/>
    <w:rsid w:val="00B8681E"/>
    <w:rsid w:val="00B86EC8"/>
    <w:rsid w:val="00B86FF5"/>
    <w:rsid w:val="00B874DA"/>
    <w:rsid w:val="00B87953"/>
    <w:rsid w:val="00B87BBE"/>
    <w:rsid w:val="00B90088"/>
    <w:rsid w:val="00B9047F"/>
    <w:rsid w:val="00B90AE5"/>
    <w:rsid w:val="00B90F02"/>
    <w:rsid w:val="00B91427"/>
    <w:rsid w:val="00B914AF"/>
    <w:rsid w:val="00B91711"/>
    <w:rsid w:val="00B9193E"/>
    <w:rsid w:val="00B91992"/>
    <w:rsid w:val="00B928AD"/>
    <w:rsid w:val="00B92A92"/>
    <w:rsid w:val="00B92B8E"/>
    <w:rsid w:val="00B9339D"/>
    <w:rsid w:val="00B93875"/>
    <w:rsid w:val="00B939D2"/>
    <w:rsid w:val="00B93F4A"/>
    <w:rsid w:val="00B94914"/>
    <w:rsid w:val="00B94D8B"/>
    <w:rsid w:val="00B94DB3"/>
    <w:rsid w:val="00B94F64"/>
    <w:rsid w:val="00B9565C"/>
    <w:rsid w:val="00B958B8"/>
    <w:rsid w:val="00B95B4F"/>
    <w:rsid w:val="00B963F6"/>
    <w:rsid w:val="00B965F3"/>
    <w:rsid w:val="00B967B8"/>
    <w:rsid w:val="00B97471"/>
    <w:rsid w:val="00B974F0"/>
    <w:rsid w:val="00B97C79"/>
    <w:rsid w:val="00B97EC7"/>
    <w:rsid w:val="00BA02C9"/>
    <w:rsid w:val="00BA02DF"/>
    <w:rsid w:val="00BA0A03"/>
    <w:rsid w:val="00BA0B18"/>
    <w:rsid w:val="00BA1310"/>
    <w:rsid w:val="00BA1881"/>
    <w:rsid w:val="00BA1D56"/>
    <w:rsid w:val="00BA2042"/>
    <w:rsid w:val="00BA22CE"/>
    <w:rsid w:val="00BA2706"/>
    <w:rsid w:val="00BA2B94"/>
    <w:rsid w:val="00BA314D"/>
    <w:rsid w:val="00BA31A8"/>
    <w:rsid w:val="00BA3635"/>
    <w:rsid w:val="00BA364F"/>
    <w:rsid w:val="00BA383C"/>
    <w:rsid w:val="00BA3A50"/>
    <w:rsid w:val="00BA3B6E"/>
    <w:rsid w:val="00BA3D4A"/>
    <w:rsid w:val="00BA3EF0"/>
    <w:rsid w:val="00BA4175"/>
    <w:rsid w:val="00BA46B4"/>
    <w:rsid w:val="00BA4B26"/>
    <w:rsid w:val="00BA4B28"/>
    <w:rsid w:val="00BA4D4E"/>
    <w:rsid w:val="00BA4FD6"/>
    <w:rsid w:val="00BA524E"/>
    <w:rsid w:val="00BA5578"/>
    <w:rsid w:val="00BA5D39"/>
    <w:rsid w:val="00BA604D"/>
    <w:rsid w:val="00BA6768"/>
    <w:rsid w:val="00BA6961"/>
    <w:rsid w:val="00BA6BB8"/>
    <w:rsid w:val="00BA6E74"/>
    <w:rsid w:val="00BB0093"/>
    <w:rsid w:val="00BB03DE"/>
    <w:rsid w:val="00BB0655"/>
    <w:rsid w:val="00BB0B53"/>
    <w:rsid w:val="00BB10D8"/>
    <w:rsid w:val="00BB1659"/>
    <w:rsid w:val="00BB1859"/>
    <w:rsid w:val="00BB196A"/>
    <w:rsid w:val="00BB1B17"/>
    <w:rsid w:val="00BB2219"/>
    <w:rsid w:val="00BB2298"/>
    <w:rsid w:val="00BB2439"/>
    <w:rsid w:val="00BB24EA"/>
    <w:rsid w:val="00BB29B8"/>
    <w:rsid w:val="00BB2D37"/>
    <w:rsid w:val="00BB3DFE"/>
    <w:rsid w:val="00BB432D"/>
    <w:rsid w:val="00BB456C"/>
    <w:rsid w:val="00BB4F51"/>
    <w:rsid w:val="00BB5384"/>
    <w:rsid w:val="00BB54E6"/>
    <w:rsid w:val="00BB597C"/>
    <w:rsid w:val="00BB5E9E"/>
    <w:rsid w:val="00BB62B0"/>
    <w:rsid w:val="00BB6309"/>
    <w:rsid w:val="00BB69F3"/>
    <w:rsid w:val="00BB6AB2"/>
    <w:rsid w:val="00BB6CAF"/>
    <w:rsid w:val="00BB708D"/>
    <w:rsid w:val="00BB76BB"/>
    <w:rsid w:val="00BB79A9"/>
    <w:rsid w:val="00BB7DDD"/>
    <w:rsid w:val="00BB7F63"/>
    <w:rsid w:val="00BC1610"/>
    <w:rsid w:val="00BC241D"/>
    <w:rsid w:val="00BC2562"/>
    <w:rsid w:val="00BC26CA"/>
    <w:rsid w:val="00BC2900"/>
    <w:rsid w:val="00BC2A29"/>
    <w:rsid w:val="00BC2C30"/>
    <w:rsid w:val="00BC2D15"/>
    <w:rsid w:val="00BC3645"/>
    <w:rsid w:val="00BC36F4"/>
    <w:rsid w:val="00BC4010"/>
    <w:rsid w:val="00BC410E"/>
    <w:rsid w:val="00BC4127"/>
    <w:rsid w:val="00BC4A92"/>
    <w:rsid w:val="00BC5450"/>
    <w:rsid w:val="00BC60D7"/>
    <w:rsid w:val="00BC65AA"/>
    <w:rsid w:val="00BC6A1E"/>
    <w:rsid w:val="00BC6D71"/>
    <w:rsid w:val="00BC6FB3"/>
    <w:rsid w:val="00BC76A7"/>
    <w:rsid w:val="00BC79CE"/>
    <w:rsid w:val="00BC79D8"/>
    <w:rsid w:val="00BD038C"/>
    <w:rsid w:val="00BD0491"/>
    <w:rsid w:val="00BD0EFA"/>
    <w:rsid w:val="00BD123A"/>
    <w:rsid w:val="00BD1294"/>
    <w:rsid w:val="00BD179D"/>
    <w:rsid w:val="00BD18DE"/>
    <w:rsid w:val="00BD1AAC"/>
    <w:rsid w:val="00BD1F18"/>
    <w:rsid w:val="00BD288E"/>
    <w:rsid w:val="00BD2DEA"/>
    <w:rsid w:val="00BD33F3"/>
    <w:rsid w:val="00BD39CB"/>
    <w:rsid w:val="00BD41D8"/>
    <w:rsid w:val="00BD43B5"/>
    <w:rsid w:val="00BD4704"/>
    <w:rsid w:val="00BD4825"/>
    <w:rsid w:val="00BD4C43"/>
    <w:rsid w:val="00BD4F43"/>
    <w:rsid w:val="00BD50A3"/>
    <w:rsid w:val="00BD51DD"/>
    <w:rsid w:val="00BD52FE"/>
    <w:rsid w:val="00BD586F"/>
    <w:rsid w:val="00BD5AB8"/>
    <w:rsid w:val="00BD5BD9"/>
    <w:rsid w:val="00BD5F02"/>
    <w:rsid w:val="00BD614C"/>
    <w:rsid w:val="00BD66DE"/>
    <w:rsid w:val="00BD68F2"/>
    <w:rsid w:val="00BD6BC1"/>
    <w:rsid w:val="00BD750C"/>
    <w:rsid w:val="00BD76C9"/>
    <w:rsid w:val="00BD790F"/>
    <w:rsid w:val="00BD7A3B"/>
    <w:rsid w:val="00BE002C"/>
    <w:rsid w:val="00BE0A03"/>
    <w:rsid w:val="00BE0A6A"/>
    <w:rsid w:val="00BE0A7C"/>
    <w:rsid w:val="00BE13A2"/>
    <w:rsid w:val="00BE1414"/>
    <w:rsid w:val="00BE148C"/>
    <w:rsid w:val="00BE192D"/>
    <w:rsid w:val="00BE1B3E"/>
    <w:rsid w:val="00BE1B9C"/>
    <w:rsid w:val="00BE1D3B"/>
    <w:rsid w:val="00BE2222"/>
    <w:rsid w:val="00BE2224"/>
    <w:rsid w:val="00BE2A5C"/>
    <w:rsid w:val="00BE2AE0"/>
    <w:rsid w:val="00BE2B14"/>
    <w:rsid w:val="00BE328D"/>
    <w:rsid w:val="00BE3314"/>
    <w:rsid w:val="00BE33F2"/>
    <w:rsid w:val="00BE371C"/>
    <w:rsid w:val="00BE3732"/>
    <w:rsid w:val="00BE4995"/>
    <w:rsid w:val="00BE4C36"/>
    <w:rsid w:val="00BE52BA"/>
    <w:rsid w:val="00BE58CB"/>
    <w:rsid w:val="00BE58CD"/>
    <w:rsid w:val="00BE5B6C"/>
    <w:rsid w:val="00BE5CCF"/>
    <w:rsid w:val="00BE5F6B"/>
    <w:rsid w:val="00BE5FD9"/>
    <w:rsid w:val="00BE63D8"/>
    <w:rsid w:val="00BE6708"/>
    <w:rsid w:val="00BE69F2"/>
    <w:rsid w:val="00BE6DEA"/>
    <w:rsid w:val="00BE726D"/>
    <w:rsid w:val="00BE77A4"/>
    <w:rsid w:val="00BE7C7C"/>
    <w:rsid w:val="00BE7FF3"/>
    <w:rsid w:val="00BF0352"/>
    <w:rsid w:val="00BF0713"/>
    <w:rsid w:val="00BF07CE"/>
    <w:rsid w:val="00BF0AF9"/>
    <w:rsid w:val="00BF0FB0"/>
    <w:rsid w:val="00BF0FE1"/>
    <w:rsid w:val="00BF10A2"/>
    <w:rsid w:val="00BF1478"/>
    <w:rsid w:val="00BF1709"/>
    <w:rsid w:val="00BF171C"/>
    <w:rsid w:val="00BF1B43"/>
    <w:rsid w:val="00BF1BAD"/>
    <w:rsid w:val="00BF1ECB"/>
    <w:rsid w:val="00BF1F09"/>
    <w:rsid w:val="00BF225D"/>
    <w:rsid w:val="00BF2C36"/>
    <w:rsid w:val="00BF2DA4"/>
    <w:rsid w:val="00BF2EDA"/>
    <w:rsid w:val="00BF3035"/>
    <w:rsid w:val="00BF35BD"/>
    <w:rsid w:val="00BF3D1D"/>
    <w:rsid w:val="00BF40D2"/>
    <w:rsid w:val="00BF44EA"/>
    <w:rsid w:val="00BF48BE"/>
    <w:rsid w:val="00BF49E5"/>
    <w:rsid w:val="00BF4A16"/>
    <w:rsid w:val="00BF4BF1"/>
    <w:rsid w:val="00BF4E2C"/>
    <w:rsid w:val="00BF4FDB"/>
    <w:rsid w:val="00BF510F"/>
    <w:rsid w:val="00BF5AE3"/>
    <w:rsid w:val="00BF5B58"/>
    <w:rsid w:val="00BF5BAC"/>
    <w:rsid w:val="00BF6149"/>
    <w:rsid w:val="00BF614E"/>
    <w:rsid w:val="00BF6151"/>
    <w:rsid w:val="00BF6E36"/>
    <w:rsid w:val="00BF7254"/>
    <w:rsid w:val="00BF7413"/>
    <w:rsid w:val="00BF7990"/>
    <w:rsid w:val="00BF7A99"/>
    <w:rsid w:val="00BF7E51"/>
    <w:rsid w:val="00C0052D"/>
    <w:rsid w:val="00C0065C"/>
    <w:rsid w:val="00C00E90"/>
    <w:rsid w:val="00C01D1C"/>
    <w:rsid w:val="00C01F3B"/>
    <w:rsid w:val="00C02588"/>
    <w:rsid w:val="00C02A2B"/>
    <w:rsid w:val="00C02B18"/>
    <w:rsid w:val="00C02BF4"/>
    <w:rsid w:val="00C02DD3"/>
    <w:rsid w:val="00C02E18"/>
    <w:rsid w:val="00C02F3F"/>
    <w:rsid w:val="00C02FFD"/>
    <w:rsid w:val="00C0307A"/>
    <w:rsid w:val="00C03479"/>
    <w:rsid w:val="00C0379D"/>
    <w:rsid w:val="00C03C98"/>
    <w:rsid w:val="00C03F49"/>
    <w:rsid w:val="00C043B2"/>
    <w:rsid w:val="00C045F1"/>
    <w:rsid w:val="00C04997"/>
    <w:rsid w:val="00C056E4"/>
    <w:rsid w:val="00C05774"/>
    <w:rsid w:val="00C0631E"/>
    <w:rsid w:val="00C06640"/>
    <w:rsid w:val="00C067F0"/>
    <w:rsid w:val="00C06D73"/>
    <w:rsid w:val="00C074C4"/>
    <w:rsid w:val="00C07ABC"/>
    <w:rsid w:val="00C10421"/>
    <w:rsid w:val="00C10523"/>
    <w:rsid w:val="00C107F2"/>
    <w:rsid w:val="00C1090A"/>
    <w:rsid w:val="00C10B6A"/>
    <w:rsid w:val="00C10F7D"/>
    <w:rsid w:val="00C11074"/>
    <w:rsid w:val="00C112FA"/>
    <w:rsid w:val="00C1139A"/>
    <w:rsid w:val="00C11711"/>
    <w:rsid w:val="00C117A0"/>
    <w:rsid w:val="00C11AEA"/>
    <w:rsid w:val="00C1264D"/>
    <w:rsid w:val="00C12691"/>
    <w:rsid w:val="00C131B6"/>
    <w:rsid w:val="00C132B6"/>
    <w:rsid w:val="00C13480"/>
    <w:rsid w:val="00C1357E"/>
    <w:rsid w:val="00C13600"/>
    <w:rsid w:val="00C13626"/>
    <w:rsid w:val="00C13CCA"/>
    <w:rsid w:val="00C17527"/>
    <w:rsid w:val="00C175CE"/>
    <w:rsid w:val="00C17971"/>
    <w:rsid w:val="00C17E1E"/>
    <w:rsid w:val="00C201CC"/>
    <w:rsid w:val="00C20A59"/>
    <w:rsid w:val="00C20CA9"/>
    <w:rsid w:val="00C2154F"/>
    <w:rsid w:val="00C21974"/>
    <w:rsid w:val="00C21B5D"/>
    <w:rsid w:val="00C21EAE"/>
    <w:rsid w:val="00C21F87"/>
    <w:rsid w:val="00C2229D"/>
    <w:rsid w:val="00C22735"/>
    <w:rsid w:val="00C2281F"/>
    <w:rsid w:val="00C229CB"/>
    <w:rsid w:val="00C229DC"/>
    <w:rsid w:val="00C22A77"/>
    <w:rsid w:val="00C22A97"/>
    <w:rsid w:val="00C23417"/>
    <w:rsid w:val="00C235C0"/>
    <w:rsid w:val="00C23600"/>
    <w:rsid w:val="00C23859"/>
    <w:rsid w:val="00C23A4A"/>
    <w:rsid w:val="00C23D45"/>
    <w:rsid w:val="00C24140"/>
    <w:rsid w:val="00C24540"/>
    <w:rsid w:val="00C24643"/>
    <w:rsid w:val="00C24B97"/>
    <w:rsid w:val="00C24D15"/>
    <w:rsid w:val="00C24DB7"/>
    <w:rsid w:val="00C24F7C"/>
    <w:rsid w:val="00C2501D"/>
    <w:rsid w:val="00C25158"/>
    <w:rsid w:val="00C2578B"/>
    <w:rsid w:val="00C25C68"/>
    <w:rsid w:val="00C26085"/>
    <w:rsid w:val="00C260AA"/>
    <w:rsid w:val="00C265B9"/>
    <w:rsid w:val="00C2674E"/>
    <w:rsid w:val="00C26C5A"/>
    <w:rsid w:val="00C2794A"/>
    <w:rsid w:val="00C279E7"/>
    <w:rsid w:val="00C27B2B"/>
    <w:rsid w:val="00C3008C"/>
    <w:rsid w:val="00C3019D"/>
    <w:rsid w:val="00C303C1"/>
    <w:rsid w:val="00C30BD5"/>
    <w:rsid w:val="00C319EE"/>
    <w:rsid w:val="00C324AA"/>
    <w:rsid w:val="00C325E7"/>
    <w:rsid w:val="00C32837"/>
    <w:rsid w:val="00C32ADF"/>
    <w:rsid w:val="00C33576"/>
    <w:rsid w:val="00C33A04"/>
    <w:rsid w:val="00C33A58"/>
    <w:rsid w:val="00C33F06"/>
    <w:rsid w:val="00C341D2"/>
    <w:rsid w:val="00C3491E"/>
    <w:rsid w:val="00C34B75"/>
    <w:rsid w:val="00C34D35"/>
    <w:rsid w:val="00C34FB9"/>
    <w:rsid w:val="00C35D5B"/>
    <w:rsid w:val="00C35DC6"/>
    <w:rsid w:val="00C360DB"/>
    <w:rsid w:val="00C36777"/>
    <w:rsid w:val="00C36D72"/>
    <w:rsid w:val="00C36FF7"/>
    <w:rsid w:val="00C370FA"/>
    <w:rsid w:val="00C37527"/>
    <w:rsid w:val="00C37816"/>
    <w:rsid w:val="00C3788A"/>
    <w:rsid w:val="00C379F4"/>
    <w:rsid w:val="00C37AD8"/>
    <w:rsid w:val="00C37CC4"/>
    <w:rsid w:val="00C400C4"/>
    <w:rsid w:val="00C40224"/>
    <w:rsid w:val="00C4022A"/>
    <w:rsid w:val="00C403C4"/>
    <w:rsid w:val="00C405A5"/>
    <w:rsid w:val="00C406C4"/>
    <w:rsid w:val="00C406FE"/>
    <w:rsid w:val="00C40A7A"/>
    <w:rsid w:val="00C40C21"/>
    <w:rsid w:val="00C4110A"/>
    <w:rsid w:val="00C4149B"/>
    <w:rsid w:val="00C41709"/>
    <w:rsid w:val="00C41DF1"/>
    <w:rsid w:val="00C420C4"/>
    <w:rsid w:val="00C426F5"/>
    <w:rsid w:val="00C42FF9"/>
    <w:rsid w:val="00C43474"/>
    <w:rsid w:val="00C4348C"/>
    <w:rsid w:val="00C43587"/>
    <w:rsid w:val="00C438C4"/>
    <w:rsid w:val="00C43C0C"/>
    <w:rsid w:val="00C43C8E"/>
    <w:rsid w:val="00C44380"/>
    <w:rsid w:val="00C4461E"/>
    <w:rsid w:val="00C44AF9"/>
    <w:rsid w:val="00C44D08"/>
    <w:rsid w:val="00C44D3A"/>
    <w:rsid w:val="00C455AB"/>
    <w:rsid w:val="00C456B7"/>
    <w:rsid w:val="00C45873"/>
    <w:rsid w:val="00C4596C"/>
    <w:rsid w:val="00C461AF"/>
    <w:rsid w:val="00C4645B"/>
    <w:rsid w:val="00C466BD"/>
    <w:rsid w:val="00C4670C"/>
    <w:rsid w:val="00C4697B"/>
    <w:rsid w:val="00C46B08"/>
    <w:rsid w:val="00C46EDA"/>
    <w:rsid w:val="00C47440"/>
    <w:rsid w:val="00C47578"/>
    <w:rsid w:val="00C4788D"/>
    <w:rsid w:val="00C47A84"/>
    <w:rsid w:val="00C503E1"/>
    <w:rsid w:val="00C5091E"/>
    <w:rsid w:val="00C50CC9"/>
    <w:rsid w:val="00C50DFE"/>
    <w:rsid w:val="00C50F5C"/>
    <w:rsid w:val="00C5109D"/>
    <w:rsid w:val="00C51466"/>
    <w:rsid w:val="00C517FF"/>
    <w:rsid w:val="00C51CF2"/>
    <w:rsid w:val="00C51EFC"/>
    <w:rsid w:val="00C521FF"/>
    <w:rsid w:val="00C522ED"/>
    <w:rsid w:val="00C524BE"/>
    <w:rsid w:val="00C52581"/>
    <w:rsid w:val="00C52DCA"/>
    <w:rsid w:val="00C538C2"/>
    <w:rsid w:val="00C53AC1"/>
    <w:rsid w:val="00C54815"/>
    <w:rsid w:val="00C54D6E"/>
    <w:rsid w:val="00C54EC8"/>
    <w:rsid w:val="00C54F3E"/>
    <w:rsid w:val="00C554A8"/>
    <w:rsid w:val="00C55AA9"/>
    <w:rsid w:val="00C55B01"/>
    <w:rsid w:val="00C56627"/>
    <w:rsid w:val="00C569E7"/>
    <w:rsid w:val="00C56DDE"/>
    <w:rsid w:val="00C56E8D"/>
    <w:rsid w:val="00C56E9E"/>
    <w:rsid w:val="00C573D6"/>
    <w:rsid w:val="00C57592"/>
    <w:rsid w:val="00C578E3"/>
    <w:rsid w:val="00C57DBD"/>
    <w:rsid w:val="00C57FEC"/>
    <w:rsid w:val="00C602E5"/>
    <w:rsid w:val="00C60338"/>
    <w:rsid w:val="00C603E8"/>
    <w:rsid w:val="00C60F4F"/>
    <w:rsid w:val="00C614B9"/>
    <w:rsid w:val="00C61B92"/>
    <w:rsid w:val="00C61E7C"/>
    <w:rsid w:val="00C61FBF"/>
    <w:rsid w:val="00C622D9"/>
    <w:rsid w:val="00C62F56"/>
    <w:rsid w:val="00C6376F"/>
    <w:rsid w:val="00C63935"/>
    <w:rsid w:val="00C63C61"/>
    <w:rsid w:val="00C63D66"/>
    <w:rsid w:val="00C63EC7"/>
    <w:rsid w:val="00C64693"/>
    <w:rsid w:val="00C658C5"/>
    <w:rsid w:val="00C65B2B"/>
    <w:rsid w:val="00C65BD1"/>
    <w:rsid w:val="00C65FF4"/>
    <w:rsid w:val="00C664E1"/>
    <w:rsid w:val="00C6697D"/>
    <w:rsid w:val="00C66B6B"/>
    <w:rsid w:val="00C66BBA"/>
    <w:rsid w:val="00C67061"/>
    <w:rsid w:val="00C671B9"/>
    <w:rsid w:val="00C671C6"/>
    <w:rsid w:val="00C676D7"/>
    <w:rsid w:val="00C702B2"/>
    <w:rsid w:val="00C702C6"/>
    <w:rsid w:val="00C702E8"/>
    <w:rsid w:val="00C7030D"/>
    <w:rsid w:val="00C70374"/>
    <w:rsid w:val="00C7045A"/>
    <w:rsid w:val="00C70C3A"/>
    <w:rsid w:val="00C711C3"/>
    <w:rsid w:val="00C711FD"/>
    <w:rsid w:val="00C71696"/>
    <w:rsid w:val="00C71733"/>
    <w:rsid w:val="00C71928"/>
    <w:rsid w:val="00C71D42"/>
    <w:rsid w:val="00C71D49"/>
    <w:rsid w:val="00C71DBA"/>
    <w:rsid w:val="00C71EF7"/>
    <w:rsid w:val="00C71F3B"/>
    <w:rsid w:val="00C7201F"/>
    <w:rsid w:val="00C7204D"/>
    <w:rsid w:val="00C7219F"/>
    <w:rsid w:val="00C722B3"/>
    <w:rsid w:val="00C72DC0"/>
    <w:rsid w:val="00C72DE7"/>
    <w:rsid w:val="00C7306E"/>
    <w:rsid w:val="00C7316F"/>
    <w:rsid w:val="00C734AE"/>
    <w:rsid w:val="00C73705"/>
    <w:rsid w:val="00C73B65"/>
    <w:rsid w:val="00C73C19"/>
    <w:rsid w:val="00C73E9E"/>
    <w:rsid w:val="00C73EAD"/>
    <w:rsid w:val="00C7415A"/>
    <w:rsid w:val="00C74961"/>
    <w:rsid w:val="00C74CCB"/>
    <w:rsid w:val="00C74E16"/>
    <w:rsid w:val="00C750B5"/>
    <w:rsid w:val="00C75183"/>
    <w:rsid w:val="00C757BB"/>
    <w:rsid w:val="00C7598C"/>
    <w:rsid w:val="00C75D72"/>
    <w:rsid w:val="00C75F72"/>
    <w:rsid w:val="00C76195"/>
    <w:rsid w:val="00C762E5"/>
    <w:rsid w:val="00C76778"/>
    <w:rsid w:val="00C76988"/>
    <w:rsid w:val="00C7709E"/>
    <w:rsid w:val="00C77187"/>
    <w:rsid w:val="00C775E9"/>
    <w:rsid w:val="00C77D25"/>
    <w:rsid w:val="00C77D72"/>
    <w:rsid w:val="00C811C7"/>
    <w:rsid w:val="00C81362"/>
    <w:rsid w:val="00C81FBF"/>
    <w:rsid w:val="00C8261D"/>
    <w:rsid w:val="00C828FD"/>
    <w:rsid w:val="00C82946"/>
    <w:rsid w:val="00C82ABB"/>
    <w:rsid w:val="00C82B1D"/>
    <w:rsid w:val="00C83865"/>
    <w:rsid w:val="00C8400F"/>
    <w:rsid w:val="00C8435B"/>
    <w:rsid w:val="00C8469B"/>
    <w:rsid w:val="00C8475E"/>
    <w:rsid w:val="00C855F3"/>
    <w:rsid w:val="00C85AAC"/>
    <w:rsid w:val="00C8653C"/>
    <w:rsid w:val="00C8667E"/>
    <w:rsid w:val="00C869A5"/>
    <w:rsid w:val="00C87748"/>
    <w:rsid w:val="00C87C69"/>
    <w:rsid w:val="00C90318"/>
    <w:rsid w:val="00C9089C"/>
    <w:rsid w:val="00C908AD"/>
    <w:rsid w:val="00C909D3"/>
    <w:rsid w:val="00C90A00"/>
    <w:rsid w:val="00C90F2A"/>
    <w:rsid w:val="00C91468"/>
    <w:rsid w:val="00C916B0"/>
    <w:rsid w:val="00C916B1"/>
    <w:rsid w:val="00C916C2"/>
    <w:rsid w:val="00C9176C"/>
    <w:rsid w:val="00C918AB"/>
    <w:rsid w:val="00C91F05"/>
    <w:rsid w:val="00C923F8"/>
    <w:rsid w:val="00C92D63"/>
    <w:rsid w:val="00C92FDA"/>
    <w:rsid w:val="00C935D5"/>
    <w:rsid w:val="00C93A06"/>
    <w:rsid w:val="00C93A33"/>
    <w:rsid w:val="00C93AAA"/>
    <w:rsid w:val="00C93D13"/>
    <w:rsid w:val="00C94344"/>
    <w:rsid w:val="00C945C2"/>
    <w:rsid w:val="00C9478B"/>
    <w:rsid w:val="00C95485"/>
    <w:rsid w:val="00C95B3C"/>
    <w:rsid w:val="00C96885"/>
    <w:rsid w:val="00C96EF5"/>
    <w:rsid w:val="00C97325"/>
    <w:rsid w:val="00C97607"/>
    <w:rsid w:val="00C97846"/>
    <w:rsid w:val="00C97992"/>
    <w:rsid w:val="00CA050C"/>
    <w:rsid w:val="00CA0AFF"/>
    <w:rsid w:val="00CA0D72"/>
    <w:rsid w:val="00CA0DFE"/>
    <w:rsid w:val="00CA0FE9"/>
    <w:rsid w:val="00CA10E9"/>
    <w:rsid w:val="00CA1345"/>
    <w:rsid w:val="00CA16B3"/>
    <w:rsid w:val="00CA1F80"/>
    <w:rsid w:val="00CA260B"/>
    <w:rsid w:val="00CA2D1A"/>
    <w:rsid w:val="00CA2D88"/>
    <w:rsid w:val="00CA358D"/>
    <w:rsid w:val="00CA4F14"/>
    <w:rsid w:val="00CA50FA"/>
    <w:rsid w:val="00CA52F7"/>
    <w:rsid w:val="00CA5B9F"/>
    <w:rsid w:val="00CA6397"/>
    <w:rsid w:val="00CA6483"/>
    <w:rsid w:val="00CA72BE"/>
    <w:rsid w:val="00CA785A"/>
    <w:rsid w:val="00CA7957"/>
    <w:rsid w:val="00CA7B2E"/>
    <w:rsid w:val="00CA7C7D"/>
    <w:rsid w:val="00CA7C83"/>
    <w:rsid w:val="00CA7CC6"/>
    <w:rsid w:val="00CA7D71"/>
    <w:rsid w:val="00CA7DEF"/>
    <w:rsid w:val="00CA7E5E"/>
    <w:rsid w:val="00CA7F41"/>
    <w:rsid w:val="00CB07EE"/>
    <w:rsid w:val="00CB08CA"/>
    <w:rsid w:val="00CB0982"/>
    <w:rsid w:val="00CB11D3"/>
    <w:rsid w:val="00CB12B1"/>
    <w:rsid w:val="00CB1376"/>
    <w:rsid w:val="00CB13AB"/>
    <w:rsid w:val="00CB1675"/>
    <w:rsid w:val="00CB16AF"/>
    <w:rsid w:val="00CB1802"/>
    <w:rsid w:val="00CB1AC8"/>
    <w:rsid w:val="00CB1D22"/>
    <w:rsid w:val="00CB1F43"/>
    <w:rsid w:val="00CB2155"/>
    <w:rsid w:val="00CB2778"/>
    <w:rsid w:val="00CB29C4"/>
    <w:rsid w:val="00CB341B"/>
    <w:rsid w:val="00CB3725"/>
    <w:rsid w:val="00CB37B7"/>
    <w:rsid w:val="00CB408E"/>
    <w:rsid w:val="00CB4167"/>
    <w:rsid w:val="00CB428F"/>
    <w:rsid w:val="00CB45D3"/>
    <w:rsid w:val="00CB4718"/>
    <w:rsid w:val="00CB475A"/>
    <w:rsid w:val="00CB47DB"/>
    <w:rsid w:val="00CB4BFE"/>
    <w:rsid w:val="00CB5209"/>
    <w:rsid w:val="00CB5811"/>
    <w:rsid w:val="00CB5DA4"/>
    <w:rsid w:val="00CB6056"/>
    <w:rsid w:val="00CB6284"/>
    <w:rsid w:val="00CB6643"/>
    <w:rsid w:val="00CB69AA"/>
    <w:rsid w:val="00CB6C86"/>
    <w:rsid w:val="00CB6E80"/>
    <w:rsid w:val="00CB6E8F"/>
    <w:rsid w:val="00CB76FC"/>
    <w:rsid w:val="00CB7957"/>
    <w:rsid w:val="00CB7A9C"/>
    <w:rsid w:val="00CB7AA5"/>
    <w:rsid w:val="00CB7B71"/>
    <w:rsid w:val="00CB7EB3"/>
    <w:rsid w:val="00CC0105"/>
    <w:rsid w:val="00CC033F"/>
    <w:rsid w:val="00CC0DB6"/>
    <w:rsid w:val="00CC116D"/>
    <w:rsid w:val="00CC1C86"/>
    <w:rsid w:val="00CC1F9A"/>
    <w:rsid w:val="00CC238D"/>
    <w:rsid w:val="00CC26F2"/>
    <w:rsid w:val="00CC29C2"/>
    <w:rsid w:val="00CC2BAC"/>
    <w:rsid w:val="00CC2CA4"/>
    <w:rsid w:val="00CC2D3D"/>
    <w:rsid w:val="00CC3127"/>
    <w:rsid w:val="00CC369F"/>
    <w:rsid w:val="00CC3753"/>
    <w:rsid w:val="00CC3E2E"/>
    <w:rsid w:val="00CC40DE"/>
    <w:rsid w:val="00CC4895"/>
    <w:rsid w:val="00CC4906"/>
    <w:rsid w:val="00CC4AAC"/>
    <w:rsid w:val="00CC4BEC"/>
    <w:rsid w:val="00CC4D05"/>
    <w:rsid w:val="00CC4FB3"/>
    <w:rsid w:val="00CC521B"/>
    <w:rsid w:val="00CC5229"/>
    <w:rsid w:val="00CC52FA"/>
    <w:rsid w:val="00CC5A7A"/>
    <w:rsid w:val="00CC6131"/>
    <w:rsid w:val="00CC6271"/>
    <w:rsid w:val="00CC7E21"/>
    <w:rsid w:val="00CC7E9E"/>
    <w:rsid w:val="00CD01FE"/>
    <w:rsid w:val="00CD0464"/>
    <w:rsid w:val="00CD06C9"/>
    <w:rsid w:val="00CD0E6F"/>
    <w:rsid w:val="00CD2219"/>
    <w:rsid w:val="00CD225F"/>
    <w:rsid w:val="00CD25D0"/>
    <w:rsid w:val="00CD2789"/>
    <w:rsid w:val="00CD2A97"/>
    <w:rsid w:val="00CD2D6E"/>
    <w:rsid w:val="00CD32E7"/>
    <w:rsid w:val="00CD32F2"/>
    <w:rsid w:val="00CD34B7"/>
    <w:rsid w:val="00CD3BB2"/>
    <w:rsid w:val="00CD3F87"/>
    <w:rsid w:val="00CD488C"/>
    <w:rsid w:val="00CD4901"/>
    <w:rsid w:val="00CD4E16"/>
    <w:rsid w:val="00CD4F56"/>
    <w:rsid w:val="00CD51A6"/>
    <w:rsid w:val="00CD5295"/>
    <w:rsid w:val="00CD5350"/>
    <w:rsid w:val="00CD57CB"/>
    <w:rsid w:val="00CD5B79"/>
    <w:rsid w:val="00CD5FD4"/>
    <w:rsid w:val="00CD63E7"/>
    <w:rsid w:val="00CD64AA"/>
    <w:rsid w:val="00CD69A5"/>
    <w:rsid w:val="00CD72A4"/>
    <w:rsid w:val="00CD739F"/>
    <w:rsid w:val="00CD75C6"/>
    <w:rsid w:val="00CD769A"/>
    <w:rsid w:val="00CD7AA5"/>
    <w:rsid w:val="00CD7D8B"/>
    <w:rsid w:val="00CD7E82"/>
    <w:rsid w:val="00CE060E"/>
    <w:rsid w:val="00CE061A"/>
    <w:rsid w:val="00CE0656"/>
    <w:rsid w:val="00CE084D"/>
    <w:rsid w:val="00CE09F1"/>
    <w:rsid w:val="00CE0BC6"/>
    <w:rsid w:val="00CE0D69"/>
    <w:rsid w:val="00CE18D7"/>
    <w:rsid w:val="00CE21EF"/>
    <w:rsid w:val="00CE223A"/>
    <w:rsid w:val="00CE23D0"/>
    <w:rsid w:val="00CE291F"/>
    <w:rsid w:val="00CE2CB2"/>
    <w:rsid w:val="00CE2EE4"/>
    <w:rsid w:val="00CE3BC7"/>
    <w:rsid w:val="00CE413D"/>
    <w:rsid w:val="00CE4340"/>
    <w:rsid w:val="00CE4531"/>
    <w:rsid w:val="00CE49FF"/>
    <w:rsid w:val="00CE4C50"/>
    <w:rsid w:val="00CE4EA1"/>
    <w:rsid w:val="00CE5071"/>
    <w:rsid w:val="00CE50BC"/>
    <w:rsid w:val="00CE51BB"/>
    <w:rsid w:val="00CE5385"/>
    <w:rsid w:val="00CE5B45"/>
    <w:rsid w:val="00CE5D68"/>
    <w:rsid w:val="00CE6114"/>
    <w:rsid w:val="00CE6982"/>
    <w:rsid w:val="00CE69C0"/>
    <w:rsid w:val="00CE6A5C"/>
    <w:rsid w:val="00CE6BC0"/>
    <w:rsid w:val="00CE6DE4"/>
    <w:rsid w:val="00CE71B4"/>
    <w:rsid w:val="00CE7584"/>
    <w:rsid w:val="00CE78AB"/>
    <w:rsid w:val="00CE79E3"/>
    <w:rsid w:val="00CE7DB9"/>
    <w:rsid w:val="00CF006A"/>
    <w:rsid w:val="00CF0668"/>
    <w:rsid w:val="00CF1214"/>
    <w:rsid w:val="00CF176A"/>
    <w:rsid w:val="00CF1FEB"/>
    <w:rsid w:val="00CF2308"/>
    <w:rsid w:val="00CF26A3"/>
    <w:rsid w:val="00CF2807"/>
    <w:rsid w:val="00CF2B5E"/>
    <w:rsid w:val="00CF31F3"/>
    <w:rsid w:val="00CF34E5"/>
    <w:rsid w:val="00CF3701"/>
    <w:rsid w:val="00CF38B1"/>
    <w:rsid w:val="00CF3B91"/>
    <w:rsid w:val="00CF3D9A"/>
    <w:rsid w:val="00CF4859"/>
    <w:rsid w:val="00CF51BF"/>
    <w:rsid w:val="00CF548F"/>
    <w:rsid w:val="00CF574D"/>
    <w:rsid w:val="00CF5EB6"/>
    <w:rsid w:val="00CF6052"/>
    <w:rsid w:val="00CF6DB9"/>
    <w:rsid w:val="00CF77E8"/>
    <w:rsid w:val="00CF78C3"/>
    <w:rsid w:val="00CF7933"/>
    <w:rsid w:val="00CF7CF6"/>
    <w:rsid w:val="00CF7DD2"/>
    <w:rsid w:val="00CF7F3A"/>
    <w:rsid w:val="00D00068"/>
    <w:rsid w:val="00D002BA"/>
    <w:rsid w:val="00D003F9"/>
    <w:rsid w:val="00D00A6B"/>
    <w:rsid w:val="00D00D17"/>
    <w:rsid w:val="00D00E17"/>
    <w:rsid w:val="00D00E2B"/>
    <w:rsid w:val="00D01FF9"/>
    <w:rsid w:val="00D020D9"/>
    <w:rsid w:val="00D02232"/>
    <w:rsid w:val="00D02244"/>
    <w:rsid w:val="00D0262B"/>
    <w:rsid w:val="00D02750"/>
    <w:rsid w:val="00D02EA0"/>
    <w:rsid w:val="00D02EFE"/>
    <w:rsid w:val="00D034DC"/>
    <w:rsid w:val="00D03E89"/>
    <w:rsid w:val="00D04750"/>
    <w:rsid w:val="00D047DA"/>
    <w:rsid w:val="00D04DB0"/>
    <w:rsid w:val="00D0528A"/>
    <w:rsid w:val="00D056BF"/>
    <w:rsid w:val="00D05A6F"/>
    <w:rsid w:val="00D06B02"/>
    <w:rsid w:val="00D0770F"/>
    <w:rsid w:val="00D07D4F"/>
    <w:rsid w:val="00D100E2"/>
    <w:rsid w:val="00D10173"/>
    <w:rsid w:val="00D10EC8"/>
    <w:rsid w:val="00D11716"/>
    <w:rsid w:val="00D11EBF"/>
    <w:rsid w:val="00D12013"/>
    <w:rsid w:val="00D126AF"/>
    <w:rsid w:val="00D127CC"/>
    <w:rsid w:val="00D1284F"/>
    <w:rsid w:val="00D12B1C"/>
    <w:rsid w:val="00D12B23"/>
    <w:rsid w:val="00D12E08"/>
    <w:rsid w:val="00D1301B"/>
    <w:rsid w:val="00D131FE"/>
    <w:rsid w:val="00D132D7"/>
    <w:rsid w:val="00D13753"/>
    <w:rsid w:val="00D13B73"/>
    <w:rsid w:val="00D13BB0"/>
    <w:rsid w:val="00D13C56"/>
    <w:rsid w:val="00D142D1"/>
    <w:rsid w:val="00D1467D"/>
    <w:rsid w:val="00D146B5"/>
    <w:rsid w:val="00D15004"/>
    <w:rsid w:val="00D154AE"/>
    <w:rsid w:val="00D15906"/>
    <w:rsid w:val="00D15CFC"/>
    <w:rsid w:val="00D16054"/>
    <w:rsid w:val="00D16535"/>
    <w:rsid w:val="00D16C47"/>
    <w:rsid w:val="00D16FAE"/>
    <w:rsid w:val="00D17421"/>
    <w:rsid w:val="00D1750A"/>
    <w:rsid w:val="00D17C81"/>
    <w:rsid w:val="00D17D28"/>
    <w:rsid w:val="00D2003C"/>
    <w:rsid w:val="00D20643"/>
    <w:rsid w:val="00D20722"/>
    <w:rsid w:val="00D20A5C"/>
    <w:rsid w:val="00D20AED"/>
    <w:rsid w:val="00D20B27"/>
    <w:rsid w:val="00D20B36"/>
    <w:rsid w:val="00D20EDD"/>
    <w:rsid w:val="00D2146F"/>
    <w:rsid w:val="00D2169C"/>
    <w:rsid w:val="00D21AE2"/>
    <w:rsid w:val="00D21BC2"/>
    <w:rsid w:val="00D21E56"/>
    <w:rsid w:val="00D21FAE"/>
    <w:rsid w:val="00D22011"/>
    <w:rsid w:val="00D22634"/>
    <w:rsid w:val="00D23656"/>
    <w:rsid w:val="00D23872"/>
    <w:rsid w:val="00D23B05"/>
    <w:rsid w:val="00D23CEB"/>
    <w:rsid w:val="00D23EA0"/>
    <w:rsid w:val="00D23EC4"/>
    <w:rsid w:val="00D240BB"/>
    <w:rsid w:val="00D242B3"/>
    <w:rsid w:val="00D24596"/>
    <w:rsid w:val="00D25005"/>
    <w:rsid w:val="00D258DA"/>
    <w:rsid w:val="00D25F0F"/>
    <w:rsid w:val="00D26067"/>
    <w:rsid w:val="00D26682"/>
    <w:rsid w:val="00D26D9B"/>
    <w:rsid w:val="00D27288"/>
    <w:rsid w:val="00D27331"/>
    <w:rsid w:val="00D274BB"/>
    <w:rsid w:val="00D27A52"/>
    <w:rsid w:val="00D27BF0"/>
    <w:rsid w:val="00D27E0F"/>
    <w:rsid w:val="00D3056D"/>
    <w:rsid w:val="00D307F9"/>
    <w:rsid w:val="00D30951"/>
    <w:rsid w:val="00D3128C"/>
    <w:rsid w:val="00D312BA"/>
    <w:rsid w:val="00D316A8"/>
    <w:rsid w:val="00D31C8B"/>
    <w:rsid w:val="00D32081"/>
    <w:rsid w:val="00D32299"/>
    <w:rsid w:val="00D322DB"/>
    <w:rsid w:val="00D32B60"/>
    <w:rsid w:val="00D33171"/>
    <w:rsid w:val="00D33927"/>
    <w:rsid w:val="00D33C26"/>
    <w:rsid w:val="00D33CB2"/>
    <w:rsid w:val="00D33FA7"/>
    <w:rsid w:val="00D3403E"/>
    <w:rsid w:val="00D345AB"/>
    <w:rsid w:val="00D34F0B"/>
    <w:rsid w:val="00D34F13"/>
    <w:rsid w:val="00D34FF4"/>
    <w:rsid w:val="00D36567"/>
    <w:rsid w:val="00D36684"/>
    <w:rsid w:val="00D36986"/>
    <w:rsid w:val="00D37487"/>
    <w:rsid w:val="00D3757C"/>
    <w:rsid w:val="00D375C1"/>
    <w:rsid w:val="00D38C73"/>
    <w:rsid w:val="00D401AF"/>
    <w:rsid w:val="00D404A2"/>
    <w:rsid w:val="00D40730"/>
    <w:rsid w:val="00D40B1B"/>
    <w:rsid w:val="00D40E61"/>
    <w:rsid w:val="00D41542"/>
    <w:rsid w:val="00D4154E"/>
    <w:rsid w:val="00D41AAB"/>
    <w:rsid w:val="00D41B53"/>
    <w:rsid w:val="00D41D66"/>
    <w:rsid w:val="00D422FC"/>
    <w:rsid w:val="00D42AC6"/>
    <w:rsid w:val="00D42D94"/>
    <w:rsid w:val="00D4332A"/>
    <w:rsid w:val="00D43528"/>
    <w:rsid w:val="00D437BF"/>
    <w:rsid w:val="00D43FC8"/>
    <w:rsid w:val="00D442BD"/>
    <w:rsid w:val="00D443BD"/>
    <w:rsid w:val="00D4469C"/>
    <w:rsid w:val="00D44923"/>
    <w:rsid w:val="00D44DD8"/>
    <w:rsid w:val="00D44E4A"/>
    <w:rsid w:val="00D453B7"/>
    <w:rsid w:val="00D45840"/>
    <w:rsid w:val="00D45B3C"/>
    <w:rsid w:val="00D45C04"/>
    <w:rsid w:val="00D45DC3"/>
    <w:rsid w:val="00D4622C"/>
    <w:rsid w:val="00D46366"/>
    <w:rsid w:val="00D46399"/>
    <w:rsid w:val="00D46AD7"/>
    <w:rsid w:val="00D46C8A"/>
    <w:rsid w:val="00D46E8D"/>
    <w:rsid w:val="00D47558"/>
    <w:rsid w:val="00D4767E"/>
    <w:rsid w:val="00D47901"/>
    <w:rsid w:val="00D47AD7"/>
    <w:rsid w:val="00D47CB6"/>
    <w:rsid w:val="00D47F87"/>
    <w:rsid w:val="00D503CC"/>
    <w:rsid w:val="00D50661"/>
    <w:rsid w:val="00D5067D"/>
    <w:rsid w:val="00D509AF"/>
    <w:rsid w:val="00D50B4F"/>
    <w:rsid w:val="00D50C0E"/>
    <w:rsid w:val="00D510BA"/>
    <w:rsid w:val="00D51327"/>
    <w:rsid w:val="00D51730"/>
    <w:rsid w:val="00D5201E"/>
    <w:rsid w:val="00D521ED"/>
    <w:rsid w:val="00D52612"/>
    <w:rsid w:val="00D5264B"/>
    <w:rsid w:val="00D52D58"/>
    <w:rsid w:val="00D53817"/>
    <w:rsid w:val="00D53BEA"/>
    <w:rsid w:val="00D544F9"/>
    <w:rsid w:val="00D5475C"/>
    <w:rsid w:val="00D54946"/>
    <w:rsid w:val="00D549B9"/>
    <w:rsid w:val="00D54A39"/>
    <w:rsid w:val="00D54B10"/>
    <w:rsid w:val="00D54E76"/>
    <w:rsid w:val="00D550AB"/>
    <w:rsid w:val="00D55399"/>
    <w:rsid w:val="00D554C8"/>
    <w:rsid w:val="00D558FA"/>
    <w:rsid w:val="00D55BB1"/>
    <w:rsid w:val="00D55E6E"/>
    <w:rsid w:val="00D55F65"/>
    <w:rsid w:val="00D56F77"/>
    <w:rsid w:val="00D56FF0"/>
    <w:rsid w:val="00D5789B"/>
    <w:rsid w:val="00D600ED"/>
    <w:rsid w:val="00D60122"/>
    <w:rsid w:val="00D60145"/>
    <w:rsid w:val="00D6060F"/>
    <w:rsid w:val="00D613ED"/>
    <w:rsid w:val="00D6160F"/>
    <w:rsid w:val="00D62136"/>
    <w:rsid w:val="00D62773"/>
    <w:rsid w:val="00D62847"/>
    <w:rsid w:val="00D629C2"/>
    <w:rsid w:val="00D62CDF"/>
    <w:rsid w:val="00D62D7A"/>
    <w:rsid w:val="00D63922"/>
    <w:rsid w:val="00D63DC2"/>
    <w:rsid w:val="00D64209"/>
    <w:rsid w:val="00D6436F"/>
    <w:rsid w:val="00D64403"/>
    <w:rsid w:val="00D6457E"/>
    <w:rsid w:val="00D64E88"/>
    <w:rsid w:val="00D6547C"/>
    <w:rsid w:val="00D658A3"/>
    <w:rsid w:val="00D66020"/>
    <w:rsid w:val="00D66279"/>
    <w:rsid w:val="00D664E9"/>
    <w:rsid w:val="00D66615"/>
    <w:rsid w:val="00D66715"/>
    <w:rsid w:val="00D66787"/>
    <w:rsid w:val="00D6688D"/>
    <w:rsid w:val="00D67EB3"/>
    <w:rsid w:val="00D67FC1"/>
    <w:rsid w:val="00D701AC"/>
    <w:rsid w:val="00D70477"/>
    <w:rsid w:val="00D709FE"/>
    <w:rsid w:val="00D70B8B"/>
    <w:rsid w:val="00D71165"/>
    <w:rsid w:val="00D717DA"/>
    <w:rsid w:val="00D718EF"/>
    <w:rsid w:val="00D71DF9"/>
    <w:rsid w:val="00D72853"/>
    <w:rsid w:val="00D72A92"/>
    <w:rsid w:val="00D72BA1"/>
    <w:rsid w:val="00D730E5"/>
    <w:rsid w:val="00D73121"/>
    <w:rsid w:val="00D7319F"/>
    <w:rsid w:val="00D734F5"/>
    <w:rsid w:val="00D74239"/>
    <w:rsid w:val="00D74DD2"/>
    <w:rsid w:val="00D75798"/>
    <w:rsid w:val="00D75948"/>
    <w:rsid w:val="00D75A0F"/>
    <w:rsid w:val="00D76225"/>
    <w:rsid w:val="00D7629E"/>
    <w:rsid w:val="00D76912"/>
    <w:rsid w:val="00D76E2C"/>
    <w:rsid w:val="00D76FC3"/>
    <w:rsid w:val="00D77038"/>
    <w:rsid w:val="00D771D3"/>
    <w:rsid w:val="00D77531"/>
    <w:rsid w:val="00D7770C"/>
    <w:rsid w:val="00D778EE"/>
    <w:rsid w:val="00D779CB"/>
    <w:rsid w:val="00D801F0"/>
    <w:rsid w:val="00D8066A"/>
    <w:rsid w:val="00D813E3"/>
    <w:rsid w:val="00D814FC"/>
    <w:rsid w:val="00D82204"/>
    <w:rsid w:val="00D823FF"/>
    <w:rsid w:val="00D824B1"/>
    <w:rsid w:val="00D82822"/>
    <w:rsid w:val="00D8290C"/>
    <w:rsid w:val="00D82A09"/>
    <w:rsid w:val="00D82F6F"/>
    <w:rsid w:val="00D83420"/>
    <w:rsid w:val="00D836BF"/>
    <w:rsid w:val="00D836F6"/>
    <w:rsid w:val="00D83A07"/>
    <w:rsid w:val="00D844F9"/>
    <w:rsid w:val="00D84617"/>
    <w:rsid w:val="00D846AD"/>
    <w:rsid w:val="00D84AC2"/>
    <w:rsid w:val="00D8536C"/>
    <w:rsid w:val="00D85445"/>
    <w:rsid w:val="00D8591A"/>
    <w:rsid w:val="00D86004"/>
    <w:rsid w:val="00D862F5"/>
    <w:rsid w:val="00D863A5"/>
    <w:rsid w:val="00D86A8A"/>
    <w:rsid w:val="00D86AA4"/>
    <w:rsid w:val="00D8725D"/>
    <w:rsid w:val="00D90596"/>
    <w:rsid w:val="00D908CD"/>
    <w:rsid w:val="00D9090C"/>
    <w:rsid w:val="00D90A86"/>
    <w:rsid w:val="00D90D0B"/>
    <w:rsid w:val="00D915B7"/>
    <w:rsid w:val="00D91746"/>
    <w:rsid w:val="00D91E34"/>
    <w:rsid w:val="00D9210A"/>
    <w:rsid w:val="00D92110"/>
    <w:rsid w:val="00D936B6"/>
    <w:rsid w:val="00D93887"/>
    <w:rsid w:val="00D938D0"/>
    <w:rsid w:val="00D93A9B"/>
    <w:rsid w:val="00D9449B"/>
    <w:rsid w:val="00D94A52"/>
    <w:rsid w:val="00D95169"/>
    <w:rsid w:val="00D953E7"/>
    <w:rsid w:val="00D95BEF"/>
    <w:rsid w:val="00D95EE6"/>
    <w:rsid w:val="00D9639F"/>
    <w:rsid w:val="00D96550"/>
    <w:rsid w:val="00D9710E"/>
    <w:rsid w:val="00D973A8"/>
    <w:rsid w:val="00D9745B"/>
    <w:rsid w:val="00D97878"/>
    <w:rsid w:val="00D97DE8"/>
    <w:rsid w:val="00DA0228"/>
    <w:rsid w:val="00DA0F1D"/>
    <w:rsid w:val="00DA0F84"/>
    <w:rsid w:val="00DA1088"/>
    <w:rsid w:val="00DA10D5"/>
    <w:rsid w:val="00DA111B"/>
    <w:rsid w:val="00DA12A8"/>
    <w:rsid w:val="00DA1C82"/>
    <w:rsid w:val="00DA1EDA"/>
    <w:rsid w:val="00DA1F6A"/>
    <w:rsid w:val="00DA2155"/>
    <w:rsid w:val="00DA233E"/>
    <w:rsid w:val="00DA235C"/>
    <w:rsid w:val="00DA326E"/>
    <w:rsid w:val="00DA33B6"/>
    <w:rsid w:val="00DA41D8"/>
    <w:rsid w:val="00DA4440"/>
    <w:rsid w:val="00DA4644"/>
    <w:rsid w:val="00DA515C"/>
    <w:rsid w:val="00DA5A47"/>
    <w:rsid w:val="00DA5CFA"/>
    <w:rsid w:val="00DA61D3"/>
    <w:rsid w:val="00DA65D9"/>
    <w:rsid w:val="00DA76AD"/>
    <w:rsid w:val="00DA773F"/>
    <w:rsid w:val="00DB006C"/>
    <w:rsid w:val="00DB0143"/>
    <w:rsid w:val="00DB02E7"/>
    <w:rsid w:val="00DB05D4"/>
    <w:rsid w:val="00DB0C18"/>
    <w:rsid w:val="00DB11ED"/>
    <w:rsid w:val="00DB1BCA"/>
    <w:rsid w:val="00DB1F00"/>
    <w:rsid w:val="00DB20DD"/>
    <w:rsid w:val="00DB26D8"/>
    <w:rsid w:val="00DB287A"/>
    <w:rsid w:val="00DB2ADC"/>
    <w:rsid w:val="00DB2EB2"/>
    <w:rsid w:val="00DB2FE9"/>
    <w:rsid w:val="00DB311D"/>
    <w:rsid w:val="00DB3217"/>
    <w:rsid w:val="00DB324D"/>
    <w:rsid w:val="00DB361F"/>
    <w:rsid w:val="00DB3860"/>
    <w:rsid w:val="00DB4234"/>
    <w:rsid w:val="00DB55BC"/>
    <w:rsid w:val="00DB63CB"/>
    <w:rsid w:val="00DB6590"/>
    <w:rsid w:val="00DB660E"/>
    <w:rsid w:val="00DB6892"/>
    <w:rsid w:val="00DB68E2"/>
    <w:rsid w:val="00DB6EE3"/>
    <w:rsid w:val="00DB73F9"/>
    <w:rsid w:val="00DB76BB"/>
    <w:rsid w:val="00DB7935"/>
    <w:rsid w:val="00DB7A08"/>
    <w:rsid w:val="00DB7B2E"/>
    <w:rsid w:val="00DB7B67"/>
    <w:rsid w:val="00DB7F0B"/>
    <w:rsid w:val="00DC010F"/>
    <w:rsid w:val="00DC0156"/>
    <w:rsid w:val="00DC0376"/>
    <w:rsid w:val="00DC0836"/>
    <w:rsid w:val="00DC084C"/>
    <w:rsid w:val="00DC0945"/>
    <w:rsid w:val="00DC0978"/>
    <w:rsid w:val="00DC0CA4"/>
    <w:rsid w:val="00DC0F5D"/>
    <w:rsid w:val="00DC1294"/>
    <w:rsid w:val="00DC1370"/>
    <w:rsid w:val="00DC21A6"/>
    <w:rsid w:val="00DC2236"/>
    <w:rsid w:val="00DC2294"/>
    <w:rsid w:val="00DC22DB"/>
    <w:rsid w:val="00DC28A8"/>
    <w:rsid w:val="00DC3AFF"/>
    <w:rsid w:val="00DC3FD4"/>
    <w:rsid w:val="00DC40D7"/>
    <w:rsid w:val="00DC4C41"/>
    <w:rsid w:val="00DC4D0B"/>
    <w:rsid w:val="00DC4DB3"/>
    <w:rsid w:val="00DC537C"/>
    <w:rsid w:val="00DC5544"/>
    <w:rsid w:val="00DC5E48"/>
    <w:rsid w:val="00DC61F1"/>
    <w:rsid w:val="00DC671F"/>
    <w:rsid w:val="00DC6796"/>
    <w:rsid w:val="00DC6AB6"/>
    <w:rsid w:val="00DC6BA8"/>
    <w:rsid w:val="00DC6C6E"/>
    <w:rsid w:val="00DC6CBF"/>
    <w:rsid w:val="00DC6D8A"/>
    <w:rsid w:val="00DC6EF0"/>
    <w:rsid w:val="00DC7000"/>
    <w:rsid w:val="00DC7086"/>
    <w:rsid w:val="00DC71D3"/>
    <w:rsid w:val="00DC7293"/>
    <w:rsid w:val="00DC7425"/>
    <w:rsid w:val="00DC776A"/>
    <w:rsid w:val="00DC7DDD"/>
    <w:rsid w:val="00DD06B2"/>
    <w:rsid w:val="00DD0904"/>
    <w:rsid w:val="00DD0CB6"/>
    <w:rsid w:val="00DD0CD8"/>
    <w:rsid w:val="00DD113C"/>
    <w:rsid w:val="00DD12B9"/>
    <w:rsid w:val="00DD131A"/>
    <w:rsid w:val="00DD181F"/>
    <w:rsid w:val="00DD18E9"/>
    <w:rsid w:val="00DD2295"/>
    <w:rsid w:val="00DD229B"/>
    <w:rsid w:val="00DD230C"/>
    <w:rsid w:val="00DD24FE"/>
    <w:rsid w:val="00DD2A0B"/>
    <w:rsid w:val="00DD2E1D"/>
    <w:rsid w:val="00DD3215"/>
    <w:rsid w:val="00DD3925"/>
    <w:rsid w:val="00DD46DA"/>
    <w:rsid w:val="00DD4734"/>
    <w:rsid w:val="00DD4833"/>
    <w:rsid w:val="00DD485A"/>
    <w:rsid w:val="00DD496C"/>
    <w:rsid w:val="00DD4A29"/>
    <w:rsid w:val="00DD4AA1"/>
    <w:rsid w:val="00DD4AE3"/>
    <w:rsid w:val="00DD4BC2"/>
    <w:rsid w:val="00DD4CBB"/>
    <w:rsid w:val="00DD4D7E"/>
    <w:rsid w:val="00DD4F6E"/>
    <w:rsid w:val="00DD4F9F"/>
    <w:rsid w:val="00DD50B3"/>
    <w:rsid w:val="00DD5491"/>
    <w:rsid w:val="00DD5553"/>
    <w:rsid w:val="00DD57D7"/>
    <w:rsid w:val="00DD58E8"/>
    <w:rsid w:val="00DD5942"/>
    <w:rsid w:val="00DD6142"/>
    <w:rsid w:val="00DD634F"/>
    <w:rsid w:val="00DD64EF"/>
    <w:rsid w:val="00DD68FA"/>
    <w:rsid w:val="00DD72C0"/>
    <w:rsid w:val="00DD73C3"/>
    <w:rsid w:val="00DE03B6"/>
    <w:rsid w:val="00DE056D"/>
    <w:rsid w:val="00DE06A4"/>
    <w:rsid w:val="00DE0BBA"/>
    <w:rsid w:val="00DE11A9"/>
    <w:rsid w:val="00DE13D6"/>
    <w:rsid w:val="00DE1463"/>
    <w:rsid w:val="00DE1A9E"/>
    <w:rsid w:val="00DE2039"/>
    <w:rsid w:val="00DE271F"/>
    <w:rsid w:val="00DE31D8"/>
    <w:rsid w:val="00DE3325"/>
    <w:rsid w:val="00DE33AF"/>
    <w:rsid w:val="00DE382C"/>
    <w:rsid w:val="00DE3EC6"/>
    <w:rsid w:val="00DE436B"/>
    <w:rsid w:val="00DE4723"/>
    <w:rsid w:val="00DE4979"/>
    <w:rsid w:val="00DE4A26"/>
    <w:rsid w:val="00DE4B68"/>
    <w:rsid w:val="00DE4BE3"/>
    <w:rsid w:val="00DE5BCC"/>
    <w:rsid w:val="00DE5FB2"/>
    <w:rsid w:val="00DE61E9"/>
    <w:rsid w:val="00DE623E"/>
    <w:rsid w:val="00DE62C8"/>
    <w:rsid w:val="00DE6425"/>
    <w:rsid w:val="00DE658E"/>
    <w:rsid w:val="00DE65F3"/>
    <w:rsid w:val="00DE69A2"/>
    <w:rsid w:val="00DE6A43"/>
    <w:rsid w:val="00DE6A99"/>
    <w:rsid w:val="00DE6D0D"/>
    <w:rsid w:val="00DE6FCA"/>
    <w:rsid w:val="00DE7187"/>
    <w:rsid w:val="00DE7476"/>
    <w:rsid w:val="00DE7673"/>
    <w:rsid w:val="00DE7710"/>
    <w:rsid w:val="00DE799D"/>
    <w:rsid w:val="00DE7FAB"/>
    <w:rsid w:val="00DF048C"/>
    <w:rsid w:val="00DF0AFB"/>
    <w:rsid w:val="00DF0C6A"/>
    <w:rsid w:val="00DF1400"/>
    <w:rsid w:val="00DF1BCA"/>
    <w:rsid w:val="00DF2651"/>
    <w:rsid w:val="00DF2956"/>
    <w:rsid w:val="00DF2AE7"/>
    <w:rsid w:val="00DF302F"/>
    <w:rsid w:val="00DF3133"/>
    <w:rsid w:val="00DF3933"/>
    <w:rsid w:val="00DF3996"/>
    <w:rsid w:val="00DF3C3F"/>
    <w:rsid w:val="00DF3F0A"/>
    <w:rsid w:val="00DF402B"/>
    <w:rsid w:val="00DF42E2"/>
    <w:rsid w:val="00DF4409"/>
    <w:rsid w:val="00DF490A"/>
    <w:rsid w:val="00DF4985"/>
    <w:rsid w:val="00DF49B3"/>
    <w:rsid w:val="00DF5197"/>
    <w:rsid w:val="00DF5577"/>
    <w:rsid w:val="00DF5891"/>
    <w:rsid w:val="00DF5DA6"/>
    <w:rsid w:val="00DF5E98"/>
    <w:rsid w:val="00DF6219"/>
    <w:rsid w:val="00DF6AD7"/>
    <w:rsid w:val="00DF6EB9"/>
    <w:rsid w:val="00DF717B"/>
    <w:rsid w:val="00DF71E8"/>
    <w:rsid w:val="00DF771F"/>
    <w:rsid w:val="00DF77CE"/>
    <w:rsid w:val="00DF78F1"/>
    <w:rsid w:val="00E0046D"/>
    <w:rsid w:val="00E007A2"/>
    <w:rsid w:val="00E00DB8"/>
    <w:rsid w:val="00E00E80"/>
    <w:rsid w:val="00E01217"/>
    <w:rsid w:val="00E013A7"/>
    <w:rsid w:val="00E0190C"/>
    <w:rsid w:val="00E02763"/>
    <w:rsid w:val="00E02E54"/>
    <w:rsid w:val="00E02F94"/>
    <w:rsid w:val="00E03014"/>
    <w:rsid w:val="00E030D3"/>
    <w:rsid w:val="00E0338E"/>
    <w:rsid w:val="00E0339C"/>
    <w:rsid w:val="00E0345C"/>
    <w:rsid w:val="00E03838"/>
    <w:rsid w:val="00E03843"/>
    <w:rsid w:val="00E03A70"/>
    <w:rsid w:val="00E040DE"/>
    <w:rsid w:val="00E043EC"/>
    <w:rsid w:val="00E0464C"/>
    <w:rsid w:val="00E048FA"/>
    <w:rsid w:val="00E05189"/>
    <w:rsid w:val="00E05889"/>
    <w:rsid w:val="00E05D09"/>
    <w:rsid w:val="00E0615E"/>
    <w:rsid w:val="00E0617F"/>
    <w:rsid w:val="00E062AB"/>
    <w:rsid w:val="00E0644A"/>
    <w:rsid w:val="00E06671"/>
    <w:rsid w:val="00E06695"/>
    <w:rsid w:val="00E06849"/>
    <w:rsid w:val="00E06A52"/>
    <w:rsid w:val="00E06C43"/>
    <w:rsid w:val="00E06F0E"/>
    <w:rsid w:val="00E070DF"/>
    <w:rsid w:val="00E0767B"/>
    <w:rsid w:val="00E07800"/>
    <w:rsid w:val="00E07C18"/>
    <w:rsid w:val="00E07E63"/>
    <w:rsid w:val="00E100B2"/>
    <w:rsid w:val="00E10306"/>
    <w:rsid w:val="00E109EF"/>
    <w:rsid w:val="00E11065"/>
    <w:rsid w:val="00E1174A"/>
    <w:rsid w:val="00E11AFE"/>
    <w:rsid w:val="00E121D2"/>
    <w:rsid w:val="00E1233D"/>
    <w:rsid w:val="00E12479"/>
    <w:rsid w:val="00E128B2"/>
    <w:rsid w:val="00E130CE"/>
    <w:rsid w:val="00E131E2"/>
    <w:rsid w:val="00E13616"/>
    <w:rsid w:val="00E13896"/>
    <w:rsid w:val="00E13AA8"/>
    <w:rsid w:val="00E13B56"/>
    <w:rsid w:val="00E13BDD"/>
    <w:rsid w:val="00E13FF6"/>
    <w:rsid w:val="00E1494A"/>
    <w:rsid w:val="00E14C9B"/>
    <w:rsid w:val="00E156B9"/>
    <w:rsid w:val="00E1578A"/>
    <w:rsid w:val="00E15B75"/>
    <w:rsid w:val="00E16229"/>
    <w:rsid w:val="00E16415"/>
    <w:rsid w:val="00E17B4A"/>
    <w:rsid w:val="00E2047C"/>
    <w:rsid w:val="00E207BA"/>
    <w:rsid w:val="00E211CB"/>
    <w:rsid w:val="00E21289"/>
    <w:rsid w:val="00E2130B"/>
    <w:rsid w:val="00E2138D"/>
    <w:rsid w:val="00E21954"/>
    <w:rsid w:val="00E219E4"/>
    <w:rsid w:val="00E21B50"/>
    <w:rsid w:val="00E220F5"/>
    <w:rsid w:val="00E22394"/>
    <w:rsid w:val="00E22616"/>
    <w:rsid w:val="00E22DDE"/>
    <w:rsid w:val="00E23027"/>
    <w:rsid w:val="00E23185"/>
    <w:rsid w:val="00E231DA"/>
    <w:rsid w:val="00E233FC"/>
    <w:rsid w:val="00E23C5F"/>
    <w:rsid w:val="00E23F41"/>
    <w:rsid w:val="00E242E5"/>
    <w:rsid w:val="00E24400"/>
    <w:rsid w:val="00E244DA"/>
    <w:rsid w:val="00E24A73"/>
    <w:rsid w:val="00E24C9F"/>
    <w:rsid w:val="00E25202"/>
    <w:rsid w:val="00E253CD"/>
    <w:rsid w:val="00E253F7"/>
    <w:rsid w:val="00E25805"/>
    <w:rsid w:val="00E26341"/>
    <w:rsid w:val="00E26563"/>
    <w:rsid w:val="00E2658C"/>
    <w:rsid w:val="00E26BB4"/>
    <w:rsid w:val="00E26E60"/>
    <w:rsid w:val="00E27097"/>
    <w:rsid w:val="00E2711A"/>
    <w:rsid w:val="00E27527"/>
    <w:rsid w:val="00E27859"/>
    <w:rsid w:val="00E279E6"/>
    <w:rsid w:val="00E27CFE"/>
    <w:rsid w:val="00E27DB9"/>
    <w:rsid w:val="00E300F1"/>
    <w:rsid w:val="00E301D5"/>
    <w:rsid w:val="00E30A38"/>
    <w:rsid w:val="00E30BC1"/>
    <w:rsid w:val="00E30CB4"/>
    <w:rsid w:val="00E30D7D"/>
    <w:rsid w:val="00E30F46"/>
    <w:rsid w:val="00E31636"/>
    <w:rsid w:val="00E31667"/>
    <w:rsid w:val="00E31B4E"/>
    <w:rsid w:val="00E31F5B"/>
    <w:rsid w:val="00E3239B"/>
    <w:rsid w:val="00E325AE"/>
    <w:rsid w:val="00E325DC"/>
    <w:rsid w:val="00E32A5B"/>
    <w:rsid w:val="00E330CB"/>
    <w:rsid w:val="00E3330A"/>
    <w:rsid w:val="00E33377"/>
    <w:rsid w:val="00E333D0"/>
    <w:rsid w:val="00E3342D"/>
    <w:rsid w:val="00E339CF"/>
    <w:rsid w:val="00E33B9C"/>
    <w:rsid w:val="00E33E5C"/>
    <w:rsid w:val="00E34288"/>
    <w:rsid w:val="00E346F2"/>
    <w:rsid w:val="00E3478B"/>
    <w:rsid w:val="00E34B13"/>
    <w:rsid w:val="00E34B5B"/>
    <w:rsid w:val="00E34FAF"/>
    <w:rsid w:val="00E35004"/>
    <w:rsid w:val="00E352BF"/>
    <w:rsid w:val="00E35436"/>
    <w:rsid w:val="00E35596"/>
    <w:rsid w:val="00E3577C"/>
    <w:rsid w:val="00E358D8"/>
    <w:rsid w:val="00E35A26"/>
    <w:rsid w:val="00E35E39"/>
    <w:rsid w:val="00E35F05"/>
    <w:rsid w:val="00E35FED"/>
    <w:rsid w:val="00E363B6"/>
    <w:rsid w:val="00E3643A"/>
    <w:rsid w:val="00E36D88"/>
    <w:rsid w:val="00E37C9E"/>
    <w:rsid w:val="00E37E8D"/>
    <w:rsid w:val="00E37F7C"/>
    <w:rsid w:val="00E40522"/>
    <w:rsid w:val="00E40523"/>
    <w:rsid w:val="00E408C5"/>
    <w:rsid w:val="00E40BBD"/>
    <w:rsid w:val="00E40D08"/>
    <w:rsid w:val="00E40D18"/>
    <w:rsid w:val="00E40E5C"/>
    <w:rsid w:val="00E40F30"/>
    <w:rsid w:val="00E413ED"/>
    <w:rsid w:val="00E41A08"/>
    <w:rsid w:val="00E41E6B"/>
    <w:rsid w:val="00E41F2A"/>
    <w:rsid w:val="00E4235C"/>
    <w:rsid w:val="00E4279F"/>
    <w:rsid w:val="00E42AAC"/>
    <w:rsid w:val="00E42CAE"/>
    <w:rsid w:val="00E43106"/>
    <w:rsid w:val="00E43275"/>
    <w:rsid w:val="00E43490"/>
    <w:rsid w:val="00E43AB6"/>
    <w:rsid w:val="00E43C11"/>
    <w:rsid w:val="00E43E6A"/>
    <w:rsid w:val="00E43F06"/>
    <w:rsid w:val="00E441E8"/>
    <w:rsid w:val="00E44259"/>
    <w:rsid w:val="00E4477A"/>
    <w:rsid w:val="00E44C8D"/>
    <w:rsid w:val="00E45A9D"/>
    <w:rsid w:val="00E45A9E"/>
    <w:rsid w:val="00E45E72"/>
    <w:rsid w:val="00E45F39"/>
    <w:rsid w:val="00E46091"/>
    <w:rsid w:val="00E460E0"/>
    <w:rsid w:val="00E46763"/>
    <w:rsid w:val="00E468DF"/>
    <w:rsid w:val="00E46C4A"/>
    <w:rsid w:val="00E46C91"/>
    <w:rsid w:val="00E475ED"/>
    <w:rsid w:val="00E47D5E"/>
    <w:rsid w:val="00E47FB6"/>
    <w:rsid w:val="00E50079"/>
    <w:rsid w:val="00E500AC"/>
    <w:rsid w:val="00E503E7"/>
    <w:rsid w:val="00E505BA"/>
    <w:rsid w:val="00E50932"/>
    <w:rsid w:val="00E50DFD"/>
    <w:rsid w:val="00E50F0F"/>
    <w:rsid w:val="00E51240"/>
    <w:rsid w:val="00E51276"/>
    <w:rsid w:val="00E513A4"/>
    <w:rsid w:val="00E51551"/>
    <w:rsid w:val="00E51BD0"/>
    <w:rsid w:val="00E51EF5"/>
    <w:rsid w:val="00E522C0"/>
    <w:rsid w:val="00E523CD"/>
    <w:rsid w:val="00E52A75"/>
    <w:rsid w:val="00E52F1B"/>
    <w:rsid w:val="00E53549"/>
    <w:rsid w:val="00E53771"/>
    <w:rsid w:val="00E53C15"/>
    <w:rsid w:val="00E54172"/>
    <w:rsid w:val="00E54502"/>
    <w:rsid w:val="00E54AFF"/>
    <w:rsid w:val="00E55D2E"/>
    <w:rsid w:val="00E562BA"/>
    <w:rsid w:val="00E563B5"/>
    <w:rsid w:val="00E56A38"/>
    <w:rsid w:val="00E56BC3"/>
    <w:rsid w:val="00E56BC5"/>
    <w:rsid w:val="00E56D85"/>
    <w:rsid w:val="00E572E6"/>
    <w:rsid w:val="00E57DA8"/>
    <w:rsid w:val="00E57FB5"/>
    <w:rsid w:val="00E60514"/>
    <w:rsid w:val="00E60C44"/>
    <w:rsid w:val="00E6109D"/>
    <w:rsid w:val="00E6153D"/>
    <w:rsid w:val="00E615A0"/>
    <w:rsid w:val="00E6165A"/>
    <w:rsid w:val="00E61894"/>
    <w:rsid w:val="00E61A4A"/>
    <w:rsid w:val="00E61BC5"/>
    <w:rsid w:val="00E61D36"/>
    <w:rsid w:val="00E61F4A"/>
    <w:rsid w:val="00E61FB8"/>
    <w:rsid w:val="00E6285D"/>
    <w:rsid w:val="00E62884"/>
    <w:rsid w:val="00E628E2"/>
    <w:rsid w:val="00E62AA5"/>
    <w:rsid w:val="00E62DC3"/>
    <w:rsid w:val="00E63244"/>
    <w:rsid w:val="00E6354A"/>
    <w:rsid w:val="00E63715"/>
    <w:rsid w:val="00E63A06"/>
    <w:rsid w:val="00E63AF9"/>
    <w:rsid w:val="00E63C5D"/>
    <w:rsid w:val="00E64094"/>
    <w:rsid w:val="00E643FB"/>
    <w:rsid w:val="00E64A92"/>
    <w:rsid w:val="00E65394"/>
    <w:rsid w:val="00E65ACA"/>
    <w:rsid w:val="00E65D31"/>
    <w:rsid w:val="00E65FF1"/>
    <w:rsid w:val="00E667B4"/>
    <w:rsid w:val="00E66886"/>
    <w:rsid w:val="00E66BE4"/>
    <w:rsid w:val="00E67384"/>
    <w:rsid w:val="00E6785E"/>
    <w:rsid w:val="00E67EB9"/>
    <w:rsid w:val="00E67FFE"/>
    <w:rsid w:val="00E7025F"/>
    <w:rsid w:val="00E70451"/>
    <w:rsid w:val="00E70578"/>
    <w:rsid w:val="00E707ED"/>
    <w:rsid w:val="00E709E6"/>
    <w:rsid w:val="00E709FB"/>
    <w:rsid w:val="00E70AF5"/>
    <w:rsid w:val="00E70B96"/>
    <w:rsid w:val="00E711C2"/>
    <w:rsid w:val="00E7141F"/>
    <w:rsid w:val="00E7190F"/>
    <w:rsid w:val="00E71949"/>
    <w:rsid w:val="00E72687"/>
    <w:rsid w:val="00E7292A"/>
    <w:rsid w:val="00E72CAF"/>
    <w:rsid w:val="00E72EC0"/>
    <w:rsid w:val="00E731C8"/>
    <w:rsid w:val="00E73427"/>
    <w:rsid w:val="00E74AF5"/>
    <w:rsid w:val="00E74B5E"/>
    <w:rsid w:val="00E74E2B"/>
    <w:rsid w:val="00E755DD"/>
    <w:rsid w:val="00E756F8"/>
    <w:rsid w:val="00E7595A"/>
    <w:rsid w:val="00E75C99"/>
    <w:rsid w:val="00E761E7"/>
    <w:rsid w:val="00E766AD"/>
    <w:rsid w:val="00E76AAB"/>
    <w:rsid w:val="00E76B43"/>
    <w:rsid w:val="00E76E58"/>
    <w:rsid w:val="00E76F9D"/>
    <w:rsid w:val="00E770B3"/>
    <w:rsid w:val="00E77108"/>
    <w:rsid w:val="00E77405"/>
    <w:rsid w:val="00E77456"/>
    <w:rsid w:val="00E77981"/>
    <w:rsid w:val="00E779E5"/>
    <w:rsid w:val="00E80184"/>
    <w:rsid w:val="00E8042F"/>
    <w:rsid w:val="00E80710"/>
    <w:rsid w:val="00E807F2"/>
    <w:rsid w:val="00E80CD2"/>
    <w:rsid w:val="00E80EE8"/>
    <w:rsid w:val="00E81248"/>
    <w:rsid w:val="00E812A9"/>
    <w:rsid w:val="00E81A85"/>
    <w:rsid w:val="00E81A8C"/>
    <w:rsid w:val="00E81BBC"/>
    <w:rsid w:val="00E81F88"/>
    <w:rsid w:val="00E82547"/>
    <w:rsid w:val="00E832EF"/>
    <w:rsid w:val="00E833D9"/>
    <w:rsid w:val="00E8342A"/>
    <w:rsid w:val="00E837E7"/>
    <w:rsid w:val="00E83EFA"/>
    <w:rsid w:val="00E8476D"/>
    <w:rsid w:val="00E8483C"/>
    <w:rsid w:val="00E84C97"/>
    <w:rsid w:val="00E84F2B"/>
    <w:rsid w:val="00E85A12"/>
    <w:rsid w:val="00E86229"/>
    <w:rsid w:val="00E86691"/>
    <w:rsid w:val="00E86727"/>
    <w:rsid w:val="00E86C0F"/>
    <w:rsid w:val="00E8713B"/>
    <w:rsid w:val="00E871D0"/>
    <w:rsid w:val="00E8754A"/>
    <w:rsid w:val="00E87F7B"/>
    <w:rsid w:val="00E90240"/>
    <w:rsid w:val="00E90579"/>
    <w:rsid w:val="00E90B5D"/>
    <w:rsid w:val="00E90E36"/>
    <w:rsid w:val="00E90F75"/>
    <w:rsid w:val="00E90FFF"/>
    <w:rsid w:val="00E91296"/>
    <w:rsid w:val="00E914F8"/>
    <w:rsid w:val="00E91874"/>
    <w:rsid w:val="00E91BC4"/>
    <w:rsid w:val="00E92406"/>
    <w:rsid w:val="00E9266D"/>
    <w:rsid w:val="00E9285A"/>
    <w:rsid w:val="00E92F78"/>
    <w:rsid w:val="00E9310E"/>
    <w:rsid w:val="00E9330F"/>
    <w:rsid w:val="00E9335E"/>
    <w:rsid w:val="00E93851"/>
    <w:rsid w:val="00E9460E"/>
    <w:rsid w:val="00E94A91"/>
    <w:rsid w:val="00E94BA7"/>
    <w:rsid w:val="00E94C38"/>
    <w:rsid w:val="00E95184"/>
    <w:rsid w:val="00E9519E"/>
    <w:rsid w:val="00E951E5"/>
    <w:rsid w:val="00E95411"/>
    <w:rsid w:val="00E95469"/>
    <w:rsid w:val="00E957EF"/>
    <w:rsid w:val="00E95AFE"/>
    <w:rsid w:val="00E95C97"/>
    <w:rsid w:val="00E96309"/>
    <w:rsid w:val="00E96404"/>
    <w:rsid w:val="00E96453"/>
    <w:rsid w:val="00E966C7"/>
    <w:rsid w:val="00E969C0"/>
    <w:rsid w:val="00E969CE"/>
    <w:rsid w:val="00E96B56"/>
    <w:rsid w:val="00E96C7B"/>
    <w:rsid w:val="00E96D69"/>
    <w:rsid w:val="00E96D9D"/>
    <w:rsid w:val="00E97BE8"/>
    <w:rsid w:val="00E97E77"/>
    <w:rsid w:val="00EA02A8"/>
    <w:rsid w:val="00EA03E9"/>
    <w:rsid w:val="00EA053D"/>
    <w:rsid w:val="00EA0A27"/>
    <w:rsid w:val="00EA0DA7"/>
    <w:rsid w:val="00EA0EDC"/>
    <w:rsid w:val="00EA0F24"/>
    <w:rsid w:val="00EA0F29"/>
    <w:rsid w:val="00EA0FE9"/>
    <w:rsid w:val="00EA13EF"/>
    <w:rsid w:val="00EA15C4"/>
    <w:rsid w:val="00EA1626"/>
    <w:rsid w:val="00EA18F6"/>
    <w:rsid w:val="00EA1B7E"/>
    <w:rsid w:val="00EA2149"/>
    <w:rsid w:val="00EA23C8"/>
    <w:rsid w:val="00EA250B"/>
    <w:rsid w:val="00EA280F"/>
    <w:rsid w:val="00EA2814"/>
    <w:rsid w:val="00EA292C"/>
    <w:rsid w:val="00EA2FA7"/>
    <w:rsid w:val="00EA3540"/>
    <w:rsid w:val="00EA360D"/>
    <w:rsid w:val="00EA3897"/>
    <w:rsid w:val="00EA3C02"/>
    <w:rsid w:val="00EA3EF1"/>
    <w:rsid w:val="00EA478B"/>
    <w:rsid w:val="00EA4A47"/>
    <w:rsid w:val="00EA500A"/>
    <w:rsid w:val="00EA52EF"/>
    <w:rsid w:val="00EA56B0"/>
    <w:rsid w:val="00EA5F35"/>
    <w:rsid w:val="00EA6002"/>
    <w:rsid w:val="00EA62B9"/>
    <w:rsid w:val="00EA65C2"/>
    <w:rsid w:val="00EA65FD"/>
    <w:rsid w:val="00EA69D1"/>
    <w:rsid w:val="00EA69D7"/>
    <w:rsid w:val="00EA6A6F"/>
    <w:rsid w:val="00EA6C87"/>
    <w:rsid w:val="00EA7036"/>
    <w:rsid w:val="00EB082D"/>
    <w:rsid w:val="00EB0A88"/>
    <w:rsid w:val="00EB0EDC"/>
    <w:rsid w:val="00EB1679"/>
    <w:rsid w:val="00EB1ADC"/>
    <w:rsid w:val="00EB1F44"/>
    <w:rsid w:val="00EB25CA"/>
    <w:rsid w:val="00EB3455"/>
    <w:rsid w:val="00EB35AE"/>
    <w:rsid w:val="00EB37E3"/>
    <w:rsid w:val="00EB3967"/>
    <w:rsid w:val="00EB3BA8"/>
    <w:rsid w:val="00EB3EA5"/>
    <w:rsid w:val="00EB4424"/>
    <w:rsid w:val="00EB46C1"/>
    <w:rsid w:val="00EB496C"/>
    <w:rsid w:val="00EB4B5F"/>
    <w:rsid w:val="00EB4C3D"/>
    <w:rsid w:val="00EB5093"/>
    <w:rsid w:val="00EB5F74"/>
    <w:rsid w:val="00EB60E5"/>
    <w:rsid w:val="00EB62B3"/>
    <w:rsid w:val="00EB6A4D"/>
    <w:rsid w:val="00EB708B"/>
    <w:rsid w:val="00EB72F8"/>
    <w:rsid w:val="00EB7790"/>
    <w:rsid w:val="00EB7BED"/>
    <w:rsid w:val="00EB7D1A"/>
    <w:rsid w:val="00EC0791"/>
    <w:rsid w:val="00EC0BF4"/>
    <w:rsid w:val="00EC103C"/>
    <w:rsid w:val="00EC111E"/>
    <w:rsid w:val="00EC12FD"/>
    <w:rsid w:val="00EC17CC"/>
    <w:rsid w:val="00EC1AA7"/>
    <w:rsid w:val="00EC1B94"/>
    <w:rsid w:val="00EC1FDA"/>
    <w:rsid w:val="00EC29B6"/>
    <w:rsid w:val="00EC2BE5"/>
    <w:rsid w:val="00EC2D79"/>
    <w:rsid w:val="00EC39C0"/>
    <w:rsid w:val="00EC3C94"/>
    <w:rsid w:val="00EC4070"/>
    <w:rsid w:val="00EC4376"/>
    <w:rsid w:val="00EC4681"/>
    <w:rsid w:val="00EC4834"/>
    <w:rsid w:val="00EC50C4"/>
    <w:rsid w:val="00EC5203"/>
    <w:rsid w:val="00EC52BE"/>
    <w:rsid w:val="00EC57CE"/>
    <w:rsid w:val="00EC5816"/>
    <w:rsid w:val="00EC5D39"/>
    <w:rsid w:val="00EC6616"/>
    <w:rsid w:val="00EC685F"/>
    <w:rsid w:val="00EC6DC5"/>
    <w:rsid w:val="00EC6FAD"/>
    <w:rsid w:val="00EC757D"/>
    <w:rsid w:val="00EC7634"/>
    <w:rsid w:val="00EC780C"/>
    <w:rsid w:val="00EC7C23"/>
    <w:rsid w:val="00ED02F7"/>
    <w:rsid w:val="00ED0365"/>
    <w:rsid w:val="00ED0427"/>
    <w:rsid w:val="00ED05EC"/>
    <w:rsid w:val="00ED0650"/>
    <w:rsid w:val="00ED0E20"/>
    <w:rsid w:val="00ED0E54"/>
    <w:rsid w:val="00ED14C6"/>
    <w:rsid w:val="00ED1686"/>
    <w:rsid w:val="00ED1908"/>
    <w:rsid w:val="00ED2134"/>
    <w:rsid w:val="00ED21FD"/>
    <w:rsid w:val="00ED2629"/>
    <w:rsid w:val="00ED29A4"/>
    <w:rsid w:val="00ED321A"/>
    <w:rsid w:val="00ED37DC"/>
    <w:rsid w:val="00ED3BAB"/>
    <w:rsid w:val="00ED3C9A"/>
    <w:rsid w:val="00ED479E"/>
    <w:rsid w:val="00ED49EA"/>
    <w:rsid w:val="00ED5675"/>
    <w:rsid w:val="00ED5B8C"/>
    <w:rsid w:val="00ED5DB1"/>
    <w:rsid w:val="00ED602F"/>
    <w:rsid w:val="00ED61EF"/>
    <w:rsid w:val="00ED6325"/>
    <w:rsid w:val="00ED70FC"/>
    <w:rsid w:val="00ED73A9"/>
    <w:rsid w:val="00ED7467"/>
    <w:rsid w:val="00ED7474"/>
    <w:rsid w:val="00ED761F"/>
    <w:rsid w:val="00ED76D6"/>
    <w:rsid w:val="00ED7788"/>
    <w:rsid w:val="00ED7790"/>
    <w:rsid w:val="00ED7812"/>
    <w:rsid w:val="00ED7994"/>
    <w:rsid w:val="00ED7C9E"/>
    <w:rsid w:val="00EE05AE"/>
    <w:rsid w:val="00EE05B2"/>
    <w:rsid w:val="00EE0678"/>
    <w:rsid w:val="00EE14E4"/>
    <w:rsid w:val="00EE15DA"/>
    <w:rsid w:val="00EE1847"/>
    <w:rsid w:val="00EE1878"/>
    <w:rsid w:val="00EE1E87"/>
    <w:rsid w:val="00EE1EF8"/>
    <w:rsid w:val="00EE1FDA"/>
    <w:rsid w:val="00EE2965"/>
    <w:rsid w:val="00EE2A32"/>
    <w:rsid w:val="00EE3310"/>
    <w:rsid w:val="00EE38A3"/>
    <w:rsid w:val="00EE393F"/>
    <w:rsid w:val="00EE3B20"/>
    <w:rsid w:val="00EE41E9"/>
    <w:rsid w:val="00EE4890"/>
    <w:rsid w:val="00EE496F"/>
    <w:rsid w:val="00EE4CC9"/>
    <w:rsid w:val="00EE572F"/>
    <w:rsid w:val="00EE5A64"/>
    <w:rsid w:val="00EE5F7F"/>
    <w:rsid w:val="00EE6461"/>
    <w:rsid w:val="00EE7050"/>
    <w:rsid w:val="00EE7AE4"/>
    <w:rsid w:val="00EE7C5D"/>
    <w:rsid w:val="00EE7CBB"/>
    <w:rsid w:val="00EF049A"/>
    <w:rsid w:val="00EF0D3F"/>
    <w:rsid w:val="00EF13D9"/>
    <w:rsid w:val="00EF1E58"/>
    <w:rsid w:val="00EF20B1"/>
    <w:rsid w:val="00EF3147"/>
    <w:rsid w:val="00EF334C"/>
    <w:rsid w:val="00EF3382"/>
    <w:rsid w:val="00EF37DA"/>
    <w:rsid w:val="00EF3D92"/>
    <w:rsid w:val="00EF4083"/>
    <w:rsid w:val="00EF427C"/>
    <w:rsid w:val="00EF446C"/>
    <w:rsid w:val="00EF4748"/>
    <w:rsid w:val="00EF4876"/>
    <w:rsid w:val="00EF48F6"/>
    <w:rsid w:val="00EF49B8"/>
    <w:rsid w:val="00EF4BE7"/>
    <w:rsid w:val="00EF513B"/>
    <w:rsid w:val="00EF572A"/>
    <w:rsid w:val="00EF5C1D"/>
    <w:rsid w:val="00EF5CC6"/>
    <w:rsid w:val="00EF5CE8"/>
    <w:rsid w:val="00EF6076"/>
    <w:rsid w:val="00EF640F"/>
    <w:rsid w:val="00EF6718"/>
    <w:rsid w:val="00EF693E"/>
    <w:rsid w:val="00EF6C1B"/>
    <w:rsid w:val="00EF73B6"/>
    <w:rsid w:val="00EF74A3"/>
    <w:rsid w:val="00EF7794"/>
    <w:rsid w:val="00EF7D69"/>
    <w:rsid w:val="00EF7E12"/>
    <w:rsid w:val="00EF7E2E"/>
    <w:rsid w:val="00F00A71"/>
    <w:rsid w:val="00F00DBF"/>
    <w:rsid w:val="00F00E4E"/>
    <w:rsid w:val="00F00FFD"/>
    <w:rsid w:val="00F013F8"/>
    <w:rsid w:val="00F014FB"/>
    <w:rsid w:val="00F01ECC"/>
    <w:rsid w:val="00F029B7"/>
    <w:rsid w:val="00F02AB7"/>
    <w:rsid w:val="00F02BC0"/>
    <w:rsid w:val="00F02CF4"/>
    <w:rsid w:val="00F02ED5"/>
    <w:rsid w:val="00F03134"/>
    <w:rsid w:val="00F0390E"/>
    <w:rsid w:val="00F03A1E"/>
    <w:rsid w:val="00F0474C"/>
    <w:rsid w:val="00F04D6A"/>
    <w:rsid w:val="00F04D73"/>
    <w:rsid w:val="00F051F0"/>
    <w:rsid w:val="00F0522A"/>
    <w:rsid w:val="00F05292"/>
    <w:rsid w:val="00F057C8"/>
    <w:rsid w:val="00F05BD3"/>
    <w:rsid w:val="00F05E0A"/>
    <w:rsid w:val="00F05F67"/>
    <w:rsid w:val="00F066D8"/>
    <w:rsid w:val="00F066E9"/>
    <w:rsid w:val="00F06D6F"/>
    <w:rsid w:val="00F072FC"/>
    <w:rsid w:val="00F073E7"/>
    <w:rsid w:val="00F0790B"/>
    <w:rsid w:val="00F07956"/>
    <w:rsid w:val="00F07DB4"/>
    <w:rsid w:val="00F103C3"/>
    <w:rsid w:val="00F107C6"/>
    <w:rsid w:val="00F10CDB"/>
    <w:rsid w:val="00F1137F"/>
    <w:rsid w:val="00F1195E"/>
    <w:rsid w:val="00F11A1A"/>
    <w:rsid w:val="00F11CD2"/>
    <w:rsid w:val="00F11D22"/>
    <w:rsid w:val="00F123BD"/>
    <w:rsid w:val="00F12879"/>
    <w:rsid w:val="00F13274"/>
    <w:rsid w:val="00F13487"/>
    <w:rsid w:val="00F134C3"/>
    <w:rsid w:val="00F13768"/>
    <w:rsid w:val="00F14430"/>
    <w:rsid w:val="00F148E1"/>
    <w:rsid w:val="00F149D0"/>
    <w:rsid w:val="00F14A60"/>
    <w:rsid w:val="00F1501F"/>
    <w:rsid w:val="00F151D4"/>
    <w:rsid w:val="00F15215"/>
    <w:rsid w:val="00F15402"/>
    <w:rsid w:val="00F15CBE"/>
    <w:rsid w:val="00F16B85"/>
    <w:rsid w:val="00F16F89"/>
    <w:rsid w:val="00F1700E"/>
    <w:rsid w:val="00F171C8"/>
    <w:rsid w:val="00F1751B"/>
    <w:rsid w:val="00F175EC"/>
    <w:rsid w:val="00F178C4"/>
    <w:rsid w:val="00F17AA9"/>
    <w:rsid w:val="00F202AE"/>
    <w:rsid w:val="00F2086F"/>
    <w:rsid w:val="00F20BC0"/>
    <w:rsid w:val="00F20F9E"/>
    <w:rsid w:val="00F21075"/>
    <w:rsid w:val="00F213C6"/>
    <w:rsid w:val="00F216B0"/>
    <w:rsid w:val="00F216F0"/>
    <w:rsid w:val="00F218B0"/>
    <w:rsid w:val="00F21A5B"/>
    <w:rsid w:val="00F22188"/>
    <w:rsid w:val="00F22659"/>
    <w:rsid w:val="00F22797"/>
    <w:rsid w:val="00F227B2"/>
    <w:rsid w:val="00F227C1"/>
    <w:rsid w:val="00F22E15"/>
    <w:rsid w:val="00F23627"/>
    <w:rsid w:val="00F23713"/>
    <w:rsid w:val="00F23AB0"/>
    <w:rsid w:val="00F23BA0"/>
    <w:rsid w:val="00F23D97"/>
    <w:rsid w:val="00F23DB8"/>
    <w:rsid w:val="00F23DD3"/>
    <w:rsid w:val="00F23E2E"/>
    <w:rsid w:val="00F24554"/>
    <w:rsid w:val="00F24729"/>
    <w:rsid w:val="00F24862"/>
    <w:rsid w:val="00F24941"/>
    <w:rsid w:val="00F24951"/>
    <w:rsid w:val="00F24B8C"/>
    <w:rsid w:val="00F24F0C"/>
    <w:rsid w:val="00F25019"/>
    <w:rsid w:val="00F25104"/>
    <w:rsid w:val="00F253C9"/>
    <w:rsid w:val="00F26CCC"/>
    <w:rsid w:val="00F26EA7"/>
    <w:rsid w:val="00F26FD3"/>
    <w:rsid w:val="00F271D2"/>
    <w:rsid w:val="00F27BF2"/>
    <w:rsid w:val="00F300B3"/>
    <w:rsid w:val="00F30133"/>
    <w:rsid w:val="00F30C0E"/>
    <w:rsid w:val="00F30C78"/>
    <w:rsid w:val="00F30F03"/>
    <w:rsid w:val="00F31A27"/>
    <w:rsid w:val="00F31BC9"/>
    <w:rsid w:val="00F31E33"/>
    <w:rsid w:val="00F323BB"/>
    <w:rsid w:val="00F32A43"/>
    <w:rsid w:val="00F34231"/>
    <w:rsid w:val="00F344AC"/>
    <w:rsid w:val="00F3451C"/>
    <w:rsid w:val="00F34A20"/>
    <w:rsid w:val="00F34AEC"/>
    <w:rsid w:val="00F34B7E"/>
    <w:rsid w:val="00F34FE4"/>
    <w:rsid w:val="00F359F4"/>
    <w:rsid w:val="00F35C37"/>
    <w:rsid w:val="00F35E71"/>
    <w:rsid w:val="00F36229"/>
    <w:rsid w:val="00F36258"/>
    <w:rsid w:val="00F36595"/>
    <w:rsid w:val="00F36ADE"/>
    <w:rsid w:val="00F36FC6"/>
    <w:rsid w:val="00F370A7"/>
    <w:rsid w:val="00F37556"/>
    <w:rsid w:val="00F37CCE"/>
    <w:rsid w:val="00F40B41"/>
    <w:rsid w:val="00F412F7"/>
    <w:rsid w:val="00F416C3"/>
    <w:rsid w:val="00F41B95"/>
    <w:rsid w:val="00F41E39"/>
    <w:rsid w:val="00F420E0"/>
    <w:rsid w:val="00F42CC1"/>
    <w:rsid w:val="00F42DBB"/>
    <w:rsid w:val="00F42E64"/>
    <w:rsid w:val="00F43250"/>
    <w:rsid w:val="00F432A8"/>
    <w:rsid w:val="00F43653"/>
    <w:rsid w:val="00F43DC2"/>
    <w:rsid w:val="00F43E57"/>
    <w:rsid w:val="00F43EA3"/>
    <w:rsid w:val="00F443B4"/>
    <w:rsid w:val="00F44570"/>
    <w:rsid w:val="00F447EF"/>
    <w:rsid w:val="00F4482E"/>
    <w:rsid w:val="00F449A3"/>
    <w:rsid w:val="00F44AA1"/>
    <w:rsid w:val="00F44E06"/>
    <w:rsid w:val="00F44FF7"/>
    <w:rsid w:val="00F45392"/>
    <w:rsid w:val="00F45453"/>
    <w:rsid w:val="00F454E7"/>
    <w:rsid w:val="00F457C6"/>
    <w:rsid w:val="00F45C2B"/>
    <w:rsid w:val="00F45C85"/>
    <w:rsid w:val="00F45D88"/>
    <w:rsid w:val="00F45E51"/>
    <w:rsid w:val="00F45E7F"/>
    <w:rsid w:val="00F45FF1"/>
    <w:rsid w:val="00F460C0"/>
    <w:rsid w:val="00F46172"/>
    <w:rsid w:val="00F46344"/>
    <w:rsid w:val="00F46677"/>
    <w:rsid w:val="00F46B6D"/>
    <w:rsid w:val="00F46C39"/>
    <w:rsid w:val="00F46CD4"/>
    <w:rsid w:val="00F46EEB"/>
    <w:rsid w:val="00F46F36"/>
    <w:rsid w:val="00F47355"/>
    <w:rsid w:val="00F47598"/>
    <w:rsid w:val="00F4787A"/>
    <w:rsid w:val="00F47A86"/>
    <w:rsid w:val="00F47F5C"/>
    <w:rsid w:val="00F50571"/>
    <w:rsid w:val="00F507FB"/>
    <w:rsid w:val="00F5082D"/>
    <w:rsid w:val="00F50ABE"/>
    <w:rsid w:val="00F50B1D"/>
    <w:rsid w:val="00F50EF8"/>
    <w:rsid w:val="00F517C8"/>
    <w:rsid w:val="00F51CE6"/>
    <w:rsid w:val="00F52279"/>
    <w:rsid w:val="00F524AC"/>
    <w:rsid w:val="00F52C89"/>
    <w:rsid w:val="00F52CD9"/>
    <w:rsid w:val="00F52D9A"/>
    <w:rsid w:val="00F52DE5"/>
    <w:rsid w:val="00F52ED8"/>
    <w:rsid w:val="00F52FFA"/>
    <w:rsid w:val="00F531BD"/>
    <w:rsid w:val="00F53210"/>
    <w:rsid w:val="00F5324A"/>
    <w:rsid w:val="00F5331F"/>
    <w:rsid w:val="00F538B3"/>
    <w:rsid w:val="00F53B78"/>
    <w:rsid w:val="00F53CF7"/>
    <w:rsid w:val="00F53F50"/>
    <w:rsid w:val="00F54021"/>
    <w:rsid w:val="00F545E7"/>
    <w:rsid w:val="00F5466C"/>
    <w:rsid w:val="00F546C7"/>
    <w:rsid w:val="00F54701"/>
    <w:rsid w:val="00F54B1C"/>
    <w:rsid w:val="00F54E5D"/>
    <w:rsid w:val="00F55068"/>
    <w:rsid w:val="00F5538C"/>
    <w:rsid w:val="00F55940"/>
    <w:rsid w:val="00F55DC0"/>
    <w:rsid w:val="00F56A0F"/>
    <w:rsid w:val="00F57042"/>
    <w:rsid w:val="00F578F3"/>
    <w:rsid w:val="00F57A07"/>
    <w:rsid w:val="00F57C68"/>
    <w:rsid w:val="00F60049"/>
    <w:rsid w:val="00F60733"/>
    <w:rsid w:val="00F60A9D"/>
    <w:rsid w:val="00F6107F"/>
    <w:rsid w:val="00F610B3"/>
    <w:rsid w:val="00F613DE"/>
    <w:rsid w:val="00F617BD"/>
    <w:rsid w:val="00F61AAE"/>
    <w:rsid w:val="00F61B13"/>
    <w:rsid w:val="00F622A8"/>
    <w:rsid w:val="00F631D0"/>
    <w:rsid w:val="00F6331E"/>
    <w:rsid w:val="00F6367B"/>
    <w:rsid w:val="00F63802"/>
    <w:rsid w:val="00F63ADD"/>
    <w:rsid w:val="00F63C3C"/>
    <w:rsid w:val="00F63D45"/>
    <w:rsid w:val="00F646AE"/>
    <w:rsid w:val="00F65A88"/>
    <w:rsid w:val="00F66024"/>
    <w:rsid w:val="00F67162"/>
    <w:rsid w:val="00F6789E"/>
    <w:rsid w:val="00F67C38"/>
    <w:rsid w:val="00F70098"/>
    <w:rsid w:val="00F702B5"/>
    <w:rsid w:val="00F70493"/>
    <w:rsid w:val="00F70988"/>
    <w:rsid w:val="00F710CA"/>
    <w:rsid w:val="00F71914"/>
    <w:rsid w:val="00F71990"/>
    <w:rsid w:val="00F72796"/>
    <w:rsid w:val="00F72B2E"/>
    <w:rsid w:val="00F72DF7"/>
    <w:rsid w:val="00F72FF2"/>
    <w:rsid w:val="00F73484"/>
    <w:rsid w:val="00F742D3"/>
    <w:rsid w:val="00F7452C"/>
    <w:rsid w:val="00F74A17"/>
    <w:rsid w:val="00F75134"/>
    <w:rsid w:val="00F755CF"/>
    <w:rsid w:val="00F755EF"/>
    <w:rsid w:val="00F75BEE"/>
    <w:rsid w:val="00F761E8"/>
    <w:rsid w:val="00F76B1E"/>
    <w:rsid w:val="00F76EFB"/>
    <w:rsid w:val="00F76F3E"/>
    <w:rsid w:val="00F7723D"/>
    <w:rsid w:val="00F77A33"/>
    <w:rsid w:val="00F77E1B"/>
    <w:rsid w:val="00F801B5"/>
    <w:rsid w:val="00F80548"/>
    <w:rsid w:val="00F80A7D"/>
    <w:rsid w:val="00F80E36"/>
    <w:rsid w:val="00F810DE"/>
    <w:rsid w:val="00F814FC"/>
    <w:rsid w:val="00F81C77"/>
    <w:rsid w:val="00F81DE3"/>
    <w:rsid w:val="00F81E70"/>
    <w:rsid w:val="00F8277B"/>
    <w:rsid w:val="00F82B49"/>
    <w:rsid w:val="00F831D2"/>
    <w:rsid w:val="00F8342B"/>
    <w:rsid w:val="00F835C3"/>
    <w:rsid w:val="00F841FB"/>
    <w:rsid w:val="00F84F8F"/>
    <w:rsid w:val="00F84FFD"/>
    <w:rsid w:val="00F8501C"/>
    <w:rsid w:val="00F85092"/>
    <w:rsid w:val="00F8543F"/>
    <w:rsid w:val="00F854BA"/>
    <w:rsid w:val="00F8575B"/>
    <w:rsid w:val="00F8579D"/>
    <w:rsid w:val="00F857FE"/>
    <w:rsid w:val="00F85EF5"/>
    <w:rsid w:val="00F86036"/>
    <w:rsid w:val="00F863EA"/>
    <w:rsid w:val="00F867C1"/>
    <w:rsid w:val="00F86EB6"/>
    <w:rsid w:val="00F86F5F"/>
    <w:rsid w:val="00F875D0"/>
    <w:rsid w:val="00F87648"/>
    <w:rsid w:val="00F87828"/>
    <w:rsid w:val="00F87B08"/>
    <w:rsid w:val="00F87E86"/>
    <w:rsid w:val="00F90296"/>
    <w:rsid w:val="00F90620"/>
    <w:rsid w:val="00F90F16"/>
    <w:rsid w:val="00F91574"/>
    <w:rsid w:val="00F91906"/>
    <w:rsid w:val="00F91AB0"/>
    <w:rsid w:val="00F91CEB"/>
    <w:rsid w:val="00F91D36"/>
    <w:rsid w:val="00F91E63"/>
    <w:rsid w:val="00F92371"/>
    <w:rsid w:val="00F924BD"/>
    <w:rsid w:val="00F92B96"/>
    <w:rsid w:val="00F92D21"/>
    <w:rsid w:val="00F932F0"/>
    <w:rsid w:val="00F933DD"/>
    <w:rsid w:val="00F93A5A"/>
    <w:rsid w:val="00F93B0A"/>
    <w:rsid w:val="00F93C48"/>
    <w:rsid w:val="00F9461F"/>
    <w:rsid w:val="00F947A9"/>
    <w:rsid w:val="00F9496B"/>
    <w:rsid w:val="00F94B91"/>
    <w:rsid w:val="00F94D4F"/>
    <w:rsid w:val="00F94D8C"/>
    <w:rsid w:val="00F9576A"/>
    <w:rsid w:val="00F959B5"/>
    <w:rsid w:val="00F95A03"/>
    <w:rsid w:val="00F95BFF"/>
    <w:rsid w:val="00F9612C"/>
    <w:rsid w:val="00F967EB"/>
    <w:rsid w:val="00F969C3"/>
    <w:rsid w:val="00F96FBC"/>
    <w:rsid w:val="00F97308"/>
    <w:rsid w:val="00F97457"/>
    <w:rsid w:val="00F9749D"/>
    <w:rsid w:val="00F974C7"/>
    <w:rsid w:val="00F97A59"/>
    <w:rsid w:val="00F97C45"/>
    <w:rsid w:val="00FA0698"/>
    <w:rsid w:val="00FA06A7"/>
    <w:rsid w:val="00FA0861"/>
    <w:rsid w:val="00FA0954"/>
    <w:rsid w:val="00FA0CA9"/>
    <w:rsid w:val="00FA15E4"/>
    <w:rsid w:val="00FA1ACC"/>
    <w:rsid w:val="00FA1D87"/>
    <w:rsid w:val="00FA1EF6"/>
    <w:rsid w:val="00FA2417"/>
    <w:rsid w:val="00FA24C7"/>
    <w:rsid w:val="00FA2707"/>
    <w:rsid w:val="00FA29B5"/>
    <w:rsid w:val="00FA2AC2"/>
    <w:rsid w:val="00FA2EC1"/>
    <w:rsid w:val="00FA2EEF"/>
    <w:rsid w:val="00FA2F29"/>
    <w:rsid w:val="00FA2FFB"/>
    <w:rsid w:val="00FA306E"/>
    <w:rsid w:val="00FA3893"/>
    <w:rsid w:val="00FA4246"/>
    <w:rsid w:val="00FA442D"/>
    <w:rsid w:val="00FA4FBB"/>
    <w:rsid w:val="00FA55CD"/>
    <w:rsid w:val="00FA57C0"/>
    <w:rsid w:val="00FA58E5"/>
    <w:rsid w:val="00FA6F30"/>
    <w:rsid w:val="00FA72CC"/>
    <w:rsid w:val="00FA7343"/>
    <w:rsid w:val="00FB0403"/>
    <w:rsid w:val="00FB0840"/>
    <w:rsid w:val="00FB0C40"/>
    <w:rsid w:val="00FB0F44"/>
    <w:rsid w:val="00FB1057"/>
    <w:rsid w:val="00FB1B9D"/>
    <w:rsid w:val="00FB2412"/>
    <w:rsid w:val="00FB26A7"/>
    <w:rsid w:val="00FB2868"/>
    <w:rsid w:val="00FB2B9B"/>
    <w:rsid w:val="00FB2CB9"/>
    <w:rsid w:val="00FB35CF"/>
    <w:rsid w:val="00FB4005"/>
    <w:rsid w:val="00FB470B"/>
    <w:rsid w:val="00FB48CC"/>
    <w:rsid w:val="00FB532B"/>
    <w:rsid w:val="00FB554E"/>
    <w:rsid w:val="00FB5643"/>
    <w:rsid w:val="00FB5DD0"/>
    <w:rsid w:val="00FB5FBE"/>
    <w:rsid w:val="00FB6220"/>
    <w:rsid w:val="00FB64A2"/>
    <w:rsid w:val="00FC00F0"/>
    <w:rsid w:val="00FC05B3"/>
    <w:rsid w:val="00FC0756"/>
    <w:rsid w:val="00FC0C47"/>
    <w:rsid w:val="00FC108C"/>
    <w:rsid w:val="00FC10A7"/>
    <w:rsid w:val="00FC1337"/>
    <w:rsid w:val="00FC1581"/>
    <w:rsid w:val="00FC15AF"/>
    <w:rsid w:val="00FC1703"/>
    <w:rsid w:val="00FC1944"/>
    <w:rsid w:val="00FC1BA2"/>
    <w:rsid w:val="00FC1BD5"/>
    <w:rsid w:val="00FC3F76"/>
    <w:rsid w:val="00FC4289"/>
    <w:rsid w:val="00FC4507"/>
    <w:rsid w:val="00FC4D42"/>
    <w:rsid w:val="00FC587A"/>
    <w:rsid w:val="00FC6730"/>
    <w:rsid w:val="00FC6BD1"/>
    <w:rsid w:val="00FC6D83"/>
    <w:rsid w:val="00FC6E04"/>
    <w:rsid w:val="00FC6E94"/>
    <w:rsid w:val="00FC6EF9"/>
    <w:rsid w:val="00FC706B"/>
    <w:rsid w:val="00FC76F0"/>
    <w:rsid w:val="00FC7E0B"/>
    <w:rsid w:val="00FC7E27"/>
    <w:rsid w:val="00FD0565"/>
    <w:rsid w:val="00FD08DF"/>
    <w:rsid w:val="00FD0974"/>
    <w:rsid w:val="00FD0B50"/>
    <w:rsid w:val="00FD0E4A"/>
    <w:rsid w:val="00FD1782"/>
    <w:rsid w:val="00FD1851"/>
    <w:rsid w:val="00FD2E57"/>
    <w:rsid w:val="00FD31EE"/>
    <w:rsid w:val="00FD340C"/>
    <w:rsid w:val="00FD363A"/>
    <w:rsid w:val="00FD3D9B"/>
    <w:rsid w:val="00FD3E3E"/>
    <w:rsid w:val="00FD3ED2"/>
    <w:rsid w:val="00FD4314"/>
    <w:rsid w:val="00FD43B5"/>
    <w:rsid w:val="00FD49CA"/>
    <w:rsid w:val="00FD4AAC"/>
    <w:rsid w:val="00FD4B36"/>
    <w:rsid w:val="00FD5EAD"/>
    <w:rsid w:val="00FD632B"/>
    <w:rsid w:val="00FD6386"/>
    <w:rsid w:val="00FD6A55"/>
    <w:rsid w:val="00FD6B48"/>
    <w:rsid w:val="00FD6F8F"/>
    <w:rsid w:val="00FD6FCE"/>
    <w:rsid w:val="00FD7276"/>
    <w:rsid w:val="00FD7C1A"/>
    <w:rsid w:val="00FE053E"/>
    <w:rsid w:val="00FE0E6C"/>
    <w:rsid w:val="00FE13ED"/>
    <w:rsid w:val="00FE16FE"/>
    <w:rsid w:val="00FE239A"/>
    <w:rsid w:val="00FE25BB"/>
    <w:rsid w:val="00FE28E8"/>
    <w:rsid w:val="00FE2A35"/>
    <w:rsid w:val="00FE301E"/>
    <w:rsid w:val="00FE31BB"/>
    <w:rsid w:val="00FE3437"/>
    <w:rsid w:val="00FE366B"/>
    <w:rsid w:val="00FE373A"/>
    <w:rsid w:val="00FE37E4"/>
    <w:rsid w:val="00FE3DBA"/>
    <w:rsid w:val="00FE3E79"/>
    <w:rsid w:val="00FE4302"/>
    <w:rsid w:val="00FE47A6"/>
    <w:rsid w:val="00FE4B46"/>
    <w:rsid w:val="00FE51B5"/>
    <w:rsid w:val="00FE5411"/>
    <w:rsid w:val="00FE56B6"/>
    <w:rsid w:val="00FE6233"/>
    <w:rsid w:val="00FE689D"/>
    <w:rsid w:val="00FE6950"/>
    <w:rsid w:val="00FE6FC5"/>
    <w:rsid w:val="00FE7700"/>
    <w:rsid w:val="00FE78A0"/>
    <w:rsid w:val="00FE7994"/>
    <w:rsid w:val="00FF032C"/>
    <w:rsid w:val="00FF03BA"/>
    <w:rsid w:val="00FF04A7"/>
    <w:rsid w:val="00FF07B5"/>
    <w:rsid w:val="00FF0B50"/>
    <w:rsid w:val="00FF0BCA"/>
    <w:rsid w:val="00FF0E9C"/>
    <w:rsid w:val="00FF0F3A"/>
    <w:rsid w:val="00FF11F6"/>
    <w:rsid w:val="00FF13A1"/>
    <w:rsid w:val="00FF1D93"/>
    <w:rsid w:val="00FF23D9"/>
    <w:rsid w:val="00FF2680"/>
    <w:rsid w:val="00FF2835"/>
    <w:rsid w:val="00FF2984"/>
    <w:rsid w:val="00FF3894"/>
    <w:rsid w:val="00FF3E10"/>
    <w:rsid w:val="00FF4548"/>
    <w:rsid w:val="00FF4673"/>
    <w:rsid w:val="00FF4B0F"/>
    <w:rsid w:val="00FF5FE0"/>
    <w:rsid w:val="00FF6600"/>
    <w:rsid w:val="00FF69EE"/>
    <w:rsid w:val="00FF7399"/>
    <w:rsid w:val="00FF76CD"/>
    <w:rsid w:val="00FF795A"/>
    <w:rsid w:val="00FF7ADB"/>
    <w:rsid w:val="00FF7BDC"/>
    <w:rsid w:val="00FF7DCC"/>
    <w:rsid w:val="00FF7FB2"/>
    <w:rsid w:val="00FF7FCD"/>
    <w:rsid w:val="010A209E"/>
    <w:rsid w:val="0121893E"/>
    <w:rsid w:val="01276705"/>
    <w:rsid w:val="013AE147"/>
    <w:rsid w:val="013CA9DD"/>
    <w:rsid w:val="0147367F"/>
    <w:rsid w:val="016299EA"/>
    <w:rsid w:val="01638990"/>
    <w:rsid w:val="0165CD78"/>
    <w:rsid w:val="01BC1B14"/>
    <w:rsid w:val="01CD4198"/>
    <w:rsid w:val="01D1F8B7"/>
    <w:rsid w:val="01DB4564"/>
    <w:rsid w:val="01EA3DC2"/>
    <w:rsid w:val="0214169C"/>
    <w:rsid w:val="02316783"/>
    <w:rsid w:val="02319236"/>
    <w:rsid w:val="02339811"/>
    <w:rsid w:val="023E0934"/>
    <w:rsid w:val="02473C99"/>
    <w:rsid w:val="0257311C"/>
    <w:rsid w:val="025FE76A"/>
    <w:rsid w:val="02618D4F"/>
    <w:rsid w:val="026F5CD4"/>
    <w:rsid w:val="0275C83D"/>
    <w:rsid w:val="027D9262"/>
    <w:rsid w:val="02926405"/>
    <w:rsid w:val="02A655D0"/>
    <w:rsid w:val="02C20744"/>
    <w:rsid w:val="02C396E2"/>
    <w:rsid w:val="02FB591F"/>
    <w:rsid w:val="03328126"/>
    <w:rsid w:val="033809B6"/>
    <w:rsid w:val="033E99D3"/>
    <w:rsid w:val="03532A51"/>
    <w:rsid w:val="035AEE74"/>
    <w:rsid w:val="036630F4"/>
    <w:rsid w:val="036E90B9"/>
    <w:rsid w:val="0372A154"/>
    <w:rsid w:val="038E253A"/>
    <w:rsid w:val="0390AC58"/>
    <w:rsid w:val="03BAC1FC"/>
    <w:rsid w:val="03C08CFC"/>
    <w:rsid w:val="03CE7E30"/>
    <w:rsid w:val="03E23676"/>
    <w:rsid w:val="03E7F5E2"/>
    <w:rsid w:val="03EF0961"/>
    <w:rsid w:val="03F114B2"/>
    <w:rsid w:val="03F24BE7"/>
    <w:rsid w:val="0435BA12"/>
    <w:rsid w:val="044A9F9C"/>
    <w:rsid w:val="04517404"/>
    <w:rsid w:val="04526261"/>
    <w:rsid w:val="04545E22"/>
    <w:rsid w:val="04606362"/>
    <w:rsid w:val="0471E0FB"/>
    <w:rsid w:val="0489407E"/>
    <w:rsid w:val="048FDE8C"/>
    <w:rsid w:val="04ADB30A"/>
    <w:rsid w:val="04C9ED95"/>
    <w:rsid w:val="04EA4194"/>
    <w:rsid w:val="04EAEC65"/>
    <w:rsid w:val="04F66384"/>
    <w:rsid w:val="04F91D24"/>
    <w:rsid w:val="05020155"/>
    <w:rsid w:val="05069C74"/>
    <w:rsid w:val="05090D9E"/>
    <w:rsid w:val="05317CB2"/>
    <w:rsid w:val="0538B1D7"/>
    <w:rsid w:val="0563964A"/>
    <w:rsid w:val="05894A22"/>
    <w:rsid w:val="0597882C"/>
    <w:rsid w:val="05C57C44"/>
    <w:rsid w:val="05C7D4CF"/>
    <w:rsid w:val="05E42BA8"/>
    <w:rsid w:val="05E8B6C3"/>
    <w:rsid w:val="05EDB1E2"/>
    <w:rsid w:val="060260FB"/>
    <w:rsid w:val="06261376"/>
    <w:rsid w:val="06328246"/>
    <w:rsid w:val="0647B8DF"/>
    <w:rsid w:val="0654BD68"/>
    <w:rsid w:val="065894A4"/>
    <w:rsid w:val="065923BC"/>
    <w:rsid w:val="065AEA3F"/>
    <w:rsid w:val="0672251D"/>
    <w:rsid w:val="0673E5E1"/>
    <w:rsid w:val="0678E158"/>
    <w:rsid w:val="06A24EE8"/>
    <w:rsid w:val="06A7247B"/>
    <w:rsid w:val="06A79615"/>
    <w:rsid w:val="06B47DDF"/>
    <w:rsid w:val="06C48555"/>
    <w:rsid w:val="06D2B6D4"/>
    <w:rsid w:val="06D8C697"/>
    <w:rsid w:val="06F053BD"/>
    <w:rsid w:val="06FB1F75"/>
    <w:rsid w:val="0705A2FC"/>
    <w:rsid w:val="0706A4C3"/>
    <w:rsid w:val="073826F2"/>
    <w:rsid w:val="0746A147"/>
    <w:rsid w:val="074BB21E"/>
    <w:rsid w:val="07503149"/>
    <w:rsid w:val="075ABE0D"/>
    <w:rsid w:val="07680222"/>
    <w:rsid w:val="078BD7BB"/>
    <w:rsid w:val="07A721F5"/>
    <w:rsid w:val="07C3D5C7"/>
    <w:rsid w:val="07C602C5"/>
    <w:rsid w:val="07C91C5D"/>
    <w:rsid w:val="07D6A517"/>
    <w:rsid w:val="07FE7D30"/>
    <w:rsid w:val="07FF0384"/>
    <w:rsid w:val="0814B1B9"/>
    <w:rsid w:val="08240D8F"/>
    <w:rsid w:val="08B20F0F"/>
    <w:rsid w:val="08B59843"/>
    <w:rsid w:val="08C2EB51"/>
    <w:rsid w:val="08C3D983"/>
    <w:rsid w:val="08C483EB"/>
    <w:rsid w:val="08E31EF1"/>
    <w:rsid w:val="08F2477C"/>
    <w:rsid w:val="08F3E9BB"/>
    <w:rsid w:val="09227EF9"/>
    <w:rsid w:val="09499845"/>
    <w:rsid w:val="094A14B4"/>
    <w:rsid w:val="095DB1FC"/>
    <w:rsid w:val="09618AC9"/>
    <w:rsid w:val="0967B869"/>
    <w:rsid w:val="09887C40"/>
    <w:rsid w:val="0988F81E"/>
    <w:rsid w:val="098ABB37"/>
    <w:rsid w:val="0994CB88"/>
    <w:rsid w:val="0999A1E0"/>
    <w:rsid w:val="09B0821A"/>
    <w:rsid w:val="09D1CB8F"/>
    <w:rsid w:val="09D4C94E"/>
    <w:rsid w:val="09F959B3"/>
    <w:rsid w:val="0A02F31F"/>
    <w:rsid w:val="0A05BE3C"/>
    <w:rsid w:val="0A247AE2"/>
    <w:rsid w:val="0A3EF981"/>
    <w:rsid w:val="0A41EC13"/>
    <w:rsid w:val="0A459B1D"/>
    <w:rsid w:val="0A4AEA95"/>
    <w:rsid w:val="0A7F12DC"/>
    <w:rsid w:val="0A9DCD76"/>
    <w:rsid w:val="0AA8B8D1"/>
    <w:rsid w:val="0ABE75E3"/>
    <w:rsid w:val="0AC457E2"/>
    <w:rsid w:val="0AD55E34"/>
    <w:rsid w:val="0B0A50E4"/>
    <w:rsid w:val="0B19D90F"/>
    <w:rsid w:val="0B29F33E"/>
    <w:rsid w:val="0B397C8F"/>
    <w:rsid w:val="0B499A03"/>
    <w:rsid w:val="0B4C527B"/>
    <w:rsid w:val="0B650668"/>
    <w:rsid w:val="0B7EF122"/>
    <w:rsid w:val="0B826D0C"/>
    <w:rsid w:val="0B8D52E1"/>
    <w:rsid w:val="0B9BBE3D"/>
    <w:rsid w:val="0B9CBF66"/>
    <w:rsid w:val="0BA82A98"/>
    <w:rsid w:val="0BA9BD55"/>
    <w:rsid w:val="0BAF7950"/>
    <w:rsid w:val="0BB8739F"/>
    <w:rsid w:val="0BC2204A"/>
    <w:rsid w:val="0BD3F832"/>
    <w:rsid w:val="0BD733B2"/>
    <w:rsid w:val="0BE3F880"/>
    <w:rsid w:val="0BEEA4D2"/>
    <w:rsid w:val="0C10231A"/>
    <w:rsid w:val="0C2336F9"/>
    <w:rsid w:val="0C2D0912"/>
    <w:rsid w:val="0C2E156C"/>
    <w:rsid w:val="0C34D628"/>
    <w:rsid w:val="0C3526C7"/>
    <w:rsid w:val="0C460730"/>
    <w:rsid w:val="0C51BA87"/>
    <w:rsid w:val="0C54895F"/>
    <w:rsid w:val="0C61F42A"/>
    <w:rsid w:val="0C819C33"/>
    <w:rsid w:val="0C8AEF22"/>
    <w:rsid w:val="0C9631B9"/>
    <w:rsid w:val="0CBA8A84"/>
    <w:rsid w:val="0CCA92C5"/>
    <w:rsid w:val="0CD20688"/>
    <w:rsid w:val="0CE84083"/>
    <w:rsid w:val="0CEC3657"/>
    <w:rsid w:val="0CF9E3B8"/>
    <w:rsid w:val="0CFF5B08"/>
    <w:rsid w:val="0D0A020D"/>
    <w:rsid w:val="0D110264"/>
    <w:rsid w:val="0D452293"/>
    <w:rsid w:val="0D4D6507"/>
    <w:rsid w:val="0D69DFD6"/>
    <w:rsid w:val="0D7ECCB1"/>
    <w:rsid w:val="0D8B2E3D"/>
    <w:rsid w:val="0DA79426"/>
    <w:rsid w:val="0DB240C8"/>
    <w:rsid w:val="0DB6167E"/>
    <w:rsid w:val="0DCD7AE2"/>
    <w:rsid w:val="0DD272DB"/>
    <w:rsid w:val="0DD3A55F"/>
    <w:rsid w:val="0DE1D791"/>
    <w:rsid w:val="0DE8FDDF"/>
    <w:rsid w:val="0DF08687"/>
    <w:rsid w:val="0DF51B33"/>
    <w:rsid w:val="0E016449"/>
    <w:rsid w:val="0E371AE1"/>
    <w:rsid w:val="0E379D29"/>
    <w:rsid w:val="0E3FF523"/>
    <w:rsid w:val="0E55BCE6"/>
    <w:rsid w:val="0E62735D"/>
    <w:rsid w:val="0E67CF00"/>
    <w:rsid w:val="0E69B4C3"/>
    <w:rsid w:val="0E74EB7D"/>
    <w:rsid w:val="0E7C3B69"/>
    <w:rsid w:val="0E8806B8"/>
    <w:rsid w:val="0ED34F67"/>
    <w:rsid w:val="0EDCD6A4"/>
    <w:rsid w:val="0EE92F79"/>
    <w:rsid w:val="0EFD40D1"/>
    <w:rsid w:val="0F214F90"/>
    <w:rsid w:val="0F24CD1B"/>
    <w:rsid w:val="0F25C8D6"/>
    <w:rsid w:val="0F3CE1CF"/>
    <w:rsid w:val="0F45969A"/>
    <w:rsid w:val="0F6E4BA5"/>
    <w:rsid w:val="0F84C510"/>
    <w:rsid w:val="0F8DB5DE"/>
    <w:rsid w:val="0F8F31C7"/>
    <w:rsid w:val="0FAEA494"/>
    <w:rsid w:val="0FB3C158"/>
    <w:rsid w:val="0FB5AB2B"/>
    <w:rsid w:val="1001D512"/>
    <w:rsid w:val="101884FC"/>
    <w:rsid w:val="10257E56"/>
    <w:rsid w:val="1035AAAB"/>
    <w:rsid w:val="1055DA86"/>
    <w:rsid w:val="105D84A8"/>
    <w:rsid w:val="106576C5"/>
    <w:rsid w:val="106C84C3"/>
    <w:rsid w:val="10715EDA"/>
    <w:rsid w:val="1078A705"/>
    <w:rsid w:val="1094F093"/>
    <w:rsid w:val="10BC6793"/>
    <w:rsid w:val="10CC8611"/>
    <w:rsid w:val="10FB5E7D"/>
    <w:rsid w:val="11006DA8"/>
    <w:rsid w:val="1113DAAB"/>
    <w:rsid w:val="112A8465"/>
    <w:rsid w:val="112AEE46"/>
    <w:rsid w:val="113B4C82"/>
    <w:rsid w:val="113E4CE8"/>
    <w:rsid w:val="114E5649"/>
    <w:rsid w:val="116611D4"/>
    <w:rsid w:val="11663980"/>
    <w:rsid w:val="116F433C"/>
    <w:rsid w:val="11977B44"/>
    <w:rsid w:val="119AA503"/>
    <w:rsid w:val="119F570C"/>
    <w:rsid w:val="11ADEF0C"/>
    <w:rsid w:val="11B3C6A2"/>
    <w:rsid w:val="11B83AFB"/>
    <w:rsid w:val="11B840A0"/>
    <w:rsid w:val="11BBAAF2"/>
    <w:rsid w:val="11C279D3"/>
    <w:rsid w:val="11C2CED9"/>
    <w:rsid w:val="11CEB70B"/>
    <w:rsid w:val="11DD7330"/>
    <w:rsid w:val="11DDA305"/>
    <w:rsid w:val="11E8B1AA"/>
    <w:rsid w:val="11ED40FA"/>
    <w:rsid w:val="1218B90C"/>
    <w:rsid w:val="121F40F7"/>
    <w:rsid w:val="1220437C"/>
    <w:rsid w:val="1233EFF6"/>
    <w:rsid w:val="12343108"/>
    <w:rsid w:val="123E1B42"/>
    <w:rsid w:val="1252B6DD"/>
    <w:rsid w:val="125A919C"/>
    <w:rsid w:val="1297C1A3"/>
    <w:rsid w:val="129F5318"/>
    <w:rsid w:val="12A03EBD"/>
    <w:rsid w:val="12A284CD"/>
    <w:rsid w:val="12B0C510"/>
    <w:rsid w:val="12B0C6D1"/>
    <w:rsid w:val="12BB3F8C"/>
    <w:rsid w:val="12BDFFF8"/>
    <w:rsid w:val="12CBD139"/>
    <w:rsid w:val="12DC6B25"/>
    <w:rsid w:val="12F9C1DE"/>
    <w:rsid w:val="12FADD22"/>
    <w:rsid w:val="12FCC81D"/>
    <w:rsid w:val="12FFB289"/>
    <w:rsid w:val="1307A0D7"/>
    <w:rsid w:val="130C0AEE"/>
    <w:rsid w:val="131128F1"/>
    <w:rsid w:val="132E01B5"/>
    <w:rsid w:val="1331F8F9"/>
    <w:rsid w:val="1335C368"/>
    <w:rsid w:val="13408F78"/>
    <w:rsid w:val="1349BF6D"/>
    <w:rsid w:val="134F0CC0"/>
    <w:rsid w:val="135025BE"/>
    <w:rsid w:val="1369D2E0"/>
    <w:rsid w:val="13760D76"/>
    <w:rsid w:val="138384F1"/>
    <w:rsid w:val="13B98A0A"/>
    <w:rsid w:val="13C00F8E"/>
    <w:rsid w:val="13D1DD0F"/>
    <w:rsid w:val="13E3F085"/>
    <w:rsid w:val="13E95EF2"/>
    <w:rsid w:val="14004229"/>
    <w:rsid w:val="141BA585"/>
    <w:rsid w:val="143087EC"/>
    <w:rsid w:val="1430927F"/>
    <w:rsid w:val="1434A2D3"/>
    <w:rsid w:val="1452B9C5"/>
    <w:rsid w:val="1460E9AC"/>
    <w:rsid w:val="14644C1A"/>
    <w:rsid w:val="146CC85A"/>
    <w:rsid w:val="14744B96"/>
    <w:rsid w:val="147D60AB"/>
    <w:rsid w:val="149297A9"/>
    <w:rsid w:val="149F44BB"/>
    <w:rsid w:val="14AAEFC2"/>
    <w:rsid w:val="14BC2A99"/>
    <w:rsid w:val="14D8C30A"/>
    <w:rsid w:val="14E346B1"/>
    <w:rsid w:val="14F14490"/>
    <w:rsid w:val="15084F0C"/>
    <w:rsid w:val="1536BECE"/>
    <w:rsid w:val="153DFDA8"/>
    <w:rsid w:val="154DA930"/>
    <w:rsid w:val="155F19D5"/>
    <w:rsid w:val="15BACE6E"/>
    <w:rsid w:val="15BEF1DA"/>
    <w:rsid w:val="15CFA09B"/>
    <w:rsid w:val="15D42158"/>
    <w:rsid w:val="15DCA88D"/>
    <w:rsid w:val="15E0B9C7"/>
    <w:rsid w:val="16122E5E"/>
    <w:rsid w:val="161989BE"/>
    <w:rsid w:val="1620EC27"/>
    <w:rsid w:val="16233855"/>
    <w:rsid w:val="162EF9B1"/>
    <w:rsid w:val="1639139A"/>
    <w:rsid w:val="1642F5EA"/>
    <w:rsid w:val="16458EFD"/>
    <w:rsid w:val="166D8542"/>
    <w:rsid w:val="168D14F1"/>
    <w:rsid w:val="1696F2A8"/>
    <w:rsid w:val="1699C124"/>
    <w:rsid w:val="169D1967"/>
    <w:rsid w:val="16A27084"/>
    <w:rsid w:val="16C2EF03"/>
    <w:rsid w:val="16CC954C"/>
    <w:rsid w:val="16D28F2F"/>
    <w:rsid w:val="16D2A0D3"/>
    <w:rsid w:val="16E5D97E"/>
    <w:rsid w:val="16F0D2F5"/>
    <w:rsid w:val="16F55F81"/>
    <w:rsid w:val="16FE5DC1"/>
    <w:rsid w:val="170824DD"/>
    <w:rsid w:val="171C6823"/>
    <w:rsid w:val="171EFDFE"/>
    <w:rsid w:val="1722B7A5"/>
    <w:rsid w:val="174DE98F"/>
    <w:rsid w:val="1763474A"/>
    <w:rsid w:val="176F41A9"/>
    <w:rsid w:val="17720ADB"/>
    <w:rsid w:val="17816D5A"/>
    <w:rsid w:val="1788A0E4"/>
    <w:rsid w:val="179713E7"/>
    <w:rsid w:val="179F425C"/>
    <w:rsid w:val="17B68562"/>
    <w:rsid w:val="17D2AF23"/>
    <w:rsid w:val="17E71957"/>
    <w:rsid w:val="17EC2E77"/>
    <w:rsid w:val="17F1432F"/>
    <w:rsid w:val="18071712"/>
    <w:rsid w:val="180B3B52"/>
    <w:rsid w:val="18390FFE"/>
    <w:rsid w:val="18398FB0"/>
    <w:rsid w:val="1845E538"/>
    <w:rsid w:val="18602A24"/>
    <w:rsid w:val="186E5F90"/>
    <w:rsid w:val="1877EBE4"/>
    <w:rsid w:val="187CD181"/>
    <w:rsid w:val="18A402BD"/>
    <w:rsid w:val="18B24980"/>
    <w:rsid w:val="18B811CD"/>
    <w:rsid w:val="18B8B20D"/>
    <w:rsid w:val="18DCBB76"/>
    <w:rsid w:val="18DE0CAF"/>
    <w:rsid w:val="18EF9DFA"/>
    <w:rsid w:val="18F3CF17"/>
    <w:rsid w:val="19024BBA"/>
    <w:rsid w:val="19152061"/>
    <w:rsid w:val="194DCBFB"/>
    <w:rsid w:val="19641033"/>
    <w:rsid w:val="19708393"/>
    <w:rsid w:val="1976912A"/>
    <w:rsid w:val="1976A416"/>
    <w:rsid w:val="197C9C48"/>
    <w:rsid w:val="19810818"/>
    <w:rsid w:val="19828FEF"/>
    <w:rsid w:val="19875DC9"/>
    <w:rsid w:val="198E1D55"/>
    <w:rsid w:val="198EC49F"/>
    <w:rsid w:val="199819A5"/>
    <w:rsid w:val="19AC342D"/>
    <w:rsid w:val="19CE6CE4"/>
    <w:rsid w:val="19CEEED9"/>
    <w:rsid w:val="19D48B3E"/>
    <w:rsid w:val="19D93394"/>
    <w:rsid w:val="19DA6413"/>
    <w:rsid w:val="1A09A39A"/>
    <w:rsid w:val="1A0BFD02"/>
    <w:rsid w:val="1A0FD613"/>
    <w:rsid w:val="1A21594A"/>
    <w:rsid w:val="1A241EED"/>
    <w:rsid w:val="1A4930FF"/>
    <w:rsid w:val="1A5596C8"/>
    <w:rsid w:val="1A5AB56B"/>
    <w:rsid w:val="1A8D4F39"/>
    <w:rsid w:val="1A9DF294"/>
    <w:rsid w:val="1AAD1848"/>
    <w:rsid w:val="1AB8F689"/>
    <w:rsid w:val="1ABE7004"/>
    <w:rsid w:val="1AC880EB"/>
    <w:rsid w:val="1AD433CA"/>
    <w:rsid w:val="1B053FB7"/>
    <w:rsid w:val="1B237E97"/>
    <w:rsid w:val="1B27E46D"/>
    <w:rsid w:val="1B458DBA"/>
    <w:rsid w:val="1B48048E"/>
    <w:rsid w:val="1B5BF4DD"/>
    <w:rsid w:val="1B5F8D06"/>
    <w:rsid w:val="1B608614"/>
    <w:rsid w:val="1B7C70EE"/>
    <w:rsid w:val="1B7E86AD"/>
    <w:rsid w:val="1B94DFA8"/>
    <w:rsid w:val="1BAB6C0E"/>
    <w:rsid w:val="1BB5BECC"/>
    <w:rsid w:val="1BB6399E"/>
    <w:rsid w:val="1BBE10B3"/>
    <w:rsid w:val="1BBE2509"/>
    <w:rsid w:val="1BBFB432"/>
    <w:rsid w:val="1BDC1B6E"/>
    <w:rsid w:val="1BE3C4BB"/>
    <w:rsid w:val="1BED3C44"/>
    <w:rsid w:val="1BF0F159"/>
    <w:rsid w:val="1BF31107"/>
    <w:rsid w:val="1C0E4E2F"/>
    <w:rsid w:val="1C182C96"/>
    <w:rsid w:val="1C221922"/>
    <w:rsid w:val="1C2DCFC3"/>
    <w:rsid w:val="1C3612A4"/>
    <w:rsid w:val="1C373B69"/>
    <w:rsid w:val="1C51D848"/>
    <w:rsid w:val="1C532E50"/>
    <w:rsid w:val="1C6F1825"/>
    <w:rsid w:val="1C72B37F"/>
    <w:rsid w:val="1C7AFB3E"/>
    <w:rsid w:val="1C91A7D8"/>
    <w:rsid w:val="1CC9258B"/>
    <w:rsid w:val="1CD229DE"/>
    <w:rsid w:val="1CE3D4EF"/>
    <w:rsid w:val="1CE81BAE"/>
    <w:rsid w:val="1CE8CF85"/>
    <w:rsid w:val="1D013E6F"/>
    <w:rsid w:val="1D2C56CE"/>
    <w:rsid w:val="1D33F51F"/>
    <w:rsid w:val="1D3E78BE"/>
    <w:rsid w:val="1D40082B"/>
    <w:rsid w:val="1D41D0B3"/>
    <w:rsid w:val="1D5970FA"/>
    <w:rsid w:val="1D59E114"/>
    <w:rsid w:val="1D676B63"/>
    <w:rsid w:val="1D7CC1B5"/>
    <w:rsid w:val="1D80EF2F"/>
    <w:rsid w:val="1D8590D6"/>
    <w:rsid w:val="1D89945B"/>
    <w:rsid w:val="1D89EFD0"/>
    <w:rsid w:val="1DA401A7"/>
    <w:rsid w:val="1DC83921"/>
    <w:rsid w:val="1DE27A99"/>
    <w:rsid w:val="1DEDBFF9"/>
    <w:rsid w:val="1DF7CFE5"/>
    <w:rsid w:val="1E02E683"/>
    <w:rsid w:val="1E041E3A"/>
    <w:rsid w:val="1E0EC3B3"/>
    <w:rsid w:val="1E0F6AF9"/>
    <w:rsid w:val="1E122A7A"/>
    <w:rsid w:val="1E1B7E5F"/>
    <w:rsid w:val="1E21FB3B"/>
    <w:rsid w:val="1E284CFE"/>
    <w:rsid w:val="1E315498"/>
    <w:rsid w:val="1E336648"/>
    <w:rsid w:val="1E35A564"/>
    <w:rsid w:val="1E3EBE76"/>
    <w:rsid w:val="1E4BFE63"/>
    <w:rsid w:val="1E5A2CBB"/>
    <w:rsid w:val="1E61969A"/>
    <w:rsid w:val="1E6C2999"/>
    <w:rsid w:val="1E8718A5"/>
    <w:rsid w:val="1E9D7D02"/>
    <w:rsid w:val="1EBB950A"/>
    <w:rsid w:val="1EC57D2D"/>
    <w:rsid w:val="1EC5E1D8"/>
    <w:rsid w:val="1EF31FD2"/>
    <w:rsid w:val="1EFBD7B4"/>
    <w:rsid w:val="1F28EAA3"/>
    <w:rsid w:val="1F2D55E3"/>
    <w:rsid w:val="1F408010"/>
    <w:rsid w:val="1F408673"/>
    <w:rsid w:val="1F4207F4"/>
    <w:rsid w:val="1F47B0DE"/>
    <w:rsid w:val="1F555E61"/>
    <w:rsid w:val="1F6B3DC6"/>
    <w:rsid w:val="1F6D72FB"/>
    <w:rsid w:val="1F6F014B"/>
    <w:rsid w:val="1F7B97EA"/>
    <w:rsid w:val="1F87818C"/>
    <w:rsid w:val="1F9A2186"/>
    <w:rsid w:val="1FB0B91A"/>
    <w:rsid w:val="1FCE9D66"/>
    <w:rsid w:val="2005AF51"/>
    <w:rsid w:val="200858A2"/>
    <w:rsid w:val="2008B5F5"/>
    <w:rsid w:val="200B22C6"/>
    <w:rsid w:val="20153822"/>
    <w:rsid w:val="20172892"/>
    <w:rsid w:val="202315CD"/>
    <w:rsid w:val="2029064A"/>
    <w:rsid w:val="20360FCE"/>
    <w:rsid w:val="203FC9F8"/>
    <w:rsid w:val="2050AEFA"/>
    <w:rsid w:val="205C6BCE"/>
    <w:rsid w:val="206865AC"/>
    <w:rsid w:val="20687516"/>
    <w:rsid w:val="2069E648"/>
    <w:rsid w:val="20762C6C"/>
    <w:rsid w:val="20797175"/>
    <w:rsid w:val="2089D433"/>
    <w:rsid w:val="208C0428"/>
    <w:rsid w:val="208C252C"/>
    <w:rsid w:val="20A3B4CF"/>
    <w:rsid w:val="20A66024"/>
    <w:rsid w:val="20A97EEA"/>
    <w:rsid w:val="20C56BE5"/>
    <w:rsid w:val="20C9038F"/>
    <w:rsid w:val="20CCD289"/>
    <w:rsid w:val="20CE8067"/>
    <w:rsid w:val="20E217B2"/>
    <w:rsid w:val="20F7DE71"/>
    <w:rsid w:val="20FEAE4F"/>
    <w:rsid w:val="210FF142"/>
    <w:rsid w:val="2169F434"/>
    <w:rsid w:val="2177F17B"/>
    <w:rsid w:val="217B3A52"/>
    <w:rsid w:val="2196427D"/>
    <w:rsid w:val="21BC80D0"/>
    <w:rsid w:val="21C66C83"/>
    <w:rsid w:val="21C6F18A"/>
    <w:rsid w:val="21DA6E9D"/>
    <w:rsid w:val="21DA7935"/>
    <w:rsid w:val="21E786AD"/>
    <w:rsid w:val="21FA80BA"/>
    <w:rsid w:val="21FA9C0D"/>
    <w:rsid w:val="2210DB10"/>
    <w:rsid w:val="2218FFFC"/>
    <w:rsid w:val="224AE503"/>
    <w:rsid w:val="22538169"/>
    <w:rsid w:val="22540752"/>
    <w:rsid w:val="225B754B"/>
    <w:rsid w:val="226A7378"/>
    <w:rsid w:val="22763F7C"/>
    <w:rsid w:val="22AF1620"/>
    <w:rsid w:val="22B3619E"/>
    <w:rsid w:val="22C221DC"/>
    <w:rsid w:val="22FF3435"/>
    <w:rsid w:val="2304CA6A"/>
    <w:rsid w:val="2311B1B0"/>
    <w:rsid w:val="2322C284"/>
    <w:rsid w:val="23273756"/>
    <w:rsid w:val="232C22FF"/>
    <w:rsid w:val="232E907C"/>
    <w:rsid w:val="233118ED"/>
    <w:rsid w:val="2335BF76"/>
    <w:rsid w:val="233FE088"/>
    <w:rsid w:val="234436C9"/>
    <w:rsid w:val="235C2491"/>
    <w:rsid w:val="236346BB"/>
    <w:rsid w:val="2374DFBB"/>
    <w:rsid w:val="2384695F"/>
    <w:rsid w:val="23897E2C"/>
    <w:rsid w:val="238B45B9"/>
    <w:rsid w:val="23B8E426"/>
    <w:rsid w:val="23D0547E"/>
    <w:rsid w:val="240C1F85"/>
    <w:rsid w:val="24157C37"/>
    <w:rsid w:val="2425C85A"/>
    <w:rsid w:val="2427D0C1"/>
    <w:rsid w:val="242A0D42"/>
    <w:rsid w:val="2434B3A4"/>
    <w:rsid w:val="243681BE"/>
    <w:rsid w:val="2440E41E"/>
    <w:rsid w:val="24486E87"/>
    <w:rsid w:val="245B2055"/>
    <w:rsid w:val="24661B6E"/>
    <w:rsid w:val="246E08F4"/>
    <w:rsid w:val="24722C41"/>
    <w:rsid w:val="247A8388"/>
    <w:rsid w:val="247CA5DE"/>
    <w:rsid w:val="2488929D"/>
    <w:rsid w:val="24BFF978"/>
    <w:rsid w:val="24C7034A"/>
    <w:rsid w:val="24CB2C42"/>
    <w:rsid w:val="24CE80AC"/>
    <w:rsid w:val="24CF9BA3"/>
    <w:rsid w:val="24E77ADB"/>
    <w:rsid w:val="24EEE6D4"/>
    <w:rsid w:val="24FF2AD9"/>
    <w:rsid w:val="2507685A"/>
    <w:rsid w:val="251F3852"/>
    <w:rsid w:val="2526ED3C"/>
    <w:rsid w:val="25323CCF"/>
    <w:rsid w:val="25339438"/>
    <w:rsid w:val="25389551"/>
    <w:rsid w:val="25516C89"/>
    <w:rsid w:val="255DDB00"/>
    <w:rsid w:val="2584BE2E"/>
    <w:rsid w:val="2591855A"/>
    <w:rsid w:val="25A03353"/>
    <w:rsid w:val="25A238E0"/>
    <w:rsid w:val="25B429DB"/>
    <w:rsid w:val="25B45B51"/>
    <w:rsid w:val="25B6F9E6"/>
    <w:rsid w:val="25BB5522"/>
    <w:rsid w:val="25D2521F"/>
    <w:rsid w:val="261C8C02"/>
    <w:rsid w:val="26224BA3"/>
    <w:rsid w:val="26233E20"/>
    <w:rsid w:val="26300D61"/>
    <w:rsid w:val="264A2AAF"/>
    <w:rsid w:val="265BEA94"/>
    <w:rsid w:val="265D8F9F"/>
    <w:rsid w:val="266D1580"/>
    <w:rsid w:val="267BCD2B"/>
    <w:rsid w:val="2688A628"/>
    <w:rsid w:val="26982742"/>
    <w:rsid w:val="269D88B1"/>
    <w:rsid w:val="26C55B6B"/>
    <w:rsid w:val="26E2D962"/>
    <w:rsid w:val="26EB6FBB"/>
    <w:rsid w:val="26FFBD9A"/>
    <w:rsid w:val="270CF688"/>
    <w:rsid w:val="2713072D"/>
    <w:rsid w:val="271F0D93"/>
    <w:rsid w:val="2735C3AE"/>
    <w:rsid w:val="27377E83"/>
    <w:rsid w:val="273A7405"/>
    <w:rsid w:val="273F4F62"/>
    <w:rsid w:val="27426D73"/>
    <w:rsid w:val="27562539"/>
    <w:rsid w:val="27608DF8"/>
    <w:rsid w:val="278242D7"/>
    <w:rsid w:val="2782EF90"/>
    <w:rsid w:val="27880571"/>
    <w:rsid w:val="2796FBAE"/>
    <w:rsid w:val="279EE0A6"/>
    <w:rsid w:val="27A4505B"/>
    <w:rsid w:val="27C34D8F"/>
    <w:rsid w:val="27D70BF8"/>
    <w:rsid w:val="27DDE354"/>
    <w:rsid w:val="27E38B6A"/>
    <w:rsid w:val="27F7C577"/>
    <w:rsid w:val="2806BADD"/>
    <w:rsid w:val="2813D309"/>
    <w:rsid w:val="28194813"/>
    <w:rsid w:val="28268796"/>
    <w:rsid w:val="283C0D13"/>
    <w:rsid w:val="2845DF8D"/>
    <w:rsid w:val="28593C81"/>
    <w:rsid w:val="28626ACF"/>
    <w:rsid w:val="2865611A"/>
    <w:rsid w:val="287E8977"/>
    <w:rsid w:val="288DEE0F"/>
    <w:rsid w:val="28B49508"/>
    <w:rsid w:val="28C674ED"/>
    <w:rsid w:val="28C79945"/>
    <w:rsid w:val="28C9A689"/>
    <w:rsid w:val="28D08D82"/>
    <w:rsid w:val="28EF74DD"/>
    <w:rsid w:val="2901337F"/>
    <w:rsid w:val="2901A803"/>
    <w:rsid w:val="29074CD8"/>
    <w:rsid w:val="2921D8D3"/>
    <w:rsid w:val="29221647"/>
    <w:rsid w:val="2929732B"/>
    <w:rsid w:val="292C7CA9"/>
    <w:rsid w:val="29327511"/>
    <w:rsid w:val="2937E3F4"/>
    <w:rsid w:val="293A7593"/>
    <w:rsid w:val="2947C35B"/>
    <w:rsid w:val="296A0EEA"/>
    <w:rsid w:val="296FD984"/>
    <w:rsid w:val="29916227"/>
    <w:rsid w:val="299FBCC7"/>
    <w:rsid w:val="29A271FF"/>
    <w:rsid w:val="29ADE97A"/>
    <w:rsid w:val="29B6136E"/>
    <w:rsid w:val="29BA73B4"/>
    <w:rsid w:val="29BC008D"/>
    <w:rsid w:val="29C8CBC7"/>
    <w:rsid w:val="29D40EED"/>
    <w:rsid w:val="29E1D88D"/>
    <w:rsid w:val="29EEDFDD"/>
    <w:rsid w:val="29F33993"/>
    <w:rsid w:val="29FF52FC"/>
    <w:rsid w:val="29FFB01C"/>
    <w:rsid w:val="2A03795A"/>
    <w:rsid w:val="2A1B3F70"/>
    <w:rsid w:val="2A1B7A50"/>
    <w:rsid w:val="2A1C9484"/>
    <w:rsid w:val="2A2369C0"/>
    <w:rsid w:val="2A27DD89"/>
    <w:rsid w:val="2A2B801D"/>
    <w:rsid w:val="2A432EEB"/>
    <w:rsid w:val="2A47136A"/>
    <w:rsid w:val="2A5710D2"/>
    <w:rsid w:val="2A64538D"/>
    <w:rsid w:val="2A6731BF"/>
    <w:rsid w:val="2A6C72D6"/>
    <w:rsid w:val="2A6D4550"/>
    <w:rsid w:val="2A99FD75"/>
    <w:rsid w:val="2AACA47C"/>
    <w:rsid w:val="2AB90525"/>
    <w:rsid w:val="2AB969CA"/>
    <w:rsid w:val="2AC7DDDA"/>
    <w:rsid w:val="2AF32A94"/>
    <w:rsid w:val="2AFA8FC6"/>
    <w:rsid w:val="2AFAEE51"/>
    <w:rsid w:val="2B038B18"/>
    <w:rsid w:val="2B0AA783"/>
    <w:rsid w:val="2B1355D0"/>
    <w:rsid w:val="2B2D715D"/>
    <w:rsid w:val="2B34830B"/>
    <w:rsid w:val="2B3CDEC4"/>
    <w:rsid w:val="2B4F4E2D"/>
    <w:rsid w:val="2B604531"/>
    <w:rsid w:val="2B694B56"/>
    <w:rsid w:val="2B728671"/>
    <w:rsid w:val="2B8D81DA"/>
    <w:rsid w:val="2BA8EC2C"/>
    <w:rsid w:val="2BC8F8D1"/>
    <w:rsid w:val="2BCB2AE6"/>
    <w:rsid w:val="2BD074F8"/>
    <w:rsid w:val="2BD354F1"/>
    <w:rsid w:val="2BDE842A"/>
    <w:rsid w:val="2C01474B"/>
    <w:rsid w:val="2C04ACE4"/>
    <w:rsid w:val="2C0A676B"/>
    <w:rsid w:val="2C0F7879"/>
    <w:rsid w:val="2C2BABB1"/>
    <w:rsid w:val="2C336E54"/>
    <w:rsid w:val="2C4193A3"/>
    <w:rsid w:val="2C58CB9F"/>
    <w:rsid w:val="2C5C7E06"/>
    <w:rsid w:val="2C6415C9"/>
    <w:rsid w:val="2C67B895"/>
    <w:rsid w:val="2C773573"/>
    <w:rsid w:val="2C90499E"/>
    <w:rsid w:val="2CB36740"/>
    <w:rsid w:val="2CB6B734"/>
    <w:rsid w:val="2CD29490"/>
    <w:rsid w:val="2CDC7EA5"/>
    <w:rsid w:val="2CE7442C"/>
    <w:rsid w:val="2CF3BB2A"/>
    <w:rsid w:val="2CF421D3"/>
    <w:rsid w:val="2CF58AA6"/>
    <w:rsid w:val="2D01EF65"/>
    <w:rsid w:val="2D146688"/>
    <w:rsid w:val="2D1EF45D"/>
    <w:rsid w:val="2D201C78"/>
    <w:rsid w:val="2D3387A0"/>
    <w:rsid w:val="2D4402B5"/>
    <w:rsid w:val="2D592394"/>
    <w:rsid w:val="2D5DDFCC"/>
    <w:rsid w:val="2D606201"/>
    <w:rsid w:val="2D6F9BC7"/>
    <w:rsid w:val="2D915A05"/>
    <w:rsid w:val="2D9D6BB0"/>
    <w:rsid w:val="2D9ED281"/>
    <w:rsid w:val="2DC7949F"/>
    <w:rsid w:val="2DE7C664"/>
    <w:rsid w:val="2E0FED78"/>
    <w:rsid w:val="2E45FFB9"/>
    <w:rsid w:val="2E582C80"/>
    <w:rsid w:val="2E59A002"/>
    <w:rsid w:val="2E66AB8E"/>
    <w:rsid w:val="2E6E64F1"/>
    <w:rsid w:val="2E9C3CEA"/>
    <w:rsid w:val="2E9FCE35"/>
    <w:rsid w:val="2EA1FD5F"/>
    <w:rsid w:val="2EA484A1"/>
    <w:rsid w:val="2EE9CF16"/>
    <w:rsid w:val="2EF0E605"/>
    <w:rsid w:val="2EF90128"/>
    <w:rsid w:val="2F14E774"/>
    <w:rsid w:val="2F155F03"/>
    <w:rsid w:val="2F597621"/>
    <w:rsid w:val="2F636500"/>
    <w:rsid w:val="2F7F61F0"/>
    <w:rsid w:val="2F8121EB"/>
    <w:rsid w:val="2F987FAA"/>
    <w:rsid w:val="2F98AD9C"/>
    <w:rsid w:val="2FA46E76"/>
    <w:rsid w:val="2FC0780B"/>
    <w:rsid w:val="2FCDE684"/>
    <w:rsid w:val="300C23DD"/>
    <w:rsid w:val="300C4D85"/>
    <w:rsid w:val="301153E9"/>
    <w:rsid w:val="3019E4FF"/>
    <w:rsid w:val="3030EB1D"/>
    <w:rsid w:val="30380D4B"/>
    <w:rsid w:val="303B512E"/>
    <w:rsid w:val="303DCDC0"/>
    <w:rsid w:val="3055BFD3"/>
    <w:rsid w:val="30722366"/>
    <w:rsid w:val="30767BF3"/>
    <w:rsid w:val="3088893C"/>
    <w:rsid w:val="308BA097"/>
    <w:rsid w:val="308C4983"/>
    <w:rsid w:val="3096F13D"/>
    <w:rsid w:val="30C0269E"/>
    <w:rsid w:val="30C164C0"/>
    <w:rsid w:val="30C6E9CE"/>
    <w:rsid w:val="30D1222B"/>
    <w:rsid w:val="30DCF122"/>
    <w:rsid w:val="30E46FE9"/>
    <w:rsid w:val="31084DB5"/>
    <w:rsid w:val="310A2467"/>
    <w:rsid w:val="312E934E"/>
    <w:rsid w:val="31488F91"/>
    <w:rsid w:val="316BF0D1"/>
    <w:rsid w:val="317A9293"/>
    <w:rsid w:val="317DA9E4"/>
    <w:rsid w:val="3180E119"/>
    <w:rsid w:val="319053FB"/>
    <w:rsid w:val="319B73E1"/>
    <w:rsid w:val="31A7F43E"/>
    <w:rsid w:val="31AD9FCF"/>
    <w:rsid w:val="31B7408A"/>
    <w:rsid w:val="31C72C4D"/>
    <w:rsid w:val="31E05BD8"/>
    <w:rsid w:val="31EDB647"/>
    <w:rsid w:val="320A2204"/>
    <w:rsid w:val="32122A9E"/>
    <w:rsid w:val="3219B12F"/>
    <w:rsid w:val="321F390C"/>
    <w:rsid w:val="3222F5A0"/>
    <w:rsid w:val="3244F070"/>
    <w:rsid w:val="3254BD48"/>
    <w:rsid w:val="3272ADE0"/>
    <w:rsid w:val="32C9CD8A"/>
    <w:rsid w:val="32CA63AF"/>
    <w:rsid w:val="32D4E7C7"/>
    <w:rsid w:val="33042BF3"/>
    <w:rsid w:val="330BEA74"/>
    <w:rsid w:val="33123782"/>
    <w:rsid w:val="33166BF6"/>
    <w:rsid w:val="3323FA92"/>
    <w:rsid w:val="332AC0F6"/>
    <w:rsid w:val="3343C49F"/>
    <w:rsid w:val="3352F726"/>
    <w:rsid w:val="335CE6CE"/>
    <w:rsid w:val="3369B807"/>
    <w:rsid w:val="337664EE"/>
    <w:rsid w:val="337C312A"/>
    <w:rsid w:val="3388CB26"/>
    <w:rsid w:val="339795FE"/>
    <w:rsid w:val="33B09B0B"/>
    <w:rsid w:val="33B6829E"/>
    <w:rsid w:val="33C13C1E"/>
    <w:rsid w:val="33C1914E"/>
    <w:rsid w:val="33FE160F"/>
    <w:rsid w:val="340423C2"/>
    <w:rsid w:val="340D6787"/>
    <w:rsid w:val="34131AD4"/>
    <w:rsid w:val="342B9733"/>
    <w:rsid w:val="34571A7D"/>
    <w:rsid w:val="34596751"/>
    <w:rsid w:val="3476C600"/>
    <w:rsid w:val="347D5D59"/>
    <w:rsid w:val="3483D619"/>
    <w:rsid w:val="3485D26C"/>
    <w:rsid w:val="34A1A48C"/>
    <w:rsid w:val="34B87000"/>
    <w:rsid w:val="34BE1E51"/>
    <w:rsid w:val="34BFA3AC"/>
    <w:rsid w:val="34EDD7E3"/>
    <w:rsid w:val="34EE7352"/>
    <w:rsid w:val="34FEAE72"/>
    <w:rsid w:val="34FEF8C6"/>
    <w:rsid w:val="35009C8B"/>
    <w:rsid w:val="350DE7AF"/>
    <w:rsid w:val="351CB677"/>
    <w:rsid w:val="3520AB45"/>
    <w:rsid w:val="35287BB0"/>
    <w:rsid w:val="355456D6"/>
    <w:rsid w:val="355DF1A4"/>
    <w:rsid w:val="355EC754"/>
    <w:rsid w:val="35650C32"/>
    <w:rsid w:val="3570022B"/>
    <w:rsid w:val="3580EBED"/>
    <w:rsid w:val="35818A46"/>
    <w:rsid w:val="358966F6"/>
    <w:rsid w:val="35A05D68"/>
    <w:rsid w:val="35AAE315"/>
    <w:rsid w:val="35BAC6F5"/>
    <w:rsid w:val="35BC93FF"/>
    <w:rsid w:val="35C2D83B"/>
    <w:rsid w:val="35D95D5A"/>
    <w:rsid w:val="35DAE969"/>
    <w:rsid w:val="35E24EA6"/>
    <w:rsid w:val="35F1EBD3"/>
    <w:rsid w:val="35F3FF66"/>
    <w:rsid w:val="35FBBF97"/>
    <w:rsid w:val="35FE16E1"/>
    <w:rsid w:val="35FF2F90"/>
    <w:rsid w:val="360B5B65"/>
    <w:rsid w:val="3617458C"/>
    <w:rsid w:val="36435312"/>
    <w:rsid w:val="364C2DCA"/>
    <w:rsid w:val="36604E79"/>
    <w:rsid w:val="36727D62"/>
    <w:rsid w:val="3672CA78"/>
    <w:rsid w:val="3673BA78"/>
    <w:rsid w:val="367976D6"/>
    <w:rsid w:val="367B6561"/>
    <w:rsid w:val="367D29E9"/>
    <w:rsid w:val="367D2E02"/>
    <w:rsid w:val="36A12E0F"/>
    <w:rsid w:val="36BE430E"/>
    <w:rsid w:val="36D79C6E"/>
    <w:rsid w:val="36FAFA8B"/>
    <w:rsid w:val="370402D1"/>
    <w:rsid w:val="370F9876"/>
    <w:rsid w:val="371E6F7E"/>
    <w:rsid w:val="3720D04C"/>
    <w:rsid w:val="3720E5BB"/>
    <w:rsid w:val="37344BE0"/>
    <w:rsid w:val="37374E29"/>
    <w:rsid w:val="3747150E"/>
    <w:rsid w:val="375E4B76"/>
    <w:rsid w:val="3761D637"/>
    <w:rsid w:val="37763727"/>
    <w:rsid w:val="377B7595"/>
    <w:rsid w:val="377C9192"/>
    <w:rsid w:val="377D896A"/>
    <w:rsid w:val="37969630"/>
    <w:rsid w:val="37B1365E"/>
    <w:rsid w:val="37CF4DE8"/>
    <w:rsid w:val="37EA906F"/>
    <w:rsid w:val="37EC3702"/>
    <w:rsid w:val="37F9CD0B"/>
    <w:rsid w:val="382B7089"/>
    <w:rsid w:val="383651B1"/>
    <w:rsid w:val="384E49D2"/>
    <w:rsid w:val="386D30F0"/>
    <w:rsid w:val="3877C472"/>
    <w:rsid w:val="388DC583"/>
    <w:rsid w:val="38AB62E3"/>
    <w:rsid w:val="38AFCCE1"/>
    <w:rsid w:val="38B3B31A"/>
    <w:rsid w:val="38C6B893"/>
    <w:rsid w:val="38E04CC5"/>
    <w:rsid w:val="3905ED0B"/>
    <w:rsid w:val="390AB13B"/>
    <w:rsid w:val="390EE495"/>
    <w:rsid w:val="39121B37"/>
    <w:rsid w:val="39127489"/>
    <w:rsid w:val="3915541A"/>
    <w:rsid w:val="391EC07D"/>
    <w:rsid w:val="39315717"/>
    <w:rsid w:val="39470B61"/>
    <w:rsid w:val="39524B4A"/>
    <w:rsid w:val="39591C19"/>
    <w:rsid w:val="395FDEBF"/>
    <w:rsid w:val="39712552"/>
    <w:rsid w:val="398C69D2"/>
    <w:rsid w:val="398CB9C6"/>
    <w:rsid w:val="39A255DC"/>
    <w:rsid w:val="39AC3D1C"/>
    <w:rsid w:val="39B24A81"/>
    <w:rsid w:val="39BA64E9"/>
    <w:rsid w:val="39BC7AF2"/>
    <w:rsid w:val="39C28DBD"/>
    <w:rsid w:val="39EA817D"/>
    <w:rsid w:val="39FB49F0"/>
    <w:rsid w:val="39FEA30C"/>
    <w:rsid w:val="3A028ED9"/>
    <w:rsid w:val="3A0FB40A"/>
    <w:rsid w:val="3A10C7F3"/>
    <w:rsid w:val="3A40525F"/>
    <w:rsid w:val="3A61AAC1"/>
    <w:rsid w:val="3A636BE4"/>
    <w:rsid w:val="3A6A0CD0"/>
    <w:rsid w:val="3A7289D1"/>
    <w:rsid w:val="3A81D40A"/>
    <w:rsid w:val="3A9A4E50"/>
    <w:rsid w:val="3A9FE70C"/>
    <w:rsid w:val="3AA7B5AA"/>
    <w:rsid w:val="3AAF83DA"/>
    <w:rsid w:val="3AF814E6"/>
    <w:rsid w:val="3B223131"/>
    <w:rsid w:val="3B3870C2"/>
    <w:rsid w:val="3B51663A"/>
    <w:rsid w:val="3B539B92"/>
    <w:rsid w:val="3B63502F"/>
    <w:rsid w:val="3B69CB51"/>
    <w:rsid w:val="3B72ACA4"/>
    <w:rsid w:val="3B74220E"/>
    <w:rsid w:val="3B9B3380"/>
    <w:rsid w:val="3BC6D5EB"/>
    <w:rsid w:val="3BD571D4"/>
    <w:rsid w:val="3BE698C2"/>
    <w:rsid w:val="3C0BAB26"/>
    <w:rsid w:val="3C14B3CE"/>
    <w:rsid w:val="3C21FAA5"/>
    <w:rsid w:val="3C2C1874"/>
    <w:rsid w:val="3C3F3FBF"/>
    <w:rsid w:val="3C41E90F"/>
    <w:rsid w:val="3C426D0F"/>
    <w:rsid w:val="3C467C96"/>
    <w:rsid w:val="3C50A629"/>
    <w:rsid w:val="3C67683E"/>
    <w:rsid w:val="3C7D6020"/>
    <w:rsid w:val="3C7EB8FE"/>
    <w:rsid w:val="3C8A2E68"/>
    <w:rsid w:val="3C916EFF"/>
    <w:rsid w:val="3CB2B69C"/>
    <w:rsid w:val="3CEBC87B"/>
    <w:rsid w:val="3CF2314E"/>
    <w:rsid w:val="3CFEB829"/>
    <w:rsid w:val="3D020242"/>
    <w:rsid w:val="3D037269"/>
    <w:rsid w:val="3D11B99E"/>
    <w:rsid w:val="3D1DE5DE"/>
    <w:rsid w:val="3D2AD294"/>
    <w:rsid w:val="3D2D1C4B"/>
    <w:rsid w:val="3D4324FB"/>
    <w:rsid w:val="3D432A3D"/>
    <w:rsid w:val="3D4F1DEB"/>
    <w:rsid w:val="3D6714C0"/>
    <w:rsid w:val="3D7FFC0F"/>
    <w:rsid w:val="3D823E05"/>
    <w:rsid w:val="3DA2B402"/>
    <w:rsid w:val="3DC947F7"/>
    <w:rsid w:val="3DCADE16"/>
    <w:rsid w:val="3DCD7CC2"/>
    <w:rsid w:val="3DD47D07"/>
    <w:rsid w:val="3DEDA48E"/>
    <w:rsid w:val="3DEDB624"/>
    <w:rsid w:val="3DEDCADA"/>
    <w:rsid w:val="3E077C2D"/>
    <w:rsid w:val="3E0D83EE"/>
    <w:rsid w:val="3E140748"/>
    <w:rsid w:val="3E158063"/>
    <w:rsid w:val="3E3A8BD4"/>
    <w:rsid w:val="3E412B82"/>
    <w:rsid w:val="3E773D6A"/>
    <w:rsid w:val="3E826DF3"/>
    <w:rsid w:val="3E95969D"/>
    <w:rsid w:val="3EA18041"/>
    <w:rsid w:val="3EA6D5A7"/>
    <w:rsid w:val="3EB073EA"/>
    <w:rsid w:val="3ECE40EA"/>
    <w:rsid w:val="3ECF7206"/>
    <w:rsid w:val="3EDE52C3"/>
    <w:rsid w:val="3EECD0DE"/>
    <w:rsid w:val="3EF1E373"/>
    <w:rsid w:val="3EF41DFC"/>
    <w:rsid w:val="3EFCEFA0"/>
    <w:rsid w:val="3F01C6E3"/>
    <w:rsid w:val="3F0E2E5E"/>
    <w:rsid w:val="3F3D1DD7"/>
    <w:rsid w:val="3F403793"/>
    <w:rsid w:val="3F55CE43"/>
    <w:rsid w:val="3F59A763"/>
    <w:rsid w:val="3F706086"/>
    <w:rsid w:val="3F7E1D58"/>
    <w:rsid w:val="3F8E1658"/>
    <w:rsid w:val="3F9C70AC"/>
    <w:rsid w:val="3FBB1E33"/>
    <w:rsid w:val="3FD6780A"/>
    <w:rsid w:val="3FDABF44"/>
    <w:rsid w:val="3FE96823"/>
    <w:rsid w:val="3FEFEFCA"/>
    <w:rsid w:val="3FF938D7"/>
    <w:rsid w:val="4000D67C"/>
    <w:rsid w:val="400213B1"/>
    <w:rsid w:val="4018D162"/>
    <w:rsid w:val="401D2EA8"/>
    <w:rsid w:val="402213F1"/>
    <w:rsid w:val="40354706"/>
    <w:rsid w:val="404FAD42"/>
    <w:rsid w:val="4059AAF9"/>
    <w:rsid w:val="407827C7"/>
    <w:rsid w:val="4085DFCB"/>
    <w:rsid w:val="408CA60E"/>
    <w:rsid w:val="409B916B"/>
    <w:rsid w:val="409C4C15"/>
    <w:rsid w:val="40C3B98B"/>
    <w:rsid w:val="40D304F9"/>
    <w:rsid w:val="40DB66F9"/>
    <w:rsid w:val="40E7B414"/>
    <w:rsid w:val="40EC970D"/>
    <w:rsid w:val="40F8391B"/>
    <w:rsid w:val="40FE4588"/>
    <w:rsid w:val="40FFD68C"/>
    <w:rsid w:val="410BE616"/>
    <w:rsid w:val="4112198E"/>
    <w:rsid w:val="4113EBEA"/>
    <w:rsid w:val="4128D643"/>
    <w:rsid w:val="4137B5C6"/>
    <w:rsid w:val="4149CC72"/>
    <w:rsid w:val="41689EC3"/>
    <w:rsid w:val="417AFA7D"/>
    <w:rsid w:val="41AC3BB6"/>
    <w:rsid w:val="41B15933"/>
    <w:rsid w:val="41E2DF48"/>
    <w:rsid w:val="41E828EF"/>
    <w:rsid w:val="41FEF524"/>
    <w:rsid w:val="4202A265"/>
    <w:rsid w:val="420DFCFC"/>
    <w:rsid w:val="4222672A"/>
    <w:rsid w:val="424926E4"/>
    <w:rsid w:val="4250ED21"/>
    <w:rsid w:val="4264B199"/>
    <w:rsid w:val="426F2288"/>
    <w:rsid w:val="42793FD8"/>
    <w:rsid w:val="427A5F82"/>
    <w:rsid w:val="427C12A0"/>
    <w:rsid w:val="428B8168"/>
    <w:rsid w:val="428CADA7"/>
    <w:rsid w:val="42911D31"/>
    <w:rsid w:val="4291E840"/>
    <w:rsid w:val="42B378F9"/>
    <w:rsid w:val="42BAF7C8"/>
    <w:rsid w:val="42C4A6A4"/>
    <w:rsid w:val="42CDC9B7"/>
    <w:rsid w:val="42DC6A88"/>
    <w:rsid w:val="42FD920A"/>
    <w:rsid w:val="430FD2ED"/>
    <w:rsid w:val="4316CADE"/>
    <w:rsid w:val="431B3DE3"/>
    <w:rsid w:val="432460E8"/>
    <w:rsid w:val="432C78E3"/>
    <w:rsid w:val="4337F0E7"/>
    <w:rsid w:val="434A10DD"/>
    <w:rsid w:val="436934B5"/>
    <w:rsid w:val="436DC3C3"/>
    <w:rsid w:val="43701DF3"/>
    <w:rsid w:val="4389BB2C"/>
    <w:rsid w:val="439136B5"/>
    <w:rsid w:val="43938A97"/>
    <w:rsid w:val="43A02523"/>
    <w:rsid w:val="43A2FDA4"/>
    <w:rsid w:val="43A3B26A"/>
    <w:rsid w:val="43A484C1"/>
    <w:rsid w:val="43A9DB1C"/>
    <w:rsid w:val="43B217AF"/>
    <w:rsid w:val="43CA6FC6"/>
    <w:rsid w:val="43EA24C5"/>
    <w:rsid w:val="43EBD48A"/>
    <w:rsid w:val="43EC36D2"/>
    <w:rsid w:val="43EFE830"/>
    <w:rsid w:val="44141D9D"/>
    <w:rsid w:val="44534931"/>
    <w:rsid w:val="446EB2E7"/>
    <w:rsid w:val="447B82DB"/>
    <w:rsid w:val="448A31D9"/>
    <w:rsid w:val="448ADA39"/>
    <w:rsid w:val="449019AD"/>
    <w:rsid w:val="4498D221"/>
    <w:rsid w:val="44A8786B"/>
    <w:rsid w:val="44AF33B6"/>
    <w:rsid w:val="44B7C856"/>
    <w:rsid w:val="44CABCEE"/>
    <w:rsid w:val="44D2447A"/>
    <w:rsid w:val="44F1E7A2"/>
    <w:rsid w:val="44FE6F58"/>
    <w:rsid w:val="45044E52"/>
    <w:rsid w:val="452FF123"/>
    <w:rsid w:val="45337DEB"/>
    <w:rsid w:val="4543A02A"/>
    <w:rsid w:val="454BABE6"/>
    <w:rsid w:val="455EAA20"/>
    <w:rsid w:val="456EC525"/>
    <w:rsid w:val="457CE366"/>
    <w:rsid w:val="45883A70"/>
    <w:rsid w:val="458C4021"/>
    <w:rsid w:val="4594782C"/>
    <w:rsid w:val="45D66312"/>
    <w:rsid w:val="45DF00EA"/>
    <w:rsid w:val="45E7B49A"/>
    <w:rsid w:val="45F214A8"/>
    <w:rsid w:val="45F4C99E"/>
    <w:rsid w:val="45F5C8FE"/>
    <w:rsid w:val="45FBE593"/>
    <w:rsid w:val="45FF48B7"/>
    <w:rsid w:val="460006A2"/>
    <w:rsid w:val="46014DE8"/>
    <w:rsid w:val="460AD4BD"/>
    <w:rsid w:val="461C6DDE"/>
    <w:rsid w:val="4623B194"/>
    <w:rsid w:val="462ADA89"/>
    <w:rsid w:val="463831B0"/>
    <w:rsid w:val="46543C00"/>
    <w:rsid w:val="466032CE"/>
    <w:rsid w:val="4661B742"/>
    <w:rsid w:val="466F1B3F"/>
    <w:rsid w:val="468545D9"/>
    <w:rsid w:val="4693030F"/>
    <w:rsid w:val="46C5B130"/>
    <w:rsid w:val="46C61254"/>
    <w:rsid w:val="46DD1A63"/>
    <w:rsid w:val="46E5D071"/>
    <w:rsid w:val="46E9AC62"/>
    <w:rsid w:val="46F6C82F"/>
    <w:rsid w:val="46F93318"/>
    <w:rsid w:val="47097ECE"/>
    <w:rsid w:val="470A2349"/>
    <w:rsid w:val="470A2FE4"/>
    <w:rsid w:val="47145CF9"/>
    <w:rsid w:val="474C1CF4"/>
    <w:rsid w:val="474C5F29"/>
    <w:rsid w:val="475881FA"/>
    <w:rsid w:val="4763C617"/>
    <w:rsid w:val="476BA9A5"/>
    <w:rsid w:val="477EE4D2"/>
    <w:rsid w:val="47892F3D"/>
    <w:rsid w:val="479278BC"/>
    <w:rsid w:val="47BADE9D"/>
    <w:rsid w:val="47C2D619"/>
    <w:rsid w:val="47D5E265"/>
    <w:rsid w:val="47DBA35B"/>
    <w:rsid w:val="480DDAC0"/>
    <w:rsid w:val="4812EE3C"/>
    <w:rsid w:val="48161382"/>
    <w:rsid w:val="4817D7D9"/>
    <w:rsid w:val="48240D24"/>
    <w:rsid w:val="48307567"/>
    <w:rsid w:val="486BD82A"/>
    <w:rsid w:val="487F0C68"/>
    <w:rsid w:val="488F96A0"/>
    <w:rsid w:val="4892D274"/>
    <w:rsid w:val="48948805"/>
    <w:rsid w:val="4896E525"/>
    <w:rsid w:val="489808BC"/>
    <w:rsid w:val="489D3C38"/>
    <w:rsid w:val="48A05F8C"/>
    <w:rsid w:val="48A07CED"/>
    <w:rsid w:val="48A33386"/>
    <w:rsid w:val="48A674D8"/>
    <w:rsid w:val="48B10A1E"/>
    <w:rsid w:val="48C77936"/>
    <w:rsid w:val="48D5F126"/>
    <w:rsid w:val="48DDA037"/>
    <w:rsid w:val="48E14AEE"/>
    <w:rsid w:val="49112741"/>
    <w:rsid w:val="4917BA4F"/>
    <w:rsid w:val="491F589C"/>
    <w:rsid w:val="49283F01"/>
    <w:rsid w:val="492B8F61"/>
    <w:rsid w:val="492D7C8D"/>
    <w:rsid w:val="494316A0"/>
    <w:rsid w:val="4945B55C"/>
    <w:rsid w:val="49466DA4"/>
    <w:rsid w:val="4956D59D"/>
    <w:rsid w:val="4978BC1B"/>
    <w:rsid w:val="497BD987"/>
    <w:rsid w:val="49862F91"/>
    <w:rsid w:val="498CDE7F"/>
    <w:rsid w:val="49B4775A"/>
    <w:rsid w:val="49BDFEC8"/>
    <w:rsid w:val="49CDC860"/>
    <w:rsid w:val="49D023D4"/>
    <w:rsid w:val="49D088B3"/>
    <w:rsid w:val="49EB6BE5"/>
    <w:rsid w:val="4A155476"/>
    <w:rsid w:val="4A1EF451"/>
    <w:rsid w:val="4A24556E"/>
    <w:rsid w:val="4A275055"/>
    <w:rsid w:val="4A305C6C"/>
    <w:rsid w:val="4A450DA6"/>
    <w:rsid w:val="4A589309"/>
    <w:rsid w:val="4A58DBCC"/>
    <w:rsid w:val="4A621347"/>
    <w:rsid w:val="4A806489"/>
    <w:rsid w:val="4A90D32E"/>
    <w:rsid w:val="4A9933A1"/>
    <w:rsid w:val="4AA7CF53"/>
    <w:rsid w:val="4AAD65DC"/>
    <w:rsid w:val="4AB5DA63"/>
    <w:rsid w:val="4ABE1D30"/>
    <w:rsid w:val="4ACA197E"/>
    <w:rsid w:val="4ACD87AB"/>
    <w:rsid w:val="4AE11CC3"/>
    <w:rsid w:val="4AF46D15"/>
    <w:rsid w:val="4AF9D505"/>
    <w:rsid w:val="4B0814F2"/>
    <w:rsid w:val="4B10012B"/>
    <w:rsid w:val="4B2CB48D"/>
    <w:rsid w:val="4B2CE65D"/>
    <w:rsid w:val="4B34D4E3"/>
    <w:rsid w:val="4B39A438"/>
    <w:rsid w:val="4B42B65D"/>
    <w:rsid w:val="4B4CA752"/>
    <w:rsid w:val="4B5F8008"/>
    <w:rsid w:val="4B6A8939"/>
    <w:rsid w:val="4B74469A"/>
    <w:rsid w:val="4B7E5ED2"/>
    <w:rsid w:val="4BA4E367"/>
    <w:rsid w:val="4BA8B4F0"/>
    <w:rsid w:val="4BBEF552"/>
    <w:rsid w:val="4BBF0119"/>
    <w:rsid w:val="4BD2454D"/>
    <w:rsid w:val="4BE35964"/>
    <w:rsid w:val="4BE42CA2"/>
    <w:rsid w:val="4C14FEF5"/>
    <w:rsid w:val="4C1C2291"/>
    <w:rsid w:val="4C2A89B4"/>
    <w:rsid w:val="4C35E59C"/>
    <w:rsid w:val="4C401ACE"/>
    <w:rsid w:val="4C4132C5"/>
    <w:rsid w:val="4C45A496"/>
    <w:rsid w:val="4C680058"/>
    <w:rsid w:val="4C74CFCB"/>
    <w:rsid w:val="4C92BB67"/>
    <w:rsid w:val="4CAB1727"/>
    <w:rsid w:val="4CAEE378"/>
    <w:rsid w:val="4CAF9080"/>
    <w:rsid w:val="4CB0B873"/>
    <w:rsid w:val="4CB1CB6F"/>
    <w:rsid w:val="4CCA93B5"/>
    <w:rsid w:val="4CD5ECC7"/>
    <w:rsid w:val="4CE63026"/>
    <w:rsid w:val="4CFB7DAC"/>
    <w:rsid w:val="4D0096F9"/>
    <w:rsid w:val="4D192D3C"/>
    <w:rsid w:val="4D2DD4AA"/>
    <w:rsid w:val="4D39E526"/>
    <w:rsid w:val="4D70FB3D"/>
    <w:rsid w:val="4D86F4B3"/>
    <w:rsid w:val="4DC04E5D"/>
    <w:rsid w:val="4DC56D47"/>
    <w:rsid w:val="4DD3C67B"/>
    <w:rsid w:val="4DE81FF7"/>
    <w:rsid w:val="4DE9F96F"/>
    <w:rsid w:val="4DF5A932"/>
    <w:rsid w:val="4E01BA40"/>
    <w:rsid w:val="4E2C8107"/>
    <w:rsid w:val="4E2CEB45"/>
    <w:rsid w:val="4E2DF429"/>
    <w:rsid w:val="4E4A68CE"/>
    <w:rsid w:val="4E521042"/>
    <w:rsid w:val="4E5DFE8E"/>
    <w:rsid w:val="4E7812DD"/>
    <w:rsid w:val="4E841573"/>
    <w:rsid w:val="4E876639"/>
    <w:rsid w:val="4E99756C"/>
    <w:rsid w:val="4EAC3F89"/>
    <w:rsid w:val="4EAF0A00"/>
    <w:rsid w:val="4EC0501E"/>
    <w:rsid w:val="4EC7E2D8"/>
    <w:rsid w:val="4EC84BAB"/>
    <w:rsid w:val="4ED73B3D"/>
    <w:rsid w:val="4EE4DA82"/>
    <w:rsid w:val="4EEA9E1B"/>
    <w:rsid w:val="4EEB53BC"/>
    <w:rsid w:val="4EEFC79D"/>
    <w:rsid w:val="4EF69614"/>
    <w:rsid w:val="4F16BA67"/>
    <w:rsid w:val="4F219F6A"/>
    <w:rsid w:val="4F238B90"/>
    <w:rsid w:val="4F2D083B"/>
    <w:rsid w:val="4F33D65C"/>
    <w:rsid w:val="4F68BF3E"/>
    <w:rsid w:val="4F76741A"/>
    <w:rsid w:val="4F78967E"/>
    <w:rsid w:val="4F7D4558"/>
    <w:rsid w:val="4F89810A"/>
    <w:rsid w:val="4F89F897"/>
    <w:rsid w:val="4F8B706D"/>
    <w:rsid w:val="4F96CD9D"/>
    <w:rsid w:val="4FC07BC3"/>
    <w:rsid w:val="4FC668CE"/>
    <w:rsid w:val="4FEDAE3F"/>
    <w:rsid w:val="50013E1B"/>
    <w:rsid w:val="50043B53"/>
    <w:rsid w:val="500568BC"/>
    <w:rsid w:val="500FAC15"/>
    <w:rsid w:val="501AE6BF"/>
    <w:rsid w:val="5022601A"/>
    <w:rsid w:val="5023A3C2"/>
    <w:rsid w:val="503A0495"/>
    <w:rsid w:val="5073D5C6"/>
    <w:rsid w:val="507F0AE0"/>
    <w:rsid w:val="508217B7"/>
    <w:rsid w:val="508243A8"/>
    <w:rsid w:val="50880415"/>
    <w:rsid w:val="5088E800"/>
    <w:rsid w:val="5094218A"/>
    <w:rsid w:val="50A84666"/>
    <w:rsid w:val="50B69FF7"/>
    <w:rsid w:val="50C2C780"/>
    <w:rsid w:val="50C5EF2A"/>
    <w:rsid w:val="50CA73B2"/>
    <w:rsid w:val="50CC5152"/>
    <w:rsid w:val="50E9488C"/>
    <w:rsid w:val="50F6E91F"/>
    <w:rsid w:val="51007AC2"/>
    <w:rsid w:val="51051E03"/>
    <w:rsid w:val="511CB815"/>
    <w:rsid w:val="51219A31"/>
    <w:rsid w:val="5147CC56"/>
    <w:rsid w:val="51516558"/>
    <w:rsid w:val="516642B5"/>
    <w:rsid w:val="517AE638"/>
    <w:rsid w:val="517B1B41"/>
    <w:rsid w:val="517B42E3"/>
    <w:rsid w:val="51812D2B"/>
    <w:rsid w:val="5181F915"/>
    <w:rsid w:val="51860E3B"/>
    <w:rsid w:val="51998B1A"/>
    <w:rsid w:val="51DC5560"/>
    <w:rsid w:val="5217DBD8"/>
    <w:rsid w:val="5240C40E"/>
    <w:rsid w:val="52475F33"/>
    <w:rsid w:val="52776D02"/>
    <w:rsid w:val="527F9A2A"/>
    <w:rsid w:val="5288574E"/>
    <w:rsid w:val="5290EEE3"/>
    <w:rsid w:val="52A91C92"/>
    <w:rsid w:val="52BFDD89"/>
    <w:rsid w:val="52C6A5C1"/>
    <w:rsid w:val="52CC1F4D"/>
    <w:rsid w:val="52D8BB7D"/>
    <w:rsid w:val="52E05011"/>
    <w:rsid w:val="52EF1873"/>
    <w:rsid w:val="52F70995"/>
    <w:rsid w:val="530017A3"/>
    <w:rsid w:val="531B1310"/>
    <w:rsid w:val="531CF9A0"/>
    <w:rsid w:val="53210CF3"/>
    <w:rsid w:val="5321D4C5"/>
    <w:rsid w:val="53228844"/>
    <w:rsid w:val="5339D15F"/>
    <w:rsid w:val="533ADDBF"/>
    <w:rsid w:val="53412110"/>
    <w:rsid w:val="5342A21F"/>
    <w:rsid w:val="5352647A"/>
    <w:rsid w:val="535E4B6B"/>
    <w:rsid w:val="53692780"/>
    <w:rsid w:val="536FD87D"/>
    <w:rsid w:val="53791B4F"/>
    <w:rsid w:val="5379F3CC"/>
    <w:rsid w:val="538AA6A4"/>
    <w:rsid w:val="5398ABB6"/>
    <w:rsid w:val="5398E4E4"/>
    <w:rsid w:val="539A5CFA"/>
    <w:rsid w:val="539CC9F8"/>
    <w:rsid w:val="53A90842"/>
    <w:rsid w:val="53B3F29C"/>
    <w:rsid w:val="53E7C52D"/>
    <w:rsid w:val="53F6875A"/>
    <w:rsid w:val="5403DA34"/>
    <w:rsid w:val="5416C2B8"/>
    <w:rsid w:val="542293A4"/>
    <w:rsid w:val="542808E5"/>
    <w:rsid w:val="542F8FE1"/>
    <w:rsid w:val="543BB2EC"/>
    <w:rsid w:val="543E73AF"/>
    <w:rsid w:val="54437839"/>
    <w:rsid w:val="54519802"/>
    <w:rsid w:val="54566B45"/>
    <w:rsid w:val="546BAE54"/>
    <w:rsid w:val="5470A26C"/>
    <w:rsid w:val="548D4895"/>
    <w:rsid w:val="549C739C"/>
    <w:rsid w:val="54A698B5"/>
    <w:rsid w:val="54C1FE7F"/>
    <w:rsid w:val="54D01725"/>
    <w:rsid w:val="54DAED65"/>
    <w:rsid w:val="552E978E"/>
    <w:rsid w:val="553A7CA0"/>
    <w:rsid w:val="55558054"/>
    <w:rsid w:val="555FBC0E"/>
    <w:rsid w:val="55718601"/>
    <w:rsid w:val="558BA67A"/>
    <w:rsid w:val="55B6C742"/>
    <w:rsid w:val="55CB6042"/>
    <w:rsid w:val="55E35FE1"/>
    <w:rsid w:val="55E70C57"/>
    <w:rsid w:val="55F28D3C"/>
    <w:rsid w:val="55FC4EF5"/>
    <w:rsid w:val="5610CE77"/>
    <w:rsid w:val="561B607F"/>
    <w:rsid w:val="561B6177"/>
    <w:rsid w:val="561C97E2"/>
    <w:rsid w:val="561F1E7E"/>
    <w:rsid w:val="562AB165"/>
    <w:rsid w:val="5634AF7D"/>
    <w:rsid w:val="564F6E6A"/>
    <w:rsid w:val="564FC6A8"/>
    <w:rsid w:val="56691073"/>
    <w:rsid w:val="56805F73"/>
    <w:rsid w:val="568D7809"/>
    <w:rsid w:val="56A0E7F0"/>
    <w:rsid w:val="56ACBCF7"/>
    <w:rsid w:val="56B7A46B"/>
    <w:rsid w:val="56B9B768"/>
    <w:rsid w:val="56C56772"/>
    <w:rsid w:val="56D8E7BC"/>
    <w:rsid w:val="56DE1D3C"/>
    <w:rsid w:val="56E8D59C"/>
    <w:rsid w:val="56F908C9"/>
    <w:rsid w:val="56FA4698"/>
    <w:rsid w:val="573F6B8B"/>
    <w:rsid w:val="574DEDB4"/>
    <w:rsid w:val="5776CE38"/>
    <w:rsid w:val="5784D741"/>
    <w:rsid w:val="579CF622"/>
    <w:rsid w:val="57BF4E43"/>
    <w:rsid w:val="57D0D591"/>
    <w:rsid w:val="57E14C10"/>
    <w:rsid w:val="57E6F800"/>
    <w:rsid w:val="58418EF5"/>
    <w:rsid w:val="58429048"/>
    <w:rsid w:val="584BB693"/>
    <w:rsid w:val="5855B3E1"/>
    <w:rsid w:val="585C1BEF"/>
    <w:rsid w:val="585EC3C5"/>
    <w:rsid w:val="586388C5"/>
    <w:rsid w:val="5865BF4E"/>
    <w:rsid w:val="586D71F9"/>
    <w:rsid w:val="587CFA2F"/>
    <w:rsid w:val="587D7735"/>
    <w:rsid w:val="589A73C5"/>
    <w:rsid w:val="58D8DCF3"/>
    <w:rsid w:val="58D8E699"/>
    <w:rsid w:val="58F5D8E8"/>
    <w:rsid w:val="58F8783A"/>
    <w:rsid w:val="590E7897"/>
    <w:rsid w:val="59196FDA"/>
    <w:rsid w:val="5920A7A2"/>
    <w:rsid w:val="59216BE7"/>
    <w:rsid w:val="59280786"/>
    <w:rsid w:val="592BED89"/>
    <w:rsid w:val="593D110E"/>
    <w:rsid w:val="59404740"/>
    <w:rsid w:val="5951FD79"/>
    <w:rsid w:val="5959F05D"/>
    <w:rsid w:val="595CB307"/>
    <w:rsid w:val="595E0E43"/>
    <w:rsid w:val="5964F717"/>
    <w:rsid w:val="596F5B4A"/>
    <w:rsid w:val="5978A293"/>
    <w:rsid w:val="597E4A9D"/>
    <w:rsid w:val="597ED8C0"/>
    <w:rsid w:val="59890BEC"/>
    <w:rsid w:val="598C0F69"/>
    <w:rsid w:val="599249F4"/>
    <w:rsid w:val="59B63EEA"/>
    <w:rsid w:val="59CAEB3C"/>
    <w:rsid w:val="59CBFCE5"/>
    <w:rsid w:val="5A005AC2"/>
    <w:rsid w:val="5A0A04FD"/>
    <w:rsid w:val="5A0DA082"/>
    <w:rsid w:val="5A19823C"/>
    <w:rsid w:val="5A2215DC"/>
    <w:rsid w:val="5A50CC90"/>
    <w:rsid w:val="5A56EA0E"/>
    <w:rsid w:val="5A6DA5FC"/>
    <w:rsid w:val="5A73905E"/>
    <w:rsid w:val="5A75401A"/>
    <w:rsid w:val="5A81009F"/>
    <w:rsid w:val="5AB8F72B"/>
    <w:rsid w:val="5ABD01A9"/>
    <w:rsid w:val="5ACF3E5E"/>
    <w:rsid w:val="5AD597F2"/>
    <w:rsid w:val="5ADA4DC8"/>
    <w:rsid w:val="5AEB1A3D"/>
    <w:rsid w:val="5AF00A69"/>
    <w:rsid w:val="5B14E66D"/>
    <w:rsid w:val="5B26C5B6"/>
    <w:rsid w:val="5B3FF0D8"/>
    <w:rsid w:val="5B4032EA"/>
    <w:rsid w:val="5B57D273"/>
    <w:rsid w:val="5B5C5335"/>
    <w:rsid w:val="5B73FB6B"/>
    <w:rsid w:val="5B7C10EA"/>
    <w:rsid w:val="5B7CA960"/>
    <w:rsid w:val="5B96DF07"/>
    <w:rsid w:val="5B9C068E"/>
    <w:rsid w:val="5BA6538B"/>
    <w:rsid w:val="5BB8FC7E"/>
    <w:rsid w:val="5BC2F8CF"/>
    <w:rsid w:val="5BC56689"/>
    <w:rsid w:val="5BF9D25A"/>
    <w:rsid w:val="5BFC2207"/>
    <w:rsid w:val="5C015B7E"/>
    <w:rsid w:val="5C03184C"/>
    <w:rsid w:val="5C0C9B46"/>
    <w:rsid w:val="5C0F9AB5"/>
    <w:rsid w:val="5C290F10"/>
    <w:rsid w:val="5C46BBA0"/>
    <w:rsid w:val="5C5D74F3"/>
    <w:rsid w:val="5C64CAFB"/>
    <w:rsid w:val="5C7263D2"/>
    <w:rsid w:val="5C8F7A66"/>
    <w:rsid w:val="5CA979EC"/>
    <w:rsid w:val="5CD03162"/>
    <w:rsid w:val="5CD726D7"/>
    <w:rsid w:val="5CEECD70"/>
    <w:rsid w:val="5CF590D5"/>
    <w:rsid w:val="5D421729"/>
    <w:rsid w:val="5D4A6C6D"/>
    <w:rsid w:val="5D515ACF"/>
    <w:rsid w:val="5D6578DF"/>
    <w:rsid w:val="5D73A0B1"/>
    <w:rsid w:val="5D79AFC2"/>
    <w:rsid w:val="5D809FFF"/>
    <w:rsid w:val="5D83F53B"/>
    <w:rsid w:val="5D8626BE"/>
    <w:rsid w:val="5D889BAD"/>
    <w:rsid w:val="5D8E1756"/>
    <w:rsid w:val="5D9EB94D"/>
    <w:rsid w:val="5DB14192"/>
    <w:rsid w:val="5DC33F00"/>
    <w:rsid w:val="5DCE31E3"/>
    <w:rsid w:val="5DDE5FAD"/>
    <w:rsid w:val="5E0ED1F4"/>
    <w:rsid w:val="5E168211"/>
    <w:rsid w:val="5E28591F"/>
    <w:rsid w:val="5E3C4A37"/>
    <w:rsid w:val="5E4B5182"/>
    <w:rsid w:val="5E5B3B64"/>
    <w:rsid w:val="5E5FE46E"/>
    <w:rsid w:val="5E634246"/>
    <w:rsid w:val="5E6EBCF2"/>
    <w:rsid w:val="5E7481E5"/>
    <w:rsid w:val="5E8704F7"/>
    <w:rsid w:val="5E94F7D6"/>
    <w:rsid w:val="5E9EDD67"/>
    <w:rsid w:val="5EA4EFEA"/>
    <w:rsid w:val="5EA6B611"/>
    <w:rsid w:val="5EAADF2D"/>
    <w:rsid w:val="5EB68988"/>
    <w:rsid w:val="5EC07ED6"/>
    <w:rsid w:val="5ED81985"/>
    <w:rsid w:val="5EE92141"/>
    <w:rsid w:val="5EEB1F5E"/>
    <w:rsid w:val="5EEC8819"/>
    <w:rsid w:val="5F1FFA10"/>
    <w:rsid w:val="5F2435B4"/>
    <w:rsid w:val="5F2990AB"/>
    <w:rsid w:val="5F2FB093"/>
    <w:rsid w:val="5F489A00"/>
    <w:rsid w:val="5F676661"/>
    <w:rsid w:val="5F750514"/>
    <w:rsid w:val="5F7E1A2C"/>
    <w:rsid w:val="5F8DA15B"/>
    <w:rsid w:val="5FB55737"/>
    <w:rsid w:val="5FCCCC22"/>
    <w:rsid w:val="5FD65D3B"/>
    <w:rsid w:val="5FE7E6D9"/>
    <w:rsid w:val="5FFD3C1C"/>
    <w:rsid w:val="600143AE"/>
    <w:rsid w:val="60263883"/>
    <w:rsid w:val="603F9185"/>
    <w:rsid w:val="60432BEF"/>
    <w:rsid w:val="605EA359"/>
    <w:rsid w:val="6072CA96"/>
    <w:rsid w:val="607E33A9"/>
    <w:rsid w:val="607FC042"/>
    <w:rsid w:val="60840571"/>
    <w:rsid w:val="6088FB91"/>
    <w:rsid w:val="6090808F"/>
    <w:rsid w:val="6095BA24"/>
    <w:rsid w:val="60A0ABD1"/>
    <w:rsid w:val="60A181DE"/>
    <w:rsid w:val="60A71A1A"/>
    <w:rsid w:val="60A7C5FC"/>
    <w:rsid w:val="60A8AE45"/>
    <w:rsid w:val="60CFF128"/>
    <w:rsid w:val="60E689D1"/>
    <w:rsid w:val="6103B5AC"/>
    <w:rsid w:val="610E3B0B"/>
    <w:rsid w:val="613027BC"/>
    <w:rsid w:val="614E603C"/>
    <w:rsid w:val="61564F3E"/>
    <w:rsid w:val="61676170"/>
    <w:rsid w:val="6174C356"/>
    <w:rsid w:val="61761AC4"/>
    <w:rsid w:val="6188A71E"/>
    <w:rsid w:val="618938D1"/>
    <w:rsid w:val="618BB629"/>
    <w:rsid w:val="61AEC373"/>
    <w:rsid w:val="61BE1D04"/>
    <w:rsid w:val="61BE28A8"/>
    <w:rsid w:val="61C7ECA1"/>
    <w:rsid w:val="61D83F5D"/>
    <w:rsid w:val="61DF602E"/>
    <w:rsid w:val="61DFE965"/>
    <w:rsid w:val="61F183B2"/>
    <w:rsid w:val="61FDD86A"/>
    <w:rsid w:val="620CB7FD"/>
    <w:rsid w:val="621655AC"/>
    <w:rsid w:val="6217E945"/>
    <w:rsid w:val="621EAE9A"/>
    <w:rsid w:val="62275D84"/>
    <w:rsid w:val="62382C42"/>
    <w:rsid w:val="623D523F"/>
    <w:rsid w:val="627339FC"/>
    <w:rsid w:val="6275FAF2"/>
    <w:rsid w:val="629F860D"/>
    <w:rsid w:val="62A523FF"/>
    <w:rsid w:val="62D8D58C"/>
    <w:rsid w:val="62E2B030"/>
    <w:rsid w:val="62FC8ED1"/>
    <w:rsid w:val="62FE7A88"/>
    <w:rsid w:val="62FFF2BB"/>
    <w:rsid w:val="6324777F"/>
    <w:rsid w:val="632B9380"/>
    <w:rsid w:val="6357C281"/>
    <w:rsid w:val="6359ED65"/>
    <w:rsid w:val="6361B0E2"/>
    <w:rsid w:val="63736951"/>
    <w:rsid w:val="637B509F"/>
    <w:rsid w:val="637BDD64"/>
    <w:rsid w:val="638E3873"/>
    <w:rsid w:val="6397ED3A"/>
    <w:rsid w:val="63BA48D7"/>
    <w:rsid w:val="63D615C6"/>
    <w:rsid w:val="63EDEFD6"/>
    <w:rsid w:val="63F229AE"/>
    <w:rsid w:val="64129DC3"/>
    <w:rsid w:val="6428D339"/>
    <w:rsid w:val="6434973E"/>
    <w:rsid w:val="644F2A6A"/>
    <w:rsid w:val="64709F92"/>
    <w:rsid w:val="6471AE8C"/>
    <w:rsid w:val="6478B8AD"/>
    <w:rsid w:val="6479BF3A"/>
    <w:rsid w:val="64950F95"/>
    <w:rsid w:val="649D00A4"/>
    <w:rsid w:val="649D7597"/>
    <w:rsid w:val="64D10D5C"/>
    <w:rsid w:val="64DABC5C"/>
    <w:rsid w:val="64DBF949"/>
    <w:rsid w:val="64E0D8E2"/>
    <w:rsid w:val="64E22820"/>
    <w:rsid w:val="64EADEF4"/>
    <w:rsid w:val="64F89989"/>
    <w:rsid w:val="65101327"/>
    <w:rsid w:val="6523933A"/>
    <w:rsid w:val="6531AA30"/>
    <w:rsid w:val="6539769E"/>
    <w:rsid w:val="653B295B"/>
    <w:rsid w:val="6546841D"/>
    <w:rsid w:val="65682176"/>
    <w:rsid w:val="6574F301"/>
    <w:rsid w:val="658079AB"/>
    <w:rsid w:val="658BF0D8"/>
    <w:rsid w:val="6599C8F1"/>
    <w:rsid w:val="659BE7DB"/>
    <w:rsid w:val="65A95CA6"/>
    <w:rsid w:val="65AF3064"/>
    <w:rsid w:val="65BA1F4B"/>
    <w:rsid w:val="65BE7E86"/>
    <w:rsid w:val="65C25D96"/>
    <w:rsid w:val="65E2B016"/>
    <w:rsid w:val="65EF52F1"/>
    <w:rsid w:val="66032983"/>
    <w:rsid w:val="6605F81C"/>
    <w:rsid w:val="66102A97"/>
    <w:rsid w:val="6610764E"/>
    <w:rsid w:val="6611043B"/>
    <w:rsid w:val="6613CB91"/>
    <w:rsid w:val="66271FD4"/>
    <w:rsid w:val="664E8339"/>
    <w:rsid w:val="6650E951"/>
    <w:rsid w:val="6651222C"/>
    <w:rsid w:val="665C2551"/>
    <w:rsid w:val="665E3580"/>
    <w:rsid w:val="666C7DA0"/>
    <w:rsid w:val="667511E2"/>
    <w:rsid w:val="667B6E26"/>
    <w:rsid w:val="667BA6D6"/>
    <w:rsid w:val="669B3107"/>
    <w:rsid w:val="66A8B459"/>
    <w:rsid w:val="66AD9409"/>
    <w:rsid w:val="66AEDB4F"/>
    <w:rsid w:val="66C0287E"/>
    <w:rsid w:val="66DB19AA"/>
    <w:rsid w:val="66E2F1E6"/>
    <w:rsid w:val="670F44A9"/>
    <w:rsid w:val="671795E5"/>
    <w:rsid w:val="671B0646"/>
    <w:rsid w:val="672DD0D3"/>
    <w:rsid w:val="6748EFB9"/>
    <w:rsid w:val="6767A129"/>
    <w:rsid w:val="6772A20A"/>
    <w:rsid w:val="677DBA39"/>
    <w:rsid w:val="677F1067"/>
    <w:rsid w:val="67A50788"/>
    <w:rsid w:val="67A6688D"/>
    <w:rsid w:val="67AD3860"/>
    <w:rsid w:val="67AE9722"/>
    <w:rsid w:val="67B32484"/>
    <w:rsid w:val="67BC4DFB"/>
    <w:rsid w:val="67EEEBD7"/>
    <w:rsid w:val="68179DA9"/>
    <w:rsid w:val="6819B6C3"/>
    <w:rsid w:val="682A63A4"/>
    <w:rsid w:val="68315717"/>
    <w:rsid w:val="683774EC"/>
    <w:rsid w:val="68553F9F"/>
    <w:rsid w:val="68579514"/>
    <w:rsid w:val="6869BFC7"/>
    <w:rsid w:val="686E1221"/>
    <w:rsid w:val="686EFBD3"/>
    <w:rsid w:val="6870F305"/>
    <w:rsid w:val="68733DBD"/>
    <w:rsid w:val="6882AFB0"/>
    <w:rsid w:val="689ED6D7"/>
    <w:rsid w:val="68A0690F"/>
    <w:rsid w:val="68B9C83B"/>
    <w:rsid w:val="68D7224B"/>
    <w:rsid w:val="68F17A9A"/>
    <w:rsid w:val="691EEEE5"/>
    <w:rsid w:val="69224EF2"/>
    <w:rsid w:val="6922C363"/>
    <w:rsid w:val="69291091"/>
    <w:rsid w:val="692AE217"/>
    <w:rsid w:val="69300EDD"/>
    <w:rsid w:val="6935C0E9"/>
    <w:rsid w:val="6935D2BD"/>
    <w:rsid w:val="6944670D"/>
    <w:rsid w:val="69472E36"/>
    <w:rsid w:val="695373C5"/>
    <w:rsid w:val="69602901"/>
    <w:rsid w:val="6962FC1E"/>
    <w:rsid w:val="6965E368"/>
    <w:rsid w:val="6973B97E"/>
    <w:rsid w:val="697CB6F1"/>
    <w:rsid w:val="69947661"/>
    <w:rsid w:val="69B50397"/>
    <w:rsid w:val="69F4B210"/>
    <w:rsid w:val="69F7CEB7"/>
    <w:rsid w:val="6A07432B"/>
    <w:rsid w:val="6A13E4EB"/>
    <w:rsid w:val="6A14D547"/>
    <w:rsid w:val="6A1FA0FF"/>
    <w:rsid w:val="6A1FAE12"/>
    <w:rsid w:val="6A25FD6C"/>
    <w:rsid w:val="6A2D643B"/>
    <w:rsid w:val="6A2F7F65"/>
    <w:rsid w:val="6A54D217"/>
    <w:rsid w:val="6A725D45"/>
    <w:rsid w:val="6A8A9B38"/>
    <w:rsid w:val="6AAF76D4"/>
    <w:rsid w:val="6AAFF5D3"/>
    <w:rsid w:val="6AD19251"/>
    <w:rsid w:val="6AE73CB4"/>
    <w:rsid w:val="6B1E3DD1"/>
    <w:rsid w:val="6B412029"/>
    <w:rsid w:val="6B462059"/>
    <w:rsid w:val="6B54A1E4"/>
    <w:rsid w:val="6B59D1FC"/>
    <w:rsid w:val="6B6BC554"/>
    <w:rsid w:val="6B70209B"/>
    <w:rsid w:val="6B7DD64F"/>
    <w:rsid w:val="6B9596FF"/>
    <w:rsid w:val="6B992DB2"/>
    <w:rsid w:val="6B9E06DE"/>
    <w:rsid w:val="6BB4F1DF"/>
    <w:rsid w:val="6BB70571"/>
    <w:rsid w:val="6BB93AD7"/>
    <w:rsid w:val="6BBD568A"/>
    <w:rsid w:val="6BC94844"/>
    <w:rsid w:val="6BCBAE38"/>
    <w:rsid w:val="6BDA73C4"/>
    <w:rsid w:val="6BE09324"/>
    <w:rsid w:val="6C1582B9"/>
    <w:rsid w:val="6C2FB311"/>
    <w:rsid w:val="6C53DBE5"/>
    <w:rsid w:val="6C62233A"/>
    <w:rsid w:val="6C73BEDE"/>
    <w:rsid w:val="6CA0BB32"/>
    <w:rsid w:val="6CA7E0B4"/>
    <w:rsid w:val="6CC36DCC"/>
    <w:rsid w:val="6CDBD8B2"/>
    <w:rsid w:val="6CE13DE4"/>
    <w:rsid w:val="6CF31B4D"/>
    <w:rsid w:val="6CF98F5B"/>
    <w:rsid w:val="6D0FC680"/>
    <w:rsid w:val="6D1FFBB1"/>
    <w:rsid w:val="6D23D5BA"/>
    <w:rsid w:val="6D274479"/>
    <w:rsid w:val="6D316760"/>
    <w:rsid w:val="6D33C618"/>
    <w:rsid w:val="6D3AF388"/>
    <w:rsid w:val="6D4C112A"/>
    <w:rsid w:val="6D4C7609"/>
    <w:rsid w:val="6D53740A"/>
    <w:rsid w:val="6D5ED34D"/>
    <w:rsid w:val="6D5FEB9D"/>
    <w:rsid w:val="6D63661B"/>
    <w:rsid w:val="6D72AE93"/>
    <w:rsid w:val="6D73DA32"/>
    <w:rsid w:val="6D7B2F6B"/>
    <w:rsid w:val="6DA07C98"/>
    <w:rsid w:val="6DB9CCA5"/>
    <w:rsid w:val="6DCC7CD4"/>
    <w:rsid w:val="6DEC00D7"/>
    <w:rsid w:val="6DF37C91"/>
    <w:rsid w:val="6E035693"/>
    <w:rsid w:val="6E0E0AF8"/>
    <w:rsid w:val="6E2C4731"/>
    <w:rsid w:val="6E315C5F"/>
    <w:rsid w:val="6E427190"/>
    <w:rsid w:val="6E658D7B"/>
    <w:rsid w:val="6E6B1DA7"/>
    <w:rsid w:val="6E85921B"/>
    <w:rsid w:val="6E905D1B"/>
    <w:rsid w:val="6ECA1AA4"/>
    <w:rsid w:val="6ECBE1D9"/>
    <w:rsid w:val="6ECE5CDD"/>
    <w:rsid w:val="6EF6A26E"/>
    <w:rsid w:val="6F0F03BC"/>
    <w:rsid w:val="6F13F523"/>
    <w:rsid w:val="6F1E2109"/>
    <w:rsid w:val="6F299278"/>
    <w:rsid w:val="6F36B272"/>
    <w:rsid w:val="6F4ED6D2"/>
    <w:rsid w:val="6F503EEC"/>
    <w:rsid w:val="6F79BA3B"/>
    <w:rsid w:val="6F8CB202"/>
    <w:rsid w:val="6F98BD25"/>
    <w:rsid w:val="6FA1F4AC"/>
    <w:rsid w:val="6FE493E0"/>
    <w:rsid w:val="6FFA3D6A"/>
    <w:rsid w:val="70015DDC"/>
    <w:rsid w:val="7009293B"/>
    <w:rsid w:val="7019D248"/>
    <w:rsid w:val="70227DE2"/>
    <w:rsid w:val="70586FA1"/>
    <w:rsid w:val="705CC04E"/>
    <w:rsid w:val="7061C928"/>
    <w:rsid w:val="707896A8"/>
    <w:rsid w:val="708516FA"/>
    <w:rsid w:val="709BD399"/>
    <w:rsid w:val="70A4702B"/>
    <w:rsid w:val="70AAD41D"/>
    <w:rsid w:val="70B71AD2"/>
    <w:rsid w:val="70C173CA"/>
    <w:rsid w:val="70C34DD0"/>
    <w:rsid w:val="70C4E621"/>
    <w:rsid w:val="70C899B2"/>
    <w:rsid w:val="70F04E5B"/>
    <w:rsid w:val="7100B119"/>
    <w:rsid w:val="7103BEFB"/>
    <w:rsid w:val="711BA26C"/>
    <w:rsid w:val="71231B4A"/>
    <w:rsid w:val="712C2439"/>
    <w:rsid w:val="713B5EA9"/>
    <w:rsid w:val="7147076B"/>
    <w:rsid w:val="7155BF54"/>
    <w:rsid w:val="718803D2"/>
    <w:rsid w:val="71974A2B"/>
    <w:rsid w:val="7199489F"/>
    <w:rsid w:val="719E6A68"/>
    <w:rsid w:val="71B2D742"/>
    <w:rsid w:val="71E46F69"/>
    <w:rsid w:val="71F14965"/>
    <w:rsid w:val="71F45CA8"/>
    <w:rsid w:val="721C1E18"/>
    <w:rsid w:val="7222C55E"/>
    <w:rsid w:val="723A4DAC"/>
    <w:rsid w:val="725E5DD9"/>
    <w:rsid w:val="726CFC7C"/>
    <w:rsid w:val="729137F0"/>
    <w:rsid w:val="72A37B45"/>
    <w:rsid w:val="72A5BE57"/>
    <w:rsid w:val="72AB9D4E"/>
    <w:rsid w:val="72C7B75B"/>
    <w:rsid w:val="72DE8373"/>
    <w:rsid w:val="72EE5175"/>
    <w:rsid w:val="73030BA3"/>
    <w:rsid w:val="73301A01"/>
    <w:rsid w:val="7337856D"/>
    <w:rsid w:val="733DBF4D"/>
    <w:rsid w:val="734212FF"/>
    <w:rsid w:val="7342330F"/>
    <w:rsid w:val="734941EA"/>
    <w:rsid w:val="7361364E"/>
    <w:rsid w:val="736C06DE"/>
    <w:rsid w:val="73708F12"/>
    <w:rsid w:val="7377C81E"/>
    <w:rsid w:val="7383AEFA"/>
    <w:rsid w:val="739C072B"/>
    <w:rsid w:val="73AB245F"/>
    <w:rsid w:val="73B84848"/>
    <w:rsid w:val="73B855A6"/>
    <w:rsid w:val="73E274DF"/>
    <w:rsid w:val="73E99A1E"/>
    <w:rsid w:val="73E9E816"/>
    <w:rsid w:val="73F998F1"/>
    <w:rsid w:val="73FBB0F8"/>
    <w:rsid w:val="741F1DAD"/>
    <w:rsid w:val="743308C8"/>
    <w:rsid w:val="7433FAC2"/>
    <w:rsid w:val="746211D4"/>
    <w:rsid w:val="74690CDF"/>
    <w:rsid w:val="746BEEEF"/>
    <w:rsid w:val="746DB6FD"/>
    <w:rsid w:val="7488AAC1"/>
    <w:rsid w:val="748C5863"/>
    <w:rsid w:val="748EF4F6"/>
    <w:rsid w:val="748F0080"/>
    <w:rsid w:val="74981DA9"/>
    <w:rsid w:val="74A40F88"/>
    <w:rsid w:val="74B8F313"/>
    <w:rsid w:val="74C2CA65"/>
    <w:rsid w:val="74D196B7"/>
    <w:rsid w:val="74FB13C9"/>
    <w:rsid w:val="74FE4AA5"/>
    <w:rsid w:val="75063B95"/>
    <w:rsid w:val="75293D28"/>
    <w:rsid w:val="752C2F40"/>
    <w:rsid w:val="752D5E30"/>
    <w:rsid w:val="7537645E"/>
    <w:rsid w:val="755F862B"/>
    <w:rsid w:val="75654188"/>
    <w:rsid w:val="757B83B8"/>
    <w:rsid w:val="757F8EA9"/>
    <w:rsid w:val="758C5162"/>
    <w:rsid w:val="759CC2EB"/>
    <w:rsid w:val="759E9F6C"/>
    <w:rsid w:val="75B4E9E7"/>
    <w:rsid w:val="75B518C0"/>
    <w:rsid w:val="75D60D9D"/>
    <w:rsid w:val="75E1F61E"/>
    <w:rsid w:val="75EFFEF0"/>
    <w:rsid w:val="7607BF50"/>
    <w:rsid w:val="76128B08"/>
    <w:rsid w:val="763547C1"/>
    <w:rsid w:val="763A57DE"/>
    <w:rsid w:val="7642FD9A"/>
    <w:rsid w:val="764E0D92"/>
    <w:rsid w:val="7651B2C2"/>
    <w:rsid w:val="765914A9"/>
    <w:rsid w:val="7678A8DF"/>
    <w:rsid w:val="767CAF38"/>
    <w:rsid w:val="76899384"/>
    <w:rsid w:val="768AF46F"/>
    <w:rsid w:val="76A6AC41"/>
    <w:rsid w:val="76BD4B10"/>
    <w:rsid w:val="76C7E52F"/>
    <w:rsid w:val="76EB0B86"/>
    <w:rsid w:val="76F04D35"/>
    <w:rsid w:val="76FD540F"/>
    <w:rsid w:val="77164E65"/>
    <w:rsid w:val="7724A7A0"/>
    <w:rsid w:val="772500B2"/>
    <w:rsid w:val="77346CEE"/>
    <w:rsid w:val="77361935"/>
    <w:rsid w:val="773C723E"/>
    <w:rsid w:val="775A4A5E"/>
    <w:rsid w:val="7767DA85"/>
    <w:rsid w:val="7771DDFE"/>
    <w:rsid w:val="77A38FB1"/>
    <w:rsid w:val="77A4CDCA"/>
    <w:rsid w:val="77ABE43C"/>
    <w:rsid w:val="77BB5987"/>
    <w:rsid w:val="77CF5B4B"/>
    <w:rsid w:val="77D0C085"/>
    <w:rsid w:val="77E28064"/>
    <w:rsid w:val="77F4C268"/>
    <w:rsid w:val="77F62CA8"/>
    <w:rsid w:val="780D76FE"/>
    <w:rsid w:val="78113471"/>
    <w:rsid w:val="7811D7BD"/>
    <w:rsid w:val="781A2FAD"/>
    <w:rsid w:val="7834401D"/>
    <w:rsid w:val="784DEA05"/>
    <w:rsid w:val="78628567"/>
    <w:rsid w:val="786D2D0B"/>
    <w:rsid w:val="7879F1AB"/>
    <w:rsid w:val="787BD4EF"/>
    <w:rsid w:val="78833A2F"/>
    <w:rsid w:val="789726ED"/>
    <w:rsid w:val="789CAAC3"/>
    <w:rsid w:val="789E43D9"/>
    <w:rsid w:val="78A0A7D5"/>
    <w:rsid w:val="78AA8D59"/>
    <w:rsid w:val="78C63015"/>
    <w:rsid w:val="78DA9563"/>
    <w:rsid w:val="78E0BA77"/>
    <w:rsid w:val="79315409"/>
    <w:rsid w:val="7939B9F9"/>
    <w:rsid w:val="7953D340"/>
    <w:rsid w:val="79546685"/>
    <w:rsid w:val="795C12F5"/>
    <w:rsid w:val="795F89EE"/>
    <w:rsid w:val="797D026C"/>
    <w:rsid w:val="79823E2A"/>
    <w:rsid w:val="799AD9A7"/>
    <w:rsid w:val="79A535B3"/>
    <w:rsid w:val="79AD4A34"/>
    <w:rsid w:val="79B09A3D"/>
    <w:rsid w:val="79B1CA53"/>
    <w:rsid w:val="79BBC503"/>
    <w:rsid w:val="79BEEA06"/>
    <w:rsid w:val="79C1DC51"/>
    <w:rsid w:val="79CBB1FB"/>
    <w:rsid w:val="79D57819"/>
    <w:rsid w:val="79DB6261"/>
    <w:rsid w:val="79EB1DDC"/>
    <w:rsid w:val="7A01C2DE"/>
    <w:rsid w:val="7A0279F2"/>
    <w:rsid w:val="7A06956F"/>
    <w:rsid w:val="7A11D0B4"/>
    <w:rsid w:val="7A132B9F"/>
    <w:rsid w:val="7A1639D3"/>
    <w:rsid w:val="7A196AA6"/>
    <w:rsid w:val="7A2412E6"/>
    <w:rsid w:val="7A3C7E9F"/>
    <w:rsid w:val="7A4A9E3B"/>
    <w:rsid w:val="7A4AC328"/>
    <w:rsid w:val="7A762319"/>
    <w:rsid w:val="7A80ADB9"/>
    <w:rsid w:val="7A8ACDFC"/>
    <w:rsid w:val="7AC16A29"/>
    <w:rsid w:val="7AC44903"/>
    <w:rsid w:val="7AE2561B"/>
    <w:rsid w:val="7AE71ED9"/>
    <w:rsid w:val="7AEA84FE"/>
    <w:rsid w:val="7AEEBCFF"/>
    <w:rsid w:val="7AF5A57B"/>
    <w:rsid w:val="7AFFC6C2"/>
    <w:rsid w:val="7B24E7BD"/>
    <w:rsid w:val="7B59BE48"/>
    <w:rsid w:val="7B6A8400"/>
    <w:rsid w:val="7B9A7DEF"/>
    <w:rsid w:val="7BA1995D"/>
    <w:rsid w:val="7BAF8252"/>
    <w:rsid w:val="7BC5279E"/>
    <w:rsid w:val="7BCCC981"/>
    <w:rsid w:val="7BCEC7AF"/>
    <w:rsid w:val="7BD32F0B"/>
    <w:rsid w:val="7BD5053E"/>
    <w:rsid w:val="7BE600E2"/>
    <w:rsid w:val="7C07A9AE"/>
    <w:rsid w:val="7C20C285"/>
    <w:rsid w:val="7C23CF1E"/>
    <w:rsid w:val="7C3029F9"/>
    <w:rsid w:val="7C3782D8"/>
    <w:rsid w:val="7C38AEFC"/>
    <w:rsid w:val="7C4175D6"/>
    <w:rsid w:val="7C43E293"/>
    <w:rsid w:val="7C4BE4A8"/>
    <w:rsid w:val="7C5EF261"/>
    <w:rsid w:val="7C708436"/>
    <w:rsid w:val="7C75420C"/>
    <w:rsid w:val="7C81CC8C"/>
    <w:rsid w:val="7C86555F"/>
    <w:rsid w:val="7C88CBC1"/>
    <w:rsid w:val="7C9197FE"/>
    <w:rsid w:val="7C930763"/>
    <w:rsid w:val="7C9899E7"/>
    <w:rsid w:val="7CB3434D"/>
    <w:rsid w:val="7CC8562D"/>
    <w:rsid w:val="7CD9866C"/>
    <w:rsid w:val="7CDC06F3"/>
    <w:rsid w:val="7CE2EA62"/>
    <w:rsid w:val="7CE5C066"/>
    <w:rsid w:val="7CF058B6"/>
    <w:rsid w:val="7CF4A816"/>
    <w:rsid w:val="7CF9D074"/>
    <w:rsid w:val="7D1AF6A3"/>
    <w:rsid w:val="7D70D59F"/>
    <w:rsid w:val="7D77496F"/>
    <w:rsid w:val="7D7EB65E"/>
    <w:rsid w:val="7D81D143"/>
    <w:rsid w:val="7D82F8CF"/>
    <w:rsid w:val="7D84EEE8"/>
    <w:rsid w:val="7D8C7646"/>
    <w:rsid w:val="7D937973"/>
    <w:rsid w:val="7DA1BCFA"/>
    <w:rsid w:val="7DC98141"/>
    <w:rsid w:val="7DD4990F"/>
    <w:rsid w:val="7DEDF2CD"/>
    <w:rsid w:val="7DFB241F"/>
    <w:rsid w:val="7E258991"/>
    <w:rsid w:val="7E2BE44C"/>
    <w:rsid w:val="7E31FFD9"/>
    <w:rsid w:val="7E3BF2D0"/>
    <w:rsid w:val="7E4EE220"/>
    <w:rsid w:val="7E8E2B8B"/>
    <w:rsid w:val="7E95A0D5"/>
    <w:rsid w:val="7E96BDB5"/>
    <w:rsid w:val="7EA10985"/>
    <w:rsid w:val="7EAB75F6"/>
    <w:rsid w:val="7EBB9466"/>
    <w:rsid w:val="7ECFBC8C"/>
    <w:rsid w:val="7F0030C6"/>
    <w:rsid w:val="7F1319D0"/>
    <w:rsid w:val="7F1DA1A4"/>
    <w:rsid w:val="7F2846A7"/>
    <w:rsid w:val="7F3D879C"/>
    <w:rsid w:val="7F54B7BE"/>
    <w:rsid w:val="7F586C94"/>
    <w:rsid w:val="7F6A99B6"/>
    <w:rsid w:val="7F711902"/>
    <w:rsid w:val="7F864D3E"/>
    <w:rsid w:val="7F99F23E"/>
    <w:rsid w:val="7FA27C78"/>
    <w:rsid w:val="7FAB661D"/>
    <w:rsid w:val="7FAF3628"/>
    <w:rsid w:val="7FBC58E0"/>
    <w:rsid w:val="7FBDF621"/>
    <w:rsid w:val="7FC685FD"/>
    <w:rsid w:val="7FC89F04"/>
    <w:rsid w:val="7FD6D6C1"/>
    <w:rsid w:val="7FE47E4F"/>
    <w:rsid w:val="7FE5F1A5"/>
    <w:rsid w:val="7FE61B21"/>
    <w:rsid w:val="7FEA68C4"/>
    <w:rsid w:val="7FF627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B0E65A"/>
  <w15:docId w15:val="{C5121996-5201-4CE8-AD9B-5D03EF649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ListParagraph"/>
    <w:next w:val="Normal"/>
    <w:link w:val="Heading1Char"/>
    <w:uiPriority w:val="9"/>
    <w:qFormat/>
    <w:rsid w:val="00CA785A"/>
    <w:pPr>
      <w:numPr>
        <w:numId w:val="1"/>
      </w:numPr>
      <w:spacing w:after="0" w:line="288" w:lineRule="auto"/>
      <w:outlineLvl w:val="0"/>
    </w:pPr>
    <w:rPr>
      <w:rFonts w:ascii="Arial" w:hAnsi="Arial" w:cs="Arial"/>
      <w:b/>
      <w:sz w:val="24"/>
      <w:szCs w:val="24"/>
    </w:rPr>
  </w:style>
  <w:style w:type="paragraph" w:styleId="Heading2">
    <w:name w:val="heading 2"/>
    <w:basedOn w:val="ListParagraph"/>
    <w:link w:val="Heading2Char"/>
    <w:uiPriority w:val="9"/>
    <w:qFormat/>
    <w:rsid w:val="00CA785A"/>
    <w:pPr>
      <w:ind w:left="360" w:hanging="360"/>
      <w:outlineLvl w:val="1"/>
    </w:pPr>
    <w:rPr>
      <w:rFonts w:ascii="Arial" w:hAnsi="Arial" w:cs="Arial"/>
      <w:b/>
    </w:rPr>
  </w:style>
  <w:style w:type="paragraph" w:styleId="Heading3">
    <w:name w:val="heading 3"/>
    <w:basedOn w:val="Normal"/>
    <w:next w:val="Normal"/>
    <w:link w:val="Heading3Char"/>
    <w:uiPriority w:val="9"/>
    <w:semiHidden/>
    <w:unhideWhenUsed/>
    <w:qFormat/>
    <w:rsid w:val="00863F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Ind w:w="0" w:type="nil"/>
      <w:tblCellMar>
        <w:left w:w="0" w:type="dxa"/>
        <w:right w:w="0" w:type="dxa"/>
      </w:tblCellMar>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CA785A"/>
    <w:rPr>
      <w:rFonts w:ascii="Arial" w:hAnsi="Arial" w:cs="Arial"/>
      <w: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92D63"/>
  </w:style>
  <w:style w:type="character" w:customStyle="1" w:styleId="Heading3Char">
    <w:name w:val="Heading 3 Char"/>
    <w:basedOn w:val="DefaultParagraphFont"/>
    <w:link w:val="Heading3"/>
    <w:uiPriority w:val="9"/>
    <w:semiHidden/>
    <w:rsid w:val="00863F4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893F67"/>
    <w:pPr>
      <w:spacing w:after="0" w:line="240" w:lineRule="auto"/>
    </w:pPr>
  </w:style>
  <w:style w:type="paragraph" w:styleId="BodyText">
    <w:name w:val="Body Text"/>
    <w:basedOn w:val="Normal"/>
    <w:link w:val="BodyTextChar"/>
    <w:uiPriority w:val="99"/>
    <w:unhideWhenUsed/>
    <w:rsid w:val="00861D42"/>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61D42"/>
    <w:rPr>
      <w:rFonts w:ascii="Times New Roman" w:eastAsia="Times New Roman" w:hAnsi="Times New Roman" w:cs="Times New Roman"/>
      <w:sz w:val="24"/>
      <w:szCs w:val="24"/>
    </w:rPr>
  </w:style>
  <w:style w:type="paragraph" w:customStyle="1" w:styleId="paragraph">
    <w:name w:val="paragraph"/>
    <w:basedOn w:val="Normal"/>
    <w:rsid w:val="00861D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61D42"/>
  </w:style>
  <w:style w:type="character" w:customStyle="1" w:styleId="eop">
    <w:name w:val="eop"/>
    <w:basedOn w:val="DefaultParagraphFont"/>
    <w:rsid w:val="00861D42"/>
  </w:style>
  <w:style w:type="character" w:customStyle="1" w:styleId="Heading1Char">
    <w:name w:val="Heading 1 Char"/>
    <w:basedOn w:val="DefaultParagraphFont"/>
    <w:link w:val="Heading1"/>
    <w:uiPriority w:val="9"/>
    <w:rsid w:val="00CA785A"/>
    <w:rPr>
      <w:rFonts w:ascii="Arial" w:hAnsi="Arial" w:cs="Arial"/>
      <w:b/>
      <w:sz w:val="24"/>
      <w:szCs w:val="24"/>
    </w:rPr>
  </w:style>
  <w:style w:type="character" w:customStyle="1" w:styleId="ui-provider">
    <w:name w:val="ui-provider"/>
    <w:basedOn w:val="DefaultParagraphFont"/>
    <w:rsid w:val="00502699"/>
  </w:style>
  <w:style w:type="table" w:customStyle="1" w:styleId="TableGrid1">
    <w:name w:val="Table Grid1"/>
    <w:basedOn w:val="TableNormal"/>
    <w:next w:val="TableGrid"/>
    <w:uiPriority w:val="39"/>
    <w:rsid w:val="00F9749D"/>
    <w:pPr>
      <w:spacing w:after="0" w:line="240" w:lineRule="auto"/>
    </w:pPr>
    <w:rPr>
      <w:rFonts w:ascii="Calibri" w:eastAsia="Calibri" w:hAnsi="Calibri" w:cs="Times New Roman"/>
    </w:rPr>
    <w:tblPr>
      <w:tblInd w:w="0" w:type="nil"/>
      <w:tblCellMar>
        <w:left w:w="0" w:type="dxa"/>
        <w:right w:w="0" w:type="dxa"/>
      </w:tblCellMar>
    </w:tblPr>
  </w:style>
  <w:style w:type="character" w:styleId="Mention">
    <w:name w:val="Mention"/>
    <w:basedOn w:val="DefaultParagraphFont"/>
    <w:uiPriority w:val="99"/>
    <w:unhideWhenUsed/>
    <w:rsid w:val="00D4767E"/>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929759">
      <w:bodyDiv w:val="1"/>
      <w:marLeft w:val="0"/>
      <w:marRight w:val="0"/>
      <w:marTop w:val="0"/>
      <w:marBottom w:val="0"/>
      <w:divBdr>
        <w:top w:val="none" w:sz="0" w:space="0" w:color="auto"/>
        <w:left w:val="none" w:sz="0" w:space="0" w:color="auto"/>
        <w:bottom w:val="none" w:sz="0" w:space="0" w:color="auto"/>
        <w:right w:val="none" w:sz="0" w:space="0" w:color="auto"/>
      </w:divBdr>
    </w:div>
    <w:div w:id="70005766">
      <w:bodyDiv w:val="1"/>
      <w:marLeft w:val="0"/>
      <w:marRight w:val="0"/>
      <w:marTop w:val="0"/>
      <w:marBottom w:val="0"/>
      <w:divBdr>
        <w:top w:val="none" w:sz="0" w:space="0" w:color="auto"/>
        <w:left w:val="none" w:sz="0" w:space="0" w:color="auto"/>
        <w:bottom w:val="none" w:sz="0" w:space="0" w:color="auto"/>
        <w:right w:val="none" w:sz="0" w:space="0" w:color="auto"/>
      </w:divBdr>
    </w:div>
    <w:div w:id="105006668">
      <w:bodyDiv w:val="1"/>
      <w:marLeft w:val="0"/>
      <w:marRight w:val="0"/>
      <w:marTop w:val="0"/>
      <w:marBottom w:val="0"/>
      <w:divBdr>
        <w:top w:val="none" w:sz="0" w:space="0" w:color="auto"/>
        <w:left w:val="none" w:sz="0" w:space="0" w:color="auto"/>
        <w:bottom w:val="none" w:sz="0" w:space="0" w:color="auto"/>
        <w:right w:val="none" w:sz="0" w:space="0" w:color="auto"/>
      </w:divBdr>
    </w:div>
    <w:div w:id="195316677">
      <w:bodyDiv w:val="1"/>
      <w:marLeft w:val="0"/>
      <w:marRight w:val="0"/>
      <w:marTop w:val="0"/>
      <w:marBottom w:val="0"/>
      <w:divBdr>
        <w:top w:val="none" w:sz="0" w:space="0" w:color="auto"/>
        <w:left w:val="none" w:sz="0" w:space="0" w:color="auto"/>
        <w:bottom w:val="none" w:sz="0" w:space="0" w:color="auto"/>
        <w:right w:val="none" w:sz="0" w:space="0" w:color="auto"/>
      </w:divBdr>
      <w:divsChild>
        <w:div w:id="321591749">
          <w:marLeft w:val="0"/>
          <w:marRight w:val="0"/>
          <w:marTop w:val="0"/>
          <w:marBottom w:val="0"/>
          <w:divBdr>
            <w:top w:val="none" w:sz="0" w:space="0" w:color="auto"/>
            <w:left w:val="none" w:sz="0" w:space="0" w:color="auto"/>
            <w:bottom w:val="none" w:sz="0" w:space="0" w:color="auto"/>
            <w:right w:val="none" w:sz="0" w:space="0" w:color="auto"/>
          </w:divBdr>
        </w:div>
        <w:div w:id="358893780">
          <w:marLeft w:val="0"/>
          <w:marRight w:val="0"/>
          <w:marTop w:val="0"/>
          <w:marBottom w:val="0"/>
          <w:divBdr>
            <w:top w:val="none" w:sz="0" w:space="0" w:color="auto"/>
            <w:left w:val="none" w:sz="0" w:space="0" w:color="auto"/>
            <w:bottom w:val="none" w:sz="0" w:space="0" w:color="auto"/>
            <w:right w:val="none" w:sz="0" w:space="0" w:color="auto"/>
          </w:divBdr>
        </w:div>
        <w:div w:id="525994500">
          <w:marLeft w:val="0"/>
          <w:marRight w:val="0"/>
          <w:marTop w:val="0"/>
          <w:marBottom w:val="0"/>
          <w:divBdr>
            <w:top w:val="none" w:sz="0" w:space="0" w:color="auto"/>
            <w:left w:val="none" w:sz="0" w:space="0" w:color="auto"/>
            <w:bottom w:val="none" w:sz="0" w:space="0" w:color="auto"/>
            <w:right w:val="none" w:sz="0" w:space="0" w:color="auto"/>
          </w:divBdr>
        </w:div>
        <w:div w:id="1151677694">
          <w:marLeft w:val="0"/>
          <w:marRight w:val="0"/>
          <w:marTop w:val="0"/>
          <w:marBottom w:val="0"/>
          <w:divBdr>
            <w:top w:val="none" w:sz="0" w:space="0" w:color="auto"/>
            <w:left w:val="none" w:sz="0" w:space="0" w:color="auto"/>
            <w:bottom w:val="none" w:sz="0" w:space="0" w:color="auto"/>
            <w:right w:val="none" w:sz="0" w:space="0" w:color="auto"/>
          </w:divBdr>
        </w:div>
        <w:div w:id="1345325150">
          <w:marLeft w:val="0"/>
          <w:marRight w:val="0"/>
          <w:marTop w:val="0"/>
          <w:marBottom w:val="0"/>
          <w:divBdr>
            <w:top w:val="none" w:sz="0" w:space="0" w:color="auto"/>
            <w:left w:val="none" w:sz="0" w:space="0" w:color="auto"/>
            <w:bottom w:val="none" w:sz="0" w:space="0" w:color="auto"/>
            <w:right w:val="none" w:sz="0" w:space="0" w:color="auto"/>
          </w:divBdr>
        </w:div>
        <w:div w:id="1557276693">
          <w:marLeft w:val="0"/>
          <w:marRight w:val="0"/>
          <w:marTop w:val="0"/>
          <w:marBottom w:val="0"/>
          <w:divBdr>
            <w:top w:val="none" w:sz="0" w:space="0" w:color="auto"/>
            <w:left w:val="none" w:sz="0" w:space="0" w:color="auto"/>
            <w:bottom w:val="none" w:sz="0" w:space="0" w:color="auto"/>
            <w:right w:val="none" w:sz="0" w:space="0" w:color="auto"/>
          </w:divBdr>
          <w:divsChild>
            <w:div w:id="887179418">
              <w:marLeft w:val="-75"/>
              <w:marRight w:val="0"/>
              <w:marTop w:val="30"/>
              <w:marBottom w:val="30"/>
              <w:divBdr>
                <w:top w:val="none" w:sz="0" w:space="0" w:color="auto"/>
                <w:left w:val="none" w:sz="0" w:space="0" w:color="auto"/>
                <w:bottom w:val="none" w:sz="0" w:space="0" w:color="auto"/>
                <w:right w:val="none" w:sz="0" w:space="0" w:color="auto"/>
              </w:divBdr>
              <w:divsChild>
                <w:div w:id="844826472">
                  <w:marLeft w:val="0"/>
                  <w:marRight w:val="0"/>
                  <w:marTop w:val="0"/>
                  <w:marBottom w:val="0"/>
                  <w:divBdr>
                    <w:top w:val="none" w:sz="0" w:space="0" w:color="auto"/>
                    <w:left w:val="none" w:sz="0" w:space="0" w:color="auto"/>
                    <w:bottom w:val="none" w:sz="0" w:space="0" w:color="auto"/>
                    <w:right w:val="none" w:sz="0" w:space="0" w:color="auto"/>
                  </w:divBdr>
                  <w:divsChild>
                    <w:div w:id="1454128964">
                      <w:marLeft w:val="0"/>
                      <w:marRight w:val="0"/>
                      <w:marTop w:val="0"/>
                      <w:marBottom w:val="0"/>
                      <w:divBdr>
                        <w:top w:val="none" w:sz="0" w:space="0" w:color="auto"/>
                        <w:left w:val="none" w:sz="0" w:space="0" w:color="auto"/>
                        <w:bottom w:val="none" w:sz="0" w:space="0" w:color="auto"/>
                        <w:right w:val="none" w:sz="0" w:space="0" w:color="auto"/>
                      </w:divBdr>
                    </w:div>
                  </w:divsChild>
                </w:div>
                <w:div w:id="1157186037">
                  <w:marLeft w:val="0"/>
                  <w:marRight w:val="0"/>
                  <w:marTop w:val="0"/>
                  <w:marBottom w:val="0"/>
                  <w:divBdr>
                    <w:top w:val="none" w:sz="0" w:space="0" w:color="auto"/>
                    <w:left w:val="none" w:sz="0" w:space="0" w:color="auto"/>
                    <w:bottom w:val="none" w:sz="0" w:space="0" w:color="auto"/>
                    <w:right w:val="none" w:sz="0" w:space="0" w:color="auto"/>
                  </w:divBdr>
                  <w:divsChild>
                    <w:div w:id="738095534">
                      <w:marLeft w:val="0"/>
                      <w:marRight w:val="0"/>
                      <w:marTop w:val="0"/>
                      <w:marBottom w:val="0"/>
                      <w:divBdr>
                        <w:top w:val="none" w:sz="0" w:space="0" w:color="auto"/>
                        <w:left w:val="none" w:sz="0" w:space="0" w:color="auto"/>
                        <w:bottom w:val="none" w:sz="0" w:space="0" w:color="auto"/>
                        <w:right w:val="none" w:sz="0" w:space="0" w:color="auto"/>
                      </w:divBdr>
                    </w:div>
                  </w:divsChild>
                </w:div>
                <w:div w:id="1465348016">
                  <w:marLeft w:val="0"/>
                  <w:marRight w:val="0"/>
                  <w:marTop w:val="0"/>
                  <w:marBottom w:val="0"/>
                  <w:divBdr>
                    <w:top w:val="none" w:sz="0" w:space="0" w:color="auto"/>
                    <w:left w:val="none" w:sz="0" w:space="0" w:color="auto"/>
                    <w:bottom w:val="none" w:sz="0" w:space="0" w:color="auto"/>
                    <w:right w:val="none" w:sz="0" w:space="0" w:color="auto"/>
                  </w:divBdr>
                  <w:divsChild>
                    <w:div w:id="915166787">
                      <w:marLeft w:val="0"/>
                      <w:marRight w:val="0"/>
                      <w:marTop w:val="0"/>
                      <w:marBottom w:val="0"/>
                      <w:divBdr>
                        <w:top w:val="none" w:sz="0" w:space="0" w:color="auto"/>
                        <w:left w:val="none" w:sz="0" w:space="0" w:color="auto"/>
                        <w:bottom w:val="none" w:sz="0" w:space="0" w:color="auto"/>
                        <w:right w:val="none" w:sz="0" w:space="0" w:color="auto"/>
                      </w:divBdr>
                    </w:div>
                  </w:divsChild>
                </w:div>
                <w:div w:id="1858275264">
                  <w:marLeft w:val="0"/>
                  <w:marRight w:val="0"/>
                  <w:marTop w:val="0"/>
                  <w:marBottom w:val="0"/>
                  <w:divBdr>
                    <w:top w:val="none" w:sz="0" w:space="0" w:color="auto"/>
                    <w:left w:val="none" w:sz="0" w:space="0" w:color="auto"/>
                    <w:bottom w:val="none" w:sz="0" w:space="0" w:color="auto"/>
                    <w:right w:val="none" w:sz="0" w:space="0" w:color="auto"/>
                  </w:divBdr>
                  <w:divsChild>
                    <w:div w:id="201557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456981">
          <w:marLeft w:val="0"/>
          <w:marRight w:val="0"/>
          <w:marTop w:val="0"/>
          <w:marBottom w:val="0"/>
          <w:divBdr>
            <w:top w:val="none" w:sz="0" w:space="0" w:color="auto"/>
            <w:left w:val="none" w:sz="0" w:space="0" w:color="auto"/>
            <w:bottom w:val="none" w:sz="0" w:space="0" w:color="auto"/>
            <w:right w:val="none" w:sz="0" w:space="0" w:color="auto"/>
          </w:divBdr>
        </w:div>
      </w:divsChild>
    </w:div>
    <w:div w:id="199243580">
      <w:bodyDiv w:val="1"/>
      <w:marLeft w:val="0"/>
      <w:marRight w:val="0"/>
      <w:marTop w:val="0"/>
      <w:marBottom w:val="0"/>
      <w:divBdr>
        <w:top w:val="none" w:sz="0" w:space="0" w:color="auto"/>
        <w:left w:val="none" w:sz="0" w:space="0" w:color="auto"/>
        <w:bottom w:val="none" w:sz="0" w:space="0" w:color="auto"/>
        <w:right w:val="none" w:sz="0" w:space="0" w:color="auto"/>
      </w:divBdr>
    </w:div>
    <w:div w:id="202909334">
      <w:bodyDiv w:val="1"/>
      <w:marLeft w:val="0"/>
      <w:marRight w:val="0"/>
      <w:marTop w:val="0"/>
      <w:marBottom w:val="0"/>
      <w:divBdr>
        <w:top w:val="none" w:sz="0" w:space="0" w:color="auto"/>
        <w:left w:val="none" w:sz="0" w:space="0" w:color="auto"/>
        <w:bottom w:val="none" w:sz="0" w:space="0" w:color="auto"/>
        <w:right w:val="none" w:sz="0" w:space="0" w:color="auto"/>
      </w:divBdr>
    </w:div>
    <w:div w:id="248973335">
      <w:bodyDiv w:val="1"/>
      <w:marLeft w:val="0"/>
      <w:marRight w:val="0"/>
      <w:marTop w:val="0"/>
      <w:marBottom w:val="0"/>
      <w:divBdr>
        <w:top w:val="none" w:sz="0" w:space="0" w:color="auto"/>
        <w:left w:val="none" w:sz="0" w:space="0" w:color="auto"/>
        <w:bottom w:val="none" w:sz="0" w:space="0" w:color="auto"/>
        <w:right w:val="none" w:sz="0" w:space="0" w:color="auto"/>
      </w:divBdr>
    </w:div>
    <w:div w:id="291520044">
      <w:bodyDiv w:val="1"/>
      <w:marLeft w:val="0"/>
      <w:marRight w:val="0"/>
      <w:marTop w:val="0"/>
      <w:marBottom w:val="0"/>
      <w:divBdr>
        <w:top w:val="none" w:sz="0" w:space="0" w:color="auto"/>
        <w:left w:val="none" w:sz="0" w:space="0" w:color="auto"/>
        <w:bottom w:val="none" w:sz="0" w:space="0" w:color="auto"/>
        <w:right w:val="none" w:sz="0" w:space="0" w:color="auto"/>
      </w:divBdr>
    </w:div>
    <w:div w:id="303245645">
      <w:bodyDiv w:val="1"/>
      <w:marLeft w:val="0"/>
      <w:marRight w:val="0"/>
      <w:marTop w:val="0"/>
      <w:marBottom w:val="0"/>
      <w:divBdr>
        <w:top w:val="none" w:sz="0" w:space="0" w:color="auto"/>
        <w:left w:val="none" w:sz="0" w:space="0" w:color="auto"/>
        <w:bottom w:val="none" w:sz="0" w:space="0" w:color="auto"/>
        <w:right w:val="none" w:sz="0" w:space="0" w:color="auto"/>
      </w:divBdr>
    </w:div>
    <w:div w:id="318075166">
      <w:bodyDiv w:val="1"/>
      <w:marLeft w:val="0"/>
      <w:marRight w:val="0"/>
      <w:marTop w:val="0"/>
      <w:marBottom w:val="0"/>
      <w:divBdr>
        <w:top w:val="none" w:sz="0" w:space="0" w:color="auto"/>
        <w:left w:val="none" w:sz="0" w:space="0" w:color="auto"/>
        <w:bottom w:val="none" w:sz="0" w:space="0" w:color="auto"/>
        <w:right w:val="none" w:sz="0" w:space="0" w:color="auto"/>
      </w:divBdr>
    </w:div>
    <w:div w:id="338579102">
      <w:bodyDiv w:val="1"/>
      <w:marLeft w:val="0"/>
      <w:marRight w:val="0"/>
      <w:marTop w:val="0"/>
      <w:marBottom w:val="0"/>
      <w:divBdr>
        <w:top w:val="none" w:sz="0" w:space="0" w:color="auto"/>
        <w:left w:val="none" w:sz="0" w:space="0" w:color="auto"/>
        <w:bottom w:val="none" w:sz="0" w:space="0" w:color="auto"/>
        <w:right w:val="none" w:sz="0" w:space="0" w:color="auto"/>
      </w:divBdr>
    </w:div>
    <w:div w:id="343287360">
      <w:bodyDiv w:val="1"/>
      <w:marLeft w:val="0"/>
      <w:marRight w:val="0"/>
      <w:marTop w:val="0"/>
      <w:marBottom w:val="0"/>
      <w:divBdr>
        <w:top w:val="none" w:sz="0" w:space="0" w:color="auto"/>
        <w:left w:val="none" w:sz="0" w:space="0" w:color="auto"/>
        <w:bottom w:val="none" w:sz="0" w:space="0" w:color="auto"/>
        <w:right w:val="none" w:sz="0" w:space="0" w:color="auto"/>
      </w:divBdr>
    </w:div>
    <w:div w:id="343744696">
      <w:bodyDiv w:val="1"/>
      <w:marLeft w:val="0"/>
      <w:marRight w:val="0"/>
      <w:marTop w:val="0"/>
      <w:marBottom w:val="0"/>
      <w:divBdr>
        <w:top w:val="none" w:sz="0" w:space="0" w:color="auto"/>
        <w:left w:val="none" w:sz="0" w:space="0" w:color="auto"/>
        <w:bottom w:val="none" w:sz="0" w:space="0" w:color="auto"/>
        <w:right w:val="none" w:sz="0" w:space="0" w:color="auto"/>
      </w:divBdr>
    </w:div>
    <w:div w:id="399407389">
      <w:bodyDiv w:val="1"/>
      <w:marLeft w:val="0"/>
      <w:marRight w:val="0"/>
      <w:marTop w:val="0"/>
      <w:marBottom w:val="0"/>
      <w:divBdr>
        <w:top w:val="none" w:sz="0" w:space="0" w:color="auto"/>
        <w:left w:val="none" w:sz="0" w:space="0" w:color="auto"/>
        <w:bottom w:val="none" w:sz="0" w:space="0" w:color="auto"/>
        <w:right w:val="none" w:sz="0" w:space="0" w:color="auto"/>
      </w:divBdr>
      <w:divsChild>
        <w:div w:id="2048215286">
          <w:marLeft w:val="0"/>
          <w:marRight w:val="0"/>
          <w:marTop w:val="0"/>
          <w:marBottom w:val="0"/>
          <w:divBdr>
            <w:top w:val="none" w:sz="0" w:space="0" w:color="auto"/>
            <w:left w:val="none" w:sz="0" w:space="0" w:color="auto"/>
            <w:bottom w:val="none" w:sz="0" w:space="0" w:color="auto"/>
            <w:right w:val="none" w:sz="0" w:space="0" w:color="auto"/>
          </w:divBdr>
        </w:div>
      </w:divsChild>
    </w:div>
    <w:div w:id="439301534">
      <w:bodyDiv w:val="1"/>
      <w:marLeft w:val="0"/>
      <w:marRight w:val="0"/>
      <w:marTop w:val="0"/>
      <w:marBottom w:val="0"/>
      <w:divBdr>
        <w:top w:val="none" w:sz="0" w:space="0" w:color="auto"/>
        <w:left w:val="none" w:sz="0" w:space="0" w:color="auto"/>
        <w:bottom w:val="none" w:sz="0" w:space="0" w:color="auto"/>
        <w:right w:val="none" w:sz="0" w:space="0" w:color="auto"/>
      </w:divBdr>
    </w:div>
    <w:div w:id="462236163">
      <w:bodyDiv w:val="1"/>
      <w:marLeft w:val="0"/>
      <w:marRight w:val="0"/>
      <w:marTop w:val="0"/>
      <w:marBottom w:val="0"/>
      <w:divBdr>
        <w:top w:val="none" w:sz="0" w:space="0" w:color="auto"/>
        <w:left w:val="none" w:sz="0" w:space="0" w:color="auto"/>
        <w:bottom w:val="none" w:sz="0" w:space="0" w:color="auto"/>
        <w:right w:val="none" w:sz="0" w:space="0" w:color="auto"/>
      </w:divBdr>
    </w:div>
    <w:div w:id="494535177">
      <w:bodyDiv w:val="1"/>
      <w:marLeft w:val="0"/>
      <w:marRight w:val="0"/>
      <w:marTop w:val="0"/>
      <w:marBottom w:val="0"/>
      <w:divBdr>
        <w:top w:val="none" w:sz="0" w:space="0" w:color="auto"/>
        <w:left w:val="none" w:sz="0" w:space="0" w:color="auto"/>
        <w:bottom w:val="none" w:sz="0" w:space="0" w:color="auto"/>
        <w:right w:val="none" w:sz="0" w:space="0" w:color="auto"/>
      </w:divBdr>
    </w:div>
    <w:div w:id="573466335">
      <w:bodyDiv w:val="1"/>
      <w:marLeft w:val="0"/>
      <w:marRight w:val="0"/>
      <w:marTop w:val="0"/>
      <w:marBottom w:val="0"/>
      <w:divBdr>
        <w:top w:val="none" w:sz="0" w:space="0" w:color="auto"/>
        <w:left w:val="none" w:sz="0" w:space="0" w:color="auto"/>
        <w:bottom w:val="none" w:sz="0" w:space="0" w:color="auto"/>
        <w:right w:val="none" w:sz="0" w:space="0" w:color="auto"/>
      </w:divBdr>
    </w:div>
    <w:div w:id="663901088">
      <w:bodyDiv w:val="1"/>
      <w:marLeft w:val="0"/>
      <w:marRight w:val="0"/>
      <w:marTop w:val="0"/>
      <w:marBottom w:val="0"/>
      <w:divBdr>
        <w:top w:val="none" w:sz="0" w:space="0" w:color="auto"/>
        <w:left w:val="none" w:sz="0" w:space="0" w:color="auto"/>
        <w:bottom w:val="none" w:sz="0" w:space="0" w:color="auto"/>
        <w:right w:val="none" w:sz="0" w:space="0" w:color="auto"/>
      </w:divBdr>
    </w:div>
    <w:div w:id="675961931">
      <w:bodyDiv w:val="1"/>
      <w:marLeft w:val="0"/>
      <w:marRight w:val="0"/>
      <w:marTop w:val="0"/>
      <w:marBottom w:val="0"/>
      <w:divBdr>
        <w:top w:val="none" w:sz="0" w:space="0" w:color="auto"/>
        <w:left w:val="none" w:sz="0" w:space="0" w:color="auto"/>
        <w:bottom w:val="none" w:sz="0" w:space="0" w:color="auto"/>
        <w:right w:val="none" w:sz="0" w:space="0" w:color="auto"/>
      </w:divBdr>
    </w:div>
    <w:div w:id="679351512">
      <w:bodyDiv w:val="1"/>
      <w:marLeft w:val="0"/>
      <w:marRight w:val="0"/>
      <w:marTop w:val="0"/>
      <w:marBottom w:val="0"/>
      <w:divBdr>
        <w:top w:val="none" w:sz="0" w:space="0" w:color="auto"/>
        <w:left w:val="none" w:sz="0" w:space="0" w:color="auto"/>
        <w:bottom w:val="none" w:sz="0" w:space="0" w:color="auto"/>
        <w:right w:val="none" w:sz="0" w:space="0" w:color="auto"/>
      </w:divBdr>
    </w:div>
    <w:div w:id="697465265">
      <w:bodyDiv w:val="1"/>
      <w:marLeft w:val="0"/>
      <w:marRight w:val="0"/>
      <w:marTop w:val="0"/>
      <w:marBottom w:val="0"/>
      <w:divBdr>
        <w:top w:val="none" w:sz="0" w:space="0" w:color="auto"/>
        <w:left w:val="none" w:sz="0" w:space="0" w:color="auto"/>
        <w:bottom w:val="none" w:sz="0" w:space="0" w:color="auto"/>
        <w:right w:val="none" w:sz="0" w:space="0" w:color="auto"/>
      </w:divBdr>
      <w:divsChild>
        <w:div w:id="4359484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580389">
      <w:bodyDiv w:val="1"/>
      <w:marLeft w:val="0"/>
      <w:marRight w:val="0"/>
      <w:marTop w:val="0"/>
      <w:marBottom w:val="0"/>
      <w:divBdr>
        <w:top w:val="none" w:sz="0" w:space="0" w:color="auto"/>
        <w:left w:val="none" w:sz="0" w:space="0" w:color="auto"/>
        <w:bottom w:val="none" w:sz="0" w:space="0" w:color="auto"/>
        <w:right w:val="none" w:sz="0" w:space="0" w:color="auto"/>
      </w:divBdr>
    </w:div>
    <w:div w:id="834108852">
      <w:bodyDiv w:val="1"/>
      <w:marLeft w:val="0"/>
      <w:marRight w:val="0"/>
      <w:marTop w:val="0"/>
      <w:marBottom w:val="0"/>
      <w:divBdr>
        <w:top w:val="none" w:sz="0" w:space="0" w:color="auto"/>
        <w:left w:val="none" w:sz="0" w:space="0" w:color="auto"/>
        <w:bottom w:val="none" w:sz="0" w:space="0" w:color="auto"/>
        <w:right w:val="none" w:sz="0" w:space="0" w:color="auto"/>
      </w:divBdr>
    </w:div>
    <w:div w:id="868645311">
      <w:bodyDiv w:val="1"/>
      <w:marLeft w:val="0"/>
      <w:marRight w:val="0"/>
      <w:marTop w:val="0"/>
      <w:marBottom w:val="0"/>
      <w:divBdr>
        <w:top w:val="none" w:sz="0" w:space="0" w:color="auto"/>
        <w:left w:val="none" w:sz="0" w:space="0" w:color="auto"/>
        <w:bottom w:val="none" w:sz="0" w:space="0" w:color="auto"/>
        <w:right w:val="none" w:sz="0" w:space="0" w:color="auto"/>
      </w:divBdr>
    </w:div>
    <w:div w:id="878785313">
      <w:bodyDiv w:val="1"/>
      <w:marLeft w:val="0"/>
      <w:marRight w:val="0"/>
      <w:marTop w:val="0"/>
      <w:marBottom w:val="0"/>
      <w:divBdr>
        <w:top w:val="none" w:sz="0" w:space="0" w:color="auto"/>
        <w:left w:val="none" w:sz="0" w:space="0" w:color="auto"/>
        <w:bottom w:val="none" w:sz="0" w:space="0" w:color="auto"/>
        <w:right w:val="none" w:sz="0" w:space="0" w:color="auto"/>
      </w:divBdr>
    </w:div>
    <w:div w:id="896554321">
      <w:bodyDiv w:val="1"/>
      <w:marLeft w:val="0"/>
      <w:marRight w:val="0"/>
      <w:marTop w:val="0"/>
      <w:marBottom w:val="0"/>
      <w:divBdr>
        <w:top w:val="none" w:sz="0" w:space="0" w:color="auto"/>
        <w:left w:val="none" w:sz="0" w:space="0" w:color="auto"/>
        <w:bottom w:val="none" w:sz="0" w:space="0" w:color="auto"/>
        <w:right w:val="none" w:sz="0" w:space="0" w:color="auto"/>
      </w:divBdr>
    </w:div>
    <w:div w:id="953176704">
      <w:bodyDiv w:val="1"/>
      <w:marLeft w:val="0"/>
      <w:marRight w:val="0"/>
      <w:marTop w:val="0"/>
      <w:marBottom w:val="0"/>
      <w:divBdr>
        <w:top w:val="none" w:sz="0" w:space="0" w:color="auto"/>
        <w:left w:val="none" w:sz="0" w:space="0" w:color="auto"/>
        <w:bottom w:val="none" w:sz="0" w:space="0" w:color="auto"/>
        <w:right w:val="none" w:sz="0" w:space="0" w:color="auto"/>
      </w:divBdr>
    </w:div>
    <w:div w:id="1012101963">
      <w:bodyDiv w:val="1"/>
      <w:marLeft w:val="0"/>
      <w:marRight w:val="0"/>
      <w:marTop w:val="0"/>
      <w:marBottom w:val="0"/>
      <w:divBdr>
        <w:top w:val="none" w:sz="0" w:space="0" w:color="auto"/>
        <w:left w:val="none" w:sz="0" w:space="0" w:color="auto"/>
        <w:bottom w:val="none" w:sz="0" w:space="0" w:color="auto"/>
        <w:right w:val="none" w:sz="0" w:space="0" w:color="auto"/>
      </w:divBdr>
    </w:div>
    <w:div w:id="1017736580">
      <w:bodyDiv w:val="1"/>
      <w:marLeft w:val="0"/>
      <w:marRight w:val="0"/>
      <w:marTop w:val="0"/>
      <w:marBottom w:val="0"/>
      <w:divBdr>
        <w:top w:val="none" w:sz="0" w:space="0" w:color="auto"/>
        <w:left w:val="none" w:sz="0" w:space="0" w:color="auto"/>
        <w:bottom w:val="none" w:sz="0" w:space="0" w:color="auto"/>
        <w:right w:val="none" w:sz="0" w:space="0" w:color="auto"/>
      </w:divBdr>
    </w:div>
    <w:div w:id="1021665675">
      <w:bodyDiv w:val="1"/>
      <w:marLeft w:val="0"/>
      <w:marRight w:val="0"/>
      <w:marTop w:val="0"/>
      <w:marBottom w:val="0"/>
      <w:divBdr>
        <w:top w:val="none" w:sz="0" w:space="0" w:color="auto"/>
        <w:left w:val="none" w:sz="0" w:space="0" w:color="auto"/>
        <w:bottom w:val="none" w:sz="0" w:space="0" w:color="auto"/>
        <w:right w:val="none" w:sz="0" w:space="0" w:color="auto"/>
      </w:divBdr>
    </w:div>
    <w:div w:id="1056588253">
      <w:bodyDiv w:val="1"/>
      <w:marLeft w:val="0"/>
      <w:marRight w:val="0"/>
      <w:marTop w:val="0"/>
      <w:marBottom w:val="0"/>
      <w:divBdr>
        <w:top w:val="none" w:sz="0" w:space="0" w:color="auto"/>
        <w:left w:val="none" w:sz="0" w:space="0" w:color="auto"/>
        <w:bottom w:val="none" w:sz="0" w:space="0" w:color="auto"/>
        <w:right w:val="none" w:sz="0" w:space="0" w:color="auto"/>
      </w:divBdr>
    </w:div>
    <w:div w:id="1164511840">
      <w:bodyDiv w:val="1"/>
      <w:marLeft w:val="0"/>
      <w:marRight w:val="0"/>
      <w:marTop w:val="0"/>
      <w:marBottom w:val="0"/>
      <w:divBdr>
        <w:top w:val="none" w:sz="0" w:space="0" w:color="auto"/>
        <w:left w:val="none" w:sz="0" w:space="0" w:color="auto"/>
        <w:bottom w:val="none" w:sz="0" w:space="0" w:color="auto"/>
        <w:right w:val="none" w:sz="0" w:space="0" w:color="auto"/>
      </w:divBdr>
    </w:div>
    <w:div w:id="1176534444">
      <w:bodyDiv w:val="1"/>
      <w:marLeft w:val="0"/>
      <w:marRight w:val="0"/>
      <w:marTop w:val="0"/>
      <w:marBottom w:val="0"/>
      <w:divBdr>
        <w:top w:val="none" w:sz="0" w:space="0" w:color="auto"/>
        <w:left w:val="none" w:sz="0" w:space="0" w:color="auto"/>
        <w:bottom w:val="none" w:sz="0" w:space="0" w:color="auto"/>
        <w:right w:val="none" w:sz="0" w:space="0" w:color="auto"/>
      </w:divBdr>
    </w:div>
    <w:div w:id="1227448088">
      <w:bodyDiv w:val="1"/>
      <w:marLeft w:val="0"/>
      <w:marRight w:val="0"/>
      <w:marTop w:val="0"/>
      <w:marBottom w:val="0"/>
      <w:divBdr>
        <w:top w:val="none" w:sz="0" w:space="0" w:color="auto"/>
        <w:left w:val="none" w:sz="0" w:space="0" w:color="auto"/>
        <w:bottom w:val="none" w:sz="0" w:space="0" w:color="auto"/>
        <w:right w:val="none" w:sz="0" w:space="0" w:color="auto"/>
      </w:divBdr>
    </w:div>
    <w:div w:id="1267421064">
      <w:bodyDiv w:val="1"/>
      <w:marLeft w:val="0"/>
      <w:marRight w:val="0"/>
      <w:marTop w:val="0"/>
      <w:marBottom w:val="0"/>
      <w:divBdr>
        <w:top w:val="none" w:sz="0" w:space="0" w:color="auto"/>
        <w:left w:val="none" w:sz="0" w:space="0" w:color="auto"/>
        <w:bottom w:val="none" w:sz="0" w:space="0" w:color="auto"/>
        <w:right w:val="none" w:sz="0" w:space="0" w:color="auto"/>
      </w:divBdr>
      <w:divsChild>
        <w:div w:id="366106852">
          <w:marLeft w:val="0"/>
          <w:marRight w:val="0"/>
          <w:marTop w:val="0"/>
          <w:marBottom w:val="0"/>
          <w:divBdr>
            <w:top w:val="none" w:sz="0" w:space="0" w:color="auto"/>
            <w:left w:val="none" w:sz="0" w:space="0" w:color="auto"/>
            <w:bottom w:val="none" w:sz="0" w:space="0" w:color="auto"/>
            <w:right w:val="none" w:sz="0" w:space="0" w:color="auto"/>
          </w:divBdr>
        </w:div>
      </w:divsChild>
    </w:div>
    <w:div w:id="1301229262">
      <w:bodyDiv w:val="1"/>
      <w:marLeft w:val="0"/>
      <w:marRight w:val="0"/>
      <w:marTop w:val="0"/>
      <w:marBottom w:val="0"/>
      <w:divBdr>
        <w:top w:val="none" w:sz="0" w:space="0" w:color="auto"/>
        <w:left w:val="none" w:sz="0" w:space="0" w:color="auto"/>
        <w:bottom w:val="none" w:sz="0" w:space="0" w:color="auto"/>
        <w:right w:val="none" w:sz="0" w:space="0" w:color="auto"/>
      </w:divBdr>
    </w:div>
    <w:div w:id="1383795001">
      <w:bodyDiv w:val="1"/>
      <w:marLeft w:val="0"/>
      <w:marRight w:val="0"/>
      <w:marTop w:val="0"/>
      <w:marBottom w:val="0"/>
      <w:divBdr>
        <w:top w:val="none" w:sz="0" w:space="0" w:color="auto"/>
        <w:left w:val="none" w:sz="0" w:space="0" w:color="auto"/>
        <w:bottom w:val="none" w:sz="0" w:space="0" w:color="auto"/>
        <w:right w:val="none" w:sz="0" w:space="0" w:color="auto"/>
      </w:divBdr>
    </w:div>
    <w:div w:id="1391155006">
      <w:bodyDiv w:val="1"/>
      <w:marLeft w:val="0"/>
      <w:marRight w:val="0"/>
      <w:marTop w:val="0"/>
      <w:marBottom w:val="0"/>
      <w:divBdr>
        <w:top w:val="none" w:sz="0" w:space="0" w:color="auto"/>
        <w:left w:val="none" w:sz="0" w:space="0" w:color="auto"/>
        <w:bottom w:val="none" w:sz="0" w:space="0" w:color="auto"/>
        <w:right w:val="none" w:sz="0" w:space="0" w:color="auto"/>
      </w:divBdr>
      <w:divsChild>
        <w:div w:id="372774970">
          <w:marLeft w:val="0"/>
          <w:marRight w:val="0"/>
          <w:marTop w:val="0"/>
          <w:marBottom w:val="0"/>
          <w:divBdr>
            <w:top w:val="none" w:sz="0" w:space="0" w:color="auto"/>
            <w:left w:val="none" w:sz="0" w:space="0" w:color="auto"/>
            <w:bottom w:val="none" w:sz="0" w:space="0" w:color="auto"/>
            <w:right w:val="none" w:sz="0" w:space="0" w:color="auto"/>
          </w:divBdr>
        </w:div>
        <w:div w:id="2129887089">
          <w:marLeft w:val="0"/>
          <w:marRight w:val="0"/>
          <w:marTop w:val="0"/>
          <w:marBottom w:val="600"/>
          <w:divBdr>
            <w:top w:val="none" w:sz="0" w:space="0" w:color="auto"/>
            <w:left w:val="none" w:sz="0" w:space="0" w:color="auto"/>
            <w:bottom w:val="none" w:sz="0" w:space="0" w:color="auto"/>
            <w:right w:val="none" w:sz="0" w:space="0" w:color="auto"/>
          </w:divBdr>
        </w:div>
      </w:divsChild>
    </w:div>
    <w:div w:id="1406879835">
      <w:bodyDiv w:val="1"/>
      <w:marLeft w:val="0"/>
      <w:marRight w:val="0"/>
      <w:marTop w:val="0"/>
      <w:marBottom w:val="0"/>
      <w:divBdr>
        <w:top w:val="none" w:sz="0" w:space="0" w:color="auto"/>
        <w:left w:val="none" w:sz="0" w:space="0" w:color="auto"/>
        <w:bottom w:val="none" w:sz="0" w:space="0" w:color="auto"/>
        <w:right w:val="none" w:sz="0" w:space="0" w:color="auto"/>
      </w:divBdr>
    </w:div>
    <w:div w:id="1453162224">
      <w:bodyDiv w:val="1"/>
      <w:marLeft w:val="0"/>
      <w:marRight w:val="0"/>
      <w:marTop w:val="0"/>
      <w:marBottom w:val="0"/>
      <w:divBdr>
        <w:top w:val="none" w:sz="0" w:space="0" w:color="auto"/>
        <w:left w:val="none" w:sz="0" w:space="0" w:color="auto"/>
        <w:bottom w:val="none" w:sz="0" w:space="0" w:color="auto"/>
        <w:right w:val="none" w:sz="0" w:space="0" w:color="auto"/>
      </w:divBdr>
    </w:div>
    <w:div w:id="1454134484">
      <w:bodyDiv w:val="1"/>
      <w:marLeft w:val="0"/>
      <w:marRight w:val="0"/>
      <w:marTop w:val="0"/>
      <w:marBottom w:val="0"/>
      <w:divBdr>
        <w:top w:val="none" w:sz="0" w:space="0" w:color="auto"/>
        <w:left w:val="none" w:sz="0" w:space="0" w:color="auto"/>
        <w:bottom w:val="none" w:sz="0" w:space="0" w:color="auto"/>
        <w:right w:val="none" w:sz="0" w:space="0" w:color="auto"/>
      </w:divBdr>
    </w:div>
    <w:div w:id="147502221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95047">
      <w:bodyDiv w:val="1"/>
      <w:marLeft w:val="0"/>
      <w:marRight w:val="0"/>
      <w:marTop w:val="0"/>
      <w:marBottom w:val="0"/>
      <w:divBdr>
        <w:top w:val="none" w:sz="0" w:space="0" w:color="auto"/>
        <w:left w:val="none" w:sz="0" w:space="0" w:color="auto"/>
        <w:bottom w:val="none" w:sz="0" w:space="0" w:color="auto"/>
        <w:right w:val="none" w:sz="0" w:space="0" w:color="auto"/>
      </w:divBdr>
    </w:div>
    <w:div w:id="1651015130">
      <w:bodyDiv w:val="1"/>
      <w:marLeft w:val="0"/>
      <w:marRight w:val="0"/>
      <w:marTop w:val="0"/>
      <w:marBottom w:val="0"/>
      <w:divBdr>
        <w:top w:val="none" w:sz="0" w:space="0" w:color="auto"/>
        <w:left w:val="none" w:sz="0" w:space="0" w:color="auto"/>
        <w:bottom w:val="none" w:sz="0" w:space="0" w:color="auto"/>
        <w:right w:val="none" w:sz="0" w:space="0" w:color="auto"/>
      </w:divBdr>
    </w:div>
    <w:div w:id="1666008951">
      <w:bodyDiv w:val="1"/>
      <w:marLeft w:val="0"/>
      <w:marRight w:val="0"/>
      <w:marTop w:val="0"/>
      <w:marBottom w:val="0"/>
      <w:divBdr>
        <w:top w:val="none" w:sz="0" w:space="0" w:color="auto"/>
        <w:left w:val="none" w:sz="0" w:space="0" w:color="auto"/>
        <w:bottom w:val="none" w:sz="0" w:space="0" w:color="auto"/>
        <w:right w:val="none" w:sz="0" w:space="0" w:color="auto"/>
      </w:divBdr>
    </w:div>
    <w:div w:id="1704359029">
      <w:bodyDiv w:val="1"/>
      <w:marLeft w:val="0"/>
      <w:marRight w:val="0"/>
      <w:marTop w:val="0"/>
      <w:marBottom w:val="0"/>
      <w:divBdr>
        <w:top w:val="none" w:sz="0" w:space="0" w:color="auto"/>
        <w:left w:val="none" w:sz="0" w:space="0" w:color="auto"/>
        <w:bottom w:val="none" w:sz="0" w:space="0" w:color="auto"/>
        <w:right w:val="none" w:sz="0" w:space="0" w:color="auto"/>
      </w:divBdr>
    </w:div>
    <w:div w:id="1757441257">
      <w:bodyDiv w:val="1"/>
      <w:marLeft w:val="0"/>
      <w:marRight w:val="0"/>
      <w:marTop w:val="0"/>
      <w:marBottom w:val="0"/>
      <w:divBdr>
        <w:top w:val="none" w:sz="0" w:space="0" w:color="auto"/>
        <w:left w:val="none" w:sz="0" w:space="0" w:color="auto"/>
        <w:bottom w:val="none" w:sz="0" w:space="0" w:color="auto"/>
        <w:right w:val="none" w:sz="0" w:space="0" w:color="auto"/>
      </w:divBdr>
    </w:div>
    <w:div w:id="1758673600">
      <w:bodyDiv w:val="1"/>
      <w:marLeft w:val="0"/>
      <w:marRight w:val="0"/>
      <w:marTop w:val="0"/>
      <w:marBottom w:val="0"/>
      <w:divBdr>
        <w:top w:val="none" w:sz="0" w:space="0" w:color="auto"/>
        <w:left w:val="none" w:sz="0" w:space="0" w:color="auto"/>
        <w:bottom w:val="none" w:sz="0" w:space="0" w:color="auto"/>
        <w:right w:val="none" w:sz="0" w:space="0" w:color="auto"/>
      </w:divBdr>
    </w:div>
    <w:div w:id="1770197126">
      <w:bodyDiv w:val="1"/>
      <w:marLeft w:val="0"/>
      <w:marRight w:val="0"/>
      <w:marTop w:val="0"/>
      <w:marBottom w:val="0"/>
      <w:divBdr>
        <w:top w:val="none" w:sz="0" w:space="0" w:color="auto"/>
        <w:left w:val="none" w:sz="0" w:space="0" w:color="auto"/>
        <w:bottom w:val="none" w:sz="0" w:space="0" w:color="auto"/>
        <w:right w:val="none" w:sz="0" w:space="0" w:color="auto"/>
      </w:divBdr>
    </w:div>
    <w:div w:id="1773934306">
      <w:bodyDiv w:val="1"/>
      <w:marLeft w:val="0"/>
      <w:marRight w:val="0"/>
      <w:marTop w:val="0"/>
      <w:marBottom w:val="0"/>
      <w:divBdr>
        <w:top w:val="none" w:sz="0" w:space="0" w:color="auto"/>
        <w:left w:val="none" w:sz="0" w:space="0" w:color="auto"/>
        <w:bottom w:val="none" w:sz="0" w:space="0" w:color="auto"/>
        <w:right w:val="none" w:sz="0" w:space="0" w:color="auto"/>
      </w:divBdr>
    </w:div>
    <w:div w:id="1791321859">
      <w:bodyDiv w:val="1"/>
      <w:marLeft w:val="0"/>
      <w:marRight w:val="0"/>
      <w:marTop w:val="0"/>
      <w:marBottom w:val="0"/>
      <w:divBdr>
        <w:top w:val="none" w:sz="0" w:space="0" w:color="auto"/>
        <w:left w:val="none" w:sz="0" w:space="0" w:color="auto"/>
        <w:bottom w:val="none" w:sz="0" w:space="0" w:color="auto"/>
        <w:right w:val="none" w:sz="0" w:space="0" w:color="auto"/>
      </w:divBdr>
    </w:div>
    <w:div w:id="1941525846">
      <w:bodyDiv w:val="1"/>
      <w:marLeft w:val="0"/>
      <w:marRight w:val="0"/>
      <w:marTop w:val="0"/>
      <w:marBottom w:val="0"/>
      <w:divBdr>
        <w:top w:val="none" w:sz="0" w:space="0" w:color="auto"/>
        <w:left w:val="none" w:sz="0" w:space="0" w:color="auto"/>
        <w:bottom w:val="none" w:sz="0" w:space="0" w:color="auto"/>
        <w:right w:val="none" w:sz="0" w:space="0" w:color="auto"/>
      </w:divBdr>
    </w:div>
    <w:div w:id="1956717010">
      <w:bodyDiv w:val="1"/>
      <w:marLeft w:val="0"/>
      <w:marRight w:val="0"/>
      <w:marTop w:val="0"/>
      <w:marBottom w:val="0"/>
      <w:divBdr>
        <w:top w:val="none" w:sz="0" w:space="0" w:color="auto"/>
        <w:left w:val="none" w:sz="0" w:space="0" w:color="auto"/>
        <w:bottom w:val="none" w:sz="0" w:space="0" w:color="auto"/>
        <w:right w:val="none" w:sz="0" w:space="0" w:color="auto"/>
      </w:divBdr>
    </w:div>
    <w:div w:id="1974871404">
      <w:bodyDiv w:val="1"/>
      <w:marLeft w:val="0"/>
      <w:marRight w:val="0"/>
      <w:marTop w:val="0"/>
      <w:marBottom w:val="0"/>
      <w:divBdr>
        <w:top w:val="none" w:sz="0" w:space="0" w:color="auto"/>
        <w:left w:val="none" w:sz="0" w:space="0" w:color="auto"/>
        <w:bottom w:val="none" w:sz="0" w:space="0" w:color="auto"/>
        <w:right w:val="none" w:sz="0" w:space="0" w:color="auto"/>
      </w:divBdr>
      <w:divsChild>
        <w:div w:id="179910732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698904">
      <w:bodyDiv w:val="1"/>
      <w:marLeft w:val="0"/>
      <w:marRight w:val="0"/>
      <w:marTop w:val="0"/>
      <w:marBottom w:val="0"/>
      <w:divBdr>
        <w:top w:val="none" w:sz="0" w:space="0" w:color="auto"/>
        <w:left w:val="none" w:sz="0" w:space="0" w:color="auto"/>
        <w:bottom w:val="none" w:sz="0" w:space="0" w:color="auto"/>
        <w:right w:val="none" w:sz="0" w:space="0" w:color="auto"/>
      </w:divBdr>
    </w:div>
    <w:div w:id="2022773327">
      <w:bodyDiv w:val="1"/>
      <w:marLeft w:val="0"/>
      <w:marRight w:val="0"/>
      <w:marTop w:val="0"/>
      <w:marBottom w:val="0"/>
      <w:divBdr>
        <w:top w:val="none" w:sz="0" w:space="0" w:color="auto"/>
        <w:left w:val="none" w:sz="0" w:space="0" w:color="auto"/>
        <w:bottom w:val="none" w:sz="0" w:space="0" w:color="auto"/>
        <w:right w:val="none" w:sz="0" w:space="0" w:color="auto"/>
      </w:divBdr>
    </w:div>
    <w:div w:id="2095928465">
      <w:bodyDiv w:val="1"/>
      <w:marLeft w:val="0"/>
      <w:marRight w:val="0"/>
      <w:marTop w:val="0"/>
      <w:marBottom w:val="0"/>
      <w:divBdr>
        <w:top w:val="none" w:sz="0" w:space="0" w:color="auto"/>
        <w:left w:val="none" w:sz="0" w:space="0" w:color="auto"/>
        <w:bottom w:val="none" w:sz="0" w:space="0" w:color="auto"/>
        <w:right w:val="none" w:sz="0" w:space="0" w:color="auto"/>
      </w:divBdr>
    </w:div>
    <w:div w:id="2113360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EB58301EE284E32B7B11DEA1EEC2C0E"/>
        <w:category>
          <w:name w:val="General"/>
          <w:gallery w:val="placeholder"/>
        </w:category>
        <w:types>
          <w:type w:val="bbPlcHdr"/>
        </w:types>
        <w:behaviors>
          <w:behavior w:val="content"/>
        </w:behaviors>
        <w:guid w:val="{7FD24AAC-48F2-484D-9A77-831F22AB2A7A}"/>
      </w:docPartPr>
      <w:docPartBody>
        <w:p w:rsidR="00B60B13" w:rsidRDefault="00E44C8D" w:rsidP="00E44C8D">
          <w:pPr>
            <w:pStyle w:val="7EB58301EE284E32B7B11DEA1EEC2C0E"/>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C06"/>
    <w:rsid w:val="00051C41"/>
    <w:rsid w:val="000553C1"/>
    <w:rsid w:val="000B71BE"/>
    <w:rsid w:val="000C76DD"/>
    <w:rsid w:val="000E07D5"/>
    <w:rsid w:val="000E2EC3"/>
    <w:rsid w:val="00105821"/>
    <w:rsid w:val="00133497"/>
    <w:rsid w:val="0015600E"/>
    <w:rsid w:val="0018002A"/>
    <w:rsid w:val="00180667"/>
    <w:rsid w:val="001B1134"/>
    <w:rsid w:val="001B7B74"/>
    <w:rsid w:val="001C190F"/>
    <w:rsid w:val="001E58DD"/>
    <w:rsid w:val="001F508C"/>
    <w:rsid w:val="00262C5F"/>
    <w:rsid w:val="00274E13"/>
    <w:rsid w:val="00297A6E"/>
    <w:rsid w:val="002E7994"/>
    <w:rsid w:val="00304217"/>
    <w:rsid w:val="00315268"/>
    <w:rsid w:val="00333441"/>
    <w:rsid w:val="00347748"/>
    <w:rsid w:val="003526D2"/>
    <w:rsid w:val="00393F78"/>
    <w:rsid w:val="00394AD7"/>
    <w:rsid w:val="003A4475"/>
    <w:rsid w:val="003B7D20"/>
    <w:rsid w:val="003D0B3F"/>
    <w:rsid w:val="003D5B46"/>
    <w:rsid w:val="003D7039"/>
    <w:rsid w:val="00440DBA"/>
    <w:rsid w:val="00441399"/>
    <w:rsid w:val="00451531"/>
    <w:rsid w:val="0045583A"/>
    <w:rsid w:val="00473C23"/>
    <w:rsid w:val="00490B09"/>
    <w:rsid w:val="00493D71"/>
    <w:rsid w:val="005208AC"/>
    <w:rsid w:val="0052093A"/>
    <w:rsid w:val="005229A8"/>
    <w:rsid w:val="0053780F"/>
    <w:rsid w:val="0053795E"/>
    <w:rsid w:val="005416BD"/>
    <w:rsid w:val="005478A7"/>
    <w:rsid w:val="00560B83"/>
    <w:rsid w:val="00561F24"/>
    <w:rsid w:val="005C128E"/>
    <w:rsid w:val="005C21CF"/>
    <w:rsid w:val="005D59ED"/>
    <w:rsid w:val="005E6556"/>
    <w:rsid w:val="005F4A23"/>
    <w:rsid w:val="0060514E"/>
    <w:rsid w:val="0061520F"/>
    <w:rsid w:val="006B37E6"/>
    <w:rsid w:val="006E1258"/>
    <w:rsid w:val="006F13E9"/>
    <w:rsid w:val="006F71D9"/>
    <w:rsid w:val="00710474"/>
    <w:rsid w:val="00741CAD"/>
    <w:rsid w:val="00750EE9"/>
    <w:rsid w:val="00760156"/>
    <w:rsid w:val="0076091D"/>
    <w:rsid w:val="00781293"/>
    <w:rsid w:val="00781A63"/>
    <w:rsid w:val="00785975"/>
    <w:rsid w:val="007876E7"/>
    <w:rsid w:val="00790411"/>
    <w:rsid w:val="00796D0F"/>
    <w:rsid w:val="00797905"/>
    <w:rsid w:val="007A6DB0"/>
    <w:rsid w:val="007C4A32"/>
    <w:rsid w:val="007D6A04"/>
    <w:rsid w:val="00811670"/>
    <w:rsid w:val="00823155"/>
    <w:rsid w:val="008267FD"/>
    <w:rsid w:val="00847A5F"/>
    <w:rsid w:val="008636AD"/>
    <w:rsid w:val="00896DF8"/>
    <w:rsid w:val="008A2C2C"/>
    <w:rsid w:val="008D71A8"/>
    <w:rsid w:val="009508B5"/>
    <w:rsid w:val="00964A8A"/>
    <w:rsid w:val="0097398D"/>
    <w:rsid w:val="00991EFD"/>
    <w:rsid w:val="00997553"/>
    <w:rsid w:val="009A4F3E"/>
    <w:rsid w:val="009B3B1A"/>
    <w:rsid w:val="00A27543"/>
    <w:rsid w:val="00A42F24"/>
    <w:rsid w:val="00A9085E"/>
    <w:rsid w:val="00AB5B4C"/>
    <w:rsid w:val="00AE34BF"/>
    <w:rsid w:val="00AF33F6"/>
    <w:rsid w:val="00AF5F4D"/>
    <w:rsid w:val="00B11303"/>
    <w:rsid w:val="00B26980"/>
    <w:rsid w:val="00B41D9F"/>
    <w:rsid w:val="00B52BC3"/>
    <w:rsid w:val="00B60B13"/>
    <w:rsid w:val="00B63221"/>
    <w:rsid w:val="00B6338F"/>
    <w:rsid w:val="00B81693"/>
    <w:rsid w:val="00B84040"/>
    <w:rsid w:val="00B87244"/>
    <w:rsid w:val="00B90E12"/>
    <w:rsid w:val="00B96EE2"/>
    <w:rsid w:val="00BA75DF"/>
    <w:rsid w:val="00BC0E63"/>
    <w:rsid w:val="00BE5A16"/>
    <w:rsid w:val="00BF1BAD"/>
    <w:rsid w:val="00C01632"/>
    <w:rsid w:val="00C07E77"/>
    <w:rsid w:val="00C20CB4"/>
    <w:rsid w:val="00C4031D"/>
    <w:rsid w:val="00C545A1"/>
    <w:rsid w:val="00C54EC8"/>
    <w:rsid w:val="00CA0D7B"/>
    <w:rsid w:val="00CB5811"/>
    <w:rsid w:val="00CC510F"/>
    <w:rsid w:val="00CD05C3"/>
    <w:rsid w:val="00CD51A6"/>
    <w:rsid w:val="00CD59A5"/>
    <w:rsid w:val="00CE21EF"/>
    <w:rsid w:val="00CF18E7"/>
    <w:rsid w:val="00CF7E3E"/>
    <w:rsid w:val="00D0256F"/>
    <w:rsid w:val="00D066D3"/>
    <w:rsid w:val="00D23577"/>
    <w:rsid w:val="00D657DB"/>
    <w:rsid w:val="00D718EF"/>
    <w:rsid w:val="00D95F4F"/>
    <w:rsid w:val="00DA5F47"/>
    <w:rsid w:val="00DB3002"/>
    <w:rsid w:val="00DD54A1"/>
    <w:rsid w:val="00DD7739"/>
    <w:rsid w:val="00E22A19"/>
    <w:rsid w:val="00E30F4D"/>
    <w:rsid w:val="00E35436"/>
    <w:rsid w:val="00E44C8D"/>
    <w:rsid w:val="00E6354A"/>
    <w:rsid w:val="00E74E2F"/>
    <w:rsid w:val="00E8255D"/>
    <w:rsid w:val="00E905A1"/>
    <w:rsid w:val="00EB267B"/>
    <w:rsid w:val="00EC3842"/>
    <w:rsid w:val="00EF2C46"/>
    <w:rsid w:val="00EF2C5A"/>
    <w:rsid w:val="00EF3E7F"/>
    <w:rsid w:val="00EF513B"/>
    <w:rsid w:val="00F460C0"/>
    <w:rsid w:val="00F624A5"/>
    <w:rsid w:val="00F663F9"/>
    <w:rsid w:val="00F950D6"/>
    <w:rsid w:val="00FB78CE"/>
    <w:rsid w:val="00FE16FE"/>
    <w:rsid w:val="00FE6939"/>
    <w:rsid w:val="00FF5C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8C7436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A75DF"/>
    <w:rPr>
      <w:color w:val="808080"/>
    </w:rPr>
  </w:style>
  <w:style w:type="paragraph" w:customStyle="1" w:styleId="7EB58301EE284E32B7B11DEA1EEC2C0E">
    <w:name w:val="7EB58301EE284E32B7B11DEA1EEC2C0E"/>
    <w:rsid w:val="00E44C8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AC6DE20-C5CD-47C4-8EC6-F79C19DEBB15}">
  <ds:schemaRefs>
    <ds:schemaRef ds:uri="http://schemas.openxmlformats.org/officeDocument/2006/bibliography"/>
  </ds:schemaRefs>
</ds:datastoreItem>
</file>

<file path=customXml/itemProps2.xml><?xml version="1.0" encoding="utf-8"?>
<ds:datastoreItem xmlns:ds="http://schemas.openxmlformats.org/officeDocument/2006/customXml" ds:itemID="{D2F1EB42-48EB-43CC-9DEE-2A4E546A9493}">
  <ds:schemaRefs>
    <ds:schemaRef ds:uri="http://purl.org/dc/terms/"/>
    <ds:schemaRef ds:uri="http://purl.org/dc/dcmitype/"/>
    <ds:schemaRef ds:uri="http://purl.org/dc/elements/1.1/"/>
    <ds:schemaRef ds:uri="http://www.w3.org/XML/1998/namespace"/>
    <ds:schemaRef ds:uri="http://schemas.microsoft.com/office/2006/documentManagement/types"/>
    <ds:schemaRef ds:uri="fdfaf355-f7ae-47f3-8f93-739a60756710"/>
    <ds:schemaRef ds:uri="http://schemas.microsoft.com/sharepoint/v3"/>
    <ds:schemaRef ds:uri="http://schemas.microsoft.com/office/infopath/2007/PartnerControls"/>
    <ds:schemaRef ds:uri="http://schemas.openxmlformats.org/package/2006/metadata/core-properties"/>
    <ds:schemaRef ds:uri="60b0568e-e574-4342-a9c0-c22c6fec6509"/>
    <ds:schemaRef ds:uri="http://schemas.microsoft.com/office/2006/metadata/properties"/>
  </ds:schemaRefs>
</ds:datastoreItem>
</file>

<file path=customXml/itemProps3.xml><?xml version="1.0" encoding="utf-8"?>
<ds:datastoreItem xmlns:ds="http://schemas.openxmlformats.org/officeDocument/2006/customXml" ds:itemID="{30EA634E-B807-4CC7-94D7-521155F77BFD}">
  <ds:schemaRefs>
    <ds:schemaRef ds:uri="http://schemas.microsoft.com/sharepoint/v3/contenttype/forms"/>
  </ds:schemaRefs>
</ds:datastoreItem>
</file>

<file path=customXml/itemProps4.xml><?xml version="1.0" encoding="utf-8"?>
<ds:datastoreItem xmlns:ds="http://schemas.openxmlformats.org/officeDocument/2006/customXml" ds:itemID="{3CEFF8EF-1B1F-4B7C-912A-A376BC0037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2700</Words>
  <Characters>15393</Characters>
  <Application>Microsoft Office Word</Application>
  <DocSecurity>0</DocSecurity>
  <Lines>128</Lines>
  <Paragraphs>36</Paragraphs>
  <ScaleCrop>false</ScaleCrop>
  <Company>ABM LHB</Company>
  <LinksUpToDate>false</LinksUpToDate>
  <CharactersWithSpaces>18057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672</cp:revision>
  <cp:lastPrinted>2025-05-07T12:16:00Z</cp:lastPrinted>
  <dcterms:created xsi:type="dcterms:W3CDTF">2025-10-15T01:07:00Z</dcterms:created>
  <dcterms:modified xsi:type="dcterms:W3CDTF">2025-11-06T10:25:00Z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y fmtid="{D5CDD505-2E9C-101B-9397-08002B2CF9AE}" pid="5" name="Order">
    <vt:r8>294500</vt:r8>
  </property>
  <property fmtid="{D5CDD505-2E9C-101B-9397-08002B2CF9AE}" pid="6" name="xd_Signature">
    <vt:bool>false</vt:bool>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