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61F92B" w14:textId="77777777" w:rsidR="00975529" w:rsidRPr="00D311BC" w:rsidRDefault="00975529" w:rsidP="00975529">
      <w:pPr>
        <w:jc w:val="right"/>
        <w:rPr>
          <w:rFonts w:ascii="Arial" w:hAnsi="Arial" w:cs="Arial"/>
        </w:rPr>
      </w:pPr>
    </w:p>
    <w:p w14:paraId="2AA0BE10"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6EAA7A82" wp14:editId="28383CE0">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3A844AD" w14:textId="77777777" w:rsidR="00975529" w:rsidRPr="00D311BC" w:rsidRDefault="00975529" w:rsidP="00975529">
      <w:pPr>
        <w:jc w:val="right"/>
        <w:rPr>
          <w:rFonts w:ascii="Arial" w:hAnsi="Arial" w:cs="Arial"/>
        </w:rPr>
      </w:pPr>
    </w:p>
    <w:p w14:paraId="195F8B06" w14:textId="77777777" w:rsidR="00975529" w:rsidRPr="00D311BC" w:rsidRDefault="00975529" w:rsidP="00975529">
      <w:pPr>
        <w:jc w:val="center"/>
        <w:rPr>
          <w:rFonts w:ascii="Arial" w:hAnsi="Arial" w:cs="Arial"/>
          <w:b/>
          <w:sz w:val="56"/>
        </w:rPr>
      </w:pPr>
    </w:p>
    <w:p w14:paraId="0165277F" w14:textId="71DBE657" w:rsidR="00975529" w:rsidRDefault="00975529" w:rsidP="00975529">
      <w:pPr>
        <w:jc w:val="center"/>
        <w:rPr>
          <w:rFonts w:ascii="Arial" w:hAnsi="Arial" w:cs="Arial"/>
          <w:b/>
          <w:sz w:val="56"/>
        </w:rPr>
      </w:pPr>
      <w:r w:rsidRPr="00D311BC">
        <w:rPr>
          <w:rFonts w:ascii="Arial" w:hAnsi="Arial" w:cs="Arial"/>
          <w:b/>
          <w:sz w:val="56"/>
        </w:rPr>
        <w:t>HEALTH BOARD RISK REGISTER</w:t>
      </w:r>
    </w:p>
    <w:p w14:paraId="1C208B86" w14:textId="14009A16" w:rsidR="004D728B" w:rsidRPr="00D311BC" w:rsidRDefault="004D728B" w:rsidP="00975529">
      <w:pPr>
        <w:jc w:val="center"/>
        <w:rPr>
          <w:rFonts w:ascii="Arial" w:hAnsi="Arial" w:cs="Arial"/>
          <w:b/>
          <w:sz w:val="56"/>
        </w:rPr>
      </w:pPr>
      <w:r>
        <w:rPr>
          <w:rFonts w:ascii="Arial" w:hAnsi="Arial" w:cs="Arial"/>
          <w:b/>
          <w:sz w:val="56"/>
        </w:rPr>
        <w:t>Risk Assigned to the Performance &amp; Finance Committee</w:t>
      </w:r>
    </w:p>
    <w:p w14:paraId="20A8DD19" w14:textId="10DECAB6" w:rsidR="00975529" w:rsidRDefault="00A34135" w:rsidP="00975529">
      <w:pPr>
        <w:jc w:val="center"/>
        <w:rPr>
          <w:rFonts w:ascii="Arial" w:hAnsi="Arial" w:cs="Arial"/>
          <w:b/>
          <w:sz w:val="56"/>
        </w:rPr>
      </w:pPr>
      <w:r>
        <w:rPr>
          <w:rFonts w:ascii="Arial" w:hAnsi="Arial" w:cs="Arial"/>
          <w:b/>
          <w:sz w:val="56"/>
        </w:rPr>
        <w:t>January 2024</w:t>
      </w:r>
      <w:r w:rsidR="003824B6">
        <w:rPr>
          <w:rFonts w:ascii="Arial" w:hAnsi="Arial" w:cs="Arial"/>
          <w:b/>
          <w:sz w:val="56"/>
        </w:rPr>
        <w:t xml:space="preserve"> </w:t>
      </w:r>
    </w:p>
    <w:p w14:paraId="0936D723" w14:textId="77777777" w:rsidR="00525A1A" w:rsidRPr="00D311BC" w:rsidRDefault="00525A1A" w:rsidP="00975529">
      <w:pPr>
        <w:jc w:val="center"/>
        <w:rPr>
          <w:rFonts w:ascii="Arial" w:hAnsi="Arial" w:cs="Arial"/>
          <w:b/>
          <w:sz w:val="56"/>
        </w:rPr>
      </w:pPr>
    </w:p>
    <w:p w14:paraId="17E80A89" w14:textId="77777777" w:rsidR="00975529" w:rsidRPr="00D311BC" w:rsidRDefault="00975529" w:rsidP="00975529">
      <w:pPr>
        <w:jc w:val="center"/>
        <w:rPr>
          <w:rFonts w:ascii="Arial" w:hAnsi="Arial" w:cs="Arial"/>
        </w:rPr>
      </w:pPr>
    </w:p>
    <w:p w14:paraId="3BE8D710" w14:textId="77777777" w:rsidR="00975529" w:rsidRPr="00D311BC" w:rsidRDefault="00975529" w:rsidP="00975529">
      <w:pPr>
        <w:jc w:val="center"/>
        <w:rPr>
          <w:rFonts w:ascii="Arial" w:hAnsi="Arial" w:cs="Arial"/>
        </w:rPr>
      </w:pPr>
    </w:p>
    <w:p w14:paraId="6E8F663A" w14:textId="77777777" w:rsidR="00975529" w:rsidRPr="00D311BC" w:rsidRDefault="00975529" w:rsidP="00975529">
      <w:pPr>
        <w:jc w:val="right"/>
        <w:rPr>
          <w:rFonts w:ascii="Arial" w:hAnsi="Arial" w:cs="Arial"/>
        </w:rPr>
      </w:pPr>
    </w:p>
    <w:p w14:paraId="0E51A653"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93DFE95" wp14:editId="2A5C3D5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2FAA410C" wp14:editId="318E284D">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6D667D50" w14:textId="77777777" w:rsidR="00975529" w:rsidRPr="00D311BC" w:rsidRDefault="00975529" w:rsidP="00975529">
      <w:pPr>
        <w:pStyle w:val="Default"/>
        <w:jc w:val="center"/>
        <w:rPr>
          <w:rFonts w:ascii="Arial" w:hAnsi="Arial" w:cs="Arial"/>
          <w:color w:val="auto"/>
        </w:rPr>
      </w:pPr>
    </w:p>
    <w:p w14:paraId="0FE26AFD" w14:textId="77777777" w:rsidR="00975529" w:rsidRPr="00D311BC" w:rsidRDefault="00975529" w:rsidP="00975529">
      <w:pPr>
        <w:pStyle w:val="Default"/>
        <w:jc w:val="center"/>
        <w:rPr>
          <w:rFonts w:ascii="Arial" w:hAnsi="Arial" w:cs="Arial"/>
          <w:color w:val="auto"/>
        </w:rPr>
      </w:pPr>
    </w:p>
    <w:tbl>
      <w:tblPr>
        <w:tblStyle w:val="TableGrid"/>
        <w:tblW w:w="15354" w:type="dxa"/>
        <w:tblInd w:w="-5" w:type="dxa"/>
        <w:tblLook w:val="04A0" w:firstRow="1" w:lastRow="0" w:firstColumn="1" w:lastColumn="0" w:noHBand="0" w:noVBand="1"/>
      </w:tblPr>
      <w:tblGrid>
        <w:gridCol w:w="2410"/>
        <w:gridCol w:w="3708"/>
        <w:gridCol w:w="2336"/>
        <w:gridCol w:w="3213"/>
        <w:gridCol w:w="315"/>
        <w:gridCol w:w="1197"/>
        <w:gridCol w:w="2175"/>
      </w:tblGrid>
      <w:tr w:rsidR="00A32F5E" w:rsidRPr="00574077" w14:paraId="09A13AAA" w14:textId="77777777" w:rsidTr="00C81644">
        <w:tc>
          <w:tcPr>
            <w:tcW w:w="8454" w:type="dxa"/>
            <w:gridSpan w:val="3"/>
            <w:tcBorders>
              <w:top w:val="single" w:sz="4" w:space="0" w:color="auto"/>
            </w:tcBorders>
          </w:tcPr>
          <w:p w14:paraId="0FC77A68"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lastRenderedPageBreak/>
              <w:t xml:space="preserve">Datix ID Number: 738        </w:t>
            </w:r>
          </w:p>
          <w:p w14:paraId="72AF9868"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t>Health &amp; Care Standard: 5.1 Timely Care</w:t>
            </w:r>
          </w:p>
        </w:tc>
        <w:tc>
          <w:tcPr>
            <w:tcW w:w="3528" w:type="dxa"/>
            <w:gridSpan w:val="2"/>
            <w:tcBorders>
              <w:top w:val="nil"/>
            </w:tcBorders>
            <w:shd w:val="clear" w:color="auto" w:fill="FF0000"/>
          </w:tcPr>
          <w:p w14:paraId="5576C990" w14:textId="77777777" w:rsidR="00A32F5E" w:rsidRPr="00820C0C" w:rsidRDefault="00A32F5E" w:rsidP="00CF7F8A">
            <w:pPr>
              <w:rPr>
                <w:rFonts w:ascii="Arial Narrow" w:hAnsi="Arial Narrow" w:cs="Arial"/>
                <w:b/>
                <w:bCs/>
                <w:sz w:val="22"/>
                <w:szCs w:val="22"/>
              </w:rPr>
            </w:pPr>
            <w:bookmarkStart w:id="0" w:name="HBR1"/>
            <w:r w:rsidRPr="00820C0C">
              <w:rPr>
                <w:rFonts w:ascii="Arial Narrow" w:hAnsi="Arial Narrow" w:cs="Arial"/>
                <w:b/>
                <w:bCs/>
                <w:sz w:val="22"/>
                <w:szCs w:val="22"/>
              </w:rPr>
              <w:t>HBR Ref Number: 1</w:t>
            </w:r>
          </w:p>
          <w:bookmarkEnd w:id="0"/>
          <w:p w14:paraId="491F75D9" w14:textId="77777777" w:rsidR="00A32F5E" w:rsidRPr="00820C0C" w:rsidRDefault="00A32F5E" w:rsidP="008250DD">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sidR="008250DD">
              <w:rPr>
                <w:rFonts w:ascii="Arial Narrow" w:hAnsi="Arial Narrow" w:cs="Arial"/>
                <w:b/>
                <w:bCs/>
                <w:sz w:val="22"/>
                <w:szCs w:val="22"/>
                <w:shd w:val="clear" w:color="auto" w:fill="FF0000"/>
              </w:rPr>
              <w:t>4</w:t>
            </w:r>
          </w:p>
        </w:tc>
        <w:tc>
          <w:tcPr>
            <w:tcW w:w="3372" w:type="dxa"/>
            <w:gridSpan w:val="2"/>
            <w:tcBorders>
              <w:top w:val="nil"/>
            </w:tcBorders>
            <w:shd w:val="clear" w:color="auto" w:fill="FF0000"/>
          </w:tcPr>
          <w:p w14:paraId="56F8EC2F"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2689A590"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A32F5E" w:rsidRPr="00574077" w14:paraId="1C20F048" w14:textId="77777777" w:rsidTr="00C81644">
        <w:tc>
          <w:tcPr>
            <w:tcW w:w="6118" w:type="dxa"/>
            <w:gridSpan w:val="2"/>
          </w:tcPr>
          <w:p w14:paraId="09544BD3"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Urgent &amp; Emergency Care</w:t>
            </w:r>
          </w:p>
        </w:tc>
        <w:tc>
          <w:tcPr>
            <w:tcW w:w="2336" w:type="dxa"/>
          </w:tcPr>
          <w:p w14:paraId="01ED9CBF"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3.3</w:t>
            </w:r>
          </w:p>
        </w:tc>
        <w:tc>
          <w:tcPr>
            <w:tcW w:w="6900" w:type="dxa"/>
            <w:gridSpan w:val="4"/>
          </w:tcPr>
          <w:p w14:paraId="13A2FC9E" w14:textId="77777777" w:rsidR="00A32F5E" w:rsidRPr="00574077" w:rsidRDefault="00A32F5E" w:rsidP="00CF7F8A">
            <w:pPr>
              <w:autoSpaceDE w:val="0"/>
              <w:autoSpaceDN w:val="0"/>
              <w:adjustRightInd w:val="0"/>
              <w:rPr>
                <w:rFonts w:ascii="Arial Narrow" w:eastAsia="Times New Roman" w:hAnsi="Arial Narrow" w:cs="Arial"/>
                <w:bCs/>
                <w:sz w:val="22"/>
                <w:szCs w:val="22"/>
              </w:rPr>
            </w:pPr>
            <w:r w:rsidRPr="00574077">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6EC1F9D6" w14:textId="77777777" w:rsidR="00A32F5E" w:rsidRPr="00574077" w:rsidRDefault="00A32F5E" w:rsidP="00CF7F8A">
            <w:pPr>
              <w:rPr>
                <w:rFonts w:ascii="Arial Narrow" w:hAnsi="Arial Narrow" w:cs="Arial"/>
                <w:sz w:val="22"/>
                <w:szCs w:val="22"/>
              </w:rPr>
            </w:pPr>
            <w:r w:rsidRPr="00574077">
              <w:rPr>
                <w:rFonts w:ascii="Arial Narrow" w:hAnsi="Arial Narrow" w:cs="Arial"/>
                <w:b/>
                <w:bCs/>
                <w:sz w:val="22"/>
                <w:szCs w:val="22"/>
              </w:rPr>
              <w:t xml:space="preserve">Assuring Committee: </w:t>
            </w:r>
            <w:r w:rsidRPr="00574077">
              <w:rPr>
                <w:rFonts w:ascii="Arial Narrow" w:hAnsi="Arial Narrow" w:cs="Arial"/>
                <w:sz w:val="22"/>
                <w:szCs w:val="22"/>
              </w:rPr>
              <w:t>Performance and Finance Committee</w:t>
            </w:r>
          </w:p>
          <w:p w14:paraId="229A7FAE" w14:textId="77777777" w:rsidR="00A32F5E" w:rsidRPr="00574077" w:rsidRDefault="00A32F5E" w:rsidP="00CF7F8A">
            <w:pPr>
              <w:rPr>
                <w:rFonts w:ascii="Arial Narrow" w:hAnsi="Arial Narrow"/>
                <w:sz w:val="22"/>
                <w:szCs w:val="22"/>
              </w:rPr>
            </w:pPr>
            <w:r w:rsidRPr="00574077">
              <w:rPr>
                <w:rFonts w:ascii="Arial Narrow" w:hAnsi="Arial Narrow" w:cs="Arial"/>
                <w:b/>
                <w:sz w:val="22"/>
                <w:szCs w:val="22"/>
              </w:rPr>
              <w:t>For information:</w:t>
            </w:r>
            <w:r w:rsidRPr="00574077">
              <w:rPr>
                <w:rFonts w:ascii="Arial Narrow" w:hAnsi="Arial Narrow" w:cs="Arial"/>
                <w:sz w:val="22"/>
                <w:szCs w:val="22"/>
              </w:rPr>
              <w:t xml:space="preserve"> Quality &amp; Safety Committee</w:t>
            </w:r>
          </w:p>
        </w:tc>
      </w:tr>
      <w:tr w:rsidR="00A32F5E" w:rsidRPr="00574077" w14:paraId="2A82EFDC" w14:textId="77777777" w:rsidTr="00C81644">
        <w:tc>
          <w:tcPr>
            <w:tcW w:w="8454" w:type="dxa"/>
            <w:gridSpan w:val="3"/>
          </w:tcPr>
          <w:p w14:paraId="36AECB3B" w14:textId="77777777" w:rsidR="00A32F5E" w:rsidRPr="00650DF1" w:rsidRDefault="00A32F5E" w:rsidP="00CF7F8A">
            <w:pPr>
              <w:rPr>
                <w:rFonts w:ascii="Arial Narrow" w:hAnsi="Arial Narrow" w:cs="Arial"/>
                <w:sz w:val="22"/>
                <w:szCs w:val="22"/>
              </w:rPr>
            </w:pPr>
            <w:r w:rsidRPr="00650DF1">
              <w:rPr>
                <w:rFonts w:ascii="Arial Narrow" w:hAnsi="Arial Narrow" w:cs="Arial"/>
                <w:b/>
                <w:sz w:val="22"/>
                <w:szCs w:val="22"/>
              </w:rPr>
              <w:t>Risk:</w:t>
            </w:r>
            <w:r w:rsidRPr="00650DF1">
              <w:rPr>
                <w:rFonts w:ascii="Arial Narrow" w:hAnsi="Arial Narrow" w:cs="Arial"/>
                <w:sz w:val="22"/>
                <w:szCs w:val="22"/>
              </w:rPr>
              <w:t xml:space="preserve"> </w:t>
            </w:r>
            <w:r w:rsidRPr="00650DF1">
              <w:rPr>
                <w:rFonts w:ascii="Arial Narrow" w:hAnsi="Arial Narrow" w:cs="Arial"/>
                <w:b/>
                <w:sz w:val="22"/>
                <w:szCs w:val="22"/>
              </w:rPr>
              <w:t>Access to Unscheduled Care</w:t>
            </w:r>
          </w:p>
          <w:p w14:paraId="6AB75E70" w14:textId="4C8C96FF" w:rsidR="00A32F5E" w:rsidRPr="00650DF1" w:rsidRDefault="00A32F5E" w:rsidP="004A14D7">
            <w:pPr>
              <w:rPr>
                <w:rFonts w:ascii="Arial Narrow" w:hAnsi="Arial Narrow"/>
                <w:sz w:val="22"/>
                <w:szCs w:val="22"/>
              </w:rPr>
            </w:pPr>
            <w:r w:rsidRPr="00650DF1">
              <w:rPr>
                <w:rFonts w:ascii="Arial Narrow" w:hAnsi="Arial Narrow"/>
                <w:sz w:val="22"/>
                <w:szCs w:val="22"/>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sidR="00B0311B" w:rsidRPr="00650DF1">
              <w:rPr>
                <w:rFonts w:ascii="Arial Narrow" w:hAnsi="Arial Narrow"/>
                <w:sz w:val="22"/>
                <w:szCs w:val="22"/>
              </w:rPr>
              <w:t xml:space="preserve"> (This risk </w:t>
            </w:r>
            <w:r w:rsidR="004A14D7" w:rsidRPr="00650DF1">
              <w:rPr>
                <w:rFonts w:ascii="Arial Narrow" w:hAnsi="Arial Narrow"/>
                <w:sz w:val="22"/>
                <w:szCs w:val="22"/>
              </w:rPr>
              <w:t xml:space="preserve">includes </w:t>
            </w:r>
            <w:r w:rsidR="00B0311B" w:rsidRPr="00650DF1">
              <w:rPr>
                <w:rFonts w:ascii="Arial Narrow" w:hAnsi="Arial Narrow"/>
                <w:sz w:val="22"/>
                <w:szCs w:val="22"/>
              </w:rPr>
              <w:t xml:space="preserve">ED, AMU and </w:t>
            </w:r>
            <w:r w:rsidR="00A07514" w:rsidRPr="00650DF1">
              <w:rPr>
                <w:rFonts w:ascii="Arial Narrow" w:hAnsi="Arial Narrow"/>
                <w:sz w:val="22"/>
                <w:szCs w:val="22"/>
              </w:rPr>
              <w:t xml:space="preserve">impact in community from </w:t>
            </w:r>
            <w:r w:rsidR="00B0311B" w:rsidRPr="00650DF1">
              <w:rPr>
                <w:rFonts w:ascii="Arial Narrow" w:hAnsi="Arial Narrow"/>
                <w:sz w:val="22"/>
                <w:szCs w:val="22"/>
              </w:rPr>
              <w:t>ability to release ambulances at both front doors</w:t>
            </w:r>
            <w:r w:rsidR="00A07514" w:rsidRPr="00650DF1">
              <w:rPr>
                <w:rFonts w:ascii="Arial Narrow" w:hAnsi="Arial Narrow"/>
                <w:sz w:val="22"/>
                <w:szCs w:val="22"/>
              </w:rPr>
              <w:t>.</w:t>
            </w:r>
            <w:r w:rsidR="00B0311B" w:rsidRPr="00650DF1">
              <w:rPr>
                <w:rFonts w:ascii="Arial Narrow" w:hAnsi="Arial Narrow"/>
                <w:sz w:val="22"/>
                <w:szCs w:val="22"/>
              </w:rPr>
              <w:t xml:space="preserve">) </w:t>
            </w:r>
          </w:p>
        </w:tc>
        <w:tc>
          <w:tcPr>
            <w:tcW w:w="6900" w:type="dxa"/>
            <w:gridSpan w:val="4"/>
          </w:tcPr>
          <w:p w14:paraId="17AEDDE2" w14:textId="09B99AC9" w:rsidR="00A32F5E" w:rsidRPr="00650DF1" w:rsidRDefault="007A3D47" w:rsidP="003D254F">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574077" w14:paraId="2C12861E" w14:textId="77777777" w:rsidTr="00C81644">
        <w:trPr>
          <w:trHeight w:val="1284"/>
        </w:trPr>
        <w:tc>
          <w:tcPr>
            <w:tcW w:w="2410" w:type="dxa"/>
          </w:tcPr>
          <w:p w14:paraId="7C388CB5"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07AE807"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26241A27"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 xml:space="preserve">Initial: 4 x 5 = 20 </w:t>
            </w:r>
          </w:p>
          <w:p w14:paraId="520C1A31"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5 x 5 = 25</w:t>
            </w:r>
          </w:p>
          <w:p w14:paraId="3555A357"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3 x 4 =12</w:t>
            </w:r>
          </w:p>
        </w:tc>
        <w:tc>
          <w:tcPr>
            <w:tcW w:w="6044" w:type="dxa"/>
            <w:gridSpan w:val="2"/>
            <w:vMerge w:val="restart"/>
          </w:tcPr>
          <w:p w14:paraId="31681CC5" w14:textId="572FB7AD" w:rsidR="00A32F5E" w:rsidRPr="00574077" w:rsidRDefault="00C81644" w:rsidP="00716907">
            <w:pPr>
              <w:jc w:val="center"/>
              <w:rPr>
                <w:rFonts w:ascii="Arial Narrow" w:hAnsi="Arial Narrow"/>
                <w:sz w:val="22"/>
                <w:szCs w:val="22"/>
              </w:rPr>
            </w:pPr>
            <w:r>
              <w:rPr>
                <w:rFonts w:ascii="Arial Narrow" w:hAnsi="Arial Narrow"/>
                <w:noProof/>
              </w:rPr>
              <w:drawing>
                <wp:inline distT="0" distB="0" distL="0" distR="0" wp14:anchorId="3685D7F3" wp14:editId="40B7027E">
                  <wp:extent cx="3600000" cy="1774198"/>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00" w:type="dxa"/>
            <w:gridSpan w:val="4"/>
          </w:tcPr>
          <w:p w14:paraId="02247515"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BAC4CFE" w14:textId="3A3BC515" w:rsidR="00A32F5E" w:rsidRPr="00574077" w:rsidRDefault="00A32F5E" w:rsidP="00CF7F8A">
            <w:pPr>
              <w:rPr>
                <w:rFonts w:ascii="Arial Narrow" w:hAnsi="Arial Narrow"/>
                <w:sz w:val="22"/>
                <w:szCs w:val="22"/>
              </w:rPr>
            </w:pPr>
            <w:r w:rsidRPr="00574077">
              <w:rPr>
                <w:rFonts w:ascii="Arial Narrow" w:hAnsi="Arial Narrow" w:cs="Arial"/>
                <w:sz w:val="22"/>
                <w:szCs w:val="22"/>
              </w:rPr>
              <w:t>Post wave 2 of COVID 19 Morriston and Singleton have experienced a steady increase in emergency demand to pre-</w:t>
            </w:r>
            <w:r w:rsidR="009E5CB4" w:rsidRPr="00574077">
              <w:rPr>
                <w:rFonts w:ascii="Arial Narrow" w:hAnsi="Arial Narrow" w:cs="Arial"/>
                <w:sz w:val="22"/>
                <w:szCs w:val="22"/>
              </w:rPr>
              <w:t>Covid</w:t>
            </w:r>
            <w:r w:rsidRPr="00574077">
              <w:rPr>
                <w:rFonts w:ascii="Arial Narrow" w:hAnsi="Arial Narrow" w:cs="Arial"/>
                <w:sz w:val="22"/>
                <w:szCs w:val="22"/>
              </w:rPr>
              <w:t xml:space="preserve"> levels.  Capacity is limited due to </w:t>
            </w:r>
            <w:r w:rsidR="009E5CB4" w:rsidRPr="00574077">
              <w:rPr>
                <w:rFonts w:ascii="Arial Narrow" w:hAnsi="Arial Narrow" w:cs="Arial"/>
                <w:sz w:val="22"/>
                <w:szCs w:val="22"/>
              </w:rPr>
              <w:t>Covid</w:t>
            </w:r>
            <w:r w:rsidRPr="00574077">
              <w:rPr>
                <w:rFonts w:ascii="Arial Narrow" w:hAnsi="Arial Narrow" w:cs="Arial"/>
                <w:sz w:val="22"/>
                <w:szCs w:val="22"/>
              </w:rPr>
              <w:t xml:space="preserve"> response and therefore remains a high risk.  Current score raised due to increasing pressures. Recent implementation of All Wales Immediate Release Protocol puts additional pressure on already overcrowded ED dept.</w:t>
            </w:r>
          </w:p>
        </w:tc>
      </w:tr>
      <w:tr w:rsidR="00A32F5E" w:rsidRPr="00574077" w14:paraId="224CED5B" w14:textId="77777777" w:rsidTr="00C81644">
        <w:tc>
          <w:tcPr>
            <w:tcW w:w="2410" w:type="dxa"/>
          </w:tcPr>
          <w:p w14:paraId="5DAFEF35"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4178BAF1"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50%</w:t>
            </w:r>
          </w:p>
        </w:tc>
        <w:tc>
          <w:tcPr>
            <w:tcW w:w="6044" w:type="dxa"/>
            <w:gridSpan w:val="2"/>
            <w:vMerge/>
          </w:tcPr>
          <w:p w14:paraId="4FA87E99" w14:textId="77777777" w:rsidR="00A32F5E" w:rsidRPr="00574077" w:rsidRDefault="00A32F5E" w:rsidP="00CF7F8A">
            <w:pPr>
              <w:rPr>
                <w:rFonts w:ascii="Arial Narrow" w:hAnsi="Arial Narrow"/>
                <w:sz w:val="22"/>
                <w:szCs w:val="22"/>
              </w:rPr>
            </w:pPr>
          </w:p>
        </w:tc>
        <w:tc>
          <w:tcPr>
            <w:tcW w:w="6900" w:type="dxa"/>
            <w:gridSpan w:val="4"/>
            <w:vMerge w:val="restart"/>
          </w:tcPr>
          <w:p w14:paraId="0E0DA5A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3C97B022"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A32F5E" w:rsidRPr="00574077" w14:paraId="4307FD14" w14:textId="77777777" w:rsidTr="00C81644">
        <w:tc>
          <w:tcPr>
            <w:tcW w:w="2410" w:type="dxa"/>
          </w:tcPr>
          <w:p w14:paraId="7C3A9033"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6DBAF40E"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26.01.16</w:t>
            </w:r>
          </w:p>
        </w:tc>
        <w:tc>
          <w:tcPr>
            <w:tcW w:w="6044" w:type="dxa"/>
            <w:gridSpan w:val="2"/>
            <w:vMerge/>
          </w:tcPr>
          <w:p w14:paraId="38319CEC" w14:textId="77777777" w:rsidR="00A32F5E" w:rsidRPr="00574077" w:rsidRDefault="00A32F5E" w:rsidP="00CF7F8A">
            <w:pPr>
              <w:rPr>
                <w:rFonts w:ascii="Arial Narrow" w:hAnsi="Arial Narrow"/>
                <w:sz w:val="22"/>
                <w:szCs w:val="22"/>
              </w:rPr>
            </w:pPr>
          </w:p>
        </w:tc>
        <w:tc>
          <w:tcPr>
            <w:tcW w:w="6900" w:type="dxa"/>
            <w:gridSpan w:val="4"/>
            <w:vMerge/>
          </w:tcPr>
          <w:p w14:paraId="625DC97F" w14:textId="77777777" w:rsidR="00A32F5E" w:rsidRPr="00574077" w:rsidRDefault="00A32F5E" w:rsidP="00CF7F8A">
            <w:pPr>
              <w:rPr>
                <w:rFonts w:ascii="Arial Narrow" w:hAnsi="Arial Narrow"/>
                <w:sz w:val="22"/>
                <w:szCs w:val="22"/>
              </w:rPr>
            </w:pPr>
          </w:p>
        </w:tc>
      </w:tr>
      <w:tr w:rsidR="00A32F5E" w:rsidRPr="00574077" w14:paraId="36C67A4D" w14:textId="77777777" w:rsidTr="00C81644">
        <w:tc>
          <w:tcPr>
            <w:tcW w:w="8454" w:type="dxa"/>
            <w:gridSpan w:val="3"/>
          </w:tcPr>
          <w:p w14:paraId="2484D058"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900" w:type="dxa"/>
            <w:gridSpan w:val="4"/>
          </w:tcPr>
          <w:p w14:paraId="16397EE9"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913240" w:rsidRPr="00574077" w14:paraId="2A26F8C0" w14:textId="77777777" w:rsidTr="00D073CF">
        <w:tc>
          <w:tcPr>
            <w:tcW w:w="8454" w:type="dxa"/>
            <w:gridSpan w:val="3"/>
            <w:vMerge w:val="restart"/>
          </w:tcPr>
          <w:p w14:paraId="774EA4A6" w14:textId="77777777" w:rsidR="00913240" w:rsidRPr="00650DF1" w:rsidRDefault="00913240" w:rsidP="005C71F4">
            <w:pPr>
              <w:pStyle w:val="ListParagraph1"/>
              <w:numPr>
                <w:ilvl w:val="0"/>
                <w:numId w:val="2"/>
              </w:numPr>
              <w:spacing w:line="252" w:lineRule="auto"/>
              <w:ind w:left="319" w:hanging="284"/>
              <w:rPr>
                <w:rFonts w:ascii="Arial Narrow" w:hAnsi="Arial Narrow"/>
                <w:sz w:val="22"/>
                <w:szCs w:val="22"/>
              </w:rPr>
            </w:pPr>
            <w:r w:rsidRPr="00650DF1">
              <w:rPr>
                <w:rFonts w:ascii="Arial Narrow" w:hAnsi="Arial Narrow" w:cs="Arial"/>
                <w:sz w:val="22"/>
                <w:szCs w:val="22"/>
              </w:rPr>
              <w:t>Increased reporting as a result of escalation to targeted intervention status.</w:t>
            </w:r>
          </w:p>
          <w:p w14:paraId="1F0F7BDA" w14:textId="40C9F29D" w:rsidR="00913240" w:rsidRPr="00650DF1" w:rsidRDefault="00913240" w:rsidP="005C71F4">
            <w:pPr>
              <w:pStyle w:val="ListParagraph"/>
              <w:numPr>
                <w:ilvl w:val="0"/>
                <w:numId w:val="2"/>
              </w:numPr>
              <w:spacing w:line="252" w:lineRule="auto"/>
              <w:ind w:left="319" w:hanging="284"/>
              <w:rPr>
                <w:rFonts w:ascii="Arial Narrow" w:hAnsi="Arial Narrow" w:cs="Arial"/>
                <w:sz w:val="22"/>
                <w:szCs w:val="22"/>
              </w:rPr>
            </w:pPr>
            <w:r w:rsidRPr="00650DF1">
              <w:rPr>
                <w:rFonts w:ascii="Arial Narrow" w:hAnsi="Arial Narrow"/>
                <w:sz w:val="22"/>
                <w:szCs w:val="22"/>
              </w:rPr>
              <w:t xml:space="preserve">Phone First for ED model </w:t>
            </w:r>
            <w:r w:rsidR="003171D7" w:rsidRPr="00650DF1">
              <w:rPr>
                <w:rFonts w:ascii="Arial Narrow" w:hAnsi="Arial Narrow"/>
                <w:sz w:val="22"/>
                <w:szCs w:val="22"/>
              </w:rPr>
              <w:t>i</w:t>
            </w:r>
            <w:r w:rsidRPr="00650DF1">
              <w:rPr>
                <w:rFonts w:ascii="Arial Narrow" w:hAnsi="Arial Narrow"/>
                <w:sz w:val="22"/>
                <w:szCs w:val="22"/>
              </w:rPr>
              <w:t>n place in conjunction with 111 to reduce demand.</w:t>
            </w:r>
          </w:p>
          <w:p w14:paraId="300F244D" w14:textId="77777777" w:rsidR="00913240" w:rsidRPr="00650DF1" w:rsidRDefault="00913240" w:rsidP="005C71F4">
            <w:pPr>
              <w:pStyle w:val="ListParagraph"/>
              <w:numPr>
                <w:ilvl w:val="0"/>
                <w:numId w:val="2"/>
              </w:numPr>
              <w:spacing w:line="252" w:lineRule="auto"/>
              <w:ind w:left="319" w:hanging="284"/>
              <w:rPr>
                <w:rFonts w:ascii="Arial Narrow" w:hAnsi="Arial Narrow" w:cs="Arial"/>
                <w:sz w:val="22"/>
                <w:szCs w:val="22"/>
              </w:rPr>
            </w:pPr>
            <w:r w:rsidRPr="00650DF1">
              <w:rPr>
                <w:rFonts w:ascii="Arial Narrow" w:hAnsi="Arial Narrow"/>
                <w:sz w:val="22"/>
                <w:szCs w:val="22"/>
              </w:rPr>
              <w:t>OPAS (Older People’s Assessment Service) have undertaken training with nursing homes (on management of patient falls) &amp; set up direct contact details with nursing homes</w:t>
            </w:r>
          </w:p>
          <w:p w14:paraId="4FF06A19" w14:textId="77777777" w:rsidR="00913240" w:rsidRPr="00650DF1" w:rsidRDefault="00913240" w:rsidP="005C71F4">
            <w:pPr>
              <w:pStyle w:val="ListParagraph"/>
              <w:numPr>
                <w:ilvl w:val="0"/>
                <w:numId w:val="2"/>
              </w:numPr>
              <w:spacing w:after="0" w:line="252" w:lineRule="auto"/>
              <w:ind w:left="319" w:hanging="284"/>
              <w:rPr>
                <w:rFonts w:ascii="Arial Narrow" w:hAnsi="Arial Narrow" w:cs="Arial"/>
                <w:sz w:val="22"/>
                <w:szCs w:val="22"/>
              </w:rPr>
            </w:pPr>
            <w:r w:rsidRPr="00650DF1">
              <w:rPr>
                <w:rFonts w:ascii="Arial Narrow" w:hAnsi="Arial Narrow"/>
                <w:sz w:val="22"/>
                <w:szCs w:val="22"/>
              </w:rPr>
              <w:t>Frailty short-stay unit re-established</w:t>
            </w:r>
          </w:p>
          <w:p w14:paraId="55232FE6" w14:textId="77777777" w:rsidR="00913240" w:rsidRPr="00650DF1" w:rsidRDefault="00913240" w:rsidP="005C71F4">
            <w:pPr>
              <w:spacing w:line="252" w:lineRule="auto"/>
              <w:ind w:left="35"/>
              <w:rPr>
                <w:rFonts w:ascii="Arial Narrow" w:hAnsi="Arial Narrow" w:cs="Arial"/>
                <w:sz w:val="22"/>
                <w:szCs w:val="22"/>
              </w:rPr>
            </w:pPr>
            <w:r w:rsidRPr="00650DF1">
              <w:rPr>
                <w:rFonts w:ascii="Arial Narrow" w:hAnsi="Arial Narrow" w:cs="Arial"/>
                <w:sz w:val="22"/>
                <w:szCs w:val="22"/>
              </w:rPr>
              <w:t>Additionally, actions to improve the discharge of clinically optimised patients (risk HBR80) expected to assist with patient flow, are anticipated to free capacity to assist to address this risk HBR1 also.</w:t>
            </w:r>
          </w:p>
          <w:p w14:paraId="41F17D32" w14:textId="77777777" w:rsidR="00913240" w:rsidRPr="00650DF1" w:rsidRDefault="00913240" w:rsidP="005C71F4">
            <w:pPr>
              <w:rPr>
                <w:rFonts w:ascii="Arial Narrow" w:hAnsi="Arial Narrow"/>
                <w:sz w:val="22"/>
                <w:szCs w:val="22"/>
              </w:rPr>
            </w:pPr>
            <w:r w:rsidRPr="00650DF1">
              <w:rPr>
                <w:rFonts w:ascii="Arial Narrow" w:hAnsi="Arial Narrow"/>
                <w:sz w:val="22"/>
                <w:szCs w:val="22"/>
              </w:rPr>
              <w:t>Acute Medical Unit (AMU)</w:t>
            </w:r>
          </w:p>
          <w:p w14:paraId="685CBD8E" w14:textId="77777777" w:rsidR="00913240" w:rsidRPr="00650DF1" w:rsidRDefault="00913240" w:rsidP="00AF2313">
            <w:pPr>
              <w:pStyle w:val="ListParagraph"/>
              <w:numPr>
                <w:ilvl w:val="0"/>
                <w:numId w:val="41"/>
              </w:numPr>
              <w:rPr>
                <w:rFonts w:ascii="Arial Narrow" w:hAnsi="Arial Narrow"/>
                <w:sz w:val="22"/>
                <w:szCs w:val="22"/>
              </w:rPr>
            </w:pPr>
            <w:r w:rsidRPr="00650DF1">
              <w:rPr>
                <w:rFonts w:ascii="Arial Narrow" w:hAnsi="Arial Narrow"/>
                <w:sz w:val="22"/>
                <w:szCs w:val="22"/>
              </w:rPr>
              <w:t>Medical patient flow within Morriston has been refined between ED, AMU and wards.</w:t>
            </w:r>
          </w:p>
          <w:p w14:paraId="48E0DAFC" w14:textId="77777777" w:rsidR="00913240" w:rsidRPr="00650DF1" w:rsidRDefault="00913240" w:rsidP="000502A3">
            <w:pPr>
              <w:rPr>
                <w:rFonts w:ascii="Arial Narrow" w:hAnsi="Arial Narrow"/>
                <w:sz w:val="22"/>
                <w:szCs w:val="22"/>
              </w:rPr>
            </w:pPr>
            <w:r w:rsidRPr="00650DF1">
              <w:rPr>
                <w:rFonts w:ascii="Arial Narrow" w:hAnsi="Arial Narrow"/>
                <w:sz w:val="22"/>
                <w:szCs w:val="22"/>
              </w:rPr>
              <w:t>Patient flow</w:t>
            </w:r>
          </w:p>
          <w:p w14:paraId="753DCCB0" w14:textId="77777777" w:rsidR="00913240" w:rsidRPr="00650DF1" w:rsidRDefault="00913240" w:rsidP="000502A3">
            <w:pPr>
              <w:rPr>
                <w:rFonts w:ascii="Arial Narrow" w:hAnsi="Arial Narrow"/>
                <w:sz w:val="22"/>
                <w:szCs w:val="22"/>
              </w:rPr>
            </w:pPr>
            <w:r w:rsidRPr="00650DF1">
              <w:rPr>
                <w:rFonts w:ascii="Arial Narrow" w:hAnsi="Arial Narrow"/>
                <w:sz w:val="22"/>
                <w:szCs w:val="22"/>
              </w:rPr>
              <w:t>Roll out SAFER (Seen, Aim, Flow, Early Discharge and Recovery)  continues across all hospitals, 23 wards at Morriston, Gorseinon completed and started at SGH and NPT</w:t>
            </w:r>
          </w:p>
          <w:p w14:paraId="5EE25F4A" w14:textId="77777777" w:rsidR="00913240" w:rsidRPr="00650DF1" w:rsidRDefault="00913240" w:rsidP="00AF2313">
            <w:pPr>
              <w:pStyle w:val="ListParagraph"/>
              <w:numPr>
                <w:ilvl w:val="0"/>
                <w:numId w:val="41"/>
              </w:numPr>
              <w:rPr>
                <w:rFonts w:ascii="Arial Narrow" w:hAnsi="Arial Narrow"/>
                <w:sz w:val="22"/>
                <w:szCs w:val="22"/>
              </w:rPr>
            </w:pPr>
            <w:r w:rsidRPr="00650DF1">
              <w:rPr>
                <w:rFonts w:ascii="Arial Narrow" w:hAnsi="Arial Narrow"/>
                <w:sz w:val="22"/>
                <w:szCs w:val="22"/>
              </w:rPr>
              <w:lastRenderedPageBreak/>
              <w:t>WAST direct access to SDEC</w:t>
            </w:r>
          </w:p>
          <w:p w14:paraId="2D6E94B1" w14:textId="77777777" w:rsidR="00913240" w:rsidRPr="00650DF1" w:rsidRDefault="00913240" w:rsidP="00AF2313">
            <w:pPr>
              <w:pStyle w:val="ListParagraph"/>
              <w:numPr>
                <w:ilvl w:val="0"/>
                <w:numId w:val="41"/>
              </w:numPr>
              <w:rPr>
                <w:rFonts w:ascii="Arial Narrow" w:hAnsi="Arial Narrow"/>
                <w:sz w:val="22"/>
                <w:szCs w:val="22"/>
              </w:rPr>
            </w:pPr>
            <w:r w:rsidRPr="00650DF1">
              <w:rPr>
                <w:rFonts w:ascii="Arial Narrow" w:hAnsi="Arial Narrow"/>
                <w:sz w:val="22"/>
                <w:szCs w:val="22"/>
              </w:rPr>
              <w:t>Expected medical patients conveyed by WAST go direct to AMU rather than ED, medical patients in ambulances outside ED diverted to AMU after initial assessment</w:t>
            </w:r>
          </w:p>
          <w:p w14:paraId="064B18FB" w14:textId="77777777" w:rsidR="00913240" w:rsidRPr="00650DF1" w:rsidRDefault="00913240" w:rsidP="00AF2313">
            <w:pPr>
              <w:pStyle w:val="ListParagraph"/>
              <w:numPr>
                <w:ilvl w:val="0"/>
                <w:numId w:val="41"/>
              </w:numPr>
              <w:rPr>
                <w:rFonts w:ascii="Arial Narrow" w:hAnsi="Arial Narrow"/>
                <w:sz w:val="22"/>
                <w:szCs w:val="22"/>
              </w:rPr>
            </w:pPr>
            <w:r w:rsidRPr="00650DF1">
              <w:rPr>
                <w:rFonts w:ascii="Arial Narrow" w:hAnsi="Arial Narrow"/>
                <w:sz w:val="22"/>
                <w:szCs w:val="22"/>
              </w:rPr>
              <w:t>Stroke rehab pathway between MGH and NPT embedded</w:t>
            </w:r>
          </w:p>
          <w:p w14:paraId="0A09FE06" w14:textId="77777777" w:rsidR="00913240" w:rsidRPr="00650DF1" w:rsidRDefault="00913240" w:rsidP="00AF2313">
            <w:pPr>
              <w:pStyle w:val="ListParagraph"/>
              <w:numPr>
                <w:ilvl w:val="0"/>
                <w:numId w:val="41"/>
              </w:numPr>
              <w:spacing w:after="0"/>
              <w:rPr>
                <w:rFonts w:ascii="Arial Narrow" w:hAnsi="Arial Narrow"/>
                <w:sz w:val="22"/>
                <w:szCs w:val="22"/>
              </w:rPr>
            </w:pPr>
            <w:r w:rsidRPr="00650DF1">
              <w:rPr>
                <w:rFonts w:ascii="Arial Narrow" w:hAnsi="Arial Narrow"/>
                <w:sz w:val="22"/>
                <w:szCs w:val="22"/>
              </w:rPr>
              <w:t>Morning “golden” patients identified for early moves to discharge lounge freeing up beds earlier in the day</w:t>
            </w:r>
          </w:p>
          <w:p w14:paraId="3C62DF6E" w14:textId="5A03DE88" w:rsidR="00913240" w:rsidRPr="00650DF1" w:rsidRDefault="00913240" w:rsidP="001B2B5E">
            <w:pPr>
              <w:rPr>
                <w:rFonts w:ascii="Arial Narrow" w:hAnsi="Arial Narrow"/>
                <w:sz w:val="22"/>
                <w:szCs w:val="22"/>
              </w:rPr>
            </w:pPr>
          </w:p>
        </w:tc>
        <w:tc>
          <w:tcPr>
            <w:tcW w:w="3213" w:type="dxa"/>
          </w:tcPr>
          <w:p w14:paraId="38226218" w14:textId="77777777" w:rsidR="00913240" w:rsidRPr="00650DF1" w:rsidRDefault="00913240" w:rsidP="00CF7F8A">
            <w:pPr>
              <w:jc w:val="center"/>
              <w:rPr>
                <w:rFonts w:ascii="Arial Narrow" w:hAnsi="Arial Narrow"/>
                <w:b/>
                <w:sz w:val="22"/>
                <w:szCs w:val="22"/>
              </w:rPr>
            </w:pPr>
            <w:r w:rsidRPr="00650DF1">
              <w:rPr>
                <w:rFonts w:ascii="Arial Narrow" w:hAnsi="Arial Narrow"/>
                <w:b/>
                <w:sz w:val="22"/>
                <w:szCs w:val="22"/>
              </w:rPr>
              <w:lastRenderedPageBreak/>
              <w:t>Action</w:t>
            </w:r>
          </w:p>
        </w:tc>
        <w:tc>
          <w:tcPr>
            <w:tcW w:w="1512" w:type="dxa"/>
            <w:gridSpan w:val="2"/>
          </w:tcPr>
          <w:p w14:paraId="1A19F21C" w14:textId="77777777" w:rsidR="00913240" w:rsidRPr="00650DF1" w:rsidRDefault="00913240" w:rsidP="00CF7F8A">
            <w:pPr>
              <w:jc w:val="center"/>
              <w:rPr>
                <w:rFonts w:ascii="Arial Narrow" w:hAnsi="Arial Narrow"/>
                <w:b/>
                <w:sz w:val="22"/>
                <w:szCs w:val="22"/>
              </w:rPr>
            </w:pPr>
            <w:r w:rsidRPr="00650DF1">
              <w:rPr>
                <w:rFonts w:ascii="Arial Narrow" w:hAnsi="Arial Narrow"/>
                <w:b/>
                <w:sz w:val="22"/>
                <w:szCs w:val="22"/>
              </w:rPr>
              <w:t>Lead</w:t>
            </w:r>
          </w:p>
        </w:tc>
        <w:tc>
          <w:tcPr>
            <w:tcW w:w="2175" w:type="dxa"/>
          </w:tcPr>
          <w:p w14:paraId="7069E945" w14:textId="77777777" w:rsidR="00913240" w:rsidRPr="00650DF1" w:rsidRDefault="00913240" w:rsidP="00CF7F8A">
            <w:pPr>
              <w:jc w:val="center"/>
              <w:rPr>
                <w:rFonts w:ascii="Arial Narrow" w:hAnsi="Arial Narrow"/>
                <w:b/>
                <w:sz w:val="22"/>
                <w:szCs w:val="22"/>
              </w:rPr>
            </w:pPr>
            <w:r w:rsidRPr="00650DF1">
              <w:rPr>
                <w:rFonts w:ascii="Arial Narrow" w:hAnsi="Arial Narrow"/>
                <w:b/>
                <w:sz w:val="22"/>
                <w:szCs w:val="22"/>
              </w:rPr>
              <w:t>Deadline</w:t>
            </w:r>
          </w:p>
        </w:tc>
      </w:tr>
      <w:tr w:rsidR="00913240" w:rsidRPr="00574077" w14:paraId="35D5E448" w14:textId="77777777" w:rsidTr="00D073CF">
        <w:tc>
          <w:tcPr>
            <w:tcW w:w="8454" w:type="dxa"/>
            <w:gridSpan w:val="3"/>
            <w:vMerge/>
          </w:tcPr>
          <w:p w14:paraId="34219AD1" w14:textId="77777777" w:rsidR="00913240" w:rsidRPr="00650DF1" w:rsidRDefault="00913240" w:rsidP="00CF7F8A">
            <w:pPr>
              <w:rPr>
                <w:rFonts w:ascii="Arial Narrow" w:hAnsi="Arial Narrow"/>
                <w:sz w:val="22"/>
                <w:szCs w:val="22"/>
              </w:rPr>
            </w:pPr>
          </w:p>
        </w:tc>
        <w:tc>
          <w:tcPr>
            <w:tcW w:w="3213" w:type="dxa"/>
          </w:tcPr>
          <w:p w14:paraId="083D1F31" w14:textId="77777777" w:rsidR="00913240" w:rsidRPr="00650DF1" w:rsidRDefault="00913240" w:rsidP="005F19CA">
            <w:pPr>
              <w:rPr>
                <w:rFonts w:ascii="Arial Narrow" w:hAnsi="Arial Narrow" w:cs="Arial"/>
                <w:sz w:val="22"/>
                <w:szCs w:val="22"/>
              </w:rPr>
            </w:pPr>
            <w:r w:rsidRPr="00650DF1">
              <w:rPr>
                <w:rFonts w:ascii="Arial Narrow" w:hAnsi="Arial Narrow" w:cs="Arial"/>
                <w:sz w:val="22"/>
                <w:szCs w:val="22"/>
              </w:rPr>
              <w:t xml:space="preserve">Increase of hours in SDEC planned.  </w:t>
            </w:r>
            <w:r w:rsidRPr="00650DF1">
              <w:rPr>
                <w:rFonts w:ascii="Arial Narrow" w:hAnsi="Arial Narrow" w:cs="Arial"/>
                <w:i/>
                <w:sz w:val="22"/>
                <w:szCs w:val="22"/>
              </w:rPr>
              <w:t>Currently increased hours from Monday to Friday (12 hours per day)</w:t>
            </w:r>
          </w:p>
        </w:tc>
        <w:tc>
          <w:tcPr>
            <w:tcW w:w="1512" w:type="dxa"/>
            <w:gridSpan w:val="2"/>
          </w:tcPr>
          <w:p w14:paraId="2BE2576B" w14:textId="77777777" w:rsidR="00913240" w:rsidRPr="00650DF1" w:rsidRDefault="00913240" w:rsidP="00CF7F8A">
            <w:pPr>
              <w:rPr>
                <w:rFonts w:ascii="Arial Narrow" w:hAnsi="Arial Narrow"/>
                <w:sz w:val="22"/>
                <w:szCs w:val="22"/>
              </w:rPr>
            </w:pPr>
            <w:r w:rsidRPr="00650DF1">
              <w:rPr>
                <w:rFonts w:ascii="Arial Narrow" w:hAnsi="Arial Narrow" w:cs="Arial"/>
                <w:sz w:val="22"/>
                <w:szCs w:val="22"/>
              </w:rPr>
              <w:t>SGD (Morriston)</w:t>
            </w:r>
          </w:p>
        </w:tc>
        <w:tc>
          <w:tcPr>
            <w:tcW w:w="2175" w:type="dxa"/>
            <w:shd w:val="clear" w:color="auto" w:fill="auto"/>
          </w:tcPr>
          <w:p w14:paraId="25407BB0" w14:textId="77777777" w:rsidR="00913240" w:rsidRPr="00650DF1" w:rsidRDefault="00913240" w:rsidP="004E3EA1">
            <w:pPr>
              <w:rPr>
                <w:rFonts w:ascii="Arial Narrow" w:hAnsi="Arial Narrow"/>
                <w:sz w:val="22"/>
                <w:szCs w:val="22"/>
              </w:rPr>
            </w:pPr>
            <w:r w:rsidRPr="00650DF1">
              <w:rPr>
                <w:rFonts w:ascii="Arial Narrow" w:hAnsi="Arial Narrow" w:cs="Arial"/>
                <w:sz w:val="22"/>
                <w:szCs w:val="22"/>
              </w:rPr>
              <w:t>01/03/2024</w:t>
            </w:r>
          </w:p>
        </w:tc>
      </w:tr>
      <w:tr w:rsidR="00913240" w:rsidRPr="00574077" w14:paraId="65614A48" w14:textId="77777777" w:rsidTr="00D073CF">
        <w:tc>
          <w:tcPr>
            <w:tcW w:w="8454" w:type="dxa"/>
            <w:gridSpan w:val="3"/>
            <w:vMerge/>
          </w:tcPr>
          <w:p w14:paraId="69A373B9" w14:textId="77777777" w:rsidR="00913240" w:rsidRPr="00650DF1" w:rsidRDefault="00913240" w:rsidP="00CF7F8A">
            <w:pPr>
              <w:rPr>
                <w:rFonts w:ascii="Arial Narrow" w:hAnsi="Arial Narrow"/>
                <w:sz w:val="22"/>
                <w:szCs w:val="22"/>
              </w:rPr>
            </w:pPr>
          </w:p>
        </w:tc>
        <w:tc>
          <w:tcPr>
            <w:tcW w:w="3213" w:type="dxa"/>
          </w:tcPr>
          <w:p w14:paraId="3E9B6AAE" w14:textId="77777777" w:rsidR="00913240" w:rsidRPr="00650DF1" w:rsidRDefault="00913240" w:rsidP="00CF7F8A">
            <w:pPr>
              <w:rPr>
                <w:rFonts w:ascii="Arial Narrow" w:hAnsi="Arial Narrow" w:cs="Arial"/>
                <w:sz w:val="22"/>
                <w:szCs w:val="22"/>
              </w:rPr>
            </w:pPr>
            <w:r w:rsidRPr="00650DF1">
              <w:rPr>
                <w:rFonts w:ascii="Arial Narrow" w:hAnsi="Arial Narrow" w:cs="Arial"/>
                <w:sz w:val="22"/>
                <w:szCs w:val="22"/>
              </w:rPr>
              <w:t xml:space="preserve">OPAS – exploring internal &amp; external funding options.  </w:t>
            </w:r>
            <w:r w:rsidRPr="00650DF1">
              <w:rPr>
                <w:rFonts w:ascii="Arial Narrow" w:hAnsi="Arial Narrow" w:cs="Arial"/>
                <w:i/>
                <w:sz w:val="22"/>
                <w:szCs w:val="22"/>
              </w:rPr>
              <w:t>(Currently going through business case)</w:t>
            </w:r>
          </w:p>
        </w:tc>
        <w:tc>
          <w:tcPr>
            <w:tcW w:w="1512" w:type="dxa"/>
            <w:gridSpan w:val="2"/>
          </w:tcPr>
          <w:p w14:paraId="6B587352" w14:textId="77777777" w:rsidR="00913240" w:rsidRPr="00650DF1" w:rsidRDefault="00913240" w:rsidP="00CF7F8A">
            <w:pPr>
              <w:rPr>
                <w:rFonts w:ascii="Arial Narrow" w:hAnsi="Arial Narrow" w:cs="Arial"/>
                <w:sz w:val="22"/>
                <w:szCs w:val="22"/>
              </w:rPr>
            </w:pPr>
            <w:r w:rsidRPr="00650DF1">
              <w:rPr>
                <w:rFonts w:ascii="Arial Narrow" w:hAnsi="Arial Narrow" w:cs="Arial"/>
                <w:sz w:val="22"/>
                <w:szCs w:val="22"/>
              </w:rPr>
              <w:t>SDEC Clinical Lead</w:t>
            </w:r>
          </w:p>
        </w:tc>
        <w:tc>
          <w:tcPr>
            <w:tcW w:w="2175" w:type="dxa"/>
            <w:shd w:val="clear" w:color="auto" w:fill="auto"/>
          </w:tcPr>
          <w:p w14:paraId="3B4CF006" w14:textId="55913D95" w:rsidR="00913240" w:rsidRPr="00D073CF" w:rsidRDefault="00D073CF" w:rsidP="00CF7F8A">
            <w:pPr>
              <w:rPr>
                <w:rFonts w:ascii="Arial Narrow" w:hAnsi="Arial Narrow" w:cs="Arial"/>
                <w:color w:val="FF0000"/>
                <w:sz w:val="22"/>
                <w:szCs w:val="22"/>
              </w:rPr>
            </w:pPr>
            <w:r w:rsidRPr="00D073CF">
              <w:rPr>
                <w:rFonts w:ascii="Arial Narrow" w:hAnsi="Arial Narrow" w:cs="Arial"/>
                <w:color w:val="FF0000"/>
                <w:sz w:val="22"/>
                <w:szCs w:val="22"/>
              </w:rPr>
              <w:t>31/03/2024</w:t>
            </w:r>
          </w:p>
          <w:p w14:paraId="11A0EAED" w14:textId="77777777" w:rsidR="00913240" w:rsidRPr="00650DF1" w:rsidRDefault="00913240" w:rsidP="00CF7F8A">
            <w:pPr>
              <w:rPr>
                <w:rFonts w:ascii="Arial Narrow" w:hAnsi="Arial Narrow" w:cs="Arial"/>
                <w:sz w:val="22"/>
                <w:szCs w:val="22"/>
              </w:rPr>
            </w:pPr>
          </w:p>
        </w:tc>
      </w:tr>
      <w:tr w:rsidR="00D073CF" w:rsidRPr="00574077" w14:paraId="24A47E62" w14:textId="77777777" w:rsidTr="00D073CF">
        <w:tc>
          <w:tcPr>
            <w:tcW w:w="8454" w:type="dxa"/>
            <w:gridSpan w:val="3"/>
            <w:vMerge/>
          </w:tcPr>
          <w:p w14:paraId="606B913C" w14:textId="77777777" w:rsidR="00D073CF" w:rsidRPr="00650DF1" w:rsidRDefault="00D073CF" w:rsidP="00FB27C7">
            <w:pPr>
              <w:rPr>
                <w:rFonts w:ascii="Arial Narrow" w:hAnsi="Arial Narrow"/>
              </w:rPr>
            </w:pPr>
          </w:p>
        </w:tc>
        <w:tc>
          <w:tcPr>
            <w:tcW w:w="3213" w:type="dxa"/>
          </w:tcPr>
          <w:p w14:paraId="19AF85EA" w14:textId="0D1E4B40" w:rsidR="00D073CF" w:rsidRPr="00DD62DC" w:rsidRDefault="00D073CF" w:rsidP="00DD62DC">
            <w:pPr>
              <w:rPr>
                <w:rFonts w:ascii="Arial Narrow" w:hAnsi="Arial Narrow" w:cs="Arial"/>
                <w:sz w:val="22"/>
                <w:szCs w:val="22"/>
              </w:rPr>
            </w:pPr>
            <w:r w:rsidRPr="00DD62DC">
              <w:rPr>
                <w:rFonts w:ascii="Arial Narrow" w:hAnsi="Arial Narrow" w:cs="Arial"/>
                <w:sz w:val="22"/>
                <w:szCs w:val="22"/>
              </w:rPr>
              <w:t>Looking to extend OPAS to non-surgical fractures. Resource requirements &amp; options to be quantified and presented to the Chief Executive for consideration.</w:t>
            </w:r>
          </w:p>
        </w:tc>
        <w:tc>
          <w:tcPr>
            <w:tcW w:w="1512" w:type="dxa"/>
            <w:gridSpan w:val="2"/>
          </w:tcPr>
          <w:p w14:paraId="7DB110AF" w14:textId="4D8EE664" w:rsidR="00D073CF" w:rsidRPr="00DD62DC" w:rsidRDefault="00D073CF" w:rsidP="00DD62DC">
            <w:pPr>
              <w:rPr>
                <w:rFonts w:ascii="Arial Narrow" w:hAnsi="Arial Narrow" w:cs="Arial"/>
                <w:sz w:val="22"/>
                <w:szCs w:val="22"/>
              </w:rPr>
            </w:pPr>
            <w:r w:rsidRPr="00DD62DC">
              <w:rPr>
                <w:rFonts w:ascii="Arial Narrow" w:hAnsi="Arial Narrow" w:cs="Arial"/>
                <w:sz w:val="22"/>
                <w:szCs w:val="22"/>
              </w:rPr>
              <w:t>Head of Nursing (Service Transformation)</w:t>
            </w:r>
          </w:p>
        </w:tc>
        <w:tc>
          <w:tcPr>
            <w:tcW w:w="2175" w:type="dxa"/>
            <w:shd w:val="clear" w:color="auto" w:fill="auto"/>
          </w:tcPr>
          <w:p w14:paraId="51C901BD" w14:textId="77777777" w:rsidR="00D073CF" w:rsidRPr="00D073CF" w:rsidRDefault="00D073CF" w:rsidP="00D073CF">
            <w:pPr>
              <w:rPr>
                <w:rFonts w:ascii="Arial Narrow" w:hAnsi="Arial Narrow" w:cs="Arial"/>
                <w:color w:val="FF0000"/>
                <w:sz w:val="22"/>
                <w:szCs w:val="22"/>
              </w:rPr>
            </w:pPr>
            <w:r w:rsidRPr="00D073CF">
              <w:rPr>
                <w:rFonts w:ascii="Arial Narrow" w:hAnsi="Arial Narrow" w:cs="Arial"/>
                <w:color w:val="FF0000"/>
                <w:sz w:val="22"/>
                <w:szCs w:val="22"/>
              </w:rPr>
              <w:t>31/03/2024</w:t>
            </w:r>
          </w:p>
          <w:p w14:paraId="0CDA1000" w14:textId="50225FFB" w:rsidR="00D073CF" w:rsidRPr="00DD62DC" w:rsidRDefault="00D073CF" w:rsidP="00DD62DC">
            <w:pPr>
              <w:rPr>
                <w:rFonts w:ascii="Arial Narrow" w:hAnsi="Arial Narrow" w:cs="Arial"/>
                <w:sz w:val="22"/>
                <w:szCs w:val="22"/>
              </w:rPr>
            </w:pPr>
          </w:p>
        </w:tc>
      </w:tr>
      <w:tr w:rsidR="00913240" w:rsidRPr="00574077" w14:paraId="0126E533" w14:textId="77777777" w:rsidTr="00D073CF">
        <w:tc>
          <w:tcPr>
            <w:tcW w:w="8454" w:type="dxa"/>
            <w:gridSpan w:val="3"/>
            <w:vMerge/>
          </w:tcPr>
          <w:p w14:paraId="76D7ADA4" w14:textId="77777777" w:rsidR="00913240" w:rsidRPr="00650DF1" w:rsidRDefault="00913240" w:rsidP="00FB27C7">
            <w:pPr>
              <w:rPr>
                <w:rFonts w:ascii="Arial Narrow" w:hAnsi="Arial Narrow"/>
              </w:rPr>
            </w:pPr>
          </w:p>
        </w:tc>
        <w:tc>
          <w:tcPr>
            <w:tcW w:w="3213" w:type="dxa"/>
          </w:tcPr>
          <w:p w14:paraId="25DEA6FF" w14:textId="3C038BC5" w:rsidR="00913240" w:rsidRPr="00D073CF" w:rsidRDefault="00D073CF" w:rsidP="00286F5E">
            <w:pPr>
              <w:spacing w:line="252" w:lineRule="auto"/>
              <w:rPr>
                <w:rFonts w:ascii="Arial Narrow" w:hAnsi="Arial Narrow" w:cs="Arial"/>
                <w:i/>
                <w:color w:val="FF0000"/>
                <w:sz w:val="22"/>
                <w:szCs w:val="22"/>
              </w:rPr>
            </w:pPr>
            <w:r w:rsidRPr="00D073CF">
              <w:rPr>
                <w:rFonts w:ascii="Arial Narrow" w:hAnsi="Arial Narrow" w:cs="Arial"/>
                <w:color w:val="FF0000"/>
                <w:sz w:val="22"/>
                <w:szCs w:val="22"/>
              </w:rPr>
              <w:t>Monitoring of Continuous Flow Model now implemented</w:t>
            </w:r>
            <w:r w:rsidR="00286F5E">
              <w:rPr>
                <w:rFonts w:ascii="Arial Narrow" w:hAnsi="Arial Narrow" w:cs="Arial"/>
                <w:color w:val="FF0000"/>
                <w:sz w:val="22"/>
                <w:szCs w:val="22"/>
              </w:rPr>
              <w:t xml:space="preserve">. It will be </w:t>
            </w:r>
            <w:r w:rsidR="00286F5E">
              <w:rPr>
                <w:rFonts w:ascii="Arial Narrow" w:hAnsi="Arial Narrow" w:cs="Arial"/>
                <w:color w:val="FF0000"/>
                <w:sz w:val="22"/>
                <w:szCs w:val="22"/>
              </w:rPr>
              <w:lastRenderedPageBreak/>
              <w:t>monitored over 12 month period.</w:t>
            </w:r>
          </w:p>
        </w:tc>
        <w:tc>
          <w:tcPr>
            <w:tcW w:w="1512" w:type="dxa"/>
            <w:gridSpan w:val="2"/>
          </w:tcPr>
          <w:p w14:paraId="69B94154" w14:textId="77777777" w:rsidR="00913240" w:rsidRPr="00D073CF" w:rsidRDefault="00913240" w:rsidP="00FB27C7">
            <w:pPr>
              <w:rPr>
                <w:rFonts w:ascii="Arial Narrow" w:hAnsi="Arial Narrow" w:cs="Arial"/>
                <w:color w:val="FF0000"/>
                <w:sz w:val="22"/>
                <w:szCs w:val="22"/>
              </w:rPr>
            </w:pPr>
            <w:r w:rsidRPr="00D073CF">
              <w:rPr>
                <w:rFonts w:ascii="Arial Narrow" w:hAnsi="Arial Narrow" w:cs="Arial"/>
                <w:color w:val="FF0000"/>
                <w:sz w:val="22"/>
                <w:szCs w:val="22"/>
              </w:rPr>
              <w:lastRenderedPageBreak/>
              <w:t>COO</w:t>
            </w:r>
          </w:p>
        </w:tc>
        <w:tc>
          <w:tcPr>
            <w:tcW w:w="2175" w:type="dxa"/>
            <w:shd w:val="clear" w:color="auto" w:fill="auto"/>
          </w:tcPr>
          <w:p w14:paraId="030C124E" w14:textId="5B13AAF7" w:rsidR="00913240" w:rsidRPr="00D073CF" w:rsidRDefault="00D073CF" w:rsidP="00FB27C7">
            <w:pPr>
              <w:rPr>
                <w:rFonts w:ascii="Arial Narrow" w:hAnsi="Arial Narrow" w:cs="Arial"/>
                <w:color w:val="FF0000"/>
                <w:sz w:val="22"/>
                <w:szCs w:val="22"/>
              </w:rPr>
            </w:pPr>
            <w:r w:rsidRPr="00D073CF">
              <w:rPr>
                <w:rFonts w:ascii="Arial Narrow" w:hAnsi="Arial Narrow" w:cs="Arial"/>
                <w:color w:val="FF0000"/>
                <w:sz w:val="22"/>
                <w:szCs w:val="22"/>
              </w:rPr>
              <w:t>30/09/2024</w:t>
            </w:r>
          </w:p>
        </w:tc>
      </w:tr>
      <w:tr w:rsidR="00D073CF" w:rsidRPr="00574077" w14:paraId="020A9C50" w14:textId="77777777" w:rsidTr="00286F5E">
        <w:trPr>
          <w:trHeight w:val="767"/>
        </w:trPr>
        <w:tc>
          <w:tcPr>
            <w:tcW w:w="8454" w:type="dxa"/>
            <w:gridSpan w:val="3"/>
            <w:vMerge/>
          </w:tcPr>
          <w:p w14:paraId="4C33851C" w14:textId="77777777" w:rsidR="00D073CF" w:rsidRPr="00650DF1" w:rsidRDefault="00D073CF" w:rsidP="00FB27C7">
            <w:pPr>
              <w:rPr>
                <w:rFonts w:ascii="Arial Narrow" w:hAnsi="Arial Narrow"/>
              </w:rPr>
            </w:pPr>
          </w:p>
        </w:tc>
        <w:tc>
          <w:tcPr>
            <w:tcW w:w="3213" w:type="dxa"/>
          </w:tcPr>
          <w:p w14:paraId="6F865AC1" w14:textId="77777777" w:rsidR="00D073CF" w:rsidRPr="00650DF1" w:rsidRDefault="00D073CF" w:rsidP="00DD62DC">
            <w:pPr>
              <w:rPr>
                <w:rFonts w:ascii="Arial Narrow" w:hAnsi="Arial Narrow" w:cs="Arial"/>
                <w:sz w:val="22"/>
                <w:szCs w:val="22"/>
              </w:rPr>
            </w:pPr>
            <w:r w:rsidRPr="00650DF1">
              <w:rPr>
                <w:rFonts w:ascii="Arial Narrow" w:hAnsi="Arial Narrow" w:cs="Arial"/>
                <w:sz w:val="22"/>
                <w:szCs w:val="22"/>
              </w:rPr>
              <w:t>Criteria led discharge roll out</w:t>
            </w:r>
          </w:p>
        </w:tc>
        <w:tc>
          <w:tcPr>
            <w:tcW w:w="1512" w:type="dxa"/>
            <w:gridSpan w:val="2"/>
          </w:tcPr>
          <w:p w14:paraId="1054982D" w14:textId="77777777" w:rsidR="00D073CF" w:rsidRPr="00650DF1" w:rsidRDefault="00D073CF" w:rsidP="00DD62DC">
            <w:pPr>
              <w:rPr>
                <w:rFonts w:ascii="Arial Narrow" w:hAnsi="Arial Narrow" w:cs="Arial"/>
                <w:sz w:val="22"/>
                <w:szCs w:val="22"/>
              </w:rPr>
            </w:pPr>
            <w:r w:rsidRPr="00650DF1">
              <w:rPr>
                <w:rFonts w:ascii="Arial Narrow" w:hAnsi="Arial Narrow" w:cs="Arial"/>
                <w:sz w:val="22"/>
                <w:szCs w:val="22"/>
              </w:rPr>
              <w:t>Corporate patient flow team</w:t>
            </w:r>
          </w:p>
        </w:tc>
        <w:tc>
          <w:tcPr>
            <w:tcW w:w="2175" w:type="dxa"/>
            <w:shd w:val="clear" w:color="auto" w:fill="auto"/>
          </w:tcPr>
          <w:p w14:paraId="185EA5C8" w14:textId="19BD4AD3" w:rsidR="008762A3" w:rsidRPr="00650DF1" w:rsidRDefault="008762A3" w:rsidP="008762A3">
            <w:pPr>
              <w:rPr>
                <w:rFonts w:ascii="Arial Narrow" w:hAnsi="Arial Narrow" w:cs="Arial"/>
                <w:sz w:val="22"/>
                <w:szCs w:val="22"/>
              </w:rPr>
            </w:pPr>
            <w:r w:rsidRPr="008762A3">
              <w:rPr>
                <w:rFonts w:ascii="Arial Narrow" w:hAnsi="Arial Narrow" w:cs="Arial"/>
                <w:color w:val="FF0000"/>
                <w:sz w:val="22"/>
                <w:szCs w:val="22"/>
              </w:rPr>
              <w:t>Progress: Rolled out in Medicine</w:t>
            </w:r>
            <w:r>
              <w:rPr>
                <w:rFonts w:ascii="Arial Narrow" w:hAnsi="Arial Narrow" w:cs="Arial"/>
                <w:color w:val="FF0000"/>
                <w:sz w:val="22"/>
                <w:szCs w:val="22"/>
              </w:rPr>
              <w:t>.</w:t>
            </w:r>
            <w:r w:rsidRPr="008762A3">
              <w:rPr>
                <w:rFonts w:ascii="Arial Narrow" w:hAnsi="Arial Narrow" w:cs="Arial"/>
                <w:color w:val="FF0000"/>
                <w:sz w:val="22"/>
                <w:szCs w:val="22"/>
              </w:rPr>
              <w:t xml:space="preserve"> </w:t>
            </w:r>
            <w:r>
              <w:rPr>
                <w:rFonts w:ascii="Arial Narrow" w:hAnsi="Arial Narrow" w:cs="Arial"/>
                <w:color w:val="FF0000"/>
                <w:sz w:val="22"/>
                <w:szCs w:val="22"/>
              </w:rPr>
              <w:t>O</w:t>
            </w:r>
            <w:r w:rsidRPr="008762A3">
              <w:rPr>
                <w:rFonts w:ascii="Arial Narrow" w:hAnsi="Arial Narrow" w:cs="Arial"/>
                <w:color w:val="FF0000"/>
                <w:sz w:val="22"/>
                <w:szCs w:val="22"/>
              </w:rPr>
              <w:t>ther specialties to follow, timescales TBC</w:t>
            </w:r>
          </w:p>
        </w:tc>
      </w:tr>
      <w:tr w:rsidR="00913240" w:rsidRPr="00574077" w14:paraId="54D14B33" w14:textId="77777777" w:rsidTr="00C81644">
        <w:tc>
          <w:tcPr>
            <w:tcW w:w="8454" w:type="dxa"/>
            <w:gridSpan w:val="3"/>
            <w:tcBorders>
              <w:bottom w:val="single" w:sz="4" w:space="0" w:color="auto"/>
            </w:tcBorders>
          </w:tcPr>
          <w:p w14:paraId="5564A735" w14:textId="77777777" w:rsidR="00913240" w:rsidRPr="00650DF1" w:rsidRDefault="00913240" w:rsidP="00913240">
            <w:pPr>
              <w:pStyle w:val="Default"/>
              <w:rPr>
                <w:rFonts w:ascii="Arial Narrow" w:hAnsi="Arial Narrow" w:cs="Arial"/>
                <w:b/>
                <w:bCs/>
                <w:color w:val="auto"/>
                <w:sz w:val="22"/>
                <w:szCs w:val="22"/>
              </w:rPr>
            </w:pPr>
            <w:r w:rsidRPr="00650DF1">
              <w:rPr>
                <w:rFonts w:ascii="Arial Narrow" w:hAnsi="Arial Narrow" w:cs="Arial"/>
                <w:b/>
                <w:bCs/>
                <w:color w:val="auto"/>
                <w:sz w:val="22"/>
                <w:szCs w:val="22"/>
              </w:rPr>
              <w:t>Assurances (How do we know if the things we are doing are having an impact?)</w:t>
            </w:r>
          </w:p>
          <w:p w14:paraId="116F8EE6" w14:textId="77777777" w:rsidR="00913240" w:rsidRPr="00650DF1" w:rsidRDefault="00913240" w:rsidP="00913240">
            <w:pPr>
              <w:pStyle w:val="ListParagraph"/>
              <w:numPr>
                <w:ilvl w:val="0"/>
                <w:numId w:val="6"/>
              </w:numPr>
              <w:spacing w:after="0" w:line="240" w:lineRule="auto"/>
              <w:rPr>
                <w:rFonts w:ascii="Arial Narrow" w:hAnsi="Arial Narrow"/>
                <w:sz w:val="22"/>
                <w:szCs w:val="22"/>
              </w:rPr>
            </w:pPr>
            <w:r w:rsidRPr="00650DF1">
              <w:rPr>
                <w:rFonts w:ascii="Arial Narrow" w:hAnsi="Arial Narrow" w:cs="Arial"/>
                <w:sz w:val="22"/>
                <w:szCs w:val="22"/>
              </w:rPr>
              <w:t>New Urgent &amp; Emergency Care Board is meeting monthly.</w:t>
            </w:r>
          </w:p>
          <w:p w14:paraId="7FC9BD95" w14:textId="77777777" w:rsidR="00913240" w:rsidRPr="00650DF1" w:rsidRDefault="00913240" w:rsidP="00913240">
            <w:pPr>
              <w:pStyle w:val="ListParagraph"/>
              <w:numPr>
                <w:ilvl w:val="0"/>
                <w:numId w:val="6"/>
              </w:numPr>
              <w:spacing w:after="0" w:line="240" w:lineRule="auto"/>
              <w:rPr>
                <w:rFonts w:ascii="Arial Narrow" w:hAnsi="Arial Narrow"/>
                <w:sz w:val="22"/>
                <w:szCs w:val="22"/>
              </w:rPr>
            </w:pPr>
            <w:r w:rsidRPr="00650DF1">
              <w:rPr>
                <w:rFonts w:ascii="Arial Narrow" w:hAnsi="Arial Narrow" w:cs="Arial"/>
                <w:sz w:val="22"/>
                <w:szCs w:val="22"/>
              </w:rPr>
              <w:t>Six Goals programme has been reviewed, programme leads appointed</w:t>
            </w:r>
          </w:p>
          <w:p w14:paraId="797AE786" w14:textId="77777777" w:rsidR="00913240" w:rsidRPr="00650DF1" w:rsidRDefault="00913240" w:rsidP="00913240">
            <w:pPr>
              <w:pStyle w:val="ListParagraph"/>
              <w:numPr>
                <w:ilvl w:val="0"/>
                <w:numId w:val="6"/>
              </w:numPr>
              <w:spacing w:after="0" w:line="240" w:lineRule="auto"/>
              <w:rPr>
                <w:rFonts w:ascii="Arial Narrow" w:hAnsi="Arial Narrow"/>
                <w:sz w:val="22"/>
                <w:szCs w:val="22"/>
              </w:rPr>
            </w:pPr>
            <w:r w:rsidRPr="00650DF1">
              <w:rPr>
                <w:rFonts w:ascii="Arial Narrow" w:hAnsi="Arial Narrow" w:cs="Arial"/>
                <w:sz w:val="22"/>
                <w:szCs w:val="22"/>
              </w:rPr>
              <w:t>Update UEC (Urgent and Emergency Care) dashboard has been developed and released by digital</w:t>
            </w:r>
          </w:p>
        </w:tc>
        <w:tc>
          <w:tcPr>
            <w:tcW w:w="6900" w:type="dxa"/>
            <w:gridSpan w:val="4"/>
            <w:tcBorders>
              <w:bottom w:val="single" w:sz="4" w:space="0" w:color="auto"/>
            </w:tcBorders>
          </w:tcPr>
          <w:p w14:paraId="7B10FD2E" w14:textId="77777777" w:rsidR="00913240" w:rsidRPr="00650DF1" w:rsidRDefault="00913240" w:rsidP="00913240">
            <w:pPr>
              <w:pStyle w:val="Default"/>
              <w:rPr>
                <w:rFonts w:ascii="Arial Narrow" w:hAnsi="Arial Narrow" w:cs="Arial"/>
                <w:b/>
                <w:bCs/>
                <w:color w:val="auto"/>
                <w:sz w:val="22"/>
                <w:szCs w:val="22"/>
              </w:rPr>
            </w:pPr>
            <w:r w:rsidRPr="00650DF1">
              <w:rPr>
                <w:rFonts w:ascii="Arial Narrow" w:hAnsi="Arial Narrow" w:cs="Arial"/>
                <w:b/>
                <w:bCs/>
                <w:color w:val="auto"/>
                <w:sz w:val="22"/>
                <w:szCs w:val="22"/>
              </w:rPr>
              <w:t>Gaps in assurance (What additional assurances should we seek?)</w:t>
            </w:r>
          </w:p>
          <w:p w14:paraId="55CDD781" w14:textId="77777777" w:rsidR="00913240" w:rsidRPr="00650DF1" w:rsidRDefault="00913240" w:rsidP="00913240">
            <w:pPr>
              <w:rPr>
                <w:rFonts w:ascii="Arial Narrow" w:hAnsi="Arial Narrow"/>
                <w:sz w:val="22"/>
                <w:szCs w:val="22"/>
              </w:rPr>
            </w:pPr>
            <w:r w:rsidRPr="00650DF1">
              <w:rPr>
                <w:rFonts w:ascii="Arial Narrow" w:hAnsi="Arial Narrow" w:cs="Arial"/>
                <w:bCs/>
                <w:sz w:val="22"/>
                <w:szCs w:val="22"/>
              </w:rPr>
              <w:t>The need to deliver sustained service.</w:t>
            </w:r>
          </w:p>
        </w:tc>
      </w:tr>
      <w:tr w:rsidR="00913240" w:rsidRPr="00574077" w14:paraId="5B94CE1D" w14:textId="77777777" w:rsidTr="00CF7F8A">
        <w:tc>
          <w:tcPr>
            <w:tcW w:w="15354" w:type="dxa"/>
            <w:gridSpan w:val="7"/>
            <w:shd w:val="clear" w:color="auto" w:fill="auto"/>
          </w:tcPr>
          <w:p w14:paraId="7C3ECD79" w14:textId="77777777" w:rsidR="00913240" w:rsidRPr="00650DF1" w:rsidRDefault="00913240" w:rsidP="00913240">
            <w:pPr>
              <w:pStyle w:val="Default"/>
              <w:jc w:val="center"/>
              <w:rPr>
                <w:rFonts w:ascii="Arial Narrow" w:hAnsi="Arial Narrow" w:cs="Arial"/>
                <w:b/>
                <w:bCs/>
                <w:color w:val="auto"/>
                <w:sz w:val="22"/>
                <w:szCs w:val="22"/>
              </w:rPr>
            </w:pPr>
            <w:r w:rsidRPr="00650DF1">
              <w:rPr>
                <w:rFonts w:ascii="Arial Narrow" w:hAnsi="Arial Narrow" w:cs="Arial"/>
                <w:b/>
                <w:bCs/>
                <w:color w:val="auto"/>
                <w:sz w:val="22"/>
                <w:szCs w:val="22"/>
              </w:rPr>
              <w:t>Additional Comments / Progress Notes</w:t>
            </w:r>
          </w:p>
          <w:p w14:paraId="77D904A9" w14:textId="6754253B" w:rsidR="00D073CF" w:rsidRPr="00650DF1" w:rsidRDefault="00D073CF" w:rsidP="008762A3">
            <w:pPr>
              <w:rPr>
                <w:rFonts w:ascii="Arial Narrow" w:hAnsi="Arial Narrow" w:cs="Arial"/>
                <w:sz w:val="22"/>
                <w:szCs w:val="22"/>
              </w:rPr>
            </w:pPr>
            <w:r w:rsidRPr="00D073CF">
              <w:rPr>
                <w:rFonts w:ascii="Arial Narrow" w:hAnsi="Arial Narrow" w:cs="Arial"/>
                <w:color w:val="FF0000"/>
                <w:sz w:val="22"/>
                <w:szCs w:val="22"/>
              </w:rPr>
              <w:t>12/02/2024: Action Complete: (1) Surgical SDEC open;</w:t>
            </w:r>
            <w:r>
              <w:rPr>
                <w:rFonts w:ascii="Arial Narrow" w:hAnsi="Arial Narrow" w:cs="Arial"/>
                <w:color w:val="FF0000"/>
                <w:sz w:val="22"/>
                <w:szCs w:val="22"/>
              </w:rPr>
              <w:t xml:space="preserve"> (2) Continuous Flow Model implemented (from 9</w:t>
            </w:r>
            <w:r w:rsidRPr="00D073CF">
              <w:rPr>
                <w:rFonts w:ascii="Arial Narrow" w:hAnsi="Arial Narrow" w:cs="Arial"/>
                <w:color w:val="FF0000"/>
                <w:sz w:val="22"/>
                <w:szCs w:val="22"/>
                <w:vertAlign w:val="superscript"/>
              </w:rPr>
              <w:t>th</w:t>
            </w:r>
            <w:r>
              <w:rPr>
                <w:rFonts w:ascii="Arial Narrow" w:hAnsi="Arial Narrow" w:cs="Arial"/>
                <w:color w:val="FF0000"/>
                <w:sz w:val="22"/>
                <w:szCs w:val="22"/>
              </w:rPr>
              <w:t xml:space="preserve"> October) but will be monitored over 12 months; (3) Zero tolerance on ambulance waits has been implemented.</w:t>
            </w:r>
            <w:r w:rsidR="008762A3">
              <w:rPr>
                <w:rFonts w:ascii="Arial Narrow" w:hAnsi="Arial Narrow" w:cs="Arial"/>
                <w:color w:val="FF0000"/>
                <w:sz w:val="22"/>
                <w:szCs w:val="22"/>
              </w:rPr>
              <w:t xml:space="preserve"> Criteria led discharge has been r</w:t>
            </w:r>
            <w:r w:rsidR="008762A3" w:rsidRPr="008762A3">
              <w:rPr>
                <w:rFonts w:ascii="Arial Narrow" w:hAnsi="Arial Narrow" w:cs="Arial"/>
                <w:color w:val="FF0000"/>
                <w:sz w:val="22"/>
                <w:szCs w:val="22"/>
              </w:rPr>
              <w:t xml:space="preserve">olled out in Medicine and </w:t>
            </w:r>
            <w:r w:rsidR="008762A3">
              <w:rPr>
                <w:rFonts w:ascii="Arial Narrow" w:hAnsi="Arial Narrow" w:cs="Arial"/>
                <w:color w:val="FF0000"/>
                <w:sz w:val="22"/>
                <w:szCs w:val="22"/>
              </w:rPr>
              <w:t xml:space="preserve">is </w:t>
            </w:r>
            <w:r w:rsidR="008762A3" w:rsidRPr="008762A3">
              <w:rPr>
                <w:rFonts w:ascii="Arial Narrow" w:hAnsi="Arial Narrow" w:cs="Arial"/>
                <w:color w:val="FF0000"/>
                <w:sz w:val="22"/>
                <w:szCs w:val="22"/>
              </w:rPr>
              <w:t>continuing to embed.</w:t>
            </w:r>
            <w:r w:rsidR="008762A3">
              <w:rPr>
                <w:rFonts w:ascii="Arial Narrow" w:hAnsi="Arial Narrow" w:cs="Arial"/>
                <w:color w:val="FF0000"/>
                <w:sz w:val="22"/>
                <w:szCs w:val="22"/>
              </w:rPr>
              <w:t xml:space="preserve"> </w:t>
            </w:r>
            <w:r w:rsidR="008762A3" w:rsidRPr="008762A3">
              <w:rPr>
                <w:rFonts w:ascii="Arial Narrow" w:hAnsi="Arial Narrow" w:cs="Arial"/>
                <w:color w:val="FF0000"/>
                <w:sz w:val="22"/>
                <w:szCs w:val="22"/>
              </w:rPr>
              <w:t xml:space="preserve">Further work </w:t>
            </w:r>
            <w:r w:rsidR="008762A3">
              <w:rPr>
                <w:rFonts w:ascii="Arial Narrow" w:hAnsi="Arial Narrow" w:cs="Arial"/>
                <w:color w:val="FF0000"/>
                <w:sz w:val="22"/>
                <w:szCs w:val="22"/>
              </w:rPr>
              <w:t xml:space="preserve">will be </w:t>
            </w:r>
            <w:r w:rsidR="008762A3" w:rsidRPr="008762A3">
              <w:rPr>
                <w:rFonts w:ascii="Arial Narrow" w:hAnsi="Arial Narrow" w:cs="Arial"/>
                <w:color w:val="FF0000"/>
                <w:sz w:val="22"/>
                <w:szCs w:val="22"/>
              </w:rPr>
              <w:t>required across other specialities over the course of the year.</w:t>
            </w:r>
          </w:p>
        </w:tc>
      </w:tr>
    </w:tbl>
    <w:p w14:paraId="76B41F26" w14:textId="77777777" w:rsidR="00A32F5E" w:rsidRPr="00F15A64" w:rsidRDefault="00A32F5E" w:rsidP="00A32F5E">
      <w:pPr>
        <w:rPr>
          <w:rFonts w:ascii="Arial Narrow" w:hAnsi="Arial Narrow" w:cs="Arial"/>
        </w:rPr>
      </w:pPr>
    </w:p>
    <w:p w14:paraId="771BF53B" w14:textId="77777777" w:rsidR="002E606C" w:rsidRDefault="002E606C" w:rsidP="00A32F5E">
      <w:pPr>
        <w:widowControl/>
        <w:spacing w:after="160" w:line="259" w:lineRule="auto"/>
        <w:rPr>
          <w:rFonts w:ascii="Arial" w:hAnsi="Arial" w:cs="Arial"/>
          <w:b/>
          <w:u w:val="single"/>
        </w:rPr>
        <w:sectPr w:rsidR="002E606C" w:rsidSect="00975529">
          <w:headerReference w:type="even" r:id="rId14"/>
          <w:headerReference w:type="default" r:id="rId15"/>
          <w:footerReference w:type="even" r:id="rId16"/>
          <w:footerReference w:type="default" r:id="rId17"/>
          <w:headerReference w:type="first" r:id="rId18"/>
          <w:footerReference w:type="first" r:id="rId1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1559"/>
        <w:gridCol w:w="3526"/>
        <w:gridCol w:w="301"/>
        <w:gridCol w:w="2126"/>
        <w:gridCol w:w="1218"/>
      </w:tblGrid>
      <w:tr w:rsidR="00A32F5E" w:rsidRPr="00574077" w14:paraId="49A3F56D" w14:textId="77777777" w:rsidTr="00864F32">
        <w:tc>
          <w:tcPr>
            <w:tcW w:w="8217" w:type="dxa"/>
            <w:gridSpan w:val="3"/>
            <w:tcBorders>
              <w:top w:val="single" w:sz="4" w:space="0" w:color="auto"/>
            </w:tcBorders>
          </w:tcPr>
          <w:p w14:paraId="5AF5F09A" w14:textId="7F57282D" w:rsidR="00A32F5E" w:rsidRPr="00574077" w:rsidRDefault="00A32F5E" w:rsidP="00CF7F8A">
            <w:pPr>
              <w:rPr>
                <w:rFonts w:ascii="Arial Narrow" w:hAnsi="Arial Narrow"/>
                <w:b/>
                <w:sz w:val="22"/>
                <w:szCs w:val="22"/>
              </w:rPr>
            </w:pPr>
            <w:r w:rsidRPr="00574077">
              <w:rPr>
                <w:rFonts w:ascii="Arial Narrow" w:hAnsi="Arial Narrow"/>
                <w:b/>
                <w:sz w:val="22"/>
                <w:szCs w:val="22"/>
              </w:rPr>
              <w:lastRenderedPageBreak/>
              <w:t xml:space="preserve">Datix ID Number: 840                  </w:t>
            </w:r>
          </w:p>
          <w:p w14:paraId="281C232E"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3526" w:type="dxa"/>
            <w:tcBorders>
              <w:top w:val="single" w:sz="4" w:space="0" w:color="auto"/>
            </w:tcBorders>
            <w:shd w:val="clear" w:color="auto" w:fill="FF0000"/>
          </w:tcPr>
          <w:p w14:paraId="5A7E7061" w14:textId="77777777" w:rsidR="00A32F5E" w:rsidRPr="000D6AE4" w:rsidRDefault="00A32F5E" w:rsidP="00CF7F8A">
            <w:pPr>
              <w:rPr>
                <w:rFonts w:ascii="Arial Narrow" w:hAnsi="Arial Narrow" w:cs="Arial"/>
                <w:b/>
                <w:bCs/>
                <w:sz w:val="22"/>
                <w:szCs w:val="22"/>
              </w:rPr>
            </w:pPr>
            <w:r w:rsidRPr="000D6AE4">
              <w:rPr>
                <w:rFonts w:ascii="Arial Narrow" w:hAnsi="Arial Narrow" w:cs="Arial"/>
                <w:b/>
                <w:bCs/>
                <w:sz w:val="22"/>
                <w:szCs w:val="22"/>
              </w:rPr>
              <w:t>HBR Ref Number: 16</w:t>
            </w:r>
          </w:p>
          <w:p w14:paraId="3FAA1CD1" w14:textId="5E03FF1A" w:rsidR="00A32F5E" w:rsidRPr="000D6AE4" w:rsidRDefault="00A32F5E" w:rsidP="00644B01">
            <w:pPr>
              <w:rPr>
                <w:rFonts w:ascii="Arial Narrow" w:hAnsi="Arial Narrow" w:cs="Arial"/>
                <w:b/>
                <w:bCs/>
                <w:sz w:val="22"/>
                <w:szCs w:val="22"/>
              </w:rPr>
            </w:pPr>
            <w:r w:rsidRPr="000D6AE4">
              <w:rPr>
                <w:rFonts w:ascii="Arial Narrow" w:hAnsi="Arial Narrow" w:cs="Arial"/>
                <w:b/>
                <w:bCs/>
                <w:sz w:val="22"/>
                <w:szCs w:val="22"/>
              </w:rPr>
              <w:t>Risk Target Date: 31/</w:t>
            </w:r>
            <w:r w:rsidR="00644B01" w:rsidRPr="000D6AE4">
              <w:rPr>
                <w:rFonts w:ascii="Arial Narrow" w:hAnsi="Arial Narrow" w:cs="Arial"/>
                <w:b/>
                <w:bCs/>
                <w:sz w:val="22"/>
                <w:szCs w:val="22"/>
              </w:rPr>
              <w:t>01/2024</w:t>
            </w:r>
          </w:p>
        </w:tc>
        <w:tc>
          <w:tcPr>
            <w:tcW w:w="3645" w:type="dxa"/>
            <w:gridSpan w:val="3"/>
            <w:tcBorders>
              <w:top w:val="single" w:sz="4" w:space="0" w:color="auto"/>
            </w:tcBorders>
            <w:shd w:val="clear" w:color="auto" w:fill="FF0000"/>
          </w:tcPr>
          <w:p w14:paraId="7C20671F" w14:textId="77777777" w:rsidR="00A32F5E" w:rsidRPr="000D6AE4" w:rsidRDefault="00A32F5E" w:rsidP="00CF7F8A">
            <w:pPr>
              <w:pStyle w:val="Default"/>
              <w:rPr>
                <w:rFonts w:ascii="Arial Narrow" w:hAnsi="Arial Narrow" w:cs="Arial"/>
                <w:b/>
                <w:bCs/>
                <w:color w:val="auto"/>
                <w:sz w:val="22"/>
                <w:szCs w:val="22"/>
              </w:rPr>
            </w:pPr>
            <w:r w:rsidRPr="000D6AE4">
              <w:rPr>
                <w:rFonts w:ascii="Arial Narrow" w:hAnsi="Arial Narrow" w:cs="Arial"/>
                <w:b/>
                <w:bCs/>
                <w:color w:val="auto"/>
                <w:sz w:val="22"/>
                <w:szCs w:val="22"/>
              </w:rPr>
              <w:t>Current Risk Rating</w:t>
            </w:r>
          </w:p>
          <w:p w14:paraId="0221115E" w14:textId="77777777" w:rsidR="00A32F5E" w:rsidRPr="000D6AE4" w:rsidRDefault="00A32F5E" w:rsidP="00CF7F8A">
            <w:pPr>
              <w:pStyle w:val="Default"/>
              <w:rPr>
                <w:rFonts w:ascii="Arial Narrow" w:hAnsi="Arial Narrow" w:cs="Arial"/>
                <w:b/>
                <w:bCs/>
                <w:color w:val="auto"/>
                <w:sz w:val="22"/>
                <w:szCs w:val="22"/>
              </w:rPr>
            </w:pPr>
            <w:r w:rsidRPr="000D6AE4">
              <w:rPr>
                <w:rFonts w:ascii="Arial Narrow" w:hAnsi="Arial Narrow" w:cs="Arial"/>
                <w:b/>
                <w:bCs/>
                <w:color w:val="auto"/>
                <w:sz w:val="22"/>
                <w:szCs w:val="22"/>
              </w:rPr>
              <w:t>5 x 4 = 20</w:t>
            </w:r>
          </w:p>
        </w:tc>
      </w:tr>
      <w:tr w:rsidR="00A32F5E" w:rsidRPr="00574077" w14:paraId="6637AB71" w14:textId="77777777" w:rsidTr="00864F32">
        <w:tc>
          <w:tcPr>
            <w:tcW w:w="6658" w:type="dxa"/>
            <w:gridSpan w:val="2"/>
          </w:tcPr>
          <w:p w14:paraId="320B2BDF"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1559" w:type="dxa"/>
          </w:tcPr>
          <w:p w14:paraId="719EC940"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7171" w:type="dxa"/>
            <w:gridSpan w:val="4"/>
          </w:tcPr>
          <w:p w14:paraId="739B81C6"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FCE8DEE"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2227A6D3"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0AAA64D3" w14:textId="77777777" w:rsidTr="00864F32">
        <w:tc>
          <w:tcPr>
            <w:tcW w:w="8217" w:type="dxa"/>
            <w:gridSpan w:val="3"/>
          </w:tcPr>
          <w:p w14:paraId="00B8F023"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51E11946"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171" w:type="dxa"/>
            <w:gridSpan w:val="4"/>
          </w:tcPr>
          <w:p w14:paraId="439372DD" w14:textId="169478BE" w:rsidR="00A32F5E" w:rsidRPr="00574077"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574077" w14:paraId="0E7FB6BC" w14:textId="77777777" w:rsidTr="00864F32">
        <w:trPr>
          <w:trHeight w:val="887"/>
        </w:trPr>
        <w:tc>
          <w:tcPr>
            <w:tcW w:w="2405" w:type="dxa"/>
          </w:tcPr>
          <w:p w14:paraId="45EAB2A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57D41C10"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F456D85"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2587941C"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5D49B556"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5812" w:type="dxa"/>
            <w:gridSpan w:val="2"/>
            <w:vMerge w:val="restart"/>
            <w:shd w:val="clear" w:color="auto" w:fill="auto"/>
          </w:tcPr>
          <w:p w14:paraId="6FBE82CD" w14:textId="3A4CD06A" w:rsidR="00A32F5E" w:rsidRPr="00574077" w:rsidRDefault="008D396D" w:rsidP="00CF7F8A">
            <w:pPr>
              <w:rPr>
                <w:rFonts w:ascii="Arial Narrow" w:hAnsi="Arial Narrow"/>
                <w:sz w:val="22"/>
                <w:szCs w:val="22"/>
              </w:rPr>
            </w:pPr>
            <w:r>
              <w:rPr>
                <w:rFonts w:ascii="Arial Narrow" w:hAnsi="Arial Narrow"/>
                <w:noProof/>
              </w:rPr>
              <w:drawing>
                <wp:inline distT="0" distB="0" distL="0" distR="0" wp14:anchorId="6B11A93C" wp14:editId="25F4F168">
                  <wp:extent cx="3600000" cy="1774198"/>
                  <wp:effectExtent l="0" t="0" r="63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171" w:type="dxa"/>
            <w:gridSpan w:val="4"/>
            <w:vMerge w:val="restart"/>
          </w:tcPr>
          <w:p w14:paraId="7AACD526"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37A1B8C"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A32F5E" w:rsidRPr="00574077" w14:paraId="11E417C6" w14:textId="77777777" w:rsidTr="00864F32">
        <w:trPr>
          <w:trHeight w:val="252"/>
        </w:trPr>
        <w:tc>
          <w:tcPr>
            <w:tcW w:w="2405" w:type="dxa"/>
            <w:vMerge w:val="restart"/>
          </w:tcPr>
          <w:p w14:paraId="5491FAD9"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7F514BA4"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5812" w:type="dxa"/>
            <w:gridSpan w:val="2"/>
            <w:vMerge/>
            <w:shd w:val="clear" w:color="auto" w:fill="auto"/>
          </w:tcPr>
          <w:p w14:paraId="6CCFD999" w14:textId="77777777" w:rsidR="00A32F5E" w:rsidRPr="00574077" w:rsidRDefault="00A32F5E" w:rsidP="00CF7F8A">
            <w:pPr>
              <w:rPr>
                <w:rFonts w:ascii="Arial Narrow" w:hAnsi="Arial Narrow"/>
                <w:noProof/>
                <w:sz w:val="22"/>
                <w:szCs w:val="22"/>
              </w:rPr>
            </w:pPr>
          </w:p>
        </w:tc>
        <w:tc>
          <w:tcPr>
            <w:tcW w:w="7171" w:type="dxa"/>
            <w:gridSpan w:val="4"/>
            <w:vMerge/>
          </w:tcPr>
          <w:p w14:paraId="7CDBA8B5" w14:textId="77777777" w:rsidR="00A32F5E" w:rsidRPr="00574077" w:rsidRDefault="00A32F5E" w:rsidP="00CF7F8A">
            <w:pPr>
              <w:rPr>
                <w:rFonts w:ascii="Arial Narrow" w:hAnsi="Arial Narrow" w:cs="Arial"/>
                <w:b/>
                <w:bCs/>
                <w:sz w:val="22"/>
                <w:szCs w:val="22"/>
              </w:rPr>
            </w:pPr>
          </w:p>
        </w:tc>
      </w:tr>
      <w:tr w:rsidR="00A32F5E" w:rsidRPr="00574077" w14:paraId="25581655" w14:textId="77777777" w:rsidTr="00864F32">
        <w:trPr>
          <w:trHeight w:val="252"/>
        </w:trPr>
        <w:tc>
          <w:tcPr>
            <w:tcW w:w="2405" w:type="dxa"/>
            <w:vMerge/>
          </w:tcPr>
          <w:p w14:paraId="7670CFAF" w14:textId="77777777" w:rsidR="00A32F5E" w:rsidRPr="00574077" w:rsidRDefault="00A32F5E" w:rsidP="00CF7F8A">
            <w:pPr>
              <w:jc w:val="center"/>
              <w:rPr>
                <w:rFonts w:ascii="Arial Narrow" w:hAnsi="Arial Narrow"/>
                <w:sz w:val="22"/>
                <w:szCs w:val="22"/>
              </w:rPr>
            </w:pPr>
          </w:p>
        </w:tc>
        <w:tc>
          <w:tcPr>
            <w:tcW w:w="5812" w:type="dxa"/>
            <w:gridSpan w:val="2"/>
            <w:vMerge/>
            <w:shd w:val="clear" w:color="auto" w:fill="auto"/>
          </w:tcPr>
          <w:p w14:paraId="60DC54B9" w14:textId="77777777" w:rsidR="00A32F5E" w:rsidRPr="00574077" w:rsidRDefault="00A32F5E" w:rsidP="00CF7F8A">
            <w:pPr>
              <w:rPr>
                <w:rFonts w:ascii="Arial Narrow" w:hAnsi="Arial Narrow"/>
                <w:sz w:val="22"/>
                <w:szCs w:val="22"/>
              </w:rPr>
            </w:pPr>
          </w:p>
        </w:tc>
        <w:tc>
          <w:tcPr>
            <w:tcW w:w="7171" w:type="dxa"/>
            <w:gridSpan w:val="4"/>
            <w:vMerge w:val="restart"/>
          </w:tcPr>
          <w:p w14:paraId="7FAB29A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6468D8F5"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5911DBA2" w14:textId="77777777" w:rsidTr="00864F32">
        <w:trPr>
          <w:trHeight w:val="464"/>
        </w:trPr>
        <w:tc>
          <w:tcPr>
            <w:tcW w:w="2405" w:type="dxa"/>
          </w:tcPr>
          <w:p w14:paraId="3F5D80DD"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1256ACB"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5812" w:type="dxa"/>
            <w:gridSpan w:val="2"/>
            <w:vMerge/>
            <w:shd w:val="clear" w:color="auto" w:fill="auto"/>
          </w:tcPr>
          <w:p w14:paraId="137E8C52" w14:textId="77777777" w:rsidR="00A32F5E" w:rsidRPr="00574077" w:rsidRDefault="00A32F5E" w:rsidP="00CF7F8A">
            <w:pPr>
              <w:rPr>
                <w:rFonts w:ascii="Arial Narrow" w:hAnsi="Arial Narrow"/>
                <w:sz w:val="22"/>
                <w:szCs w:val="22"/>
              </w:rPr>
            </w:pPr>
          </w:p>
        </w:tc>
        <w:tc>
          <w:tcPr>
            <w:tcW w:w="7171" w:type="dxa"/>
            <w:gridSpan w:val="4"/>
            <w:vMerge/>
          </w:tcPr>
          <w:p w14:paraId="78D9DD75" w14:textId="77777777" w:rsidR="00A32F5E" w:rsidRPr="00574077" w:rsidRDefault="00A32F5E" w:rsidP="00CF7F8A">
            <w:pPr>
              <w:rPr>
                <w:rFonts w:ascii="Arial Narrow" w:hAnsi="Arial Narrow"/>
                <w:sz w:val="22"/>
                <w:szCs w:val="22"/>
              </w:rPr>
            </w:pPr>
          </w:p>
        </w:tc>
      </w:tr>
      <w:tr w:rsidR="00A32F5E" w:rsidRPr="00574077" w14:paraId="7FAD73F2" w14:textId="77777777" w:rsidTr="00864F32">
        <w:tc>
          <w:tcPr>
            <w:tcW w:w="8217" w:type="dxa"/>
            <w:gridSpan w:val="3"/>
          </w:tcPr>
          <w:p w14:paraId="1D23BD5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171" w:type="dxa"/>
            <w:gridSpan w:val="4"/>
          </w:tcPr>
          <w:p w14:paraId="7F23136F"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1FA85B61" w14:textId="77777777" w:rsidTr="00864F32">
        <w:trPr>
          <w:trHeight w:val="158"/>
        </w:trPr>
        <w:tc>
          <w:tcPr>
            <w:tcW w:w="8217" w:type="dxa"/>
            <w:gridSpan w:val="3"/>
            <w:vMerge w:val="restart"/>
          </w:tcPr>
          <w:p w14:paraId="3C45F709"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6322F24D"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4EB6729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485756BC"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59A74D80"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0255143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14F597B1"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2CC911A2"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38B64466"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436AE102" w14:textId="77777777"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 xml:space="preserve">A 10 bedded orthopaedic ward was created at Morriston Hospital in December to address the </w:t>
            </w:r>
            <w:r w:rsidRPr="003333BC">
              <w:rPr>
                <w:rFonts w:ascii="Arial Narrow" w:eastAsia="Arial" w:hAnsi="Arial Narrow" w:cs="Arial"/>
                <w:sz w:val="22"/>
                <w:szCs w:val="22"/>
              </w:rPr>
              <w:lastRenderedPageBreak/>
              <w:t>longest waits in the specialty that can only be operated on at Morriston.</w:t>
            </w:r>
          </w:p>
          <w:p w14:paraId="7646EF67" w14:textId="77777777"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t>All long waiting patients are receiving clinical reviews to ascertain continued need for surgery.</w:t>
            </w:r>
          </w:p>
        </w:tc>
        <w:tc>
          <w:tcPr>
            <w:tcW w:w="3827" w:type="dxa"/>
            <w:gridSpan w:val="2"/>
          </w:tcPr>
          <w:p w14:paraId="1A5B2EE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2126" w:type="dxa"/>
          </w:tcPr>
          <w:p w14:paraId="3723A17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6CF5757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6B1D94F5" w14:textId="77777777" w:rsidTr="00864F32">
        <w:trPr>
          <w:trHeight w:val="1922"/>
        </w:trPr>
        <w:tc>
          <w:tcPr>
            <w:tcW w:w="8217" w:type="dxa"/>
            <w:gridSpan w:val="3"/>
            <w:vMerge/>
          </w:tcPr>
          <w:p w14:paraId="18C6698A" w14:textId="77777777" w:rsidR="00EC045F" w:rsidRPr="00574077" w:rsidRDefault="00EC045F" w:rsidP="00CF7F8A">
            <w:pPr>
              <w:rPr>
                <w:rFonts w:ascii="Arial Narrow" w:hAnsi="Arial Narrow"/>
              </w:rPr>
            </w:pPr>
          </w:p>
        </w:tc>
        <w:tc>
          <w:tcPr>
            <w:tcW w:w="3827" w:type="dxa"/>
            <w:gridSpan w:val="2"/>
          </w:tcPr>
          <w:p w14:paraId="0ECB89AF"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Implement demand management initiatives</w:t>
            </w:r>
          </w:p>
        </w:tc>
        <w:tc>
          <w:tcPr>
            <w:tcW w:w="2126" w:type="dxa"/>
          </w:tcPr>
          <w:p w14:paraId="316DBB0B" w14:textId="77777777" w:rsidR="00EC045F" w:rsidRPr="000D6AE4" w:rsidRDefault="00EC045F" w:rsidP="00CF7F8A">
            <w:pPr>
              <w:pStyle w:val="Default"/>
              <w:rPr>
                <w:rFonts w:ascii="Arial Narrow" w:eastAsia="Arial" w:hAnsi="Arial Narrow" w:cs="Arial"/>
                <w:color w:val="auto"/>
                <w:sz w:val="22"/>
                <w:szCs w:val="22"/>
                <w:lang w:eastAsia="en-US"/>
              </w:rPr>
            </w:pPr>
            <w:r w:rsidRPr="000D6AE4">
              <w:rPr>
                <w:rFonts w:ascii="Arial Narrow" w:eastAsia="Arial" w:hAnsi="Arial Narrow" w:cs="Arial"/>
                <w:color w:val="auto"/>
                <w:sz w:val="22"/>
                <w:szCs w:val="22"/>
                <w:lang w:eastAsia="en-US"/>
              </w:rPr>
              <w:t>Deputy COO</w:t>
            </w:r>
          </w:p>
        </w:tc>
        <w:tc>
          <w:tcPr>
            <w:tcW w:w="1218" w:type="dxa"/>
          </w:tcPr>
          <w:p w14:paraId="59AD5EE0" w14:textId="77777777" w:rsidR="00EC045F" w:rsidRPr="000D6AE4" w:rsidRDefault="00EC045F" w:rsidP="00CF7F8A">
            <w:pPr>
              <w:rPr>
                <w:rFonts w:ascii="Arial Narrow" w:eastAsia="Arial" w:hAnsi="Arial Narrow" w:cs="Arial"/>
                <w:sz w:val="22"/>
                <w:szCs w:val="22"/>
              </w:rPr>
            </w:pPr>
            <w:r w:rsidRPr="000D6AE4">
              <w:rPr>
                <w:rFonts w:ascii="Arial Narrow" w:eastAsia="Arial" w:hAnsi="Arial Narrow" w:cs="Arial"/>
                <w:sz w:val="22"/>
                <w:szCs w:val="22"/>
              </w:rPr>
              <w:t>31/03/2024</w:t>
            </w:r>
          </w:p>
        </w:tc>
      </w:tr>
      <w:tr w:rsidR="00A32F5E" w:rsidRPr="00574077" w14:paraId="0CBADA53" w14:textId="77777777" w:rsidTr="00864F32">
        <w:tc>
          <w:tcPr>
            <w:tcW w:w="8217" w:type="dxa"/>
            <w:gridSpan w:val="3"/>
            <w:vMerge/>
          </w:tcPr>
          <w:p w14:paraId="68E8762F" w14:textId="77777777" w:rsidR="00A32F5E" w:rsidRPr="00574077" w:rsidRDefault="00A32F5E" w:rsidP="00CF7F8A">
            <w:pPr>
              <w:rPr>
                <w:rFonts w:ascii="Arial Narrow" w:hAnsi="Arial Narrow"/>
                <w:sz w:val="22"/>
                <w:szCs w:val="22"/>
              </w:rPr>
            </w:pPr>
          </w:p>
        </w:tc>
        <w:tc>
          <w:tcPr>
            <w:tcW w:w="3827" w:type="dxa"/>
            <w:gridSpan w:val="2"/>
          </w:tcPr>
          <w:p w14:paraId="390ADA97" w14:textId="77777777" w:rsidR="00A32F5E" w:rsidRPr="004712AC" w:rsidRDefault="00A32F5E" w:rsidP="00CF7F8A">
            <w:pPr>
              <w:rPr>
                <w:rFonts w:ascii="Arial Narrow" w:eastAsia="Arial" w:hAnsi="Arial Narrow" w:cs="Arial"/>
                <w:strike/>
                <w:sz w:val="22"/>
                <w:szCs w:val="22"/>
              </w:rPr>
            </w:pPr>
            <w:r w:rsidRPr="003333BC">
              <w:rPr>
                <w:rFonts w:ascii="Arial Narrow" w:eastAsia="Arial" w:hAnsi="Arial Narrow" w:cs="Arial"/>
                <w:sz w:val="22"/>
                <w:szCs w:val="22"/>
              </w:rPr>
              <w:t>Work ongoing with Finance colleagues to establish the funding allocation for elective recovery for 2023/24.</w:t>
            </w:r>
          </w:p>
        </w:tc>
        <w:tc>
          <w:tcPr>
            <w:tcW w:w="2126" w:type="dxa"/>
          </w:tcPr>
          <w:p w14:paraId="7070B3CF" w14:textId="77777777" w:rsidR="00A32F5E" w:rsidRPr="000D6AE4" w:rsidRDefault="00A32F5E" w:rsidP="00CF7F8A">
            <w:pPr>
              <w:pStyle w:val="Default"/>
              <w:rPr>
                <w:rFonts w:ascii="Arial Narrow" w:hAnsi="Arial Narrow"/>
                <w:bCs/>
                <w:strike/>
                <w:color w:val="auto"/>
                <w:sz w:val="22"/>
                <w:szCs w:val="22"/>
              </w:rPr>
            </w:pPr>
            <w:r w:rsidRPr="000D6AE4">
              <w:rPr>
                <w:rFonts w:ascii="Arial Narrow" w:eastAsia="Arial" w:hAnsi="Arial Narrow" w:cs="Arial"/>
                <w:color w:val="auto"/>
                <w:sz w:val="22"/>
                <w:szCs w:val="22"/>
                <w:lang w:eastAsia="en-US"/>
              </w:rPr>
              <w:t>Deputy COO</w:t>
            </w:r>
          </w:p>
        </w:tc>
        <w:tc>
          <w:tcPr>
            <w:tcW w:w="1218" w:type="dxa"/>
          </w:tcPr>
          <w:p w14:paraId="2EAF0E0D" w14:textId="01556ADA" w:rsidR="00A32F5E" w:rsidRPr="000D6AE4" w:rsidRDefault="00373948" w:rsidP="00644B01">
            <w:pPr>
              <w:rPr>
                <w:rFonts w:ascii="Arial Narrow" w:hAnsi="Arial Narrow" w:cs="Arial"/>
                <w:sz w:val="22"/>
                <w:szCs w:val="22"/>
              </w:rPr>
            </w:pPr>
            <w:r w:rsidRPr="00373948">
              <w:rPr>
                <w:rFonts w:ascii="Arial Narrow" w:eastAsia="Arial" w:hAnsi="Arial Narrow" w:cs="Arial"/>
                <w:color w:val="FF0000"/>
                <w:sz w:val="22"/>
                <w:szCs w:val="22"/>
              </w:rPr>
              <w:t>29/02/2024</w:t>
            </w:r>
          </w:p>
        </w:tc>
      </w:tr>
      <w:tr w:rsidR="00A32F5E" w:rsidRPr="00574077" w14:paraId="44F71E80" w14:textId="77777777" w:rsidTr="00864F32">
        <w:tc>
          <w:tcPr>
            <w:tcW w:w="8217" w:type="dxa"/>
            <w:gridSpan w:val="3"/>
            <w:tcBorders>
              <w:bottom w:val="single" w:sz="4" w:space="0" w:color="auto"/>
            </w:tcBorders>
          </w:tcPr>
          <w:p w14:paraId="77564E35"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45033FF7"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171" w:type="dxa"/>
            <w:gridSpan w:val="4"/>
            <w:tcBorders>
              <w:bottom w:val="single" w:sz="4" w:space="0" w:color="auto"/>
            </w:tcBorders>
          </w:tcPr>
          <w:p w14:paraId="28B9B22F"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76F58B8A" w14:textId="77777777" w:rsidR="00A32F5E" w:rsidRPr="00574077" w:rsidRDefault="00A32F5E" w:rsidP="00CF7F8A">
            <w:pPr>
              <w:rPr>
                <w:rFonts w:ascii="Arial Narrow" w:hAnsi="Arial Narrow"/>
                <w:sz w:val="22"/>
                <w:szCs w:val="22"/>
              </w:rPr>
            </w:pPr>
          </w:p>
        </w:tc>
      </w:tr>
      <w:tr w:rsidR="00A32F5E" w:rsidRPr="00574077" w14:paraId="69792D83" w14:textId="77777777" w:rsidTr="00CF7F8A">
        <w:trPr>
          <w:trHeight w:val="274"/>
        </w:trPr>
        <w:tc>
          <w:tcPr>
            <w:tcW w:w="15388" w:type="dxa"/>
            <w:gridSpan w:val="7"/>
            <w:shd w:val="clear" w:color="auto" w:fill="auto"/>
          </w:tcPr>
          <w:p w14:paraId="5759E798"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t>Additional Comments / Progress Notes</w:t>
            </w:r>
          </w:p>
          <w:p w14:paraId="5C719E5D" w14:textId="77777777" w:rsidR="00D03334" w:rsidRDefault="003824B6" w:rsidP="00AD67F5">
            <w:pPr>
              <w:rPr>
                <w:rFonts w:ascii="Arial Narrow" w:hAnsi="Arial Narrow"/>
                <w:sz w:val="22"/>
                <w:szCs w:val="22"/>
              </w:rPr>
            </w:pPr>
            <w:r w:rsidRPr="000D6AE4">
              <w:rPr>
                <w:rFonts w:ascii="Arial Narrow" w:hAnsi="Arial Narrow"/>
                <w:sz w:val="22"/>
                <w:szCs w:val="22"/>
              </w:rPr>
              <w:t>0</w:t>
            </w:r>
            <w:r w:rsidR="00D03334" w:rsidRPr="000D6AE4">
              <w:rPr>
                <w:rFonts w:ascii="Arial Narrow" w:hAnsi="Arial Narrow"/>
                <w:sz w:val="22"/>
                <w:szCs w:val="22"/>
              </w:rPr>
              <w:t xml:space="preserve">9/11/2023: 52 week </w:t>
            </w:r>
            <w:r w:rsidR="004A14D7" w:rsidRPr="000D6AE4">
              <w:rPr>
                <w:rFonts w:ascii="Arial Narrow" w:hAnsi="Arial Narrow"/>
                <w:sz w:val="22"/>
                <w:szCs w:val="22"/>
              </w:rPr>
              <w:t>ministerial</w:t>
            </w:r>
            <w:r w:rsidR="00D03334" w:rsidRPr="000D6AE4">
              <w:rPr>
                <w:rFonts w:ascii="Arial Narrow" w:hAnsi="Arial Narrow"/>
                <w:sz w:val="22"/>
                <w:szCs w:val="22"/>
              </w:rPr>
              <w:t xml:space="preserve"> target was achieved at the end of Oct 2023 and will be sustained going forward. Alongside the </w:t>
            </w:r>
            <w:r w:rsidR="004A14D7" w:rsidRPr="000D6AE4">
              <w:rPr>
                <w:rFonts w:ascii="Arial Narrow" w:hAnsi="Arial Narrow"/>
                <w:sz w:val="22"/>
                <w:szCs w:val="22"/>
              </w:rPr>
              <w:t xml:space="preserve">Health Board </w:t>
            </w:r>
            <w:r w:rsidR="00D03334" w:rsidRPr="000D6AE4">
              <w:rPr>
                <w:rFonts w:ascii="Arial Narrow" w:hAnsi="Arial Narrow"/>
                <w:sz w:val="22"/>
                <w:szCs w:val="22"/>
              </w:rPr>
              <w:t xml:space="preserve">plans we are looking at regional solutions for </w:t>
            </w:r>
            <w:r w:rsidR="004A14D7" w:rsidRPr="000D6AE4">
              <w:rPr>
                <w:rFonts w:ascii="Arial Narrow" w:hAnsi="Arial Narrow"/>
                <w:sz w:val="22"/>
                <w:szCs w:val="22"/>
              </w:rPr>
              <w:t xml:space="preserve">Orthopaedics </w:t>
            </w:r>
            <w:r w:rsidR="00D03334" w:rsidRPr="000D6AE4">
              <w:rPr>
                <w:rFonts w:ascii="Arial Narrow" w:hAnsi="Arial Narrow"/>
                <w:sz w:val="22"/>
                <w:szCs w:val="22"/>
              </w:rPr>
              <w:t>to support SBU patients</w:t>
            </w:r>
            <w:r w:rsidR="00AD67F5" w:rsidRPr="000D6AE4">
              <w:rPr>
                <w:rFonts w:ascii="Arial Narrow" w:hAnsi="Arial Narrow"/>
                <w:sz w:val="22"/>
                <w:szCs w:val="22"/>
              </w:rPr>
              <w:t>,</w:t>
            </w:r>
            <w:r w:rsidR="00D03334" w:rsidRPr="000D6AE4">
              <w:rPr>
                <w:rFonts w:ascii="Arial Narrow" w:hAnsi="Arial Narrow"/>
                <w:sz w:val="22"/>
                <w:szCs w:val="22"/>
              </w:rPr>
              <w:t xml:space="preserve"> and for SBU to support </w:t>
            </w:r>
            <w:r w:rsidR="00AD67F5" w:rsidRPr="000D6AE4">
              <w:rPr>
                <w:rFonts w:ascii="Arial Narrow" w:hAnsi="Arial Narrow"/>
                <w:sz w:val="22"/>
                <w:szCs w:val="22"/>
              </w:rPr>
              <w:t xml:space="preserve">Hywel Dda </w:t>
            </w:r>
            <w:r w:rsidR="00D03334" w:rsidRPr="000D6AE4">
              <w:rPr>
                <w:rFonts w:ascii="Arial Narrow" w:hAnsi="Arial Narrow"/>
                <w:sz w:val="22"/>
                <w:szCs w:val="22"/>
              </w:rPr>
              <w:t xml:space="preserve">in </w:t>
            </w:r>
            <w:r w:rsidR="00AD67F5" w:rsidRPr="000D6AE4">
              <w:rPr>
                <w:rFonts w:ascii="Arial Narrow" w:hAnsi="Arial Narrow"/>
                <w:sz w:val="22"/>
                <w:szCs w:val="22"/>
              </w:rPr>
              <w:t>O</w:t>
            </w:r>
            <w:r w:rsidR="00D03334" w:rsidRPr="000D6AE4">
              <w:rPr>
                <w:rFonts w:ascii="Arial Narrow" w:hAnsi="Arial Narrow"/>
                <w:sz w:val="22"/>
                <w:szCs w:val="22"/>
              </w:rPr>
              <w:t>phthalmology.</w:t>
            </w:r>
          </w:p>
          <w:p w14:paraId="2A03A90D" w14:textId="38EFC678" w:rsidR="00373948" w:rsidRPr="00F8388C" w:rsidRDefault="00373948" w:rsidP="00AD67F5">
            <w:pPr>
              <w:rPr>
                <w:rFonts w:ascii="Arial Narrow" w:eastAsia="Arial" w:hAnsi="Arial Narrow" w:cs="Arial"/>
                <w:color w:val="FF0000"/>
                <w:sz w:val="22"/>
                <w:szCs w:val="22"/>
              </w:rPr>
            </w:pPr>
            <w:r w:rsidRPr="00373948">
              <w:rPr>
                <w:rFonts w:ascii="Arial Narrow" w:eastAsia="Arial" w:hAnsi="Arial Narrow" w:cs="Arial"/>
                <w:color w:val="FF0000"/>
                <w:sz w:val="22"/>
                <w:szCs w:val="22"/>
              </w:rPr>
              <w:t>29/01/</w:t>
            </w:r>
            <w:r w:rsidR="00C274CA">
              <w:rPr>
                <w:rFonts w:ascii="Arial Narrow" w:eastAsia="Arial" w:hAnsi="Arial Narrow" w:cs="Arial"/>
                <w:color w:val="FF0000"/>
                <w:sz w:val="22"/>
                <w:szCs w:val="22"/>
              </w:rPr>
              <w:t>20</w:t>
            </w:r>
            <w:r w:rsidRPr="00373948">
              <w:rPr>
                <w:rFonts w:ascii="Arial Narrow" w:eastAsia="Arial" w:hAnsi="Arial Narrow" w:cs="Arial"/>
                <w:color w:val="FF0000"/>
                <w:sz w:val="22"/>
                <w:szCs w:val="22"/>
              </w:rPr>
              <w:t>23</w:t>
            </w:r>
            <w:r w:rsidR="00C274CA">
              <w:rPr>
                <w:rFonts w:ascii="Arial Narrow" w:eastAsia="Arial" w:hAnsi="Arial Narrow" w:cs="Arial"/>
                <w:color w:val="FF0000"/>
                <w:sz w:val="22"/>
                <w:szCs w:val="22"/>
              </w:rPr>
              <w:t>:</w:t>
            </w:r>
            <w:r w:rsidRPr="00373948">
              <w:rPr>
                <w:rFonts w:ascii="Arial Narrow" w:eastAsia="Arial" w:hAnsi="Arial Narrow" w:cs="Arial"/>
                <w:color w:val="FF0000"/>
                <w:sz w:val="22"/>
                <w:szCs w:val="22"/>
              </w:rPr>
              <w:t xml:space="preserve"> All but three of the longest waiting patients (5 years) will be treated by end January. Plans in place to treat all patients waiting over 4 years by end of March. Regional working in place for orthopaedics with SBUHB patients treated in Prince Philip Hospital and HDUHB patients treated in NPTH.</w:t>
            </w:r>
          </w:p>
        </w:tc>
      </w:tr>
    </w:tbl>
    <w:p w14:paraId="68D3F9F7" w14:textId="77777777" w:rsidR="00A32F5E" w:rsidRPr="00F15A64" w:rsidRDefault="00A32F5E" w:rsidP="00A32F5E">
      <w:pPr>
        <w:widowControl/>
        <w:rPr>
          <w:rFonts w:ascii="Arial Narrow" w:hAnsi="Arial Narrow" w:cs="Arial"/>
        </w:rPr>
      </w:pPr>
    </w:p>
    <w:p w14:paraId="272970D8"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7"/>
        <w:gridCol w:w="4111"/>
        <w:gridCol w:w="1842"/>
        <w:gridCol w:w="4228"/>
        <w:gridCol w:w="308"/>
        <w:gridCol w:w="1176"/>
        <w:gridCol w:w="1176"/>
      </w:tblGrid>
      <w:tr w:rsidR="00157BA1" w:rsidRPr="00574077" w14:paraId="158F8B5D" w14:textId="77777777" w:rsidTr="00864F32">
        <w:tc>
          <w:tcPr>
            <w:tcW w:w="8500" w:type="dxa"/>
            <w:gridSpan w:val="3"/>
          </w:tcPr>
          <w:p w14:paraId="35664F17" w14:textId="77777777" w:rsidR="00157BA1" w:rsidRPr="00574077" w:rsidRDefault="00157BA1" w:rsidP="003171D7">
            <w:pPr>
              <w:rPr>
                <w:rFonts w:ascii="Arial Narrow" w:hAnsi="Arial Narrow"/>
                <w:b/>
                <w:sz w:val="22"/>
                <w:szCs w:val="22"/>
              </w:rPr>
            </w:pPr>
            <w:r w:rsidRPr="00574077">
              <w:rPr>
                <w:rFonts w:ascii="Arial Narrow" w:hAnsi="Arial Narrow"/>
                <w:sz w:val="22"/>
                <w:szCs w:val="22"/>
              </w:rPr>
              <w:lastRenderedPageBreak/>
              <w:br w:type="page"/>
            </w:r>
            <w:r w:rsidRPr="00574077">
              <w:rPr>
                <w:rFonts w:ascii="Arial Narrow" w:hAnsi="Arial Narrow"/>
                <w:b/>
                <w:sz w:val="22"/>
                <w:szCs w:val="22"/>
              </w:rPr>
              <w:t xml:space="preserve">Datix ID Number: 1761                </w:t>
            </w:r>
          </w:p>
          <w:p w14:paraId="30F4FFF2" w14:textId="77777777" w:rsidR="00157BA1" w:rsidRPr="00574077" w:rsidRDefault="00157BA1" w:rsidP="003171D7">
            <w:pPr>
              <w:rPr>
                <w:rFonts w:ascii="Arial Narrow" w:hAnsi="Arial Narrow"/>
                <w:b/>
                <w:sz w:val="22"/>
                <w:szCs w:val="22"/>
              </w:rPr>
            </w:pPr>
            <w:r w:rsidRPr="00574077">
              <w:rPr>
                <w:rFonts w:ascii="Arial Narrow" w:hAnsi="Arial Narrow"/>
                <w:b/>
                <w:sz w:val="22"/>
                <w:szCs w:val="22"/>
              </w:rPr>
              <w:t>Health &amp; Care Standard: Timely Care 5.1 Access</w:t>
            </w:r>
          </w:p>
        </w:tc>
        <w:tc>
          <w:tcPr>
            <w:tcW w:w="4536" w:type="dxa"/>
            <w:gridSpan w:val="2"/>
            <w:shd w:val="clear" w:color="auto" w:fill="FF0000"/>
          </w:tcPr>
          <w:p w14:paraId="420BB18B" w14:textId="77777777" w:rsidR="00157BA1" w:rsidRPr="009F1FEE" w:rsidRDefault="00157BA1" w:rsidP="003171D7">
            <w:pPr>
              <w:rPr>
                <w:rFonts w:ascii="Arial Narrow" w:hAnsi="Arial Narrow" w:cs="Arial"/>
                <w:b/>
                <w:bCs/>
                <w:sz w:val="22"/>
                <w:szCs w:val="22"/>
              </w:rPr>
            </w:pPr>
            <w:r w:rsidRPr="00820C0C">
              <w:rPr>
                <w:rFonts w:ascii="Arial Narrow" w:hAnsi="Arial Narrow" w:cs="Arial"/>
                <w:b/>
                <w:bCs/>
                <w:sz w:val="22"/>
                <w:szCs w:val="22"/>
              </w:rPr>
              <w:t xml:space="preserve">HBR Ref </w:t>
            </w:r>
            <w:r w:rsidRPr="009F1FEE">
              <w:rPr>
                <w:rFonts w:ascii="Arial Narrow" w:hAnsi="Arial Narrow" w:cs="Arial"/>
                <w:b/>
                <w:bCs/>
                <w:sz w:val="22"/>
                <w:szCs w:val="22"/>
              </w:rPr>
              <w:t>Number: 50</w:t>
            </w:r>
          </w:p>
          <w:p w14:paraId="55A6F80A" w14:textId="3D5EAE44" w:rsidR="00157BA1" w:rsidRPr="00820C0C" w:rsidRDefault="00157BA1" w:rsidP="00644B01">
            <w:pPr>
              <w:rPr>
                <w:rFonts w:ascii="Arial Narrow" w:hAnsi="Arial Narrow" w:cs="Arial"/>
                <w:b/>
                <w:bCs/>
                <w:sz w:val="22"/>
                <w:szCs w:val="22"/>
              </w:rPr>
            </w:pPr>
            <w:r w:rsidRPr="009F1FEE">
              <w:rPr>
                <w:rFonts w:ascii="Arial Narrow" w:hAnsi="Arial Narrow" w:cs="Arial"/>
                <w:b/>
                <w:bCs/>
                <w:sz w:val="22"/>
                <w:szCs w:val="22"/>
              </w:rPr>
              <w:t xml:space="preserve">Risk Target Date: </w:t>
            </w:r>
            <w:r w:rsidR="00644B01" w:rsidRPr="009F1FEE">
              <w:rPr>
                <w:rFonts w:ascii="Arial Narrow" w:hAnsi="Arial Narrow" w:cs="Arial"/>
                <w:b/>
                <w:bCs/>
                <w:sz w:val="22"/>
                <w:szCs w:val="22"/>
                <w:shd w:val="clear" w:color="auto" w:fill="FF0000"/>
              </w:rPr>
              <w:t>31/12/</w:t>
            </w:r>
            <w:r w:rsidRPr="009F1FEE">
              <w:rPr>
                <w:rFonts w:ascii="Arial Narrow" w:hAnsi="Arial Narrow" w:cs="Arial"/>
                <w:b/>
                <w:bCs/>
                <w:sz w:val="22"/>
                <w:szCs w:val="22"/>
                <w:shd w:val="clear" w:color="auto" w:fill="FF0000"/>
              </w:rPr>
              <w:t>2023</w:t>
            </w:r>
          </w:p>
        </w:tc>
        <w:tc>
          <w:tcPr>
            <w:tcW w:w="2352" w:type="dxa"/>
            <w:gridSpan w:val="2"/>
            <w:shd w:val="clear" w:color="auto" w:fill="FF0000"/>
          </w:tcPr>
          <w:p w14:paraId="0186699C" w14:textId="77777777" w:rsidR="00157BA1" w:rsidRPr="00820C0C" w:rsidRDefault="00157BA1" w:rsidP="003171D7">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1C8E2E36" w14:textId="77777777" w:rsidR="00157BA1" w:rsidRPr="00820C0C" w:rsidRDefault="00157BA1" w:rsidP="003171D7">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157BA1" w:rsidRPr="00574077" w14:paraId="16F7EECA" w14:textId="77777777" w:rsidTr="00864F32">
        <w:tc>
          <w:tcPr>
            <w:tcW w:w="6658" w:type="dxa"/>
            <w:gridSpan w:val="2"/>
          </w:tcPr>
          <w:p w14:paraId="3EE2212D" w14:textId="77777777" w:rsidR="00157BA1" w:rsidRPr="002C31DB" w:rsidRDefault="00157BA1" w:rsidP="003171D7">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1842" w:type="dxa"/>
          </w:tcPr>
          <w:p w14:paraId="041F87E4" w14:textId="77777777" w:rsidR="00157BA1" w:rsidRPr="002C31DB" w:rsidRDefault="00157BA1" w:rsidP="003171D7">
            <w:pPr>
              <w:rPr>
                <w:rFonts w:ascii="Arial Narrow" w:hAnsi="Arial Narrow"/>
                <w:b/>
                <w:sz w:val="22"/>
                <w:szCs w:val="22"/>
              </w:rPr>
            </w:pPr>
            <w:r w:rsidRPr="002C31DB">
              <w:rPr>
                <w:rFonts w:ascii="Arial Narrow" w:hAnsi="Arial Narrow"/>
                <w:b/>
                <w:sz w:val="22"/>
                <w:szCs w:val="22"/>
              </w:rPr>
              <w:t>BAF Ref: 3.5</w:t>
            </w:r>
          </w:p>
        </w:tc>
        <w:tc>
          <w:tcPr>
            <w:tcW w:w="6888" w:type="dxa"/>
            <w:gridSpan w:val="4"/>
          </w:tcPr>
          <w:p w14:paraId="48ACEB07" w14:textId="77777777" w:rsidR="00157BA1" w:rsidRPr="00574077" w:rsidRDefault="00157BA1" w:rsidP="003171D7">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CC14409" w14:textId="77777777"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0D5BD49B" w14:textId="77777777" w:rsidR="00157BA1" w:rsidRPr="00574077" w:rsidRDefault="00157BA1" w:rsidP="003171D7">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157BA1" w:rsidRPr="00574077" w14:paraId="2EA8746B" w14:textId="77777777" w:rsidTr="00864F32">
        <w:tc>
          <w:tcPr>
            <w:tcW w:w="8500" w:type="dxa"/>
            <w:gridSpan w:val="3"/>
          </w:tcPr>
          <w:p w14:paraId="409082DD" w14:textId="77777777" w:rsidR="00157BA1" w:rsidRPr="00574077" w:rsidRDefault="00157BA1" w:rsidP="003171D7">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6888" w:type="dxa"/>
            <w:gridSpan w:val="4"/>
          </w:tcPr>
          <w:p w14:paraId="02F93D11" w14:textId="53BB6029" w:rsidR="00157BA1" w:rsidRPr="00574077" w:rsidRDefault="0033152B" w:rsidP="003171D7">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157BA1" w:rsidRPr="00574077" w14:paraId="57C6AA05" w14:textId="77777777" w:rsidTr="00864F32">
        <w:tc>
          <w:tcPr>
            <w:tcW w:w="2547" w:type="dxa"/>
          </w:tcPr>
          <w:p w14:paraId="0F86EC0B"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Risk Rating</w:t>
            </w:r>
          </w:p>
          <w:p w14:paraId="461A0AD5" w14:textId="77777777" w:rsidR="00157BA1" w:rsidRPr="00574077" w:rsidRDefault="00157BA1" w:rsidP="003171D7">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01E66FE"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59620167"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1FDCB23F" w14:textId="77777777" w:rsidR="00157BA1" w:rsidRPr="00574077" w:rsidRDefault="00157BA1" w:rsidP="003171D7">
            <w:pPr>
              <w:jc w:val="center"/>
              <w:rPr>
                <w:rFonts w:ascii="Arial Narrow" w:hAnsi="Arial Narrow"/>
                <w:sz w:val="22"/>
                <w:szCs w:val="22"/>
              </w:rPr>
            </w:pPr>
            <w:r w:rsidRPr="00574077">
              <w:rPr>
                <w:rFonts w:ascii="Arial Narrow" w:hAnsi="Arial Narrow"/>
                <w:sz w:val="22"/>
                <w:szCs w:val="22"/>
              </w:rPr>
              <w:t>Target: 4 x 3 = 12</w:t>
            </w:r>
          </w:p>
        </w:tc>
        <w:tc>
          <w:tcPr>
            <w:tcW w:w="5953" w:type="dxa"/>
            <w:gridSpan w:val="2"/>
            <w:vMerge w:val="restart"/>
          </w:tcPr>
          <w:p w14:paraId="70AEEEF4" w14:textId="4BC3D788" w:rsidR="00157BA1" w:rsidRPr="00574077" w:rsidRDefault="008D396D" w:rsidP="003171D7">
            <w:pPr>
              <w:rPr>
                <w:rFonts w:ascii="Arial Narrow" w:hAnsi="Arial Narrow"/>
                <w:sz w:val="22"/>
                <w:szCs w:val="22"/>
              </w:rPr>
            </w:pPr>
            <w:r>
              <w:rPr>
                <w:rFonts w:ascii="Arial Narrow" w:hAnsi="Arial Narrow"/>
                <w:noProof/>
              </w:rPr>
              <w:drawing>
                <wp:inline distT="0" distB="0" distL="0" distR="0" wp14:anchorId="1B43AA8B" wp14:editId="76DF8CED">
                  <wp:extent cx="3600000" cy="1774198"/>
                  <wp:effectExtent l="0" t="0" r="63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4"/>
          </w:tcPr>
          <w:p w14:paraId="0211FF34"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current score:</w:t>
            </w:r>
          </w:p>
          <w:p w14:paraId="07782B69" w14:textId="3ECD9BAF"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based on being </w:t>
            </w:r>
            <w:r w:rsidRPr="00671B2D">
              <w:rPr>
                <w:rFonts w:ascii="Arial Narrow" w:eastAsia="Calibri" w:hAnsi="Arial Narrow" w:cs="Times New Roman"/>
                <w:color w:val="auto"/>
                <w:sz w:val="22"/>
                <w:szCs w:val="22"/>
                <w:lang w:eastAsia="en-US"/>
              </w:rPr>
              <w:t>off trajectory for SCP.</w:t>
            </w:r>
          </w:p>
          <w:p w14:paraId="2826137F" w14:textId="77777777" w:rsidR="00157BA1" w:rsidRPr="00574077" w:rsidRDefault="00157BA1" w:rsidP="003171D7">
            <w:pPr>
              <w:rPr>
                <w:rFonts w:ascii="Arial Narrow" w:hAnsi="Arial Narrow"/>
                <w:sz w:val="22"/>
                <w:szCs w:val="22"/>
              </w:rPr>
            </w:pPr>
          </w:p>
        </w:tc>
      </w:tr>
      <w:tr w:rsidR="00157BA1" w:rsidRPr="00574077" w14:paraId="2FE22DEF" w14:textId="77777777" w:rsidTr="00864F32">
        <w:tc>
          <w:tcPr>
            <w:tcW w:w="2547" w:type="dxa"/>
          </w:tcPr>
          <w:p w14:paraId="7B7569ED" w14:textId="77777777" w:rsidR="00157BA1" w:rsidRPr="00574077" w:rsidRDefault="00157BA1" w:rsidP="003171D7">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626DA507" w14:textId="77777777" w:rsidR="00157BA1" w:rsidRPr="00574077" w:rsidRDefault="00157BA1" w:rsidP="003171D7">
            <w:pPr>
              <w:jc w:val="center"/>
              <w:rPr>
                <w:rFonts w:ascii="Arial Narrow" w:hAnsi="Arial Narrow"/>
                <w:sz w:val="22"/>
                <w:szCs w:val="22"/>
              </w:rPr>
            </w:pPr>
            <w:r w:rsidRPr="00574077">
              <w:rPr>
                <w:rFonts w:ascii="Arial Narrow" w:hAnsi="Arial Narrow" w:cs="Arial"/>
                <w:sz w:val="22"/>
                <w:szCs w:val="22"/>
              </w:rPr>
              <w:t>= 70%</w:t>
            </w:r>
          </w:p>
        </w:tc>
        <w:tc>
          <w:tcPr>
            <w:tcW w:w="5953" w:type="dxa"/>
            <w:gridSpan w:val="2"/>
            <w:vMerge/>
          </w:tcPr>
          <w:p w14:paraId="2360E82B" w14:textId="77777777" w:rsidR="00157BA1" w:rsidRPr="00574077" w:rsidRDefault="00157BA1" w:rsidP="003171D7">
            <w:pPr>
              <w:rPr>
                <w:rFonts w:ascii="Arial Narrow" w:hAnsi="Arial Narrow"/>
                <w:sz w:val="22"/>
                <w:szCs w:val="22"/>
              </w:rPr>
            </w:pPr>
          </w:p>
        </w:tc>
        <w:tc>
          <w:tcPr>
            <w:tcW w:w="6888" w:type="dxa"/>
            <w:gridSpan w:val="4"/>
            <w:vMerge w:val="restart"/>
          </w:tcPr>
          <w:p w14:paraId="57B77F4E"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target score:</w:t>
            </w:r>
          </w:p>
          <w:p w14:paraId="359BAA54" w14:textId="77777777" w:rsidR="00157BA1" w:rsidRPr="00574077" w:rsidRDefault="00157BA1" w:rsidP="003171D7">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157BA1" w:rsidRPr="00574077" w14:paraId="7407FBC5" w14:textId="77777777" w:rsidTr="00864F32">
        <w:tc>
          <w:tcPr>
            <w:tcW w:w="2547" w:type="dxa"/>
          </w:tcPr>
          <w:p w14:paraId="1309065D" w14:textId="77777777" w:rsidR="00157BA1" w:rsidRPr="00574077" w:rsidRDefault="00157BA1" w:rsidP="003171D7">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5C45DDC6" w14:textId="77777777" w:rsidR="00157BA1" w:rsidRPr="00574077" w:rsidRDefault="00157BA1" w:rsidP="003171D7">
            <w:pPr>
              <w:pStyle w:val="Default"/>
              <w:jc w:val="center"/>
              <w:rPr>
                <w:rFonts w:ascii="Arial Narrow" w:hAnsi="Arial Narrow" w:cs="Arial"/>
                <w:color w:val="auto"/>
                <w:sz w:val="22"/>
                <w:szCs w:val="22"/>
              </w:rPr>
            </w:pPr>
            <w:r w:rsidRPr="00574077">
              <w:rPr>
                <w:rFonts w:ascii="Arial Narrow" w:hAnsi="Arial Narrow"/>
                <w:color w:val="auto"/>
                <w:sz w:val="22"/>
                <w:szCs w:val="22"/>
              </w:rPr>
              <w:t>April 2014</w:t>
            </w:r>
          </w:p>
        </w:tc>
        <w:tc>
          <w:tcPr>
            <w:tcW w:w="5953" w:type="dxa"/>
            <w:gridSpan w:val="2"/>
            <w:vMerge/>
          </w:tcPr>
          <w:p w14:paraId="7F59D369" w14:textId="77777777" w:rsidR="00157BA1" w:rsidRPr="00574077" w:rsidRDefault="00157BA1" w:rsidP="003171D7">
            <w:pPr>
              <w:rPr>
                <w:rFonts w:ascii="Arial Narrow" w:hAnsi="Arial Narrow"/>
                <w:sz w:val="22"/>
                <w:szCs w:val="22"/>
              </w:rPr>
            </w:pPr>
          </w:p>
        </w:tc>
        <w:tc>
          <w:tcPr>
            <w:tcW w:w="6888" w:type="dxa"/>
            <w:gridSpan w:val="4"/>
            <w:vMerge/>
          </w:tcPr>
          <w:p w14:paraId="34106539" w14:textId="77777777" w:rsidR="00157BA1" w:rsidRPr="00574077" w:rsidRDefault="00157BA1" w:rsidP="003171D7">
            <w:pPr>
              <w:rPr>
                <w:rFonts w:ascii="Arial Narrow" w:hAnsi="Arial Narrow"/>
                <w:sz w:val="22"/>
                <w:szCs w:val="22"/>
              </w:rPr>
            </w:pPr>
          </w:p>
        </w:tc>
      </w:tr>
      <w:tr w:rsidR="00157BA1" w:rsidRPr="00574077" w14:paraId="4F090166" w14:textId="77777777" w:rsidTr="00864F32">
        <w:tc>
          <w:tcPr>
            <w:tcW w:w="8500" w:type="dxa"/>
            <w:gridSpan w:val="3"/>
          </w:tcPr>
          <w:p w14:paraId="71529A04" w14:textId="77777777" w:rsidR="00157BA1" w:rsidRPr="00574077" w:rsidRDefault="00157BA1" w:rsidP="003171D7">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888" w:type="dxa"/>
            <w:gridSpan w:val="4"/>
          </w:tcPr>
          <w:p w14:paraId="08EB8990" w14:textId="77777777" w:rsidR="00157BA1" w:rsidRPr="00574077" w:rsidRDefault="00157BA1" w:rsidP="003171D7">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157BA1" w:rsidRPr="00574077" w14:paraId="39C0992D" w14:textId="77777777" w:rsidTr="00864F32">
        <w:tc>
          <w:tcPr>
            <w:tcW w:w="8500" w:type="dxa"/>
            <w:gridSpan w:val="3"/>
            <w:vMerge w:val="restart"/>
          </w:tcPr>
          <w:p w14:paraId="278786B7"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Tight management processes to manage each individual case on the Urgent Suspected Cancer Pathway.  Enhanced monitoring &amp; weekly monitoring of action plans for top 6 tumour sites.</w:t>
            </w:r>
          </w:p>
          <w:p w14:paraId="1547DA19"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Initiatives to protect surgical capacity to support USC pathways have been put in place</w:t>
            </w:r>
          </w:p>
          <w:p w14:paraId="0086ACBB"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 xml:space="preserve">Additional investment in MDT coordinators, with cancer trackers appointed in April 2021. </w:t>
            </w:r>
          </w:p>
          <w:p w14:paraId="499D2586"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Prioritised pathway in place to fast track USC patients.</w:t>
            </w:r>
          </w:p>
          <w:p w14:paraId="2CB56A3C"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Ongoing comprehensive demand and capacity analysis with directorates to maximise efficiencies. This will form part of the remit of the Cancer Performance Group.</w:t>
            </w:r>
          </w:p>
          <w:p w14:paraId="46B95BF5" w14:textId="77777777" w:rsidR="00157BA1" w:rsidRPr="00574077" w:rsidRDefault="00157BA1" w:rsidP="003171D7">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Weekly cancer performance meetings are held for both NPTS and Morriston Service Groups by specialty.</w:t>
            </w:r>
          </w:p>
          <w:p w14:paraId="5009AFE0" w14:textId="77777777" w:rsidR="00157BA1" w:rsidRPr="00445CD7" w:rsidRDefault="00157BA1" w:rsidP="003171D7">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The top 6 tumour sites of concern have dev</w:t>
            </w:r>
            <w:r>
              <w:rPr>
                <w:rFonts w:ascii="Arial Narrow" w:eastAsiaTheme="minorHAnsi" w:hAnsi="Arial Narrow" w:cs="Arial"/>
                <w:sz w:val="22"/>
                <w:szCs w:val="22"/>
              </w:rPr>
              <w:t xml:space="preserve">eloped cancer improvement plans – </w:t>
            </w:r>
            <w:r w:rsidRPr="00445CD7">
              <w:rPr>
                <w:rFonts w:ascii="Arial Narrow" w:eastAsiaTheme="minorHAnsi" w:hAnsi="Arial Narrow" w:cs="Arial"/>
                <w:sz w:val="22"/>
                <w:szCs w:val="22"/>
              </w:rPr>
              <w:t>weekly monitoring arrangements have been put in place.</w:t>
            </w:r>
          </w:p>
          <w:p w14:paraId="1EAD1778" w14:textId="77777777" w:rsidR="00157BA1" w:rsidRPr="00574077" w:rsidRDefault="00157BA1" w:rsidP="003171D7">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Additional work being undertaken as part of diagnostic recovery and theatre recovery workstreams.</w:t>
            </w:r>
          </w:p>
          <w:p w14:paraId="716A0A11" w14:textId="77777777" w:rsidR="00157BA1" w:rsidRPr="00F8388C" w:rsidRDefault="00157BA1" w:rsidP="003171D7">
            <w:pPr>
              <w:pStyle w:val="ListParagraph"/>
              <w:numPr>
                <w:ilvl w:val="0"/>
                <w:numId w:val="1"/>
              </w:numPr>
              <w:spacing w:after="0" w:line="240" w:lineRule="auto"/>
              <w:ind w:left="170" w:hanging="142"/>
              <w:jc w:val="both"/>
              <w:rPr>
                <w:rFonts w:ascii="Arial Narrow" w:eastAsiaTheme="minorHAnsi" w:hAnsi="Arial Narrow" w:cs="Arial"/>
              </w:rPr>
            </w:pPr>
            <w:r w:rsidRPr="00574077">
              <w:rPr>
                <w:rFonts w:ascii="Arial Narrow" w:eastAsiaTheme="minorHAnsi" w:hAnsi="Arial Narrow" w:cs="Arial"/>
                <w:sz w:val="22"/>
                <w:szCs w:val="22"/>
              </w:rPr>
              <w:t xml:space="preserve">Endoscopy contract has been extended for insourcing. </w:t>
            </w:r>
          </w:p>
        </w:tc>
        <w:tc>
          <w:tcPr>
            <w:tcW w:w="4228" w:type="dxa"/>
          </w:tcPr>
          <w:p w14:paraId="0C112637"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Action</w:t>
            </w:r>
          </w:p>
        </w:tc>
        <w:tc>
          <w:tcPr>
            <w:tcW w:w="1484" w:type="dxa"/>
            <w:gridSpan w:val="2"/>
          </w:tcPr>
          <w:p w14:paraId="08F3BF29"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Lead</w:t>
            </w:r>
          </w:p>
        </w:tc>
        <w:tc>
          <w:tcPr>
            <w:tcW w:w="1176" w:type="dxa"/>
          </w:tcPr>
          <w:p w14:paraId="09F93DB2"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Deadline</w:t>
            </w:r>
          </w:p>
        </w:tc>
      </w:tr>
      <w:tr w:rsidR="00157BA1" w:rsidRPr="00574077" w14:paraId="121A4DD1" w14:textId="77777777" w:rsidTr="00864F32">
        <w:trPr>
          <w:trHeight w:val="1767"/>
        </w:trPr>
        <w:tc>
          <w:tcPr>
            <w:tcW w:w="8500" w:type="dxa"/>
            <w:gridSpan w:val="3"/>
            <w:vMerge/>
          </w:tcPr>
          <w:p w14:paraId="2CC12013" w14:textId="77777777" w:rsidR="00157BA1" w:rsidRPr="00574077" w:rsidRDefault="00157BA1" w:rsidP="003171D7">
            <w:pPr>
              <w:rPr>
                <w:rFonts w:ascii="Arial Narrow" w:hAnsi="Arial Narrow"/>
                <w:sz w:val="22"/>
                <w:szCs w:val="22"/>
              </w:rPr>
            </w:pPr>
          </w:p>
        </w:tc>
        <w:tc>
          <w:tcPr>
            <w:tcW w:w="4228" w:type="dxa"/>
          </w:tcPr>
          <w:p w14:paraId="07F852BF"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Cancer Performance Group to monitor improvement trajectories for both cancer backlog and SCP performance on a monthly basis</w:t>
            </w:r>
          </w:p>
        </w:tc>
        <w:tc>
          <w:tcPr>
            <w:tcW w:w="1484" w:type="dxa"/>
            <w:gridSpan w:val="2"/>
          </w:tcPr>
          <w:p w14:paraId="5C8B14B2" w14:textId="77777777" w:rsidR="00157BA1" w:rsidRPr="009F1FEE" w:rsidRDefault="00157BA1" w:rsidP="003171D7">
            <w:pPr>
              <w:rPr>
                <w:rFonts w:ascii="Arial Narrow" w:hAnsi="Arial Narrow"/>
                <w:sz w:val="22"/>
                <w:szCs w:val="22"/>
              </w:rPr>
            </w:pPr>
            <w:r w:rsidRPr="009F1FEE">
              <w:rPr>
                <w:rFonts w:ascii="Arial Narrow" w:hAnsi="Arial Narrow" w:cs="Arial"/>
                <w:sz w:val="22"/>
                <w:szCs w:val="22"/>
              </w:rPr>
              <w:t>Deputy COO</w:t>
            </w:r>
            <w:r w:rsidRPr="009F1FEE">
              <w:rPr>
                <w:rFonts w:ascii="Arial Narrow" w:hAnsi="Arial Narrow"/>
                <w:sz w:val="22"/>
                <w:szCs w:val="22"/>
              </w:rPr>
              <w:t xml:space="preserve"> </w:t>
            </w:r>
          </w:p>
        </w:tc>
        <w:tc>
          <w:tcPr>
            <w:tcW w:w="1176" w:type="dxa"/>
            <w:shd w:val="clear" w:color="auto" w:fill="auto"/>
          </w:tcPr>
          <w:p w14:paraId="5EA5CA0D" w14:textId="77777777" w:rsidR="00157BA1" w:rsidRPr="009F1FEE" w:rsidRDefault="00157BA1" w:rsidP="003171D7">
            <w:pPr>
              <w:rPr>
                <w:rFonts w:ascii="Arial Narrow" w:hAnsi="Arial Narrow"/>
                <w:sz w:val="22"/>
                <w:szCs w:val="22"/>
              </w:rPr>
            </w:pPr>
            <w:r w:rsidRPr="009F1FEE">
              <w:rPr>
                <w:rFonts w:ascii="Arial Narrow" w:hAnsi="Arial Narrow" w:cs="Arial"/>
                <w:sz w:val="22"/>
                <w:szCs w:val="22"/>
              </w:rPr>
              <w:t>31/03/2024</w:t>
            </w:r>
          </w:p>
          <w:p w14:paraId="19454950" w14:textId="77777777" w:rsidR="00157BA1" w:rsidRPr="009F1FEE" w:rsidRDefault="00157BA1" w:rsidP="003171D7">
            <w:pPr>
              <w:rPr>
                <w:rFonts w:ascii="Arial Narrow" w:hAnsi="Arial Narrow"/>
                <w:sz w:val="22"/>
                <w:szCs w:val="22"/>
              </w:rPr>
            </w:pPr>
          </w:p>
        </w:tc>
      </w:tr>
      <w:tr w:rsidR="00157BA1" w:rsidRPr="00574077" w14:paraId="6E298B86" w14:textId="77777777" w:rsidTr="00864F32">
        <w:trPr>
          <w:trHeight w:val="757"/>
        </w:trPr>
        <w:tc>
          <w:tcPr>
            <w:tcW w:w="8500" w:type="dxa"/>
            <w:gridSpan w:val="3"/>
            <w:vMerge/>
          </w:tcPr>
          <w:p w14:paraId="162816E8" w14:textId="77777777" w:rsidR="00157BA1" w:rsidRPr="00574077" w:rsidRDefault="00157BA1" w:rsidP="003171D7">
            <w:pPr>
              <w:rPr>
                <w:rFonts w:ascii="Arial Narrow" w:hAnsi="Arial Narrow"/>
              </w:rPr>
            </w:pPr>
          </w:p>
        </w:tc>
        <w:tc>
          <w:tcPr>
            <w:tcW w:w="4228" w:type="dxa"/>
          </w:tcPr>
          <w:p w14:paraId="1B037CCE"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484" w:type="dxa"/>
            <w:gridSpan w:val="2"/>
          </w:tcPr>
          <w:p w14:paraId="6FD798FD"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Deputy COO</w:t>
            </w:r>
          </w:p>
        </w:tc>
        <w:tc>
          <w:tcPr>
            <w:tcW w:w="1176" w:type="dxa"/>
            <w:shd w:val="clear" w:color="auto" w:fill="auto"/>
          </w:tcPr>
          <w:p w14:paraId="3D151DEB"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29/03/2024</w:t>
            </w:r>
          </w:p>
        </w:tc>
      </w:tr>
      <w:tr w:rsidR="00157BA1" w:rsidRPr="00574077" w14:paraId="0620C7BE" w14:textId="77777777" w:rsidTr="00864F32">
        <w:tc>
          <w:tcPr>
            <w:tcW w:w="8500" w:type="dxa"/>
            <w:gridSpan w:val="3"/>
          </w:tcPr>
          <w:p w14:paraId="4ADA74A3" w14:textId="77777777" w:rsidR="00157BA1" w:rsidRPr="009F1FEE" w:rsidRDefault="00157BA1" w:rsidP="003171D7">
            <w:pPr>
              <w:pStyle w:val="Default"/>
              <w:rPr>
                <w:rFonts w:ascii="Arial Narrow" w:hAnsi="Arial Narrow" w:cs="Arial"/>
                <w:b/>
                <w:bCs/>
                <w:color w:val="auto"/>
                <w:sz w:val="22"/>
                <w:szCs w:val="22"/>
              </w:rPr>
            </w:pPr>
            <w:r w:rsidRPr="009F1FEE">
              <w:rPr>
                <w:rFonts w:ascii="Arial Narrow" w:hAnsi="Arial Narrow" w:cs="Arial"/>
                <w:b/>
                <w:bCs/>
                <w:color w:val="auto"/>
                <w:sz w:val="22"/>
                <w:szCs w:val="22"/>
              </w:rPr>
              <w:t>Assurances (How do we know if the things we are doing are having an impact?)</w:t>
            </w:r>
          </w:p>
          <w:p w14:paraId="39B96CDA" w14:textId="77777777" w:rsidR="00157BA1" w:rsidRPr="009F1FEE" w:rsidRDefault="00157BA1" w:rsidP="003171D7">
            <w:pPr>
              <w:autoSpaceDE w:val="0"/>
              <w:autoSpaceDN w:val="0"/>
              <w:adjustRightInd w:val="0"/>
              <w:rPr>
                <w:rFonts w:ascii="Arial Narrow" w:hAnsi="Arial Narrow"/>
                <w:sz w:val="22"/>
                <w:szCs w:val="22"/>
              </w:rPr>
            </w:pPr>
            <w:r w:rsidRPr="009F1FEE">
              <w:rPr>
                <w:rFonts w:ascii="Arial Narrow" w:hAnsi="Arial Narrow"/>
                <w:sz w:val="22"/>
                <w:szCs w:val="22"/>
              </w:rPr>
              <w:t>Backlog trajectories updated at Management Board and will be going to Performance &amp; Finance Committee in August. Cancer Performance Group established to support execution of the services delivery plans for improvements and meeting regularly.</w:t>
            </w:r>
          </w:p>
        </w:tc>
        <w:tc>
          <w:tcPr>
            <w:tcW w:w="6888" w:type="dxa"/>
            <w:gridSpan w:val="4"/>
          </w:tcPr>
          <w:p w14:paraId="1991C6A8" w14:textId="77777777" w:rsidR="00157BA1" w:rsidRPr="009F1FEE" w:rsidRDefault="00157BA1" w:rsidP="003171D7">
            <w:pPr>
              <w:pStyle w:val="Default"/>
              <w:rPr>
                <w:rFonts w:ascii="Arial Narrow" w:hAnsi="Arial Narrow" w:cs="Arial"/>
                <w:b/>
                <w:bCs/>
                <w:color w:val="auto"/>
                <w:sz w:val="22"/>
                <w:szCs w:val="22"/>
              </w:rPr>
            </w:pPr>
            <w:r w:rsidRPr="009F1FEE">
              <w:rPr>
                <w:rFonts w:ascii="Arial Narrow" w:hAnsi="Arial Narrow" w:cs="Arial"/>
                <w:b/>
                <w:bCs/>
                <w:color w:val="auto"/>
                <w:sz w:val="22"/>
                <w:szCs w:val="22"/>
              </w:rPr>
              <w:t>Gaps in assurance (What additional assurances should we seek?)</w:t>
            </w:r>
          </w:p>
          <w:p w14:paraId="087EDE3F" w14:textId="77777777" w:rsidR="00157BA1" w:rsidRPr="009F1FEE" w:rsidRDefault="00157BA1" w:rsidP="003171D7">
            <w:pPr>
              <w:rPr>
                <w:rFonts w:ascii="Arial Narrow" w:hAnsi="Arial Narrow" w:cs="Arial"/>
                <w:sz w:val="22"/>
                <w:szCs w:val="22"/>
              </w:rPr>
            </w:pPr>
            <w:r w:rsidRPr="009F1FEE">
              <w:rPr>
                <w:rFonts w:ascii="Arial Narrow" w:hAnsi="Arial Narrow"/>
                <w:sz w:val="22"/>
                <w:szCs w:val="22"/>
              </w:rPr>
              <w:t>Performance and activity data monitored, but delays to treatment continue while sustainable solutions found.</w:t>
            </w:r>
          </w:p>
        </w:tc>
      </w:tr>
      <w:tr w:rsidR="00157BA1" w:rsidRPr="00574077" w14:paraId="1CA77DB6" w14:textId="77777777" w:rsidTr="003171D7">
        <w:tc>
          <w:tcPr>
            <w:tcW w:w="15388" w:type="dxa"/>
            <w:gridSpan w:val="7"/>
            <w:shd w:val="clear" w:color="auto" w:fill="auto"/>
          </w:tcPr>
          <w:p w14:paraId="329B87FC" w14:textId="77777777" w:rsidR="00157BA1" w:rsidRPr="009F1FEE" w:rsidRDefault="00157BA1" w:rsidP="003171D7">
            <w:pPr>
              <w:pStyle w:val="Default"/>
              <w:jc w:val="center"/>
              <w:rPr>
                <w:rFonts w:ascii="Arial Narrow" w:hAnsi="Arial Narrow" w:cs="Arial"/>
                <w:b/>
                <w:bCs/>
                <w:color w:val="auto"/>
                <w:sz w:val="22"/>
                <w:szCs w:val="22"/>
              </w:rPr>
            </w:pPr>
            <w:r w:rsidRPr="009F1FEE">
              <w:rPr>
                <w:rFonts w:ascii="Arial Narrow" w:hAnsi="Arial Narrow"/>
                <w:color w:val="auto"/>
                <w:sz w:val="22"/>
                <w:szCs w:val="22"/>
              </w:rPr>
              <w:lastRenderedPageBreak/>
              <w:br w:type="page"/>
            </w:r>
            <w:r w:rsidRPr="009F1FEE">
              <w:rPr>
                <w:rFonts w:ascii="Arial Narrow" w:hAnsi="Arial Narrow" w:cs="Arial"/>
                <w:b/>
                <w:bCs/>
                <w:color w:val="auto"/>
                <w:sz w:val="22"/>
                <w:szCs w:val="22"/>
              </w:rPr>
              <w:t>Additional Comments / Progress Notes</w:t>
            </w:r>
          </w:p>
          <w:p w14:paraId="4621E052" w14:textId="527C5471" w:rsidR="00373948" w:rsidRPr="009F1FEE" w:rsidRDefault="00373948" w:rsidP="003171D7">
            <w:pPr>
              <w:pStyle w:val="Default"/>
              <w:rPr>
                <w:rFonts w:ascii="Arial Narrow" w:hAnsi="Arial Narrow" w:cs="Arial"/>
                <w:color w:val="auto"/>
                <w:sz w:val="22"/>
                <w:szCs w:val="22"/>
              </w:rPr>
            </w:pPr>
            <w:r w:rsidRPr="00373948">
              <w:rPr>
                <w:rFonts w:ascii="Arial Narrow" w:hAnsi="Arial Narrow" w:cs="Arial"/>
                <w:color w:val="FF0000"/>
                <w:sz w:val="22"/>
                <w:szCs w:val="22"/>
              </w:rPr>
              <w:t>29/01/2024 – Slight in improvement in SCP performance during November and December, 52% and 53% respectively. Improvement in Upper GI performance (73%) but further work required in other tumour site area e.g. gynaecology, urology and breast.</w:t>
            </w:r>
          </w:p>
        </w:tc>
      </w:tr>
    </w:tbl>
    <w:p w14:paraId="608E7360" w14:textId="29C27B25" w:rsidR="008E5C41" w:rsidRDefault="008E5C41" w:rsidP="00A32F5E">
      <w:pPr>
        <w:rPr>
          <w:rFonts w:ascii="Arial Narrow" w:hAnsi="Arial Narrow" w:cs="Arial"/>
        </w:rPr>
      </w:pPr>
    </w:p>
    <w:p w14:paraId="24FB000D" w14:textId="77777777" w:rsidR="008E5C41" w:rsidRDefault="008E5C41">
      <w:pPr>
        <w:widowControl/>
        <w:spacing w:after="160" w:line="259" w:lineRule="auto"/>
        <w:rPr>
          <w:rFonts w:ascii="Arial Narrow" w:hAnsi="Arial Narrow" w:cs="Arial"/>
        </w:rPr>
      </w:pPr>
      <w:r>
        <w:rPr>
          <w:rFonts w:ascii="Arial Narrow" w:hAnsi="Arial Narrow" w:cs="Arial"/>
        </w:rPr>
        <w:br w:type="page"/>
      </w:r>
    </w:p>
    <w:p w14:paraId="53ED15EC" w14:textId="77777777" w:rsidR="00A32F5E" w:rsidRPr="00F15A64" w:rsidRDefault="00A32F5E" w:rsidP="00A32F5E">
      <w:pPr>
        <w:rPr>
          <w:rFonts w:ascii="Arial Narrow" w:hAnsi="Arial Narrow" w:cs="Arial"/>
          <w:vanish/>
        </w:rPr>
        <w:sectPr w:rsidR="00A32F5E" w:rsidRPr="00F15A64" w:rsidSect="00C00812">
          <w:pgSz w:w="16838" w:h="11906" w:orient="landscape"/>
          <w:pgMar w:top="720" w:right="720" w:bottom="567" w:left="720" w:header="708" w:footer="31" w:gutter="0"/>
          <w:cols w:space="708"/>
          <w:docGrid w:linePitch="360"/>
        </w:sectPr>
      </w:pPr>
    </w:p>
    <w:p w14:paraId="114AB5F3" w14:textId="77777777" w:rsidR="008E5C41" w:rsidRDefault="008E5C41"/>
    <w:tbl>
      <w:tblPr>
        <w:tblStyle w:val="TableGrid"/>
        <w:tblW w:w="15753" w:type="dxa"/>
        <w:tblLook w:val="04A0" w:firstRow="1" w:lastRow="0" w:firstColumn="1" w:lastColumn="0" w:noHBand="0" w:noVBand="1"/>
      </w:tblPr>
      <w:tblGrid>
        <w:gridCol w:w="2405"/>
        <w:gridCol w:w="3671"/>
        <w:gridCol w:w="2467"/>
        <w:gridCol w:w="3694"/>
        <w:gridCol w:w="202"/>
        <w:gridCol w:w="1913"/>
        <w:gridCol w:w="1401"/>
      </w:tblGrid>
      <w:tr w:rsidR="00A32F5E" w:rsidRPr="00F15A64" w14:paraId="6CE47780" w14:textId="77777777" w:rsidTr="008D396D">
        <w:tc>
          <w:tcPr>
            <w:tcW w:w="8543" w:type="dxa"/>
            <w:gridSpan w:val="3"/>
          </w:tcPr>
          <w:p w14:paraId="61143456" w14:textId="42601242" w:rsidR="00A32F5E" w:rsidRPr="009F1FEE" w:rsidRDefault="00A32F5E" w:rsidP="00CF7F8A">
            <w:pPr>
              <w:rPr>
                <w:rFonts w:ascii="Arial Narrow" w:hAnsi="Arial Narrow"/>
                <w:b/>
                <w:sz w:val="22"/>
                <w:szCs w:val="22"/>
              </w:rPr>
            </w:pPr>
            <w:r w:rsidRPr="009F1FEE">
              <w:rPr>
                <w:rFonts w:ascii="Arial Narrow" w:hAnsi="Arial Narrow"/>
                <w:b/>
                <w:sz w:val="22"/>
                <w:szCs w:val="22"/>
              </w:rPr>
              <w:t xml:space="preserve">Datix ID Number: 1763                         </w:t>
            </w:r>
          </w:p>
          <w:p w14:paraId="5F28C379" w14:textId="77777777" w:rsidR="00A32F5E" w:rsidRPr="009F1FEE" w:rsidRDefault="00A32F5E" w:rsidP="00CF7F8A">
            <w:pPr>
              <w:rPr>
                <w:rFonts w:ascii="Arial Narrow" w:hAnsi="Arial Narrow"/>
                <w:b/>
                <w:sz w:val="22"/>
                <w:szCs w:val="22"/>
              </w:rPr>
            </w:pPr>
            <w:r w:rsidRPr="009F1FEE">
              <w:rPr>
                <w:rFonts w:ascii="Arial Narrow" w:hAnsi="Arial Narrow"/>
                <w:b/>
                <w:sz w:val="22"/>
                <w:szCs w:val="22"/>
              </w:rPr>
              <w:t>Health &amp; Care Standard: Staff &amp; Resources 7.1 Workforce</w:t>
            </w:r>
          </w:p>
        </w:tc>
        <w:tc>
          <w:tcPr>
            <w:tcW w:w="3896" w:type="dxa"/>
            <w:gridSpan w:val="2"/>
            <w:shd w:val="clear" w:color="auto" w:fill="FFC000"/>
          </w:tcPr>
          <w:p w14:paraId="39DFD8F1"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HBR Ref Number: 52</w:t>
            </w:r>
          </w:p>
          <w:p w14:paraId="5B92632D"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Risk Target Date: TBC</w:t>
            </w:r>
          </w:p>
        </w:tc>
        <w:tc>
          <w:tcPr>
            <w:tcW w:w="3314" w:type="dxa"/>
            <w:gridSpan w:val="2"/>
            <w:shd w:val="clear" w:color="auto" w:fill="FFC000"/>
          </w:tcPr>
          <w:p w14:paraId="19F39615"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Current Risk Rating</w:t>
            </w:r>
          </w:p>
          <w:p w14:paraId="30D16A36" w14:textId="77777777" w:rsidR="00A32F5E" w:rsidRPr="009F1FEE" w:rsidRDefault="00A32F5E" w:rsidP="00CF7F8A">
            <w:pPr>
              <w:rPr>
                <w:rFonts w:ascii="Arial Narrow" w:hAnsi="Arial Narrow"/>
                <w:sz w:val="22"/>
                <w:szCs w:val="22"/>
              </w:rPr>
            </w:pPr>
            <w:r w:rsidRPr="009F1FEE">
              <w:rPr>
                <w:rFonts w:ascii="Arial Narrow" w:hAnsi="Arial Narrow" w:cs="Arial"/>
                <w:b/>
                <w:bCs/>
                <w:sz w:val="22"/>
                <w:szCs w:val="22"/>
              </w:rPr>
              <w:t>4 x 3 = 12</w:t>
            </w:r>
          </w:p>
        </w:tc>
      </w:tr>
      <w:tr w:rsidR="00A32F5E" w:rsidRPr="00F15A64" w14:paraId="65BCE144" w14:textId="77777777" w:rsidTr="008D396D">
        <w:tc>
          <w:tcPr>
            <w:tcW w:w="6076" w:type="dxa"/>
            <w:gridSpan w:val="2"/>
          </w:tcPr>
          <w:p w14:paraId="13C95A32" w14:textId="77777777" w:rsidR="00A32F5E" w:rsidRPr="005E09AC" w:rsidRDefault="00A32F5E" w:rsidP="00CF7F8A">
            <w:pPr>
              <w:rPr>
                <w:rFonts w:ascii="Arial Narrow" w:hAnsi="Arial Narrow"/>
              </w:rPr>
            </w:pPr>
            <w:r w:rsidRPr="005E09AC">
              <w:rPr>
                <w:rFonts w:ascii="Arial Narrow" w:hAnsi="Arial Narrow" w:cs="Arial"/>
                <w:b/>
                <w:sz w:val="22"/>
                <w:szCs w:val="22"/>
              </w:rPr>
              <w:t>Objective</w:t>
            </w:r>
            <w:r w:rsidRPr="005E09AC">
              <w:rPr>
                <w:rFonts w:ascii="Arial Narrow" w:hAnsi="Arial Narrow" w:cs="Arial"/>
                <w:sz w:val="22"/>
                <w:szCs w:val="22"/>
              </w:rPr>
              <w:t>: Focus on Population Health Needs</w:t>
            </w:r>
          </w:p>
        </w:tc>
        <w:tc>
          <w:tcPr>
            <w:tcW w:w="2467" w:type="dxa"/>
          </w:tcPr>
          <w:p w14:paraId="2E95EAD6" w14:textId="77777777" w:rsidR="00A32F5E" w:rsidRPr="005E09AC" w:rsidRDefault="00A32F5E" w:rsidP="00CF7F8A">
            <w:pPr>
              <w:rPr>
                <w:rFonts w:ascii="Arial Narrow" w:hAnsi="Arial Narrow"/>
                <w:b/>
                <w:sz w:val="22"/>
                <w:szCs w:val="22"/>
              </w:rPr>
            </w:pPr>
            <w:r w:rsidRPr="005E09AC">
              <w:rPr>
                <w:rFonts w:ascii="Arial Narrow" w:hAnsi="Arial Narrow"/>
                <w:b/>
                <w:sz w:val="22"/>
                <w:szCs w:val="22"/>
              </w:rPr>
              <w:t>BAF Ref: 4</w:t>
            </w:r>
          </w:p>
        </w:tc>
        <w:tc>
          <w:tcPr>
            <w:tcW w:w="7210" w:type="dxa"/>
            <w:gridSpan w:val="4"/>
          </w:tcPr>
          <w:p w14:paraId="485ECFD6" w14:textId="77777777" w:rsidR="00A32F5E" w:rsidRPr="009F1FEE" w:rsidRDefault="00A32F5E" w:rsidP="00CF7F8A">
            <w:pPr>
              <w:pStyle w:val="Default"/>
              <w:rPr>
                <w:rFonts w:ascii="Arial Narrow" w:hAnsi="Arial Narrow"/>
                <w:bCs/>
                <w:color w:val="auto"/>
                <w:sz w:val="22"/>
                <w:szCs w:val="22"/>
              </w:rPr>
            </w:pPr>
            <w:r w:rsidRPr="009F1FEE">
              <w:rPr>
                <w:rFonts w:ascii="Arial Narrow" w:hAnsi="Arial Narrow"/>
                <w:b/>
                <w:bCs/>
                <w:color w:val="auto"/>
                <w:sz w:val="22"/>
                <w:szCs w:val="22"/>
              </w:rPr>
              <w:t>Director Lead:</w:t>
            </w:r>
            <w:r w:rsidRPr="009F1FEE">
              <w:rPr>
                <w:rFonts w:ascii="Arial Narrow" w:hAnsi="Arial Narrow"/>
                <w:color w:val="auto"/>
                <w:sz w:val="22"/>
                <w:szCs w:val="22"/>
              </w:rPr>
              <w:t xml:space="preserve"> Richard Thomas, Director of Communications and Engagement</w:t>
            </w:r>
          </w:p>
          <w:p w14:paraId="78581224" w14:textId="77777777" w:rsidR="00A32F5E" w:rsidRPr="009F1FEE" w:rsidRDefault="00A32F5E" w:rsidP="00CF7F8A">
            <w:pPr>
              <w:pStyle w:val="Default"/>
              <w:rPr>
                <w:rFonts w:ascii="Arial Narrow" w:hAnsi="Arial Narrow"/>
                <w:b/>
                <w:bCs/>
                <w:color w:val="auto"/>
                <w:sz w:val="22"/>
                <w:szCs w:val="22"/>
              </w:rPr>
            </w:pPr>
            <w:r w:rsidRPr="009F1FEE">
              <w:rPr>
                <w:rFonts w:ascii="Arial Narrow" w:hAnsi="Arial Narrow"/>
                <w:b/>
                <w:bCs/>
                <w:color w:val="auto"/>
                <w:sz w:val="22"/>
                <w:szCs w:val="22"/>
              </w:rPr>
              <w:t xml:space="preserve">Assuring Committee: </w:t>
            </w:r>
            <w:r w:rsidRPr="009F1FEE">
              <w:rPr>
                <w:rFonts w:ascii="Arial Narrow" w:hAnsi="Arial Narrow"/>
                <w:color w:val="auto"/>
                <w:sz w:val="22"/>
                <w:szCs w:val="22"/>
              </w:rPr>
              <w:t xml:space="preserve">Performance and Finance Committee </w:t>
            </w:r>
          </w:p>
        </w:tc>
      </w:tr>
      <w:tr w:rsidR="00A32F5E" w:rsidRPr="00F15A64" w14:paraId="1D679217" w14:textId="77777777" w:rsidTr="008D396D">
        <w:tc>
          <w:tcPr>
            <w:tcW w:w="8543" w:type="dxa"/>
            <w:gridSpan w:val="3"/>
          </w:tcPr>
          <w:p w14:paraId="1AA0469D" w14:textId="3BC7C233" w:rsidR="00BB0C7A" w:rsidRDefault="00A32F5E" w:rsidP="00CF7F8A">
            <w:pPr>
              <w:autoSpaceDE w:val="0"/>
              <w:autoSpaceDN w:val="0"/>
              <w:adjustRightInd w:val="0"/>
              <w:jc w:val="both"/>
              <w:rPr>
                <w:rFonts w:ascii="Arial Narrow" w:eastAsia="Times New Roman" w:hAnsi="Arial Narrow" w:cs="Calibri"/>
                <w:sz w:val="22"/>
                <w:szCs w:val="22"/>
              </w:rPr>
            </w:pPr>
            <w:r w:rsidRPr="005E09AC">
              <w:rPr>
                <w:rFonts w:ascii="Arial Narrow" w:eastAsia="Times New Roman" w:hAnsi="Arial Narrow" w:cs="Calibri"/>
                <w:b/>
                <w:sz w:val="22"/>
                <w:szCs w:val="22"/>
              </w:rPr>
              <w:t>Risk:</w:t>
            </w:r>
            <w:r w:rsidRPr="005E09AC">
              <w:rPr>
                <w:rFonts w:ascii="Arial Narrow" w:eastAsia="Times New Roman" w:hAnsi="Arial Narrow" w:cs="Calibri"/>
                <w:sz w:val="22"/>
                <w:szCs w:val="22"/>
              </w:rPr>
              <w:t xml:space="preserve"> </w:t>
            </w:r>
            <w:r w:rsidR="00BB0C7A" w:rsidRPr="00BB0C7A">
              <w:rPr>
                <w:rFonts w:ascii="Arial Narrow" w:eastAsia="Times New Roman" w:hAnsi="Arial Narrow" w:cs="Calibri"/>
                <w:b/>
                <w:sz w:val="22"/>
                <w:szCs w:val="22"/>
              </w:rPr>
              <w:t>Impact Assessment</w:t>
            </w:r>
            <w:r w:rsidR="00BB0C7A">
              <w:rPr>
                <w:rFonts w:ascii="Arial Narrow" w:eastAsia="Times New Roman" w:hAnsi="Arial Narrow" w:cs="Calibri"/>
                <w:b/>
                <w:sz w:val="22"/>
                <w:szCs w:val="22"/>
              </w:rPr>
              <w:t xml:space="preserve"> Requirements</w:t>
            </w:r>
            <w:r w:rsidR="00BB0C7A">
              <w:rPr>
                <w:rFonts w:ascii="Arial Narrow" w:eastAsia="Times New Roman" w:hAnsi="Arial Narrow" w:cs="Calibri"/>
                <w:sz w:val="22"/>
                <w:szCs w:val="22"/>
              </w:rPr>
              <w:t xml:space="preserve"> </w:t>
            </w:r>
          </w:p>
          <w:p w14:paraId="1A1AE704" w14:textId="41274574" w:rsidR="00A32F5E" w:rsidRPr="005E09AC" w:rsidRDefault="00A32F5E" w:rsidP="00CF7F8A">
            <w:pPr>
              <w:autoSpaceDE w:val="0"/>
              <w:autoSpaceDN w:val="0"/>
              <w:adjustRightInd w:val="0"/>
              <w:jc w:val="both"/>
              <w:rPr>
                <w:rFonts w:ascii="Arial Narrow" w:hAnsi="Arial Narrow"/>
                <w:b/>
                <w:sz w:val="22"/>
                <w:szCs w:val="22"/>
              </w:rPr>
            </w:pPr>
            <w:r w:rsidRPr="005E09AC">
              <w:rPr>
                <w:rFonts w:ascii="Arial Narrow" w:hAnsi="Arial Narrow"/>
                <w:sz w:val="22"/>
                <w:szCs w:val="22"/>
              </w:rPr>
              <w:t>The Health Board does not have sufficient skills &amp; resource in place to undertake impact assessments in line with strategic service change and policy development.</w:t>
            </w:r>
          </w:p>
        </w:tc>
        <w:tc>
          <w:tcPr>
            <w:tcW w:w="7210" w:type="dxa"/>
            <w:gridSpan w:val="4"/>
          </w:tcPr>
          <w:p w14:paraId="151D3ADB" w14:textId="25454714" w:rsidR="00A32F5E" w:rsidRPr="009F1FEE"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F15A64" w14:paraId="001F1E97" w14:textId="77777777" w:rsidTr="008D396D">
        <w:tc>
          <w:tcPr>
            <w:tcW w:w="2405" w:type="dxa"/>
          </w:tcPr>
          <w:p w14:paraId="295C4E7B"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Risk Rating</w:t>
            </w:r>
          </w:p>
          <w:p w14:paraId="553B7B28" w14:textId="77777777" w:rsidR="00A32F5E" w:rsidRPr="009F1FEE" w:rsidRDefault="00A32F5E" w:rsidP="00CF7F8A">
            <w:pPr>
              <w:pStyle w:val="Default"/>
              <w:jc w:val="center"/>
              <w:rPr>
                <w:rFonts w:ascii="Arial Narrow" w:hAnsi="Arial Narrow" w:cs="Arial"/>
                <w:color w:val="auto"/>
                <w:sz w:val="22"/>
                <w:szCs w:val="22"/>
              </w:rPr>
            </w:pPr>
            <w:r w:rsidRPr="009F1FEE">
              <w:rPr>
                <w:rFonts w:ascii="Arial Narrow" w:hAnsi="Arial Narrow" w:cs="Arial"/>
                <w:color w:val="auto"/>
                <w:sz w:val="22"/>
                <w:szCs w:val="22"/>
              </w:rPr>
              <w:t>(consequence x likelihood):</w:t>
            </w:r>
          </w:p>
          <w:p w14:paraId="65F08964" w14:textId="77777777" w:rsidR="00A32F5E" w:rsidRPr="009F1FEE" w:rsidRDefault="00A32F5E" w:rsidP="00CF7F8A">
            <w:pPr>
              <w:pStyle w:val="Default"/>
              <w:jc w:val="center"/>
              <w:rPr>
                <w:rFonts w:ascii="Arial Narrow" w:hAnsi="Arial Narrow"/>
                <w:color w:val="auto"/>
                <w:sz w:val="22"/>
                <w:szCs w:val="22"/>
              </w:rPr>
            </w:pPr>
            <w:r w:rsidRPr="009F1FEE">
              <w:rPr>
                <w:rFonts w:ascii="Arial Narrow" w:hAnsi="Arial Narrow"/>
                <w:color w:val="auto"/>
                <w:sz w:val="22"/>
                <w:szCs w:val="22"/>
              </w:rPr>
              <w:t>Initial: 4 x 4 = 16</w:t>
            </w:r>
          </w:p>
          <w:p w14:paraId="57D3B5B1" w14:textId="77777777" w:rsidR="00A32F5E" w:rsidRPr="009F1FEE" w:rsidRDefault="00A32F5E" w:rsidP="00CF7F8A">
            <w:pPr>
              <w:pStyle w:val="Default"/>
              <w:jc w:val="center"/>
              <w:rPr>
                <w:rFonts w:ascii="Arial Narrow" w:hAnsi="Arial Narrow"/>
                <w:color w:val="auto"/>
                <w:sz w:val="22"/>
                <w:szCs w:val="22"/>
              </w:rPr>
            </w:pPr>
            <w:r w:rsidRPr="009F1FEE">
              <w:rPr>
                <w:rFonts w:ascii="Arial Narrow" w:hAnsi="Arial Narrow"/>
                <w:color w:val="auto"/>
                <w:sz w:val="22"/>
                <w:szCs w:val="22"/>
              </w:rPr>
              <w:t>Current: 4 x 3 = 12</w:t>
            </w:r>
          </w:p>
          <w:p w14:paraId="6FEE2482" w14:textId="77777777" w:rsidR="00A32F5E" w:rsidRPr="009F1FEE" w:rsidRDefault="00A32F5E" w:rsidP="00CF7F8A">
            <w:pPr>
              <w:jc w:val="center"/>
              <w:rPr>
                <w:rFonts w:ascii="Arial Narrow" w:hAnsi="Arial Narrow"/>
                <w:sz w:val="22"/>
                <w:szCs w:val="22"/>
              </w:rPr>
            </w:pPr>
            <w:r w:rsidRPr="009F1FEE">
              <w:rPr>
                <w:rFonts w:ascii="Arial Narrow" w:hAnsi="Arial Narrow"/>
                <w:sz w:val="22"/>
                <w:szCs w:val="22"/>
              </w:rPr>
              <w:t>Target: 4 x 2 = 8</w:t>
            </w:r>
          </w:p>
        </w:tc>
        <w:tc>
          <w:tcPr>
            <w:tcW w:w="6138" w:type="dxa"/>
            <w:gridSpan w:val="2"/>
            <w:vMerge w:val="restart"/>
          </w:tcPr>
          <w:p w14:paraId="1DFB8DEF" w14:textId="130953E3" w:rsidR="00A32F5E" w:rsidRPr="009F1FEE" w:rsidRDefault="008D396D" w:rsidP="00CF7F8A">
            <w:pPr>
              <w:rPr>
                <w:rFonts w:ascii="Arial Narrow" w:hAnsi="Arial Narrow"/>
                <w:sz w:val="22"/>
                <w:szCs w:val="22"/>
              </w:rPr>
            </w:pPr>
            <w:r>
              <w:rPr>
                <w:rFonts w:ascii="Arial Narrow" w:hAnsi="Arial Narrow"/>
                <w:noProof/>
              </w:rPr>
              <w:drawing>
                <wp:inline distT="0" distB="0" distL="0" distR="0" wp14:anchorId="1E3CAF2F" wp14:editId="251EC285">
                  <wp:extent cx="3600000" cy="1774198"/>
                  <wp:effectExtent l="0" t="0" r="63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10" w:type="dxa"/>
            <w:gridSpan w:val="4"/>
          </w:tcPr>
          <w:p w14:paraId="5680C34B" w14:textId="77777777" w:rsidR="00A32F5E" w:rsidRPr="0005094C" w:rsidRDefault="00A32F5E" w:rsidP="00CF7F8A">
            <w:pPr>
              <w:rPr>
                <w:rFonts w:ascii="Arial Narrow" w:hAnsi="Arial Narrow" w:cs="Arial"/>
                <w:b/>
                <w:bCs/>
                <w:sz w:val="22"/>
                <w:szCs w:val="22"/>
              </w:rPr>
            </w:pPr>
            <w:r w:rsidRPr="009F1FEE">
              <w:rPr>
                <w:rFonts w:ascii="Arial Narrow" w:hAnsi="Arial Narrow" w:cs="Arial"/>
                <w:b/>
                <w:bCs/>
                <w:sz w:val="22"/>
                <w:szCs w:val="22"/>
              </w:rPr>
              <w:t xml:space="preserve">Rationale for </w:t>
            </w:r>
            <w:r w:rsidRPr="0005094C">
              <w:rPr>
                <w:rFonts w:ascii="Arial Narrow" w:hAnsi="Arial Narrow" w:cs="Arial"/>
                <w:b/>
                <w:bCs/>
                <w:sz w:val="22"/>
                <w:szCs w:val="22"/>
              </w:rPr>
              <w:t>current score:</w:t>
            </w:r>
          </w:p>
          <w:p w14:paraId="24D0FA4D" w14:textId="77777777" w:rsidR="00A32F5E" w:rsidRPr="009F1FEE" w:rsidRDefault="00A32F5E" w:rsidP="0005094C">
            <w:pPr>
              <w:pStyle w:val="Default"/>
              <w:numPr>
                <w:ilvl w:val="0"/>
                <w:numId w:val="4"/>
              </w:numPr>
              <w:ind w:left="322" w:hanging="322"/>
              <w:rPr>
                <w:rFonts w:ascii="Arial Narrow" w:hAnsi="Arial Narrow"/>
                <w:color w:val="auto"/>
                <w:sz w:val="22"/>
                <w:szCs w:val="22"/>
              </w:rPr>
            </w:pPr>
            <w:r w:rsidRPr="0005094C">
              <w:rPr>
                <w:rFonts w:ascii="Arial Narrow" w:hAnsi="Arial Narrow"/>
                <w:color w:val="auto"/>
                <w:sz w:val="22"/>
                <w:szCs w:val="22"/>
              </w:rPr>
              <w:t xml:space="preserve">Current lack of required </w:t>
            </w:r>
            <w:r w:rsidRPr="009F1FEE">
              <w:rPr>
                <w:rFonts w:ascii="Arial Narrow" w:hAnsi="Arial Narrow"/>
                <w:color w:val="auto"/>
                <w:sz w:val="22"/>
                <w:szCs w:val="22"/>
              </w:rPr>
              <w:t>skills / staff to deliver requirements.</w:t>
            </w:r>
          </w:p>
        </w:tc>
      </w:tr>
      <w:tr w:rsidR="00A32F5E" w:rsidRPr="00F15A64" w14:paraId="2DC3C09C" w14:textId="77777777" w:rsidTr="008D396D">
        <w:tc>
          <w:tcPr>
            <w:tcW w:w="2405" w:type="dxa"/>
          </w:tcPr>
          <w:p w14:paraId="44E52653" w14:textId="77777777" w:rsidR="00A32F5E" w:rsidRPr="009F1FEE" w:rsidRDefault="00A32F5E" w:rsidP="00CF7F8A">
            <w:pPr>
              <w:autoSpaceDE w:val="0"/>
              <w:autoSpaceDN w:val="0"/>
              <w:adjustRightInd w:val="0"/>
              <w:jc w:val="center"/>
              <w:rPr>
                <w:rFonts w:ascii="Arial Narrow" w:eastAsia="Times New Roman" w:hAnsi="Arial Narrow" w:cs="Arial"/>
                <w:b/>
                <w:sz w:val="22"/>
                <w:szCs w:val="22"/>
              </w:rPr>
            </w:pPr>
            <w:r w:rsidRPr="009F1FEE">
              <w:rPr>
                <w:rFonts w:ascii="Arial Narrow" w:eastAsia="Times New Roman" w:hAnsi="Arial Narrow" w:cs="Arial"/>
                <w:b/>
                <w:sz w:val="22"/>
                <w:szCs w:val="22"/>
              </w:rPr>
              <w:t>Level of Control</w:t>
            </w:r>
          </w:p>
          <w:p w14:paraId="25FC2316" w14:textId="77777777" w:rsidR="00A32F5E" w:rsidRPr="009F1FEE" w:rsidRDefault="00A32F5E" w:rsidP="00CF7F8A">
            <w:pPr>
              <w:jc w:val="center"/>
              <w:rPr>
                <w:rFonts w:ascii="Arial Narrow" w:hAnsi="Arial Narrow"/>
                <w:sz w:val="22"/>
                <w:szCs w:val="22"/>
              </w:rPr>
            </w:pPr>
            <w:r w:rsidRPr="009F1FEE">
              <w:rPr>
                <w:rFonts w:ascii="Arial Narrow" w:hAnsi="Arial Narrow" w:cs="Arial"/>
                <w:sz w:val="22"/>
                <w:szCs w:val="22"/>
              </w:rPr>
              <w:t>= 50%</w:t>
            </w:r>
          </w:p>
        </w:tc>
        <w:tc>
          <w:tcPr>
            <w:tcW w:w="6138" w:type="dxa"/>
            <w:gridSpan w:val="2"/>
            <w:vMerge/>
          </w:tcPr>
          <w:p w14:paraId="54DAB831" w14:textId="77777777" w:rsidR="00A32F5E" w:rsidRPr="009F1FEE" w:rsidRDefault="00A32F5E" w:rsidP="00CF7F8A">
            <w:pPr>
              <w:rPr>
                <w:rFonts w:ascii="Arial Narrow" w:hAnsi="Arial Narrow"/>
                <w:sz w:val="22"/>
                <w:szCs w:val="22"/>
              </w:rPr>
            </w:pPr>
          </w:p>
        </w:tc>
        <w:tc>
          <w:tcPr>
            <w:tcW w:w="7210" w:type="dxa"/>
            <w:gridSpan w:val="4"/>
            <w:vMerge w:val="restart"/>
          </w:tcPr>
          <w:p w14:paraId="65D9084A"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Rationale for target score:</w:t>
            </w:r>
          </w:p>
          <w:p w14:paraId="521FEC94" w14:textId="77777777" w:rsidR="00A32F5E" w:rsidRPr="009F1FEE" w:rsidRDefault="00A32F5E" w:rsidP="00CF7F8A">
            <w:pPr>
              <w:pStyle w:val="ListParagraph"/>
              <w:numPr>
                <w:ilvl w:val="0"/>
                <w:numId w:val="7"/>
              </w:numPr>
              <w:spacing w:after="0" w:line="240" w:lineRule="auto"/>
              <w:ind w:left="312" w:hanging="284"/>
              <w:rPr>
                <w:rFonts w:ascii="Arial Narrow" w:hAnsi="Arial Narrow"/>
                <w:sz w:val="22"/>
                <w:szCs w:val="22"/>
              </w:rPr>
            </w:pPr>
            <w:r w:rsidRPr="009F1FEE">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A32F5E" w:rsidRPr="00F15A64" w14:paraId="7D9D6B3D" w14:textId="77777777" w:rsidTr="008D396D">
        <w:tc>
          <w:tcPr>
            <w:tcW w:w="2405" w:type="dxa"/>
          </w:tcPr>
          <w:p w14:paraId="49C0E827" w14:textId="77777777" w:rsidR="00A32F5E" w:rsidRPr="009F1FEE" w:rsidRDefault="00A32F5E" w:rsidP="00CF7F8A">
            <w:pPr>
              <w:pStyle w:val="Default"/>
              <w:jc w:val="center"/>
              <w:rPr>
                <w:rFonts w:ascii="Arial Narrow" w:hAnsi="Arial Narrow" w:cs="Arial"/>
                <w:b/>
                <w:color w:val="auto"/>
                <w:sz w:val="22"/>
                <w:szCs w:val="22"/>
              </w:rPr>
            </w:pPr>
            <w:r w:rsidRPr="009F1FEE">
              <w:rPr>
                <w:rFonts w:ascii="Arial Narrow" w:hAnsi="Arial Narrow" w:cs="Arial"/>
                <w:b/>
                <w:color w:val="auto"/>
                <w:sz w:val="22"/>
                <w:szCs w:val="22"/>
              </w:rPr>
              <w:t>Date added to the HB risk register</w:t>
            </w:r>
          </w:p>
          <w:p w14:paraId="089704F3" w14:textId="77777777" w:rsidR="00A32F5E" w:rsidRPr="009F1FEE" w:rsidRDefault="00A32F5E" w:rsidP="00CF7F8A">
            <w:pPr>
              <w:pStyle w:val="Default"/>
              <w:jc w:val="center"/>
              <w:rPr>
                <w:rFonts w:ascii="Arial Narrow" w:hAnsi="Arial Narrow" w:cs="Arial"/>
                <w:color w:val="auto"/>
                <w:sz w:val="22"/>
                <w:szCs w:val="22"/>
              </w:rPr>
            </w:pPr>
            <w:r w:rsidRPr="009F1FEE">
              <w:rPr>
                <w:rFonts w:ascii="Arial Narrow" w:hAnsi="Arial Narrow"/>
                <w:color w:val="auto"/>
                <w:sz w:val="22"/>
                <w:szCs w:val="22"/>
              </w:rPr>
              <w:t>November 2018</w:t>
            </w:r>
          </w:p>
        </w:tc>
        <w:tc>
          <w:tcPr>
            <w:tcW w:w="6138" w:type="dxa"/>
            <w:gridSpan w:val="2"/>
            <w:vMerge/>
          </w:tcPr>
          <w:p w14:paraId="24A59D85" w14:textId="77777777" w:rsidR="00A32F5E" w:rsidRPr="009F1FEE" w:rsidRDefault="00A32F5E" w:rsidP="00CF7F8A">
            <w:pPr>
              <w:rPr>
                <w:rFonts w:ascii="Arial Narrow" w:hAnsi="Arial Narrow"/>
                <w:sz w:val="22"/>
                <w:szCs w:val="22"/>
              </w:rPr>
            </w:pPr>
          </w:p>
        </w:tc>
        <w:tc>
          <w:tcPr>
            <w:tcW w:w="7210" w:type="dxa"/>
            <w:gridSpan w:val="4"/>
            <w:vMerge/>
          </w:tcPr>
          <w:p w14:paraId="0098B67C" w14:textId="77777777" w:rsidR="00A32F5E" w:rsidRPr="009F1FEE" w:rsidRDefault="00A32F5E" w:rsidP="00CF7F8A">
            <w:pPr>
              <w:pStyle w:val="Default"/>
              <w:rPr>
                <w:rFonts w:ascii="Arial Narrow" w:hAnsi="Arial Narrow"/>
                <w:color w:val="auto"/>
                <w:sz w:val="22"/>
                <w:szCs w:val="22"/>
              </w:rPr>
            </w:pPr>
          </w:p>
        </w:tc>
      </w:tr>
      <w:tr w:rsidR="00A32F5E" w:rsidRPr="00F15A64" w14:paraId="5C5034F2" w14:textId="77777777" w:rsidTr="008D396D">
        <w:tc>
          <w:tcPr>
            <w:tcW w:w="8543" w:type="dxa"/>
            <w:gridSpan w:val="3"/>
          </w:tcPr>
          <w:p w14:paraId="1B280C35" w14:textId="77777777" w:rsidR="00A32F5E" w:rsidRPr="009F1FEE" w:rsidRDefault="00A32F5E" w:rsidP="00CF7F8A">
            <w:pPr>
              <w:jc w:val="center"/>
              <w:rPr>
                <w:rFonts w:ascii="Arial Narrow" w:hAnsi="Arial Narrow"/>
                <w:sz w:val="22"/>
                <w:szCs w:val="22"/>
              </w:rPr>
            </w:pPr>
            <w:r w:rsidRPr="009F1FEE">
              <w:rPr>
                <w:rFonts w:ascii="Arial Narrow" w:hAnsi="Arial Narrow" w:cs="Arial"/>
                <w:b/>
                <w:bCs/>
                <w:sz w:val="22"/>
                <w:szCs w:val="22"/>
              </w:rPr>
              <w:t>Controls (What are we currently doing about the risk?)</w:t>
            </w:r>
          </w:p>
        </w:tc>
        <w:tc>
          <w:tcPr>
            <w:tcW w:w="7210" w:type="dxa"/>
            <w:gridSpan w:val="4"/>
          </w:tcPr>
          <w:p w14:paraId="6A6914CF" w14:textId="77777777" w:rsidR="00A32F5E" w:rsidRPr="009F1FEE" w:rsidRDefault="00A32F5E" w:rsidP="00CF7F8A">
            <w:pPr>
              <w:jc w:val="center"/>
              <w:rPr>
                <w:rFonts w:ascii="Arial Narrow" w:hAnsi="Arial Narrow"/>
                <w:b/>
                <w:sz w:val="22"/>
                <w:szCs w:val="22"/>
              </w:rPr>
            </w:pPr>
            <w:r w:rsidRPr="009F1FEE">
              <w:rPr>
                <w:rFonts w:ascii="Arial Narrow" w:hAnsi="Arial Narrow" w:cs="Arial"/>
                <w:b/>
                <w:bCs/>
                <w:sz w:val="22"/>
                <w:szCs w:val="22"/>
              </w:rPr>
              <w:t>Mitigating actions (What more should we do?)</w:t>
            </w:r>
          </w:p>
        </w:tc>
      </w:tr>
      <w:tr w:rsidR="00A32F5E" w:rsidRPr="00F15A64" w14:paraId="532F462E" w14:textId="77777777" w:rsidTr="008D396D">
        <w:trPr>
          <w:trHeight w:val="276"/>
        </w:trPr>
        <w:tc>
          <w:tcPr>
            <w:tcW w:w="8543" w:type="dxa"/>
            <w:gridSpan w:val="3"/>
            <w:vMerge w:val="restart"/>
          </w:tcPr>
          <w:p w14:paraId="0C0C0966" w14:textId="34027CC5" w:rsidR="00A32F5E" w:rsidRPr="007F1CD8" w:rsidRDefault="00A32F5E" w:rsidP="00922A13">
            <w:pPr>
              <w:pStyle w:val="ListParagraph"/>
              <w:numPr>
                <w:ilvl w:val="0"/>
                <w:numId w:val="7"/>
              </w:numPr>
              <w:spacing w:line="240" w:lineRule="auto"/>
              <w:ind w:left="175" w:hanging="175"/>
              <w:rPr>
                <w:rFonts w:ascii="Arial Narrow" w:hAnsi="Arial Narrow" w:cs="Arial"/>
                <w:sz w:val="22"/>
                <w:szCs w:val="22"/>
              </w:rPr>
            </w:pPr>
            <w:r w:rsidRPr="007F1CD8">
              <w:rPr>
                <w:rFonts w:ascii="Arial Narrow" w:hAnsi="Arial Narrow" w:cs="Arial"/>
                <w:sz w:val="22"/>
                <w:szCs w:val="22"/>
              </w:rPr>
              <w:t xml:space="preserve">Head of EDI to be appointed to support equality impact assessment – </w:t>
            </w:r>
            <w:r w:rsidR="00A337AC" w:rsidRPr="007F1CD8">
              <w:rPr>
                <w:rFonts w:ascii="Arial Narrow" w:hAnsi="Arial Narrow" w:cs="Arial"/>
                <w:sz w:val="22"/>
                <w:szCs w:val="22"/>
              </w:rPr>
              <w:t>funding previously agreed, paper going to Management Board and then Board on 25</w:t>
            </w:r>
            <w:r w:rsidR="00A337AC" w:rsidRPr="007F1CD8">
              <w:rPr>
                <w:rFonts w:ascii="Arial Narrow" w:hAnsi="Arial Narrow" w:cs="Arial"/>
                <w:sz w:val="22"/>
                <w:szCs w:val="22"/>
                <w:vertAlign w:val="superscript"/>
              </w:rPr>
              <w:t>th</w:t>
            </w:r>
            <w:r w:rsidR="00A337AC" w:rsidRPr="007F1CD8">
              <w:rPr>
                <w:rFonts w:ascii="Arial Narrow" w:hAnsi="Arial Narrow" w:cs="Arial"/>
                <w:sz w:val="22"/>
                <w:szCs w:val="22"/>
              </w:rPr>
              <w:t xml:space="preserve"> January 2024.  Funding to be agreed to allow appointment to be made.</w:t>
            </w:r>
          </w:p>
          <w:p w14:paraId="44D14D98" w14:textId="77777777" w:rsidR="00A32F5E" w:rsidRPr="007F1CD8" w:rsidRDefault="00A32F5E" w:rsidP="00922A13">
            <w:pPr>
              <w:pStyle w:val="ListParagraph"/>
              <w:numPr>
                <w:ilvl w:val="0"/>
                <w:numId w:val="7"/>
              </w:numPr>
              <w:spacing w:line="240" w:lineRule="auto"/>
              <w:ind w:left="164" w:hanging="175"/>
              <w:rPr>
                <w:rFonts w:ascii="Arial Narrow" w:hAnsi="Arial Narrow" w:cs="Arial"/>
                <w:sz w:val="22"/>
                <w:szCs w:val="22"/>
              </w:rPr>
            </w:pPr>
            <w:r w:rsidRPr="007F1CD8">
              <w:rPr>
                <w:rFonts w:ascii="Arial Narrow" w:hAnsi="Arial Narrow" w:cs="Arial"/>
                <w:sz w:val="22"/>
                <w:szCs w:val="22"/>
              </w:rPr>
              <w:t xml:space="preserve">Creation of DICE has led </w:t>
            </w:r>
            <w:r w:rsidR="00922A13" w:rsidRPr="007F1CD8">
              <w:rPr>
                <w:rFonts w:ascii="Arial Narrow" w:hAnsi="Arial Narrow" w:cs="Arial"/>
                <w:sz w:val="22"/>
                <w:szCs w:val="22"/>
              </w:rPr>
              <w:t>to some additional capacity within Engagement Team but alongside a significant increase in demand for activity.</w:t>
            </w:r>
          </w:p>
          <w:p w14:paraId="2C9A9B42" w14:textId="77777777" w:rsidR="00A32F5E" w:rsidRPr="007F1CD8" w:rsidRDefault="00A32F5E" w:rsidP="000C05E4">
            <w:pPr>
              <w:pStyle w:val="ListParagraph"/>
              <w:numPr>
                <w:ilvl w:val="0"/>
                <w:numId w:val="7"/>
              </w:numPr>
              <w:spacing w:line="240" w:lineRule="auto"/>
              <w:ind w:left="175" w:hanging="175"/>
              <w:rPr>
                <w:rFonts w:ascii="Arial Narrow" w:hAnsi="Arial Narrow" w:cs="Arial"/>
                <w:sz w:val="22"/>
                <w:szCs w:val="22"/>
              </w:rPr>
            </w:pPr>
            <w:r w:rsidRPr="007F1CD8">
              <w:rPr>
                <w:rFonts w:ascii="Arial Narrow" w:hAnsi="Arial Narrow" w:cs="Arial"/>
                <w:sz w:val="22"/>
                <w:szCs w:val="22"/>
              </w:rPr>
              <w:t xml:space="preserve">Robust policies and processes to be in place for Impact Assessment going forward.  </w:t>
            </w:r>
          </w:p>
          <w:p w14:paraId="4243010D" w14:textId="77777777" w:rsidR="00A32F5E" w:rsidRPr="007F1CD8" w:rsidRDefault="00A32F5E" w:rsidP="000C05E4">
            <w:pPr>
              <w:pStyle w:val="ListParagraph"/>
              <w:numPr>
                <w:ilvl w:val="0"/>
                <w:numId w:val="7"/>
              </w:numPr>
              <w:spacing w:line="240" w:lineRule="auto"/>
              <w:ind w:left="164" w:hanging="175"/>
              <w:rPr>
                <w:rFonts w:ascii="Arial Narrow" w:hAnsi="Arial Narrow" w:cs="Arial"/>
                <w:sz w:val="22"/>
                <w:szCs w:val="22"/>
              </w:rPr>
            </w:pPr>
            <w:r w:rsidRPr="007F1CD8">
              <w:rPr>
                <w:rFonts w:ascii="Arial Narrow" w:hAnsi="Arial Narrow" w:cs="Arial"/>
                <w:sz w:val="22"/>
                <w:szCs w:val="22"/>
              </w:rPr>
              <w:t>EIA responsibilities incorporated into wider Impact Assessments.</w:t>
            </w:r>
          </w:p>
          <w:p w14:paraId="1F8C33E7" w14:textId="77777777" w:rsidR="00A32F5E" w:rsidRPr="007F1CD8" w:rsidRDefault="00A32F5E" w:rsidP="000C05E4">
            <w:pPr>
              <w:pStyle w:val="ListParagraph"/>
              <w:numPr>
                <w:ilvl w:val="0"/>
                <w:numId w:val="7"/>
              </w:numPr>
              <w:spacing w:line="240" w:lineRule="auto"/>
              <w:ind w:left="164" w:hanging="175"/>
              <w:rPr>
                <w:rFonts w:ascii="Arial Narrow" w:hAnsi="Arial Narrow" w:cs="Arial"/>
                <w:sz w:val="22"/>
                <w:szCs w:val="22"/>
              </w:rPr>
            </w:pPr>
            <w:r w:rsidRPr="007F1CD8">
              <w:rPr>
                <w:rFonts w:ascii="Arial Narrow" w:hAnsi="Arial Narrow" w:cs="Arial"/>
                <w:sz w:val="22"/>
                <w:szCs w:val="22"/>
              </w:rPr>
              <w:t>Development of Strategic Equality Group across organisation to support processes.</w:t>
            </w:r>
          </w:p>
        </w:tc>
        <w:tc>
          <w:tcPr>
            <w:tcW w:w="3694" w:type="dxa"/>
          </w:tcPr>
          <w:p w14:paraId="60AFF923" w14:textId="77777777" w:rsidR="00A32F5E" w:rsidRPr="007F1CD8" w:rsidRDefault="00A32F5E" w:rsidP="000C05E4">
            <w:pPr>
              <w:jc w:val="center"/>
              <w:rPr>
                <w:rFonts w:ascii="Arial Narrow" w:hAnsi="Arial Narrow"/>
                <w:b/>
                <w:sz w:val="22"/>
                <w:szCs w:val="22"/>
              </w:rPr>
            </w:pPr>
            <w:r w:rsidRPr="007F1CD8">
              <w:rPr>
                <w:rFonts w:ascii="Arial Narrow" w:hAnsi="Arial Narrow"/>
                <w:b/>
                <w:sz w:val="22"/>
                <w:szCs w:val="22"/>
              </w:rPr>
              <w:t>Action</w:t>
            </w:r>
          </w:p>
        </w:tc>
        <w:tc>
          <w:tcPr>
            <w:tcW w:w="2115" w:type="dxa"/>
            <w:gridSpan w:val="2"/>
          </w:tcPr>
          <w:p w14:paraId="59F593D9" w14:textId="77777777" w:rsidR="00A32F5E" w:rsidRPr="009F1FEE" w:rsidRDefault="00A32F5E" w:rsidP="000C05E4">
            <w:pPr>
              <w:jc w:val="center"/>
              <w:rPr>
                <w:rFonts w:ascii="Arial Narrow" w:hAnsi="Arial Narrow"/>
                <w:b/>
                <w:sz w:val="22"/>
                <w:szCs w:val="22"/>
              </w:rPr>
            </w:pPr>
            <w:r w:rsidRPr="009F1FEE">
              <w:rPr>
                <w:rFonts w:ascii="Arial Narrow" w:hAnsi="Arial Narrow"/>
                <w:b/>
                <w:sz w:val="22"/>
                <w:szCs w:val="22"/>
              </w:rPr>
              <w:t>Lead</w:t>
            </w:r>
          </w:p>
        </w:tc>
        <w:tc>
          <w:tcPr>
            <w:tcW w:w="1401" w:type="dxa"/>
          </w:tcPr>
          <w:p w14:paraId="3D35C765" w14:textId="77777777" w:rsidR="00A32F5E" w:rsidRPr="009F1FEE" w:rsidRDefault="00A32F5E" w:rsidP="000C05E4">
            <w:pPr>
              <w:jc w:val="center"/>
              <w:rPr>
                <w:rFonts w:ascii="Arial Narrow" w:hAnsi="Arial Narrow"/>
                <w:b/>
                <w:sz w:val="22"/>
                <w:szCs w:val="22"/>
              </w:rPr>
            </w:pPr>
            <w:r w:rsidRPr="009F1FEE">
              <w:rPr>
                <w:rFonts w:ascii="Arial Narrow" w:hAnsi="Arial Narrow"/>
                <w:b/>
                <w:sz w:val="22"/>
                <w:szCs w:val="22"/>
              </w:rPr>
              <w:t>Deadline</w:t>
            </w:r>
          </w:p>
        </w:tc>
      </w:tr>
      <w:tr w:rsidR="00922A13" w:rsidRPr="00F15A64" w14:paraId="17C4E19F" w14:textId="77777777" w:rsidTr="008D396D">
        <w:trPr>
          <w:trHeight w:val="757"/>
        </w:trPr>
        <w:tc>
          <w:tcPr>
            <w:tcW w:w="8543" w:type="dxa"/>
            <w:gridSpan w:val="3"/>
            <w:vMerge/>
          </w:tcPr>
          <w:p w14:paraId="57A44068" w14:textId="77777777" w:rsidR="00922A13" w:rsidRPr="007F1CD8" w:rsidRDefault="00922A13" w:rsidP="00922A13">
            <w:pPr>
              <w:pStyle w:val="ListParagraph"/>
              <w:numPr>
                <w:ilvl w:val="0"/>
                <w:numId w:val="7"/>
              </w:numPr>
              <w:spacing w:after="0" w:line="240" w:lineRule="auto"/>
              <w:ind w:left="175" w:hanging="175"/>
              <w:rPr>
                <w:rFonts w:ascii="Arial Narrow" w:hAnsi="Arial Narrow" w:cs="Arial"/>
              </w:rPr>
            </w:pPr>
          </w:p>
        </w:tc>
        <w:tc>
          <w:tcPr>
            <w:tcW w:w="3694" w:type="dxa"/>
          </w:tcPr>
          <w:p w14:paraId="5347AC9F" w14:textId="77777777" w:rsidR="00922A13" w:rsidRPr="007F1CD8" w:rsidRDefault="00922A13" w:rsidP="00922A13">
            <w:pPr>
              <w:rPr>
                <w:rFonts w:ascii="Arial Narrow" w:eastAsia="Times New Roman" w:hAnsi="Arial Narrow" w:cs="Calibri"/>
                <w:sz w:val="22"/>
                <w:szCs w:val="22"/>
              </w:rPr>
            </w:pPr>
            <w:r w:rsidRPr="007F1CD8">
              <w:rPr>
                <w:rFonts w:ascii="Arial Narrow" w:eastAsia="Times New Roman" w:hAnsi="Arial Narrow" w:cs="Calibri"/>
                <w:sz w:val="22"/>
                <w:szCs w:val="22"/>
              </w:rPr>
              <w:t>Appoint Head of EDI</w:t>
            </w:r>
          </w:p>
          <w:p w14:paraId="7FB63D9A" w14:textId="77777777" w:rsidR="00922A13" w:rsidRPr="007F1CD8" w:rsidRDefault="00922A13" w:rsidP="00922A13">
            <w:pPr>
              <w:rPr>
                <w:rFonts w:ascii="Arial Narrow" w:hAnsi="Arial Narrow"/>
                <w:b/>
              </w:rPr>
            </w:pPr>
            <w:r w:rsidRPr="007F1CD8">
              <w:rPr>
                <w:rFonts w:ascii="Arial Narrow" w:hAnsi="Arial Narrow" w:cs="Arial"/>
                <w:sz w:val="22"/>
                <w:szCs w:val="22"/>
              </w:rPr>
              <w:t>Delayed due to need to confirm budget</w:t>
            </w:r>
          </w:p>
        </w:tc>
        <w:tc>
          <w:tcPr>
            <w:tcW w:w="2115" w:type="dxa"/>
            <w:gridSpan w:val="2"/>
          </w:tcPr>
          <w:p w14:paraId="0D664817" w14:textId="77777777" w:rsidR="00922A13" w:rsidRPr="009F1FEE" w:rsidRDefault="00922A13" w:rsidP="00922A13">
            <w:pPr>
              <w:rPr>
                <w:rFonts w:ascii="Arial Narrow" w:hAnsi="Arial Narrow"/>
                <w:b/>
              </w:rPr>
            </w:pPr>
            <w:r w:rsidRPr="009F1FEE">
              <w:rPr>
                <w:rFonts w:ascii="Arial Narrow" w:hAnsi="Arial Narrow"/>
                <w:sz w:val="22"/>
                <w:szCs w:val="22"/>
              </w:rPr>
              <w:t>Assistant Director of Insight, Engagement &amp; Fundraising - DICE</w:t>
            </w:r>
          </w:p>
        </w:tc>
        <w:tc>
          <w:tcPr>
            <w:tcW w:w="1401" w:type="dxa"/>
          </w:tcPr>
          <w:p w14:paraId="27E859AC" w14:textId="77777777" w:rsidR="00922A13" w:rsidRPr="009F1FEE" w:rsidRDefault="00922A13" w:rsidP="00922A13">
            <w:pPr>
              <w:rPr>
                <w:rFonts w:ascii="Arial Narrow" w:hAnsi="Arial Narrow"/>
                <w:b/>
              </w:rPr>
            </w:pPr>
            <w:r w:rsidRPr="009F1FEE">
              <w:rPr>
                <w:rFonts w:ascii="Arial Narrow" w:hAnsi="Arial Narrow" w:cs="Arial"/>
                <w:sz w:val="22"/>
                <w:szCs w:val="22"/>
              </w:rPr>
              <w:t>31/03/2024</w:t>
            </w:r>
          </w:p>
        </w:tc>
      </w:tr>
      <w:tr w:rsidR="00922A13" w:rsidRPr="00F15A64" w14:paraId="31C8A523" w14:textId="77777777" w:rsidTr="008D396D">
        <w:trPr>
          <w:trHeight w:val="837"/>
        </w:trPr>
        <w:tc>
          <w:tcPr>
            <w:tcW w:w="8543" w:type="dxa"/>
            <w:gridSpan w:val="3"/>
            <w:vMerge/>
          </w:tcPr>
          <w:p w14:paraId="771044D5" w14:textId="77777777" w:rsidR="00922A13" w:rsidRPr="009F1FEE" w:rsidRDefault="00922A13" w:rsidP="00922A13">
            <w:pPr>
              <w:rPr>
                <w:rFonts w:ascii="Arial Narrow" w:hAnsi="Arial Narrow"/>
                <w:sz w:val="22"/>
                <w:szCs w:val="22"/>
              </w:rPr>
            </w:pPr>
          </w:p>
        </w:tc>
        <w:tc>
          <w:tcPr>
            <w:tcW w:w="3694" w:type="dxa"/>
          </w:tcPr>
          <w:p w14:paraId="462DA8CC" w14:textId="77777777" w:rsidR="00922A13" w:rsidRPr="009F1FEE" w:rsidRDefault="00922A13" w:rsidP="00922A13">
            <w:pPr>
              <w:autoSpaceDE w:val="0"/>
              <w:autoSpaceDN w:val="0"/>
              <w:adjustRightInd w:val="0"/>
              <w:rPr>
                <w:rFonts w:ascii="Arial Narrow" w:hAnsi="Arial Narrow" w:cs="Arial"/>
                <w:sz w:val="22"/>
                <w:szCs w:val="22"/>
              </w:rPr>
            </w:pPr>
            <w:r w:rsidRPr="009F1FEE">
              <w:rPr>
                <w:rFonts w:ascii="Arial Narrow" w:hAnsi="Arial Narrow" w:cs="Arial"/>
                <w:sz w:val="22"/>
                <w:szCs w:val="22"/>
              </w:rPr>
              <w:t>Review of the current process for developing Equality Impact Assessments around service change, engagement and consultation.</w:t>
            </w:r>
          </w:p>
        </w:tc>
        <w:tc>
          <w:tcPr>
            <w:tcW w:w="2115" w:type="dxa"/>
            <w:gridSpan w:val="2"/>
          </w:tcPr>
          <w:p w14:paraId="60B1790B" w14:textId="77777777" w:rsidR="00922A13" w:rsidRPr="009F1FEE" w:rsidRDefault="00922A13" w:rsidP="00922A13">
            <w:pPr>
              <w:rPr>
                <w:rFonts w:ascii="Arial Narrow" w:hAnsi="Arial Narrow"/>
                <w:sz w:val="22"/>
                <w:szCs w:val="22"/>
              </w:rPr>
            </w:pPr>
            <w:r w:rsidRPr="009F1FEE">
              <w:rPr>
                <w:rFonts w:ascii="Arial Narrow" w:hAnsi="Arial Narrow"/>
                <w:sz w:val="22"/>
                <w:szCs w:val="22"/>
              </w:rPr>
              <w:t>Assistant Director of Insight, Engagement &amp; Fundraising - DICE</w:t>
            </w:r>
          </w:p>
        </w:tc>
        <w:tc>
          <w:tcPr>
            <w:tcW w:w="1401" w:type="dxa"/>
            <w:shd w:val="clear" w:color="auto" w:fill="auto"/>
          </w:tcPr>
          <w:p w14:paraId="137D7A28"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31/03/2024</w:t>
            </w:r>
          </w:p>
          <w:p w14:paraId="4FC41E3B"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In progress</w:t>
            </w:r>
          </w:p>
        </w:tc>
      </w:tr>
      <w:tr w:rsidR="00922A13" w:rsidRPr="00F15A64" w14:paraId="498E94F4" w14:textId="77777777" w:rsidTr="008D396D">
        <w:trPr>
          <w:trHeight w:val="475"/>
        </w:trPr>
        <w:tc>
          <w:tcPr>
            <w:tcW w:w="8543" w:type="dxa"/>
            <w:gridSpan w:val="3"/>
            <w:vMerge/>
          </w:tcPr>
          <w:p w14:paraId="7973F22C" w14:textId="77777777" w:rsidR="00922A13" w:rsidRPr="009F1FEE" w:rsidRDefault="00922A13" w:rsidP="00922A13">
            <w:pPr>
              <w:rPr>
                <w:rFonts w:ascii="Arial Narrow" w:hAnsi="Arial Narrow"/>
                <w:sz w:val="22"/>
                <w:szCs w:val="22"/>
              </w:rPr>
            </w:pPr>
          </w:p>
        </w:tc>
        <w:tc>
          <w:tcPr>
            <w:tcW w:w="3694" w:type="dxa"/>
          </w:tcPr>
          <w:p w14:paraId="701E869B" w14:textId="77777777" w:rsidR="00922A13" w:rsidRPr="009F1FEE" w:rsidRDefault="00922A13" w:rsidP="00922A13">
            <w:pPr>
              <w:autoSpaceDE w:val="0"/>
              <w:autoSpaceDN w:val="0"/>
              <w:adjustRightInd w:val="0"/>
              <w:rPr>
                <w:rFonts w:ascii="Arial Narrow" w:hAnsi="Arial Narrow" w:cs="Arial"/>
                <w:sz w:val="22"/>
                <w:szCs w:val="22"/>
              </w:rPr>
            </w:pPr>
            <w:r w:rsidRPr="009F1FEE">
              <w:rPr>
                <w:rFonts w:ascii="Arial Narrow" w:hAnsi="Arial Narrow" w:cs="Arial"/>
                <w:sz w:val="22"/>
                <w:szCs w:val="22"/>
              </w:rPr>
              <w:t>Robust policies and processes to be in place for Impact Assessment going forward.</w:t>
            </w:r>
          </w:p>
        </w:tc>
        <w:tc>
          <w:tcPr>
            <w:tcW w:w="2115" w:type="dxa"/>
            <w:gridSpan w:val="2"/>
          </w:tcPr>
          <w:p w14:paraId="5E1ED5A1" w14:textId="77777777" w:rsidR="00922A13" w:rsidRPr="009F1FEE" w:rsidRDefault="00922A13" w:rsidP="00922A13">
            <w:pPr>
              <w:rPr>
                <w:rFonts w:ascii="Arial Narrow" w:hAnsi="Arial Narrow"/>
                <w:sz w:val="22"/>
                <w:szCs w:val="22"/>
              </w:rPr>
            </w:pPr>
            <w:r w:rsidRPr="009F1FEE">
              <w:rPr>
                <w:rFonts w:ascii="Arial Narrow" w:hAnsi="Arial Narrow"/>
                <w:sz w:val="22"/>
                <w:szCs w:val="22"/>
              </w:rPr>
              <w:t>Assistant Director of Insight, Engagement &amp; Fundraising - DICE</w:t>
            </w:r>
          </w:p>
        </w:tc>
        <w:tc>
          <w:tcPr>
            <w:tcW w:w="1401" w:type="dxa"/>
            <w:shd w:val="clear" w:color="auto" w:fill="auto"/>
          </w:tcPr>
          <w:p w14:paraId="5FF65BED"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30/06/2024</w:t>
            </w:r>
          </w:p>
          <w:p w14:paraId="09317628"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In progress</w:t>
            </w:r>
          </w:p>
        </w:tc>
      </w:tr>
      <w:tr w:rsidR="00922A13" w:rsidRPr="00F15A64" w14:paraId="24186893" w14:textId="77777777" w:rsidTr="008D396D">
        <w:trPr>
          <w:trHeight w:val="314"/>
        </w:trPr>
        <w:tc>
          <w:tcPr>
            <w:tcW w:w="8543" w:type="dxa"/>
            <w:gridSpan w:val="3"/>
            <w:vMerge/>
          </w:tcPr>
          <w:p w14:paraId="7DF525DC" w14:textId="77777777" w:rsidR="00922A13" w:rsidRPr="009F1FEE" w:rsidRDefault="00922A13" w:rsidP="00922A13">
            <w:pPr>
              <w:rPr>
                <w:rFonts w:ascii="Arial Narrow" w:hAnsi="Arial Narrow"/>
                <w:sz w:val="22"/>
                <w:szCs w:val="22"/>
              </w:rPr>
            </w:pPr>
          </w:p>
        </w:tc>
        <w:tc>
          <w:tcPr>
            <w:tcW w:w="3694" w:type="dxa"/>
          </w:tcPr>
          <w:p w14:paraId="40BA653A" w14:textId="77777777" w:rsidR="00922A13" w:rsidRPr="009F1FEE" w:rsidRDefault="00922A13" w:rsidP="00922A13">
            <w:pPr>
              <w:autoSpaceDE w:val="0"/>
              <w:autoSpaceDN w:val="0"/>
              <w:adjustRightInd w:val="0"/>
              <w:rPr>
                <w:rFonts w:ascii="Arial Narrow" w:hAnsi="Arial Narrow"/>
                <w:sz w:val="22"/>
                <w:szCs w:val="22"/>
              </w:rPr>
            </w:pPr>
            <w:r w:rsidRPr="009F1FEE">
              <w:rPr>
                <w:rFonts w:ascii="Arial Narrow" w:hAnsi="Arial Narrow" w:cs="Arial"/>
                <w:sz w:val="22"/>
                <w:szCs w:val="22"/>
              </w:rPr>
              <w:t>Roll out Impact Assessment process across organisation.</w:t>
            </w:r>
          </w:p>
        </w:tc>
        <w:tc>
          <w:tcPr>
            <w:tcW w:w="2115" w:type="dxa"/>
            <w:gridSpan w:val="2"/>
          </w:tcPr>
          <w:p w14:paraId="49CA4919" w14:textId="77777777" w:rsidR="00922A13" w:rsidRPr="009F1FEE" w:rsidRDefault="00922A13" w:rsidP="00922A13">
            <w:pPr>
              <w:rPr>
                <w:rFonts w:ascii="Arial Narrow" w:hAnsi="Arial Narrow"/>
                <w:sz w:val="22"/>
                <w:szCs w:val="22"/>
              </w:rPr>
            </w:pPr>
            <w:r w:rsidRPr="009F1FEE">
              <w:rPr>
                <w:rFonts w:ascii="Arial Narrow" w:hAnsi="Arial Narrow"/>
                <w:sz w:val="22"/>
                <w:szCs w:val="22"/>
              </w:rPr>
              <w:t>Assistant Director of Insight, Engagement &amp; Fundraising - DICE</w:t>
            </w:r>
          </w:p>
        </w:tc>
        <w:tc>
          <w:tcPr>
            <w:tcW w:w="1401" w:type="dxa"/>
            <w:shd w:val="clear" w:color="auto" w:fill="auto"/>
          </w:tcPr>
          <w:p w14:paraId="7063148D" w14:textId="77777777" w:rsidR="00922A13" w:rsidRPr="009F1FEE" w:rsidRDefault="00922A13" w:rsidP="00922A13">
            <w:pPr>
              <w:rPr>
                <w:rFonts w:ascii="Arial Narrow" w:hAnsi="Arial Narrow"/>
                <w:strike/>
                <w:sz w:val="22"/>
                <w:szCs w:val="22"/>
              </w:rPr>
            </w:pPr>
            <w:r w:rsidRPr="009F1FEE">
              <w:rPr>
                <w:rFonts w:ascii="Arial Narrow" w:hAnsi="Arial Narrow" w:cs="Arial"/>
                <w:sz w:val="22"/>
                <w:szCs w:val="22"/>
              </w:rPr>
              <w:t>30/09/2024</w:t>
            </w:r>
          </w:p>
        </w:tc>
      </w:tr>
      <w:tr w:rsidR="00A32F5E" w:rsidRPr="00F15A64" w14:paraId="36EBB85B" w14:textId="77777777" w:rsidTr="008D396D">
        <w:tc>
          <w:tcPr>
            <w:tcW w:w="8543" w:type="dxa"/>
            <w:gridSpan w:val="3"/>
          </w:tcPr>
          <w:p w14:paraId="577092E9" w14:textId="77777777" w:rsidR="00A32F5E" w:rsidRPr="007F1CD8" w:rsidRDefault="00A32F5E" w:rsidP="000C05E4">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14C0E7BD" w14:textId="77777777" w:rsidR="00A32F5E" w:rsidRPr="007F1CD8" w:rsidRDefault="00A32F5E" w:rsidP="000C05E4">
            <w:pPr>
              <w:jc w:val="both"/>
              <w:rPr>
                <w:rFonts w:ascii="Arial Narrow" w:eastAsia="Times New Roman" w:hAnsi="Arial Narrow" w:cs="Arial"/>
                <w:sz w:val="22"/>
                <w:szCs w:val="22"/>
              </w:rPr>
            </w:pPr>
            <w:r w:rsidRPr="007F1CD8">
              <w:rPr>
                <w:rFonts w:ascii="Arial Narrow" w:eastAsia="Times New Roman" w:hAnsi="Arial Narrow" w:cs="Calibri"/>
                <w:sz w:val="22"/>
                <w:szCs w:val="22"/>
              </w:rPr>
              <w:t xml:space="preserve">Advice on Equality Impact Assessment and then wider Impact Assessments available across organisation </w:t>
            </w:r>
            <w:r w:rsidRPr="007F1CD8">
              <w:rPr>
                <w:rFonts w:ascii="Arial Narrow" w:eastAsia="Times New Roman" w:hAnsi="Arial Narrow" w:cs="Calibri"/>
                <w:sz w:val="22"/>
                <w:szCs w:val="22"/>
              </w:rPr>
              <w:lastRenderedPageBreak/>
              <w:t xml:space="preserve">supported by robust policies and procedures, overseen by Strategic Equality Group.  </w:t>
            </w:r>
          </w:p>
        </w:tc>
        <w:tc>
          <w:tcPr>
            <w:tcW w:w="7210" w:type="dxa"/>
            <w:gridSpan w:val="4"/>
          </w:tcPr>
          <w:p w14:paraId="4786F123" w14:textId="77777777" w:rsidR="00A32F5E" w:rsidRPr="007F1CD8" w:rsidRDefault="00A32F5E" w:rsidP="000C05E4">
            <w:pPr>
              <w:pStyle w:val="Default"/>
              <w:rPr>
                <w:rFonts w:ascii="Arial Narrow" w:hAnsi="Arial Narrow" w:cs="Arial"/>
                <w:b/>
                <w:bCs/>
                <w:color w:val="auto"/>
                <w:sz w:val="22"/>
                <w:szCs w:val="22"/>
              </w:rPr>
            </w:pPr>
            <w:r w:rsidRPr="007F1CD8">
              <w:rPr>
                <w:rFonts w:ascii="Arial Narrow" w:hAnsi="Arial Narrow" w:cs="Arial"/>
                <w:b/>
                <w:bCs/>
                <w:color w:val="auto"/>
                <w:sz w:val="22"/>
                <w:szCs w:val="22"/>
              </w:rPr>
              <w:lastRenderedPageBreak/>
              <w:t>Gaps in assurance (What additional assurances should we seek?)</w:t>
            </w:r>
          </w:p>
          <w:p w14:paraId="1EDD9D64" w14:textId="77777777" w:rsidR="00A32F5E" w:rsidRPr="007F1CD8" w:rsidRDefault="00A32F5E" w:rsidP="000C05E4">
            <w:pPr>
              <w:pStyle w:val="Default"/>
              <w:rPr>
                <w:rFonts w:ascii="Arial Narrow" w:hAnsi="Arial Narrow" w:cs="Arial"/>
                <w:color w:val="auto"/>
                <w:sz w:val="22"/>
                <w:szCs w:val="22"/>
              </w:rPr>
            </w:pPr>
            <w:r w:rsidRPr="007F1CD8">
              <w:rPr>
                <w:rFonts w:ascii="Arial Narrow" w:hAnsi="Arial Narrow"/>
                <w:color w:val="auto"/>
                <w:sz w:val="22"/>
                <w:szCs w:val="22"/>
              </w:rPr>
              <w:t>Participation from across organisation in Strategic Equality Group.</w:t>
            </w:r>
          </w:p>
        </w:tc>
      </w:tr>
      <w:tr w:rsidR="00A32F5E" w:rsidRPr="00F15A64" w14:paraId="771C04A9" w14:textId="77777777" w:rsidTr="008D396D">
        <w:tc>
          <w:tcPr>
            <w:tcW w:w="15753" w:type="dxa"/>
            <w:gridSpan w:val="7"/>
            <w:shd w:val="clear" w:color="auto" w:fill="auto"/>
          </w:tcPr>
          <w:p w14:paraId="0C0C494A" w14:textId="77777777" w:rsidR="00A32F5E" w:rsidRPr="007F1CD8" w:rsidRDefault="00A32F5E" w:rsidP="000C05E4">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Additional Comments / Progress Notes</w:t>
            </w:r>
          </w:p>
          <w:p w14:paraId="7728E667" w14:textId="13084BEC" w:rsidR="00161D0D" w:rsidRPr="007F1CD8" w:rsidRDefault="00161D0D" w:rsidP="00161D0D">
            <w:pPr>
              <w:pStyle w:val="Default"/>
              <w:rPr>
                <w:rFonts w:ascii="Arial Narrow" w:hAnsi="Arial Narrow" w:cs="Arial"/>
                <w:color w:val="auto"/>
                <w:sz w:val="22"/>
                <w:szCs w:val="22"/>
              </w:rPr>
            </w:pPr>
            <w:r w:rsidRPr="00161D0D">
              <w:rPr>
                <w:rFonts w:ascii="Arial Narrow" w:hAnsi="Arial Narrow" w:cs="Arial"/>
                <w:color w:val="FF0000"/>
                <w:sz w:val="22"/>
                <w:szCs w:val="22"/>
              </w:rPr>
              <w:t>19/01/2024: Reviewed – no change currently</w:t>
            </w:r>
          </w:p>
        </w:tc>
      </w:tr>
    </w:tbl>
    <w:p w14:paraId="64D92DCF" w14:textId="77777777" w:rsidR="00E221F9" w:rsidRDefault="00E221F9" w:rsidP="00A32F5E">
      <w:pPr>
        <w:sectPr w:rsidR="00E221F9" w:rsidSect="00975529">
          <w:pgSz w:w="16838" w:h="11906" w:orient="landscape"/>
          <w:pgMar w:top="720" w:right="720" w:bottom="720" w:left="720" w:header="708" w:footer="708" w:gutter="0"/>
          <w:cols w:space="708"/>
          <w:docGrid w:linePitch="360"/>
        </w:sectPr>
      </w:pPr>
    </w:p>
    <w:tbl>
      <w:tblPr>
        <w:tblStyle w:val="TableGrid"/>
        <w:tblW w:w="15299" w:type="dxa"/>
        <w:tblInd w:w="5" w:type="dxa"/>
        <w:tblLayout w:type="fixed"/>
        <w:tblLook w:val="04A0" w:firstRow="1" w:lastRow="0" w:firstColumn="1" w:lastColumn="0" w:noHBand="0" w:noVBand="1"/>
      </w:tblPr>
      <w:tblGrid>
        <w:gridCol w:w="2542"/>
        <w:gridCol w:w="3260"/>
        <w:gridCol w:w="2552"/>
        <w:gridCol w:w="3118"/>
        <w:gridCol w:w="212"/>
        <w:gridCol w:w="1495"/>
        <w:gridCol w:w="2120"/>
      </w:tblGrid>
      <w:tr w:rsidR="00A32F5E" w:rsidRPr="00F15A64" w14:paraId="76DF6A2B" w14:textId="77777777" w:rsidTr="00CF7F8A">
        <w:tc>
          <w:tcPr>
            <w:tcW w:w="8354" w:type="dxa"/>
            <w:gridSpan w:val="3"/>
          </w:tcPr>
          <w:p w14:paraId="7ABF5016" w14:textId="77777777" w:rsidR="00A32F5E" w:rsidRPr="00F15A64" w:rsidRDefault="00A32F5E" w:rsidP="00CF7F8A">
            <w:pPr>
              <w:rPr>
                <w:rFonts w:ascii="Arial Narrow" w:hAnsi="Arial Narrow" w:cs="Arial"/>
                <w:b/>
                <w:sz w:val="22"/>
                <w:szCs w:val="22"/>
              </w:rPr>
            </w:pPr>
            <w:r w:rsidRPr="00F15A64">
              <w:rPr>
                <w:rFonts w:ascii="Arial Narrow" w:hAnsi="Arial Narrow" w:cs="Arial"/>
                <w:sz w:val="22"/>
                <w:szCs w:val="22"/>
              </w:rPr>
              <w:lastRenderedPageBreak/>
              <w:br w:type="page"/>
            </w:r>
            <w:r w:rsidRPr="00F15A64">
              <w:rPr>
                <w:rFonts w:ascii="Arial Narrow" w:hAnsi="Arial Narrow" w:cs="Arial"/>
                <w:b/>
                <w:sz w:val="22"/>
                <w:szCs w:val="22"/>
              </w:rPr>
              <w:t xml:space="preserve">Datix ID Number:      2522                         </w:t>
            </w:r>
          </w:p>
          <w:p w14:paraId="18705FCB"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 xml:space="preserve">Health &amp; Care Standard: </w:t>
            </w:r>
            <w:r w:rsidRPr="00F15A64">
              <w:rPr>
                <w:rFonts w:ascii="Arial Narrow" w:hAnsi="Arial Narrow"/>
                <w:b/>
                <w:sz w:val="22"/>
                <w:szCs w:val="22"/>
              </w:rPr>
              <w:t xml:space="preserve">5.1 Timely Care  </w:t>
            </w:r>
          </w:p>
        </w:tc>
        <w:tc>
          <w:tcPr>
            <w:tcW w:w="3330" w:type="dxa"/>
            <w:gridSpan w:val="2"/>
            <w:shd w:val="clear" w:color="auto" w:fill="FFC000"/>
          </w:tcPr>
          <w:p w14:paraId="2A17B5B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75</w:t>
            </w:r>
          </w:p>
          <w:p w14:paraId="6AA294C0" w14:textId="1A492CC6" w:rsidR="00A32F5E" w:rsidRPr="00F15A64" w:rsidRDefault="00A32F5E" w:rsidP="00157BA1">
            <w:pPr>
              <w:rPr>
                <w:rFonts w:ascii="Arial Narrow" w:hAnsi="Arial Narrow" w:cs="Arial"/>
                <w:b/>
                <w:bCs/>
                <w:sz w:val="22"/>
                <w:szCs w:val="22"/>
              </w:rPr>
            </w:pPr>
            <w:r>
              <w:rPr>
                <w:rFonts w:ascii="Arial Narrow" w:hAnsi="Arial Narrow" w:cs="Arial"/>
                <w:b/>
                <w:bCs/>
                <w:sz w:val="22"/>
                <w:szCs w:val="22"/>
              </w:rPr>
              <w:t>Risk Target Date</w:t>
            </w:r>
            <w:r w:rsidRPr="008A295C">
              <w:rPr>
                <w:rFonts w:ascii="Arial Narrow" w:hAnsi="Arial Narrow" w:cs="Arial"/>
                <w:b/>
                <w:bCs/>
                <w:sz w:val="22"/>
                <w:szCs w:val="22"/>
              </w:rPr>
              <w:t xml:space="preserve">: </w:t>
            </w:r>
            <w:r w:rsidR="00157BA1">
              <w:rPr>
                <w:rFonts w:ascii="Arial Narrow" w:hAnsi="Arial Narrow" w:cs="Arial"/>
                <w:b/>
                <w:bCs/>
                <w:sz w:val="22"/>
                <w:szCs w:val="22"/>
                <w:shd w:val="clear" w:color="auto" w:fill="FFC000"/>
              </w:rPr>
              <w:t>TBC</w:t>
            </w:r>
          </w:p>
        </w:tc>
        <w:tc>
          <w:tcPr>
            <w:tcW w:w="3615" w:type="dxa"/>
            <w:gridSpan w:val="2"/>
            <w:shd w:val="clear" w:color="auto" w:fill="FFC000"/>
          </w:tcPr>
          <w:p w14:paraId="7A318C32" w14:textId="77777777" w:rsidR="00A32F5E" w:rsidRPr="00F15A64" w:rsidRDefault="00A32F5E" w:rsidP="00CF7F8A">
            <w:pPr>
              <w:pStyle w:val="Default"/>
              <w:tabs>
                <w:tab w:val="left" w:pos="2670"/>
                <w:tab w:val="center" w:pos="4046"/>
              </w:tabs>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59DC636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2 = 10</w:t>
            </w:r>
          </w:p>
        </w:tc>
      </w:tr>
      <w:tr w:rsidR="00A32F5E" w:rsidRPr="00F15A64" w14:paraId="78481868" w14:textId="77777777" w:rsidTr="00CF7F8A">
        <w:tc>
          <w:tcPr>
            <w:tcW w:w="5802" w:type="dxa"/>
            <w:gridSpan w:val="2"/>
          </w:tcPr>
          <w:p w14:paraId="73F8F372" w14:textId="77777777" w:rsidR="00A32F5E" w:rsidRPr="00E221F9" w:rsidRDefault="00A32F5E" w:rsidP="00CF7F8A">
            <w:pPr>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Services working effectively through a systems approach</w:t>
            </w:r>
          </w:p>
        </w:tc>
        <w:tc>
          <w:tcPr>
            <w:tcW w:w="2552" w:type="dxa"/>
          </w:tcPr>
          <w:p w14:paraId="30A0581F"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3</w:t>
            </w:r>
          </w:p>
        </w:tc>
        <w:tc>
          <w:tcPr>
            <w:tcW w:w="6945" w:type="dxa"/>
            <w:gridSpan w:val="4"/>
          </w:tcPr>
          <w:p w14:paraId="126172E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F15A64">
              <w:rPr>
                <w:rFonts w:ascii="Arial Narrow" w:hAnsi="Arial Narrow" w:cs="Arial"/>
                <w:bCs/>
                <w:color w:val="auto"/>
                <w:sz w:val="22"/>
                <w:szCs w:val="22"/>
              </w:rPr>
              <w:t>Chief Operating Officer</w:t>
            </w:r>
          </w:p>
          <w:p w14:paraId="3F81F95C"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Assuring Committee: </w:t>
            </w:r>
            <w:r w:rsidRPr="00F15A64">
              <w:rPr>
                <w:rFonts w:ascii="Arial Narrow" w:hAnsi="Arial Narrow" w:cs="Arial"/>
                <w:bCs/>
                <w:color w:val="auto"/>
                <w:sz w:val="22"/>
                <w:szCs w:val="22"/>
              </w:rPr>
              <w:t>Performance and Finance Committee</w:t>
            </w:r>
          </w:p>
        </w:tc>
      </w:tr>
      <w:tr w:rsidR="0033152B" w:rsidRPr="00F15A64" w14:paraId="5414CC99" w14:textId="77777777" w:rsidTr="00CF7F8A">
        <w:tc>
          <w:tcPr>
            <w:tcW w:w="8354" w:type="dxa"/>
            <w:gridSpan w:val="3"/>
          </w:tcPr>
          <w:p w14:paraId="00DD53C2" w14:textId="77777777" w:rsidR="0033152B" w:rsidRPr="00A112B8" w:rsidRDefault="0033152B" w:rsidP="0033152B">
            <w:pPr>
              <w:rPr>
                <w:rFonts w:ascii="Arial Narrow" w:hAnsi="Arial Narrow" w:cs="Arial"/>
                <w:b/>
                <w:sz w:val="22"/>
                <w:szCs w:val="22"/>
                <w:u w:val="single"/>
              </w:rPr>
            </w:pPr>
            <w:r w:rsidRPr="00A112B8">
              <w:rPr>
                <w:rFonts w:ascii="Arial Narrow" w:hAnsi="Arial Narrow" w:cs="Arial"/>
                <w:b/>
                <w:sz w:val="22"/>
                <w:szCs w:val="22"/>
              </w:rPr>
              <w:t>Risk:  Whole-Service Closure</w:t>
            </w:r>
          </w:p>
          <w:p w14:paraId="45E2E443" w14:textId="77777777" w:rsidR="0033152B" w:rsidRPr="00A112B8" w:rsidRDefault="0033152B" w:rsidP="0033152B">
            <w:pPr>
              <w:rPr>
                <w:rFonts w:ascii="Arial Narrow" w:hAnsi="Arial Narrow" w:cs="Arial"/>
                <w:sz w:val="22"/>
                <w:szCs w:val="22"/>
              </w:rPr>
            </w:pPr>
            <w:r w:rsidRPr="00A112B8">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6945" w:type="dxa"/>
            <w:gridSpan w:val="4"/>
          </w:tcPr>
          <w:p w14:paraId="2C5BAD51" w14:textId="179C927D" w:rsidR="0033152B" w:rsidRPr="00A112B8" w:rsidRDefault="0033152B" w:rsidP="0033152B">
            <w:pPr>
              <w:rPr>
                <w:rFonts w:ascii="Arial Narrow" w:hAnsi="Arial Narrow" w:cs="Arial"/>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F15A64" w14:paraId="15AD4A8E" w14:textId="77777777" w:rsidTr="00CF7F8A">
        <w:trPr>
          <w:trHeight w:val="1330"/>
        </w:trPr>
        <w:tc>
          <w:tcPr>
            <w:tcW w:w="2542" w:type="dxa"/>
          </w:tcPr>
          <w:p w14:paraId="3CF9F10F"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sz w:val="22"/>
                <w:szCs w:val="22"/>
              </w:rPr>
              <w:t>Risk Rating</w:t>
            </w:r>
          </w:p>
          <w:p w14:paraId="5BA1A05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29220C5"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Initial: 5 x 4 = 20</w:t>
            </w:r>
          </w:p>
          <w:p w14:paraId="1B00119E"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 xml:space="preserve">Current: 5 x 2 = 10 </w:t>
            </w:r>
          </w:p>
          <w:p w14:paraId="6CB08B06"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Target: 5 x 1 = 5</w:t>
            </w:r>
          </w:p>
        </w:tc>
        <w:tc>
          <w:tcPr>
            <w:tcW w:w="5812" w:type="dxa"/>
            <w:gridSpan w:val="2"/>
            <w:vMerge w:val="restart"/>
          </w:tcPr>
          <w:p w14:paraId="4BD260F6" w14:textId="344B4789" w:rsidR="00A32F5E" w:rsidRPr="00A112B8" w:rsidRDefault="0045091C" w:rsidP="00CF7F8A">
            <w:pPr>
              <w:rPr>
                <w:rFonts w:ascii="Arial Narrow" w:hAnsi="Arial Narrow" w:cs="Arial"/>
                <w:sz w:val="22"/>
                <w:szCs w:val="22"/>
              </w:rPr>
            </w:pPr>
            <w:r>
              <w:rPr>
                <w:rFonts w:ascii="Arial Narrow" w:hAnsi="Arial Narrow" w:cs="Arial"/>
                <w:noProof/>
              </w:rPr>
              <w:drawing>
                <wp:inline distT="0" distB="0" distL="0" distR="0" wp14:anchorId="3A9A2E45" wp14:editId="0D8685FA">
                  <wp:extent cx="3600000" cy="1774198"/>
                  <wp:effectExtent l="0" t="0" r="63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5" w:type="dxa"/>
            <w:gridSpan w:val="4"/>
          </w:tcPr>
          <w:p w14:paraId="60DE99E7"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Rationale for current score:</w:t>
            </w:r>
          </w:p>
          <w:p w14:paraId="56C31945" w14:textId="2068DACE" w:rsidR="00A32F5E" w:rsidRPr="00A112B8" w:rsidRDefault="00A32F5E" w:rsidP="00CF7F8A">
            <w:pPr>
              <w:rPr>
                <w:rFonts w:ascii="Arial Narrow" w:hAnsi="Arial Narrow" w:cs="Arial"/>
                <w:sz w:val="22"/>
                <w:szCs w:val="22"/>
              </w:rPr>
            </w:pPr>
            <w:r w:rsidRPr="00A112B8">
              <w:rPr>
                <w:rFonts w:ascii="Arial Narrow" w:hAnsi="Arial Narrow" w:cs="Arial"/>
                <w:bCs/>
                <w:sz w:val="22"/>
                <w:szCs w:val="22"/>
              </w:rPr>
              <w:t xml:space="preserve">Risk reflects transition to business as usual as part of living with </w:t>
            </w:r>
            <w:r w:rsidR="009E5CB4" w:rsidRPr="00A112B8">
              <w:rPr>
                <w:rFonts w:ascii="Arial Narrow" w:hAnsi="Arial Narrow" w:cs="Arial"/>
                <w:bCs/>
                <w:sz w:val="22"/>
                <w:szCs w:val="22"/>
              </w:rPr>
              <w:t>Covid</w:t>
            </w:r>
            <w:r w:rsidRPr="00A112B8">
              <w:rPr>
                <w:rFonts w:ascii="Arial Narrow" w:hAnsi="Arial Narrow" w:cs="Arial"/>
                <w:bCs/>
                <w:sz w:val="22"/>
                <w:szCs w:val="22"/>
              </w:rPr>
              <w:t xml:space="preserve"> strategy. BCP plans in place.  There is still fluctuation in patient numbers and new variants continue to emerge so score maintained as watching brief.</w:t>
            </w:r>
          </w:p>
        </w:tc>
      </w:tr>
      <w:tr w:rsidR="00A32F5E" w:rsidRPr="00F15A64" w14:paraId="131CC55A" w14:textId="77777777" w:rsidTr="00CF7F8A">
        <w:tc>
          <w:tcPr>
            <w:tcW w:w="2542" w:type="dxa"/>
          </w:tcPr>
          <w:p w14:paraId="3411DEF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CA25D41"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 25%</w:t>
            </w:r>
          </w:p>
        </w:tc>
        <w:tc>
          <w:tcPr>
            <w:tcW w:w="5812" w:type="dxa"/>
            <w:gridSpan w:val="2"/>
            <w:vMerge/>
          </w:tcPr>
          <w:p w14:paraId="6BE045B3" w14:textId="77777777" w:rsidR="00A32F5E" w:rsidRPr="00A112B8" w:rsidRDefault="00A32F5E" w:rsidP="00CF7F8A">
            <w:pPr>
              <w:rPr>
                <w:rFonts w:ascii="Arial Narrow" w:hAnsi="Arial Narrow" w:cs="Arial"/>
                <w:sz w:val="22"/>
                <w:szCs w:val="22"/>
              </w:rPr>
            </w:pPr>
          </w:p>
        </w:tc>
        <w:tc>
          <w:tcPr>
            <w:tcW w:w="6945" w:type="dxa"/>
            <w:gridSpan w:val="4"/>
            <w:vMerge w:val="restart"/>
          </w:tcPr>
          <w:p w14:paraId="15DEE1FC" w14:textId="77777777" w:rsidR="00A32F5E" w:rsidRPr="00A112B8" w:rsidRDefault="00A32F5E" w:rsidP="00CF7F8A">
            <w:pPr>
              <w:rPr>
                <w:rFonts w:ascii="Arial Narrow" w:hAnsi="Arial Narrow" w:cs="Arial"/>
                <w:sz w:val="22"/>
                <w:szCs w:val="22"/>
              </w:rPr>
            </w:pPr>
            <w:r w:rsidRPr="00A112B8">
              <w:rPr>
                <w:rFonts w:ascii="Arial Narrow" w:hAnsi="Arial Narrow" w:cs="Arial"/>
                <w:b/>
                <w:bCs/>
                <w:sz w:val="22"/>
                <w:szCs w:val="22"/>
              </w:rPr>
              <w:t>Rationale for target score:</w:t>
            </w:r>
          </w:p>
          <w:p w14:paraId="22904110"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The strategy of moving towards living with Covid will eventually lower the risk level to target.</w:t>
            </w:r>
          </w:p>
        </w:tc>
      </w:tr>
      <w:tr w:rsidR="00A32F5E" w:rsidRPr="00F15A64" w14:paraId="2D6597B5" w14:textId="77777777" w:rsidTr="00CF7F8A">
        <w:trPr>
          <w:trHeight w:val="761"/>
        </w:trPr>
        <w:tc>
          <w:tcPr>
            <w:tcW w:w="2542" w:type="dxa"/>
          </w:tcPr>
          <w:p w14:paraId="51CBCC8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273730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May 2021</w:t>
            </w:r>
          </w:p>
        </w:tc>
        <w:tc>
          <w:tcPr>
            <w:tcW w:w="5812" w:type="dxa"/>
            <w:gridSpan w:val="2"/>
            <w:vMerge/>
          </w:tcPr>
          <w:p w14:paraId="720F93CC" w14:textId="77777777" w:rsidR="00A32F5E" w:rsidRPr="00A112B8" w:rsidRDefault="00A32F5E" w:rsidP="00CF7F8A">
            <w:pPr>
              <w:rPr>
                <w:rFonts w:ascii="Arial Narrow" w:hAnsi="Arial Narrow" w:cs="Arial"/>
                <w:sz w:val="22"/>
                <w:szCs w:val="22"/>
              </w:rPr>
            </w:pPr>
          </w:p>
        </w:tc>
        <w:tc>
          <w:tcPr>
            <w:tcW w:w="6945" w:type="dxa"/>
            <w:gridSpan w:val="4"/>
            <w:vMerge/>
          </w:tcPr>
          <w:p w14:paraId="5AA60047" w14:textId="77777777" w:rsidR="00A32F5E" w:rsidRPr="00A112B8" w:rsidRDefault="00A32F5E" w:rsidP="00CF7F8A">
            <w:pPr>
              <w:rPr>
                <w:rFonts w:ascii="Arial Narrow" w:hAnsi="Arial Narrow" w:cs="Arial"/>
                <w:sz w:val="22"/>
                <w:szCs w:val="22"/>
              </w:rPr>
            </w:pPr>
          </w:p>
        </w:tc>
      </w:tr>
      <w:tr w:rsidR="00A32F5E" w:rsidRPr="00F15A64" w14:paraId="23924654" w14:textId="77777777" w:rsidTr="00CF7F8A">
        <w:tc>
          <w:tcPr>
            <w:tcW w:w="8354" w:type="dxa"/>
            <w:gridSpan w:val="3"/>
          </w:tcPr>
          <w:p w14:paraId="2D79D485" w14:textId="77777777" w:rsidR="00A32F5E" w:rsidRPr="00A112B8" w:rsidRDefault="00A32F5E" w:rsidP="00CF7F8A">
            <w:pPr>
              <w:jc w:val="center"/>
              <w:rPr>
                <w:rFonts w:ascii="Arial Narrow" w:hAnsi="Arial Narrow" w:cs="Arial"/>
                <w:sz w:val="22"/>
                <w:szCs w:val="22"/>
              </w:rPr>
            </w:pPr>
            <w:r w:rsidRPr="00A112B8">
              <w:rPr>
                <w:rFonts w:ascii="Arial Narrow" w:hAnsi="Arial Narrow" w:cs="Arial"/>
                <w:b/>
                <w:bCs/>
                <w:sz w:val="22"/>
                <w:szCs w:val="22"/>
              </w:rPr>
              <w:t>Controls (What are we currently doing about the risk?)</w:t>
            </w:r>
          </w:p>
        </w:tc>
        <w:tc>
          <w:tcPr>
            <w:tcW w:w="6945" w:type="dxa"/>
            <w:gridSpan w:val="4"/>
          </w:tcPr>
          <w:p w14:paraId="35DABD05"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bCs/>
                <w:sz w:val="22"/>
                <w:szCs w:val="22"/>
              </w:rPr>
              <w:t>Mitigating actions (What more should we do?)</w:t>
            </w:r>
          </w:p>
        </w:tc>
      </w:tr>
      <w:tr w:rsidR="00A32F5E" w:rsidRPr="00F15A64" w14:paraId="0181966C" w14:textId="77777777" w:rsidTr="00CF7F8A">
        <w:trPr>
          <w:trHeight w:val="354"/>
        </w:trPr>
        <w:tc>
          <w:tcPr>
            <w:tcW w:w="8354" w:type="dxa"/>
            <w:gridSpan w:val="3"/>
            <w:vMerge w:val="restart"/>
          </w:tcPr>
          <w:p w14:paraId="3DA0D25E" w14:textId="77777777" w:rsidR="00A32F5E" w:rsidRPr="00A112B8"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A112B8">
              <w:rPr>
                <w:rFonts w:ascii="Arial Narrow" w:hAnsi="Arial Narrow"/>
                <w:sz w:val="22"/>
                <w:szCs w:val="22"/>
              </w:rPr>
              <w:t>Sites have business continuity plans and the impact of one site being overwhelmed by COVID demand has been reviewed.</w:t>
            </w:r>
          </w:p>
          <w:p w14:paraId="5DB32F6C" w14:textId="77777777" w:rsidR="00A32F5E" w:rsidRPr="00A112B8"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A112B8">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3E2F22D1" w14:textId="77777777" w:rsidR="00A32F5E" w:rsidRPr="00A112B8"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A112B8">
              <w:rPr>
                <w:rFonts w:ascii="Arial Narrow" w:hAnsi="Arial Narrow" w:cs="Arial"/>
                <w:sz w:val="22"/>
                <w:szCs w:val="22"/>
              </w:rPr>
              <w:t>Ongoing surveillance of epidemiology data for early warning and further change to risk level via live Covid dashboard.</w:t>
            </w:r>
          </w:p>
        </w:tc>
        <w:tc>
          <w:tcPr>
            <w:tcW w:w="3118" w:type="dxa"/>
          </w:tcPr>
          <w:p w14:paraId="31578AF0"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sz w:val="22"/>
                <w:szCs w:val="22"/>
              </w:rPr>
              <w:t>Action</w:t>
            </w:r>
          </w:p>
        </w:tc>
        <w:tc>
          <w:tcPr>
            <w:tcW w:w="1707" w:type="dxa"/>
            <w:gridSpan w:val="2"/>
          </w:tcPr>
          <w:p w14:paraId="0679D8F5"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sz w:val="22"/>
                <w:szCs w:val="22"/>
              </w:rPr>
              <w:t>Lead</w:t>
            </w:r>
          </w:p>
        </w:tc>
        <w:tc>
          <w:tcPr>
            <w:tcW w:w="2120" w:type="dxa"/>
          </w:tcPr>
          <w:p w14:paraId="0B84D239"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sz w:val="22"/>
                <w:szCs w:val="22"/>
              </w:rPr>
              <w:t>Deadline</w:t>
            </w:r>
          </w:p>
        </w:tc>
      </w:tr>
      <w:tr w:rsidR="00A32F5E" w:rsidRPr="00F15A64" w14:paraId="05367E2A" w14:textId="77777777" w:rsidTr="00CF7F8A">
        <w:trPr>
          <w:trHeight w:val="1436"/>
        </w:trPr>
        <w:tc>
          <w:tcPr>
            <w:tcW w:w="8354" w:type="dxa"/>
            <w:gridSpan w:val="3"/>
            <w:vMerge/>
          </w:tcPr>
          <w:p w14:paraId="63746C2C" w14:textId="77777777" w:rsidR="00A32F5E" w:rsidRPr="00A112B8" w:rsidRDefault="00A32F5E" w:rsidP="00CF7F8A">
            <w:pPr>
              <w:pStyle w:val="ListParagraph"/>
              <w:spacing w:after="0" w:line="240" w:lineRule="auto"/>
              <w:ind w:left="22"/>
              <w:rPr>
                <w:rFonts w:ascii="Arial Narrow" w:hAnsi="Arial Narrow" w:cs="Arial"/>
                <w:sz w:val="22"/>
                <w:szCs w:val="22"/>
              </w:rPr>
            </w:pPr>
          </w:p>
        </w:tc>
        <w:tc>
          <w:tcPr>
            <w:tcW w:w="3118" w:type="dxa"/>
          </w:tcPr>
          <w:p w14:paraId="0466C402"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Periodic review of risk</w:t>
            </w:r>
          </w:p>
        </w:tc>
        <w:tc>
          <w:tcPr>
            <w:tcW w:w="1707" w:type="dxa"/>
            <w:gridSpan w:val="2"/>
          </w:tcPr>
          <w:p w14:paraId="757A2E81" w14:textId="77777777" w:rsidR="00A32F5E" w:rsidRPr="00A112B8" w:rsidRDefault="00A32F5E" w:rsidP="00CF7F8A">
            <w:pPr>
              <w:jc w:val="center"/>
              <w:rPr>
                <w:rFonts w:ascii="Arial Narrow" w:hAnsi="Arial Narrow" w:cs="Arial"/>
                <w:sz w:val="22"/>
                <w:szCs w:val="22"/>
              </w:rPr>
            </w:pPr>
            <w:r w:rsidRPr="00A112B8">
              <w:rPr>
                <w:rFonts w:ascii="Arial Narrow" w:hAnsi="Arial Narrow" w:cs="Arial"/>
                <w:sz w:val="22"/>
                <w:szCs w:val="22"/>
              </w:rPr>
              <w:t>COO</w:t>
            </w:r>
          </w:p>
        </w:tc>
        <w:tc>
          <w:tcPr>
            <w:tcW w:w="2120" w:type="dxa"/>
          </w:tcPr>
          <w:p w14:paraId="6B570A64" w14:textId="0F675B53" w:rsidR="00A32F5E" w:rsidRPr="00A112B8" w:rsidRDefault="00157BA1" w:rsidP="00157BA1">
            <w:pPr>
              <w:jc w:val="center"/>
              <w:rPr>
                <w:rFonts w:ascii="Arial Narrow" w:hAnsi="Arial Narrow" w:cs="Arial"/>
                <w:sz w:val="22"/>
                <w:szCs w:val="22"/>
              </w:rPr>
            </w:pPr>
            <w:r w:rsidRPr="00A112B8">
              <w:rPr>
                <w:rFonts w:ascii="Arial Narrow" w:hAnsi="Arial Narrow" w:cs="Arial"/>
                <w:sz w:val="22"/>
                <w:szCs w:val="22"/>
              </w:rPr>
              <w:t>See Notes Below</w:t>
            </w:r>
          </w:p>
        </w:tc>
      </w:tr>
      <w:tr w:rsidR="00A32F5E" w:rsidRPr="00F15A64" w14:paraId="6FD888B2" w14:textId="77777777" w:rsidTr="00CF7F8A">
        <w:trPr>
          <w:trHeight w:val="701"/>
        </w:trPr>
        <w:tc>
          <w:tcPr>
            <w:tcW w:w="8354" w:type="dxa"/>
            <w:gridSpan w:val="3"/>
          </w:tcPr>
          <w:p w14:paraId="1692D106"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Assurances (How do we know if the things we are doing are having an impact?)</w:t>
            </w:r>
          </w:p>
          <w:p w14:paraId="19699CC3"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Monitored via Management Board for early warning signs.</w:t>
            </w:r>
          </w:p>
        </w:tc>
        <w:tc>
          <w:tcPr>
            <w:tcW w:w="6945" w:type="dxa"/>
            <w:gridSpan w:val="4"/>
          </w:tcPr>
          <w:p w14:paraId="03AFA68E"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Gaps in assurance (What additional assurances should we seek?)</w:t>
            </w:r>
          </w:p>
          <w:p w14:paraId="04955488" w14:textId="77777777" w:rsidR="00A32F5E" w:rsidRPr="00A112B8" w:rsidRDefault="00A32F5E" w:rsidP="00CF7F8A">
            <w:pPr>
              <w:rPr>
                <w:rFonts w:ascii="Arial Narrow" w:hAnsi="Arial Narrow" w:cs="Arial"/>
                <w:sz w:val="22"/>
                <w:szCs w:val="22"/>
              </w:rPr>
            </w:pPr>
          </w:p>
        </w:tc>
      </w:tr>
      <w:tr w:rsidR="00A32F5E" w:rsidRPr="00F15A64" w14:paraId="29E7F779" w14:textId="77777777" w:rsidTr="00CF7F8A">
        <w:tc>
          <w:tcPr>
            <w:tcW w:w="15299" w:type="dxa"/>
            <w:gridSpan w:val="7"/>
            <w:shd w:val="clear" w:color="auto" w:fill="auto"/>
          </w:tcPr>
          <w:p w14:paraId="610103B5" w14:textId="77777777" w:rsidR="00A32F5E" w:rsidRPr="00A112B8" w:rsidRDefault="00A32F5E" w:rsidP="00CF7F8A">
            <w:pPr>
              <w:pStyle w:val="Default"/>
              <w:jc w:val="center"/>
              <w:rPr>
                <w:rFonts w:ascii="Arial Narrow" w:hAnsi="Arial Narrow" w:cs="Arial"/>
                <w:b/>
                <w:bCs/>
                <w:color w:val="auto"/>
                <w:sz w:val="22"/>
                <w:szCs w:val="22"/>
              </w:rPr>
            </w:pPr>
            <w:r w:rsidRPr="00A112B8">
              <w:rPr>
                <w:rFonts w:ascii="Arial Narrow" w:hAnsi="Arial Narrow" w:cs="Arial"/>
                <w:b/>
                <w:bCs/>
                <w:color w:val="auto"/>
                <w:sz w:val="22"/>
                <w:szCs w:val="22"/>
              </w:rPr>
              <w:t>Additional Comments / Progress Notes</w:t>
            </w:r>
          </w:p>
          <w:p w14:paraId="7EF81815"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06/01/2023: Risk reviewed – no change. Health Board has received updated local choices framework from WG to aid decision-making if required.</w:t>
            </w:r>
          </w:p>
          <w:p w14:paraId="0EC0DBF6"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07/02/2023: Risk score reviewed – no change</w:t>
            </w:r>
          </w:p>
          <w:p w14:paraId="17C32970" w14:textId="77777777" w:rsidR="008E21F0" w:rsidRPr="00A112B8" w:rsidRDefault="008E21F0" w:rsidP="008E21F0">
            <w:pPr>
              <w:rPr>
                <w:rFonts w:ascii="Arial Narrow" w:hAnsi="Arial Narrow" w:cs="Arial"/>
                <w:sz w:val="22"/>
                <w:szCs w:val="22"/>
              </w:rPr>
            </w:pPr>
            <w:r w:rsidRPr="00A112B8">
              <w:rPr>
                <w:rFonts w:ascii="Arial Narrow" w:hAnsi="Arial Narrow" w:cs="Arial"/>
                <w:sz w:val="22"/>
                <w:szCs w:val="22"/>
              </w:rPr>
              <w:t>31/07/2023: Risk reviewed.</w:t>
            </w:r>
          </w:p>
          <w:p w14:paraId="35196296" w14:textId="77777777" w:rsidR="00157BA1" w:rsidRPr="00A112B8" w:rsidRDefault="00157BA1" w:rsidP="008E21F0">
            <w:pPr>
              <w:rPr>
                <w:rFonts w:ascii="Arial Narrow" w:hAnsi="Arial Narrow" w:cs="Arial"/>
                <w:sz w:val="22"/>
                <w:szCs w:val="22"/>
              </w:rPr>
            </w:pPr>
            <w:r w:rsidRPr="00A112B8">
              <w:rPr>
                <w:rFonts w:ascii="Arial Narrow" w:hAnsi="Arial Narrow" w:cs="Arial"/>
                <w:sz w:val="22"/>
                <w:szCs w:val="22"/>
              </w:rPr>
              <w:t>03/11/2023: Consideration currently being given to replacement of this risk with fresh entry on wider organisational business continuity arrangements</w:t>
            </w:r>
          </w:p>
        </w:tc>
      </w:tr>
    </w:tbl>
    <w:p w14:paraId="430DB4C6" w14:textId="77777777" w:rsidR="00A32F5E" w:rsidRDefault="00A32F5E" w:rsidP="00A32F5E"/>
    <w:p w14:paraId="7FDCE545" w14:textId="77777777" w:rsidR="00A32F5E" w:rsidRDefault="00A32F5E" w:rsidP="00A32F5E"/>
    <w:p w14:paraId="585483FF" w14:textId="77777777" w:rsidR="00E221F9" w:rsidRDefault="00E221F9" w:rsidP="00A32F5E">
      <w:pPr>
        <w:widowControl/>
        <w:spacing w:line="259" w:lineRule="auto"/>
        <w:rPr>
          <w:rFonts w:ascii="Arial Narrow" w:hAnsi="Arial Narrow" w:cs="Arial"/>
        </w:rPr>
        <w:sectPr w:rsidR="00E221F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3024"/>
        <w:gridCol w:w="2877"/>
        <w:gridCol w:w="3765"/>
        <w:gridCol w:w="1503"/>
        <w:gridCol w:w="1620"/>
      </w:tblGrid>
      <w:tr w:rsidR="000D7AAC" w14:paraId="58A5A29D" w14:textId="77777777" w:rsidTr="002E07EB">
        <w:tc>
          <w:tcPr>
            <w:tcW w:w="8500" w:type="dxa"/>
            <w:gridSpan w:val="3"/>
          </w:tcPr>
          <w:p w14:paraId="100BACEB" w14:textId="5E53FF38" w:rsidR="000D7AAC" w:rsidRPr="000D7AAC" w:rsidRDefault="001F20EC" w:rsidP="000D7AAC">
            <w:pPr>
              <w:rPr>
                <w:rFonts w:ascii="Arial Narrow" w:hAnsi="Arial Narrow"/>
                <w:b/>
                <w:sz w:val="22"/>
                <w:szCs w:val="22"/>
              </w:rPr>
            </w:pPr>
            <w:r>
              <w:rPr>
                <w:rFonts w:ascii="Arial Narrow" w:hAnsi="Arial Narrow"/>
                <w:b/>
                <w:sz w:val="22"/>
                <w:szCs w:val="22"/>
              </w:rPr>
              <w:lastRenderedPageBreak/>
              <w:t>D</w:t>
            </w:r>
            <w:r w:rsidR="000D7AAC" w:rsidRPr="000D7AAC">
              <w:rPr>
                <w:rFonts w:ascii="Arial Narrow" w:hAnsi="Arial Narrow"/>
                <w:b/>
                <w:sz w:val="22"/>
                <w:szCs w:val="22"/>
              </w:rPr>
              <w:t xml:space="preserve">atix ID Number: </w:t>
            </w:r>
            <w:r w:rsidR="00D43C6E">
              <w:rPr>
                <w:rFonts w:ascii="Arial Narrow" w:hAnsi="Arial Narrow"/>
                <w:b/>
                <w:sz w:val="22"/>
                <w:szCs w:val="22"/>
              </w:rPr>
              <w:t>3444</w:t>
            </w:r>
          </w:p>
          <w:p w14:paraId="2AF55BFC" w14:textId="77777777" w:rsidR="000D7AAC" w:rsidRPr="000D7AAC" w:rsidRDefault="000D7AAC" w:rsidP="002B3101">
            <w:pPr>
              <w:rPr>
                <w:rFonts w:ascii="Arial Narrow" w:hAnsi="Arial Narrow"/>
                <w:b/>
                <w:sz w:val="22"/>
                <w:szCs w:val="22"/>
              </w:rPr>
            </w:pPr>
            <w:r w:rsidRPr="000D7AAC">
              <w:rPr>
                <w:rFonts w:ascii="Arial Narrow" w:hAnsi="Arial Narrow" w:cs="Arial"/>
                <w:b/>
                <w:sz w:val="22"/>
                <w:szCs w:val="22"/>
              </w:rPr>
              <w:t>Health &amp; Care Standard: 2.1.1 Managing Financial Risk</w:t>
            </w:r>
            <w:r>
              <w:rPr>
                <w:rFonts w:ascii="Arial Narrow" w:hAnsi="Arial Narrow" w:cs="Arial"/>
                <w:b/>
                <w:sz w:val="22"/>
                <w:szCs w:val="22"/>
              </w:rPr>
              <w:t xml:space="preserve">         </w:t>
            </w:r>
          </w:p>
        </w:tc>
        <w:tc>
          <w:tcPr>
            <w:tcW w:w="3765" w:type="dxa"/>
            <w:shd w:val="clear" w:color="auto" w:fill="FF0000"/>
          </w:tcPr>
          <w:p w14:paraId="21D69742" w14:textId="77777777" w:rsidR="000D7AAC" w:rsidRDefault="000D7AAC" w:rsidP="000D7AAC">
            <w:pPr>
              <w:rPr>
                <w:rFonts w:ascii="Arial Narrow" w:hAnsi="Arial Narrow" w:cs="Arial"/>
                <w:b/>
                <w:bCs/>
                <w:sz w:val="22"/>
                <w:szCs w:val="22"/>
              </w:rPr>
            </w:pPr>
            <w:r w:rsidRPr="000D7AAC">
              <w:rPr>
                <w:rFonts w:ascii="Arial Narrow" w:hAnsi="Arial Narrow" w:cs="Arial"/>
                <w:b/>
                <w:bCs/>
                <w:sz w:val="22"/>
                <w:szCs w:val="22"/>
              </w:rPr>
              <w:t xml:space="preserve">HBR Ref Number:  </w:t>
            </w:r>
            <w:r>
              <w:rPr>
                <w:rFonts w:ascii="Arial Narrow" w:hAnsi="Arial Narrow" w:cs="Arial"/>
                <w:b/>
                <w:bCs/>
                <w:sz w:val="22"/>
                <w:szCs w:val="22"/>
              </w:rPr>
              <w:t>92</w:t>
            </w:r>
          </w:p>
          <w:p w14:paraId="4075881B" w14:textId="77777777" w:rsidR="009B025F" w:rsidRPr="000D7AAC" w:rsidRDefault="009B025F" w:rsidP="00EF64AC">
            <w:pPr>
              <w:rPr>
                <w:rFonts w:ascii="Arial Narrow" w:hAnsi="Arial Narrow"/>
                <w:sz w:val="22"/>
                <w:szCs w:val="22"/>
              </w:rPr>
            </w:pPr>
            <w:r w:rsidRPr="004B0168">
              <w:rPr>
                <w:rFonts w:ascii="Arial Narrow" w:hAnsi="Arial Narrow" w:cs="Arial"/>
                <w:b/>
                <w:bCs/>
                <w:sz w:val="22"/>
                <w:szCs w:val="22"/>
              </w:rPr>
              <w:t xml:space="preserve">Risk Target Date: </w:t>
            </w:r>
            <w:r w:rsidR="00EF64AC" w:rsidRPr="009552F3">
              <w:rPr>
                <w:rFonts w:ascii="Arial Narrow" w:hAnsi="Arial Narrow" w:cs="Arial"/>
                <w:b/>
                <w:bCs/>
                <w:sz w:val="22"/>
                <w:szCs w:val="22"/>
              </w:rPr>
              <w:t>31</w:t>
            </w:r>
            <w:r w:rsidR="00EF64AC" w:rsidRPr="009552F3">
              <w:rPr>
                <w:rFonts w:ascii="Arial Narrow" w:hAnsi="Arial Narrow" w:cs="Arial"/>
                <w:b/>
                <w:bCs/>
                <w:sz w:val="22"/>
                <w:szCs w:val="22"/>
                <w:vertAlign w:val="superscript"/>
              </w:rPr>
              <w:t>st</w:t>
            </w:r>
            <w:r w:rsidR="00EF64AC" w:rsidRPr="009552F3">
              <w:rPr>
                <w:rFonts w:ascii="Arial Narrow" w:hAnsi="Arial Narrow" w:cs="Arial"/>
                <w:b/>
                <w:bCs/>
                <w:sz w:val="22"/>
                <w:szCs w:val="22"/>
              </w:rPr>
              <w:t xml:space="preserve"> March 2024</w:t>
            </w:r>
          </w:p>
        </w:tc>
        <w:tc>
          <w:tcPr>
            <w:tcW w:w="3123" w:type="dxa"/>
            <w:gridSpan w:val="2"/>
            <w:shd w:val="clear" w:color="auto" w:fill="FF0000"/>
          </w:tcPr>
          <w:p w14:paraId="77F3586F" w14:textId="77777777" w:rsidR="000D7AAC" w:rsidRPr="000D7AAC" w:rsidRDefault="000D7AAC" w:rsidP="000D7AAC">
            <w:pPr>
              <w:pStyle w:val="Default"/>
              <w:jc w:val="center"/>
              <w:rPr>
                <w:rFonts w:ascii="Arial Narrow" w:hAnsi="Arial Narrow" w:cs="Arial"/>
                <w:b/>
                <w:bCs/>
                <w:sz w:val="22"/>
                <w:szCs w:val="22"/>
              </w:rPr>
            </w:pPr>
            <w:r w:rsidRPr="000D7AAC">
              <w:rPr>
                <w:rFonts w:ascii="Arial Narrow" w:hAnsi="Arial Narrow" w:cs="Arial"/>
                <w:b/>
                <w:bCs/>
                <w:sz w:val="22"/>
                <w:szCs w:val="22"/>
              </w:rPr>
              <w:t>Current Risk Rating</w:t>
            </w:r>
          </w:p>
          <w:p w14:paraId="4D94985A"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5 x 4 = 20</w:t>
            </w:r>
          </w:p>
        </w:tc>
      </w:tr>
      <w:tr w:rsidR="000D7AAC" w14:paraId="787990C2" w14:textId="77777777" w:rsidTr="002E07EB">
        <w:tc>
          <w:tcPr>
            <w:tcW w:w="5623" w:type="dxa"/>
            <w:gridSpan w:val="2"/>
          </w:tcPr>
          <w:p w14:paraId="655C4CC8" w14:textId="77777777" w:rsidR="000D7AAC" w:rsidRPr="000D7AAC" w:rsidRDefault="000D7AAC" w:rsidP="000D7AAC">
            <w:pPr>
              <w:rPr>
                <w:rFonts w:ascii="Arial Narrow" w:hAnsi="Arial Narrow" w:cs="Arial"/>
              </w:rPr>
            </w:pPr>
            <w:r w:rsidRPr="000D7AAC">
              <w:rPr>
                <w:rFonts w:ascii="Arial Narrow" w:hAnsi="Arial Narrow" w:cs="Arial"/>
                <w:b/>
                <w:sz w:val="22"/>
                <w:szCs w:val="22"/>
              </w:rPr>
              <w:t>Objective</w:t>
            </w:r>
            <w:r w:rsidRPr="000D7AAC">
              <w:rPr>
                <w:rFonts w:ascii="Arial Narrow" w:hAnsi="Arial Narrow" w:cs="Arial"/>
                <w:sz w:val="22"/>
                <w:szCs w:val="22"/>
              </w:rPr>
              <w:t>: Maintain and Deliver Sustainable Financial Health</w:t>
            </w:r>
          </w:p>
        </w:tc>
        <w:tc>
          <w:tcPr>
            <w:tcW w:w="2877" w:type="dxa"/>
          </w:tcPr>
          <w:p w14:paraId="20FA7624" w14:textId="77777777" w:rsidR="000D7AAC" w:rsidRPr="000D7AAC" w:rsidRDefault="000D7AAC" w:rsidP="000D7AAC">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6888" w:type="dxa"/>
            <w:gridSpan w:val="3"/>
          </w:tcPr>
          <w:p w14:paraId="4393029E" w14:textId="77777777" w:rsidR="000D7AAC" w:rsidRPr="000D7AAC" w:rsidRDefault="000D7AAC" w:rsidP="000D7AAC">
            <w:pPr>
              <w:autoSpaceDE w:val="0"/>
              <w:autoSpaceDN w:val="0"/>
              <w:adjustRightInd w:val="0"/>
              <w:rPr>
                <w:rFonts w:ascii="Arial Narrow" w:eastAsia="Times New Roman" w:hAnsi="Arial Narrow" w:cs="Arial"/>
                <w:bCs/>
                <w:color w:val="000000"/>
                <w:sz w:val="22"/>
                <w:szCs w:val="22"/>
              </w:rPr>
            </w:pPr>
            <w:r w:rsidRPr="000D7AAC">
              <w:rPr>
                <w:rFonts w:ascii="Arial Narrow" w:eastAsia="Times New Roman" w:hAnsi="Arial Narrow" w:cs="Arial"/>
                <w:b/>
                <w:bCs/>
                <w:color w:val="000000"/>
                <w:sz w:val="22"/>
                <w:szCs w:val="22"/>
              </w:rPr>
              <w:t xml:space="preserve">Director Lead: </w:t>
            </w:r>
            <w:r w:rsidRPr="000D7AAC">
              <w:rPr>
                <w:rFonts w:ascii="Arial Narrow" w:eastAsia="Times New Roman" w:hAnsi="Arial Narrow" w:cs="Arial"/>
                <w:bCs/>
                <w:color w:val="000000"/>
                <w:sz w:val="22"/>
                <w:szCs w:val="22"/>
              </w:rPr>
              <w:t>Darren Griffiths, Director of Finance and Performance</w:t>
            </w:r>
          </w:p>
          <w:p w14:paraId="79D8426F" w14:textId="77777777" w:rsidR="000D7AAC" w:rsidRPr="000D7AAC" w:rsidRDefault="000D7AAC" w:rsidP="000D7AAC">
            <w:pPr>
              <w:rPr>
                <w:rFonts w:ascii="Arial Narrow" w:hAnsi="Arial Narrow"/>
                <w:sz w:val="22"/>
                <w:szCs w:val="22"/>
              </w:rPr>
            </w:pPr>
            <w:r w:rsidRPr="000D7AAC">
              <w:rPr>
                <w:rFonts w:ascii="Arial Narrow" w:hAnsi="Arial Narrow" w:cs="Arial"/>
                <w:b/>
                <w:bCs/>
                <w:sz w:val="22"/>
                <w:szCs w:val="22"/>
                <w:lang w:val="en-US"/>
              </w:rPr>
              <w:t xml:space="preserve">Assuring Committee: </w:t>
            </w:r>
            <w:r w:rsidRPr="000D7AAC">
              <w:rPr>
                <w:rFonts w:ascii="Arial Narrow" w:hAnsi="Arial Narrow" w:cs="Arial"/>
                <w:bCs/>
                <w:sz w:val="22"/>
                <w:szCs w:val="22"/>
                <w:lang w:val="en-US"/>
              </w:rPr>
              <w:t>Performance and Finance Committee</w:t>
            </w:r>
          </w:p>
        </w:tc>
      </w:tr>
      <w:tr w:rsidR="00BB76C8" w14:paraId="60DE460E" w14:textId="77777777" w:rsidTr="002E07EB">
        <w:tc>
          <w:tcPr>
            <w:tcW w:w="8500" w:type="dxa"/>
            <w:gridSpan w:val="3"/>
          </w:tcPr>
          <w:p w14:paraId="5A7AAE51" w14:textId="260BFCDC" w:rsidR="00E807AF" w:rsidRDefault="00BB76C8" w:rsidP="00BB76C8">
            <w:pPr>
              <w:rPr>
                <w:rFonts w:ascii="Arial Narrow" w:hAnsi="Arial Narrow" w:cs="Arial"/>
                <w:sz w:val="22"/>
                <w:szCs w:val="22"/>
              </w:rPr>
            </w:pPr>
            <w:r w:rsidRPr="000D7AAC">
              <w:rPr>
                <w:rFonts w:ascii="Arial Narrow" w:hAnsi="Arial Narrow" w:cs="Arial"/>
                <w:b/>
                <w:sz w:val="22"/>
                <w:szCs w:val="22"/>
              </w:rPr>
              <w:t>Risk:</w:t>
            </w:r>
            <w:r w:rsidRPr="000D7AAC">
              <w:rPr>
                <w:rFonts w:ascii="Arial Narrow" w:hAnsi="Arial Narrow" w:cs="Arial"/>
                <w:sz w:val="22"/>
                <w:szCs w:val="22"/>
              </w:rPr>
              <w:t xml:space="preserve"> </w:t>
            </w:r>
            <w:r w:rsidR="00E807AF" w:rsidRPr="00E807AF">
              <w:rPr>
                <w:rFonts w:ascii="Arial Narrow" w:hAnsi="Arial Narrow" w:cs="Arial"/>
                <w:b/>
                <w:sz w:val="22"/>
                <w:szCs w:val="22"/>
              </w:rPr>
              <w:t>Forecast Deficit</w:t>
            </w:r>
          </w:p>
          <w:p w14:paraId="6AB36D2B" w14:textId="437AD643" w:rsidR="00BB76C8" w:rsidRPr="000D7AAC" w:rsidRDefault="00BB76C8" w:rsidP="00BB76C8">
            <w:pPr>
              <w:rPr>
                <w:rFonts w:ascii="Arial Narrow" w:hAnsi="Arial Narrow"/>
                <w:sz w:val="22"/>
                <w:szCs w:val="22"/>
              </w:rPr>
            </w:pPr>
            <w:r w:rsidRPr="000D7AAC">
              <w:rPr>
                <w:rFonts w:ascii="Arial Narrow" w:hAnsi="Arial Narrow" w:cs="Arial"/>
                <w:sz w:val="22"/>
                <w:szCs w:val="22"/>
              </w:rPr>
              <w:t>Forecast deficit is not met due to insufficient progress on COVID cost reduction, savings identification, run rate reduction and the potential for new in-year pressures.</w:t>
            </w:r>
          </w:p>
        </w:tc>
        <w:tc>
          <w:tcPr>
            <w:tcW w:w="6888" w:type="dxa"/>
            <w:gridSpan w:val="3"/>
          </w:tcPr>
          <w:p w14:paraId="006FECDB" w14:textId="71D05BEA" w:rsidR="00BB76C8" w:rsidRPr="000D7AAC"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0D7AAC" w14:paraId="15555191" w14:textId="77777777" w:rsidTr="002E07EB">
        <w:tc>
          <w:tcPr>
            <w:tcW w:w="2599" w:type="dxa"/>
          </w:tcPr>
          <w:p w14:paraId="4A325F47"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Risk Rating</w:t>
            </w:r>
          </w:p>
          <w:p w14:paraId="097E0415"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(consequence x likelihood):</w:t>
            </w:r>
          </w:p>
          <w:p w14:paraId="426F5293"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Initial: 5 x 4 = 20</w:t>
            </w:r>
          </w:p>
          <w:p w14:paraId="43BFAD0A"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Current: 5 x 4 = 20</w:t>
            </w:r>
          </w:p>
          <w:p w14:paraId="2B5E3818"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rPr>
              <w:t>Target: 5 x 1 = 5</w:t>
            </w:r>
          </w:p>
        </w:tc>
        <w:tc>
          <w:tcPr>
            <w:tcW w:w="5901" w:type="dxa"/>
            <w:gridSpan w:val="2"/>
            <w:vMerge w:val="restart"/>
          </w:tcPr>
          <w:p w14:paraId="589AB3EE" w14:textId="06FABF56" w:rsidR="000D7AAC" w:rsidRPr="000D7AAC" w:rsidRDefault="008A171B" w:rsidP="000D7AAC">
            <w:pPr>
              <w:rPr>
                <w:rFonts w:ascii="Arial Narrow" w:hAnsi="Arial Narrow"/>
                <w:sz w:val="22"/>
                <w:szCs w:val="22"/>
              </w:rPr>
            </w:pPr>
            <w:r>
              <w:rPr>
                <w:rFonts w:ascii="Arial Narrow" w:hAnsi="Arial Narrow"/>
                <w:noProof/>
              </w:rPr>
              <w:drawing>
                <wp:inline distT="0" distB="0" distL="0" distR="0" wp14:anchorId="4E107C6E" wp14:editId="59C5C988">
                  <wp:extent cx="3600000" cy="1774198"/>
                  <wp:effectExtent l="0" t="0" r="635"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3"/>
            <w:vMerge w:val="restart"/>
          </w:tcPr>
          <w:p w14:paraId="41F588AD" w14:textId="77777777" w:rsidR="000D7AAC" w:rsidRPr="000D7AAC" w:rsidRDefault="000D7AAC" w:rsidP="009C161E">
            <w:pPr>
              <w:rPr>
                <w:rFonts w:ascii="Arial Narrow" w:hAnsi="Arial Narrow" w:cs="Arial"/>
                <w:b/>
                <w:bCs/>
                <w:sz w:val="22"/>
                <w:szCs w:val="22"/>
              </w:rPr>
            </w:pPr>
            <w:r w:rsidRPr="000D7AAC">
              <w:rPr>
                <w:rFonts w:ascii="Arial Narrow" w:hAnsi="Arial Narrow" w:cs="Arial"/>
                <w:b/>
                <w:bCs/>
                <w:sz w:val="22"/>
                <w:szCs w:val="22"/>
              </w:rPr>
              <w:t>Rationale for current score:</w:t>
            </w:r>
          </w:p>
          <w:p w14:paraId="03893F2D" w14:textId="77777777" w:rsidR="000D7AAC" w:rsidRPr="000D7AAC" w:rsidRDefault="000D7AAC" w:rsidP="00AF2313">
            <w:pPr>
              <w:pStyle w:val="ListParagraph"/>
              <w:numPr>
                <w:ilvl w:val="0"/>
                <w:numId w:val="40"/>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Delivery of the deficit plan is predicated on a combination of £63.5m of savings and cost reduction which is a significant ask</w:t>
            </w:r>
          </w:p>
          <w:p w14:paraId="43494B28" w14:textId="77777777" w:rsidR="000D7AAC" w:rsidRPr="000D7AAC" w:rsidRDefault="000D7AAC" w:rsidP="00AF2313">
            <w:pPr>
              <w:pStyle w:val="ListParagraph"/>
              <w:numPr>
                <w:ilvl w:val="0"/>
                <w:numId w:val="40"/>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Consequence is significant as failure to deliver the plan could impact  service delivery if cost reduction required later in the year</w:t>
            </w:r>
          </w:p>
          <w:p w14:paraId="6DD52501" w14:textId="77777777" w:rsidR="000D7AAC" w:rsidRPr="000D7AAC" w:rsidRDefault="000D7AAC" w:rsidP="00AF2313">
            <w:pPr>
              <w:pStyle w:val="ListParagraph"/>
              <w:numPr>
                <w:ilvl w:val="0"/>
                <w:numId w:val="40"/>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A deficit plan is a failure to meet a statutory duty</w:t>
            </w:r>
          </w:p>
          <w:p w14:paraId="24F991A6" w14:textId="7A87F76F" w:rsidR="000D7AAC" w:rsidRPr="000D7AAC" w:rsidRDefault="000D7AAC" w:rsidP="00AF2313">
            <w:pPr>
              <w:pStyle w:val="ListParagraph"/>
              <w:numPr>
                <w:ilvl w:val="0"/>
                <w:numId w:val="40"/>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 xml:space="preserve">At the time of writing the Health Board still has </w:t>
            </w:r>
            <w:r w:rsidR="009E5CB4" w:rsidRPr="000D7AAC">
              <w:rPr>
                <w:rFonts w:ascii="Arial Narrow" w:hAnsi="Arial Narrow"/>
                <w:sz w:val="22"/>
                <w:szCs w:val="22"/>
              </w:rPr>
              <w:t>to</w:t>
            </w:r>
            <w:r w:rsidRPr="000D7AAC">
              <w:rPr>
                <w:rFonts w:ascii="Arial Narrow" w:hAnsi="Arial Narrow"/>
                <w:sz w:val="22"/>
                <w:szCs w:val="22"/>
              </w:rPr>
              <w:t xml:space="preserve"> identify £31m of the risk mitigation to achieve the deficit plan leading to a high likelihood at this stage</w:t>
            </w:r>
          </w:p>
        </w:tc>
      </w:tr>
      <w:tr w:rsidR="000D7AAC" w14:paraId="62465934" w14:textId="77777777" w:rsidTr="002E07EB">
        <w:tc>
          <w:tcPr>
            <w:tcW w:w="2599" w:type="dxa"/>
          </w:tcPr>
          <w:p w14:paraId="0526ED5D" w14:textId="77777777" w:rsidR="000D7AAC" w:rsidRPr="000D7AAC" w:rsidRDefault="000D7AAC" w:rsidP="000D7AAC">
            <w:pPr>
              <w:autoSpaceDE w:val="0"/>
              <w:autoSpaceDN w:val="0"/>
              <w:adjustRightInd w:val="0"/>
              <w:jc w:val="center"/>
              <w:rPr>
                <w:rFonts w:ascii="Arial Narrow" w:eastAsia="Times New Roman" w:hAnsi="Arial Narrow" w:cs="Arial"/>
                <w:b/>
                <w:color w:val="000000"/>
                <w:sz w:val="22"/>
                <w:szCs w:val="22"/>
              </w:rPr>
            </w:pPr>
            <w:r w:rsidRPr="000D7AAC">
              <w:rPr>
                <w:rFonts w:ascii="Arial Narrow" w:eastAsia="Times New Roman" w:hAnsi="Arial Narrow" w:cs="Arial"/>
                <w:b/>
                <w:color w:val="000000"/>
                <w:sz w:val="22"/>
                <w:szCs w:val="22"/>
              </w:rPr>
              <w:t>Level of Control</w:t>
            </w:r>
          </w:p>
          <w:p w14:paraId="416CB96A"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lang w:val="en-US"/>
              </w:rPr>
              <w:t>= 25%</w:t>
            </w:r>
          </w:p>
        </w:tc>
        <w:tc>
          <w:tcPr>
            <w:tcW w:w="5901" w:type="dxa"/>
            <w:gridSpan w:val="2"/>
            <w:vMerge/>
          </w:tcPr>
          <w:p w14:paraId="0311ECEE" w14:textId="77777777" w:rsidR="000D7AAC" w:rsidRPr="000D7AAC" w:rsidRDefault="000D7AAC" w:rsidP="000D7AAC">
            <w:pPr>
              <w:rPr>
                <w:rFonts w:ascii="Arial Narrow" w:hAnsi="Arial Narrow"/>
                <w:sz w:val="22"/>
                <w:szCs w:val="22"/>
              </w:rPr>
            </w:pPr>
          </w:p>
        </w:tc>
        <w:tc>
          <w:tcPr>
            <w:tcW w:w="6888" w:type="dxa"/>
            <w:gridSpan w:val="3"/>
            <w:vMerge/>
          </w:tcPr>
          <w:p w14:paraId="61BB1CA2" w14:textId="77777777" w:rsidR="000D7AAC" w:rsidRPr="000D7AAC" w:rsidRDefault="000D7AAC" w:rsidP="009C161E">
            <w:pPr>
              <w:rPr>
                <w:rFonts w:ascii="Arial Narrow" w:hAnsi="Arial Narrow"/>
                <w:sz w:val="22"/>
                <w:szCs w:val="22"/>
              </w:rPr>
            </w:pPr>
          </w:p>
        </w:tc>
      </w:tr>
      <w:tr w:rsidR="000D7AAC" w14:paraId="5DFB5480" w14:textId="77777777" w:rsidTr="002E07EB">
        <w:tc>
          <w:tcPr>
            <w:tcW w:w="2599" w:type="dxa"/>
          </w:tcPr>
          <w:p w14:paraId="3FD91561" w14:textId="77777777" w:rsidR="000D7AAC" w:rsidRPr="000D7AAC" w:rsidRDefault="000D7AAC" w:rsidP="000D7AAC">
            <w:pPr>
              <w:pStyle w:val="Default"/>
              <w:jc w:val="center"/>
              <w:rPr>
                <w:rFonts w:ascii="Arial Narrow" w:hAnsi="Arial Narrow" w:cs="Arial"/>
                <w:b/>
                <w:sz w:val="22"/>
                <w:szCs w:val="22"/>
              </w:rPr>
            </w:pPr>
            <w:r w:rsidRPr="000D7AAC">
              <w:rPr>
                <w:rFonts w:ascii="Arial Narrow" w:hAnsi="Arial Narrow" w:cs="Arial"/>
                <w:b/>
                <w:sz w:val="22"/>
                <w:szCs w:val="22"/>
              </w:rPr>
              <w:t>Date added to the risk register</w:t>
            </w:r>
          </w:p>
          <w:p w14:paraId="0615FCE3" w14:textId="77777777" w:rsidR="000D7AAC" w:rsidRPr="000D7AAC" w:rsidRDefault="000D7AAC" w:rsidP="000D7AAC">
            <w:pPr>
              <w:pStyle w:val="Default"/>
              <w:jc w:val="center"/>
              <w:rPr>
                <w:rFonts w:ascii="Arial Narrow" w:hAnsi="Arial Narrow" w:cs="Arial"/>
                <w:sz w:val="22"/>
                <w:szCs w:val="22"/>
              </w:rPr>
            </w:pPr>
            <w:r>
              <w:rPr>
                <w:rFonts w:ascii="Arial Narrow" w:hAnsi="Arial Narrow" w:cs="Arial"/>
                <w:sz w:val="22"/>
                <w:szCs w:val="22"/>
              </w:rPr>
              <w:t>June 2023</w:t>
            </w:r>
          </w:p>
        </w:tc>
        <w:tc>
          <w:tcPr>
            <w:tcW w:w="5901" w:type="dxa"/>
            <w:gridSpan w:val="2"/>
            <w:vMerge/>
          </w:tcPr>
          <w:p w14:paraId="1493515B" w14:textId="77777777" w:rsidR="000D7AAC" w:rsidRPr="000D7AAC" w:rsidRDefault="000D7AAC" w:rsidP="000D7AAC">
            <w:pPr>
              <w:rPr>
                <w:rFonts w:ascii="Arial Narrow" w:hAnsi="Arial Narrow"/>
                <w:sz w:val="22"/>
                <w:szCs w:val="22"/>
              </w:rPr>
            </w:pPr>
          </w:p>
        </w:tc>
        <w:tc>
          <w:tcPr>
            <w:tcW w:w="6888" w:type="dxa"/>
            <w:gridSpan w:val="3"/>
          </w:tcPr>
          <w:p w14:paraId="72A4CF12" w14:textId="77777777" w:rsidR="000D7AAC" w:rsidRPr="000D7AAC" w:rsidRDefault="000D7AAC" w:rsidP="009C161E">
            <w:pPr>
              <w:jc w:val="both"/>
              <w:rPr>
                <w:rFonts w:ascii="Arial Narrow" w:hAnsi="Arial Narrow"/>
                <w:sz w:val="22"/>
                <w:szCs w:val="22"/>
              </w:rPr>
            </w:pPr>
            <w:r w:rsidRPr="000D7AAC">
              <w:rPr>
                <w:rFonts w:ascii="Arial Narrow" w:hAnsi="Arial Narrow" w:cs="Arial"/>
                <w:b/>
                <w:bCs/>
                <w:sz w:val="22"/>
                <w:szCs w:val="22"/>
              </w:rPr>
              <w:t>Rationale for target score:</w:t>
            </w:r>
          </w:p>
          <w:p w14:paraId="37A8DC87" w14:textId="77777777" w:rsidR="000D7AAC" w:rsidRPr="000D7AAC" w:rsidRDefault="000D7AAC" w:rsidP="00AF2313">
            <w:pPr>
              <w:pStyle w:val="ListParagraph"/>
              <w:numPr>
                <w:ilvl w:val="0"/>
                <w:numId w:val="40"/>
              </w:numPr>
              <w:spacing w:after="0" w:line="240" w:lineRule="auto"/>
              <w:ind w:left="175" w:hanging="142"/>
              <w:contextualSpacing w:val="0"/>
              <w:rPr>
                <w:rFonts w:ascii="Arial Narrow" w:hAnsi="Arial Narrow"/>
                <w:sz w:val="22"/>
                <w:szCs w:val="22"/>
              </w:rPr>
            </w:pPr>
            <w:r w:rsidRPr="000D7AAC">
              <w:rPr>
                <w:rFonts w:ascii="Arial Narrow" w:hAnsi="Arial Narrow"/>
                <w:sz w:val="22"/>
                <w:szCs w:val="22"/>
              </w:rPr>
              <w:t>The consequence will not change given the important of financial delivery and its relationship with the delivery of the Health Board recovery and sustainability plan</w:t>
            </w:r>
          </w:p>
          <w:p w14:paraId="6420EB9A" w14:textId="77777777" w:rsidR="000D7AAC" w:rsidRPr="000D7AAC" w:rsidRDefault="000D7AAC" w:rsidP="00AF2313">
            <w:pPr>
              <w:pStyle w:val="ListParagraph"/>
              <w:numPr>
                <w:ilvl w:val="0"/>
                <w:numId w:val="40"/>
              </w:numPr>
              <w:spacing w:after="0" w:line="240" w:lineRule="auto"/>
              <w:ind w:left="175" w:hanging="142"/>
              <w:contextualSpacing w:val="0"/>
              <w:rPr>
                <w:rFonts w:ascii="Arial Narrow" w:hAnsi="Arial Narrow"/>
                <w:sz w:val="22"/>
                <w:szCs w:val="22"/>
              </w:rPr>
            </w:pPr>
            <w:r w:rsidRPr="000D7AAC">
              <w:rPr>
                <w:rFonts w:ascii="Arial Narrow" w:hAnsi="Arial Narrow"/>
                <w:sz w:val="22"/>
                <w:szCs w:val="22"/>
              </w:rPr>
              <w:t>Reducing likelihood to 1 supports a confidence that the deficit plan will be delivered.</w:t>
            </w:r>
          </w:p>
        </w:tc>
      </w:tr>
      <w:tr w:rsidR="000D7AAC" w14:paraId="0972086A" w14:textId="77777777" w:rsidTr="002E07EB">
        <w:tc>
          <w:tcPr>
            <w:tcW w:w="8500" w:type="dxa"/>
            <w:gridSpan w:val="3"/>
          </w:tcPr>
          <w:p w14:paraId="0DE59F60"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Controls (What are we currently doing about the risk?)</w:t>
            </w:r>
          </w:p>
        </w:tc>
        <w:tc>
          <w:tcPr>
            <w:tcW w:w="6888" w:type="dxa"/>
            <w:gridSpan w:val="3"/>
          </w:tcPr>
          <w:p w14:paraId="3D1FD66E" w14:textId="77777777" w:rsidR="000D7AAC" w:rsidRPr="000D7AAC" w:rsidRDefault="000D7AAC" w:rsidP="000D7AAC">
            <w:pPr>
              <w:jc w:val="center"/>
              <w:rPr>
                <w:rFonts w:ascii="Arial Narrow" w:hAnsi="Arial Narrow"/>
                <w:b/>
                <w:sz w:val="22"/>
                <w:szCs w:val="22"/>
              </w:rPr>
            </w:pPr>
            <w:r w:rsidRPr="000D7AAC">
              <w:rPr>
                <w:rFonts w:ascii="Arial Narrow" w:hAnsi="Arial Narrow" w:cs="Arial"/>
                <w:b/>
                <w:bCs/>
                <w:sz w:val="22"/>
                <w:szCs w:val="22"/>
              </w:rPr>
              <w:t>Mitigating actions (What more should we do?)</w:t>
            </w:r>
          </w:p>
        </w:tc>
      </w:tr>
      <w:tr w:rsidR="000D7AAC" w14:paraId="1A8BB48E" w14:textId="77777777" w:rsidTr="002E07EB">
        <w:tc>
          <w:tcPr>
            <w:tcW w:w="8500" w:type="dxa"/>
            <w:gridSpan w:val="3"/>
            <w:vMerge w:val="restart"/>
          </w:tcPr>
          <w:p w14:paraId="76B984CD" w14:textId="340BE6FB" w:rsidR="000D7AAC" w:rsidRPr="000D7AAC" w:rsidRDefault="000D7AAC" w:rsidP="000D7AAC">
            <w:pPr>
              <w:pStyle w:val="ListParagraph"/>
              <w:spacing w:after="0" w:line="240" w:lineRule="auto"/>
              <w:ind w:left="22"/>
              <w:rPr>
                <w:rFonts w:ascii="Arial Narrow" w:hAnsi="Arial Narrow" w:cs="Arial"/>
                <w:sz w:val="22"/>
                <w:szCs w:val="22"/>
              </w:rPr>
            </w:pPr>
            <w:r w:rsidRPr="000D7AAC">
              <w:rPr>
                <w:rFonts w:ascii="Arial Narrow" w:hAnsi="Arial Narrow" w:cs="Arial"/>
                <w:sz w:val="22"/>
                <w:szCs w:val="22"/>
              </w:rPr>
              <w:t>The Health</w:t>
            </w:r>
            <w:r w:rsidR="00EB4DEF">
              <w:rPr>
                <w:rFonts w:ascii="Arial Narrow" w:hAnsi="Arial Narrow" w:cs="Arial"/>
                <w:sz w:val="22"/>
                <w:szCs w:val="22"/>
              </w:rPr>
              <w:t xml:space="preserve"> Board is doing the following:</w:t>
            </w:r>
          </w:p>
          <w:p w14:paraId="46289273"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Finance Review Meetings with Units to agree cost exit plans</w:t>
            </w:r>
          </w:p>
          <w:p w14:paraId="1D8727DC"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 xml:space="preserve">Escalation plan for highest pressure areas (Morriston and Neath Port Talbot Singleton) </w:t>
            </w:r>
          </w:p>
          <w:p w14:paraId="6510F3D8"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Transparent exchange of position with NHS Executive &amp; Welsh Government</w:t>
            </w:r>
          </w:p>
          <w:p w14:paraId="566785E7"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Clear financial plan in place for 2023/24</w:t>
            </w:r>
          </w:p>
          <w:p w14:paraId="5C88BFFD"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Savings PMO in place to support savings delivery</w:t>
            </w:r>
          </w:p>
          <w:p w14:paraId="7E7D13B4" w14:textId="77777777" w:rsidR="000D7AAC" w:rsidRPr="009156D3" w:rsidRDefault="000D7AAC" w:rsidP="000D7AAC">
            <w:pPr>
              <w:pStyle w:val="ListParagraph"/>
              <w:numPr>
                <w:ilvl w:val="0"/>
                <w:numId w:val="9"/>
              </w:numPr>
              <w:spacing w:after="0" w:line="240" w:lineRule="auto"/>
              <w:rPr>
                <w:rFonts w:ascii="Arial Narrow" w:hAnsi="Arial Narrow"/>
                <w:sz w:val="22"/>
                <w:szCs w:val="22"/>
              </w:rPr>
            </w:pPr>
            <w:r w:rsidRPr="000D7AAC">
              <w:rPr>
                <w:rFonts w:ascii="Arial Narrow" w:hAnsi="Arial Narrow" w:cs="Arial"/>
                <w:sz w:val="22"/>
                <w:szCs w:val="22"/>
              </w:rPr>
              <w:t>Additional support being targeted to key areas of pressure</w:t>
            </w:r>
          </w:p>
          <w:p w14:paraId="053A3B49" w14:textId="323ADBC4" w:rsidR="009156D3" w:rsidRPr="000D7AAC" w:rsidRDefault="009156D3" w:rsidP="009156D3">
            <w:pPr>
              <w:pStyle w:val="ListParagraph"/>
              <w:numPr>
                <w:ilvl w:val="0"/>
                <w:numId w:val="9"/>
              </w:numPr>
              <w:spacing w:after="0" w:line="240" w:lineRule="auto"/>
              <w:rPr>
                <w:rFonts w:ascii="Arial Narrow" w:hAnsi="Arial Narrow"/>
                <w:sz w:val="22"/>
                <w:szCs w:val="22"/>
              </w:rPr>
            </w:pPr>
            <w:r w:rsidRPr="009156D3">
              <w:rPr>
                <w:rFonts w:ascii="Arial Narrow" w:hAnsi="Arial Narrow"/>
                <w:sz w:val="22"/>
                <w:szCs w:val="22"/>
              </w:rPr>
              <w:t>Focus on efficiency of core resource to avoid spending premium cost resource</w:t>
            </w:r>
          </w:p>
        </w:tc>
        <w:tc>
          <w:tcPr>
            <w:tcW w:w="3765" w:type="dxa"/>
          </w:tcPr>
          <w:p w14:paraId="260101FD"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Action</w:t>
            </w:r>
          </w:p>
        </w:tc>
        <w:tc>
          <w:tcPr>
            <w:tcW w:w="1503" w:type="dxa"/>
          </w:tcPr>
          <w:p w14:paraId="0FB60FAB"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Lead</w:t>
            </w:r>
          </w:p>
        </w:tc>
        <w:tc>
          <w:tcPr>
            <w:tcW w:w="1620" w:type="dxa"/>
          </w:tcPr>
          <w:p w14:paraId="5683D4E8"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Deadline</w:t>
            </w:r>
          </w:p>
        </w:tc>
      </w:tr>
      <w:tr w:rsidR="000D7AAC" w14:paraId="0C4C8495" w14:textId="77777777" w:rsidTr="002E07EB">
        <w:tc>
          <w:tcPr>
            <w:tcW w:w="8500" w:type="dxa"/>
            <w:gridSpan w:val="3"/>
            <w:vMerge/>
          </w:tcPr>
          <w:p w14:paraId="7C9A711E" w14:textId="77777777" w:rsidR="000D7AAC" w:rsidRPr="000D7AAC" w:rsidRDefault="000D7AAC" w:rsidP="000D7AAC">
            <w:pPr>
              <w:rPr>
                <w:rFonts w:ascii="Arial Narrow" w:hAnsi="Arial Narrow"/>
                <w:sz w:val="22"/>
                <w:szCs w:val="22"/>
              </w:rPr>
            </w:pPr>
          </w:p>
        </w:tc>
        <w:tc>
          <w:tcPr>
            <w:tcW w:w="3765" w:type="dxa"/>
          </w:tcPr>
          <w:p w14:paraId="4BF27B51"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Continuation of weekly escalation meetings and escalation of other areas as necessary</w:t>
            </w:r>
          </w:p>
        </w:tc>
        <w:tc>
          <w:tcPr>
            <w:tcW w:w="1503" w:type="dxa"/>
          </w:tcPr>
          <w:p w14:paraId="3071B02A" w14:textId="78AAD5D2" w:rsidR="000D7AAC" w:rsidRPr="000D7AAC" w:rsidRDefault="009E5CB4" w:rsidP="000D7AAC">
            <w:pPr>
              <w:rPr>
                <w:rFonts w:ascii="Arial Narrow" w:hAnsi="Arial Narrow"/>
                <w:sz w:val="22"/>
                <w:szCs w:val="22"/>
              </w:rPr>
            </w:pPr>
            <w:r>
              <w:rPr>
                <w:rFonts w:ascii="Arial Narrow" w:hAnsi="Arial Narrow"/>
                <w:sz w:val="22"/>
                <w:szCs w:val="22"/>
              </w:rPr>
              <w:t>Director of Finance &amp; Performance</w:t>
            </w:r>
          </w:p>
        </w:tc>
        <w:tc>
          <w:tcPr>
            <w:tcW w:w="1620" w:type="dxa"/>
          </w:tcPr>
          <w:p w14:paraId="147FF7A7"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Will run until targets met</w:t>
            </w:r>
          </w:p>
        </w:tc>
      </w:tr>
      <w:tr w:rsidR="009156D3" w14:paraId="1AE1D4E1" w14:textId="77777777" w:rsidTr="00C54DC9">
        <w:trPr>
          <w:trHeight w:val="1515"/>
        </w:trPr>
        <w:tc>
          <w:tcPr>
            <w:tcW w:w="8500" w:type="dxa"/>
            <w:gridSpan w:val="3"/>
            <w:vMerge/>
          </w:tcPr>
          <w:p w14:paraId="6E870378" w14:textId="77777777" w:rsidR="009156D3" w:rsidRPr="000D7AAC" w:rsidRDefault="009156D3" w:rsidP="000D7AAC">
            <w:pPr>
              <w:rPr>
                <w:rFonts w:ascii="Arial Narrow" w:hAnsi="Arial Narrow"/>
                <w:sz w:val="22"/>
                <w:szCs w:val="22"/>
              </w:rPr>
            </w:pPr>
          </w:p>
        </w:tc>
        <w:tc>
          <w:tcPr>
            <w:tcW w:w="3765" w:type="dxa"/>
          </w:tcPr>
          <w:p w14:paraId="4C9D0D67" w14:textId="39F3FCA9" w:rsidR="009156D3" w:rsidRPr="000D7AAC" w:rsidRDefault="009156D3" w:rsidP="000D7AAC">
            <w:pPr>
              <w:rPr>
                <w:rFonts w:ascii="Arial Narrow" w:hAnsi="Arial Narrow"/>
                <w:sz w:val="22"/>
                <w:szCs w:val="22"/>
              </w:rPr>
            </w:pPr>
            <w:r w:rsidRPr="000D7AAC">
              <w:rPr>
                <w:rFonts w:ascii="Arial Narrow" w:hAnsi="Arial Narrow"/>
                <w:sz w:val="22"/>
                <w:szCs w:val="22"/>
              </w:rPr>
              <w:t>Develop robust cross system service change plans which improve quality of care and reduce system cost</w:t>
            </w:r>
          </w:p>
        </w:tc>
        <w:tc>
          <w:tcPr>
            <w:tcW w:w="1503" w:type="dxa"/>
          </w:tcPr>
          <w:p w14:paraId="4017F72B" w14:textId="2BE3682B" w:rsidR="009156D3" w:rsidRPr="000D7AAC" w:rsidRDefault="009156D3" w:rsidP="009E5CB4">
            <w:pPr>
              <w:rPr>
                <w:rFonts w:ascii="Arial Narrow" w:hAnsi="Arial Narrow"/>
                <w:sz w:val="22"/>
                <w:szCs w:val="22"/>
              </w:rPr>
            </w:pPr>
            <w:r>
              <w:rPr>
                <w:rFonts w:ascii="Arial Narrow" w:hAnsi="Arial Narrow"/>
                <w:sz w:val="22"/>
                <w:szCs w:val="22"/>
              </w:rPr>
              <w:t>Director of Finance &amp; Performance</w:t>
            </w:r>
            <w:r w:rsidRPr="000D7AAC">
              <w:rPr>
                <w:rFonts w:ascii="Arial Narrow" w:hAnsi="Arial Narrow"/>
                <w:sz w:val="22"/>
                <w:szCs w:val="22"/>
              </w:rPr>
              <w:t xml:space="preserve"> and </w:t>
            </w:r>
            <w:r>
              <w:rPr>
                <w:rFonts w:ascii="Arial Narrow" w:hAnsi="Arial Narrow"/>
                <w:sz w:val="22"/>
                <w:szCs w:val="22"/>
              </w:rPr>
              <w:t>Chief Operating Officer</w:t>
            </w:r>
          </w:p>
        </w:tc>
        <w:tc>
          <w:tcPr>
            <w:tcW w:w="1620" w:type="dxa"/>
          </w:tcPr>
          <w:p w14:paraId="727202C9" w14:textId="45A9C6C5" w:rsidR="009156D3" w:rsidRPr="000D7AAC" w:rsidRDefault="009156D3" w:rsidP="000D7AAC">
            <w:pPr>
              <w:rPr>
                <w:rFonts w:ascii="Arial Narrow" w:hAnsi="Arial Narrow"/>
                <w:sz w:val="22"/>
                <w:szCs w:val="22"/>
              </w:rPr>
            </w:pPr>
            <w:r w:rsidRPr="009552F3">
              <w:rPr>
                <w:rFonts w:ascii="Arial Narrow" w:hAnsi="Arial Narrow"/>
                <w:sz w:val="22"/>
                <w:szCs w:val="22"/>
              </w:rPr>
              <w:t>Will run until target is met</w:t>
            </w:r>
          </w:p>
        </w:tc>
      </w:tr>
      <w:tr w:rsidR="000D7AAC" w14:paraId="7535A6DF" w14:textId="77777777" w:rsidTr="002E07EB">
        <w:tc>
          <w:tcPr>
            <w:tcW w:w="8500" w:type="dxa"/>
            <w:gridSpan w:val="3"/>
          </w:tcPr>
          <w:p w14:paraId="778728B1" w14:textId="485BA0C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t>Assurances (How do we know if the things we are doing are having an impact?)</w:t>
            </w:r>
          </w:p>
          <w:p w14:paraId="17311600" w14:textId="77777777" w:rsidR="000D7AAC" w:rsidRPr="000D7AAC" w:rsidRDefault="000D7AAC" w:rsidP="000D7AAC">
            <w:pPr>
              <w:rPr>
                <w:rFonts w:ascii="Arial Narrow" w:hAnsi="Arial Narrow" w:cs="Arial"/>
                <w:sz w:val="22"/>
                <w:szCs w:val="22"/>
              </w:rPr>
            </w:pPr>
            <w:r w:rsidRPr="000D7AAC">
              <w:rPr>
                <w:rFonts w:ascii="Arial Narrow" w:hAnsi="Arial Narrow" w:cs="Arial"/>
                <w:sz w:val="22"/>
                <w:szCs w:val="22"/>
              </w:rPr>
              <w:t>The Health Board financial performance is reviewed and monitored through:</w:t>
            </w:r>
          </w:p>
          <w:p w14:paraId="5125AFAD"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 xml:space="preserve">Monthly financial recovery meetings </w:t>
            </w:r>
          </w:p>
          <w:p w14:paraId="2DD16A19"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Performance and Finance Committee</w:t>
            </w:r>
          </w:p>
          <w:p w14:paraId="55E00A49"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Routine reporting to Board of most recent monthly position and financial forecasts</w:t>
            </w:r>
          </w:p>
          <w:p w14:paraId="0EF77E1F" w14:textId="22E87373"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lastRenderedPageBreak/>
              <w:t xml:space="preserve">Weekly escalation meetings with CEO and </w:t>
            </w:r>
            <w:r w:rsidR="009E5CB4">
              <w:rPr>
                <w:rFonts w:ascii="Arial Narrow" w:hAnsi="Arial Narrow"/>
                <w:sz w:val="22"/>
                <w:szCs w:val="22"/>
              </w:rPr>
              <w:t>Director of Finance &amp; Performance</w:t>
            </w:r>
            <w:r w:rsidRPr="000D7AAC">
              <w:rPr>
                <w:rFonts w:ascii="Arial Narrow" w:hAnsi="Arial Narrow" w:cs="Arial"/>
                <w:sz w:val="22"/>
                <w:szCs w:val="22"/>
              </w:rPr>
              <w:t xml:space="preserve"> – temporary escalations until delivery is assured – each meeting has run rate trackers</w:t>
            </w:r>
          </w:p>
          <w:p w14:paraId="47AE1871" w14:textId="77777777" w:rsidR="000D7AAC" w:rsidRPr="006C6188" w:rsidRDefault="000D7AAC" w:rsidP="000D7AAC">
            <w:pPr>
              <w:pStyle w:val="ListParagraph"/>
              <w:numPr>
                <w:ilvl w:val="0"/>
                <w:numId w:val="12"/>
              </w:numPr>
              <w:spacing w:after="0" w:line="240" w:lineRule="auto"/>
              <w:rPr>
                <w:rFonts w:ascii="Arial Narrow" w:hAnsi="Arial Narrow"/>
                <w:sz w:val="22"/>
                <w:szCs w:val="22"/>
              </w:rPr>
            </w:pPr>
            <w:r w:rsidRPr="000D7AAC">
              <w:rPr>
                <w:rFonts w:ascii="Arial Narrow" w:hAnsi="Arial Narrow" w:cs="Arial"/>
                <w:sz w:val="22"/>
                <w:szCs w:val="22"/>
              </w:rPr>
              <w:t>Weekly savings tracker reports from Savings PMO.</w:t>
            </w:r>
          </w:p>
          <w:p w14:paraId="7CEC9531" w14:textId="77777777" w:rsidR="006C6188" w:rsidRPr="000D7AAC" w:rsidRDefault="006C6188" w:rsidP="006C6188">
            <w:pPr>
              <w:pStyle w:val="ListParagraph"/>
              <w:numPr>
                <w:ilvl w:val="0"/>
                <w:numId w:val="12"/>
              </w:numPr>
              <w:spacing w:after="0" w:line="240" w:lineRule="auto"/>
              <w:rPr>
                <w:rFonts w:ascii="Arial Narrow" w:hAnsi="Arial Narrow"/>
                <w:sz w:val="22"/>
                <w:szCs w:val="22"/>
              </w:rPr>
            </w:pPr>
            <w:r w:rsidRPr="009552F3">
              <w:rPr>
                <w:rFonts w:ascii="Arial Narrow" w:hAnsi="Arial Narrow" w:cs="Arial"/>
                <w:sz w:val="22"/>
                <w:szCs w:val="22"/>
              </w:rPr>
              <w:t>Comprehensive mid-year review of trajectory to 31</w:t>
            </w:r>
            <w:r w:rsidRPr="009552F3">
              <w:rPr>
                <w:rFonts w:ascii="Arial Narrow" w:hAnsi="Arial Narrow" w:cs="Arial"/>
                <w:sz w:val="22"/>
                <w:szCs w:val="22"/>
                <w:vertAlign w:val="superscript"/>
              </w:rPr>
              <w:t>st</w:t>
            </w:r>
            <w:r w:rsidRPr="009552F3">
              <w:rPr>
                <w:rFonts w:ascii="Arial Narrow" w:hAnsi="Arial Narrow" w:cs="Arial"/>
                <w:sz w:val="22"/>
                <w:szCs w:val="22"/>
              </w:rPr>
              <w:t xml:space="preserve"> March 2024 will be completed in October for discussion with WG and Board.</w:t>
            </w:r>
          </w:p>
        </w:tc>
        <w:tc>
          <w:tcPr>
            <w:tcW w:w="6888" w:type="dxa"/>
            <w:gridSpan w:val="3"/>
          </w:tcPr>
          <w:p w14:paraId="61542C55" w14:textId="55E68B85" w:rsidR="000D7AAC" w:rsidRPr="000D7AAC" w:rsidRDefault="000D7AAC" w:rsidP="00EB4DEF">
            <w:pPr>
              <w:pStyle w:val="Default"/>
              <w:rPr>
                <w:rFonts w:ascii="Arial Narrow" w:hAnsi="Arial Narrow"/>
                <w:sz w:val="22"/>
                <w:szCs w:val="22"/>
              </w:rPr>
            </w:pPr>
            <w:r w:rsidRPr="000D7AAC">
              <w:rPr>
                <w:rFonts w:ascii="Arial Narrow" w:hAnsi="Arial Narrow" w:cs="Arial"/>
                <w:b/>
                <w:bCs/>
                <w:sz w:val="22"/>
                <w:szCs w:val="22"/>
              </w:rPr>
              <w:lastRenderedPageBreak/>
              <w:t>Gaps in assurance (What additional assurances should we seek?)</w:t>
            </w:r>
          </w:p>
        </w:tc>
      </w:tr>
      <w:tr w:rsidR="00BA1D79" w14:paraId="7FB3FF9B" w14:textId="77777777" w:rsidTr="002E07EB">
        <w:tc>
          <w:tcPr>
            <w:tcW w:w="15388" w:type="dxa"/>
            <w:gridSpan w:val="6"/>
            <w:shd w:val="clear" w:color="auto" w:fill="auto"/>
          </w:tcPr>
          <w:p w14:paraId="264FABBB" w14:textId="1ADDE950" w:rsidR="00BA1D79" w:rsidRPr="000D7AAC" w:rsidRDefault="00BA1D79" w:rsidP="00BA1D79">
            <w:pPr>
              <w:pStyle w:val="Default"/>
              <w:jc w:val="center"/>
              <w:rPr>
                <w:rFonts w:ascii="Arial Narrow" w:hAnsi="Arial Narrow" w:cs="Arial"/>
                <w:sz w:val="22"/>
                <w:szCs w:val="22"/>
              </w:rPr>
            </w:pPr>
            <w:r w:rsidRPr="000D7AAC">
              <w:rPr>
                <w:rFonts w:ascii="Arial Narrow" w:hAnsi="Arial Narrow" w:cs="Arial"/>
                <w:b/>
                <w:bCs/>
                <w:sz w:val="22"/>
                <w:szCs w:val="22"/>
              </w:rPr>
              <w:t>Additional Comments</w:t>
            </w:r>
            <w:r w:rsidR="00EB4DEF">
              <w:rPr>
                <w:rFonts w:ascii="Arial Narrow" w:hAnsi="Arial Narrow" w:cs="Arial"/>
                <w:b/>
                <w:bCs/>
                <w:sz w:val="22"/>
                <w:szCs w:val="22"/>
              </w:rPr>
              <w:t xml:space="preserve"> / Progress Notes</w:t>
            </w:r>
          </w:p>
          <w:p w14:paraId="597BDC01" w14:textId="77777777" w:rsidR="00BA1D79" w:rsidRPr="000D7AAC" w:rsidRDefault="00BA1D79" w:rsidP="00E33C39">
            <w:pPr>
              <w:rPr>
                <w:rFonts w:ascii="Arial Narrow" w:hAnsi="Arial Narrow"/>
                <w:sz w:val="22"/>
                <w:szCs w:val="22"/>
              </w:rPr>
            </w:pPr>
            <w:r w:rsidRPr="00E33C39">
              <w:rPr>
                <w:rFonts w:ascii="Arial Narrow" w:hAnsi="Arial Narrow"/>
                <w:sz w:val="22"/>
                <w:szCs w:val="22"/>
              </w:rPr>
              <w:t>Update 16.08.2023 - Letter from WG dated 3</w:t>
            </w:r>
            <w:r w:rsidRPr="00E33C39">
              <w:rPr>
                <w:rFonts w:ascii="Arial Narrow" w:hAnsi="Arial Narrow"/>
                <w:sz w:val="22"/>
                <w:szCs w:val="22"/>
                <w:vertAlign w:val="superscript"/>
              </w:rPr>
              <w:t>rd</w:t>
            </w:r>
            <w:r w:rsidRPr="00E33C39">
              <w:rPr>
                <w:rFonts w:ascii="Arial Narrow" w:hAnsi="Arial Narrow"/>
                <w:sz w:val="22"/>
                <w:szCs w:val="22"/>
              </w:rPr>
              <w:t xml:space="preserve"> August outlined that the Health Board had failed to meet its statutory duty to submit an IMTP and to have an IMTP approved by the Welsh Ministers. Although the deficit financial plan is not agreed with Welsh Government, the Board is working to deliver the deficit number unless advised to the contrary. Since submission of the plan the Health Board has also been required to identify options to reduce the deficit below the £86.6m which was submitted to Welsh Government on 11</w:t>
            </w:r>
            <w:r w:rsidRPr="00E33C39">
              <w:rPr>
                <w:rFonts w:ascii="Arial Narrow" w:hAnsi="Arial Narrow"/>
                <w:sz w:val="22"/>
                <w:szCs w:val="22"/>
                <w:vertAlign w:val="superscript"/>
              </w:rPr>
              <w:t>th</w:t>
            </w:r>
            <w:r w:rsidRPr="00E33C39">
              <w:rPr>
                <w:rFonts w:ascii="Arial Narrow" w:hAnsi="Arial Narrow"/>
                <w:sz w:val="22"/>
                <w:szCs w:val="22"/>
              </w:rPr>
              <w:t xml:space="preserve"> August along with an Accountability Officer Letter.   </w:t>
            </w:r>
          </w:p>
        </w:tc>
      </w:tr>
    </w:tbl>
    <w:p w14:paraId="3761D711" w14:textId="77777777" w:rsidR="000D7AAC" w:rsidRDefault="000D7AAC" w:rsidP="00975529">
      <w:pPr>
        <w:rPr>
          <w:rFonts w:ascii="Arial" w:hAnsi="Arial" w:cs="Arial"/>
        </w:rPr>
      </w:pPr>
    </w:p>
    <w:p w14:paraId="3F848776" w14:textId="77777777" w:rsidR="00F8177A" w:rsidRDefault="00F8177A" w:rsidP="00975529">
      <w:pPr>
        <w:rPr>
          <w:rFonts w:ascii="Arial" w:hAnsi="Arial" w:cs="Arial"/>
        </w:rPr>
      </w:pPr>
    </w:p>
    <w:p w14:paraId="5A4D7D00" w14:textId="77777777" w:rsidR="00054584" w:rsidRDefault="00054584" w:rsidP="00975529">
      <w:pPr>
        <w:rPr>
          <w:rFonts w:ascii="Arial" w:hAnsi="Arial" w:cs="Arial"/>
        </w:rPr>
        <w:sectPr w:rsidR="0005458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04"/>
        <w:gridCol w:w="2599"/>
        <w:gridCol w:w="3287"/>
        <w:gridCol w:w="4220"/>
        <w:gridCol w:w="337"/>
        <w:gridCol w:w="1393"/>
        <w:gridCol w:w="1148"/>
      </w:tblGrid>
      <w:tr w:rsidR="002C3775" w14:paraId="32D4860E" w14:textId="77777777" w:rsidTr="00BB76C8">
        <w:tc>
          <w:tcPr>
            <w:tcW w:w="8290" w:type="dxa"/>
            <w:gridSpan w:val="3"/>
          </w:tcPr>
          <w:p w14:paraId="69C15F9C" w14:textId="77777777" w:rsidR="00054584" w:rsidRPr="00867B5A" w:rsidRDefault="00054584" w:rsidP="00054584">
            <w:pPr>
              <w:rPr>
                <w:rFonts w:ascii="Arial Narrow" w:hAnsi="Arial Narrow"/>
                <w:b/>
                <w:sz w:val="22"/>
                <w:szCs w:val="22"/>
              </w:rPr>
            </w:pPr>
            <w:r w:rsidRPr="00867B5A">
              <w:rPr>
                <w:rFonts w:ascii="Arial Narrow" w:hAnsi="Arial Narrow"/>
                <w:b/>
                <w:sz w:val="22"/>
                <w:szCs w:val="22"/>
              </w:rPr>
              <w:lastRenderedPageBreak/>
              <w:t xml:space="preserve">Datix ID Number: </w:t>
            </w:r>
            <w:r w:rsidR="00EC2FBF">
              <w:rPr>
                <w:rFonts w:ascii="Arial Narrow" w:hAnsi="Arial Narrow"/>
                <w:b/>
                <w:sz w:val="22"/>
                <w:szCs w:val="22"/>
              </w:rPr>
              <w:t>3448</w:t>
            </w:r>
          </w:p>
          <w:p w14:paraId="3A7DD21E" w14:textId="77777777" w:rsidR="00054584" w:rsidRPr="00867B5A" w:rsidRDefault="00054584" w:rsidP="002B3101">
            <w:pPr>
              <w:rPr>
                <w:rFonts w:ascii="Arial Narrow" w:hAnsi="Arial Narrow"/>
                <w:b/>
                <w:sz w:val="22"/>
                <w:szCs w:val="22"/>
              </w:rPr>
            </w:pPr>
            <w:r w:rsidRPr="00867B5A">
              <w:rPr>
                <w:rFonts w:ascii="Arial Narrow" w:hAnsi="Arial Narrow" w:cs="Arial"/>
                <w:b/>
                <w:sz w:val="22"/>
                <w:szCs w:val="22"/>
              </w:rPr>
              <w:t>Health &amp; Care Standard: 2.1.1 Managing Financial Risk</w:t>
            </w:r>
            <w:r w:rsidR="00F42A6B">
              <w:rPr>
                <w:rFonts w:ascii="Arial Narrow" w:hAnsi="Arial Narrow" w:cs="Arial"/>
                <w:b/>
                <w:sz w:val="22"/>
                <w:szCs w:val="22"/>
              </w:rPr>
              <w:t xml:space="preserve">    </w:t>
            </w:r>
          </w:p>
        </w:tc>
        <w:tc>
          <w:tcPr>
            <w:tcW w:w="4557" w:type="dxa"/>
            <w:gridSpan w:val="2"/>
            <w:shd w:val="clear" w:color="auto" w:fill="FF0000"/>
          </w:tcPr>
          <w:p w14:paraId="07F298B3" w14:textId="77777777" w:rsidR="00054584" w:rsidRDefault="00054584" w:rsidP="00867B5A">
            <w:pPr>
              <w:rPr>
                <w:rFonts w:ascii="Arial Narrow" w:hAnsi="Arial Narrow" w:cs="Arial"/>
                <w:b/>
                <w:bCs/>
                <w:sz w:val="22"/>
                <w:szCs w:val="22"/>
              </w:rPr>
            </w:pPr>
            <w:r w:rsidRPr="00867B5A">
              <w:rPr>
                <w:rFonts w:ascii="Arial Narrow" w:hAnsi="Arial Narrow" w:cs="Arial"/>
                <w:b/>
                <w:bCs/>
                <w:sz w:val="22"/>
                <w:szCs w:val="22"/>
              </w:rPr>
              <w:t xml:space="preserve">HBR Ref Number:  </w:t>
            </w:r>
            <w:r w:rsidR="00867B5A">
              <w:rPr>
                <w:rFonts w:ascii="Arial Narrow" w:hAnsi="Arial Narrow" w:cs="Arial"/>
                <w:b/>
                <w:bCs/>
                <w:sz w:val="22"/>
                <w:szCs w:val="22"/>
              </w:rPr>
              <w:t>93</w:t>
            </w:r>
          </w:p>
          <w:p w14:paraId="00D8CFAA" w14:textId="77777777" w:rsidR="009B025F" w:rsidRPr="00867B5A" w:rsidRDefault="009B025F" w:rsidP="0073651A">
            <w:pPr>
              <w:rPr>
                <w:rFonts w:ascii="Arial Narrow" w:hAnsi="Arial Narrow"/>
                <w:sz w:val="22"/>
                <w:szCs w:val="22"/>
              </w:rPr>
            </w:pPr>
            <w:r w:rsidRPr="004B0168">
              <w:rPr>
                <w:rFonts w:ascii="Arial Narrow" w:hAnsi="Arial Narrow" w:cs="Arial"/>
                <w:b/>
                <w:bCs/>
                <w:sz w:val="22"/>
                <w:szCs w:val="22"/>
              </w:rPr>
              <w:t xml:space="preserve">Risk Target Date: </w:t>
            </w:r>
            <w:r w:rsidR="0073651A" w:rsidRPr="009552F3">
              <w:rPr>
                <w:rFonts w:ascii="Arial Narrow" w:hAnsi="Arial Narrow" w:cs="Arial"/>
                <w:b/>
                <w:bCs/>
                <w:sz w:val="22"/>
                <w:szCs w:val="22"/>
              </w:rPr>
              <w:t>31</w:t>
            </w:r>
            <w:r w:rsidR="0073651A" w:rsidRPr="009552F3">
              <w:rPr>
                <w:rFonts w:ascii="Arial Narrow" w:hAnsi="Arial Narrow" w:cs="Arial"/>
                <w:b/>
                <w:bCs/>
                <w:sz w:val="22"/>
                <w:szCs w:val="22"/>
                <w:vertAlign w:val="superscript"/>
              </w:rPr>
              <w:t>st</w:t>
            </w:r>
            <w:r w:rsidR="0073651A" w:rsidRPr="009552F3">
              <w:rPr>
                <w:rFonts w:ascii="Arial Narrow" w:hAnsi="Arial Narrow" w:cs="Arial"/>
                <w:b/>
                <w:bCs/>
                <w:sz w:val="22"/>
                <w:szCs w:val="22"/>
              </w:rPr>
              <w:t xml:space="preserve"> March 2024</w:t>
            </w:r>
          </w:p>
        </w:tc>
        <w:tc>
          <w:tcPr>
            <w:tcW w:w="2541" w:type="dxa"/>
            <w:gridSpan w:val="2"/>
            <w:shd w:val="clear" w:color="auto" w:fill="FF0000"/>
          </w:tcPr>
          <w:p w14:paraId="18A36EEC" w14:textId="77777777" w:rsidR="00054584" w:rsidRPr="00867B5A" w:rsidRDefault="00054584" w:rsidP="00054584">
            <w:pPr>
              <w:pStyle w:val="Default"/>
              <w:jc w:val="center"/>
              <w:rPr>
                <w:rFonts w:ascii="Arial Narrow" w:hAnsi="Arial Narrow" w:cs="Arial"/>
                <w:b/>
                <w:bCs/>
                <w:sz w:val="22"/>
                <w:szCs w:val="22"/>
              </w:rPr>
            </w:pPr>
            <w:r w:rsidRPr="00867B5A">
              <w:rPr>
                <w:rFonts w:ascii="Arial Narrow" w:hAnsi="Arial Narrow" w:cs="Arial"/>
                <w:b/>
                <w:bCs/>
                <w:sz w:val="22"/>
                <w:szCs w:val="22"/>
              </w:rPr>
              <w:t>Current Risk Rating</w:t>
            </w:r>
          </w:p>
          <w:p w14:paraId="50E3161F" w14:textId="77777777" w:rsidR="00054584" w:rsidRPr="00867B5A" w:rsidRDefault="00054584" w:rsidP="00054584">
            <w:pPr>
              <w:jc w:val="center"/>
              <w:rPr>
                <w:rFonts w:ascii="Arial Narrow" w:hAnsi="Arial Narrow"/>
                <w:sz w:val="22"/>
                <w:szCs w:val="22"/>
              </w:rPr>
            </w:pPr>
            <w:r w:rsidRPr="00867B5A">
              <w:rPr>
                <w:rFonts w:ascii="Arial Narrow" w:hAnsi="Arial Narrow" w:cs="Arial"/>
                <w:b/>
                <w:bCs/>
                <w:sz w:val="22"/>
                <w:szCs w:val="22"/>
              </w:rPr>
              <w:t>5 x 4 = 20</w:t>
            </w:r>
          </w:p>
        </w:tc>
      </w:tr>
      <w:tr w:rsidR="002C3775" w14:paraId="68B144D1" w14:textId="77777777" w:rsidTr="00BB76C8">
        <w:tc>
          <w:tcPr>
            <w:tcW w:w="5003" w:type="dxa"/>
            <w:gridSpan w:val="2"/>
          </w:tcPr>
          <w:p w14:paraId="1E27A0B4" w14:textId="77777777" w:rsidR="00054584" w:rsidRPr="00054584" w:rsidRDefault="00054584" w:rsidP="00054584">
            <w:pPr>
              <w:rPr>
                <w:rFonts w:ascii="Arial Narrow" w:hAnsi="Arial Narrow" w:cs="Arial"/>
              </w:rPr>
            </w:pPr>
            <w:r w:rsidRPr="00054584">
              <w:rPr>
                <w:rFonts w:ascii="Arial Narrow" w:hAnsi="Arial Narrow" w:cs="Arial"/>
                <w:b/>
                <w:sz w:val="22"/>
                <w:szCs w:val="22"/>
              </w:rPr>
              <w:t>Objective</w:t>
            </w:r>
            <w:r w:rsidRPr="00054584">
              <w:rPr>
                <w:rFonts w:ascii="Arial Narrow" w:hAnsi="Arial Narrow" w:cs="Arial"/>
                <w:sz w:val="22"/>
                <w:szCs w:val="22"/>
              </w:rPr>
              <w:t>: Best Value Outcomes from High Quality Care</w:t>
            </w:r>
          </w:p>
        </w:tc>
        <w:tc>
          <w:tcPr>
            <w:tcW w:w="3287" w:type="dxa"/>
          </w:tcPr>
          <w:p w14:paraId="714CD628" w14:textId="77777777" w:rsidR="00054584" w:rsidRPr="00054584" w:rsidRDefault="00867B5A" w:rsidP="00054584">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7098" w:type="dxa"/>
            <w:gridSpan w:val="4"/>
          </w:tcPr>
          <w:p w14:paraId="2BC0A249" w14:textId="77777777" w:rsidR="00054584" w:rsidRPr="00054584" w:rsidRDefault="00054584" w:rsidP="00054584">
            <w:pPr>
              <w:autoSpaceDE w:val="0"/>
              <w:autoSpaceDN w:val="0"/>
              <w:adjustRightInd w:val="0"/>
              <w:rPr>
                <w:rFonts w:ascii="Arial Narrow" w:eastAsia="Times New Roman" w:hAnsi="Arial Narrow" w:cs="Arial"/>
                <w:bCs/>
                <w:color w:val="000000"/>
                <w:sz w:val="22"/>
                <w:szCs w:val="22"/>
              </w:rPr>
            </w:pPr>
            <w:r w:rsidRPr="00054584">
              <w:rPr>
                <w:rFonts w:ascii="Arial Narrow" w:eastAsia="Times New Roman" w:hAnsi="Arial Narrow" w:cs="Arial"/>
                <w:b/>
                <w:bCs/>
                <w:color w:val="000000"/>
                <w:sz w:val="22"/>
                <w:szCs w:val="22"/>
              </w:rPr>
              <w:t xml:space="preserve">Director Lead: </w:t>
            </w:r>
            <w:r w:rsidRPr="00054584">
              <w:rPr>
                <w:rFonts w:ascii="Arial Narrow" w:eastAsia="Times New Roman" w:hAnsi="Arial Narrow" w:cs="Arial"/>
                <w:bCs/>
                <w:color w:val="000000"/>
                <w:sz w:val="22"/>
                <w:szCs w:val="22"/>
              </w:rPr>
              <w:t>Darren Griffiths, Director of Finance and Performance</w:t>
            </w:r>
          </w:p>
          <w:p w14:paraId="181E97C6" w14:textId="77777777" w:rsidR="00054584" w:rsidRPr="00054584" w:rsidRDefault="00054584" w:rsidP="00054584">
            <w:pPr>
              <w:rPr>
                <w:rFonts w:ascii="Arial Narrow" w:hAnsi="Arial Narrow"/>
                <w:sz w:val="22"/>
                <w:szCs w:val="22"/>
              </w:rPr>
            </w:pPr>
            <w:r w:rsidRPr="00054584">
              <w:rPr>
                <w:rFonts w:ascii="Arial Narrow" w:hAnsi="Arial Narrow" w:cs="Arial"/>
                <w:b/>
                <w:bCs/>
                <w:sz w:val="22"/>
                <w:szCs w:val="22"/>
                <w:lang w:val="en-US"/>
              </w:rPr>
              <w:t xml:space="preserve">Assuring Committee: </w:t>
            </w:r>
            <w:r w:rsidRPr="00054584">
              <w:rPr>
                <w:rFonts w:ascii="Arial Narrow" w:hAnsi="Arial Narrow" w:cs="Arial"/>
                <w:bCs/>
                <w:sz w:val="22"/>
                <w:szCs w:val="22"/>
                <w:lang w:val="en-US"/>
              </w:rPr>
              <w:t>Performance and Finance Committee</w:t>
            </w:r>
          </w:p>
        </w:tc>
      </w:tr>
      <w:tr w:rsidR="00BB76C8" w14:paraId="256C2BD1" w14:textId="77777777" w:rsidTr="00BB76C8">
        <w:tc>
          <w:tcPr>
            <w:tcW w:w="8290" w:type="dxa"/>
            <w:gridSpan w:val="3"/>
          </w:tcPr>
          <w:p w14:paraId="7796066F" w14:textId="5B51CA85" w:rsidR="00E807AF" w:rsidRDefault="00BB76C8" w:rsidP="00BB76C8">
            <w:pPr>
              <w:rPr>
                <w:rFonts w:ascii="Arial Narrow" w:hAnsi="Arial Narrow" w:cs="Arial"/>
                <w:sz w:val="22"/>
                <w:szCs w:val="22"/>
              </w:rPr>
            </w:pPr>
            <w:r w:rsidRPr="00054584">
              <w:rPr>
                <w:rFonts w:ascii="Arial Narrow" w:hAnsi="Arial Narrow" w:cs="Arial"/>
                <w:b/>
                <w:sz w:val="22"/>
                <w:szCs w:val="22"/>
              </w:rPr>
              <w:t>Risk:</w:t>
            </w:r>
            <w:r w:rsidRPr="00054584">
              <w:rPr>
                <w:rFonts w:ascii="Arial Narrow" w:hAnsi="Arial Narrow" w:cs="Arial"/>
                <w:sz w:val="22"/>
                <w:szCs w:val="22"/>
              </w:rPr>
              <w:t xml:space="preserve"> </w:t>
            </w:r>
            <w:r w:rsidR="00E807AF" w:rsidRPr="006A46E1">
              <w:rPr>
                <w:rFonts w:ascii="Arial Narrow" w:hAnsi="Arial Narrow" w:cs="Arial"/>
                <w:b/>
                <w:sz w:val="22"/>
                <w:szCs w:val="22"/>
              </w:rPr>
              <w:t xml:space="preserve">Reduced </w:t>
            </w:r>
            <w:r w:rsidR="006A46E1" w:rsidRPr="006A46E1">
              <w:rPr>
                <w:rFonts w:ascii="Arial Narrow" w:hAnsi="Arial Narrow" w:cs="Arial"/>
                <w:b/>
                <w:sz w:val="22"/>
                <w:szCs w:val="22"/>
              </w:rPr>
              <w:t>Capital Funds</w:t>
            </w:r>
          </w:p>
          <w:p w14:paraId="73AA0779" w14:textId="538D878D" w:rsidR="00BB76C8" w:rsidRPr="00054584" w:rsidRDefault="00BB76C8" w:rsidP="00BB76C8">
            <w:pPr>
              <w:rPr>
                <w:rFonts w:ascii="Arial Narrow" w:hAnsi="Arial Narrow"/>
                <w:sz w:val="22"/>
                <w:szCs w:val="22"/>
              </w:rPr>
            </w:pPr>
            <w:r w:rsidRPr="00054584">
              <w:rPr>
                <w:rFonts w:ascii="Arial Narrow" w:hAnsi="Arial Narrow" w:cs="Arial"/>
                <w:sz w:val="22"/>
                <w:szCs w:val="22"/>
              </w:rPr>
              <w:t>Reduced discretionary capital funds and reduced National NHS funds requiring a restricted Capital Plan for 2023/24</w:t>
            </w:r>
          </w:p>
        </w:tc>
        <w:tc>
          <w:tcPr>
            <w:tcW w:w="7098" w:type="dxa"/>
            <w:gridSpan w:val="4"/>
          </w:tcPr>
          <w:p w14:paraId="5CEDAF55" w14:textId="1C93A730" w:rsidR="00BB76C8" w:rsidRPr="00054584"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2C3775" w14:paraId="0B557214" w14:textId="77777777" w:rsidTr="00BB76C8">
        <w:tc>
          <w:tcPr>
            <w:tcW w:w="2404" w:type="dxa"/>
          </w:tcPr>
          <w:p w14:paraId="41D9C5E5"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Risk Rating</w:t>
            </w:r>
          </w:p>
          <w:p w14:paraId="5A89BB48"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(consequence x likelihood):</w:t>
            </w:r>
          </w:p>
          <w:p w14:paraId="70E291DE"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Initial: 5 x 4 = 20</w:t>
            </w:r>
          </w:p>
          <w:p w14:paraId="3F02F440"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Current: 5 x 4 = 20</w:t>
            </w:r>
          </w:p>
          <w:p w14:paraId="6F6105CD"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rPr>
              <w:t>Target: 5 x 1 = 5</w:t>
            </w:r>
          </w:p>
        </w:tc>
        <w:tc>
          <w:tcPr>
            <w:tcW w:w="5886" w:type="dxa"/>
            <w:gridSpan w:val="2"/>
            <w:vMerge w:val="restart"/>
          </w:tcPr>
          <w:p w14:paraId="78287F68" w14:textId="2C447A51" w:rsidR="00054584" w:rsidRPr="00054584" w:rsidRDefault="008A171B" w:rsidP="00054584">
            <w:pPr>
              <w:rPr>
                <w:rFonts w:ascii="Arial Narrow" w:hAnsi="Arial Narrow"/>
                <w:sz w:val="22"/>
                <w:szCs w:val="22"/>
              </w:rPr>
            </w:pPr>
            <w:r>
              <w:rPr>
                <w:rFonts w:ascii="Arial Narrow" w:hAnsi="Arial Narrow"/>
                <w:noProof/>
              </w:rPr>
              <w:drawing>
                <wp:inline distT="0" distB="0" distL="0" distR="0" wp14:anchorId="745A2371" wp14:editId="0C6F43D7">
                  <wp:extent cx="3600000" cy="1774198"/>
                  <wp:effectExtent l="0" t="0" r="635"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98" w:type="dxa"/>
            <w:gridSpan w:val="4"/>
            <w:vMerge w:val="restart"/>
          </w:tcPr>
          <w:p w14:paraId="44ACB563" w14:textId="77777777" w:rsidR="00054584" w:rsidRP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current score:</w:t>
            </w:r>
          </w:p>
          <w:p w14:paraId="30B77381"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Health Board has been advised that its discretionary capital allocation for 2023/24 is £9.8m.</w:t>
            </w:r>
          </w:p>
          <w:p w14:paraId="08D6DBDB"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funding available within the Capital Resource Limit (CRL) will not meet the demands for capital investment. Discretionary capital is deployed t</w:t>
            </w:r>
            <w:r w:rsidRPr="00054584">
              <w:rPr>
                <w:rFonts w:ascii="Arial Narrow" w:hAnsi="Arial Narrow"/>
                <w:sz w:val="22"/>
                <w:szCs w:val="22"/>
              </w:rPr>
              <w:t>o replace ageing medical devices &amp; equipment; to address backlog maintenance of premises; and to support small scale, non-National service improvements with capital investments</w:t>
            </w:r>
          </w:p>
          <w:p w14:paraId="35BD18AE"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current Health Board assessment of the carry forward and previously agreed commitments for inclusion in the 2023/24 capital plan currently suggests a requirement for an additional £9.8m to balance the plan and meet highest risk priorities only.</w:t>
            </w:r>
          </w:p>
          <w:p w14:paraId="3268A6ED"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It is likely that due to slippage on capital schemes, this over-commitment will reduce.</w:t>
            </w:r>
          </w:p>
          <w:p w14:paraId="73D89229"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There is potential for further capital requirements arising from service model changes which will need to be managed.</w:t>
            </w:r>
          </w:p>
          <w:p w14:paraId="566C1459"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sz w:val="22"/>
                <w:szCs w:val="22"/>
              </w:rPr>
            </w:pPr>
            <w:r w:rsidRPr="00054584">
              <w:rPr>
                <w:rFonts w:ascii="Arial Narrow" w:hAnsi="Arial Narrow"/>
                <w:sz w:val="22"/>
                <w:szCs w:val="22"/>
              </w:rPr>
              <w:t>Potential consequences of this risk are the inability to achieve the ambitions set out within health board plans; the potential failure of ageing equipment leading to service disruption; the exposure to potential environmental health &amp; safety risks.</w:t>
            </w:r>
          </w:p>
        </w:tc>
      </w:tr>
      <w:tr w:rsidR="002C3775" w14:paraId="5381805C" w14:textId="77777777" w:rsidTr="00BB76C8">
        <w:trPr>
          <w:trHeight w:val="561"/>
        </w:trPr>
        <w:tc>
          <w:tcPr>
            <w:tcW w:w="2404" w:type="dxa"/>
          </w:tcPr>
          <w:p w14:paraId="68061146" w14:textId="77777777" w:rsidR="00054584" w:rsidRPr="00054584" w:rsidRDefault="00054584" w:rsidP="00054584">
            <w:pPr>
              <w:autoSpaceDE w:val="0"/>
              <w:autoSpaceDN w:val="0"/>
              <w:adjustRightInd w:val="0"/>
              <w:jc w:val="center"/>
              <w:rPr>
                <w:rFonts w:ascii="Arial Narrow" w:eastAsia="Times New Roman" w:hAnsi="Arial Narrow" w:cs="Arial"/>
                <w:b/>
                <w:color w:val="000000"/>
                <w:sz w:val="22"/>
                <w:szCs w:val="22"/>
              </w:rPr>
            </w:pPr>
            <w:r w:rsidRPr="00054584">
              <w:rPr>
                <w:rFonts w:ascii="Arial Narrow" w:eastAsia="Times New Roman" w:hAnsi="Arial Narrow" w:cs="Arial"/>
                <w:b/>
                <w:color w:val="000000"/>
                <w:sz w:val="22"/>
                <w:szCs w:val="22"/>
              </w:rPr>
              <w:t>Level of Control</w:t>
            </w:r>
          </w:p>
          <w:p w14:paraId="4BD1AA7B"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lang w:val="en-US"/>
              </w:rPr>
              <w:t>= 25%</w:t>
            </w:r>
          </w:p>
        </w:tc>
        <w:tc>
          <w:tcPr>
            <w:tcW w:w="5886" w:type="dxa"/>
            <w:gridSpan w:val="2"/>
            <w:vMerge/>
          </w:tcPr>
          <w:p w14:paraId="45861AC8" w14:textId="77777777" w:rsidR="00054584" w:rsidRPr="00054584" w:rsidRDefault="00054584" w:rsidP="00054584">
            <w:pPr>
              <w:rPr>
                <w:rFonts w:ascii="Arial Narrow" w:hAnsi="Arial Narrow"/>
                <w:sz w:val="22"/>
                <w:szCs w:val="22"/>
              </w:rPr>
            </w:pPr>
          </w:p>
        </w:tc>
        <w:tc>
          <w:tcPr>
            <w:tcW w:w="7098" w:type="dxa"/>
            <w:gridSpan w:val="4"/>
            <w:vMerge/>
          </w:tcPr>
          <w:p w14:paraId="44BE4C4A" w14:textId="77777777" w:rsidR="00054584" w:rsidRPr="00054584" w:rsidRDefault="00054584" w:rsidP="00054584">
            <w:pPr>
              <w:rPr>
                <w:rFonts w:ascii="Arial Narrow" w:hAnsi="Arial Narrow"/>
                <w:sz w:val="22"/>
                <w:szCs w:val="22"/>
              </w:rPr>
            </w:pPr>
          </w:p>
        </w:tc>
      </w:tr>
      <w:tr w:rsidR="002C3775" w14:paraId="498D3CE7" w14:textId="77777777" w:rsidTr="00BB76C8">
        <w:tc>
          <w:tcPr>
            <w:tcW w:w="2404" w:type="dxa"/>
          </w:tcPr>
          <w:p w14:paraId="2A261C38" w14:textId="77777777" w:rsidR="00054584" w:rsidRPr="00054584" w:rsidRDefault="00054584" w:rsidP="00054584">
            <w:pPr>
              <w:pStyle w:val="Default"/>
              <w:jc w:val="center"/>
              <w:rPr>
                <w:rFonts w:ascii="Arial Narrow" w:hAnsi="Arial Narrow" w:cs="Arial"/>
                <w:b/>
                <w:sz w:val="22"/>
                <w:szCs w:val="22"/>
              </w:rPr>
            </w:pPr>
            <w:r w:rsidRPr="00054584">
              <w:rPr>
                <w:rFonts w:ascii="Arial Narrow" w:hAnsi="Arial Narrow" w:cs="Arial"/>
                <w:b/>
                <w:sz w:val="22"/>
                <w:szCs w:val="22"/>
              </w:rPr>
              <w:t>Date added to the risk register</w:t>
            </w:r>
          </w:p>
          <w:p w14:paraId="13155F2C" w14:textId="77777777" w:rsidR="00054584" w:rsidRPr="00054584" w:rsidRDefault="00F42A6B" w:rsidP="00054584">
            <w:pPr>
              <w:pStyle w:val="Default"/>
              <w:jc w:val="center"/>
              <w:rPr>
                <w:rFonts w:ascii="Arial Narrow" w:hAnsi="Arial Narrow" w:cs="Arial"/>
                <w:sz w:val="22"/>
                <w:szCs w:val="22"/>
              </w:rPr>
            </w:pPr>
            <w:r>
              <w:rPr>
                <w:rFonts w:ascii="Arial Narrow" w:hAnsi="Arial Narrow" w:cs="Arial"/>
                <w:sz w:val="22"/>
                <w:szCs w:val="22"/>
              </w:rPr>
              <w:t xml:space="preserve">June 2023 </w:t>
            </w:r>
            <w:r w:rsidR="00054584" w:rsidRPr="00054584">
              <w:rPr>
                <w:rFonts w:ascii="Arial Narrow" w:hAnsi="Arial Narrow" w:cs="Arial"/>
                <w:sz w:val="22"/>
                <w:szCs w:val="22"/>
              </w:rPr>
              <w:t>– new for 2023/24</w:t>
            </w:r>
          </w:p>
        </w:tc>
        <w:tc>
          <w:tcPr>
            <w:tcW w:w="5886" w:type="dxa"/>
            <w:gridSpan w:val="2"/>
            <w:vMerge/>
          </w:tcPr>
          <w:p w14:paraId="35F0D1C2" w14:textId="77777777" w:rsidR="00054584" w:rsidRPr="00054584" w:rsidRDefault="00054584" w:rsidP="00054584">
            <w:pPr>
              <w:rPr>
                <w:rFonts w:ascii="Arial Narrow" w:hAnsi="Arial Narrow"/>
                <w:sz w:val="22"/>
                <w:szCs w:val="22"/>
              </w:rPr>
            </w:pPr>
          </w:p>
        </w:tc>
        <w:tc>
          <w:tcPr>
            <w:tcW w:w="7098" w:type="dxa"/>
            <w:gridSpan w:val="4"/>
          </w:tcPr>
          <w:p w14:paraId="72ABD0D9" w14:textId="77777777" w:rsid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target score:</w:t>
            </w:r>
          </w:p>
          <w:p w14:paraId="4477F8B6" w14:textId="77777777" w:rsidR="00054584" w:rsidRPr="00054584" w:rsidRDefault="00054584" w:rsidP="00054584">
            <w:pPr>
              <w:rPr>
                <w:rFonts w:ascii="Arial Narrow" w:hAnsi="Arial Narrow"/>
                <w:sz w:val="22"/>
                <w:szCs w:val="22"/>
              </w:rPr>
            </w:pPr>
            <w:r w:rsidRPr="00054584">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054584" w14:paraId="0E4268C5" w14:textId="77777777" w:rsidTr="00BB76C8">
        <w:tc>
          <w:tcPr>
            <w:tcW w:w="8290" w:type="dxa"/>
            <w:gridSpan w:val="3"/>
          </w:tcPr>
          <w:p w14:paraId="4A663B24" w14:textId="77777777" w:rsidR="00054584" w:rsidRPr="00054584" w:rsidRDefault="00054584" w:rsidP="00054584">
            <w:pPr>
              <w:jc w:val="center"/>
              <w:rPr>
                <w:rFonts w:ascii="Arial Narrow" w:hAnsi="Arial Narrow"/>
                <w:sz w:val="22"/>
                <w:szCs w:val="22"/>
              </w:rPr>
            </w:pPr>
            <w:r w:rsidRPr="00054584">
              <w:rPr>
                <w:rFonts w:ascii="Arial Narrow" w:hAnsi="Arial Narrow" w:cs="Arial"/>
                <w:b/>
                <w:bCs/>
                <w:sz w:val="22"/>
                <w:szCs w:val="22"/>
              </w:rPr>
              <w:t>Controls (What are we currently doing about the risk?)</w:t>
            </w:r>
          </w:p>
        </w:tc>
        <w:tc>
          <w:tcPr>
            <w:tcW w:w="7098" w:type="dxa"/>
            <w:gridSpan w:val="4"/>
          </w:tcPr>
          <w:p w14:paraId="4EF7AA05" w14:textId="77777777" w:rsidR="00054584" w:rsidRPr="00054584" w:rsidRDefault="00054584" w:rsidP="00054584">
            <w:pPr>
              <w:jc w:val="center"/>
              <w:rPr>
                <w:rFonts w:ascii="Arial Narrow" w:hAnsi="Arial Narrow"/>
                <w:b/>
                <w:sz w:val="22"/>
                <w:szCs w:val="22"/>
              </w:rPr>
            </w:pPr>
            <w:r w:rsidRPr="00054584">
              <w:rPr>
                <w:rFonts w:ascii="Arial Narrow" w:hAnsi="Arial Narrow" w:cs="Arial"/>
                <w:b/>
                <w:bCs/>
                <w:sz w:val="22"/>
                <w:szCs w:val="22"/>
              </w:rPr>
              <w:t>Mitigating actions (What more should we do?)</w:t>
            </w:r>
          </w:p>
        </w:tc>
      </w:tr>
      <w:tr w:rsidR="002C3775" w14:paraId="24699CE8" w14:textId="77777777" w:rsidTr="00BB76C8">
        <w:tc>
          <w:tcPr>
            <w:tcW w:w="8290" w:type="dxa"/>
            <w:gridSpan w:val="3"/>
            <w:vMerge w:val="restart"/>
          </w:tcPr>
          <w:p w14:paraId="24BA1713" w14:textId="77777777" w:rsidR="00054584" w:rsidRPr="00054584" w:rsidRDefault="00054584" w:rsidP="00054584">
            <w:pPr>
              <w:pStyle w:val="ListParagraph"/>
              <w:spacing w:after="0" w:line="240" w:lineRule="auto"/>
              <w:ind w:left="22"/>
              <w:rPr>
                <w:rFonts w:ascii="Arial Narrow" w:hAnsi="Arial Narrow" w:cs="Arial"/>
                <w:sz w:val="22"/>
                <w:szCs w:val="22"/>
              </w:rPr>
            </w:pPr>
            <w:r w:rsidRPr="00054584">
              <w:rPr>
                <w:rFonts w:ascii="Arial Narrow" w:hAnsi="Arial Narrow" w:cs="Arial"/>
                <w:sz w:val="22"/>
                <w:szCs w:val="22"/>
              </w:rPr>
              <w:t>The Health Board is doing the following: -</w:t>
            </w:r>
          </w:p>
          <w:p w14:paraId="1213EEA6"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lastRenderedPageBreak/>
              <w:t>Regular dialogue with Welsh Government regarding capital requirements.</w:t>
            </w:r>
          </w:p>
          <w:p w14:paraId="21B7195E"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Clear communication and reporting of the capital position, the risks and limitations.</w:t>
            </w:r>
          </w:p>
          <w:p w14:paraId="0854F46F"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Close management of all schemes to ensure slippage is understood along with the impact on service.</w:t>
            </w:r>
          </w:p>
          <w:p w14:paraId="3E31EC2A" w14:textId="77777777" w:rsidR="00054584" w:rsidRPr="00054584" w:rsidRDefault="00054584" w:rsidP="00054584">
            <w:pPr>
              <w:pStyle w:val="ListParagraph"/>
              <w:numPr>
                <w:ilvl w:val="0"/>
                <w:numId w:val="9"/>
              </w:numPr>
              <w:spacing w:after="0" w:line="240" w:lineRule="auto"/>
              <w:ind w:left="306" w:hanging="284"/>
              <w:rPr>
                <w:rFonts w:ascii="Arial Narrow" w:hAnsi="Arial Narrow"/>
                <w:sz w:val="22"/>
                <w:szCs w:val="22"/>
              </w:rPr>
            </w:pPr>
            <w:r w:rsidRPr="00054584">
              <w:rPr>
                <w:rFonts w:ascii="Arial Narrow" w:hAnsi="Arial Narrow" w:cs="Arial"/>
                <w:sz w:val="22"/>
                <w:szCs w:val="22"/>
              </w:rPr>
              <w:t>Clear prioritisation of any new requirements recognising the current constraints</w:t>
            </w:r>
          </w:p>
        </w:tc>
        <w:tc>
          <w:tcPr>
            <w:tcW w:w="4220" w:type="dxa"/>
          </w:tcPr>
          <w:p w14:paraId="1C3DD6AF"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lastRenderedPageBreak/>
              <w:t>Action</w:t>
            </w:r>
          </w:p>
        </w:tc>
        <w:tc>
          <w:tcPr>
            <w:tcW w:w="1730" w:type="dxa"/>
            <w:gridSpan w:val="2"/>
          </w:tcPr>
          <w:p w14:paraId="0B61BFBC"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Lead</w:t>
            </w:r>
          </w:p>
        </w:tc>
        <w:tc>
          <w:tcPr>
            <w:tcW w:w="1148" w:type="dxa"/>
          </w:tcPr>
          <w:p w14:paraId="40053FB3"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Deadline</w:t>
            </w:r>
          </w:p>
        </w:tc>
      </w:tr>
      <w:tr w:rsidR="002C3775" w14:paraId="7897FF6A" w14:textId="77777777" w:rsidTr="00BB76C8">
        <w:trPr>
          <w:trHeight w:val="1525"/>
        </w:trPr>
        <w:tc>
          <w:tcPr>
            <w:tcW w:w="8290" w:type="dxa"/>
            <w:gridSpan w:val="3"/>
            <w:vMerge/>
          </w:tcPr>
          <w:p w14:paraId="02B532D2" w14:textId="77777777" w:rsidR="00054584" w:rsidRPr="00054584" w:rsidRDefault="00054584" w:rsidP="00054584">
            <w:pPr>
              <w:rPr>
                <w:rFonts w:ascii="Arial Narrow" w:hAnsi="Arial Narrow"/>
                <w:sz w:val="22"/>
                <w:szCs w:val="22"/>
              </w:rPr>
            </w:pPr>
          </w:p>
        </w:tc>
        <w:tc>
          <w:tcPr>
            <w:tcW w:w="4220" w:type="dxa"/>
          </w:tcPr>
          <w:p w14:paraId="7C6B6127"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1730" w:type="dxa"/>
            <w:gridSpan w:val="2"/>
          </w:tcPr>
          <w:p w14:paraId="3E7AFE38"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Director of Finance &amp; Performance</w:t>
            </w:r>
          </w:p>
        </w:tc>
        <w:tc>
          <w:tcPr>
            <w:tcW w:w="1148" w:type="dxa"/>
          </w:tcPr>
          <w:p w14:paraId="0F778E3A" w14:textId="77777777" w:rsidR="00054584" w:rsidRPr="00054584" w:rsidRDefault="00054584" w:rsidP="00F42A6B">
            <w:pPr>
              <w:rPr>
                <w:rFonts w:ascii="Arial Narrow" w:hAnsi="Arial Narrow"/>
                <w:sz w:val="22"/>
                <w:szCs w:val="22"/>
              </w:rPr>
            </w:pPr>
            <w:r w:rsidRPr="00054584">
              <w:rPr>
                <w:rFonts w:ascii="Arial Narrow" w:hAnsi="Arial Narrow"/>
                <w:sz w:val="22"/>
                <w:szCs w:val="22"/>
              </w:rPr>
              <w:t>Monthly th</w:t>
            </w:r>
            <w:r w:rsidR="00F42A6B">
              <w:rPr>
                <w:rFonts w:ascii="Arial Narrow" w:hAnsi="Arial Narrow"/>
                <w:sz w:val="22"/>
                <w:szCs w:val="22"/>
              </w:rPr>
              <w:t>r</w:t>
            </w:r>
            <w:r w:rsidRPr="00054584">
              <w:rPr>
                <w:rFonts w:ascii="Arial Narrow" w:hAnsi="Arial Narrow"/>
                <w:sz w:val="22"/>
                <w:szCs w:val="22"/>
              </w:rPr>
              <w:t>ough the financial year as plan is dynamic</w:t>
            </w:r>
          </w:p>
        </w:tc>
      </w:tr>
      <w:tr w:rsidR="00054584" w14:paraId="02C2D278" w14:textId="77777777" w:rsidTr="00BB76C8">
        <w:tc>
          <w:tcPr>
            <w:tcW w:w="8290" w:type="dxa"/>
            <w:gridSpan w:val="3"/>
          </w:tcPr>
          <w:p w14:paraId="7A2E761F"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Assurances (How do we know if the things we are doing are having an impact?)</w:t>
            </w:r>
          </w:p>
          <w:p w14:paraId="637683C3" w14:textId="77777777" w:rsidR="00054584" w:rsidRPr="00054584" w:rsidRDefault="00054584" w:rsidP="00054584">
            <w:pPr>
              <w:rPr>
                <w:rFonts w:ascii="Arial Narrow" w:hAnsi="Arial Narrow" w:cs="Arial"/>
                <w:sz w:val="22"/>
                <w:szCs w:val="22"/>
              </w:rPr>
            </w:pPr>
            <w:r w:rsidRPr="00054584">
              <w:rPr>
                <w:rFonts w:ascii="Arial Narrow" w:hAnsi="Arial Narrow" w:cs="Arial"/>
                <w:sz w:val="22"/>
                <w:szCs w:val="22"/>
              </w:rPr>
              <w:t>The Health Board capital position is reviewed and monitored through:</w:t>
            </w:r>
          </w:p>
          <w:p w14:paraId="54A9BD76"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 xml:space="preserve">Monthly capital prioritisation group </w:t>
            </w:r>
          </w:p>
          <w:p w14:paraId="0ED627BE"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Performance and Finance Committee monthly finance report</w:t>
            </w:r>
          </w:p>
          <w:p w14:paraId="48BF6FA0" w14:textId="77777777" w:rsidR="00054584" w:rsidRPr="00054584" w:rsidRDefault="00054584" w:rsidP="00054584">
            <w:pPr>
              <w:pStyle w:val="ListParagraph"/>
              <w:numPr>
                <w:ilvl w:val="0"/>
                <w:numId w:val="12"/>
              </w:numPr>
              <w:spacing w:after="0" w:line="240" w:lineRule="auto"/>
              <w:rPr>
                <w:rFonts w:ascii="Arial Narrow" w:hAnsi="Arial Narrow"/>
                <w:sz w:val="22"/>
                <w:szCs w:val="22"/>
              </w:rPr>
            </w:pPr>
            <w:r w:rsidRPr="00054584">
              <w:rPr>
                <w:rFonts w:ascii="Arial Narrow" w:hAnsi="Arial Narrow" w:cs="Arial"/>
                <w:sz w:val="22"/>
                <w:szCs w:val="22"/>
              </w:rPr>
              <w:t>Monthly Monitori</w:t>
            </w:r>
            <w:r w:rsidR="002C6626">
              <w:rPr>
                <w:rFonts w:ascii="Arial Narrow" w:hAnsi="Arial Narrow" w:cs="Arial"/>
                <w:sz w:val="22"/>
                <w:szCs w:val="22"/>
              </w:rPr>
              <w:t>ng Returns to Welsh Government.</w:t>
            </w:r>
          </w:p>
        </w:tc>
        <w:tc>
          <w:tcPr>
            <w:tcW w:w="7098" w:type="dxa"/>
            <w:gridSpan w:val="4"/>
          </w:tcPr>
          <w:p w14:paraId="732A3187"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Gaps in assurance (What additional assurances should we seek?)</w:t>
            </w:r>
          </w:p>
          <w:p w14:paraId="34BAF12B"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Reporting on impact of constraints to the capital programme on service delivery.</w:t>
            </w:r>
          </w:p>
        </w:tc>
      </w:tr>
      <w:tr w:rsidR="00054584" w14:paraId="116D4FD7" w14:textId="77777777" w:rsidTr="009C161E">
        <w:tc>
          <w:tcPr>
            <w:tcW w:w="15388" w:type="dxa"/>
            <w:gridSpan w:val="7"/>
            <w:shd w:val="clear" w:color="auto" w:fill="auto"/>
          </w:tcPr>
          <w:p w14:paraId="071102E4"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b/>
                <w:bCs/>
                <w:sz w:val="22"/>
                <w:szCs w:val="22"/>
              </w:rPr>
              <w:t>Additional Comments</w:t>
            </w:r>
          </w:p>
          <w:p w14:paraId="32A88846" w14:textId="77777777" w:rsidR="00054584" w:rsidRDefault="00054584" w:rsidP="00054584">
            <w:pPr>
              <w:rPr>
                <w:rFonts w:ascii="Arial Narrow" w:hAnsi="Arial Narrow"/>
                <w:sz w:val="22"/>
                <w:szCs w:val="22"/>
              </w:rPr>
            </w:pPr>
            <w:r w:rsidRPr="00054584">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2023/24 in efforts to de-risk the capital plan.</w:t>
            </w:r>
          </w:p>
          <w:p w14:paraId="0680ACAE" w14:textId="77777777" w:rsidR="009505BD" w:rsidRPr="00054584" w:rsidRDefault="009505BD" w:rsidP="00054584">
            <w:pPr>
              <w:rPr>
                <w:rFonts w:ascii="Arial Narrow" w:hAnsi="Arial Narrow"/>
                <w:sz w:val="22"/>
                <w:szCs w:val="22"/>
              </w:rPr>
            </w:pPr>
            <w:r w:rsidRPr="00321135">
              <w:rPr>
                <w:rFonts w:ascii="Arial Narrow" w:hAnsi="Arial Narrow"/>
                <w:sz w:val="22"/>
                <w:szCs w:val="22"/>
              </w:rPr>
              <w:t xml:space="preserve">21/09/23: </w:t>
            </w:r>
            <w:r w:rsidRPr="00321135">
              <w:rPr>
                <w:rFonts w:ascii="Arial Narrow" w:eastAsia="Times New Roman" w:hAnsi="Arial Narrow" w:cs="Calibri"/>
                <w:sz w:val="22"/>
                <w:szCs w:val="22"/>
              </w:rPr>
              <w:t>No additional information, therefore, no change.</w:t>
            </w:r>
          </w:p>
        </w:tc>
      </w:tr>
    </w:tbl>
    <w:p w14:paraId="299CA4EA" w14:textId="77777777" w:rsidR="00054584" w:rsidRDefault="00054584" w:rsidP="00975529">
      <w:pPr>
        <w:rPr>
          <w:rFonts w:ascii="Arial" w:hAnsi="Arial" w:cs="Arial"/>
        </w:rPr>
      </w:pPr>
    </w:p>
    <w:p w14:paraId="796F70DF" w14:textId="77777777" w:rsidR="00054584" w:rsidRDefault="00054584" w:rsidP="00975529">
      <w:pPr>
        <w:rPr>
          <w:rFonts w:ascii="Arial" w:hAnsi="Arial" w:cs="Arial"/>
        </w:rPr>
      </w:pPr>
    </w:p>
    <w:p w14:paraId="434A04A0" w14:textId="77777777" w:rsidR="00560D56" w:rsidRDefault="00560D56" w:rsidP="00975529">
      <w:pPr>
        <w:rPr>
          <w:rFonts w:ascii="Arial" w:hAnsi="Arial" w:cs="Arial"/>
        </w:rPr>
        <w:sectPr w:rsidR="00560D56"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4484"/>
        <w:gridCol w:w="1559"/>
        <w:gridCol w:w="3445"/>
        <w:gridCol w:w="177"/>
        <w:gridCol w:w="1858"/>
        <w:gridCol w:w="1266"/>
      </w:tblGrid>
      <w:tr w:rsidR="002F31EA" w14:paraId="3E81798D" w14:textId="77777777" w:rsidTr="003E6DEC">
        <w:tc>
          <w:tcPr>
            <w:tcW w:w="8642" w:type="dxa"/>
            <w:gridSpan w:val="3"/>
          </w:tcPr>
          <w:p w14:paraId="09A035AF" w14:textId="77777777" w:rsidR="002F31EA" w:rsidRPr="00EB4DEF" w:rsidRDefault="002F31EA" w:rsidP="005F19CA">
            <w:pPr>
              <w:rPr>
                <w:rFonts w:ascii="Arial Narrow" w:hAnsi="Arial Narrow"/>
                <w:b/>
                <w:sz w:val="22"/>
                <w:szCs w:val="22"/>
              </w:rPr>
            </w:pPr>
            <w:r w:rsidRPr="00EB4DEF">
              <w:rPr>
                <w:rFonts w:ascii="Arial Narrow" w:hAnsi="Arial Narrow"/>
                <w:b/>
                <w:sz w:val="22"/>
                <w:szCs w:val="22"/>
              </w:rPr>
              <w:lastRenderedPageBreak/>
              <w:t>Datix ID Number: 3516</w:t>
            </w:r>
          </w:p>
          <w:p w14:paraId="62383FF5" w14:textId="77777777" w:rsidR="002F31EA" w:rsidRPr="00EB4DEF" w:rsidRDefault="002F31EA" w:rsidP="005F19CA">
            <w:pPr>
              <w:rPr>
                <w:rFonts w:ascii="Arial Narrow" w:hAnsi="Arial Narrow"/>
                <w:b/>
                <w:sz w:val="22"/>
                <w:szCs w:val="22"/>
              </w:rPr>
            </w:pPr>
            <w:r w:rsidRPr="00EB4DEF">
              <w:rPr>
                <w:rFonts w:ascii="Arial Narrow" w:hAnsi="Arial Narrow"/>
                <w:b/>
                <w:sz w:val="22"/>
                <w:szCs w:val="22"/>
              </w:rPr>
              <w:t>Health Care Standards: Standard 3.1 safe and clinically effective services</w:t>
            </w:r>
          </w:p>
        </w:tc>
        <w:tc>
          <w:tcPr>
            <w:tcW w:w="3622" w:type="dxa"/>
            <w:gridSpan w:val="2"/>
            <w:shd w:val="clear" w:color="auto" w:fill="FFC000"/>
          </w:tcPr>
          <w:p w14:paraId="22FA7B7D" w14:textId="77777777" w:rsidR="002F31EA" w:rsidRPr="002F31EA" w:rsidRDefault="002F31EA" w:rsidP="005F19CA">
            <w:pPr>
              <w:rPr>
                <w:rFonts w:ascii="Arial Narrow" w:hAnsi="Arial Narrow" w:cs="Arial"/>
                <w:b/>
                <w:bCs/>
                <w:sz w:val="22"/>
                <w:szCs w:val="22"/>
              </w:rPr>
            </w:pPr>
            <w:r w:rsidRPr="002F31EA">
              <w:rPr>
                <w:rFonts w:ascii="Arial Narrow" w:hAnsi="Arial Narrow" w:cs="Arial"/>
                <w:b/>
                <w:bCs/>
                <w:sz w:val="22"/>
                <w:szCs w:val="22"/>
              </w:rPr>
              <w:t xml:space="preserve">HBR Ref Number:  </w:t>
            </w:r>
            <w:r>
              <w:rPr>
                <w:rFonts w:ascii="Arial Narrow" w:hAnsi="Arial Narrow" w:cs="Arial"/>
                <w:b/>
                <w:bCs/>
                <w:sz w:val="22"/>
                <w:szCs w:val="22"/>
              </w:rPr>
              <w:t>94</w:t>
            </w:r>
          </w:p>
          <w:p w14:paraId="7E6029F2" w14:textId="77777777" w:rsidR="002F31EA" w:rsidRPr="002F31EA" w:rsidRDefault="002F31EA" w:rsidP="003756D3">
            <w:pPr>
              <w:rPr>
                <w:rFonts w:ascii="Arial Narrow" w:hAnsi="Arial Narrow"/>
                <w:sz w:val="22"/>
                <w:szCs w:val="22"/>
              </w:rPr>
            </w:pPr>
            <w:r w:rsidRPr="002F31EA">
              <w:rPr>
                <w:rFonts w:ascii="Arial Narrow" w:hAnsi="Arial Narrow" w:cs="Arial"/>
                <w:b/>
                <w:bCs/>
                <w:sz w:val="22"/>
                <w:szCs w:val="22"/>
              </w:rPr>
              <w:t xml:space="preserve">Risk Target Date: </w:t>
            </w:r>
            <w:r w:rsidR="003756D3">
              <w:rPr>
                <w:rFonts w:ascii="Arial Narrow" w:hAnsi="Arial Narrow" w:cs="Arial"/>
                <w:b/>
                <w:bCs/>
                <w:sz w:val="22"/>
                <w:szCs w:val="22"/>
              </w:rPr>
              <w:t>TBC</w:t>
            </w:r>
          </w:p>
        </w:tc>
        <w:tc>
          <w:tcPr>
            <w:tcW w:w="3124" w:type="dxa"/>
            <w:gridSpan w:val="2"/>
            <w:shd w:val="clear" w:color="auto" w:fill="FFC000"/>
          </w:tcPr>
          <w:p w14:paraId="4A362A51" w14:textId="77777777" w:rsidR="002F31EA" w:rsidRPr="002F31EA" w:rsidRDefault="002F31EA" w:rsidP="005F19CA">
            <w:pPr>
              <w:pStyle w:val="Default"/>
              <w:jc w:val="center"/>
              <w:rPr>
                <w:rFonts w:ascii="Arial Narrow" w:hAnsi="Arial Narrow" w:cs="Arial"/>
                <w:b/>
                <w:bCs/>
                <w:sz w:val="22"/>
                <w:szCs w:val="22"/>
              </w:rPr>
            </w:pPr>
            <w:r w:rsidRPr="002F31EA">
              <w:rPr>
                <w:rFonts w:ascii="Arial Narrow" w:hAnsi="Arial Narrow" w:cs="Arial"/>
                <w:b/>
                <w:bCs/>
                <w:sz w:val="22"/>
                <w:szCs w:val="22"/>
              </w:rPr>
              <w:t>Current Risk Rating</w:t>
            </w:r>
          </w:p>
          <w:p w14:paraId="1B023394" w14:textId="27676607" w:rsidR="002F31EA" w:rsidRPr="002F31EA" w:rsidRDefault="003330B9" w:rsidP="003330B9">
            <w:pPr>
              <w:jc w:val="center"/>
              <w:rPr>
                <w:rFonts w:ascii="Arial Narrow" w:hAnsi="Arial Narrow"/>
                <w:sz w:val="22"/>
                <w:szCs w:val="22"/>
              </w:rPr>
            </w:pPr>
            <w:r w:rsidRPr="00A34135">
              <w:rPr>
                <w:rFonts w:ascii="Arial Narrow" w:hAnsi="Arial Narrow" w:cs="Arial"/>
                <w:b/>
                <w:bCs/>
                <w:sz w:val="22"/>
                <w:szCs w:val="22"/>
              </w:rPr>
              <w:t>4 x 3 = 12</w:t>
            </w:r>
          </w:p>
        </w:tc>
      </w:tr>
      <w:tr w:rsidR="00EA0FB7" w14:paraId="796143BD" w14:textId="77777777" w:rsidTr="002E07EB">
        <w:tc>
          <w:tcPr>
            <w:tcW w:w="7083" w:type="dxa"/>
            <w:gridSpan w:val="2"/>
          </w:tcPr>
          <w:p w14:paraId="0820E653" w14:textId="0EF3C567" w:rsidR="00EA0FB7" w:rsidRPr="00A34135" w:rsidRDefault="00EA0FB7" w:rsidP="002F31EA">
            <w:pPr>
              <w:spacing w:line="276" w:lineRule="auto"/>
              <w:ind w:right="96"/>
              <w:jc w:val="both"/>
              <w:rPr>
                <w:rFonts w:ascii="Arial Narrow" w:hAnsi="Arial Narrow" w:cs="Arial"/>
              </w:rPr>
            </w:pPr>
            <w:r w:rsidRPr="00A34135">
              <w:rPr>
                <w:rFonts w:ascii="Arial Narrow" w:hAnsi="Arial Narrow" w:cs="Arial"/>
                <w:b/>
                <w:sz w:val="22"/>
                <w:szCs w:val="22"/>
              </w:rPr>
              <w:t>Objective</w:t>
            </w:r>
            <w:r w:rsidRPr="00A34135">
              <w:rPr>
                <w:rFonts w:ascii="Arial Narrow" w:hAnsi="Arial Narrow" w:cs="Arial"/>
                <w:sz w:val="22"/>
                <w:szCs w:val="22"/>
              </w:rPr>
              <w:t>: Children, Young People &amp; Maternity Services</w:t>
            </w:r>
          </w:p>
        </w:tc>
        <w:tc>
          <w:tcPr>
            <w:tcW w:w="1559" w:type="dxa"/>
          </w:tcPr>
          <w:p w14:paraId="7130B84B" w14:textId="77777777" w:rsidR="00EA0FB7" w:rsidRPr="00A34135" w:rsidRDefault="00EA0FB7" w:rsidP="002F31EA">
            <w:pPr>
              <w:spacing w:line="276" w:lineRule="auto"/>
              <w:ind w:right="96"/>
              <w:jc w:val="both"/>
              <w:rPr>
                <w:rFonts w:ascii="Arial Narrow" w:hAnsi="Arial Narrow" w:cs="Arial"/>
                <w:sz w:val="22"/>
                <w:szCs w:val="22"/>
              </w:rPr>
            </w:pPr>
            <w:r w:rsidRPr="00A34135">
              <w:rPr>
                <w:rFonts w:ascii="Arial Narrow" w:hAnsi="Arial Narrow"/>
                <w:b/>
                <w:sz w:val="22"/>
                <w:szCs w:val="22"/>
              </w:rPr>
              <w:t>BAF Ref: 3.6</w:t>
            </w:r>
          </w:p>
        </w:tc>
        <w:tc>
          <w:tcPr>
            <w:tcW w:w="6746" w:type="dxa"/>
            <w:gridSpan w:val="4"/>
          </w:tcPr>
          <w:p w14:paraId="751B13A6" w14:textId="77777777" w:rsidR="00EA0FB7" w:rsidRPr="00A34135" w:rsidRDefault="00EA0FB7" w:rsidP="005F19CA">
            <w:pPr>
              <w:autoSpaceDE w:val="0"/>
              <w:autoSpaceDN w:val="0"/>
              <w:adjustRightInd w:val="0"/>
              <w:rPr>
                <w:rFonts w:ascii="Arial Narrow" w:eastAsia="Times New Roman" w:hAnsi="Arial Narrow" w:cs="Arial"/>
                <w:bCs/>
                <w:sz w:val="22"/>
                <w:szCs w:val="22"/>
              </w:rPr>
            </w:pPr>
            <w:r w:rsidRPr="00A34135">
              <w:rPr>
                <w:rFonts w:ascii="Arial Narrow" w:eastAsia="Times New Roman" w:hAnsi="Arial Narrow" w:cs="Arial"/>
                <w:b/>
                <w:bCs/>
                <w:sz w:val="22"/>
                <w:szCs w:val="22"/>
              </w:rPr>
              <w:t xml:space="preserve">Director Lead: </w:t>
            </w:r>
            <w:r w:rsidRPr="00A34135">
              <w:rPr>
                <w:rFonts w:ascii="Arial Narrow" w:eastAsia="Times New Roman" w:hAnsi="Arial Narrow" w:cs="Arial"/>
                <w:bCs/>
                <w:sz w:val="22"/>
                <w:szCs w:val="22"/>
              </w:rPr>
              <w:t>Deb Lewis,</w:t>
            </w:r>
            <w:r w:rsidRPr="00A34135">
              <w:rPr>
                <w:rFonts w:ascii="Arial Narrow" w:eastAsia="Times New Roman" w:hAnsi="Arial Narrow" w:cs="Arial"/>
                <w:b/>
                <w:bCs/>
                <w:sz w:val="22"/>
                <w:szCs w:val="22"/>
              </w:rPr>
              <w:t xml:space="preserve"> </w:t>
            </w:r>
            <w:r w:rsidRPr="00A34135">
              <w:rPr>
                <w:rFonts w:ascii="Arial Narrow" w:eastAsia="Times New Roman" w:hAnsi="Arial Narrow" w:cs="Arial"/>
                <w:bCs/>
                <w:sz w:val="22"/>
                <w:szCs w:val="22"/>
              </w:rPr>
              <w:t>Chief Operating Officer</w:t>
            </w:r>
          </w:p>
          <w:p w14:paraId="2ACDB1A1" w14:textId="77777777" w:rsidR="00EA0FB7" w:rsidRPr="00A34135" w:rsidRDefault="00EA0FB7" w:rsidP="002E4FCD">
            <w:pPr>
              <w:autoSpaceDE w:val="0"/>
              <w:autoSpaceDN w:val="0"/>
              <w:adjustRightInd w:val="0"/>
              <w:rPr>
                <w:rFonts w:ascii="Arial Narrow" w:eastAsia="Times New Roman" w:hAnsi="Arial Narrow" w:cs="Calibri"/>
                <w:sz w:val="22"/>
                <w:szCs w:val="22"/>
              </w:rPr>
            </w:pPr>
            <w:r w:rsidRPr="00A34135">
              <w:rPr>
                <w:rFonts w:ascii="Arial Narrow" w:hAnsi="Arial Narrow" w:cs="Arial"/>
                <w:b/>
                <w:bCs/>
                <w:sz w:val="22"/>
                <w:szCs w:val="22"/>
                <w:lang w:val="en-US"/>
              </w:rPr>
              <w:t xml:space="preserve">Assuring Committee: </w:t>
            </w:r>
            <w:r w:rsidRPr="00A34135">
              <w:rPr>
                <w:rFonts w:ascii="Arial Narrow" w:eastAsia="Times New Roman" w:hAnsi="Arial Narrow" w:cs="Calibri"/>
                <w:sz w:val="22"/>
                <w:szCs w:val="22"/>
              </w:rPr>
              <w:t>Performance and Finance Committee</w:t>
            </w:r>
          </w:p>
          <w:p w14:paraId="30243DBD" w14:textId="77777777" w:rsidR="00EA0FB7" w:rsidRPr="00A34135" w:rsidRDefault="00EA0FB7" w:rsidP="002E4FCD">
            <w:pPr>
              <w:rPr>
                <w:rFonts w:ascii="Arial Narrow" w:hAnsi="Arial Narrow"/>
                <w:sz w:val="22"/>
                <w:szCs w:val="22"/>
              </w:rPr>
            </w:pPr>
            <w:r w:rsidRPr="00A34135">
              <w:rPr>
                <w:rFonts w:ascii="Arial Narrow" w:hAnsi="Arial Narrow" w:cs="Arial"/>
                <w:b/>
                <w:sz w:val="22"/>
                <w:szCs w:val="22"/>
              </w:rPr>
              <w:t>For information:</w:t>
            </w:r>
            <w:r w:rsidRPr="00A34135">
              <w:rPr>
                <w:rFonts w:ascii="Arial Narrow" w:hAnsi="Arial Narrow" w:cs="Arial"/>
                <w:sz w:val="22"/>
                <w:szCs w:val="22"/>
              </w:rPr>
              <w:t xml:space="preserve"> Quality &amp; Safety Committee</w:t>
            </w:r>
            <w:r w:rsidRPr="00A34135">
              <w:rPr>
                <w:rFonts w:ascii="Arial Narrow" w:hAnsi="Arial Narrow" w:cs="Arial"/>
                <w:bCs/>
                <w:sz w:val="22"/>
                <w:szCs w:val="22"/>
                <w:highlight w:val="yellow"/>
                <w:lang w:val="en-US"/>
              </w:rPr>
              <w:t xml:space="preserve"> </w:t>
            </w:r>
          </w:p>
        </w:tc>
      </w:tr>
      <w:tr w:rsidR="00BB76C8" w14:paraId="6331DD09" w14:textId="77777777" w:rsidTr="002E07EB">
        <w:tc>
          <w:tcPr>
            <w:tcW w:w="8642" w:type="dxa"/>
            <w:gridSpan w:val="3"/>
          </w:tcPr>
          <w:p w14:paraId="23709FD3" w14:textId="77777777" w:rsidR="00BB76C8" w:rsidRPr="00A34135" w:rsidRDefault="00BB76C8" w:rsidP="00BB76C8">
            <w:pPr>
              <w:rPr>
                <w:rFonts w:ascii="Arial Narrow" w:hAnsi="Arial Narrow" w:cs="Arial"/>
                <w:b/>
                <w:sz w:val="22"/>
                <w:szCs w:val="22"/>
              </w:rPr>
            </w:pPr>
            <w:r w:rsidRPr="00A34135">
              <w:rPr>
                <w:rFonts w:ascii="Arial Narrow" w:hAnsi="Arial Narrow" w:cs="Arial"/>
                <w:b/>
                <w:sz w:val="22"/>
                <w:szCs w:val="22"/>
              </w:rPr>
              <w:t>Risk: CAMHS failure to meet required standards of performance</w:t>
            </w:r>
          </w:p>
          <w:p w14:paraId="32B0265D"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ABC86EB"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This is further hindered by poor data quality which presents a risk to reporting until validation is complete.</w:t>
            </w:r>
          </w:p>
          <w:p w14:paraId="1D90A3A4" w14:textId="77777777" w:rsidR="00BB76C8" w:rsidRPr="00A34135" w:rsidRDefault="00BB76C8" w:rsidP="00BB76C8">
            <w:pPr>
              <w:rPr>
                <w:rFonts w:ascii="Arial Narrow" w:hAnsi="Arial Narrow"/>
                <w:i/>
                <w:sz w:val="22"/>
                <w:szCs w:val="22"/>
              </w:rPr>
            </w:pPr>
            <w:r w:rsidRPr="00A34135">
              <w:rPr>
                <w:rFonts w:ascii="Arial Narrow" w:hAnsi="Arial Narrow"/>
                <w:i/>
                <w:sz w:val="22"/>
                <w:szCs w:val="22"/>
              </w:rPr>
              <w:t>Links to other CAMHS risk register entries: (Ref: 3410/3373/3351/3346/3349/3350)</w:t>
            </w:r>
          </w:p>
        </w:tc>
        <w:tc>
          <w:tcPr>
            <w:tcW w:w="6746" w:type="dxa"/>
            <w:gridSpan w:val="4"/>
          </w:tcPr>
          <w:p w14:paraId="1BB75483" w14:textId="0AC299EA" w:rsidR="00BB76C8" w:rsidRPr="00A34135" w:rsidRDefault="00BB76C8" w:rsidP="00BB76C8">
            <w:pPr>
              <w:rPr>
                <w:rFonts w:ascii="Arial Narrow" w:hAnsi="Arial Narrow"/>
                <w:sz w:val="22"/>
                <w:szCs w:val="22"/>
              </w:rPr>
            </w:pPr>
            <w:r w:rsidRPr="00A34135">
              <w:rPr>
                <w:rFonts w:ascii="Arial Narrow" w:hAnsi="Arial Narrow" w:cs="Arial"/>
                <w:b/>
                <w:bCs/>
                <w:sz w:val="22"/>
                <w:szCs w:val="22"/>
              </w:rPr>
              <w:t xml:space="preserve">Date last reviewed: </w:t>
            </w:r>
            <w:r w:rsidR="00A34135" w:rsidRPr="00A34135">
              <w:rPr>
                <w:rFonts w:ascii="Arial Narrow" w:hAnsi="Arial Narrow" w:cs="Arial"/>
                <w:bCs/>
                <w:sz w:val="22"/>
                <w:szCs w:val="22"/>
              </w:rPr>
              <w:t>January 2024</w:t>
            </w:r>
          </w:p>
        </w:tc>
      </w:tr>
      <w:tr w:rsidR="00BB76C8" w14:paraId="0C53BF2D" w14:textId="77777777" w:rsidTr="002E07EB">
        <w:tc>
          <w:tcPr>
            <w:tcW w:w="2599" w:type="dxa"/>
          </w:tcPr>
          <w:p w14:paraId="0AF98BFF"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Risk Rating</w:t>
            </w:r>
          </w:p>
          <w:p w14:paraId="227C746E"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(consequence x likelihood):</w:t>
            </w:r>
          </w:p>
          <w:p w14:paraId="1B8B5BAE"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Initial: </w:t>
            </w:r>
            <w:r w:rsidRPr="00A34135">
              <w:rPr>
                <w:rFonts w:ascii="Arial Narrow" w:hAnsi="Arial Narrow" w:cs="Arial"/>
                <w:bCs/>
                <w:color w:val="auto"/>
                <w:sz w:val="22"/>
                <w:szCs w:val="22"/>
              </w:rPr>
              <w:t>4 x 5 = 20</w:t>
            </w:r>
          </w:p>
          <w:p w14:paraId="4C48F322" w14:textId="1889003A"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Current: </w:t>
            </w:r>
            <w:r w:rsidRPr="00A34135">
              <w:rPr>
                <w:rFonts w:ascii="Arial Narrow" w:hAnsi="Arial Narrow" w:cs="Arial"/>
                <w:bCs/>
                <w:color w:val="auto"/>
                <w:sz w:val="22"/>
                <w:szCs w:val="22"/>
              </w:rPr>
              <w:t xml:space="preserve">4 x </w:t>
            </w:r>
            <w:r w:rsidR="003330B9" w:rsidRPr="00A34135">
              <w:rPr>
                <w:rFonts w:ascii="Arial Narrow" w:hAnsi="Arial Narrow" w:cs="Arial"/>
                <w:bCs/>
                <w:color w:val="auto"/>
                <w:sz w:val="22"/>
                <w:szCs w:val="22"/>
              </w:rPr>
              <w:t>3 = 12</w:t>
            </w:r>
          </w:p>
          <w:p w14:paraId="25A43FC9" w14:textId="77777777" w:rsidR="00BB76C8" w:rsidRPr="00A34135" w:rsidRDefault="00BB76C8" w:rsidP="00BB76C8">
            <w:pPr>
              <w:jc w:val="center"/>
              <w:rPr>
                <w:rFonts w:ascii="Arial Narrow" w:hAnsi="Arial Narrow"/>
                <w:sz w:val="22"/>
                <w:szCs w:val="22"/>
              </w:rPr>
            </w:pPr>
            <w:r w:rsidRPr="00A34135">
              <w:rPr>
                <w:rFonts w:ascii="Arial Narrow" w:hAnsi="Arial Narrow" w:cs="Arial"/>
                <w:sz w:val="22"/>
                <w:szCs w:val="22"/>
              </w:rPr>
              <w:t xml:space="preserve">Target: </w:t>
            </w:r>
            <w:r w:rsidRPr="00A34135">
              <w:rPr>
                <w:rFonts w:ascii="Arial Narrow" w:hAnsi="Arial Narrow" w:cs="Arial"/>
                <w:bCs/>
                <w:sz w:val="22"/>
                <w:szCs w:val="22"/>
              </w:rPr>
              <w:t>3 x 3 = 9</w:t>
            </w:r>
          </w:p>
        </w:tc>
        <w:tc>
          <w:tcPr>
            <w:tcW w:w="6043" w:type="dxa"/>
            <w:gridSpan w:val="2"/>
            <w:vMerge w:val="restart"/>
          </w:tcPr>
          <w:p w14:paraId="292FD318" w14:textId="7EF2BC3D" w:rsidR="00BB76C8" w:rsidRPr="00A34135" w:rsidRDefault="008A171B" w:rsidP="00BB76C8">
            <w:pPr>
              <w:rPr>
                <w:rFonts w:ascii="Arial Narrow" w:hAnsi="Arial Narrow"/>
                <w:sz w:val="22"/>
                <w:szCs w:val="22"/>
              </w:rPr>
            </w:pPr>
            <w:r>
              <w:rPr>
                <w:rFonts w:ascii="Arial Narrow" w:hAnsi="Arial Narrow"/>
                <w:noProof/>
              </w:rPr>
              <w:drawing>
                <wp:inline distT="0" distB="0" distL="0" distR="0" wp14:anchorId="183CEA9D" wp14:editId="3CF53DFE">
                  <wp:extent cx="3600000" cy="1774198"/>
                  <wp:effectExtent l="0" t="0" r="635"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746" w:type="dxa"/>
            <w:gridSpan w:val="4"/>
          </w:tcPr>
          <w:p w14:paraId="2AC207BA" w14:textId="77777777" w:rsidR="00BB76C8" w:rsidRPr="00A34135" w:rsidRDefault="00BB76C8" w:rsidP="00BB76C8">
            <w:pPr>
              <w:rPr>
                <w:rFonts w:ascii="Arial Narrow" w:hAnsi="Arial Narrow" w:cs="Arial"/>
                <w:b/>
                <w:bCs/>
                <w:sz w:val="22"/>
                <w:szCs w:val="22"/>
              </w:rPr>
            </w:pPr>
            <w:r w:rsidRPr="00A34135">
              <w:rPr>
                <w:rFonts w:ascii="Arial Narrow" w:hAnsi="Arial Narrow" w:cs="Arial"/>
                <w:b/>
                <w:bCs/>
                <w:sz w:val="22"/>
                <w:szCs w:val="22"/>
              </w:rPr>
              <w:t xml:space="preserve">Rationale for current score: </w:t>
            </w:r>
          </w:p>
          <w:p w14:paraId="70AF3366" w14:textId="5CAE2309" w:rsidR="003330B9" w:rsidRPr="00A34135" w:rsidRDefault="003330B9" w:rsidP="00BB76C8">
            <w:pPr>
              <w:jc w:val="both"/>
              <w:rPr>
                <w:rFonts w:ascii="Arial Narrow" w:hAnsi="Arial Narrow"/>
                <w:sz w:val="22"/>
                <w:szCs w:val="22"/>
              </w:rPr>
            </w:pPr>
            <w:r w:rsidRPr="00A34135">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B76C8" w14:paraId="6D6D1E61" w14:textId="77777777" w:rsidTr="002E07EB">
        <w:tc>
          <w:tcPr>
            <w:tcW w:w="2599" w:type="dxa"/>
          </w:tcPr>
          <w:p w14:paraId="03D9E337" w14:textId="77777777" w:rsidR="00BB76C8" w:rsidRPr="00A34135" w:rsidRDefault="00BB76C8" w:rsidP="00BB76C8">
            <w:pPr>
              <w:autoSpaceDE w:val="0"/>
              <w:autoSpaceDN w:val="0"/>
              <w:adjustRightInd w:val="0"/>
              <w:jc w:val="center"/>
              <w:rPr>
                <w:rFonts w:ascii="Arial Narrow" w:eastAsia="Times New Roman" w:hAnsi="Arial Narrow" w:cs="Arial"/>
                <w:b/>
                <w:sz w:val="22"/>
                <w:szCs w:val="22"/>
              </w:rPr>
            </w:pPr>
            <w:r w:rsidRPr="00A34135">
              <w:rPr>
                <w:rFonts w:ascii="Arial Narrow" w:eastAsia="Times New Roman" w:hAnsi="Arial Narrow" w:cs="Arial"/>
                <w:b/>
                <w:sz w:val="22"/>
                <w:szCs w:val="22"/>
              </w:rPr>
              <w:t>Level of Control</w:t>
            </w:r>
          </w:p>
          <w:p w14:paraId="58EE5B7E" w14:textId="77777777" w:rsidR="00BB76C8" w:rsidRPr="00A34135" w:rsidRDefault="00BB76C8" w:rsidP="00BB76C8">
            <w:pPr>
              <w:jc w:val="center"/>
              <w:rPr>
                <w:rFonts w:ascii="Arial Narrow" w:hAnsi="Arial Narrow"/>
                <w:sz w:val="22"/>
                <w:szCs w:val="22"/>
              </w:rPr>
            </w:pPr>
            <w:r w:rsidRPr="00A34135">
              <w:rPr>
                <w:rFonts w:ascii="Arial Narrow" w:hAnsi="Arial Narrow" w:cs="Arial"/>
                <w:sz w:val="22"/>
                <w:szCs w:val="22"/>
                <w:lang w:val="en-US"/>
              </w:rPr>
              <w:t>= %</w:t>
            </w:r>
          </w:p>
        </w:tc>
        <w:tc>
          <w:tcPr>
            <w:tcW w:w="6043" w:type="dxa"/>
            <w:gridSpan w:val="2"/>
            <w:vMerge/>
          </w:tcPr>
          <w:p w14:paraId="4B38D88C" w14:textId="77777777" w:rsidR="00BB76C8" w:rsidRPr="00A34135" w:rsidRDefault="00BB76C8" w:rsidP="00BB76C8">
            <w:pPr>
              <w:rPr>
                <w:rFonts w:ascii="Arial Narrow" w:hAnsi="Arial Narrow"/>
                <w:sz w:val="22"/>
                <w:szCs w:val="22"/>
              </w:rPr>
            </w:pPr>
          </w:p>
        </w:tc>
        <w:tc>
          <w:tcPr>
            <w:tcW w:w="6746" w:type="dxa"/>
            <w:gridSpan w:val="4"/>
            <w:vMerge w:val="restart"/>
          </w:tcPr>
          <w:p w14:paraId="5ED862A7" w14:textId="77777777" w:rsidR="00BB76C8" w:rsidRPr="00A34135" w:rsidRDefault="00BB76C8" w:rsidP="00BB76C8">
            <w:pPr>
              <w:rPr>
                <w:rFonts w:ascii="Arial Narrow" w:hAnsi="Arial Narrow"/>
                <w:sz w:val="22"/>
                <w:szCs w:val="22"/>
              </w:rPr>
            </w:pPr>
            <w:r w:rsidRPr="00A34135">
              <w:rPr>
                <w:rFonts w:ascii="Arial Narrow" w:hAnsi="Arial Narrow" w:cs="Arial"/>
                <w:b/>
                <w:bCs/>
                <w:sz w:val="22"/>
                <w:szCs w:val="22"/>
              </w:rPr>
              <w:t xml:space="preserve">Rationale for target score: </w:t>
            </w:r>
          </w:p>
          <w:p w14:paraId="2E4D7ACF"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The rationale for the target score is linked to successful recruitment and more timely access to services for children and young persons which will reduce risk.</w:t>
            </w:r>
          </w:p>
        </w:tc>
      </w:tr>
      <w:tr w:rsidR="00BB76C8" w14:paraId="5216EFD6" w14:textId="77777777" w:rsidTr="002E07EB">
        <w:tc>
          <w:tcPr>
            <w:tcW w:w="2599" w:type="dxa"/>
          </w:tcPr>
          <w:p w14:paraId="0E335E83" w14:textId="77777777" w:rsidR="00BB76C8" w:rsidRPr="00A34135" w:rsidRDefault="00BB76C8" w:rsidP="00BB76C8">
            <w:pPr>
              <w:pStyle w:val="Default"/>
              <w:jc w:val="center"/>
              <w:rPr>
                <w:rFonts w:ascii="Arial Narrow" w:hAnsi="Arial Narrow" w:cs="Arial"/>
                <w:b/>
                <w:color w:val="auto"/>
                <w:sz w:val="22"/>
                <w:szCs w:val="22"/>
              </w:rPr>
            </w:pPr>
            <w:r w:rsidRPr="00A34135">
              <w:rPr>
                <w:rFonts w:ascii="Arial Narrow" w:hAnsi="Arial Narrow" w:cs="Arial"/>
                <w:b/>
                <w:color w:val="auto"/>
                <w:sz w:val="22"/>
                <w:szCs w:val="22"/>
              </w:rPr>
              <w:t>Date added to the risk register</w:t>
            </w:r>
          </w:p>
          <w:p w14:paraId="63BD7106"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October 2023</w:t>
            </w:r>
          </w:p>
        </w:tc>
        <w:tc>
          <w:tcPr>
            <w:tcW w:w="6043" w:type="dxa"/>
            <w:gridSpan w:val="2"/>
            <w:vMerge/>
          </w:tcPr>
          <w:p w14:paraId="75A5DE2D" w14:textId="77777777" w:rsidR="00BB76C8" w:rsidRPr="00A34135" w:rsidRDefault="00BB76C8" w:rsidP="00BB76C8">
            <w:pPr>
              <w:rPr>
                <w:rFonts w:ascii="Arial Narrow" w:hAnsi="Arial Narrow"/>
                <w:sz w:val="22"/>
                <w:szCs w:val="22"/>
              </w:rPr>
            </w:pPr>
          </w:p>
        </w:tc>
        <w:tc>
          <w:tcPr>
            <w:tcW w:w="6746" w:type="dxa"/>
            <w:gridSpan w:val="4"/>
            <w:vMerge/>
          </w:tcPr>
          <w:p w14:paraId="77494CDF" w14:textId="77777777" w:rsidR="00BB76C8" w:rsidRPr="00A34135" w:rsidRDefault="00BB76C8" w:rsidP="00BB76C8">
            <w:pPr>
              <w:rPr>
                <w:rFonts w:ascii="Arial Narrow" w:hAnsi="Arial Narrow"/>
                <w:sz w:val="22"/>
                <w:szCs w:val="22"/>
              </w:rPr>
            </w:pPr>
          </w:p>
        </w:tc>
      </w:tr>
      <w:tr w:rsidR="00BB76C8" w14:paraId="5DDD024D" w14:textId="77777777" w:rsidTr="002E07EB">
        <w:tc>
          <w:tcPr>
            <w:tcW w:w="8642" w:type="dxa"/>
            <w:gridSpan w:val="3"/>
          </w:tcPr>
          <w:p w14:paraId="54FBC313" w14:textId="77777777" w:rsidR="00BB76C8" w:rsidRPr="00A34135" w:rsidRDefault="00BB76C8" w:rsidP="00BB76C8">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6746" w:type="dxa"/>
            <w:gridSpan w:val="4"/>
          </w:tcPr>
          <w:p w14:paraId="5977A40A" w14:textId="77777777" w:rsidR="00BB76C8" w:rsidRPr="00A34135" w:rsidRDefault="00BB76C8" w:rsidP="00BB76C8">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BB76C8" w14:paraId="7BAF6BD8" w14:textId="77777777" w:rsidTr="002E07EB">
        <w:tc>
          <w:tcPr>
            <w:tcW w:w="8642" w:type="dxa"/>
            <w:gridSpan w:val="3"/>
            <w:vMerge w:val="restart"/>
          </w:tcPr>
          <w:p w14:paraId="02AE28AE"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-Ongoing recruitment into all staff groups</w:t>
            </w:r>
          </w:p>
          <w:p w14:paraId="6E5B537B" w14:textId="11942457" w:rsidR="00BB76C8" w:rsidRPr="00A34135" w:rsidRDefault="00BB76C8" w:rsidP="00BB76C8">
            <w:pPr>
              <w:jc w:val="both"/>
              <w:rPr>
                <w:rFonts w:ascii="Arial Narrow" w:hAnsi="Arial Narrow"/>
                <w:sz w:val="22"/>
                <w:szCs w:val="22"/>
              </w:rPr>
            </w:pPr>
            <w:r w:rsidRPr="00A34135">
              <w:rPr>
                <w:rFonts w:ascii="Arial Narrow" w:hAnsi="Arial Narrow"/>
                <w:sz w:val="22"/>
                <w:szCs w:val="22"/>
              </w:rPr>
              <w:t>-</w:t>
            </w:r>
            <w:r w:rsidR="00F446FF">
              <w:rPr>
                <w:rFonts w:ascii="Arial Narrow" w:hAnsi="Arial Narrow"/>
                <w:sz w:val="22"/>
                <w:szCs w:val="22"/>
              </w:rPr>
              <w:t>T</w:t>
            </w:r>
            <w:r w:rsidRPr="00A34135">
              <w:rPr>
                <w:rFonts w:ascii="Arial Narrow" w:hAnsi="Arial Narrow"/>
                <w:sz w:val="22"/>
                <w:szCs w:val="22"/>
              </w:rPr>
              <w:t xml:space="preserve">emporary agency workforce in nursing at premium </w:t>
            </w:r>
            <w:r w:rsidR="00F446FF">
              <w:rPr>
                <w:rFonts w:ascii="Arial Narrow" w:hAnsi="Arial Narrow"/>
                <w:sz w:val="22"/>
                <w:szCs w:val="22"/>
              </w:rPr>
              <w:t xml:space="preserve">pay </w:t>
            </w:r>
            <w:r w:rsidRPr="00A34135">
              <w:rPr>
                <w:rFonts w:ascii="Arial Narrow" w:hAnsi="Arial Narrow"/>
                <w:sz w:val="22"/>
                <w:szCs w:val="22"/>
              </w:rPr>
              <w:t>rates to sustain current levels of performance</w:t>
            </w:r>
          </w:p>
          <w:p w14:paraId="409E7F56"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-Use of locum medical staff due to high vacancy level on medical workforce.</w:t>
            </w:r>
          </w:p>
          <w:p w14:paraId="1B87D525"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-Recent appointment into psychological therapies lead posts.</w:t>
            </w:r>
          </w:p>
          <w:p w14:paraId="4508AA2F" w14:textId="60F39DB9" w:rsidR="00BB76C8" w:rsidRPr="00A34135" w:rsidRDefault="009E5CB4" w:rsidP="009E5CB4">
            <w:pPr>
              <w:jc w:val="both"/>
              <w:rPr>
                <w:rFonts w:ascii="Arial Narrow" w:hAnsi="Arial Narrow"/>
                <w:sz w:val="22"/>
                <w:szCs w:val="22"/>
              </w:rPr>
            </w:pPr>
            <w:r w:rsidRPr="00A34135">
              <w:rPr>
                <w:rFonts w:ascii="Arial Narrow" w:hAnsi="Arial Narrow"/>
                <w:sz w:val="22"/>
                <w:szCs w:val="22"/>
              </w:rPr>
              <w:t xml:space="preserve">-Exploring fixed term appointment </w:t>
            </w:r>
            <w:r w:rsidR="00BB76C8" w:rsidRPr="00A34135">
              <w:rPr>
                <w:rFonts w:ascii="Arial Narrow" w:hAnsi="Arial Narrow"/>
                <w:sz w:val="22"/>
                <w:szCs w:val="22"/>
              </w:rPr>
              <w:t>of Band 5 psychological therapies support staff to improve performance</w:t>
            </w:r>
          </w:p>
        </w:tc>
        <w:tc>
          <w:tcPr>
            <w:tcW w:w="3445" w:type="dxa"/>
          </w:tcPr>
          <w:p w14:paraId="78759A52"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Action</w:t>
            </w:r>
          </w:p>
        </w:tc>
        <w:tc>
          <w:tcPr>
            <w:tcW w:w="2035" w:type="dxa"/>
            <w:gridSpan w:val="2"/>
          </w:tcPr>
          <w:p w14:paraId="52AE4668"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Lead</w:t>
            </w:r>
          </w:p>
        </w:tc>
        <w:tc>
          <w:tcPr>
            <w:tcW w:w="1266" w:type="dxa"/>
          </w:tcPr>
          <w:p w14:paraId="02CFDF1F"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Deadline</w:t>
            </w:r>
          </w:p>
        </w:tc>
      </w:tr>
      <w:tr w:rsidR="00BB76C8" w14:paraId="3FEF0E1D" w14:textId="77777777" w:rsidTr="002E07EB">
        <w:trPr>
          <w:trHeight w:val="1099"/>
        </w:trPr>
        <w:tc>
          <w:tcPr>
            <w:tcW w:w="8642" w:type="dxa"/>
            <w:gridSpan w:val="3"/>
            <w:vMerge/>
          </w:tcPr>
          <w:p w14:paraId="13C93788" w14:textId="77777777" w:rsidR="00BB76C8" w:rsidRPr="00A34135" w:rsidRDefault="00BB76C8" w:rsidP="00BB76C8">
            <w:pPr>
              <w:rPr>
                <w:rFonts w:ascii="Arial Narrow" w:hAnsi="Arial Narrow"/>
                <w:sz w:val="22"/>
                <w:szCs w:val="22"/>
              </w:rPr>
            </w:pPr>
          </w:p>
        </w:tc>
        <w:tc>
          <w:tcPr>
            <w:tcW w:w="3445" w:type="dxa"/>
          </w:tcPr>
          <w:p w14:paraId="296422C4"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Continued efforts at recruitment</w:t>
            </w:r>
          </w:p>
        </w:tc>
        <w:tc>
          <w:tcPr>
            <w:tcW w:w="2035" w:type="dxa"/>
            <w:gridSpan w:val="2"/>
          </w:tcPr>
          <w:p w14:paraId="01968230"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Acting Associate Service Director</w:t>
            </w:r>
          </w:p>
        </w:tc>
        <w:tc>
          <w:tcPr>
            <w:tcW w:w="1266" w:type="dxa"/>
          </w:tcPr>
          <w:p w14:paraId="060D1BC5"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Monthly review</w:t>
            </w:r>
          </w:p>
        </w:tc>
      </w:tr>
      <w:tr w:rsidR="00BB76C8" w14:paraId="740B81E7" w14:textId="77777777" w:rsidTr="002E07EB">
        <w:tc>
          <w:tcPr>
            <w:tcW w:w="8642" w:type="dxa"/>
            <w:gridSpan w:val="3"/>
          </w:tcPr>
          <w:p w14:paraId="50FD40B0" w14:textId="77777777" w:rsidR="00BB76C8" w:rsidRPr="00A34135" w:rsidRDefault="00BB76C8" w:rsidP="00BB76C8">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1EA78BD6"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-Monthly CAMHS Directorate meeting in place where performance and workforce are scrutinised</w:t>
            </w:r>
          </w:p>
          <w:p w14:paraId="1CAC59CD"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-Reporting into Weekly Business Team and MH &amp; LD management board.</w:t>
            </w:r>
          </w:p>
          <w:p w14:paraId="1AFDC4C6"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-Reporting into HB Performance and Finance Committee</w:t>
            </w:r>
          </w:p>
          <w:p w14:paraId="1472955B"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-Ongoing validation of the waiting list to ensure robust reporting going forward</w:t>
            </w:r>
          </w:p>
        </w:tc>
        <w:tc>
          <w:tcPr>
            <w:tcW w:w="6746" w:type="dxa"/>
            <w:gridSpan w:val="4"/>
          </w:tcPr>
          <w:p w14:paraId="0AD88B18" w14:textId="77777777" w:rsidR="00BB76C8" w:rsidRPr="00A34135" w:rsidRDefault="00BB76C8" w:rsidP="00BB76C8">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05CD2B0" w14:textId="77777777" w:rsidR="00BB76C8" w:rsidRPr="00A34135" w:rsidRDefault="00BB76C8" w:rsidP="00BB76C8">
            <w:pPr>
              <w:rPr>
                <w:rFonts w:ascii="Arial Narrow" w:hAnsi="Arial Narrow"/>
                <w:sz w:val="22"/>
                <w:szCs w:val="22"/>
              </w:rPr>
            </w:pPr>
          </w:p>
        </w:tc>
      </w:tr>
      <w:tr w:rsidR="00BB76C8" w14:paraId="37EE515D" w14:textId="77777777" w:rsidTr="00EA0FB7">
        <w:tc>
          <w:tcPr>
            <w:tcW w:w="15388" w:type="dxa"/>
            <w:gridSpan w:val="7"/>
            <w:shd w:val="clear" w:color="auto" w:fill="auto"/>
          </w:tcPr>
          <w:p w14:paraId="78835E32" w14:textId="77777777" w:rsidR="00BB76C8" w:rsidRPr="00A34135" w:rsidRDefault="00BB76C8" w:rsidP="00BB76C8">
            <w:pPr>
              <w:pStyle w:val="Default"/>
              <w:jc w:val="center"/>
              <w:rPr>
                <w:rFonts w:ascii="Arial Narrow" w:hAnsi="Arial Narrow" w:cs="Arial"/>
                <w:b/>
                <w:bCs/>
                <w:color w:val="auto"/>
                <w:sz w:val="22"/>
                <w:szCs w:val="22"/>
              </w:rPr>
            </w:pPr>
            <w:r w:rsidRPr="00A34135">
              <w:rPr>
                <w:rFonts w:ascii="Arial Narrow" w:hAnsi="Arial Narrow" w:cs="Arial"/>
                <w:b/>
                <w:bCs/>
                <w:color w:val="auto"/>
                <w:sz w:val="22"/>
                <w:szCs w:val="22"/>
              </w:rPr>
              <w:t>Additional Comments / Progress Notes</w:t>
            </w:r>
          </w:p>
          <w:p w14:paraId="12D0C315" w14:textId="2D5C6C67" w:rsidR="003330B9" w:rsidRPr="00A34135" w:rsidRDefault="003330B9" w:rsidP="003330B9">
            <w:pPr>
              <w:pStyle w:val="Default"/>
              <w:rPr>
                <w:rFonts w:ascii="Arial Narrow" w:hAnsi="Arial Narrow" w:cs="Arial"/>
                <w:color w:val="auto"/>
                <w:sz w:val="22"/>
                <w:szCs w:val="22"/>
              </w:rPr>
            </w:pPr>
            <w:r w:rsidRPr="00A34135">
              <w:rPr>
                <w:rFonts w:ascii="Arial Narrow" w:hAnsi="Arial Narrow" w:cs="Arial"/>
                <w:color w:val="auto"/>
                <w:sz w:val="22"/>
                <w:szCs w:val="22"/>
              </w:rPr>
              <w:t>13/12/2023: Marked improvement in the performance against the Mental health Measure for CAMHS. Data validation for new patients complete. Data validation for follow-up patients including ADHD in progress. Over recruitment into agency nursing has supported delivery of improved performance outputs however continue to struggle to recruit into substantive posts.</w:t>
            </w:r>
          </w:p>
          <w:p w14:paraId="62C197ED" w14:textId="6DD8B87F" w:rsidR="003330B9" w:rsidRPr="00A34135" w:rsidRDefault="003330B9" w:rsidP="003330B9">
            <w:pPr>
              <w:pStyle w:val="Default"/>
              <w:rPr>
                <w:rFonts w:ascii="Arial Narrow" w:hAnsi="Arial Narrow" w:cs="Arial"/>
                <w:color w:val="auto"/>
                <w:sz w:val="22"/>
                <w:szCs w:val="22"/>
              </w:rPr>
            </w:pPr>
            <w:r w:rsidRPr="00A34135">
              <w:rPr>
                <w:rFonts w:ascii="Arial Narrow" w:hAnsi="Arial Narrow" w:cs="Arial"/>
                <w:color w:val="auto"/>
                <w:sz w:val="22"/>
                <w:szCs w:val="22"/>
              </w:rPr>
              <w:t>Current risk score reduced to 12 in view of improved performance however this reflects the fragility in the workforce to deliver sustained performance.</w:t>
            </w:r>
          </w:p>
        </w:tc>
      </w:tr>
    </w:tbl>
    <w:p w14:paraId="4CB436B3" w14:textId="77777777" w:rsidR="002F31EA" w:rsidRDefault="002F31EA" w:rsidP="00975529">
      <w:pPr>
        <w:rPr>
          <w:rFonts w:ascii="Arial" w:hAnsi="Arial" w:cs="Arial"/>
          <w:b/>
          <w:u w:val="single"/>
        </w:rPr>
        <w:sectPr w:rsidR="002F31EA"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405"/>
        <w:gridCol w:w="3969"/>
        <w:gridCol w:w="1985"/>
        <w:gridCol w:w="3543"/>
        <w:gridCol w:w="110"/>
        <w:gridCol w:w="1733"/>
        <w:gridCol w:w="1637"/>
      </w:tblGrid>
      <w:tr w:rsidR="002A5651" w:rsidRPr="00F15A64" w14:paraId="331A29DE" w14:textId="77777777" w:rsidTr="002E07EB">
        <w:tc>
          <w:tcPr>
            <w:tcW w:w="8359" w:type="dxa"/>
            <w:gridSpan w:val="3"/>
          </w:tcPr>
          <w:p w14:paraId="5C46653B" w14:textId="77777777" w:rsidR="002A5651" w:rsidRPr="00A3443C" w:rsidRDefault="002A5651" w:rsidP="00505CE6">
            <w:pPr>
              <w:rPr>
                <w:rFonts w:ascii="Arial Narrow" w:hAnsi="Arial Narrow"/>
                <w:b/>
                <w:sz w:val="22"/>
                <w:szCs w:val="22"/>
              </w:rPr>
            </w:pPr>
            <w:r w:rsidRPr="00A3443C">
              <w:rPr>
                <w:rFonts w:ascii="Arial Narrow" w:hAnsi="Arial Narrow" w:cs="Arial"/>
                <w:sz w:val="22"/>
                <w:szCs w:val="22"/>
              </w:rPr>
              <w:lastRenderedPageBreak/>
              <w:br w:type="page"/>
            </w:r>
            <w:r w:rsidRPr="00A3443C">
              <w:rPr>
                <w:rFonts w:ascii="Arial Narrow" w:hAnsi="Arial Narrow"/>
                <w:b/>
                <w:sz w:val="22"/>
                <w:szCs w:val="22"/>
              </w:rPr>
              <w:t xml:space="preserve">Datix ID Number: </w:t>
            </w:r>
            <w:r w:rsidRPr="002A5651">
              <w:rPr>
                <w:rFonts w:ascii="Arial Narrow" w:hAnsi="Arial Narrow"/>
                <w:b/>
                <w:sz w:val="22"/>
                <w:szCs w:val="22"/>
              </w:rPr>
              <w:t xml:space="preserve">3571 </w:t>
            </w:r>
            <w:r w:rsidRPr="00A3443C">
              <w:rPr>
                <w:rFonts w:ascii="Arial Narrow" w:hAnsi="Arial Narrow"/>
                <w:b/>
                <w:sz w:val="22"/>
                <w:szCs w:val="22"/>
              </w:rPr>
              <w:t xml:space="preserve">                      </w:t>
            </w:r>
          </w:p>
          <w:p w14:paraId="13A67229" w14:textId="77777777" w:rsidR="002A5651" w:rsidRPr="00A3443C" w:rsidRDefault="002A5651" w:rsidP="00505CE6">
            <w:pPr>
              <w:rPr>
                <w:rFonts w:ascii="Arial Narrow" w:hAnsi="Arial Narrow"/>
                <w:b/>
                <w:sz w:val="22"/>
                <w:szCs w:val="22"/>
              </w:rPr>
            </w:pPr>
            <w:r w:rsidRPr="00A3443C">
              <w:rPr>
                <w:rFonts w:ascii="Arial Narrow" w:hAnsi="Arial Narrow"/>
                <w:b/>
                <w:sz w:val="22"/>
                <w:szCs w:val="22"/>
              </w:rPr>
              <w:t>Health &amp; Care Standard: Safe Care 2.1 Managing Risk &amp; Promoting Health &amp; Safety</w:t>
            </w:r>
          </w:p>
        </w:tc>
        <w:tc>
          <w:tcPr>
            <w:tcW w:w="3653" w:type="dxa"/>
            <w:gridSpan w:val="2"/>
            <w:shd w:val="clear" w:color="auto" w:fill="FF0000"/>
          </w:tcPr>
          <w:p w14:paraId="73764DAE"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HBR Ref Number: </w:t>
            </w:r>
            <w:r>
              <w:rPr>
                <w:rFonts w:ascii="Arial Narrow" w:hAnsi="Arial Narrow" w:cs="Arial"/>
                <w:b/>
                <w:bCs/>
                <w:sz w:val="22"/>
                <w:szCs w:val="22"/>
              </w:rPr>
              <w:t>96</w:t>
            </w:r>
          </w:p>
          <w:p w14:paraId="1C8F14A8"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Target Date: </w:t>
            </w:r>
            <w:r>
              <w:rPr>
                <w:rFonts w:ascii="Arial Narrow" w:hAnsi="Arial Narrow" w:cs="Arial"/>
                <w:b/>
                <w:bCs/>
                <w:sz w:val="22"/>
                <w:szCs w:val="22"/>
                <w:shd w:val="clear" w:color="auto" w:fill="FF0000"/>
              </w:rPr>
              <w:t>31</w:t>
            </w:r>
            <w:r w:rsidRPr="00A3443C">
              <w:rPr>
                <w:rFonts w:ascii="Arial Narrow" w:hAnsi="Arial Narrow" w:cs="Arial"/>
                <w:b/>
                <w:bCs/>
                <w:sz w:val="22"/>
                <w:szCs w:val="22"/>
                <w:shd w:val="clear" w:color="auto" w:fill="FF0000"/>
                <w:vertAlign w:val="superscript"/>
              </w:rPr>
              <w:t>st</w:t>
            </w:r>
            <w:r>
              <w:rPr>
                <w:rFonts w:ascii="Arial Narrow" w:hAnsi="Arial Narrow" w:cs="Arial"/>
                <w:b/>
                <w:bCs/>
                <w:sz w:val="22"/>
                <w:szCs w:val="22"/>
                <w:shd w:val="clear" w:color="auto" w:fill="FF0000"/>
              </w:rPr>
              <w:t xml:space="preserve"> March 2025</w:t>
            </w:r>
          </w:p>
        </w:tc>
        <w:tc>
          <w:tcPr>
            <w:tcW w:w="3370" w:type="dxa"/>
            <w:gridSpan w:val="2"/>
            <w:shd w:val="clear" w:color="auto" w:fill="FF0000"/>
          </w:tcPr>
          <w:p w14:paraId="38184208"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Current Risk Rating</w:t>
            </w:r>
          </w:p>
          <w:p w14:paraId="15A9EDF2" w14:textId="77777777" w:rsidR="002A5651" w:rsidRPr="00A3443C" w:rsidRDefault="002A5651" w:rsidP="00505CE6">
            <w:pPr>
              <w:rPr>
                <w:rFonts w:ascii="Arial Narrow" w:hAnsi="Arial Narrow"/>
                <w:sz w:val="22"/>
                <w:szCs w:val="22"/>
              </w:rPr>
            </w:pPr>
            <w:r w:rsidRPr="002A5651">
              <w:rPr>
                <w:rFonts w:ascii="Arial Narrow" w:hAnsi="Arial Narrow" w:cs="Arial"/>
                <w:b/>
                <w:bCs/>
                <w:sz w:val="22"/>
                <w:szCs w:val="22"/>
              </w:rPr>
              <w:t>4 x 5 = 20</w:t>
            </w:r>
          </w:p>
        </w:tc>
      </w:tr>
      <w:tr w:rsidR="002A5651" w:rsidRPr="00F15A64" w14:paraId="004F6DC7" w14:textId="77777777" w:rsidTr="002E07EB">
        <w:tc>
          <w:tcPr>
            <w:tcW w:w="6374" w:type="dxa"/>
            <w:gridSpan w:val="2"/>
          </w:tcPr>
          <w:p w14:paraId="0DC4F208" w14:textId="77C656FB" w:rsidR="002A5651" w:rsidRPr="00A3443C" w:rsidRDefault="002A5651" w:rsidP="00505CE6">
            <w:pPr>
              <w:pStyle w:val="Default"/>
              <w:rPr>
                <w:rFonts w:ascii="Arial Narrow" w:hAnsi="Arial Narrow"/>
                <w:color w:val="auto"/>
                <w:sz w:val="22"/>
                <w:szCs w:val="22"/>
              </w:rPr>
            </w:pPr>
            <w:r w:rsidRPr="00A3443C">
              <w:rPr>
                <w:rFonts w:ascii="Arial Narrow" w:hAnsi="Arial Narrow" w:cs="Arial"/>
                <w:b/>
                <w:color w:val="auto"/>
                <w:sz w:val="22"/>
                <w:szCs w:val="22"/>
              </w:rPr>
              <w:t>Objective</w:t>
            </w:r>
            <w:r w:rsidRPr="00A3443C">
              <w:rPr>
                <w:rFonts w:ascii="Arial Narrow" w:hAnsi="Arial Narrow" w:cs="Arial"/>
                <w:color w:val="auto"/>
                <w:sz w:val="22"/>
                <w:szCs w:val="22"/>
              </w:rPr>
              <w:t xml:space="preserve">: </w:t>
            </w:r>
            <w:r w:rsidRPr="00A3443C">
              <w:rPr>
                <w:rFonts w:ascii="Arial Narrow" w:hAnsi="Arial Narrow"/>
                <w:color w:val="auto"/>
                <w:sz w:val="22"/>
                <w:szCs w:val="22"/>
              </w:rPr>
              <w:t>Demonstrating Value and Sustainability</w:t>
            </w:r>
          </w:p>
        </w:tc>
        <w:tc>
          <w:tcPr>
            <w:tcW w:w="1985" w:type="dxa"/>
          </w:tcPr>
          <w:p w14:paraId="5785E237" w14:textId="77777777" w:rsidR="002A5651" w:rsidRPr="00A3443C" w:rsidRDefault="002A5651" w:rsidP="000924A6">
            <w:pPr>
              <w:rPr>
                <w:rFonts w:ascii="Arial Narrow" w:hAnsi="Arial Narrow"/>
                <w:sz w:val="22"/>
                <w:szCs w:val="22"/>
              </w:rPr>
            </w:pPr>
            <w:r w:rsidRPr="00A3443C">
              <w:rPr>
                <w:rFonts w:ascii="Arial Narrow" w:hAnsi="Arial Narrow"/>
                <w:sz w:val="22"/>
                <w:szCs w:val="22"/>
              </w:rPr>
              <w:t>.</w:t>
            </w:r>
            <w:r w:rsidRPr="00DC02E9">
              <w:rPr>
                <w:rFonts w:ascii="Arial Narrow" w:hAnsi="Arial Narrow"/>
                <w:b/>
                <w:sz w:val="22"/>
                <w:szCs w:val="22"/>
              </w:rPr>
              <w:t xml:space="preserve"> BAF Ref: </w:t>
            </w:r>
            <w:r w:rsidR="00F171FD">
              <w:rPr>
                <w:rFonts w:ascii="Arial Narrow" w:hAnsi="Arial Narrow"/>
                <w:b/>
                <w:sz w:val="22"/>
                <w:szCs w:val="22"/>
              </w:rPr>
              <w:t>6</w:t>
            </w:r>
          </w:p>
        </w:tc>
        <w:tc>
          <w:tcPr>
            <w:tcW w:w="7023" w:type="dxa"/>
            <w:gridSpan w:val="4"/>
          </w:tcPr>
          <w:p w14:paraId="4644327E" w14:textId="77777777" w:rsidR="002A5651" w:rsidRPr="002A5651" w:rsidRDefault="002A5651" w:rsidP="00505CE6">
            <w:pPr>
              <w:autoSpaceDE w:val="0"/>
              <w:autoSpaceDN w:val="0"/>
              <w:adjustRightInd w:val="0"/>
              <w:rPr>
                <w:rFonts w:ascii="Arial Narrow" w:eastAsia="Times New Roman" w:hAnsi="Arial Narrow" w:cs="Arial"/>
                <w:b/>
                <w:bCs/>
                <w:sz w:val="22"/>
                <w:szCs w:val="22"/>
              </w:rPr>
            </w:pPr>
            <w:r w:rsidRPr="002A5651">
              <w:rPr>
                <w:rFonts w:ascii="Arial Narrow" w:eastAsia="Times New Roman" w:hAnsi="Arial Narrow" w:cs="Arial"/>
                <w:b/>
                <w:bCs/>
                <w:sz w:val="22"/>
                <w:szCs w:val="22"/>
              </w:rPr>
              <w:t xml:space="preserve">Director Lead: </w:t>
            </w:r>
            <w:r w:rsidRPr="002A5651">
              <w:rPr>
                <w:rFonts w:ascii="Arial Narrow" w:eastAsia="Times New Roman" w:hAnsi="Arial Narrow" w:cs="Arial"/>
                <w:bCs/>
                <w:sz w:val="22"/>
                <w:szCs w:val="22"/>
              </w:rPr>
              <w:t>Nerissa Vaughan, Interim Director of Strategy</w:t>
            </w:r>
          </w:p>
          <w:p w14:paraId="4151F5CC" w14:textId="77777777" w:rsidR="002A5651" w:rsidRPr="002A5651" w:rsidRDefault="002A5651" w:rsidP="00625938">
            <w:pPr>
              <w:autoSpaceDE w:val="0"/>
              <w:autoSpaceDN w:val="0"/>
              <w:adjustRightInd w:val="0"/>
              <w:rPr>
                <w:rFonts w:ascii="Arial Narrow" w:eastAsia="Times New Roman" w:hAnsi="Arial Narrow" w:cs="Arial"/>
                <w:bCs/>
                <w:sz w:val="22"/>
                <w:szCs w:val="22"/>
              </w:rPr>
            </w:pPr>
            <w:r w:rsidRPr="002A5651">
              <w:rPr>
                <w:rFonts w:ascii="Arial Narrow" w:eastAsia="Times New Roman" w:hAnsi="Arial Narrow" w:cs="Arial"/>
                <w:b/>
                <w:bCs/>
                <w:sz w:val="22"/>
                <w:szCs w:val="22"/>
              </w:rPr>
              <w:t>Assuring Committee</w:t>
            </w:r>
            <w:r w:rsidRPr="002A5651">
              <w:rPr>
                <w:rFonts w:ascii="Arial Narrow" w:hAnsi="Arial Narrow"/>
                <w:sz w:val="22"/>
                <w:szCs w:val="22"/>
              </w:rPr>
              <w:t xml:space="preserve">: Performance and Finance Committee  </w:t>
            </w:r>
          </w:p>
        </w:tc>
      </w:tr>
      <w:tr w:rsidR="00BB76C8" w:rsidRPr="00F15A64" w14:paraId="00F2BB74" w14:textId="77777777" w:rsidTr="002E07EB">
        <w:tc>
          <w:tcPr>
            <w:tcW w:w="8359" w:type="dxa"/>
            <w:gridSpan w:val="3"/>
          </w:tcPr>
          <w:p w14:paraId="02331688" w14:textId="77777777" w:rsidR="00BB76C8" w:rsidRPr="00A3443C" w:rsidRDefault="00BB76C8" w:rsidP="00BB76C8">
            <w:pPr>
              <w:autoSpaceDE w:val="0"/>
              <w:autoSpaceDN w:val="0"/>
              <w:adjustRightInd w:val="0"/>
              <w:jc w:val="both"/>
              <w:rPr>
                <w:rFonts w:ascii="Arial Narrow" w:eastAsia="Times New Roman" w:hAnsi="Arial Narrow" w:cs="Calibri"/>
                <w:b/>
                <w:sz w:val="22"/>
                <w:szCs w:val="22"/>
              </w:rPr>
            </w:pPr>
            <w:r w:rsidRPr="00A3443C">
              <w:rPr>
                <w:rFonts w:ascii="Arial Narrow" w:eastAsia="Times New Roman" w:hAnsi="Arial Narrow" w:cs="Calibri"/>
                <w:b/>
                <w:sz w:val="22"/>
                <w:szCs w:val="22"/>
              </w:rPr>
              <w:t>Risk:</w:t>
            </w:r>
            <w:r w:rsidRPr="00A3443C">
              <w:rPr>
                <w:rFonts w:ascii="Arial Narrow" w:eastAsia="Times New Roman" w:hAnsi="Arial Narrow" w:cs="Calibri"/>
                <w:sz w:val="22"/>
                <w:szCs w:val="22"/>
              </w:rPr>
              <w:t xml:space="preserve"> </w:t>
            </w:r>
            <w:r w:rsidRPr="00A3443C">
              <w:rPr>
                <w:rFonts w:ascii="Arial Narrow" w:eastAsia="Times New Roman" w:hAnsi="Arial Narrow" w:cs="Calibri"/>
                <w:b/>
                <w:sz w:val="22"/>
                <w:szCs w:val="22"/>
              </w:rPr>
              <w:t xml:space="preserve">Failure to Develop an Approvable IMTP (statutory compliance) </w:t>
            </w:r>
          </w:p>
          <w:p w14:paraId="7CF40B76" w14:textId="77777777" w:rsidR="00BB76C8" w:rsidRPr="00A3443C" w:rsidRDefault="00BB76C8" w:rsidP="00BB76C8">
            <w:pPr>
              <w:pStyle w:val="Default"/>
              <w:jc w:val="both"/>
              <w:rPr>
                <w:rFonts w:ascii="Arial Narrow" w:hAnsi="Arial Narrow"/>
                <w:b/>
                <w:color w:val="auto"/>
                <w:sz w:val="22"/>
                <w:szCs w:val="22"/>
              </w:rPr>
            </w:pPr>
            <w:r w:rsidRPr="00A3443C">
              <w:rPr>
                <w:rFonts w:ascii="Arial Narrow" w:hAnsi="Arial Narrow"/>
                <w:color w:val="auto"/>
                <w:sz w:val="22"/>
                <w:szCs w:val="22"/>
              </w:rPr>
              <w:t xml:space="preserve">Failure to have an approvable </w:t>
            </w:r>
            <w:r>
              <w:rPr>
                <w:rFonts w:ascii="Arial Narrow" w:hAnsi="Arial Narrow"/>
                <w:color w:val="auto"/>
                <w:sz w:val="22"/>
                <w:szCs w:val="22"/>
              </w:rPr>
              <w:t xml:space="preserve">(Integrated Medium Term Plan) </w:t>
            </w:r>
            <w:r w:rsidRPr="00A3443C">
              <w:rPr>
                <w:rFonts w:ascii="Arial Narrow" w:hAnsi="Arial Narrow"/>
                <w:color w:val="auto"/>
                <w:sz w:val="22"/>
                <w:szCs w:val="22"/>
              </w:rPr>
              <w:t>IMTP for 2024/5 then we will lose public confidence and breach legislation.</w:t>
            </w:r>
          </w:p>
        </w:tc>
        <w:tc>
          <w:tcPr>
            <w:tcW w:w="7023" w:type="dxa"/>
            <w:gridSpan w:val="4"/>
          </w:tcPr>
          <w:p w14:paraId="3968B4F4" w14:textId="18CB3D8A" w:rsidR="00BB76C8" w:rsidRPr="002A5651" w:rsidRDefault="00BB76C8" w:rsidP="00BB76C8">
            <w:pPr>
              <w:rPr>
                <w:rFonts w:ascii="Arial Narrow" w:hAnsi="Arial Narrow" w:cs="Arial"/>
                <w:bCs/>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2A5651" w:rsidRPr="00F15A64" w14:paraId="5F4AA5EB" w14:textId="77777777" w:rsidTr="002E07EB">
        <w:tc>
          <w:tcPr>
            <w:tcW w:w="2405" w:type="dxa"/>
          </w:tcPr>
          <w:p w14:paraId="7B0DF733" w14:textId="77777777" w:rsidR="002A5651" w:rsidRPr="002A5651" w:rsidRDefault="002A5651" w:rsidP="00505CE6">
            <w:pPr>
              <w:jc w:val="center"/>
              <w:rPr>
                <w:rFonts w:ascii="Arial Narrow" w:hAnsi="Arial Narrow"/>
                <w:b/>
                <w:sz w:val="22"/>
                <w:szCs w:val="22"/>
              </w:rPr>
            </w:pPr>
            <w:r w:rsidRPr="002A5651">
              <w:rPr>
                <w:rFonts w:ascii="Arial Narrow" w:hAnsi="Arial Narrow"/>
                <w:b/>
                <w:sz w:val="22"/>
                <w:szCs w:val="22"/>
              </w:rPr>
              <w:t>Risk Rating</w:t>
            </w:r>
          </w:p>
          <w:p w14:paraId="61D16A38" w14:textId="77777777" w:rsidR="002A5651" w:rsidRPr="002A5651" w:rsidRDefault="002A5651" w:rsidP="00505CE6">
            <w:pPr>
              <w:pStyle w:val="Default"/>
              <w:jc w:val="center"/>
              <w:rPr>
                <w:rFonts w:ascii="Arial Narrow" w:hAnsi="Arial Narrow" w:cs="Arial"/>
                <w:color w:val="auto"/>
                <w:sz w:val="22"/>
                <w:szCs w:val="22"/>
              </w:rPr>
            </w:pPr>
            <w:r w:rsidRPr="002A5651">
              <w:rPr>
                <w:rFonts w:ascii="Arial Narrow" w:hAnsi="Arial Narrow" w:cs="Arial"/>
                <w:color w:val="auto"/>
                <w:sz w:val="22"/>
                <w:szCs w:val="22"/>
              </w:rPr>
              <w:t>(consequence x likelihood):</w:t>
            </w:r>
          </w:p>
          <w:p w14:paraId="39E4D41D"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Initial: 4 x5 = 20</w:t>
            </w:r>
          </w:p>
          <w:p w14:paraId="1AAA3A59"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Current: 4 x 5 = 20</w:t>
            </w:r>
          </w:p>
          <w:p w14:paraId="0F8D2BB2" w14:textId="77777777" w:rsidR="002A5651" w:rsidRPr="002A5651" w:rsidRDefault="002A5651" w:rsidP="00505CE6">
            <w:pPr>
              <w:jc w:val="center"/>
              <w:rPr>
                <w:rFonts w:ascii="Arial Narrow" w:hAnsi="Arial Narrow"/>
                <w:sz w:val="22"/>
                <w:szCs w:val="22"/>
              </w:rPr>
            </w:pPr>
            <w:r w:rsidRPr="002A5651">
              <w:rPr>
                <w:rFonts w:ascii="Arial Narrow" w:hAnsi="Arial Narrow"/>
                <w:sz w:val="22"/>
                <w:szCs w:val="22"/>
              </w:rPr>
              <w:t>Target: 4 x 2 = 8</w:t>
            </w:r>
          </w:p>
        </w:tc>
        <w:tc>
          <w:tcPr>
            <w:tcW w:w="5954" w:type="dxa"/>
            <w:gridSpan w:val="2"/>
            <w:vMerge w:val="restart"/>
          </w:tcPr>
          <w:p w14:paraId="35D20A74" w14:textId="55537A9B" w:rsidR="002A5651" w:rsidRPr="00A3443C" w:rsidRDefault="008A171B" w:rsidP="00505CE6">
            <w:pPr>
              <w:rPr>
                <w:rFonts w:ascii="Arial Narrow" w:hAnsi="Arial Narrow"/>
                <w:color w:val="FF0000"/>
                <w:sz w:val="22"/>
                <w:szCs w:val="22"/>
              </w:rPr>
            </w:pPr>
            <w:r>
              <w:rPr>
                <w:rFonts w:ascii="Arial Narrow" w:hAnsi="Arial Narrow"/>
                <w:noProof/>
                <w:color w:val="FF0000"/>
              </w:rPr>
              <w:drawing>
                <wp:inline distT="0" distB="0" distL="0" distR="0" wp14:anchorId="3CF94598" wp14:editId="3D613F74">
                  <wp:extent cx="3600000" cy="1774198"/>
                  <wp:effectExtent l="0" t="0" r="635"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23" w:type="dxa"/>
            <w:gridSpan w:val="4"/>
            <w:vMerge w:val="restart"/>
          </w:tcPr>
          <w:p w14:paraId="55E7E639"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current score:</w:t>
            </w:r>
          </w:p>
          <w:p w14:paraId="3C77E9A1" w14:textId="77777777" w:rsidR="002A5651" w:rsidRPr="002A5651" w:rsidRDefault="002A5651" w:rsidP="00505CE6">
            <w:pPr>
              <w:pStyle w:val="ListParagraph1"/>
              <w:rPr>
                <w:rFonts w:ascii="Arial Narrow" w:hAnsi="Arial Narrow"/>
                <w:sz w:val="22"/>
                <w:szCs w:val="22"/>
              </w:rPr>
            </w:pPr>
            <w:r w:rsidRPr="002A5651">
              <w:rPr>
                <w:rFonts w:ascii="Arial Narrow" w:hAnsi="Arial Narrow"/>
                <w:sz w:val="22"/>
                <w:szCs w:val="22"/>
              </w:rPr>
              <w:t>The Health Board does not have a WG approved IMTP and has been placed in enhanced monitoring for Finance and Planning following the inability of the HB to submit a balanced IMTP in March 2023. An Annual Plan was submitted for 2023/24. Given the all Wales financial context the HB is not expecting to submit an IMTP in March 2024 and will instead be developing an Annual Plan 24/25 set in a three year context.</w:t>
            </w:r>
          </w:p>
        </w:tc>
      </w:tr>
      <w:tr w:rsidR="002A5651" w:rsidRPr="00F15A64" w14:paraId="64B22589" w14:textId="77777777" w:rsidTr="002E07EB">
        <w:trPr>
          <w:trHeight w:val="346"/>
        </w:trPr>
        <w:tc>
          <w:tcPr>
            <w:tcW w:w="2405" w:type="dxa"/>
          </w:tcPr>
          <w:p w14:paraId="4DCC1FCE"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eastAsia="Times New Roman" w:hAnsi="Arial Narrow" w:cs="Arial"/>
                <w:b/>
                <w:sz w:val="22"/>
                <w:szCs w:val="22"/>
              </w:rPr>
              <w:t>Level of Control</w:t>
            </w:r>
          </w:p>
          <w:p w14:paraId="2AED1035"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cs="Arial"/>
                <w:sz w:val="22"/>
                <w:szCs w:val="22"/>
              </w:rPr>
              <w:t>= 70%</w:t>
            </w:r>
          </w:p>
        </w:tc>
        <w:tc>
          <w:tcPr>
            <w:tcW w:w="5954" w:type="dxa"/>
            <w:gridSpan w:val="2"/>
            <w:vMerge/>
          </w:tcPr>
          <w:p w14:paraId="63938A15" w14:textId="77777777" w:rsidR="002A5651" w:rsidRPr="00A3443C" w:rsidRDefault="002A5651" w:rsidP="00505CE6">
            <w:pPr>
              <w:rPr>
                <w:rFonts w:ascii="Arial Narrow" w:hAnsi="Arial Narrow"/>
                <w:color w:val="FF0000"/>
                <w:sz w:val="22"/>
                <w:szCs w:val="22"/>
              </w:rPr>
            </w:pPr>
          </w:p>
        </w:tc>
        <w:tc>
          <w:tcPr>
            <w:tcW w:w="7023" w:type="dxa"/>
            <w:gridSpan w:val="4"/>
            <w:vMerge/>
          </w:tcPr>
          <w:p w14:paraId="2E2536C0" w14:textId="77777777" w:rsidR="002A5651" w:rsidRPr="002A5651" w:rsidRDefault="002A5651" w:rsidP="00505CE6">
            <w:pPr>
              <w:rPr>
                <w:rFonts w:ascii="Arial Narrow" w:hAnsi="Arial Narrow" w:cs="Arial"/>
                <w:b/>
                <w:bCs/>
                <w:sz w:val="22"/>
                <w:szCs w:val="22"/>
              </w:rPr>
            </w:pPr>
          </w:p>
        </w:tc>
      </w:tr>
      <w:tr w:rsidR="002A5651" w:rsidRPr="00F15A64" w14:paraId="6701F8D4" w14:textId="77777777" w:rsidTr="002E07EB">
        <w:trPr>
          <w:trHeight w:val="252"/>
        </w:trPr>
        <w:tc>
          <w:tcPr>
            <w:tcW w:w="2405" w:type="dxa"/>
            <w:vMerge w:val="restart"/>
          </w:tcPr>
          <w:p w14:paraId="2156E50B" w14:textId="77777777" w:rsidR="002A5651" w:rsidRPr="002A5651" w:rsidRDefault="002A5651" w:rsidP="00505CE6">
            <w:pPr>
              <w:pStyle w:val="Default"/>
              <w:jc w:val="center"/>
              <w:rPr>
                <w:rFonts w:ascii="Arial Narrow" w:hAnsi="Arial Narrow" w:cs="Arial"/>
                <w:b/>
                <w:color w:val="auto"/>
                <w:sz w:val="22"/>
                <w:szCs w:val="22"/>
              </w:rPr>
            </w:pPr>
            <w:r w:rsidRPr="002A5651">
              <w:rPr>
                <w:rFonts w:ascii="Arial Narrow" w:hAnsi="Arial Narrow" w:cs="Arial"/>
                <w:b/>
                <w:color w:val="auto"/>
                <w:sz w:val="22"/>
                <w:szCs w:val="22"/>
              </w:rPr>
              <w:t>Date added to the HB risk register</w:t>
            </w:r>
          </w:p>
          <w:p w14:paraId="1D9D9C88"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sz w:val="22"/>
                <w:szCs w:val="22"/>
              </w:rPr>
              <w:t>October 2023</w:t>
            </w:r>
          </w:p>
        </w:tc>
        <w:tc>
          <w:tcPr>
            <w:tcW w:w="5954" w:type="dxa"/>
            <w:gridSpan w:val="2"/>
            <w:vMerge/>
          </w:tcPr>
          <w:p w14:paraId="428AD676" w14:textId="77777777" w:rsidR="002A5651" w:rsidRPr="00A3443C" w:rsidRDefault="002A5651" w:rsidP="00505CE6">
            <w:pPr>
              <w:rPr>
                <w:rFonts w:ascii="Arial Narrow" w:hAnsi="Arial Narrow"/>
                <w:color w:val="FF0000"/>
                <w:sz w:val="22"/>
                <w:szCs w:val="22"/>
              </w:rPr>
            </w:pPr>
          </w:p>
        </w:tc>
        <w:tc>
          <w:tcPr>
            <w:tcW w:w="7023" w:type="dxa"/>
            <w:gridSpan w:val="4"/>
            <w:vMerge/>
          </w:tcPr>
          <w:p w14:paraId="63524A87" w14:textId="77777777" w:rsidR="002A5651" w:rsidRPr="002A5651" w:rsidRDefault="002A5651" w:rsidP="00505CE6">
            <w:pPr>
              <w:rPr>
                <w:rFonts w:ascii="Arial Narrow" w:hAnsi="Arial Narrow" w:cs="Arial"/>
                <w:b/>
                <w:bCs/>
                <w:sz w:val="22"/>
                <w:szCs w:val="22"/>
              </w:rPr>
            </w:pPr>
          </w:p>
        </w:tc>
      </w:tr>
      <w:tr w:rsidR="002A5651" w:rsidRPr="00F15A64" w14:paraId="3580078A" w14:textId="77777777" w:rsidTr="002E07EB">
        <w:trPr>
          <w:trHeight w:val="757"/>
        </w:trPr>
        <w:tc>
          <w:tcPr>
            <w:tcW w:w="2405" w:type="dxa"/>
            <w:vMerge/>
            <w:tcBorders>
              <w:bottom w:val="single" w:sz="4" w:space="0" w:color="auto"/>
            </w:tcBorders>
          </w:tcPr>
          <w:p w14:paraId="51B3CA69" w14:textId="77777777" w:rsidR="002A5651" w:rsidRPr="00A3443C" w:rsidRDefault="002A5651" w:rsidP="00505CE6">
            <w:pPr>
              <w:jc w:val="center"/>
              <w:rPr>
                <w:rFonts w:ascii="Arial Narrow" w:hAnsi="Arial Narrow"/>
                <w:color w:val="FF0000"/>
                <w:sz w:val="22"/>
                <w:szCs w:val="22"/>
              </w:rPr>
            </w:pPr>
          </w:p>
        </w:tc>
        <w:tc>
          <w:tcPr>
            <w:tcW w:w="5954" w:type="dxa"/>
            <w:gridSpan w:val="2"/>
            <w:vMerge/>
            <w:tcBorders>
              <w:bottom w:val="single" w:sz="4" w:space="0" w:color="auto"/>
            </w:tcBorders>
          </w:tcPr>
          <w:p w14:paraId="7968FF79" w14:textId="77777777" w:rsidR="002A5651" w:rsidRPr="00A3443C" w:rsidRDefault="002A5651" w:rsidP="00505CE6">
            <w:pPr>
              <w:rPr>
                <w:rFonts w:ascii="Arial Narrow" w:hAnsi="Arial Narrow"/>
                <w:color w:val="FF0000"/>
                <w:sz w:val="22"/>
                <w:szCs w:val="22"/>
              </w:rPr>
            </w:pPr>
          </w:p>
        </w:tc>
        <w:tc>
          <w:tcPr>
            <w:tcW w:w="7023" w:type="dxa"/>
            <w:gridSpan w:val="4"/>
            <w:tcBorders>
              <w:bottom w:val="single" w:sz="4" w:space="0" w:color="auto"/>
            </w:tcBorders>
          </w:tcPr>
          <w:p w14:paraId="4C1DC349"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target score:</w:t>
            </w:r>
          </w:p>
          <w:p w14:paraId="2CD9AAF3" w14:textId="77777777" w:rsidR="002A5651" w:rsidRPr="002A5651" w:rsidRDefault="002A5651" w:rsidP="00505CE6">
            <w:pPr>
              <w:rPr>
                <w:rFonts w:ascii="Arial Narrow" w:hAnsi="Arial Narrow"/>
                <w:sz w:val="22"/>
                <w:szCs w:val="22"/>
              </w:rPr>
            </w:pPr>
            <w:r w:rsidRPr="002A5651">
              <w:rPr>
                <w:rFonts w:ascii="Arial Narrow" w:hAnsi="Arial Narrow"/>
                <w:sz w:val="22"/>
                <w:szCs w:val="22"/>
              </w:rPr>
              <w:t>The target remains to develop a financially balanced IMTP so that we meet our statutory duties.</w:t>
            </w:r>
          </w:p>
        </w:tc>
      </w:tr>
      <w:tr w:rsidR="002A5651" w:rsidRPr="00F15A64" w14:paraId="17D8BE0B" w14:textId="77777777" w:rsidTr="002E07EB">
        <w:tc>
          <w:tcPr>
            <w:tcW w:w="8359" w:type="dxa"/>
            <w:gridSpan w:val="3"/>
          </w:tcPr>
          <w:p w14:paraId="0BAE1C1E" w14:textId="77777777" w:rsidR="002A5651" w:rsidRPr="00A3443C" w:rsidRDefault="002A5651" w:rsidP="00505CE6">
            <w:pPr>
              <w:jc w:val="center"/>
              <w:rPr>
                <w:rFonts w:ascii="Arial Narrow" w:hAnsi="Arial Narrow"/>
                <w:sz w:val="22"/>
                <w:szCs w:val="22"/>
              </w:rPr>
            </w:pPr>
            <w:r w:rsidRPr="00A3443C">
              <w:rPr>
                <w:rFonts w:ascii="Arial Narrow" w:hAnsi="Arial Narrow" w:cs="Arial"/>
                <w:b/>
                <w:bCs/>
                <w:sz w:val="22"/>
                <w:szCs w:val="22"/>
              </w:rPr>
              <w:t>Controls (What are we currently doing about the risk?)</w:t>
            </w:r>
          </w:p>
        </w:tc>
        <w:tc>
          <w:tcPr>
            <w:tcW w:w="7023" w:type="dxa"/>
            <w:gridSpan w:val="4"/>
          </w:tcPr>
          <w:p w14:paraId="31795C5A" w14:textId="77777777" w:rsidR="002A5651" w:rsidRPr="00A3443C" w:rsidRDefault="002A5651" w:rsidP="00505CE6">
            <w:pPr>
              <w:jc w:val="center"/>
              <w:rPr>
                <w:rFonts w:ascii="Arial Narrow" w:hAnsi="Arial Narrow"/>
                <w:b/>
                <w:sz w:val="22"/>
                <w:szCs w:val="22"/>
              </w:rPr>
            </w:pPr>
            <w:r w:rsidRPr="00A3443C">
              <w:rPr>
                <w:rFonts w:ascii="Arial Narrow" w:hAnsi="Arial Narrow" w:cs="Arial"/>
                <w:b/>
                <w:bCs/>
                <w:sz w:val="22"/>
                <w:szCs w:val="22"/>
              </w:rPr>
              <w:t>Mitigating actions (What more should we do?)</w:t>
            </w:r>
          </w:p>
        </w:tc>
      </w:tr>
      <w:tr w:rsidR="002A5651" w:rsidRPr="00F15A64" w14:paraId="5734B9A0" w14:textId="77777777" w:rsidTr="002E07EB">
        <w:tc>
          <w:tcPr>
            <w:tcW w:w="8359" w:type="dxa"/>
            <w:gridSpan w:val="3"/>
            <w:vMerge w:val="restart"/>
          </w:tcPr>
          <w:p w14:paraId="70FF5B33" w14:textId="77777777" w:rsidR="002A5651" w:rsidRPr="00A34135" w:rsidRDefault="002A5651" w:rsidP="002A5651">
            <w:pPr>
              <w:pStyle w:val="ListParagraph1"/>
              <w:numPr>
                <w:ilvl w:val="0"/>
                <w:numId w:val="48"/>
              </w:numPr>
              <w:ind w:left="458" w:hanging="480"/>
              <w:rPr>
                <w:rFonts w:ascii="Arial Narrow" w:hAnsi="Arial Narrow" w:cs="Arial"/>
                <w:sz w:val="22"/>
                <w:szCs w:val="22"/>
              </w:rPr>
            </w:pPr>
            <w:r w:rsidRPr="00A34135">
              <w:rPr>
                <w:rFonts w:ascii="Arial Narrow" w:hAnsi="Arial Narrow" w:cs="Arial"/>
                <w:sz w:val="22"/>
                <w:szCs w:val="22"/>
              </w:rPr>
              <w:t>An Annual Plan was submitted to WG in March 2023 with further detailed supporting information provided in July 2023.</w:t>
            </w:r>
          </w:p>
          <w:p w14:paraId="0F5A9E01" w14:textId="77777777" w:rsidR="002A5651" w:rsidRPr="00A34135" w:rsidRDefault="002A5651" w:rsidP="002A5651">
            <w:pPr>
              <w:pStyle w:val="ListParagraph1"/>
              <w:numPr>
                <w:ilvl w:val="0"/>
                <w:numId w:val="48"/>
              </w:numPr>
              <w:ind w:left="458" w:hanging="480"/>
              <w:rPr>
                <w:rFonts w:ascii="Arial Narrow" w:hAnsi="Arial Narrow" w:cs="Arial"/>
                <w:sz w:val="22"/>
                <w:szCs w:val="22"/>
              </w:rPr>
            </w:pPr>
            <w:r w:rsidRPr="00A34135">
              <w:rPr>
                <w:rFonts w:ascii="Arial Narrow" w:hAnsi="Arial Narrow" w:cs="Arial"/>
                <w:sz w:val="22"/>
                <w:szCs w:val="22"/>
              </w:rPr>
              <w:t>An integrated process is in place to develop the Annual Plan 2024/25.</w:t>
            </w:r>
          </w:p>
          <w:p w14:paraId="5E873CF3" w14:textId="77777777" w:rsidR="00754D09" w:rsidRPr="00A34135" w:rsidRDefault="002A5651" w:rsidP="00754D09">
            <w:pPr>
              <w:pStyle w:val="ListParagraph1"/>
              <w:numPr>
                <w:ilvl w:val="0"/>
                <w:numId w:val="48"/>
              </w:numPr>
              <w:ind w:left="458" w:hanging="480"/>
              <w:rPr>
                <w:rFonts w:ascii="Arial Narrow" w:hAnsi="Arial Narrow" w:cs="Arial"/>
                <w:sz w:val="22"/>
                <w:szCs w:val="22"/>
              </w:rPr>
            </w:pPr>
            <w:r w:rsidRPr="00A34135">
              <w:rPr>
                <w:rFonts w:ascii="Arial Narrow" w:hAnsi="Arial Narrow" w:cs="Arial"/>
                <w:sz w:val="22"/>
                <w:szCs w:val="22"/>
              </w:rPr>
              <w:t>The existing IMTP Executive Steering Group will provide oversight of the R&amp;S Plan, Performance and Finance Plans assured by P&amp;F Committee.  W&amp;OD Committee reviews the workforce plan, Q&amp;S Committee the Q&amp;S elements. JET meetings with WG</w:t>
            </w:r>
            <w:r w:rsidR="00754D09" w:rsidRPr="00A34135">
              <w:rPr>
                <w:rFonts w:ascii="Arial Narrow" w:hAnsi="Arial Narrow" w:cs="Arial"/>
                <w:sz w:val="22"/>
                <w:szCs w:val="22"/>
              </w:rPr>
              <w:t xml:space="preserve"> </w:t>
            </w:r>
          </w:p>
          <w:p w14:paraId="4079959F" w14:textId="1CCE1AE6" w:rsidR="00754D09" w:rsidRPr="00A34135" w:rsidRDefault="00754D09" w:rsidP="00754D09">
            <w:pPr>
              <w:pStyle w:val="ListParagraph1"/>
              <w:numPr>
                <w:ilvl w:val="0"/>
                <w:numId w:val="48"/>
              </w:numPr>
              <w:ind w:left="458" w:hanging="480"/>
              <w:rPr>
                <w:rFonts w:ascii="Arial Narrow" w:hAnsi="Arial Narrow" w:cs="Arial"/>
                <w:sz w:val="22"/>
                <w:szCs w:val="22"/>
              </w:rPr>
            </w:pPr>
            <w:r w:rsidRPr="00A34135">
              <w:rPr>
                <w:rFonts w:ascii="Arial Narrow" w:hAnsi="Arial Narrow" w:cs="Arial"/>
                <w:sz w:val="22"/>
                <w:szCs w:val="22"/>
              </w:rPr>
              <w:t xml:space="preserve">A prioritisation process will take place in Jan 2024 to establish GMOs for 24/25 along with a robust financial and workforce assessment which will determine whether an IMTP is achievable </w:t>
            </w:r>
          </w:p>
          <w:p w14:paraId="226C4430" w14:textId="136DC90F" w:rsidR="002A5651" w:rsidRPr="00A34135" w:rsidRDefault="00754D09" w:rsidP="00754D09">
            <w:pPr>
              <w:pStyle w:val="ListParagraph1"/>
              <w:numPr>
                <w:ilvl w:val="0"/>
                <w:numId w:val="48"/>
              </w:numPr>
              <w:ind w:left="458" w:hanging="480"/>
              <w:rPr>
                <w:rFonts w:ascii="Arial Narrow" w:hAnsi="Arial Narrow" w:cs="Arial"/>
                <w:sz w:val="22"/>
                <w:szCs w:val="22"/>
              </w:rPr>
            </w:pPr>
            <w:r w:rsidRPr="00A34135">
              <w:rPr>
                <w:rFonts w:ascii="Arial Narrow" w:hAnsi="Arial Narrow" w:cs="Arial"/>
                <w:sz w:val="22"/>
                <w:szCs w:val="22"/>
              </w:rPr>
              <w:t>The outcome of the above will be submitted in an Accountability Officer Letter to WG in Feb 2024</w:t>
            </w:r>
          </w:p>
        </w:tc>
        <w:tc>
          <w:tcPr>
            <w:tcW w:w="3543" w:type="dxa"/>
          </w:tcPr>
          <w:p w14:paraId="2E80A547" w14:textId="77777777" w:rsidR="002A5651" w:rsidRPr="00A34135" w:rsidRDefault="002A5651" w:rsidP="00505CE6">
            <w:pPr>
              <w:jc w:val="center"/>
              <w:rPr>
                <w:rFonts w:ascii="Arial Narrow" w:hAnsi="Arial Narrow"/>
                <w:b/>
                <w:sz w:val="22"/>
                <w:szCs w:val="22"/>
              </w:rPr>
            </w:pPr>
            <w:r w:rsidRPr="00A34135">
              <w:rPr>
                <w:rFonts w:ascii="Arial Narrow" w:hAnsi="Arial Narrow"/>
                <w:b/>
                <w:sz w:val="22"/>
                <w:szCs w:val="22"/>
              </w:rPr>
              <w:t>Action</w:t>
            </w:r>
          </w:p>
        </w:tc>
        <w:tc>
          <w:tcPr>
            <w:tcW w:w="1843" w:type="dxa"/>
            <w:gridSpan w:val="2"/>
          </w:tcPr>
          <w:p w14:paraId="18516558" w14:textId="77777777" w:rsidR="002A5651" w:rsidRPr="00A34135" w:rsidRDefault="002A5651" w:rsidP="00505CE6">
            <w:pPr>
              <w:jc w:val="center"/>
              <w:rPr>
                <w:rFonts w:ascii="Arial Narrow" w:hAnsi="Arial Narrow"/>
                <w:b/>
                <w:sz w:val="22"/>
                <w:szCs w:val="22"/>
              </w:rPr>
            </w:pPr>
            <w:r w:rsidRPr="00A34135">
              <w:rPr>
                <w:rFonts w:ascii="Arial Narrow" w:hAnsi="Arial Narrow"/>
                <w:b/>
                <w:sz w:val="22"/>
                <w:szCs w:val="22"/>
              </w:rPr>
              <w:t>Lead</w:t>
            </w:r>
          </w:p>
        </w:tc>
        <w:tc>
          <w:tcPr>
            <w:tcW w:w="1637" w:type="dxa"/>
          </w:tcPr>
          <w:p w14:paraId="05A99E90" w14:textId="77777777" w:rsidR="002A5651" w:rsidRPr="00A34135" w:rsidRDefault="002A5651" w:rsidP="00505CE6">
            <w:pPr>
              <w:jc w:val="center"/>
              <w:rPr>
                <w:rFonts w:ascii="Arial Narrow" w:hAnsi="Arial Narrow"/>
                <w:b/>
                <w:sz w:val="22"/>
                <w:szCs w:val="22"/>
              </w:rPr>
            </w:pPr>
            <w:r w:rsidRPr="00A34135">
              <w:rPr>
                <w:rFonts w:ascii="Arial Narrow" w:hAnsi="Arial Narrow"/>
                <w:b/>
                <w:sz w:val="22"/>
                <w:szCs w:val="22"/>
              </w:rPr>
              <w:t>Deadline</w:t>
            </w:r>
          </w:p>
        </w:tc>
      </w:tr>
      <w:tr w:rsidR="002A5651" w:rsidRPr="00F15A64" w14:paraId="35EF993F" w14:textId="77777777" w:rsidTr="002E07EB">
        <w:trPr>
          <w:trHeight w:val="1535"/>
        </w:trPr>
        <w:tc>
          <w:tcPr>
            <w:tcW w:w="8359" w:type="dxa"/>
            <w:gridSpan w:val="3"/>
            <w:vMerge/>
          </w:tcPr>
          <w:p w14:paraId="1CC21BA0" w14:textId="77777777" w:rsidR="002A5651" w:rsidRPr="00A34135" w:rsidRDefault="002A5651" w:rsidP="00505CE6">
            <w:pPr>
              <w:rPr>
                <w:rFonts w:ascii="Arial Narrow" w:hAnsi="Arial Narrow"/>
                <w:sz w:val="22"/>
                <w:szCs w:val="22"/>
              </w:rPr>
            </w:pPr>
          </w:p>
        </w:tc>
        <w:tc>
          <w:tcPr>
            <w:tcW w:w="3543" w:type="dxa"/>
          </w:tcPr>
          <w:p w14:paraId="5DAA7D33" w14:textId="77777777" w:rsidR="002A5651" w:rsidRPr="00A34135" w:rsidRDefault="002A5651" w:rsidP="00505CE6">
            <w:pPr>
              <w:pStyle w:val="Default"/>
              <w:rPr>
                <w:rFonts w:ascii="Arial Narrow" w:hAnsi="Arial Narrow"/>
                <w:color w:val="auto"/>
                <w:sz w:val="22"/>
                <w:szCs w:val="22"/>
              </w:rPr>
            </w:pPr>
            <w:r w:rsidRPr="00A34135">
              <w:rPr>
                <w:rFonts w:ascii="Arial Narrow" w:hAnsi="Arial Narrow"/>
                <w:color w:val="auto"/>
                <w:sz w:val="22"/>
                <w:szCs w:val="22"/>
              </w:rPr>
              <w:t>Development of a robust Annual Plan for 2024/25 and continued work to set out a timeline for financial recovery.</w:t>
            </w:r>
          </w:p>
        </w:tc>
        <w:tc>
          <w:tcPr>
            <w:tcW w:w="1843" w:type="dxa"/>
            <w:gridSpan w:val="2"/>
          </w:tcPr>
          <w:p w14:paraId="7091F094" w14:textId="77777777" w:rsidR="002A5651" w:rsidRPr="00A34135" w:rsidRDefault="002A5651" w:rsidP="00505CE6">
            <w:pPr>
              <w:rPr>
                <w:rFonts w:ascii="Arial Narrow" w:hAnsi="Arial Narrow"/>
                <w:sz w:val="22"/>
                <w:szCs w:val="22"/>
              </w:rPr>
            </w:pPr>
            <w:r w:rsidRPr="00A34135">
              <w:rPr>
                <w:rFonts w:ascii="Arial Narrow" w:hAnsi="Arial Narrow"/>
                <w:sz w:val="22"/>
                <w:szCs w:val="22"/>
              </w:rPr>
              <w:t xml:space="preserve">Dir of Strategy &amp; Dir of Finance </w:t>
            </w:r>
          </w:p>
        </w:tc>
        <w:tc>
          <w:tcPr>
            <w:tcW w:w="1637" w:type="dxa"/>
          </w:tcPr>
          <w:p w14:paraId="29C762EA" w14:textId="77777777" w:rsidR="002A5651" w:rsidRPr="00A34135" w:rsidRDefault="002A5651" w:rsidP="00505CE6">
            <w:pPr>
              <w:rPr>
                <w:rFonts w:ascii="Arial Narrow" w:hAnsi="Arial Narrow" w:cs="Arial"/>
                <w:bCs/>
                <w:sz w:val="22"/>
                <w:szCs w:val="22"/>
              </w:rPr>
            </w:pPr>
            <w:r w:rsidRPr="00A34135">
              <w:rPr>
                <w:rFonts w:ascii="Arial Narrow" w:hAnsi="Arial Narrow" w:cs="Arial"/>
                <w:bCs/>
                <w:sz w:val="22"/>
                <w:szCs w:val="22"/>
              </w:rPr>
              <w:t>31/03/2025</w:t>
            </w:r>
          </w:p>
          <w:p w14:paraId="612A7C4E" w14:textId="77777777" w:rsidR="002A5651" w:rsidRPr="00A34135" w:rsidRDefault="002A5651" w:rsidP="00505CE6">
            <w:pPr>
              <w:rPr>
                <w:rFonts w:ascii="Arial Narrow" w:hAnsi="Arial Narrow"/>
                <w:sz w:val="22"/>
                <w:szCs w:val="22"/>
              </w:rPr>
            </w:pPr>
          </w:p>
        </w:tc>
      </w:tr>
      <w:tr w:rsidR="002A5651" w:rsidRPr="00F15A64" w14:paraId="5669BFD4" w14:textId="77777777" w:rsidTr="002E07EB">
        <w:tc>
          <w:tcPr>
            <w:tcW w:w="8359" w:type="dxa"/>
            <w:gridSpan w:val="3"/>
            <w:tcBorders>
              <w:bottom w:val="single" w:sz="4" w:space="0" w:color="auto"/>
            </w:tcBorders>
          </w:tcPr>
          <w:p w14:paraId="43D6E8B8" w14:textId="77777777" w:rsidR="002A5651" w:rsidRPr="00A34135" w:rsidRDefault="002A5651" w:rsidP="00505CE6">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26AAA4BA" w14:textId="77777777" w:rsidR="002A5651" w:rsidRPr="00A34135" w:rsidRDefault="002A5651" w:rsidP="00505CE6">
            <w:pPr>
              <w:autoSpaceDE w:val="0"/>
              <w:autoSpaceDN w:val="0"/>
              <w:adjustRightInd w:val="0"/>
              <w:rPr>
                <w:rFonts w:ascii="Arial Narrow" w:eastAsia="Times New Roman" w:hAnsi="Arial Narrow" w:cs="Arial"/>
                <w:sz w:val="22"/>
                <w:szCs w:val="22"/>
              </w:rPr>
            </w:pPr>
            <w:r w:rsidRPr="00A34135">
              <w:rPr>
                <w:rFonts w:ascii="Arial Narrow" w:hAnsi="Arial Narrow"/>
                <w:sz w:val="22"/>
                <w:szCs w:val="22"/>
              </w:rPr>
              <w:t xml:space="preserve">Robust arrangements are in place to execute the Annual Plan and for 23/24 these arrangements have been strengthened with updated reporting and monitoring arrangements through the newly established Annual Plan Oversight Group chaired by the COO. </w:t>
            </w:r>
          </w:p>
        </w:tc>
        <w:tc>
          <w:tcPr>
            <w:tcW w:w="7023" w:type="dxa"/>
            <w:gridSpan w:val="4"/>
            <w:tcBorders>
              <w:bottom w:val="single" w:sz="4" w:space="0" w:color="auto"/>
            </w:tcBorders>
          </w:tcPr>
          <w:p w14:paraId="7B7E2ACA" w14:textId="77777777" w:rsidR="002A5651" w:rsidRPr="00A34135" w:rsidRDefault="002A5651" w:rsidP="00505CE6">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23C8291" w14:textId="77777777" w:rsidR="002A5651" w:rsidRPr="00A34135" w:rsidRDefault="002A5651" w:rsidP="00505CE6">
            <w:pPr>
              <w:pStyle w:val="Default"/>
              <w:rPr>
                <w:rFonts w:ascii="Arial Narrow" w:hAnsi="Arial Narrow" w:cs="Arial"/>
                <w:color w:val="auto"/>
                <w:sz w:val="22"/>
                <w:szCs w:val="22"/>
              </w:rPr>
            </w:pPr>
          </w:p>
        </w:tc>
      </w:tr>
      <w:tr w:rsidR="002A5651" w:rsidRPr="002A5651" w14:paraId="0FF3FC70" w14:textId="77777777" w:rsidTr="00505CE6">
        <w:tc>
          <w:tcPr>
            <w:tcW w:w="15382" w:type="dxa"/>
            <w:gridSpan w:val="7"/>
            <w:shd w:val="clear" w:color="auto" w:fill="auto"/>
          </w:tcPr>
          <w:p w14:paraId="31F108F9" w14:textId="77777777" w:rsidR="002A5651" w:rsidRPr="00A34135" w:rsidRDefault="002A5651" w:rsidP="00505CE6">
            <w:pPr>
              <w:pStyle w:val="Default"/>
              <w:jc w:val="center"/>
              <w:rPr>
                <w:rFonts w:ascii="Arial Narrow" w:hAnsi="Arial Narrow" w:cs="Arial"/>
                <w:color w:val="auto"/>
                <w:sz w:val="22"/>
                <w:szCs w:val="22"/>
              </w:rPr>
            </w:pPr>
            <w:r w:rsidRPr="00A34135">
              <w:rPr>
                <w:rFonts w:ascii="Arial Narrow" w:hAnsi="Arial Narrow" w:cs="Arial"/>
                <w:b/>
                <w:bCs/>
                <w:color w:val="auto"/>
                <w:sz w:val="22"/>
                <w:szCs w:val="22"/>
              </w:rPr>
              <w:t>Additional Comments / Progress Notes</w:t>
            </w:r>
          </w:p>
          <w:p w14:paraId="06F213F3" w14:textId="77777777" w:rsidR="002A5651" w:rsidRPr="00A34135" w:rsidRDefault="002A5651" w:rsidP="00505CE6">
            <w:pPr>
              <w:autoSpaceDE w:val="0"/>
              <w:autoSpaceDN w:val="0"/>
              <w:adjustRightInd w:val="0"/>
              <w:jc w:val="both"/>
              <w:rPr>
                <w:rFonts w:ascii="Arial Narrow" w:eastAsia="Times New Roman" w:hAnsi="Arial Narrow" w:cs="Arial"/>
                <w:sz w:val="22"/>
                <w:szCs w:val="22"/>
              </w:rPr>
            </w:pPr>
          </w:p>
        </w:tc>
      </w:tr>
    </w:tbl>
    <w:p w14:paraId="0465DB8D" w14:textId="77777777" w:rsidR="002A5651" w:rsidRDefault="002A5651" w:rsidP="00975529">
      <w:pPr>
        <w:rPr>
          <w:rFonts w:ascii="Arial" w:hAnsi="Arial" w:cs="Arial"/>
          <w:b/>
          <w:u w:val="single"/>
        </w:rPr>
      </w:pPr>
    </w:p>
    <w:p w14:paraId="0558754F" w14:textId="77777777" w:rsidR="002A5651" w:rsidRDefault="002A5651" w:rsidP="00975529">
      <w:pPr>
        <w:rPr>
          <w:rFonts w:ascii="Arial" w:hAnsi="Arial" w:cs="Arial"/>
          <w:b/>
          <w:u w:val="single"/>
        </w:rPr>
        <w:sectPr w:rsidR="002A5651" w:rsidSect="00975529">
          <w:pgSz w:w="16838" w:h="11906" w:orient="landscape"/>
          <w:pgMar w:top="720" w:right="720" w:bottom="720" w:left="720" w:header="708" w:footer="708" w:gutter="0"/>
          <w:cols w:space="708"/>
          <w:docGrid w:linePitch="360"/>
        </w:sectPr>
      </w:pPr>
    </w:p>
    <w:p w14:paraId="2D991511" w14:textId="77777777" w:rsidR="002F31EA" w:rsidRDefault="002F31EA" w:rsidP="00975529">
      <w:pPr>
        <w:rPr>
          <w:rFonts w:ascii="Arial" w:hAnsi="Arial" w:cs="Arial"/>
          <w:b/>
          <w:u w:val="single"/>
        </w:rPr>
      </w:pPr>
    </w:p>
    <w:p w14:paraId="64C9FDF2" w14:textId="77777777" w:rsidR="00F27D25" w:rsidRDefault="00F27D25" w:rsidP="00975529">
      <w:pPr>
        <w:rPr>
          <w:rFonts w:ascii="Arial" w:hAnsi="Arial" w:cs="Arial"/>
          <w:b/>
          <w:u w:val="single"/>
        </w:rPr>
      </w:pPr>
    </w:p>
    <w:p w14:paraId="342025C6"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5055F63E" w14:textId="77777777" w:rsidR="00975529" w:rsidRPr="0042209F" w:rsidRDefault="00975529" w:rsidP="00975529">
      <w:pPr>
        <w:rPr>
          <w:rFonts w:ascii="Arial" w:hAnsi="Arial" w:cs="Arial"/>
          <w:sz w:val="24"/>
          <w:szCs w:val="24"/>
        </w:rPr>
      </w:pPr>
    </w:p>
    <w:p w14:paraId="0CD4962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77777777" w:rsidR="00286F5E" w:rsidRDefault="00286F5E"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286F5E" w:rsidRDefault="00286F5E"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77777777" w:rsidR="00286F5E" w:rsidRDefault="00286F5E"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286F5E" w:rsidRDefault="00286F5E" w:rsidP="00975529"/>
                  </w:txbxContent>
                </v:textbox>
              </v:shape>
            </w:pict>
          </mc:Fallback>
        </mc:AlternateContent>
      </w:r>
    </w:p>
    <w:p w14:paraId="5290D950" w14:textId="77777777" w:rsidR="00975529" w:rsidRPr="0042209F" w:rsidRDefault="00975529" w:rsidP="00975529">
      <w:pPr>
        <w:rPr>
          <w:rFonts w:ascii="Arial" w:hAnsi="Arial" w:cs="Arial"/>
          <w:sz w:val="24"/>
          <w:szCs w:val="24"/>
        </w:rPr>
      </w:pPr>
    </w:p>
    <w:p w14:paraId="19EDC408" w14:textId="77777777" w:rsidR="00975529" w:rsidRPr="0042209F" w:rsidRDefault="00975529" w:rsidP="00975529">
      <w:pPr>
        <w:rPr>
          <w:rFonts w:ascii="Arial" w:hAnsi="Arial" w:cs="Arial"/>
          <w:sz w:val="24"/>
          <w:szCs w:val="24"/>
        </w:rPr>
      </w:pPr>
    </w:p>
    <w:p w14:paraId="518624F2" w14:textId="77777777" w:rsidR="00975529" w:rsidRPr="0042209F" w:rsidRDefault="00975529" w:rsidP="00975529">
      <w:pPr>
        <w:rPr>
          <w:rFonts w:ascii="Arial" w:hAnsi="Arial" w:cs="Arial"/>
          <w:sz w:val="24"/>
          <w:szCs w:val="24"/>
        </w:rPr>
      </w:pPr>
    </w:p>
    <w:p w14:paraId="2244410A" w14:textId="77777777" w:rsidR="00975529" w:rsidRPr="0042209F" w:rsidRDefault="00975529" w:rsidP="00975529">
      <w:pPr>
        <w:rPr>
          <w:rFonts w:ascii="Arial" w:hAnsi="Arial" w:cs="Arial"/>
          <w:sz w:val="24"/>
          <w:szCs w:val="24"/>
        </w:rPr>
      </w:pPr>
    </w:p>
    <w:p w14:paraId="2F7FF067" w14:textId="77777777" w:rsidR="00975529" w:rsidRPr="0042209F" w:rsidRDefault="00975529" w:rsidP="00975529">
      <w:pPr>
        <w:rPr>
          <w:rFonts w:ascii="Arial" w:hAnsi="Arial" w:cs="Arial"/>
          <w:sz w:val="24"/>
          <w:szCs w:val="24"/>
        </w:rPr>
      </w:pPr>
    </w:p>
    <w:p w14:paraId="5A367C1A"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Default="00975529" w:rsidP="00975529">
      <w:pPr>
        <w:rPr>
          <w:rFonts w:ascii="Arial" w:hAnsi="Arial" w:cs="Arial"/>
          <w:b/>
          <w:u w:val="single"/>
        </w:rPr>
      </w:pPr>
    </w:p>
    <w:sectPr w:rsidR="00975529"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57899F" w14:textId="77777777" w:rsidR="00286F5E" w:rsidRDefault="00286F5E" w:rsidP="00975529">
      <w:r>
        <w:separator/>
      </w:r>
    </w:p>
  </w:endnote>
  <w:endnote w:type="continuationSeparator" w:id="0">
    <w:p w14:paraId="7899C8E4" w14:textId="77777777" w:rsidR="00286F5E" w:rsidRDefault="00286F5E"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2605E7" w14:textId="77777777" w:rsidR="00286F5E" w:rsidRDefault="00286F5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1C7B2B99" w14:textId="3329E160" w:rsidR="00286F5E" w:rsidRDefault="00286F5E" w:rsidP="00C00812">
        <w:pPr>
          <w:pStyle w:val="Default"/>
          <w:jc w:val="center"/>
          <w:rPr>
            <w:rFonts w:ascii="Arial" w:hAnsi="Arial" w:cs="Arial"/>
          </w:rPr>
        </w:pPr>
        <w:r>
          <w:rPr>
            <w:rFonts w:ascii="Arial" w:hAnsi="Arial" w:cs="Arial"/>
          </w:rPr>
          <w:t>SBU Health Board Risk Register January 2024</w:t>
        </w:r>
      </w:p>
      <w:p w14:paraId="3C44539D" w14:textId="082AA5A8" w:rsidR="00286F5E" w:rsidRDefault="00286F5E">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1F20EC">
          <w:rPr>
            <w:rFonts w:ascii="Arial" w:hAnsi="Arial" w:cs="Arial"/>
            <w:noProof/>
          </w:rPr>
          <w:t>10</w:t>
        </w:r>
        <w:r w:rsidRPr="009D5290">
          <w:rPr>
            <w:rFonts w:ascii="Arial" w:hAnsi="Arial" w:cs="Arial"/>
            <w:noProof/>
          </w:rPr>
          <w:fldChar w:fldCharType="end"/>
        </w:r>
      </w:p>
    </w:sdtContent>
  </w:sdt>
  <w:p w14:paraId="24488F5E" w14:textId="77777777" w:rsidR="00286F5E" w:rsidRDefault="00286F5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A7D78" w14:textId="77777777" w:rsidR="00286F5E" w:rsidRDefault="00286F5E"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286F5E" w:rsidRDefault="00286F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FEFC41" w14:textId="77777777" w:rsidR="00286F5E" w:rsidRDefault="00286F5E" w:rsidP="00975529">
      <w:r>
        <w:separator/>
      </w:r>
    </w:p>
  </w:footnote>
  <w:footnote w:type="continuationSeparator" w:id="0">
    <w:p w14:paraId="38CEECE2" w14:textId="77777777" w:rsidR="00286F5E" w:rsidRDefault="00286F5E"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A4E6E" w14:textId="4AC87394" w:rsidR="00286F5E" w:rsidRDefault="00286F5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6247D" w14:textId="0706DD98" w:rsidR="00286F5E" w:rsidRDefault="00286F5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7FF66B" w14:textId="79FF1B55" w:rsidR="00286F5E" w:rsidRDefault="00286F5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D78A3"/>
    <w:multiLevelType w:val="hybridMultilevel"/>
    <w:tmpl w:val="985A6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6D3CD3"/>
    <w:multiLevelType w:val="hybridMultilevel"/>
    <w:tmpl w:val="1FF8F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2"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90569BC"/>
    <w:multiLevelType w:val="hybridMultilevel"/>
    <w:tmpl w:val="2D383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2C1015C"/>
    <w:multiLevelType w:val="hybridMultilevel"/>
    <w:tmpl w:val="96663398"/>
    <w:lvl w:ilvl="0" w:tplc="023274DC">
      <w:start w:val="4"/>
      <w:numFmt w:val="bullet"/>
      <w:lvlText w:val="-"/>
      <w:lvlJc w:val="left"/>
      <w:pPr>
        <w:ind w:left="720" w:hanging="360"/>
      </w:pPr>
      <w:rPr>
        <w:rFonts w:ascii="Arial Narrow" w:eastAsiaTheme="minorHAnsi" w:hAnsi="Arial Narrow"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6"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8DC332E"/>
    <w:multiLevelType w:val="hybridMultilevel"/>
    <w:tmpl w:val="694E4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C5C034C"/>
    <w:multiLevelType w:val="hybridMultilevel"/>
    <w:tmpl w:val="77AEC5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3F03CE6"/>
    <w:multiLevelType w:val="hybridMultilevel"/>
    <w:tmpl w:val="026EB2EC"/>
    <w:lvl w:ilvl="0" w:tplc="B3C89A06">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14A73FA"/>
    <w:multiLevelType w:val="hybridMultilevel"/>
    <w:tmpl w:val="F92EF6AE"/>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7" w15:restartNumberingAfterBreak="0">
    <w:nsid w:val="72E45EE8"/>
    <w:multiLevelType w:val="hybridMultilevel"/>
    <w:tmpl w:val="692E8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52"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34539874">
    <w:abstractNumId w:val="11"/>
  </w:num>
  <w:num w:numId="2" w16cid:durableId="2143768496">
    <w:abstractNumId w:val="21"/>
  </w:num>
  <w:num w:numId="3" w16cid:durableId="460342590">
    <w:abstractNumId w:val="22"/>
  </w:num>
  <w:num w:numId="4" w16cid:durableId="1343629788">
    <w:abstractNumId w:val="52"/>
  </w:num>
  <w:num w:numId="5" w16cid:durableId="803693646">
    <w:abstractNumId w:val="12"/>
  </w:num>
  <w:num w:numId="6" w16cid:durableId="483277279">
    <w:abstractNumId w:val="17"/>
  </w:num>
  <w:num w:numId="7" w16cid:durableId="1541435785">
    <w:abstractNumId w:val="32"/>
  </w:num>
  <w:num w:numId="8" w16cid:durableId="370082960">
    <w:abstractNumId w:val="19"/>
  </w:num>
  <w:num w:numId="9" w16cid:durableId="766461576">
    <w:abstractNumId w:val="16"/>
  </w:num>
  <w:num w:numId="10" w16cid:durableId="865867007">
    <w:abstractNumId w:val="15"/>
  </w:num>
  <w:num w:numId="11" w16cid:durableId="1594433586">
    <w:abstractNumId w:val="38"/>
  </w:num>
  <w:num w:numId="12" w16cid:durableId="1578708971">
    <w:abstractNumId w:val="29"/>
  </w:num>
  <w:num w:numId="13" w16cid:durableId="1175076173">
    <w:abstractNumId w:val="10"/>
  </w:num>
  <w:num w:numId="14" w16cid:durableId="2022656639">
    <w:abstractNumId w:val="26"/>
  </w:num>
  <w:num w:numId="15" w16cid:durableId="1573390004">
    <w:abstractNumId w:val="24"/>
  </w:num>
  <w:num w:numId="16" w16cid:durableId="1910142399">
    <w:abstractNumId w:val="18"/>
  </w:num>
  <w:num w:numId="17" w16cid:durableId="1543246778">
    <w:abstractNumId w:val="48"/>
  </w:num>
  <w:num w:numId="18" w16cid:durableId="397556907">
    <w:abstractNumId w:val="43"/>
  </w:num>
  <w:num w:numId="19" w16cid:durableId="484855687">
    <w:abstractNumId w:val="44"/>
  </w:num>
  <w:num w:numId="20" w16cid:durableId="54546663">
    <w:abstractNumId w:val="25"/>
  </w:num>
  <w:num w:numId="21" w16cid:durableId="139276565">
    <w:abstractNumId w:val="27"/>
  </w:num>
  <w:num w:numId="22" w16cid:durableId="796415844">
    <w:abstractNumId w:val="20"/>
  </w:num>
  <w:num w:numId="23" w16cid:durableId="1263681073">
    <w:abstractNumId w:val="30"/>
  </w:num>
  <w:num w:numId="24" w16cid:durableId="1433280204">
    <w:abstractNumId w:val="28"/>
  </w:num>
  <w:num w:numId="25" w16cid:durableId="355616070">
    <w:abstractNumId w:val="51"/>
  </w:num>
  <w:num w:numId="26" w16cid:durableId="1357578344">
    <w:abstractNumId w:val="0"/>
  </w:num>
  <w:num w:numId="27" w16cid:durableId="1732076853">
    <w:abstractNumId w:val="49"/>
  </w:num>
  <w:num w:numId="28" w16cid:durableId="405078454">
    <w:abstractNumId w:val="1"/>
  </w:num>
  <w:num w:numId="29" w16cid:durableId="443497950">
    <w:abstractNumId w:val="31"/>
  </w:num>
  <w:num w:numId="30" w16cid:durableId="480269060">
    <w:abstractNumId w:val="8"/>
  </w:num>
  <w:num w:numId="31" w16cid:durableId="1193809042">
    <w:abstractNumId w:val="35"/>
  </w:num>
  <w:num w:numId="32" w16cid:durableId="1434549785">
    <w:abstractNumId w:val="3"/>
  </w:num>
  <w:num w:numId="33" w16cid:durableId="1306281374">
    <w:abstractNumId w:val="37"/>
  </w:num>
  <w:num w:numId="34" w16cid:durableId="450131650">
    <w:abstractNumId w:val="6"/>
  </w:num>
  <w:num w:numId="35" w16cid:durableId="1127360391">
    <w:abstractNumId w:val="53"/>
  </w:num>
  <w:num w:numId="36" w16cid:durableId="1526015897">
    <w:abstractNumId w:val="9"/>
  </w:num>
  <w:num w:numId="37" w16cid:durableId="545410635">
    <w:abstractNumId w:val="36"/>
  </w:num>
  <w:num w:numId="38" w16cid:durableId="1837844912">
    <w:abstractNumId w:val="45"/>
  </w:num>
  <w:num w:numId="39" w16cid:durableId="1679192904">
    <w:abstractNumId w:val="47"/>
  </w:num>
  <w:num w:numId="40" w16cid:durableId="983196150">
    <w:abstractNumId w:val="40"/>
  </w:num>
  <w:num w:numId="41" w16cid:durableId="1924682498">
    <w:abstractNumId w:val="5"/>
  </w:num>
  <w:num w:numId="42" w16cid:durableId="325859397">
    <w:abstractNumId w:val="33"/>
  </w:num>
  <w:num w:numId="43" w16cid:durableId="957684404">
    <w:abstractNumId w:val="4"/>
  </w:num>
  <w:num w:numId="44" w16cid:durableId="2105374352">
    <w:abstractNumId w:val="39"/>
  </w:num>
  <w:num w:numId="45" w16cid:durableId="1753627809">
    <w:abstractNumId w:val="23"/>
  </w:num>
  <w:num w:numId="46" w16cid:durableId="1794906621">
    <w:abstractNumId w:val="34"/>
  </w:num>
  <w:num w:numId="47" w16cid:durableId="1133131971">
    <w:abstractNumId w:val="2"/>
  </w:num>
  <w:num w:numId="48" w16cid:durableId="1148983860">
    <w:abstractNumId w:val="14"/>
  </w:num>
  <w:num w:numId="49" w16cid:durableId="1397390514">
    <w:abstractNumId w:val="13"/>
  </w:num>
  <w:num w:numId="50" w16cid:durableId="1950694121">
    <w:abstractNumId w:val="41"/>
  </w:num>
  <w:num w:numId="51" w16cid:durableId="548152191">
    <w:abstractNumId w:val="42"/>
  </w:num>
  <w:num w:numId="52" w16cid:durableId="1975718989">
    <w:abstractNumId w:val="50"/>
  </w:num>
  <w:num w:numId="53" w16cid:durableId="1293245110">
    <w:abstractNumId w:val="46"/>
  </w:num>
  <w:num w:numId="54" w16cid:durableId="574778892">
    <w:abstractNumId w:val="7"/>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oNotTrackFormatting/>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2073"/>
    <w:rsid w:val="0000281F"/>
    <w:rsid w:val="00002DB8"/>
    <w:rsid w:val="000043B8"/>
    <w:rsid w:val="00004CDB"/>
    <w:rsid w:val="00005247"/>
    <w:rsid w:val="00005B6C"/>
    <w:rsid w:val="000061FC"/>
    <w:rsid w:val="000063F5"/>
    <w:rsid w:val="00010E87"/>
    <w:rsid w:val="00014AE0"/>
    <w:rsid w:val="0001589C"/>
    <w:rsid w:val="0001619F"/>
    <w:rsid w:val="000202EF"/>
    <w:rsid w:val="00020825"/>
    <w:rsid w:val="000256F2"/>
    <w:rsid w:val="000260CB"/>
    <w:rsid w:val="0002648A"/>
    <w:rsid w:val="00030AB9"/>
    <w:rsid w:val="00031BBF"/>
    <w:rsid w:val="0003272D"/>
    <w:rsid w:val="00032EA0"/>
    <w:rsid w:val="00033170"/>
    <w:rsid w:val="00035115"/>
    <w:rsid w:val="00035A58"/>
    <w:rsid w:val="00037C6F"/>
    <w:rsid w:val="000414D6"/>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82CDB"/>
    <w:rsid w:val="00083421"/>
    <w:rsid w:val="00090112"/>
    <w:rsid w:val="000924A6"/>
    <w:rsid w:val="00094446"/>
    <w:rsid w:val="000973D1"/>
    <w:rsid w:val="000978E3"/>
    <w:rsid w:val="000A464A"/>
    <w:rsid w:val="000A625A"/>
    <w:rsid w:val="000A74B1"/>
    <w:rsid w:val="000B294C"/>
    <w:rsid w:val="000B3A35"/>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2631"/>
    <w:rsid w:val="000D2FB9"/>
    <w:rsid w:val="000D574E"/>
    <w:rsid w:val="000D6AE4"/>
    <w:rsid w:val="000D6B4D"/>
    <w:rsid w:val="000D7AAC"/>
    <w:rsid w:val="000E2A71"/>
    <w:rsid w:val="000E4E4E"/>
    <w:rsid w:val="000E7A6E"/>
    <w:rsid w:val="000F0DFE"/>
    <w:rsid w:val="000F4B7C"/>
    <w:rsid w:val="000F73EF"/>
    <w:rsid w:val="000F7B32"/>
    <w:rsid w:val="001014F5"/>
    <w:rsid w:val="0010281A"/>
    <w:rsid w:val="0010305C"/>
    <w:rsid w:val="00105453"/>
    <w:rsid w:val="0010576F"/>
    <w:rsid w:val="001072AA"/>
    <w:rsid w:val="00107B8D"/>
    <w:rsid w:val="0011038F"/>
    <w:rsid w:val="00110B24"/>
    <w:rsid w:val="0011169A"/>
    <w:rsid w:val="001120A0"/>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57BA1"/>
    <w:rsid w:val="001613BD"/>
    <w:rsid w:val="001613C9"/>
    <w:rsid w:val="00161D0D"/>
    <w:rsid w:val="0016343B"/>
    <w:rsid w:val="0016564B"/>
    <w:rsid w:val="00166C07"/>
    <w:rsid w:val="00170F49"/>
    <w:rsid w:val="00175010"/>
    <w:rsid w:val="00175778"/>
    <w:rsid w:val="001763C4"/>
    <w:rsid w:val="00177154"/>
    <w:rsid w:val="001773DD"/>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B0B8A"/>
    <w:rsid w:val="001B0BF1"/>
    <w:rsid w:val="001B18D7"/>
    <w:rsid w:val="001B1E44"/>
    <w:rsid w:val="001B2B5E"/>
    <w:rsid w:val="001B3F20"/>
    <w:rsid w:val="001B43E6"/>
    <w:rsid w:val="001B5102"/>
    <w:rsid w:val="001B7F97"/>
    <w:rsid w:val="001C041A"/>
    <w:rsid w:val="001C10B9"/>
    <w:rsid w:val="001C2CEF"/>
    <w:rsid w:val="001C4B73"/>
    <w:rsid w:val="001D15A4"/>
    <w:rsid w:val="001D1D4C"/>
    <w:rsid w:val="001D4870"/>
    <w:rsid w:val="001D4C35"/>
    <w:rsid w:val="001D6411"/>
    <w:rsid w:val="001E0C6F"/>
    <w:rsid w:val="001E25D8"/>
    <w:rsid w:val="001E4782"/>
    <w:rsid w:val="001E6D54"/>
    <w:rsid w:val="001F07B9"/>
    <w:rsid w:val="001F20EC"/>
    <w:rsid w:val="001F72E7"/>
    <w:rsid w:val="00200579"/>
    <w:rsid w:val="00200E12"/>
    <w:rsid w:val="0020155A"/>
    <w:rsid w:val="002034A6"/>
    <w:rsid w:val="002043AE"/>
    <w:rsid w:val="002044E8"/>
    <w:rsid w:val="002068D9"/>
    <w:rsid w:val="00210C58"/>
    <w:rsid w:val="00212F00"/>
    <w:rsid w:val="002142F8"/>
    <w:rsid w:val="00214E6E"/>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6081B"/>
    <w:rsid w:val="002614AB"/>
    <w:rsid w:val="002628C4"/>
    <w:rsid w:val="00263CED"/>
    <w:rsid w:val="00264714"/>
    <w:rsid w:val="00265CAC"/>
    <w:rsid w:val="00265EDE"/>
    <w:rsid w:val="00267361"/>
    <w:rsid w:val="00267EDA"/>
    <w:rsid w:val="0027261A"/>
    <w:rsid w:val="00273601"/>
    <w:rsid w:val="0027447C"/>
    <w:rsid w:val="002746D4"/>
    <w:rsid w:val="00276D6F"/>
    <w:rsid w:val="00286F5E"/>
    <w:rsid w:val="00287C8B"/>
    <w:rsid w:val="0029033F"/>
    <w:rsid w:val="00291891"/>
    <w:rsid w:val="00292CAD"/>
    <w:rsid w:val="00293216"/>
    <w:rsid w:val="0029325F"/>
    <w:rsid w:val="00293ECF"/>
    <w:rsid w:val="00294E6B"/>
    <w:rsid w:val="00296A0E"/>
    <w:rsid w:val="002A093C"/>
    <w:rsid w:val="002A2E8D"/>
    <w:rsid w:val="002A5651"/>
    <w:rsid w:val="002A628F"/>
    <w:rsid w:val="002A71F3"/>
    <w:rsid w:val="002A7CBD"/>
    <w:rsid w:val="002B3101"/>
    <w:rsid w:val="002B5E81"/>
    <w:rsid w:val="002C0D17"/>
    <w:rsid w:val="002C13C3"/>
    <w:rsid w:val="002C31DB"/>
    <w:rsid w:val="002C3775"/>
    <w:rsid w:val="002C545D"/>
    <w:rsid w:val="002C5842"/>
    <w:rsid w:val="002C6626"/>
    <w:rsid w:val="002C7055"/>
    <w:rsid w:val="002C7ED7"/>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7BF"/>
    <w:rsid w:val="002F1832"/>
    <w:rsid w:val="002F1FF1"/>
    <w:rsid w:val="002F31EA"/>
    <w:rsid w:val="002F35A7"/>
    <w:rsid w:val="002F4C28"/>
    <w:rsid w:val="002F601D"/>
    <w:rsid w:val="002F7364"/>
    <w:rsid w:val="00300181"/>
    <w:rsid w:val="00301293"/>
    <w:rsid w:val="0030411C"/>
    <w:rsid w:val="00305508"/>
    <w:rsid w:val="00305714"/>
    <w:rsid w:val="003101E1"/>
    <w:rsid w:val="00311D4E"/>
    <w:rsid w:val="00313BED"/>
    <w:rsid w:val="003171D7"/>
    <w:rsid w:val="00317AFF"/>
    <w:rsid w:val="00317EEF"/>
    <w:rsid w:val="00320358"/>
    <w:rsid w:val="00321135"/>
    <w:rsid w:val="0032401F"/>
    <w:rsid w:val="003246F0"/>
    <w:rsid w:val="00325E92"/>
    <w:rsid w:val="00327905"/>
    <w:rsid w:val="00330633"/>
    <w:rsid w:val="0033138F"/>
    <w:rsid w:val="0033152B"/>
    <w:rsid w:val="003330B9"/>
    <w:rsid w:val="003333BC"/>
    <w:rsid w:val="0033482C"/>
    <w:rsid w:val="00334E7B"/>
    <w:rsid w:val="00336198"/>
    <w:rsid w:val="00341941"/>
    <w:rsid w:val="00341E4C"/>
    <w:rsid w:val="00342758"/>
    <w:rsid w:val="003430A6"/>
    <w:rsid w:val="003439A7"/>
    <w:rsid w:val="0034626D"/>
    <w:rsid w:val="00347802"/>
    <w:rsid w:val="00350CEE"/>
    <w:rsid w:val="003511C0"/>
    <w:rsid w:val="00352ED4"/>
    <w:rsid w:val="0035709C"/>
    <w:rsid w:val="003605D7"/>
    <w:rsid w:val="003606A9"/>
    <w:rsid w:val="003654F6"/>
    <w:rsid w:val="00365969"/>
    <w:rsid w:val="00365A3B"/>
    <w:rsid w:val="00366C0C"/>
    <w:rsid w:val="00367302"/>
    <w:rsid w:val="003709FF"/>
    <w:rsid w:val="0037274C"/>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6177"/>
    <w:rsid w:val="003C6542"/>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9BA"/>
    <w:rsid w:val="00414DC3"/>
    <w:rsid w:val="00417C0C"/>
    <w:rsid w:val="00424002"/>
    <w:rsid w:val="004246AE"/>
    <w:rsid w:val="004253B8"/>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23BF"/>
    <w:rsid w:val="00456D22"/>
    <w:rsid w:val="00461D5B"/>
    <w:rsid w:val="004620D0"/>
    <w:rsid w:val="0046286E"/>
    <w:rsid w:val="004652EE"/>
    <w:rsid w:val="00467248"/>
    <w:rsid w:val="00467AC6"/>
    <w:rsid w:val="00467CF3"/>
    <w:rsid w:val="00470858"/>
    <w:rsid w:val="00470E12"/>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43AC"/>
    <w:rsid w:val="004A5D5B"/>
    <w:rsid w:val="004B0168"/>
    <w:rsid w:val="004B28CF"/>
    <w:rsid w:val="004B7B29"/>
    <w:rsid w:val="004C09DB"/>
    <w:rsid w:val="004C319A"/>
    <w:rsid w:val="004C6517"/>
    <w:rsid w:val="004C7208"/>
    <w:rsid w:val="004D16C4"/>
    <w:rsid w:val="004D17A7"/>
    <w:rsid w:val="004D1C6E"/>
    <w:rsid w:val="004D25A2"/>
    <w:rsid w:val="004D34A9"/>
    <w:rsid w:val="004D5AE8"/>
    <w:rsid w:val="004D7157"/>
    <w:rsid w:val="004D728B"/>
    <w:rsid w:val="004E005E"/>
    <w:rsid w:val="004E00C1"/>
    <w:rsid w:val="004E093F"/>
    <w:rsid w:val="004E0C2E"/>
    <w:rsid w:val="004E0ECA"/>
    <w:rsid w:val="004E1683"/>
    <w:rsid w:val="004E184A"/>
    <w:rsid w:val="004E1B6E"/>
    <w:rsid w:val="004E3EA1"/>
    <w:rsid w:val="004E4536"/>
    <w:rsid w:val="004E569B"/>
    <w:rsid w:val="004E5C30"/>
    <w:rsid w:val="004F003B"/>
    <w:rsid w:val="004F39F2"/>
    <w:rsid w:val="004F4714"/>
    <w:rsid w:val="004F502A"/>
    <w:rsid w:val="004F757B"/>
    <w:rsid w:val="004F779E"/>
    <w:rsid w:val="00500D16"/>
    <w:rsid w:val="005017EB"/>
    <w:rsid w:val="00505535"/>
    <w:rsid w:val="00505CE6"/>
    <w:rsid w:val="00506C4E"/>
    <w:rsid w:val="00507A19"/>
    <w:rsid w:val="00507FCF"/>
    <w:rsid w:val="0051180C"/>
    <w:rsid w:val="00514915"/>
    <w:rsid w:val="0051653B"/>
    <w:rsid w:val="00516912"/>
    <w:rsid w:val="00517B30"/>
    <w:rsid w:val="0052060A"/>
    <w:rsid w:val="00520EF0"/>
    <w:rsid w:val="00521340"/>
    <w:rsid w:val="00521B8B"/>
    <w:rsid w:val="00525162"/>
    <w:rsid w:val="005259CE"/>
    <w:rsid w:val="00525A1A"/>
    <w:rsid w:val="005340D8"/>
    <w:rsid w:val="00536776"/>
    <w:rsid w:val="00541558"/>
    <w:rsid w:val="00541CF9"/>
    <w:rsid w:val="00543C0B"/>
    <w:rsid w:val="00543EC1"/>
    <w:rsid w:val="00544612"/>
    <w:rsid w:val="005463E1"/>
    <w:rsid w:val="00546BAA"/>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5980"/>
    <w:rsid w:val="00595DB8"/>
    <w:rsid w:val="0059782C"/>
    <w:rsid w:val="005A0D1B"/>
    <w:rsid w:val="005A1B66"/>
    <w:rsid w:val="005A41A7"/>
    <w:rsid w:val="005A66D1"/>
    <w:rsid w:val="005A7007"/>
    <w:rsid w:val="005B0E86"/>
    <w:rsid w:val="005B60BC"/>
    <w:rsid w:val="005C0029"/>
    <w:rsid w:val="005C37D6"/>
    <w:rsid w:val="005C4784"/>
    <w:rsid w:val="005C4FDF"/>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D1D"/>
    <w:rsid w:val="005F3AFC"/>
    <w:rsid w:val="005F3B7B"/>
    <w:rsid w:val="005F4A91"/>
    <w:rsid w:val="005F6260"/>
    <w:rsid w:val="005F6B14"/>
    <w:rsid w:val="00600C10"/>
    <w:rsid w:val="00600C1D"/>
    <w:rsid w:val="00602455"/>
    <w:rsid w:val="0060257B"/>
    <w:rsid w:val="00605C59"/>
    <w:rsid w:val="00606DF8"/>
    <w:rsid w:val="00610BA4"/>
    <w:rsid w:val="0061291B"/>
    <w:rsid w:val="0061461B"/>
    <w:rsid w:val="00614C88"/>
    <w:rsid w:val="0061656F"/>
    <w:rsid w:val="0062367D"/>
    <w:rsid w:val="00623711"/>
    <w:rsid w:val="00623B17"/>
    <w:rsid w:val="00624FEA"/>
    <w:rsid w:val="0062504F"/>
    <w:rsid w:val="00625749"/>
    <w:rsid w:val="00625938"/>
    <w:rsid w:val="00625CD8"/>
    <w:rsid w:val="00625FDC"/>
    <w:rsid w:val="006307A5"/>
    <w:rsid w:val="00631A76"/>
    <w:rsid w:val="00631E9A"/>
    <w:rsid w:val="00632C4E"/>
    <w:rsid w:val="00632F53"/>
    <w:rsid w:val="00633070"/>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EC4"/>
    <w:rsid w:val="006607EC"/>
    <w:rsid w:val="00661F23"/>
    <w:rsid w:val="00671B2D"/>
    <w:rsid w:val="0067531A"/>
    <w:rsid w:val="00675AF9"/>
    <w:rsid w:val="00676C38"/>
    <w:rsid w:val="006773A4"/>
    <w:rsid w:val="00677B76"/>
    <w:rsid w:val="0068255C"/>
    <w:rsid w:val="00682A99"/>
    <w:rsid w:val="00686E8E"/>
    <w:rsid w:val="00686F1B"/>
    <w:rsid w:val="00692711"/>
    <w:rsid w:val="00693667"/>
    <w:rsid w:val="00693A08"/>
    <w:rsid w:val="00696A7C"/>
    <w:rsid w:val="006A05F3"/>
    <w:rsid w:val="006A0C56"/>
    <w:rsid w:val="006A22FB"/>
    <w:rsid w:val="006A337D"/>
    <w:rsid w:val="006A46E1"/>
    <w:rsid w:val="006B0646"/>
    <w:rsid w:val="006B3D6D"/>
    <w:rsid w:val="006C19E9"/>
    <w:rsid w:val="006C2A1C"/>
    <w:rsid w:val="006C2B72"/>
    <w:rsid w:val="006C3D85"/>
    <w:rsid w:val="006C467F"/>
    <w:rsid w:val="006C484C"/>
    <w:rsid w:val="006C487E"/>
    <w:rsid w:val="006C48F5"/>
    <w:rsid w:val="006C4E61"/>
    <w:rsid w:val="006C6188"/>
    <w:rsid w:val="006D0EB7"/>
    <w:rsid w:val="006D3640"/>
    <w:rsid w:val="006D5BAB"/>
    <w:rsid w:val="006D7DFD"/>
    <w:rsid w:val="006E06FF"/>
    <w:rsid w:val="006E2C65"/>
    <w:rsid w:val="006E4322"/>
    <w:rsid w:val="006E4FDB"/>
    <w:rsid w:val="006E7321"/>
    <w:rsid w:val="006E7E8A"/>
    <w:rsid w:val="006F0E4A"/>
    <w:rsid w:val="006F31D4"/>
    <w:rsid w:val="006F5856"/>
    <w:rsid w:val="006F5FC0"/>
    <w:rsid w:val="006F624C"/>
    <w:rsid w:val="006F655D"/>
    <w:rsid w:val="0070156C"/>
    <w:rsid w:val="007018E4"/>
    <w:rsid w:val="00704913"/>
    <w:rsid w:val="00705741"/>
    <w:rsid w:val="0071055C"/>
    <w:rsid w:val="007109F0"/>
    <w:rsid w:val="00716907"/>
    <w:rsid w:val="00716921"/>
    <w:rsid w:val="00717B44"/>
    <w:rsid w:val="00720E7F"/>
    <w:rsid w:val="00723229"/>
    <w:rsid w:val="007233A1"/>
    <w:rsid w:val="00723DA0"/>
    <w:rsid w:val="00727820"/>
    <w:rsid w:val="00735307"/>
    <w:rsid w:val="00735593"/>
    <w:rsid w:val="0073595E"/>
    <w:rsid w:val="0073651A"/>
    <w:rsid w:val="00737E5F"/>
    <w:rsid w:val="00743F7F"/>
    <w:rsid w:val="00745990"/>
    <w:rsid w:val="00746305"/>
    <w:rsid w:val="0075073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7C58"/>
    <w:rsid w:val="00777C61"/>
    <w:rsid w:val="007832E3"/>
    <w:rsid w:val="00783E24"/>
    <w:rsid w:val="00784A47"/>
    <w:rsid w:val="00785ACE"/>
    <w:rsid w:val="00785EE6"/>
    <w:rsid w:val="007866BC"/>
    <w:rsid w:val="007909A1"/>
    <w:rsid w:val="00790E18"/>
    <w:rsid w:val="00791D1D"/>
    <w:rsid w:val="007927AD"/>
    <w:rsid w:val="00794A4D"/>
    <w:rsid w:val="00795755"/>
    <w:rsid w:val="007A2EAB"/>
    <w:rsid w:val="007A3768"/>
    <w:rsid w:val="007A3D47"/>
    <w:rsid w:val="007B04C6"/>
    <w:rsid w:val="007B137A"/>
    <w:rsid w:val="007B271D"/>
    <w:rsid w:val="007B5E62"/>
    <w:rsid w:val="007B66B7"/>
    <w:rsid w:val="007C15B8"/>
    <w:rsid w:val="007C2144"/>
    <w:rsid w:val="007C2810"/>
    <w:rsid w:val="007C3282"/>
    <w:rsid w:val="007C42F8"/>
    <w:rsid w:val="007C57B1"/>
    <w:rsid w:val="007C60EF"/>
    <w:rsid w:val="007C74B1"/>
    <w:rsid w:val="007D2D6B"/>
    <w:rsid w:val="007D42A0"/>
    <w:rsid w:val="007D4C28"/>
    <w:rsid w:val="007D5BA7"/>
    <w:rsid w:val="007D7D59"/>
    <w:rsid w:val="007E047A"/>
    <w:rsid w:val="007E36F4"/>
    <w:rsid w:val="007E3B72"/>
    <w:rsid w:val="007E6263"/>
    <w:rsid w:val="007E7984"/>
    <w:rsid w:val="007F0202"/>
    <w:rsid w:val="007F13F0"/>
    <w:rsid w:val="007F15CA"/>
    <w:rsid w:val="007F1CD8"/>
    <w:rsid w:val="007F1D62"/>
    <w:rsid w:val="007F52A6"/>
    <w:rsid w:val="007F6185"/>
    <w:rsid w:val="007F623F"/>
    <w:rsid w:val="007F6DE7"/>
    <w:rsid w:val="0080089D"/>
    <w:rsid w:val="00803693"/>
    <w:rsid w:val="00804B04"/>
    <w:rsid w:val="0081119B"/>
    <w:rsid w:val="00811D68"/>
    <w:rsid w:val="008168A4"/>
    <w:rsid w:val="00820C0C"/>
    <w:rsid w:val="00822842"/>
    <w:rsid w:val="008234FB"/>
    <w:rsid w:val="00824724"/>
    <w:rsid w:val="008250DD"/>
    <w:rsid w:val="008318EB"/>
    <w:rsid w:val="00833C92"/>
    <w:rsid w:val="00833DDF"/>
    <w:rsid w:val="00834D6F"/>
    <w:rsid w:val="00835ABC"/>
    <w:rsid w:val="00836459"/>
    <w:rsid w:val="00840C0B"/>
    <w:rsid w:val="00842650"/>
    <w:rsid w:val="008443A6"/>
    <w:rsid w:val="0085243B"/>
    <w:rsid w:val="00852977"/>
    <w:rsid w:val="008534E1"/>
    <w:rsid w:val="00853789"/>
    <w:rsid w:val="008602CA"/>
    <w:rsid w:val="00860E8D"/>
    <w:rsid w:val="00861EFF"/>
    <w:rsid w:val="00863358"/>
    <w:rsid w:val="00864F32"/>
    <w:rsid w:val="00866A45"/>
    <w:rsid w:val="00867B5A"/>
    <w:rsid w:val="00867D94"/>
    <w:rsid w:val="0087337A"/>
    <w:rsid w:val="008762A3"/>
    <w:rsid w:val="008764A9"/>
    <w:rsid w:val="00880838"/>
    <w:rsid w:val="00880AAF"/>
    <w:rsid w:val="008814D1"/>
    <w:rsid w:val="00885B1F"/>
    <w:rsid w:val="00887631"/>
    <w:rsid w:val="0089034B"/>
    <w:rsid w:val="0089176D"/>
    <w:rsid w:val="00892D1A"/>
    <w:rsid w:val="008969A4"/>
    <w:rsid w:val="00896D48"/>
    <w:rsid w:val="00897177"/>
    <w:rsid w:val="008979B0"/>
    <w:rsid w:val="008A087B"/>
    <w:rsid w:val="008A1291"/>
    <w:rsid w:val="008A16F9"/>
    <w:rsid w:val="008A171B"/>
    <w:rsid w:val="008A1BE9"/>
    <w:rsid w:val="008A295C"/>
    <w:rsid w:val="008A32DA"/>
    <w:rsid w:val="008A46CF"/>
    <w:rsid w:val="008B0B5E"/>
    <w:rsid w:val="008B0C97"/>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5F30"/>
    <w:rsid w:val="008D6BB4"/>
    <w:rsid w:val="008E0526"/>
    <w:rsid w:val="008E0BF1"/>
    <w:rsid w:val="008E21F0"/>
    <w:rsid w:val="008E5C41"/>
    <w:rsid w:val="008E6247"/>
    <w:rsid w:val="008F30CB"/>
    <w:rsid w:val="008F4DE6"/>
    <w:rsid w:val="008F5B1A"/>
    <w:rsid w:val="008F7662"/>
    <w:rsid w:val="008F777F"/>
    <w:rsid w:val="00901D0C"/>
    <w:rsid w:val="0090444E"/>
    <w:rsid w:val="00904D44"/>
    <w:rsid w:val="00905B14"/>
    <w:rsid w:val="009074F1"/>
    <w:rsid w:val="00907A71"/>
    <w:rsid w:val="00907B8E"/>
    <w:rsid w:val="00912197"/>
    <w:rsid w:val="00913240"/>
    <w:rsid w:val="00913575"/>
    <w:rsid w:val="009135A2"/>
    <w:rsid w:val="0091447E"/>
    <w:rsid w:val="009156D3"/>
    <w:rsid w:val="009174F6"/>
    <w:rsid w:val="00922451"/>
    <w:rsid w:val="00922A0A"/>
    <w:rsid w:val="00922A13"/>
    <w:rsid w:val="00923855"/>
    <w:rsid w:val="00924307"/>
    <w:rsid w:val="009244E1"/>
    <w:rsid w:val="00924947"/>
    <w:rsid w:val="00924ACD"/>
    <w:rsid w:val="00925437"/>
    <w:rsid w:val="00931BAE"/>
    <w:rsid w:val="0093243A"/>
    <w:rsid w:val="0093389D"/>
    <w:rsid w:val="00934343"/>
    <w:rsid w:val="00934559"/>
    <w:rsid w:val="009354E5"/>
    <w:rsid w:val="009355E6"/>
    <w:rsid w:val="00936B04"/>
    <w:rsid w:val="00937C2D"/>
    <w:rsid w:val="009426A0"/>
    <w:rsid w:val="0094465A"/>
    <w:rsid w:val="00946BE4"/>
    <w:rsid w:val="00947B3E"/>
    <w:rsid w:val="00950502"/>
    <w:rsid w:val="009505BD"/>
    <w:rsid w:val="009506AA"/>
    <w:rsid w:val="00950A1B"/>
    <w:rsid w:val="00952878"/>
    <w:rsid w:val="00952A4A"/>
    <w:rsid w:val="00954328"/>
    <w:rsid w:val="009552F3"/>
    <w:rsid w:val="009574F2"/>
    <w:rsid w:val="00957B0F"/>
    <w:rsid w:val="00960261"/>
    <w:rsid w:val="009603EE"/>
    <w:rsid w:val="009625A2"/>
    <w:rsid w:val="00962D09"/>
    <w:rsid w:val="00964545"/>
    <w:rsid w:val="0096634A"/>
    <w:rsid w:val="00966DAD"/>
    <w:rsid w:val="009709D4"/>
    <w:rsid w:val="009715BC"/>
    <w:rsid w:val="00972DB1"/>
    <w:rsid w:val="00974A51"/>
    <w:rsid w:val="00975529"/>
    <w:rsid w:val="00976C65"/>
    <w:rsid w:val="00977648"/>
    <w:rsid w:val="0098692D"/>
    <w:rsid w:val="00987CED"/>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2B6"/>
    <w:rsid w:val="009B45A2"/>
    <w:rsid w:val="009C040D"/>
    <w:rsid w:val="009C161E"/>
    <w:rsid w:val="009C3CEB"/>
    <w:rsid w:val="009C566F"/>
    <w:rsid w:val="009C5842"/>
    <w:rsid w:val="009D0F29"/>
    <w:rsid w:val="009E0E92"/>
    <w:rsid w:val="009E2431"/>
    <w:rsid w:val="009E3AA5"/>
    <w:rsid w:val="009E5A4D"/>
    <w:rsid w:val="009E5CB4"/>
    <w:rsid w:val="009E6DDB"/>
    <w:rsid w:val="009F1FEE"/>
    <w:rsid w:val="009F3287"/>
    <w:rsid w:val="009F4F22"/>
    <w:rsid w:val="009F5678"/>
    <w:rsid w:val="009F6B58"/>
    <w:rsid w:val="009F6ED6"/>
    <w:rsid w:val="009F7295"/>
    <w:rsid w:val="009F732F"/>
    <w:rsid w:val="009F73FB"/>
    <w:rsid w:val="009F7E07"/>
    <w:rsid w:val="009F7E33"/>
    <w:rsid w:val="00A008FA"/>
    <w:rsid w:val="00A01802"/>
    <w:rsid w:val="00A01FD4"/>
    <w:rsid w:val="00A032E6"/>
    <w:rsid w:val="00A0352E"/>
    <w:rsid w:val="00A07514"/>
    <w:rsid w:val="00A108E5"/>
    <w:rsid w:val="00A112B8"/>
    <w:rsid w:val="00A12F9C"/>
    <w:rsid w:val="00A13024"/>
    <w:rsid w:val="00A164C0"/>
    <w:rsid w:val="00A17BA4"/>
    <w:rsid w:val="00A201A8"/>
    <w:rsid w:val="00A20EEA"/>
    <w:rsid w:val="00A21108"/>
    <w:rsid w:val="00A23B14"/>
    <w:rsid w:val="00A23DD5"/>
    <w:rsid w:val="00A2579F"/>
    <w:rsid w:val="00A2666C"/>
    <w:rsid w:val="00A269F0"/>
    <w:rsid w:val="00A27662"/>
    <w:rsid w:val="00A30767"/>
    <w:rsid w:val="00A32F5E"/>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389E"/>
    <w:rsid w:val="00A543E9"/>
    <w:rsid w:val="00A56565"/>
    <w:rsid w:val="00A60C28"/>
    <w:rsid w:val="00A61949"/>
    <w:rsid w:val="00A62FD6"/>
    <w:rsid w:val="00A70089"/>
    <w:rsid w:val="00A7255D"/>
    <w:rsid w:val="00A744E5"/>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4F67"/>
    <w:rsid w:val="00AC5E25"/>
    <w:rsid w:val="00AC6664"/>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25EE"/>
    <w:rsid w:val="00AE30FC"/>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1D2"/>
    <w:rsid w:val="00B0088E"/>
    <w:rsid w:val="00B0311B"/>
    <w:rsid w:val="00B03355"/>
    <w:rsid w:val="00B0536B"/>
    <w:rsid w:val="00B10393"/>
    <w:rsid w:val="00B11434"/>
    <w:rsid w:val="00B11C13"/>
    <w:rsid w:val="00B122CD"/>
    <w:rsid w:val="00B122E3"/>
    <w:rsid w:val="00B140BE"/>
    <w:rsid w:val="00B1455D"/>
    <w:rsid w:val="00B1642F"/>
    <w:rsid w:val="00B1705B"/>
    <w:rsid w:val="00B21B6D"/>
    <w:rsid w:val="00B25864"/>
    <w:rsid w:val="00B26DFE"/>
    <w:rsid w:val="00B32D59"/>
    <w:rsid w:val="00B336EE"/>
    <w:rsid w:val="00B3603D"/>
    <w:rsid w:val="00B40AE4"/>
    <w:rsid w:val="00B40F9F"/>
    <w:rsid w:val="00B446B4"/>
    <w:rsid w:val="00B44BE0"/>
    <w:rsid w:val="00B47702"/>
    <w:rsid w:val="00B479C0"/>
    <w:rsid w:val="00B47C4C"/>
    <w:rsid w:val="00B519F0"/>
    <w:rsid w:val="00B51B07"/>
    <w:rsid w:val="00B54BEC"/>
    <w:rsid w:val="00B55B7D"/>
    <w:rsid w:val="00B5619A"/>
    <w:rsid w:val="00B56E44"/>
    <w:rsid w:val="00B602C5"/>
    <w:rsid w:val="00B605AF"/>
    <w:rsid w:val="00B60ADF"/>
    <w:rsid w:val="00B60B50"/>
    <w:rsid w:val="00B62228"/>
    <w:rsid w:val="00B64D93"/>
    <w:rsid w:val="00B70543"/>
    <w:rsid w:val="00B70D64"/>
    <w:rsid w:val="00B71320"/>
    <w:rsid w:val="00B72751"/>
    <w:rsid w:val="00B744EA"/>
    <w:rsid w:val="00B80360"/>
    <w:rsid w:val="00B821F7"/>
    <w:rsid w:val="00B83B0E"/>
    <w:rsid w:val="00B852BD"/>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52C8"/>
    <w:rsid w:val="00BB76C8"/>
    <w:rsid w:val="00BC205D"/>
    <w:rsid w:val="00BC2C34"/>
    <w:rsid w:val="00BC36BF"/>
    <w:rsid w:val="00BC3847"/>
    <w:rsid w:val="00BC3B82"/>
    <w:rsid w:val="00BC5B75"/>
    <w:rsid w:val="00BC6043"/>
    <w:rsid w:val="00BC637E"/>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FAD"/>
    <w:rsid w:val="00BF2861"/>
    <w:rsid w:val="00BF2F64"/>
    <w:rsid w:val="00BF428E"/>
    <w:rsid w:val="00BF4F38"/>
    <w:rsid w:val="00BF53C0"/>
    <w:rsid w:val="00BF756D"/>
    <w:rsid w:val="00BF7C6D"/>
    <w:rsid w:val="00C00812"/>
    <w:rsid w:val="00C02E93"/>
    <w:rsid w:val="00C05E3A"/>
    <w:rsid w:val="00C073BC"/>
    <w:rsid w:val="00C0798C"/>
    <w:rsid w:val="00C10275"/>
    <w:rsid w:val="00C1046C"/>
    <w:rsid w:val="00C11BB5"/>
    <w:rsid w:val="00C13C71"/>
    <w:rsid w:val="00C1699D"/>
    <w:rsid w:val="00C17510"/>
    <w:rsid w:val="00C20B48"/>
    <w:rsid w:val="00C218ED"/>
    <w:rsid w:val="00C23263"/>
    <w:rsid w:val="00C274CA"/>
    <w:rsid w:val="00C30053"/>
    <w:rsid w:val="00C322BC"/>
    <w:rsid w:val="00C32C13"/>
    <w:rsid w:val="00C337B3"/>
    <w:rsid w:val="00C33BD2"/>
    <w:rsid w:val="00C35B8D"/>
    <w:rsid w:val="00C36B2B"/>
    <w:rsid w:val="00C36D11"/>
    <w:rsid w:val="00C3789C"/>
    <w:rsid w:val="00C4214C"/>
    <w:rsid w:val="00C4364C"/>
    <w:rsid w:val="00C43D2F"/>
    <w:rsid w:val="00C44EB0"/>
    <w:rsid w:val="00C506F4"/>
    <w:rsid w:val="00C54DC9"/>
    <w:rsid w:val="00C6281B"/>
    <w:rsid w:val="00C64E30"/>
    <w:rsid w:val="00C74397"/>
    <w:rsid w:val="00C74706"/>
    <w:rsid w:val="00C81644"/>
    <w:rsid w:val="00C82054"/>
    <w:rsid w:val="00C82394"/>
    <w:rsid w:val="00C829F0"/>
    <w:rsid w:val="00C8364B"/>
    <w:rsid w:val="00C83DED"/>
    <w:rsid w:val="00C857E6"/>
    <w:rsid w:val="00C8581F"/>
    <w:rsid w:val="00C90DF3"/>
    <w:rsid w:val="00C92823"/>
    <w:rsid w:val="00C92DDF"/>
    <w:rsid w:val="00C9407F"/>
    <w:rsid w:val="00C9471F"/>
    <w:rsid w:val="00C94C6B"/>
    <w:rsid w:val="00C9658D"/>
    <w:rsid w:val="00CA0318"/>
    <w:rsid w:val="00CA04B1"/>
    <w:rsid w:val="00CA1132"/>
    <w:rsid w:val="00CA2D1B"/>
    <w:rsid w:val="00CA2EF0"/>
    <w:rsid w:val="00CA457A"/>
    <w:rsid w:val="00CA4C0D"/>
    <w:rsid w:val="00CA59BA"/>
    <w:rsid w:val="00CA75A5"/>
    <w:rsid w:val="00CB01CF"/>
    <w:rsid w:val="00CB2D0E"/>
    <w:rsid w:val="00CB2E33"/>
    <w:rsid w:val="00CB360A"/>
    <w:rsid w:val="00CB54E5"/>
    <w:rsid w:val="00CB66C6"/>
    <w:rsid w:val="00CB717E"/>
    <w:rsid w:val="00CC0E86"/>
    <w:rsid w:val="00CC1321"/>
    <w:rsid w:val="00CC264F"/>
    <w:rsid w:val="00CC2AA2"/>
    <w:rsid w:val="00CC2B07"/>
    <w:rsid w:val="00CC2BBE"/>
    <w:rsid w:val="00CC53A8"/>
    <w:rsid w:val="00CC59A4"/>
    <w:rsid w:val="00CD3530"/>
    <w:rsid w:val="00CE132B"/>
    <w:rsid w:val="00CE236F"/>
    <w:rsid w:val="00CE2E52"/>
    <w:rsid w:val="00CE3B69"/>
    <w:rsid w:val="00CF1C02"/>
    <w:rsid w:val="00CF1C9C"/>
    <w:rsid w:val="00CF289B"/>
    <w:rsid w:val="00CF413F"/>
    <w:rsid w:val="00CF5986"/>
    <w:rsid w:val="00CF65CC"/>
    <w:rsid w:val="00CF6BC7"/>
    <w:rsid w:val="00CF6D0D"/>
    <w:rsid w:val="00CF7F8A"/>
    <w:rsid w:val="00D00118"/>
    <w:rsid w:val="00D00F25"/>
    <w:rsid w:val="00D03334"/>
    <w:rsid w:val="00D0441E"/>
    <w:rsid w:val="00D073CF"/>
    <w:rsid w:val="00D113F4"/>
    <w:rsid w:val="00D128E0"/>
    <w:rsid w:val="00D12ABD"/>
    <w:rsid w:val="00D15EB3"/>
    <w:rsid w:val="00D20A73"/>
    <w:rsid w:val="00D22EC0"/>
    <w:rsid w:val="00D22FDE"/>
    <w:rsid w:val="00D241F0"/>
    <w:rsid w:val="00D2472F"/>
    <w:rsid w:val="00D24DA5"/>
    <w:rsid w:val="00D251DE"/>
    <w:rsid w:val="00D264F0"/>
    <w:rsid w:val="00D302AF"/>
    <w:rsid w:val="00D30FC5"/>
    <w:rsid w:val="00D315FB"/>
    <w:rsid w:val="00D33633"/>
    <w:rsid w:val="00D41B33"/>
    <w:rsid w:val="00D43250"/>
    <w:rsid w:val="00D43C6E"/>
    <w:rsid w:val="00D454D1"/>
    <w:rsid w:val="00D46C48"/>
    <w:rsid w:val="00D51090"/>
    <w:rsid w:val="00D51523"/>
    <w:rsid w:val="00D51CA9"/>
    <w:rsid w:val="00D52F94"/>
    <w:rsid w:val="00D621C3"/>
    <w:rsid w:val="00D67A96"/>
    <w:rsid w:val="00D67EE0"/>
    <w:rsid w:val="00D7062F"/>
    <w:rsid w:val="00D707E4"/>
    <w:rsid w:val="00D71C80"/>
    <w:rsid w:val="00D72818"/>
    <w:rsid w:val="00D73A38"/>
    <w:rsid w:val="00D7493F"/>
    <w:rsid w:val="00D753C1"/>
    <w:rsid w:val="00D75A60"/>
    <w:rsid w:val="00D76E58"/>
    <w:rsid w:val="00D81BE9"/>
    <w:rsid w:val="00D8228E"/>
    <w:rsid w:val="00D83411"/>
    <w:rsid w:val="00D9207C"/>
    <w:rsid w:val="00D96D08"/>
    <w:rsid w:val="00DA3174"/>
    <w:rsid w:val="00DA36D2"/>
    <w:rsid w:val="00DB36FF"/>
    <w:rsid w:val="00DB5576"/>
    <w:rsid w:val="00DB5CCD"/>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C33"/>
    <w:rsid w:val="00E221F9"/>
    <w:rsid w:val="00E2238B"/>
    <w:rsid w:val="00E24076"/>
    <w:rsid w:val="00E25000"/>
    <w:rsid w:val="00E3173C"/>
    <w:rsid w:val="00E321E1"/>
    <w:rsid w:val="00E322D1"/>
    <w:rsid w:val="00E32502"/>
    <w:rsid w:val="00E33C39"/>
    <w:rsid w:val="00E35B10"/>
    <w:rsid w:val="00E370AC"/>
    <w:rsid w:val="00E40197"/>
    <w:rsid w:val="00E44045"/>
    <w:rsid w:val="00E44290"/>
    <w:rsid w:val="00E460B3"/>
    <w:rsid w:val="00E464C3"/>
    <w:rsid w:val="00E466D4"/>
    <w:rsid w:val="00E46729"/>
    <w:rsid w:val="00E5002D"/>
    <w:rsid w:val="00E52619"/>
    <w:rsid w:val="00E5269D"/>
    <w:rsid w:val="00E539B2"/>
    <w:rsid w:val="00E549D7"/>
    <w:rsid w:val="00E54C84"/>
    <w:rsid w:val="00E5564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07AF"/>
    <w:rsid w:val="00E81282"/>
    <w:rsid w:val="00E844A3"/>
    <w:rsid w:val="00E8490E"/>
    <w:rsid w:val="00E85108"/>
    <w:rsid w:val="00E85488"/>
    <w:rsid w:val="00E86F59"/>
    <w:rsid w:val="00E8705A"/>
    <w:rsid w:val="00E876B0"/>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7BB"/>
    <w:rsid w:val="00EB2A5D"/>
    <w:rsid w:val="00EB4DEF"/>
    <w:rsid w:val="00EB54F6"/>
    <w:rsid w:val="00EB5529"/>
    <w:rsid w:val="00EB69A0"/>
    <w:rsid w:val="00EC045F"/>
    <w:rsid w:val="00EC1DB9"/>
    <w:rsid w:val="00EC2FBF"/>
    <w:rsid w:val="00EC60FD"/>
    <w:rsid w:val="00EC7D54"/>
    <w:rsid w:val="00ED0512"/>
    <w:rsid w:val="00ED11E9"/>
    <w:rsid w:val="00ED1C4F"/>
    <w:rsid w:val="00ED60AE"/>
    <w:rsid w:val="00ED7A07"/>
    <w:rsid w:val="00EE0571"/>
    <w:rsid w:val="00EE19C0"/>
    <w:rsid w:val="00EE1CD9"/>
    <w:rsid w:val="00EE65FC"/>
    <w:rsid w:val="00EE7BDF"/>
    <w:rsid w:val="00EF0C92"/>
    <w:rsid w:val="00EF14DD"/>
    <w:rsid w:val="00EF17CC"/>
    <w:rsid w:val="00EF64AC"/>
    <w:rsid w:val="00F00517"/>
    <w:rsid w:val="00F022FC"/>
    <w:rsid w:val="00F03201"/>
    <w:rsid w:val="00F04A60"/>
    <w:rsid w:val="00F05D5B"/>
    <w:rsid w:val="00F10FE1"/>
    <w:rsid w:val="00F15A64"/>
    <w:rsid w:val="00F171FD"/>
    <w:rsid w:val="00F17C68"/>
    <w:rsid w:val="00F17EA9"/>
    <w:rsid w:val="00F2113C"/>
    <w:rsid w:val="00F215C8"/>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2A48"/>
    <w:rsid w:val="00F52D6C"/>
    <w:rsid w:val="00F5359F"/>
    <w:rsid w:val="00F55B78"/>
    <w:rsid w:val="00F5690E"/>
    <w:rsid w:val="00F61EA2"/>
    <w:rsid w:val="00F623B5"/>
    <w:rsid w:val="00F63384"/>
    <w:rsid w:val="00F6511A"/>
    <w:rsid w:val="00F6632C"/>
    <w:rsid w:val="00F669E5"/>
    <w:rsid w:val="00F67DC8"/>
    <w:rsid w:val="00F74C19"/>
    <w:rsid w:val="00F75285"/>
    <w:rsid w:val="00F76C6D"/>
    <w:rsid w:val="00F800FF"/>
    <w:rsid w:val="00F8055F"/>
    <w:rsid w:val="00F80FF1"/>
    <w:rsid w:val="00F81410"/>
    <w:rsid w:val="00F8172F"/>
    <w:rsid w:val="00F8177A"/>
    <w:rsid w:val="00F831FF"/>
    <w:rsid w:val="00F8388C"/>
    <w:rsid w:val="00F86424"/>
    <w:rsid w:val="00F87144"/>
    <w:rsid w:val="00F87A55"/>
    <w:rsid w:val="00F903F6"/>
    <w:rsid w:val="00F947B7"/>
    <w:rsid w:val="00F952FD"/>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image" Target="media/image10.emf"/><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pn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7.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6.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f50477acf5b76f3f92ed531b8c28859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e1f22e249f1107b0c010afcece0959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BFCA8D-EF62-4509-A1E9-CDD7948A9095}">
  <ds:schemaRefs>
    <ds:schemaRef ds:uri="http://purl.org/dc/dcmitype/"/>
    <ds:schemaRef ds:uri="http://purl.org/dc/elements/1.1/"/>
    <ds:schemaRef ds:uri="http://schemas.openxmlformats.org/package/2006/metadata/core-properties"/>
    <ds:schemaRef ds:uri="2795bbee-07b4-4e79-98d8-0419d9871cad"/>
    <ds:schemaRef ds:uri="http://purl.org/dc/terms/"/>
    <ds:schemaRef ds:uri="http://schemas.microsoft.com/office/2006/documentManagement/types"/>
    <ds:schemaRef ds:uri="http://schemas.microsoft.com/office/infopath/2007/PartnerControls"/>
    <ds:schemaRef ds:uri="258d5018-feb4-45ec-8043-ac7152467c64"/>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F41C53D8-F1EC-42BA-BE6F-DF5181BABB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A6F9B7-EBE4-42B5-A1F3-36F932100636}">
  <ds:schemaRefs>
    <ds:schemaRef ds:uri="http://schemas.openxmlformats.org/officeDocument/2006/bibliography"/>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4636</Words>
  <Characters>26427</Characters>
  <Application>Microsoft Office Word</Application>
  <DocSecurity>4</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31001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2024-01-15T08:05:00Z</cp:lastPrinted>
  <dcterms:created xsi:type="dcterms:W3CDTF">2024-02-20T12:53:00Z</dcterms:created>
  <dcterms:modified xsi:type="dcterms:W3CDTF">2024-02-20T12:53:00Z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