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AD7EE8" w14:textId="70C3B35D" w:rsidR="00DF2A1B" w:rsidRPr="00046977" w:rsidRDefault="00DF2A1B" w:rsidP="00193343">
      <w:pPr>
        <w:spacing w:after="0"/>
        <w:jc w:val="both"/>
        <w:rPr>
          <w:rFonts w:eastAsia="Arial"/>
          <w:noProof/>
          <w:sz w:val="22"/>
          <w:lang w:eastAsia="en-GB"/>
        </w:rPr>
      </w:pPr>
      <w:r w:rsidRPr="00046977">
        <w:rPr>
          <w:rFonts w:eastAsia="Arial"/>
          <w:b/>
          <w:noProof/>
          <w:sz w:val="22"/>
          <w:lang w:eastAsia="en-GB"/>
        </w:rPr>
        <w:t xml:space="preserve">The following are highlights of the Quarter </w:t>
      </w:r>
      <w:r w:rsidR="00BB198A" w:rsidRPr="00046977">
        <w:rPr>
          <w:rFonts w:eastAsia="Arial"/>
          <w:b/>
          <w:noProof/>
          <w:sz w:val="22"/>
          <w:lang w:eastAsia="en-GB"/>
        </w:rPr>
        <w:t>4</w:t>
      </w:r>
      <w:r w:rsidRPr="00046977">
        <w:rPr>
          <w:rFonts w:eastAsia="Arial"/>
          <w:b/>
          <w:noProof/>
          <w:sz w:val="22"/>
          <w:lang w:eastAsia="en-GB"/>
        </w:rPr>
        <w:t xml:space="preserve"> achievements by area.</w:t>
      </w:r>
      <w:r w:rsidRPr="00046977">
        <w:rPr>
          <w:rFonts w:eastAsia="Arial"/>
          <w:noProof/>
          <w:sz w:val="22"/>
          <w:lang w:eastAsia="en-GB"/>
        </w:rPr>
        <w:t xml:space="preserve"> </w:t>
      </w:r>
      <w:r w:rsidR="008F7DCC" w:rsidRPr="00046977">
        <w:rPr>
          <w:rFonts w:eastAsia="Arial"/>
          <w:b/>
          <w:noProof/>
          <w:sz w:val="22"/>
          <w:lang w:eastAsia="en-GB"/>
        </w:rPr>
        <w:t xml:space="preserve">These </w:t>
      </w:r>
      <w:r w:rsidRPr="00046977">
        <w:rPr>
          <w:rFonts w:eastAsia="Arial"/>
          <w:b/>
          <w:noProof/>
          <w:sz w:val="22"/>
          <w:lang w:eastAsia="en-GB"/>
        </w:rPr>
        <w:t xml:space="preserve">achievements </w:t>
      </w:r>
      <w:r w:rsidR="008F7DCC" w:rsidRPr="00046977">
        <w:rPr>
          <w:rFonts w:eastAsia="Arial"/>
          <w:b/>
          <w:noProof/>
          <w:sz w:val="22"/>
          <w:lang w:eastAsia="en-GB"/>
        </w:rPr>
        <w:t>were</w:t>
      </w:r>
      <w:r w:rsidRPr="00046977">
        <w:rPr>
          <w:rFonts w:eastAsia="Arial"/>
          <w:b/>
          <w:noProof/>
          <w:sz w:val="22"/>
          <w:lang w:eastAsia="en-GB"/>
        </w:rPr>
        <w:t xml:space="preserve"> reported</w:t>
      </w:r>
      <w:r w:rsidR="00046977">
        <w:rPr>
          <w:rFonts w:eastAsia="Arial"/>
          <w:b/>
          <w:noProof/>
          <w:sz w:val="22"/>
          <w:lang w:eastAsia="en-GB"/>
        </w:rPr>
        <w:t xml:space="preserve"> as GMOs </w:t>
      </w:r>
      <w:r w:rsidR="008F7DCC" w:rsidRPr="00046977">
        <w:rPr>
          <w:rFonts w:eastAsia="Arial"/>
          <w:b/>
          <w:noProof/>
          <w:sz w:val="22"/>
          <w:lang w:eastAsia="en-GB"/>
        </w:rPr>
        <w:t>‘</w:t>
      </w:r>
      <w:r w:rsidR="00B47C3F" w:rsidRPr="00046977">
        <w:rPr>
          <w:rFonts w:eastAsia="Arial"/>
          <w:b/>
          <w:noProof/>
          <w:sz w:val="22"/>
          <w:lang w:eastAsia="en-GB"/>
        </w:rPr>
        <w:t>Green On Track</w:t>
      </w:r>
      <w:r w:rsidR="008F7DCC" w:rsidRPr="00046977">
        <w:rPr>
          <w:rFonts w:eastAsia="Arial"/>
          <w:b/>
          <w:noProof/>
          <w:sz w:val="22"/>
          <w:lang w:eastAsia="en-GB"/>
        </w:rPr>
        <w:t>’</w:t>
      </w:r>
      <w:r w:rsidRPr="00046977">
        <w:rPr>
          <w:rFonts w:eastAsia="Arial"/>
          <w:b/>
          <w:noProof/>
          <w:sz w:val="22"/>
          <w:lang w:eastAsia="en-GB"/>
        </w:rPr>
        <w:t xml:space="preserve"> as part of the Highlight Reports provided for</w:t>
      </w:r>
      <w:r w:rsidR="00681FB6" w:rsidRPr="00046977">
        <w:rPr>
          <w:rFonts w:eastAsia="Arial"/>
          <w:b/>
          <w:noProof/>
          <w:sz w:val="22"/>
          <w:lang w:eastAsia="en-GB"/>
        </w:rPr>
        <w:t xml:space="preserve"> AP</w:t>
      </w:r>
      <w:r w:rsidRPr="00046977">
        <w:rPr>
          <w:rFonts w:eastAsia="Arial"/>
          <w:b/>
          <w:noProof/>
          <w:sz w:val="22"/>
          <w:lang w:eastAsia="en-GB"/>
        </w:rPr>
        <w:t xml:space="preserve">OG on </w:t>
      </w:r>
      <w:r w:rsidR="00BB198A" w:rsidRPr="00046977">
        <w:rPr>
          <w:rFonts w:eastAsia="Arial"/>
          <w:b/>
          <w:noProof/>
          <w:sz w:val="22"/>
          <w:lang w:eastAsia="en-GB"/>
        </w:rPr>
        <w:t>4</w:t>
      </w:r>
      <w:r w:rsidR="00BB198A" w:rsidRPr="00046977">
        <w:rPr>
          <w:rFonts w:eastAsia="Arial"/>
          <w:b/>
          <w:noProof/>
          <w:sz w:val="22"/>
          <w:vertAlign w:val="superscript"/>
          <w:lang w:eastAsia="en-GB"/>
        </w:rPr>
        <w:t>th</w:t>
      </w:r>
      <w:r w:rsidRPr="00046977">
        <w:rPr>
          <w:rFonts w:eastAsia="Arial"/>
          <w:b/>
          <w:noProof/>
          <w:sz w:val="22"/>
          <w:lang w:eastAsia="en-GB"/>
        </w:rPr>
        <w:t xml:space="preserve"> </w:t>
      </w:r>
      <w:r w:rsidR="00BB198A" w:rsidRPr="00046977">
        <w:rPr>
          <w:rFonts w:eastAsia="Arial"/>
          <w:b/>
          <w:noProof/>
          <w:sz w:val="22"/>
          <w:lang w:eastAsia="en-GB"/>
        </w:rPr>
        <w:t>April 2024</w:t>
      </w:r>
      <w:r w:rsidRPr="00046977">
        <w:rPr>
          <w:rFonts w:eastAsia="Arial"/>
          <w:b/>
          <w:noProof/>
          <w:sz w:val="22"/>
          <w:lang w:eastAsia="en-GB"/>
        </w:rPr>
        <w:t xml:space="preserve"> </w:t>
      </w:r>
    </w:p>
    <w:p w14:paraId="6CEA7F77" w14:textId="77777777" w:rsidR="00DF2A1B" w:rsidRPr="00046977" w:rsidRDefault="00DF2A1B" w:rsidP="00193343">
      <w:pPr>
        <w:spacing w:after="0"/>
        <w:jc w:val="both"/>
        <w:rPr>
          <w:rFonts w:eastAsia="Arial"/>
          <w:b/>
          <w:noProof/>
          <w:sz w:val="22"/>
          <w:lang w:eastAsia="en-GB"/>
        </w:rPr>
      </w:pPr>
    </w:p>
    <w:p w14:paraId="7B28FBBA" w14:textId="21E16A2C" w:rsidR="00193343" w:rsidRPr="00046977" w:rsidRDefault="00193343" w:rsidP="008F7DCC">
      <w:pPr>
        <w:spacing w:after="0"/>
        <w:rPr>
          <w:rFonts w:eastAsia="Arial"/>
          <w:b/>
          <w:noProof/>
          <w:sz w:val="22"/>
          <w:u w:val="single"/>
          <w:lang w:eastAsia="en-GB"/>
        </w:rPr>
      </w:pPr>
      <w:r w:rsidRPr="00046977">
        <w:rPr>
          <w:rFonts w:eastAsia="Arial"/>
          <w:b/>
          <w:noProof/>
          <w:sz w:val="22"/>
          <w:u w:val="single"/>
          <w:lang w:eastAsia="en-GB"/>
        </w:rPr>
        <w:t>UEC / Six Goals</w:t>
      </w:r>
    </w:p>
    <w:p w14:paraId="7BC85C6F" w14:textId="77777777" w:rsidR="00E268AA" w:rsidRPr="00046977" w:rsidRDefault="00E268AA" w:rsidP="008F7DCC">
      <w:pPr>
        <w:spacing w:after="0"/>
        <w:jc w:val="both"/>
        <w:rPr>
          <w:rFonts w:eastAsia="Arial"/>
          <w:b/>
          <w:noProof/>
          <w:sz w:val="22"/>
          <w:u w:val="single"/>
          <w:lang w:eastAsia="en-GB"/>
        </w:rPr>
      </w:pPr>
    </w:p>
    <w:p w14:paraId="42F1D141" w14:textId="5DD170A7" w:rsidR="00BB198A" w:rsidRPr="00046977" w:rsidRDefault="00BB198A" w:rsidP="008F7DCC">
      <w:pPr>
        <w:pStyle w:val="xmsolistparagraph"/>
        <w:ind w:left="0"/>
        <w:rPr>
          <w:rFonts w:ascii="Arial" w:hAnsi="Arial" w:cs="Arial"/>
          <w:bCs/>
          <w:iCs/>
        </w:rPr>
      </w:pPr>
      <w:r w:rsidRPr="00046977">
        <w:rPr>
          <w:rFonts w:ascii="Arial" w:hAnsi="Arial" w:cs="Arial"/>
          <w:b/>
          <w:iCs/>
        </w:rPr>
        <w:t>Programme 1: Co-ordination, signposting, and alternatives to admission</w:t>
      </w:r>
    </w:p>
    <w:p w14:paraId="043702E5" w14:textId="29888F48" w:rsidR="00B47C3F" w:rsidRPr="00046977" w:rsidRDefault="00B47C3F" w:rsidP="00046977">
      <w:pPr>
        <w:pStyle w:val="ListParagraph"/>
        <w:numPr>
          <w:ilvl w:val="0"/>
          <w:numId w:val="12"/>
        </w:numPr>
        <w:rPr>
          <w:rFonts w:ascii="Arial" w:hAnsi="Arial" w:cs="Arial"/>
          <w:sz w:val="22"/>
          <w:szCs w:val="22"/>
          <w:shd w:val="clear" w:color="auto" w:fill="FFC000"/>
        </w:rPr>
      </w:pPr>
      <w:r w:rsidRPr="00046977">
        <w:rPr>
          <w:rFonts w:ascii="Arial" w:hAnsi="Arial" w:cs="Arial"/>
          <w:b/>
          <w:bCs/>
          <w:sz w:val="22"/>
          <w:szCs w:val="22"/>
        </w:rPr>
        <w:t>Virtual wards</w:t>
      </w:r>
      <w:r w:rsidRPr="00046977">
        <w:rPr>
          <w:rFonts w:ascii="Arial" w:hAnsi="Arial" w:cs="Arial"/>
          <w:bCs/>
          <w:sz w:val="22"/>
          <w:szCs w:val="22"/>
        </w:rPr>
        <w:t xml:space="preserve"> in all clusters,</w:t>
      </w:r>
      <w:r w:rsidR="00BB198A" w:rsidRPr="00046977">
        <w:rPr>
          <w:rFonts w:ascii="Arial" w:hAnsi="Arial" w:cs="Arial"/>
          <w:bCs/>
          <w:sz w:val="22"/>
          <w:szCs w:val="22"/>
        </w:rPr>
        <w:t xml:space="preserve"> fracture discharge service (FDS) in place and operating. </w:t>
      </w:r>
    </w:p>
    <w:p w14:paraId="54296BFB" w14:textId="7E92CB83" w:rsidR="00B47C3F" w:rsidRPr="00046977" w:rsidRDefault="008F7DCC" w:rsidP="00046977">
      <w:pPr>
        <w:pStyle w:val="ListParagraph"/>
        <w:numPr>
          <w:ilvl w:val="0"/>
          <w:numId w:val="12"/>
        </w:numPr>
        <w:rPr>
          <w:rFonts w:ascii="Arial" w:hAnsi="Arial" w:cs="Arial"/>
          <w:sz w:val="22"/>
          <w:szCs w:val="22"/>
        </w:rPr>
      </w:pPr>
      <w:r w:rsidRPr="00046977">
        <w:rPr>
          <w:rFonts w:ascii="Arial" w:hAnsi="Arial" w:cs="Arial"/>
          <w:b/>
          <w:bCs/>
          <w:sz w:val="22"/>
          <w:szCs w:val="22"/>
        </w:rPr>
        <w:t xml:space="preserve">Heart Failure redesign (VBHC project): </w:t>
      </w:r>
      <w:r w:rsidR="00D67B76" w:rsidRPr="00046977">
        <w:rPr>
          <w:rFonts w:ascii="Arial" w:hAnsi="Arial" w:cs="Arial"/>
          <w:sz w:val="22"/>
          <w:szCs w:val="22"/>
        </w:rPr>
        <w:t>3631 patients coded as having heart failure on the 36 GP Practices registers (which agreed access) – of those cleansed to date 15% have no evidence of diagnosis of heart failure, 16% require further review by a Cardiologist, 13% have been seen in the ‘core’ service within last 9 months and not require a review this year – total number invited to attend annual review at 2371 patients with a 7% DNA rate (up from 1565 patients at end of Q3) – total patients where new</w:t>
      </w:r>
      <w:r w:rsidR="00B47C3F" w:rsidRPr="00046977">
        <w:rPr>
          <w:rFonts w:ascii="Arial" w:hAnsi="Arial" w:cs="Arial"/>
          <w:sz w:val="22"/>
          <w:szCs w:val="22"/>
        </w:rPr>
        <w:t xml:space="preserve"> AF has been identified = 1.5% </w:t>
      </w:r>
    </w:p>
    <w:p w14:paraId="5AA84C21" w14:textId="4C58D019" w:rsidR="00B47C3F" w:rsidRPr="00046977" w:rsidRDefault="00D67B76" w:rsidP="00046977">
      <w:pPr>
        <w:pStyle w:val="ListParagraph"/>
        <w:numPr>
          <w:ilvl w:val="0"/>
          <w:numId w:val="13"/>
        </w:numPr>
        <w:rPr>
          <w:rFonts w:ascii="Arial" w:hAnsi="Arial" w:cs="Arial"/>
          <w:sz w:val="22"/>
          <w:szCs w:val="22"/>
        </w:rPr>
      </w:pPr>
      <w:r w:rsidRPr="00046977">
        <w:rPr>
          <w:rFonts w:ascii="Arial" w:hAnsi="Arial" w:cs="Arial"/>
          <w:b/>
          <w:bCs/>
          <w:sz w:val="22"/>
          <w:szCs w:val="22"/>
        </w:rPr>
        <w:t>Core Community Heart Failure Service</w:t>
      </w:r>
      <w:r w:rsidR="008F7DCC" w:rsidRPr="00046977">
        <w:rPr>
          <w:rFonts w:ascii="Arial" w:hAnsi="Arial" w:cs="Arial"/>
          <w:b/>
          <w:bCs/>
          <w:sz w:val="22"/>
          <w:szCs w:val="22"/>
        </w:rPr>
        <w:t xml:space="preserve"> (VBHC project)</w:t>
      </w:r>
      <w:r w:rsidR="008F7DCC" w:rsidRPr="00046977">
        <w:rPr>
          <w:rFonts w:ascii="Arial" w:hAnsi="Arial" w:cs="Arial"/>
          <w:bCs/>
          <w:sz w:val="22"/>
          <w:szCs w:val="22"/>
        </w:rPr>
        <w:t>:</w:t>
      </w:r>
      <w:r w:rsidRPr="00046977">
        <w:rPr>
          <w:rFonts w:ascii="Arial" w:hAnsi="Arial" w:cs="Arial"/>
          <w:b/>
          <w:sz w:val="22"/>
          <w:szCs w:val="22"/>
        </w:rPr>
        <w:t xml:space="preserve"> </w:t>
      </w:r>
      <w:r w:rsidR="008F7DCC" w:rsidRPr="00046977">
        <w:rPr>
          <w:rFonts w:ascii="Arial" w:hAnsi="Arial" w:cs="Arial"/>
          <w:b/>
          <w:sz w:val="22"/>
          <w:szCs w:val="22"/>
        </w:rPr>
        <w:t xml:space="preserve"> </w:t>
      </w:r>
      <w:r w:rsidRPr="00046977">
        <w:rPr>
          <w:rFonts w:ascii="Arial" w:hAnsi="Arial" w:cs="Arial"/>
          <w:sz w:val="22"/>
          <w:szCs w:val="22"/>
        </w:rPr>
        <w:t xml:space="preserve">Secured clinical spaces </w:t>
      </w:r>
      <w:r w:rsidR="008F7DCC" w:rsidRPr="00046977">
        <w:rPr>
          <w:rFonts w:ascii="Arial" w:hAnsi="Arial" w:cs="Arial"/>
          <w:sz w:val="22"/>
          <w:szCs w:val="22"/>
        </w:rPr>
        <w:t>across region to expand service which has i</w:t>
      </w:r>
      <w:r w:rsidRPr="00046977">
        <w:rPr>
          <w:rFonts w:ascii="Arial" w:hAnsi="Arial" w:cs="Arial"/>
          <w:sz w:val="22"/>
          <w:szCs w:val="22"/>
        </w:rPr>
        <w:t>ncreased weekly clinic provision from 18 to 35 clinics per week.</w:t>
      </w:r>
    </w:p>
    <w:p w14:paraId="0CE8164F" w14:textId="3656D922" w:rsidR="00D67B76" w:rsidRPr="00046977" w:rsidRDefault="00D67B76" w:rsidP="00046977">
      <w:pPr>
        <w:pStyle w:val="ListParagraph"/>
        <w:numPr>
          <w:ilvl w:val="0"/>
          <w:numId w:val="14"/>
        </w:numPr>
        <w:rPr>
          <w:rFonts w:ascii="Arial" w:hAnsi="Arial" w:cs="Arial"/>
          <w:sz w:val="22"/>
          <w:szCs w:val="22"/>
        </w:rPr>
      </w:pPr>
      <w:r w:rsidRPr="00046977">
        <w:rPr>
          <w:rFonts w:ascii="Arial" w:hAnsi="Arial" w:cs="Arial"/>
          <w:b/>
          <w:bCs/>
          <w:sz w:val="22"/>
          <w:szCs w:val="22"/>
        </w:rPr>
        <w:t>Atrial Fibrillation redesign:</w:t>
      </w:r>
      <w:r w:rsidR="00B47C3F" w:rsidRPr="00046977">
        <w:rPr>
          <w:rFonts w:ascii="Arial" w:hAnsi="Arial" w:cs="Arial"/>
          <w:sz w:val="22"/>
          <w:szCs w:val="22"/>
        </w:rPr>
        <w:t xml:space="preserve"> (VBHC project)</w:t>
      </w:r>
      <w:r w:rsidR="008F7DCC" w:rsidRPr="00046977">
        <w:rPr>
          <w:rFonts w:ascii="Arial" w:hAnsi="Arial" w:cs="Arial"/>
          <w:sz w:val="22"/>
          <w:szCs w:val="22"/>
        </w:rPr>
        <w:t xml:space="preserve"> </w:t>
      </w:r>
      <w:r w:rsidRPr="00046977">
        <w:rPr>
          <w:rFonts w:ascii="Arial" w:hAnsi="Arial" w:cs="Arial"/>
          <w:sz w:val="22"/>
          <w:szCs w:val="22"/>
        </w:rPr>
        <w:t>Increased no. of patients diagnosed – on Feb 24, 10042 patients with AF in SBUHB (increase of 48 since last report) prevalence = 2.54% compared to all Wales national average which is 2.43%</w:t>
      </w:r>
      <w:r w:rsidR="008F7DCC" w:rsidRPr="00046977">
        <w:rPr>
          <w:rFonts w:ascii="Arial" w:hAnsi="Arial" w:cs="Arial"/>
          <w:sz w:val="22"/>
          <w:szCs w:val="22"/>
        </w:rPr>
        <w:t>. I</w:t>
      </w:r>
      <w:r w:rsidRPr="00046977">
        <w:rPr>
          <w:rFonts w:ascii="Arial" w:hAnsi="Arial" w:cs="Arial"/>
          <w:sz w:val="22"/>
          <w:szCs w:val="22"/>
        </w:rPr>
        <w:t xml:space="preserve">mproved access to one stop clinics for AF by clinical professionals </w:t>
      </w:r>
      <w:r w:rsidR="008F7DCC" w:rsidRPr="00046977">
        <w:rPr>
          <w:rFonts w:ascii="Arial" w:hAnsi="Arial" w:cs="Arial"/>
          <w:sz w:val="22"/>
          <w:szCs w:val="22"/>
        </w:rPr>
        <w:t xml:space="preserve">with specialist interest in AF, e.g. </w:t>
      </w:r>
      <w:r w:rsidRPr="00046977">
        <w:rPr>
          <w:rFonts w:ascii="Arial" w:hAnsi="Arial" w:cs="Arial"/>
          <w:sz w:val="22"/>
          <w:szCs w:val="22"/>
        </w:rPr>
        <w:t>PAF clinics u</w:t>
      </w:r>
      <w:r w:rsidR="008F7DCC" w:rsidRPr="00046977">
        <w:rPr>
          <w:rFonts w:ascii="Arial" w:hAnsi="Arial" w:cs="Arial"/>
          <w:sz w:val="22"/>
          <w:szCs w:val="22"/>
        </w:rPr>
        <w:t xml:space="preserve">nderway with GJ Estuary Practice. </w:t>
      </w:r>
      <w:r w:rsidRPr="00046977">
        <w:rPr>
          <w:rFonts w:ascii="Arial" w:hAnsi="Arial" w:cs="Arial"/>
          <w:sz w:val="22"/>
          <w:szCs w:val="22"/>
        </w:rPr>
        <w:t>Staff recruitment completed to provide new community-based echo service for newly diagnosed AF patients.</w:t>
      </w:r>
    </w:p>
    <w:p w14:paraId="31C80237" w14:textId="05C95230" w:rsidR="008F7DCC" w:rsidRPr="00046977" w:rsidRDefault="00D67B76" w:rsidP="00046977">
      <w:pPr>
        <w:pStyle w:val="ListParagraph"/>
        <w:numPr>
          <w:ilvl w:val="0"/>
          <w:numId w:val="15"/>
        </w:numPr>
        <w:rPr>
          <w:rFonts w:ascii="Arial" w:hAnsi="Arial" w:cs="Arial"/>
          <w:b/>
          <w:sz w:val="22"/>
          <w:szCs w:val="22"/>
        </w:rPr>
      </w:pPr>
      <w:r w:rsidRPr="00046977">
        <w:rPr>
          <w:rFonts w:ascii="Arial" w:hAnsi="Arial" w:cs="Arial"/>
          <w:b/>
          <w:bCs/>
          <w:sz w:val="22"/>
          <w:szCs w:val="22"/>
        </w:rPr>
        <w:t>Diabetes redesign:</w:t>
      </w:r>
      <w:r w:rsidRPr="00046977">
        <w:rPr>
          <w:rFonts w:ascii="Arial" w:hAnsi="Arial" w:cs="Arial"/>
          <w:sz w:val="22"/>
          <w:szCs w:val="22"/>
        </w:rPr>
        <w:t xml:space="preserve"> </w:t>
      </w:r>
      <w:r w:rsidR="008F7DCC" w:rsidRPr="00046977">
        <w:rPr>
          <w:rFonts w:ascii="Arial" w:hAnsi="Arial" w:cs="Arial"/>
          <w:sz w:val="22"/>
          <w:szCs w:val="22"/>
        </w:rPr>
        <w:t xml:space="preserve"> </w:t>
      </w:r>
      <w:r w:rsidR="00B47C3F" w:rsidRPr="00046977">
        <w:rPr>
          <w:rFonts w:ascii="Arial" w:hAnsi="Arial" w:cs="Arial"/>
          <w:sz w:val="22"/>
          <w:szCs w:val="22"/>
        </w:rPr>
        <w:t>Pre diabetes p</w:t>
      </w:r>
      <w:r w:rsidRPr="00046977">
        <w:rPr>
          <w:rFonts w:ascii="Arial" w:hAnsi="Arial" w:cs="Arial"/>
          <w:sz w:val="22"/>
          <w:szCs w:val="22"/>
        </w:rPr>
        <w:t>rogramme delivered in 7 clusters since Sept 2023</w:t>
      </w:r>
      <w:r w:rsidR="008F7DCC" w:rsidRPr="00046977">
        <w:rPr>
          <w:rFonts w:ascii="Arial" w:hAnsi="Arial" w:cs="Arial"/>
          <w:sz w:val="22"/>
          <w:szCs w:val="22"/>
        </w:rPr>
        <w:t>. Activity data /</w:t>
      </w:r>
      <w:r w:rsidRPr="00046977">
        <w:rPr>
          <w:rFonts w:ascii="Arial" w:hAnsi="Arial" w:cs="Arial"/>
          <w:sz w:val="22"/>
          <w:szCs w:val="22"/>
        </w:rPr>
        <w:t xml:space="preserve"> patient contacts = 630 (up from 444 in last report)</w:t>
      </w:r>
      <w:r w:rsidR="008F7DCC" w:rsidRPr="00046977">
        <w:rPr>
          <w:rFonts w:ascii="Arial" w:hAnsi="Arial" w:cs="Arial"/>
          <w:sz w:val="22"/>
          <w:szCs w:val="22"/>
        </w:rPr>
        <w:t xml:space="preserve">. </w:t>
      </w:r>
      <w:r w:rsidRPr="00046977">
        <w:rPr>
          <w:rFonts w:ascii="Arial" w:hAnsi="Arial" w:cs="Arial"/>
          <w:sz w:val="22"/>
          <w:szCs w:val="22"/>
        </w:rPr>
        <w:t xml:space="preserve">31 practices are engaged with the programme. </w:t>
      </w:r>
    </w:p>
    <w:p w14:paraId="09AD462A" w14:textId="27B0C20F" w:rsidR="00D67B76" w:rsidRPr="00046977" w:rsidRDefault="00D67B76" w:rsidP="00046977">
      <w:pPr>
        <w:pStyle w:val="ListParagraph"/>
        <w:numPr>
          <w:ilvl w:val="0"/>
          <w:numId w:val="15"/>
        </w:numPr>
        <w:rPr>
          <w:rFonts w:ascii="Arial" w:hAnsi="Arial" w:cs="Arial"/>
          <w:b/>
          <w:sz w:val="22"/>
          <w:szCs w:val="22"/>
        </w:rPr>
      </w:pPr>
      <w:r w:rsidRPr="00046977">
        <w:rPr>
          <w:rFonts w:ascii="Arial" w:hAnsi="Arial" w:cs="Arial"/>
          <w:b/>
          <w:sz w:val="22"/>
          <w:szCs w:val="22"/>
        </w:rPr>
        <w:t>Increased psychology presence in Primary Care clusters</w:t>
      </w:r>
      <w:r w:rsidR="008F7DCC" w:rsidRPr="00046977">
        <w:rPr>
          <w:rFonts w:ascii="Arial" w:hAnsi="Arial" w:cs="Arial"/>
          <w:b/>
          <w:sz w:val="22"/>
          <w:szCs w:val="22"/>
        </w:rPr>
        <w:t xml:space="preserve">: </w:t>
      </w:r>
      <w:r w:rsidRPr="00046977">
        <w:rPr>
          <w:rFonts w:ascii="Arial" w:hAnsi="Arial" w:cs="Arial"/>
          <w:bCs/>
          <w:sz w:val="22"/>
          <w:szCs w:val="22"/>
        </w:rPr>
        <w:t xml:space="preserve">Funding sourced to take community psychology forward initially for Cwm Tawe, Bay and Upper Valleys (review performance and further develop model). </w:t>
      </w:r>
      <w:r w:rsidR="008F7DCC" w:rsidRPr="00046977">
        <w:rPr>
          <w:rFonts w:ascii="Arial" w:hAnsi="Arial" w:cs="Arial"/>
          <w:bCs/>
          <w:sz w:val="22"/>
          <w:szCs w:val="22"/>
        </w:rPr>
        <w:t xml:space="preserve"> </w:t>
      </w:r>
      <w:r w:rsidRPr="00046977">
        <w:rPr>
          <w:rFonts w:ascii="Arial" w:hAnsi="Arial" w:cs="Arial"/>
          <w:bCs/>
          <w:sz w:val="22"/>
          <w:szCs w:val="22"/>
        </w:rPr>
        <w:t>Cwm Tawe Community Psychologist in post (Full Time - Band 7/8a)</w:t>
      </w:r>
      <w:r w:rsidR="008F7DCC" w:rsidRPr="00046977">
        <w:rPr>
          <w:rFonts w:ascii="Arial" w:hAnsi="Arial" w:cs="Arial"/>
          <w:bCs/>
          <w:sz w:val="22"/>
          <w:szCs w:val="22"/>
        </w:rPr>
        <w:t xml:space="preserve">. </w:t>
      </w:r>
      <w:r w:rsidRPr="00046977">
        <w:rPr>
          <w:rFonts w:ascii="Arial" w:hAnsi="Arial" w:cs="Arial"/>
          <w:bCs/>
          <w:sz w:val="22"/>
          <w:szCs w:val="22"/>
        </w:rPr>
        <w:t>Recruitment underway for Bay and Upper Valleys Clusters (Both Full Time – Band 8a posts) – interviews planned for W/C 18/03/24.</w:t>
      </w:r>
    </w:p>
    <w:p w14:paraId="32216594" w14:textId="77777777" w:rsidR="008F7DCC" w:rsidRPr="00046977" w:rsidRDefault="008F7DCC" w:rsidP="008F7DCC">
      <w:pPr>
        <w:pStyle w:val="ListParagraph"/>
        <w:ind w:left="851"/>
        <w:rPr>
          <w:rFonts w:ascii="Arial" w:hAnsi="Arial" w:cs="Arial"/>
          <w:bCs/>
          <w:sz w:val="22"/>
          <w:szCs w:val="22"/>
        </w:rPr>
      </w:pPr>
    </w:p>
    <w:p w14:paraId="17C08F3A" w14:textId="3B20A959" w:rsidR="00D67B76" w:rsidRPr="00046977" w:rsidRDefault="00D67B76" w:rsidP="008F7DCC">
      <w:pPr>
        <w:rPr>
          <w:b/>
          <w:sz w:val="22"/>
        </w:rPr>
      </w:pPr>
      <w:r w:rsidRPr="00046977">
        <w:rPr>
          <w:b/>
          <w:sz w:val="22"/>
        </w:rPr>
        <w:t>Programme 2: Integrated front door</w:t>
      </w:r>
    </w:p>
    <w:p w14:paraId="42FB1168" w14:textId="7C1D39B0" w:rsidR="008F7DCC" w:rsidRPr="00046977" w:rsidRDefault="00D67B76" w:rsidP="00046977">
      <w:pPr>
        <w:pStyle w:val="ListParagraph"/>
        <w:numPr>
          <w:ilvl w:val="0"/>
          <w:numId w:val="14"/>
        </w:numPr>
        <w:rPr>
          <w:rFonts w:ascii="Arial" w:hAnsi="Arial" w:cs="Arial"/>
          <w:b/>
          <w:sz w:val="22"/>
          <w:szCs w:val="22"/>
        </w:rPr>
      </w:pPr>
      <w:r w:rsidRPr="00046977">
        <w:rPr>
          <w:rFonts w:ascii="Arial" w:hAnsi="Arial" w:cs="Arial"/>
          <w:b/>
          <w:sz w:val="22"/>
          <w:szCs w:val="22"/>
        </w:rPr>
        <w:t>Care home rapid response &amp; optimisation of care/ triall</w:t>
      </w:r>
      <w:r w:rsidR="008F7DCC" w:rsidRPr="00046977">
        <w:rPr>
          <w:rFonts w:ascii="Arial" w:hAnsi="Arial" w:cs="Arial"/>
          <w:b/>
          <w:sz w:val="22"/>
          <w:szCs w:val="22"/>
        </w:rPr>
        <w:t xml:space="preserve">ing chest pain &amp; falls pathways: </w:t>
      </w:r>
      <w:r w:rsidRPr="00046977">
        <w:rPr>
          <w:rFonts w:ascii="Arial" w:hAnsi="Arial" w:cs="Arial"/>
          <w:color w:val="000000" w:themeColor="text1"/>
          <w:sz w:val="22"/>
          <w:szCs w:val="22"/>
        </w:rPr>
        <w:t>Pharmacy reviews for all residents at the agreed care homes continue to be rolled out.</w:t>
      </w:r>
      <w:r w:rsidR="008F7DCC" w:rsidRPr="00046977">
        <w:rPr>
          <w:rFonts w:ascii="Arial" w:hAnsi="Arial" w:cs="Arial"/>
          <w:color w:val="000000" w:themeColor="text1"/>
          <w:sz w:val="22"/>
          <w:szCs w:val="22"/>
        </w:rPr>
        <w:t xml:space="preserve"> </w:t>
      </w:r>
      <w:r w:rsidRPr="00046977">
        <w:rPr>
          <w:rFonts w:ascii="Arial" w:hAnsi="Arial" w:cs="Arial"/>
          <w:sz w:val="22"/>
          <w:szCs w:val="22"/>
        </w:rPr>
        <w:t>Rapid response element of project operational (for the 5 care homes receiving wrap-around support)</w:t>
      </w:r>
      <w:r w:rsidR="008F7DCC" w:rsidRPr="00046977">
        <w:rPr>
          <w:rFonts w:ascii="Arial" w:hAnsi="Arial" w:cs="Arial"/>
          <w:sz w:val="22"/>
          <w:szCs w:val="22"/>
        </w:rPr>
        <w:t xml:space="preserve">. </w:t>
      </w:r>
      <w:r w:rsidRPr="00046977">
        <w:rPr>
          <w:rFonts w:ascii="Arial" w:hAnsi="Arial" w:cs="Arial"/>
          <w:sz w:val="22"/>
          <w:szCs w:val="22"/>
        </w:rPr>
        <w:t>Additional project element rolled out during Q4 namely Palliative Care Paramedics providing eyes on for OPAS/ GPOOH and treatment at site rather than conveyance.</w:t>
      </w:r>
    </w:p>
    <w:p w14:paraId="083B1EA9" w14:textId="77777777" w:rsidR="00046977" w:rsidRPr="00046977" w:rsidRDefault="00046977" w:rsidP="00046977">
      <w:pPr>
        <w:pStyle w:val="ListParagraph"/>
        <w:rPr>
          <w:rFonts w:ascii="Arial" w:hAnsi="Arial" w:cs="Arial"/>
          <w:b/>
          <w:sz w:val="22"/>
          <w:szCs w:val="22"/>
        </w:rPr>
      </w:pPr>
    </w:p>
    <w:p w14:paraId="46038649" w14:textId="4956121B" w:rsidR="00D67B76" w:rsidRPr="00046977" w:rsidRDefault="00D67B76" w:rsidP="00046977">
      <w:pPr>
        <w:spacing w:after="0"/>
        <w:rPr>
          <w:b/>
          <w:sz w:val="22"/>
        </w:rPr>
      </w:pPr>
      <w:r w:rsidRPr="00046977">
        <w:rPr>
          <w:b/>
          <w:sz w:val="22"/>
        </w:rPr>
        <w:t>Programme 3: Acute hospital flow and discharge</w:t>
      </w:r>
    </w:p>
    <w:p w14:paraId="4BB534AD" w14:textId="77777777" w:rsidR="008F7DCC" w:rsidRPr="00046977" w:rsidRDefault="00D67B76" w:rsidP="00046977">
      <w:pPr>
        <w:pStyle w:val="ListParagraph"/>
        <w:numPr>
          <w:ilvl w:val="0"/>
          <w:numId w:val="16"/>
        </w:numPr>
        <w:rPr>
          <w:rFonts w:ascii="Arial" w:hAnsi="Arial" w:cs="Arial"/>
          <w:sz w:val="22"/>
          <w:szCs w:val="22"/>
        </w:rPr>
      </w:pPr>
      <w:r w:rsidRPr="00046977">
        <w:rPr>
          <w:rFonts w:ascii="Arial" w:hAnsi="Arial" w:cs="Arial"/>
          <w:b/>
          <w:bCs/>
          <w:sz w:val="22"/>
          <w:szCs w:val="22"/>
        </w:rPr>
        <w:t>SAFER &amp; R</w:t>
      </w:r>
      <w:r w:rsidR="008F7DCC" w:rsidRPr="00046977">
        <w:rPr>
          <w:rFonts w:ascii="Arial" w:hAnsi="Arial" w:cs="Arial"/>
          <w:b/>
          <w:bCs/>
          <w:sz w:val="22"/>
          <w:szCs w:val="22"/>
        </w:rPr>
        <w:t>ed2Green</w:t>
      </w:r>
      <w:r w:rsidR="008F7DCC" w:rsidRPr="00046977">
        <w:rPr>
          <w:rFonts w:ascii="Arial" w:hAnsi="Arial" w:cs="Arial"/>
          <w:bCs/>
          <w:sz w:val="22"/>
          <w:szCs w:val="22"/>
        </w:rPr>
        <w:t xml:space="preserve"> rolled out in 23/ 24 </w:t>
      </w:r>
    </w:p>
    <w:p w14:paraId="51902541" w14:textId="77777777" w:rsidR="008F7DCC" w:rsidRPr="00046977" w:rsidRDefault="00D67B76" w:rsidP="00046977">
      <w:pPr>
        <w:pStyle w:val="ListParagraph"/>
        <w:numPr>
          <w:ilvl w:val="0"/>
          <w:numId w:val="16"/>
        </w:numPr>
        <w:rPr>
          <w:rFonts w:ascii="Arial" w:hAnsi="Arial" w:cs="Arial"/>
          <w:sz w:val="22"/>
          <w:szCs w:val="22"/>
        </w:rPr>
      </w:pPr>
      <w:r w:rsidRPr="00046977">
        <w:rPr>
          <w:rFonts w:ascii="Arial" w:hAnsi="Arial" w:cs="Arial"/>
          <w:b/>
          <w:bCs/>
          <w:sz w:val="22"/>
          <w:szCs w:val="22"/>
        </w:rPr>
        <w:t>Patient flow team at</w:t>
      </w:r>
      <w:r w:rsidRPr="00046977">
        <w:rPr>
          <w:rFonts w:ascii="Arial" w:hAnsi="Arial" w:cs="Arial"/>
          <w:bCs/>
          <w:sz w:val="22"/>
          <w:szCs w:val="22"/>
        </w:rPr>
        <w:t xml:space="preserve"> MGH working across SBUHB. </w:t>
      </w:r>
    </w:p>
    <w:p w14:paraId="43375084" w14:textId="5D83298F" w:rsidR="00D67B76" w:rsidRPr="00046977" w:rsidRDefault="00D67B76" w:rsidP="00046977">
      <w:pPr>
        <w:pStyle w:val="ListParagraph"/>
        <w:numPr>
          <w:ilvl w:val="0"/>
          <w:numId w:val="16"/>
        </w:numPr>
        <w:rPr>
          <w:rFonts w:ascii="Arial" w:hAnsi="Arial" w:cs="Arial"/>
          <w:sz w:val="22"/>
          <w:szCs w:val="22"/>
        </w:rPr>
      </w:pPr>
      <w:r w:rsidRPr="00046977">
        <w:rPr>
          <w:rFonts w:ascii="Arial" w:hAnsi="Arial" w:cs="Arial"/>
          <w:b/>
          <w:sz w:val="22"/>
          <w:szCs w:val="22"/>
        </w:rPr>
        <w:lastRenderedPageBreak/>
        <w:t>Criteria Led Discharge</w:t>
      </w:r>
      <w:r w:rsidRPr="00046977">
        <w:rPr>
          <w:rFonts w:ascii="Arial" w:hAnsi="Arial" w:cs="Arial"/>
          <w:sz w:val="22"/>
          <w:szCs w:val="22"/>
        </w:rPr>
        <w:t xml:space="preserve"> launched &amp; underway (further work required to fully embed across SBUHB)</w:t>
      </w:r>
    </w:p>
    <w:p w14:paraId="19F3AFB9" w14:textId="12F1A77B" w:rsidR="00D67B76" w:rsidRPr="00046977" w:rsidRDefault="008F7DCC" w:rsidP="00046977">
      <w:pPr>
        <w:pStyle w:val="ListParagraph"/>
        <w:numPr>
          <w:ilvl w:val="0"/>
          <w:numId w:val="16"/>
        </w:numPr>
        <w:rPr>
          <w:rFonts w:ascii="Arial" w:hAnsi="Arial" w:cs="Arial"/>
          <w:b/>
          <w:sz w:val="22"/>
          <w:szCs w:val="22"/>
        </w:rPr>
      </w:pPr>
      <w:r w:rsidRPr="00046977">
        <w:rPr>
          <w:rFonts w:ascii="Arial" w:hAnsi="Arial" w:cs="Arial"/>
          <w:bCs/>
          <w:sz w:val="22"/>
          <w:szCs w:val="22"/>
        </w:rPr>
        <w:t xml:space="preserve">Capital build (SAU) completed, </w:t>
      </w:r>
      <w:r w:rsidR="00D67B76" w:rsidRPr="00046977">
        <w:rPr>
          <w:rFonts w:ascii="Arial" w:hAnsi="Arial" w:cs="Arial"/>
          <w:b/>
          <w:bCs/>
          <w:sz w:val="22"/>
          <w:szCs w:val="22"/>
        </w:rPr>
        <w:t>SAU opened and reconfiguration of wards</w:t>
      </w:r>
      <w:r w:rsidR="00D67B76" w:rsidRPr="00046977">
        <w:rPr>
          <w:rFonts w:ascii="Arial" w:hAnsi="Arial" w:cs="Arial"/>
          <w:bCs/>
          <w:sz w:val="22"/>
          <w:szCs w:val="22"/>
        </w:rPr>
        <w:t xml:space="preserve"> complete. </w:t>
      </w:r>
    </w:p>
    <w:p w14:paraId="5A6B38AE" w14:textId="0CC37E79" w:rsidR="00D67B76" w:rsidRPr="00046977" w:rsidRDefault="00D67B76" w:rsidP="00046977">
      <w:pPr>
        <w:pStyle w:val="ListParagraph"/>
        <w:numPr>
          <w:ilvl w:val="0"/>
          <w:numId w:val="16"/>
        </w:numPr>
        <w:rPr>
          <w:rFonts w:ascii="Arial" w:hAnsi="Arial" w:cs="Arial"/>
          <w:b/>
          <w:sz w:val="22"/>
          <w:szCs w:val="22"/>
        </w:rPr>
      </w:pPr>
      <w:r w:rsidRPr="00046977">
        <w:rPr>
          <w:rFonts w:ascii="Arial" w:hAnsi="Arial" w:cs="Arial"/>
          <w:b/>
          <w:sz w:val="22"/>
          <w:szCs w:val="22"/>
        </w:rPr>
        <w:t>Centralised acute admissions</w:t>
      </w:r>
      <w:r w:rsidRPr="00046977">
        <w:rPr>
          <w:rFonts w:ascii="Arial" w:hAnsi="Arial" w:cs="Arial"/>
          <w:sz w:val="22"/>
          <w:szCs w:val="22"/>
        </w:rPr>
        <w:t xml:space="preserve"> has now been embedded and that any service improvements regardin</w:t>
      </w:r>
      <w:r w:rsidR="008F7DCC" w:rsidRPr="00046977">
        <w:rPr>
          <w:rFonts w:ascii="Arial" w:hAnsi="Arial" w:cs="Arial"/>
          <w:sz w:val="22"/>
          <w:szCs w:val="22"/>
        </w:rPr>
        <w:t>g AMU/ SDEC is as part of BAU.</w:t>
      </w:r>
    </w:p>
    <w:p w14:paraId="7E54B734" w14:textId="77777777" w:rsidR="008F7DCC" w:rsidRPr="00046977" w:rsidRDefault="008F7DCC" w:rsidP="008F7DCC">
      <w:pPr>
        <w:pStyle w:val="ListParagraph"/>
        <w:rPr>
          <w:rFonts w:ascii="Arial" w:hAnsi="Arial" w:cs="Arial"/>
          <w:b/>
          <w:sz w:val="22"/>
          <w:szCs w:val="22"/>
        </w:rPr>
      </w:pPr>
    </w:p>
    <w:p w14:paraId="38CE87BF" w14:textId="77777777" w:rsidR="008F7DCC" w:rsidRPr="00046977" w:rsidRDefault="008F7DCC" w:rsidP="008F7DCC">
      <w:pPr>
        <w:pStyle w:val="ListParagraph"/>
        <w:rPr>
          <w:rFonts w:ascii="Arial" w:hAnsi="Arial" w:cs="Arial"/>
          <w:b/>
          <w:sz w:val="22"/>
          <w:szCs w:val="22"/>
        </w:rPr>
      </w:pPr>
    </w:p>
    <w:p w14:paraId="4C227576" w14:textId="77777777" w:rsidR="00046977" w:rsidRPr="00046977" w:rsidRDefault="00D67B76" w:rsidP="00046977">
      <w:pPr>
        <w:rPr>
          <w:iCs/>
          <w:sz w:val="22"/>
        </w:rPr>
      </w:pPr>
      <w:r w:rsidRPr="00046977">
        <w:rPr>
          <w:b/>
          <w:iCs/>
          <w:sz w:val="22"/>
        </w:rPr>
        <w:t>Programme 4: Integrated discharge</w:t>
      </w:r>
    </w:p>
    <w:p w14:paraId="2A36D339" w14:textId="77777777" w:rsidR="00046977" w:rsidRPr="00046977" w:rsidRDefault="00D67B76" w:rsidP="00046977">
      <w:pPr>
        <w:pStyle w:val="ListParagraph"/>
        <w:numPr>
          <w:ilvl w:val="0"/>
          <w:numId w:val="25"/>
        </w:numPr>
        <w:rPr>
          <w:rFonts w:ascii="Arial" w:hAnsi="Arial" w:cs="Arial"/>
          <w:iCs/>
          <w:sz w:val="22"/>
          <w:szCs w:val="22"/>
        </w:rPr>
      </w:pPr>
      <w:r w:rsidRPr="00046977">
        <w:rPr>
          <w:rFonts w:ascii="Arial" w:hAnsi="Arial" w:cs="Arial"/>
          <w:bCs/>
          <w:sz w:val="22"/>
          <w:szCs w:val="22"/>
        </w:rPr>
        <w:t xml:space="preserve">Pilot approved </w:t>
      </w:r>
      <w:r w:rsidR="008F7DCC" w:rsidRPr="00046977">
        <w:rPr>
          <w:rFonts w:ascii="Arial" w:hAnsi="Arial" w:cs="Arial"/>
          <w:bCs/>
          <w:sz w:val="22"/>
          <w:szCs w:val="22"/>
        </w:rPr>
        <w:t xml:space="preserve">with RBP </w:t>
      </w:r>
      <w:r w:rsidRPr="00046977">
        <w:rPr>
          <w:rFonts w:ascii="Arial" w:hAnsi="Arial" w:cs="Arial"/>
          <w:bCs/>
          <w:sz w:val="22"/>
          <w:szCs w:val="22"/>
        </w:rPr>
        <w:t>in Jun</w:t>
      </w:r>
      <w:r w:rsidR="008F7DCC" w:rsidRPr="00046977">
        <w:rPr>
          <w:rFonts w:ascii="Arial" w:hAnsi="Arial" w:cs="Arial"/>
          <w:bCs/>
          <w:sz w:val="22"/>
          <w:szCs w:val="22"/>
        </w:rPr>
        <w:t>e 23 subject to ongoing review,</w:t>
      </w:r>
      <w:r w:rsidRPr="00046977">
        <w:rPr>
          <w:rFonts w:ascii="Arial" w:hAnsi="Arial" w:cs="Arial"/>
          <w:bCs/>
          <w:sz w:val="22"/>
          <w:szCs w:val="22"/>
        </w:rPr>
        <w:t xml:space="preserve"> increase</w:t>
      </w:r>
      <w:r w:rsidR="008F7DCC" w:rsidRPr="00046977">
        <w:rPr>
          <w:rFonts w:ascii="Arial" w:hAnsi="Arial" w:cs="Arial"/>
          <w:bCs/>
          <w:sz w:val="22"/>
          <w:szCs w:val="22"/>
        </w:rPr>
        <w:t>d</w:t>
      </w:r>
      <w:r w:rsidRPr="00046977">
        <w:rPr>
          <w:rFonts w:ascii="Arial" w:hAnsi="Arial" w:cs="Arial"/>
          <w:bCs/>
          <w:sz w:val="22"/>
          <w:szCs w:val="22"/>
        </w:rPr>
        <w:t xml:space="preserve"> </w:t>
      </w:r>
      <w:r w:rsidRPr="00046977">
        <w:rPr>
          <w:rFonts w:ascii="Arial" w:hAnsi="Arial" w:cs="Arial"/>
          <w:b/>
          <w:bCs/>
          <w:sz w:val="22"/>
          <w:szCs w:val="22"/>
        </w:rPr>
        <w:t>EMI capacity (8 beds</w:t>
      </w:r>
      <w:r w:rsidRPr="00046977">
        <w:rPr>
          <w:rFonts w:ascii="Arial" w:hAnsi="Arial" w:cs="Arial"/>
          <w:bCs/>
          <w:sz w:val="22"/>
          <w:szCs w:val="22"/>
        </w:rPr>
        <w:t>) in place for 23/24.</w:t>
      </w:r>
    </w:p>
    <w:p w14:paraId="1AA37726" w14:textId="77777777" w:rsidR="00046977" w:rsidRPr="00046977" w:rsidRDefault="00D67B76" w:rsidP="00046977">
      <w:pPr>
        <w:pStyle w:val="ListParagraph"/>
        <w:numPr>
          <w:ilvl w:val="0"/>
          <w:numId w:val="25"/>
        </w:numPr>
        <w:rPr>
          <w:rFonts w:ascii="Arial" w:hAnsi="Arial" w:cs="Arial"/>
          <w:iCs/>
          <w:sz w:val="22"/>
          <w:szCs w:val="22"/>
        </w:rPr>
      </w:pPr>
      <w:r w:rsidRPr="00046977">
        <w:rPr>
          <w:rFonts w:ascii="Arial" w:hAnsi="Arial" w:cs="Arial"/>
          <w:bCs/>
          <w:sz w:val="22"/>
          <w:szCs w:val="22"/>
        </w:rPr>
        <w:t xml:space="preserve">4 additional beds commissioned </w:t>
      </w:r>
      <w:r w:rsidR="008F7DCC" w:rsidRPr="00046977">
        <w:rPr>
          <w:rFonts w:ascii="Arial" w:hAnsi="Arial" w:cs="Arial"/>
          <w:bCs/>
          <w:sz w:val="22"/>
          <w:szCs w:val="22"/>
        </w:rPr>
        <w:t xml:space="preserve">for </w:t>
      </w:r>
      <w:r w:rsidR="008F7DCC" w:rsidRPr="00046977">
        <w:rPr>
          <w:rFonts w:ascii="Arial" w:hAnsi="Arial" w:cs="Arial"/>
          <w:b/>
          <w:bCs/>
          <w:sz w:val="22"/>
          <w:szCs w:val="22"/>
        </w:rPr>
        <w:t>Ty Olwen</w:t>
      </w:r>
      <w:r w:rsidR="008F7DCC" w:rsidRPr="00046977">
        <w:rPr>
          <w:rFonts w:ascii="Arial" w:hAnsi="Arial" w:cs="Arial"/>
          <w:bCs/>
          <w:sz w:val="22"/>
          <w:szCs w:val="22"/>
        </w:rPr>
        <w:t xml:space="preserve"> (14 beds in place)</w:t>
      </w:r>
    </w:p>
    <w:p w14:paraId="14DC455B" w14:textId="26CCD210" w:rsidR="00D67B76" w:rsidRPr="00046977" w:rsidRDefault="008F7DCC" w:rsidP="00046977">
      <w:pPr>
        <w:pStyle w:val="ListParagraph"/>
        <w:numPr>
          <w:ilvl w:val="0"/>
          <w:numId w:val="25"/>
        </w:numPr>
        <w:rPr>
          <w:rFonts w:ascii="Arial" w:hAnsi="Arial" w:cs="Arial"/>
          <w:iCs/>
          <w:sz w:val="22"/>
          <w:szCs w:val="22"/>
        </w:rPr>
      </w:pPr>
      <w:r w:rsidRPr="00046977">
        <w:rPr>
          <w:rFonts w:ascii="Arial" w:hAnsi="Arial" w:cs="Arial"/>
          <w:b/>
          <w:sz w:val="22"/>
          <w:szCs w:val="22"/>
        </w:rPr>
        <w:t>Pathway of Care Delays (POCD)</w:t>
      </w:r>
      <w:r w:rsidR="00046977" w:rsidRPr="00046977">
        <w:rPr>
          <w:rFonts w:ascii="Arial" w:hAnsi="Arial" w:cs="Arial"/>
          <w:b/>
          <w:sz w:val="22"/>
          <w:szCs w:val="22"/>
        </w:rPr>
        <w:t xml:space="preserve"> </w:t>
      </w:r>
      <w:r w:rsidR="00046977" w:rsidRPr="00046977">
        <w:rPr>
          <w:rFonts w:ascii="Arial" w:hAnsi="Arial" w:cs="Arial"/>
          <w:sz w:val="22"/>
          <w:szCs w:val="22"/>
        </w:rPr>
        <w:t xml:space="preserve">Action plan updated and </w:t>
      </w:r>
      <w:r w:rsidR="00D67B76" w:rsidRPr="00046977">
        <w:rPr>
          <w:rFonts w:ascii="Arial" w:hAnsi="Arial" w:cs="Arial"/>
          <w:sz w:val="22"/>
          <w:szCs w:val="22"/>
        </w:rPr>
        <w:t xml:space="preserve">submitted to national team </w:t>
      </w:r>
      <w:r w:rsidRPr="00046977">
        <w:rPr>
          <w:rFonts w:ascii="Arial" w:hAnsi="Arial" w:cs="Arial"/>
          <w:sz w:val="22"/>
          <w:szCs w:val="22"/>
        </w:rPr>
        <w:t xml:space="preserve">– TBC awaiting feedback. </w:t>
      </w:r>
      <w:r w:rsidR="00D67B76" w:rsidRPr="00046977">
        <w:rPr>
          <w:rFonts w:ascii="Arial" w:hAnsi="Arial" w:cs="Arial"/>
          <w:sz w:val="22"/>
          <w:szCs w:val="22"/>
        </w:rPr>
        <w:t>POCD working group set-up with representation f</w:t>
      </w:r>
      <w:r w:rsidR="00046977" w:rsidRPr="00046977">
        <w:rPr>
          <w:rFonts w:ascii="Arial" w:hAnsi="Arial" w:cs="Arial"/>
          <w:sz w:val="22"/>
          <w:szCs w:val="22"/>
        </w:rPr>
        <w:t xml:space="preserve">rom LA’s, Health Board and RPB to </w:t>
      </w:r>
      <w:r w:rsidR="00D67B76" w:rsidRPr="00046977">
        <w:rPr>
          <w:rFonts w:ascii="Arial" w:hAnsi="Arial" w:cs="Arial"/>
          <w:sz w:val="22"/>
          <w:szCs w:val="22"/>
        </w:rPr>
        <w:t>drive forward activity with new POCD lead in 24/25</w:t>
      </w:r>
    </w:p>
    <w:p w14:paraId="63D94B84" w14:textId="3431479B" w:rsidR="008F7DCC" w:rsidRPr="00046977" w:rsidRDefault="008F7DCC" w:rsidP="00046977">
      <w:pPr>
        <w:spacing w:line="259" w:lineRule="auto"/>
        <w:rPr>
          <w:sz w:val="22"/>
          <w:u w:val="single"/>
        </w:rPr>
      </w:pPr>
    </w:p>
    <w:p w14:paraId="52DE2EFA" w14:textId="77777777" w:rsidR="00046977" w:rsidRPr="00046977" w:rsidRDefault="00046977" w:rsidP="00046977">
      <w:pPr>
        <w:rPr>
          <w:b/>
          <w:sz w:val="22"/>
          <w:u w:val="single"/>
        </w:rPr>
      </w:pPr>
      <w:r w:rsidRPr="00046977">
        <w:rPr>
          <w:b/>
          <w:sz w:val="22"/>
          <w:u w:val="single"/>
        </w:rPr>
        <w:t xml:space="preserve">Planned Care </w:t>
      </w:r>
    </w:p>
    <w:p w14:paraId="0CB883A7" w14:textId="77DD8849" w:rsidR="00046977" w:rsidRPr="00046977" w:rsidRDefault="00046977" w:rsidP="00046977">
      <w:pPr>
        <w:rPr>
          <w:b/>
          <w:sz w:val="22"/>
        </w:rPr>
      </w:pPr>
      <w:r w:rsidRPr="00046977">
        <w:rPr>
          <w:b/>
          <w:sz w:val="22"/>
        </w:rPr>
        <w:t>Outpatients &amp; Surgery</w:t>
      </w:r>
    </w:p>
    <w:p w14:paraId="0402D052" w14:textId="77777777" w:rsidR="00046977" w:rsidRPr="00046977" w:rsidRDefault="00046977" w:rsidP="00046977">
      <w:pPr>
        <w:pStyle w:val="ListParagraph"/>
        <w:numPr>
          <w:ilvl w:val="0"/>
          <w:numId w:val="11"/>
        </w:numPr>
        <w:spacing w:after="160" w:line="259" w:lineRule="auto"/>
        <w:jc w:val="both"/>
        <w:rPr>
          <w:rFonts w:ascii="Arial" w:hAnsi="Arial" w:cs="Arial"/>
          <w:color w:val="000000" w:themeColor="text1"/>
          <w:sz w:val="22"/>
          <w:szCs w:val="22"/>
        </w:rPr>
      </w:pPr>
      <w:r w:rsidRPr="00046977">
        <w:rPr>
          <w:rFonts w:ascii="Arial" w:hAnsi="Arial" w:cs="Arial"/>
          <w:color w:val="000000" w:themeColor="text1"/>
          <w:sz w:val="22"/>
          <w:szCs w:val="22"/>
        </w:rPr>
        <w:t xml:space="preserve">All services have met the target of 0 patients waiting or appointed over 52 weeks. </w:t>
      </w:r>
    </w:p>
    <w:p w14:paraId="5D80D73B" w14:textId="77777777" w:rsidR="00046977" w:rsidRPr="00046977" w:rsidRDefault="00046977" w:rsidP="00046977">
      <w:pPr>
        <w:pStyle w:val="ListParagraph"/>
        <w:numPr>
          <w:ilvl w:val="0"/>
          <w:numId w:val="11"/>
        </w:numPr>
        <w:tabs>
          <w:tab w:val="left" w:pos="1607"/>
        </w:tabs>
        <w:spacing w:after="160" w:line="256" w:lineRule="auto"/>
        <w:rPr>
          <w:rFonts w:ascii="Arial" w:hAnsi="Arial" w:cs="Arial"/>
          <w:sz w:val="22"/>
          <w:szCs w:val="22"/>
        </w:rPr>
      </w:pPr>
      <w:r w:rsidRPr="00046977">
        <w:rPr>
          <w:rFonts w:ascii="Arial" w:hAnsi="Arial" w:cs="Arial"/>
          <w:sz w:val="22"/>
          <w:szCs w:val="22"/>
        </w:rPr>
        <w:t>All services are expected to achieve 52 weeks by end of March 2024</w:t>
      </w:r>
    </w:p>
    <w:p w14:paraId="0E0ED273" w14:textId="77777777" w:rsidR="00046977" w:rsidRPr="00046977" w:rsidRDefault="00046977" w:rsidP="00046977">
      <w:pPr>
        <w:pStyle w:val="ListParagraph"/>
        <w:numPr>
          <w:ilvl w:val="0"/>
          <w:numId w:val="11"/>
        </w:numPr>
        <w:tabs>
          <w:tab w:val="left" w:pos="1607"/>
        </w:tabs>
        <w:spacing w:after="160" w:line="256" w:lineRule="auto"/>
        <w:rPr>
          <w:rFonts w:ascii="Arial" w:hAnsi="Arial" w:cs="Arial"/>
          <w:sz w:val="22"/>
          <w:szCs w:val="22"/>
        </w:rPr>
      </w:pPr>
      <w:r w:rsidRPr="00046977">
        <w:rPr>
          <w:rFonts w:ascii="Arial" w:hAnsi="Arial" w:cs="Arial"/>
          <w:b/>
          <w:sz w:val="22"/>
          <w:szCs w:val="22"/>
        </w:rPr>
        <w:t xml:space="preserve">Stage 5 – 260 week waits </w:t>
      </w:r>
      <w:r w:rsidRPr="00046977">
        <w:rPr>
          <w:rFonts w:ascii="Arial" w:hAnsi="Arial" w:cs="Arial"/>
          <w:sz w:val="22"/>
          <w:szCs w:val="22"/>
        </w:rPr>
        <w:t>The three outstanding patients that were over 5 years are now cleared at the end of February</w:t>
      </w:r>
    </w:p>
    <w:p w14:paraId="71258D44" w14:textId="3A553E9C" w:rsidR="00046977" w:rsidRPr="00046977" w:rsidRDefault="00046977" w:rsidP="00046977">
      <w:pPr>
        <w:pStyle w:val="ListParagraph"/>
        <w:numPr>
          <w:ilvl w:val="0"/>
          <w:numId w:val="26"/>
        </w:numPr>
        <w:tabs>
          <w:tab w:val="left" w:pos="1607"/>
        </w:tabs>
        <w:spacing w:after="160" w:line="259" w:lineRule="auto"/>
        <w:textAlignment w:val="baseline"/>
        <w:rPr>
          <w:rFonts w:ascii="Arial" w:hAnsi="Arial" w:cs="Arial"/>
          <w:sz w:val="22"/>
          <w:szCs w:val="22"/>
        </w:rPr>
      </w:pPr>
      <w:r w:rsidRPr="00046977">
        <w:rPr>
          <w:rFonts w:ascii="Arial" w:hAnsi="Arial" w:cs="Arial"/>
          <w:b/>
          <w:sz w:val="22"/>
          <w:szCs w:val="22"/>
        </w:rPr>
        <w:t xml:space="preserve">104 week position – All stages </w:t>
      </w:r>
      <w:r w:rsidRPr="00046977">
        <w:rPr>
          <w:rFonts w:ascii="Arial" w:hAnsi="Arial" w:cs="Arial"/>
          <w:sz w:val="22"/>
          <w:szCs w:val="22"/>
        </w:rPr>
        <w:t>Based on the current trajectory the end of March position is currently forecast to be approximately 98% (against 99% national target)</w:t>
      </w:r>
    </w:p>
    <w:p w14:paraId="48A94F88" w14:textId="77777777" w:rsidR="00046977" w:rsidRPr="00046977" w:rsidRDefault="00046977" w:rsidP="00046977">
      <w:pPr>
        <w:pStyle w:val="ListParagraph"/>
        <w:numPr>
          <w:ilvl w:val="0"/>
          <w:numId w:val="20"/>
        </w:numPr>
        <w:tabs>
          <w:tab w:val="left" w:pos="1607"/>
        </w:tabs>
        <w:spacing w:after="160" w:line="256" w:lineRule="auto"/>
        <w:rPr>
          <w:rFonts w:ascii="Arial" w:hAnsi="Arial" w:cs="Arial"/>
          <w:sz w:val="22"/>
          <w:szCs w:val="22"/>
        </w:rPr>
      </w:pPr>
      <w:r w:rsidRPr="00046977">
        <w:rPr>
          <w:rFonts w:ascii="Arial" w:hAnsi="Arial" w:cs="Arial"/>
          <w:b/>
          <w:sz w:val="22"/>
          <w:szCs w:val="22"/>
        </w:rPr>
        <w:t>Primary care referral pathways</w:t>
      </w:r>
      <w:r w:rsidRPr="00046977">
        <w:rPr>
          <w:rFonts w:ascii="Arial" w:hAnsi="Arial" w:cs="Arial"/>
          <w:sz w:val="22"/>
          <w:szCs w:val="22"/>
        </w:rPr>
        <w:t xml:space="preserve"> projects -</w:t>
      </w:r>
    </w:p>
    <w:p w14:paraId="225CE88E" w14:textId="77777777" w:rsidR="00046977" w:rsidRPr="00046977" w:rsidRDefault="00046977" w:rsidP="00046977">
      <w:pPr>
        <w:pStyle w:val="ListParagraph"/>
        <w:numPr>
          <w:ilvl w:val="0"/>
          <w:numId w:val="19"/>
        </w:numPr>
        <w:tabs>
          <w:tab w:val="left" w:pos="1607"/>
        </w:tabs>
        <w:spacing w:after="160" w:line="256" w:lineRule="auto"/>
        <w:rPr>
          <w:rFonts w:ascii="Arial" w:hAnsi="Arial" w:cs="Arial"/>
          <w:sz w:val="22"/>
          <w:szCs w:val="22"/>
        </w:rPr>
      </w:pPr>
      <w:r w:rsidRPr="00046977">
        <w:rPr>
          <w:rFonts w:ascii="Arial" w:hAnsi="Arial" w:cs="Arial"/>
          <w:sz w:val="22"/>
          <w:szCs w:val="22"/>
        </w:rPr>
        <w:t xml:space="preserve">Effective Referrals project in delivery phase and on track. </w:t>
      </w:r>
    </w:p>
    <w:p w14:paraId="61524263" w14:textId="77777777" w:rsidR="00046977" w:rsidRPr="00046977" w:rsidRDefault="00046977" w:rsidP="00046977">
      <w:pPr>
        <w:pStyle w:val="ListParagraph"/>
        <w:numPr>
          <w:ilvl w:val="0"/>
          <w:numId w:val="19"/>
        </w:numPr>
        <w:spacing w:after="160" w:line="259" w:lineRule="auto"/>
        <w:rPr>
          <w:rFonts w:ascii="Arial" w:hAnsi="Arial" w:cs="Arial"/>
          <w:sz w:val="22"/>
          <w:szCs w:val="22"/>
        </w:rPr>
      </w:pPr>
      <w:r w:rsidRPr="00046977">
        <w:rPr>
          <w:rFonts w:ascii="Arial" w:hAnsi="Arial" w:cs="Arial"/>
          <w:sz w:val="22"/>
          <w:szCs w:val="22"/>
        </w:rPr>
        <w:t>Health Pathways - New go live date confirmed as 23</w:t>
      </w:r>
      <w:r w:rsidRPr="00046977">
        <w:rPr>
          <w:rFonts w:ascii="Arial" w:hAnsi="Arial" w:cs="Arial"/>
          <w:sz w:val="22"/>
          <w:szCs w:val="22"/>
          <w:vertAlign w:val="superscript"/>
        </w:rPr>
        <w:t>rd</w:t>
      </w:r>
      <w:r w:rsidRPr="00046977">
        <w:rPr>
          <w:rFonts w:ascii="Arial" w:hAnsi="Arial" w:cs="Arial"/>
          <w:sz w:val="22"/>
          <w:szCs w:val="22"/>
        </w:rPr>
        <w:t xml:space="preserve"> April. Launch presentation confirmed at PLTS 11</w:t>
      </w:r>
      <w:r w:rsidRPr="00046977">
        <w:rPr>
          <w:rFonts w:ascii="Arial" w:hAnsi="Arial" w:cs="Arial"/>
          <w:sz w:val="22"/>
          <w:szCs w:val="22"/>
          <w:vertAlign w:val="superscript"/>
        </w:rPr>
        <w:t>th</w:t>
      </w:r>
      <w:r w:rsidRPr="00046977">
        <w:rPr>
          <w:rFonts w:ascii="Arial" w:hAnsi="Arial" w:cs="Arial"/>
          <w:sz w:val="22"/>
          <w:szCs w:val="22"/>
        </w:rPr>
        <w:t xml:space="preserve"> April.</w:t>
      </w:r>
    </w:p>
    <w:p w14:paraId="2BC9AFA6" w14:textId="77777777" w:rsidR="00046977" w:rsidRPr="00046977" w:rsidRDefault="00046977" w:rsidP="00046977">
      <w:pPr>
        <w:pStyle w:val="ListParagraph"/>
        <w:ind w:left="1440"/>
        <w:rPr>
          <w:rFonts w:ascii="Arial" w:hAnsi="Arial" w:cs="Arial"/>
          <w:sz w:val="22"/>
          <w:szCs w:val="22"/>
        </w:rPr>
      </w:pPr>
    </w:p>
    <w:p w14:paraId="73644B6B" w14:textId="77777777" w:rsidR="00046977" w:rsidRPr="00046977" w:rsidRDefault="00046977" w:rsidP="00046977">
      <w:pPr>
        <w:pStyle w:val="ListParagraph"/>
        <w:numPr>
          <w:ilvl w:val="0"/>
          <w:numId w:val="21"/>
        </w:numPr>
        <w:spacing w:after="160" w:line="259" w:lineRule="auto"/>
        <w:rPr>
          <w:rFonts w:ascii="Arial" w:hAnsi="Arial" w:cs="Arial"/>
          <w:sz w:val="22"/>
          <w:szCs w:val="22"/>
        </w:rPr>
      </w:pPr>
      <w:r w:rsidRPr="00046977">
        <w:rPr>
          <w:rFonts w:ascii="Arial" w:hAnsi="Arial" w:cs="Arial"/>
          <w:b/>
          <w:sz w:val="22"/>
          <w:szCs w:val="22"/>
        </w:rPr>
        <w:t>Optimising OP processes and delivery</w:t>
      </w:r>
      <w:r w:rsidRPr="00046977">
        <w:rPr>
          <w:rFonts w:ascii="Arial" w:hAnsi="Arial" w:cs="Arial"/>
          <w:sz w:val="22"/>
          <w:szCs w:val="22"/>
        </w:rPr>
        <w:t xml:space="preserve"> projects – </w:t>
      </w:r>
    </w:p>
    <w:p w14:paraId="69AE3916" w14:textId="77777777" w:rsidR="00046977" w:rsidRPr="00046977" w:rsidRDefault="00046977" w:rsidP="00046977">
      <w:pPr>
        <w:pStyle w:val="ListParagraph"/>
        <w:numPr>
          <w:ilvl w:val="0"/>
          <w:numId w:val="21"/>
        </w:numPr>
        <w:spacing w:after="160" w:line="259" w:lineRule="auto"/>
        <w:ind w:left="1134"/>
        <w:rPr>
          <w:rFonts w:ascii="Arial" w:hAnsi="Arial" w:cs="Arial"/>
          <w:sz w:val="22"/>
          <w:szCs w:val="22"/>
        </w:rPr>
      </w:pPr>
      <w:r w:rsidRPr="00046977">
        <w:rPr>
          <w:rFonts w:ascii="Arial" w:eastAsia="Calibri" w:hAnsi="Arial" w:cs="Arial"/>
          <w:sz w:val="22"/>
          <w:szCs w:val="22"/>
        </w:rPr>
        <w:t>Job Planning Task and Finish Group established with first meeting in March 2024 for Medical Director, Deputy Medical Director, Chief Operating Officer, Deputy Chief Operating Officer and Service Directors. The group will coordinate tasks and actions to support the development and implementation of the Job Planning Dashboard within each service and will:</w:t>
      </w:r>
    </w:p>
    <w:p w14:paraId="5BD0EC83" w14:textId="77777777" w:rsidR="00046977" w:rsidRPr="00046977" w:rsidRDefault="00046977" w:rsidP="00046977">
      <w:pPr>
        <w:pStyle w:val="ListParagraph"/>
        <w:numPr>
          <w:ilvl w:val="0"/>
          <w:numId w:val="22"/>
        </w:numPr>
        <w:spacing w:after="160" w:line="259" w:lineRule="auto"/>
        <w:ind w:left="1560"/>
        <w:rPr>
          <w:rFonts w:ascii="Arial" w:hAnsi="Arial" w:cs="Arial"/>
          <w:sz w:val="22"/>
          <w:szCs w:val="22"/>
        </w:rPr>
      </w:pPr>
      <w:r w:rsidRPr="00046977">
        <w:rPr>
          <w:rFonts w:ascii="Arial" w:eastAsia="Calibri" w:hAnsi="Arial" w:cs="Arial"/>
          <w:sz w:val="22"/>
          <w:szCs w:val="22"/>
        </w:rPr>
        <w:t xml:space="preserve">Analyse the demand, capacity and activity within each service to enable the identification of the cause of delays and parts of the system which are causing a backlog; </w:t>
      </w:r>
    </w:p>
    <w:p w14:paraId="790E5087" w14:textId="77777777" w:rsidR="00046977" w:rsidRPr="00046977" w:rsidRDefault="00046977" w:rsidP="00046977">
      <w:pPr>
        <w:pStyle w:val="ListParagraph"/>
        <w:numPr>
          <w:ilvl w:val="0"/>
          <w:numId w:val="22"/>
        </w:numPr>
        <w:spacing w:after="160" w:line="259" w:lineRule="auto"/>
        <w:ind w:left="1560"/>
        <w:rPr>
          <w:rFonts w:ascii="Arial" w:hAnsi="Arial" w:cs="Arial"/>
          <w:sz w:val="22"/>
          <w:szCs w:val="22"/>
        </w:rPr>
      </w:pPr>
      <w:r w:rsidRPr="00046977">
        <w:rPr>
          <w:rFonts w:ascii="Arial" w:eastAsia="Calibri" w:hAnsi="Arial" w:cs="Arial"/>
          <w:sz w:val="22"/>
          <w:szCs w:val="22"/>
        </w:rPr>
        <w:t>Provide an opportunity to enable improvements to be made within existing resource levels by identifying surplus and shortfall within the existing establishment</w:t>
      </w:r>
      <w:r w:rsidRPr="00046977">
        <w:rPr>
          <w:rFonts w:ascii="Arial" w:eastAsia="Calibri" w:hAnsi="Arial" w:cs="Arial"/>
          <w:color w:val="D7B083"/>
          <w:sz w:val="22"/>
          <w:szCs w:val="22"/>
        </w:rPr>
        <w:t xml:space="preserve"> </w:t>
      </w:r>
      <w:r w:rsidRPr="00046977">
        <w:rPr>
          <w:rFonts w:ascii="Arial" w:eastAsia="Calibri" w:hAnsi="Arial" w:cs="Arial"/>
          <w:sz w:val="22"/>
          <w:szCs w:val="22"/>
        </w:rPr>
        <w:t xml:space="preserve">to meet demand.   </w:t>
      </w:r>
    </w:p>
    <w:p w14:paraId="35343D4F" w14:textId="77777777" w:rsidR="00046977" w:rsidRPr="00046977" w:rsidRDefault="00046977" w:rsidP="00046977">
      <w:pPr>
        <w:pStyle w:val="ListParagraph"/>
        <w:numPr>
          <w:ilvl w:val="0"/>
          <w:numId w:val="23"/>
        </w:numPr>
        <w:spacing w:after="160" w:line="259" w:lineRule="auto"/>
        <w:ind w:left="1134"/>
        <w:jc w:val="both"/>
        <w:rPr>
          <w:rFonts w:ascii="Arial" w:eastAsia="Calibri" w:hAnsi="Arial" w:cs="Arial"/>
          <w:sz w:val="22"/>
          <w:szCs w:val="22"/>
        </w:rPr>
      </w:pPr>
      <w:r w:rsidRPr="00046977">
        <w:rPr>
          <w:rFonts w:ascii="Arial" w:hAnsi="Arial" w:cs="Arial"/>
          <w:sz w:val="22"/>
          <w:szCs w:val="22"/>
        </w:rPr>
        <w:t xml:space="preserve">Vitals Dashboard is live in T&amp;O and scoped for the rest of the top 5 services. </w:t>
      </w:r>
    </w:p>
    <w:p w14:paraId="774C148B" w14:textId="2D7E6A15" w:rsidR="00046977" w:rsidRPr="00046977" w:rsidRDefault="00046977" w:rsidP="00046977">
      <w:pPr>
        <w:pStyle w:val="ListParagraph"/>
        <w:numPr>
          <w:ilvl w:val="0"/>
          <w:numId w:val="23"/>
        </w:numPr>
        <w:spacing w:after="160" w:line="259" w:lineRule="auto"/>
        <w:jc w:val="both"/>
        <w:rPr>
          <w:rFonts w:ascii="Arial" w:eastAsia="Calibri" w:hAnsi="Arial" w:cs="Arial"/>
          <w:sz w:val="22"/>
          <w:szCs w:val="22"/>
        </w:rPr>
      </w:pPr>
      <w:r w:rsidRPr="00046977">
        <w:rPr>
          <w:rFonts w:ascii="Arial" w:hAnsi="Arial" w:cs="Arial"/>
          <w:sz w:val="22"/>
          <w:szCs w:val="22"/>
        </w:rPr>
        <w:lastRenderedPageBreak/>
        <w:t>Job planning spreadsheet developed and presented to T&amp;O service 4</w:t>
      </w:r>
      <w:r w:rsidRPr="00046977">
        <w:rPr>
          <w:rFonts w:ascii="Arial" w:hAnsi="Arial" w:cs="Arial"/>
          <w:sz w:val="22"/>
          <w:szCs w:val="22"/>
          <w:vertAlign w:val="superscript"/>
        </w:rPr>
        <w:t>th</w:t>
      </w:r>
      <w:r w:rsidRPr="00046977">
        <w:rPr>
          <w:rFonts w:ascii="Arial" w:hAnsi="Arial" w:cs="Arial"/>
          <w:sz w:val="22"/>
          <w:szCs w:val="22"/>
        </w:rPr>
        <w:t xml:space="preserve"> March 2024. Job planning reports generated from the spreadsheet will be available in all top 5 services within 6 months.</w:t>
      </w:r>
    </w:p>
    <w:p w14:paraId="3CBD1002" w14:textId="77777777" w:rsidR="00046977" w:rsidRPr="00046977" w:rsidRDefault="00046977" w:rsidP="00046977">
      <w:pPr>
        <w:jc w:val="both"/>
        <w:rPr>
          <w:rFonts w:eastAsia="Calibri"/>
          <w:b/>
          <w:sz w:val="22"/>
        </w:rPr>
      </w:pPr>
      <w:r w:rsidRPr="00046977">
        <w:rPr>
          <w:rFonts w:eastAsia="Calibri"/>
          <w:b/>
          <w:sz w:val="22"/>
        </w:rPr>
        <w:t>Diagnostics:</w:t>
      </w:r>
    </w:p>
    <w:p w14:paraId="1630FCF9" w14:textId="77777777" w:rsidR="00046977" w:rsidRPr="00046977" w:rsidRDefault="00046977" w:rsidP="00046977">
      <w:pPr>
        <w:pStyle w:val="ListParagraph"/>
        <w:numPr>
          <w:ilvl w:val="0"/>
          <w:numId w:val="24"/>
        </w:numPr>
        <w:spacing w:after="160" w:line="259" w:lineRule="auto"/>
        <w:jc w:val="both"/>
        <w:rPr>
          <w:rFonts w:ascii="Arial" w:eastAsia="Calibri" w:hAnsi="Arial" w:cs="Arial"/>
          <w:sz w:val="22"/>
          <w:szCs w:val="22"/>
        </w:rPr>
      </w:pPr>
      <w:r w:rsidRPr="00046977">
        <w:rPr>
          <w:rFonts w:ascii="Arial" w:eastAsia="Calibri" w:hAnsi="Arial" w:cs="Arial"/>
          <w:sz w:val="22"/>
          <w:szCs w:val="22"/>
        </w:rPr>
        <w:t>Endoscopy will achieve the revised target with Welsh Government: 3291 patients waiting &gt; 8 weeks by end of March 2024.</w:t>
      </w:r>
    </w:p>
    <w:p w14:paraId="7065A177" w14:textId="77777777" w:rsidR="00046977" w:rsidRPr="00046977" w:rsidRDefault="00046977" w:rsidP="00046977">
      <w:pPr>
        <w:pStyle w:val="ListParagraph"/>
        <w:numPr>
          <w:ilvl w:val="0"/>
          <w:numId w:val="24"/>
        </w:numPr>
        <w:spacing w:after="160" w:line="259" w:lineRule="auto"/>
        <w:jc w:val="both"/>
        <w:rPr>
          <w:rFonts w:ascii="Arial" w:eastAsia="Calibri" w:hAnsi="Arial" w:cs="Arial"/>
          <w:sz w:val="22"/>
          <w:szCs w:val="22"/>
        </w:rPr>
      </w:pPr>
      <w:r w:rsidRPr="00046977">
        <w:rPr>
          <w:rFonts w:ascii="Arial" w:eastAsia="Calibri" w:hAnsi="Arial" w:cs="Arial"/>
          <w:sz w:val="22"/>
          <w:szCs w:val="22"/>
        </w:rPr>
        <w:t>Radiology is on track to deliver against the 8 week ministerial target for: Fluoroscopy, Non-Cardiac CT, Non-Cardiac MR and Non Cardiac Nuclear Medicine.</w:t>
      </w:r>
    </w:p>
    <w:p w14:paraId="6194C273" w14:textId="74255341" w:rsidR="00046977" w:rsidRPr="00046977" w:rsidRDefault="00046977" w:rsidP="00046977">
      <w:pPr>
        <w:pStyle w:val="ListParagraph"/>
        <w:numPr>
          <w:ilvl w:val="0"/>
          <w:numId w:val="24"/>
        </w:numPr>
        <w:spacing w:after="160" w:line="259" w:lineRule="auto"/>
        <w:jc w:val="both"/>
        <w:rPr>
          <w:rFonts w:ascii="Arial" w:eastAsia="Calibri" w:hAnsi="Arial" w:cs="Arial"/>
          <w:sz w:val="22"/>
          <w:szCs w:val="22"/>
        </w:rPr>
      </w:pPr>
      <w:r w:rsidRPr="00046977">
        <w:rPr>
          <w:rFonts w:ascii="Arial" w:eastAsia="Calibri" w:hAnsi="Arial" w:cs="Arial"/>
          <w:sz w:val="22"/>
          <w:szCs w:val="22"/>
        </w:rPr>
        <w:t xml:space="preserve">DXA - Negotiations have been ongoing much of 2023/2024 regarding an updated SLA  between SBUHB and HDUHB. The SLA was agreed in Q4.  Current breaches of the 8 week target forecast end of March 2024; SBUHB: 340, HDUHB:  Scanning – 2379, Reporting – 2765, </w:t>
      </w:r>
    </w:p>
    <w:p w14:paraId="4E7389B9" w14:textId="2AFB40A5" w:rsidR="00EA73EA" w:rsidRPr="00046977" w:rsidRDefault="00D23126" w:rsidP="008F7DCC">
      <w:pPr>
        <w:spacing w:beforeAutospacing="1" w:after="0" w:line="259" w:lineRule="auto"/>
        <w:rPr>
          <w:b/>
          <w:sz w:val="22"/>
          <w:u w:val="single"/>
        </w:rPr>
      </w:pPr>
      <w:r w:rsidRPr="00046977">
        <w:rPr>
          <w:b/>
          <w:sz w:val="22"/>
          <w:u w:val="single"/>
        </w:rPr>
        <w:t>C</w:t>
      </w:r>
      <w:r w:rsidR="00296CA8" w:rsidRPr="00046977">
        <w:rPr>
          <w:b/>
          <w:sz w:val="22"/>
          <w:u w:val="single"/>
        </w:rPr>
        <w:t>ancer</w:t>
      </w:r>
    </w:p>
    <w:p w14:paraId="4E24E191" w14:textId="77777777" w:rsidR="00046977" w:rsidRPr="00046977" w:rsidRDefault="00046977" w:rsidP="00046977">
      <w:pPr>
        <w:pStyle w:val="ListParagraph"/>
        <w:numPr>
          <w:ilvl w:val="0"/>
          <w:numId w:val="18"/>
        </w:numPr>
        <w:jc w:val="both"/>
        <w:rPr>
          <w:rFonts w:ascii="Arial" w:hAnsi="Arial" w:cs="Arial"/>
          <w:color w:val="000000" w:themeColor="text1"/>
          <w:sz w:val="22"/>
          <w:szCs w:val="22"/>
        </w:rPr>
      </w:pPr>
      <w:r w:rsidRPr="00046977">
        <w:rPr>
          <w:rFonts w:ascii="Arial" w:hAnsi="Arial" w:cs="Arial"/>
          <w:color w:val="000000" w:themeColor="text1"/>
          <w:sz w:val="22"/>
          <w:szCs w:val="22"/>
        </w:rPr>
        <w:t xml:space="preserve">The latest reported </w:t>
      </w:r>
      <w:r w:rsidRPr="00046977">
        <w:rPr>
          <w:rFonts w:ascii="Arial" w:hAnsi="Arial" w:cs="Arial"/>
          <w:b/>
          <w:color w:val="000000" w:themeColor="text1"/>
          <w:sz w:val="22"/>
          <w:szCs w:val="22"/>
        </w:rPr>
        <w:t>SCP position</w:t>
      </w:r>
      <w:r w:rsidRPr="00046977">
        <w:rPr>
          <w:rFonts w:ascii="Arial" w:hAnsi="Arial" w:cs="Arial"/>
          <w:color w:val="000000" w:themeColor="text1"/>
          <w:sz w:val="22"/>
          <w:szCs w:val="22"/>
        </w:rPr>
        <w:t xml:space="preserve"> covering February 2024 (50%) demonstrated an improvement on the disappointing January 2024 position (48%). </w:t>
      </w:r>
    </w:p>
    <w:p w14:paraId="03EBB344" w14:textId="55065C81" w:rsidR="00046977" w:rsidRPr="00046977" w:rsidRDefault="00046977" w:rsidP="00046977">
      <w:pPr>
        <w:pStyle w:val="ListParagraph"/>
        <w:numPr>
          <w:ilvl w:val="0"/>
          <w:numId w:val="17"/>
        </w:numPr>
        <w:spacing w:beforeAutospacing="1" w:line="259" w:lineRule="auto"/>
        <w:rPr>
          <w:rFonts w:ascii="Arial" w:hAnsi="Arial" w:cs="Arial"/>
          <w:b/>
          <w:sz w:val="22"/>
          <w:szCs w:val="22"/>
          <w:u w:val="single"/>
        </w:rPr>
      </w:pPr>
      <w:r w:rsidRPr="00046977">
        <w:rPr>
          <w:rFonts w:ascii="Arial" w:hAnsi="Arial" w:cs="Arial"/>
          <w:b/>
          <w:color w:val="000000" w:themeColor="text1"/>
          <w:sz w:val="22"/>
          <w:szCs w:val="22"/>
        </w:rPr>
        <w:t>Cancer backlog position</w:t>
      </w:r>
      <w:r w:rsidRPr="00046977">
        <w:rPr>
          <w:rFonts w:ascii="Arial" w:hAnsi="Arial" w:cs="Arial"/>
          <w:color w:val="000000" w:themeColor="text1"/>
          <w:sz w:val="22"/>
          <w:szCs w:val="22"/>
        </w:rPr>
        <w:t xml:space="preserve"> has recovered since the beginning of 2024 and continues to reduce. The most recently reported backlog position stands at 203 patients, with longest waiting patients backlog down to just 18,  this is a reduction of 31% over the last quarter</w:t>
      </w:r>
    </w:p>
    <w:p w14:paraId="2447B1B8" w14:textId="2290B177" w:rsidR="008F7DCC" w:rsidRPr="00046977" w:rsidRDefault="008F7DCC" w:rsidP="00046977">
      <w:pPr>
        <w:pStyle w:val="ListParagraph"/>
        <w:numPr>
          <w:ilvl w:val="0"/>
          <w:numId w:val="1"/>
        </w:numPr>
        <w:spacing w:after="160" w:line="259" w:lineRule="auto"/>
        <w:rPr>
          <w:rFonts w:ascii="Arial" w:hAnsi="Arial" w:cs="Arial"/>
          <w:sz w:val="22"/>
          <w:szCs w:val="22"/>
        </w:rPr>
      </w:pPr>
      <w:r w:rsidRPr="00046977">
        <w:rPr>
          <w:rFonts w:ascii="Arial" w:hAnsi="Arial" w:cs="Arial"/>
          <w:b/>
          <w:bCs/>
          <w:sz w:val="22"/>
          <w:szCs w:val="22"/>
        </w:rPr>
        <w:t>Radiotherapy GMOs</w:t>
      </w:r>
      <w:r w:rsidR="00EA73EA" w:rsidRPr="00046977">
        <w:rPr>
          <w:rFonts w:ascii="Arial" w:hAnsi="Arial" w:cs="Arial"/>
          <w:sz w:val="22"/>
          <w:szCs w:val="22"/>
        </w:rPr>
        <w:t xml:space="preserve"> progressing well with positive improvements in waiting times and pa</w:t>
      </w:r>
      <w:r w:rsidRPr="00046977">
        <w:rPr>
          <w:rFonts w:ascii="Arial" w:hAnsi="Arial" w:cs="Arial"/>
          <w:sz w:val="22"/>
          <w:szCs w:val="22"/>
        </w:rPr>
        <w:t>tient care being demonstrated.</w:t>
      </w:r>
      <w:r w:rsidR="00EA73EA" w:rsidRPr="00046977">
        <w:rPr>
          <w:rFonts w:ascii="Arial" w:hAnsi="Arial" w:cs="Arial"/>
          <w:sz w:val="22"/>
          <w:szCs w:val="22"/>
        </w:rPr>
        <w:t xml:space="preserve"> </w:t>
      </w:r>
      <w:r w:rsidRPr="00046977">
        <w:rPr>
          <w:rFonts w:ascii="Arial" w:hAnsi="Arial" w:cs="Arial"/>
          <w:sz w:val="22"/>
          <w:szCs w:val="22"/>
        </w:rPr>
        <w:t>Implemented recommissioned CTSIM has eliminated</w:t>
      </w:r>
      <w:r w:rsidR="00046977" w:rsidRPr="00046977">
        <w:rPr>
          <w:rFonts w:ascii="Arial" w:hAnsi="Arial" w:cs="Arial"/>
          <w:sz w:val="22"/>
          <w:szCs w:val="22"/>
        </w:rPr>
        <w:t xml:space="preserve"> pathway</w:t>
      </w:r>
      <w:r w:rsidRPr="00046977">
        <w:rPr>
          <w:rFonts w:ascii="Arial" w:hAnsi="Arial" w:cs="Arial"/>
          <w:sz w:val="22"/>
          <w:szCs w:val="22"/>
        </w:rPr>
        <w:t xml:space="preserve"> </w:t>
      </w:r>
      <w:r w:rsidR="00046977" w:rsidRPr="00046977">
        <w:rPr>
          <w:rFonts w:ascii="Arial" w:hAnsi="Arial" w:cs="Arial"/>
          <w:sz w:val="22"/>
          <w:szCs w:val="22"/>
        </w:rPr>
        <w:t>breaches related to CT capacity issues.</w:t>
      </w:r>
    </w:p>
    <w:p w14:paraId="6D39DD18" w14:textId="03A4B5F5" w:rsidR="00EA73EA" w:rsidRPr="00046977" w:rsidRDefault="00EA73EA" w:rsidP="00046977">
      <w:pPr>
        <w:pStyle w:val="ListParagraph"/>
        <w:numPr>
          <w:ilvl w:val="0"/>
          <w:numId w:val="1"/>
        </w:numPr>
        <w:spacing w:after="160" w:line="259" w:lineRule="auto"/>
        <w:rPr>
          <w:rFonts w:ascii="Arial" w:hAnsi="Arial" w:cs="Arial"/>
          <w:sz w:val="22"/>
          <w:szCs w:val="22"/>
        </w:rPr>
      </w:pPr>
      <w:r w:rsidRPr="00046977">
        <w:rPr>
          <w:rFonts w:ascii="Arial" w:hAnsi="Arial" w:cs="Arial"/>
          <w:sz w:val="22"/>
          <w:szCs w:val="22"/>
        </w:rPr>
        <w:t xml:space="preserve">SWWCC Bimonthly meetings have been </w:t>
      </w:r>
      <w:r w:rsidR="008F7DCC" w:rsidRPr="00046977">
        <w:rPr>
          <w:rFonts w:ascii="Arial" w:hAnsi="Arial" w:cs="Arial"/>
          <w:sz w:val="22"/>
          <w:szCs w:val="22"/>
        </w:rPr>
        <w:t>established with Hywel Dda which</w:t>
      </w:r>
      <w:r w:rsidRPr="00046977">
        <w:rPr>
          <w:rFonts w:ascii="Arial" w:hAnsi="Arial" w:cs="Arial"/>
          <w:sz w:val="22"/>
          <w:szCs w:val="22"/>
        </w:rPr>
        <w:t xml:space="preserve"> are assuring timelines</w:t>
      </w:r>
      <w:r w:rsidR="00046977" w:rsidRPr="00046977">
        <w:rPr>
          <w:rFonts w:ascii="Arial" w:hAnsi="Arial" w:cs="Arial"/>
          <w:sz w:val="22"/>
          <w:szCs w:val="22"/>
        </w:rPr>
        <w:t xml:space="preserve"> are met for regional projects (Radiotherapy and Oncology Outpatients.</w:t>
      </w:r>
    </w:p>
    <w:p w14:paraId="4918792C" w14:textId="68971B92" w:rsidR="00EA73EA" w:rsidRPr="00046977" w:rsidRDefault="00EA73EA" w:rsidP="00046977">
      <w:pPr>
        <w:pStyle w:val="ListParagraph"/>
        <w:numPr>
          <w:ilvl w:val="0"/>
          <w:numId w:val="2"/>
        </w:numPr>
        <w:spacing w:after="160" w:line="259" w:lineRule="auto"/>
        <w:rPr>
          <w:rFonts w:ascii="Arial" w:hAnsi="Arial" w:cs="Arial"/>
          <w:sz w:val="22"/>
          <w:szCs w:val="22"/>
        </w:rPr>
      </w:pPr>
      <w:r w:rsidRPr="00046977">
        <w:rPr>
          <w:rFonts w:ascii="Arial" w:hAnsi="Arial" w:cs="Arial"/>
          <w:sz w:val="22"/>
          <w:szCs w:val="22"/>
        </w:rPr>
        <w:t>Su</w:t>
      </w:r>
      <w:r w:rsidR="008F7DCC" w:rsidRPr="00046977">
        <w:rPr>
          <w:rFonts w:ascii="Arial" w:hAnsi="Arial" w:cs="Arial"/>
          <w:sz w:val="22"/>
          <w:szCs w:val="22"/>
        </w:rPr>
        <w:t>ccessful recruitment of 2 JCFs for</w:t>
      </w:r>
      <w:r w:rsidR="008F7DCC" w:rsidRPr="00046977">
        <w:rPr>
          <w:rFonts w:ascii="Arial" w:hAnsi="Arial" w:cs="Arial"/>
          <w:b/>
          <w:sz w:val="22"/>
          <w:szCs w:val="22"/>
        </w:rPr>
        <w:t xml:space="preserve"> Haematology</w:t>
      </w:r>
      <w:r w:rsidR="008F7DCC" w:rsidRPr="00046977">
        <w:rPr>
          <w:rFonts w:ascii="Arial" w:hAnsi="Arial" w:cs="Arial"/>
          <w:sz w:val="22"/>
          <w:szCs w:val="22"/>
        </w:rPr>
        <w:t xml:space="preserve">. </w:t>
      </w:r>
      <w:r w:rsidRPr="00046977">
        <w:rPr>
          <w:rFonts w:ascii="Arial" w:hAnsi="Arial" w:cs="Arial"/>
          <w:sz w:val="22"/>
          <w:szCs w:val="22"/>
        </w:rPr>
        <w:t xml:space="preserve">2 SCFs back out to advert and shortlisting to be completed ASAP. </w:t>
      </w:r>
      <w:r w:rsidR="008F7DCC" w:rsidRPr="00046977">
        <w:rPr>
          <w:rFonts w:ascii="Arial" w:hAnsi="Arial" w:cs="Arial"/>
          <w:sz w:val="22"/>
          <w:szCs w:val="22"/>
        </w:rPr>
        <w:t xml:space="preserve"> </w:t>
      </w:r>
      <w:r w:rsidRPr="00046977">
        <w:rPr>
          <w:rFonts w:ascii="Arial" w:hAnsi="Arial" w:cs="Arial"/>
          <w:sz w:val="22"/>
          <w:szCs w:val="22"/>
        </w:rPr>
        <w:t xml:space="preserve">Reduction in agency spend from Feb 24 will create cost saving within the department. </w:t>
      </w:r>
    </w:p>
    <w:p w14:paraId="60525052" w14:textId="77777777" w:rsidR="008F7DCC" w:rsidRPr="00046977" w:rsidRDefault="00EA73EA" w:rsidP="00046977">
      <w:pPr>
        <w:pStyle w:val="ListParagraph"/>
        <w:numPr>
          <w:ilvl w:val="0"/>
          <w:numId w:val="3"/>
        </w:numPr>
        <w:spacing w:after="160" w:line="259" w:lineRule="auto"/>
        <w:rPr>
          <w:rFonts w:ascii="Arial" w:hAnsi="Arial" w:cs="Arial"/>
          <w:b/>
          <w:sz w:val="22"/>
          <w:szCs w:val="22"/>
        </w:rPr>
      </w:pPr>
      <w:r w:rsidRPr="00046977">
        <w:rPr>
          <w:rFonts w:ascii="Arial" w:hAnsi="Arial" w:cs="Arial"/>
          <w:b/>
          <w:sz w:val="22"/>
          <w:szCs w:val="22"/>
        </w:rPr>
        <w:t>5-day acute oncology service</w:t>
      </w:r>
      <w:r w:rsidRPr="00046977">
        <w:rPr>
          <w:rFonts w:ascii="Arial" w:hAnsi="Arial" w:cs="Arial"/>
          <w:sz w:val="22"/>
          <w:szCs w:val="22"/>
        </w:rPr>
        <w:t xml:space="preserve"> in place at Morriston supported with </w:t>
      </w:r>
      <w:r w:rsidRPr="00046977">
        <w:rPr>
          <w:rFonts w:ascii="Arial" w:hAnsi="Arial" w:cs="Arial"/>
          <w:b/>
          <w:sz w:val="22"/>
          <w:szCs w:val="22"/>
        </w:rPr>
        <w:t xml:space="preserve">5-day Acute Oncology Haematology Assessment Unit (AOHAU) at Singleton. </w:t>
      </w:r>
    </w:p>
    <w:p w14:paraId="5F2F4DCB" w14:textId="267E8F75" w:rsidR="00EA73EA" w:rsidRPr="00046977" w:rsidRDefault="00EA73EA" w:rsidP="00046977">
      <w:pPr>
        <w:pStyle w:val="ListParagraph"/>
        <w:numPr>
          <w:ilvl w:val="0"/>
          <w:numId w:val="3"/>
        </w:numPr>
        <w:spacing w:after="160" w:line="259" w:lineRule="auto"/>
        <w:rPr>
          <w:rFonts w:ascii="Arial" w:hAnsi="Arial" w:cs="Arial"/>
          <w:b/>
          <w:sz w:val="22"/>
          <w:szCs w:val="22"/>
        </w:rPr>
      </w:pPr>
      <w:r w:rsidRPr="00046977">
        <w:rPr>
          <w:rFonts w:ascii="Arial" w:hAnsi="Arial" w:cs="Arial"/>
          <w:b/>
          <w:sz w:val="22"/>
          <w:szCs w:val="22"/>
        </w:rPr>
        <w:t>Rapid Diagnostic Centre</w:t>
      </w:r>
      <w:r w:rsidRPr="00046977">
        <w:rPr>
          <w:rFonts w:ascii="Arial" w:hAnsi="Arial" w:cs="Arial"/>
          <w:sz w:val="22"/>
          <w:szCs w:val="22"/>
        </w:rPr>
        <w:t xml:space="preserve"> has been funded on a recurring basis</w:t>
      </w:r>
      <w:r w:rsidRPr="00046977">
        <w:rPr>
          <w:rFonts w:ascii="Arial" w:hAnsi="Arial" w:cs="Arial"/>
          <w:b/>
          <w:bCs/>
          <w:sz w:val="22"/>
          <w:szCs w:val="22"/>
        </w:rPr>
        <w:t xml:space="preserve"> </w:t>
      </w:r>
      <w:r w:rsidRPr="00046977">
        <w:rPr>
          <w:rFonts w:ascii="Arial" w:hAnsi="Arial" w:cs="Arial"/>
          <w:sz w:val="22"/>
          <w:szCs w:val="22"/>
        </w:rPr>
        <w:t>with the exclusion of Colorectal pathway.</w:t>
      </w:r>
    </w:p>
    <w:p w14:paraId="596C6054" w14:textId="0DE72976" w:rsidR="00046977" w:rsidRPr="00046977" w:rsidRDefault="008F7DCC" w:rsidP="00046977">
      <w:pPr>
        <w:pStyle w:val="ListParagraph"/>
        <w:numPr>
          <w:ilvl w:val="0"/>
          <w:numId w:val="4"/>
        </w:numPr>
        <w:spacing w:after="160" w:line="256" w:lineRule="auto"/>
        <w:rPr>
          <w:rFonts w:ascii="Arial" w:hAnsi="Arial" w:cs="Arial"/>
          <w:sz w:val="22"/>
          <w:szCs w:val="22"/>
        </w:rPr>
      </w:pPr>
      <w:r w:rsidRPr="005B296F">
        <w:rPr>
          <w:rFonts w:ascii="Arial" w:hAnsi="Arial" w:cs="Arial"/>
          <w:b/>
          <w:sz w:val="22"/>
          <w:szCs w:val="22"/>
        </w:rPr>
        <w:t>Consultant AHP</w:t>
      </w:r>
      <w:r w:rsidR="00046977" w:rsidRPr="005B296F">
        <w:rPr>
          <w:rFonts w:ascii="Arial" w:hAnsi="Arial" w:cs="Arial"/>
          <w:b/>
          <w:sz w:val="22"/>
          <w:szCs w:val="22"/>
        </w:rPr>
        <w:t xml:space="preserve"> for</w:t>
      </w:r>
      <w:r w:rsidRPr="005B296F">
        <w:rPr>
          <w:rFonts w:ascii="Arial" w:hAnsi="Arial" w:cs="Arial"/>
          <w:b/>
          <w:sz w:val="22"/>
          <w:szCs w:val="22"/>
        </w:rPr>
        <w:t xml:space="preserve"> Cancer</w:t>
      </w:r>
      <w:r w:rsidRPr="00046977">
        <w:rPr>
          <w:rFonts w:ascii="Arial" w:hAnsi="Arial" w:cs="Arial"/>
          <w:sz w:val="22"/>
          <w:szCs w:val="22"/>
        </w:rPr>
        <w:t xml:space="preserve"> </w:t>
      </w:r>
      <w:r w:rsidR="00046977" w:rsidRPr="00046977">
        <w:rPr>
          <w:rFonts w:ascii="Arial" w:hAnsi="Arial" w:cs="Arial"/>
          <w:sz w:val="22"/>
          <w:szCs w:val="22"/>
        </w:rPr>
        <w:t>commenced in post.</w:t>
      </w:r>
    </w:p>
    <w:p w14:paraId="2DB867A9" w14:textId="3222E732" w:rsidR="00046977" w:rsidRPr="00046977" w:rsidRDefault="00046977" w:rsidP="00046977">
      <w:pPr>
        <w:pStyle w:val="ListParagraph"/>
        <w:numPr>
          <w:ilvl w:val="0"/>
          <w:numId w:val="4"/>
        </w:numPr>
        <w:rPr>
          <w:rFonts w:ascii="Arial" w:hAnsi="Arial" w:cs="Arial"/>
          <w:sz w:val="22"/>
          <w:szCs w:val="22"/>
        </w:rPr>
      </w:pPr>
      <w:r w:rsidRPr="00046977">
        <w:rPr>
          <w:rFonts w:ascii="Arial" w:hAnsi="Arial" w:cs="Arial"/>
          <w:sz w:val="22"/>
          <w:szCs w:val="22"/>
        </w:rPr>
        <w:t xml:space="preserve">The first of two </w:t>
      </w:r>
      <w:r w:rsidRPr="00046977">
        <w:rPr>
          <w:rFonts w:ascii="Arial" w:hAnsi="Arial" w:cs="Arial"/>
          <w:b/>
          <w:sz w:val="22"/>
          <w:szCs w:val="22"/>
        </w:rPr>
        <w:t>OG cancer</w:t>
      </w:r>
      <w:r w:rsidRPr="00046977">
        <w:rPr>
          <w:rFonts w:ascii="Arial" w:hAnsi="Arial" w:cs="Arial"/>
          <w:sz w:val="22"/>
          <w:szCs w:val="22"/>
        </w:rPr>
        <w:t xml:space="preserve"> workshops with CVUHB took place on the 7</w:t>
      </w:r>
      <w:r w:rsidRPr="00046977">
        <w:rPr>
          <w:rFonts w:ascii="Arial" w:hAnsi="Arial" w:cs="Arial"/>
          <w:sz w:val="22"/>
          <w:szCs w:val="22"/>
          <w:vertAlign w:val="superscript"/>
        </w:rPr>
        <w:t>th</w:t>
      </w:r>
      <w:r w:rsidRPr="00046977">
        <w:rPr>
          <w:rFonts w:ascii="Arial" w:hAnsi="Arial" w:cs="Arial"/>
          <w:sz w:val="22"/>
          <w:szCs w:val="22"/>
        </w:rPr>
        <w:t xml:space="preserve"> of March. Draft pathway was discussed, with next steps to confirm pathway and confirm workforce uplift requirements. </w:t>
      </w:r>
    </w:p>
    <w:p w14:paraId="4A2F19DF" w14:textId="7614EDD5" w:rsidR="00046977" w:rsidRPr="00046977" w:rsidRDefault="00046977" w:rsidP="00046977">
      <w:pPr>
        <w:pStyle w:val="ListParagraph"/>
        <w:numPr>
          <w:ilvl w:val="0"/>
          <w:numId w:val="4"/>
        </w:numPr>
        <w:spacing w:after="160" w:line="256" w:lineRule="auto"/>
        <w:rPr>
          <w:rFonts w:ascii="Arial" w:hAnsi="Arial" w:cs="Arial"/>
          <w:sz w:val="22"/>
          <w:szCs w:val="22"/>
        </w:rPr>
      </w:pPr>
      <w:r w:rsidRPr="00046977">
        <w:rPr>
          <w:rFonts w:ascii="Arial" w:hAnsi="Arial" w:cs="Arial"/>
          <w:color w:val="000000" w:themeColor="text1"/>
          <w:sz w:val="22"/>
          <w:szCs w:val="22"/>
        </w:rPr>
        <w:t xml:space="preserve">Continued improvement in </w:t>
      </w:r>
      <w:r w:rsidRPr="00046977">
        <w:rPr>
          <w:rFonts w:ascii="Arial" w:hAnsi="Arial" w:cs="Arial"/>
          <w:b/>
          <w:color w:val="000000" w:themeColor="text1"/>
          <w:sz w:val="22"/>
          <w:szCs w:val="22"/>
        </w:rPr>
        <w:t>SACT wait times</w:t>
      </w:r>
      <w:r w:rsidRPr="00046977">
        <w:rPr>
          <w:rFonts w:ascii="Arial" w:hAnsi="Arial" w:cs="Arial"/>
          <w:color w:val="000000" w:themeColor="text1"/>
          <w:sz w:val="22"/>
          <w:szCs w:val="22"/>
        </w:rPr>
        <w:t>.  The SBUHB team are considered an ‘exemplar’ nationally for the significant achievements made in improving efficiency and productivity, e.g. revised internal booking practices and minimise delays to treatment due to avoidable issues as a result of internal processes.</w:t>
      </w:r>
    </w:p>
    <w:p w14:paraId="55DF167F" w14:textId="77777777" w:rsidR="00046977" w:rsidRPr="00046977" w:rsidRDefault="00046977" w:rsidP="00046977">
      <w:pPr>
        <w:spacing w:before="240"/>
        <w:rPr>
          <w:b/>
          <w:sz w:val="22"/>
          <w:u w:val="single"/>
        </w:rPr>
      </w:pPr>
      <w:r w:rsidRPr="00046977">
        <w:rPr>
          <w:b/>
          <w:sz w:val="22"/>
          <w:u w:val="single"/>
        </w:rPr>
        <w:lastRenderedPageBreak/>
        <w:t>Mental Health &amp; Learning Disabilities</w:t>
      </w:r>
    </w:p>
    <w:p w14:paraId="6A6EF328" w14:textId="77777777" w:rsidR="00046977" w:rsidRPr="00046977" w:rsidRDefault="00046977" w:rsidP="00046977">
      <w:pPr>
        <w:pStyle w:val="ListParagraph"/>
        <w:numPr>
          <w:ilvl w:val="0"/>
          <w:numId w:val="6"/>
        </w:numPr>
        <w:spacing w:after="160" w:line="259" w:lineRule="auto"/>
        <w:rPr>
          <w:rFonts w:ascii="Arial" w:hAnsi="Arial" w:cs="Arial"/>
          <w:sz w:val="22"/>
          <w:szCs w:val="22"/>
        </w:rPr>
      </w:pPr>
      <w:r w:rsidRPr="00046977">
        <w:rPr>
          <w:rFonts w:ascii="Arial" w:hAnsi="Arial" w:cs="Arial"/>
          <w:sz w:val="22"/>
          <w:szCs w:val="22"/>
        </w:rPr>
        <w:t xml:space="preserve">Improved in </w:t>
      </w:r>
      <w:r w:rsidRPr="00046977">
        <w:rPr>
          <w:rFonts w:ascii="Arial" w:hAnsi="Arial" w:cs="Arial"/>
          <w:b/>
          <w:sz w:val="22"/>
          <w:szCs w:val="22"/>
        </w:rPr>
        <w:t>111 Press 2</w:t>
      </w:r>
      <w:r w:rsidRPr="00046977">
        <w:rPr>
          <w:rFonts w:ascii="Arial" w:hAnsi="Arial" w:cs="Arial"/>
          <w:sz w:val="22"/>
          <w:szCs w:val="22"/>
        </w:rPr>
        <w:t xml:space="preserve"> response times and call rates</w:t>
      </w:r>
    </w:p>
    <w:p w14:paraId="3D732A63" w14:textId="77777777" w:rsidR="00046977" w:rsidRPr="00046977" w:rsidRDefault="00046977" w:rsidP="00046977">
      <w:pPr>
        <w:pStyle w:val="ListParagraph"/>
        <w:numPr>
          <w:ilvl w:val="0"/>
          <w:numId w:val="6"/>
        </w:numPr>
        <w:spacing w:after="160" w:line="259" w:lineRule="auto"/>
        <w:rPr>
          <w:rFonts w:ascii="Arial" w:hAnsi="Arial" w:cs="Arial"/>
          <w:b/>
          <w:sz w:val="22"/>
          <w:szCs w:val="22"/>
        </w:rPr>
      </w:pPr>
      <w:r w:rsidRPr="00046977">
        <w:rPr>
          <w:rFonts w:ascii="Arial" w:hAnsi="Arial" w:cs="Arial"/>
          <w:sz w:val="22"/>
          <w:szCs w:val="22"/>
        </w:rPr>
        <w:t xml:space="preserve">Expanded </w:t>
      </w:r>
      <w:r w:rsidRPr="00046977">
        <w:rPr>
          <w:rFonts w:ascii="Arial" w:hAnsi="Arial" w:cs="Arial"/>
          <w:b/>
          <w:sz w:val="22"/>
          <w:szCs w:val="22"/>
        </w:rPr>
        <w:t>Adult Sanctuary Service</w:t>
      </w:r>
      <w:r w:rsidRPr="00046977">
        <w:rPr>
          <w:rFonts w:ascii="Arial" w:hAnsi="Arial" w:cs="Arial"/>
          <w:sz w:val="22"/>
          <w:szCs w:val="22"/>
        </w:rPr>
        <w:t xml:space="preserve"> into NPT</w:t>
      </w:r>
    </w:p>
    <w:p w14:paraId="062DDE2D" w14:textId="77777777" w:rsidR="00046977" w:rsidRPr="00046977" w:rsidRDefault="00046977" w:rsidP="00046977">
      <w:pPr>
        <w:pStyle w:val="ListParagraph"/>
        <w:numPr>
          <w:ilvl w:val="0"/>
          <w:numId w:val="6"/>
        </w:numPr>
        <w:spacing w:after="160" w:line="259" w:lineRule="auto"/>
        <w:rPr>
          <w:rFonts w:ascii="Arial" w:hAnsi="Arial" w:cs="Arial"/>
          <w:b/>
          <w:sz w:val="22"/>
          <w:szCs w:val="22"/>
        </w:rPr>
      </w:pPr>
      <w:r w:rsidRPr="00046977">
        <w:rPr>
          <w:rFonts w:ascii="Arial" w:hAnsi="Arial" w:cs="Arial"/>
          <w:sz w:val="22"/>
          <w:szCs w:val="22"/>
        </w:rPr>
        <w:t xml:space="preserve">Constructed </w:t>
      </w:r>
      <w:r w:rsidRPr="00046977">
        <w:rPr>
          <w:rFonts w:ascii="Arial" w:hAnsi="Arial" w:cs="Arial"/>
          <w:b/>
          <w:sz w:val="22"/>
          <w:szCs w:val="22"/>
        </w:rPr>
        <w:t>Seclusion Suite</w:t>
      </w:r>
      <w:r w:rsidRPr="00046977">
        <w:rPr>
          <w:rFonts w:ascii="Arial" w:hAnsi="Arial" w:cs="Arial"/>
          <w:sz w:val="22"/>
          <w:szCs w:val="22"/>
        </w:rPr>
        <w:t xml:space="preserve"> for Taith Newydd, Low Secure Unit</w:t>
      </w:r>
    </w:p>
    <w:p w14:paraId="28B11F65" w14:textId="77777777" w:rsidR="00046977" w:rsidRPr="00046977" w:rsidRDefault="00046977" w:rsidP="00046977">
      <w:pPr>
        <w:pStyle w:val="ListParagraph"/>
        <w:numPr>
          <w:ilvl w:val="0"/>
          <w:numId w:val="6"/>
        </w:numPr>
        <w:spacing w:after="160" w:line="259" w:lineRule="auto"/>
        <w:rPr>
          <w:rFonts w:ascii="Arial" w:hAnsi="Arial" w:cs="Arial"/>
          <w:b/>
          <w:sz w:val="22"/>
          <w:szCs w:val="22"/>
        </w:rPr>
      </w:pPr>
      <w:r w:rsidRPr="00046977">
        <w:rPr>
          <w:rFonts w:ascii="Arial" w:hAnsi="Arial" w:cs="Arial"/>
          <w:sz w:val="22"/>
          <w:szCs w:val="22"/>
        </w:rPr>
        <w:t xml:space="preserve">Successful implementation of </w:t>
      </w:r>
      <w:r w:rsidRPr="00046977">
        <w:rPr>
          <w:rFonts w:ascii="Arial" w:hAnsi="Arial" w:cs="Arial"/>
          <w:b/>
          <w:sz w:val="22"/>
          <w:szCs w:val="22"/>
        </w:rPr>
        <w:t>SIGNAL, WCP &amp; HEPMA in Adult Inpatient wards</w:t>
      </w:r>
    </w:p>
    <w:p w14:paraId="2E0E1E44" w14:textId="77777777" w:rsidR="00046977" w:rsidRPr="00046977" w:rsidRDefault="00046977" w:rsidP="00046977">
      <w:pPr>
        <w:pStyle w:val="ListParagraph"/>
        <w:numPr>
          <w:ilvl w:val="0"/>
          <w:numId w:val="6"/>
        </w:numPr>
        <w:spacing w:after="160" w:line="259" w:lineRule="auto"/>
        <w:rPr>
          <w:rFonts w:ascii="Arial" w:hAnsi="Arial" w:cs="Arial"/>
          <w:b/>
          <w:sz w:val="22"/>
          <w:szCs w:val="22"/>
        </w:rPr>
      </w:pPr>
      <w:r w:rsidRPr="00046977">
        <w:rPr>
          <w:rFonts w:ascii="Arial" w:hAnsi="Arial" w:cs="Arial"/>
          <w:sz w:val="22"/>
          <w:szCs w:val="22"/>
        </w:rPr>
        <w:t xml:space="preserve">Development of </w:t>
      </w:r>
      <w:r w:rsidRPr="00046977">
        <w:rPr>
          <w:rFonts w:ascii="Arial" w:hAnsi="Arial" w:cs="Arial"/>
          <w:b/>
          <w:sz w:val="22"/>
          <w:szCs w:val="22"/>
        </w:rPr>
        <w:t>Dual Diagnosis Strategy</w:t>
      </w:r>
    </w:p>
    <w:p w14:paraId="6EABCF7F" w14:textId="77777777" w:rsidR="00046977" w:rsidRPr="00046977" w:rsidRDefault="00046977" w:rsidP="00046977">
      <w:pPr>
        <w:pStyle w:val="ListParagraph"/>
        <w:numPr>
          <w:ilvl w:val="0"/>
          <w:numId w:val="6"/>
        </w:numPr>
        <w:spacing w:after="160" w:line="259" w:lineRule="auto"/>
        <w:rPr>
          <w:rFonts w:ascii="Arial" w:hAnsi="Arial" w:cs="Arial"/>
          <w:sz w:val="22"/>
          <w:szCs w:val="22"/>
        </w:rPr>
      </w:pPr>
      <w:r w:rsidRPr="00046977">
        <w:rPr>
          <w:rFonts w:ascii="Arial" w:hAnsi="Arial" w:cs="Arial"/>
          <w:b/>
          <w:sz w:val="22"/>
          <w:szCs w:val="22"/>
        </w:rPr>
        <w:t>CMHT Modernisation Board</w:t>
      </w:r>
      <w:r w:rsidRPr="00046977">
        <w:rPr>
          <w:rFonts w:ascii="Arial" w:hAnsi="Arial" w:cs="Arial"/>
          <w:sz w:val="22"/>
          <w:szCs w:val="22"/>
        </w:rPr>
        <w:t xml:space="preserve"> and work streams established.</w:t>
      </w:r>
    </w:p>
    <w:p w14:paraId="50442F33" w14:textId="5061D544" w:rsidR="00046977" w:rsidRPr="00046977" w:rsidRDefault="00046977" w:rsidP="00046977">
      <w:pPr>
        <w:pStyle w:val="ListParagraph"/>
        <w:numPr>
          <w:ilvl w:val="0"/>
          <w:numId w:val="6"/>
        </w:numPr>
        <w:spacing w:after="160" w:line="259" w:lineRule="auto"/>
        <w:rPr>
          <w:rFonts w:ascii="Arial" w:hAnsi="Arial" w:cs="Arial"/>
          <w:sz w:val="22"/>
          <w:szCs w:val="22"/>
        </w:rPr>
      </w:pPr>
      <w:r w:rsidRPr="00046977">
        <w:rPr>
          <w:rFonts w:ascii="Arial" w:hAnsi="Arial" w:cs="Arial"/>
          <w:b/>
          <w:sz w:val="22"/>
          <w:szCs w:val="22"/>
        </w:rPr>
        <w:t>CDAT accommodation sourced</w:t>
      </w:r>
      <w:r w:rsidRPr="00046977">
        <w:rPr>
          <w:rFonts w:ascii="Arial" w:hAnsi="Arial" w:cs="Arial"/>
          <w:sz w:val="22"/>
          <w:szCs w:val="22"/>
        </w:rPr>
        <w:t xml:space="preserve"> to allow one base for both Swansea and NPT CDATs</w:t>
      </w:r>
    </w:p>
    <w:p w14:paraId="543F670C" w14:textId="7E364503" w:rsidR="00046977" w:rsidRPr="00046977" w:rsidRDefault="00046977" w:rsidP="00046977">
      <w:pPr>
        <w:spacing w:line="259" w:lineRule="auto"/>
        <w:rPr>
          <w:sz w:val="22"/>
        </w:rPr>
      </w:pPr>
    </w:p>
    <w:p w14:paraId="03028DBD" w14:textId="5C34AB16" w:rsidR="00046977" w:rsidRPr="00046977" w:rsidRDefault="00046977" w:rsidP="00046977">
      <w:pPr>
        <w:spacing w:line="259" w:lineRule="auto"/>
        <w:rPr>
          <w:b/>
          <w:sz w:val="22"/>
          <w:u w:val="single"/>
        </w:rPr>
      </w:pPr>
      <w:r w:rsidRPr="00046977">
        <w:rPr>
          <w:b/>
          <w:sz w:val="22"/>
          <w:u w:val="single"/>
        </w:rPr>
        <w:t>CYP</w:t>
      </w:r>
    </w:p>
    <w:p w14:paraId="5D931311" w14:textId="196D7C17" w:rsidR="00046977" w:rsidRPr="00046977" w:rsidRDefault="00046977" w:rsidP="00046977">
      <w:pPr>
        <w:pStyle w:val="ListParagraph"/>
        <w:numPr>
          <w:ilvl w:val="0"/>
          <w:numId w:val="5"/>
        </w:numPr>
        <w:spacing w:after="160"/>
        <w:jc w:val="both"/>
        <w:rPr>
          <w:rFonts w:ascii="Arial" w:hAnsi="Arial" w:cs="Arial"/>
          <w:sz w:val="22"/>
          <w:szCs w:val="22"/>
        </w:rPr>
      </w:pPr>
      <w:r w:rsidRPr="00046977">
        <w:rPr>
          <w:rFonts w:ascii="Arial" w:hAnsi="Arial" w:cs="Arial"/>
          <w:sz w:val="22"/>
          <w:szCs w:val="22"/>
        </w:rPr>
        <w:t xml:space="preserve">Secured funding uplift for </w:t>
      </w:r>
      <w:r w:rsidRPr="00046977">
        <w:rPr>
          <w:rFonts w:ascii="Arial" w:hAnsi="Arial" w:cs="Arial"/>
          <w:b/>
          <w:sz w:val="22"/>
          <w:szCs w:val="22"/>
        </w:rPr>
        <w:t>SBUHB neonatal service</w:t>
      </w:r>
      <w:r w:rsidRPr="00046977">
        <w:rPr>
          <w:rFonts w:ascii="Arial" w:hAnsi="Arial" w:cs="Arial"/>
          <w:sz w:val="22"/>
          <w:szCs w:val="22"/>
        </w:rPr>
        <w:t xml:space="preserve"> as a result of the phase 1 WHSSC cot capacity reconfiguration across South Wales. The formal outcome and funding have now been received. This has allowed the service to fund the posts which had already been recruited at risk (supported by Health Board), these included nursing, medical and therapy posts. Further focused work continues to deliver robust recruitment and retention strategies for nursing roles. To date, this is proving to be very successful. The service is also working with Head of Child Psychology to recruit to a Psychology post which has been lacking from the service. </w:t>
      </w:r>
    </w:p>
    <w:p w14:paraId="6E4F6224" w14:textId="77777777" w:rsidR="00046977" w:rsidRPr="00046977" w:rsidRDefault="00046977" w:rsidP="00046977">
      <w:pPr>
        <w:pStyle w:val="ListParagraph"/>
        <w:numPr>
          <w:ilvl w:val="0"/>
          <w:numId w:val="5"/>
        </w:numPr>
        <w:spacing w:after="160"/>
        <w:jc w:val="both"/>
        <w:rPr>
          <w:rFonts w:ascii="Arial" w:hAnsi="Arial" w:cs="Arial"/>
          <w:sz w:val="22"/>
          <w:szCs w:val="22"/>
        </w:rPr>
      </w:pPr>
      <w:r w:rsidRPr="00046977">
        <w:rPr>
          <w:rFonts w:ascii="Arial" w:eastAsia="Calibri" w:hAnsi="Arial" w:cs="Arial"/>
          <w:sz w:val="22"/>
          <w:szCs w:val="22"/>
        </w:rPr>
        <w:t xml:space="preserve">Adult services vacated </w:t>
      </w:r>
      <w:r w:rsidRPr="00046977">
        <w:rPr>
          <w:rFonts w:ascii="Arial" w:eastAsia="Arial" w:hAnsi="Arial" w:cs="Arial"/>
          <w:sz w:val="22"/>
          <w:szCs w:val="22"/>
        </w:rPr>
        <w:t xml:space="preserve">Morriston Paediatric outpatient department in November 2023 which </w:t>
      </w:r>
      <w:r w:rsidRPr="00046977">
        <w:rPr>
          <w:rFonts w:ascii="Arial" w:eastAsia="Arial" w:hAnsi="Arial" w:cs="Arial"/>
          <w:b/>
          <w:sz w:val="22"/>
          <w:szCs w:val="22"/>
        </w:rPr>
        <w:t>returned the paediatric outpatient department to sole paediatric use</w:t>
      </w:r>
      <w:r w:rsidRPr="00046977">
        <w:rPr>
          <w:rFonts w:ascii="Arial" w:eastAsia="Arial" w:hAnsi="Arial" w:cs="Arial"/>
          <w:sz w:val="22"/>
          <w:szCs w:val="22"/>
        </w:rPr>
        <w:t xml:space="preserve"> thus increasing outpatient/theatre clinic capacity.</w:t>
      </w:r>
    </w:p>
    <w:p w14:paraId="01809E30" w14:textId="34513828" w:rsidR="00046977" w:rsidRPr="00046977" w:rsidRDefault="00046977" w:rsidP="00046977">
      <w:pPr>
        <w:numPr>
          <w:ilvl w:val="0"/>
          <w:numId w:val="5"/>
        </w:numPr>
        <w:contextualSpacing/>
        <w:jc w:val="both"/>
        <w:rPr>
          <w:sz w:val="22"/>
        </w:rPr>
      </w:pPr>
      <w:r w:rsidRPr="00046977">
        <w:rPr>
          <w:sz w:val="22"/>
        </w:rPr>
        <w:t xml:space="preserve">Launched </w:t>
      </w:r>
      <w:r w:rsidRPr="00046977">
        <w:rPr>
          <w:b/>
          <w:sz w:val="22"/>
        </w:rPr>
        <w:t>Welsh Government Neurodivergent Improvement programme</w:t>
      </w:r>
      <w:r w:rsidRPr="00046977">
        <w:rPr>
          <w:sz w:val="22"/>
        </w:rPr>
        <w:t xml:space="preserve"> prior to Christmas. Childrens services representatives are attending meetings and there is a drive to develop a national model. In the interim, recruiting to key posts to support the service have been positive using Annex 21 following an unsuccessfully recruiting to posts through advertising in 2023. </w:t>
      </w:r>
      <w:r w:rsidRPr="00046977">
        <w:rPr>
          <w:rFonts w:eastAsia="Times New Roman"/>
          <w:sz w:val="22"/>
        </w:rPr>
        <w:t xml:space="preserve">Items of equipment have also been purchased to improve efficiencies within the ADHD pathway, including QB testing software. </w:t>
      </w:r>
    </w:p>
    <w:p w14:paraId="6B945A09" w14:textId="77777777" w:rsidR="00046977" w:rsidRPr="00046977" w:rsidRDefault="00046977" w:rsidP="00046977">
      <w:pPr>
        <w:spacing w:line="259" w:lineRule="auto"/>
        <w:rPr>
          <w:sz w:val="22"/>
        </w:rPr>
      </w:pPr>
    </w:p>
    <w:p w14:paraId="226918F9" w14:textId="77777777" w:rsidR="00B97ABD" w:rsidRPr="00046977" w:rsidRDefault="00B97ABD" w:rsidP="00B97ABD">
      <w:pPr>
        <w:spacing w:beforeAutospacing="1" w:afterAutospacing="1" w:line="259" w:lineRule="auto"/>
        <w:rPr>
          <w:b/>
          <w:sz w:val="22"/>
          <w:u w:val="single"/>
        </w:rPr>
      </w:pPr>
      <w:r w:rsidRPr="00046977">
        <w:rPr>
          <w:b/>
          <w:sz w:val="22"/>
          <w:u w:val="single"/>
        </w:rPr>
        <w:t>Maternity</w:t>
      </w:r>
    </w:p>
    <w:p w14:paraId="4DFBFBB0" w14:textId="77777777" w:rsidR="00046977" w:rsidRPr="00046977" w:rsidRDefault="00046977" w:rsidP="00046977">
      <w:pPr>
        <w:pStyle w:val="ListParagraph"/>
        <w:numPr>
          <w:ilvl w:val="0"/>
          <w:numId w:val="27"/>
        </w:numPr>
        <w:rPr>
          <w:rFonts w:ascii="Arial" w:hAnsi="Arial" w:cs="Arial"/>
          <w:color w:val="000000"/>
          <w:sz w:val="22"/>
          <w:szCs w:val="22"/>
        </w:rPr>
      </w:pPr>
      <w:r w:rsidRPr="00046977">
        <w:rPr>
          <w:rFonts w:ascii="Arial" w:hAnsi="Arial" w:cs="Arial"/>
          <w:color w:val="000000"/>
          <w:sz w:val="22"/>
          <w:szCs w:val="22"/>
        </w:rPr>
        <w:t>Continued i</w:t>
      </w:r>
      <w:r w:rsidR="00EA73EA" w:rsidRPr="00046977">
        <w:rPr>
          <w:rFonts w:ascii="Arial" w:hAnsi="Arial" w:cs="Arial"/>
          <w:color w:val="000000"/>
          <w:sz w:val="22"/>
          <w:szCs w:val="22"/>
        </w:rPr>
        <w:t>mplementa</w:t>
      </w:r>
      <w:r w:rsidRPr="00046977">
        <w:rPr>
          <w:rFonts w:ascii="Arial" w:hAnsi="Arial" w:cs="Arial"/>
          <w:color w:val="000000"/>
          <w:sz w:val="22"/>
          <w:szCs w:val="22"/>
        </w:rPr>
        <w:t xml:space="preserve">tion of the outcome of the </w:t>
      </w:r>
      <w:r w:rsidRPr="00046977">
        <w:rPr>
          <w:rFonts w:ascii="Arial" w:hAnsi="Arial" w:cs="Arial"/>
          <w:b/>
          <w:color w:val="000000"/>
          <w:sz w:val="22"/>
          <w:szCs w:val="22"/>
        </w:rPr>
        <w:t>OCPs,</w:t>
      </w:r>
      <w:r w:rsidRPr="00046977">
        <w:rPr>
          <w:rFonts w:ascii="Arial" w:hAnsi="Arial" w:cs="Arial"/>
          <w:color w:val="000000"/>
          <w:sz w:val="22"/>
          <w:szCs w:val="22"/>
        </w:rPr>
        <w:t xml:space="preserve"> </w:t>
      </w:r>
      <w:r w:rsidR="00EA73EA" w:rsidRPr="00046977">
        <w:rPr>
          <w:rFonts w:ascii="Arial" w:hAnsi="Arial" w:cs="Arial"/>
          <w:color w:val="000000"/>
          <w:sz w:val="22"/>
          <w:szCs w:val="22"/>
        </w:rPr>
        <w:t xml:space="preserve">with recruitment to key posts in community services and the obstetric unit.   Appointment to Head of Midwifery post successful.  </w:t>
      </w:r>
    </w:p>
    <w:p w14:paraId="5B247763" w14:textId="77777777" w:rsidR="00046977" w:rsidRPr="00046977" w:rsidRDefault="00EA73EA" w:rsidP="00046977">
      <w:pPr>
        <w:pStyle w:val="ListParagraph"/>
        <w:numPr>
          <w:ilvl w:val="0"/>
          <w:numId w:val="27"/>
        </w:numPr>
        <w:rPr>
          <w:rFonts w:ascii="Arial" w:hAnsi="Arial" w:cs="Arial"/>
          <w:color w:val="000000"/>
          <w:sz w:val="22"/>
          <w:szCs w:val="22"/>
        </w:rPr>
      </w:pPr>
      <w:r w:rsidRPr="00046977">
        <w:rPr>
          <w:rFonts w:ascii="Arial" w:hAnsi="Arial" w:cs="Arial"/>
          <w:color w:val="000000"/>
          <w:sz w:val="22"/>
          <w:szCs w:val="22"/>
        </w:rPr>
        <w:t xml:space="preserve">Clinical Director of Midwifery post advertised.  </w:t>
      </w:r>
    </w:p>
    <w:p w14:paraId="20C0FDD9" w14:textId="77777777" w:rsidR="00046977" w:rsidRPr="00046977" w:rsidRDefault="00EA73EA" w:rsidP="00046977">
      <w:pPr>
        <w:pStyle w:val="ListParagraph"/>
        <w:numPr>
          <w:ilvl w:val="0"/>
          <w:numId w:val="27"/>
        </w:numPr>
        <w:rPr>
          <w:rFonts w:ascii="Arial" w:hAnsi="Arial" w:cs="Arial"/>
          <w:color w:val="000000"/>
          <w:sz w:val="22"/>
          <w:szCs w:val="22"/>
        </w:rPr>
      </w:pPr>
      <w:r w:rsidRPr="00046977">
        <w:rPr>
          <w:rFonts w:ascii="Arial" w:hAnsi="Arial" w:cs="Arial"/>
          <w:color w:val="000000"/>
          <w:sz w:val="22"/>
          <w:szCs w:val="22"/>
        </w:rPr>
        <w:t>Recruitment to HCSW roles underway.</w:t>
      </w:r>
    </w:p>
    <w:p w14:paraId="5D5741FC" w14:textId="0F17D7DD" w:rsidR="00EA73EA" w:rsidRPr="00046977" w:rsidRDefault="00EA73EA" w:rsidP="00046977">
      <w:pPr>
        <w:pStyle w:val="ListParagraph"/>
        <w:numPr>
          <w:ilvl w:val="0"/>
          <w:numId w:val="27"/>
        </w:numPr>
        <w:rPr>
          <w:rFonts w:ascii="Arial" w:hAnsi="Arial" w:cs="Arial"/>
          <w:color w:val="000000"/>
          <w:sz w:val="22"/>
          <w:szCs w:val="22"/>
        </w:rPr>
      </w:pPr>
      <w:r w:rsidRPr="00046977">
        <w:rPr>
          <w:rFonts w:ascii="Arial" w:hAnsi="Arial" w:cs="Arial"/>
          <w:b/>
          <w:bCs/>
          <w:sz w:val="22"/>
          <w:szCs w:val="22"/>
        </w:rPr>
        <w:t>Maternity Services Improvement and Transformation Board</w:t>
      </w:r>
      <w:r w:rsidRPr="00046977">
        <w:rPr>
          <w:rFonts w:ascii="Arial" w:hAnsi="Arial" w:cs="Arial"/>
          <w:bCs/>
          <w:sz w:val="22"/>
          <w:szCs w:val="22"/>
        </w:rPr>
        <w:t xml:space="preserve"> in place.</w:t>
      </w:r>
    </w:p>
    <w:p w14:paraId="05C0908C" w14:textId="64659CFA" w:rsidR="00EA73EA" w:rsidRPr="00046977" w:rsidRDefault="00EA73EA" w:rsidP="00EA73EA">
      <w:pPr>
        <w:rPr>
          <w:b/>
          <w:bCs/>
          <w:color w:val="000000"/>
          <w:sz w:val="22"/>
          <w:u w:val="single"/>
        </w:rPr>
      </w:pPr>
      <w:r w:rsidRPr="00046977">
        <w:rPr>
          <w:b/>
          <w:bCs/>
          <w:color w:val="000000"/>
          <w:sz w:val="22"/>
          <w:u w:val="single"/>
        </w:rPr>
        <w:lastRenderedPageBreak/>
        <w:t>Population Health</w:t>
      </w:r>
    </w:p>
    <w:p w14:paraId="4775F80A" w14:textId="529A122B"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 xml:space="preserve">Supported population health contribution across 24/25 </w:t>
      </w:r>
      <w:r w:rsidR="00046977" w:rsidRPr="00046977">
        <w:rPr>
          <w:rFonts w:ascii="Arial" w:hAnsi="Arial" w:cs="Arial"/>
          <w:bCs/>
          <w:sz w:val="22"/>
          <w:szCs w:val="22"/>
        </w:rPr>
        <w:t>Annual Plan</w:t>
      </w:r>
      <w:r w:rsidRPr="00046977">
        <w:rPr>
          <w:rFonts w:ascii="Arial" w:hAnsi="Arial" w:cs="Arial"/>
          <w:bCs/>
          <w:sz w:val="22"/>
          <w:szCs w:val="22"/>
        </w:rPr>
        <w:t xml:space="preserve"> </w:t>
      </w:r>
    </w:p>
    <w:p w14:paraId="13B985C8" w14:textId="21647FED"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 xml:space="preserve">Completion of population health components for 24/25 </w:t>
      </w:r>
      <w:r w:rsidR="00046977" w:rsidRPr="00046977">
        <w:rPr>
          <w:rFonts w:ascii="Arial" w:hAnsi="Arial" w:cs="Arial"/>
          <w:bCs/>
          <w:sz w:val="22"/>
          <w:szCs w:val="22"/>
        </w:rPr>
        <w:t>Annual Plan</w:t>
      </w:r>
      <w:r w:rsidRPr="00046977">
        <w:rPr>
          <w:rFonts w:ascii="Arial" w:hAnsi="Arial" w:cs="Arial"/>
          <w:bCs/>
          <w:sz w:val="22"/>
          <w:szCs w:val="22"/>
        </w:rPr>
        <w:t xml:space="preserve"> </w:t>
      </w:r>
    </w:p>
    <w:p w14:paraId="4F4DFD95" w14:textId="77777777"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Anchor Institution Baselining – scoped external support.</w:t>
      </w:r>
    </w:p>
    <w:p w14:paraId="7E06123E" w14:textId="77777777"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Developed initial set of strategic population health indicators.</w:t>
      </w:r>
    </w:p>
    <w:p w14:paraId="49F6E1EA" w14:textId="77777777"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 xml:space="preserve">Initiated development of local population health measures through quarterly SDG reviews. </w:t>
      </w:r>
    </w:p>
    <w:p w14:paraId="1F459E8F" w14:textId="77777777"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 xml:space="preserve">Population Health and Partnerships Committee Independent members recommendation to utilise APOG to track progress on cross cutting ministerial priorities. </w:t>
      </w:r>
    </w:p>
    <w:p w14:paraId="1A86E57C" w14:textId="6F94DF17" w:rsidR="00EA73EA" w:rsidRPr="00046977" w:rsidRDefault="00EA73EA" w:rsidP="00046977">
      <w:pPr>
        <w:pStyle w:val="ListParagraph"/>
        <w:numPr>
          <w:ilvl w:val="0"/>
          <w:numId w:val="11"/>
        </w:numPr>
        <w:spacing w:after="160" w:line="259" w:lineRule="auto"/>
        <w:rPr>
          <w:rFonts w:ascii="Arial" w:hAnsi="Arial" w:cs="Arial"/>
          <w:bCs/>
          <w:sz w:val="22"/>
          <w:szCs w:val="22"/>
        </w:rPr>
      </w:pPr>
      <w:r w:rsidRPr="00046977">
        <w:rPr>
          <w:rFonts w:ascii="Arial" w:hAnsi="Arial" w:cs="Arial"/>
          <w:bCs/>
          <w:sz w:val="22"/>
          <w:szCs w:val="22"/>
        </w:rPr>
        <w:t xml:space="preserve">Recruitment in key posts to support public/population health delivery. </w:t>
      </w:r>
    </w:p>
    <w:p w14:paraId="7A2CB318" w14:textId="5ED1F427" w:rsidR="00EA73EA" w:rsidRPr="00046977" w:rsidRDefault="00EA73EA" w:rsidP="00EA73EA">
      <w:pPr>
        <w:rPr>
          <w:b/>
          <w:bCs/>
          <w:color w:val="000000"/>
          <w:sz w:val="22"/>
          <w:u w:val="single"/>
        </w:rPr>
      </w:pPr>
      <w:r w:rsidRPr="00046977">
        <w:rPr>
          <w:b/>
          <w:bCs/>
          <w:color w:val="000000"/>
          <w:sz w:val="22"/>
          <w:u w:val="single"/>
        </w:rPr>
        <w:t xml:space="preserve">Workforce </w:t>
      </w:r>
    </w:p>
    <w:p w14:paraId="246A852F" w14:textId="20178311" w:rsidR="00EA73EA" w:rsidRPr="00046977" w:rsidRDefault="00EA73EA" w:rsidP="00046977">
      <w:pPr>
        <w:pStyle w:val="ListParagraph"/>
        <w:numPr>
          <w:ilvl w:val="0"/>
          <w:numId w:val="8"/>
        </w:numPr>
        <w:spacing w:line="259" w:lineRule="auto"/>
        <w:rPr>
          <w:rFonts w:ascii="Arial" w:hAnsi="Arial" w:cs="Arial"/>
          <w:b/>
          <w:sz w:val="22"/>
          <w:szCs w:val="22"/>
        </w:rPr>
      </w:pPr>
      <w:r w:rsidRPr="00046977">
        <w:rPr>
          <w:rFonts w:ascii="Arial" w:hAnsi="Arial" w:cs="Arial"/>
          <w:sz w:val="22"/>
          <w:szCs w:val="22"/>
        </w:rPr>
        <w:t>The digital dashboard tracking the contingent medical workforce is now live.</w:t>
      </w:r>
    </w:p>
    <w:p w14:paraId="182D8A79" w14:textId="77777777" w:rsidR="00046977" w:rsidRPr="00046977" w:rsidRDefault="00EA73EA" w:rsidP="00046977">
      <w:pPr>
        <w:pStyle w:val="ListParagraph"/>
        <w:numPr>
          <w:ilvl w:val="0"/>
          <w:numId w:val="8"/>
        </w:numPr>
        <w:spacing w:line="259" w:lineRule="auto"/>
        <w:rPr>
          <w:rFonts w:ascii="Arial" w:hAnsi="Arial" w:cs="Arial"/>
          <w:b/>
          <w:sz w:val="22"/>
          <w:szCs w:val="22"/>
        </w:rPr>
      </w:pPr>
      <w:r w:rsidRPr="00046977">
        <w:rPr>
          <w:rFonts w:ascii="Arial" w:hAnsi="Arial" w:cs="Arial"/>
          <w:sz w:val="22"/>
          <w:szCs w:val="22"/>
        </w:rPr>
        <w:t>The programme of work to record our funded establishment on our ESR system is progressing well, with PCCT Service Group establishments completed in Q4.</w:t>
      </w:r>
    </w:p>
    <w:p w14:paraId="4BB92149" w14:textId="691650FB" w:rsidR="00EA73EA" w:rsidRPr="00046977" w:rsidRDefault="00EA73EA" w:rsidP="00046977">
      <w:pPr>
        <w:pStyle w:val="ListParagraph"/>
        <w:numPr>
          <w:ilvl w:val="0"/>
          <w:numId w:val="8"/>
        </w:numPr>
        <w:spacing w:line="259" w:lineRule="auto"/>
        <w:rPr>
          <w:rFonts w:ascii="Arial" w:hAnsi="Arial" w:cs="Arial"/>
          <w:b/>
          <w:sz w:val="22"/>
          <w:szCs w:val="22"/>
        </w:rPr>
      </w:pPr>
      <w:r w:rsidRPr="00046977">
        <w:rPr>
          <w:rFonts w:ascii="Arial" w:hAnsi="Arial" w:cs="Arial"/>
          <w:sz w:val="22"/>
          <w:szCs w:val="22"/>
        </w:rPr>
        <w:t>We have continued to embed our new recruitment branding. For example, our digital campaign finished on the 8</w:t>
      </w:r>
      <w:r w:rsidRPr="00046977">
        <w:rPr>
          <w:rFonts w:ascii="Arial" w:hAnsi="Arial" w:cs="Arial"/>
          <w:sz w:val="22"/>
          <w:szCs w:val="22"/>
          <w:vertAlign w:val="superscript"/>
        </w:rPr>
        <w:t>th of</w:t>
      </w:r>
      <w:r w:rsidRPr="00046977">
        <w:rPr>
          <w:rFonts w:ascii="Arial" w:hAnsi="Arial" w:cs="Arial"/>
          <w:sz w:val="22"/>
          <w:szCs w:val="22"/>
        </w:rPr>
        <w:t xml:space="preserve"> March.</w:t>
      </w:r>
    </w:p>
    <w:p w14:paraId="62C000EB" w14:textId="77777777" w:rsidR="00046977" w:rsidRPr="00046977" w:rsidRDefault="00EA73EA" w:rsidP="00046977">
      <w:pPr>
        <w:pStyle w:val="ListParagraph"/>
        <w:numPr>
          <w:ilvl w:val="0"/>
          <w:numId w:val="9"/>
        </w:numPr>
        <w:spacing w:line="259" w:lineRule="auto"/>
        <w:rPr>
          <w:rFonts w:ascii="Arial" w:hAnsi="Arial" w:cs="Arial"/>
          <w:b/>
          <w:sz w:val="22"/>
          <w:szCs w:val="22"/>
        </w:rPr>
      </w:pPr>
      <w:r w:rsidRPr="00046977">
        <w:rPr>
          <w:rFonts w:ascii="Arial" w:hAnsi="Arial" w:cs="Arial"/>
          <w:sz w:val="22"/>
          <w:szCs w:val="22"/>
        </w:rPr>
        <w:t>We have identified additional apprenticeship frameworks which will go live later this year. We also have 13 new apprentices starting in April 2024</w:t>
      </w:r>
    </w:p>
    <w:p w14:paraId="71E17D7F" w14:textId="77777777" w:rsidR="00046977" w:rsidRPr="00046977" w:rsidRDefault="00EA73EA" w:rsidP="00046977">
      <w:pPr>
        <w:pStyle w:val="ListParagraph"/>
        <w:numPr>
          <w:ilvl w:val="0"/>
          <w:numId w:val="9"/>
        </w:numPr>
        <w:spacing w:line="259" w:lineRule="auto"/>
        <w:rPr>
          <w:rFonts w:ascii="Arial" w:hAnsi="Arial" w:cs="Arial"/>
          <w:b/>
          <w:sz w:val="22"/>
          <w:szCs w:val="22"/>
        </w:rPr>
      </w:pPr>
      <w:r w:rsidRPr="00046977">
        <w:rPr>
          <w:rFonts w:ascii="Arial" w:hAnsi="Arial" w:cs="Arial"/>
          <w:sz w:val="22"/>
          <w:szCs w:val="22"/>
        </w:rPr>
        <w:t>High level data from the 2023 National Staff Survey is being used to refresh our leadership development programme content.</w:t>
      </w:r>
    </w:p>
    <w:p w14:paraId="6A3CAF99" w14:textId="79133B93" w:rsidR="00EA73EA" w:rsidRPr="00046977" w:rsidRDefault="00EA73EA" w:rsidP="00046977">
      <w:pPr>
        <w:pStyle w:val="ListParagraph"/>
        <w:numPr>
          <w:ilvl w:val="0"/>
          <w:numId w:val="9"/>
        </w:numPr>
        <w:spacing w:line="259" w:lineRule="auto"/>
        <w:rPr>
          <w:rFonts w:ascii="Arial" w:hAnsi="Arial" w:cs="Arial"/>
          <w:b/>
          <w:sz w:val="22"/>
          <w:szCs w:val="22"/>
        </w:rPr>
      </w:pPr>
      <w:r w:rsidRPr="00046977">
        <w:rPr>
          <w:rFonts w:ascii="Arial" w:hAnsi="Arial" w:cs="Arial"/>
          <w:sz w:val="22"/>
          <w:szCs w:val="22"/>
        </w:rPr>
        <w:t>Cultural conversations continue to take place within the Health Board to support our internationally recruited nurses.</w:t>
      </w:r>
    </w:p>
    <w:p w14:paraId="11980F37" w14:textId="49E08D48" w:rsidR="00EA73EA" w:rsidRPr="00046977" w:rsidRDefault="00EA73EA" w:rsidP="00046977">
      <w:pPr>
        <w:pStyle w:val="ListParagraph"/>
        <w:numPr>
          <w:ilvl w:val="0"/>
          <w:numId w:val="10"/>
        </w:numPr>
        <w:spacing w:line="259" w:lineRule="auto"/>
        <w:rPr>
          <w:rFonts w:ascii="Arial" w:hAnsi="Arial" w:cs="Arial"/>
          <w:b/>
          <w:sz w:val="22"/>
          <w:szCs w:val="22"/>
        </w:rPr>
      </w:pPr>
      <w:r w:rsidRPr="00046977">
        <w:rPr>
          <w:rFonts w:ascii="Arial" w:hAnsi="Arial" w:cs="Arial"/>
          <w:sz w:val="22"/>
          <w:szCs w:val="22"/>
        </w:rPr>
        <w:t>The new Occupational Health system is now fully embedded. Managers are able to view and track the progress of pre-employment clearances, management referrals and health surveillance status in real time.</w:t>
      </w:r>
    </w:p>
    <w:p w14:paraId="118C717F" w14:textId="6AC7F831" w:rsidR="00EA73EA" w:rsidRPr="00046977" w:rsidRDefault="00EA73EA" w:rsidP="00046977">
      <w:pPr>
        <w:pStyle w:val="ListParagraph"/>
        <w:numPr>
          <w:ilvl w:val="0"/>
          <w:numId w:val="10"/>
        </w:numPr>
        <w:spacing w:line="259" w:lineRule="auto"/>
        <w:rPr>
          <w:rFonts w:ascii="Arial" w:hAnsi="Arial" w:cs="Arial"/>
          <w:sz w:val="22"/>
          <w:szCs w:val="22"/>
        </w:rPr>
      </w:pPr>
      <w:r w:rsidRPr="00046977">
        <w:rPr>
          <w:rFonts w:ascii="Arial" w:hAnsi="Arial" w:cs="Arial"/>
          <w:sz w:val="22"/>
          <w:szCs w:val="22"/>
        </w:rPr>
        <w:t>Our Health Surveillance programme has been set up, and, subject to the required information being provided by the relevant managers, the programme will be rolled out over the next planning year and beyond.</w:t>
      </w:r>
    </w:p>
    <w:p w14:paraId="2A58D877" w14:textId="77777777" w:rsidR="00EA73EA" w:rsidRPr="00046977" w:rsidRDefault="00EA73EA" w:rsidP="00EA73EA">
      <w:pPr>
        <w:rPr>
          <w:b/>
          <w:bCs/>
          <w:color w:val="000000"/>
          <w:sz w:val="22"/>
          <w:u w:val="single"/>
        </w:rPr>
      </w:pPr>
    </w:p>
    <w:p w14:paraId="299544E5" w14:textId="58223F19" w:rsidR="00EA73EA" w:rsidRPr="00046977" w:rsidRDefault="00EA73EA" w:rsidP="00EA73EA">
      <w:pPr>
        <w:rPr>
          <w:b/>
          <w:bCs/>
          <w:color w:val="000000"/>
          <w:sz w:val="22"/>
          <w:u w:val="single"/>
        </w:rPr>
      </w:pPr>
      <w:r w:rsidRPr="00046977">
        <w:rPr>
          <w:b/>
          <w:bCs/>
          <w:color w:val="000000"/>
          <w:sz w:val="22"/>
          <w:u w:val="single"/>
        </w:rPr>
        <w:t>Digital</w:t>
      </w:r>
    </w:p>
    <w:p w14:paraId="659625DA" w14:textId="29C940D5" w:rsidR="00EA73EA" w:rsidRPr="00046977" w:rsidRDefault="00EA73EA" w:rsidP="00046977">
      <w:pPr>
        <w:pStyle w:val="ListParagraph"/>
        <w:numPr>
          <w:ilvl w:val="0"/>
          <w:numId w:val="7"/>
        </w:numPr>
        <w:spacing w:line="259" w:lineRule="auto"/>
        <w:rPr>
          <w:rFonts w:ascii="Arial" w:eastAsia="Calibri" w:hAnsi="Arial" w:cs="Arial"/>
          <w:sz w:val="22"/>
          <w:szCs w:val="22"/>
        </w:rPr>
      </w:pPr>
      <w:r w:rsidRPr="00046977">
        <w:rPr>
          <w:rFonts w:ascii="Arial" w:eastAsia="Calibri" w:hAnsi="Arial" w:cs="Arial"/>
          <w:sz w:val="22"/>
          <w:szCs w:val="22"/>
        </w:rPr>
        <w:t xml:space="preserve">Signal v3.2 </w:t>
      </w:r>
      <w:r w:rsidR="00046977">
        <w:rPr>
          <w:rFonts w:ascii="Arial" w:eastAsia="Calibri" w:hAnsi="Arial" w:cs="Arial"/>
          <w:sz w:val="22"/>
          <w:szCs w:val="22"/>
        </w:rPr>
        <w:t>went</w:t>
      </w:r>
      <w:r w:rsidRPr="00046977">
        <w:rPr>
          <w:rFonts w:ascii="Arial" w:eastAsia="Calibri" w:hAnsi="Arial" w:cs="Arial"/>
          <w:sz w:val="22"/>
          <w:szCs w:val="22"/>
        </w:rPr>
        <w:t xml:space="preserve"> live, incorporating n</w:t>
      </w:r>
      <w:r w:rsidRPr="00046977">
        <w:rPr>
          <w:rFonts w:ascii="Arial" w:eastAsia="Arial" w:hAnsi="Arial" w:cs="Arial"/>
          <w:color w:val="000000" w:themeColor="text1"/>
          <w:sz w:val="22"/>
          <w:szCs w:val="22"/>
        </w:rPr>
        <w:t xml:space="preserve">ew fields and reports were included following engagement with clinicians and senior leaders, including significant patient flow and Discharge to Recover and Assess changes. </w:t>
      </w:r>
    </w:p>
    <w:p w14:paraId="39EECDD7" w14:textId="77777777" w:rsidR="00046977" w:rsidRPr="00046977" w:rsidRDefault="00046977" w:rsidP="00046977">
      <w:pPr>
        <w:spacing w:line="259" w:lineRule="auto"/>
        <w:ind w:left="360"/>
        <w:rPr>
          <w:rFonts w:eastAsia="Calibri"/>
          <w:sz w:val="22"/>
        </w:rPr>
      </w:pPr>
    </w:p>
    <w:p w14:paraId="77609CB5" w14:textId="334C5711" w:rsidR="00EA73EA" w:rsidRPr="00046977" w:rsidRDefault="00EA73EA" w:rsidP="00046977">
      <w:pPr>
        <w:pStyle w:val="ListParagraph"/>
        <w:numPr>
          <w:ilvl w:val="0"/>
          <w:numId w:val="7"/>
        </w:numPr>
        <w:rPr>
          <w:rFonts w:ascii="Arial" w:eastAsia="Calibri" w:hAnsi="Arial" w:cs="Arial"/>
          <w:sz w:val="22"/>
          <w:szCs w:val="22"/>
        </w:rPr>
      </w:pPr>
      <w:r w:rsidRPr="00046977">
        <w:rPr>
          <w:rFonts w:ascii="Arial" w:eastAsia="Calibri" w:hAnsi="Arial" w:cs="Arial"/>
          <w:sz w:val="22"/>
          <w:szCs w:val="22"/>
        </w:rPr>
        <w:lastRenderedPageBreak/>
        <w:t>The HEPMA implementation in NPT and Singleton hospitals provided invaluable learning prior to the surgical implementation in Morriston hospital which commenced on January 22</w:t>
      </w:r>
      <w:r w:rsidRPr="00046977">
        <w:rPr>
          <w:rFonts w:ascii="Arial" w:eastAsia="Calibri" w:hAnsi="Arial" w:cs="Arial"/>
          <w:sz w:val="22"/>
          <w:szCs w:val="22"/>
          <w:vertAlign w:val="superscript"/>
        </w:rPr>
        <w:t xml:space="preserve">nd. </w:t>
      </w:r>
      <w:r w:rsidRPr="00046977">
        <w:rPr>
          <w:rFonts w:ascii="Arial" w:eastAsia="Calibri" w:hAnsi="Arial" w:cs="Arial"/>
          <w:sz w:val="22"/>
          <w:szCs w:val="22"/>
        </w:rPr>
        <w:t xml:space="preserve"> The system has been positively received across 10 wards and theatres in Morriston hospital.  The scheduled completion date of this implementation is 12</w:t>
      </w:r>
      <w:r w:rsidRPr="00046977">
        <w:rPr>
          <w:rFonts w:ascii="Arial" w:eastAsia="Calibri" w:hAnsi="Arial" w:cs="Arial"/>
          <w:sz w:val="22"/>
          <w:szCs w:val="22"/>
          <w:vertAlign w:val="superscript"/>
        </w:rPr>
        <w:t>th</w:t>
      </w:r>
      <w:r w:rsidRPr="00046977">
        <w:rPr>
          <w:rFonts w:ascii="Arial" w:eastAsia="Calibri" w:hAnsi="Arial" w:cs="Arial"/>
          <w:sz w:val="22"/>
          <w:szCs w:val="22"/>
        </w:rPr>
        <w:t xml:space="preserve"> April. </w:t>
      </w:r>
    </w:p>
    <w:p w14:paraId="7066E4D8" w14:textId="77777777" w:rsidR="00EA73EA" w:rsidRPr="00046977" w:rsidRDefault="00EA73EA" w:rsidP="00046977">
      <w:pPr>
        <w:pStyle w:val="ListParagraph"/>
        <w:numPr>
          <w:ilvl w:val="0"/>
          <w:numId w:val="7"/>
        </w:numPr>
        <w:rPr>
          <w:rFonts w:ascii="Arial" w:hAnsi="Arial" w:cs="Arial"/>
          <w:sz w:val="22"/>
          <w:szCs w:val="22"/>
        </w:rPr>
      </w:pPr>
      <w:r w:rsidRPr="00046977">
        <w:rPr>
          <w:rFonts w:ascii="Arial" w:hAnsi="Arial" w:cs="Arial"/>
          <w:sz w:val="22"/>
          <w:szCs w:val="22"/>
        </w:rPr>
        <w:t>The EPMA procurement has concluded and is pending health board approval of preferred option/recommendation.</w:t>
      </w:r>
    </w:p>
    <w:p w14:paraId="7C8A4963" w14:textId="7CA6FFCF" w:rsidR="00EA73EA" w:rsidRPr="00046977" w:rsidRDefault="00EA73EA" w:rsidP="00046977">
      <w:pPr>
        <w:pStyle w:val="ListParagraph"/>
        <w:numPr>
          <w:ilvl w:val="0"/>
          <w:numId w:val="7"/>
        </w:numPr>
        <w:rPr>
          <w:rFonts w:ascii="Arial" w:hAnsi="Arial" w:cs="Arial"/>
          <w:sz w:val="22"/>
          <w:szCs w:val="22"/>
        </w:rPr>
      </w:pPr>
      <w:r w:rsidRPr="00046977">
        <w:rPr>
          <w:rFonts w:ascii="Arial" w:hAnsi="Arial" w:cs="Arial"/>
          <w:sz w:val="22"/>
          <w:szCs w:val="22"/>
        </w:rPr>
        <w:t>Options to use the CAV instance of Open Eyes are being explored in parallel with a Nationally hosted solution. Work is underway to review all outstanding dependencies to assess feasibility of an interim solution.</w:t>
      </w:r>
    </w:p>
    <w:p w14:paraId="294E3298" w14:textId="56BB7279" w:rsidR="00EA73EA" w:rsidRPr="00046977" w:rsidRDefault="00EA73EA" w:rsidP="00046977">
      <w:pPr>
        <w:numPr>
          <w:ilvl w:val="0"/>
          <w:numId w:val="7"/>
        </w:numPr>
        <w:spacing w:beforeAutospacing="1"/>
        <w:rPr>
          <w:sz w:val="22"/>
        </w:rPr>
      </w:pPr>
      <w:r w:rsidRPr="00046977">
        <w:rPr>
          <w:sz w:val="22"/>
        </w:rPr>
        <w:t>Pathology Electronic Test Requesting (ETR) uptake has reached 81% in secondary care and 90% in primary care, towards an aim of 90%. Continued to increase uptake radiology Electronic Test Requesting (ETR) in adult outpatients, MIU NPT and Paediatrics and Neurology in Morriston have gone live.</w:t>
      </w:r>
    </w:p>
    <w:p w14:paraId="1A21A7FB" w14:textId="3B9FF82C" w:rsidR="00EA73EA" w:rsidRPr="00046977" w:rsidRDefault="00EA73EA" w:rsidP="00046977">
      <w:pPr>
        <w:pStyle w:val="ListParagraph"/>
        <w:numPr>
          <w:ilvl w:val="0"/>
          <w:numId w:val="7"/>
        </w:numPr>
        <w:spacing w:beforeAutospacing="1"/>
        <w:rPr>
          <w:rFonts w:ascii="Arial" w:hAnsi="Arial" w:cs="Arial"/>
          <w:sz w:val="22"/>
          <w:szCs w:val="22"/>
        </w:rPr>
      </w:pPr>
      <w:r w:rsidRPr="00046977">
        <w:rPr>
          <w:rFonts w:ascii="Arial" w:hAnsi="Arial" w:cs="Arial"/>
          <w:sz w:val="22"/>
          <w:szCs w:val="22"/>
        </w:rPr>
        <w:t xml:space="preserve">A fix to the Phlebotomy Module has been applied, however an additional issue has been identified which is being looked at by DHCW.  The National LIMS team will be testing the additional fix applied, if this has not been resolved it will be passed back to the supplier for resolution.  If the fix is successful, this will be passed to local digital and pathology teams for testing.  Additional functionality has been added which allows the bed location to be displayed on the work list, this prevents users having to log on to signal to locate the patient. </w:t>
      </w:r>
    </w:p>
    <w:p w14:paraId="4C1B7333" w14:textId="1B697E7B" w:rsidR="00EA73EA" w:rsidRPr="00046977" w:rsidRDefault="00EA73EA" w:rsidP="00046977">
      <w:pPr>
        <w:pStyle w:val="ListParagraph"/>
        <w:numPr>
          <w:ilvl w:val="0"/>
          <w:numId w:val="7"/>
        </w:numPr>
        <w:spacing w:beforeAutospacing="1" w:afterAutospacing="1"/>
        <w:rPr>
          <w:rFonts w:ascii="Arial" w:hAnsi="Arial" w:cs="Arial"/>
          <w:sz w:val="22"/>
          <w:szCs w:val="22"/>
        </w:rPr>
      </w:pPr>
      <w:r w:rsidRPr="00046977">
        <w:rPr>
          <w:rFonts w:ascii="Arial" w:hAnsi="Arial" w:cs="Arial"/>
          <w:sz w:val="22"/>
          <w:szCs w:val="22"/>
        </w:rPr>
        <w:t>Self-Service functionality allowing users to create their own charts through choosing different measures and dimensions added to the Mortality Power BI Dashboard and a Mortality App created to replace the existing Qlik Dashboard that has been decommissioned.</w:t>
      </w:r>
    </w:p>
    <w:p w14:paraId="1DC554C5" w14:textId="221C5E76" w:rsidR="00EA73EA" w:rsidRPr="00046977" w:rsidRDefault="00EA73EA" w:rsidP="00046977">
      <w:pPr>
        <w:pStyle w:val="ListParagraph"/>
        <w:numPr>
          <w:ilvl w:val="0"/>
          <w:numId w:val="7"/>
        </w:numPr>
        <w:spacing w:beforeAutospacing="1" w:afterAutospacing="1" w:line="259" w:lineRule="auto"/>
        <w:rPr>
          <w:rFonts w:ascii="Arial" w:eastAsia="Arial" w:hAnsi="Arial" w:cs="Arial"/>
          <w:sz w:val="22"/>
          <w:szCs w:val="22"/>
        </w:rPr>
      </w:pPr>
      <w:r w:rsidRPr="00046977">
        <w:rPr>
          <w:rFonts w:ascii="Arial" w:eastAsia="Arial" w:hAnsi="Arial" w:cs="Arial"/>
          <w:sz w:val="22"/>
          <w:szCs w:val="22"/>
        </w:rPr>
        <w:t>The Patient Safety Huddle Dashboard developed and added to the Urgent and Emergency Care App giving accurate data around key metrics like available beds, EDD, expected admissions etc.</w:t>
      </w:r>
    </w:p>
    <w:p w14:paraId="293DBE01" w14:textId="5BB4BDB9" w:rsidR="00EA73EA" w:rsidRPr="00046977" w:rsidRDefault="00EA73EA" w:rsidP="00046977">
      <w:pPr>
        <w:pStyle w:val="ListParagraph"/>
        <w:numPr>
          <w:ilvl w:val="0"/>
          <w:numId w:val="7"/>
        </w:numPr>
        <w:spacing w:beforeAutospacing="1" w:afterAutospacing="1" w:line="259" w:lineRule="auto"/>
        <w:rPr>
          <w:rFonts w:ascii="Arial" w:eastAsia="Arial" w:hAnsi="Arial" w:cs="Arial"/>
          <w:sz w:val="22"/>
          <w:szCs w:val="22"/>
        </w:rPr>
      </w:pPr>
      <w:r w:rsidRPr="00046977">
        <w:rPr>
          <w:rFonts w:ascii="Arial" w:eastAsia="Arial" w:hAnsi="Arial" w:cs="Arial"/>
          <w:sz w:val="22"/>
          <w:szCs w:val="22"/>
        </w:rPr>
        <w:t>A forecasting tool for Cancer services looking at future demand for a host of different measures has been developed and is expected to go-live by the end of March 2024.</w:t>
      </w:r>
    </w:p>
    <w:p w14:paraId="460192DD" w14:textId="77777777" w:rsidR="00EA73EA" w:rsidRPr="00046977" w:rsidRDefault="00EA73EA" w:rsidP="00046977">
      <w:pPr>
        <w:pStyle w:val="ListParagraph"/>
        <w:numPr>
          <w:ilvl w:val="0"/>
          <w:numId w:val="7"/>
        </w:numPr>
        <w:spacing w:beforeAutospacing="1" w:afterAutospacing="1" w:line="259" w:lineRule="auto"/>
        <w:rPr>
          <w:rFonts w:ascii="Arial" w:eastAsia="Arial" w:hAnsi="Arial" w:cs="Arial"/>
          <w:sz w:val="22"/>
          <w:szCs w:val="22"/>
        </w:rPr>
      </w:pPr>
      <w:r w:rsidRPr="00046977">
        <w:rPr>
          <w:rFonts w:ascii="Arial" w:eastAsia="Arial" w:hAnsi="Arial" w:cs="Arial"/>
          <w:sz w:val="22"/>
          <w:szCs w:val="22"/>
        </w:rPr>
        <w:t>A Child Immunisations Dashboard monitoring the uptake of MMR vaccines on a cluster and school basis has gone live during this period.</w:t>
      </w:r>
    </w:p>
    <w:p w14:paraId="456C06B2" w14:textId="77777777" w:rsidR="00EA73EA" w:rsidRPr="00046977" w:rsidRDefault="00EA73EA" w:rsidP="00046977">
      <w:pPr>
        <w:numPr>
          <w:ilvl w:val="0"/>
          <w:numId w:val="7"/>
        </w:numPr>
        <w:spacing w:beforeAutospacing="1" w:afterAutospacing="1" w:line="259" w:lineRule="auto"/>
        <w:rPr>
          <w:rFonts w:eastAsia="Arial"/>
          <w:color w:val="000000" w:themeColor="text1"/>
          <w:sz w:val="22"/>
        </w:rPr>
      </w:pPr>
      <w:r w:rsidRPr="00046977">
        <w:rPr>
          <w:rFonts w:eastAsia="Arial"/>
          <w:color w:val="000000" w:themeColor="text1"/>
          <w:sz w:val="22"/>
        </w:rPr>
        <w:t xml:space="preserve">Hospital Initiated Referral (formally H2H) training and comms completed in readiness for go live early April. </w:t>
      </w:r>
    </w:p>
    <w:p w14:paraId="5C49AF68" w14:textId="77777777" w:rsidR="00EA73EA" w:rsidRPr="00046977" w:rsidRDefault="00EA73EA" w:rsidP="00046977">
      <w:pPr>
        <w:numPr>
          <w:ilvl w:val="0"/>
          <w:numId w:val="7"/>
        </w:numPr>
        <w:spacing w:beforeAutospacing="1" w:afterAutospacing="1" w:line="259" w:lineRule="auto"/>
        <w:rPr>
          <w:rFonts w:eastAsia="Arial"/>
          <w:color w:val="000000" w:themeColor="text1"/>
          <w:sz w:val="22"/>
        </w:rPr>
      </w:pPr>
      <w:r w:rsidRPr="00046977">
        <w:rPr>
          <w:rFonts w:eastAsia="Arial"/>
          <w:color w:val="000000" w:themeColor="text1"/>
          <w:sz w:val="22"/>
        </w:rPr>
        <w:t>Successful WCP go live in Maternity Services on 18.03.24.</w:t>
      </w:r>
    </w:p>
    <w:p w14:paraId="11DB1355" w14:textId="77777777" w:rsidR="00EA73EA" w:rsidRPr="00046977" w:rsidRDefault="00EA73EA" w:rsidP="00046977">
      <w:pPr>
        <w:numPr>
          <w:ilvl w:val="0"/>
          <w:numId w:val="7"/>
        </w:numPr>
        <w:spacing w:beforeAutospacing="1" w:afterAutospacing="1" w:line="259" w:lineRule="auto"/>
        <w:rPr>
          <w:rFonts w:eastAsia="Arial"/>
          <w:color w:val="000000" w:themeColor="text1"/>
          <w:sz w:val="22"/>
        </w:rPr>
      </w:pPr>
      <w:r w:rsidRPr="00046977">
        <w:rPr>
          <w:rFonts w:eastAsia="Arial"/>
          <w:color w:val="000000" w:themeColor="text1"/>
          <w:sz w:val="22"/>
        </w:rPr>
        <w:t>The extra Access Points for the new wireless infrastructure have been deployed. ITU is scheduled for completion 21/03/24. The Wireless Upgrade in Morriston will be completed by the end of Q4.</w:t>
      </w:r>
    </w:p>
    <w:p w14:paraId="1C816299" w14:textId="77777777" w:rsidR="00EA73EA" w:rsidRPr="00046977" w:rsidRDefault="00EA73EA" w:rsidP="00046977">
      <w:pPr>
        <w:numPr>
          <w:ilvl w:val="0"/>
          <w:numId w:val="7"/>
        </w:numPr>
        <w:spacing w:beforeAutospacing="1" w:afterAutospacing="1" w:line="259" w:lineRule="auto"/>
        <w:rPr>
          <w:rFonts w:eastAsia="Arial"/>
          <w:color w:val="000000" w:themeColor="text1"/>
          <w:sz w:val="22"/>
        </w:rPr>
      </w:pPr>
      <w:r w:rsidRPr="00046977">
        <w:rPr>
          <w:rFonts w:eastAsia="Arial"/>
          <w:color w:val="000000" w:themeColor="text1"/>
          <w:sz w:val="22"/>
        </w:rPr>
        <w:t>The VM/SAN migrations work has been completed for all sites. This means that SBU have no active infrastructure left in the POW Datacentre.</w:t>
      </w:r>
    </w:p>
    <w:p w14:paraId="09CF8BA3" w14:textId="77777777" w:rsidR="00EA73EA" w:rsidRPr="00046977" w:rsidRDefault="00EA73EA" w:rsidP="00EA73EA">
      <w:pPr>
        <w:rPr>
          <w:b/>
          <w:bCs/>
          <w:color w:val="000000"/>
          <w:sz w:val="22"/>
          <w:u w:val="single"/>
        </w:rPr>
      </w:pPr>
    </w:p>
    <w:p w14:paraId="69ED6FDB" w14:textId="77777777" w:rsidR="00F22424" w:rsidRPr="00046977" w:rsidRDefault="00F22424" w:rsidP="005940F8">
      <w:pPr>
        <w:rPr>
          <w:b/>
          <w:bCs/>
          <w:color w:val="000000"/>
          <w:sz w:val="22"/>
        </w:rPr>
      </w:pPr>
    </w:p>
    <w:sectPr w:rsidR="00F22424" w:rsidRPr="00046977" w:rsidSect="00193343">
      <w:headerReference w:type="default" r:id="rId7"/>
      <w:footerReference w:type="default" r:id="rId8"/>
      <w:pgSz w:w="16838" w:h="11906" w:orient="landscape"/>
      <w:pgMar w:top="1440" w:right="1440" w:bottom="1440" w:left="1440"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226C2C" w14:textId="77777777" w:rsidR="00193343" w:rsidRDefault="00193343" w:rsidP="00193343">
      <w:pPr>
        <w:spacing w:after="0"/>
      </w:pPr>
      <w:r>
        <w:separator/>
      </w:r>
    </w:p>
  </w:endnote>
  <w:endnote w:type="continuationSeparator" w:id="0">
    <w:p w14:paraId="62D70B14" w14:textId="77777777" w:rsidR="00193343" w:rsidRDefault="00193343" w:rsidP="001933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91208246"/>
      <w:docPartObj>
        <w:docPartGallery w:val="Page Numbers (Bottom of Page)"/>
        <w:docPartUnique/>
      </w:docPartObj>
    </w:sdtPr>
    <w:sdtEndPr>
      <w:rPr>
        <w:sz w:val="16"/>
      </w:rPr>
    </w:sdtEndPr>
    <w:sdtContent>
      <w:sdt>
        <w:sdtPr>
          <w:rPr>
            <w:sz w:val="16"/>
          </w:rPr>
          <w:id w:val="-1769616900"/>
          <w:docPartObj>
            <w:docPartGallery w:val="Page Numbers (Top of Page)"/>
            <w:docPartUnique/>
          </w:docPartObj>
        </w:sdtPr>
        <w:sdtEndPr/>
        <w:sdtContent>
          <w:p w14:paraId="76F6AA44" w14:textId="791255FE" w:rsidR="00B47C3F" w:rsidRPr="00B47C3F" w:rsidRDefault="00B47C3F">
            <w:pPr>
              <w:pStyle w:val="Footer"/>
              <w:jc w:val="right"/>
              <w:rPr>
                <w:sz w:val="16"/>
              </w:rPr>
            </w:pPr>
            <w:r w:rsidRPr="00B47C3F">
              <w:rPr>
                <w:sz w:val="16"/>
              </w:rPr>
              <w:t xml:space="preserve">Page </w:t>
            </w:r>
            <w:r w:rsidRPr="00B47C3F">
              <w:rPr>
                <w:b/>
                <w:bCs/>
                <w:sz w:val="16"/>
                <w:szCs w:val="24"/>
              </w:rPr>
              <w:fldChar w:fldCharType="begin"/>
            </w:r>
            <w:r w:rsidRPr="00B47C3F">
              <w:rPr>
                <w:b/>
                <w:bCs/>
                <w:sz w:val="16"/>
              </w:rPr>
              <w:instrText xml:space="preserve"> PAGE </w:instrText>
            </w:r>
            <w:r w:rsidRPr="00B47C3F">
              <w:rPr>
                <w:b/>
                <w:bCs/>
                <w:sz w:val="16"/>
                <w:szCs w:val="24"/>
              </w:rPr>
              <w:fldChar w:fldCharType="separate"/>
            </w:r>
            <w:r w:rsidR="00216827">
              <w:rPr>
                <w:b/>
                <w:bCs/>
                <w:noProof/>
                <w:sz w:val="16"/>
              </w:rPr>
              <w:t>1</w:t>
            </w:r>
            <w:r w:rsidRPr="00B47C3F">
              <w:rPr>
                <w:b/>
                <w:bCs/>
                <w:sz w:val="16"/>
                <w:szCs w:val="24"/>
              </w:rPr>
              <w:fldChar w:fldCharType="end"/>
            </w:r>
            <w:r w:rsidRPr="00B47C3F">
              <w:rPr>
                <w:sz w:val="16"/>
              </w:rPr>
              <w:t xml:space="preserve"> of </w:t>
            </w:r>
            <w:r w:rsidRPr="00B47C3F">
              <w:rPr>
                <w:b/>
                <w:bCs/>
                <w:sz w:val="16"/>
                <w:szCs w:val="24"/>
              </w:rPr>
              <w:fldChar w:fldCharType="begin"/>
            </w:r>
            <w:r w:rsidRPr="00B47C3F">
              <w:rPr>
                <w:b/>
                <w:bCs/>
                <w:sz w:val="16"/>
              </w:rPr>
              <w:instrText xml:space="preserve"> NUMPAGES  </w:instrText>
            </w:r>
            <w:r w:rsidRPr="00B47C3F">
              <w:rPr>
                <w:b/>
                <w:bCs/>
                <w:sz w:val="16"/>
                <w:szCs w:val="24"/>
              </w:rPr>
              <w:fldChar w:fldCharType="separate"/>
            </w:r>
            <w:r w:rsidR="00216827">
              <w:rPr>
                <w:b/>
                <w:bCs/>
                <w:noProof/>
                <w:sz w:val="16"/>
              </w:rPr>
              <w:t>6</w:t>
            </w:r>
            <w:r w:rsidRPr="00B47C3F">
              <w:rPr>
                <w:b/>
                <w:bCs/>
                <w:sz w:val="16"/>
                <w:szCs w:val="24"/>
              </w:rPr>
              <w:fldChar w:fldCharType="end"/>
            </w:r>
          </w:p>
        </w:sdtContent>
      </w:sdt>
    </w:sdtContent>
  </w:sdt>
  <w:p w14:paraId="27C3EAA7" w14:textId="77777777" w:rsidR="00B47C3F" w:rsidRDefault="00B47C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1D4E3A" w14:textId="77777777" w:rsidR="00193343" w:rsidRDefault="00193343" w:rsidP="00193343">
      <w:pPr>
        <w:spacing w:after="0"/>
      </w:pPr>
      <w:r>
        <w:separator/>
      </w:r>
    </w:p>
  </w:footnote>
  <w:footnote w:type="continuationSeparator" w:id="0">
    <w:p w14:paraId="76FE1707" w14:textId="77777777" w:rsidR="00193343" w:rsidRDefault="00193343" w:rsidP="0019334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1289BA" w14:textId="3D61A9DB" w:rsidR="00193343" w:rsidRPr="00046977" w:rsidRDefault="00193343">
    <w:pPr>
      <w:pStyle w:val="Header"/>
      <w:rPr>
        <w:rFonts w:eastAsia="Arial"/>
        <w:b/>
        <w:bCs/>
        <w:szCs w:val="24"/>
      </w:rPr>
    </w:pPr>
    <w:r w:rsidRPr="00193343">
      <w:rPr>
        <w:rFonts w:eastAsia="Arial"/>
        <w:b/>
        <w:bCs/>
        <w:szCs w:val="24"/>
      </w:rPr>
      <w:t xml:space="preserve">Annual Plan 23/24 Delivery: Quarter </w:t>
    </w:r>
    <w:r w:rsidR="00BB198A">
      <w:rPr>
        <w:rFonts w:eastAsia="Arial"/>
        <w:b/>
        <w:bCs/>
        <w:szCs w:val="24"/>
      </w:rPr>
      <w:t>4</w:t>
    </w:r>
    <w:r w:rsidRPr="00193343">
      <w:rPr>
        <w:rFonts w:eastAsia="Arial"/>
        <w:b/>
        <w:bCs/>
        <w:szCs w:val="24"/>
      </w:rPr>
      <w:t xml:space="preserve"> Progress Report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2E7B55"/>
    <w:multiLevelType w:val="hybridMultilevel"/>
    <w:tmpl w:val="98569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D07B1F"/>
    <w:multiLevelType w:val="hybridMultilevel"/>
    <w:tmpl w:val="6492C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28195A"/>
    <w:multiLevelType w:val="hybridMultilevel"/>
    <w:tmpl w:val="260E5F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A501579"/>
    <w:multiLevelType w:val="hybridMultilevel"/>
    <w:tmpl w:val="EF68FF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39556F"/>
    <w:multiLevelType w:val="hybridMultilevel"/>
    <w:tmpl w:val="846A3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C666A3"/>
    <w:multiLevelType w:val="hybridMultilevel"/>
    <w:tmpl w:val="4D0AE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572562"/>
    <w:multiLevelType w:val="hybridMultilevel"/>
    <w:tmpl w:val="A5DEC5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6000A03"/>
    <w:multiLevelType w:val="hybridMultilevel"/>
    <w:tmpl w:val="AB30DB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BD00C5"/>
    <w:multiLevelType w:val="hybridMultilevel"/>
    <w:tmpl w:val="61405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E45149"/>
    <w:multiLevelType w:val="hybridMultilevel"/>
    <w:tmpl w:val="4672E5A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7B4E06"/>
    <w:multiLevelType w:val="hybridMultilevel"/>
    <w:tmpl w:val="E9F88E88"/>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5897E6A"/>
    <w:multiLevelType w:val="hybridMultilevel"/>
    <w:tmpl w:val="11B4A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3F180B"/>
    <w:multiLevelType w:val="hybridMultilevel"/>
    <w:tmpl w:val="491637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7C94070"/>
    <w:multiLevelType w:val="hybridMultilevel"/>
    <w:tmpl w:val="A72CB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276B41"/>
    <w:multiLevelType w:val="hybridMultilevel"/>
    <w:tmpl w:val="F956E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E747D2"/>
    <w:multiLevelType w:val="hybridMultilevel"/>
    <w:tmpl w:val="7DD62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99287D"/>
    <w:multiLevelType w:val="hybridMultilevel"/>
    <w:tmpl w:val="FFAAA786"/>
    <w:lvl w:ilvl="0" w:tplc="32F693D0">
      <w:start w:val="1"/>
      <w:numFmt w:val="bullet"/>
      <w:lvlText w:val=""/>
      <w:lvlJc w:val="left"/>
      <w:pPr>
        <w:ind w:left="720" w:hanging="360"/>
      </w:pPr>
      <w:rPr>
        <w:rFonts w:ascii="Symbol" w:hAnsi="Symbol" w:hint="default"/>
      </w:rPr>
    </w:lvl>
    <w:lvl w:ilvl="1" w:tplc="342621CE">
      <w:start w:val="1"/>
      <w:numFmt w:val="bullet"/>
      <w:lvlText w:val="o"/>
      <w:lvlJc w:val="left"/>
      <w:pPr>
        <w:ind w:left="1440" w:hanging="360"/>
      </w:pPr>
      <w:rPr>
        <w:rFonts w:ascii="Courier New" w:hAnsi="Courier New" w:hint="default"/>
      </w:rPr>
    </w:lvl>
    <w:lvl w:ilvl="2" w:tplc="2048BAD8">
      <w:start w:val="1"/>
      <w:numFmt w:val="bullet"/>
      <w:lvlText w:val=""/>
      <w:lvlJc w:val="left"/>
      <w:pPr>
        <w:ind w:left="2160" w:hanging="360"/>
      </w:pPr>
      <w:rPr>
        <w:rFonts w:ascii="Wingdings" w:hAnsi="Wingdings" w:hint="default"/>
      </w:rPr>
    </w:lvl>
    <w:lvl w:ilvl="3" w:tplc="A056A78C">
      <w:start w:val="1"/>
      <w:numFmt w:val="bullet"/>
      <w:lvlText w:val=""/>
      <w:lvlJc w:val="left"/>
      <w:pPr>
        <w:ind w:left="2880" w:hanging="360"/>
      </w:pPr>
      <w:rPr>
        <w:rFonts w:ascii="Symbol" w:hAnsi="Symbol" w:hint="default"/>
      </w:rPr>
    </w:lvl>
    <w:lvl w:ilvl="4" w:tplc="2A44E8F6">
      <w:start w:val="1"/>
      <w:numFmt w:val="bullet"/>
      <w:lvlText w:val="o"/>
      <w:lvlJc w:val="left"/>
      <w:pPr>
        <w:ind w:left="3600" w:hanging="360"/>
      </w:pPr>
      <w:rPr>
        <w:rFonts w:ascii="Courier New" w:hAnsi="Courier New" w:hint="default"/>
      </w:rPr>
    </w:lvl>
    <w:lvl w:ilvl="5" w:tplc="CFF47F86">
      <w:start w:val="1"/>
      <w:numFmt w:val="bullet"/>
      <w:lvlText w:val=""/>
      <w:lvlJc w:val="left"/>
      <w:pPr>
        <w:ind w:left="4320" w:hanging="360"/>
      </w:pPr>
      <w:rPr>
        <w:rFonts w:ascii="Wingdings" w:hAnsi="Wingdings" w:hint="default"/>
      </w:rPr>
    </w:lvl>
    <w:lvl w:ilvl="6" w:tplc="A858E8EE">
      <w:start w:val="1"/>
      <w:numFmt w:val="bullet"/>
      <w:lvlText w:val=""/>
      <w:lvlJc w:val="left"/>
      <w:pPr>
        <w:ind w:left="5040" w:hanging="360"/>
      </w:pPr>
      <w:rPr>
        <w:rFonts w:ascii="Symbol" w:hAnsi="Symbol" w:hint="default"/>
      </w:rPr>
    </w:lvl>
    <w:lvl w:ilvl="7" w:tplc="A82628B4">
      <w:start w:val="1"/>
      <w:numFmt w:val="bullet"/>
      <w:lvlText w:val="o"/>
      <w:lvlJc w:val="left"/>
      <w:pPr>
        <w:ind w:left="5760" w:hanging="360"/>
      </w:pPr>
      <w:rPr>
        <w:rFonts w:ascii="Courier New" w:hAnsi="Courier New" w:hint="default"/>
      </w:rPr>
    </w:lvl>
    <w:lvl w:ilvl="8" w:tplc="EF94C5F2">
      <w:start w:val="1"/>
      <w:numFmt w:val="bullet"/>
      <w:lvlText w:val=""/>
      <w:lvlJc w:val="left"/>
      <w:pPr>
        <w:ind w:left="6480" w:hanging="360"/>
      </w:pPr>
      <w:rPr>
        <w:rFonts w:ascii="Wingdings" w:hAnsi="Wingdings" w:hint="default"/>
      </w:rPr>
    </w:lvl>
  </w:abstractNum>
  <w:abstractNum w:abstractNumId="17" w15:restartNumberingAfterBreak="0">
    <w:nsid w:val="629A79A2"/>
    <w:multiLevelType w:val="hybridMultilevel"/>
    <w:tmpl w:val="12D4B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BA49AD"/>
    <w:multiLevelType w:val="hybridMultilevel"/>
    <w:tmpl w:val="7DE65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645F4ED5"/>
    <w:multiLevelType w:val="hybridMultilevel"/>
    <w:tmpl w:val="1BF02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2112E7"/>
    <w:multiLevelType w:val="hybridMultilevel"/>
    <w:tmpl w:val="B6E295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EA862DA"/>
    <w:multiLevelType w:val="hybridMultilevel"/>
    <w:tmpl w:val="94E464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72880A33"/>
    <w:multiLevelType w:val="hybridMultilevel"/>
    <w:tmpl w:val="FFA28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C790106"/>
    <w:multiLevelType w:val="hybridMultilevel"/>
    <w:tmpl w:val="C7220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912BA8"/>
    <w:multiLevelType w:val="hybridMultilevel"/>
    <w:tmpl w:val="07A6C9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7CE81298"/>
    <w:multiLevelType w:val="hybridMultilevel"/>
    <w:tmpl w:val="2A9AC3BE"/>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6111AE"/>
    <w:multiLevelType w:val="hybridMultilevel"/>
    <w:tmpl w:val="E49CD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48558086">
    <w:abstractNumId w:val="14"/>
  </w:num>
  <w:num w:numId="2" w16cid:durableId="890309672">
    <w:abstractNumId w:val="24"/>
  </w:num>
  <w:num w:numId="3" w16cid:durableId="2114081704">
    <w:abstractNumId w:val="26"/>
  </w:num>
  <w:num w:numId="4" w16cid:durableId="837694130">
    <w:abstractNumId w:val="2"/>
  </w:num>
  <w:num w:numId="5" w16cid:durableId="1812478025">
    <w:abstractNumId w:val="16"/>
  </w:num>
  <w:num w:numId="6" w16cid:durableId="929315226">
    <w:abstractNumId w:val="6"/>
  </w:num>
  <w:num w:numId="7" w16cid:durableId="578830291">
    <w:abstractNumId w:val="21"/>
  </w:num>
  <w:num w:numId="8" w16cid:durableId="587228854">
    <w:abstractNumId w:val="20"/>
  </w:num>
  <w:num w:numId="9" w16cid:durableId="1296594863">
    <w:abstractNumId w:val="18"/>
  </w:num>
  <w:num w:numId="10" w16cid:durableId="120804191">
    <w:abstractNumId w:val="12"/>
  </w:num>
  <w:num w:numId="11" w16cid:durableId="447503322">
    <w:abstractNumId w:val="5"/>
  </w:num>
  <w:num w:numId="12" w16cid:durableId="1106537983">
    <w:abstractNumId w:val="23"/>
  </w:num>
  <w:num w:numId="13" w16cid:durableId="276569128">
    <w:abstractNumId w:val="13"/>
  </w:num>
  <w:num w:numId="14" w16cid:durableId="219369103">
    <w:abstractNumId w:val="15"/>
  </w:num>
  <w:num w:numId="15" w16cid:durableId="409742834">
    <w:abstractNumId w:val="25"/>
  </w:num>
  <w:num w:numId="16" w16cid:durableId="1775978495">
    <w:abstractNumId w:val="1"/>
  </w:num>
  <w:num w:numId="17" w16cid:durableId="634914332">
    <w:abstractNumId w:val="3"/>
  </w:num>
  <w:num w:numId="18" w16cid:durableId="1312250743">
    <w:abstractNumId w:val="0"/>
  </w:num>
  <w:num w:numId="19" w16cid:durableId="1207638552">
    <w:abstractNumId w:val="10"/>
  </w:num>
  <w:num w:numId="20" w16cid:durableId="1153136463">
    <w:abstractNumId w:val="8"/>
  </w:num>
  <w:num w:numId="21" w16cid:durableId="175119087">
    <w:abstractNumId w:val="11"/>
  </w:num>
  <w:num w:numId="22" w16cid:durableId="1938126386">
    <w:abstractNumId w:val="9"/>
  </w:num>
  <w:num w:numId="23" w16cid:durableId="863785699">
    <w:abstractNumId w:val="7"/>
  </w:num>
  <w:num w:numId="24" w16cid:durableId="1000889640">
    <w:abstractNumId w:val="17"/>
  </w:num>
  <w:num w:numId="25" w16cid:durableId="454181136">
    <w:abstractNumId w:val="22"/>
  </w:num>
  <w:num w:numId="26" w16cid:durableId="406028056">
    <w:abstractNumId w:val="4"/>
  </w:num>
  <w:num w:numId="27" w16cid:durableId="1950315115">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3343"/>
    <w:rsid w:val="00024C43"/>
    <w:rsid w:val="000352A9"/>
    <w:rsid w:val="00046977"/>
    <w:rsid w:val="000A10E2"/>
    <w:rsid w:val="000A3727"/>
    <w:rsid w:val="00122E23"/>
    <w:rsid w:val="00193343"/>
    <w:rsid w:val="001C5993"/>
    <w:rsid w:val="00212120"/>
    <w:rsid w:val="00216827"/>
    <w:rsid w:val="00266C25"/>
    <w:rsid w:val="00296CA8"/>
    <w:rsid w:val="002B4FEB"/>
    <w:rsid w:val="0035602D"/>
    <w:rsid w:val="003B01A1"/>
    <w:rsid w:val="00405ACE"/>
    <w:rsid w:val="0040687F"/>
    <w:rsid w:val="0045757E"/>
    <w:rsid w:val="0046184B"/>
    <w:rsid w:val="004A12AD"/>
    <w:rsid w:val="004E6B50"/>
    <w:rsid w:val="005179CE"/>
    <w:rsid w:val="005513C4"/>
    <w:rsid w:val="005940F8"/>
    <w:rsid w:val="005A7F58"/>
    <w:rsid w:val="005A7FB7"/>
    <w:rsid w:val="005B296F"/>
    <w:rsid w:val="005C5A16"/>
    <w:rsid w:val="00614AB2"/>
    <w:rsid w:val="00670FF1"/>
    <w:rsid w:val="00681FB6"/>
    <w:rsid w:val="006B0C3F"/>
    <w:rsid w:val="00733560"/>
    <w:rsid w:val="008A11FB"/>
    <w:rsid w:val="008D672A"/>
    <w:rsid w:val="008F7DCC"/>
    <w:rsid w:val="00931FD5"/>
    <w:rsid w:val="00AA0EFC"/>
    <w:rsid w:val="00AE7944"/>
    <w:rsid w:val="00B47C3F"/>
    <w:rsid w:val="00B97ABD"/>
    <w:rsid w:val="00BB198A"/>
    <w:rsid w:val="00C07E4D"/>
    <w:rsid w:val="00C1219B"/>
    <w:rsid w:val="00C655C8"/>
    <w:rsid w:val="00CB43B9"/>
    <w:rsid w:val="00CB574E"/>
    <w:rsid w:val="00CE4039"/>
    <w:rsid w:val="00D01720"/>
    <w:rsid w:val="00D10EE9"/>
    <w:rsid w:val="00D23126"/>
    <w:rsid w:val="00D67B76"/>
    <w:rsid w:val="00DA304C"/>
    <w:rsid w:val="00DF2A1B"/>
    <w:rsid w:val="00E268AA"/>
    <w:rsid w:val="00EA73EA"/>
    <w:rsid w:val="00EC7ED2"/>
    <w:rsid w:val="00F22424"/>
    <w:rsid w:val="00F46F77"/>
    <w:rsid w:val="00F57536"/>
    <w:rsid w:val="00F87700"/>
    <w:rsid w:val="00FA42F7"/>
    <w:rsid w:val="00FB1D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3AC42"/>
  <w15:chartTrackingRefBased/>
  <w15:docId w15:val="{B289C76E-015D-4C98-BE15-D0DA8F6C7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3343"/>
    <w:pPr>
      <w:spacing w:line="240" w:lineRule="auto"/>
    </w:pPr>
    <w:rPr>
      <w:rFonts w:ascii="Arial" w:hAnsi="Arial" w:cs="Arial"/>
      <w:sz w:val="24"/>
    </w:rPr>
  </w:style>
  <w:style w:type="paragraph" w:styleId="Heading2">
    <w:name w:val="heading 2"/>
    <w:basedOn w:val="Normal"/>
    <w:next w:val="Normal"/>
    <w:link w:val="Heading2Char"/>
    <w:uiPriority w:val="9"/>
    <w:unhideWhenUsed/>
    <w:qFormat/>
    <w:rsid w:val="00046977"/>
    <w:pPr>
      <w:keepNext/>
      <w:keepLines/>
      <w:spacing w:before="40" w:after="0" w:line="259" w:lineRule="auto"/>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3343"/>
    <w:pPr>
      <w:tabs>
        <w:tab w:val="center" w:pos="4513"/>
        <w:tab w:val="right" w:pos="9026"/>
      </w:tabs>
      <w:spacing w:after="0"/>
    </w:pPr>
  </w:style>
  <w:style w:type="character" w:customStyle="1" w:styleId="HeaderChar">
    <w:name w:val="Header Char"/>
    <w:basedOn w:val="DefaultParagraphFont"/>
    <w:link w:val="Header"/>
    <w:uiPriority w:val="99"/>
    <w:rsid w:val="00193343"/>
  </w:style>
  <w:style w:type="paragraph" w:styleId="Footer">
    <w:name w:val="footer"/>
    <w:basedOn w:val="Normal"/>
    <w:link w:val="FooterChar"/>
    <w:uiPriority w:val="99"/>
    <w:unhideWhenUsed/>
    <w:rsid w:val="00193343"/>
    <w:pPr>
      <w:tabs>
        <w:tab w:val="center" w:pos="4513"/>
        <w:tab w:val="right" w:pos="9026"/>
      </w:tabs>
      <w:spacing w:after="0"/>
    </w:pPr>
  </w:style>
  <w:style w:type="character" w:customStyle="1" w:styleId="FooterChar">
    <w:name w:val="Footer Char"/>
    <w:basedOn w:val="DefaultParagraphFont"/>
    <w:link w:val="Footer"/>
    <w:uiPriority w:val="99"/>
    <w:rsid w:val="00193343"/>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193343"/>
    <w:pPr>
      <w:spacing w:after="0"/>
      <w:ind w:left="720"/>
      <w:contextualSpacing/>
    </w:pPr>
    <w:rPr>
      <w:rFonts w:ascii="Times New Roman" w:eastAsia="Times New Roman" w:hAnsi="Times New Roman" w:cs="Times New Roman"/>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193343"/>
    <w:rPr>
      <w:rFonts w:ascii="Times New Roman" w:eastAsia="Times New Roman" w:hAnsi="Times New Roman" w:cs="Times New Roman"/>
      <w:sz w:val="24"/>
      <w:szCs w:val="24"/>
    </w:rPr>
  </w:style>
  <w:style w:type="character" w:customStyle="1" w:styleId="normaltextrun">
    <w:name w:val="normaltextrun"/>
    <w:basedOn w:val="DefaultParagraphFont"/>
    <w:rsid w:val="00193343"/>
  </w:style>
  <w:style w:type="paragraph" w:customStyle="1" w:styleId="xmsolistparagraph">
    <w:name w:val="x_msolistparagraph"/>
    <w:basedOn w:val="Normal"/>
    <w:rsid w:val="00193343"/>
    <w:pPr>
      <w:spacing w:after="0"/>
      <w:ind w:left="720"/>
    </w:pPr>
    <w:rPr>
      <w:rFonts w:ascii="Calibri" w:hAnsi="Calibri" w:cs="Calibri"/>
      <w:sz w:val="22"/>
      <w:lang w:eastAsia="en-GB"/>
    </w:rPr>
  </w:style>
  <w:style w:type="paragraph" w:customStyle="1" w:styleId="xmsonormal">
    <w:name w:val="x_msonormal"/>
    <w:basedOn w:val="Normal"/>
    <w:rsid w:val="00193343"/>
    <w:pPr>
      <w:spacing w:after="0"/>
    </w:pPr>
    <w:rPr>
      <w:rFonts w:ascii="Times New Roman" w:hAnsi="Times New Roman" w:cs="Times New Roman"/>
      <w:szCs w:val="24"/>
      <w:lang w:eastAsia="en-GB"/>
    </w:rPr>
  </w:style>
  <w:style w:type="table" w:styleId="TableGrid">
    <w:name w:val="Table Grid"/>
    <w:basedOn w:val="TableNormal"/>
    <w:uiPriority w:val="39"/>
    <w:rsid w:val="00296C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B97AB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97ABD"/>
    <w:rPr>
      <w:rFonts w:eastAsiaTheme="minorEastAsia"/>
      <w:lang w:val="en-US"/>
    </w:rPr>
  </w:style>
  <w:style w:type="paragraph" w:styleId="NormalWeb">
    <w:name w:val="Normal (Web)"/>
    <w:basedOn w:val="Normal"/>
    <w:uiPriority w:val="99"/>
    <w:unhideWhenUsed/>
    <w:rsid w:val="00CB43B9"/>
    <w:pPr>
      <w:spacing w:before="100" w:beforeAutospacing="1" w:after="100" w:afterAutospacing="1"/>
    </w:pPr>
    <w:rPr>
      <w:rFonts w:ascii="Times New Roman" w:eastAsia="Times New Roman" w:hAnsi="Times New Roman" w:cs="Times New Roman"/>
      <w:szCs w:val="24"/>
      <w:lang w:eastAsia="en-GB"/>
    </w:rPr>
  </w:style>
  <w:style w:type="character" w:customStyle="1" w:styleId="ui-provider">
    <w:name w:val="ui-provider"/>
    <w:basedOn w:val="DefaultParagraphFont"/>
    <w:rsid w:val="005C5A16"/>
  </w:style>
  <w:style w:type="character" w:customStyle="1" w:styleId="Heading2Char">
    <w:name w:val="Heading 2 Char"/>
    <w:basedOn w:val="DefaultParagraphFont"/>
    <w:link w:val="Heading2"/>
    <w:uiPriority w:val="9"/>
    <w:rsid w:val="00046977"/>
    <w:rPr>
      <w:rFonts w:asciiTheme="majorHAnsi" w:eastAsiaTheme="majorEastAsia" w:hAnsiTheme="majorHAnsi" w:cstheme="majorBidi"/>
      <w:color w:val="2E74B5" w:themeColor="accent1" w:themeShade="BF"/>
      <w:sz w:val="26"/>
      <w:szCs w:val="26"/>
    </w:rPr>
  </w:style>
  <w:style w:type="character" w:styleId="Emphasis">
    <w:name w:val="Emphasis"/>
    <w:basedOn w:val="DefaultParagraphFont"/>
    <w:qFormat/>
    <w:rsid w:val="00046977"/>
    <w:rPr>
      <w:i/>
      <w:iCs/>
    </w:rPr>
  </w:style>
  <w:style w:type="paragraph" w:styleId="BalloonText">
    <w:name w:val="Balloon Text"/>
    <w:basedOn w:val="Normal"/>
    <w:link w:val="BalloonTextChar"/>
    <w:uiPriority w:val="99"/>
    <w:semiHidden/>
    <w:unhideWhenUsed/>
    <w:rsid w:val="00C07E4D"/>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7E4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8479774">
      <w:bodyDiv w:val="1"/>
      <w:marLeft w:val="0"/>
      <w:marRight w:val="0"/>
      <w:marTop w:val="0"/>
      <w:marBottom w:val="0"/>
      <w:divBdr>
        <w:top w:val="none" w:sz="0" w:space="0" w:color="auto"/>
        <w:left w:val="none" w:sz="0" w:space="0" w:color="auto"/>
        <w:bottom w:val="none" w:sz="0" w:space="0" w:color="auto"/>
        <w:right w:val="none" w:sz="0" w:space="0" w:color="auto"/>
      </w:divBdr>
    </w:div>
    <w:div w:id="336885977">
      <w:bodyDiv w:val="1"/>
      <w:marLeft w:val="0"/>
      <w:marRight w:val="0"/>
      <w:marTop w:val="0"/>
      <w:marBottom w:val="0"/>
      <w:divBdr>
        <w:top w:val="none" w:sz="0" w:space="0" w:color="auto"/>
        <w:left w:val="none" w:sz="0" w:space="0" w:color="auto"/>
        <w:bottom w:val="none" w:sz="0" w:space="0" w:color="auto"/>
        <w:right w:val="none" w:sz="0" w:space="0" w:color="auto"/>
      </w:divBdr>
    </w:div>
    <w:div w:id="421612415">
      <w:bodyDiv w:val="1"/>
      <w:marLeft w:val="0"/>
      <w:marRight w:val="0"/>
      <w:marTop w:val="0"/>
      <w:marBottom w:val="0"/>
      <w:divBdr>
        <w:top w:val="none" w:sz="0" w:space="0" w:color="auto"/>
        <w:left w:val="none" w:sz="0" w:space="0" w:color="auto"/>
        <w:bottom w:val="none" w:sz="0" w:space="0" w:color="auto"/>
        <w:right w:val="none" w:sz="0" w:space="0" w:color="auto"/>
      </w:divBdr>
    </w:div>
    <w:div w:id="422340839">
      <w:bodyDiv w:val="1"/>
      <w:marLeft w:val="0"/>
      <w:marRight w:val="0"/>
      <w:marTop w:val="0"/>
      <w:marBottom w:val="0"/>
      <w:divBdr>
        <w:top w:val="none" w:sz="0" w:space="0" w:color="auto"/>
        <w:left w:val="none" w:sz="0" w:space="0" w:color="auto"/>
        <w:bottom w:val="none" w:sz="0" w:space="0" w:color="auto"/>
        <w:right w:val="none" w:sz="0" w:space="0" w:color="auto"/>
      </w:divBdr>
    </w:div>
    <w:div w:id="503933460">
      <w:bodyDiv w:val="1"/>
      <w:marLeft w:val="0"/>
      <w:marRight w:val="0"/>
      <w:marTop w:val="0"/>
      <w:marBottom w:val="0"/>
      <w:divBdr>
        <w:top w:val="none" w:sz="0" w:space="0" w:color="auto"/>
        <w:left w:val="none" w:sz="0" w:space="0" w:color="auto"/>
        <w:bottom w:val="none" w:sz="0" w:space="0" w:color="auto"/>
        <w:right w:val="none" w:sz="0" w:space="0" w:color="auto"/>
      </w:divBdr>
    </w:div>
    <w:div w:id="703679682">
      <w:bodyDiv w:val="1"/>
      <w:marLeft w:val="0"/>
      <w:marRight w:val="0"/>
      <w:marTop w:val="0"/>
      <w:marBottom w:val="0"/>
      <w:divBdr>
        <w:top w:val="none" w:sz="0" w:space="0" w:color="auto"/>
        <w:left w:val="none" w:sz="0" w:space="0" w:color="auto"/>
        <w:bottom w:val="none" w:sz="0" w:space="0" w:color="auto"/>
        <w:right w:val="none" w:sz="0" w:space="0" w:color="auto"/>
      </w:divBdr>
    </w:div>
    <w:div w:id="758065275">
      <w:bodyDiv w:val="1"/>
      <w:marLeft w:val="0"/>
      <w:marRight w:val="0"/>
      <w:marTop w:val="0"/>
      <w:marBottom w:val="0"/>
      <w:divBdr>
        <w:top w:val="none" w:sz="0" w:space="0" w:color="auto"/>
        <w:left w:val="none" w:sz="0" w:space="0" w:color="auto"/>
        <w:bottom w:val="none" w:sz="0" w:space="0" w:color="auto"/>
        <w:right w:val="none" w:sz="0" w:space="0" w:color="auto"/>
      </w:divBdr>
    </w:div>
    <w:div w:id="853807940">
      <w:bodyDiv w:val="1"/>
      <w:marLeft w:val="0"/>
      <w:marRight w:val="0"/>
      <w:marTop w:val="0"/>
      <w:marBottom w:val="0"/>
      <w:divBdr>
        <w:top w:val="none" w:sz="0" w:space="0" w:color="auto"/>
        <w:left w:val="none" w:sz="0" w:space="0" w:color="auto"/>
        <w:bottom w:val="none" w:sz="0" w:space="0" w:color="auto"/>
        <w:right w:val="none" w:sz="0" w:space="0" w:color="auto"/>
      </w:divBdr>
    </w:div>
    <w:div w:id="1008941960">
      <w:bodyDiv w:val="1"/>
      <w:marLeft w:val="0"/>
      <w:marRight w:val="0"/>
      <w:marTop w:val="0"/>
      <w:marBottom w:val="0"/>
      <w:divBdr>
        <w:top w:val="none" w:sz="0" w:space="0" w:color="auto"/>
        <w:left w:val="none" w:sz="0" w:space="0" w:color="auto"/>
        <w:bottom w:val="none" w:sz="0" w:space="0" w:color="auto"/>
        <w:right w:val="none" w:sz="0" w:space="0" w:color="auto"/>
      </w:divBdr>
    </w:div>
    <w:div w:id="1071855577">
      <w:bodyDiv w:val="1"/>
      <w:marLeft w:val="0"/>
      <w:marRight w:val="0"/>
      <w:marTop w:val="0"/>
      <w:marBottom w:val="0"/>
      <w:divBdr>
        <w:top w:val="none" w:sz="0" w:space="0" w:color="auto"/>
        <w:left w:val="none" w:sz="0" w:space="0" w:color="auto"/>
        <w:bottom w:val="none" w:sz="0" w:space="0" w:color="auto"/>
        <w:right w:val="none" w:sz="0" w:space="0" w:color="auto"/>
      </w:divBdr>
    </w:div>
    <w:div w:id="1085032073">
      <w:bodyDiv w:val="1"/>
      <w:marLeft w:val="0"/>
      <w:marRight w:val="0"/>
      <w:marTop w:val="0"/>
      <w:marBottom w:val="0"/>
      <w:divBdr>
        <w:top w:val="none" w:sz="0" w:space="0" w:color="auto"/>
        <w:left w:val="none" w:sz="0" w:space="0" w:color="auto"/>
        <w:bottom w:val="none" w:sz="0" w:space="0" w:color="auto"/>
        <w:right w:val="none" w:sz="0" w:space="0" w:color="auto"/>
      </w:divBdr>
    </w:div>
    <w:div w:id="1196773415">
      <w:bodyDiv w:val="1"/>
      <w:marLeft w:val="0"/>
      <w:marRight w:val="0"/>
      <w:marTop w:val="0"/>
      <w:marBottom w:val="0"/>
      <w:divBdr>
        <w:top w:val="none" w:sz="0" w:space="0" w:color="auto"/>
        <w:left w:val="none" w:sz="0" w:space="0" w:color="auto"/>
        <w:bottom w:val="none" w:sz="0" w:space="0" w:color="auto"/>
        <w:right w:val="none" w:sz="0" w:space="0" w:color="auto"/>
      </w:divBdr>
    </w:div>
    <w:div w:id="1209149541">
      <w:bodyDiv w:val="1"/>
      <w:marLeft w:val="0"/>
      <w:marRight w:val="0"/>
      <w:marTop w:val="0"/>
      <w:marBottom w:val="0"/>
      <w:divBdr>
        <w:top w:val="none" w:sz="0" w:space="0" w:color="auto"/>
        <w:left w:val="none" w:sz="0" w:space="0" w:color="auto"/>
        <w:bottom w:val="none" w:sz="0" w:space="0" w:color="auto"/>
        <w:right w:val="none" w:sz="0" w:space="0" w:color="auto"/>
      </w:divBdr>
    </w:div>
    <w:div w:id="1217856492">
      <w:bodyDiv w:val="1"/>
      <w:marLeft w:val="0"/>
      <w:marRight w:val="0"/>
      <w:marTop w:val="0"/>
      <w:marBottom w:val="0"/>
      <w:divBdr>
        <w:top w:val="none" w:sz="0" w:space="0" w:color="auto"/>
        <w:left w:val="none" w:sz="0" w:space="0" w:color="auto"/>
        <w:bottom w:val="none" w:sz="0" w:space="0" w:color="auto"/>
        <w:right w:val="none" w:sz="0" w:space="0" w:color="auto"/>
      </w:divBdr>
    </w:div>
    <w:div w:id="1243760373">
      <w:bodyDiv w:val="1"/>
      <w:marLeft w:val="0"/>
      <w:marRight w:val="0"/>
      <w:marTop w:val="0"/>
      <w:marBottom w:val="0"/>
      <w:divBdr>
        <w:top w:val="none" w:sz="0" w:space="0" w:color="auto"/>
        <w:left w:val="none" w:sz="0" w:space="0" w:color="auto"/>
        <w:bottom w:val="none" w:sz="0" w:space="0" w:color="auto"/>
        <w:right w:val="none" w:sz="0" w:space="0" w:color="auto"/>
      </w:divBdr>
    </w:div>
    <w:div w:id="1326544631">
      <w:bodyDiv w:val="1"/>
      <w:marLeft w:val="0"/>
      <w:marRight w:val="0"/>
      <w:marTop w:val="0"/>
      <w:marBottom w:val="0"/>
      <w:divBdr>
        <w:top w:val="none" w:sz="0" w:space="0" w:color="auto"/>
        <w:left w:val="none" w:sz="0" w:space="0" w:color="auto"/>
        <w:bottom w:val="none" w:sz="0" w:space="0" w:color="auto"/>
        <w:right w:val="none" w:sz="0" w:space="0" w:color="auto"/>
      </w:divBdr>
    </w:div>
    <w:div w:id="1378243422">
      <w:bodyDiv w:val="1"/>
      <w:marLeft w:val="0"/>
      <w:marRight w:val="0"/>
      <w:marTop w:val="0"/>
      <w:marBottom w:val="0"/>
      <w:divBdr>
        <w:top w:val="none" w:sz="0" w:space="0" w:color="auto"/>
        <w:left w:val="none" w:sz="0" w:space="0" w:color="auto"/>
        <w:bottom w:val="none" w:sz="0" w:space="0" w:color="auto"/>
        <w:right w:val="none" w:sz="0" w:space="0" w:color="auto"/>
      </w:divBdr>
    </w:div>
    <w:div w:id="1538472627">
      <w:bodyDiv w:val="1"/>
      <w:marLeft w:val="0"/>
      <w:marRight w:val="0"/>
      <w:marTop w:val="0"/>
      <w:marBottom w:val="0"/>
      <w:divBdr>
        <w:top w:val="none" w:sz="0" w:space="0" w:color="auto"/>
        <w:left w:val="none" w:sz="0" w:space="0" w:color="auto"/>
        <w:bottom w:val="none" w:sz="0" w:space="0" w:color="auto"/>
        <w:right w:val="none" w:sz="0" w:space="0" w:color="auto"/>
      </w:divBdr>
    </w:div>
    <w:div w:id="1581139420">
      <w:bodyDiv w:val="1"/>
      <w:marLeft w:val="0"/>
      <w:marRight w:val="0"/>
      <w:marTop w:val="0"/>
      <w:marBottom w:val="0"/>
      <w:divBdr>
        <w:top w:val="none" w:sz="0" w:space="0" w:color="auto"/>
        <w:left w:val="none" w:sz="0" w:space="0" w:color="auto"/>
        <w:bottom w:val="none" w:sz="0" w:space="0" w:color="auto"/>
        <w:right w:val="none" w:sz="0" w:space="0" w:color="auto"/>
      </w:divBdr>
    </w:div>
    <w:div w:id="1793864765">
      <w:bodyDiv w:val="1"/>
      <w:marLeft w:val="0"/>
      <w:marRight w:val="0"/>
      <w:marTop w:val="0"/>
      <w:marBottom w:val="0"/>
      <w:divBdr>
        <w:top w:val="none" w:sz="0" w:space="0" w:color="auto"/>
        <w:left w:val="none" w:sz="0" w:space="0" w:color="auto"/>
        <w:bottom w:val="none" w:sz="0" w:space="0" w:color="auto"/>
        <w:right w:val="none" w:sz="0" w:space="0" w:color="auto"/>
      </w:divBdr>
    </w:div>
    <w:div w:id="1802185903">
      <w:bodyDiv w:val="1"/>
      <w:marLeft w:val="0"/>
      <w:marRight w:val="0"/>
      <w:marTop w:val="0"/>
      <w:marBottom w:val="0"/>
      <w:divBdr>
        <w:top w:val="none" w:sz="0" w:space="0" w:color="auto"/>
        <w:left w:val="none" w:sz="0" w:space="0" w:color="auto"/>
        <w:bottom w:val="none" w:sz="0" w:space="0" w:color="auto"/>
        <w:right w:val="none" w:sz="0" w:space="0" w:color="auto"/>
      </w:divBdr>
    </w:div>
    <w:div w:id="1829902557">
      <w:bodyDiv w:val="1"/>
      <w:marLeft w:val="0"/>
      <w:marRight w:val="0"/>
      <w:marTop w:val="0"/>
      <w:marBottom w:val="0"/>
      <w:divBdr>
        <w:top w:val="none" w:sz="0" w:space="0" w:color="auto"/>
        <w:left w:val="none" w:sz="0" w:space="0" w:color="auto"/>
        <w:bottom w:val="none" w:sz="0" w:space="0" w:color="auto"/>
        <w:right w:val="none" w:sz="0" w:space="0" w:color="auto"/>
      </w:divBdr>
    </w:div>
    <w:div w:id="1853296950">
      <w:bodyDiv w:val="1"/>
      <w:marLeft w:val="0"/>
      <w:marRight w:val="0"/>
      <w:marTop w:val="0"/>
      <w:marBottom w:val="0"/>
      <w:divBdr>
        <w:top w:val="none" w:sz="0" w:space="0" w:color="auto"/>
        <w:left w:val="none" w:sz="0" w:space="0" w:color="auto"/>
        <w:bottom w:val="none" w:sz="0" w:space="0" w:color="auto"/>
        <w:right w:val="none" w:sz="0" w:space="0" w:color="auto"/>
      </w:divBdr>
    </w:div>
    <w:div w:id="1879657616">
      <w:bodyDiv w:val="1"/>
      <w:marLeft w:val="0"/>
      <w:marRight w:val="0"/>
      <w:marTop w:val="0"/>
      <w:marBottom w:val="0"/>
      <w:divBdr>
        <w:top w:val="none" w:sz="0" w:space="0" w:color="auto"/>
        <w:left w:val="none" w:sz="0" w:space="0" w:color="auto"/>
        <w:bottom w:val="none" w:sz="0" w:space="0" w:color="auto"/>
        <w:right w:val="none" w:sz="0" w:space="0" w:color="auto"/>
      </w:divBdr>
    </w:div>
    <w:div w:id="1897619916">
      <w:bodyDiv w:val="1"/>
      <w:marLeft w:val="0"/>
      <w:marRight w:val="0"/>
      <w:marTop w:val="0"/>
      <w:marBottom w:val="0"/>
      <w:divBdr>
        <w:top w:val="none" w:sz="0" w:space="0" w:color="auto"/>
        <w:left w:val="none" w:sz="0" w:space="0" w:color="auto"/>
        <w:bottom w:val="none" w:sz="0" w:space="0" w:color="auto"/>
        <w:right w:val="none" w:sz="0" w:space="0" w:color="auto"/>
      </w:divBdr>
    </w:div>
    <w:div w:id="1929656667">
      <w:bodyDiv w:val="1"/>
      <w:marLeft w:val="0"/>
      <w:marRight w:val="0"/>
      <w:marTop w:val="0"/>
      <w:marBottom w:val="0"/>
      <w:divBdr>
        <w:top w:val="none" w:sz="0" w:space="0" w:color="auto"/>
        <w:left w:val="none" w:sz="0" w:space="0" w:color="auto"/>
        <w:bottom w:val="none" w:sz="0" w:space="0" w:color="auto"/>
        <w:right w:val="none" w:sz="0" w:space="0" w:color="auto"/>
      </w:divBdr>
    </w:div>
    <w:div w:id="1950237987">
      <w:bodyDiv w:val="1"/>
      <w:marLeft w:val="0"/>
      <w:marRight w:val="0"/>
      <w:marTop w:val="0"/>
      <w:marBottom w:val="0"/>
      <w:divBdr>
        <w:top w:val="none" w:sz="0" w:space="0" w:color="auto"/>
        <w:left w:val="none" w:sz="0" w:space="0" w:color="auto"/>
        <w:bottom w:val="none" w:sz="0" w:space="0" w:color="auto"/>
        <w:right w:val="none" w:sz="0" w:space="0" w:color="auto"/>
      </w:divBdr>
    </w:div>
    <w:div w:id="1994527763">
      <w:bodyDiv w:val="1"/>
      <w:marLeft w:val="0"/>
      <w:marRight w:val="0"/>
      <w:marTop w:val="0"/>
      <w:marBottom w:val="0"/>
      <w:divBdr>
        <w:top w:val="none" w:sz="0" w:space="0" w:color="auto"/>
        <w:left w:val="none" w:sz="0" w:space="0" w:color="auto"/>
        <w:bottom w:val="none" w:sz="0" w:space="0" w:color="auto"/>
        <w:right w:val="none" w:sz="0" w:space="0" w:color="auto"/>
      </w:divBdr>
    </w:div>
    <w:div w:id="2048406516">
      <w:bodyDiv w:val="1"/>
      <w:marLeft w:val="0"/>
      <w:marRight w:val="0"/>
      <w:marTop w:val="0"/>
      <w:marBottom w:val="0"/>
      <w:divBdr>
        <w:top w:val="none" w:sz="0" w:space="0" w:color="auto"/>
        <w:left w:val="none" w:sz="0" w:space="0" w:color="auto"/>
        <w:bottom w:val="none" w:sz="0" w:space="0" w:color="auto"/>
        <w:right w:val="none" w:sz="0" w:space="0" w:color="auto"/>
      </w:divBdr>
    </w:div>
    <w:div w:id="2141533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2153</Words>
  <Characters>12276</Characters>
  <Application>Microsoft Office Word</Application>
  <DocSecurity>4</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14401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Kirstie Lambert (Swansea Bay UHB - Strategy )</dc:creator>
  <cp:keywords/>
  <dc:description/>
  <cp:lastModifiedBy>Sophie Herbert (Swansea Bay UHB - Corporate Governance )</cp:lastModifiedBy>
  <cp:revision>2</cp:revision>
  <cp:lastPrinted>2024-04-23T16:45:00Z</cp:lastPrinted>
  <dcterms:created xsi:type="dcterms:W3CDTF">2024-05-13T15:14:00Z</dcterms:created>
  <dcterms:modified xsi:type="dcterms:W3CDTF">2024-05-13T15:14:00Z</dcterms:modified>
</cp:coreProperties>
</file>