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5E282C2A">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5T00:00:00Z">
              <w:dateFormat w:val="dd MMMM yyyy"/>
              <w:lid w:val="en-GB"/>
              <w:storeMappedDataAs w:val="dateTime"/>
              <w:calendar w:val="gregorian"/>
            </w:date>
          </w:sdtPr>
          <w:sdtEndPr>
            <w:rPr>
              <w:rStyle w:val="DefaultParagraphFont"/>
            </w:rPr>
          </w:sdtEndPr>
          <w:sdtContent>
            <w:tc>
              <w:tcPr>
                <w:tcW w:w="2835" w:type="dxa"/>
              </w:tcPr>
              <w:p w14:paraId="6D2903DF" w14:textId="70E4AEB7" w:rsidR="00F5082D" w:rsidRPr="00B105BD" w:rsidRDefault="00110606" w:rsidP="00FA0CA9">
                <w:pPr>
                  <w:rPr>
                    <w:b/>
                    <w:bCs/>
                  </w:rPr>
                </w:pPr>
                <w:r>
                  <w:rPr>
                    <w:rStyle w:val="Style1"/>
                    <w:b/>
                    <w:bCs/>
                  </w:rPr>
                  <w:t>25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0E28E7C" w:rsidR="00F5082D" w:rsidRPr="00F8567E" w:rsidRDefault="644C598C" w:rsidP="00FA0CA9">
            <w:r w:rsidRPr="5E282C2A">
              <w:rPr>
                <w:b/>
                <w:bCs/>
              </w:rPr>
              <w:t>5.1</w:t>
            </w:r>
          </w:p>
        </w:tc>
      </w:tr>
      <w:tr w:rsidR="00B0479E" w:rsidRPr="00F8567E" w14:paraId="1EEB45B2" w14:textId="77777777" w:rsidTr="5E282C2A">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7AD89B6E" w:rsidR="00B0479E" w:rsidRPr="00EC7151" w:rsidRDefault="003D295C" w:rsidP="00FA0CA9">
                <w:pPr>
                  <w:rPr>
                    <w:b/>
                    <w:bCs/>
                  </w:rPr>
                </w:pPr>
                <w:r>
                  <w:rPr>
                    <w:rStyle w:val="CorporateFont"/>
                    <w:b/>
                    <w:bCs/>
                  </w:rPr>
                  <w:t>Finance and Performance Committee</w:t>
                </w:r>
              </w:p>
            </w:tc>
          </w:sdtContent>
        </w:sdt>
      </w:tr>
      <w:tr w:rsidR="00083FC0" w:rsidRPr="00F8567E" w14:paraId="6D2903E5" w14:textId="77777777" w:rsidTr="5E282C2A">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00663B28" w:rsidR="00034194" w:rsidRPr="00EC7151" w:rsidRDefault="003D295C" w:rsidP="00FA0CA9">
            <w:pPr>
              <w:rPr>
                <w:b/>
                <w:bCs/>
              </w:rPr>
            </w:pPr>
            <w:r>
              <w:rPr>
                <w:b/>
                <w:bCs/>
              </w:rPr>
              <w:t>Operational Estates Update</w:t>
            </w:r>
          </w:p>
        </w:tc>
      </w:tr>
      <w:tr w:rsidR="00083FC0" w:rsidRPr="00F8567E" w14:paraId="6D2903E8" w14:textId="77777777" w:rsidTr="5E282C2A">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09415911" w:rsidR="00034194" w:rsidRPr="00F8567E" w:rsidRDefault="003D295C" w:rsidP="00FA0CA9">
            <w:r>
              <w:t>Andrew A</w:t>
            </w:r>
            <w:r w:rsidR="00B01960">
              <w:t>ppiah</w:t>
            </w:r>
            <w:r w:rsidR="00F11B0D">
              <w:t>, Head of</w:t>
            </w:r>
            <w:r w:rsidR="00F11B0D" w:rsidRPr="003B39D8">
              <w:t xml:space="preserve"> Estates</w:t>
            </w:r>
            <w:r w:rsidR="00F11B0D">
              <w:t xml:space="preserve"> Engineering Services</w:t>
            </w:r>
          </w:p>
        </w:tc>
      </w:tr>
      <w:tr w:rsidR="00762BBE" w:rsidRPr="00F8567E" w14:paraId="6D2903EB" w14:textId="77777777" w:rsidTr="5E282C2A">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B24E268" w:rsidR="00762BBE" w:rsidRPr="00F8567E" w:rsidRDefault="00DB5668" w:rsidP="00762BBE">
                <w:r>
                  <w:rPr>
                    <w:rStyle w:val="Style1"/>
                  </w:rPr>
                  <w:t>Executive Director of Finance</w:t>
                </w:r>
              </w:p>
            </w:tc>
          </w:sdtContent>
        </w:sdt>
      </w:tr>
      <w:tr w:rsidR="00762BBE" w:rsidRPr="00F8567E" w14:paraId="6D2903EE" w14:textId="77777777" w:rsidTr="5E282C2A">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0F29BF25" w:rsidR="00762BBE" w:rsidRPr="00F8567E" w:rsidRDefault="00C15347" w:rsidP="00762BBE">
            <w:r w:rsidRPr="003B39D8">
              <w:t>Simon Davies, Director of Capital and Estates</w:t>
            </w:r>
          </w:p>
        </w:tc>
      </w:tr>
      <w:tr w:rsidR="00653AEC" w:rsidRPr="00F8567E" w14:paraId="6D2903F1" w14:textId="77777777" w:rsidTr="5E282C2A">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1A7BE96" w:rsidR="00850C29" w:rsidRPr="00F618CD" w:rsidRDefault="00C15347" w:rsidP="004222DD">
                <w:r>
                  <w:rPr>
                    <w:rStyle w:val="Style1"/>
                  </w:rPr>
                  <w:t>Open</w:t>
                </w:r>
              </w:p>
            </w:sdtContent>
          </w:sdt>
        </w:tc>
      </w:tr>
      <w:tr w:rsidR="00041CF6" w:rsidRPr="00F8567E" w14:paraId="3533518D" w14:textId="77777777" w:rsidTr="5E282C2A">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5E282C2A">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5E282C2A">
        <w:tc>
          <w:tcPr>
            <w:tcW w:w="5812" w:type="dxa"/>
            <w:gridSpan w:val="2"/>
          </w:tcPr>
          <w:p w14:paraId="5E84E502" w14:textId="625777A6" w:rsidR="00A35122" w:rsidRPr="00737883" w:rsidRDefault="006829DA" w:rsidP="00110100">
            <w:pPr>
              <w:rPr>
                <w:b/>
                <w:color w:val="FF0000"/>
              </w:rPr>
            </w:pPr>
            <w:r w:rsidRPr="0097440D">
              <w:rPr>
                <w:b/>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5E282C2A">
        <w:tc>
          <w:tcPr>
            <w:tcW w:w="2977" w:type="dxa"/>
            <w:shd w:val="clear" w:color="auto" w:fill="C1A775"/>
          </w:tcPr>
          <w:p w14:paraId="4CAAEA69" w14:textId="77777777" w:rsidR="00EA4667" w:rsidRPr="00F8567E" w:rsidRDefault="00EA4667" w:rsidP="00072664">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20563D81" w:rsidR="00EA4667" w:rsidRPr="005F4E71" w:rsidRDefault="003E5133" w:rsidP="00072664">
                <w:pPr>
                  <w:ind w:right="96"/>
                </w:pPr>
                <w:r>
                  <w:rPr>
                    <w:rStyle w:val="Style1"/>
                  </w:rPr>
                  <w:t>For Assurance</w:t>
                </w:r>
              </w:p>
            </w:tc>
          </w:sdtContent>
        </w:sdt>
      </w:tr>
      <w:tr w:rsidR="00110100" w:rsidRPr="00F8567E" w14:paraId="2607A37D" w14:textId="77777777" w:rsidTr="5E282C2A">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5E282C2A">
        <w:tc>
          <w:tcPr>
            <w:tcW w:w="9021" w:type="dxa"/>
            <w:gridSpan w:val="4"/>
          </w:tcPr>
          <w:p w14:paraId="199E6662" w14:textId="77777777" w:rsidR="00BD18E6" w:rsidRDefault="003A39FC" w:rsidP="003A39FC">
            <w:pPr>
              <w:shd w:val="clear" w:color="auto" w:fill="FAFAFA"/>
              <w:rPr>
                <w:rFonts w:eastAsia="Times New Roman" w:cs="Segoe UI"/>
                <w:lang w:eastAsia="en-GB"/>
              </w:rPr>
            </w:pPr>
            <w:r w:rsidRPr="003A39FC">
              <w:rPr>
                <w:rFonts w:eastAsia="Times New Roman" w:cs="Segoe UI"/>
                <w:lang w:eastAsia="en-GB"/>
              </w:rPr>
              <w:t>This report provides an update on progress against</w:t>
            </w:r>
            <w:r w:rsidR="00A20352">
              <w:rPr>
                <w:rFonts w:eastAsia="Times New Roman" w:cs="Segoe UI"/>
                <w:lang w:eastAsia="en-GB"/>
              </w:rPr>
              <w:t xml:space="preserve"> various </w:t>
            </w:r>
            <w:r w:rsidR="00CD41CB">
              <w:rPr>
                <w:rFonts w:eastAsia="Times New Roman" w:cs="Segoe UI"/>
                <w:lang w:eastAsia="en-GB"/>
              </w:rPr>
              <w:t xml:space="preserve">streams of work within </w:t>
            </w:r>
            <w:r w:rsidRPr="003A39FC">
              <w:rPr>
                <w:rFonts w:eastAsia="Times New Roman" w:cs="Segoe UI"/>
                <w:lang w:eastAsia="en-GB"/>
              </w:rPr>
              <w:t>the Estates Department</w:t>
            </w:r>
            <w:r w:rsidR="002B705E">
              <w:rPr>
                <w:rFonts w:eastAsia="Times New Roman" w:cs="Segoe UI"/>
                <w:lang w:eastAsia="en-GB"/>
              </w:rPr>
              <w:t xml:space="preserve">. </w:t>
            </w:r>
          </w:p>
          <w:p w14:paraId="5D672785" w14:textId="42C213CB" w:rsidR="00FE302A" w:rsidRPr="00FE302A" w:rsidRDefault="002B705E" w:rsidP="00FE302A">
            <w:pPr>
              <w:shd w:val="clear" w:color="auto" w:fill="FAFAFA"/>
              <w:rPr>
                <w:rFonts w:eastAsia="Times New Roman" w:cs="Segoe UI"/>
                <w:lang w:eastAsia="en-GB"/>
              </w:rPr>
            </w:pPr>
            <w:r>
              <w:rPr>
                <w:rFonts w:eastAsia="Times New Roman" w:cs="Segoe UI"/>
                <w:lang w:eastAsia="en-GB"/>
              </w:rPr>
              <w:t>It covers</w:t>
            </w:r>
            <w:r w:rsidR="003A39FC" w:rsidRPr="003A39FC">
              <w:rPr>
                <w:rFonts w:eastAsia="Times New Roman" w:cs="Segoe UI"/>
                <w:lang w:eastAsia="en-GB"/>
              </w:rPr>
              <w:t xml:space="preserve"> </w:t>
            </w:r>
            <w:r w:rsidR="00BD4E47" w:rsidRPr="00BD4E47">
              <w:rPr>
                <w:rFonts w:eastAsia="Times New Roman" w:cs="Segoe UI"/>
                <w:lang w:eastAsia="en-GB"/>
              </w:rPr>
              <w:t>the Estates Organisational Change Programme,</w:t>
            </w:r>
            <w:r w:rsidR="005F02F7">
              <w:rPr>
                <w:rFonts w:eastAsia="Times New Roman" w:cs="Segoe UI"/>
                <w:lang w:eastAsia="en-GB"/>
              </w:rPr>
              <w:t xml:space="preserve"> </w:t>
            </w:r>
            <w:r w:rsidR="005F02F7" w:rsidRPr="00BD4E47">
              <w:rPr>
                <w:rFonts w:eastAsia="Times New Roman" w:cs="Segoe UI"/>
                <w:lang w:eastAsia="en-GB"/>
              </w:rPr>
              <w:t>Phase 1 (Stabilisation)</w:t>
            </w:r>
            <w:r w:rsidR="000234AA">
              <w:rPr>
                <w:rFonts w:eastAsia="Times New Roman" w:cs="Segoe UI"/>
                <w:lang w:eastAsia="en-GB"/>
              </w:rPr>
              <w:t xml:space="preserve"> </w:t>
            </w:r>
            <w:r w:rsidR="00163982">
              <w:rPr>
                <w:rFonts w:eastAsia="Times New Roman" w:cs="Segoe UI"/>
                <w:lang w:eastAsia="en-GB"/>
              </w:rPr>
              <w:t xml:space="preserve">and </w:t>
            </w:r>
            <w:r w:rsidR="00FE302A" w:rsidRPr="00FE302A">
              <w:rPr>
                <w:rFonts w:eastAsia="Times New Roman" w:cs="Segoe UI"/>
                <w:lang w:eastAsia="en-GB"/>
              </w:rPr>
              <w:t xml:space="preserve">the focus for Phase 2 (Optimisation) </w:t>
            </w:r>
            <w:r w:rsidR="00163982">
              <w:rPr>
                <w:rFonts w:eastAsia="Times New Roman" w:cs="Segoe UI"/>
                <w:lang w:eastAsia="en-GB"/>
              </w:rPr>
              <w:t xml:space="preserve">which </w:t>
            </w:r>
            <w:r w:rsidR="009B06FA">
              <w:rPr>
                <w:rFonts w:eastAsia="Times New Roman" w:cs="Segoe UI"/>
                <w:lang w:eastAsia="en-GB"/>
              </w:rPr>
              <w:t>involves</w:t>
            </w:r>
            <w:r w:rsidR="00FE302A" w:rsidRPr="00FE302A">
              <w:rPr>
                <w:rFonts w:eastAsia="Times New Roman" w:cs="Segoe UI"/>
                <w:lang w:eastAsia="en-GB"/>
              </w:rPr>
              <w:t xml:space="preserve"> </w:t>
            </w:r>
            <w:r w:rsidR="003B65B7">
              <w:rPr>
                <w:rFonts w:eastAsia="Times New Roman" w:cs="Segoe UI"/>
                <w:lang w:eastAsia="en-GB"/>
              </w:rPr>
              <w:t>the</w:t>
            </w:r>
            <w:r w:rsidR="00FE302A" w:rsidRPr="00FE302A">
              <w:rPr>
                <w:rFonts w:eastAsia="Times New Roman" w:cs="Segoe UI"/>
                <w:lang w:eastAsia="en-GB"/>
              </w:rPr>
              <w:t xml:space="preserve"> cultural and behavioural change, address</w:t>
            </w:r>
            <w:r w:rsidR="00C41D05">
              <w:rPr>
                <w:rFonts w:eastAsia="Times New Roman" w:cs="Segoe UI"/>
                <w:lang w:eastAsia="en-GB"/>
              </w:rPr>
              <w:t>ing</w:t>
            </w:r>
            <w:r w:rsidR="00FE302A" w:rsidRPr="00FE302A">
              <w:rPr>
                <w:rFonts w:eastAsia="Times New Roman" w:cs="Segoe UI"/>
                <w:lang w:eastAsia="en-GB"/>
              </w:rPr>
              <w:t xml:space="preserve"> remaining workforce gaps, </w:t>
            </w:r>
            <w:r w:rsidR="00E753BE">
              <w:rPr>
                <w:rFonts w:eastAsia="Times New Roman" w:cs="Segoe UI"/>
                <w:lang w:eastAsia="en-GB"/>
              </w:rPr>
              <w:t xml:space="preserve">to </w:t>
            </w:r>
            <w:r w:rsidR="00FE302A" w:rsidRPr="00FE302A">
              <w:rPr>
                <w:rFonts w:eastAsia="Times New Roman" w:cs="Segoe UI"/>
                <w:lang w:eastAsia="en-GB"/>
              </w:rPr>
              <w:t xml:space="preserve">improve </w:t>
            </w:r>
            <w:r w:rsidR="004D0142">
              <w:rPr>
                <w:rFonts w:eastAsia="Times New Roman" w:cs="Segoe UI"/>
                <w:lang w:eastAsia="en-GB"/>
              </w:rPr>
              <w:t>service delivery</w:t>
            </w:r>
            <w:r w:rsidR="00FE302A" w:rsidRPr="00FE302A">
              <w:rPr>
                <w:rFonts w:eastAsia="Times New Roman" w:cs="Segoe UI"/>
                <w:lang w:eastAsia="en-GB"/>
              </w:rPr>
              <w:t xml:space="preserve"> across sites, and ensure the service is sustainably resourced to meet future operational and statutory requirements.</w:t>
            </w:r>
          </w:p>
          <w:p w14:paraId="5E07AB70" w14:textId="7512670E" w:rsidR="00BD4E47" w:rsidRDefault="00B8525B" w:rsidP="003A39FC">
            <w:pPr>
              <w:shd w:val="clear" w:color="auto" w:fill="FAFAFA"/>
              <w:rPr>
                <w:rFonts w:eastAsia="Times New Roman" w:cs="Segoe UI"/>
                <w:lang w:eastAsia="en-GB"/>
              </w:rPr>
            </w:pPr>
            <w:r>
              <w:rPr>
                <w:rFonts w:eastAsia="Times New Roman" w:cs="Segoe UI"/>
                <w:lang w:eastAsia="en-GB"/>
              </w:rPr>
              <w:t>The report</w:t>
            </w:r>
            <w:r w:rsidR="00163982">
              <w:rPr>
                <w:rFonts w:eastAsia="Times New Roman" w:cs="Segoe UI"/>
                <w:lang w:eastAsia="en-GB"/>
              </w:rPr>
              <w:t xml:space="preserve"> also highlights </w:t>
            </w:r>
            <w:r w:rsidR="000234AA" w:rsidRPr="000234AA">
              <w:rPr>
                <w:rFonts w:eastAsia="Times New Roman" w:cs="Segoe UI"/>
                <w:lang w:eastAsia="en-GB"/>
              </w:rPr>
              <w:t>the successful completion of Morriston Hospital's first full-site Black Start Exercise</w:t>
            </w:r>
            <w:r w:rsidR="008F4691">
              <w:rPr>
                <w:rFonts w:eastAsia="Times New Roman" w:cs="Segoe UI"/>
                <w:lang w:eastAsia="en-GB"/>
              </w:rPr>
              <w:t>.</w:t>
            </w:r>
          </w:p>
          <w:p w14:paraId="1BC2A871" w14:textId="459B98B1" w:rsidR="008F4691" w:rsidRPr="008F4691" w:rsidRDefault="0090532F" w:rsidP="008F4691">
            <w:pPr>
              <w:shd w:val="clear" w:color="auto" w:fill="FAFAFA"/>
              <w:rPr>
                <w:rFonts w:eastAsia="Times New Roman" w:cs="Segoe UI"/>
                <w:lang w:eastAsia="en-GB"/>
              </w:rPr>
            </w:pPr>
            <w:r>
              <w:rPr>
                <w:rFonts w:eastAsia="Times New Roman" w:cs="Segoe UI"/>
                <w:lang w:eastAsia="en-GB"/>
              </w:rPr>
              <w:t>I</w:t>
            </w:r>
            <w:r w:rsidR="002651C9">
              <w:rPr>
                <w:rFonts w:eastAsia="Times New Roman" w:cs="Segoe UI"/>
                <w:lang w:eastAsia="en-GB"/>
              </w:rPr>
              <w:t xml:space="preserve">t also provides </w:t>
            </w:r>
            <w:r w:rsidR="005E3999">
              <w:rPr>
                <w:rFonts w:eastAsia="Times New Roman" w:cs="Segoe UI"/>
                <w:lang w:eastAsia="en-GB"/>
              </w:rPr>
              <w:t>updates on</w:t>
            </w:r>
            <w:r w:rsidR="00264BBF">
              <w:rPr>
                <w:rFonts w:eastAsia="Times New Roman" w:cs="Segoe UI"/>
                <w:lang w:eastAsia="en-GB"/>
              </w:rPr>
              <w:t xml:space="preserve"> </w:t>
            </w:r>
            <w:r w:rsidR="007F68FC">
              <w:rPr>
                <w:rFonts w:eastAsia="Times New Roman" w:cs="Segoe UI"/>
                <w:lang w:eastAsia="en-GB"/>
              </w:rPr>
              <w:t xml:space="preserve">discretionary </w:t>
            </w:r>
            <w:r w:rsidR="005B5282">
              <w:rPr>
                <w:rFonts w:eastAsia="Times New Roman" w:cs="Segoe UI"/>
                <w:lang w:eastAsia="en-GB"/>
              </w:rPr>
              <w:t>capital spend</w:t>
            </w:r>
            <w:r w:rsidR="008F4691" w:rsidRPr="008F4691">
              <w:rPr>
                <w:rFonts w:eastAsia="Times New Roman" w:cs="Segoe UI"/>
                <w:lang w:eastAsia="en-GB"/>
              </w:rPr>
              <w:t xml:space="preserve"> </w:t>
            </w:r>
            <w:r w:rsidR="0088095E">
              <w:rPr>
                <w:rFonts w:eastAsia="Times New Roman" w:cs="Segoe UI"/>
                <w:lang w:eastAsia="en-GB"/>
              </w:rPr>
              <w:t xml:space="preserve">that </w:t>
            </w:r>
            <w:r w:rsidR="007D541A">
              <w:rPr>
                <w:rFonts w:eastAsia="Times New Roman" w:cs="Segoe UI"/>
                <w:lang w:eastAsia="en-GB"/>
              </w:rPr>
              <w:t xml:space="preserve">contributes </w:t>
            </w:r>
            <w:r w:rsidR="008F4691" w:rsidRPr="008F4691">
              <w:rPr>
                <w:rFonts w:eastAsia="Times New Roman" w:cs="Segoe UI"/>
                <w:lang w:eastAsia="en-GB"/>
              </w:rPr>
              <w:t xml:space="preserve">towards reducing backlog maintenance </w:t>
            </w:r>
            <w:r w:rsidR="004B2EF5">
              <w:rPr>
                <w:rFonts w:eastAsia="Times New Roman" w:cs="Segoe UI"/>
                <w:lang w:eastAsia="en-GB"/>
              </w:rPr>
              <w:t xml:space="preserve">and compliance </w:t>
            </w:r>
            <w:r w:rsidR="008F4691" w:rsidRPr="008F4691">
              <w:rPr>
                <w:rFonts w:eastAsia="Times New Roman" w:cs="Segoe UI"/>
                <w:lang w:eastAsia="en-GB"/>
              </w:rPr>
              <w:t xml:space="preserve">risks, </w:t>
            </w:r>
            <w:r w:rsidR="004B2EF5">
              <w:rPr>
                <w:rFonts w:eastAsia="Times New Roman" w:cs="Segoe UI"/>
                <w:lang w:eastAsia="en-GB"/>
              </w:rPr>
              <w:t>such as</w:t>
            </w:r>
            <w:r w:rsidR="008F4691" w:rsidRPr="008F4691">
              <w:rPr>
                <w:rFonts w:eastAsia="Times New Roman" w:cs="Segoe UI"/>
                <w:lang w:eastAsia="en-GB"/>
              </w:rPr>
              <w:t xml:space="preserve"> capital funding </w:t>
            </w:r>
            <w:r w:rsidR="0088095E">
              <w:rPr>
                <w:rFonts w:eastAsia="Times New Roman" w:cs="Segoe UI"/>
                <w:lang w:eastAsia="en-GB"/>
              </w:rPr>
              <w:t>for</w:t>
            </w:r>
            <w:r w:rsidR="008F4691" w:rsidRPr="008F4691">
              <w:rPr>
                <w:rFonts w:eastAsia="Times New Roman" w:cs="Segoe UI"/>
                <w:lang w:eastAsia="en-GB"/>
              </w:rPr>
              <w:t xml:space="preserve"> kitchen refurbishments at Morriston Hospital</w:t>
            </w:r>
            <w:r w:rsidR="001A1437">
              <w:rPr>
                <w:rFonts w:eastAsia="Times New Roman" w:cs="Segoe UI"/>
                <w:lang w:eastAsia="en-GB"/>
              </w:rPr>
              <w:t xml:space="preserve"> and</w:t>
            </w:r>
            <w:r w:rsidR="008F4691" w:rsidRPr="008F4691">
              <w:rPr>
                <w:rFonts w:eastAsia="Times New Roman" w:cs="Segoe UI"/>
                <w:lang w:eastAsia="en-GB"/>
              </w:rPr>
              <w:t xml:space="preserve"> replacement of ageing high-voltage infrastructure at Singleton Hospital</w:t>
            </w:r>
            <w:r w:rsidR="001A1437">
              <w:rPr>
                <w:rFonts w:eastAsia="Times New Roman" w:cs="Segoe UI"/>
                <w:lang w:eastAsia="en-GB"/>
              </w:rPr>
              <w:t>.</w:t>
            </w:r>
            <w:r w:rsidR="008F4691" w:rsidRPr="008F4691">
              <w:rPr>
                <w:rFonts w:eastAsia="Times New Roman" w:cs="Segoe UI"/>
                <w:lang w:eastAsia="en-GB"/>
              </w:rPr>
              <w:t xml:space="preserve"> </w:t>
            </w:r>
            <w:r w:rsidR="003270CA">
              <w:rPr>
                <w:rFonts w:eastAsia="Times New Roman" w:cs="Segoe UI"/>
                <w:lang w:eastAsia="en-GB"/>
              </w:rPr>
              <w:t xml:space="preserve">It is also worth noting that </w:t>
            </w:r>
            <w:r w:rsidR="008F4691" w:rsidRPr="008F4691">
              <w:rPr>
                <w:rFonts w:eastAsia="Times New Roman" w:cs="Segoe UI"/>
                <w:lang w:eastAsia="en-GB"/>
              </w:rPr>
              <w:t xml:space="preserve">bids </w:t>
            </w:r>
            <w:r w:rsidR="00FF6177">
              <w:rPr>
                <w:rFonts w:eastAsia="Times New Roman" w:cs="Segoe UI"/>
                <w:lang w:eastAsia="en-GB"/>
              </w:rPr>
              <w:t>worth £6</w:t>
            </w:r>
            <w:r w:rsidR="002625BD">
              <w:rPr>
                <w:rFonts w:eastAsia="Times New Roman" w:cs="Segoe UI"/>
                <w:lang w:eastAsia="en-GB"/>
              </w:rPr>
              <w:t xml:space="preserve">m were </w:t>
            </w:r>
            <w:r w:rsidR="008F4691" w:rsidRPr="008F4691">
              <w:rPr>
                <w:rFonts w:eastAsia="Times New Roman" w:cs="Segoe UI"/>
                <w:lang w:eastAsia="en-GB"/>
              </w:rPr>
              <w:t xml:space="preserve">submitted </w:t>
            </w:r>
            <w:r w:rsidR="004578F5">
              <w:rPr>
                <w:rFonts w:eastAsia="Times New Roman" w:cs="Segoe UI"/>
                <w:lang w:eastAsia="en-GB"/>
              </w:rPr>
              <w:t>to</w:t>
            </w:r>
            <w:r w:rsidR="008F4691" w:rsidRPr="008F4691">
              <w:rPr>
                <w:rFonts w:eastAsia="Times New Roman" w:cs="Segoe UI"/>
                <w:lang w:eastAsia="en-GB"/>
              </w:rPr>
              <w:t xml:space="preserve"> Welsh Government </w:t>
            </w:r>
            <w:r w:rsidR="00703548">
              <w:rPr>
                <w:rFonts w:eastAsia="Times New Roman" w:cs="Segoe UI"/>
                <w:lang w:eastAsia="en-GB"/>
              </w:rPr>
              <w:t xml:space="preserve">for </w:t>
            </w:r>
            <w:r w:rsidR="008F4691" w:rsidRPr="008F4691">
              <w:rPr>
                <w:rFonts w:eastAsia="Times New Roman" w:cs="Segoe UI"/>
                <w:lang w:eastAsia="en-GB"/>
              </w:rPr>
              <w:t xml:space="preserve">essential </w:t>
            </w:r>
            <w:r w:rsidR="008C7805">
              <w:rPr>
                <w:rFonts w:eastAsia="Times New Roman" w:cs="Segoe UI"/>
                <w:lang w:eastAsia="en-GB"/>
              </w:rPr>
              <w:t>backlog</w:t>
            </w:r>
            <w:r w:rsidR="008C7805" w:rsidRPr="008F4691">
              <w:rPr>
                <w:rFonts w:eastAsia="Times New Roman" w:cs="Segoe UI"/>
                <w:lang w:eastAsia="en-GB"/>
              </w:rPr>
              <w:t xml:space="preserve"> </w:t>
            </w:r>
            <w:r w:rsidR="008F4691" w:rsidRPr="008F4691">
              <w:rPr>
                <w:rFonts w:eastAsia="Times New Roman" w:cs="Segoe UI"/>
                <w:lang w:eastAsia="en-GB"/>
              </w:rPr>
              <w:t>maintenance</w:t>
            </w:r>
            <w:r w:rsidR="00CE0504">
              <w:rPr>
                <w:rFonts w:eastAsia="Times New Roman" w:cs="Segoe UI"/>
                <w:lang w:eastAsia="en-GB"/>
              </w:rPr>
              <w:t xml:space="preserve"> </w:t>
            </w:r>
            <w:r w:rsidR="008F4691" w:rsidRPr="008F4691">
              <w:rPr>
                <w:rFonts w:eastAsia="Times New Roman" w:cs="Segoe UI"/>
                <w:lang w:eastAsia="en-GB"/>
              </w:rPr>
              <w:t>funding</w:t>
            </w:r>
            <w:r w:rsidR="002625BD">
              <w:rPr>
                <w:rFonts w:eastAsia="Times New Roman" w:cs="Segoe UI"/>
                <w:lang w:eastAsia="en-GB"/>
              </w:rPr>
              <w:t xml:space="preserve"> at the end of June 2026</w:t>
            </w:r>
            <w:r w:rsidR="008F4691" w:rsidRPr="008F4691">
              <w:rPr>
                <w:rFonts w:eastAsia="Times New Roman" w:cs="Segoe UI"/>
                <w:lang w:eastAsia="en-GB"/>
              </w:rPr>
              <w:t>.</w:t>
            </w:r>
          </w:p>
          <w:p w14:paraId="3FB667EA" w14:textId="2069FDF2" w:rsidR="008F4691" w:rsidRDefault="00AF6BC4" w:rsidP="003A39FC">
            <w:pPr>
              <w:shd w:val="clear" w:color="auto" w:fill="FAFAFA"/>
              <w:rPr>
                <w:rFonts w:eastAsia="Times New Roman" w:cs="Segoe UI"/>
                <w:lang w:eastAsia="en-GB"/>
              </w:rPr>
            </w:pPr>
            <w:r>
              <w:rPr>
                <w:rFonts w:eastAsia="Times New Roman" w:cs="Segoe UI"/>
                <w:lang w:eastAsia="en-GB"/>
              </w:rPr>
              <w:t xml:space="preserve">The report also </w:t>
            </w:r>
            <w:r w:rsidR="00545759">
              <w:rPr>
                <w:rFonts w:eastAsia="Times New Roman" w:cs="Segoe UI"/>
                <w:lang w:eastAsia="en-GB"/>
              </w:rPr>
              <w:t>mentions</w:t>
            </w:r>
            <w:r w:rsidR="0084133A" w:rsidRPr="0084133A">
              <w:rPr>
                <w:rFonts w:eastAsia="Times New Roman" w:cs="Segoe UI"/>
                <w:lang w:eastAsia="en-GB"/>
              </w:rPr>
              <w:t xml:space="preserve"> the Mental Health &amp; Learning Disability estate</w:t>
            </w:r>
            <w:r w:rsidR="00F9190B">
              <w:rPr>
                <w:rFonts w:eastAsia="Times New Roman" w:cs="Segoe UI"/>
                <w:lang w:eastAsia="en-GB"/>
              </w:rPr>
              <w:t xml:space="preserve"> in Cardiff</w:t>
            </w:r>
            <w:r w:rsidR="0084133A" w:rsidRPr="0084133A">
              <w:rPr>
                <w:rFonts w:eastAsia="Times New Roman" w:cs="Segoe UI"/>
                <w:lang w:eastAsia="en-GB"/>
              </w:rPr>
              <w:t xml:space="preserve">, </w:t>
            </w:r>
            <w:r w:rsidR="00545759">
              <w:rPr>
                <w:rFonts w:eastAsia="Times New Roman" w:cs="Segoe UI"/>
                <w:lang w:eastAsia="en-GB"/>
              </w:rPr>
              <w:t xml:space="preserve">where </w:t>
            </w:r>
            <w:r w:rsidR="0084133A" w:rsidRPr="0084133A">
              <w:rPr>
                <w:rFonts w:eastAsia="Times New Roman" w:cs="Segoe UI"/>
                <w:lang w:eastAsia="en-GB"/>
              </w:rPr>
              <w:t>a programme of compliance improvements is underway, including electrical safety inspections, targeted capital investment, and procurement activity to review future Hard FM service delivery arrangements.</w:t>
            </w:r>
          </w:p>
          <w:p w14:paraId="6D2903F7" w14:textId="2E4D5A79" w:rsidR="00110100" w:rsidRPr="0021197A" w:rsidRDefault="00110100" w:rsidP="003A39FC">
            <w:pPr>
              <w:shd w:val="clear" w:color="auto" w:fill="FAFAFA"/>
              <w:rPr>
                <w:rFonts w:eastAsia="Times New Roman" w:cs="Segoe UI"/>
                <w:lang w:eastAsia="en-GB"/>
              </w:rPr>
            </w:pPr>
          </w:p>
        </w:tc>
      </w:tr>
      <w:tr w:rsidR="00110100" w:rsidRPr="00F8567E" w14:paraId="70491417" w14:textId="77777777" w:rsidTr="5E282C2A">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5E282C2A">
        <w:tc>
          <w:tcPr>
            <w:tcW w:w="9021" w:type="dxa"/>
            <w:gridSpan w:val="4"/>
          </w:tcPr>
          <w:p w14:paraId="550EACE0" w14:textId="1EC5CCAA" w:rsidR="00BB6914" w:rsidRPr="00637D05" w:rsidRDefault="00637D05" w:rsidP="008114CB">
            <w:pPr>
              <w:pStyle w:val="ListParagraph"/>
              <w:numPr>
                <w:ilvl w:val="0"/>
                <w:numId w:val="2"/>
              </w:numPr>
              <w:ind w:right="96"/>
            </w:pPr>
            <w:r w:rsidRPr="00637D05">
              <w:t>Strengthening</w:t>
            </w:r>
            <w:r w:rsidR="00BB6914" w:rsidRPr="00637D05">
              <w:t xml:space="preserve"> </w:t>
            </w:r>
            <w:r w:rsidR="00BB6914" w:rsidRPr="00637D05">
              <w:rPr>
                <w:b/>
                <w:bCs/>
              </w:rPr>
              <w:t>patient and staff safety</w:t>
            </w:r>
            <w:r w:rsidR="00BB6914" w:rsidRPr="00637D05">
              <w:t xml:space="preserve"> through improved compliance, risk management, and technical governance. </w:t>
            </w:r>
          </w:p>
          <w:p w14:paraId="2F0AFA19" w14:textId="58A78133" w:rsidR="00BB6914" w:rsidRPr="00637D05" w:rsidRDefault="00BB6914" w:rsidP="008114CB">
            <w:pPr>
              <w:pStyle w:val="ListParagraph"/>
              <w:numPr>
                <w:ilvl w:val="0"/>
                <w:numId w:val="2"/>
              </w:numPr>
              <w:ind w:right="96"/>
            </w:pPr>
            <w:r w:rsidRPr="00637D05">
              <w:t>Enhanc</w:t>
            </w:r>
            <w:r w:rsidR="00637D05">
              <w:t>ing</w:t>
            </w:r>
            <w:r w:rsidRPr="00637D05">
              <w:t xml:space="preserve"> </w:t>
            </w:r>
            <w:r w:rsidRPr="00637D05">
              <w:rPr>
                <w:b/>
                <w:bCs/>
              </w:rPr>
              <w:t>service resilience and continuity</w:t>
            </w:r>
            <w:r w:rsidRPr="00637D05">
              <w:t xml:space="preserve">, ensuring critical healthcare services remain operational during disruptions. </w:t>
            </w:r>
          </w:p>
          <w:p w14:paraId="53295A10" w14:textId="5297237A" w:rsidR="00BB6914" w:rsidRPr="00637D05" w:rsidRDefault="00BB6914" w:rsidP="008114CB">
            <w:pPr>
              <w:pStyle w:val="ListParagraph"/>
              <w:numPr>
                <w:ilvl w:val="0"/>
                <w:numId w:val="2"/>
              </w:numPr>
              <w:ind w:right="96"/>
            </w:pPr>
            <w:r w:rsidRPr="00637D05">
              <w:lastRenderedPageBreak/>
              <w:t>Support</w:t>
            </w:r>
            <w:r w:rsidR="00637D05">
              <w:t>ing</w:t>
            </w:r>
            <w:r w:rsidRPr="00637D05">
              <w:t xml:space="preserve"> </w:t>
            </w:r>
            <w:r w:rsidRPr="00637D05">
              <w:rPr>
                <w:b/>
                <w:bCs/>
              </w:rPr>
              <w:t>efficient use of resources</w:t>
            </w:r>
            <w:r w:rsidRPr="00637D05">
              <w:t xml:space="preserve"> by aligning risk, workforce, and capital investment decisions. </w:t>
            </w:r>
          </w:p>
          <w:p w14:paraId="7470EE80" w14:textId="2ECDCBA4" w:rsidR="00BB6914" w:rsidRPr="00637D05" w:rsidRDefault="00BB6914" w:rsidP="008114CB">
            <w:pPr>
              <w:pStyle w:val="ListParagraph"/>
              <w:numPr>
                <w:ilvl w:val="0"/>
                <w:numId w:val="2"/>
              </w:numPr>
              <w:ind w:right="96"/>
            </w:pPr>
            <w:r w:rsidRPr="00637D05">
              <w:t>Driv</w:t>
            </w:r>
            <w:r w:rsidR="00637D05">
              <w:t>ing</w:t>
            </w:r>
            <w:r w:rsidRPr="00637D05">
              <w:t xml:space="preserve"> </w:t>
            </w:r>
            <w:r w:rsidRPr="00637D05">
              <w:rPr>
                <w:b/>
                <w:bCs/>
              </w:rPr>
              <w:t>quality and performance improvement</w:t>
            </w:r>
            <w:r w:rsidRPr="00637D05">
              <w:t xml:space="preserve"> through better systems, accountability, and workforce capability. </w:t>
            </w:r>
          </w:p>
          <w:p w14:paraId="2B7AAAC6" w14:textId="39795046" w:rsidR="00BB6914" w:rsidRPr="00637D05" w:rsidRDefault="00BB6914" w:rsidP="008114CB">
            <w:pPr>
              <w:pStyle w:val="ListParagraph"/>
              <w:numPr>
                <w:ilvl w:val="0"/>
                <w:numId w:val="2"/>
              </w:numPr>
              <w:ind w:right="96"/>
            </w:pPr>
            <w:r w:rsidRPr="00637D05">
              <w:t>Contribut</w:t>
            </w:r>
            <w:r w:rsidR="007200D5">
              <w:t>ing</w:t>
            </w:r>
            <w:r w:rsidRPr="00637D05">
              <w:t xml:space="preserve"> to </w:t>
            </w:r>
            <w:r w:rsidRPr="00637D05">
              <w:rPr>
                <w:b/>
                <w:bCs/>
              </w:rPr>
              <w:t>sustainable, future-ready estate planning</w:t>
            </w:r>
            <w:r w:rsidRPr="00637D05">
              <w:t>, aligned with long-term Health Board strategic objectives.</w:t>
            </w:r>
          </w:p>
          <w:p w14:paraId="6D290401" w14:textId="6FD18CAD" w:rsidR="00110100" w:rsidRPr="00737883" w:rsidRDefault="00110100" w:rsidP="00110100">
            <w:pPr>
              <w:rPr>
                <w:b/>
                <w:color w:val="FF0000"/>
              </w:rPr>
            </w:pPr>
          </w:p>
        </w:tc>
      </w:tr>
      <w:tr w:rsidR="00B22CF9" w:rsidRPr="00F8567E" w14:paraId="78C95897" w14:textId="77777777" w:rsidTr="5E282C2A">
        <w:tc>
          <w:tcPr>
            <w:tcW w:w="2977" w:type="dxa"/>
            <w:shd w:val="clear" w:color="auto" w:fill="C1A775"/>
          </w:tcPr>
          <w:p w14:paraId="1B78D4FE" w14:textId="54876F52" w:rsidR="00B22CF9" w:rsidRPr="00F8567E" w:rsidRDefault="00B22CF9" w:rsidP="008E01E7">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2E819BA" w:rsidR="00B22CF9" w:rsidRPr="00F8567E" w:rsidRDefault="00C15B3C" w:rsidP="008E01E7">
                <w:pPr>
                  <w:rPr>
                    <w:b/>
                  </w:rPr>
                </w:pPr>
                <w:r>
                  <w:rPr>
                    <w:rStyle w:val="Style1"/>
                  </w:rPr>
                  <w:t>No</w:t>
                </w:r>
              </w:p>
            </w:sdtContent>
          </w:sdt>
        </w:tc>
      </w:tr>
      <w:tr w:rsidR="00110100" w:rsidRPr="00F8567E" w14:paraId="4682E8B7" w14:textId="77777777" w:rsidTr="5E282C2A">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5E282C2A">
        <w:tc>
          <w:tcPr>
            <w:tcW w:w="9021" w:type="dxa"/>
            <w:gridSpan w:val="4"/>
          </w:tcPr>
          <w:p w14:paraId="6D290412" w14:textId="77777777" w:rsidR="00110100" w:rsidRPr="000940E7" w:rsidRDefault="00110100" w:rsidP="00110100">
            <w:pPr>
              <w:ind w:right="96"/>
            </w:pPr>
            <w:r w:rsidRPr="000940E7">
              <w:t>Members are asked to:</w:t>
            </w:r>
          </w:p>
          <w:p w14:paraId="0FC6311C" w14:textId="7C9D480C" w:rsidR="000276E8" w:rsidRPr="000276E8" w:rsidRDefault="000276E8" w:rsidP="008114CB">
            <w:pPr>
              <w:pStyle w:val="ListParagraph"/>
              <w:numPr>
                <w:ilvl w:val="0"/>
                <w:numId w:val="3"/>
              </w:numPr>
              <w:shd w:val="clear" w:color="auto" w:fill="FAFAFA"/>
              <w:rPr>
                <w:rFonts w:eastAsia="Times New Roman" w:cs="Segoe UI"/>
                <w:b/>
                <w:bCs/>
                <w:lang w:eastAsia="en-GB"/>
              </w:rPr>
            </w:pPr>
            <w:r w:rsidRPr="000276E8">
              <w:rPr>
                <w:rFonts w:eastAsia="Times New Roman" w:cs="Segoe UI"/>
                <w:b/>
                <w:bCs/>
                <w:lang w:eastAsia="en-GB"/>
              </w:rPr>
              <w:t xml:space="preserve">ACKNOWLEDGE </w:t>
            </w:r>
            <w:r w:rsidR="006A3879" w:rsidRPr="006A3879">
              <w:rPr>
                <w:rFonts w:eastAsia="Times New Roman" w:cs="Segoe UI"/>
                <w:lang w:eastAsia="en-GB"/>
              </w:rPr>
              <w:t>some of</w:t>
            </w:r>
            <w:r w:rsidR="006A3879">
              <w:rPr>
                <w:rFonts w:eastAsia="Times New Roman" w:cs="Segoe UI"/>
                <w:b/>
                <w:bCs/>
                <w:lang w:eastAsia="en-GB"/>
              </w:rPr>
              <w:t xml:space="preserve"> </w:t>
            </w:r>
            <w:r w:rsidRPr="00F116E7">
              <w:rPr>
                <w:rFonts w:eastAsia="Times New Roman" w:cs="Segoe UI"/>
                <w:lang w:eastAsia="en-GB"/>
              </w:rPr>
              <w:t>the challeng</w:t>
            </w:r>
            <w:r w:rsidR="00C05FD6">
              <w:rPr>
                <w:rFonts w:eastAsia="Times New Roman" w:cs="Segoe UI"/>
                <w:lang w:eastAsia="en-GB"/>
              </w:rPr>
              <w:t>es</w:t>
            </w:r>
            <w:r w:rsidRPr="00F116E7">
              <w:rPr>
                <w:rFonts w:eastAsia="Times New Roman" w:cs="Segoe UI"/>
                <w:lang w:eastAsia="en-GB"/>
              </w:rPr>
              <w:t xml:space="preserve"> the </w:t>
            </w:r>
            <w:r w:rsidR="00593312">
              <w:rPr>
                <w:rFonts w:eastAsia="Times New Roman" w:cs="Segoe UI"/>
                <w:lang w:eastAsia="en-GB"/>
              </w:rPr>
              <w:t>Health</w:t>
            </w:r>
            <w:r w:rsidR="008C0F77">
              <w:rPr>
                <w:rFonts w:eastAsia="Times New Roman" w:cs="Segoe UI"/>
                <w:lang w:eastAsia="en-GB"/>
              </w:rPr>
              <w:t xml:space="preserve"> board</w:t>
            </w:r>
            <w:r w:rsidR="00523266">
              <w:rPr>
                <w:rFonts w:eastAsia="Times New Roman" w:cs="Segoe UI"/>
                <w:lang w:eastAsia="en-GB"/>
              </w:rPr>
              <w:t>’s</w:t>
            </w:r>
            <w:r w:rsidR="008C0F77">
              <w:rPr>
                <w:rFonts w:eastAsia="Times New Roman" w:cs="Segoe UI"/>
                <w:lang w:eastAsia="en-GB"/>
              </w:rPr>
              <w:t xml:space="preserve"> </w:t>
            </w:r>
            <w:r w:rsidRPr="00F116E7">
              <w:rPr>
                <w:rFonts w:eastAsia="Times New Roman" w:cs="Segoe UI"/>
                <w:lang w:eastAsia="en-GB"/>
              </w:rPr>
              <w:t>Estate</w:t>
            </w:r>
            <w:r w:rsidR="008C0F77">
              <w:rPr>
                <w:rFonts w:eastAsia="Times New Roman" w:cs="Segoe UI"/>
                <w:lang w:eastAsia="en-GB"/>
              </w:rPr>
              <w:t xml:space="preserve"> and the </w:t>
            </w:r>
            <w:r w:rsidR="00523266">
              <w:rPr>
                <w:rFonts w:eastAsia="Times New Roman" w:cs="Segoe UI"/>
                <w:lang w:eastAsia="en-GB"/>
              </w:rPr>
              <w:t xml:space="preserve">Operational </w:t>
            </w:r>
            <w:r w:rsidR="008C0F77">
              <w:rPr>
                <w:rFonts w:eastAsia="Times New Roman" w:cs="Segoe UI"/>
                <w:lang w:eastAsia="en-GB"/>
              </w:rPr>
              <w:t>Estates</w:t>
            </w:r>
            <w:r w:rsidRPr="00F116E7">
              <w:rPr>
                <w:rFonts w:eastAsia="Times New Roman" w:cs="Segoe UI"/>
                <w:lang w:eastAsia="en-GB"/>
              </w:rPr>
              <w:t xml:space="preserve"> Department </w:t>
            </w:r>
            <w:r w:rsidR="00DE3AE5">
              <w:rPr>
                <w:rFonts w:eastAsia="Times New Roman" w:cs="Segoe UI"/>
                <w:lang w:eastAsia="en-GB"/>
              </w:rPr>
              <w:t>are</w:t>
            </w:r>
            <w:r w:rsidRPr="00F116E7">
              <w:rPr>
                <w:rFonts w:eastAsia="Times New Roman" w:cs="Segoe UI"/>
                <w:lang w:eastAsia="en-GB"/>
              </w:rPr>
              <w:t xml:space="preserve"> currently facing</w:t>
            </w:r>
          </w:p>
          <w:p w14:paraId="6D290417" w14:textId="5FE7CF06" w:rsidR="00110100" w:rsidRPr="008A63E0" w:rsidRDefault="000276E8" w:rsidP="008A63E0">
            <w:pPr>
              <w:pStyle w:val="ListParagraph"/>
              <w:numPr>
                <w:ilvl w:val="0"/>
                <w:numId w:val="3"/>
              </w:numPr>
              <w:shd w:val="clear" w:color="auto" w:fill="FAFAFA"/>
              <w:rPr>
                <w:rFonts w:eastAsia="Times New Roman" w:cs="Segoe UI"/>
                <w:b/>
                <w:bCs/>
                <w:lang w:eastAsia="en-GB"/>
              </w:rPr>
            </w:pPr>
            <w:r w:rsidRPr="000276E8">
              <w:rPr>
                <w:rFonts w:eastAsia="Times New Roman" w:cs="Segoe UI"/>
                <w:b/>
                <w:bCs/>
                <w:lang w:eastAsia="en-GB"/>
              </w:rPr>
              <w:t xml:space="preserve">ACKNOWLEDGE </w:t>
            </w:r>
            <w:r w:rsidRPr="00F116E7">
              <w:rPr>
                <w:rFonts w:eastAsia="Times New Roman" w:cs="Segoe UI"/>
                <w:lang w:eastAsia="en-GB"/>
              </w:rPr>
              <w:t xml:space="preserve">the progress made since </w:t>
            </w:r>
            <w:r w:rsidR="00D44B30">
              <w:rPr>
                <w:rFonts w:eastAsia="Times New Roman" w:cs="Segoe UI"/>
                <w:lang w:eastAsia="en-GB"/>
              </w:rPr>
              <w:t>May</w:t>
            </w:r>
            <w:r w:rsidRPr="00F116E7">
              <w:rPr>
                <w:rFonts w:eastAsia="Times New Roman" w:cs="Segoe UI"/>
                <w:lang w:eastAsia="en-GB"/>
              </w:rPr>
              <w:t xml:space="preserve"> 2026, despite the increasing complexity of ongoing operational, compliance, and financial challenges</w:t>
            </w:r>
          </w:p>
        </w:tc>
      </w:tr>
    </w:tbl>
    <w:p w14:paraId="1C3476CD" w14:textId="77777777" w:rsidR="00C9629F" w:rsidRDefault="00C9629F" w:rsidP="00C9629F">
      <w:pPr>
        <w:spacing w:after="0" w:line="240" w:lineRule="auto"/>
        <w:jc w:val="center"/>
      </w:pPr>
    </w:p>
    <w:p w14:paraId="29113D53" w14:textId="79A8F92A" w:rsidR="00653AEC" w:rsidRDefault="00653AEC" w:rsidP="5E282C2A">
      <w:pPr>
        <w:spacing w:after="0" w:line="240" w:lineRule="auto"/>
        <w:jc w:val="center"/>
      </w:pPr>
    </w:p>
    <w:p w14:paraId="1BAB6FD7" w14:textId="0B9CEB5C" w:rsidR="00653AEC" w:rsidRDefault="00653AEC" w:rsidP="5E282C2A">
      <w:pPr>
        <w:spacing w:after="0" w:line="240" w:lineRule="auto"/>
        <w:jc w:val="center"/>
      </w:pPr>
    </w:p>
    <w:p w14:paraId="2E33B747" w14:textId="7D9A2451" w:rsidR="00653AEC" w:rsidRDefault="00653AEC" w:rsidP="5E282C2A">
      <w:pPr>
        <w:spacing w:after="0" w:line="240" w:lineRule="auto"/>
        <w:jc w:val="center"/>
      </w:pPr>
    </w:p>
    <w:p w14:paraId="0BCCFBBC" w14:textId="3962DA89" w:rsidR="00653AEC" w:rsidRDefault="00653AEC" w:rsidP="5E282C2A">
      <w:pPr>
        <w:spacing w:after="0" w:line="240" w:lineRule="auto"/>
        <w:jc w:val="center"/>
      </w:pPr>
    </w:p>
    <w:p w14:paraId="2830BBBE" w14:textId="363277D0" w:rsidR="00653AEC" w:rsidRDefault="00653AEC" w:rsidP="5E282C2A">
      <w:pPr>
        <w:spacing w:after="0" w:line="240" w:lineRule="auto"/>
        <w:jc w:val="center"/>
      </w:pPr>
    </w:p>
    <w:p w14:paraId="2B7DD052" w14:textId="4312F3CC" w:rsidR="00653AEC" w:rsidRDefault="00653AEC" w:rsidP="5E282C2A">
      <w:pPr>
        <w:spacing w:after="0" w:line="240" w:lineRule="auto"/>
        <w:jc w:val="center"/>
      </w:pPr>
    </w:p>
    <w:p w14:paraId="4801CC7B" w14:textId="2095AB57" w:rsidR="00653AEC" w:rsidRDefault="00653AEC" w:rsidP="5E282C2A">
      <w:pPr>
        <w:spacing w:after="0" w:line="240" w:lineRule="auto"/>
        <w:jc w:val="center"/>
      </w:pPr>
    </w:p>
    <w:p w14:paraId="7EEF1EEA" w14:textId="66B2C3B1" w:rsidR="00653AEC" w:rsidRDefault="00653AEC" w:rsidP="5E282C2A">
      <w:pPr>
        <w:spacing w:after="0" w:line="240" w:lineRule="auto"/>
        <w:jc w:val="center"/>
      </w:pPr>
    </w:p>
    <w:p w14:paraId="52692497" w14:textId="490A6FEF" w:rsidR="00653AEC" w:rsidRDefault="00653AEC" w:rsidP="5E282C2A">
      <w:pPr>
        <w:spacing w:after="0" w:line="240" w:lineRule="auto"/>
        <w:jc w:val="center"/>
      </w:pPr>
    </w:p>
    <w:p w14:paraId="26C218F6" w14:textId="6B732A20" w:rsidR="00653AEC" w:rsidRDefault="00653AEC" w:rsidP="5E282C2A">
      <w:pPr>
        <w:spacing w:after="0" w:line="240" w:lineRule="auto"/>
        <w:jc w:val="center"/>
      </w:pPr>
    </w:p>
    <w:p w14:paraId="365D2539" w14:textId="53F08C7A" w:rsidR="00653AEC" w:rsidRDefault="00653AEC" w:rsidP="5E282C2A">
      <w:pPr>
        <w:spacing w:after="0" w:line="240" w:lineRule="auto"/>
        <w:jc w:val="center"/>
      </w:pPr>
    </w:p>
    <w:p w14:paraId="47CA2152" w14:textId="3D197D86" w:rsidR="00653AEC" w:rsidRDefault="00653AEC" w:rsidP="5E282C2A">
      <w:pPr>
        <w:spacing w:after="0" w:line="240" w:lineRule="auto"/>
        <w:jc w:val="center"/>
      </w:pPr>
    </w:p>
    <w:p w14:paraId="496043DC" w14:textId="7E3C672C" w:rsidR="00653AEC" w:rsidRDefault="00653AEC" w:rsidP="5E282C2A">
      <w:pPr>
        <w:spacing w:after="0" w:line="240" w:lineRule="auto"/>
        <w:jc w:val="center"/>
      </w:pPr>
    </w:p>
    <w:p w14:paraId="32A8BF1C" w14:textId="017627A2" w:rsidR="00653AEC" w:rsidRDefault="00653AEC" w:rsidP="5E282C2A">
      <w:pPr>
        <w:spacing w:after="0" w:line="240" w:lineRule="auto"/>
        <w:jc w:val="center"/>
      </w:pPr>
    </w:p>
    <w:p w14:paraId="6657B87C" w14:textId="725E9B43" w:rsidR="00653AEC" w:rsidRDefault="00653AEC" w:rsidP="5E282C2A">
      <w:pPr>
        <w:spacing w:after="0" w:line="240" w:lineRule="auto"/>
        <w:jc w:val="center"/>
      </w:pPr>
    </w:p>
    <w:p w14:paraId="2AB67B23" w14:textId="1B41046D" w:rsidR="00653AEC" w:rsidRDefault="00653AEC" w:rsidP="5E282C2A">
      <w:pPr>
        <w:spacing w:after="0" w:line="240" w:lineRule="auto"/>
        <w:jc w:val="center"/>
      </w:pPr>
    </w:p>
    <w:p w14:paraId="7B453437" w14:textId="3E3D38CB" w:rsidR="00653AEC" w:rsidRDefault="00653AEC" w:rsidP="5E282C2A">
      <w:pPr>
        <w:spacing w:after="0" w:line="240" w:lineRule="auto"/>
        <w:jc w:val="center"/>
      </w:pPr>
    </w:p>
    <w:p w14:paraId="543CB774" w14:textId="0C84CE97" w:rsidR="00653AEC" w:rsidRDefault="00653AEC" w:rsidP="5E282C2A">
      <w:pPr>
        <w:spacing w:after="0" w:line="240" w:lineRule="auto"/>
        <w:jc w:val="center"/>
      </w:pPr>
    </w:p>
    <w:p w14:paraId="5A7ED9D3" w14:textId="39CB6161" w:rsidR="00653AEC" w:rsidRDefault="00653AEC" w:rsidP="5E282C2A">
      <w:pPr>
        <w:spacing w:after="0" w:line="240" w:lineRule="auto"/>
        <w:jc w:val="center"/>
      </w:pPr>
    </w:p>
    <w:p w14:paraId="0AF81615" w14:textId="7571FD73" w:rsidR="00653AEC" w:rsidRDefault="00653AEC" w:rsidP="5E282C2A">
      <w:pPr>
        <w:spacing w:after="0" w:line="240" w:lineRule="auto"/>
        <w:jc w:val="center"/>
      </w:pPr>
    </w:p>
    <w:p w14:paraId="50E8B8E3" w14:textId="78B3B4E9" w:rsidR="00653AEC" w:rsidRDefault="00653AEC" w:rsidP="5E282C2A">
      <w:pPr>
        <w:spacing w:after="0" w:line="240" w:lineRule="auto"/>
        <w:jc w:val="center"/>
      </w:pPr>
    </w:p>
    <w:p w14:paraId="7F5FE72E" w14:textId="1998C90E" w:rsidR="00653AEC" w:rsidRDefault="00653AEC" w:rsidP="5E282C2A">
      <w:pPr>
        <w:spacing w:after="0" w:line="240" w:lineRule="auto"/>
        <w:jc w:val="center"/>
      </w:pPr>
    </w:p>
    <w:p w14:paraId="584022DA" w14:textId="1CEC14A2" w:rsidR="00653AEC" w:rsidRDefault="00653AEC" w:rsidP="5E282C2A">
      <w:pPr>
        <w:spacing w:after="0" w:line="240" w:lineRule="auto"/>
        <w:jc w:val="center"/>
      </w:pPr>
    </w:p>
    <w:p w14:paraId="055BDF9F" w14:textId="62ADE79C" w:rsidR="00653AEC" w:rsidRDefault="00653AEC" w:rsidP="5E282C2A">
      <w:pPr>
        <w:spacing w:after="0" w:line="240" w:lineRule="auto"/>
        <w:jc w:val="center"/>
      </w:pPr>
    </w:p>
    <w:p w14:paraId="2420C954" w14:textId="129A8518" w:rsidR="00653AEC" w:rsidRDefault="00653AEC" w:rsidP="5E282C2A">
      <w:pPr>
        <w:spacing w:after="0" w:line="240" w:lineRule="auto"/>
        <w:jc w:val="center"/>
      </w:pPr>
    </w:p>
    <w:p w14:paraId="23D32677" w14:textId="62CFF947" w:rsidR="00653AEC" w:rsidRDefault="00653AEC" w:rsidP="5E282C2A">
      <w:pPr>
        <w:spacing w:after="0" w:line="240" w:lineRule="auto"/>
        <w:jc w:val="center"/>
      </w:pPr>
    </w:p>
    <w:p w14:paraId="2F499906" w14:textId="265343C1" w:rsidR="00653AEC" w:rsidRDefault="00653AEC" w:rsidP="5E282C2A">
      <w:pPr>
        <w:spacing w:after="0" w:line="240" w:lineRule="auto"/>
        <w:jc w:val="center"/>
      </w:pPr>
    </w:p>
    <w:p w14:paraId="132C27D4" w14:textId="7A606FFF" w:rsidR="00653AEC" w:rsidRDefault="00653AEC" w:rsidP="5E282C2A">
      <w:pPr>
        <w:spacing w:after="0" w:line="240" w:lineRule="auto"/>
        <w:jc w:val="center"/>
      </w:pPr>
    </w:p>
    <w:p w14:paraId="33696794" w14:textId="1F07D305" w:rsidR="00653AEC" w:rsidRDefault="00653AEC" w:rsidP="5E282C2A">
      <w:pPr>
        <w:spacing w:after="0" w:line="240" w:lineRule="auto"/>
        <w:jc w:val="center"/>
      </w:pPr>
    </w:p>
    <w:p w14:paraId="3DDF8794" w14:textId="4D95E64A" w:rsidR="00653AEC" w:rsidRDefault="5BC1B454" w:rsidP="5E282C2A">
      <w:pPr>
        <w:spacing w:after="0" w:line="240" w:lineRule="auto"/>
        <w:jc w:val="center"/>
        <w:rPr>
          <w:b/>
          <w:bCs/>
        </w:rPr>
      </w:pPr>
      <w:r w:rsidRPr="0B67E37D">
        <w:rPr>
          <w:b/>
          <w:bCs/>
        </w:rPr>
        <w:t xml:space="preserve">OPERATIONAL ESTATES UPDATE </w:t>
      </w:r>
    </w:p>
    <w:p w14:paraId="6D29041B" w14:textId="3D2190C1" w:rsidR="00653AEC" w:rsidRDefault="00653AEC" w:rsidP="5E282C2A">
      <w:pPr>
        <w:spacing w:after="0" w:line="240" w:lineRule="auto"/>
        <w:rPr>
          <w:b/>
          <w:bCs/>
        </w:rPr>
      </w:pPr>
    </w:p>
    <w:p w14:paraId="11FB0B4A" w14:textId="24AA1882" w:rsidR="5E282C2A" w:rsidRDefault="5E282C2A" w:rsidP="5E282C2A">
      <w:pPr>
        <w:spacing w:after="0" w:line="240" w:lineRule="auto"/>
        <w:rPr>
          <w:b/>
          <w:bCs/>
        </w:rPr>
      </w:pPr>
    </w:p>
    <w:p w14:paraId="6D29041C" w14:textId="1D638103" w:rsidR="00653AEC" w:rsidRPr="00F8567E" w:rsidRDefault="005C2013" w:rsidP="005A779E">
      <w:pPr>
        <w:pStyle w:val="ListParagraph"/>
        <w:numPr>
          <w:ilvl w:val="0"/>
          <w:numId w:val="1"/>
        </w:numPr>
        <w:spacing w:after="0" w:line="240" w:lineRule="auto"/>
        <w:ind w:left="426" w:hanging="284"/>
        <w:rPr>
          <w:b/>
        </w:rPr>
      </w:pPr>
      <w:r w:rsidRPr="009C7B50">
        <w:rPr>
          <w:b/>
        </w:rPr>
        <w:t>ESTATES DEPARTMENT ORGANISATIONAL CHANGE PROGRAMME (OCP)</w:t>
      </w:r>
    </w:p>
    <w:p w14:paraId="31000C88" w14:textId="77777777" w:rsidR="00812814" w:rsidRDefault="00812814" w:rsidP="00812814">
      <w:pPr>
        <w:spacing w:after="0" w:line="240" w:lineRule="auto"/>
        <w:rPr>
          <w:color w:val="FF0000"/>
        </w:rPr>
      </w:pPr>
    </w:p>
    <w:p w14:paraId="78ADA841" w14:textId="77777777" w:rsidR="00625DF5" w:rsidRPr="00625DF5" w:rsidRDefault="00625DF5" w:rsidP="00625DF5">
      <w:pPr>
        <w:spacing w:after="0" w:line="240" w:lineRule="auto"/>
      </w:pPr>
      <w:r w:rsidRPr="00625DF5">
        <w:t xml:space="preserve">This section provides an update on progress against the Estates Department Organisational Change Programme (OCP), </w:t>
      </w:r>
      <w:r w:rsidRPr="00625DF5">
        <w:rPr>
          <w:b/>
          <w:bCs/>
        </w:rPr>
        <w:t>Phase 1: Stabilisation (8 April to 31 July 2026)</w:t>
      </w:r>
      <w:r w:rsidRPr="00625DF5">
        <w:t>.</w:t>
      </w:r>
    </w:p>
    <w:p w14:paraId="391CC9F0" w14:textId="77777777" w:rsidR="00625DF5" w:rsidRDefault="00625DF5" w:rsidP="00625DF5">
      <w:pPr>
        <w:spacing w:after="0" w:line="240" w:lineRule="auto"/>
      </w:pPr>
      <w:r w:rsidRPr="00625DF5">
        <w:t>The focus of Phase 1 has been to restore operational resilience, address immediate service risks, strengthen management accountability, improve workforce capability, and enhance compliance across the Estates service. Significant progress has been made during this period, providing a more stable foundation for the next phase of organisational change.</w:t>
      </w:r>
    </w:p>
    <w:p w14:paraId="22DF1907" w14:textId="77777777" w:rsidR="00A359DE" w:rsidRPr="00625DF5" w:rsidRDefault="00A359DE" w:rsidP="00625DF5">
      <w:pPr>
        <w:spacing w:after="0" w:line="240" w:lineRule="auto"/>
      </w:pPr>
    </w:p>
    <w:p w14:paraId="40336B44" w14:textId="759B3A93" w:rsidR="00995DCC" w:rsidRDefault="00995DCC" w:rsidP="00995DCC">
      <w:pPr>
        <w:spacing w:after="0" w:line="240" w:lineRule="auto"/>
        <w:rPr>
          <w:b/>
          <w:bCs/>
        </w:rPr>
      </w:pPr>
      <w:r w:rsidRPr="00995DCC">
        <w:rPr>
          <w:b/>
          <w:bCs/>
        </w:rPr>
        <w:t xml:space="preserve">Key Actions </w:t>
      </w:r>
      <w:r w:rsidR="00111E05">
        <w:rPr>
          <w:b/>
          <w:bCs/>
        </w:rPr>
        <w:t>completed</w:t>
      </w:r>
    </w:p>
    <w:p w14:paraId="44B3E813" w14:textId="77777777" w:rsidR="00C43343" w:rsidRDefault="00C43343" w:rsidP="00995DCC">
      <w:pPr>
        <w:spacing w:after="0" w:line="240" w:lineRule="auto"/>
        <w:rPr>
          <w:b/>
          <w:bCs/>
        </w:rPr>
      </w:pPr>
    </w:p>
    <w:p w14:paraId="2D53BA66" w14:textId="77777777" w:rsidR="000163EA" w:rsidRPr="000163EA" w:rsidRDefault="000163EA" w:rsidP="000163EA">
      <w:pPr>
        <w:spacing w:after="0" w:line="240" w:lineRule="auto"/>
        <w:rPr>
          <w:b/>
          <w:bCs/>
        </w:rPr>
      </w:pPr>
      <w:r w:rsidRPr="000163EA">
        <w:rPr>
          <w:b/>
          <w:bCs/>
        </w:rPr>
        <w:t>Workforce Stabilisation and Recruitment</w:t>
      </w:r>
    </w:p>
    <w:p w14:paraId="0022956E" w14:textId="77777777" w:rsidR="000163EA" w:rsidRPr="000163EA" w:rsidRDefault="000163EA" w:rsidP="008114CB">
      <w:pPr>
        <w:numPr>
          <w:ilvl w:val="0"/>
          <w:numId w:val="6"/>
        </w:numPr>
        <w:spacing w:after="0" w:line="240" w:lineRule="auto"/>
      </w:pPr>
      <w:r w:rsidRPr="000163EA">
        <w:t>All secondment and temporary acting-up arrangements implemented during the previous 12 months have been reviewed.</w:t>
      </w:r>
    </w:p>
    <w:p w14:paraId="49CB3D2E" w14:textId="77777777" w:rsidR="000163EA" w:rsidRPr="000163EA" w:rsidRDefault="000163EA" w:rsidP="008114CB">
      <w:pPr>
        <w:numPr>
          <w:ilvl w:val="0"/>
          <w:numId w:val="6"/>
        </w:numPr>
        <w:spacing w:after="0" w:line="240" w:lineRule="auto"/>
      </w:pPr>
      <w:r w:rsidRPr="000163EA">
        <w:t>Where appropriate, posts have now been substantively filled or the temporary arrangements concluded.</w:t>
      </w:r>
    </w:p>
    <w:p w14:paraId="14F6EB9A" w14:textId="77777777" w:rsidR="000163EA" w:rsidRPr="000163EA" w:rsidRDefault="000163EA" w:rsidP="008114CB">
      <w:pPr>
        <w:numPr>
          <w:ilvl w:val="0"/>
          <w:numId w:val="6"/>
        </w:numPr>
        <w:spacing w:after="0" w:line="240" w:lineRule="auto"/>
      </w:pPr>
      <w:r w:rsidRPr="000163EA">
        <w:t>Recruitment activity undertaken between May and July 2026 has successfully addressed several key vacancies, including staffing shortages within the Morriston Building Services teams.</w:t>
      </w:r>
    </w:p>
    <w:p w14:paraId="5FB9254C" w14:textId="77777777" w:rsidR="000163EA" w:rsidRPr="000163EA" w:rsidRDefault="000163EA" w:rsidP="008114CB">
      <w:pPr>
        <w:numPr>
          <w:ilvl w:val="0"/>
          <w:numId w:val="6"/>
        </w:numPr>
        <w:spacing w:after="0" w:line="240" w:lineRule="auto"/>
      </w:pPr>
      <w:r w:rsidRPr="000163EA">
        <w:t>These actions have resulted in more stable staffing structures, greater clarity of responsibilities, and improved management oversight.</w:t>
      </w:r>
    </w:p>
    <w:p w14:paraId="2EC30D8E" w14:textId="77777777" w:rsidR="000163EA" w:rsidRDefault="000163EA" w:rsidP="00995DCC">
      <w:pPr>
        <w:spacing w:after="0" w:line="240" w:lineRule="auto"/>
        <w:rPr>
          <w:b/>
          <w:bCs/>
        </w:rPr>
      </w:pPr>
    </w:p>
    <w:p w14:paraId="7DEAC16C" w14:textId="77777777" w:rsidR="008A63E0" w:rsidRDefault="008A63E0" w:rsidP="00E42808">
      <w:pPr>
        <w:spacing w:after="0" w:line="240" w:lineRule="auto"/>
        <w:rPr>
          <w:b/>
          <w:bCs/>
        </w:rPr>
      </w:pPr>
    </w:p>
    <w:p w14:paraId="4CDBAD51" w14:textId="76B44C94" w:rsidR="00E42808" w:rsidRPr="00E42808" w:rsidRDefault="00E42808" w:rsidP="00E42808">
      <w:pPr>
        <w:spacing w:after="0" w:line="240" w:lineRule="auto"/>
        <w:rPr>
          <w:b/>
          <w:bCs/>
        </w:rPr>
      </w:pPr>
      <w:r w:rsidRPr="00E42808">
        <w:rPr>
          <w:b/>
          <w:bCs/>
        </w:rPr>
        <w:t>Management Accountability and Performance Management</w:t>
      </w:r>
    </w:p>
    <w:p w14:paraId="1E43F881" w14:textId="102065C2" w:rsidR="0003793C" w:rsidRDefault="0003793C" w:rsidP="008114CB">
      <w:pPr>
        <w:numPr>
          <w:ilvl w:val="0"/>
          <w:numId w:val="7"/>
        </w:numPr>
        <w:spacing w:after="0"/>
      </w:pPr>
      <w:r>
        <w:t xml:space="preserve">Workforce </w:t>
      </w:r>
      <w:r w:rsidR="00974C0F">
        <w:t xml:space="preserve">Business Partner has been running </w:t>
      </w:r>
      <w:r w:rsidR="00713886">
        <w:t xml:space="preserve">HR </w:t>
      </w:r>
      <w:r w:rsidR="00974C0F">
        <w:t xml:space="preserve">workshops </w:t>
      </w:r>
      <w:r w:rsidR="00713886">
        <w:t xml:space="preserve">for supervisors and management </w:t>
      </w:r>
      <w:r w:rsidR="00B44C58">
        <w:t xml:space="preserve">covering </w:t>
      </w:r>
      <w:r w:rsidR="00B44C58" w:rsidRPr="00B44C58">
        <w:t>Sickness absence process with particular focus on early intervention,</w:t>
      </w:r>
      <w:r w:rsidR="00C80228" w:rsidRPr="00C80228">
        <w:rPr>
          <w:rFonts w:ascii="Arial" w:hAnsi="Arial"/>
          <w:sz w:val="22"/>
          <w:szCs w:val="22"/>
        </w:rPr>
        <w:t xml:space="preserve"> </w:t>
      </w:r>
      <w:r w:rsidR="00C80228" w:rsidRPr="00C80228">
        <w:t>Overview of revised and new HR policies Disciplinary, Wales Anti</w:t>
      </w:r>
      <w:r w:rsidR="00C80228" w:rsidRPr="00C80228">
        <w:noBreakHyphen/>
        <w:t>Harassment Policy, Improving Performance at Work Policy (2026)</w:t>
      </w:r>
      <w:r w:rsidR="00F26C01">
        <w:t>.</w:t>
      </w:r>
    </w:p>
    <w:p w14:paraId="2294ED1F" w14:textId="5849B224" w:rsidR="00E42808" w:rsidRPr="00E42808" w:rsidRDefault="00E42808" w:rsidP="008114CB">
      <w:pPr>
        <w:numPr>
          <w:ilvl w:val="0"/>
          <w:numId w:val="7"/>
        </w:numPr>
        <w:spacing w:after="0" w:line="240" w:lineRule="auto"/>
      </w:pPr>
      <w:r w:rsidRPr="00E42808">
        <w:t>Supervisory and management responsibilities have been reviewed and clearly communicated across the department.</w:t>
      </w:r>
    </w:p>
    <w:p w14:paraId="46598465" w14:textId="77777777" w:rsidR="00E42808" w:rsidRPr="00E42808" w:rsidRDefault="00E42808" w:rsidP="008114CB">
      <w:pPr>
        <w:numPr>
          <w:ilvl w:val="0"/>
          <w:numId w:val="7"/>
        </w:numPr>
        <w:spacing w:after="0" w:line="240" w:lineRule="auto"/>
      </w:pPr>
      <w:r w:rsidRPr="00E42808">
        <w:t>Managers and supervisors have been held accountable for driving team performance through effective use of performance management processes, including difficult conversations where necessary.</w:t>
      </w:r>
    </w:p>
    <w:p w14:paraId="7338F121" w14:textId="77777777" w:rsidR="00E42808" w:rsidRPr="00E42808" w:rsidRDefault="00E42808" w:rsidP="008114CB">
      <w:pPr>
        <w:numPr>
          <w:ilvl w:val="0"/>
          <w:numId w:val="7"/>
        </w:numPr>
        <w:spacing w:after="0" w:line="240" w:lineRule="auto"/>
      </w:pPr>
      <w:r w:rsidRPr="00E42808">
        <w:t xml:space="preserve">The Personal Appraisal and Development Review (PADR) process is now being actively used to define expectations, clarify individual </w:t>
      </w:r>
      <w:r w:rsidRPr="00E42808">
        <w:lastRenderedPageBreak/>
        <w:t>responsibilities, and align staff objectives with departmental priorities.</w:t>
      </w:r>
    </w:p>
    <w:p w14:paraId="204237A7" w14:textId="77777777" w:rsidR="00C43343" w:rsidRDefault="00C43343" w:rsidP="00995DCC">
      <w:pPr>
        <w:spacing w:after="0" w:line="240" w:lineRule="auto"/>
        <w:rPr>
          <w:b/>
          <w:bCs/>
        </w:rPr>
      </w:pPr>
    </w:p>
    <w:p w14:paraId="48EC770B" w14:textId="77777777" w:rsidR="00B16F71" w:rsidRPr="00B16F71" w:rsidRDefault="00B16F71" w:rsidP="00B16F71">
      <w:pPr>
        <w:spacing w:after="0" w:line="240" w:lineRule="auto"/>
        <w:rPr>
          <w:b/>
          <w:bCs/>
        </w:rPr>
      </w:pPr>
      <w:r w:rsidRPr="00B16F71">
        <w:rPr>
          <w:b/>
          <w:bCs/>
        </w:rPr>
        <w:t>CAFM System Improvement and Data Quality</w:t>
      </w:r>
    </w:p>
    <w:p w14:paraId="329FC5B3" w14:textId="77777777" w:rsidR="00B16F71" w:rsidRPr="00B16F71" w:rsidRDefault="00B16F71" w:rsidP="008114CB">
      <w:pPr>
        <w:numPr>
          <w:ilvl w:val="0"/>
          <w:numId w:val="8"/>
        </w:numPr>
        <w:spacing w:after="0" w:line="240" w:lineRule="auto"/>
      </w:pPr>
      <w:r w:rsidRPr="00B16F71">
        <w:t>Targeted training has been delivered to Morriston-based teams to improve utilisation of the MRI Evolution Computer-Aided Facilities Management (CAFM) system.</w:t>
      </w:r>
    </w:p>
    <w:p w14:paraId="367042AA" w14:textId="77777777" w:rsidR="00B16F71" w:rsidRPr="00B16F71" w:rsidRDefault="00B16F71" w:rsidP="008114CB">
      <w:pPr>
        <w:numPr>
          <w:ilvl w:val="0"/>
          <w:numId w:val="8"/>
        </w:numPr>
        <w:spacing w:after="0" w:line="240" w:lineRule="auto"/>
      </w:pPr>
      <w:r w:rsidRPr="00B16F71">
        <w:t>Significant attention has been given to improving compliance with work order management processes and addressing historic data quality issues.</w:t>
      </w:r>
    </w:p>
    <w:p w14:paraId="0BBA370C" w14:textId="77777777" w:rsidR="00B16F71" w:rsidRPr="00B16F71" w:rsidRDefault="00B16F71" w:rsidP="008114CB">
      <w:pPr>
        <w:numPr>
          <w:ilvl w:val="0"/>
          <w:numId w:val="8"/>
        </w:numPr>
        <w:spacing w:after="0" w:line="240" w:lineRule="auto"/>
      </w:pPr>
      <w:r w:rsidRPr="00B16F71">
        <w:t>Early indicators demonstrate a positive impact on service performance. Open reactive maintenance requests at Morriston Hospital reduced from 2,063 jobs on 30 June 2026 to 1,039 jobs on 10 August 2026, representing a reduction of approximately 50%.</w:t>
      </w:r>
    </w:p>
    <w:p w14:paraId="01DE7F2F" w14:textId="73727D91" w:rsidR="00B16F71" w:rsidRPr="00B16F71" w:rsidRDefault="00B16F71" w:rsidP="008114CB">
      <w:pPr>
        <w:numPr>
          <w:ilvl w:val="0"/>
          <w:numId w:val="8"/>
        </w:numPr>
        <w:spacing w:after="0" w:line="240" w:lineRule="auto"/>
      </w:pPr>
      <w:r w:rsidRPr="00B16F71">
        <w:t xml:space="preserve">Analysis of the remaining backlog indicates that approximately 59% of outstanding requests relate to building </w:t>
      </w:r>
      <w:r w:rsidR="007B762A">
        <w:t xml:space="preserve">fabric </w:t>
      </w:r>
      <w:r w:rsidR="00FE0A27">
        <w:t>repair</w:t>
      </w:r>
      <w:r w:rsidRPr="00B16F71">
        <w:t xml:space="preserve"> </w:t>
      </w:r>
      <w:r w:rsidR="00DE3AE5" w:rsidRPr="00B16F71">
        <w:t>activities</w:t>
      </w:r>
      <w:r w:rsidR="00DE3AE5">
        <w:t xml:space="preserve"> (</w:t>
      </w:r>
      <w:r w:rsidR="007B762A">
        <w:t>rather than electrical or mechanical)</w:t>
      </w:r>
      <w:r w:rsidRPr="00B16F71">
        <w:t>, reflecting ongoing resource challenges within that team.</w:t>
      </w:r>
    </w:p>
    <w:p w14:paraId="4FC1EDEA" w14:textId="77777777" w:rsidR="00B16F71" w:rsidRPr="00B16F71" w:rsidRDefault="00B16F71" w:rsidP="008114CB">
      <w:pPr>
        <w:numPr>
          <w:ilvl w:val="0"/>
          <w:numId w:val="8"/>
        </w:numPr>
        <w:spacing w:after="0" w:line="240" w:lineRule="auto"/>
      </w:pPr>
      <w:r w:rsidRPr="00B16F71">
        <w:t>By comparison, Singleton Hospital recorded 206 open reactive maintenance requests as of 10 August 2026.</w:t>
      </w:r>
    </w:p>
    <w:p w14:paraId="5592C938" w14:textId="77777777" w:rsidR="00C43343" w:rsidRDefault="00C43343" w:rsidP="00995DCC">
      <w:pPr>
        <w:spacing w:after="0" w:line="240" w:lineRule="auto"/>
        <w:rPr>
          <w:b/>
          <w:bCs/>
        </w:rPr>
      </w:pPr>
    </w:p>
    <w:p w14:paraId="5FE46FE5" w14:textId="1CD64F07" w:rsidR="00272842" w:rsidRPr="00272842" w:rsidRDefault="00DE3AE5" w:rsidP="00272842">
      <w:pPr>
        <w:spacing w:after="0" w:line="240" w:lineRule="auto"/>
        <w:rPr>
          <w:b/>
          <w:bCs/>
        </w:rPr>
      </w:pPr>
      <w:r>
        <w:rPr>
          <w:b/>
          <w:bCs/>
        </w:rPr>
        <w:t xml:space="preserve">Morriston </w:t>
      </w:r>
      <w:r w:rsidR="00272842" w:rsidRPr="00272842">
        <w:rPr>
          <w:b/>
          <w:bCs/>
        </w:rPr>
        <w:t xml:space="preserve">Engineering Shift </w:t>
      </w:r>
      <w:r w:rsidR="00A67169">
        <w:rPr>
          <w:b/>
          <w:bCs/>
        </w:rPr>
        <w:t xml:space="preserve">and On-call </w:t>
      </w:r>
      <w:r w:rsidR="00272842" w:rsidRPr="00272842">
        <w:rPr>
          <w:b/>
          <w:bCs/>
        </w:rPr>
        <w:t>Transformation</w:t>
      </w:r>
    </w:p>
    <w:p w14:paraId="59A58FF0" w14:textId="77777777" w:rsidR="00272842" w:rsidRPr="00272842" w:rsidRDefault="00272842" w:rsidP="008114CB">
      <w:pPr>
        <w:numPr>
          <w:ilvl w:val="0"/>
          <w:numId w:val="9"/>
        </w:numPr>
        <w:spacing w:after="0" w:line="240" w:lineRule="auto"/>
      </w:pPr>
      <w:r w:rsidRPr="00272842">
        <w:t>The new 12-hour engineering shift arrangements were successfully implemented at Morriston Hospital in June 2026 as part of a 12-month pilot programme.</w:t>
      </w:r>
    </w:p>
    <w:p w14:paraId="3F8FCBAB" w14:textId="77777777" w:rsidR="00272842" w:rsidRPr="00272842" w:rsidRDefault="00272842" w:rsidP="008114CB">
      <w:pPr>
        <w:numPr>
          <w:ilvl w:val="0"/>
          <w:numId w:val="9"/>
        </w:numPr>
        <w:spacing w:after="0" w:line="240" w:lineRule="auto"/>
      </w:pPr>
      <w:r w:rsidRPr="00272842">
        <w:t>The revised shift pattern has improved operational resilience, strengthened out-of-hours service provision, and contributed to a reduction in short-term sickness absence within the team.</w:t>
      </w:r>
    </w:p>
    <w:p w14:paraId="0A854507" w14:textId="77777777" w:rsidR="00272842" w:rsidRDefault="00272842" w:rsidP="008114CB">
      <w:pPr>
        <w:numPr>
          <w:ilvl w:val="0"/>
          <w:numId w:val="9"/>
        </w:numPr>
        <w:spacing w:after="0" w:line="240" w:lineRule="auto"/>
      </w:pPr>
      <w:r w:rsidRPr="00272842">
        <w:t>The improved working arrangements have also supported successful recruitment to the final vacant Electrical Shift Craftsperson post.</w:t>
      </w:r>
    </w:p>
    <w:p w14:paraId="66E3CF50" w14:textId="63C32CFB" w:rsidR="00675736" w:rsidRDefault="00770707" w:rsidP="008114CB">
      <w:pPr>
        <w:numPr>
          <w:ilvl w:val="0"/>
          <w:numId w:val="9"/>
        </w:numPr>
        <w:spacing w:after="0" w:line="240" w:lineRule="auto"/>
      </w:pPr>
      <w:r w:rsidRPr="00770707">
        <w:t>The effectiveness of the new shift arrangement is being closely monitored through daily shift reporting and proactive work order management, enabling the service to track performance, identify trends, and drive continuous improvement</w:t>
      </w:r>
      <w:r w:rsidR="007503F1">
        <w:t>.</w:t>
      </w:r>
    </w:p>
    <w:p w14:paraId="488D8831" w14:textId="7B97C1DA" w:rsidR="00A67169" w:rsidRPr="00272842" w:rsidRDefault="000B2352" w:rsidP="008114CB">
      <w:pPr>
        <w:numPr>
          <w:ilvl w:val="0"/>
          <w:numId w:val="9"/>
        </w:numPr>
        <w:spacing w:after="0" w:line="240" w:lineRule="auto"/>
      </w:pPr>
      <w:r w:rsidRPr="000B2352">
        <w:t>A revised on-call arrangement has been introduced, providing enhanced engineering resilience and improved out-of-hours support for the Morriston site. This improvement has been delivered at no additional cost through the consolidation and rationalisation of existing on-call rotas.</w:t>
      </w:r>
    </w:p>
    <w:p w14:paraId="1EF1D042" w14:textId="77777777" w:rsidR="00C43343" w:rsidRDefault="00C43343" w:rsidP="00995DCC">
      <w:pPr>
        <w:spacing w:after="0" w:line="240" w:lineRule="auto"/>
        <w:rPr>
          <w:b/>
          <w:bCs/>
        </w:rPr>
      </w:pPr>
    </w:p>
    <w:p w14:paraId="2EBC8A65" w14:textId="77777777" w:rsidR="003141A7" w:rsidRPr="003141A7" w:rsidRDefault="003141A7" w:rsidP="003141A7">
      <w:pPr>
        <w:spacing w:after="0" w:line="240" w:lineRule="auto"/>
        <w:rPr>
          <w:b/>
          <w:bCs/>
        </w:rPr>
      </w:pPr>
      <w:r w:rsidRPr="003141A7">
        <w:rPr>
          <w:b/>
          <w:bCs/>
        </w:rPr>
        <w:t>Training, Competence and Compliance</w:t>
      </w:r>
    </w:p>
    <w:p w14:paraId="12161A0A" w14:textId="0436D7E3" w:rsidR="003141A7" w:rsidRPr="003141A7" w:rsidRDefault="003141A7" w:rsidP="008114CB">
      <w:pPr>
        <w:numPr>
          <w:ilvl w:val="0"/>
          <w:numId w:val="10"/>
        </w:numPr>
        <w:spacing w:after="0" w:line="240" w:lineRule="auto"/>
      </w:pPr>
      <w:r w:rsidRPr="003141A7">
        <w:t>Mandatory training compliance levels continue to improve, particularly within the Morriston-based workforce</w:t>
      </w:r>
      <w:r w:rsidR="005705D0">
        <w:t xml:space="preserve"> where compliance was low</w:t>
      </w:r>
      <w:r w:rsidRPr="003141A7">
        <w:t>.</w:t>
      </w:r>
    </w:p>
    <w:p w14:paraId="74F1A0D6" w14:textId="77777777" w:rsidR="003141A7" w:rsidRPr="003141A7" w:rsidRDefault="003141A7" w:rsidP="008114CB">
      <w:pPr>
        <w:numPr>
          <w:ilvl w:val="0"/>
          <w:numId w:val="10"/>
        </w:numPr>
        <w:spacing w:after="0" w:line="240" w:lineRule="auto"/>
      </w:pPr>
      <w:r w:rsidRPr="003141A7">
        <w:lastRenderedPageBreak/>
        <w:t>Additional Authorised Person (AP) nominations have been approved to strengthen operational resilience and reduce reliance on a limited number of individuals.</w:t>
      </w:r>
    </w:p>
    <w:p w14:paraId="74B41C36" w14:textId="77777777" w:rsidR="003141A7" w:rsidRPr="003141A7" w:rsidRDefault="003141A7" w:rsidP="008114CB">
      <w:pPr>
        <w:numPr>
          <w:ilvl w:val="0"/>
          <w:numId w:val="10"/>
        </w:numPr>
        <w:spacing w:after="0" w:line="240" w:lineRule="auto"/>
      </w:pPr>
      <w:r w:rsidRPr="003141A7">
        <w:t>Four members of staff have been nominated to undertake Authorised Person training in:</w:t>
      </w:r>
    </w:p>
    <w:p w14:paraId="3CAB482A" w14:textId="77777777" w:rsidR="003141A7" w:rsidRPr="003141A7" w:rsidRDefault="003141A7" w:rsidP="008114CB">
      <w:pPr>
        <w:numPr>
          <w:ilvl w:val="1"/>
          <w:numId w:val="10"/>
        </w:numPr>
        <w:spacing w:after="0" w:line="240" w:lineRule="auto"/>
      </w:pPr>
      <w:r w:rsidRPr="003141A7">
        <w:t>Decontamination</w:t>
      </w:r>
    </w:p>
    <w:p w14:paraId="11FC598A" w14:textId="77777777" w:rsidR="003141A7" w:rsidRPr="003141A7" w:rsidRDefault="003141A7" w:rsidP="008114CB">
      <w:pPr>
        <w:numPr>
          <w:ilvl w:val="1"/>
          <w:numId w:val="10"/>
        </w:numPr>
        <w:spacing w:after="0" w:line="240" w:lineRule="auto"/>
      </w:pPr>
      <w:r w:rsidRPr="003141A7">
        <w:t>Medical Gas Pipeline Systems (MGPS)</w:t>
      </w:r>
    </w:p>
    <w:p w14:paraId="1903B44A" w14:textId="77777777" w:rsidR="003141A7" w:rsidRPr="003141A7" w:rsidRDefault="003141A7" w:rsidP="008114CB">
      <w:pPr>
        <w:numPr>
          <w:ilvl w:val="1"/>
          <w:numId w:val="10"/>
        </w:numPr>
        <w:spacing w:after="0" w:line="240" w:lineRule="auto"/>
      </w:pPr>
      <w:r w:rsidRPr="003141A7">
        <w:t>Ventilation Systems</w:t>
      </w:r>
    </w:p>
    <w:p w14:paraId="3E28345A" w14:textId="77777777" w:rsidR="003141A7" w:rsidRPr="003141A7" w:rsidRDefault="003141A7" w:rsidP="008114CB">
      <w:pPr>
        <w:numPr>
          <w:ilvl w:val="0"/>
          <w:numId w:val="10"/>
        </w:numPr>
        <w:spacing w:after="0" w:line="240" w:lineRule="auto"/>
      </w:pPr>
      <w:r w:rsidRPr="003141A7">
        <w:t>In addition, a further member of staff has been nominated to undertake Competent Person training in relation to the Pressure Systems Safety Regulations 2000 (PSSR), strengthening governance arrangements for the management of the Morriston Hospital Boiler House.</w:t>
      </w:r>
    </w:p>
    <w:p w14:paraId="777FA9A0" w14:textId="77777777" w:rsidR="00272842" w:rsidRDefault="00272842" w:rsidP="00995DCC">
      <w:pPr>
        <w:spacing w:after="0" w:line="240" w:lineRule="auto"/>
        <w:rPr>
          <w:b/>
          <w:bCs/>
        </w:rPr>
      </w:pPr>
    </w:p>
    <w:p w14:paraId="78F754A7" w14:textId="77777777" w:rsidR="00182CA7" w:rsidRPr="00182CA7" w:rsidRDefault="00182CA7" w:rsidP="00182CA7">
      <w:pPr>
        <w:spacing w:after="0" w:line="240" w:lineRule="auto"/>
        <w:rPr>
          <w:b/>
          <w:bCs/>
        </w:rPr>
      </w:pPr>
      <w:r w:rsidRPr="00182CA7">
        <w:rPr>
          <w:b/>
          <w:bCs/>
        </w:rPr>
        <w:t>Benefits Realised</w:t>
      </w:r>
    </w:p>
    <w:p w14:paraId="43778F97" w14:textId="77777777" w:rsidR="00182CA7" w:rsidRPr="00182CA7" w:rsidRDefault="00182CA7" w:rsidP="00182CA7">
      <w:pPr>
        <w:spacing w:after="0" w:line="240" w:lineRule="auto"/>
      </w:pPr>
      <w:r w:rsidRPr="00182CA7">
        <w:t>The actions delivered during Phase 1 have resulted in:</w:t>
      </w:r>
    </w:p>
    <w:p w14:paraId="5CCC76AF" w14:textId="77777777" w:rsidR="00182CA7" w:rsidRPr="00182CA7" w:rsidRDefault="00182CA7" w:rsidP="008114CB">
      <w:pPr>
        <w:numPr>
          <w:ilvl w:val="0"/>
          <w:numId w:val="11"/>
        </w:numPr>
        <w:spacing w:after="0" w:line="240" w:lineRule="auto"/>
      </w:pPr>
      <w:r w:rsidRPr="00182CA7">
        <w:t>Improved workforce stability and reduced reliance on temporary staffing arrangements.</w:t>
      </w:r>
    </w:p>
    <w:p w14:paraId="2AF207D2" w14:textId="77777777" w:rsidR="00182CA7" w:rsidRPr="00182CA7" w:rsidRDefault="00182CA7" w:rsidP="008114CB">
      <w:pPr>
        <w:numPr>
          <w:ilvl w:val="0"/>
          <w:numId w:val="11"/>
        </w:numPr>
        <w:spacing w:after="0" w:line="240" w:lineRule="auto"/>
      </w:pPr>
      <w:r w:rsidRPr="00182CA7">
        <w:t>Greater clarity of managerial and supervisory accountability.</w:t>
      </w:r>
    </w:p>
    <w:p w14:paraId="2222BA83" w14:textId="77777777" w:rsidR="00182CA7" w:rsidRPr="00182CA7" w:rsidRDefault="00182CA7" w:rsidP="008114CB">
      <w:pPr>
        <w:numPr>
          <w:ilvl w:val="0"/>
          <w:numId w:val="11"/>
        </w:numPr>
        <w:spacing w:after="0" w:line="240" w:lineRule="auto"/>
      </w:pPr>
      <w:r w:rsidRPr="00182CA7">
        <w:t>Enhanced utilisation of the MRI Evolution CAFM system and improved data quality.</w:t>
      </w:r>
    </w:p>
    <w:p w14:paraId="295A0869" w14:textId="67DCD023" w:rsidR="00182CA7" w:rsidRPr="00182CA7" w:rsidRDefault="00182CA7" w:rsidP="008114CB">
      <w:pPr>
        <w:numPr>
          <w:ilvl w:val="0"/>
          <w:numId w:val="11"/>
        </w:numPr>
        <w:spacing w:after="0" w:line="240" w:lineRule="auto"/>
      </w:pPr>
      <w:r w:rsidRPr="00182CA7">
        <w:t xml:space="preserve">Reduced reactive </w:t>
      </w:r>
      <w:r w:rsidR="006B035E">
        <w:t>breakdown</w:t>
      </w:r>
      <w:r w:rsidRPr="00182CA7">
        <w:t xml:space="preserve"> backlog, particularly at Morriston Hospital.</w:t>
      </w:r>
    </w:p>
    <w:p w14:paraId="7E016F4B" w14:textId="77777777" w:rsidR="00182CA7" w:rsidRPr="00182CA7" w:rsidRDefault="00182CA7" w:rsidP="008114CB">
      <w:pPr>
        <w:numPr>
          <w:ilvl w:val="0"/>
          <w:numId w:val="11"/>
        </w:numPr>
        <w:spacing w:after="0" w:line="240" w:lineRule="auto"/>
      </w:pPr>
      <w:r w:rsidRPr="00182CA7">
        <w:t>Improved engineering service resilience through revised shift arrangements.</w:t>
      </w:r>
    </w:p>
    <w:p w14:paraId="18179792" w14:textId="77777777" w:rsidR="00182CA7" w:rsidRPr="00182CA7" w:rsidRDefault="00182CA7" w:rsidP="008114CB">
      <w:pPr>
        <w:numPr>
          <w:ilvl w:val="0"/>
          <w:numId w:val="11"/>
        </w:numPr>
        <w:spacing w:after="0" w:line="240" w:lineRule="auto"/>
      </w:pPr>
      <w:r w:rsidRPr="00182CA7">
        <w:t>Increased Authorised Person and Competent Person capacity across critical engineering disciplines.</w:t>
      </w:r>
    </w:p>
    <w:p w14:paraId="5C1E7150" w14:textId="77777777" w:rsidR="00182CA7" w:rsidRPr="00182CA7" w:rsidRDefault="00182CA7" w:rsidP="008114CB">
      <w:pPr>
        <w:numPr>
          <w:ilvl w:val="0"/>
          <w:numId w:val="11"/>
        </w:numPr>
        <w:spacing w:after="0" w:line="240" w:lineRule="auto"/>
      </w:pPr>
      <w:r w:rsidRPr="00182CA7">
        <w:t>Improved training compliance and succession planning.</w:t>
      </w:r>
    </w:p>
    <w:p w14:paraId="59AC076B" w14:textId="77777777" w:rsidR="000956E7" w:rsidRDefault="006218E4" w:rsidP="008114CB">
      <w:pPr>
        <w:numPr>
          <w:ilvl w:val="0"/>
          <w:numId w:val="11"/>
        </w:numPr>
        <w:spacing w:after="0" w:line="240" w:lineRule="auto"/>
      </w:pPr>
      <w:r>
        <w:t xml:space="preserve">Improved </w:t>
      </w:r>
      <w:r w:rsidR="003A3F6F">
        <w:t>Safety Group</w:t>
      </w:r>
      <w:r w:rsidR="0003362E">
        <w:t xml:space="preserve"> </w:t>
      </w:r>
      <w:r>
        <w:t xml:space="preserve">engagement </w:t>
      </w:r>
      <w:r w:rsidR="000956E7">
        <w:t>with quarterly</w:t>
      </w:r>
      <w:r>
        <w:t xml:space="preserve"> </w:t>
      </w:r>
      <w:r w:rsidR="0003362E">
        <w:t>meetings</w:t>
      </w:r>
      <w:r w:rsidR="000956E7">
        <w:t>.</w:t>
      </w:r>
    </w:p>
    <w:p w14:paraId="16EDE986" w14:textId="37A57401" w:rsidR="00182CA7" w:rsidRPr="00182CA7" w:rsidRDefault="00182CA7" w:rsidP="008114CB">
      <w:pPr>
        <w:numPr>
          <w:ilvl w:val="0"/>
          <w:numId w:val="11"/>
        </w:numPr>
        <w:spacing w:after="0" w:line="240" w:lineRule="auto"/>
      </w:pPr>
      <w:r w:rsidRPr="00182CA7">
        <w:t>Reduced operational risk and strengthened service governance arrangements.</w:t>
      </w:r>
    </w:p>
    <w:p w14:paraId="40247CE4" w14:textId="707E4866" w:rsidR="00182CA7" w:rsidRPr="00182CA7" w:rsidRDefault="00182CA7" w:rsidP="008114CB">
      <w:pPr>
        <w:numPr>
          <w:ilvl w:val="0"/>
          <w:numId w:val="11"/>
        </w:numPr>
        <w:spacing w:after="0" w:line="240" w:lineRule="auto"/>
      </w:pPr>
      <w:r w:rsidRPr="00182CA7">
        <w:t>Improv</w:t>
      </w:r>
      <w:r w:rsidR="00071DF6">
        <w:t>ing</w:t>
      </w:r>
      <w:r w:rsidRPr="00182CA7">
        <w:t xml:space="preserve"> service reliability and responsiveness.</w:t>
      </w:r>
    </w:p>
    <w:p w14:paraId="06AE5F2E" w14:textId="77777777" w:rsidR="00155675" w:rsidRDefault="00155675" w:rsidP="00DA6967">
      <w:pPr>
        <w:spacing w:after="0" w:line="240" w:lineRule="auto"/>
        <w:rPr>
          <w:b/>
          <w:bCs/>
        </w:rPr>
      </w:pPr>
    </w:p>
    <w:p w14:paraId="2CB2E2FF" w14:textId="77777777" w:rsidR="00593312" w:rsidRDefault="00593312" w:rsidP="00DA6967">
      <w:pPr>
        <w:spacing w:after="0" w:line="240" w:lineRule="auto"/>
        <w:rPr>
          <w:b/>
          <w:bCs/>
        </w:rPr>
      </w:pPr>
    </w:p>
    <w:p w14:paraId="55AAE5BE" w14:textId="0A1397CA" w:rsidR="00DA6967" w:rsidRPr="00DA6967" w:rsidRDefault="00DA6967" w:rsidP="00DA6967">
      <w:pPr>
        <w:spacing w:after="0" w:line="240" w:lineRule="auto"/>
        <w:rPr>
          <w:b/>
          <w:bCs/>
        </w:rPr>
      </w:pPr>
      <w:r w:rsidRPr="00DA6967">
        <w:rPr>
          <w:b/>
          <w:bCs/>
        </w:rPr>
        <w:t>Next Steps: Phase 2 – Optimisation</w:t>
      </w:r>
    </w:p>
    <w:p w14:paraId="0A18BCC0" w14:textId="77777777" w:rsidR="00C44980" w:rsidRDefault="00C44980" w:rsidP="00DA6967">
      <w:pPr>
        <w:spacing w:after="0" w:line="240" w:lineRule="auto"/>
      </w:pPr>
    </w:p>
    <w:p w14:paraId="183C8EE1" w14:textId="70E130C4" w:rsidR="00DA6967" w:rsidRPr="00DA6967" w:rsidRDefault="00DA6967" w:rsidP="00DA6967">
      <w:pPr>
        <w:spacing w:after="0" w:line="240" w:lineRule="auto"/>
      </w:pPr>
      <w:r w:rsidRPr="00DA6967">
        <w:t xml:space="preserve">As the programme moves into </w:t>
      </w:r>
      <w:r w:rsidRPr="00DA6967">
        <w:rPr>
          <w:b/>
          <w:bCs/>
        </w:rPr>
        <w:t>Phase 2: Optimisation</w:t>
      </w:r>
      <w:r w:rsidRPr="00DA6967">
        <w:t>, the focus will shift towards improving efficiency, consistency, culture, and workforce capability across all Estates teams.</w:t>
      </w:r>
    </w:p>
    <w:p w14:paraId="188FEE80" w14:textId="77777777" w:rsidR="00C44980" w:rsidRDefault="00C44980" w:rsidP="00DA6967">
      <w:pPr>
        <w:spacing w:after="0" w:line="240" w:lineRule="auto"/>
      </w:pPr>
    </w:p>
    <w:p w14:paraId="664213F2" w14:textId="720DDACD" w:rsidR="00DA6967" w:rsidRPr="00DA6967" w:rsidRDefault="00DA6967" w:rsidP="00DA6967">
      <w:pPr>
        <w:spacing w:after="0" w:line="240" w:lineRule="auto"/>
      </w:pPr>
      <w:r w:rsidRPr="00DA6967">
        <w:t>Key priorities include:</w:t>
      </w:r>
    </w:p>
    <w:p w14:paraId="4F355FDF" w14:textId="77777777" w:rsidR="00C44980" w:rsidRDefault="00C44980" w:rsidP="00DA6967">
      <w:pPr>
        <w:spacing w:after="0" w:line="240" w:lineRule="auto"/>
        <w:rPr>
          <w:b/>
          <w:bCs/>
        </w:rPr>
      </w:pPr>
    </w:p>
    <w:p w14:paraId="10040C53" w14:textId="64BD5A12" w:rsidR="00DA6967" w:rsidRPr="00DA6967" w:rsidRDefault="00DA6967" w:rsidP="00DA6967">
      <w:pPr>
        <w:spacing w:after="0" w:line="240" w:lineRule="auto"/>
        <w:rPr>
          <w:b/>
          <w:bCs/>
        </w:rPr>
      </w:pPr>
      <w:r w:rsidRPr="00DA6967">
        <w:rPr>
          <w:b/>
          <w:bCs/>
        </w:rPr>
        <w:t>Workforce Culture and Behaviour</w:t>
      </w:r>
    </w:p>
    <w:p w14:paraId="065984BA" w14:textId="77777777" w:rsidR="00DA6967" w:rsidRPr="00DA6967" w:rsidRDefault="00DA6967" w:rsidP="008114CB">
      <w:pPr>
        <w:numPr>
          <w:ilvl w:val="0"/>
          <w:numId w:val="12"/>
        </w:numPr>
        <w:spacing w:after="0" w:line="240" w:lineRule="auto"/>
      </w:pPr>
      <w:r w:rsidRPr="00DA6967">
        <w:t>Develop and implement a workforce cultural improvement programme that promotes the Health Board's values and behaviours consistently across all sites.</w:t>
      </w:r>
    </w:p>
    <w:p w14:paraId="33458C5E" w14:textId="77777777" w:rsidR="00DA6967" w:rsidRPr="00DA6967" w:rsidRDefault="00DA6967" w:rsidP="008114CB">
      <w:pPr>
        <w:numPr>
          <w:ilvl w:val="0"/>
          <w:numId w:val="12"/>
        </w:numPr>
        <w:spacing w:after="0" w:line="240" w:lineRule="auto"/>
      </w:pPr>
      <w:r w:rsidRPr="00DA6967">
        <w:lastRenderedPageBreak/>
        <w:t>Align improvement activities with key themes identified through the NHS Staff Survey and lessons learned from recent Respect and Resolution cases.</w:t>
      </w:r>
    </w:p>
    <w:p w14:paraId="0E26BFDA" w14:textId="77777777" w:rsidR="00DA6967" w:rsidRPr="00DA6967" w:rsidRDefault="00DA6967" w:rsidP="008114CB">
      <w:pPr>
        <w:numPr>
          <w:ilvl w:val="0"/>
          <w:numId w:val="12"/>
        </w:numPr>
        <w:spacing w:after="0" w:line="240" w:lineRule="auto"/>
      </w:pPr>
      <w:r w:rsidRPr="00DA6967">
        <w:t>Support managers and supervisors to confidently address performance, behavioural, and accountability issues in a timely and constructive manner.</w:t>
      </w:r>
    </w:p>
    <w:p w14:paraId="7F9ACF87" w14:textId="77777777" w:rsidR="00DA6967" w:rsidRPr="00DA6967" w:rsidRDefault="00DA6967" w:rsidP="008114CB">
      <w:pPr>
        <w:numPr>
          <w:ilvl w:val="0"/>
          <w:numId w:val="12"/>
        </w:numPr>
        <w:spacing w:after="0" w:line="240" w:lineRule="auto"/>
      </w:pPr>
      <w:r w:rsidRPr="00DA6967">
        <w:t>Embed the Values and Behaviours Reflective Practice Tool as a routine element of the PADR process.</w:t>
      </w:r>
    </w:p>
    <w:p w14:paraId="485574C3" w14:textId="77777777" w:rsidR="00C44980" w:rsidRDefault="00C44980" w:rsidP="00DA6967">
      <w:pPr>
        <w:spacing w:after="0" w:line="240" w:lineRule="auto"/>
        <w:rPr>
          <w:b/>
          <w:bCs/>
        </w:rPr>
      </w:pPr>
    </w:p>
    <w:p w14:paraId="71187D3A" w14:textId="3CF2C3FC" w:rsidR="00DA6967" w:rsidRPr="00DA6967" w:rsidRDefault="00DA6967" w:rsidP="00DA6967">
      <w:pPr>
        <w:spacing w:after="0" w:line="240" w:lineRule="auto"/>
        <w:rPr>
          <w:b/>
          <w:bCs/>
        </w:rPr>
      </w:pPr>
      <w:r w:rsidRPr="00DA6967">
        <w:rPr>
          <w:b/>
          <w:bCs/>
        </w:rPr>
        <w:t>Workforce Planning and Recruitment</w:t>
      </w:r>
    </w:p>
    <w:p w14:paraId="53891EC4" w14:textId="77777777" w:rsidR="00DA6967" w:rsidRPr="00DA6967" w:rsidRDefault="00DA6967" w:rsidP="008114CB">
      <w:pPr>
        <w:numPr>
          <w:ilvl w:val="0"/>
          <w:numId w:val="13"/>
        </w:numPr>
        <w:spacing w:after="0" w:line="240" w:lineRule="auto"/>
      </w:pPr>
      <w:r w:rsidRPr="00DA6967">
        <w:t>Continue recruitment activity to address remaining vacancies and resource gaps.</w:t>
      </w:r>
    </w:p>
    <w:p w14:paraId="4E6E396B" w14:textId="77777777" w:rsidR="00DA6967" w:rsidRPr="00DA6967" w:rsidRDefault="00DA6967" w:rsidP="008114CB">
      <w:pPr>
        <w:numPr>
          <w:ilvl w:val="0"/>
          <w:numId w:val="13"/>
        </w:numPr>
        <w:spacing w:after="0" w:line="240" w:lineRule="auto"/>
      </w:pPr>
      <w:r w:rsidRPr="00DA6967">
        <w:t>Monitor workforce performance indicators and service outcomes to evidence improvement and inform future workforce planning requirements.</w:t>
      </w:r>
    </w:p>
    <w:p w14:paraId="6D9296AF" w14:textId="77777777" w:rsidR="00C44980" w:rsidRDefault="00C44980" w:rsidP="00DA6967">
      <w:pPr>
        <w:spacing w:after="0" w:line="240" w:lineRule="auto"/>
        <w:rPr>
          <w:b/>
          <w:bCs/>
        </w:rPr>
      </w:pPr>
    </w:p>
    <w:p w14:paraId="759D8D24" w14:textId="3E3AB731" w:rsidR="00DA6967" w:rsidRPr="00DA6967" w:rsidRDefault="00DA6967" w:rsidP="00DA6967">
      <w:pPr>
        <w:spacing w:after="0" w:line="240" w:lineRule="auto"/>
        <w:rPr>
          <w:b/>
          <w:bCs/>
        </w:rPr>
      </w:pPr>
      <w:r w:rsidRPr="00DA6967">
        <w:rPr>
          <w:b/>
          <w:bCs/>
        </w:rPr>
        <w:t>Service Sustainability and Capability</w:t>
      </w:r>
    </w:p>
    <w:p w14:paraId="383CA506" w14:textId="77777777" w:rsidR="00DA6967" w:rsidRPr="00DA6967" w:rsidRDefault="00DA6967" w:rsidP="008114CB">
      <w:pPr>
        <w:numPr>
          <w:ilvl w:val="0"/>
          <w:numId w:val="14"/>
        </w:numPr>
        <w:spacing w:after="0" w:line="240" w:lineRule="auto"/>
      </w:pPr>
      <w:r w:rsidRPr="00DA6967">
        <w:t>Develop robust business cases for new or enhanced roles where service gaps continue to exist.</w:t>
      </w:r>
    </w:p>
    <w:p w14:paraId="0993B644" w14:textId="77777777" w:rsidR="00DA6967" w:rsidRPr="00DA6967" w:rsidRDefault="00DA6967" w:rsidP="008114CB">
      <w:pPr>
        <w:numPr>
          <w:ilvl w:val="0"/>
          <w:numId w:val="14"/>
        </w:numPr>
        <w:spacing w:after="0" w:line="240" w:lineRule="auto"/>
      </w:pPr>
      <w:r w:rsidRPr="00DA6967">
        <w:t>Strengthen succession planning arrangements across critical estates engineering disciplines.</w:t>
      </w:r>
    </w:p>
    <w:p w14:paraId="02C41571" w14:textId="77777777" w:rsidR="00DA6967" w:rsidRPr="00DA6967" w:rsidRDefault="00DA6967" w:rsidP="008114CB">
      <w:pPr>
        <w:numPr>
          <w:ilvl w:val="0"/>
          <w:numId w:val="14"/>
        </w:numPr>
        <w:spacing w:after="0" w:line="240" w:lineRule="auto"/>
      </w:pPr>
      <w:r w:rsidRPr="00DA6967">
        <w:t>Ensure the department is appropriately resourced to meet statutory, operational, and performance requirements while supporting future organisational objectives.</w:t>
      </w:r>
    </w:p>
    <w:p w14:paraId="6195BE69" w14:textId="77777777" w:rsidR="00DA6967" w:rsidRDefault="00DA6967" w:rsidP="00DA6967">
      <w:pPr>
        <w:spacing w:after="0" w:line="240" w:lineRule="auto"/>
        <w:rPr>
          <w:b/>
          <w:bCs/>
        </w:rPr>
      </w:pPr>
    </w:p>
    <w:p w14:paraId="37772F26" w14:textId="047D9A51" w:rsidR="00DA6967" w:rsidRPr="00DA6967" w:rsidRDefault="00DA6967" w:rsidP="00DA6967">
      <w:pPr>
        <w:spacing w:after="0" w:line="240" w:lineRule="auto"/>
        <w:rPr>
          <w:b/>
          <w:bCs/>
        </w:rPr>
      </w:pPr>
      <w:r w:rsidRPr="00DA6967">
        <w:rPr>
          <w:b/>
          <w:bCs/>
        </w:rPr>
        <w:t>Expected Outcomes</w:t>
      </w:r>
    </w:p>
    <w:p w14:paraId="7337FBBF" w14:textId="77777777" w:rsidR="00C44980" w:rsidRDefault="00C44980" w:rsidP="00DA6967">
      <w:pPr>
        <w:spacing w:after="0" w:line="240" w:lineRule="auto"/>
      </w:pPr>
    </w:p>
    <w:p w14:paraId="725886E4" w14:textId="2BABA725" w:rsidR="00DA6967" w:rsidRPr="00DA6967" w:rsidRDefault="00DA6967" w:rsidP="00DA6967">
      <w:pPr>
        <w:spacing w:after="0" w:line="240" w:lineRule="auto"/>
      </w:pPr>
      <w:r w:rsidRPr="00DA6967">
        <w:t>Phase 2 will focus on embedding the improvements achieved during stabilisation while creating a high-performing, accountable, and sustainable Estates service capable of meeting the increasing demands placed upon the Health Board's infrastructure and engineering services.</w:t>
      </w:r>
    </w:p>
    <w:p w14:paraId="493BD19D" w14:textId="77777777" w:rsidR="00DA6967" w:rsidRPr="00DA6967" w:rsidRDefault="00DA6967" w:rsidP="00DA6967">
      <w:pPr>
        <w:spacing w:after="0" w:line="240" w:lineRule="auto"/>
        <w:rPr>
          <w:b/>
          <w:bCs/>
        </w:rPr>
      </w:pPr>
      <w:r w:rsidRPr="00DA6967">
        <w:rPr>
          <w:b/>
          <w:bCs/>
        </w:rPr>
        <w:t>Overall RAG Status: Green/Amber</w:t>
      </w:r>
    </w:p>
    <w:p w14:paraId="3739275D" w14:textId="77777777" w:rsidR="00C44980" w:rsidRDefault="00C44980" w:rsidP="00DA6967">
      <w:pPr>
        <w:spacing w:after="0" w:line="240" w:lineRule="auto"/>
      </w:pPr>
    </w:p>
    <w:p w14:paraId="16E54662" w14:textId="2BEB5E40" w:rsidR="00DA6967" w:rsidRPr="00DA6967" w:rsidRDefault="00DA6967" w:rsidP="00DA6967">
      <w:pPr>
        <w:spacing w:after="0" w:line="240" w:lineRule="auto"/>
      </w:pPr>
      <w:r w:rsidRPr="00DA6967">
        <w:t xml:space="preserve">Phase 1 objectives have been substantially achieved, with measurable improvements in workforce stability, </w:t>
      </w:r>
      <w:r w:rsidR="00112EF4">
        <w:t xml:space="preserve">focus on </w:t>
      </w:r>
      <w:r w:rsidRPr="00DA6967">
        <w:t>compliance, system utilisation, and operational performance. Further work is required to address remaining workforce gaps and embed cultural and performance improvements across all teams.</w:t>
      </w:r>
    </w:p>
    <w:p w14:paraId="594C0F04" w14:textId="77777777" w:rsidR="00812814" w:rsidRDefault="00812814" w:rsidP="00812814">
      <w:pPr>
        <w:spacing w:after="0" w:line="240" w:lineRule="auto"/>
        <w:rPr>
          <w:b/>
        </w:rPr>
      </w:pPr>
    </w:p>
    <w:p w14:paraId="7D1CFFA4" w14:textId="77777777" w:rsidR="002369CA" w:rsidRPr="00507B18" w:rsidRDefault="002369CA" w:rsidP="00812814">
      <w:pPr>
        <w:spacing w:after="0" w:line="240" w:lineRule="auto"/>
        <w:rPr>
          <w:b/>
        </w:rPr>
      </w:pPr>
    </w:p>
    <w:p w14:paraId="35B30F10" w14:textId="64C35573" w:rsidR="00984996" w:rsidRPr="00984996" w:rsidRDefault="005C2013" w:rsidP="00984996">
      <w:pPr>
        <w:pStyle w:val="ListParagraph"/>
        <w:numPr>
          <w:ilvl w:val="0"/>
          <w:numId w:val="1"/>
        </w:numPr>
        <w:spacing w:after="0" w:line="240" w:lineRule="auto"/>
        <w:ind w:left="426" w:hanging="284"/>
        <w:rPr>
          <w:b/>
        </w:rPr>
      </w:pPr>
      <w:r w:rsidRPr="00984996">
        <w:rPr>
          <w:b/>
        </w:rPr>
        <w:t xml:space="preserve">ESTATES DEPARTMENT </w:t>
      </w:r>
      <w:r w:rsidRPr="00790F0D">
        <w:rPr>
          <w:b/>
        </w:rPr>
        <w:t xml:space="preserve">FINANCIAL POSITION </w:t>
      </w:r>
    </w:p>
    <w:p w14:paraId="6D29041F" w14:textId="3155A816" w:rsidR="00653AEC" w:rsidRPr="00F8567E" w:rsidRDefault="00653AEC" w:rsidP="00984996">
      <w:pPr>
        <w:pStyle w:val="ListParagraph"/>
        <w:spacing w:after="0" w:line="240" w:lineRule="auto"/>
        <w:rPr>
          <w:b/>
        </w:rPr>
      </w:pPr>
    </w:p>
    <w:p w14:paraId="05B36994" w14:textId="77777777" w:rsidR="0000504D" w:rsidRPr="0000504D" w:rsidRDefault="0000504D" w:rsidP="0000504D">
      <w:pPr>
        <w:spacing w:after="0" w:line="240" w:lineRule="auto"/>
        <w:rPr>
          <w:b/>
          <w:bCs/>
        </w:rPr>
      </w:pPr>
      <w:r w:rsidRPr="0000504D">
        <w:rPr>
          <w:b/>
          <w:bCs/>
        </w:rPr>
        <w:t>2.1 July Financial Performance</w:t>
      </w:r>
    </w:p>
    <w:p w14:paraId="2449585F" w14:textId="77777777" w:rsidR="0000504D" w:rsidRDefault="0000504D" w:rsidP="0000504D">
      <w:pPr>
        <w:spacing w:after="0" w:line="240" w:lineRule="auto"/>
      </w:pPr>
    </w:p>
    <w:p w14:paraId="4EE5F515" w14:textId="0F32A0A3" w:rsidR="0000504D" w:rsidRPr="0000504D" w:rsidRDefault="0000504D" w:rsidP="0000504D">
      <w:pPr>
        <w:spacing w:after="0" w:line="240" w:lineRule="auto"/>
      </w:pPr>
      <w:r w:rsidRPr="0000504D">
        <w:lastRenderedPageBreak/>
        <w:t>At the end of Period 4 (July 2026), the Estates Service reported a cumulative non-pay underspend of £592k against budget and a cumulative pay underspend of £389k against budget.</w:t>
      </w:r>
    </w:p>
    <w:p w14:paraId="32171A4F" w14:textId="77777777" w:rsidR="00315780" w:rsidRDefault="00315780" w:rsidP="0000504D">
      <w:pPr>
        <w:spacing w:after="0" w:line="240" w:lineRule="auto"/>
      </w:pPr>
    </w:p>
    <w:p w14:paraId="66F807CF" w14:textId="10A9A59B" w:rsidR="0000504D" w:rsidRPr="0000504D" w:rsidRDefault="0000504D" w:rsidP="0000504D">
      <w:pPr>
        <w:spacing w:after="0" w:line="240" w:lineRule="auto"/>
      </w:pPr>
      <w:r w:rsidRPr="0000504D">
        <w:t xml:space="preserve">The pay underspend is </w:t>
      </w:r>
      <w:r w:rsidR="004D7888">
        <w:t>mainly</w:t>
      </w:r>
      <w:r w:rsidRPr="0000504D">
        <w:t xml:space="preserve"> attributable to the continued management of workforce vacancies, with 33.22 </w:t>
      </w:r>
      <w:r w:rsidR="090A86C8">
        <w:t>Whole Time Equivalent (</w:t>
      </w:r>
      <w:r w:rsidRPr="0000504D">
        <w:t>WTE</w:t>
      </w:r>
      <w:r w:rsidR="22D9FE8C">
        <w:t>)</w:t>
      </w:r>
      <w:r w:rsidRPr="0000504D">
        <w:t xml:space="preserve"> posts currently vacant against the approved establishment</w:t>
      </w:r>
      <w:r w:rsidR="003C4BB7">
        <w:t xml:space="preserve"> of </w:t>
      </w:r>
      <w:r w:rsidR="00BA1164">
        <w:t>167.40 WTE</w:t>
      </w:r>
      <w:r w:rsidRPr="0000504D">
        <w:t>.</w:t>
      </w:r>
    </w:p>
    <w:p w14:paraId="619B0753" w14:textId="77777777" w:rsidR="00315780" w:rsidRDefault="00315780" w:rsidP="0000504D">
      <w:pPr>
        <w:spacing w:after="0" w:line="240" w:lineRule="auto"/>
      </w:pPr>
    </w:p>
    <w:p w14:paraId="54508097" w14:textId="52454CB4" w:rsidR="0000504D" w:rsidRDefault="0000504D" w:rsidP="0000504D">
      <w:pPr>
        <w:spacing w:after="0" w:line="240" w:lineRule="auto"/>
      </w:pPr>
      <w:r w:rsidRPr="0000504D">
        <w:t>Despite the level of vacancies, expenditure on overtime remains well controlled</w:t>
      </w:r>
      <w:r w:rsidR="00FD444B">
        <w:t xml:space="preserve"> with </w:t>
      </w:r>
      <w:r w:rsidR="00B96575">
        <w:t>no Agency Spend</w:t>
      </w:r>
      <w:r w:rsidRPr="0000504D">
        <w:t>. At the end of July 2026, cumulative overtime expenditure was £27k, compared to £42k for the same period in 2025/26, representing a reduction of £15k (36%). This improvement has been achieved despite the service continuing to operate with significant staffing shortages. For comparison, the service was carrying 18.71 WTE vacancies at the same point during 2025/26.</w:t>
      </w:r>
    </w:p>
    <w:p w14:paraId="58F4079F" w14:textId="77777777" w:rsidR="004F2D26" w:rsidRDefault="004F2D26" w:rsidP="0000504D">
      <w:pPr>
        <w:spacing w:after="0" w:line="240" w:lineRule="auto"/>
      </w:pPr>
    </w:p>
    <w:p w14:paraId="79ECD59E" w14:textId="59F5AC13" w:rsidR="00CD0780" w:rsidRPr="0000504D" w:rsidRDefault="00CD0780" w:rsidP="0000504D">
      <w:pPr>
        <w:spacing w:after="0" w:line="240" w:lineRule="auto"/>
      </w:pPr>
      <w:r w:rsidRPr="00CD0780">
        <w:t xml:space="preserve">Overtime </w:t>
      </w:r>
      <w:r w:rsidR="00000E98">
        <w:t xml:space="preserve">scrutiny </w:t>
      </w:r>
      <w:r w:rsidR="00712665">
        <w:t xml:space="preserve">is in place and </w:t>
      </w:r>
      <w:r w:rsidR="00F538AD">
        <w:t>is</w:t>
      </w:r>
      <w:r w:rsidR="009533A2">
        <w:t xml:space="preserve"> only approved</w:t>
      </w:r>
      <w:r w:rsidRPr="00CD0780">
        <w:t xml:space="preserve"> where </w:t>
      </w:r>
      <w:r w:rsidR="00A336CB">
        <w:t xml:space="preserve">it is </w:t>
      </w:r>
      <w:r w:rsidRPr="00CD0780">
        <w:t>essential to maintain safe, compliant, and uninterrupted services.</w:t>
      </w:r>
    </w:p>
    <w:p w14:paraId="08B670ED" w14:textId="77777777" w:rsidR="00315780" w:rsidRDefault="00315780" w:rsidP="0000504D">
      <w:pPr>
        <w:spacing w:after="0" w:line="240" w:lineRule="auto"/>
      </w:pPr>
    </w:p>
    <w:p w14:paraId="2F620C61" w14:textId="06144802" w:rsidR="0000504D" w:rsidRPr="0000504D" w:rsidRDefault="0000504D" w:rsidP="0000504D">
      <w:pPr>
        <w:spacing w:after="0" w:line="240" w:lineRule="auto"/>
      </w:pPr>
      <w:r w:rsidRPr="0000504D">
        <w:t xml:space="preserve">While the current financial position is positive and demonstrates effective budgetary control, it should be recognised that </w:t>
      </w:r>
      <w:r w:rsidR="00CF7E59">
        <w:t>the</w:t>
      </w:r>
      <w:r w:rsidRPr="0000504D">
        <w:t xml:space="preserve"> proportion of the underspend </w:t>
      </w:r>
      <w:r w:rsidR="00CF7E59">
        <w:t xml:space="preserve">which </w:t>
      </w:r>
      <w:r w:rsidRPr="0000504D">
        <w:t xml:space="preserve">is vacancy-related </w:t>
      </w:r>
      <w:r w:rsidR="009375AE">
        <w:t xml:space="preserve">also </w:t>
      </w:r>
      <w:r w:rsidRPr="0000504D">
        <w:t xml:space="preserve">reflects capacity constraints within the service. Consequently, work is </w:t>
      </w:r>
      <w:r w:rsidR="00574241">
        <w:t>on-going</w:t>
      </w:r>
      <w:r w:rsidRPr="0000504D">
        <w:t xml:space="preserve"> to determine the optimum workforce establishment needed to balance operational performance, statutory compliance, resilience, and risk management requirements.</w:t>
      </w:r>
    </w:p>
    <w:p w14:paraId="3B6E47B2" w14:textId="77777777" w:rsidR="00315780" w:rsidRDefault="00315780" w:rsidP="0000504D">
      <w:pPr>
        <w:spacing w:after="0" w:line="240" w:lineRule="auto"/>
      </w:pPr>
    </w:p>
    <w:p w14:paraId="5F81B1D0" w14:textId="5A16E579" w:rsidR="0000504D" w:rsidRPr="0000504D" w:rsidRDefault="0000504D" w:rsidP="0000504D">
      <w:pPr>
        <w:spacing w:after="0" w:line="240" w:lineRule="auto"/>
      </w:pPr>
      <w:r w:rsidRPr="0000504D">
        <w:t>Any proposals for additional recruitment or establishment changes continue to be subject to robust scrutiny through the Estates &amp; Facilities Workforce Board, which meets fortnightly to review workforce risks, service demands, and business cases for investment in staffing resources.</w:t>
      </w:r>
    </w:p>
    <w:p w14:paraId="2ED07C05" w14:textId="77777777" w:rsidR="0000504D" w:rsidRDefault="0000504D" w:rsidP="0000504D">
      <w:pPr>
        <w:spacing w:after="0" w:line="240" w:lineRule="auto"/>
        <w:rPr>
          <w:b/>
          <w:bCs/>
        </w:rPr>
      </w:pPr>
    </w:p>
    <w:p w14:paraId="0D8F6AD5" w14:textId="068B733C" w:rsidR="0000504D" w:rsidRPr="0000504D" w:rsidRDefault="0000504D" w:rsidP="0000504D">
      <w:pPr>
        <w:spacing w:after="0" w:line="240" w:lineRule="auto"/>
        <w:rPr>
          <w:b/>
          <w:bCs/>
        </w:rPr>
      </w:pPr>
      <w:r w:rsidRPr="0000504D">
        <w:rPr>
          <w:b/>
          <w:bCs/>
        </w:rPr>
        <w:t>Key Highlights</w:t>
      </w:r>
    </w:p>
    <w:p w14:paraId="520220EE" w14:textId="77777777" w:rsidR="0000504D" w:rsidRPr="0000504D" w:rsidRDefault="0000504D" w:rsidP="008114CB">
      <w:pPr>
        <w:numPr>
          <w:ilvl w:val="0"/>
          <w:numId w:val="15"/>
        </w:numPr>
        <w:spacing w:after="0" w:line="240" w:lineRule="auto"/>
      </w:pPr>
      <w:r w:rsidRPr="0000504D">
        <w:t>Non-pay underspend: £592k</w:t>
      </w:r>
    </w:p>
    <w:p w14:paraId="36B6231A" w14:textId="77777777" w:rsidR="0000504D" w:rsidRDefault="0000504D" w:rsidP="008114CB">
      <w:pPr>
        <w:numPr>
          <w:ilvl w:val="0"/>
          <w:numId w:val="15"/>
        </w:numPr>
        <w:spacing w:after="0" w:line="240" w:lineRule="auto"/>
      </w:pPr>
      <w:r w:rsidRPr="0000504D">
        <w:t>Pay underspend: £389k</w:t>
      </w:r>
    </w:p>
    <w:p w14:paraId="1B701169" w14:textId="7A57CDFD" w:rsidR="00E17F8D" w:rsidRPr="0000504D" w:rsidRDefault="00E17F8D" w:rsidP="008114CB">
      <w:pPr>
        <w:numPr>
          <w:ilvl w:val="0"/>
          <w:numId w:val="15"/>
        </w:numPr>
        <w:spacing w:after="0" w:line="240" w:lineRule="auto"/>
      </w:pPr>
      <w:r w:rsidRPr="0000504D">
        <w:t xml:space="preserve">Current </w:t>
      </w:r>
      <w:r w:rsidR="005873C8">
        <w:t>approved establishment</w:t>
      </w:r>
      <w:r w:rsidRPr="0000504D">
        <w:t xml:space="preserve">: </w:t>
      </w:r>
      <w:r w:rsidR="005873C8">
        <w:t>167</w:t>
      </w:r>
      <w:r w:rsidRPr="0000504D">
        <w:t>.</w:t>
      </w:r>
      <w:r w:rsidR="005873C8">
        <w:t>40</w:t>
      </w:r>
      <w:r w:rsidRPr="0000504D">
        <w:t xml:space="preserve"> WTE</w:t>
      </w:r>
    </w:p>
    <w:p w14:paraId="046D71B8" w14:textId="77777777" w:rsidR="0000504D" w:rsidRPr="0000504D" w:rsidRDefault="0000504D" w:rsidP="008114CB">
      <w:pPr>
        <w:numPr>
          <w:ilvl w:val="0"/>
          <w:numId w:val="15"/>
        </w:numPr>
        <w:spacing w:after="0" w:line="240" w:lineRule="auto"/>
      </w:pPr>
      <w:r w:rsidRPr="0000504D">
        <w:t>Current vacancies: 33.22 WTE</w:t>
      </w:r>
    </w:p>
    <w:p w14:paraId="75B04814" w14:textId="77777777" w:rsidR="0000504D" w:rsidRPr="0000504D" w:rsidRDefault="0000504D" w:rsidP="008114CB">
      <w:pPr>
        <w:numPr>
          <w:ilvl w:val="0"/>
          <w:numId w:val="15"/>
        </w:numPr>
        <w:spacing w:after="0" w:line="240" w:lineRule="auto"/>
      </w:pPr>
      <w:r w:rsidRPr="0000504D">
        <w:t>Overtime expenditure: £27k</w:t>
      </w:r>
    </w:p>
    <w:p w14:paraId="06CA15DD" w14:textId="77777777" w:rsidR="0000504D" w:rsidRPr="0000504D" w:rsidRDefault="0000504D" w:rsidP="008114CB">
      <w:pPr>
        <w:numPr>
          <w:ilvl w:val="0"/>
          <w:numId w:val="15"/>
        </w:numPr>
        <w:spacing w:after="0" w:line="240" w:lineRule="auto"/>
      </w:pPr>
      <w:r w:rsidRPr="0000504D">
        <w:t>2025/26 comparative overtime expenditure: £42k</w:t>
      </w:r>
    </w:p>
    <w:p w14:paraId="11B576A9" w14:textId="77777777" w:rsidR="0000504D" w:rsidRPr="0000504D" w:rsidRDefault="0000504D" w:rsidP="008114CB">
      <w:pPr>
        <w:numPr>
          <w:ilvl w:val="0"/>
          <w:numId w:val="15"/>
        </w:numPr>
        <w:spacing w:after="0" w:line="240" w:lineRule="auto"/>
      </w:pPr>
      <w:r w:rsidRPr="0000504D">
        <w:t>Reduction in overtime costs: 36%</w:t>
      </w:r>
    </w:p>
    <w:p w14:paraId="7995EDC9" w14:textId="77777777" w:rsidR="0000504D" w:rsidRPr="0000504D" w:rsidRDefault="0000504D" w:rsidP="008114CB">
      <w:pPr>
        <w:numPr>
          <w:ilvl w:val="0"/>
          <w:numId w:val="15"/>
        </w:numPr>
        <w:spacing w:after="0" w:line="240" w:lineRule="auto"/>
      </w:pPr>
      <w:r w:rsidRPr="0000504D">
        <w:t>Vacancies at same point in 2025/26: 18.71 WTE</w:t>
      </w:r>
    </w:p>
    <w:p w14:paraId="3E84C522" w14:textId="77777777" w:rsidR="0000504D" w:rsidRDefault="0000504D" w:rsidP="0000504D">
      <w:pPr>
        <w:spacing w:after="0" w:line="240" w:lineRule="auto"/>
        <w:rPr>
          <w:b/>
          <w:bCs/>
        </w:rPr>
      </w:pPr>
    </w:p>
    <w:p w14:paraId="07D0214C" w14:textId="4CC50CB1" w:rsidR="0000504D" w:rsidRPr="0000504D" w:rsidRDefault="0000504D" w:rsidP="0000504D">
      <w:pPr>
        <w:spacing w:after="0" w:line="240" w:lineRule="auto"/>
      </w:pPr>
      <w:r w:rsidRPr="0000504D">
        <w:rPr>
          <w:b/>
          <w:bCs/>
        </w:rPr>
        <w:t>Overall Position</w:t>
      </w:r>
      <w:r w:rsidRPr="0000504D">
        <w:t xml:space="preserve">: The service remains in a favourable financial position; however, the sustainability of vacancy-related savings must be carefully balanced against operational resilience, service delivery expectations, and </w:t>
      </w:r>
      <w:r w:rsidRPr="0000504D">
        <w:lastRenderedPageBreak/>
        <w:t>the need to maintain statutory and regulatory compliance across the estate.</w:t>
      </w:r>
    </w:p>
    <w:p w14:paraId="2691EAAE" w14:textId="77777777" w:rsidR="00581324" w:rsidRDefault="00581324" w:rsidP="00790F0D">
      <w:pPr>
        <w:spacing w:after="0" w:line="240" w:lineRule="auto"/>
        <w:rPr>
          <w:b/>
          <w:bCs/>
        </w:rPr>
      </w:pPr>
    </w:p>
    <w:p w14:paraId="696261E2" w14:textId="77777777" w:rsidR="002218C0" w:rsidRPr="002218C0" w:rsidRDefault="002218C0" w:rsidP="002218C0">
      <w:pPr>
        <w:spacing w:after="0" w:line="240" w:lineRule="auto"/>
        <w:rPr>
          <w:b/>
        </w:rPr>
      </w:pPr>
    </w:p>
    <w:p w14:paraId="6D290422" w14:textId="15AD943A" w:rsidR="00653AEC" w:rsidRDefault="005C2013" w:rsidP="00A578DE">
      <w:pPr>
        <w:pStyle w:val="ListParagraph"/>
        <w:numPr>
          <w:ilvl w:val="0"/>
          <w:numId w:val="1"/>
        </w:numPr>
        <w:spacing w:after="0" w:line="240" w:lineRule="auto"/>
        <w:ind w:left="426" w:hanging="284"/>
        <w:rPr>
          <w:b/>
        </w:rPr>
      </w:pPr>
      <w:r w:rsidRPr="00B70F26">
        <w:rPr>
          <w:b/>
        </w:rPr>
        <w:t>SPECIALIST MAINTENANCE ACTIVITIES</w:t>
      </w:r>
    </w:p>
    <w:p w14:paraId="07D1DD25" w14:textId="77777777" w:rsidR="004F5289" w:rsidRPr="003D78E3" w:rsidRDefault="004F5289" w:rsidP="004F5289">
      <w:pPr>
        <w:pStyle w:val="ListParagraph"/>
        <w:spacing w:after="0" w:line="240" w:lineRule="auto"/>
        <w:ind w:left="426"/>
        <w:rPr>
          <w:bCs/>
        </w:rPr>
      </w:pPr>
    </w:p>
    <w:p w14:paraId="21DE1D08" w14:textId="77777777" w:rsidR="004236C1" w:rsidRPr="004236C1" w:rsidRDefault="004236C1" w:rsidP="00EF3463">
      <w:pPr>
        <w:pStyle w:val="ListParagraph"/>
        <w:spacing w:after="0" w:line="240" w:lineRule="auto"/>
        <w:ind w:left="0"/>
        <w:rPr>
          <w:b/>
          <w:bCs/>
        </w:rPr>
      </w:pPr>
      <w:r w:rsidRPr="004236C1">
        <w:rPr>
          <w:b/>
          <w:bCs/>
        </w:rPr>
        <w:t>Business Continuity and Resilience: Morriston Hospital Black Start Exercise</w:t>
      </w:r>
    </w:p>
    <w:p w14:paraId="610C9299" w14:textId="77777777" w:rsidR="004236C1" w:rsidRPr="004236C1" w:rsidRDefault="004236C1" w:rsidP="00EF3463">
      <w:pPr>
        <w:pStyle w:val="ListParagraph"/>
        <w:spacing w:after="0" w:line="240" w:lineRule="auto"/>
        <w:ind w:left="0"/>
        <w:rPr>
          <w:bCs/>
        </w:rPr>
      </w:pPr>
      <w:r w:rsidRPr="004236C1">
        <w:rPr>
          <w:bCs/>
        </w:rPr>
        <w:t xml:space="preserve">On </w:t>
      </w:r>
      <w:r w:rsidRPr="004236C1">
        <w:rPr>
          <w:b/>
          <w:bCs/>
        </w:rPr>
        <w:t>13 July 2026</w:t>
      </w:r>
      <w:r w:rsidRPr="004236C1">
        <w:rPr>
          <w:bCs/>
        </w:rPr>
        <w:t xml:space="preserve">, Morriston Hospital successfully completed a full-site </w:t>
      </w:r>
      <w:r w:rsidRPr="004236C1">
        <w:rPr>
          <w:b/>
          <w:bCs/>
        </w:rPr>
        <w:t>Black Start Exercise</w:t>
      </w:r>
      <w:r w:rsidRPr="004236C1">
        <w:rPr>
          <w:bCs/>
        </w:rPr>
        <w:t>, representing a significant milestone in the Health Board's business continuity and emergency preparedness arrangements.</w:t>
      </w:r>
    </w:p>
    <w:p w14:paraId="0C51DBB7" w14:textId="77777777" w:rsidR="00305568" w:rsidRDefault="00305568" w:rsidP="00EF3463">
      <w:pPr>
        <w:pStyle w:val="ListParagraph"/>
        <w:spacing w:after="0" w:line="240" w:lineRule="auto"/>
        <w:ind w:left="0"/>
        <w:rPr>
          <w:bCs/>
        </w:rPr>
      </w:pPr>
    </w:p>
    <w:p w14:paraId="3A60D77E" w14:textId="12BB0706" w:rsidR="004236C1" w:rsidRPr="004236C1" w:rsidRDefault="004236C1" w:rsidP="00EF3463">
      <w:pPr>
        <w:pStyle w:val="ListParagraph"/>
        <w:spacing w:after="0" w:line="240" w:lineRule="auto"/>
        <w:ind w:left="0"/>
        <w:rPr>
          <w:bCs/>
        </w:rPr>
      </w:pPr>
      <w:r w:rsidRPr="004236C1">
        <w:rPr>
          <w:bCs/>
        </w:rPr>
        <w:t xml:space="preserve">The exercise was facilitated by </w:t>
      </w:r>
      <w:r w:rsidRPr="004236C1">
        <w:rPr>
          <w:b/>
          <w:bCs/>
        </w:rPr>
        <w:t>National Grid</w:t>
      </w:r>
      <w:r w:rsidRPr="004236C1">
        <w:rPr>
          <w:bCs/>
        </w:rPr>
        <w:t>, which isolated both hospital's incoming high-voltage (HV) electricity supplies. Following the loss of the normal electrical supply, the hospital's emergency power infrastructure responded as designed, automatically restoring and maintaining power to essential services across the site for approximately two hours through backup generation systems.</w:t>
      </w:r>
    </w:p>
    <w:p w14:paraId="0B3FD9D0" w14:textId="77777777" w:rsidR="00B50751" w:rsidRDefault="00B50751" w:rsidP="00EF3463">
      <w:pPr>
        <w:pStyle w:val="ListParagraph"/>
        <w:spacing w:after="0" w:line="240" w:lineRule="auto"/>
        <w:ind w:left="0"/>
        <w:rPr>
          <w:bCs/>
        </w:rPr>
      </w:pPr>
    </w:p>
    <w:p w14:paraId="3037C36F" w14:textId="64AAE5D4" w:rsidR="004236C1" w:rsidRPr="004236C1" w:rsidRDefault="004236C1" w:rsidP="00EF3463">
      <w:pPr>
        <w:pStyle w:val="ListParagraph"/>
        <w:spacing w:after="0" w:line="240" w:lineRule="auto"/>
        <w:ind w:left="0"/>
        <w:rPr>
          <w:bCs/>
        </w:rPr>
      </w:pPr>
      <w:r w:rsidRPr="004236C1">
        <w:rPr>
          <w:bCs/>
        </w:rPr>
        <w:t>Overall, the exercise was highly successful and provided a valuable opportunity to test the resilience of the hospital's critical infrastructure under realistic operating conditions. The outcomes have further strengthened confidence in the site's emergency response capabilities while providing important learning opportunities to support future improvements.</w:t>
      </w:r>
    </w:p>
    <w:p w14:paraId="59C828EB" w14:textId="77777777" w:rsidR="006A55B7" w:rsidRDefault="006A55B7" w:rsidP="00EF3463">
      <w:pPr>
        <w:pStyle w:val="ListParagraph"/>
        <w:spacing w:after="0" w:line="240" w:lineRule="auto"/>
        <w:ind w:left="0"/>
        <w:rPr>
          <w:b/>
          <w:bCs/>
        </w:rPr>
      </w:pPr>
    </w:p>
    <w:p w14:paraId="665137D0" w14:textId="0D142B27" w:rsidR="004236C1" w:rsidRPr="004236C1" w:rsidRDefault="004236C1" w:rsidP="00EF3463">
      <w:pPr>
        <w:pStyle w:val="ListParagraph"/>
        <w:spacing w:after="0" w:line="240" w:lineRule="auto"/>
        <w:ind w:left="0"/>
        <w:rPr>
          <w:b/>
          <w:bCs/>
        </w:rPr>
      </w:pPr>
      <w:r w:rsidRPr="004236C1">
        <w:rPr>
          <w:b/>
          <w:bCs/>
        </w:rPr>
        <w:t>Key Achievements</w:t>
      </w:r>
    </w:p>
    <w:p w14:paraId="54D71322" w14:textId="77777777" w:rsidR="004236C1" w:rsidRPr="004236C1" w:rsidRDefault="004236C1" w:rsidP="008114CB">
      <w:pPr>
        <w:pStyle w:val="ListParagraph"/>
        <w:numPr>
          <w:ilvl w:val="0"/>
          <w:numId w:val="19"/>
        </w:numPr>
        <w:spacing w:after="0" w:line="240" w:lineRule="auto"/>
        <w:rPr>
          <w:bCs/>
        </w:rPr>
      </w:pPr>
      <w:r w:rsidRPr="004236C1">
        <w:rPr>
          <w:bCs/>
        </w:rPr>
        <w:t>Successful isolation of both incoming HV supplies and restoration of essential power through emergency generation systems.</w:t>
      </w:r>
    </w:p>
    <w:p w14:paraId="5A05E0C2" w14:textId="77777777" w:rsidR="004236C1" w:rsidRPr="004236C1" w:rsidRDefault="004236C1" w:rsidP="008114CB">
      <w:pPr>
        <w:pStyle w:val="ListParagraph"/>
        <w:numPr>
          <w:ilvl w:val="0"/>
          <w:numId w:val="19"/>
        </w:numPr>
        <w:spacing w:after="0" w:line="240" w:lineRule="auto"/>
        <w:rPr>
          <w:bCs/>
        </w:rPr>
      </w:pPr>
      <w:r w:rsidRPr="004236C1">
        <w:rPr>
          <w:bCs/>
        </w:rPr>
        <w:t>Continuous operation of essential services throughout the exercise.</w:t>
      </w:r>
    </w:p>
    <w:p w14:paraId="2E8C5169" w14:textId="77777777" w:rsidR="004236C1" w:rsidRPr="004236C1" w:rsidRDefault="004236C1" w:rsidP="008114CB">
      <w:pPr>
        <w:pStyle w:val="ListParagraph"/>
        <w:numPr>
          <w:ilvl w:val="0"/>
          <w:numId w:val="19"/>
        </w:numPr>
        <w:spacing w:after="0" w:line="240" w:lineRule="auto"/>
        <w:rPr>
          <w:bCs/>
        </w:rPr>
      </w:pPr>
      <w:r w:rsidRPr="004236C1">
        <w:rPr>
          <w:bCs/>
        </w:rPr>
        <w:t>Validation of emergency response procedures and operational resilience arrangements.</w:t>
      </w:r>
    </w:p>
    <w:p w14:paraId="581C084D" w14:textId="77777777" w:rsidR="004236C1" w:rsidRDefault="004236C1" w:rsidP="008114CB">
      <w:pPr>
        <w:pStyle w:val="ListParagraph"/>
        <w:numPr>
          <w:ilvl w:val="0"/>
          <w:numId w:val="19"/>
        </w:numPr>
        <w:spacing w:after="0" w:line="240" w:lineRule="auto"/>
        <w:rPr>
          <w:bCs/>
        </w:rPr>
      </w:pPr>
      <w:r w:rsidRPr="004236C1">
        <w:rPr>
          <w:bCs/>
        </w:rPr>
        <w:t>Effective collaboration between Estates, Capital Planning, Site Teams, National Grid and clinical departments.</w:t>
      </w:r>
    </w:p>
    <w:p w14:paraId="46776609" w14:textId="77777777" w:rsidR="004236C1" w:rsidRPr="00365ED5" w:rsidRDefault="004236C1" w:rsidP="008114CB">
      <w:pPr>
        <w:pStyle w:val="ListParagraph"/>
        <w:numPr>
          <w:ilvl w:val="0"/>
          <w:numId w:val="19"/>
        </w:numPr>
        <w:spacing w:after="0" w:line="240" w:lineRule="auto"/>
        <w:rPr>
          <w:bCs/>
        </w:rPr>
      </w:pPr>
      <w:r w:rsidRPr="00365ED5">
        <w:rPr>
          <w:bCs/>
        </w:rPr>
        <w:t>Confirmation that all critical issues identified during the 2025</w:t>
      </w:r>
      <w:r w:rsidRPr="00365ED5">
        <w:rPr>
          <w:b/>
          <w:bCs/>
        </w:rPr>
        <w:t xml:space="preserve"> partial-site black start exercises</w:t>
      </w:r>
      <w:r w:rsidRPr="00365ED5">
        <w:rPr>
          <w:bCs/>
        </w:rPr>
        <w:t xml:space="preserve"> had been successfully addressed, with no recurrence during the 2026 exercise.</w:t>
      </w:r>
    </w:p>
    <w:p w14:paraId="1D8759E6" w14:textId="77777777" w:rsidR="00F538AD" w:rsidRDefault="00F538AD" w:rsidP="00EF3463">
      <w:pPr>
        <w:pStyle w:val="ListParagraph"/>
        <w:spacing w:after="0" w:line="240" w:lineRule="auto"/>
        <w:ind w:left="0"/>
        <w:rPr>
          <w:b/>
          <w:bCs/>
        </w:rPr>
      </w:pPr>
    </w:p>
    <w:p w14:paraId="2FFF818D" w14:textId="77777777" w:rsidR="008A63E0" w:rsidRDefault="008A63E0" w:rsidP="00EF3463">
      <w:pPr>
        <w:pStyle w:val="ListParagraph"/>
        <w:spacing w:after="0" w:line="240" w:lineRule="auto"/>
        <w:ind w:left="0"/>
        <w:rPr>
          <w:b/>
          <w:bCs/>
        </w:rPr>
      </w:pPr>
    </w:p>
    <w:p w14:paraId="6D924EF8" w14:textId="6350DB72" w:rsidR="004236C1" w:rsidRPr="004236C1" w:rsidRDefault="004236C1" w:rsidP="00EF3463">
      <w:pPr>
        <w:pStyle w:val="ListParagraph"/>
        <w:spacing w:after="0" w:line="240" w:lineRule="auto"/>
        <w:ind w:left="0"/>
        <w:rPr>
          <w:b/>
          <w:bCs/>
        </w:rPr>
      </w:pPr>
      <w:r w:rsidRPr="004236C1">
        <w:rPr>
          <w:b/>
          <w:bCs/>
        </w:rPr>
        <w:t>Full-Site Operational Test</w:t>
      </w:r>
    </w:p>
    <w:p w14:paraId="20EC68EC" w14:textId="77777777" w:rsidR="004236C1" w:rsidRPr="004236C1" w:rsidRDefault="004236C1" w:rsidP="00EF3463">
      <w:pPr>
        <w:pStyle w:val="ListParagraph"/>
        <w:spacing w:after="0" w:line="240" w:lineRule="auto"/>
        <w:ind w:left="0"/>
        <w:rPr>
          <w:bCs/>
        </w:rPr>
      </w:pPr>
      <w:r w:rsidRPr="004236C1">
        <w:rPr>
          <w:bCs/>
        </w:rPr>
        <w:t xml:space="preserve">To further strengthen the effectiveness of the exercise, the scope was expanded from a </w:t>
      </w:r>
      <w:r w:rsidRPr="004236C1">
        <w:rPr>
          <w:b/>
          <w:bCs/>
        </w:rPr>
        <w:t>partial-site weekend test</w:t>
      </w:r>
      <w:r w:rsidRPr="004236C1">
        <w:rPr>
          <w:bCs/>
        </w:rPr>
        <w:t xml:space="preserve"> to a </w:t>
      </w:r>
      <w:r w:rsidRPr="004236C1">
        <w:rPr>
          <w:b/>
          <w:bCs/>
        </w:rPr>
        <w:t>full-site black start exercise undertaken during normal operating hours</w:t>
      </w:r>
      <w:r w:rsidRPr="004236C1">
        <w:rPr>
          <w:bCs/>
        </w:rPr>
        <w:t>.</w:t>
      </w:r>
    </w:p>
    <w:p w14:paraId="36CC3760" w14:textId="77777777" w:rsidR="009E3B03" w:rsidRDefault="009E3B03" w:rsidP="00EF3463">
      <w:pPr>
        <w:pStyle w:val="ListParagraph"/>
        <w:spacing w:after="0" w:line="240" w:lineRule="auto"/>
        <w:ind w:left="0"/>
        <w:rPr>
          <w:bCs/>
        </w:rPr>
      </w:pPr>
    </w:p>
    <w:p w14:paraId="2881DDB5" w14:textId="5232214D" w:rsidR="004236C1" w:rsidRPr="004236C1" w:rsidRDefault="004236C1" w:rsidP="00EF3463">
      <w:pPr>
        <w:pStyle w:val="ListParagraph"/>
        <w:spacing w:after="0" w:line="240" w:lineRule="auto"/>
        <w:ind w:left="0"/>
        <w:rPr>
          <w:bCs/>
        </w:rPr>
      </w:pPr>
      <w:r w:rsidRPr="004236C1">
        <w:rPr>
          <w:bCs/>
        </w:rPr>
        <w:t xml:space="preserve">Conducting the exercise whilst the hospital was functioning at full capacity provided a more comprehensive assessment of site resilience and enabled </w:t>
      </w:r>
      <w:r w:rsidRPr="004236C1">
        <w:rPr>
          <w:bCs/>
        </w:rPr>
        <w:lastRenderedPageBreak/>
        <w:t>teams to evaluate the performance of critical services under realistic</w:t>
      </w:r>
      <w:r w:rsidR="009E3B03">
        <w:rPr>
          <w:bCs/>
        </w:rPr>
        <w:t xml:space="preserve"> </w:t>
      </w:r>
      <w:r w:rsidRPr="004236C1">
        <w:rPr>
          <w:bCs/>
        </w:rPr>
        <w:t>operational conditions. Appropriate mitigation measures were implemented throughout the planning and delivery stages to minimise clinical risk and operational disruption.</w:t>
      </w:r>
    </w:p>
    <w:p w14:paraId="3B0B8D67" w14:textId="77777777" w:rsidR="009E3B03" w:rsidRDefault="009E3B03" w:rsidP="00EF3463">
      <w:pPr>
        <w:pStyle w:val="ListParagraph"/>
        <w:spacing w:after="0" w:line="240" w:lineRule="auto"/>
        <w:ind w:left="0"/>
        <w:rPr>
          <w:bCs/>
        </w:rPr>
      </w:pPr>
    </w:p>
    <w:p w14:paraId="19233688" w14:textId="68345772" w:rsidR="004236C1" w:rsidRPr="004236C1" w:rsidRDefault="004236C1" w:rsidP="00EF3463">
      <w:pPr>
        <w:pStyle w:val="ListParagraph"/>
        <w:spacing w:after="0" w:line="240" w:lineRule="auto"/>
        <w:ind w:left="0"/>
        <w:rPr>
          <w:bCs/>
        </w:rPr>
      </w:pPr>
      <w:r w:rsidRPr="004236C1">
        <w:rPr>
          <w:bCs/>
        </w:rPr>
        <w:t>In preparation for the exercise, Estates teams worked closely with site management and hospital departments to undertake extensive surveys and verify which equipment and services were connected to the essential power network. This preparatory work proved invaluable in ensuring the exercise was conducted safely and effectively.</w:t>
      </w:r>
    </w:p>
    <w:p w14:paraId="3D390D14" w14:textId="77777777" w:rsidR="006C6B5B" w:rsidRDefault="006C6B5B" w:rsidP="00EF3463">
      <w:pPr>
        <w:pStyle w:val="ListParagraph"/>
        <w:spacing w:after="0" w:line="240" w:lineRule="auto"/>
        <w:ind w:left="0"/>
        <w:rPr>
          <w:b/>
          <w:bCs/>
        </w:rPr>
      </w:pPr>
    </w:p>
    <w:p w14:paraId="76EFC7B6" w14:textId="60371BF9" w:rsidR="004236C1" w:rsidRPr="004236C1" w:rsidRDefault="004236C1" w:rsidP="00EF3463">
      <w:pPr>
        <w:pStyle w:val="ListParagraph"/>
        <w:spacing w:after="0" w:line="240" w:lineRule="auto"/>
        <w:ind w:left="0"/>
        <w:rPr>
          <w:b/>
          <w:bCs/>
        </w:rPr>
      </w:pPr>
      <w:r w:rsidRPr="004236C1">
        <w:rPr>
          <w:b/>
          <w:bCs/>
        </w:rPr>
        <w:t>Lessons Learned and Next Steps</w:t>
      </w:r>
    </w:p>
    <w:p w14:paraId="67CD75D2" w14:textId="77777777" w:rsidR="004236C1" w:rsidRPr="004236C1" w:rsidRDefault="004236C1" w:rsidP="00EF3463">
      <w:pPr>
        <w:pStyle w:val="ListParagraph"/>
        <w:spacing w:after="0" w:line="240" w:lineRule="auto"/>
        <w:ind w:left="0"/>
        <w:rPr>
          <w:bCs/>
        </w:rPr>
      </w:pPr>
      <w:r w:rsidRPr="004236C1">
        <w:rPr>
          <w:bCs/>
        </w:rPr>
        <w:t>The exercise generated a significant amount of operational learning and stimulated positive discussions across multiple departments regarding business continuity, critical infrastructure resilience, and emergency planning.</w:t>
      </w:r>
    </w:p>
    <w:p w14:paraId="376048FD" w14:textId="77777777" w:rsidR="008263A0" w:rsidRDefault="008263A0" w:rsidP="00EF3463">
      <w:pPr>
        <w:pStyle w:val="ListParagraph"/>
        <w:spacing w:after="0" w:line="240" w:lineRule="auto"/>
        <w:ind w:left="0"/>
        <w:rPr>
          <w:bCs/>
        </w:rPr>
      </w:pPr>
    </w:p>
    <w:p w14:paraId="502DD7EC" w14:textId="2A9F2BCE" w:rsidR="004236C1" w:rsidRPr="004236C1" w:rsidRDefault="004236C1" w:rsidP="00EF3463">
      <w:pPr>
        <w:pStyle w:val="ListParagraph"/>
        <w:spacing w:after="0" w:line="240" w:lineRule="auto"/>
        <w:ind w:left="0"/>
        <w:rPr>
          <w:bCs/>
        </w:rPr>
      </w:pPr>
      <w:r w:rsidRPr="004236C1">
        <w:rPr>
          <w:bCs/>
        </w:rPr>
        <w:t>Feedback and observations from participating departments are currently being collated and reviewed. The issues identified will be assessed collectively and prioritised according to risk, service impact, and operational criticality. Where necessary, remedial works and improvement actions will be incorporated into future Estates and Capital Planning programmes.</w:t>
      </w:r>
    </w:p>
    <w:p w14:paraId="4E5E0A23" w14:textId="77777777" w:rsidR="008263A0" w:rsidRDefault="008263A0" w:rsidP="00EF3463">
      <w:pPr>
        <w:pStyle w:val="ListParagraph"/>
        <w:spacing w:after="0" w:line="240" w:lineRule="auto"/>
        <w:ind w:left="0"/>
        <w:rPr>
          <w:bCs/>
        </w:rPr>
      </w:pPr>
    </w:p>
    <w:p w14:paraId="09C16263" w14:textId="03DCF2DF" w:rsidR="004236C1" w:rsidRPr="004236C1" w:rsidRDefault="004236C1" w:rsidP="00EF3463">
      <w:pPr>
        <w:pStyle w:val="ListParagraph"/>
        <w:spacing w:after="0" w:line="240" w:lineRule="auto"/>
        <w:ind w:left="0"/>
        <w:rPr>
          <w:bCs/>
        </w:rPr>
      </w:pPr>
      <w:r w:rsidRPr="004236C1">
        <w:rPr>
          <w:bCs/>
        </w:rPr>
        <w:t>The findings from the exercise will also help inform future infrastructure investment decisions and support the ongoing development of the Health Board's resilience strategy.</w:t>
      </w:r>
    </w:p>
    <w:p w14:paraId="1B24B258" w14:textId="77777777" w:rsidR="00A6647F" w:rsidRDefault="00A6647F" w:rsidP="00EF3463">
      <w:pPr>
        <w:pStyle w:val="ListParagraph"/>
        <w:spacing w:after="0" w:line="240" w:lineRule="auto"/>
        <w:ind w:left="0"/>
        <w:rPr>
          <w:b/>
          <w:bCs/>
        </w:rPr>
      </w:pPr>
    </w:p>
    <w:p w14:paraId="5AE827C9" w14:textId="32DE7469" w:rsidR="004236C1" w:rsidRPr="004236C1" w:rsidRDefault="004236C1" w:rsidP="00EF3463">
      <w:pPr>
        <w:pStyle w:val="ListParagraph"/>
        <w:spacing w:after="0" w:line="240" w:lineRule="auto"/>
        <w:ind w:left="0"/>
        <w:rPr>
          <w:b/>
          <w:bCs/>
        </w:rPr>
      </w:pPr>
      <w:r w:rsidRPr="004236C1">
        <w:rPr>
          <w:b/>
          <w:bCs/>
        </w:rPr>
        <w:t>Conclusion</w:t>
      </w:r>
    </w:p>
    <w:p w14:paraId="174B3039" w14:textId="77777777" w:rsidR="004236C1" w:rsidRPr="004236C1" w:rsidRDefault="004236C1" w:rsidP="00EF3463">
      <w:pPr>
        <w:pStyle w:val="ListParagraph"/>
        <w:spacing w:after="0" w:line="240" w:lineRule="auto"/>
        <w:ind w:left="0"/>
        <w:rPr>
          <w:bCs/>
        </w:rPr>
      </w:pPr>
      <w:r w:rsidRPr="004236C1">
        <w:rPr>
          <w:bCs/>
        </w:rPr>
        <w:t>The successful delivery of the 2026 Black Start Exercise demonstrates the strength of multi-disciplinary working across Morriston Hospital and highlights the commitment of Estates and operational teams to ensuring the continuity of critical healthcare services.</w:t>
      </w:r>
    </w:p>
    <w:p w14:paraId="01EF6EE4" w14:textId="77777777" w:rsidR="00A6647F" w:rsidRDefault="00A6647F" w:rsidP="00EF3463">
      <w:pPr>
        <w:pStyle w:val="ListParagraph"/>
        <w:spacing w:after="0" w:line="240" w:lineRule="auto"/>
        <w:ind w:left="0"/>
        <w:rPr>
          <w:bCs/>
        </w:rPr>
      </w:pPr>
    </w:p>
    <w:p w14:paraId="3A85CB41" w14:textId="69DA9768" w:rsidR="004236C1" w:rsidRPr="004236C1" w:rsidRDefault="004236C1" w:rsidP="00EF3463">
      <w:pPr>
        <w:pStyle w:val="ListParagraph"/>
        <w:spacing w:after="0" w:line="240" w:lineRule="auto"/>
        <w:ind w:left="0"/>
        <w:rPr>
          <w:bCs/>
        </w:rPr>
      </w:pPr>
      <w:r w:rsidRPr="004236C1">
        <w:rPr>
          <w:bCs/>
        </w:rPr>
        <w:t xml:space="preserve">The Estates Department would like to acknowledge and thank all departments involved for their engagement, planning, and support throughout the exercise. The event is believed to be the </w:t>
      </w:r>
      <w:r w:rsidRPr="004236C1">
        <w:rPr>
          <w:b/>
          <w:bCs/>
        </w:rPr>
        <w:t>first full-site black start exercise of this scale ever undertaken at Morriston Hospital</w:t>
      </w:r>
      <w:r w:rsidRPr="004236C1">
        <w:rPr>
          <w:bCs/>
        </w:rPr>
        <w:t>, representing a significant achievement for the organisation and a major step forward in strengthening site-wide resilience and emergency preparedness.</w:t>
      </w:r>
    </w:p>
    <w:p w14:paraId="6513D7E3" w14:textId="77777777" w:rsidR="00943D81" w:rsidRPr="008A63E0" w:rsidRDefault="00943D81" w:rsidP="008A63E0">
      <w:pPr>
        <w:spacing w:after="0" w:line="240" w:lineRule="auto"/>
        <w:rPr>
          <w:b/>
        </w:rPr>
      </w:pPr>
    </w:p>
    <w:p w14:paraId="5E4A7583" w14:textId="77777777" w:rsidR="00943D81" w:rsidRDefault="00943D81" w:rsidP="004F5289">
      <w:pPr>
        <w:pStyle w:val="ListParagraph"/>
        <w:spacing w:after="0" w:line="240" w:lineRule="auto"/>
        <w:ind w:left="426"/>
        <w:rPr>
          <w:b/>
        </w:rPr>
      </w:pPr>
    </w:p>
    <w:p w14:paraId="2220A0F2" w14:textId="7D43DD05" w:rsidR="00B75CF8" w:rsidRPr="00F8567E" w:rsidRDefault="001E1CBF" w:rsidP="00A578DE">
      <w:pPr>
        <w:pStyle w:val="ListParagraph"/>
        <w:numPr>
          <w:ilvl w:val="0"/>
          <w:numId w:val="1"/>
        </w:numPr>
        <w:spacing w:after="0" w:line="240" w:lineRule="auto"/>
        <w:ind w:left="426" w:hanging="284"/>
        <w:rPr>
          <w:b/>
        </w:rPr>
      </w:pPr>
      <w:r>
        <w:rPr>
          <w:b/>
        </w:rPr>
        <w:t xml:space="preserve">BACKLOG MAINTENANCE AND CAPITAL FUNDING STREAMS </w:t>
      </w:r>
    </w:p>
    <w:p w14:paraId="1A8374C4" w14:textId="77777777" w:rsidR="00B75CF8" w:rsidRDefault="00B75CF8" w:rsidP="004221DC">
      <w:pPr>
        <w:spacing w:after="0" w:line="240" w:lineRule="auto"/>
        <w:jc w:val="both"/>
        <w:rPr>
          <w:color w:val="FF0000"/>
        </w:rPr>
      </w:pPr>
    </w:p>
    <w:p w14:paraId="6AB18D05" w14:textId="08BBD3FD" w:rsidR="000A1FDC" w:rsidRPr="000A1FDC" w:rsidRDefault="000A1FDC" w:rsidP="000A1FDC">
      <w:pPr>
        <w:spacing w:after="0" w:line="240" w:lineRule="auto"/>
      </w:pPr>
      <w:r w:rsidRPr="000A1FDC">
        <w:lastRenderedPageBreak/>
        <w:t xml:space="preserve">In June 2026, the Estates Department worked collaboratively with Capital Planning to develop and submit backlog maintenance funding bids in response to the Welsh Government's announcement of </w:t>
      </w:r>
      <w:r w:rsidRPr="000A1FDC">
        <w:rPr>
          <w:b/>
          <w:bCs/>
        </w:rPr>
        <w:t>£20 million capital funding</w:t>
      </w:r>
      <w:r w:rsidRPr="000A1FDC">
        <w:t xml:space="preserve"> to support essential maintenance works across the NHS Wales estate.</w:t>
      </w:r>
      <w:r w:rsidR="00AC3B1F">
        <w:t xml:space="preserve"> </w:t>
      </w:r>
      <w:r w:rsidR="00AC3B1F">
        <w:rPr>
          <w:rFonts w:eastAsia="Times New Roman" w:cs="Segoe UI"/>
          <w:lang w:eastAsia="en-GB"/>
        </w:rPr>
        <w:t xml:space="preserve">SBUHB submitted </w:t>
      </w:r>
      <w:r w:rsidR="00AC3B1F" w:rsidRPr="008F4691">
        <w:rPr>
          <w:rFonts w:eastAsia="Times New Roman" w:cs="Segoe UI"/>
          <w:lang w:eastAsia="en-GB"/>
        </w:rPr>
        <w:t xml:space="preserve">bids </w:t>
      </w:r>
      <w:r w:rsidR="00AC3B1F">
        <w:rPr>
          <w:rFonts w:eastAsia="Times New Roman" w:cs="Segoe UI"/>
          <w:lang w:eastAsia="en-GB"/>
        </w:rPr>
        <w:t xml:space="preserve">estimated </w:t>
      </w:r>
      <w:r w:rsidR="002F0431">
        <w:rPr>
          <w:rFonts w:eastAsia="Times New Roman" w:cs="Segoe UI"/>
          <w:lang w:eastAsia="en-GB"/>
        </w:rPr>
        <w:t xml:space="preserve">to the </w:t>
      </w:r>
      <w:r w:rsidR="002F0431" w:rsidRPr="00EF7006">
        <w:rPr>
          <w:rFonts w:eastAsia="Times New Roman" w:cs="Segoe UI"/>
          <w:b/>
          <w:bCs/>
          <w:lang w:eastAsia="en-GB"/>
        </w:rPr>
        <w:t>value of</w:t>
      </w:r>
      <w:r w:rsidR="00AC3B1F" w:rsidRPr="00EF7006">
        <w:rPr>
          <w:rFonts w:eastAsia="Times New Roman" w:cs="Segoe UI"/>
          <w:b/>
          <w:bCs/>
          <w:lang w:eastAsia="en-GB"/>
        </w:rPr>
        <w:t xml:space="preserve"> £6m</w:t>
      </w:r>
      <w:r w:rsidR="00AC3B1F">
        <w:rPr>
          <w:rFonts w:eastAsia="Times New Roman" w:cs="Segoe UI"/>
          <w:lang w:eastAsia="en-GB"/>
        </w:rPr>
        <w:t xml:space="preserve"> </w:t>
      </w:r>
      <w:r w:rsidR="00F618A6">
        <w:rPr>
          <w:rFonts w:eastAsia="Times New Roman" w:cs="Segoe UI"/>
          <w:lang w:eastAsia="en-GB"/>
        </w:rPr>
        <w:t xml:space="preserve">to </w:t>
      </w:r>
      <w:r w:rsidR="4104B752" w:rsidRPr="0B67E37D">
        <w:rPr>
          <w:rFonts w:eastAsia="Times New Roman" w:cs="Segoe UI"/>
          <w:lang w:eastAsia="en-GB"/>
        </w:rPr>
        <w:t xml:space="preserve">the </w:t>
      </w:r>
      <w:r w:rsidR="00AC3B1F" w:rsidRPr="008F4691">
        <w:rPr>
          <w:rFonts w:eastAsia="Times New Roman" w:cs="Segoe UI"/>
          <w:lang w:eastAsia="en-GB"/>
        </w:rPr>
        <w:t xml:space="preserve">Welsh Government </w:t>
      </w:r>
      <w:r w:rsidR="00F618A6">
        <w:rPr>
          <w:rFonts w:eastAsia="Times New Roman" w:cs="Segoe UI"/>
          <w:lang w:eastAsia="en-GB"/>
        </w:rPr>
        <w:t xml:space="preserve">for </w:t>
      </w:r>
      <w:r w:rsidR="00AC3B1F" w:rsidRPr="008F4691">
        <w:rPr>
          <w:rFonts w:eastAsia="Times New Roman" w:cs="Segoe UI"/>
          <w:lang w:eastAsia="en-GB"/>
        </w:rPr>
        <w:t xml:space="preserve">essential </w:t>
      </w:r>
      <w:r w:rsidR="00AC3B1F">
        <w:rPr>
          <w:rFonts w:eastAsia="Times New Roman" w:cs="Segoe UI"/>
          <w:lang w:eastAsia="en-GB"/>
        </w:rPr>
        <w:t>backlog</w:t>
      </w:r>
      <w:r w:rsidR="00AC3B1F" w:rsidRPr="008F4691">
        <w:rPr>
          <w:rFonts w:eastAsia="Times New Roman" w:cs="Segoe UI"/>
          <w:lang w:eastAsia="en-GB"/>
        </w:rPr>
        <w:t xml:space="preserve"> maintenance</w:t>
      </w:r>
      <w:r w:rsidR="00AC3B1F">
        <w:rPr>
          <w:rFonts w:eastAsia="Times New Roman" w:cs="Segoe UI"/>
          <w:lang w:eastAsia="en-GB"/>
        </w:rPr>
        <w:t xml:space="preserve"> </w:t>
      </w:r>
      <w:r w:rsidR="00AC3B1F" w:rsidRPr="008F4691">
        <w:rPr>
          <w:rFonts w:eastAsia="Times New Roman" w:cs="Segoe UI"/>
          <w:lang w:eastAsia="en-GB"/>
        </w:rPr>
        <w:t>funding.</w:t>
      </w:r>
    </w:p>
    <w:p w14:paraId="5301DF2F" w14:textId="77777777" w:rsidR="00E668CE" w:rsidRDefault="00E668CE" w:rsidP="000A1FDC">
      <w:pPr>
        <w:spacing w:after="0" w:line="240" w:lineRule="auto"/>
      </w:pPr>
    </w:p>
    <w:p w14:paraId="387BDEDF" w14:textId="1AD40649" w:rsidR="000A1FDC" w:rsidRPr="000A1FDC" w:rsidRDefault="000A1FDC" w:rsidP="000A1FDC">
      <w:pPr>
        <w:spacing w:after="0" w:line="240" w:lineRule="auto"/>
      </w:pPr>
      <w:r w:rsidRPr="000A1FDC">
        <w:t xml:space="preserve">The submitted schemes </w:t>
      </w:r>
      <w:r w:rsidRPr="00EA3F59">
        <w:rPr>
          <w:b/>
          <w:bCs/>
        </w:rPr>
        <w:t>were prioritised</w:t>
      </w:r>
      <w:r w:rsidRPr="000A1FDC">
        <w:t xml:space="preserve"> and </w:t>
      </w:r>
      <w:r w:rsidRPr="00EA3F59">
        <w:rPr>
          <w:b/>
          <w:bCs/>
        </w:rPr>
        <w:t>aligned to risks</w:t>
      </w:r>
      <w:r w:rsidRPr="000A1FDC">
        <w:t xml:space="preserve"> identified within the </w:t>
      </w:r>
      <w:r w:rsidRPr="00EA3F59">
        <w:rPr>
          <w:b/>
          <w:bCs/>
        </w:rPr>
        <w:t>Estates Risk Register</w:t>
      </w:r>
      <w:r w:rsidRPr="000A1FDC">
        <w:t>, ensuring that funding requests were targeted at addressing critical infrastructure risks and reducing the backlog maintenance liability across the Health Board estate.</w:t>
      </w:r>
    </w:p>
    <w:p w14:paraId="0321D3A1" w14:textId="77777777" w:rsidR="000A1FDC" w:rsidRPr="000A1FDC" w:rsidRDefault="000A1FDC" w:rsidP="000A1FDC">
      <w:pPr>
        <w:spacing w:after="0" w:line="240" w:lineRule="auto"/>
      </w:pPr>
      <w:r w:rsidRPr="000A1FDC">
        <w:t xml:space="preserve">In addition to pursuing external funding opportunities, the Estates Department continues to monitor emerging maintenance issues and utilise the </w:t>
      </w:r>
      <w:r w:rsidRPr="004800BB">
        <w:rPr>
          <w:b/>
          <w:bCs/>
        </w:rPr>
        <w:t>Estates Discretionary Capital Budget</w:t>
      </w:r>
      <w:r w:rsidRPr="000A1FDC">
        <w:t xml:space="preserve"> to respond to unforeseen infrastructure risks and operational priorities that arise during the financial year.</w:t>
      </w:r>
    </w:p>
    <w:p w14:paraId="26FC3706" w14:textId="77777777" w:rsidR="00A17193" w:rsidRDefault="00A17193" w:rsidP="000A1FDC">
      <w:pPr>
        <w:spacing w:after="0" w:line="240" w:lineRule="auto"/>
        <w:rPr>
          <w:b/>
          <w:bCs/>
        </w:rPr>
      </w:pPr>
    </w:p>
    <w:p w14:paraId="43C066F5" w14:textId="69CADFE5" w:rsidR="000A1FDC" w:rsidRPr="000A1FDC" w:rsidRDefault="000A1FDC" w:rsidP="000A1FDC">
      <w:pPr>
        <w:spacing w:after="0" w:line="240" w:lineRule="auto"/>
        <w:rPr>
          <w:b/>
          <w:bCs/>
        </w:rPr>
      </w:pPr>
      <w:r w:rsidRPr="000A1FDC">
        <w:rPr>
          <w:b/>
          <w:bCs/>
        </w:rPr>
        <w:t>Discretionary Investment in Morriston Hospital Kitchens</w:t>
      </w:r>
    </w:p>
    <w:p w14:paraId="473AA9EF" w14:textId="697B1A0C" w:rsidR="000A1FDC" w:rsidRPr="000A1FDC" w:rsidRDefault="000A1FDC" w:rsidP="000A1FDC">
      <w:pPr>
        <w:spacing w:after="0" w:line="240" w:lineRule="auto"/>
      </w:pPr>
      <w:r w:rsidRPr="000A1FDC">
        <w:t>At Morriston Hospital</w:t>
      </w:r>
      <w:r w:rsidR="003C6630">
        <w:t xml:space="preserve"> in April 2026</w:t>
      </w:r>
      <w:r w:rsidRPr="000A1FDC">
        <w:t xml:space="preserve">, the condition of seven ward kitchens and the main production kitchen contributed to a reduction in the Food Hygiene Rating from </w:t>
      </w:r>
      <w:r w:rsidRPr="000A1FDC">
        <w:rPr>
          <w:b/>
          <w:bCs/>
        </w:rPr>
        <w:t>4 ("Good") to 2 ("Improvement Necessary")</w:t>
      </w:r>
      <w:r w:rsidRPr="000A1FDC">
        <w:t>.</w:t>
      </w:r>
    </w:p>
    <w:p w14:paraId="30961A01" w14:textId="77777777" w:rsidR="000A1FDC" w:rsidRPr="000A1FDC" w:rsidRDefault="000A1FDC" w:rsidP="000A1FDC">
      <w:pPr>
        <w:spacing w:after="0" w:line="240" w:lineRule="auto"/>
      </w:pPr>
      <w:r w:rsidRPr="000A1FDC">
        <w:t xml:space="preserve">Following risk assessment and prioritisation, funding has been identified within the Estates Discretionary Capital Budget to refurbish </w:t>
      </w:r>
      <w:r w:rsidRPr="000A1FDC">
        <w:rPr>
          <w:b/>
          <w:bCs/>
        </w:rPr>
        <w:t>five of the seven highest-priority ward kitchens during 2026/27</w:t>
      </w:r>
      <w:r w:rsidRPr="000A1FDC">
        <w:t>. Capital Planning colleagues have secured funding from an alternative source to support refurbishment works to the remaining two kitchens.</w:t>
      </w:r>
    </w:p>
    <w:p w14:paraId="09706C96" w14:textId="77777777" w:rsidR="000A1FDC" w:rsidRPr="000A1FDC" w:rsidRDefault="000A1FDC" w:rsidP="000A1FDC">
      <w:pPr>
        <w:spacing w:after="0" w:line="240" w:lineRule="auto"/>
      </w:pPr>
      <w:r w:rsidRPr="000A1FDC">
        <w:t>This investment will:</w:t>
      </w:r>
    </w:p>
    <w:p w14:paraId="39027043" w14:textId="77777777" w:rsidR="000A1FDC" w:rsidRPr="000A1FDC" w:rsidRDefault="000A1FDC" w:rsidP="008114CB">
      <w:pPr>
        <w:numPr>
          <w:ilvl w:val="0"/>
          <w:numId w:val="16"/>
        </w:numPr>
        <w:spacing w:after="0" w:line="240" w:lineRule="auto"/>
      </w:pPr>
      <w:r w:rsidRPr="000A1FDC">
        <w:t>Improve compliance with food hygiene standards.</w:t>
      </w:r>
    </w:p>
    <w:p w14:paraId="2D9995E7" w14:textId="77777777" w:rsidR="000A1FDC" w:rsidRPr="000A1FDC" w:rsidRDefault="000A1FDC" w:rsidP="008114CB">
      <w:pPr>
        <w:numPr>
          <w:ilvl w:val="0"/>
          <w:numId w:val="16"/>
        </w:numPr>
        <w:spacing w:after="0" w:line="240" w:lineRule="auto"/>
      </w:pPr>
      <w:r w:rsidRPr="000A1FDC">
        <w:t>Enhance the environment for patients and staff.</w:t>
      </w:r>
    </w:p>
    <w:p w14:paraId="78189768" w14:textId="77777777" w:rsidR="000A1FDC" w:rsidRPr="000A1FDC" w:rsidRDefault="000A1FDC" w:rsidP="008114CB">
      <w:pPr>
        <w:numPr>
          <w:ilvl w:val="0"/>
          <w:numId w:val="16"/>
        </w:numPr>
        <w:spacing w:after="0" w:line="240" w:lineRule="auto"/>
      </w:pPr>
      <w:r w:rsidRPr="000A1FDC">
        <w:t>Reduce operational and reputational risks associated with poor kitchen infrastructure.</w:t>
      </w:r>
    </w:p>
    <w:p w14:paraId="62755E79" w14:textId="77777777" w:rsidR="000A1FDC" w:rsidRPr="000A1FDC" w:rsidRDefault="000A1FDC" w:rsidP="008114CB">
      <w:pPr>
        <w:numPr>
          <w:ilvl w:val="0"/>
          <w:numId w:val="16"/>
        </w:numPr>
        <w:spacing w:after="0" w:line="240" w:lineRule="auto"/>
      </w:pPr>
      <w:r w:rsidRPr="000A1FDC">
        <w:t>Support the Health Board's objective of achieving improved Food Hygiene Rating outcomes across the site.</w:t>
      </w:r>
    </w:p>
    <w:p w14:paraId="50CA3C09" w14:textId="77777777" w:rsidR="00A17193" w:rsidRDefault="00A17193" w:rsidP="000A1FDC">
      <w:pPr>
        <w:spacing w:after="0" w:line="240" w:lineRule="auto"/>
        <w:rPr>
          <w:b/>
          <w:bCs/>
        </w:rPr>
      </w:pPr>
    </w:p>
    <w:p w14:paraId="4BB64529" w14:textId="34D7AB0F" w:rsidR="000A1FDC" w:rsidRPr="000A1FDC" w:rsidRDefault="000A1FDC" w:rsidP="000A1FDC">
      <w:pPr>
        <w:spacing w:after="0" w:line="240" w:lineRule="auto"/>
        <w:rPr>
          <w:b/>
          <w:bCs/>
        </w:rPr>
      </w:pPr>
      <w:r w:rsidRPr="000A1FDC">
        <w:rPr>
          <w:b/>
          <w:bCs/>
        </w:rPr>
        <w:t>Discretionary Investment in High Voltage Infrastructure at Singleton Hospital</w:t>
      </w:r>
    </w:p>
    <w:p w14:paraId="2A8823BE" w14:textId="21E6B1A8" w:rsidR="000A1FDC" w:rsidRPr="000A1FDC" w:rsidRDefault="00A91CA0" w:rsidP="000A1FDC">
      <w:pPr>
        <w:spacing w:after="0" w:line="240" w:lineRule="auto"/>
      </w:pPr>
      <w:r>
        <w:t xml:space="preserve">In </w:t>
      </w:r>
      <w:r w:rsidR="00CE7CBC">
        <w:t xml:space="preserve">July 2026, </w:t>
      </w:r>
      <w:r w:rsidR="000A1FDC" w:rsidRPr="000A1FDC">
        <w:t xml:space="preserve">Provision has also been made within the 2026/27 Estates Discretionary Capital Budget to replace ageing high-voltage (HV) electrical infrastructure serving </w:t>
      </w:r>
      <w:r w:rsidR="000A1FDC" w:rsidRPr="000A1FDC">
        <w:rPr>
          <w:b/>
          <w:bCs/>
        </w:rPr>
        <w:t>West Residence at Singleton Hospital</w:t>
      </w:r>
      <w:r w:rsidR="000A1FDC" w:rsidRPr="000A1FDC">
        <w:t>.</w:t>
      </w:r>
    </w:p>
    <w:p w14:paraId="16BF1ECE" w14:textId="77777777" w:rsidR="00EB6BF6" w:rsidRDefault="00EB6BF6" w:rsidP="000A1FDC">
      <w:pPr>
        <w:spacing w:after="0" w:line="240" w:lineRule="auto"/>
      </w:pPr>
    </w:p>
    <w:p w14:paraId="43CFEE70" w14:textId="08F76A8B" w:rsidR="000A1FDC" w:rsidRPr="000A1FDC" w:rsidRDefault="000A1FDC" w:rsidP="000A1FDC">
      <w:pPr>
        <w:spacing w:after="0" w:line="240" w:lineRule="auto"/>
      </w:pPr>
      <w:r w:rsidRPr="000A1FDC">
        <w:t xml:space="preserve">The existing transformer and associated HV equipment are approximately </w:t>
      </w:r>
      <w:r w:rsidRPr="000A1FDC">
        <w:rPr>
          <w:b/>
          <w:bCs/>
        </w:rPr>
        <w:t>35 years old</w:t>
      </w:r>
      <w:r w:rsidRPr="000A1FDC">
        <w:t xml:space="preserve"> and have been identified as requiring replacement following routine condition monitoring and oil sample analysis. Results indicated elevated levels of paper insulation deterioration, suggesting increased risk of equipment failure and potential interruption to electrical supplies.</w:t>
      </w:r>
    </w:p>
    <w:p w14:paraId="1AFB244B" w14:textId="77777777" w:rsidR="000A1FDC" w:rsidRPr="000A1FDC" w:rsidRDefault="000A1FDC" w:rsidP="000A1FDC">
      <w:pPr>
        <w:spacing w:after="0" w:line="240" w:lineRule="auto"/>
      </w:pPr>
      <w:r w:rsidRPr="000A1FDC">
        <w:t>The proposed replacement will:</w:t>
      </w:r>
    </w:p>
    <w:p w14:paraId="2FAC1069" w14:textId="77777777" w:rsidR="000A1FDC" w:rsidRPr="000A1FDC" w:rsidRDefault="000A1FDC" w:rsidP="008114CB">
      <w:pPr>
        <w:numPr>
          <w:ilvl w:val="0"/>
          <w:numId w:val="17"/>
        </w:numPr>
        <w:spacing w:after="0" w:line="240" w:lineRule="auto"/>
      </w:pPr>
      <w:r w:rsidRPr="000A1FDC">
        <w:lastRenderedPageBreak/>
        <w:t>Improve reliability and resilience of the electrical distribution infrastructure.</w:t>
      </w:r>
    </w:p>
    <w:p w14:paraId="76FE6AB3" w14:textId="77777777" w:rsidR="000A1FDC" w:rsidRPr="000A1FDC" w:rsidRDefault="000A1FDC" w:rsidP="008114CB">
      <w:pPr>
        <w:numPr>
          <w:ilvl w:val="0"/>
          <w:numId w:val="17"/>
        </w:numPr>
        <w:spacing w:after="0" w:line="240" w:lineRule="auto"/>
      </w:pPr>
      <w:r w:rsidRPr="000A1FDC">
        <w:t>Reduce the risk of unplanned power failures.</w:t>
      </w:r>
    </w:p>
    <w:p w14:paraId="19505E13" w14:textId="77777777" w:rsidR="000A1FDC" w:rsidRPr="000A1FDC" w:rsidRDefault="000A1FDC" w:rsidP="008114CB">
      <w:pPr>
        <w:numPr>
          <w:ilvl w:val="0"/>
          <w:numId w:val="17"/>
        </w:numPr>
        <w:spacing w:after="0" w:line="240" w:lineRule="auto"/>
      </w:pPr>
      <w:r w:rsidRPr="000A1FDC">
        <w:t>Address a significant ageing infrastructure risk.</w:t>
      </w:r>
    </w:p>
    <w:p w14:paraId="3B35BAEC" w14:textId="77777777" w:rsidR="000A1FDC" w:rsidRPr="000A1FDC" w:rsidRDefault="000A1FDC" w:rsidP="008114CB">
      <w:pPr>
        <w:numPr>
          <w:ilvl w:val="0"/>
          <w:numId w:val="17"/>
        </w:numPr>
        <w:spacing w:after="0" w:line="240" w:lineRule="auto"/>
      </w:pPr>
      <w:r w:rsidRPr="000A1FDC">
        <w:t>Support long-term estate sustainability and business continuity requirements.</w:t>
      </w:r>
    </w:p>
    <w:p w14:paraId="1750B62B" w14:textId="77777777" w:rsidR="000A1FDC" w:rsidRPr="000A1FDC" w:rsidRDefault="000A1FDC" w:rsidP="000A1FDC">
      <w:pPr>
        <w:spacing w:after="0" w:line="240" w:lineRule="auto"/>
      </w:pPr>
      <w:r w:rsidRPr="000A1FDC">
        <w:t xml:space="preserve">Estates and Capital Planning colleagues are currently reviewing procurement options and preparing to commence the procurement process at the earliest opportunity. This is particularly important given the anticipated equipment lead time of up to </w:t>
      </w:r>
      <w:r w:rsidRPr="000A1FDC">
        <w:rPr>
          <w:b/>
          <w:bCs/>
        </w:rPr>
        <w:t>28 weeks</w:t>
      </w:r>
      <w:r w:rsidRPr="000A1FDC">
        <w:t>, which may impact project delivery timescales.</w:t>
      </w:r>
    </w:p>
    <w:p w14:paraId="0B200F83" w14:textId="77777777" w:rsidR="00A17193" w:rsidRDefault="00A17193" w:rsidP="000A1FDC">
      <w:pPr>
        <w:spacing w:after="0" w:line="240" w:lineRule="auto"/>
        <w:rPr>
          <w:b/>
          <w:bCs/>
        </w:rPr>
      </w:pPr>
    </w:p>
    <w:p w14:paraId="0E695F93" w14:textId="796DFA16" w:rsidR="000A1FDC" w:rsidRPr="000A1FDC" w:rsidRDefault="000A1FDC" w:rsidP="000A1FDC">
      <w:pPr>
        <w:spacing w:after="0" w:line="240" w:lineRule="auto"/>
        <w:rPr>
          <w:b/>
          <w:bCs/>
        </w:rPr>
      </w:pPr>
      <w:r w:rsidRPr="000A1FDC">
        <w:rPr>
          <w:b/>
          <w:bCs/>
        </w:rPr>
        <w:t>Summary</w:t>
      </w:r>
    </w:p>
    <w:p w14:paraId="7B84369B" w14:textId="77777777" w:rsidR="000A1FDC" w:rsidRPr="000A1FDC" w:rsidRDefault="000A1FDC" w:rsidP="000A1FDC">
      <w:pPr>
        <w:spacing w:after="0" w:line="240" w:lineRule="auto"/>
      </w:pPr>
      <w:r w:rsidRPr="000A1FDC">
        <w:t>The department continues to adopt a proactive approach to managing backlog maintenance risks by:</w:t>
      </w:r>
    </w:p>
    <w:p w14:paraId="1A2FDEF5" w14:textId="77777777" w:rsidR="000A1FDC" w:rsidRPr="000A1FDC" w:rsidRDefault="000A1FDC" w:rsidP="008114CB">
      <w:pPr>
        <w:numPr>
          <w:ilvl w:val="0"/>
          <w:numId w:val="18"/>
        </w:numPr>
        <w:spacing w:after="0" w:line="240" w:lineRule="auto"/>
      </w:pPr>
      <w:r w:rsidRPr="000A1FDC">
        <w:t>Maximising opportunities to secure external capital funding.</w:t>
      </w:r>
    </w:p>
    <w:p w14:paraId="39892037" w14:textId="77777777" w:rsidR="000A1FDC" w:rsidRPr="000A1FDC" w:rsidRDefault="000A1FDC" w:rsidP="008114CB">
      <w:pPr>
        <w:numPr>
          <w:ilvl w:val="0"/>
          <w:numId w:val="18"/>
        </w:numPr>
        <w:spacing w:after="0" w:line="240" w:lineRule="auto"/>
      </w:pPr>
      <w:r w:rsidRPr="000A1FDC">
        <w:t>Prioritising investments based on risk and operational impact.</w:t>
      </w:r>
    </w:p>
    <w:p w14:paraId="5CA5B532" w14:textId="77777777" w:rsidR="000A1FDC" w:rsidRPr="000A1FDC" w:rsidRDefault="000A1FDC" w:rsidP="008114CB">
      <w:pPr>
        <w:numPr>
          <w:ilvl w:val="0"/>
          <w:numId w:val="18"/>
        </w:numPr>
        <w:spacing w:after="0" w:line="240" w:lineRule="auto"/>
      </w:pPr>
      <w:r w:rsidRPr="000A1FDC">
        <w:t>Using discretionary capital resources to address emerging infrastructure issues.</w:t>
      </w:r>
    </w:p>
    <w:p w14:paraId="5C25297C" w14:textId="77777777" w:rsidR="000A1FDC" w:rsidRPr="000A1FDC" w:rsidRDefault="000A1FDC" w:rsidP="008114CB">
      <w:pPr>
        <w:numPr>
          <w:ilvl w:val="0"/>
          <w:numId w:val="18"/>
        </w:numPr>
        <w:spacing w:after="0" w:line="240" w:lineRule="auto"/>
      </w:pPr>
      <w:r w:rsidRPr="000A1FDC">
        <w:t>Supporting compliance, service resilience, and patient safety through targeted investment in critical estate assets.</w:t>
      </w:r>
    </w:p>
    <w:p w14:paraId="18B57096" w14:textId="77777777" w:rsidR="000A1FDC" w:rsidRPr="000A1FDC" w:rsidRDefault="000A1FDC" w:rsidP="000A1FDC">
      <w:pPr>
        <w:spacing w:after="0" w:line="240" w:lineRule="auto"/>
      </w:pPr>
      <w:r w:rsidRPr="000A1FDC">
        <w:t>These investments will help mitigate operational risks, improve infrastructure reliability, and contribute to the long-term sustainability of the Health Board's estate.</w:t>
      </w:r>
    </w:p>
    <w:p w14:paraId="2C23626E" w14:textId="77777777" w:rsidR="003B1A52" w:rsidRDefault="003B1A52" w:rsidP="00EF1F5C">
      <w:pPr>
        <w:spacing w:after="0" w:line="240" w:lineRule="auto"/>
      </w:pPr>
    </w:p>
    <w:p w14:paraId="6202B44E" w14:textId="77777777" w:rsidR="00594C17" w:rsidRPr="00594C17" w:rsidRDefault="00594C17" w:rsidP="00594C17">
      <w:pPr>
        <w:spacing w:after="0" w:line="240" w:lineRule="auto"/>
      </w:pPr>
    </w:p>
    <w:p w14:paraId="25314D60" w14:textId="23E5BB95" w:rsidR="009424F0" w:rsidRPr="00603C79" w:rsidRDefault="00603C79" w:rsidP="00603C79">
      <w:pPr>
        <w:pStyle w:val="ListParagraph"/>
        <w:numPr>
          <w:ilvl w:val="0"/>
          <w:numId w:val="1"/>
        </w:numPr>
        <w:spacing w:after="0" w:line="240" w:lineRule="auto"/>
        <w:ind w:left="426" w:hanging="284"/>
        <w:rPr>
          <w:b/>
        </w:rPr>
      </w:pPr>
      <w:r w:rsidRPr="00603C79">
        <w:rPr>
          <w:b/>
        </w:rPr>
        <w:t>MENTAL HEALTH &amp; LEARNING DISABILITY (MH&amp;LD) ESTATE COMPLIANCE</w:t>
      </w:r>
    </w:p>
    <w:p w14:paraId="6F722454" w14:textId="2ED8F036" w:rsidR="009424F0" w:rsidRPr="001D0698" w:rsidRDefault="009424F0" w:rsidP="009424F0">
      <w:pPr>
        <w:spacing w:after="0" w:line="240" w:lineRule="auto"/>
      </w:pPr>
      <w:r w:rsidRPr="001D0698">
        <w:t xml:space="preserve">A structured and risk-based approach is being implemented to address estate compliance, maintenance, and service delivery risks across the nine Learning Disability properties </w:t>
      </w:r>
      <w:r w:rsidR="0096309B">
        <w:t xml:space="preserve">in Cardiff area </w:t>
      </w:r>
      <w:r w:rsidRPr="001D0698">
        <w:t>managed by the Health Board.</w:t>
      </w:r>
    </w:p>
    <w:p w14:paraId="08E89D29" w14:textId="3C3264C9" w:rsidR="009424F0" w:rsidRPr="001D0698" w:rsidRDefault="009424F0" w:rsidP="009424F0">
      <w:pPr>
        <w:spacing w:after="0" w:line="240" w:lineRule="auto"/>
      </w:pPr>
      <w:r w:rsidRPr="001D0698">
        <w:t xml:space="preserve">The programme of work aims to improve statutory compliance, strengthen assurance arrangements, and establish a sustainable model for the future delivery of Hard Facilities Management (Hard FM) services across </w:t>
      </w:r>
      <w:r w:rsidR="00607728">
        <w:t>this dispersed</w:t>
      </w:r>
      <w:r w:rsidRPr="001D0698">
        <w:t xml:space="preserve"> estate.</w:t>
      </w:r>
    </w:p>
    <w:p w14:paraId="50C6DAA0" w14:textId="77777777" w:rsidR="001D0698" w:rsidRDefault="001D0698" w:rsidP="009424F0">
      <w:pPr>
        <w:spacing w:after="0" w:line="240" w:lineRule="auto"/>
        <w:rPr>
          <w:b/>
          <w:bCs/>
        </w:rPr>
      </w:pPr>
    </w:p>
    <w:p w14:paraId="5EE1DE12" w14:textId="43EC069F" w:rsidR="009424F0" w:rsidRPr="009424F0" w:rsidRDefault="009424F0" w:rsidP="009424F0">
      <w:pPr>
        <w:spacing w:after="0" w:line="240" w:lineRule="auto"/>
        <w:rPr>
          <w:b/>
          <w:bCs/>
        </w:rPr>
      </w:pPr>
      <w:r w:rsidRPr="009424F0">
        <w:rPr>
          <w:b/>
          <w:bCs/>
        </w:rPr>
        <w:t>Key Actions Progressed</w:t>
      </w:r>
    </w:p>
    <w:p w14:paraId="526A4A35" w14:textId="77777777" w:rsidR="001D0698" w:rsidRDefault="001D0698" w:rsidP="009424F0">
      <w:pPr>
        <w:spacing w:after="0" w:line="240" w:lineRule="auto"/>
        <w:rPr>
          <w:b/>
          <w:bCs/>
        </w:rPr>
      </w:pPr>
    </w:p>
    <w:p w14:paraId="1A1150E0" w14:textId="77BE164C" w:rsidR="009424F0" w:rsidRPr="009424F0" w:rsidRDefault="009424F0" w:rsidP="009424F0">
      <w:pPr>
        <w:spacing w:after="0" w:line="240" w:lineRule="auto"/>
        <w:rPr>
          <w:b/>
          <w:bCs/>
        </w:rPr>
      </w:pPr>
      <w:r w:rsidRPr="009424F0">
        <w:rPr>
          <w:b/>
          <w:bCs/>
        </w:rPr>
        <w:t>Market Testing of Hard FM Services</w:t>
      </w:r>
    </w:p>
    <w:p w14:paraId="25587047" w14:textId="77777777" w:rsidR="009424F0" w:rsidRPr="001D0698" w:rsidRDefault="009424F0" w:rsidP="008114CB">
      <w:pPr>
        <w:numPr>
          <w:ilvl w:val="0"/>
          <w:numId w:val="20"/>
        </w:numPr>
        <w:spacing w:after="0" w:line="240" w:lineRule="auto"/>
      </w:pPr>
      <w:r w:rsidRPr="001D0698">
        <w:t>NWSSP Procurement has been engaged to support a formal market testing exercise for the Hard FM Service Level Agreement (SLA).</w:t>
      </w:r>
    </w:p>
    <w:p w14:paraId="4CD81189" w14:textId="77777777" w:rsidR="009424F0" w:rsidRPr="001D0698" w:rsidRDefault="009424F0" w:rsidP="008114CB">
      <w:pPr>
        <w:numPr>
          <w:ilvl w:val="0"/>
          <w:numId w:val="20"/>
        </w:numPr>
        <w:spacing w:after="0" w:line="240" w:lineRule="auto"/>
      </w:pPr>
      <w:r w:rsidRPr="001D0698">
        <w:t>The procurement exercise is intended to assess the market's capability and capacity to support the delivery of maintenance and compliance services across the portfolio.</w:t>
      </w:r>
    </w:p>
    <w:p w14:paraId="18258206" w14:textId="77777777" w:rsidR="009424F0" w:rsidRPr="001D0698" w:rsidRDefault="009424F0" w:rsidP="008114CB">
      <w:pPr>
        <w:numPr>
          <w:ilvl w:val="0"/>
          <w:numId w:val="20"/>
        </w:numPr>
        <w:spacing w:after="0" w:line="240" w:lineRule="auto"/>
      </w:pPr>
      <w:r w:rsidRPr="001D0698">
        <w:lastRenderedPageBreak/>
        <w:t>Draft tender documentation has been prepared and is currently progressing through final approval and sign-off with Procurement.</w:t>
      </w:r>
    </w:p>
    <w:p w14:paraId="71F9DE11" w14:textId="77777777" w:rsidR="009424F0" w:rsidRPr="001D0698" w:rsidRDefault="009424F0" w:rsidP="008114CB">
      <w:pPr>
        <w:numPr>
          <w:ilvl w:val="0"/>
          <w:numId w:val="20"/>
        </w:numPr>
        <w:spacing w:after="0" w:line="240" w:lineRule="auto"/>
      </w:pPr>
      <w:r w:rsidRPr="001D0698">
        <w:t>Subject to approval, the tender opportunity is expected to be issued in September 2026.</w:t>
      </w:r>
    </w:p>
    <w:p w14:paraId="5B1C12EF" w14:textId="77777777" w:rsidR="003D0E2F" w:rsidRDefault="003D0E2F" w:rsidP="009424F0">
      <w:pPr>
        <w:spacing w:after="0" w:line="240" w:lineRule="auto"/>
      </w:pPr>
    </w:p>
    <w:p w14:paraId="19C933BB" w14:textId="5BD6D0FB" w:rsidR="009424F0" w:rsidRPr="001D0698" w:rsidRDefault="009424F0" w:rsidP="009424F0">
      <w:pPr>
        <w:spacing w:after="0" w:line="240" w:lineRule="auto"/>
      </w:pPr>
      <w:r w:rsidRPr="001D0698">
        <w:t>This work will help inform future service delivery options and ensure that value for money, service quality, and compliance requirements are appropriately considered.</w:t>
      </w:r>
    </w:p>
    <w:p w14:paraId="693B4333" w14:textId="77777777" w:rsidR="003D0E2F" w:rsidRDefault="003D0E2F" w:rsidP="009424F0">
      <w:pPr>
        <w:spacing w:after="0" w:line="240" w:lineRule="auto"/>
        <w:rPr>
          <w:b/>
          <w:bCs/>
        </w:rPr>
      </w:pPr>
    </w:p>
    <w:p w14:paraId="56D242A8" w14:textId="5F0F4E4A" w:rsidR="009424F0" w:rsidRPr="009424F0" w:rsidRDefault="009424F0" w:rsidP="009424F0">
      <w:pPr>
        <w:spacing w:after="0" w:line="240" w:lineRule="auto"/>
        <w:rPr>
          <w:b/>
          <w:bCs/>
        </w:rPr>
      </w:pPr>
      <w:r w:rsidRPr="009424F0">
        <w:rPr>
          <w:b/>
          <w:bCs/>
        </w:rPr>
        <w:t>Electrical Safety Compliance</w:t>
      </w:r>
    </w:p>
    <w:p w14:paraId="5B5409EF" w14:textId="77777777" w:rsidR="009424F0" w:rsidRPr="001D0698" w:rsidRDefault="009424F0" w:rsidP="008114CB">
      <w:pPr>
        <w:numPr>
          <w:ilvl w:val="0"/>
          <w:numId w:val="21"/>
        </w:numPr>
        <w:spacing w:after="0" w:line="240" w:lineRule="auto"/>
      </w:pPr>
      <w:r w:rsidRPr="001D0698">
        <w:t>A programme of Electrical Installation Condition Reports (EICR) and fixed wiring inspections has been commissioned across all nine properties.</w:t>
      </w:r>
    </w:p>
    <w:p w14:paraId="420E0D09" w14:textId="77777777" w:rsidR="009424F0" w:rsidRPr="001D0698" w:rsidRDefault="009424F0" w:rsidP="008114CB">
      <w:pPr>
        <w:numPr>
          <w:ilvl w:val="0"/>
          <w:numId w:val="21"/>
        </w:numPr>
        <w:spacing w:after="0" w:line="240" w:lineRule="auto"/>
      </w:pPr>
      <w:r w:rsidRPr="001D0698">
        <w:t>The programme is currently underway and forms a key part of the Health Board's electrical safety assurance arrangements.</w:t>
      </w:r>
    </w:p>
    <w:p w14:paraId="3016EBBC" w14:textId="77777777" w:rsidR="009424F0" w:rsidRPr="001D0698" w:rsidRDefault="009424F0" w:rsidP="008114CB">
      <w:pPr>
        <w:numPr>
          <w:ilvl w:val="0"/>
          <w:numId w:val="21"/>
        </w:numPr>
        <w:spacing w:after="0" w:line="240" w:lineRule="auto"/>
      </w:pPr>
      <w:r w:rsidRPr="001D0698">
        <w:t>Initial reviews identified that the previous fixed wiring inspections had last been undertaken in 2010, creating a significant compliance gap and potential safety risk.</w:t>
      </w:r>
    </w:p>
    <w:p w14:paraId="7A5E607D" w14:textId="77777777" w:rsidR="009424F0" w:rsidRPr="001D0698" w:rsidRDefault="009424F0" w:rsidP="008114CB">
      <w:pPr>
        <w:numPr>
          <w:ilvl w:val="0"/>
          <w:numId w:val="21"/>
        </w:numPr>
        <w:spacing w:after="0" w:line="240" w:lineRule="auto"/>
      </w:pPr>
      <w:r w:rsidRPr="001D0698">
        <w:t>The inspection programme will provide a comprehensive assessment of the condition of electrical installations and support the development of prioritised remedial works programmes where required.</w:t>
      </w:r>
    </w:p>
    <w:p w14:paraId="05F341E3" w14:textId="77777777" w:rsidR="00F460F7" w:rsidRDefault="00F460F7" w:rsidP="009424F0">
      <w:pPr>
        <w:spacing w:after="0" w:line="240" w:lineRule="auto"/>
        <w:rPr>
          <w:b/>
          <w:bCs/>
        </w:rPr>
      </w:pPr>
    </w:p>
    <w:p w14:paraId="11A88968" w14:textId="2EF4F1F6" w:rsidR="009424F0" w:rsidRPr="009424F0" w:rsidRDefault="009424F0" w:rsidP="009424F0">
      <w:pPr>
        <w:spacing w:after="0" w:line="240" w:lineRule="auto"/>
        <w:rPr>
          <w:b/>
          <w:bCs/>
        </w:rPr>
      </w:pPr>
      <w:r w:rsidRPr="009424F0">
        <w:rPr>
          <w:b/>
          <w:bCs/>
        </w:rPr>
        <w:t>Capital Investment</w:t>
      </w:r>
    </w:p>
    <w:p w14:paraId="09AC2723" w14:textId="65ACD34A" w:rsidR="009424F0" w:rsidRPr="001D0698" w:rsidRDefault="009424F0" w:rsidP="008114CB">
      <w:pPr>
        <w:numPr>
          <w:ilvl w:val="0"/>
          <w:numId w:val="22"/>
        </w:numPr>
        <w:spacing w:after="0" w:line="240" w:lineRule="auto"/>
      </w:pPr>
      <w:r w:rsidRPr="001D0698">
        <w:t xml:space="preserve">£100,000 of discretionary capital funding has been allocated to support priority estate improvement works across </w:t>
      </w:r>
      <w:r w:rsidR="00BE773B">
        <w:t>this</w:t>
      </w:r>
      <w:r w:rsidRPr="001D0698">
        <w:t xml:space="preserve"> portfolio.</w:t>
      </w:r>
    </w:p>
    <w:p w14:paraId="2C6620B7" w14:textId="77777777" w:rsidR="009424F0" w:rsidRPr="001D0698" w:rsidRDefault="009424F0" w:rsidP="008114CB">
      <w:pPr>
        <w:numPr>
          <w:ilvl w:val="0"/>
          <w:numId w:val="22"/>
        </w:numPr>
        <w:spacing w:after="0" w:line="240" w:lineRule="auto"/>
      </w:pPr>
      <w:r w:rsidRPr="001D0698">
        <w:t xml:space="preserve">The funding will be used to: </w:t>
      </w:r>
    </w:p>
    <w:p w14:paraId="6501CC64" w14:textId="77777777" w:rsidR="009424F0" w:rsidRPr="001D0698" w:rsidRDefault="009424F0" w:rsidP="008114CB">
      <w:pPr>
        <w:numPr>
          <w:ilvl w:val="1"/>
          <w:numId w:val="22"/>
        </w:numPr>
        <w:spacing w:after="0" w:line="240" w:lineRule="auto"/>
      </w:pPr>
      <w:r w:rsidRPr="001D0698">
        <w:t>Address urgent estate and infrastructure risks.</w:t>
      </w:r>
    </w:p>
    <w:p w14:paraId="110B1636" w14:textId="77777777" w:rsidR="009424F0" w:rsidRPr="001D0698" w:rsidRDefault="009424F0" w:rsidP="008114CB">
      <w:pPr>
        <w:numPr>
          <w:ilvl w:val="1"/>
          <w:numId w:val="22"/>
        </w:numPr>
        <w:spacing w:after="0" w:line="240" w:lineRule="auto"/>
      </w:pPr>
      <w:r w:rsidRPr="001D0698">
        <w:t>Improve statutory compliance and safety standards.</w:t>
      </w:r>
    </w:p>
    <w:p w14:paraId="715FCF16" w14:textId="77777777" w:rsidR="009424F0" w:rsidRPr="001D0698" w:rsidRDefault="009424F0" w:rsidP="008114CB">
      <w:pPr>
        <w:numPr>
          <w:ilvl w:val="1"/>
          <w:numId w:val="22"/>
        </w:numPr>
        <w:spacing w:after="0" w:line="240" w:lineRule="auto"/>
      </w:pPr>
      <w:r w:rsidRPr="001D0698">
        <w:t>Reduce maintenance liabilities.</w:t>
      </w:r>
    </w:p>
    <w:p w14:paraId="0398650C" w14:textId="77777777" w:rsidR="009424F0" w:rsidRPr="001D0698" w:rsidRDefault="009424F0" w:rsidP="008114CB">
      <w:pPr>
        <w:numPr>
          <w:ilvl w:val="1"/>
          <w:numId w:val="22"/>
        </w:numPr>
        <w:spacing w:after="0" w:line="240" w:lineRule="auto"/>
      </w:pPr>
      <w:r w:rsidRPr="001D0698">
        <w:t>Enhance the quality and resilience of accommodation for service users and staff.</w:t>
      </w:r>
    </w:p>
    <w:p w14:paraId="08694020" w14:textId="77777777" w:rsidR="009424F0" w:rsidRPr="009424F0" w:rsidRDefault="009424F0" w:rsidP="009424F0">
      <w:pPr>
        <w:spacing w:after="0" w:line="240" w:lineRule="auto"/>
        <w:rPr>
          <w:b/>
          <w:bCs/>
        </w:rPr>
      </w:pPr>
      <w:r w:rsidRPr="009424F0">
        <w:rPr>
          <w:b/>
          <w:bCs/>
        </w:rPr>
        <w:t>Summary</w:t>
      </w:r>
    </w:p>
    <w:p w14:paraId="48CDB908" w14:textId="5819A1B5" w:rsidR="009424F0" w:rsidRPr="009424F0" w:rsidRDefault="009424F0" w:rsidP="009424F0">
      <w:pPr>
        <w:spacing w:after="0" w:line="240" w:lineRule="auto"/>
      </w:pPr>
      <w:r w:rsidRPr="009424F0">
        <w:t>Significant progress has been made in addressing immediate compliance and maintenance risks across th</w:t>
      </w:r>
      <w:r w:rsidR="00CE1098">
        <w:t>is</w:t>
      </w:r>
      <w:r w:rsidRPr="009424F0">
        <w:t xml:space="preserve"> MH&amp;LD estate. The implementation of an electrical testing programme and targeted capital investment is improving assurance and reducing operational risk, while the market testing exercise will inform longer-term decisions regarding the future delivery model for Hard FM services.</w:t>
      </w:r>
    </w:p>
    <w:p w14:paraId="17404498" w14:textId="443DD23A" w:rsidR="009424F0" w:rsidRPr="009424F0" w:rsidRDefault="009424F0" w:rsidP="009424F0">
      <w:pPr>
        <w:spacing w:after="0" w:line="240" w:lineRule="auto"/>
      </w:pPr>
      <w:r w:rsidRPr="009424F0">
        <w:t xml:space="preserve">Overall, the programme remains on track to strengthen compliance, improve estate resilience, and support the provision of safe and sustainable environments for </w:t>
      </w:r>
      <w:r w:rsidR="00207993">
        <w:t xml:space="preserve">our </w:t>
      </w:r>
      <w:r w:rsidRPr="009424F0">
        <w:t>patients, residents, and staff.</w:t>
      </w:r>
    </w:p>
    <w:p w14:paraId="19F86BF7" w14:textId="77777777" w:rsidR="00CE7CBC" w:rsidRDefault="00CE7CBC" w:rsidP="00772B39">
      <w:pPr>
        <w:spacing w:after="0" w:line="240" w:lineRule="auto"/>
      </w:pPr>
    </w:p>
    <w:p w14:paraId="6D29042A" w14:textId="26C67FF4" w:rsidR="00653AEC" w:rsidRPr="00F8567E" w:rsidRDefault="007946C4" w:rsidP="00077558">
      <w:pPr>
        <w:pStyle w:val="ListParagraph"/>
        <w:numPr>
          <w:ilvl w:val="0"/>
          <w:numId w:val="1"/>
        </w:numPr>
        <w:spacing w:after="0" w:line="240" w:lineRule="auto"/>
        <w:ind w:left="426" w:hanging="284"/>
        <w:rPr>
          <w:b/>
        </w:rPr>
      </w:pPr>
      <w:r>
        <w:rPr>
          <w:b/>
        </w:rPr>
        <w:t>CONCLUSION</w:t>
      </w:r>
    </w:p>
    <w:p w14:paraId="5FD2D804" w14:textId="77777777" w:rsidR="00081B6A" w:rsidRDefault="00081B6A" w:rsidP="004221DC">
      <w:pPr>
        <w:pStyle w:val="Default"/>
        <w:jc w:val="both"/>
        <w:rPr>
          <w:rFonts w:ascii="Verdana" w:hAnsi="Verdana" w:cs="Arial"/>
          <w:color w:val="FF0000"/>
        </w:rPr>
      </w:pPr>
    </w:p>
    <w:p w14:paraId="07A33E1E" w14:textId="7B565B58" w:rsidR="00F70790" w:rsidRPr="00F70790" w:rsidRDefault="00F70790" w:rsidP="002F1E06">
      <w:pPr>
        <w:spacing w:line="240" w:lineRule="auto"/>
      </w:pPr>
      <w:r w:rsidRPr="00F70790">
        <w:lastRenderedPageBreak/>
        <w:t xml:space="preserve">The Estates Department has made significant progress during the reporting period in strengthening operational resilience, improving workforce stability, enhancing </w:t>
      </w:r>
      <w:r w:rsidR="00416B33">
        <w:t xml:space="preserve">focus on </w:t>
      </w:r>
      <w:r w:rsidRPr="00F70790">
        <w:t>compliance, and addressing</w:t>
      </w:r>
      <w:r w:rsidR="005963D7">
        <w:t xml:space="preserve"> some</w:t>
      </w:r>
      <w:r w:rsidRPr="00F70790">
        <w:t xml:space="preserve"> critical infrastructure risks across the Health Board estate.</w:t>
      </w:r>
    </w:p>
    <w:p w14:paraId="1C92C304" w14:textId="3C7521BB" w:rsidR="00F70790" w:rsidRPr="00F70790" w:rsidRDefault="00F70790" w:rsidP="002F1E06">
      <w:pPr>
        <w:spacing w:line="240" w:lineRule="auto"/>
      </w:pPr>
      <w:r w:rsidRPr="00F70790">
        <w:t xml:space="preserve">Phase 1 of the Organisational Change Programme has substantially achieved its objectives, delivering measurable improvements in service performance, management accountability, workforce capability, and the utilisation of key systems such as MRI Evolution. These improvements, together with the successful implementation of the engineering shift </w:t>
      </w:r>
      <w:r w:rsidR="003F1076">
        <w:t xml:space="preserve">and on-call </w:t>
      </w:r>
      <w:r w:rsidRPr="00F70790">
        <w:t>transformation, increas</w:t>
      </w:r>
      <w:r w:rsidR="00D91FFD">
        <w:t>ing</w:t>
      </w:r>
      <w:r w:rsidRPr="00F70790">
        <w:t xml:space="preserve"> Authorised Person capacity, and reduction in maintenance b</w:t>
      </w:r>
      <w:r w:rsidR="00552107">
        <w:t>reakdowns</w:t>
      </w:r>
      <w:r w:rsidRPr="00F70790">
        <w:t>, have provided a more stable foundation for future service development.</w:t>
      </w:r>
    </w:p>
    <w:p w14:paraId="45503A2F" w14:textId="77777777" w:rsidR="00F70790" w:rsidRPr="00F70790" w:rsidRDefault="00F70790" w:rsidP="002F1E06">
      <w:pPr>
        <w:spacing w:line="240" w:lineRule="auto"/>
      </w:pPr>
      <w:r w:rsidRPr="00F70790">
        <w:t>The department continues to maintain a favourable financial position while investing strategically in estate infrastructure, business continuity, statutory compliance, and backlog maintenance priorities. Significant progress has also been made in strengthening resilience through the successful Morriston Hospital Black Start Exercise and targeted investment across the Mental Health &amp; Learning Disability estate.</w:t>
      </w:r>
    </w:p>
    <w:p w14:paraId="31D4ECB9" w14:textId="0ADA8279" w:rsidR="00F70790" w:rsidRPr="00F70790" w:rsidRDefault="00F70790" w:rsidP="002F1E06">
      <w:pPr>
        <w:spacing w:line="240" w:lineRule="auto"/>
      </w:pPr>
      <w:r w:rsidRPr="00F70790">
        <w:t xml:space="preserve">As the service moves into Phase 2: Optimisation, the focus will be on embedding cultural and behavioural change, addressing remaining workforce gaps, improving </w:t>
      </w:r>
      <w:r w:rsidR="00511545">
        <w:t>the performance culture</w:t>
      </w:r>
      <w:r w:rsidR="00EC3AF9">
        <w:t xml:space="preserve">, </w:t>
      </w:r>
      <w:r w:rsidRPr="00F70790">
        <w:t>consistency</w:t>
      </w:r>
      <w:r w:rsidR="00EC3AF9">
        <w:t xml:space="preserve"> </w:t>
      </w:r>
      <w:r w:rsidRPr="00F70790">
        <w:t>and ensuring the department is appropriately resourced to meet future operational, statutory, and strategic demands.</w:t>
      </w:r>
    </w:p>
    <w:p w14:paraId="508A5244" w14:textId="77777777" w:rsidR="00F70790" w:rsidRPr="00F70790" w:rsidRDefault="00F70790" w:rsidP="002F1E06">
      <w:pPr>
        <w:spacing w:line="240" w:lineRule="auto"/>
      </w:pPr>
      <w:r w:rsidRPr="00F70790">
        <w:t>Overall, the Estates Service remains on a positive trajectory, with a Green/Amber status reflecting strong progress made to date whilst recognising the work still required to achieve long-term sustainability and continuous improvement.</w:t>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2EE2A55A" w:rsidR="00F5324A" w:rsidRPr="00F8567E" w:rsidRDefault="00600291"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63D1546E" w:rsidR="00F5324A" w:rsidRPr="00F8567E" w:rsidRDefault="00E935D8"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697974FB" w:rsidR="00F5324A" w:rsidRPr="00F8567E" w:rsidRDefault="00E935D8"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069EC6B6" w:rsidR="00F5324A" w:rsidRPr="00F8567E" w:rsidRDefault="00E935D8"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lastRenderedPageBreak/>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0ACD1709" w:rsidR="00C43F7B" w:rsidRPr="00F8567E" w:rsidRDefault="00E935D8"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12672390" w:rsidR="00C43F7B" w:rsidRPr="00F8567E" w:rsidRDefault="00E935D8"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433C4E92" w:rsidR="00C43F7B" w:rsidRPr="00F8567E" w:rsidRDefault="00E935D8"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4791A9E5" w:rsidR="00925DA1" w:rsidRDefault="000D653A"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3AEEA254" w:rsidR="00925DA1" w:rsidRDefault="000D653A"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0837B608" w:rsidR="00925DA1" w:rsidRDefault="000D653A"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5E50F64E" w:rsidR="00925DA1" w:rsidRDefault="000D653A"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79885FE4" w:rsidR="00925DA1" w:rsidRDefault="000D653A"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7324E48D" w:rsidR="00925DA1" w:rsidRDefault="000D653A"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2464FA3C" w14:textId="40CF17FF" w:rsidR="00E22C19" w:rsidRPr="00E22C19" w:rsidRDefault="00E22C19" w:rsidP="008114CB">
            <w:pPr>
              <w:pStyle w:val="ListParagraph"/>
              <w:numPr>
                <w:ilvl w:val="0"/>
                <w:numId w:val="4"/>
              </w:numPr>
            </w:pPr>
            <w:r w:rsidRPr="00E22C19">
              <w:t xml:space="preserve">Improves </w:t>
            </w:r>
            <w:r w:rsidRPr="00E22C19">
              <w:rPr>
                <w:b/>
                <w:bCs/>
              </w:rPr>
              <w:t>patient and staff safety</w:t>
            </w:r>
            <w:r w:rsidRPr="00E22C19">
              <w:t xml:space="preserve"> through strengthened compliance, technical governance, and proactive risk mitigation measures. </w:t>
            </w:r>
          </w:p>
          <w:p w14:paraId="50E0854C" w14:textId="314EE409" w:rsidR="00E22C19" w:rsidRPr="00E22C19" w:rsidRDefault="00E22C19" w:rsidP="008114CB">
            <w:pPr>
              <w:pStyle w:val="ListParagraph"/>
              <w:numPr>
                <w:ilvl w:val="0"/>
                <w:numId w:val="4"/>
              </w:numPr>
            </w:pPr>
            <w:r w:rsidRPr="00E22C19">
              <w:t xml:space="preserve">Enhances </w:t>
            </w:r>
            <w:r w:rsidRPr="00E22C19">
              <w:rPr>
                <w:b/>
                <w:bCs/>
              </w:rPr>
              <w:t>service reliability and continuity</w:t>
            </w:r>
            <w:r w:rsidRPr="00E22C19">
              <w:t xml:space="preserve">, reducing disruption to patient care during incidents or infrastructure failures. </w:t>
            </w:r>
          </w:p>
          <w:p w14:paraId="5066829C" w14:textId="6C2C6B9D" w:rsidR="00E22C19" w:rsidRPr="00E22C19" w:rsidRDefault="00E22C19" w:rsidP="008114CB">
            <w:pPr>
              <w:pStyle w:val="ListParagraph"/>
              <w:numPr>
                <w:ilvl w:val="0"/>
                <w:numId w:val="4"/>
              </w:numPr>
            </w:pPr>
            <w:r w:rsidRPr="00E22C19">
              <w:t xml:space="preserve">Supports a safer care environment through </w:t>
            </w:r>
            <w:r w:rsidRPr="00E22C19">
              <w:rPr>
                <w:b/>
                <w:bCs/>
              </w:rPr>
              <w:t>targeted interventions</w:t>
            </w:r>
            <w:r w:rsidRPr="00E22C19">
              <w:t xml:space="preserve"> (e.g. </w:t>
            </w:r>
            <w:r w:rsidR="00A13585">
              <w:t xml:space="preserve">improving ward and </w:t>
            </w:r>
            <w:r w:rsidR="00827294">
              <w:t>hospital ki</w:t>
            </w:r>
            <w:r w:rsidR="00A13585">
              <w:t>tchens</w:t>
            </w:r>
            <w:r w:rsidRPr="00E22C19">
              <w:t xml:space="preserve">). </w:t>
            </w:r>
          </w:p>
          <w:p w14:paraId="07AD77E3" w14:textId="29C0B3F6" w:rsidR="00E22C19" w:rsidRPr="00E22C19" w:rsidRDefault="00E22C19" w:rsidP="008114CB">
            <w:pPr>
              <w:pStyle w:val="ListParagraph"/>
              <w:numPr>
                <w:ilvl w:val="0"/>
                <w:numId w:val="4"/>
              </w:numPr>
            </w:pPr>
            <w:r w:rsidRPr="00E22C19">
              <w:t xml:space="preserve">Promotes </w:t>
            </w:r>
            <w:r w:rsidRPr="00E22C19">
              <w:rPr>
                <w:b/>
                <w:bCs/>
              </w:rPr>
              <w:t>consistent, high-quality estates services</w:t>
            </w:r>
            <w:r w:rsidRPr="00E22C19">
              <w:t xml:space="preserve">, underpinning clinical delivery and patient experience. </w:t>
            </w:r>
          </w:p>
          <w:p w14:paraId="24DCF172" w14:textId="41C35439" w:rsidR="00E22C19" w:rsidRPr="00E22C19" w:rsidRDefault="00E22C19" w:rsidP="008114CB">
            <w:pPr>
              <w:pStyle w:val="ListParagraph"/>
              <w:numPr>
                <w:ilvl w:val="0"/>
                <w:numId w:val="4"/>
              </w:numPr>
            </w:pPr>
            <w:r w:rsidRPr="00E22C19">
              <w:t xml:space="preserve">Contributes to a </w:t>
            </w:r>
            <w:r w:rsidRPr="00E22C19">
              <w:rPr>
                <w:b/>
                <w:bCs/>
              </w:rPr>
              <w:t>more responsive and resilient estate</w:t>
            </w:r>
            <w:r w:rsidRPr="00E22C19">
              <w:t>, enabling safer, more effective care provision across all sites</w:t>
            </w:r>
          </w:p>
          <w:p w14:paraId="6D29047F" w14:textId="77777777" w:rsidR="00F538AD" w:rsidRPr="00F8567E" w:rsidRDefault="00F538AD" w:rsidP="00A67169">
            <w:pP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3FBB1C1E" w14:textId="77777777" w:rsidR="003A5BC3" w:rsidRDefault="003A5BC3" w:rsidP="008114CB">
            <w:pPr>
              <w:pStyle w:val="ListParagraph"/>
              <w:numPr>
                <w:ilvl w:val="0"/>
                <w:numId w:val="5"/>
              </w:numPr>
              <w:ind w:right="96"/>
            </w:pPr>
            <w:r w:rsidRPr="003A5BC3">
              <w:t>The department is currently operating within its allocated budget and contributing positively to the Health Board's overall financial position.</w:t>
            </w:r>
          </w:p>
          <w:p w14:paraId="0D27EF86" w14:textId="7B66DA41" w:rsidR="00132DE7" w:rsidRPr="00132DE7" w:rsidRDefault="00132DE7" w:rsidP="00132DE7">
            <w:pPr>
              <w:pStyle w:val="ListParagraph"/>
              <w:numPr>
                <w:ilvl w:val="0"/>
                <w:numId w:val="5"/>
              </w:numPr>
              <w:ind w:right="96"/>
            </w:pPr>
            <w:r w:rsidRPr="00132DE7">
              <w:t xml:space="preserve">The current </w:t>
            </w:r>
            <w:r w:rsidR="005E51C4">
              <w:t xml:space="preserve">pay </w:t>
            </w:r>
            <w:r w:rsidRPr="00132DE7">
              <w:t>underspend should therefore not be viewed as wholly recurrent, as a proportion may need to be reinvested to address workforce capacity gaps and support long-term service resilience.</w:t>
            </w:r>
          </w:p>
          <w:p w14:paraId="0CD9DEF8" w14:textId="77777777" w:rsidR="000E43A8" w:rsidRPr="000E43A8" w:rsidRDefault="000E43A8" w:rsidP="008114CB">
            <w:pPr>
              <w:pStyle w:val="ListParagraph"/>
              <w:numPr>
                <w:ilvl w:val="0"/>
                <w:numId w:val="5"/>
              </w:numPr>
              <w:ind w:right="96"/>
            </w:pPr>
            <w:r w:rsidRPr="000E43A8">
              <w:t xml:space="preserve">Overtime expenditure remains well controlled at </w:t>
            </w:r>
            <w:r w:rsidRPr="000E43A8">
              <w:rPr>
                <w:b/>
                <w:bCs/>
              </w:rPr>
              <w:t>£27k</w:t>
            </w:r>
            <w:r w:rsidRPr="000E43A8">
              <w:t xml:space="preserve">, representing a </w:t>
            </w:r>
            <w:r w:rsidRPr="000E43A8">
              <w:rPr>
                <w:b/>
                <w:bCs/>
              </w:rPr>
              <w:t>36% reduction (£15k)</w:t>
            </w:r>
            <w:r w:rsidRPr="000E43A8">
              <w:t xml:space="preserve"> compared to the same period in 2025/26.</w:t>
            </w:r>
          </w:p>
          <w:p w14:paraId="602A2416" w14:textId="77777777" w:rsidR="001F12ED" w:rsidRPr="001F12ED" w:rsidRDefault="001F12ED" w:rsidP="008114CB">
            <w:pPr>
              <w:pStyle w:val="ListParagraph"/>
              <w:numPr>
                <w:ilvl w:val="0"/>
                <w:numId w:val="5"/>
              </w:numPr>
              <w:ind w:right="96"/>
            </w:pPr>
            <w:r w:rsidRPr="001F12ED">
              <w:t>No agency expenditure has been incurred despite significant workforce vacancies, demonstrating effective management of staffing resources and expenditure controls.</w:t>
            </w:r>
          </w:p>
          <w:p w14:paraId="5956E486" w14:textId="77777777" w:rsidR="00BD2717" w:rsidRPr="00BD2717" w:rsidRDefault="00BD2717" w:rsidP="008114CB">
            <w:pPr>
              <w:pStyle w:val="ListParagraph"/>
              <w:numPr>
                <w:ilvl w:val="0"/>
                <w:numId w:val="5"/>
              </w:numPr>
              <w:ind w:right="96"/>
            </w:pPr>
            <w:r w:rsidRPr="00BD2717">
              <w:t>The non-pay underspend provides flexibility to respond to emerging estate risks, maintenance pressures, and priority investment requirements during the remainder of the financial year.</w:t>
            </w:r>
          </w:p>
          <w:p w14:paraId="7968F8D7" w14:textId="0FECFABD" w:rsidR="000D5E56" w:rsidRPr="000D5E56" w:rsidRDefault="000D5E56" w:rsidP="008114CB">
            <w:pPr>
              <w:pStyle w:val="ListParagraph"/>
              <w:numPr>
                <w:ilvl w:val="0"/>
                <w:numId w:val="5"/>
              </w:numPr>
              <w:ind w:right="96"/>
            </w:pPr>
            <w:r w:rsidRPr="000D5E56">
              <w:lastRenderedPageBreak/>
              <w:t xml:space="preserve">Overall, the </w:t>
            </w:r>
            <w:r w:rsidR="00EE05B1">
              <w:t>service needs to</w:t>
            </w:r>
            <w:r w:rsidRPr="000D5E56">
              <w:t xml:space="preserve"> balance </w:t>
            </w:r>
            <w:r w:rsidRPr="000D5E56">
              <w:rPr>
                <w:b/>
                <w:bCs/>
              </w:rPr>
              <w:t>financial control with essential safety, compliance, and operational resilience requirements</w:t>
            </w:r>
            <w:r w:rsidRPr="000D5E56">
              <w:t>.</w:t>
            </w:r>
          </w:p>
          <w:p w14:paraId="6D290486" w14:textId="77777777" w:rsidR="00925DA1" w:rsidRPr="00F8567E" w:rsidRDefault="00925DA1"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lastRenderedPageBreak/>
              <w:t>Legal Implications (including equality and diversity assessment)</w:t>
            </w:r>
          </w:p>
        </w:tc>
      </w:tr>
      <w:tr w:rsidR="00925DA1" w:rsidRPr="00F8567E" w14:paraId="6D29048C" w14:textId="77777777" w:rsidTr="007B683C">
        <w:tc>
          <w:tcPr>
            <w:tcW w:w="9245" w:type="dxa"/>
            <w:gridSpan w:val="3"/>
          </w:tcPr>
          <w:p w14:paraId="0BD34FE0" w14:textId="2766022E" w:rsidR="00634558" w:rsidRPr="00634558" w:rsidRDefault="009F20AB" w:rsidP="008114CB">
            <w:pPr>
              <w:pStyle w:val="ListParagraph"/>
              <w:numPr>
                <w:ilvl w:val="0"/>
                <w:numId w:val="5"/>
              </w:numPr>
              <w:ind w:right="96"/>
            </w:pPr>
            <w:r>
              <w:t>Any</w:t>
            </w:r>
            <w:r w:rsidR="00634558" w:rsidRPr="00634558">
              <w:t xml:space="preserve"> recommendations must comply with the </w:t>
            </w:r>
            <w:r w:rsidR="00634558" w:rsidRPr="00634558">
              <w:rPr>
                <w:b/>
                <w:bCs/>
              </w:rPr>
              <w:t>Health Board Governance Framework</w:t>
            </w:r>
            <w:r w:rsidR="00634558" w:rsidRPr="00634558">
              <w:t xml:space="preserve">, ensuring clear accountability, robust decision-making, and appropriate assurance processes. </w:t>
            </w:r>
          </w:p>
          <w:p w14:paraId="44ABFE38" w14:textId="6327BE72" w:rsidR="00634558" w:rsidRPr="00634558" w:rsidRDefault="00634558" w:rsidP="008114CB">
            <w:pPr>
              <w:pStyle w:val="ListParagraph"/>
              <w:numPr>
                <w:ilvl w:val="0"/>
                <w:numId w:val="5"/>
              </w:numPr>
              <w:ind w:right="96"/>
            </w:pPr>
            <w:r w:rsidRPr="00634558">
              <w:t xml:space="preserve">There is a legal duty to meet </w:t>
            </w:r>
            <w:r w:rsidRPr="00634558">
              <w:rPr>
                <w:b/>
                <w:bCs/>
              </w:rPr>
              <w:t>statutory health and safety requirements</w:t>
            </w:r>
            <w:r w:rsidRPr="00634558">
              <w:t xml:space="preserve">, including compliance with relevant legislation (e.g. Health and Safety at Work Act, Control of Asbestos Regulations, Electrical Safety standards). </w:t>
            </w:r>
          </w:p>
          <w:p w14:paraId="15448CE1" w14:textId="213D5385" w:rsidR="00634558" w:rsidRPr="00634558" w:rsidRDefault="00634558" w:rsidP="008114CB">
            <w:pPr>
              <w:pStyle w:val="ListParagraph"/>
              <w:numPr>
                <w:ilvl w:val="0"/>
                <w:numId w:val="5"/>
              </w:numPr>
              <w:ind w:right="96"/>
            </w:pPr>
            <w:r w:rsidRPr="00634558">
              <w:t xml:space="preserve">Failure to address identified risks (e.g. </w:t>
            </w:r>
            <w:r w:rsidR="00242E07">
              <w:t>pressure systems</w:t>
            </w:r>
            <w:r w:rsidRPr="00634558">
              <w:t xml:space="preserve">, infrastructure compliance) could expose the organisation to </w:t>
            </w:r>
            <w:r w:rsidRPr="00634558">
              <w:rPr>
                <w:b/>
                <w:bCs/>
              </w:rPr>
              <w:t>regulatory enforcement, liability claims, and reputational damage</w:t>
            </w:r>
            <w:r w:rsidRPr="00634558">
              <w:t xml:space="preserve">. </w:t>
            </w:r>
          </w:p>
          <w:p w14:paraId="01DD41C0" w14:textId="3E2369B3" w:rsidR="00634558" w:rsidRPr="00634558" w:rsidRDefault="00634558" w:rsidP="008114CB">
            <w:pPr>
              <w:pStyle w:val="ListParagraph"/>
              <w:numPr>
                <w:ilvl w:val="0"/>
                <w:numId w:val="5"/>
              </w:numPr>
              <w:ind w:right="96"/>
            </w:pPr>
            <w:r w:rsidRPr="00634558">
              <w:t xml:space="preserve">Implementation of updated policies supports compliance with </w:t>
            </w:r>
            <w:r w:rsidRPr="00634558">
              <w:rPr>
                <w:b/>
                <w:bCs/>
              </w:rPr>
              <w:t>Welsh Health Technical Memoranda (WHTMs)</w:t>
            </w:r>
            <w:r w:rsidRPr="00634558">
              <w:t xml:space="preserve"> and professional standards. </w:t>
            </w:r>
          </w:p>
          <w:p w14:paraId="20300418" w14:textId="50244072" w:rsidR="00634558" w:rsidRPr="00634558" w:rsidRDefault="00634558" w:rsidP="008114CB">
            <w:pPr>
              <w:pStyle w:val="ListParagraph"/>
              <w:numPr>
                <w:ilvl w:val="0"/>
                <w:numId w:val="5"/>
              </w:numPr>
              <w:ind w:right="96"/>
            </w:pPr>
            <w:r w:rsidRPr="00634558">
              <w:t xml:space="preserve">Procurement and service changes must adhere to </w:t>
            </w:r>
            <w:r w:rsidRPr="00634558">
              <w:rPr>
                <w:b/>
                <w:bCs/>
              </w:rPr>
              <w:t>public sector procurement regulations and contractual obligations</w:t>
            </w:r>
            <w:r w:rsidRPr="00634558">
              <w:t xml:space="preserve">. </w:t>
            </w:r>
          </w:p>
          <w:p w14:paraId="6D19E00A" w14:textId="4AF8050F" w:rsidR="00634558" w:rsidRPr="00634558" w:rsidRDefault="00634558" w:rsidP="008114CB">
            <w:pPr>
              <w:pStyle w:val="ListParagraph"/>
              <w:numPr>
                <w:ilvl w:val="0"/>
                <w:numId w:val="5"/>
              </w:numPr>
              <w:ind w:right="96"/>
            </w:pPr>
            <w:r w:rsidRPr="00634558">
              <w:t xml:space="preserve">Business continuity and risk management arrangements support compliance with </w:t>
            </w:r>
            <w:r w:rsidRPr="00634558">
              <w:rPr>
                <w:b/>
                <w:bCs/>
              </w:rPr>
              <w:t>civil contingencies and resilience duties</w:t>
            </w:r>
            <w:r w:rsidRPr="00634558">
              <w:t xml:space="preserve">. </w:t>
            </w:r>
          </w:p>
          <w:p w14:paraId="7797A21B" w14:textId="1E78490D" w:rsidR="00634558" w:rsidRPr="00634558" w:rsidRDefault="00634558" w:rsidP="008114CB">
            <w:pPr>
              <w:pStyle w:val="ListParagraph"/>
              <w:numPr>
                <w:ilvl w:val="0"/>
                <w:numId w:val="5"/>
              </w:numPr>
              <w:ind w:right="96"/>
            </w:pPr>
            <w:r w:rsidRPr="00634558">
              <w:t xml:space="preserve">Overall, </w:t>
            </w:r>
            <w:r w:rsidR="00DB61D4">
              <w:t>any</w:t>
            </w:r>
            <w:r w:rsidRPr="00634558">
              <w:t xml:space="preserve"> proposals strengthen legal compliance by aligning operational practices with </w:t>
            </w:r>
            <w:r w:rsidRPr="00634558">
              <w:rPr>
                <w:b/>
                <w:bCs/>
              </w:rPr>
              <w:t>statutory, regulatory, and governance requirements</w:t>
            </w:r>
            <w:r w:rsidRPr="00634558">
              <w:t>.</w:t>
            </w:r>
          </w:p>
          <w:p w14:paraId="6D29048B" w14:textId="77777777" w:rsidR="00925DA1" w:rsidRPr="00F8567E" w:rsidRDefault="00925DA1" w:rsidP="00925DA1">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0E5FE11F" w14:textId="3961B763" w:rsidR="00315C3D" w:rsidRPr="00315C3D" w:rsidRDefault="00315C3D" w:rsidP="008114CB">
            <w:pPr>
              <w:pStyle w:val="ListParagraph"/>
              <w:numPr>
                <w:ilvl w:val="0"/>
                <w:numId w:val="5"/>
              </w:numPr>
              <w:ind w:right="96"/>
            </w:pPr>
            <w:r w:rsidRPr="00315C3D">
              <w:t xml:space="preserve">Increased compliance and governance requirements will require </w:t>
            </w:r>
            <w:r w:rsidRPr="00315C3D">
              <w:rPr>
                <w:b/>
                <w:bCs/>
              </w:rPr>
              <w:t xml:space="preserve">enhanced staff capability, training, and </w:t>
            </w:r>
            <w:r w:rsidR="007B738D">
              <w:rPr>
                <w:b/>
                <w:bCs/>
              </w:rPr>
              <w:t>additional</w:t>
            </w:r>
            <w:r w:rsidRPr="00315C3D">
              <w:rPr>
                <w:b/>
                <w:bCs/>
              </w:rPr>
              <w:t xml:space="preserve"> Authorised Person (AP) responsibilities</w:t>
            </w:r>
            <w:r w:rsidRPr="00315C3D">
              <w:t xml:space="preserve">. </w:t>
            </w:r>
          </w:p>
          <w:p w14:paraId="0F4C2759" w14:textId="05F5161B" w:rsidR="00315C3D" w:rsidRPr="00315C3D" w:rsidRDefault="00315C3D" w:rsidP="008114CB">
            <w:pPr>
              <w:pStyle w:val="ListParagraph"/>
              <w:numPr>
                <w:ilvl w:val="0"/>
                <w:numId w:val="5"/>
              </w:numPr>
              <w:ind w:right="96"/>
            </w:pPr>
            <w:r w:rsidRPr="00315C3D">
              <w:t xml:space="preserve">Introduction of new working patterns (e.g. 24/7 rota) will impact </w:t>
            </w:r>
            <w:r w:rsidRPr="00315C3D">
              <w:rPr>
                <w:b/>
                <w:bCs/>
              </w:rPr>
              <w:t>staff working arrangements, wellbeing, and work-life balance</w:t>
            </w:r>
            <w:r w:rsidRPr="00315C3D">
              <w:t xml:space="preserve">, requiring careful management. </w:t>
            </w:r>
          </w:p>
          <w:p w14:paraId="778E46F0" w14:textId="7FDBD452" w:rsidR="00315C3D" w:rsidRPr="00315C3D" w:rsidRDefault="00315C3D" w:rsidP="008114CB">
            <w:pPr>
              <w:pStyle w:val="ListParagraph"/>
              <w:numPr>
                <w:ilvl w:val="0"/>
                <w:numId w:val="5"/>
              </w:numPr>
              <w:ind w:right="96"/>
            </w:pPr>
            <w:r w:rsidRPr="00315C3D">
              <w:t xml:space="preserve">Strengthened performance management and PADR processes will increase </w:t>
            </w:r>
            <w:r w:rsidRPr="00315C3D">
              <w:rPr>
                <w:b/>
                <w:bCs/>
              </w:rPr>
              <w:t>individual accountability and expectations</w:t>
            </w:r>
            <w:r w:rsidRPr="00315C3D">
              <w:t xml:space="preserve">. </w:t>
            </w:r>
          </w:p>
          <w:p w14:paraId="28445B93" w14:textId="422DFBF8" w:rsidR="00315C3D" w:rsidRPr="00315C3D" w:rsidRDefault="00315C3D" w:rsidP="008114CB">
            <w:pPr>
              <w:pStyle w:val="ListParagraph"/>
              <w:numPr>
                <w:ilvl w:val="0"/>
                <w:numId w:val="5"/>
              </w:numPr>
              <w:ind w:right="96"/>
            </w:pPr>
            <w:r w:rsidRPr="00315C3D">
              <w:t xml:space="preserve">Cultural and behavioural change programmes will require </w:t>
            </w:r>
            <w:r w:rsidRPr="00315C3D">
              <w:rPr>
                <w:b/>
                <w:bCs/>
              </w:rPr>
              <w:t>staff engagement and adaptation to new ways of working</w:t>
            </w:r>
            <w:r w:rsidRPr="00315C3D">
              <w:t xml:space="preserve">. </w:t>
            </w:r>
          </w:p>
          <w:p w14:paraId="6179EFF1" w14:textId="49270C20" w:rsidR="00315C3D" w:rsidRPr="00315C3D" w:rsidRDefault="00315C3D" w:rsidP="008114CB">
            <w:pPr>
              <w:pStyle w:val="ListParagraph"/>
              <w:numPr>
                <w:ilvl w:val="0"/>
                <w:numId w:val="5"/>
              </w:numPr>
              <w:ind w:right="96"/>
            </w:pPr>
            <w:r w:rsidRPr="00315C3D">
              <w:t xml:space="preserve">Addressing vacancies and skills gaps will support </w:t>
            </w:r>
            <w:r w:rsidRPr="00315C3D">
              <w:rPr>
                <w:b/>
                <w:bCs/>
              </w:rPr>
              <w:t xml:space="preserve">improved resilience but may place pressure on teams </w:t>
            </w:r>
            <w:r w:rsidR="009344B5">
              <w:rPr>
                <w:b/>
                <w:bCs/>
              </w:rPr>
              <w:t>in the short term</w:t>
            </w:r>
            <w:r w:rsidRPr="00315C3D">
              <w:t xml:space="preserve">. </w:t>
            </w:r>
          </w:p>
          <w:p w14:paraId="1DF6CCB7" w14:textId="541A3577" w:rsidR="00315C3D" w:rsidRPr="00315C3D" w:rsidRDefault="00315C3D" w:rsidP="008114CB">
            <w:pPr>
              <w:pStyle w:val="ListParagraph"/>
              <w:numPr>
                <w:ilvl w:val="0"/>
                <w:numId w:val="5"/>
              </w:numPr>
              <w:ind w:right="96"/>
            </w:pPr>
            <w:r w:rsidRPr="00315C3D">
              <w:t xml:space="preserve">Overall, the proposals aim to create a </w:t>
            </w:r>
            <w:r w:rsidRPr="00315C3D">
              <w:rPr>
                <w:b/>
                <w:bCs/>
              </w:rPr>
              <w:t>more stable, skilled, and resilient workforce aligned to service and compliance needs</w:t>
            </w:r>
            <w:r w:rsidRPr="00315C3D">
              <w:t>.</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41C9F5DE" w:rsidR="00925DA1" w:rsidRPr="00F8567E" w:rsidRDefault="00146A7F" w:rsidP="00925DA1">
            <w:pPr>
              <w:ind w:right="96"/>
            </w:pPr>
            <w:r w:rsidRPr="00146A7F">
              <w:lastRenderedPageBreak/>
              <w:t xml:space="preserve">Policies and communication will support </w:t>
            </w:r>
            <w:r w:rsidRPr="00146A7F">
              <w:rPr>
                <w:b/>
                <w:bCs/>
              </w:rPr>
              <w:t>inclusive access</w:t>
            </w:r>
            <w:r w:rsidRPr="00146A7F">
              <w:t xml:space="preserve">, including consideration of </w:t>
            </w:r>
            <w:r w:rsidRPr="00146A7F">
              <w:rPr>
                <w:b/>
                <w:bCs/>
              </w:rPr>
              <w:t>Welsh Language standards</w:t>
            </w:r>
            <w:r w:rsidRPr="00146A7F">
              <w:t xml:space="preserve"> where applicable</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rsidTr="001F6386">
        <w:tc>
          <w:tcPr>
            <w:tcW w:w="9245" w:type="dxa"/>
            <w:gridSpan w:val="3"/>
          </w:tcPr>
          <w:p w14:paraId="6D290499" w14:textId="74A95EAA" w:rsidR="00925DA1" w:rsidRPr="0097440D" w:rsidRDefault="0097440D" w:rsidP="00925DA1">
            <w:pPr>
              <w:ind w:right="96"/>
              <w:rPr>
                <w:bCs/>
                <w:color w:val="FF0000"/>
              </w:rPr>
            </w:pPr>
            <w:r w:rsidRPr="0097440D">
              <w:rPr>
                <w:bCs/>
              </w:rPr>
              <w:t>N/A</w:t>
            </w:r>
            <w:r w:rsidR="50563CBC">
              <w:t>.</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rsidTr="00461D42">
        <w:tc>
          <w:tcPr>
            <w:tcW w:w="9245" w:type="dxa"/>
            <w:gridSpan w:val="3"/>
          </w:tcPr>
          <w:p w14:paraId="6D29049E" w14:textId="2CFBFDA4" w:rsidR="00925DA1" w:rsidRPr="00F8567E" w:rsidRDefault="7EE8572A" w:rsidP="00925DA1">
            <w:pPr>
              <w:ind w:right="96"/>
            </w:pPr>
            <w:r>
              <w:t>N</w:t>
            </w:r>
            <w:r w:rsidR="6D05ADFF">
              <w:t>one.</w:t>
            </w: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53A1" w14:textId="77777777" w:rsidR="009E7B72" w:rsidRDefault="009E7B72" w:rsidP="00C107F2">
      <w:pPr>
        <w:spacing w:after="0" w:line="240" w:lineRule="auto"/>
      </w:pPr>
      <w:r>
        <w:separator/>
      </w:r>
    </w:p>
  </w:endnote>
  <w:endnote w:type="continuationSeparator" w:id="0">
    <w:p w14:paraId="5735EBDB" w14:textId="77777777" w:rsidR="009E7B72" w:rsidRDefault="009E7B7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221182A0"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D97A0C">
          <w:rPr>
            <w:sz w:val="20"/>
            <w:szCs w:val="20"/>
          </w:rPr>
          <w:t>15</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0FCD59AD" w:rsidR="003324CB" w:rsidRDefault="0097440D" w:rsidP="0031077C">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5T00:00:00Z">
        <w:dateFormat w:val="dddd, dd MMMM yyyy"/>
        <w:lid w:val="en-GB"/>
        <w:storeMappedDataAs w:val="dateTime"/>
        <w:calendar w:val="gregorian"/>
      </w:date>
    </w:sdtPr>
    <w:sdtEndPr>
      <w:rPr>
        <w:rStyle w:val="DefaultParagraphFont"/>
        <w:sz w:val="24"/>
        <w:szCs w:val="20"/>
      </w:rPr>
    </w:sdtEndPr>
    <w:sdtContent>
      <w:p w14:paraId="6DC782A8" w14:textId="01B900BF" w:rsidR="0031077C" w:rsidRPr="0031077C" w:rsidRDefault="00575450" w:rsidP="0031077C">
        <w:pPr>
          <w:pStyle w:val="Footer"/>
          <w:jc w:val="right"/>
          <w:rPr>
            <w:sz w:val="20"/>
            <w:szCs w:val="20"/>
          </w:rPr>
        </w:pPr>
        <w:r>
          <w:rPr>
            <w:rStyle w:val="CorporateStyle2"/>
          </w:rPr>
          <w:t>Tuesday, 25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6198" w14:textId="77777777" w:rsidR="009E7B72" w:rsidRDefault="009E7B72" w:rsidP="00C107F2">
      <w:pPr>
        <w:spacing w:after="0" w:line="240" w:lineRule="auto"/>
      </w:pPr>
      <w:r>
        <w:separator/>
      </w:r>
    </w:p>
  </w:footnote>
  <w:footnote w:type="continuationSeparator" w:id="0">
    <w:p w14:paraId="78B059C7" w14:textId="77777777" w:rsidR="009E7B72" w:rsidRDefault="009E7B7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3BD4569C">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AD9"/>
    <w:multiLevelType w:val="multilevel"/>
    <w:tmpl w:val="2FA2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13C2"/>
    <w:multiLevelType w:val="multilevel"/>
    <w:tmpl w:val="7E52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212E4F"/>
    <w:multiLevelType w:val="multilevel"/>
    <w:tmpl w:val="9FB4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67DD5"/>
    <w:multiLevelType w:val="hybridMultilevel"/>
    <w:tmpl w:val="5F78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43574E"/>
    <w:multiLevelType w:val="multilevel"/>
    <w:tmpl w:val="3DD0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95FC6"/>
    <w:multiLevelType w:val="hybridMultilevel"/>
    <w:tmpl w:val="0C42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63839"/>
    <w:multiLevelType w:val="multilevel"/>
    <w:tmpl w:val="39E0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DD054A"/>
    <w:multiLevelType w:val="multilevel"/>
    <w:tmpl w:val="3882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A68C8"/>
    <w:multiLevelType w:val="multilevel"/>
    <w:tmpl w:val="0C34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3398F"/>
    <w:multiLevelType w:val="multilevel"/>
    <w:tmpl w:val="BAF4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92A36"/>
    <w:multiLevelType w:val="multilevel"/>
    <w:tmpl w:val="2ACA0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C40AB"/>
    <w:multiLevelType w:val="multilevel"/>
    <w:tmpl w:val="54D8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D93582"/>
    <w:multiLevelType w:val="hybridMultilevel"/>
    <w:tmpl w:val="0C58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3450A"/>
    <w:multiLevelType w:val="multilevel"/>
    <w:tmpl w:val="99F25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B13A28"/>
    <w:multiLevelType w:val="multilevel"/>
    <w:tmpl w:val="94AC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02A71"/>
    <w:multiLevelType w:val="multilevel"/>
    <w:tmpl w:val="E32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CA0423"/>
    <w:multiLevelType w:val="multilevel"/>
    <w:tmpl w:val="D416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E0608"/>
    <w:multiLevelType w:val="multilevel"/>
    <w:tmpl w:val="FBE4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534C65"/>
    <w:multiLevelType w:val="hybridMultilevel"/>
    <w:tmpl w:val="EC0E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C06A07"/>
    <w:multiLevelType w:val="multilevel"/>
    <w:tmpl w:val="DE44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A02C6"/>
    <w:multiLevelType w:val="multilevel"/>
    <w:tmpl w:val="3540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521321">
    <w:abstractNumId w:val="2"/>
  </w:num>
  <w:num w:numId="2" w16cid:durableId="1132944749">
    <w:abstractNumId w:val="19"/>
  </w:num>
  <w:num w:numId="3" w16cid:durableId="1402675300">
    <w:abstractNumId w:val="13"/>
  </w:num>
  <w:num w:numId="4" w16cid:durableId="1603952533">
    <w:abstractNumId w:val="4"/>
  </w:num>
  <w:num w:numId="5" w16cid:durableId="431896484">
    <w:abstractNumId w:val="6"/>
  </w:num>
  <w:num w:numId="6" w16cid:durableId="1105661460">
    <w:abstractNumId w:val="20"/>
  </w:num>
  <w:num w:numId="7" w16cid:durableId="1569993260">
    <w:abstractNumId w:val="17"/>
  </w:num>
  <w:num w:numId="8" w16cid:durableId="1005208011">
    <w:abstractNumId w:val="5"/>
  </w:num>
  <w:num w:numId="9" w16cid:durableId="1529902816">
    <w:abstractNumId w:val="15"/>
  </w:num>
  <w:num w:numId="10" w16cid:durableId="352270411">
    <w:abstractNumId w:val="11"/>
  </w:num>
  <w:num w:numId="11" w16cid:durableId="1071851960">
    <w:abstractNumId w:val="7"/>
  </w:num>
  <w:num w:numId="12" w16cid:durableId="830026511">
    <w:abstractNumId w:val="12"/>
  </w:num>
  <w:num w:numId="13" w16cid:durableId="1170557956">
    <w:abstractNumId w:val="1"/>
  </w:num>
  <w:num w:numId="14" w16cid:durableId="1008364411">
    <w:abstractNumId w:val="18"/>
  </w:num>
  <w:num w:numId="15" w16cid:durableId="68038279">
    <w:abstractNumId w:val="21"/>
  </w:num>
  <w:num w:numId="16" w16cid:durableId="1065949944">
    <w:abstractNumId w:val="16"/>
  </w:num>
  <w:num w:numId="17" w16cid:durableId="1052462639">
    <w:abstractNumId w:val="8"/>
  </w:num>
  <w:num w:numId="18" w16cid:durableId="2081369580">
    <w:abstractNumId w:val="3"/>
  </w:num>
  <w:num w:numId="19" w16cid:durableId="618877773">
    <w:abstractNumId w:val="10"/>
  </w:num>
  <w:num w:numId="20" w16cid:durableId="1490097306">
    <w:abstractNumId w:val="9"/>
  </w:num>
  <w:num w:numId="21" w16cid:durableId="1465927226">
    <w:abstractNumId w:val="0"/>
  </w:num>
  <w:num w:numId="22" w16cid:durableId="153645347">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E98"/>
    <w:rsid w:val="0000108B"/>
    <w:rsid w:val="00002173"/>
    <w:rsid w:val="00003757"/>
    <w:rsid w:val="00003CA6"/>
    <w:rsid w:val="00004272"/>
    <w:rsid w:val="000042C2"/>
    <w:rsid w:val="0000504D"/>
    <w:rsid w:val="000058C8"/>
    <w:rsid w:val="000163EA"/>
    <w:rsid w:val="00017063"/>
    <w:rsid w:val="00017807"/>
    <w:rsid w:val="000203BD"/>
    <w:rsid w:val="00021AC7"/>
    <w:rsid w:val="00021C60"/>
    <w:rsid w:val="000234AA"/>
    <w:rsid w:val="00023E40"/>
    <w:rsid w:val="00026D24"/>
    <w:rsid w:val="000276E8"/>
    <w:rsid w:val="0003362E"/>
    <w:rsid w:val="00034194"/>
    <w:rsid w:val="0003618F"/>
    <w:rsid w:val="0003793C"/>
    <w:rsid w:val="00037BFA"/>
    <w:rsid w:val="000401CC"/>
    <w:rsid w:val="00041CF6"/>
    <w:rsid w:val="00051A70"/>
    <w:rsid w:val="00052D01"/>
    <w:rsid w:val="00054F8C"/>
    <w:rsid w:val="0006085C"/>
    <w:rsid w:val="00061E86"/>
    <w:rsid w:val="0006548D"/>
    <w:rsid w:val="00065531"/>
    <w:rsid w:val="00071DF6"/>
    <w:rsid w:val="00072D3B"/>
    <w:rsid w:val="000744D4"/>
    <w:rsid w:val="00077558"/>
    <w:rsid w:val="00081B6A"/>
    <w:rsid w:val="00083F0E"/>
    <w:rsid w:val="00083FC0"/>
    <w:rsid w:val="000913F8"/>
    <w:rsid w:val="000929F9"/>
    <w:rsid w:val="000940E7"/>
    <w:rsid w:val="000956E7"/>
    <w:rsid w:val="00096955"/>
    <w:rsid w:val="00097CB7"/>
    <w:rsid w:val="000A0751"/>
    <w:rsid w:val="000A1FDC"/>
    <w:rsid w:val="000A3A9C"/>
    <w:rsid w:val="000A76D3"/>
    <w:rsid w:val="000B1797"/>
    <w:rsid w:val="000B2352"/>
    <w:rsid w:val="000B3792"/>
    <w:rsid w:val="000B3A53"/>
    <w:rsid w:val="000C17B4"/>
    <w:rsid w:val="000C3280"/>
    <w:rsid w:val="000C76E8"/>
    <w:rsid w:val="000D0110"/>
    <w:rsid w:val="000D22A5"/>
    <w:rsid w:val="000D38CC"/>
    <w:rsid w:val="000D5E56"/>
    <w:rsid w:val="000D653A"/>
    <w:rsid w:val="000D73CD"/>
    <w:rsid w:val="000E04E9"/>
    <w:rsid w:val="000E379E"/>
    <w:rsid w:val="000E43A8"/>
    <w:rsid w:val="000F0396"/>
    <w:rsid w:val="000F04FE"/>
    <w:rsid w:val="000F1B0D"/>
    <w:rsid w:val="000F361B"/>
    <w:rsid w:val="0010426A"/>
    <w:rsid w:val="0010491A"/>
    <w:rsid w:val="00110100"/>
    <w:rsid w:val="00110606"/>
    <w:rsid w:val="00111E05"/>
    <w:rsid w:val="00112EF4"/>
    <w:rsid w:val="0011501A"/>
    <w:rsid w:val="0011622F"/>
    <w:rsid w:val="00120AD1"/>
    <w:rsid w:val="0012215C"/>
    <w:rsid w:val="001307EA"/>
    <w:rsid w:val="00131BCF"/>
    <w:rsid w:val="00132DE7"/>
    <w:rsid w:val="00133EA1"/>
    <w:rsid w:val="00146A7F"/>
    <w:rsid w:val="00155675"/>
    <w:rsid w:val="0016096B"/>
    <w:rsid w:val="00163982"/>
    <w:rsid w:val="001647E2"/>
    <w:rsid w:val="0016481F"/>
    <w:rsid w:val="001707C4"/>
    <w:rsid w:val="001735DB"/>
    <w:rsid w:val="00177230"/>
    <w:rsid w:val="00181D43"/>
    <w:rsid w:val="0018209C"/>
    <w:rsid w:val="00182C00"/>
    <w:rsid w:val="00182CA7"/>
    <w:rsid w:val="00184D9A"/>
    <w:rsid w:val="00187C75"/>
    <w:rsid w:val="001A1437"/>
    <w:rsid w:val="001A1F67"/>
    <w:rsid w:val="001A43B3"/>
    <w:rsid w:val="001A4E1B"/>
    <w:rsid w:val="001C06A8"/>
    <w:rsid w:val="001C1CE0"/>
    <w:rsid w:val="001C6C4F"/>
    <w:rsid w:val="001D0698"/>
    <w:rsid w:val="001D20E0"/>
    <w:rsid w:val="001D4FAD"/>
    <w:rsid w:val="001E1CBF"/>
    <w:rsid w:val="001E6F3B"/>
    <w:rsid w:val="001E7010"/>
    <w:rsid w:val="001F12ED"/>
    <w:rsid w:val="001F2857"/>
    <w:rsid w:val="001F48BE"/>
    <w:rsid w:val="002010FE"/>
    <w:rsid w:val="00203F67"/>
    <w:rsid w:val="0020539A"/>
    <w:rsid w:val="00207993"/>
    <w:rsid w:val="00210332"/>
    <w:rsid w:val="0021197A"/>
    <w:rsid w:val="00211BB3"/>
    <w:rsid w:val="00212F86"/>
    <w:rsid w:val="002212CA"/>
    <w:rsid w:val="002218C0"/>
    <w:rsid w:val="00224168"/>
    <w:rsid w:val="0022598A"/>
    <w:rsid w:val="00230008"/>
    <w:rsid w:val="00233330"/>
    <w:rsid w:val="00233D58"/>
    <w:rsid w:val="00234AC2"/>
    <w:rsid w:val="002369CA"/>
    <w:rsid w:val="00240F00"/>
    <w:rsid w:val="00241662"/>
    <w:rsid w:val="00242E07"/>
    <w:rsid w:val="002432C6"/>
    <w:rsid w:val="002456C0"/>
    <w:rsid w:val="002501B5"/>
    <w:rsid w:val="002518B7"/>
    <w:rsid w:val="002625BD"/>
    <w:rsid w:val="00264BBF"/>
    <w:rsid w:val="002651C9"/>
    <w:rsid w:val="00270221"/>
    <w:rsid w:val="002708CF"/>
    <w:rsid w:val="00272842"/>
    <w:rsid w:val="00272BD5"/>
    <w:rsid w:val="00277178"/>
    <w:rsid w:val="002771D7"/>
    <w:rsid w:val="00280D3B"/>
    <w:rsid w:val="00283053"/>
    <w:rsid w:val="00284B69"/>
    <w:rsid w:val="00286AE9"/>
    <w:rsid w:val="0029023D"/>
    <w:rsid w:val="002939CE"/>
    <w:rsid w:val="002950FF"/>
    <w:rsid w:val="00296CD9"/>
    <w:rsid w:val="00297EC9"/>
    <w:rsid w:val="002A706E"/>
    <w:rsid w:val="002B1918"/>
    <w:rsid w:val="002B59C1"/>
    <w:rsid w:val="002B705E"/>
    <w:rsid w:val="002B7C9A"/>
    <w:rsid w:val="002C3DD6"/>
    <w:rsid w:val="002C4568"/>
    <w:rsid w:val="002D77FE"/>
    <w:rsid w:val="002F0431"/>
    <w:rsid w:val="002F1E06"/>
    <w:rsid w:val="00303682"/>
    <w:rsid w:val="00305568"/>
    <w:rsid w:val="0030739E"/>
    <w:rsid w:val="0031077C"/>
    <w:rsid w:val="00312F79"/>
    <w:rsid w:val="003141A7"/>
    <w:rsid w:val="00315780"/>
    <w:rsid w:val="00315C3D"/>
    <w:rsid w:val="003261FD"/>
    <w:rsid w:val="003270CA"/>
    <w:rsid w:val="00327324"/>
    <w:rsid w:val="0032747D"/>
    <w:rsid w:val="003324CB"/>
    <w:rsid w:val="00335798"/>
    <w:rsid w:val="0034020B"/>
    <w:rsid w:val="00341696"/>
    <w:rsid w:val="003435CB"/>
    <w:rsid w:val="003464BA"/>
    <w:rsid w:val="00346F4E"/>
    <w:rsid w:val="00351A61"/>
    <w:rsid w:val="003617C1"/>
    <w:rsid w:val="00365ED5"/>
    <w:rsid w:val="00366FDD"/>
    <w:rsid w:val="003673C9"/>
    <w:rsid w:val="00375605"/>
    <w:rsid w:val="00383EC2"/>
    <w:rsid w:val="00385C4B"/>
    <w:rsid w:val="00387A41"/>
    <w:rsid w:val="00392350"/>
    <w:rsid w:val="003A39FC"/>
    <w:rsid w:val="003A3F6F"/>
    <w:rsid w:val="003A5BC3"/>
    <w:rsid w:val="003B1A52"/>
    <w:rsid w:val="003B31B1"/>
    <w:rsid w:val="003B46C8"/>
    <w:rsid w:val="003B65B7"/>
    <w:rsid w:val="003C0C5D"/>
    <w:rsid w:val="003C0FF8"/>
    <w:rsid w:val="003C4BB7"/>
    <w:rsid w:val="003C6630"/>
    <w:rsid w:val="003C68A2"/>
    <w:rsid w:val="003C7885"/>
    <w:rsid w:val="003D0E2F"/>
    <w:rsid w:val="003D295C"/>
    <w:rsid w:val="003D5D01"/>
    <w:rsid w:val="003D78E3"/>
    <w:rsid w:val="003E5133"/>
    <w:rsid w:val="003F036B"/>
    <w:rsid w:val="003F1076"/>
    <w:rsid w:val="003F5057"/>
    <w:rsid w:val="00401FDC"/>
    <w:rsid w:val="00403D7E"/>
    <w:rsid w:val="00406627"/>
    <w:rsid w:val="0041069D"/>
    <w:rsid w:val="004140C9"/>
    <w:rsid w:val="00414894"/>
    <w:rsid w:val="00416B33"/>
    <w:rsid w:val="004221DC"/>
    <w:rsid w:val="004222DD"/>
    <w:rsid w:val="004236C1"/>
    <w:rsid w:val="00424426"/>
    <w:rsid w:val="0042635B"/>
    <w:rsid w:val="00436DB1"/>
    <w:rsid w:val="00444E1A"/>
    <w:rsid w:val="00445491"/>
    <w:rsid w:val="004454C8"/>
    <w:rsid w:val="00452926"/>
    <w:rsid w:val="00456E67"/>
    <w:rsid w:val="004578F5"/>
    <w:rsid w:val="00461835"/>
    <w:rsid w:val="00466612"/>
    <w:rsid w:val="004671D2"/>
    <w:rsid w:val="004754FC"/>
    <w:rsid w:val="004800BB"/>
    <w:rsid w:val="004826E7"/>
    <w:rsid w:val="00483968"/>
    <w:rsid w:val="004936E1"/>
    <w:rsid w:val="004937D3"/>
    <w:rsid w:val="004948F8"/>
    <w:rsid w:val="004A2225"/>
    <w:rsid w:val="004A70A7"/>
    <w:rsid w:val="004A75F7"/>
    <w:rsid w:val="004B2EF5"/>
    <w:rsid w:val="004B3181"/>
    <w:rsid w:val="004B6DAA"/>
    <w:rsid w:val="004C038B"/>
    <w:rsid w:val="004C0F88"/>
    <w:rsid w:val="004C35C7"/>
    <w:rsid w:val="004C43F6"/>
    <w:rsid w:val="004C577C"/>
    <w:rsid w:val="004D0142"/>
    <w:rsid w:val="004D5371"/>
    <w:rsid w:val="004D7888"/>
    <w:rsid w:val="004E0673"/>
    <w:rsid w:val="004E109D"/>
    <w:rsid w:val="004E6141"/>
    <w:rsid w:val="004F0ABA"/>
    <w:rsid w:val="004F2D26"/>
    <w:rsid w:val="004F5289"/>
    <w:rsid w:val="00505EB1"/>
    <w:rsid w:val="00507B18"/>
    <w:rsid w:val="00511545"/>
    <w:rsid w:val="00522319"/>
    <w:rsid w:val="0052297E"/>
    <w:rsid w:val="00523266"/>
    <w:rsid w:val="00527BD6"/>
    <w:rsid w:val="00527F56"/>
    <w:rsid w:val="0053076A"/>
    <w:rsid w:val="00531F1E"/>
    <w:rsid w:val="00537341"/>
    <w:rsid w:val="005404F4"/>
    <w:rsid w:val="00545759"/>
    <w:rsid w:val="005506AE"/>
    <w:rsid w:val="00552107"/>
    <w:rsid w:val="005562E6"/>
    <w:rsid w:val="00556711"/>
    <w:rsid w:val="00560358"/>
    <w:rsid w:val="005606B0"/>
    <w:rsid w:val="005705D0"/>
    <w:rsid w:val="00574241"/>
    <w:rsid w:val="00574BCF"/>
    <w:rsid w:val="00575450"/>
    <w:rsid w:val="00576395"/>
    <w:rsid w:val="00581324"/>
    <w:rsid w:val="005835C5"/>
    <w:rsid w:val="00585277"/>
    <w:rsid w:val="005873C8"/>
    <w:rsid w:val="00592D0D"/>
    <w:rsid w:val="00593312"/>
    <w:rsid w:val="00594092"/>
    <w:rsid w:val="00594C17"/>
    <w:rsid w:val="00594E39"/>
    <w:rsid w:val="005963D7"/>
    <w:rsid w:val="005A37DD"/>
    <w:rsid w:val="005A42FE"/>
    <w:rsid w:val="005A779E"/>
    <w:rsid w:val="005B3621"/>
    <w:rsid w:val="005B5277"/>
    <w:rsid w:val="005B5282"/>
    <w:rsid w:val="005C1826"/>
    <w:rsid w:val="005C2013"/>
    <w:rsid w:val="005D1652"/>
    <w:rsid w:val="005D2C4A"/>
    <w:rsid w:val="005D3DF1"/>
    <w:rsid w:val="005D5AFA"/>
    <w:rsid w:val="005D5E16"/>
    <w:rsid w:val="005E1AD3"/>
    <w:rsid w:val="005E1FE3"/>
    <w:rsid w:val="005E3999"/>
    <w:rsid w:val="005E51C4"/>
    <w:rsid w:val="005E6797"/>
    <w:rsid w:val="005F02F7"/>
    <w:rsid w:val="005F2F25"/>
    <w:rsid w:val="005F38A1"/>
    <w:rsid w:val="005F4E71"/>
    <w:rsid w:val="005F6B2B"/>
    <w:rsid w:val="00600291"/>
    <w:rsid w:val="00603AF1"/>
    <w:rsid w:val="00603C79"/>
    <w:rsid w:val="00607728"/>
    <w:rsid w:val="00610578"/>
    <w:rsid w:val="00610671"/>
    <w:rsid w:val="006201D0"/>
    <w:rsid w:val="006218E4"/>
    <w:rsid w:val="00625DF5"/>
    <w:rsid w:val="0063272F"/>
    <w:rsid w:val="00634558"/>
    <w:rsid w:val="00635802"/>
    <w:rsid w:val="006372F1"/>
    <w:rsid w:val="00637D05"/>
    <w:rsid w:val="006409F4"/>
    <w:rsid w:val="0064147E"/>
    <w:rsid w:val="00642E06"/>
    <w:rsid w:val="00646AAE"/>
    <w:rsid w:val="00646CEE"/>
    <w:rsid w:val="0065301B"/>
    <w:rsid w:val="00653AEC"/>
    <w:rsid w:val="00655190"/>
    <w:rsid w:val="00656183"/>
    <w:rsid w:val="00662218"/>
    <w:rsid w:val="006715A4"/>
    <w:rsid w:val="006729DA"/>
    <w:rsid w:val="00672A4C"/>
    <w:rsid w:val="00672A7C"/>
    <w:rsid w:val="00675736"/>
    <w:rsid w:val="00676EE5"/>
    <w:rsid w:val="006829DA"/>
    <w:rsid w:val="00685A1E"/>
    <w:rsid w:val="00685AE0"/>
    <w:rsid w:val="00687037"/>
    <w:rsid w:val="00687EDE"/>
    <w:rsid w:val="006916BD"/>
    <w:rsid w:val="00696276"/>
    <w:rsid w:val="006964AC"/>
    <w:rsid w:val="006A3879"/>
    <w:rsid w:val="006A55B7"/>
    <w:rsid w:val="006A628A"/>
    <w:rsid w:val="006A667A"/>
    <w:rsid w:val="006B035E"/>
    <w:rsid w:val="006B24F5"/>
    <w:rsid w:val="006C6B5B"/>
    <w:rsid w:val="006D1998"/>
    <w:rsid w:val="006F02B9"/>
    <w:rsid w:val="006F1AB2"/>
    <w:rsid w:val="006F4787"/>
    <w:rsid w:val="006F549F"/>
    <w:rsid w:val="00703548"/>
    <w:rsid w:val="00703D77"/>
    <w:rsid w:val="00711095"/>
    <w:rsid w:val="00712665"/>
    <w:rsid w:val="00713886"/>
    <w:rsid w:val="00716BDB"/>
    <w:rsid w:val="007200D5"/>
    <w:rsid w:val="00724CD3"/>
    <w:rsid w:val="0072604C"/>
    <w:rsid w:val="00727345"/>
    <w:rsid w:val="007277B5"/>
    <w:rsid w:val="00736A7A"/>
    <w:rsid w:val="00737883"/>
    <w:rsid w:val="00737891"/>
    <w:rsid w:val="0074429B"/>
    <w:rsid w:val="007442A5"/>
    <w:rsid w:val="00744F92"/>
    <w:rsid w:val="007503F1"/>
    <w:rsid w:val="00751E8C"/>
    <w:rsid w:val="00754581"/>
    <w:rsid w:val="00754CEE"/>
    <w:rsid w:val="0075502E"/>
    <w:rsid w:val="00757A17"/>
    <w:rsid w:val="00762BBE"/>
    <w:rsid w:val="0076681D"/>
    <w:rsid w:val="00767E3E"/>
    <w:rsid w:val="00770707"/>
    <w:rsid w:val="007714EA"/>
    <w:rsid w:val="007723AB"/>
    <w:rsid w:val="00772B39"/>
    <w:rsid w:val="0077790B"/>
    <w:rsid w:val="00780F99"/>
    <w:rsid w:val="00790F0D"/>
    <w:rsid w:val="007946C4"/>
    <w:rsid w:val="00796156"/>
    <w:rsid w:val="007A0EAF"/>
    <w:rsid w:val="007A25BA"/>
    <w:rsid w:val="007A4262"/>
    <w:rsid w:val="007B683C"/>
    <w:rsid w:val="007B738D"/>
    <w:rsid w:val="007B762A"/>
    <w:rsid w:val="007C1AB8"/>
    <w:rsid w:val="007D313C"/>
    <w:rsid w:val="007D3CA6"/>
    <w:rsid w:val="007D541A"/>
    <w:rsid w:val="007D7526"/>
    <w:rsid w:val="007D7F77"/>
    <w:rsid w:val="007E5BB1"/>
    <w:rsid w:val="007F68FC"/>
    <w:rsid w:val="00801266"/>
    <w:rsid w:val="00801CA2"/>
    <w:rsid w:val="00804324"/>
    <w:rsid w:val="008114CB"/>
    <w:rsid w:val="00812814"/>
    <w:rsid w:val="00820546"/>
    <w:rsid w:val="0082383E"/>
    <w:rsid w:val="008263A0"/>
    <w:rsid w:val="008267FB"/>
    <w:rsid w:val="00827294"/>
    <w:rsid w:val="008304E1"/>
    <w:rsid w:val="00830E77"/>
    <w:rsid w:val="008328BB"/>
    <w:rsid w:val="0083410F"/>
    <w:rsid w:val="0084133A"/>
    <w:rsid w:val="00846104"/>
    <w:rsid w:val="008469F8"/>
    <w:rsid w:val="00850C29"/>
    <w:rsid w:val="00852330"/>
    <w:rsid w:val="00857D93"/>
    <w:rsid w:val="00860674"/>
    <w:rsid w:val="008713B7"/>
    <w:rsid w:val="0088095E"/>
    <w:rsid w:val="00882CB6"/>
    <w:rsid w:val="00885316"/>
    <w:rsid w:val="00885CE9"/>
    <w:rsid w:val="00891BA2"/>
    <w:rsid w:val="0089645F"/>
    <w:rsid w:val="008A63E0"/>
    <w:rsid w:val="008A69F4"/>
    <w:rsid w:val="008B28A3"/>
    <w:rsid w:val="008B3482"/>
    <w:rsid w:val="008B6C8F"/>
    <w:rsid w:val="008C022D"/>
    <w:rsid w:val="008C0F77"/>
    <w:rsid w:val="008C15D9"/>
    <w:rsid w:val="008C50D5"/>
    <w:rsid w:val="008C7805"/>
    <w:rsid w:val="008D0747"/>
    <w:rsid w:val="008D15BC"/>
    <w:rsid w:val="008E13D1"/>
    <w:rsid w:val="008E3A65"/>
    <w:rsid w:val="008E6D91"/>
    <w:rsid w:val="008F12FD"/>
    <w:rsid w:val="008F442A"/>
    <w:rsid w:val="008F4691"/>
    <w:rsid w:val="009014CF"/>
    <w:rsid w:val="00904677"/>
    <w:rsid w:val="0090532F"/>
    <w:rsid w:val="00910C0A"/>
    <w:rsid w:val="009112DC"/>
    <w:rsid w:val="0091326A"/>
    <w:rsid w:val="009132CE"/>
    <w:rsid w:val="009139D7"/>
    <w:rsid w:val="00920C34"/>
    <w:rsid w:val="00925DA1"/>
    <w:rsid w:val="00931E6B"/>
    <w:rsid w:val="009331F3"/>
    <w:rsid w:val="009344B5"/>
    <w:rsid w:val="009375AE"/>
    <w:rsid w:val="00941F27"/>
    <w:rsid w:val="009423B0"/>
    <w:rsid w:val="009424F0"/>
    <w:rsid w:val="00942A83"/>
    <w:rsid w:val="009432EB"/>
    <w:rsid w:val="00943D81"/>
    <w:rsid w:val="009533A2"/>
    <w:rsid w:val="00957F5D"/>
    <w:rsid w:val="00960CBB"/>
    <w:rsid w:val="0096309B"/>
    <w:rsid w:val="009666FC"/>
    <w:rsid w:val="009723DF"/>
    <w:rsid w:val="00972864"/>
    <w:rsid w:val="0097440D"/>
    <w:rsid w:val="00974C0F"/>
    <w:rsid w:val="00975773"/>
    <w:rsid w:val="00982988"/>
    <w:rsid w:val="00983F5E"/>
    <w:rsid w:val="00984996"/>
    <w:rsid w:val="00985432"/>
    <w:rsid w:val="00987F91"/>
    <w:rsid w:val="009911F2"/>
    <w:rsid w:val="00995DCC"/>
    <w:rsid w:val="00996159"/>
    <w:rsid w:val="00996CCF"/>
    <w:rsid w:val="009B06FA"/>
    <w:rsid w:val="009B36A4"/>
    <w:rsid w:val="009B52E7"/>
    <w:rsid w:val="009C2FA7"/>
    <w:rsid w:val="009C7B50"/>
    <w:rsid w:val="009E14BB"/>
    <w:rsid w:val="009E3B03"/>
    <w:rsid w:val="009E53B8"/>
    <w:rsid w:val="009E7AF7"/>
    <w:rsid w:val="009E7B72"/>
    <w:rsid w:val="009E7CFF"/>
    <w:rsid w:val="009F20AB"/>
    <w:rsid w:val="009F53FB"/>
    <w:rsid w:val="00A033A2"/>
    <w:rsid w:val="00A13585"/>
    <w:rsid w:val="00A17193"/>
    <w:rsid w:val="00A20352"/>
    <w:rsid w:val="00A21E48"/>
    <w:rsid w:val="00A25435"/>
    <w:rsid w:val="00A336CB"/>
    <w:rsid w:val="00A35122"/>
    <w:rsid w:val="00A359DE"/>
    <w:rsid w:val="00A377BA"/>
    <w:rsid w:val="00A4563A"/>
    <w:rsid w:val="00A45C37"/>
    <w:rsid w:val="00A50553"/>
    <w:rsid w:val="00A52253"/>
    <w:rsid w:val="00A578DE"/>
    <w:rsid w:val="00A613E6"/>
    <w:rsid w:val="00A63E6E"/>
    <w:rsid w:val="00A6647F"/>
    <w:rsid w:val="00A67169"/>
    <w:rsid w:val="00A671E8"/>
    <w:rsid w:val="00A70E43"/>
    <w:rsid w:val="00A71468"/>
    <w:rsid w:val="00A819C9"/>
    <w:rsid w:val="00A83020"/>
    <w:rsid w:val="00A83E54"/>
    <w:rsid w:val="00A84941"/>
    <w:rsid w:val="00A9095B"/>
    <w:rsid w:val="00A91470"/>
    <w:rsid w:val="00A91CA0"/>
    <w:rsid w:val="00A93344"/>
    <w:rsid w:val="00A96FBD"/>
    <w:rsid w:val="00A97D23"/>
    <w:rsid w:val="00AA2AAD"/>
    <w:rsid w:val="00AA4753"/>
    <w:rsid w:val="00AB4B93"/>
    <w:rsid w:val="00AC3B1F"/>
    <w:rsid w:val="00AC4AD4"/>
    <w:rsid w:val="00AC5FEF"/>
    <w:rsid w:val="00AD064D"/>
    <w:rsid w:val="00AD40B8"/>
    <w:rsid w:val="00AD71BC"/>
    <w:rsid w:val="00AF1988"/>
    <w:rsid w:val="00AF66FE"/>
    <w:rsid w:val="00AF6BC4"/>
    <w:rsid w:val="00B01960"/>
    <w:rsid w:val="00B0479E"/>
    <w:rsid w:val="00B0564E"/>
    <w:rsid w:val="00B05B58"/>
    <w:rsid w:val="00B105BD"/>
    <w:rsid w:val="00B14EAE"/>
    <w:rsid w:val="00B16F71"/>
    <w:rsid w:val="00B21E09"/>
    <w:rsid w:val="00B21EDC"/>
    <w:rsid w:val="00B224D7"/>
    <w:rsid w:val="00B22CF9"/>
    <w:rsid w:val="00B247CA"/>
    <w:rsid w:val="00B25C58"/>
    <w:rsid w:val="00B3430C"/>
    <w:rsid w:val="00B35ECC"/>
    <w:rsid w:val="00B372A9"/>
    <w:rsid w:val="00B43833"/>
    <w:rsid w:val="00B43FF5"/>
    <w:rsid w:val="00B44C58"/>
    <w:rsid w:val="00B50751"/>
    <w:rsid w:val="00B50ABC"/>
    <w:rsid w:val="00B55BCC"/>
    <w:rsid w:val="00B6292E"/>
    <w:rsid w:val="00B63851"/>
    <w:rsid w:val="00B70ED7"/>
    <w:rsid w:val="00B70F26"/>
    <w:rsid w:val="00B730E0"/>
    <w:rsid w:val="00B75CF8"/>
    <w:rsid w:val="00B80F42"/>
    <w:rsid w:val="00B825BF"/>
    <w:rsid w:val="00B8525B"/>
    <w:rsid w:val="00B904E5"/>
    <w:rsid w:val="00B94292"/>
    <w:rsid w:val="00B96575"/>
    <w:rsid w:val="00BA1164"/>
    <w:rsid w:val="00BA2507"/>
    <w:rsid w:val="00BA48DF"/>
    <w:rsid w:val="00BA5EB1"/>
    <w:rsid w:val="00BB2063"/>
    <w:rsid w:val="00BB5215"/>
    <w:rsid w:val="00BB6914"/>
    <w:rsid w:val="00BB764F"/>
    <w:rsid w:val="00BC0280"/>
    <w:rsid w:val="00BC1144"/>
    <w:rsid w:val="00BC1337"/>
    <w:rsid w:val="00BC241D"/>
    <w:rsid w:val="00BC5169"/>
    <w:rsid w:val="00BD18E6"/>
    <w:rsid w:val="00BD2717"/>
    <w:rsid w:val="00BD4E47"/>
    <w:rsid w:val="00BD60C1"/>
    <w:rsid w:val="00BE773B"/>
    <w:rsid w:val="00BF0249"/>
    <w:rsid w:val="00BF2D12"/>
    <w:rsid w:val="00C05FD6"/>
    <w:rsid w:val="00C107F2"/>
    <w:rsid w:val="00C15347"/>
    <w:rsid w:val="00C15B3C"/>
    <w:rsid w:val="00C2143D"/>
    <w:rsid w:val="00C25920"/>
    <w:rsid w:val="00C33603"/>
    <w:rsid w:val="00C33A04"/>
    <w:rsid w:val="00C40206"/>
    <w:rsid w:val="00C41D05"/>
    <w:rsid w:val="00C43343"/>
    <w:rsid w:val="00C43F7B"/>
    <w:rsid w:val="00C44980"/>
    <w:rsid w:val="00C4745C"/>
    <w:rsid w:val="00C55C8E"/>
    <w:rsid w:val="00C56152"/>
    <w:rsid w:val="00C5768D"/>
    <w:rsid w:val="00C61658"/>
    <w:rsid w:val="00C63CF3"/>
    <w:rsid w:val="00C74B0D"/>
    <w:rsid w:val="00C77B23"/>
    <w:rsid w:val="00C80228"/>
    <w:rsid w:val="00C80876"/>
    <w:rsid w:val="00C933BE"/>
    <w:rsid w:val="00C9411E"/>
    <w:rsid w:val="00C95B3C"/>
    <w:rsid w:val="00C9629F"/>
    <w:rsid w:val="00CA1009"/>
    <w:rsid w:val="00CA6D65"/>
    <w:rsid w:val="00CA771C"/>
    <w:rsid w:val="00CB1C7D"/>
    <w:rsid w:val="00CB3695"/>
    <w:rsid w:val="00CC048E"/>
    <w:rsid w:val="00CD0780"/>
    <w:rsid w:val="00CD2F36"/>
    <w:rsid w:val="00CD41CB"/>
    <w:rsid w:val="00CD7AA5"/>
    <w:rsid w:val="00CE0504"/>
    <w:rsid w:val="00CE1098"/>
    <w:rsid w:val="00CE38C9"/>
    <w:rsid w:val="00CE7CBC"/>
    <w:rsid w:val="00CF5C85"/>
    <w:rsid w:val="00CF7E59"/>
    <w:rsid w:val="00D00C2A"/>
    <w:rsid w:val="00D01A5F"/>
    <w:rsid w:val="00D033E6"/>
    <w:rsid w:val="00D05EE4"/>
    <w:rsid w:val="00D11351"/>
    <w:rsid w:val="00D134A9"/>
    <w:rsid w:val="00D16C84"/>
    <w:rsid w:val="00D17F7E"/>
    <w:rsid w:val="00D26CC3"/>
    <w:rsid w:val="00D340FF"/>
    <w:rsid w:val="00D40B91"/>
    <w:rsid w:val="00D417D3"/>
    <w:rsid w:val="00D44B30"/>
    <w:rsid w:val="00D45723"/>
    <w:rsid w:val="00D45B01"/>
    <w:rsid w:val="00D53020"/>
    <w:rsid w:val="00D6215B"/>
    <w:rsid w:val="00D67CE6"/>
    <w:rsid w:val="00D7607F"/>
    <w:rsid w:val="00D774BE"/>
    <w:rsid w:val="00D87211"/>
    <w:rsid w:val="00D914F2"/>
    <w:rsid w:val="00D91FFD"/>
    <w:rsid w:val="00D9698F"/>
    <w:rsid w:val="00D96EDE"/>
    <w:rsid w:val="00D97A0C"/>
    <w:rsid w:val="00DA0F82"/>
    <w:rsid w:val="00DA51E0"/>
    <w:rsid w:val="00DA52C3"/>
    <w:rsid w:val="00DA6967"/>
    <w:rsid w:val="00DA7312"/>
    <w:rsid w:val="00DA76AD"/>
    <w:rsid w:val="00DB28BD"/>
    <w:rsid w:val="00DB4061"/>
    <w:rsid w:val="00DB5668"/>
    <w:rsid w:val="00DB61D4"/>
    <w:rsid w:val="00DB76B3"/>
    <w:rsid w:val="00DC5D67"/>
    <w:rsid w:val="00DC6D73"/>
    <w:rsid w:val="00DD41FA"/>
    <w:rsid w:val="00DE0177"/>
    <w:rsid w:val="00DE39AF"/>
    <w:rsid w:val="00DE3AE5"/>
    <w:rsid w:val="00DF1A31"/>
    <w:rsid w:val="00DF3645"/>
    <w:rsid w:val="00E04973"/>
    <w:rsid w:val="00E06294"/>
    <w:rsid w:val="00E07A0B"/>
    <w:rsid w:val="00E10124"/>
    <w:rsid w:val="00E142D6"/>
    <w:rsid w:val="00E1586F"/>
    <w:rsid w:val="00E17F8D"/>
    <w:rsid w:val="00E22C19"/>
    <w:rsid w:val="00E235DE"/>
    <w:rsid w:val="00E242E5"/>
    <w:rsid w:val="00E31442"/>
    <w:rsid w:val="00E36F32"/>
    <w:rsid w:val="00E3794C"/>
    <w:rsid w:val="00E42808"/>
    <w:rsid w:val="00E42DE4"/>
    <w:rsid w:val="00E52C94"/>
    <w:rsid w:val="00E575AE"/>
    <w:rsid w:val="00E614EA"/>
    <w:rsid w:val="00E668CE"/>
    <w:rsid w:val="00E7388F"/>
    <w:rsid w:val="00E753BE"/>
    <w:rsid w:val="00E771B1"/>
    <w:rsid w:val="00E8356B"/>
    <w:rsid w:val="00E87B30"/>
    <w:rsid w:val="00E90852"/>
    <w:rsid w:val="00E935D8"/>
    <w:rsid w:val="00E976E2"/>
    <w:rsid w:val="00EA3F59"/>
    <w:rsid w:val="00EA436A"/>
    <w:rsid w:val="00EA4667"/>
    <w:rsid w:val="00EB3536"/>
    <w:rsid w:val="00EB6BF6"/>
    <w:rsid w:val="00EB768B"/>
    <w:rsid w:val="00EB7BCC"/>
    <w:rsid w:val="00EC0B34"/>
    <w:rsid w:val="00EC231A"/>
    <w:rsid w:val="00EC3AF9"/>
    <w:rsid w:val="00EC3E11"/>
    <w:rsid w:val="00EC468C"/>
    <w:rsid w:val="00EC4802"/>
    <w:rsid w:val="00EC4B19"/>
    <w:rsid w:val="00EC7151"/>
    <w:rsid w:val="00EC75A8"/>
    <w:rsid w:val="00ED1504"/>
    <w:rsid w:val="00ED5BC4"/>
    <w:rsid w:val="00EE05B1"/>
    <w:rsid w:val="00EE1C4A"/>
    <w:rsid w:val="00EE4A79"/>
    <w:rsid w:val="00EF0E5A"/>
    <w:rsid w:val="00EF1387"/>
    <w:rsid w:val="00EF1CED"/>
    <w:rsid w:val="00EF1F5C"/>
    <w:rsid w:val="00EF31AD"/>
    <w:rsid w:val="00EF3463"/>
    <w:rsid w:val="00EF7006"/>
    <w:rsid w:val="00F059B5"/>
    <w:rsid w:val="00F06D6F"/>
    <w:rsid w:val="00F10D53"/>
    <w:rsid w:val="00F116E7"/>
    <w:rsid w:val="00F11B0D"/>
    <w:rsid w:val="00F11CD2"/>
    <w:rsid w:val="00F1387A"/>
    <w:rsid w:val="00F15969"/>
    <w:rsid w:val="00F17A7B"/>
    <w:rsid w:val="00F20212"/>
    <w:rsid w:val="00F204CE"/>
    <w:rsid w:val="00F22329"/>
    <w:rsid w:val="00F26C01"/>
    <w:rsid w:val="00F27BFC"/>
    <w:rsid w:val="00F31EBA"/>
    <w:rsid w:val="00F43B71"/>
    <w:rsid w:val="00F44A35"/>
    <w:rsid w:val="00F460F7"/>
    <w:rsid w:val="00F5082D"/>
    <w:rsid w:val="00F524FE"/>
    <w:rsid w:val="00F531BD"/>
    <w:rsid w:val="00F5324A"/>
    <w:rsid w:val="00F538AD"/>
    <w:rsid w:val="00F54C72"/>
    <w:rsid w:val="00F55629"/>
    <w:rsid w:val="00F57042"/>
    <w:rsid w:val="00F57563"/>
    <w:rsid w:val="00F57C68"/>
    <w:rsid w:val="00F60F08"/>
    <w:rsid w:val="00F618A6"/>
    <w:rsid w:val="00F618CD"/>
    <w:rsid w:val="00F70790"/>
    <w:rsid w:val="00F7169E"/>
    <w:rsid w:val="00F7288F"/>
    <w:rsid w:val="00F73341"/>
    <w:rsid w:val="00F77AF8"/>
    <w:rsid w:val="00F82EA6"/>
    <w:rsid w:val="00F83BA9"/>
    <w:rsid w:val="00F84D9B"/>
    <w:rsid w:val="00F8567E"/>
    <w:rsid w:val="00F86656"/>
    <w:rsid w:val="00F90876"/>
    <w:rsid w:val="00F91190"/>
    <w:rsid w:val="00F9190B"/>
    <w:rsid w:val="00F91B06"/>
    <w:rsid w:val="00F97C38"/>
    <w:rsid w:val="00FA0CA9"/>
    <w:rsid w:val="00FA4762"/>
    <w:rsid w:val="00FA5DEC"/>
    <w:rsid w:val="00FA7A57"/>
    <w:rsid w:val="00FB29F4"/>
    <w:rsid w:val="00FC21DB"/>
    <w:rsid w:val="00FC634A"/>
    <w:rsid w:val="00FC75FE"/>
    <w:rsid w:val="00FD444B"/>
    <w:rsid w:val="00FE0A27"/>
    <w:rsid w:val="00FE302A"/>
    <w:rsid w:val="00FE569F"/>
    <w:rsid w:val="00FE7070"/>
    <w:rsid w:val="00FF6177"/>
    <w:rsid w:val="07413345"/>
    <w:rsid w:val="090A86C8"/>
    <w:rsid w:val="0B67E37D"/>
    <w:rsid w:val="0BA7E9FF"/>
    <w:rsid w:val="12413FBE"/>
    <w:rsid w:val="1A175470"/>
    <w:rsid w:val="22D9FE8C"/>
    <w:rsid w:val="24D01AD7"/>
    <w:rsid w:val="2A31D359"/>
    <w:rsid w:val="3D256B91"/>
    <w:rsid w:val="4104B752"/>
    <w:rsid w:val="417E2099"/>
    <w:rsid w:val="4E30DE6E"/>
    <w:rsid w:val="50563CBC"/>
    <w:rsid w:val="53BA7F2F"/>
    <w:rsid w:val="556B38F9"/>
    <w:rsid w:val="5BC1B454"/>
    <w:rsid w:val="5E282C2A"/>
    <w:rsid w:val="6163AAFF"/>
    <w:rsid w:val="644C598C"/>
    <w:rsid w:val="6D05ADFF"/>
    <w:rsid w:val="6FC5F940"/>
    <w:rsid w:val="7C078191"/>
    <w:rsid w:val="7EE857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2F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163EA"/>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163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3Char">
    <w:name w:val="Heading 3 Char"/>
    <w:basedOn w:val="DefaultParagraphFont"/>
    <w:link w:val="Heading3"/>
    <w:uiPriority w:val="9"/>
    <w:semiHidden/>
    <w:rsid w:val="000163EA"/>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163E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D0110"/>
    <w:rsid w:val="000F6DD0"/>
    <w:rsid w:val="001B0EEF"/>
    <w:rsid w:val="001B3EFE"/>
    <w:rsid w:val="001B3F61"/>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1197A"/>
    <w:rsid w:val="0076681D"/>
    <w:rsid w:val="007D313C"/>
    <w:rsid w:val="009E14BB"/>
    <w:rsid w:val="00A377BA"/>
    <w:rsid w:val="00B06ACB"/>
    <w:rsid w:val="00B730E0"/>
    <w:rsid w:val="00B904E5"/>
    <w:rsid w:val="00C15C77"/>
    <w:rsid w:val="00C3159D"/>
    <w:rsid w:val="00C922A7"/>
    <w:rsid w:val="00CB2F21"/>
    <w:rsid w:val="00CC048E"/>
    <w:rsid w:val="00D253C3"/>
    <w:rsid w:val="00D914F2"/>
    <w:rsid w:val="00E10124"/>
    <w:rsid w:val="00E45C8C"/>
    <w:rsid w:val="00ED754B"/>
    <w:rsid w:val="00F97C38"/>
    <w:rsid w:val="00FB29FD"/>
    <w:rsid w:val="00FE5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4508</Words>
  <Characters>25696</Characters>
  <Application>Microsoft Office Word</Application>
  <DocSecurity>0</DocSecurity>
  <Lines>214</Lines>
  <Paragraphs>60</Paragraphs>
  <ScaleCrop>false</ScaleCrop>
  <Company>ABM LHB</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434</cp:revision>
  <cp:lastPrinted>2026-05-14T12:03:00Z</cp:lastPrinted>
  <dcterms:created xsi:type="dcterms:W3CDTF">2026-05-14T12:13:00Z</dcterms:created>
  <dcterms:modified xsi:type="dcterms:W3CDTF">2026-08-18T13:01:00Z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