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213633" w14:textId="6215F922" w:rsidR="001D001E" w:rsidRDefault="001D001E"/>
    <w:p w14:paraId="531974A3" w14:textId="70AA4BCD" w:rsidR="00CE3C46" w:rsidRDefault="00CE3C46" w:rsidP="00CE3C46">
      <w:pPr>
        <w:spacing w:line="256" w:lineRule="auto"/>
        <w:rPr>
          <w:rFonts w:eastAsia="Arial"/>
          <w:b/>
          <w:sz w:val="22"/>
          <w:szCs w:val="24"/>
        </w:rPr>
      </w:pPr>
      <w:r>
        <w:rPr>
          <w:rFonts w:eastAsia="Arial"/>
          <w:b/>
          <w:sz w:val="22"/>
          <w:szCs w:val="24"/>
        </w:rPr>
        <w:t>Q1 ACHIEVEMENTS</w:t>
      </w:r>
      <w:r w:rsidR="006C0182">
        <w:rPr>
          <w:rFonts w:eastAsia="Arial"/>
          <w:b/>
          <w:sz w:val="22"/>
          <w:szCs w:val="24"/>
        </w:rPr>
        <w:t>:</w:t>
      </w:r>
    </w:p>
    <w:p w14:paraId="00037CD9" w14:textId="75D782D6" w:rsidR="00CE3C46" w:rsidRPr="00B1375A" w:rsidRDefault="006C0182">
      <w:r w:rsidRPr="006C0182">
        <w:rPr>
          <w:b/>
          <w:bCs/>
        </w:rPr>
        <w:t xml:space="preserve">Table 1 </w:t>
      </w:r>
      <w:r w:rsidR="00B1375A">
        <w:t xml:space="preserve">outlines the key achievements </w:t>
      </w:r>
      <w:r w:rsidR="00C43FCB">
        <w:t>across Service Groups and Systems, as put to the Annual Plan Oversight Group (APOG) on 02.07.2024:</w:t>
      </w:r>
    </w:p>
    <w:tbl>
      <w:tblPr>
        <w:tblStyle w:val="TableGrid"/>
        <w:tblW w:w="5021" w:type="pct"/>
        <w:tblInd w:w="0" w:type="dxa"/>
        <w:tblLook w:val="04A0" w:firstRow="1" w:lastRow="0" w:firstColumn="1" w:lastColumn="0" w:noHBand="0" w:noVBand="1"/>
      </w:tblPr>
      <w:tblGrid>
        <w:gridCol w:w="14007"/>
      </w:tblGrid>
      <w:tr w:rsidR="006C0182" w14:paraId="36D89626"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5A60C7D" w14:textId="77777777" w:rsidR="006C0182" w:rsidRPr="00065D9F" w:rsidRDefault="006C0182">
            <w:pPr>
              <w:autoSpaceDE w:val="0"/>
              <w:autoSpaceDN w:val="0"/>
              <w:adjustRightInd w:val="0"/>
              <w:jc w:val="center"/>
              <w:rPr>
                <w:b/>
                <w:szCs w:val="24"/>
              </w:rPr>
            </w:pPr>
            <w:r w:rsidRPr="00065D9F">
              <w:rPr>
                <w:b/>
                <w:szCs w:val="24"/>
              </w:rPr>
              <w:t>PRIMARY CARE, COMMUNITY &amp; THERAPIES (PCCT) Service Group Lead: Brian Owens</w:t>
            </w:r>
          </w:p>
          <w:p w14:paraId="6036F16C" w14:textId="50D7E62C" w:rsidR="006C0182" w:rsidRDefault="006C0182">
            <w:pPr>
              <w:autoSpaceDE w:val="0"/>
              <w:autoSpaceDN w:val="0"/>
              <w:adjustRightInd w:val="0"/>
              <w:jc w:val="center"/>
              <w:rPr>
                <w:b/>
                <w:sz w:val="20"/>
                <w:szCs w:val="20"/>
              </w:rPr>
            </w:pPr>
          </w:p>
        </w:tc>
      </w:tr>
      <w:tr w:rsidR="006C0182" w14:paraId="0414CA3A" w14:textId="77777777" w:rsidTr="006C0182">
        <w:tc>
          <w:tcPr>
            <w:tcW w:w="5000" w:type="pct"/>
            <w:tcBorders>
              <w:top w:val="single" w:sz="4" w:space="0" w:color="auto"/>
              <w:left w:val="single" w:sz="4" w:space="0" w:color="auto"/>
              <w:bottom w:val="single" w:sz="4" w:space="0" w:color="auto"/>
              <w:right w:val="single" w:sz="4" w:space="0" w:color="auto"/>
            </w:tcBorders>
            <w:shd w:val="clear" w:color="auto" w:fill="auto"/>
            <w:vAlign w:val="center"/>
          </w:tcPr>
          <w:p w14:paraId="5F6B3C83" w14:textId="77764EEE" w:rsidR="006C0182" w:rsidRPr="00E805E4" w:rsidRDefault="008B3093" w:rsidP="008B3093">
            <w:pPr>
              <w:pStyle w:val="ListParagraph"/>
              <w:numPr>
                <w:ilvl w:val="0"/>
                <w:numId w:val="4"/>
              </w:numPr>
              <w:autoSpaceDE w:val="0"/>
              <w:autoSpaceDN w:val="0"/>
              <w:adjustRightInd w:val="0"/>
              <w:rPr>
                <w:rFonts w:ascii="Arial" w:eastAsia="Calibri" w:hAnsi="Arial" w:cs="Arial"/>
              </w:rPr>
            </w:pPr>
            <w:r w:rsidRPr="008B3093">
              <w:rPr>
                <w:rFonts w:ascii="Arial" w:eastAsia="Calibri" w:hAnsi="Arial" w:cs="Arial"/>
              </w:rPr>
              <w:t>A</w:t>
            </w:r>
            <w:r w:rsidRPr="00E805E4">
              <w:rPr>
                <w:rFonts w:ascii="Arial" w:eastAsia="Calibri" w:hAnsi="Arial" w:cs="Arial"/>
              </w:rPr>
              <w:t>greed programme to review and improve Primary care Estates provision.</w:t>
            </w:r>
          </w:p>
          <w:p w14:paraId="32D1C8A5" w14:textId="2B152024" w:rsidR="008B3093" w:rsidRPr="00E805E4" w:rsidRDefault="008B3093" w:rsidP="008B3093">
            <w:pPr>
              <w:pStyle w:val="ListParagraph"/>
              <w:numPr>
                <w:ilvl w:val="0"/>
                <w:numId w:val="4"/>
              </w:numPr>
              <w:autoSpaceDE w:val="0"/>
              <w:autoSpaceDN w:val="0"/>
              <w:adjustRightInd w:val="0"/>
              <w:rPr>
                <w:rFonts w:ascii="Arial" w:eastAsia="Calibri" w:hAnsi="Arial" w:cs="Arial"/>
              </w:rPr>
            </w:pPr>
            <w:r w:rsidRPr="00E805E4">
              <w:rPr>
                <w:rFonts w:ascii="Arial" w:eastAsia="Calibri" w:hAnsi="Arial" w:cs="Arial"/>
              </w:rPr>
              <w:t>Completed detailed scoping of the portion of resource required to support WAST in care home and understanding the service offer for primary care (GP referrals) as a result of resource prioritisation.</w:t>
            </w:r>
          </w:p>
          <w:p w14:paraId="6977F80D" w14:textId="60B8C2C6" w:rsidR="008B3093" w:rsidRPr="00E805E4" w:rsidRDefault="008B3093" w:rsidP="008B3093">
            <w:pPr>
              <w:pStyle w:val="ListParagraph"/>
              <w:numPr>
                <w:ilvl w:val="0"/>
                <w:numId w:val="4"/>
              </w:numPr>
              <w:autoSpaceDE w:val="0"/>
              <w:autoSpaceDN w:val="0"/>
              <w:adjustRightInd w:val="0"/>
              <w:rPr>
                <w:rFonts w:ascii="Arial" w:eastAsia="Calibri" w:hAnsi="Arial" w:cs="Arial"/>
              </w:rPr>
            </w:pPr>
            <w:r w:rsidRPr="00E805E4">
              <w:rPr>
                <w:rFonts w:ascii="Arial" w:eastAsia="Calibri" w:hAnsi="Arial" w:cs="Arial"/>
              </w:rPr>
              <w:t>Cwm Tawe community psychologist commenced. Recruitment to one cluster remains outstanding.</w:t>
            </w:r>
          </w:p>
          <w:p w14:paraId="3505F1FC" w14:textId="77777777" w:rsidR="008B3093" w:rsidRPr="00E805E4" w:rsidRDefault="008B3093" w:rsidP="008B3093">
            <w:pPr>
              <w:pStyle w:val="ListParagraph"/>
              <w:numPr>
                <w:ilvl w:val="0"/>
                <w:numId w:val="4"/>
              </w:numPr>
              <w:autoSpaceDE w:val="0"/>
              <w:autoSpaceDN w:val="0"/>
              <w:adjustRightInd w:val="0"/>
              <w:rPr>
                <w:rFonts w:ascii="Arial" w:eastAsia="Calibri" w:hAnsi="Arial" w:cs="Arial"/>
              </w:rPr>
            </w:pPr>
            <w:r w:rsidRPr="00E805E4">
              <w:rPr>
                <w:rFonts w:ascii="Arial" w:eastAsia="Calibri" w:hAnsi="Arial" w:cs="Arial"/>
              </w:rPr>
              <w:t xml:space="preserve">Prehab Colorectal programme – Established workforce model and commenced recruitment posts. </w:t>
            </w:r>
          </w:p>
          <w:p w14:paraId="604DE5AE" w14:textId="77777777" w:rsidR="008B3093" w:rsidRPr="00E805E4" w:rsidRDefault="008B3093" w:rsidP="008B3093">
            <w:pPr>
              <w:pStyle w:val="ListParagraph"/>
              <w:numPr>
                <w:ilvl w:val="0"/>
                <w:numId w:val="4"/>
              </w:numPr>
              <w:autoSpaceDE w:val="0"/>
              <w:autoSpaceDN w:val="0"/>
              <w:adjustRightInd w:val="0"/>
              <w:rPr>
                <w:rFonts w:ascii="Arial" w:eastAsia="Calibri" w:hAnsi="Arial" w:cs="Arial"/>
              </w:rPr>
            </w:pPr>
            <w:r w:rsidRPr="00E805E4">
              <w:rPr>
                <w:rFonts w:ascii="Arial" w:eastAsia="Calibri" w:hAnsi="Arial" w:cs="Arial"/>
              </w:rPr>
              <w:t>PCPG and Cluster IMTPS approved for Delivery. Scoped sources of funding to implement the 6 Pan Cluster Priorities.</w:t>
            </w:r>
          </w:p>
          <w:p w14:paraId="141BA850" w14:textId="3A1A9D23" w:rsidR="008B3093" w:rsidRPr="008B3093" w:rsidRDefault="008B3093" w:rsidP="008B3093">
            <w:pPr>
              <w:pStyle w:val="ListParagraph"/>
              <w:numPr>
                <w:ilvl w:val="0"/>
                <w:numId w:val="4"/>
              </w:numPr>
              <w:autoSpaceDE w:val="0"/>
              <w:autoSpaceDN w:val="0"/>
              <w:adjustRightInd w:val="0"/>
              <w:rPr>
                <w:rFonts w:ascii="Arial" w:eastAsia="Calibri" w:hAnsi="Arial" w:cs="Arial"/>
              </w:rPr>
            </w:pPr>
            <w:r w:rsidRPr="00E805E4">
              <w:rPr>
                <w:rFonts w:ascii="Arial" w:eastAsia="Calibri" w:hAnsi="Arial" w:cs="Arial"/>
              </w:rPr>
              <w:t xml:space="preserve">Commenced implementation of </w:t>
            </w:r>
            <w:r w:rsidR="00E805E4" w:rsidRPr="00E805E4">
              <w:rPr>
                <w:rFonts w:ascii="Arial" w:hAnsi="Arial" w:cs="Arial"/>
                <w:color w:val="212529"/>
                <w:shd w:val="clear" w:color="auto" w:fill="FFFFFF"/>
              </w:rPr>
              <w:t>Wales General Ophthalmic Services (</w:t>
            </w:r>
            <w:r w:rsidRPr="00E805E4">
              <w:rPr>
                <w:rFonts w:ascii="Arial" w:eastAsia="Calibri" w:hAnsi="Arial" w:cs="Arial"/>
              </w:rPr>
              <w:t>WGOS</w:t>
            </w:r>
            <w:r w:rsidR="00E805E4" w:rsidRPr="00E805E4">
              <w:rPr>
                <w:rFonts w:ascii="Arial" w:eastAsia="Calibri" w:hAnsi="Arial" w:cs="Arial"/>
              </w:rPr>
              <w:t xml:space="preserve">) </w:t>
            </w:r>
            <w:r w:rsidRPr="00E805E4">
              <w:rPr>
                <w:rFonts w:ascii="Arial" w:eastAsia="Calibri" w:hAnsi="Arial" w:cs="Arial"/>
              </w:rPr>
              <w:t>4 and 5 pathways</w:t>
            </w:r>
          </w:p>
        </w:tc>
      </w:tr>
      <w:tr w:rsidR="00CE3C46" w14:paraId="1CD0DED1"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F395B0D" w14:textId="223B396A" w:rsidR="00CE3C46" w:rsidRDefault="00CE3C46">
            <w:pPr>
              <w:autoSpaceDE w:val="0"/>
              <w:autoSpaceDN w:val="0"/>
              <w:adjustRightInd w:val="0"/>
              <w:jc w:val="center"/>
              <w:rPr>
                <w:b/>
                <w:szCs w:val="24"/>
              </w:rPr>
            </w:pPr>
            <w:r w:rsidRPr="00065D9F">
              <w:rPr>
                <w:b/>
                <w:szCs w:val="24"/>
              </w:rPr>
              <w:t>MORRISTON      Service Group Lead: Sue Moore</w:t>
            </w:r>
          </w:p>
          <w:p w14:paraId="551655B3" w14:textId="77777777" w:rsidR="00065D9F" w:rsidRPr="00065D9F" w:rsidRDefault="00065D9F">
            <w:pPr>
              <w:autoSpaceDE w:val="0"/>
              <w:autoSpaceDN w:val="0"/>
              <w:adjustRightInd w:val="0"/>
              <w:jc w:val="center"/>
              <w:rPr>
                <w:b/>
                <w:szCs w:val="24"/>
              </w:rPr>
            </w:pPr>
          </w:p>
          <w:p w14:paraId="2DF14AD7" w14:textId="5B8317EA" w:rsidR="006C0182" w:rsidRDefault="006C0182">
            <w:pPr>
              <w:autoSpaceDE w:val="0"/>
              <w:autoSpaceDN w:val="0"/>
              <w:adjustRightInd w:val="0"/>
              <w:jc w:val="center"/>
              <w:rPr>
                <w:b/>
                <w:color w:val="FF0000"/>
                <w:sz w:val="20"/>
                <w:szCs w:val="20"/>
              </w:rPr>
            </w:pPr>
          </w:p>
        </w:tc>
      </w:tr>
      <w:tr w:rsidR="006C0182" w14:paraId="6FA0844B" w14:textId="77777777" w:rsidTr="006C0182">
        <w:trPr>
          <w:trHeight w:val="950"/>
        </w:trPr>
        <w:tc>
          <w:tcPr>
            <w:tcW w:w="5000" w:type="pct"/>
            <w:tcBorders>
              <w:top w:val="single" w:sz="4" w:space="0" w:color="auto"/>
              <w:left w:val="single" w:sz="4" w:space="0" w:color="auto"/>
              <w:right w:val="single" w:sz="4" w:space="0" w:color="auto"/>
            </w:tcBorders>
            <w:vAlign w:val="center"/>
          </w:tcPr>
          <w:p w14:paraId="48A7CFDA" w14:textId="5C336608" w:rsidR="006C0182" w:rsidRPr="006C0182" w:rsidRDefault="006C0182" w:rsidP="006C0182">
            <w:pPr>
              <w:pStyle w:val="ListParagraph"/>
              <w:numPr>
                <w:ilvl w:val="0"/>
                <w:numId w:val="2"/>
              </w:numPr>
              <w:rPr>
                <w:rFonts w:ascii="Arial" w:hAnsi="Arial" w:cs="Arial"/>
                <w:b/>
                <w:bCs/>
              </w:rPr>
            </w:pPr>
            <w:r w:rsidRPr="006C0182">
              <w:rPr>
                <w:rFonts w:ascii="Arial" w:hAnsi="Arial" w:cs="Arial"/>
              </w:rPr>
              <w:t>W</w:t>
            </w:r>
            <w:r>
              <w:rPr>
                <w:rFonts w:ascii="Arial" w:hAnsi="Arial" w:cs="Arial"/>
              </w:rPr>
              <w:t xml:space="preserve">elsh </w:t>
            </w:r>
            <w:r w:rsidRPr="006C0182">
              <w:rPr>
                <w:rFonts w:ascii="Arial" w:hAnsi="Arial" w:cs="Arial"/>
              </w:rPr>
              <w:t>G</w:t>
            </w:r>
            <w:r>
              <w:rPr>
                <w:rFonts w:ascii="Arial" w:hAnsi="Arial" w:cs="Arial"/>
              </w:rPr>
              <w:t>overnment (WG)</w:t>
            </w:r>
            <w:r w:rsidRPr="006C0182">
              <w:rPr>
                <w:rFonts w:ascii="Arial" w:hAnsi="Arial" w:cs="Arial"/>
              </w:rPr>
              <w:t xml:space="preserve"> approval for work to TAWE to move lung function and phlebotomy to the front of the hospital releasing space on the SDEC corridor </w:t>
            </w:r>
            <w:r w:rsidRPr="006C0182">
              <w:rPr>
                <w:rFonts w:ascii="Arial" w:hAnsi="Arial" w:cs="Arial"/>
                <w:b/>
              </w:rPr>
              <w:t>(Also reported in UEC GMOs)</w:t>
            </w:r>
          </w:p>
          <w:p w14:paraId="68DDCA64" w14:textId="77777777" w:rsidR="006C0182" w:rsidRPr="006C0182" w:rsidRDefault="006C0182" w:rsidP="006C0182">
            <w:pPr>
              <w:pStyle w:val="ListParagraph"/>
              <w:numPr>
                <w:ilvl w:val="0"/>
                <w:numId w:val="2"/>
              </w:numPr>
              <w:rPr>
                <w:rFonts w:ascii="Arial" w:hAnsi="Arial" w:cs="Arial"/>
                <w:b/>
                <w:bCs/>
              </w:rPr>
            </w:pPr>
            <w:r w:rsidRPr="006C0182">
              <w:rPr>
                <w:rFonts w:ascii="Arial" w:hAnsi="Arial" w:cs="Arial"/>
              </w:rPr>
              <w:t xml:space="preserve">Progression of SDEC improvement work – all services (apart from lung function noted above) moved from the SDEC corridor </w:t>
            </w:r>
            <w:r w:rsidRPr="006C0182">
              <w:rPr>
                <w:rFonts w:ascii="Arial" w:hAnsi="Arial" w:cs="Arial"/>
                <w:b/>
              </w:rPr>
              <w:t>(Also reported in UEC GMOs)</w:t>
            </w:r>
          </w:p>
          <w:p w14:paraId="1FAA4342" w14:textId="799D4184" w:rsidR="006C0182" w:rsidRPr="006C0182" w:rsidRDefault="006C0182" w:rsidP="006C0182">
            <w:pPr>
              <w:pStyle w:val="ListParagraph"/>
              <w:numPr>
                <w:ilvl w:val="0"/>
                <w:numId w:val="2"/>
              </w:numPr>
              <w:rPr>
                <w:rFonts w:ascii="Arial" w:hAnsi="Arial" w:cs="Arial"/>
                <w:b/>
                <w:bCs/>
              </w:rPr>
            </w:pPr>
            <w:r w:rsidRPr="006C0182">
              <w:rPr>
                <w:rFonts w:ascii="Arial" w:hAnsi="Arial" w:cs="Arial"/>
              </w:rPr>
              <w:t>Acute Medical Rota paper</w:t>
            </w:r>
            <w:r>
              <w:rPr>
                <w:rFonts w:ascii="Arial" w:hAnsi="Arial" w:cs="Arial"/>
              </w:rPr>
              <w:t>,</w:t>
            </w:r>
            <w:r w:rsidRPr="006C0182">
              <w:rPr>
                <w:rFonts w:ascii="Arial" w:hAnsi="Arial" w:cs="Arial"/>
              </w:rPr>
              <w:t xml:space="preserve"> with clinical support</w:t>
            </w:r>
            <w:r>
              <w:rPr>
                <w:rFonts w:ascii="Arial" w:hAnsi="Arial" w:cs="Arial"/>
              </w:rPr>
              <w:t>,</w:t>
            </w:r>
            <w:r w:rsidRPr="006C0182">
              <w:rPr>
                <w:rFonts w:ascii="Arial" w:hAnsi="Arial" w:cs="Arial"/>
              </w:rPr>
              <w:t xml:space="preserve"> submitted for sign off </w:t>
            </w:r>
            <w:r w:rsidRPr="006C0182">
              <w:rPr>
                <w:rFonts w:ascii="Arial" w:hAnsi="Arial" w:cs="Arial"/>
                <w:b/>
              </w:rPr>
              <w:t>(Also reported in UEC GMOs)</w:t>
            </w:r>
          </w:p>
          <w:p w14:paraId="61E30827" w14:textId="77777777" w:rsidR="006C0182" w:rsidRPr="006C0182" w:rsidRDefault="006C0182" w:rsidP="006C0182">
            <w:pPr>
              <w:pStyle w:val="ListParagraph"/>
              <w:numPr>
                <w:ilvl w:val="0"/>
                <w:numId w:val="2"/>
              </w:numPr>
              <w:rPr>
                <w:rFonts w:ascii="Arial" w:hAnsi="Arial" w:cs="Arial"/>
                <w:b/>
                <w:bCs/>
              </w:rPr>
            </w:pPr>
            <w:r w:rsidRPr="006C0182">
              <w:rPr>
                <w:rFonts w:ascii="Arial" w:hAnsi="Arial" w:cs="Arial"/>
              </w:rPr>
              <w:t xml:space="preserve">Progression of the Frailty Unit – wards identified, workforce plans agreed, recruitment underway </w:t>
            </w:r>
            <w:r w:rsidRPr="006C0182">
              <w:rPr>
                <w:rFonts w:ascii="Arial" w:hAnsi="Arial" w:cs="Arial"/>
                <w:b/>
              </w:rPr>
              <w:t>(Also reported in UEC GMOs)</w:t>
            </w:r>
          </w:p>
          <w:p w14:paraId="5DBC9D74" w14:textId="77777777" w:rsidR="006C0182" w:rsidRPr="006C0182" w:rsidRDefault="006C0182" w:rsidP="006C0182">
            <w:pPr>
              <w:pStyle w:val="ListParagraph"/>
              <w:numPr>
                <w:ilvl w:val="0"/>
                <w:numId w:val="2"/>
              </w:numPr>
              <w:rPr>
                <w:rFonts w:ascii="Arial" w:hAnsi="Arial" w:cs="Arial"/>
                <w:b/>
                <w:bCs/>
              </w:rPr>
            </w:pPr>
            <w:r w:rsidRPr="006C0182">
              <w:rPr>
                <w:rFonts w:ascii="Arial" w:hAnsi="Arial" w:cs="Arial"/>
              </w:rPr>
              <w:t xml:space="preserve">Progression of the planning in ED </w:t>
            </w:r>
            <w:r w:rsidRPr="006C0182">
              <w:rPr>
                <w:rFonts w:ascii="Arial" w:hAnsi="Arial" w:cs="Arial"/>
                <w:b/>
              </w:rPr>
              <w:t>(Also reported in UEC GMOs)</w:t>
            </w:r>
          </w:p>
          <w:p w14:paraId="27F14A74" w14:textId="64A84950" w:rsidR="006C0182" w:rsidRPr="006C0182" w:rsidRDefault="006C0182" w:rsidP="006C0182">
            <w:pPr>
              <w:pStyle w:val="ListParagraph"/>
              <w:numPr>
                <w:ilvl w:val="0"/>
                <w:numId w:val="2"/>
              </w:numPr>
              <w:spacing w:line="259" w:lineRule="auto"/>
              <w:rPr>
                <w:rFonts w:ascii="Arial" w:hAnsi="Arial" w:cs="Arial"/>
              </w:rPr>
            </w:pPr>
            <w:r w:rsidRPr="006C0182">
              <w:rPr>
                <w:rFonts w:ascii="Arial" w:hAnsi="Arial" w:cs="Arial"/>
              </w:rPr>
              <w:t>CT perfusion in place</w:t>
            </w:r>
            <w:r>
              <w:rPr>
                <w:rFonts w:ascii="Arial" w:hAnsi="Arial" w:cs="Arial"/>
              </w:rPr>
              <w:t>;</w:t>
            </w:r>
            <w:r w:rsidRPr="006C0182">
              <w:rPr>
                <w:rFonts w:ascii="Arial" w:hAnsi="Arial" w:cs="Arial"/>
              </w:rPr>
              <w:t xml:space="preserve"> Mon-Fri</w:t>
            </w:r>
            <w:r>
              <w:rPr>
                <w:rFonts w:ascii="Arial" w:hAnsi="Arial" w:cs="Arial"/>
              </w:rPr>
              <w:t>,</w:t>
            </w:r>
            <w:r w:rsidRPr="006C0182">
              <w:rPr>
                <w:rFonts w:ascii="Arial" w:hAnsi="Arial" w:cs="Arial"/>
              </w:rPr>
              <w:t xml:space="preserve"> 9-5</w:t>
            </w:r>
          </w:p>
          <w:p w14:paraId="6EC1F96A" w14:textId="77777777" w:rsidR="006C0182" w:rsidRPr="006C0182" w:rsidRDefault="006C0182" w:rsidP="006C0182">
            <w:pPr>
              <w:pStyle w:val="ListParagraph"/>
              <w:numPr>
                <w:ilvl w:val="0"/>
                <w:numId w:val="2"/>
              </w:numPr>
              <w:spacing w:line="259" w:lineRule="auto"/>
              <w:rPr>
                <w:rFonts w:ascii="Arial" w:hAnsi="Arial" w:cs="Arial"/>
              </w:rPr>
            </w:pPr>
            <w:r w:rsidRPr="006C0182">
              <w:rPr>
                <w:rFonts w:ascii="Arial" w:hAnsi="Arial" w:cs="Arial"/>
              </w:rPr>
              <w:lastRenderedPageBreak/>
              <w:t>PLEX and related NAU expansion BC approved</w:t>
            </w:r>
          </w:p>
          <w:p w14:paraId="228A36F8" w14:textId="77777777" w:rsidR="006C0182" w:rsidRPr="006C0182" w:rsidRDefault="006C0182" w:rsidP="006C0182">
            <w:pPr>
              <w:pStyle w:val="ListParagraph"/>
              <w:numPr>
                <w:ilvl w:val="0"/>
                <w:numId w:val="2"/>
              </w:numPr>
              <w:spacing w:line="259" w:lineRule="auto"/>
              <w:rPr>
                <w:rFonts w:ascii="Arial" w:hAnsi="Arial" w:cs="Arial"/>
              </w:rPr>
            </w:pPr>
            <w:r w:rsidRPr="006C0182">
              <w:rPr>
                <w:rFonts w:ascii="Arial" w:hAnsi="Arial" w:cs="Arial"/>
              </w:rPr>
              <w:t xml:space="preserve">Neurophysiology BC approved </w:t>
            </w:r>
          </w:p>
          <w:p w14:paraId="2B6B8B75"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Bridgend development for Renal progressing</w:t>
            </w:r>
          </w:p>
          <w:p w14:paraId="57D1C64B" w14:textId="1F0DEA4C" w:rsidR="006C0182" w:rsidRPr="006C0182" w:rsidRDefault="006C0182" w:rsidP="006C0182">
            <w:pPr>
              <w:pStyle w:val="ListParagraph"/>
              <w:numPr>
                <w:ilvl w:val="0"/>
                <w:numId w:val="2"/>
              </w:numPr>
              <w:rPr>
                <w:rFonts w:ascii="Arial" w:hAnsi="Arial" w:cs="Arial"/>
                <w:b/>
                <w:bCs/>
              </w:rPr>
            </w:pPr>
            <w:r w:rsidRPr="006C0182">
              <w:rPr>
                <w:rFonts w:ascii="Arial" w:hAnsi="Arial" w:cs="Arial"/>
              </w:rPr>
              <w:t>Endoscopy D&amp;C and trajectories complete</w:t>
            </w:r>
            <w:r>
              <w:rPr>
                <w:rFonts w:ascii="Arial" w:hAnsi="Arial" w:cs="Arial"/>
              </w:rPr>
              <w:t>. P</w:t>
            </w:r>
            <w:r w:rsidRPr="006C0182">
              <w:rPr>
                <w:rFonts w:ascii="Arial" w:hAnsi="Arial" w:cs="Arial"/>
              </w:rPr>
              <w:t xml:space="preserve">ositive progress being made against Q1 deliverables </w:t>
            </w:r>
            <w:r w:rsidRPr="006C0182">
              <w:rPr>
                <w:rFonts w:ascii="Arial" w:hAnsi="Arial" w:cs="Arial"/>
                <w:b/>
              </w:rPr>
              <w:t>(Also reported in Planned Care GMOs)</w:t>
            </w:r>
          </w:p>
          <w:p w14:paraId="25B10D54"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 xml:space="preserve">Hybrid Theatre BC submitted to WG </w:t>
            </w:r>
            <w:r w:rsidRPr="006C0182">
              <w:rPr>
                <w:rFonts w:ascii="Arial" w:hAnsi="Arial" w:cs="Arial"/>
                <w:b/>
              </w:rPr>
              <w:t>(Also reported in Planned Care GMOs)</w:t>
            </w:r>
          </w:p>
          <w:p w14:paraId="14592071"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3 x Vascular SCFs recruited</w:t>
            </w:r>
          </w:p>
          <w:p w14:paraId="3A3E491F"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2 x locum IR appointed</w:t>
            </w:r>
          </w:p>
          <w:p w14:paraId="0287FB57"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 xml:space="preserve">Robot theatre operational and 2 x urology lists running weekly </w:t>
            </w:r>
            <w:r w:rsidRPr="006C0182">
              <w:rPr>
                <w:rFonts w:ascii="Arial" w:hAnsi="Arial" w:cs="Arial"/>
                <w:b/>
              </w:rPr>
              <w:t>(Also reported in Planned Care GMOs)</w:t>
            </w:r>
          </w:p>
          <w:p w14:paraId="35C1DA40"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Burns development progressing</w:t>
            </w:r>
          </w:p>
          <w:p w14:paraId="68DE9215" w14:textId="481C424C" w:rsidR="006C0182" w:rsidRPr="006C0182" w:rsidRDefault="006C0182" w:rsidP="006C0182">
            <w:pPr>
              <w:pStyle w:val="ListParagraph"/>
              <w:numPr>
                <w:ilvl w:val="0"/>
                <w:numId w:val="2"/>
              </w:numPr>
              <w:rPr>
                <w:rFonts w:ascii="Arial" w:hAnsi="Arial" w:cs="Arial"/>
              </w:rPr>
            </w:pPr>
            <w:r w:rsidRPr="006C0182">
              <w:rPr>
                <w:rFonts w:ascii="Arial" w:hAnsi="Arial" w:cs="Arial"/>
              </w:rPr>
              <w:t xml:space="preserve">Radiology D&amp;C completed; portfolio revised </w:t>
            </w:r>
            <w:r w:rsidRPr="006C0182">
              <w:rPr>
                <w:rFonts w:ascii="Arial" w:hAnsi="Arial" w:cs="Arial"/>
                <w:b/>
              </w:rPr>
              <w:t>(Also reported in Planned Care GMOs)</w:t>
            </w:r>
          </w:p>
          <w:p w14:paraId="1EA3733C" w14:textId="77777777" w:rsidR="006C0182" w:rsidRPr="00065D9F" w:rsidRDefault="006C0182" w:rsidP="006C0182">
            <w:pPr>
              <w:pStyle w:val="ListParagraph"/>
              <w:numPr>
                <w:ilvl w:val="0"/>
                <w:numId w:val="2"/>
              </w:numPr>
              <w:rPr>
                <w:rFonts w:ascii="Arial" w:hAnsi="Arial" w:cs="Arial"/>
              </w:rPr>
            </w:pPr>
            <w:r w:rsidRPr="006C0182">
              <w:rPr>
                <w:rFonts w:ascii="Arial" w:hAnsi="Arial" w:cs="Arial"/>
              </w:rPr>
              <w:t xml:space="preserve">Pathology OBC developed </w:t>
            </w:r>
            <w:r w:rsidRPr="006C0182">
              <w:rPr>
                <w:rFonts w:ascii="Arial" w:hAnsi="Arial" w:cs="Arial"/>
                <w:b/>
              </w:rPr>
              <w:t>(Also reported in Planned Care GMOs)</w:t>
            </w:r>
          </w:p>
          <w:p w14:paraId="7FEAD955" w14:textId="626A2F3F" w:rsidR="00065D9F" w:rsidRPr="006C0182" w:rsidRDefault="00065D9F" w:rsidP="006C0182">
            <w:pPr>
              <w:pStyle w:val="ListParagraph"/>
              <w:numPr>
                <w:ilvl w:val="0"/>
                <w:numId w:val="2"/>
              </w:numPr>
              <w:rPr>
                <w:rFonts w:ascii="Arial" w:hAnsi="Arial" w:cs="Arial"/>
              </w:rPr>
            </w:pPr>
          </w:p>
        </w:tc>
      </w:tr>
      <w:tr w:rsidR="00CE3C46" w14:paraId="20DF2CCF"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5A7DABF8" w14:textId="2555494F" w:rsidR="00CE3C46" w:rsidRDefault="00CE3C46">
            <w:pPr>
              <w:autoSpaceDE w:val="0"/>
              <w:autoSpaceDN w:val="0"/>
              <w:adjustRightInd w:val="0"/>
              <w:jc w:val="center"/>
              <w:rPr>
                <w:b/>
                <w:sz w:val="22"/>
              </w:rPr>
            </w:pPr>
            <w:r w:rsidRPr="00065D9F">
              <w:rPr>
                <w:b/>
                <w:sz w:val="22"/>
              </w:rPr>
              <w:lastRenderedPageBreak/>
              <w:t>MENTAL HEALTH &amp; LEARNING DISABILITIES Service Group Lead: Janet Williams</w:t>
            </w:r>
          </w:p>
          <w:p w14:paraId="53EA1BB0" w14:textId="77777777" w:rsidR="007A184A" w:rsidRPr="00065D9F" w:rsidRDefault="007A184A">
            <w:pPr>
              <w:autoSpaceDE w:val="0"/>
              <w:autoSpaceDN w:val="0"/>
              <w:adjustRightInd w:val="0"/>
              <w:jc w:val="center"/>
              <w:rPr>
                <w:b/>
                <w:sz w:val="22"/>
              </w:rPr>
            </w:pPr>
          </w:p>
          <w:p w14:paraId="3E4CBC43" w14:textId="2C628464" w:rsidR="00065D9F" w:rsidRDefault="00065D9F">
            <w:pPr>
              <w:autoSpaceDE w:val="0"/>
              <w:autoSpaceDN w:val="0"/>
              <w:adjustRightInd w:val="0"/>
              <w:jc w:val="center"/>
              <w:rPr>
                <w:b/>
                <w:color w:val="FF0000"/>
                <w:sz w:val="20"/>
                <w:szCs w:val="20"/>
              </w:rPr>
            </w:pPr>
          </w:p>
        </w:tc>
      </w:tr>
      <w:tr w:rsidR="00065D9F" w14:paraId="30A59EDE" w14:textId="77777777" w:rsidTr="00065D9F">
        <w:trPr>
          <w:trHeight w:val="1737"/>
        </w:trPr>
        <w:tc>
          <w:tcPr>
            <w:tcW w:w="5000" w:type="pct"/>
            <w:tcBorders>
              <w:top w:val="single" w:sz="4" w:space="0" w:color="auto"/>
              <w:left w:val="single" w:sz="4" w:space="0" w:color="auto"/>
              <w:right w:val="single" w:sz="4" w:space="0" w:color="auto"/>
            </w:tcBorders>
            <w:vAlign w:val="center"/>
          </w:tcPr>
          <w:p w14:paraId="58C7B50B" w14:textId="73555909" w:rsidR="00065D9F" w:rsidRPr="00065D9F" w:rsidRDefault="00065D9F" w:rsidP="00065D9F">
            <w:pPr>
              <w:pStyle w:val="ListParagraph"/>
              <w:numPr>
                <w:ilvl w:val="0"/>
                <w:numId w:val="5"/>
              </w:numPr>
              <w:rPr>
                <w:rFonts w:ascii="Arial" w:hAnsi="Arial" w:cs="Arial"/>
                <w:b/>
                <w:bCs/>
              </w:rPr>
            </w:pPr>
            <w:r w:rsidRPr="00065D9F">
              <w:rPr>
                <w:rFonts w:ascii="Arial" w:hAnsi="Arial" w:cs="Arial"/>
              </w:rPr>
              <w:t>Full design agreed and signed off for repurposing Dan Y Deri, Challenging Behaviour Unit (LD)</w:t>
            </w:r>
            <w:bookmarkStart w:id="0" w:name="_Int_yPWDBOhB"/>
            <w:r w:rsidRPr="00065D9F">
              <w:rPr>
                <w:rFonts w:ascii="Arial" w:hAnsi="Arial" w:cs="Arial"/>
              </w:rPr>
              <w:t xml:space="preserve">.  </w:t>
            </w:r>
            <w:bookmarkEnd w:id="0"/>
            <w:r w:rsidRPr="00065D9F">
              <w:rPr>
                <w:rFonts w:ascii="Arial" w:hAnsi="Arial" w:cs="Arial"/>
              </w:rPr>
              <w:t>Next step is to be considered for capital funding</w:t>
            </w:r>
          </w:p>
          <w:p w14:paraId="00795D16" w14:textId="78D23132" w:rsidR="00065D9F" w:rsidRPr="00065D9F" w:rsidRDefault="00065D9F" w:rsidP="00065D9F">
            <w:pPr>
              <w:pStyle w:val="ListParagraph"/>
              <w:numPr>
                <w:ilvl w:val="0"/>
                <w:numId w:val="5"/>
              </w:numPr>
              <w:rPr>
                <w:rFonts w:ascii="Arial" w:hAnsi="Arial" w:cs="Arial"/>
                <w:b/>
              </w:rPr>
            </w:pPr>
            <w:r w:rsidRPr="00065D9F">
              <w:rPr>
                <w:rFonts w:ascii="Arial" w:hAnsi="Arial" w:cs="Arial"/>
              </w:rPr>
              <w:t>Continued modernisation of Community LD Teams with the development of operational policies and communication plans and the expansion of SBT support into CLDTs</w:t>
            </w:r>
          </w:p>
          <w:p w14:paraId="4AF4D2A8" w14:textId="32B6454C" w:rsidR="00065D9F" w:rsidRPr="00065D9F" w:rsidRDefault="00065D9F" w:rsidP="00065D9F">
            <w:pPr>
              <w:pStyle w:val="ListParagraph"/>
              <w:numPr>
                <w:ilvl w:val="0"/>
                <w:numId w:val="5"/>
              </w:numPr>
              <w:rPr>
                <w:rFonts w:ascii="Arial" w:hAnsi="Arial" w:cs="Arial"/>
                <w:b/>
              </w:rPr>
            </w:pPr>
            <w:r w:rsidRPr="00065D9F">
              <w:rPr>
                <w:rFonts w:ascii="Arial" w:hAnsi="Arial" w:cs="Arial"/>
              </w:rPr>
              <w:t>Bid approved for funding to develop the ND Pathway for adults referred for ADHD diagnostics and treatmen</w:t>
            </w:r>
            <w:r>
              <w:rPr>
                <w:rFonts w:ascii="Arial" w:hAnsi="Arial" w:cs="Arial"/>
              </w:rPr>
              <w:t>t</w:t>
            </w:r>
          </w:p>
          <w:p w14:paraId="2D4263AE" w14:textId="158D5173" w:rsidR="00065D9F" w:rsidRPr="00065D9F" w:rsidRDefault="00065D9F" w:rsidP="00065D9F">
            <w:pPr>
              <w:pStyle w:val="ListParagraph"/>
              <w:numPr>
                <w:ilvl w:val="0"/>
                <w:numId w:val="5"/>
              </w:numPr>
              <w:rPr>
                <w:rFonts w:ascii="Arial" w:hAnsi="Arial" w:cs="Arial"/>
                <w:b/>
                <w:bCs/>
              </w:rPr>
            </w:pPr>
            <w:r w:rsidRPr="00065D9F">
              <w:rPr>
                <w:rFonts w:ascii="Arial" w:hAnsi="Arial" w:cs="Arial"/>
              </w:rPr>
              <w:t>Consultation completed for 24/7 Crisis service for CYP</w:t>
            </w:r>
            <w:bookmarkStart w:id="1" w:name="_Int_oekqNj6I"/>
            <w:r w:rsidRPr="00065D9F">
              <w:rPr>
                <w:rFonts w:ascii="Arial" w:hAnsi="Arial" w:cs="Arial"/>
              </w:rPr>
              <w:t xml:space="preserve">.  </w:t>
            </w:r>
            <w:bookmarkEnd w:id="1"/>
            <w:r w:rsidRPr="00065D9F">
              <w:rPr>
                <w:rFonts w:ascii="Arial" w:hAnsi="Arial" w:cs="Arial"/>
              </w:rPr>
              <w:t>Phased roll out by end of June and final recruitment being processed</w:t>
            </w:r>
          </w:p>
          <w:p w14:paraId="66F6D7AF" w14:textId="697A5E46" w:rsidR="00065D9F" w:rsidRPr="00065D9F" w:rsidRDefault="00065D9F" w:rsidP="00065D9F">
            <w:pPr>
              <w:pStyle w:val="ListParagraph"/>
              <w:numPr>
                <w:ilvl w:val="0"/>
                <w:numId w:val="5"/>
              </w:numPr>
              <w:rPr>
                <w:rFonts w:ascii="Arial" w:hAnsi="Arial" w:cs="Arial"/>
                <w:b/>
              </w:rPr>
            </w:pPr>
            <w:r w:rsidRPr="00065D9F">
              <w:rPr>
                <w:rFonts w:ascii="Arial" w:hAnsi="Arial" w:cs="Arial"/>
              </w:rPr>
              <w:t>Development of CAMHS model alignment project plan commenced</w:t>
            </w:r>
          </w:p>
          <w:p w14:paraId="26BD4DBC" w14:textId="167F97CC" w:rsidR="00065D9F" w:rsidRPr="00065D9F" w:rsidRDefault="00065D9F" w:rsidP="00065D9F">
            <w:pPr>
              <w:pStyle w:val="ListParagraph"/>
              <w:numPr>
                <w:ilvl w:val="0"/>
                <w:numId w:val="5"/>
              </w:numPr>
              <w:rPr>
                <w:rFonts w:ascii="Arial" w:hAnsi="Arial" w:cs="Arial"/>
                <w:b/>
              </w:rPr>
            </w:pPr>
            <w:r w:rsidRPr="00065D9F">
              <w:rPr>
                <w:rFonts w:ascii="Arial" w:hAnsi="Arial" w:cs="Arial"/>
              </w:rPr>
              <w:t>Agreed Service Group Digital Priorities for 24.25, top priority transferring service group to WPAS</w:t>
            </w:r>
          </w:p>
          <w:p w14:paraId="475BF41F" w14:textId="18B5DE95" w:rsidR="00065D9F" w:rsidRPr="00065D9F" w:rsidRDefault="00065D9F" w:rsidP="00065D9F">
            <w:pPr>
              <w:pStyle w:val="ListParagraph"/>
              <w:numPr>
                <w:ilvl w:val="0"/>
                <w:numId w:val="5"/>
              </w:numPr>
              <w:rPr>
                <w:rFonts w:ascii="Arial" w:hAnsi="Arial" w:cs="Arial"/>
              </w:rPr>
            </w:pPr>
            <w:r w:rsidRPr="00065D9F">
              <w:rPr>
                <w:rFonts w:ascii="Arial" w:hAnsi="Arial" w:cs="Arial"/>
              </w:rPr>
              <w:t xml:space="preserve">Continued roll out of </w:t>
            </w:r>
            <w:bookmarkStart w:id="2" w:name="_Int_TEvjAXzR"/>
            <w:r w:rsidRPr="00065D9F">
              <w:rPr>
                <w:rFonts w:ascii="Arial" w:hAnsi="Arial" w:cs="Arial"/>
              </w:rPr>
              <w:t>HEPMA</w:t>
            </w:r>
            <w:bookmarkEnd w:id="2"/>
            <w:r w:rsidRPr="00065D9F">
              <w:rPr>
                <w:rFonts w:ascii="Arial" w:hAnsi="Arial" w:cs="Arial"/>
              </w:rPr>
              <w:t xml:space="preserve"> into Learning Disabilities</w:t>
            </w:r>
          </w:p>
          <w:p w14:paraId="5E59A897" w14:textId="2A299BDB" w:rsidR="00065D9F" w:rsidRPr="00E805E4" w:rsidRDefault="00065D9F" w:rsidP="00E805E4">
            <w:pPr>
              <w:pStyle w:val="ListParagraph"/>
              <w:numPr>
                <w:ilvl w:val="0"/>
                <w:numId w:val="5"/>
              </w:numPr>
              <w:rPr>
                <w:rFonts w:ascii="Arial" w:hAnsi="Arial" w:cs="Arial"/>
              </w:rPr>
            </w:pPr>
            <w:r w:rsidRPr="00065D9F">
              <w:rPr>
                <w:rFonts w:ascii="Arial" w:hAnsi="Arial" w:cs="Arial"/>
              </w:rPr>
              <w:t>Psychological Practice is coproduced by the person/family – psychology leads identified to set up Psychology PEG group</w:t>
            </w:r>
            <w:r w:rsidR="00E805E4">
              <w:rPr>
                <w:rFonts w:ascii="Arial" w:hAnsi="Arial" w:cs="Arial"/>
              </w:rPr>
              <w:t>.</w:t>
            </w:r>
          </w:p>
        </w:tc>
      </w:tr>
      <w:tr w:rsidR="00CE3C46" w14:paraId="01F723DF"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5FA3F7D" w14:textId="57350D6C" w:rsidR="00CE3C46" w:rsidRDefault="00CE3C46">
            <w:pPr>
              <w:autoSpaceDE w:val="0"/>
              <w:autoSpaceDN w:val="0"/>
              <w:adjustRightInd w:val="0"/>
              <w:jc w:val="center"/>
              <w:rPr>
                <w:b/>
                <w:sz w:val="22"/>
              </w:rPr>
            </w:pPr>
            <w:r w:rsidRPr="00065D9F">
              <w:rPr>
                <w:b/>
                <w:sz w:val="22"/>
              </w:rPr>
              <w:lastRenderedPageBreak/>
              <w:t>DIGITAL Executive Lead: Matt John</w:t>
            </w:r>
          </w:p>
          <w:p w14:paraId="2950C3F3" w14:textId="77777777" w:rsidR="007A184A" w:rsidRPr="00065D9F" w:rsidRDefault="007A184A">
            <w:pPr>
              <w:autoSpaceDE w:val="0"/>
              <w:autoSpaceDN w:val="0"/>
              <w:adjustRightInd w:val="0"/>
              <w:jc w:val="center"/>
              <w:rPr>
                <w:b/>
                <w:sz w:val="22"/>
              </w:rPr>
            </w:pPr>
          </w:p>
          <w:p w14:paraId="572D5A89" w14:textId="683EA2D9" w:rsidR="00065D9F" w:rsidRDefault="00065D9F">
            <w:pPr>
              <w:autoSpaceDE w:val="0"/>
              <w:autoSpaceDN w:val="0"/>
              <w:adjustRightInd w:val="0"/>
              <w:jc w:val="center"/>
              <w:rPr>
                <w:b/>
                <w:color w:val="FF0000"/>
                <w:sz w:val="20"/>
                <w:szCs w:val="20"/>
              </w:rPr>
            </w:pPr>
          </w:p>
        </w:tc>
      </w:tr>
      <w:tr w:rsidR="00065D9F" w14:paraId="7BBCF7DC" w14:textId="77777777" w:rsidTr="00065D9F">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132EF491" w14:textId="7405FC70" w:rsidR="00065D9F" w:rsidRPr="00065D9F" w:rsidRDefault="00065D9F" w:rsidP="00065D9F">
            <w:pPr>
              <w:pStyle w:val="ListParagraph"/>
              <w:numPr>
                <w:ilvl w:val="0"/>
                <w:numId w:val="6"/>
              </w:numPr>
              <w:rPr>
                <w:rFonts w:ascii="Arial" w:eastAsia="Arial" w:hAnsi="Arial" w:cs="Arial"/>
              </w:rPr>
            </w:pPr>
            <w:r w:rsidRPr="00065D9F">
              <w:rPr>
                <w:rFonts w:ascii="Arial" w:eastAsia="Arial" w:hAnsi="Arial" w:cs="Arial"/>
              </w:rPr>
              <w:t xml:space="preserve">Work has continued within the Mental Health service to implement Signal, extending into a further 9 wards and expanding its usage to management and bed management  </w:t>
            </w:r>
          </w:p>
          <w:p w14:paraId="0B691FA4" w14:textId="099BA946" w:rsidR="00065D9F" w:rsidRPr="00065D9F" w:rsidRDefault="00065D9F" w:rsidP="00065D9F">
            <w:pPr>
              <w:pStyle w:val="ListParagraph"/>
              <w:numPr>
                <w:ilvl w:val="0"/>
                <w:numId w:val="6"/>
              </w:numPr>
              <w:rPr>
                <w:rFonts w:ascii="Arial" w:eastAsia="Arial" w:hAnsi="Arial" w:cs="Arial"/>
              </w:rPr>
            </w:pPr>
            <w:r w:rsidRPr="00065D9F">
              <w:rPr>
                <w:rFonts w:ascii="Arial" w:eastAsia="Arial" w:hAnsi="Arial" w:cs="Arial"/>
              </w:rPr>
              <w:t>Signal version 3.3 development has completed, with a planned go live date of June 19</w:t>
            </w:r>
            <w:r w:rsidRPr="00065D9F">
              <w:rPr>
                <w:rFonts w:ascii="Arial" w:eastAsia="Arial" w:hAnsi="Arial" w:cs="Arial"/>
                <w:vertAlign w:val="superscript"/>
              </w:rPr>
              <w:t>th</w:t>
            </w:r>
            <w:r w:rsidRPr="00065D9F">
              <w:rPr>
                <w:rFonts w:ascii="Arial" w:eastAsia="Arial" w:hAnsi="Arial" w:cs="Arial"/>
              </w:rPr>
              <w:t xml:space="preserve">.  The update includes many changes, including a sepsis screening tool, improvements to the general medical doctors’ sections and improved performance </w:t>
            </w:r>
          </w:p>
          <w:p w14:paraId="5AEF9C8F" w14:textId="32DDFF66" w:rsidR="00065D9F" w:rsidRPr="00065D9F" w:rsidRDefault="00065D9F" w:rsidP="00065D9F">
            <w:pPr>
              <w:pStyle w:val="ListParagraph"/>
              <w:numPr>
                <w:ilvl w:val="0"/>
                <w:numId w:val="6"/>
              </w:numPr>
              <w:rPr>
                <w:rFonts w:ascii="Arial" w:eastAsia="Arial" w:hAnsi="Arial" w:cs="Arial"/>
              </w:rPr>
            </w:pPr>
            <w:r w:rsidRPr="00065D9F">
              <w:rPr>
                <w:rFonts w:ascii="Arial" w:eastAsia="Arial" w:hAnsi="Arial" w:cs="Arial"/>
              </w:rPr>
              <w:t>The implementation of HEPMA concluded on the surgical wards in Morriston hospital on 8th April 2024.  HEPMA is now accessible across all our inpatient medical and surgical wards in Morriston, Singleton, Gorseinon and Neath Port Talbot hospitals, including mental health sites.  Testing of the new version 8.2 is currently underway which will introduce enhanced usability and increased patient safety measures.  An evaluation of the HEPMA implementation in surgery and mental health is currently being developed</w:t>
            </w:r>
          </w:p>
          <w:p w14:paraId="35560CD1" w14:textId="388A7602" w:rsidR="00065D9F" w:rsidRPr="00065D9F" w:rsidRDefault="00065D9F" w:rsidP="00065D9F">
            <w:pPr>
              <w:pStyle w:val="ListParagraph"/>
              <w:numPr>
                <w:ilvl w:val="0"/>
                <w:numId w:val="6"/>
              </w:numPr>
              <w:rPr>
                <w:rStyle w:val="eop"/>
                <w:rFonts w:ascii="Arial" w:eastAsia="Arial" w:hAnsi="Arial" w:cs="Arial"/>
              </w:rPr>
            </w:pPr>
            <w:r w:rsidRPr="00065D9F">
              <w:rPr>
                <w:rFonts w:ascii="Arial" w:hAnsi="Arial" w:cs="Arial"/>
              </w:rPr>
              <w:t>The Health Board continues to engage with national and regional teams on the Connecting Care National programme.  Local governance structures have been set up and the national set of requirements have been reviewed by local stakeholder groups, these will inform the Community Health and Mental Health procurement packs which are scheduled to be issued in Q2 2024</w:t>
            </w:r>
          </w:p>
          <w:p w14:paraId="413672DC" w14:textId="5A60397E" w:rsidR="00065D9F" w:rsidRPr="00065D9F" w:rsidRDefault="00065D9F" w:rsidP="00065D9F">
            <w:pPr>
              <w:pStyle w:val="paragraph"/>
              <w:numPr>
                <w:ilvl w:val="0"/>
                <w:numId w:val="6"/>
              </w:numPr>
              <w:spacing w:before="0" w:beforeAutospacing="0" w:after="0" w:afterAutospacing="0"/>
              <w:textAlignment w:val="baseline"/>
              <w:rPr>
                <w:rFonts w:ascii="Arial" w:eastAsiaTheme="minorHAnsi" w:hAnsi="Arial" w:cs="Arial"/>
                <w:szCs w:val="20"/>
                <w:lang w:eastAsia="en-US"/>
              </w:rPr>
            </w:pPr>
            <w:r w:rsidRPr="00065D9F">
              <w:rPr>
                <w:rFonts w:ascii="Arial" w:eastAsiaTheme="minorHAnsi" w:hAnsi="Arial" w:cs="Arial"/>
                <w:szCs w:val="20"/>
                <w:lang w:eastAsia="en-US"/>
              </w:rPr>
              <w:t xml:space="preserve">Options to use the CAV instance of Open Eyes are being explored and contractual discussions are ongoing between DHCW and CAV to inform the overall contract duration and the implementation options available to health boards. Testing of Version 7 is underway, and discussions are ongoing with the Ophthalmology service to identify a funding source to enable a go live in the Glaucoma service   </w:t>
            </w:r>
          </w:p>
          <w:p w14:paraId="60E13FF5" w14:textId="27CC0ECB" w:rsidR="00065D9F" w:rsidRPr="00065D9F" w:rsidRDefault="00065D9F" w:rsidP="00065D9F">
            <w:pPr>
              <w:pStyle w:val="paragraph"/>
              <w:numPr>
                <w:ilvl w:val="0"/>
                <w:numId w:val="6"/>
              </w:numPr>
              <w:spacing w:before="0" w:beforeAutospacing="0" w:after="0" w:afterAutospacing="0"/>
              <w:rPr>
                <w:rFonts w:ascii="Arial" w:eastAsiaTheme="minorHAnsi" w:hAnsi="Arial" w:cs="Arial"/>
                <w:szCs w:val="20"/>
                <w:lang w:eastAsia="en-US"/>
              </w:rPr>
            </w:pPr>
            <w:r w:rsidRPr="00065D9F">
              <w:rPr>
                <w:rFonts w:ascii="Arial" w:eastAsiaTheme="minorHAnsi" w:hAnsi="Arial" w:cs="Arial"/>
                <w:szCs w:val="20"/>
                <w:lang w:eastAsia="en-US"/>
              </w:rPr>
              <w:t>Radiology Electronic Test Requesting (ETR) uptake has reached 21% in secondary care, with 5,363 requests being raised electronically in May. This is nearly double the uptake since January (11%, 2,897)</w:t>
            </w:r>
          </w:p>
          <w:p w14:paraId="3C5F7245" w14:textId="6378AE85" w:rsidR="00065D9F" w:rsidRPr="00065D9F" w:rsidRDefault="00065D9F" w:rsidP="00065D9F">
            <w:pPr>
              <w:pStyle w:val="paragraph"/>
              <w:numPr>
                <w:ilvl w:val="0"/>
                <w:numId w:val="6"/>
              </w:numPr>
              <w:spacing w:before="0" w:beforeAutospacing="0" w:after="0" w:afterAutospacing="0"/>
              <w:rPr>
                <w:rFonts w:ascii="Arial" w:eastAsiaTheme="minorEastAsia" w:hAnsi="Arial" w:cs="Arial"/>
                <w:lang w:eastAsia="en-US"/>
              </w:rPr>
            </w:pPr>
            <w:r w:rsidRPr="00065D9F">
              <w:rPr>
                <w:rFonts w:ascii="Arial" w:eastAsiaTheme="minorEastAsia" w:hAnsi="Arial" w:cs="Arial"/>
                <w:lang w:eastAsia="en-US"/>
              </w:rPr>
              <w:t xml:space="preserve">A LIMS fix to the Phlebotomy Module has been applied, however constraints on the availability of national LIMS resource has slowed integration testing </w:t>
            </w:r>
          </w:p>
          <w:p w14:paraId="34AF99DC" w14:textId="33F54584" w:rsidR="00065D9F" w:rsidRPr="00065D9F" w:rsidRDefault="00065D9F" w:rsidP="00065D9F">
            <w:pPr>
              <w:pStyle w:val="ListParagraph"/>
              <w:numPr>
                <w:ilvl w:val="0"/>
                <w:numId w:val="6"/>
              </w:numPr>
              <w:rPr>
                <w:rFonts w:ascii="Arial" w:eastAsia="Calibri" w:hAnsi="Arial" w:cs="Arial"/>
              </w:rPr>
            </w:pPr>
            <w:r w:rsidRPr="00065D9F">
              <w:rPr>
                <w:rFonts w:ascii="Arial" w:eastAsia="Calibri" w:hAnsi="Arial" w:cs="Arial"/>
              </w:rPr>
              <w:t>Configuration of the new PROMS platform has</w:t>
            </w:r>
            <w:r>
              <w:rPr>
                <w:rFonts w:ascii="Arial" w:eastAsia="Calibri" w:hAnsi="Arial" w:cs="Arial"/>
              </w:rPr>
              <w:t xml:space="preserve"> c</w:t>
            </w:r>
            <w:r w:rsidRPr="00065D9F">
              <w:rPr>
                <w:rFonts w:ascii="Arial" w:eastAsia="Calibri" w:hAnsi="Arial" w:cs="Arial"/>
              </w:rPr>
              <w:t xml:space="preserve">ommenced with the first three services scheduled to go live during June.  Demonstrations were held with stakeholders to allow them to engage with the project, as well as continuing regular </w:t>
            </w:r>
            <w:r w:rsidRPr="00065D9F">
              <w:rPr>
                <w:rFonts w:ascii="Arial" w:eastAsia="Calibri" w:hAnsi="Arial" w:cs="Arial"/>
              </w:rPr>
              <w:lastRenderedPageBreak/>
              <w:t xml:space="preserve">communications via drop-in sessions and Microsoft Teams channel. Interim integrations have been agreed, with automated forms going live within the first phase </w:t>
            </w:r>
          </w:p>
          <w:p w14:paraId="4FAE49C3" w14:textId="7A088B4A" w:rsidR="00065D9F" w:rsidRPr="00065D9F" w:rsidRDefault="00065D9F" w:rsidP="00065D9F">
            <w:pPr>
              <w:pStyle w:val="paragraph"/>
              <w:numPr>
                <w:ilvl w:val="0"/>
                <w:numId w:val="6"/>
              </w:numPr>
              <w:spacing w:before="0" w:beforeAutospacing="0" w:after="0" w:afterAutospacing="0"/>
              <w:textAlignment w:val="baseline"/>
              <w:rPr>
                <w:rFonts w:ascii="Arial" w:eastAsiaTheme="minorHAnsi" w:hAnsi="Arial" w:cs="Arial"/>
                <w:szCs w:val="20"/>
                <w:lang w:eastAsia="en-US"/>
              </w:rPr>
            </w:pPr>
            <w:r w:rsidRPr="00065D9F">
              <w:rPr>
                <w:rFonts w:ascii="Arial" w:eastAsiaTheme="minorHAnsi" w:hAnsi="Arial" w:cs="Arial"/>
                <w:szCs w:val="20"/>
                <w:lang w:eastAsia="en-US"/>
              </w:rPr>
              <w:t>National Data Resource – Work has commenced to scope the loading of data into then National Data and Analytics Platform (NDAP) to underpin development of a summary screen containing all data from electronic systems during an inpatient spell for auditing and auto generation of ICD10 and OPC coding</w:t>
            </w:r>
          </w:p>
          <w:p w14:paraId="6C50AA8F" w14:textId="4FF1604F" w:rsidR="00065D9F" w:rsidRPr="00065D9F" w:rsidRDefault="00065D9F" w:rsidP="00065D9F">
            <w:pPr>
              <w:pStyle w:val="ListParagraph"/>
              <w:numPr>
                <w:ilvl w:val="0"/>
                <w:numId w:val="6"/>
              </w:numPr>
              <w:rPr>
                <w:rFonts w:ascii="Arial" w:eastAsia="Arial" w:hAnsi="Arial" w:cs="Arial"/>
              </w:rPr>
            </w:pPr>
            <w:r w:rsidRPr="00065D9F">
              <w:rPr>
                <w:rFonts w:ascii="Arial" w:eastAsia="Arial" w:hAnsi="Arial" w:cs="Arial"/>
              </w:rPr>
              <w:t>Work has continued to align to the Bay Way Clinical Alliance Digital re-design. Requirements for Frailty have been identified and requests for change have been submitted. A digital solution has been identified for MSK and work will continue to agree an implementation plan</w:t>
            </w:r>
          </w:p>
          <w:p w14:paraId="339FF95C" w14:textId="59A5FD40" w:rsidR="00065D9F" w:rsidRPr="00065D9F" w:rsidRDefault="00065D9F" w:rsidP="00065D9F">
            <w:pPr>
              <w:pStyle w:val="paragraph"/>
              <w:numPr>
                <w:ilvl w:val="0"/>
                <w:numId w:val="6"/>
              </w:numPr>
              <w:spacing w:before="0" w:beforeAutospacing="0" w:after="0" w:afterAutospacing="0"/>
              <w:rPr>
                <w:rFonts w:ascii="Arial" w:hAnsi="Arial" w:cs="Arial"/>
              </w:rPr>
            </w:pPr>
            <w:r w:rsidRPr="00065D9F">
              <w:rPr>
                <w:rFonts w:ascii="Arial" w:eastAsia="Arial" w:hAnsi="Arial" w:cs="Arial"/>
                <w:color w:val="000000" w:themeColor="text1"/>
              </w:rPr>
              <w:t xml:space="preserve">Additional </w:t>
            </w:r>
            <w:r w:rsidRPr="00065D9F">
              <w:rPr>
                <w:rFonts w:ascii="Arial" w:eastAsia="Arial" w:hAnsi="Arial" w:cs="Arial"/>
                <w:b/>
                <w:bCs/>
                <w:color w:val="000000" w:themeColor="text1"/>
              </w:rPr>
              <w:t xml:space="preserve">Data Literacy training modules </w:t>
            </w:r>
            <w:r w:rsidRPr="00065D9F">
              <w:rPr>
                <w:rFonts w:ascii="Arial" w:eastAsia="Arial" w:hAnsi="Arial" w:cs="Arial"/>
                <w:color w:val="000000" w:themeColor="text1"/>
              </w:rPr>
              <w:t>have been developed in addition to the existing Data Literacy module that is available as part of the ‘Manager’s Pathway’. These modules are now available on an ad-hoc basis and a form has been created for staff to request training</w:t>
            </w:r>
          </w:p>
          <w:p w14:paraId="1B2E0408" w14:textId="25DE3BB9" w:rsidR="00065D9F" w:rsidRPr="00065D9F" w:rsidRDefault="00065D9F" w:rsidP="00065D9F">
            <w:pPr>
              <w:pStyle w:val="paragraph"/>
              <w:numPr>
                <w:ilvl w:val="0"/>
                <w:numId w:val="6"/>
              </w:numPr>
              <w:spacing w:before="0" w:beforeAutospacing="0" w:after="0" w:afterAutospacing="0"/>
              <w:textAlignment w:val="baseline"/>
              <w:rPr>
                <w:rFonts w:ascii="Arial" w:hAnsi="Arial" w:cs="Arial"/>
              </w:rPr>
            </w:pPr>
            <w:r w:rsidRPr="00065D9F">
              <w:rPr>
                <w:rFonts w:ascii="Arial" w:eastAsia="Arial" w:hAnsi="Arial" w:cs="Arial"/>
                <w:color w:val="000000" w:themeColor="text1"/>
              </w:rPr>
              <w:t>The</w:t>
            </w:r>
            <w:r w:rsidRPr="00065D9F">
              <w:rPr>
                <w:rFonts w:ascii="Arial" w:eastAsia="Arial" w:hAnsi="Arial" w:cs="Arial"/>
                <w:b/>
                <w:bCs/>
                <w:color w:val="000000" w:themeColor="text1"/>
              </w:rPr>
              <w:t xml:space="preserve"> District Nursing Activity Monitoring</w:t>
            </w:r>
            <w:r w:rsidRPr="00065D9F">
              <w:rPr>
                <w:rFonts w:ascii="Arial" w:eastAsia="Arial" w:hAnsi="Arial" w:cs="Arial"/>
                <w:color w:val="000000" w:themeColor="text1"/>
              </w:rPr>
              <w:t xml:space="preserve"> dashboard has gone live during this period showing activity metrics with data being pulled from the Malinko booking system</w:t>
            </w:r>
          </w:p>
          <w:p w14:paraId="4F5D76EE" w14:textId="74BA305C" w:rsidR="00065D9F" w:rsidRPr="00065D9F" w:rsidRDefault="00065D9F" w:rsidP="00065D9F">
            <w:pPr>
              <w:pStyle w:val="paragraph"/>
              <w:numPr>
                <w:ilvl w:val="0"/>
                <w:numId w:val="6"/>
              </w:numPr>
              <w:spacing w:before="0" w:beforeAutospacing="0" w:after="0" w:afterAutospacing="0"/>
              <w:rPr>
                <w:rFonts w:ascii="Arial" w:hAnsi="Arial" w:cs="Arial"/>
              </w:rPr>
            </w:pPr>
            <w:r w:rsidRPr="00065D9F">
              <w:rPr>
                <w:rFonts w:ascii="Arial" w:eastAsia="Arial" w:hAnsi="Arial" w:cs="Arial"/>
                <w:color w:val="000000" w:themeColor="text1"/>
              </w:rPr>
              <w:t xml:space="preserve">The first phase of the </w:t>
            </w:r>
            <w:r w:rsidRPr="00065D9F">
              <w:rPr>
                <w:rFonts w:ascii="Arial" w:eastAsia="Arial" w:hAnsi="Arial" w:cs="Arial"/>
                <w:b/>
                <w:bCs/>
                <w:color w:val="000000" w:themeColor="text1"/>
              </w:rPr>
              <w:t>Cancer Forecasting Tool</w:t>
            </w:r>
            <w:r w:rsidRPr="00065D9F">
              <w:rPr>
                <w:rFonts w:ascii="Arial" w:eastAsia="Arial" w:hAnsi="Arial" w:cs="Arial"/>
                <w:color w:val="000000" w:themeColor="text1"/>
              </w:rPr>
              <w:t xml:space="preserve"> has gone live during this period allowing multiple measures such as GP and Non-GP referrals to be forecasted</w:t>
            </w:r>
          </w:p>
          <w:p w14:paraId="4FA86200" w14:textId="7F798A43" w:rsidR="00065D9F" w:rsidRDefault="00065D9F" w:rsidP="00065D9F">
            <w:pPr>
              <w:pStyle w:val="paragraph"/>
              <w:numPr>
                <w:ilvl w:val="0"/>
                <w:numId w:val="6"/>
              </w:numPr>
              <w:spacing w:before="0" w:beforeAutospacing="0" w:after="0" w:afterAutospacing="0"/>
            </w:pPr>
            <w:r w:rsidRPr="2B92AE3C">
              <w:rPr>
                <w:rFonts w:ascii="Arial" w:eastAsia="Arial" w:hAnsi="Arial" w:cs="Arial"/>
                <w:color w:val="000000" w:themeColor="text1"/>
              </w:rPr>
              <w:t xml:space="preserve">Development work has continued on the </w:t>
            </w:r>
            <w:r w:rsidRPr="2B92AE3C">
              <w:rPr>
                <w:rFonts w:ascii="Arial" w:eastAsia="Arial" w:hAnsi="Arial" w:cs="Arial"/>
                <w:b/>
                <w:bCs/>
                <w:color w:val="000000" w:themeColor="text1"/>
              </w:rPr>
              <w:t>Coding Summary App</w:t>
            </w:r>
            <w:r w:rsidRPr="2B92AE3C">
              <w:rPr>
                <w:rFonts w:ascii="Arial" w:eastAsia="Arial" w:hAnsi="Arial" w:cs="Arial"/>
                <w:color w:val="000000" w:themeColor="text1"/>
              </w:rPr>
              <w:t xml:space="preserve"> and ‘The All-Wales Coding Improvement: Digital Tools’ workstream that is looking at National approaches to auto-coding has been engaged with. Scoping work has also commenced around building the Coding dataset in the Google NDR Platform</w:t>
            </w:r>
          </w:p>
          <w:p w14:paraId="09C4762A" w14:textId="515686AD" w:rsidR="00065D9F" w:rsidRPr="00C167EA" w:rsidRDefault="00065D9F" w:rsidP="00065D9F">
            <w:pPr>
              <w:pStyle w:val="paragraph"/>
              <w:numPr>
                <w:ilvl w:val="0"/>
                <w:numId w:val="6"/>
              </w:numPr>
              <w:spacing w:before="0" w:beforeAutospacing="0" w:after="0" w:afterAutospacing="0"/>
              <w:textAlignment w:val="baseline"/>
              <w:rPr>
                <w:rStyle w:val="eop"/>
                <w:rFonts w:ascii="Arial" w:hAnsi="Arial" w:cs="Arial"/>
              </w:rPr>
            </w:pPr>
            <w:r w:rsidRPr="00C167EA">
              <w:rPr>
                <w:rStyle w:val="normaltextrun"/>
                <w:rFonts w:ascii="Arial" w:hAnsi="Arial" w:cs="Arial"/>
              </w:rPr>
              <w:t>Hospital Initiated Referral (formally H2H) went live in Neurology on the 3</w:t>
            </w:r>
            <w:r w:rsidRPr="00C167EA">
              <w:rPr>
                <w:rStyle w:val="normaltextrun"/>
                <w:rFonts w:ascii="Arial" w:hAnsi="Arial" w:cs="Arial"/>
                <w:vertAlign w:val="superscript"/>
              </w:rPr>
              <w:t>rd</w:t>
            </w:r>
            <w:r w:rsidRPr="00C167EA">
              <w:rPr>
                <w:rStyle w:val="normaltextrun"/>
                <w:rFonts w:ascii="Arial" w:hAnsi="Arial" w:cs="Arial"/>
              </w:rPr>
              <w:t xml:space="preserve"> April.  The project team have taken opportunities to expand referral to Neurology from other services and continue to work with the service to assess feedback and plan for future implementation</w:t>
            </w:r>
          </w:p>
          <w:p w14:paraId="5B18DF18" w14:textId="77777777" w:rsidR="00065D9F" w:rsidRDefault="00065D9F" w:rsidP="00E805E4">
            <w:pPr>
              <w:pStyle w:val="paragraph"/>
              <w:numPr>
                <w:ilvl w:val="0"/>
                <w:numId w:val="6"/>
              </w:numPr>
              <w:spacing w:before="0" w:beforeAutospacing="0" w:after="0" w:afterAutospacing="0"/>
              <w:textAlignment w:val="baseline"/>
              <w:rPr>
                <w:rStyle w:val="normaltextrun"/>
                <w:rFonts w:ascii="Arial" w:hAnsi="Arial" w:cs="Arial"/>
              </w:rPr>
            </w:pPr>
            <w:r w:rsidRPr="00C167EA">
              <w:rPr>
                <w:rStyle w:val="normaltextrun"/>
                <w:rFonts w:ascii="Arial" w:hAnsi="Arial" w:cs="Arial"/>
              </w:rPr>
              <w:t>Welsh Clinical Portal has gone live on 8 wards within Maternity, enabling the use of WCP for admission, discharge, and transfer, improving consistency of data and supporting the decommissioning of ABMU Clinical Portal</w:t>
            </w:r>
          </w:p>
          <w:p w14:paraId="25515F33" w14:textId="77777777" w:rsidR="00E805E4" w:rsidRDefault="00E805E4" w:rsidP="00E805E4">
            <w:pPr>
              <w:pStyle w:val="paragraph"/>
              <w:spacing w:before="0" w:beforeAutospacing="0" w:after="0" w:afterAutospacing="0"/>
              <w:textAlignment w:val="baseline"/>
              <w:rPr>
                <w:rFonts w:ascii="Arial" w:hAnsi="Arial" w:cs="Arial"/>
              </w:rPr>
            </w:pPr>
          </w:p>
          <w:p w14:paraId="5B162602" w14:textId="2B543723" w:rsidR="00E805E4" w:rsidRPr="00E805E4" w:rsidRDefault="00E805E4" w:rsidP="00E805E4">
            <w:pPr>
              <w:pStyle w:val="paragraph"/>
              <w:spacing w:before="0" w:beforeAutospacing="0" w:after="0" w:afterAutospacing="0"/>
              <w:textAlignment w:val="baseline"/>
              <w:rPr>
                <w:rFonts w:ascii="Arial" w:hAnsi="Arial" w:cs="Arial"/>
              </w:rPr>
            </w:pPr>
          </w:p>
        </w:tc>
      </w:tr>
      <w:tr w:rsidR="00065D9F" w14:paraId="5F865F84" w14:textId="77777777" w:rsidTr="00065D9F">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10A9F1A" w14:textId="7451A2FD" w:rsidR="00065D9F" w:rsidRPr="007A184A" w:rsidRDefault="00065D9F" w:rsidP="007A184A">
            <w:pPr>
              <w:autoSpaceDE w:val="0"/>
              <w:autoSpaceDN w:val="0"/>
              <w:adjustRightInd w:val="0"/>
              <w:jc w:val="center"/>
              <w:rPr>
                <w:b/>
                <w:sz w:val="22"/>
              </w:rPr>
            </w:pPr>
            <w:r>
              <w:rPr>
                <w:b/>
                <w:sz w:val="22"/>
              </w:rPr>
              <w:lastRenderedPageBreak/>
              <w:t xml:space="preserve">WORKFORCE AND </w:t>
            </w:r>
            <w:r w:rsidR="007A184A">
              <w:rPr>
                <w:b/>
                <w:sz w:val="22"/>
              </w:rPr>
              <w:t>OPERATIONAL DEVELOPMENT</w:t>
            </w:r>
            <w:r w:rsidRPr="00065D9F">
              <w:rPr>
                <w:b/>
                <w:sz w:val="22"/>
              </w:rPr>
              <w:t xml:space="preserve"> Executive Lead: </w:t>
            </w:r>
            <w:r w:rsidR="007A184A">
              <w:rPr>
                <w:b/>
                <w:sz w:val="22"/>
              </w:rPr>
              <w:t>Sarah Jenkins</w:t>
            </w:r>
          </w:p>
        </w:tc>
      </w:tr>
      <w:tr w:rsidR="00065D9F" w14:paraId="1D7070F2"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08D73671" w14:textId="77777777" w:rsidR="007A184A" w:rsidRDefault="007A184A" w:rsidP="007A184A">
            <w:pPr>
              <w:pStyle w:val="ListParagraph"/>
              <w:spacing w:after="160" w:line="259" w:lineRule="auto"/>
              <w:rPr>
                <w:szCs w:val="22"/>
              </w:rPr>
            </w:pPr>
          </w:p>
          <w:p w14:paraId="6D7EF1AD" w14:textId="7A0765BE"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 xml:space="preserve">Funding has been confirmed for our People Recognition Programme for 2024, with our Patient Choice Awards commencing in Q1. Our Long Service Awards are planned for July and our Living Our Values Awards are planned for September 2024 </w:t>
            </w:r>
          </w:p>
          <w:p w14:paraId="3A0A75C8"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The SOP for introducing new preventative health checks for our staff has been completed in Q1 along with the required nurse training and the development of signposting resources. Appointments for staff will be available in Occupational Health from 10/06/24 onwards</w:t>
            </w:r>
          </w:p>
          <w:p w14:paraId="3E553DEB"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A joint compact was agreed in our partnership forum and Local Negotiating Committee for how we will work together to deliver our new people strategy. We have also won an NHS Wales HPMA award to recognise the partnership working in this area</w:t>
            </w:r>
          </w:p>
          <w:p w14:paraId="6735260D"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A best practice review working with our trade union colleagues commenced to consider how best to manage our employee relations, starting with the disciplinary policy and process, with new documents and guidance being agreed and rolled out in Q1</w:t>
            </w:r>
          </w:p>
          <w:p w14:paraId="7D01BE13"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The appointment of a new retention lead for the HB was successful in Q1. The post holder has commenced a review of current retention plans with the aim of developing an organisation wide retention plan for our people later in the year</w:t>
            </w:r>
          </w:p>
          <w:p w14:paraId="46E5DAAF"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Our Medical Clinical Work Observation programme has been advertised to educational institutes and other avenues in Q1, resulting in 346 applications received to date</w:t>
            </w:r>
          </w:p>
          <w:p w14:paraId="7B03481B"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The Directorate is on track to introduce 2 new Gateway Academy programmes to pilot career pathways for hard to recruit roles</w:t>
            </w:r>
          </w:p>
          <w:p w14:paraId="47F24086"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 xml:space="preserve">Work has commenced to align our current suite of leadership programmes with our One Bay Way Vision </w:t>
            </w:r>
          </w:p>
          <w:p w14:paraId="33A23351" w14:textId="77777777" w:rsidR="007A184A" w:rsidRPr="007A184A" w:rsidRDefault="007A184A" w:rsidP="007A184A">
            <w:pPr>
              <w:pStyle w:val="ListParagraph"/>
              <w:numPr>
                <w:ilvl w:val="0"/>
                <w:numId w:val="7"/>
              </w:numPr>
              <w:spacing w:after="160" w:line="259" w:lineRule="auto"/>
              <w:rPr>
                <w:rFonts w:ascii="Arial" w:hAnsi="Arial" w:cs="Arial"/>
                <w:b/>
                <w:szCs w:val="22"/>
              </w:rPr>
            </w:pPr>
            <w:r w:rsidRPr="007A184A">
              <w:rPr>
                <w:rFonts w:ascii="Arial" w:hAnsi="Arial" w:cs="Arial"/>
                <w:szCs w:val="22"/>
              </w:rPr>
              <w:t>Stakeholders have been contacted in Q1 to support with the review of our Talent and Succession Planning Project</w:t>
            </w:r>
          </w:p>
          <w:p w14:paraId="6677CFEC" w14:textId="77777777" w:rsidR="00065D9F" w:rsidRDefault="00065D9F" w:rsidP="00065D9F">
            <w:pPr>
              <w:pStyle w:val="ListParagraph"/>
              <w:rPr>
                <w:rFonts w:ascii="Arial" w:eastAsia="Arial" w:hAnsi="Arial" w:cs="Arial"/>
              </w:rPr>
            </w:pPr>
          </w:p>
        </w:tc>
      </w:tr>
      <w:tr w:rsidR="007A184A" w14:paraId="6BA34E54"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F08174" w14:textId="60736866" w:rsidR="007A184A" w:rsidRPr="007A184A" w:rsidRDefault="00B1375A" w:rsidP="007A184A">
            <w:pPr>
              <w:pStyle w:val="ListParagraph"/>
              <w:spacing w:after="160" w:line="259" w:lineRule="auto"/>
              <w:jc w:val="center"/>
              <w:rPr>
                <w:rFonts w:ascii="Arial" w:hAnsi="Arial" w:cs="Arial"/>
                <w:szCs w:val="22"/>
              </w:rPr>
            </w:pPr>
            <w:r>
              <w:rPr>
                <w:rFonts w:ascii="Arial" w:hAnsi="Arial" w:cs="Arial"/>
                <w:b/>
                <w:szCs w:val="28"/>
              </w:rPr>
              <w:lastRenderedPageBreak/>
              <w:t>PLANNED CARE</w:t>
            </w:r>
            <w:r w:rsidR="007A184A" w:rsidRPr="007A184A">
              <w:rPr>
                <w:rFonts w:ascii="Arial" w:hAnsi="Arial" w:cs="Arial"/>
                <w:b/>
              </w:rPr>
              <w:t xml:space="preserve"> Executive Lead: </w:t>
            </w:r>
            <w:r w:rsidR="007A184A">
              <w:rPr>
                <w:rFonts w:ascii="Arial" w:hAnsi="Arial" w:cs="Arial"/>
                <w:b/>
                <w:szCs w:val="28"/>
              </w:rPr>
              <w:t>Deb Lewis</w:t>
            </w:r>
          </w:p>
        </w:tc>
      </w:tr>
      <w:tr w:rsidR="007A184A" w14:paraId="514A2AB5"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00D4DD21" w14:textId="77777777" w:rsidR="007A184A" w:rsidRDefault="007A184A" w:rsidP="007A184A">
            <w:pPr>
              <w:rPr>
                <w:b/>
                <w:szCs w:val="24"/>
                <w:u w:val="single"/>
              </w:rPr>
            </w:pPr>
          </w:p>
          <w:p w14:paraId="192B88AB" w14:textId="0133F14C" w:rsidR="007A184A" w:rsidRPr="007A184A" w:rsidRDefault="007A184A" w:rsidP="007A184A">
            <w:pPr>
              <w:rPr>
                <w:b/>
                <w:szCs w:val="24"/>
              </w:rPr>
            </w:pPr>
            <w:r w:rsidRPr="007A184A">
              <w:rPr>
                <w:b/>
                <w:szCs w:val="24"/>
              </w:rPr>
              <w:t>NPTSSG-Led GMOs</w:t>
            </w:r>
          </w:p>
          <w:p w14:paraId="40BCA006" w14:textId="77777777" w:rsidR="007A184A" w:rsidRPr="007A184A" w:rsidRDefault="007A184A" w:rsidP="007A184A">
            <w:pPr>
              <w:rPr>
                <w:b/>
                <w:szCs w:val="24"/>
              </w:rPr>
            </w:pPr>
          </w:p>
          <w:p w14:paraId="3626D646" w14:textId="5FF96C71" w:rsidR="007A184A" w:rsidRDefault="007A184A" w:rsidP="007A184A">
            <w:pPr>
              <w:rPr>
                <w:bCs/>
                <w:szCs w:val="24"/>
              </w:rPr>
            </w:pPr>
            <w:r w:rsidRPr="007A184A">
              <w:rPr>
                <w:b/>
                <w:szCs w:val="24"/>
              </w:rPr>
              <w:t>Women’s Health (Gynae) (Michelle Mason Gawne/ Abi Morris, NPTSSG) - GMOs on track against Q1 milestones</w:t>
            </w:r>
            <w:r w:rsidRPr="007A184A">
              <w:rPr>
                <w:bCs/>
                <w:szCs w:val="24"/>
              </w:rPr>
              <w:t>)</w:t>
            </w:r>
          </w:p>
          <w:p w14:paraId="7EC21E23" w14:textId="77777777" w:rsidR="00B1375A" w:rsidRPr="007A184A" w:rsidRDefault="00B1375A" w:rsidP="007A184A">
            <w:pPr>
              <w:rPr>
                <w:b/>
                <w:szCs w:val="24"/>
              </w:rPr>
            </w:pPr>
          </w:p>
          <w:p w14:paraId="0AF70038" w14:textId="238D0033" w:rsidR="007A184A" w:rsidRPr="007A184A" w:rsidRDefault="007A184A" w:rsidP="007A184A">
            <w:pPr>
              <w:pStyle w:val="ListParagraph"/>
              <w:numPr>
                <w:ilvl w:val="0"/>
                <w:numId w:val="9"/>
              </w:numPr>
              <w:rPr>
                <w:rFonts w:ascii="Arial" w:hAnsi="Arial" w:cs="Arial"/>
                <w:bCs/>
              </w:rPr>
            </w:pPr>
            <w:r w:rsidRPr="007A184A">
              <w:rPr>
                <w:rFonts w:ascii="Arial" w:hAnsi="Arial" w:cs="Arial"/>
                <w:bCs/>
              </w:rPr>
              <w:t>Reviewed Minor Ops and Hysteroscopy suite business case, updated business costs and review of equipment costs undertaken by Storz</w:t>
            </w:r>
          </w:p>
          <w:p w14:paraId="40D00E14" w14:textId="5B8BF6EE" w:rsidR="007A184A" w:rsidRPr="007A184A" w:rsidRDefault="007A184A" w:rsidP="007A184A">
            <w:pPr>
              <w:pStyle w:val="ListParagraph"/>
              <w:numPr>
                <w:ilvl w:val="0"/>
                <w:numId w:val="9"/>
              </w:numPr>
              <w:rPr>
                <w:rFonts w:ascii="Arial" w:hAnsi="Arial" w:cs="Arial"/>
                <w:bCs/>
              </w:rPr>
            </w:pPr>
            <w:r w:rsidRPr="007A184A">
              <w:rPr>
                <w:rFonts w:ascii="Arial" w:hAnsi="Arial" w:cs="Arial"/>
                <w:bCs/>
              </w:rPr>
              <w:t>Progressing well with securing additional theatre capacity for general Gynae. NPTH Theatres being used as an interim measure (Until End of July. All consultants have undertaken an initial Job plan meeting and Job plans updated on allocate</w:t>
            </w:r>
          </w:p>
          <w:p w14:paraId="08B8F5C7" w14:textId="4334CC3C" w:rsidR="007A184A" w:rsidRPr="007A184A" w:rsidRDefault="007A184A" w:rsidP="007A184A">
            <w:pPr>
              <w:pStyle w:val="ListParagraph"/>
              <w:numPr>
                <w:ilvl w:val="0"/>
                <w:numId w:val="9"/>
              </w:numPr>
              <w:rPr>
                <w:rFonts w:ascii="Arial" w:hAnsi="Arial" w:cs="Arial"/>
                <w:bCs/>
              </w:rPr>
            </w:pPr>
            <w:r w:rsidRPr="007A184A">
              <w:rPr>
                <w:rFonts w:ascii="Arial" w:hAnsi="Arial" w:cs="Arial"/>
                <w:bCs/>
              </w:rPr>
              <w:t>Identified key clinical roles and action plan developed to implement GIRFT recommendations in Gynae</w:t>
            </w:r>
          </w:p>
          <w:p w14:paraId="3AB984F9" w14:textId="77777777" w:rsidR="007A184A" w:rsidRPr="007A184A" w:rsidRDefault="007A184A" w:rsidP="007A184A">
            <w:pPr>
              <w:rPr>
                <w:szCs w:val="24"/>
              </w:rPr>
            </w:pPr>
          </w:p>
          <w:p w14:paraId="7A2F0857" w14:textId="149536C6" w:rsidR="007A184A" w:rsidRDefault="007A184A" w:rsidP="007A184A">
            <w:pPr>
              <w:rPr>
                <w:b/>
                <w:szCs w:val="24"/>
              </w:rPr>
            </w:pPr>
            <w:r w:rsidRPr="007A184A">
              <w:rPr>
                <w:b/>
                <w:szCs w:val="24"/>
              </w:rPr>
              <w:t>T&amp;O, Spinal, Theatres and Anaesthetics (Rhodri Davies, NPTSGG)</w:t>
            </w:r>
          </w:p>
          <w:p w14:paraId="3B62FFBB" w14:textId="77777777" w:rsidR="00B1375A" w:rsidRPr="007A184A" w:rsidRDefault="00B1375A" w:rsidP="007A184A">
            <w:pPr>
              <w:rPr>
                <w:b/>
                <w:szCs w:val="24"/>
              </w:rPr>
            </w:pPr>
          </w:p>
          <w:p w14:paraId="795FE12C" w14:textId="38522A7D" w:rsidR="007A184A" w:rsidRPr="007A184A" w:rsidRDefault="007A184A" w:rsidP="007A184A">
            <w:pPr>
              <w:pStyle w:val="ListParagraph"/>
              <w:numPr>
                <w:ilvl w:val="0"/>
                <w:numId w:val="8"/>
              </w:numPr>
              <w:rPr>
                <w:rFonts w:ascii="Arial" w:hAnsi="Arial" w:cs="Arial"/>
                <w:color w:val="000000" w:themeColor="text1"/>
              </w:rPr>
            </w:pPr>
            <w:r w:rsidRPr="007A184A">
              <w:rPr>
                <w:rFonts w:ascii="Arial" w:hAnsi="Arial" w:cs="Arial"/>
                <w:color w:val="000000" w:themeColor="text1"/>
              </w:rPr>
              <w:t xml:space="preserve">Established CPET task and finish group established with good progress made on business case and job planning </w:t>
            </w:r>
          </w:p>
          <w:p w14:paraId="6E4E40A7" w14:textId="55A1B965" w:rsidR="007A184A" w:rsidRPr="007A184A" w:rsidRDefault="007A184A" w:rsidP="007A184A">
            <w:pPr>
              <w:pStyle w:val="ListParagraph"/>
              <w:numPr>
                <w:ilvl w:val="0"/>
                <w:numId w:val="8"/>
              </w:numPr>
              <w:rPr>
                <w:rFonts w:ascii="Arial" w:hAnsi="Arial" w:cs="Arial"/>
                <w:color w:val="000000" w:themeColor="text1"/>
              </w:rPr>
            </w:pPr>
            <w:r w:rsidRPr="007A184A">
              <w:rPr>
                <w:rFonts w:ascii="Arial" w:hAnsi="Arial" w:cs="Arial"/>
                <w:color w:val="000000" w:themeColor="text1"/>
              </w:rPr>
              <w:t>Appointed 4 anaesthetists, one with specialist interest in CPET</w:t>
            </w:r>
          </w:p>
          <w:p w14:paraId="4B13479F" w14:textId="77777777" w:rsidR="007A184A" w:rsidRPr="007A184A" w:rsidRDefault="007A184A" w:rsidP="007A184A">
            <w:pPr>
              <w:pStyle w:val="ListParagraph"/>
              <w:numPr>
                <w:ilvl w:val="0"/>
                <w:numId w:val="8"/>
              </w:numPr>
              <w:rPr>
                <w:rFonts w:ascii="Arial" w:hAnsi="Arial" w:cs="Arial"/>
                <w:color w:val="000000" w:themeColor="text1"/>
              </w:rPr>
            </w:pPr>
            <w:r w:rsidRPr="007A184A">
              <w:rPr>
                <w:rFonts w:ascii="Arial" w:hAnsi="Arial" w:cs="Arial"/>
                <w:color w:val="000000" w:themeColor="text1"/>
              </w:rPr>
              <w:t>Theatres Board established and first meeting took place 11</w:t>
            </w:r>
            <w:r w:rsidRPr="007A184A">
              <w:rPr>
                <w:rFonts w:ascii="Arial" w:hAnsi="Arial" w:cs="Arial"/>
                <w:color w:val="000000" w:themeColor="text1"/>
                <w:vertAlign w:val="superscript"/>
              </w:rPr>
              <w:t>th</w:t>
            </w:r>
            <w:r w:rsidRPr="007A184A">
              <w:rPr>
                <w:rFonts w:ascii="Arial" w:hAnsi="Arial" w:cs="Arial"/>
                <w:color w:val="000000" w:themeColor="text1"/>
              </w:rPr>
              <w:t xml:space="preserve"> June, TOR and scope of programme agreed.</w:t>
            </w:r>
          </w:p>
          <w:p w14:paraId="3DAF6977" w14:textId="2ABAA6E7" w:rsidR="007A184A" w:rsidRPr="007A184A" w:rsidRDefault="007A184A" w:rsidP="007A184A">
            <w:pPr>
              <w:pStyle w:val="ListParagraph"/>
              <w:numPr>
                <w:ilvl w:val="0"/>
                <w:numId w:val="8"/>
              </w:numPr>
              <w:rPr>
                <w:rFonts w:ascii="Arial" w:hAnsi="Arial" w:cs="Arial"/>
                <w:color w:val="000000" w:themeColor="text1"/>
              </w:rPr>
            </w:pPr>
            <w:r w:rsidRPr="007A184A">
              <w:rPr>
                <w:rFonts w:ascii="Arial" w:hAnsi="Arial" w:cs="Arial"/>
                <w:color w:val="000000" w:themeColor="text1"/>
              </w:rPr>
              <w:t>Appointed AMD for Surgery, with triumvirate responsibility for achieving GMOs</w:t>
            </w:r>
          </w:p>
          <w:p w14:paraId="0D6DD7BF" w14:textId="453F5C09" w:rsidR="007A184A" w:rsidRPr="007A184A" w:rsidRDefault="007A184A" w:rsidP="007A184A">
            <w:pPr>
              <w:pStyle w:val="ListParagraph"/>
              <w:numPr>
                <w:ilvl w:val="0"/>
                <w:numId w:val="8"/>
              </w:numPr>
              <w:rPr>
                <w:rFonts w:ascii="Arial" w:hAnsi="Arial" w:cs="Arial"/>
              </w:rPr>
            </w:pPr>
            <w:r w:rsidRPr="007A184A">
              <w:rPr>
                <w:rFonts w:ascii="Arial" w:hAnsi="Arial" w:cs="Arial"/>
              </w:rPr>
              <w:t>Insourcing solution scoped and costed.  The performance and scrutiny group decided that the 3</w:t>
            </w:r>
            <w:r w:rsidRPr="007A184A">
              <w:rPr>
                <w:rFonts w:ascii="Arial" w:hAnsi="Arial" w:cs="Arial"/>
                <w:vertAlign w:val="superscript"/>
              </w:rPr>
              <w:t>rd</w:t>
            </w:r>
            <w:r w:rsidRPr="007A184A">
              <w:rPr>
                <w:rFonts w:ascii="Arial" w:hAnsi="Arial" w:cs="Arial"/>
              </w:rPr>
              <w:t xml:space="preserve"> theatre capacity should be allocated to Gynaecology and Plastics as priorities for the short term, whilst recruitment is hopefully addressed.  The Gynae activity will go live by mid-June</w:t>
            </w:r>
          </w:p>
          <w:p w14:paraId="49FA61E0" w14:textId="62933AB0" w:rsidR="007A184A" w:rsidRPr="007A184A" w:rsidRDefault="007A184A" w:rsidP="007A184A">
            <w:pPr>
              <w:pStyle w:val="ListParagraph"/>
              <w:numPr>
                <w:ilvl w:val="0"/>
                <w:numId w:val="8"/>
              </w:numPr>
              <w:rPr>
                <w:rFonts w:ascii="Arial" w:hAnsi="Arial" w:cs="Arial"/>
                <w:color w:val="000000" w:themeColor="text1"/>
              </w:rPr>
            </w:pPr>
            <w:r w:rsidRPr="007A184A">
              <w:rPr>
                <w:rFonts w:ascii="Arial" w:hAnsi="Arial" w:cs="Arial"/>
              </w:rPr>
              <w:t>Following agreement to pursue Option 3 from the Clinical Oversight Group, extension of the ACCTS retrieval service was piloted in line with the Higher Level Care Unit and the temporary solution for blood bank agreed</w:t>
            </w:r>
          </w:p>
          <w:p w14:paraId="25899DA7" w14:textId="77777777" w:rsidR="007A184A" w:rsidRPr="007A184A" w:rsidRDefault="007A184A" w:rsidP="007A184A">
            <w:pPr>
              <w:pStyle w:val="ListParagraph"/>
              <w:rPr>
                <w:rFonts w:ascii="Arial" w:hAnsi="Arial" w:cs="Arial"/>
                <w:b/>
                <w:color w:val="000000" w:themeColor="text1"/>
              </w:rPr>
            </w:pPr>
          </w:p>
          <w:p w14:paraId="3C2AB1A0" w14:textId="77777777" w:rsidR="00E805E4" w:rsidRDefault="00E805E4" w:rsidP="007A184A">
            <w:pPr>
              <w:tabs>
                <w:tab w:val="left" w:pos="5970"/>
              </w:tabs>
              <w:rPr>
                <w:b/>
                <w:szCs w:val="24"/>
              </w:rPr>
            </w:pPr>
          </w:p>
          <w:p w14:paraId="2B71C9E4" w14:textId="3DBDF9F3" w:rsidR="007A184A" w:rsidRDefault="007A184A" w:rsidP="007A184A">
            <w:pPr>
              <w:tabs>
                <w:tab w:val="left" w:pos="5970"/>
              </w:tabs>
              <w:rPr>
                <w:b/>
                <w:szCs w:val="24"/>
              </w:rPr>
            </w:pPr>
            <w:r w:rsidRPr="007A184A">
              <w:rPr>
                <w:b/>
                <w:szCs w:val="24"/>
              </w:rPr>
              <w:lastRenderedPageBreak/>
              <w:t>Outpatients Transformation Programme (SRO Ceri Gimblett)</w:t>
            </w:r>
          </w:p>
          <w:p w14:paraId="5E941D1E" w14:textId="77777777" w:rsidR="00B1375A" w:rsidRPr="007A184A" w:rsidRDefault="00B1375A" w:rsidP="007A184A">
            <w:pPr>
              <w:tabs>
                <w:tab w:val="left" w:pos="5970"/>
              </w:tabs>
              <w:rPr>
                <w:b/>
                <w:szCs w:val="24"/>
              </w:rPr>
            </w:pPr>
          </w:p>
          <w:p w14:paraId="475AE879" w14:textId="7BF24F46" w:rsidR="007A184A" w:rsidRDefault="007A184A" w:rsidP="007A184A">
            <w:pPr>
              <w:jc w:val="both"/>
              <w:rPr>
                <w:b/>
                <w:bCs/>
                <w:szCs w:val="24"/>
              </w:rPr>
            </w:pPr>
            <w:r w:rsidRPr="007A184A">
              <w:rPr>
                <w:b/>
                <w:bCs/>
                <w:szCs w:val="24"/>
              </w:rPr>
              <w:t>Primary Care Referral Pathways: Health</w:t>
            </w:r>
            <w:r>
              <w:rPr>
                <w:b/>
                <w:bCs/>
                <w:szCs w:val="24"/>
              </w:rPr>
              <w:t xml:space="preserve"> </w:t>
            </w:r>
            <w:r w:rsidRPr="007A184A">
              <w:rPr>
                <w:b/>
                <w:bCs/>
                <w:szCs w:val="24"/>
              </w:rPr>
              <w:t>Pathways</w:t>
            </w:r>
          </w:p>
          <w:p w14:paraId="05955017" w14:textId="72FB8630" w:rsidR="007A184A" w:rsidRPr="007A184A" w:rsidRDefault="007A184A" w:rsidP="007A184A">
            <w:pPr>
              <w:pStyle w:val="ListParagraph"/>
              <w:numPr>
                <w:ilvl w:val="0"/>
                <w:numId w:val="8"/>
              </w:numPr>
              <w:jc w:val="both"/>
              <w:rPr>
                <w:rFonts w:ascii="Arial" w:hAnsi="Arial" w:cs="Arial"/>
              </w:rPr>
            </w:pPr>
            <w:r w:rsidRPr="007A184A">
              <w:rPr>
                <w:rFonts w:ascii="Arial" w:hAnsi="Arial" w:cs="Arial"/>
              </w:rPr>
              <w:t>Site received</w:t>
            </w:r>
            <w:r w:rsidRPr="007A184A">
              <w:rPr>
                <w:rFonts w:ascii="Arial" w:hAnsi="Arial" w:cs="Arial"/>
                <w:b/>
                <w:bCs/>
              </w:rPr>
              <w:t xml:space="preserve"> </w:t>
            </w:r>
            <w:r w:rsidRPr="007A184A">
              <w:rPr>
                <w:rFonts w:ascii="Arial" w:hAnsi="Arial" w:cs="Arial"/>
              </w:rPr>
              <w:t>2000 views in its first week</w:t>
            </w:r>
          </w:p>
          <w:p w14:paraId="4C2E2592" w14:textId="3657D500" w:rsidR="007A184A" w:rsidRPr="007A184A" w:rsidRDefault="007A184A" w:rsidP="007A184A">
            <w:pPr>
              <w:pStyle w:val="ListParagraph"/>
              <w:numPr>
                <w:ilvl w:val="0"/>
                <w:numId w:val="8"/>
              </w:numPr>
              <w:jc w:val="both"/>
              <w:rPr>
                <w:rFonts w:ascii="Arial" w:hAnsi="Arial" w:cs="Arial"/>
              </w:rPr>
            </w:pPr>
            <w:r w:rsidRPr="007A184A">
              <w:rPr>
                <w:rFonts w:ascii="Arial" w:hAnsi="Arial" w:cs="Arial"/>
              </w:rPr>
              <w:t>Lessons Learned session completed and will inform Planning for Phase 2 which has commenced</w:t>
            </w:r>
          </w:p>
          <w:p w14:paraId="21643A1E" w14:textId="77777777" w:rsidR="007A184A" w:rsidRPr="007A184A" w:rsidRDefault="007A184A" w:rsidP="007A184A">
            <w:pPr>
              <w:pStyle w:val="ListParagraph"/>
              <w:numPr>
                <w:ilvl w:val="0"/>
                <w:numId w:val="8"/>
              </w:numPr>
              <w:jc w:val="both"/>
              <w:rPr>
                <w:rFonts w:ascii="Arial" w:hAnsi="Arial" w:cs="Arial"/>
              </w:rPr>
            </w:pPr>
            <w:r w:rsidRPr="007A184A">
              <w:rPr>
                <w:rFonts w:ascii="Arial" w:hAnsi="Arial" w:cs="Arial"/>
              </w:rPr>
              <w:t>Targets for 24/25 year received:</w:t>
            </w:r>
          </w:p>
          <w:p w14:paraId="1D164FD7" w14:textId="77777777" w:rsidR="007A184A" w:rsidRPr="007A184A" w:rsidRDefault="007A184A" w:rsidP="007A184A">
            <w:pPr>
              <w:pStyle w:val="ListParagraph"/>
              <w:numPr>
                <w:ilvl w:val="1"/>
                <w:numId w:val="8"/>
              </w:numPr>
              <w:jc w:val="both"/>
              <w:rPr>
                <w:rFonts w:ascii="Arial" w:hAnsi="Arial" w:cs="Arial"/>
              </w:rPr>
            </w:pPr>
            <w:r w:rsidRPr="007A184A">
              <w:rPr>
                <w:rFonts w:ascii="Arial" w:hAnsi="Arial" w:cs="Arial"/>
              </w:rPr>
              <w:t>100 total pathways live by April 2025</w:t>
            </w:r>
          </w:p>
          <w:p w14:paraId="7C01B4C2" w14:textId="77777777" w:rsidR="007A184A" w:rsidRPr="007A184A" w:rsidRDefault="007A184A" w:rsidP="007A184A">
            <w:pPr>
              <w:pStyle w:val="ListParagraph"/>
              <w:numPr>
                <w:ilvl w:val="1"/>
                <w:numId w:val="8"/>
              </w:numPr>
              <w:jc w:val="both"/>
              <w:rPr>
                <w:rFonts w:ascii="Arial" w:hAnsi="Arial" w:cs="Arial"/>
              </w:rPr>
            </w:pPr>
            <w:r w:rsidRPr="007A184A">
              <w:rPr>
                <w:rFonts w:ascii="Arial" w:hAnsi="Arial" w:cs="Arial"/>
              </w:rPr>
              <w:t>25 ‘lead region’ pathways allocated</w:t>
            </w:r>
          </w:p>
          <w:p w14:paraId="68806585" w14:textId="77777777" w:rsidR="007A184A" w:rsidRPr="007A184A" w:rsidRDefault="007A184A" w:rsidP="007A184A">
            <w:pPr>
              <w:pStyle w:val="ListParagraph"/>
              <w:numPr>
                <w:ilvl w:val="1"/>
                <w:numId w:val="8"/>
              </w:numPr>
              <w:jc w:val="both"/>
              <w:rPr>
                <w:rFonts w:ascii="Arial" w:hAnsi="Arial" w:cs="Arial"/>
              </w:rPr>
            </w:pPr>
            <w:r w:rsidRPr="007A184A">
              <w:rPr>
                <w:rFonts w:ascii="Arial" w:hAnsi="Arial" w:cs="Arial"/>
              </w:rPr>
              <w:t>5000 views in 3-month period</w:t>
            </w:r>
          </w:p>
          <w:p w14:paraId="20C380A7" w14:textId="77777777" w:rsidR="007A184A" w:rsidRPr="007A184A" w:rsidRDefault="007A184A" w:rsidP="007A184A">
            <w:pPr>
              <w:pStyle w:val="ListParagraph"/>
              <w:ind w:left="1440"/>
              <w:jc w:val="both"/>
              <w:rPr>
                <w:rFonts w:ascii="Arial" w:hAnsi="Arial" w:cs="Arial"/>
              </w:rPr>
            </w:pPr>
          </w:p>
          <w:p w14:paraId="072B3846" w14:textId="24A141EE" w:rsidR="007A184A" w:rsidRDefault="007A184A" w:rsidP="007A184A">
            <w:pPr>
              <w:jc w:val="both"/>
              <w:rPr>
                <w:b/>
                <w:bCs/>
                <w:szCs w:val="24"/>
              </w:rPr>
            </w:pPr>
            <w:r w:rsidRPr="007A184A">
              <w:rPr>
                <w:b/>
                <w:bCs/>
                <w:szCs w:val="24"/>
              </w:rPr>
              <w:t>Effective Referrals</w:t>
            </w:r>
          </w:p>
          <w:p w14:paraId="201A9259" w14:textId="576E3F99" w:rsidR="007A184A" w:rsidRPr="007A184A" w:rsidRDefault="007A184A" w:rsidP="007A184A">
            <w:pPr>
              <w:pStyle w:val="ListParagraph"/>
              <w:numPr>
                <w:ilvl w:val="0"/>
                <w:numId w:val="8"/>
              </w:numPr>
              <w:jc w:val="both"/>
              <w:rPr>
                <w:rFonts w:ascii="Arial" w:eastAsia="Arial" w:hAnsi="Arial" w:cs="Arial"/>
              </w:rPr>
            </w:pPr>
            <w:r w:rsidRPr="007A184A">
              <w:rPr>
                <w:rFonts w:ascii="Arial" w:eastAsia="Arial" w:hAnsi="Arial" w:cs="Arial"/>
              </w:rPr>
              <w:t>Effective Referrals T&amp;F Group agreed in relation to the point of referral to placement on a waiting list</w:t>
            </w:r>
          </w:p>
          <w:p w14:paraId="366D2DA9" w14:textId="2D4DB187" w:rsidR="007A184A" w:rsidRPr="007A184A" w:rsidRDefault="007A184A" w:rsidP="007A184A">
            <w:pPr>
              <w:pStyle w:val="ListParagraph"/>
              <w:numPr>
                <w:ilvl w:val="0"/>
                <w:numId w:val="8"/>
              </w:numPr>
              <w:jc w:val="both"/>
              <w:rPr>
                <w:rFonts w:ascii="Arial" w:eastAsia="Arial" w:hAnsi="Arial" w:cs="Arial"/>
              </w:rPr>
            </w:pPr>
            <w:r w:rsidRPr="007A184A">
              <w:rPr>
                <w:rFonts w:ascii="Arial" w:eastAsia="Arial" w:hAnsi="Arial" w:cs="Arial"/>
              </w:rPr>
              <w:t xml:space="preserve">Hospital Initiated Referrals (HIR) - aim to support a timely triage of internal referral activity which equates to ~30% of Health Board referral activity. SBU are the only Health Board in Wales to go live with the Hospital Initiated Referral module of WCP.  The functionality piloted for referrals internal to Neurology </w:t>
            </w:r>
          </w:p>
          <w:p w14:paraId="157D7142" w14:textId="116A1253" w:rsidR="007A184A" w:rsidRPr="007A184A" w:rsidRDefault="007A184A" w:rsidP="007A184A">
            <w:pPr>
              <w:pStyle w:val="NormalWeb"/>
              <w:spacing w:before="0" w:beforeAutospacing="0" w:after="0" w:afterAutospacing="0"/>
              <w:ind w:left="720"/>
              <w:jc w:val="both"/>
              <w:rPr>
                <w:rFonts w:ascii="Arial" w:eastAsia="Arial" w:hAnsi="Arial" w:cs="Arial"/>
              </w:rPr>
            </w:pPr>
            <w:r w:rsidRPr="007A184A">
              <w:rPr>
                <w:rFonts w:ascii="Arial" w:eastAsia="Arial" w:hAnsi="Arial" w:cs="Arial"/>
              </w:rPr>
              <w:t xml:space="preserve">Requested a number of changes to national digital applications (WCCG, WAP, WCP And WPAS)   </w:t>
            </w:r>
          </w:p>
          <w:p w14:paraId="086EA1AF" w14:textId="6374C302" w:rsidR="007A184A" w:rsidRPr="007A184A" w:rsidRDefault="007A184A" w:rsidP="007A184A">
            <w:pPr>
              <w:pStyle w:val="ListParagraph"/>
              <w:numPr>
                <w:ilvl w:val="0"/>
                <w:numId w:val="8"/>
              </w:numPr>
              <w:rPr>
                <w:rFonts w:ascii="Arial" w:eastAsia="Arial" w:hAnsi="Arial" w:cs="Arial"/>
              </w:rPr>
            </w:pPr>
            <w:r w:rsidRPr="007A184A">
              <w:rPr>
                <w:rFonts w:ascii="Arial" w:eastAsia="Arial" w:hAnsi="Arial" w:cs="Arial"/>
              </w:rPr>
              <w:t xml:space="preserve">Ongoing work between the LMC and the Digital team resulted in a 98% adoption rate of WCCG (where services are enabled to receive electronic referrals). LMC agreement obtained to mandate that all referrals to WCCG-enabled services be made electronically </w:t>
            </w:r>
          </w:p>
          <w:p w14:paraId="173D6C9A" w14:textId="77777777" w:rsidR="007A184A" w:rsidRPr="007A184A" w:rsidRDefault="007A184A" w:rsidP="007A184A">
            <w:pPr>
              <w:pStyle w:val="ListParagraph"/>
              <w:ind w:left="1440"/>
              <w:rPr>
                <w:rFonts w:ascii="Arial" w:hAnsi="Arial" w:cs="Arial"/>
              </w:rPr>
            </w:pPr>
          </w:p>
          <w:p w14:paraId="294A5B67" w14:textId="4CED1281" w:rsidR="00B1375A" w:rsidRPr="007A184A" w:rsidRDefault="007A184A" w:rsidP="007A184A">
            <w:pPr>
              <w:jc w:val="both"/>
              <w:rPr>
                <w:b/>
                <w:bCs/>
                <w:szCs w:val="24"/>
              </w:rPr>
            </w:pPr>
            <w:r w:rsidRPr="007A184A">
              <w:rPr>
                <w:b/>
                <w:bCs/>
                <w:szCs w:val="24"/>
              </w:rPr>
              <w:t>Optimising Outpatients process and delivery</w:t>
            </w:r>
          </w:p>
          <w:p w14:paraId="72657A5C" w14:textId="3813A598" w:rsidR="007A184A" w:rsidRPr="007A184A" w:rsidRDefault="007A184A" w:rsidP="007A184A">
            <w:pPr>
              <w:pStyle w:val="ListParagraph"/>
              <w:numPr>
                <w:ilvl w:val="0"/>
                <w:numId w:val="10"/>
              </w:numPr>
              <w:jc w:val="both"/>
              <w:rPr>
                <w:rFonts w:ascii="Arial" w:hAnsi="Arial" w:cs="Arial"/>
              </w:rPr>
            </w:pPr>
            <w:r w:rsidRPr="007A184A">
              <w:rPr>
                <w:rFonts w:ascii="Arial" w:hAnsi="Arial" w:cs="Arial"/>
              </w:rPr>
              <w:t xml:space="preserve">Senior Project Manager appointed for FUNB until 31 March 2025, </w:t>
            </w:r>
            <w:r>
              <w:rPr>
                <w:rFonts w:ascii="Arial" w:hAnsi="Arial" w:cs="Arial"/>
              </w:rPr>
              <w:t>M</w:t>
            </w:r>
            <w:r w:rsidRPr="007A184A">
              <w:rPr>
                <w:rFonts w:ascii="Arial" w:hAnsi="Arial" w:cs="Arial"/>
              </w:rPr>
              <w:t xml:space="preserve">ulti-media </w:t>
            </w:r>
            <w:r>
              <w:rPr>
                <w:rFonts w:ascii="Arial" w:hAnsi="Arial" w:cs="Arial"/>
              </w:rPr>
              <w:t>O</w:t>
            </w:r>
            <w:r w:rsidRPr="007A184A">
              <w:rPr>
                <w:rFonts w:ascii="Arial" w:hAnsi="Arial" w:cs="Arial"/>
              </w:rPr>
              <w:t>fficer recruited to support SOS and PIFU; start dates to be confirmed</w:t>
            </w:r>
          </w:p>
          <w:p w14:paraId="3A141CC0" w14:textId="75B968F6" w:rsidR="007A184A" w:rsidRPr="007A184A" w:rsidRDefault="007A184A" w:rsidP="007A184A">
            <w:pPr>
              <w:pStyle w:val="ListParagraph"/>
              <w:numPr>
                <w:ilvl w:val="0"/>
                <w:numId w:val="8"/>
              </w:numPr>
              <w:tabs>
                <w:tab w:val="left" w:pos="1230"/>
              </w:tabs>
              <w:rPr>
                <w:rFonts w:ascii="Arial" w:eastAsia="Arial" w:hAnsi="Arial" w:cs="Arial"/>
              </w:rPr>
            </w:pPr>
            <w:r w:rsidRPr="007A184A">
              <w:rPr>
                <w:rFonts w:ascii="Arial" w:eastAsia="Arial" w:hAnsi="Arial" w:cs="Arial"/>
              </w:rPr>
              <w:t>Hybrid Mail - allows appointment letters to be delivered digitally to patients via the Swansea Bay Patient Portal (SBPP), or, if not read within 5 days in the SBPP, posted from a 3rd party provider, has shown to provide significant postage cost savings. Currently live in Rheumatology, with work underway to roll-out to Dermatology, ENT and T&amp;O within the next 3 month</w:t>
            </w:r>
            <w:r>
              <w:rPr>
                <w:rFonts w:ascii="Arial" w:eastAsia="Arial" w:hAnsi="Arial" w:cs="Arial"/>
              </w:rPr>
              <w:t>s</w:t>
            </w:r>
            <w:r w:rsidRPr="007A184A">
              <w:rPr>
                <w:rFonts w:ascii="Arial" w:eastAsia="Arial" w:hAnsi="Arial" w:cs="Arial"/>
              </w:rPr>
              <w:t xml:space="preserve">  </w:t>
            </w:r>
          </w:p>
          <w:p w14:paraId="309FB902" w14:textId="5DF4D399" w:rsidR="007A184A" w:rsidRPr="007A184A" w:rsidRDefault="007A184A" w:rsidP="007A184A">
            <w:pPr>
              <w:pStyle w:val="ListParagraph"/>
              <w:numPr>
                <w:ilvl w:val="0"/>
                <w:numId w:val="8"/>
              </w:numPr>
              <w:tabs>
                <w:tab w:val="left" w:pos="1230"/>
              </w:tabs>
              <w:rPr>
                <w:rFonts w:ascii="Arial" w:hAnsi="Arial" w:cs="Arial"/>
              </w:rPr>
            </w:pPr>
            <w:r w:rsidRPr="007A184A">
              <w:rPr>
                <w:rFonts w:ascii="Arial" w:hAnsi="Arial" w:cs="Arial"/>
              </w:rPr>
              <w:lastRenderedPageBreak/>
              <w:t xml:space="preserve">Job Planning: Working groups established for Allocate, WPAS and Theatre Template. Working groups will establish requirements and propose recommendations in relation to their individual areas of work </w:t>
            </w:r>
          </w:p>
          <w:p w14:paraId="48EA420D" w14:textId="77777777" w:rsidR="007A184A" w:rsidRDefault="007A184A" w:rsidP="007A184A">
            <w:pPr>
              <w:jc w:val="both"/>
              <w:rPr>
                <w:b/>
                <w:bCs/>
                <w:szCs w:val="24"/>
              </w:rPr>
            </w:pPr>
          </w:p>
          <w:p w14:paraId="7A895199" w14:textId="7D6649E0" w:rsidR="007A184A" w:rsidRDefault="007A184A" w:rsidP="007A184A">
            <w:pPr>
              <w:jc w:val="both"/>
              <w:rPr>
                <w:b/>
                <w:bCs/>
                <w:szCs w:val="24"/>
              </w:rPr>
            </w:pPr>
            <w:r w:rsidRPr="007A184A">
              <w:rPr>
                <w:b/>
                <w:bCs/>
                <w:szCs w:val="24"/>
              </w:rPr>
              <w:t>3Ps</w:t>
            </w:r>
          </w:p>
          <w:p w14:paraId="010C4C8D" w14:textId="12F6E1A8" w:rsidR="007A184A" w:rsidRPr="007A184A" w:rsidRDefault="007A184A" w:rsidP="007A184A">
            <w:pPr>
              <w:pStyle w:val="ListParagraph"/>
              <w:numPr>
                <w:ilvl w:val="0"/>
                <w:numId w:val="8"/>
              </w:numPr>
              <w:jc w:val="both"/>
              <w:rPr>
                <w:rStyle w:val="eop"/>
                <w:rFonts w:ascii="Arial" w:hAnsi="Arial" w:cs="Arial"/>
              </w:rPr>
            </w:pPr>
            <w:r w:rsidRPr="007A184A">
              <w:rPr>
                <w:rFonts w:ascii="Arial" w:hAnsi="Arial" w:cs="Arial"/>
              </w:rPr>
              <w:t>SBUHB Waiting well landing page has been published in English and Wels</w:t>
            </w:r>
            <w:r>
              <w:rPr>
                <w:rFonts w:ascii="Arial" w:hAnsi="Arial" w:cs="Arial"/>
              </w:rPr>
              <w:t>h</w:t>
            </w:r>
          </w:p>
          <w:p w14:paraId="4FE17B56" w14:textId="35BF7684" w:rsidR="007A184A" w:rsidRPr="007A184A" w:rsidRDefault="007A184A" w:rsidP="007A184A">
            <w:pPr>
              <w:pStyle w:val="ListParagraph"/>
              <w:numPr>
                <w:ilvl w:val="0"/>
                <w:numId w:val="8"/>
              </w:numPr>
              <w:jc w:val="both"/>
              <w:rPr>
                <w:rFonts w:ascii="Arial" w:hAnsi="Arial" w:cs="Arial"/>
              </w:rPr>
            </w:pPr>
            <w:r w:rsidRPr="007A184A">
              <w:rPr>
                <w:rFonts w:ascii="Arial" w:hAnsi="Arial" w:cs="Arial"/>
              </w:rPr>
              <w:t>Financial and Delivery plan submitted to Welsh Government for approval</w:t>
            </w:r>
          </w:p>
          <w:p w14:paraId="220663A9" w14:textId="5EBF3A2C" w:rsidR="007A184A" w:rsidRPr="007A184A" w:rsidRDefault="007A184A" w:rsidP="007A184A">
            <w:pPr>
              <w:jc w:val="both"/>
            </w:pPr>
          </w:p>
          <w:p w14:paraId="21CAEB39" w14:textId="77777777" w:rsidR="007A184A" w:rsidRDefault="007A184A" w:rsidP="007A184A">
            <w:pPr>
              <w:rPr>
                <w:b/>
                <w:szCs w:val="24"/>
              </w:rPr>
            </w:pPr>
          </w:p>
          <w:p w14:paraId="2FE15A52" w14:textId="508E848E" w:rsidR="007A184A" w:rsidRDefault="007A184A" w:rsidP="007A184A">
            <w:pPr>
              <w:rPr>
                <w:b/>
                <w:szCs w:val="24"/>
              </w:rPr>
            </w:pPr>
            <w:r w:rsidRPr="007A184A">
              <w:rPr>
                <w:b/>
                <w:szCs w:val="24"/>
              </w:rPr>
              <w:t>MSG</w:t>
            </w:r>
            <w:r>
              <w:rPr>
                <w:b/>
                <w:szCs w:val="24"/>
              </w:rPr>
              <w:t>-</w:t>
            </w:r>
            <w:r w:rsidRPr="007A184A">
              <w:rPr>
                <w:b/>
                <w:szCs w:val="24"/>
              </w:rPr>
              <w:t>Led GMOs – Integrated Surgical Specialities and Diagnostics</w:t>
            </w:r>
          </w:p>
          <w:p w14:paraId="7352C67D" w14:textId="7AE8EDF8" w:rsidR="007A184A" w:rsidRPr="007A184A" w:rsidRDefault="007A184A" w:rsidP="007A184A">
            <w:pPr>
              <w:pStyle w:val="ListParagraph"/>
              <w:numPr>
                <w:ilvl w:val="0"/>
                <w:numId w:val="11"/>
              </w:numPr>
              <w:rPr>
                <w:rFonts w:ascii="Arial" w:hAnsi="Arial" w:cs="Arial"/>
              </w:rPr>
            </w:pPr>
            <w:r w:rsidRPr="007A184A">
              <w:rPr>
                <w:rFonts w:ascii="Arial" w:hAnsi="Arial" w:cs="Arial"/>
              </w:rPr>
              <w:t>MSG Management Board and Planned Care Board agreed 2 x Neurology/ Neurophysiology business cases (PLEX and related NAU expansion) to progress to BCAG</w:t>
            </w:r>
          </w:p>
          <w:p w14:paraId="4995AD49" w14:textId="245563F8" w:rsidR="007A184A" w:rsidRPr="007A184A" w:rsidRDefault="007A184A" w:rsidP="007A184A">
            <w:pPr>
              <w:pStyle w:val="ListParagraph"/>
              <w:numPr>
                <w:ilvl w:val="0"/>
                <w:numId w:val="8"/>
              </w:numPr>
              <w:rPr>
                <w:rFonts w:ascii="Arial" w:hAnsi="Arial" w:cs="Arial"/>
              </w:rPr>
            </w:pPr>
            <w:r w:rsidRPr="007A184A">
              <w:rPr>
                <w:rFonts w:ascii="Arial" w:hAnsi="Arial" w:cs="Arial"/>
              </w:rPr>
              <w:t>Endoscopy D&amp;C and trajectories completed, internal efficiencies developed and implementation underway. Continued engagement with National and Regional workstreams</w:t>
            </w:r>
          </w:p>
          <w:p w14:paraId="0E259760" w14:textId="77777777" w:rsidR="007A184A" w:rsidRPr="007A184A" w:rsidRDefault="007A184A" w:rsidP="007A184A">
            <w:pPr>
              <w:pStyle w:val="ListParagraph"/>
              <w:numPr>
                <w:ilvl w:val="0"/>
                <w:numId w:val="8"/>
              </w:numPr>
              <w:rPr>
                <w:rFonts w:ascii="Arial" w:hAnsi="Arial" w:cs="Arial"/>
              </w:rPr>
            </w:pPr>
            <w:r w:rsidRPr="007A184A">
              <w:rPr>
                <w:rFonts w:ascii="Arial" w:hAnsi="Arial" w:cs="Arial"/>
              </w:rPr>
              <w:t>Hybrid Theatre Business Case (capital and revenue) submitted to WG following approval at Health Board in May 2024.</w:t>
            </w:r>
          </w:p>
          <w:p w14:paraId="532CE6C9" w14:textId="512F72D6" w:rsidR="007A184A" w:rsidRPr="007A184A" w:rsidRDefault="007A184A" w:rsidP="007A184A">
            <w:pPr>
              <w:pStyle w:val="ListParagraph"/>
              <w:numPr>
                <w:ilvl w:val="0"/>
                <w:numId w:val="8"/>
              </w:numPr>
              <w:rPr>
                <w:rFonts w:ascii="Arial" w:hAnsi="Arial" w:cs="Arial"/>
              </w:rPr>
            </w:pPr>
            <w:r w:rsidRPr="007A184A">
              <w:rPr>
                <w:rFonts w:ascii="Arial" w:hAnsi="Arial" w:cs="Arial"/>
              </w:rPr>
              <w:t>Robot theatre operational and 2 x urology lists running weekly</w:t>
            </w:r>
          </w:p>
          <w:p w14:paraId="0072DB0D" w14:textId="4A3EBC82" w:rsidR="007A184A" w:rsidRPr="00E805E4" w:rsidRDefault="007A184A" w:rsidP="00E805E4">
            <w:pPr>
              <w:pStyle w:val="ListParagraph"/>
              <w:numPr>
                <w:ilvl w:val="0"/>
                <w:numId w:val="8"/>
              </w:numPr>
              <w:rPr>
                <w:rFonts w:ascii="Arial" w:hAnsi="Arial" w:cs="Arial"/>
              </w:rPr>
            </w:pPr>
            <w:r w:rsidRPr="007A184A">
              <w:rPr>
                <w:rFonts w:ascii="Arial" w:hAnsi="Arial" w:cs="Arial"/>
              </w:rPr>
              <w:t>Radiology HCSE project completed with feedback on additional capacity require, allowing D&amp;C and trajectories to be updated. Radiology portfolio revised in light of recommendations – staff released 2 days per week within service toward cancer improvement plans; workload profiled to understand lists that would need to be moved internally, considering the impact of outpatient footfall management. Initial meetings completed with Capital and engagement with national imaging procurement lead to establish best route for capital business cases</w:t>
            </w:r>
          </w:p>
        </w:tc>
      </w:tr>
      <w:tr w:rsidR="007A184A" w14:paraId="2C5BFD3A"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95EAC2" w14:textId="4C485FAD" w:rsidR="007A184A" w:rsidRDefault="00B1375A" w:rsidP="007A184A">
            <w:pPr>
              <w:jc w:val="center"/>
              <w:rPr>
                <w:b/>
                <w:szCs w:val="24"/>
                <w:u w:val="single"/>
              </w:rPr>
            </w:pPr>
            <w:r>
              <w:rPr>
                <w:b/>
                <w:szCs w:val="28"/>
              </w:rPr>
              <w:lastRenderedPageBreak/>
              <w:t>CANCER</w:t>
            </w:r>
            <w:r w:rsidR="007A184A" w:rsidRPr="007A184A">
              <w:rPr>
                <w:b/>
                <w:szCs w:val="24"/>
              </w:rPr>
              <w:t xml:space="preserve"> Executive Lead: </w:t>
            </w:r>
            <w:r>
              <w:rPr>
                <w:b/>
                <w:szCs w:val="28"/>
              </w:rPr>
              <w:t>Raj Krishnan</w:t>
            </w:r>
          </w:p>
        </w:tc>
      </w:tr>
      <w:tr w:rsidR="007A184A" w14:paraId="4F3D8388" w14:textId="77777777" w:rsidTr="00B1375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176108A0" w14:textId="77777777" w:rsidR="00B1375A" w:rsidRDefault="00B1375A" w:rsidP="00B1375A">
            <w:pPr>
              <w:rPr>
                <w:b/>
                <w:szCs w:val="24"/>
              </w:rPr>
            </w:pPr>
          </w:p>
          <w:p w14:paraId="610AD1CB" w14:textId="63D2A8C8" w:rsidR="00B1375A" w:rsidRPr="00B1375A" w:rsidRDefault="00B1375A" w:rsidP="00B1375A">
            <w:pPr>
              <w:rPr>
                <w:b/>
                <w:szCs w:val="24"/>
              </w:rPr>
            </w:pPr>
            <w:r w:rsidRPr="00B1375A">
              <w:rPr>
                <w:b/>
                <w:szCs w:val="24"/>
              </w:rPr>
              <w:t>Cancer Services (Adel Davies Pugh, NPTSSG) – GMOs on track against Q1 milestones:</w:t>
            </w:r>
          </w:p>
          <w:p w14:paraId="293C31DB" w14:textId="771F4D2F" w:rsidR="00B1375A" w:rsidRPr="00B1375A" w:rsidRDefault="00B1375A" w:rsidP="00B1375A">
            <w:pPr>
              <w:pStyle w:val="ListParagraph"/>
              <w:numPr>
                <w:ilvl w:val="0"/>
                <w:numId w:val="12"/>
              </w:numPr>
              <w:spacing w:after="160" w:line="259" w:lineRule="auto"/>
              <w:rPr>
                <w:rFonts w:ascii="Arial" w:hAnsi="Arial" w:cs="Arial"/>
              </w:rPr>
            </w:pPr>
            <w:r w:rsidRPr="00B1375A">
              <w:rPr>
                <w:rFonts w:ascii="Arial" w:hAnsi="Arial" w:cs="Arial"/>
              </w:rPr>
              <w:t>2</w:t>
            </w:r>
            <w:r w:rsidRPr="00B1375A">
              <w:rPr>
                <w:rFonts w:ascii="Arial" w:hAnsi="Arial" w:cs="Arial"/>
                <w:vertAlign w:val="superscript"/>
              </w:rPr>
              <w:t>nd</w:t>
            </w:r>
            <w:r w:rsidRPr="00B1375A">
              <w:rPr>
                <w:rFonts w:ascii="Arial" w:hAnsi="Arial" w:cs="Arial"/>
              </w:rPr>
              <w:t xml:space="preserve"> (permanent) CTSIM Business Case (WG capital and HBs revenue) completed and submitted to BCAG scrutiny panel in June 2024</w:t>
            </w:r>
          </w:p>
          <w:p w14:paraId="05515EC7" w14:textId="06E0F3B9" w:rsidR="00B1375A" w:rsidRPr="00B1375A" w:rsidRDefault="00B1375A" w:rsidP="00B1375A">
            <w:pPr>
              <w:pStyle w:val="ListParagraph"/>
              <w:numPr>
                <w:ilvl w:val="0"/>
                <w:numId w:val="12"/>
              </w:numPr>
              <w:spacing w:after="160" w:line="259" w:lineRule="auto"/>
              <w:rPr>
                <w:rFonts w:ascii="Arial" w:hAnsi="Arial" w:cs="Arial"/>
              </w:rPr>
            </w:pPr>
            <w:r w:rsidRPr="00B1375A">
              <w:rPr>
                <w:rFonts w:ascii="Arial" w:hAnsi="Arial" w:cs="Arial"/>
              </w:rPr>
              <w:lastRenderedPageBreak/>
              <w:t xml:space="preserve">Initiated options appraisal process with HDd for 5th Radiotherapy Linac within SWWCC –stakeholder engagement completed in June 2024. Agreed longer term Strategic Options Appraisal to take place in 25/26 for further bunkers at SWWCC or elsewhere in HDd footprint </w:t>
            </w:r>
          </w:p>
          <w:p w14:paraId="1DAD9EF5" w14:textId="7EF2A631" w:rsidR="00B1375A" w:rsidRPr="00B1375A" w:rsidRDefault="00B1375A" w:rsidP="00B1375A">
            <w:pPr>
              <w:pStyle w:val="ListParagraph"/>
              <w:numPr>
                <w:ilvl w:val="0"/>
                <w:numId w:val="12"/>
              </w:numPr>
              <w:spacing w:after="160" w:line="259" w:lineRule="auto"/>
              <w:rPr>
                <w:rFonts w:ascii="Arial" w:hAnsi="Arial" w:cs="Arial"/>
              </w:rPr>
            </w:pPr>
            <w:r w:rsidRPr="00B1375A">
              <w:rPr>
                <w:rFonts w:ascii="Arial" w:hAnsi="Arial" w:cs="Arial"/>
              </w:rPr>
              <w:t xml:space="preserve">Recommissioned CTSIM up and running and in clinical use, currently running at 0.25 WTE capacity in line with agreed plan for 24/25 with SBU and HDd. The impact of the continued use of the machine remains positive, with a significant reduction in breaches in the Radiotherapy pathway due to CT availability </w:t>
            </w:r>
          </w:p>
          <w:p w14:paraId="28B7EC5B" w14:textId="3DDEA986" w:rsidR="00B1375A" w:rsidRPr="00B1375A" w:rsidRDefault="00B1375A" w:rsidP="00B1375A">
            <w:pPr>
              <w:pStyle w:val="ListParagraph"/>
              <w:numPr>
                <w:ilvl w:val="0"/>
                <w:numId w:val="12"/>
              </w:numPr>
              <w:spacing w:after="160" w:line="259" w:lineRule="auto"/>
              <w:rPr>
                <w:rFonts w:ascii="Arial" w:hAnsi="Arial" w:cs="Arial"/>
              </w:rPr>
            </w:pPr>
            <w:r w:rsidRPr="00B1375A">
              <w:rPr>
                <w:rFonts w:ascii="Arial" w:hAnsi="Arial" w:cs="Arial"/>
              </w:rPr>
              <w:t>The PET/CT building plans approved by City &amp; County of Swansea Planning Dept and the construction building works has gone to tender on 28 May 2024</w:t>
            </w:r>
          </w:p>
          <w:p w14:paraId="32F3203F" w14:textId="221A601C" w:rsidR="00B1375A" w:rsidRPr="00B1375A" w:rsidRDefault="00B1375A" w:rsidP="00B1375A">
            <w:pPr>
              <w:pStyle w:val="ListParagraph"/>
              <w:numPr>
                <w:ilvl w:val="0"/>
                <w:numId w:val="12"/>
              </w:numPr>
              <w:spacing w:after="160" w:line="259" w:lineRule="auto"/>
              <w:rPr>
                <w:rFonts w:ascii="Arial" w:hAnsi="Arial" w:cs="Arial"/>
              </w:rPr>
            </w:pPr>
            <w:r w:rsidRPr="00B1375A">
              <w:rPr>
                <w:rFonts w:ascii="Arial" w:hAnsi="Arial" w:cs="Arial"/>
              </w:rPr>
              <w:t>Completed recruitment to the permanent posts to support the expansion of the RDC service</w:t>
            </w:r>
          </w:p>
          <w:p w14:paraId="3428EBC7" w14:textId="77777777" w:rsidR="00B1375A" w:rsidRPr="00B1375A" w:rsidRDefault="00B1375A" w:rsidP="00B1375A">
            <w:pPr>
              <w:rPr>
                <w:szCs w:val="24"/>
              </w:rPr>
            </w:pPr>
          </w:p>
          <w:p w14:paraId="5399CEEE" w14:textId="23A1ED87" w:rsidR="00B1375A" w:rsidRPr="00B1375A" w:rsidRDefault="00B1375A" w:rsidP="00B1375A">
            <w:pPr>
              <w:rPr>
                <w:b/>
                <w:szCs w:val="24"/>
              </w:rPr>
            </w:pPr>
            <w:r w:rsidRPr="00B1375A">
              <w:rPr>
                <w:b/>
                <w:szCs w:val="24"/>
              </w:rPr>
              <w:t>Women’s Health Cancer GMOs (Michelle Mason Gawne/ Abi Morris, NPTSSG) - GMOs on track against Q1 milestones</w:t>
            </w:r>
          </w:p>
          <w:p w14:paraId="49DFF562" w14:textId="4EA46743" w:rsidR="00B1375A" w:rsidRPr="00B1375A" w:rsidRDefault="00B1375A" w:rsidP="00B1375A">
            <w:pPr>
              <w:pStyle w:val="ListParagraph"/>
              <w:numPr>
                <w:ilvl w:val="0"/>
                <w:numId w:val="12"/>
              </w:numPr>
              <w:spacing w:after="160" w:line="259" w:lineRule="auto"/>
              <w:rPr>
                <w:rFonts w:ascii="Arial" w:hAnsi="Arial" w:cs="Arial"/>
                <w:bCs/>
              </w:rPr>
            </w:pPr>
            <w:r w:rsidRPr="00B1375A">
              <w:rPr>
                <w:rFonts w:ascii="Arial" w:hAnsi="Arial" w:cs="Arial"/>
                <w:bCs/>
              </w:rPr>
              <w:t>CTM Disaggregation Status paper written and presented at NPTSSG Senior Management Team (SMT)</w:t>
            </w:r>
          </w:p>
          <w:p w14:paraId="2FD58413" w14:textId="77777777" w:rsidR="00B1375A" w:rsidRPr="00B1375A" w:rsidRDefault="00B1375A" w:rsidP="00B1375A">
            <w:pPr>
              <w:pStyle w:val="ListParagraph"/>
              <w:numPr>
                <w:ilvl w:val="0"/>
                <w:numId w:val="12"/>
              </w:numPr>
              <w:spacing w:after="160" w:line="259" w:lineRule="auto"/>
              <w:rPr>
                <w:rFonts w:ascii="Arial" w:hAnsi="Arial" w:cs="Arial"/>
                <w:bCs/>
              </w:rPr>
            </w:pPr>
            <w:r w:rsidRPr="00B1375A">
              <w:rPr>
                <w:rFonts w:ascii="Arial" w:hAnsi="Arial" w:cs="Arial"/>
                <w:bCs/>
              </w:rPr>
              <w:t>Work ongoing with the Clinical Implementation Network to adopt an All-Wales Training Programme for PMB. PMB National Task &amp; Finish group established, second meeting 13</w:t>
            </w:r>
            <w:r w:rsidRPr="00B1375A">
              <w:rPr>
                <w:rFonts w:ascii="Arial" w:hAnsi="Arial" w:cs="Arial"/>
                <w:bCs/>
                <w:vertAlign w:val="superscript"/>
              </w:rPr>
              <w:t>th</w:t>
            </w:r>
            <w:r w:rsidRPr="00B1375A">
              <w:rPr>
                <w:rFonts w:ascii="Arial" w:hAnsi="Arial" w:cs="Arial"/>
                <w:bCs/>
              </w:rPr>
              <w:t xml:space="preserve"> of June 2024 </w:t>
            </w:r>
          </w:p>
          <w:p w14:paraId="2D388DB7" w14:textId="141A5746" w:rsidR="00B1375A" w:rsidRPr="00B1375A" w:rsidRDefault="00B1375A" w:rsidP="00B1375A">
            <w:pPr>
              <w:pStyle w:val="ListParagraph"/>
              <w:numPr>
                <w:ilvl w:val="0"/>
                <w:numId w:val="12"/>
              </w:numPr>
              <w:spacing w:after="160" w:line="259" w:lineRule="auto"/>
              <w:rPr>
                <w:rFonts w:ascii="Arial" w:hAnsi="Arial" w:cs="Arial"/>
                <w:bCs/>
              </w:rPr>
            </w:pPr>
            <w:r w:rsidRPr="00B1375A">
              <w:rPr>
                <w:rFonts w:ascii="Arial" w:hAnsi="Arial" w:cs="Arial"/>
                <w:bCs/>
              </w:rPr>
              <w:t>Completed Gynae Oncology Service demand and capacity plans</w:t>
            </w:r>
          </w:p>
          <w:p w14:paraId="6DA183E3" w14:textId="77777777" w:rsidR="00B1375A" w:rsidRPr="00B1375A" w:rsidRDefault="00B1375A" w:rsidP="00B1375A">
            <w:pPr>
              <w:pStyle w:val="ListParagraph"/>
              <w:numPr>
                <w:ilvl w:val="0"/>
                <w:numId w:val="12"/>
              </w:numPr>
              <w:spacing w:after="160" w:line="259" w:lineRule="auto"/>
              <w:rPr>
                <w:rFonts w:ascii="Arial" w:hAnsi="Arial" w:cs="Arial"/>
                <w:bCs/>
              </w:rPr>
            </w:pPr>
            <w:r w:rsidRPr="00B1375A">
              <w:rPr>
                <w:rFonts w:ascii="Arial" w:hAnsi="Arial" w:cs="Arial"/>
                <w:bCs/>
              </w:rPr>
              <w:t>PMB Capacity action plan completed. This includes an increase in capacity due to HSBUK clinics running every Saturday</w:t>
            </w:r>
          </w:p>
          <w:p w14:paraId="684D9692" w14:textId="77777777" w:rsidR="00B1375A" w:rsidRPr="00B1375A" w:rsidRDefault="00B1375A" w:rsidP="00B1375A">
            <w:pPr>
              <w:rPr>
                <w:bCs/>
                <w:szCs w:val="24"/>
              </w:rPr>
            </w:pPr>
          </w:p>
          <w:p w14:paraId="09F85A30" w14:textId="16222AF6" w:rsidR="00B1375A" w:rsidRPr="00B1375A" w:rsidRDefault="00B1375A" w:rsidP="00B1375A">
            <w:pPr>
              <w:rPr>
                <w:b/>
                <w:szCs w:val="24"/>
              </w:rPr>
            </w:pPr>
            <w:r w:rsidRPr="00B1375A">
              <w:rPr>
                <w:b/>
                <w:szCs w:val="24"/>
              </w:rPr>
              <w:t>Women’s Health Cancer GMOs (Rhodri Davies, NPTSSG) - GMOs on track against Q1 milestones</w:t>
            </w:r>
          </w:p>
          <w:p w14:paraId="3794C471" w14:textId="17A88D66" w:rsidR="00B1375A" w:rsidRPr="00B1375A" w:rsidRDefault="00B1375A" w:rsidP="00B1375A">
            <w:pPr>
              <w:pStyle w:val="ListParagraph"/>
              <w:numPr>
                <w:ilvl w:val="0"/>
                <w:numId w:val="13"/>
              </w:numPr>
              <w:spacing w:after="160" w:line="259" w:lineRule="auto"/>
              <w:rPr>
                <w:rFonts w:ascii="Arial" w:hAnsi="Arial" w:cs="Arial"/>
              </w:rPr>
            </w:pPr>
            <w:r w:rsidRPr="00B1375A">
              <w:rPr>
                <w:rFonts w:ascii="Arial" w:hAnsi="Arial" w:cs="Arial"/>
              </w:rPr>
              <w:t xml:space="preserve">Breast business case went to CPIG for endorsement in June, and planned to go to Planned Care Board on 28th June 2024  </w:t>
            </w:r>
          </w:p>
          <w:p w14:paraId="14C54D6B" w14:textId="6A835717" w:rsidR="00B1375A" w:rsidRPr="00E805E4" w:rsidRDefault="00B1375A" w:rsidP="00E805E4">
            <w:pPr>
              <w:pStyle w:val="ListParagraph"/>
              <w:numPr>
                <w:ilvl w:val="0"/>
                <w:numId w:val="13"/>
              </w:numPr>
              <w:spacing w:after="160" w:line="259" w:lineRule="auto"/>
              <w:rPr>
                <w:rFonts w:ascii="Arial" w:hAnsi="Arial" w:cs="Arial"/>
                <w:bCs/>
              </w:rPr>
            </w:pPr>
            <w:r w:rsidRPr="00B1375A">
              <w:rPr>
                <w:rFonts w:ascii="Arial" w:hAnsi="Arial" w:cs="Arial"/>
              </w:rPr>
              <w:t>Breast Services current wait for first USC has reduced from 19 days to 15 days with plan to reduce this further to 10 days with the BC</w:t>
            </w:r>
          </w:p>
          <w:p w14:paraId="7037B80B" w14:textId="5645447C" w:rsidR="00B1375A" w:rsidRDefault="00B1375A" w:rsidP="00B1375A">
            <w:pPr>
              <w:rPr>
                <w:b/>
                <w:szCs w:val="24"/>
              </w:rPr>
            </w:pPr>
            <w:r w:rsidRPr="00B1375A">
              <w:rPr>
                <w:b/>
                <w:szCs w:val="24"/>
              </w:rPr>
              <w:t>Tumour Site Action Plans (Management Lead – Craige Wilson, Deputy COO</w:t>
            </w:r>
          </w:p>
          <w:p w14:paraId="25945285" w14:textId="77777777" w:rsidR="00B1375A" w:rsidRPr="00B1375A" w:rsidRDefault="00B1375A" w:rsidP="00B1375A">
            <w:pPr>
              <w:pStyle w:val="ListParagraph"/>
              <w:numPr>
                <w:ilvl w:val="0"/>
                <w:numId w:val="12"/>
              </w:numPr>
              <w:spacing w:after="160" w:line="259" w:lineRule="auto"/>
              <w:rPr>
                <w:rFonts w:ascii="Arial" w:hAnsi="Arial" w:cs="Arial"/>
                <w:b/>
              </w:rPr>
            </w:pPr>
            <w:r w:rsidRPr="00B1375A">
              <w:rPr>
                <w:rFonts w:ascii="Arial" w:eastAsiaTheme="minorEastAsia" w:hAnsi="Arial" w:cs="Arial"/>
              </w:rPr>
              <w:t>Developed overarching Cancer action plan taken to Targeted Intervention (TI) meetings chaired by the COO</w:t>
            </w:r>
          </w:p>
          <w:p w14:paraId="251FC7B7" w14:textId="030A8A2F" w:rsidR="007A184A" w:rsidRPr="00E805E4" w:rsidRDefault="00B1375A" w:rsidP="00E805E4">
            <w:pPr>
              <w:pStyle w:val="ListParagraph"/>
              <w:numPr>
                <w:ilvl w:val="0"/>
                <w:numId w:val="12"/>
              </w:numPr>
              <w:spacing w:after="160" w:line="259" w:lineRule="auto"/>
              <w:rPr>
                <w:rFonts w:ascii="Arial" w:hAnsi="Arial" w:cs="Arial"/>
                <w:b/>
              </w:rPr>
            </w:pPr>
            <w:r w:rsidRPr="00B1375A">
              <w:rPr>
                <w:rFonts w:ascii="Arial" w:eastAsiaTheme="minorEastAsia" w:hAnsi="Arial" w:cs="Arial"/>
              </w:rPr>
              <w:lastRenderedPageBreak/>
              <w:t xml:space="preserve">Developed individual tumour site actions plans which feed into TI monitoring.  See </w:t>
            </w:r>
            <w:r w:rsidRPr="00B1375A">
              <w:rPr>
                <w:rFonts w:ascii="Arial" w:eastAsiaTheme="minorEastAsia" w:hAnsi="Arial" w:cs="Arial"/>
                <w:b/>
              </w:rPr>
              <w:t xml:space="preserve">Appendix 2 </w:t>
            </w:r>
            <w:r w:rsidRPr="00B1375A">
              <w:rPr>
                <w:rFonts w:ascii="Arial" w:eastAsiaTheme="minorEastAsia" w:hAnsi="Arial" w:cs="Arial"/>
              </w:rPr>
              <w:t>for Tumour Site level Action Plans agreed in Q1</w:t>
            </w:r>
          </w:p>
        </w:tc>
      </w:tr>
      <w:tr w:rsidR="00B1375A" w14:paraId="1380BD27" w14:textId="77777777" w:rsidTr="00B1375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2257EDE" w14:textId="3D6A35AA" w:rsidR="00B1375A" w:rsidRDefault="00B1375A" w:rsidP="00B1375A">
            <w:pPr>
              <w:jc w:val="center"/>
              <w:rPr>
                <w:b/>
                <w:szCs w:val="24"/>
              </w:rPr>
            </w:pPr>
            <w:r>
              <w:rPr>
                <w:b/>
                <w:szCs w:val="28"/>
              </w:rPr>
              <w:lastRenderedPageBreak/>
              <w:t>UNPLANNED EMERGENCY CARE (UEC)</w:t>
            </w:r>
            <w:r w:rsidRPr="007A184A">
              <w:rPr>
                <w:b/>
                <w:szCs w:val="24"/>
              </w:rPr>
              <w:t xml:space="preserve"> Executive Lead: </w:t>
            </w:r>
            <w:r>
              <w:rPr>
                <w:b/>
                <w:szCs w:val="28"/>
              </w:rPr>
              <w:t>Deb Lewis</w:t>
            </w:r>
          </w:p>
        </w:tc>
      </w:tr>
      <w:tr w:rsidR="00B1375A" w14:paraId="55B9DF97"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596A16B2" w14:textId="77777777" w:rsidR="00B1375A" w:rsidRPr="00B1375A" w:rsidRDefault="00B1375A" w:rsidP="00B1375A">
            <w:pPr>
              <w:rPr>
                <w:b/>
                <w:iCs/>
                <w:szCs w:val="24"/>
              </w:rPr>
            </w:pPr>
            <w:r w:rsidRPr="00B1375A">
              <w:rPr>
                <w:b/>
                <w:iCs/>
                <w:szCs w:val="24"/>
              </w:rPr>
              <w:t>Programme 1: Co-ordination, signposting and alternatives to admission</w:t>
            </w:r>
          </w:p>
          <w:p w14:paraId="55F58434" w14:textId="77777777" w:rsidR="00B1375A" w:rsidRPr="00B1375A" w:rsidRDefault="00B1375A" w:rsidP="00B1375A">
            <w:pPr>
              <w:rPr>
                <w:iCs/>
                <w:szCs w:val="24"/>
                <w:u w:val="single"/>
              </w:rPr>
            </w:pPr>
          </w:p>
          <w:p w14:paraId="4D394198" w14:textId="4840A1C4" w:rsidR="00B1375A" w:rsidRPr="00E805E4" w:rsidRDefault="00B1375A" w:rsidP="00B1375A">
            <w:pPr>
              <w:rPr>
                <w:szCs w:val="24"/>
              </w:rPr>
            </w:pPr>
            <w:r w:rsidRPr="00B1375A">
              <w:rPr>
                <w:b/>
                <w:bCs/>
                <w:szCs w:val="24"/>
              </w:rPr>
              <w:t>Predictive identification of future high users of UEC - Data analysis &amp; interpretation:</w:t>
            </w:r>
            <w:r w:rsidRPr="00B1375A">
              <w:rPr>
                <w:szCs w:val="24"/>
              </w:rPr>
              <w:t xml:space="preserve"> </w:t>
            </w:r>
          </w:p>
          <w:p w14:paraId="3E922B99" w14:textId="19898ED5" w:rsidR="00B1375A" w:rsidRPr="00B1375A" w:rsidRDefault="00B1375A" w:rsidP="00B1375A">
            <w:pPr>
              <w:pStyle w:val="ListParagraph"/>
              <w:numPr>
                <w:ilvl w:val="0"/>
                <w:numId w:val="15"/>
              </w:numPr>
              <w:rPr>
                <w:rFonts w:ascii="Arial" w:eastAsia="Calibri" w:hAnsi="Arial" w:cs="Arial"/>
              </w:rPr>
            </w:pPr>
            <w:r w:rsidRPr="00B1375A">
              <w:rPr>
                <w:rFonts w:ascii="Arial" w:eastAsia="Calibri" w:hAnsi="Arial" w:cs="Arial"/>
              </w:rPr>
              <w:t>Planning – scoping of activity – population health colleagues involved in national work (primary care initiative) associated with population segmentation and risk stratification</w:t>
            </w:r>
          </w:p>
          <w:p w14:paraId="089F5950" w14:textId="77777777" w:rsidR="00B1375A" w:rsidRPr="00B1375A" w:rsidRDefault="00B1375A" w:rsidP="00B1375A">
            <w:pPr>
              <w:rPr>
                <w:b/>
                <w:szCs w:val="24"/>
              </w:rPr>
            </w:pPr>
          </w:p>
          <w:p w14:paraId="3FE9E865" w14:textId="77777777" w:rsidR="00B1375A" w:rsidRDefault="00B1375A" w:rsidP="00B1375A">
            <w:pPr>
              <w:rPr>
                <w:b/>
                <w:bCs/>
                <w:szCs w:val="24"/>
              </w:rPr>
            </w:pPr>
            <w:r w:rsidRPr="00B1375A">
              <w:rPr>
                <w:b/>
                <w:bCs/>
                <w:szCs w:val="24"/>
              </w:rPr>
              <w:t xml:space="preserve">Improved management of Long-Term Conditions as admission avoidance - driven by data/ One Bay Way priorities: </w:t>
            </w:r>
          </w:p>
          <w:p w14:paraId="6E0B50CD" w14:textId="2335B372" w:rsidR="00B1375A" w:rsidRPr="00B1375A" w:rsidRDefault="00B1375A" w:rsidP="00B1375A">
            <w:pPr>
              <w:pStyle w:val="ListParagraph"/>
              <w:numPr>
                <w:ilvl w:val="0"/>
                <w:numId w:val="15"/>
              </w:numPr>
              <w:rPr>
                <w:rFonts w:ascii="Arial" w:hAnsi="Arial" w:cs="Arial"/>
              </w:rPr>
            </w:pPr>
            <w:r w:rsidRPr="00B1375A">
              <w:rPr>
                <w:rFonts w:ascii="Arial" w:eastAsia="Calibri" w:hAnsi="Arial" w:cs="Arial"/>
                <w:bCs/>
              </w:rPr>
              <w:t>Planning activity underway- 12-month Executive review underway: MSK / Diabetes (8th May)/ Frailty (22nd May)/ Cardiology/ Respiratory (12th June). This process will determine way forward for projects/ available funding etc.</w:t>
            </w:r>
          </w:p>
          <w:p w14:paraId="4327C83A" w14:textId="77777777" w:rsidR="00B1375A" w:rsidRPr="00B1375A" w:rsidRDefault="00B1375A" w:rsidP="00B1375A">
            <w:pPr>
              <w:rPr>
                <w:szCs w:val="24"/>
              </w:rPr>
            </w:pPr>
          </w:p>
          <w:p w14:paraId="38ADA7BE" w14:textId="0E46D893" w:rsidR="00B1375A" w:rsidRPr="00B1375A" w:rsidRDefault="00B1375A" w:rsidP="00B1375A">
            <w:pPr>
              <w:rPr>
                <w:szCs w:val="24"/>
              </w:rPr>
            </w:pPr>
            <w:r w:rsidRPr="00B1375A">
              <w:rPr>
                <w:b/>
                <w:color w:val="000000"/>
                <w:szCs w:val="24"/>
              </w:rPr>
              <w:t>Technology enabled care:</w:t>
            </w:r>
            <w:r w:rsidRPr="00B1375A">
              <w:rPr>
                <w:bCs/>
                <w:color w:val="000000"/>
                <w:szCs w:val="24"/>
              </w:rPr>
              <w:t xml:space="preserve"> (</w:t>
            </w:r>
            <w:r w:rsidRPr="00B1375A">
              <w:rPr>
                <w:color w:val="000000"/>
                <w:szCs w:val="24"/>
              </w:rPr>
              <w:t xml:space="preserve">Trialling the use of remote patient monitoring (RPM) technology within frailty and monitor the extent to which this technology can offer service efficiencies and/or improved patient care) </w:t>
            </w:r>
          </w:p>
          <w:p w14:paraId="73A83A3B" w14:textId="77777777" w:rsidR="00B1375A" w:rsidRPr="00B1375A" w:rsidRDefault="00B1375A" w:rsidP="00B1375A">
            <w:pPr>
              <w:pStyle w:val="ListParagraph"/>
              <w:numPr>
                <w:ilvl w:val="0"/>
                <w:numId w:val="16"/>
              </w:numPr>
              <w:rPr>
                <w:rFonts w:ascii="Arial" w:hAnsi="Arial" w:cs="Arial"/>
                <w:bCs/>
                <w:color w:val="000000"/>
              </w:rPr>
            </w:pPr>
            <w:r w:rsidRPr="00B1375A">
              <w:rPr>
                <w:rFonts w:ascii="Arial" w:hAnsi="Arial" w:cs="Arial"/>
                <w:bCs/>
                <w:color w:val="000000"/>
              </w:rPr>
              <w:t>Work underway with Tech Cymru in support of Virtual Wards. Technology being rolled out for VW to work more efficiently/ deliver better care (enhancement of VW service)</w:t>
            </w:r>
          </w:p>
          <w:p w14:paraId="17CED7A8" w14:textId="77777777" w:rsidR="00B1375A" w:rsidRPr="00B1375A" w:rsidRDefault="00B1375A" w:rsidP="00B1375A">
            <w:pPr>
              <w:pStyle w:val="ListParagraph"/>
              <w:numPr>
                <w:ilvl w:val="0"/>
                <w:numId w:val="16"/>
              </w:numPr>
              <w:rPr>
                <w:rFonts w:ascii="Arial" w:hAnsi="Arial" w:cs="Arial"/>
                <w:bCs/>
                <w:color w:val="000000"/>
              </w:rPr>
            </w:pPr>
            <w:r w:rsidRPr="00B1375A">
              <w:rPr>
                <w:rFonts w:ascii="Arial" w:hAnsi="Arial" w:cs="Arial"/>
                <w:bCs/>
                <w:color w:val="000000"/>
              </w:rPr>
              <w:t>VW/ Tech Cymru scheme went live on 22 April – impact will be evaluated closely moving forward. Equipment reviewed includes Blood pressure, pulse ox. (able to do oxygen sat., perfusion, pleth., resp., and thermometer) – additionally scales, 6 line ECG and peak flow</w:t>
            </w:r>
          </w:p>
          <w:p w14:paraId="753402FF" w14:textId="77777777" w:rsidR="00B1375A" w:rsidRPr="00B1375A" w:rsidRDefault="00B1375A" w:rsidP="00B1375A">
            <w:pPr>
              <w:rPr>
                <w:bCs/>
                <w:color w:val="000000"/>
                <w:szCs w:val="24"/>
              </w:rPr>
            </w:pPr>
          </w:p>
          <w:p w14:paraId="6763EEF7" w14:textId="4EEF2A8F" w:rsidR="00B1375A" w:rsidRDefault="00B1375A" w:rsidP="00B1375A">
            <w:pPr>
              <w:rPr>
                <w:szCs w:val="24"/>
              </w:rPr>
            </w:pPr>
            <w:r w:rsidRPr="00B1375A">
              <w:rPr>
                <w:b/>
                <w:color w:val="000000"/>
                <w:szCs w:val="24"/>
              </w:rPr>
              <w:t>Virtual ward expansion (Enhanced Community Care):</w:t>
            </w:r>
            <w:r w:rsidRPr="00B1375A">
              <w:rPr>
                <w:bCs/>
                <w:color w:val="000000"/>
                <w:szCs w:val="24"/>
              </w:rPr>
              <w:t xml:space="preserve"> (from 5-7 day service to avoid admission and/ or pull from acute sites for care in the community) </w:t>
            </w:r>
          </w:p>
          <w:p w14:paraId="2D44B4E7" w14:textId="77777777" w:rsidR="00B1375A" w:rsidRPr="00B1375A" w:rsidRDefault="00B1375A" w:rsidP="00B1375A">
            <w:pPr>
              <w:rPr>
                <w:bCs/>
                <w:color w:val="000000"/>
                <w:szCs w:val="24"/>
              </w:rPr>
            </w:pPr>
          </w:p>
          <w:p w14:paraId="7FD35D28" w14:textId="77777777" w:rsidR="00B1375A" w:rsidRPr="00B1375A" w:rsidRDefault="00B1375A" w:rsidP="00B1375A">
            <w:pPr>
              <w:pStyle w:val="ListParagraph"/>
              <w:numPr>
                <w:ilvl w:val="0"/>
                <w:numId w:val="17"/>
              </w:numPr>
              <w:rPr>
                <w:rFonts w:ascii="Arial" w:hAnsi="Arial" w:cs="Arial"/>
                <w:bCs/>
                <w:color w:val="000000"/>
              </w:rPr>
            </w:pPr>
            <w:r w:rsidRPr="00B1375A">
              <w:rPr>
                <w:rFonts w:ascii="Arial" w:hAnsi="Arial" w:cs="Arial"/>
                <w:bCs/>
                <w:color w:val="000000"/>
              </w:rPr>
              <w:lastRenderedPageBreak/>
              <w:t>Expansion plans being progressed – financial approval to move to 7 day a week service</w:t>
            </w:r>
          </w:p>
          <w:p w14:paraId="6AA9C928" w14:textId="77777777" w:rsidR="00B1375A" w:rsidRPr="00B1375A" w:rsidRDefault="00B1375A" w:rsidP="00B1375A">
            <w:pPr>
              <w:pStyle w:val="ListParagraph"/>
              <w:numPr>
                <w:ilvl w:val="0"/>
                <w:numId w:val="17"/>
              </w:numPr>
              <w:rPr>
                <w:rFonts w:ascii="Arial" w:hAnsi="Arial" w:cs="Arial"/>
                <w:bCs/>
                <w:color w:val="000000"/>
              </w:rPr>
            </w:pPr>
            <w:r w:rsidRPr="00B1375A">
              <w:rPr>
                <w:rFonts w:ascii="Arial" w:hAnsi="Arial" w:cs="Arial"/>
                <w:bCs/>
                <w:color w:val="000000"/>
              </w:rPr>
              <w:t>Agreed that no additional business cases require development (approval for VW scheme completed) – update on plans, timelines for delivery etc to be taken through UEC Board for ratification/ assurance</w:t>
            </w:r>
          </w:p>
          <w:p w14:paraId="0E96E6AA" w14:textId="77777777" w:rsidR="00B1375A" w:rsidRPr="00B1375A" w:rsidRDefault="00B1375A" w:rsidP="00B1375A">
            <w:pPr>
              <w:rPr>
                <w:bCs/>
                <w:color w:val="000000"/>
                <w:szCs w:val="24"/>
              </w:rPr>
            </w:pPr>
          </w:p>
          <w:p w14:paraId="4E1BC726" w14:textId="728AB2AB" w:rsidR="00B1375A" w:rsidRPr="00B1375A" w:rsidRDefault="00B1375A" w:rsidP="00B1375A">
            <w:pPr>
              <w:rPr>
                <w:szCs w:val="24"/>
              </w:rPr>
            </w:pPr>
            <w:r w:rsidRPr="00B1375A">
              <w:rPr>
                <w:b/>
                <w:szCs w:val="24"/>
              </w:rPr>
              <w:t>High Intensity Users (UEC) review and engagement/ service:</w:t>
            </w:r>
            <w:r w:rsidRPr="00B1375A">
              <w:rPr>
                <w:bCs/>
                <w:szCs w:val="24"/>
              </w:rPr>
              <w:t xml:space="preserve"> (</w:t>
            </w:r>
            <w:r w:rsidRPr="00B1375A">
              <w:rPr>
                <w:szCs w:val="24"/>
              </w:rPr>
              <w:t xml:space="preserve">Tackles disproportionate impact of High Intensity Users (HIU) on Emergency Department) </w:t>
            </w:r>
          </w:p>
          <w:p w14:paraId="1AB3C9E9" w14:textId="77777777" w:rsidR="00B1375A" w:rsidRPr="00B1375A" w:rsidRDefault="00B1375A" w:rsidP="00B1375A">
            <w:pPr>
              <w:pStyle w:val="ListParagraph"/>
              <w:numPr>
                <w:ilvl w:val="0"/>
                <w:numId w:val="14"/>
              </w:numPr>
              <w:rPr>
                <w:rFonts w:ascii="Arial" w:hAnsi="Arial" w:cs="Arial"/>
                <w:bCs/>
                <w:color w:val="000000"/>
              </w:rPr>
            </w:pPr>
            <w:r w:rsidRPr="00B1375A">
              <w:rPr>
                <w:rFonts w:ascii="Arial" w:hAnsi="Arial" w:cs="Arial"/>
                <w:bCs/>
                <w:color w:val="000000"/>
              </w:rPr>
              <w:t>HIU project documentation developed – engagement with MH Service Group Director and Assistant Director of Operations (UEC) re; progressing as part of MGH front door plans. Business case drafted and shared with MH Service Group Director and Assistant Director of Operations (UEC)</w:t>
            </w:r>
          </w:p>
          <w:p w14:paraId="7E559F98" w14:textId="77777777" w:rsidR="00B1375A" w:rsidRPr="00B1375A" w:rsidRDefault="00B1375A" w:rsidP="00B1375A">
            <w:pPr>
              <w:pStyle w:val="ListParagraph"/>
              <w:numPr>
                <w:ilvl w:val="0"/>
                <w:numId w:val="14"/>
              </w:numPr>
              <w:rPr>
                <w:rFonts w:ascii="Arial" w:hAnsi="Arial" w:cs="Arial"/>
                <w:bCs/>
                <w:color w:val="000000"/>
              </w:rPr>
            </w:pPr>
            <w:r w:rsidRPr="00B1375A">
              <w:rPr>
                <w:rFonts w:ascii="Arial" w:hAnsi="Arial" w:cs="Arial"/>
                <w:bCs/>
                <w:color w:val="000000"/>
              </w:rPr>
              <w:t>Engagement with 6 Goals national teams and CTUHB re; existing HIU models. Reviewed models already developed at Bristol and successes re; reducing demand.</w:t>
            </w:r>
          </w:p>
          <w:p w14:paraId="35D89403" w14:textId="77777777" w:rsidR="00B1375A" w:rsidRPr="00B1375A" w:rsidRDefault="00B1375A" w:rsidP="00B1375A">
            <w:pPr>
              <w:pStyle w:val="ListParagraph"/>
              <w:numPr>
                <w:ilvl w:val="0"/>
                <w:numId w:val="14"/>
              </w:numPr>
              <w:rPr>
                <w:rFonts w:ascii="Arial" w:hAnsi="Arial" w:cs="Arial"/>
                <w:bCs/>
                <w:color w:val="000000"/>
              </w:rPr>
            </w:pPr>
            <w:r w:rsidRPr="00B1375A">
              <w:rPr>
                <w:rFonts w:ascii="Arial" w:hAnsi="Arial" w:cs="Arial"/>
                <w:bCs/>
                <w:color w:val="000000"/>
              </w:rPr>
              <w:t>PM documentation developed, business case drafted and shared for comment. Engagement underway re; potential roll-out</w:t>
            </w:r>
          </w:p>
          <w:p w14:paraId="17D05998" w14:textId="77777777" w:rsidR="00B1375A" w:rsidRDefault="00B1375A" w:rsidP="00B1375A">
            <w:pPr>
              <w:rPr>
                <w:b/>
                <w:szCs w:val="24"/>
              </w:rPr>
            </w:pPr>
          </w:p>
          <w:p w14:paraId="2F09D11F" w14:textId="77777777" w:rsidR="00B1375A" w:rsidRPr="00B1375A" w:rsidRDefault="00B1375A" w:rsidP="00B1375A">
            <w:pPr>
              <w:rPr>
                <w:b/>
                <w:iCs/>
                <w:szCs w:val="24"/>
              </w:rPr>
            </w:pPr>
            <w:r w:rsidRPr="00B1375A">
              <w:rPr>
                <w:b/>
                <w:iCs/>
                <w:szCs w:val="24"/>
              </w:rPr>
              <w:t xml:space="preserve">Programme 2: Integrated front door </w:t>
            </w:r>
          </w:p>
          <w:p w14:paraId="26A84EE1" w14:textId="77777777" w:rsidR="00B1375A" w:rsidRPr="00B1375A" w:rsidRDefault="00B1375A" w:rsidP="00B1375A">
            <w:pPr>
              <w:rPr>
                <w:b/>
                <w:szCs w:val="24"/>
              </w:rPr>
            </w:pPr>
          </w:p>
          <w:p w14:paraId="21E6E58E" w14:textId="05B1E8F8" w:rsidR="00B1375A" w:rsidRDefault="00B1375A" w:rsidP="00B1375A">
            <w:pPr>
              <w:rPr>
                <w:szCs w:val="24"/>
              </w:rPr>
            </w:pPr>
            <w:r w:rsidRPr="00B1375A">
              <w:rPr>
                <w:b/>
                <w:bCs/>
                <w:szCs w:val="24"/>
              </w:rPr>
              <w:t>Develop a clear review and admission pathway for medicine:</w:t>
            </w:r>
            <w:r w:rsidRPr="00B1375A">
              <w:rPr>
                <w:szCs w:val="24"/>
              </w:rPr>
              <w:t xml:space="preserve"> </w:t>
            </w:r>
          </w:p>
          <w:p w14:paraId="32014DEE"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Activity forming part of Targeted Intervention response. SDEC project group in place – SDEC work-streams to include:</w:t>
            </w:r>
          </w:p>
          <w:p w14:paraId="77177907"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SDEC/ AMU (Single acute hub) SOP</w:t>
            </w:r>
          </w:p>
          <w:p w14:paraId="5A8AEC04"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Referral process from GPs</w:t>
            </w:r>
          </w:p>
          <w:p w14:paraId="1E8D33A4"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AMU (Acute physicians) – clear referral pathways (48hr max stay for 95% of patients target)</w:t>
            </w:r>
          </w:p>
          <w:p w14:paraId="2A02DA6B"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Staffing model</w:t>
            </w:r>
          </w:p>
          <w:p w14:paraId="4A820B6B"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Estates/ space management</w:t>
            </w:r>
          </w:p>
          <w:p w14:paraId="79FCEBD2"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Digital system requirements</w:t>
            </w:r>
          </w:p>
          <w:p w14:paraId="76EFE354"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Additional project formed to drive forward/ alter medical rotas (see ‘redesigning clinical pathway’ GMO/ project below for more information)</w:t>
            </w:r>
          </w:p>
          <w:p w14:paraId="6BF0FA16" w14:textId="6327DCFC" w:rsidR="00B1375A" w:rsidRPr="00B1375A" w:rsidRDefault="00B1375A" w:rsidP="00B1375A">
            <w:pPr>
              <w:pStyle w:val="ListParagraph"/>
              <w:numPr>
                <w:ilvl w:val="0"/>
                <w:numId w:val="14"/>
              </w:numPr>
              <w:rPr>
                <w:rFonts w:ascii="Arial" w:hAnsi="Arial" w:cs="Arial"/>
              </w:rPr>
            </w:pPr>
            <w:r w:rsidRPr="00B1375A">
              <w:rPr>
                <w:rFonts w:ascii="Arial" w:hAnsi="Arial" w:cs="Arial"/>
              </w:rPr>
              <w:lastRenderedPageBreak/>
              <w:t>Project governance developed and Morriston Hospital programme/ project structure operationalised. Key drivers/ areas of improvement identified (as noted by NHS Executive review). Resource identified to drive forward Morriston Hospital project(s). PID/ project documentation etc developed and used to drive forward activity</w:t>
            </w:r>
          </w:p>
          <w:p w14:paraId="16B6FF7A" w14:textId="77777777" w:rsidR="00B1375A" w:rsidRPr="00B1375A" w:rsidRDefault="00B1375A" w:rsidP="00B1375A">
            <w:pPr>
              <w:rPr>
                <w:b/>
                <w:szCs w:val="24"/>
              </w:rPr>
            </w:pPr>
          </w:p>
          <w:p w14:paraId="0573AAF0" w14:textId="15431EAE" w:rsidR="00B1375A" w:rsidRDefault="00B1375A" w:rsidP="00B1375A">
            <w:pPr>
              <w:rPr>
                <w:szCs w:val="24"/>
              </w:rPr>
            </w:pPr>
            <w:r w:rsidRPr="00B1375A">
              <w:rPr>
                <w:b/>
                <w:bCs/>
                <w:szCs w:val="24"/>
              </w:rPr>
              <w:t xml:space="preserve">Development of a frailty strategy to cover both unplanned and planned care:  </w:t>
            </w:r>
          </w:p>
          <w:p w14:paraId="417174D5"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Frailty strategy/ way forward approved</w:t>
            </w:r>
          </w:p>
          <w:p w14:paraId="389BD955"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Resource identified to drive forward Morriston Hospital project(s). Project Governance agreed. Key work-streams mobilised to take forward frailty activity in areas of:</w:t>
            </w:r>
          </w:p>
          <w:p w14:paraId="4DED766F"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Acute frailty, therapies &amp; support services model</w:t>
            </w:r>
          </w:p>
          <w:p w14:paraId="29E55106"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Integration of community and hub &amp; inpatient ward provision</w:t>
            </w:r>
          </w:p>
          <w:p w14:paraId="5D621EB5"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NOF pathway for trauma orthogeriatric</w:t>
            </w:r>
          </w:p>
          <w:p w14:paraId="1840E331"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Workforce</w:t>
            </w:r>
          </w:p>
          <w:p w14:paraId="0C5895B0"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Digital systems/ data to be recorded</w:t>
            </w:r>
          </w:p>
          <w:p w14:paraId="3D732DF8"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Capital/ estates</w:t>
            </w:r>
          </w:p>
          <w:p w14:paraId="06B7634E" w14:textId="0EA27733" w:rsidR="00B1375A" w:rsidRPr="00B1375A" w:rsidRDefault="00B1375A" w:rsidP="00B1375A">
            <w:pPr>
              <w:pStyle w:val="ListParagraph"/>
              <w:numPr>
                <w:ilvl w:val="0"/>
                <w:numId w:val="14"/>
              </w:numPr>
              <w:rPr>
                <w:rFonts w:ascii="Arial" w:hAnsi="Arial" w:cs="Arial"/>
              </w:rPr>
            </w:pPr>
            <w:r w:rsidRPr="00B1375A">
              <w:rPr>
                <w:rFonts w:ascii="Arial" w:hAnsi="Arial" w:cs="Arial"/>
              </w:rPr>
              <w:t>Key activity to date includes acute frailty, therapies &amp; support services model workshop. Drafting of NOF pathway SOP</w:t>
            </w:r>
          </w:p>
          <w:p w14:paraId="44696381" w14:textId="77777777" w:rsidR="00B1375A" w:rsidRPr="00B1375A" w:rsidRDefault="00B1375A" w:rsidP="00B1375A">
            <w:pPr>
              <w:rPr>
                <w:szCs w:val="24"/>
              </w:rPr>
            </w:pPr>
          </w:p>
          <w:p w14:paraId="784288C1" w14:textId="7298E9C6" w:rsidR="00B1375A" w:rsidRPr="00B1375A" w:rsidRDefault="00B1375A" w:rsidP="00B1375A">
            <w:pPr>
              <w:rPr>
                <w:szCs w:val="24"/>
              </w:rPr>
            </w:pPr>
            <w:r w:rsidRPr="00B1375A">
              <w:rPr>
                <w:b/>
                <w:bCs/>
                <w:szCs w:val="24"/>
              </w:rPr>
              <w:t>Redesigning clinical pathway within the ED to include the workforce in ED and redesigning the estate:</w:t>
            </w:r>
            <w:r w:rsidRPr="00B1375A">
              <w:rPr>
                <w:szCs w:val="24"/>
              </w:rPr>
              <w:t xml:space="preserve"> </w:t>
            </w:r>
          </w:p>
          <w:p w14:paraId="694C18B6"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Acute medical rota project put in place to drive workforce changes</w:t>
            </w:r>
          </w:p>
          <w:p w14:paraId="275CF87A" w14:textId="7DA632CD" w:rsidR="00B1375A" w:rsidRDefault="00B1375A" w:rsidP="00B1375A">
            <w:pPr>
              <w:pStyle w:val="ListParagraph"/>
              <w:numPr>
                <w:ilvl w:val="0"/>
                <w:numId w:val="14"/>
              </w:numPr>
              <w:rPr>
                <w:rFonts w:ascii="Arial" w:hAnsi="Arial" w:cs="Arial"/>
              </w:rPr>
            </w:pPr>
            <w:r w:rsidRPr="00B1375A">
              <w:rPr>
                <w:rFonts w:ascii="Arial" w:hAnsi="Arial" w:cs="Arial"/>
              </w:rPr>
              <w:t>Resource identified to drive forward Morriston Hospital project(s). Project Governance agreed. Leads in place to drive forward activity. Acute Rota Re-design T&amp;F Group presented outputs at 29/05/24 meeting. Rota and summary sessions required (for 1. SDEC; 2. Initial assessment of acute medical take; 3. Short Stay Unit; 4. Assessment of Acute Frailty; 5. Frailty SSU; 6. Frailty hub; 7. ED) noted as totalling 142 and a current deficit of 71.5 (recruitment planned and underway to mitigate deficit)</w:t>
            </w:r>
          </w:p>
          <w:p w14:paraId="6BF7E5BF" w14:textId="7C0958D7" w:rsidR="00B1375A" w:rsidRDefault="00B1375A" w:rsidP="00B1375A"/>
          <w:p w14:paraId="507A7153" w14:textId="5AE9C890" w:rsidR="00B1375A" w:rsidRPr="00E805E4" w:rsidRDefault="00B1375A" w:rsidP="00B1375A">
            <w:pPr>
              <w:rPr>
                <w:b/>
                <w:iCs/>
                <w:szCs w:val="24"/>
              </w:rPr>
            </w:pPr>
            <w:r w:rsidRPr="00B1375A">
              <w:rPr>
                <w:b/>
                <w:iCs/>
                <w:szCs w:val="24"/>
              </w:rPr>
              <w:t>Programme 3: Acute hospital flow and discharge</w:t>
            </w:r>
          </w:p>
          <w:p w14:paraId="045A5BF1" w14:textId="1B612529" w:rsidR="00B1375A" w:rsidRDefault="00B1375A" w:rsidP="00B1375A">
            <w:pPr>
              <w:rPr>
                <w:szCs w:val="24"/>
              </w:rPr>
            </w:pPr>
            <w:r w:rsidRPr="00B1375A">
              <w:rPr>
                <w:rFonts w:eastAsiaTheme="minorEastAsia"/>
                <w:b/>
                <w:color w:val="000000" w:themeColor="dark1"/>
                <w:kern w:val="24"/>
                <w:szCs w:val="24"/>
              </w:rPr>
              <w:t>Productive ward(s) to reduce length of stay:</w:t>
            </w:r>
            <w:r w:rsidRPr="00B1375A">
              <w:rPr>
                <w:rFonts w:eastAsiaTheme="minorEastAsia"/>
                <w:b/>
                <w:bCs/>
                <w:color w:val="000000" w:themeColor="dark1"/>
                <w:kern w:val="24"/>
                <w:szCs w:val="24"/>
              </w:rPr>
              <w:t xml:space="preserve"> </w:t>
            </w:r>
            <w:r w:rsidRPr="00B1375A">
              <w:rPr>
                <w:rFonts w:eastAsiaTheme="minorEastAsia"/>
                <w:color w:val="000000" w:themeColor="dark1"/>
                <w:kern w:val="24"/>
                <w:szCs w:val="24"/>
              </w:rPr>
              <w:t xml:space="preserve">e.g. Roll-out of key initiatives across the health board so as to encourage productive Board Rounds/ Wards and to encourage timely flow and discharge. </w:t>
            </w:r>
            <w:r w:rsidRPr="00B1375A">
              <w:rPr>
                <w:szCs w:val="24"/>
              </w:rPr>
              <w:t>Off-track (Amber)</w:t>
            </w:r>
          </w:p>
          <w:p w14:paraId="78DB5F52" w14:textId="77777777" w:rsidR="00B1375A" w:rsidRPr="00B1375A" w:rsidRDefault="00B1375A" w:rsidP="00B1375A">
            <w:pPr>
              <w:rPr>
                <w:szCs w:val="24"/>
              </w:rPr>
            </w:pPr>
          </w:p>
          <w:p w14:paraId="1985D76A"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Long term team sustainability to drive forward actions in flux (hence amber) – however activity includes:</w:t>
            </w:r>
          </w:p>
          <w:p w14:paraId="3EA5AD16"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SAFER – All ward wards on Morriston site reviewed on a quarterly basis and reports fed back to ward managers, Matrons and DHoN</w:t>
            </w:r>
          </w:p>
          <w:p w14:paraId="74EE0BF1"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Red2Green - Plan to introduce as quality improvement project across 2 wards initially. Will improve quality of data around PoCD’s and enable more focused work on these areas</w:t>
            </w:r>
          </w:p>
          <w:p w14:paraId="6B4D0C6B"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D2RA - Have agreed to provide additional training across the Morriston site</w:t>
            </w:r>
          </w:p>
          <w:p w14:paraId="05E2460F"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Criteria Led Discharge (CLD) - A CLD column will feature in the next release of Signal which will support staff in quickly identifying pts with CLD attached to their medical notes.</w:t>
            </w:r>
          </w:p>
          <w:p w14:paraId="54A65130" w14:textId="18F22198" w:rsidR="00B1375A" w:rsidRPr="00B1375A" w:rsidRDefault="00B1375A" w:rsidP="00B1375A">
            <w:pPr>
              <w:pStyle w:val="ListParagraph"/>
              <w:numPr>
                <w:ilvl w:val="1"/>
                <w:numId w:val="14"/>
              </w:numPr>
              <w:rPr>
                <w:rFonts w:ascii="Arial" w:hAnsi="Arial" w:cs="Arial"/>
              </w:rPr>
            </w:pPr>
            <w:r w:rsidRPr="00B1375A">
              <w:rPr>
                <w:rFonts w:ascii="Arial" w:hAnsi="Arial" w:cs="Arial"/>
              </w:rPr>
              <w:t>Avoiding deconditioning – Continue working as planned linking in with the Health Board Lead and NHS Executive</w:t>
            </w:r>
          </w:p>
          <w:p w14:paraId="0B8590EE" w14:textId="12E4CD4B" w:rsidR="00B1375A" w:rsidRPr="00B1375A" w:rsidRDefault="00B1375A" w:rsidP="00B1375A">
            <w:pPr>
              <w:pStyle w:val="ListParagraph"/>
              <w:numPr>
                <w:ilvl w:val="1"/>
                <w:numId w:val="14"/>
              </w:numPr>
              <w:rPr>
                <w:rFonts w:ascii="Arial" w:hAnsi="Arial" w:cs="Arial"/>
              </w:rPr>
            </w:pPr>
            <w:r w:rsidRPr="00B1375A">
              <w:rPr>
                <w:rFonts w:ascii="Arial" w:hAnsi="Arial" w:cs="Arial"/>
              </w:rPr>
              <w:t>COP escalation &amp; management - A PoCD Action group is being launched, with the intention of setting up an interim IDH on the Morriston site, whilst a full scoping exercise is completed to look at current available resources</w:t>
            </w:r>
          </w:p>
          <w:p w14:paraId="1E15C2EB" w14:textId="77777777" w:rsidR="00B1375A" w:rsidRPr="00B1375A" w:rsidRDefault="00B1375A" w:rsidP="00B1375A">
            <w:pPr>
              <w:rPr>
                <w:b/>
                <w:i/>
                <w:szCs w:val="24"/>
              </w:rPr>
            </w:pPr>
          </w:p>
          <w:p w14:paraId="4B4EB903" w14:textId="55C034CC" w:rsidR="002D050A" w:rsidRPr="00E805E4" w:rsidRDefault="00B1375A" w:rsidP="00B1375A">
            <w:pPr>
              <w:rPr>
                <w:szCs w:val="24"/>
              </w:rPr>
            </w:pPr>
            <w:r w:rsidRPr="00B1375A">
              <w:rPr>
                <w:b/>
                <w:bCs/>
                <w:szCs w:val="24"/>
              </w:rPr>
              <w:t>Develop a cohesive and compliant approach to the delivery of Stroke services for SBUHB</w:t>
            </w:r>
            <w:r w:rsidRPr="00B1375A">
              <w:rPr>
                <w:b/>
                <w:bCs/>
                <w:i/>
                <w:szCs w:val="24"/>
              </w:rPr>
              <w:t>:</w:t>
            </w:r>
            <w:r w:rsidRPr="00B1375A">
              <w:rPr>
                <w:b/>
                <w:i/>
                <w:szCs w:val="24"/>
              </w:rPr>
              <w:t xml:space="preserve"> </w:t>
            </w:r>
            <w:r w:rsidRPr="00B1375A">
              <w:rPr>
                <w:szCs w:val="24"/>
              </w:rPr>
              <w:t>(aiming to improve outcomes and deliver on WG Tier 1 targets, improve compliance with Stroke Sentinel National Audit (SSNAP) and meet the required standards to become a CRSC and open Regional Hyper Acute Stroke Unit) On-track (Green)</w:t>
            </w:r>
          </w:p>
          <w:p w14:paraId="09581FB3" w14:textId="261C8D05" w:rsidR="00B1375A" w:rsidRPr="00B1375A" w:rsidRDefault="00B1375A" w:rsidP="00B1375A">
            <w:pPr>
              <w:pStyle w:val="ListParagraph"/>
              <w:numPr>
                <w:ilvl w:val="0"/>
                <w:numId w:val="14"/>
              </w:numPr>
              <w:rPr>
                <w:rFonts w:ascii="Arial" w:hAnsi="Arial" w:cs="Arial"/>
              </w:rPr>
            </w:pPr>
            <w:r w:rsidRPr="00B1375A">
              <w:rPr>
                <w:rFonts w:ascii="Arial" w:hAnsi="Arial" w:cs="Arial"/>
              </w:rPr>
              <w:t>Activity underway in line with stroke improvement plan. Example activity includes in period recruitment of additional stroke consultant (interview scheduled for 10th June 24) and 2 further stroke consultant posts to go out to advert in 24/25. Combined stroke and neurology workforce plan to be developed with 1 neurology appointee to begin shadowing stroke calls. 2 x PA’s to be recruited to stroke locum team</w:t>
            </w:r>
          </w:p>
          <w:p w14:paraId="14C4DA11" w14:textId="77777777" w:rsidR="00B1375A" w:rsidRPr="00B1375A" w:rsidRDefault="00B1375A" w:rsidP="00B1375A">
            <w:pPr>
              <w:rPr>
                <w:b/>
                <w:i/>
                <w:szCs w:val="24"/>
              </w:rPr>
            </w:pPr>
          </w:p>
          <w:p w14:paraId="5EEE6EF4" w14:textId="77777777" w:rsidR="00B1375A" w:rsidRPr="002D050A" w:rsidRDefault="00B1375A" w:rsidP="00B1375A">
            <w:pPr>
              <w:rPr>
                <w:iCs/>
                <w:szCs w:val="24"/>
                <w:u w:val="single"/>
              </w:rPr>
            </w:pPr>
            <w:r w:rsidRPr="002D050A">
              <w:rPr>
                <w:b/>
                <w:iCs/>
                <w:szCs w:val="24"/>
              </w:rPr>
              <w:t xml:space="preserve">Programme 4: Integrated discharge </w:t>
            </w:r>
          </w:p>
          <w:p w14:paraId="0389A4A4" w14:textId="6F4D454A" w:rsidR="00B1375A" w:rsidRPr="00B1375A" w:rsidRDefault="00B1375A" w:rsidP="00E805E4">
            <w:r w:rsidRPr="002D050A">
              <w:rPr>
                <w:b/>
                <w:bCs/>
                <w:szCs w:val="24"/>
              </w:rPr>
              <w:t>Pathways of Care Delays (POCD) action plan implementation:</w:t>
            </w:r>
            <w:r w:rsidRPr="00B1375A">
              <w:rPr>
                <w:szCs w:val="24"/>
              </w:rPr>
              <w:t xml:space="preserve"> </w:t>
            </w:r>
            <w:r w:rsidRPr="00B1375A">
              <w:t>POCD action plan (working draft subject to update) submitted – project support allocated and governance being structure being put in place (POCD to form part of broader ‘Integrated Discharge Action Plan’ work(s)</w:t>
            </w:r>
          </w:p>
          <w:p w14:paraId="527DDFB3" w14:textId="77777777" w:rsidR="00B1375A" w:rsidRPr="00B1375A" w:rsidRDefault="00B1375A" w:rsidP="00B1375A">
            <w:pPr>
              <w:rPr>
                <w:szCs w:val="24"/>
              </w:rPr>
            </w:pPr>
          </w:p>
          <w:p w14:paraId="41FBB1BD" w14:textId="02682B89" w:rsidR="00B1375A" w:rsidRDefault="00B1375A" w:rsidP="00B1375A">
            <w:pPr>
              <w:rPr>
                <w:szCs w:val="24"/>
              </w:rPr>
            </w:pPr>
            <w:r w:rsidRPr="002D050A">
              <w:rPr>
                <w:b/>
                <w:bCs/>
                <w:szCs w:val="24"/>
              </w:rPr>
              <w:t xml:space="preserve">Optimising and centralising Integrated Discharge Hub (IDH): </w:t>
            </w:r>
          </w:p>
          <w:p w14:paraId="0F9DA69E" w14:textId="77777777" w:rsidR="002D050A" w:rsidRPr="00B1375A" w:rsidRDefault="002D050A" w:rsidP="00B1375A">
            <w:pPr>
              <w:rPr>
                <w:szCs w:val="24"/>
              </w:rPr>
            </w:pPr>
          </w:p>
          <w:p w14:paraId="6FDE8616"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PCT to lead on piloting of IDH model at Morriston Hospital. Project resource allocated and project established</w:t>
            </w:r>
          </w:p>
          <w:p w14:paraId="46CADF72"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Review undertaken of current models in other Health Boards and Trusts, including a site visit to C&amp;V for scoping purposes</w:t>
            </w:r>
          </w:p>
          <w:p w14:paraId="6FEAF027"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0.5 Band 8B secondment appointed to operationally lead and implement IDH pilot</w:t>
            </w:r>
          </w:p>
          <w:p w14:paraId="1294136C" w14:textId="491A7A3D" w:rsidR="00B1375A" w:rsidRPr="00E805E4" w:rsidRDefault="00B1375A" w:rsidP="00E805E4">
            <w:pPr>
              <w:rPr>
                <w:b/>
              </w:rPr>
            </w:pPr>
          </w:p>
        </w:tc>
      </w:tr>
      <w:tr w:rsidR="002D050A" w14:paraId="4DEB17FF"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43AC6D8" w14:textId="1B4654DC" w:rsidR="002D050A" w:rsidRPr="00B1375A" w:rsidRDefault="002D050A" w:rsidP="002D050A">
            <w:pPr>
              <w:jc w:val="center"/>
              <w:rPr>
                <w:b/>
                <w:iCs/>
                <w:szCs w:val="24"/>
              </w:rPr>
            </w:pPr>
            <w:r>
              <w:rPr>
                <w:b/>
                <w:szCs w:val="28"/>
              </w:rPr>
              <w:lastRenderedPageBreak/>
              <w:t>MATERNITY &amp; WOMEN’S HEALTH</w:t>
            </w:r>
            <w:r w:rsidRPr="007A184A">
              <w:rPr>
                <w:b/>
                <w:szCs w:val="24"/>
              </w:rPr>
              <w:t xml:space="preserve"> Executive Lead: </w:t>
            </w:r>
            <w:r>
              <w:rPr>
                <w:b/>
                <w:szCs w:val="28"/>
              </w:rPr>
              <w:t>Gareth Howells</w:t>
            </w:r>
          </w:p>
        </w:tc>
      </w:tr>
      <w:tr w:rsidR="002D050A" w14:paraId="62DFDC6A"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1F738E52" w14:textId="77777777" w:rsidR="002D050A" w:rsidRDefault="002D050A" w:rsidP="002D050A">
            <w:pPr>
              <w:rPr>
                <w:bCs/>
                <w:szCs w:val="24"/>
                <w:u w:val="single"/>
              </w:rPr>
            </w:pPr>
          </w:p>
          <w:p w14:paraId="74323EAE" w14:textId="2F27A207" w:rsidR="002D050A" w:rsidRPr="002D050A" w:rsidRDefault="002D050A" w:rsidP="002D050A">
            <w:pPr>
              <w:rPr>
                <w:b/>
                <w:szCs w:val="24"/>
              </w:rPr>
            </w:pPr>
            <w:r w:rsidRPr="002D050A">
              <w:rPr>
                <w:b/>
                <w:szCs w:val="24"/>
              </w:rPr>
              <w:t>Women’s Health Strategy</w:t>
            </w:r>
          </w:p>
          <w:p w14:paraId="1E7FAFE6" w14:textId="77777777" w:rsidR="002D050A" w:rsidRPr="002D050A" w:rsidRDefault="002D050A" w:rsidP="002D050A">
            <w:pPr>
              <w:rPr>
                <w:b/>
                <w:szCs w:val="24"/>
              </w:rPr>
            </w:pPr>
          </w:p>
          <w:p w14:paraId="597073CE" w14:textId="77777777" w:rsidR="002D050A" w:rsidRPr="002D050A" w:rsidRDefault="002D050A" w:rsidP="002D050A">
            <w:pPr>
              <w:pStyle w:val="ListParagraph"/>
              <w:numPr>
                <w:ilvl w:val="0"/>
                <w:numId w:val="14"/>
              </w:numPr>
              <w:rPr>
                <w:rFonts w:ascii="Arial" w:eastAsia="Calibri" w:hAnsi="Arial" w:cs="Arial"/>
                <w:bCs/>
              </w:rPr>
            </w:pPr>
            <w:r w:rsidRPr="002D050A">
              <w:rPr>
                <w:rFonts w:ascii="Arial" w:eastAsia="Calibri" w:hAnsi="Arial" w:cs="Arial"/>
                <w:bCs/>
              </w:rPr>
              <w:t>Review of Women’s Health Strategy being undertaken and action plan in process</w:t>
            </w:r>
          </w:p>
          <w:p w14:paraId="4A1781B3" w14:textId="77777777" w:rsidR="002D050A" w:rsidRPr="002D050A" w:rsidRDefault="002D050A" w:rsidP="002D050A">
            <w:pPr>
              <w:rPr>
                <w:bCs/>
                <w:szCs w:val="24"/>
              </w:rPr>
            </w:pPr>
          </w:p>
          <w:p w14:paraId="02D77E08" w14:textId="3DD754D4" w:rsidR="002D050A" w:rsidRPr="002D050A" w:rsidRDefault="002D050A" w:rsidP="002D050A">
            <w:pPr>
              <w:rPr>
                <w:b/>
                <w:szCs w:val="24"/>
              </w:rPr>
            </w:pPr>
            <w:r w:rsidRPr="002D050A">
              <w:rPr>
                <w:b/>
                <w:szCs w:val="24"/>
              </w:rPr>
              <w:t>Maternity</w:t>
            </w:r>
          </w:p>
          <w:p w14:paraId="08DE15F8" w14:textId="77777777" w:rsidR="002D050A" w:rsidRPr="002D050A" w:rsidRDefault="002D050A" w:rsidP="002D050A">
            <w:pPr>
              <w:rPr>
                <w:b/>
                <w:szCs w:val="24"/>
              </w:rPr>
            </w:pPr>
          </w:p>
          <w:p w14:paraId="55055775" w14:textId="77777777" w:rsidR="002D050A" w:rsidRPr="002D050A" w:rsidRDefault="002D050A" w:rsidP="002D050A">
            <w:pPr>
              <w:pStyle w:val="ListParagraph"/>
              <w:numPr>
                <w:ilvl w:val="0"/>
                <w:numId w:val="14"/>
              </w:numPr>
              <w:rPr>
                <w:rFonts w:ascii="Arial" w:eastAsia="Calibri" w:hAnsi="Arial" w:cs="Arial"/>
                <w:bCs/>
              </w:rPr>
            </w:pPr>
            <w:r w:rsidRPr="002D050A">
              <w:rPr>
                <w:rFonts w:ascii="Arial" w:eastAsia="Calibri" w:hAnsi="Arial" w:cs="Arial"/>
              </w:rPr>
              <w:t xml:space="preserve">MatNeo Action Plan completed and submitted to NHS Executive 17.06.2024. </w:t>
            </w:r>
          </w:p>
          <w:p w14:paraId="48F8F3E7" w14:textId="77777777" w:rsidR="002D050A" w:rsidRPr="002D050A" w:rsidRDefault="002D050A" w:rsidP="002D050A">
            <w:pPr>
              <w:rPr>
                <w:szCs w:val="24"/>
              </w:rPr>
            </w:pPr>
          </w:p>
          <w:p w14:paraId="1DBCE201" w14:textId="77777777" w:rsidR="002D050A" w:rsidRPr="002D050A" w:rsidRDefault="002D050A" w:rsidP="002D050A">
            <w:pPr>
              <w:rPr>
                <w:b/>
                <w:szCs w:val="24"/>
              </w:rPr>
            </w:pPr>
            <w:r w:rsidRPr="002D050A">
              <w:rPr>
                <w:b/>
                <w:szCs w:val="24"/>
              </w:rPr>
              <w:t>Population Health</w:t>
            </w:r>
          </w:p>
          <w:p w14:paraId="6A5D50BE" w14:textId="2358B8F9" w:rsidR="002D050A" w:rsidRPr="002D050A" w:rsidRDefault="002D050A" w:rsidP="002D050A">
            <w:pPr>
              <w:rPr>
                <w:b/>
                <w:szCs w:val="24"/>
              </w:rPr>
            </w:pPr>
            <w:r w:rsidRPr="002D050A">
              <w:rPr>
                <w:bCs/>
                <w:szCs w:val="24"/>
              </w:rPr>
              <w:t xml:space="preserve"> </w:t>
            </w:r>
          </w:p>
          <w:p w14:paraId="18EF74C6" w14:textId="77777777" w:rsidR="002D050A" w:rsidRPr="002D050A" w:rsidRDefault="002D050A" w:rsidP="002D050A">
            <w:pPr>
              <w:pStyle w:val="ListParagraph"/>
              <w:numPr>
                <w:ilvl w:val="0"/>
                <w:numId w:val="14"/>
              </w:numPr>
              <w:rPr>
                <w:rFonts w:ascii="Arial" w:eastAsia="Calibri" w:hAnsi="Arial" w:cs="Arial"/>
                <w:bCs/>
                <w:color w:val="000000" w:themeColor="text1"/>
              </w:rPr>
            </w:pPr>
            <w:r w:rsidRPr="002D050A">
              <w:rPr>
                <w:rFonts w:ascii="Arial" w:eastAsia="Calibri" w:hAnsi="Arial" w:cs="Arial"/>
                <w:bCs/>
                <w:color w:val="000000" w:themeColor="text1"/>
              </w:rPr>
              <w:t xml:space="preserve">The Maternal Smoking Cessation Pilot within Maternity has successfully recruited and </w:t>
            </w:r>
            <w:r w:rsidRPr="002D050A">
              <w:rPr>
                <w:rFonts w:ascii="Arial" w:eastAsia="Calibri" w:hAnsi="Arial" w:cs="Arial"/>
                <w:color w:val="000000" w:themeColor="text1"/>
              </w:rPr>
              <w:t>3 x Band 5 Advisors, and a Band 6 Business support Manager, have started supporting Pregnant Women and their families, within the Maternity department</w:t>
            </w:r>
          </w:p>
          <w:p w14:paraId="355F8B0D" w14:textId="77777777" w:rsidR="002D050A" w:rsidRPr="002D050A" w:rsidRDefault="002D050A" w:rsidP="002D050A">
            <w:pPr>
              <w:rPr>
                <w:b/>
                <w:szCs w:val="24"/>
              </w:rPr>
            </w:pPr>
          </w:p>
          <w:p w14:paraId="2D663143" w14:textId="77777777" w:rsidR="002D050A" w:rsidRPr="002D050A" w:rsidRDefault="002D050A" w:rsidP="002D050A">
            <w:pPr>
              <w:rPr>
                <w:b/>
                <w:szCs w:val="24"/>
              </w:rPr>
            </w:pPr>
            <w:r w:rsidRPr="002D050A">
              <w:rPr>
                <w:b/>
                <w:szCs w:val="24"/>
              </w:rPr>
              <w:t>Recruitment</w:t>
            </w:r>
          </w:p>
          <w:p w14:paraId="336D8D78" w14:textId="77777777" w:rsidR="002D050A" w:rsidRPr="002D050A" w:rsidRDefault="002D050A" w:rsidP="002D050A">
            <w:pPr>
              <w:rPr>
                <w:bCs/>
                <w:szCs w:val="24"/>
              </w:rPr>
            </w:pPr>
          </w:p>
          <w:p w14:paraId="447CB261" w14:textId="7C5A32A0" w:rsidR="002D050A" w:rsidRPr="002D050A" w:rsidRDefault="002D050A" w:rsidP="002D050A">
            <w:pPr>
              <w:pStyle w:val="ListParagraph"/>
              <w:numPr>
                <w:ilvl w:val="0"/>
                <w:numId w:val="14"/>
              </w:numPr>
              <w:rPr>
                <w:rFonts w:ascii="Arial" w:eastAsia="Calibri" w:hAnsi="Arial" w:cs="Arial"/>
                <w:bCs/>
              </w:rPr>
            </w:pPr>
            <w:r w:rsidRPr="002D050A">
              <w:rPr>
                <w:rFonts w:ascii="Arial" w:eastAsia="Calibri" w:hAnsi="Arial" w:cs="Arial"/>
                <w:bCs/>
              </w:rPr>
              <w:t xml:space="preserve">Michelle Mason-Gawne is now in post as the Associate Service Director for Children, Young People and Women’s services </w:t>
            </w:r>
          </w:p>
          <w:p w14:paraId="7ED4014F" w14:textId="77777777" w:rsidR="002D050A" w:rsidRPr="002D050A" w:rsidRDefault="002D050A" w:rsidP="002D050A">
            <w:pPr>
              <w:rPr>
                <w:bCs/>
                <w:szCs w:val="24"/>
              </w:rPr>
            </w:pPr>
          </w:p>
          <w:p w14:paraId="26433E3E" w14:textId="2B5520F3" w:rsidR="002D050A" w:rsidRPr="002D050A" w:rsidRDefault="002D050A" w:rsidP="002D050A">
            <w:pPr>
              <w:rPr>
                <w:b/>
                <w:szCs w:val="24"/>
              </w:rPr>
            </w:pPr>
            <w:r w:rsidRPr="002D050A">
              <w:rPr>
                <w:b/>
                <w:szCs w:val="24"/>
              </w:rPr>
              <w:t>Welsh Fertility Institute</w:t>
            </w:r>
          </w:p>
          <w:p w14:paraId="332AFF97" w14:textId="77777777" w:rsidR="002D050A" w:rsidRPr="002D050A" w:rsidRDefault="002D050A" w:rsidP="002D050A">
            <w:pPr>
              <w:pStyle w:val="ListParagraph"/>
              <w:numPr>
                <w:ilvl w:val="0"/>
                <w:numId w:val="14"/>
              </w:numPr>
              <w:rPr>
                <w:rFonts w:ascii="Arial" w:eastAsia="Calibri" w:hAnsi="Arial" w:cs="Arial"/>
                <w:b/>
                <w:iCs/>
              </w:rPr>
            </w:pPr>
            <w:r w:rsidRPr="002D050A">
              <w:rPr>
                <w:rFonts w:ascii="Arial" w:eastAsia="Calibri" w:hAnsi="Arial" w:cs="Arial"/>
                <w:bCs/>
              </w:rPr>
              <w:lastRenderedPageBreak/>
              <w:t>The Institute have appointed a Clinical Services Manager.  Positive feedback has been received following the latest HEFA visit with timescales in place to move</w:t>
            </w:r>
            <w:r w:rsidRPr="002D050A">
              <w:rPr>
                <w:rFonts w:ascii="Arial" w:hAnsi="Arial" w:cs="Arial"/>
                <w:lang w:eastAsia="en-GB"/>
              </w:rPr>
              <w:t xml:space="preserve"> the previous WHSCC Level 4 escalation back to Level 3  </w:t>
            </w:r>
          </w:p>
          <w:p w14:paraId="7825F2C8" w14:textId="1932210F" w:rsidR="002D050A" w:rsidRPr="002D050A" w:rsidRDefault="002D050A" w:rsidP="002D050A">
            <w:pPr>
              <w:pStyle w:val="ListParagraph"/>
              <w:rPr>
                <w:rFonts w:eastAsia="Calibri"/>
                <w:b/>
                <w:iCs/>
              </w:rPr>
            </w:pPr>
          </w:p>
        </w:tc>
      </w:tr>
      <w:tr w:rsidR="002D050A" w14:paraId="3CD5CCF0"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ADEFD0" w14:textId="1C41BE5E" w:rsidR="002D050A" w:rsidRDefault="002D050A" w:rsidP="002D050A">
            <w:pPr>
              <w:jc w:val="center"/>
              <w:rPr>
                <w:bCs/>
                <w:szCs w:val="24"/>
                <w:u w:val="single"/>
              </w:rPr>
            </w:pPr>
            <w:r>
              <w:rPr>
                <w:b/>
                <w:szCs w:val="24"/>
              </w:rPr>
              <w:lastRenderedPageBreak/>
              <w:t>CHILDREN &amp; YOUNG PEOPLE</w:t>
            </w:r>
            <w:r w:rsidRPr="007A184A">
              <w:rPr>
                <w:b/>
                <w:szCs w:val="24"/>
              </w:rPr>
              <w:t xml:space="preserve"> Executive Lead: </w:t>
            </w:r>
            <w:r>
              <w:rPr>
                <w:b/>
                <w:szCs w:val="28"/>
              </w:rPr>
              <w:t>Gareth Howells</w:t>
            </w:r>
          </w:p>
        </w:tc>
      </w:tr>
      <w:tr w:rsidR="002D050A" w:rsidRPr="002D050A" w14:paraId="4FB3FE97" w14:textId="77777777" w:rsidTr="00065D9F">
        <w:trPr>
          <w:trHeight w:val="756"/>
        </w:trPr>
        <w:tc>
          <w:tcPr>
            <w:tcW w:w="5000" w:type="pct"/>
            <w:tcBorders>
              <w:top w:val="single" w:sz="4" w:space="0" w:color="auto"/>
              <w:left w:val="single" w:sz="4" w:space="0" w:color="auto"/>
              <w:right w:val="single" w:sz="4" w:space="0" w:color="auto"/>
            </w:tcBorders>
            <w:vAlign w:val="center"/>
          </w:tcPr>
          <w:p w14:paraId="3945918E" w14:textId="77777777" w:rsidR="002D050A" w:rsidRPr="002D050A" w:rsidRDefault="002D050A" w:rsidP="002D050A">
            <w:pPr>
              <w:pStyle w:val="ListParagraph"/>
              <w:spacing w:after="160" w:line="259" w:lineRule="auto"/>
              <w:jc w:val="both"/>
              <w:rPr>
                <w:rFonts w:ascii="Arial" w:hAnsi="Arial" w:cs="Arial"/>
              </w:rPr>
            </w:pPr>
          </w:p>
          <w:p w14:paraId="3D51F967" w14:textId="7FE61877" w:rsidR="002D050A" w:rsidRPr="002D050A" w:rsidRDefault="002D050A" w:rsidP="002D050A">
            <w:pPr>
              <w:pStyle w:val="ListParagraph"/>
              <w:numPr>
                <w:ilvl w:val="0"/>
                <w:numId w:val="18"/>
              </w:numPr>
              <w:spacing w:after="160" w:line="259" w:lineRule="auto"/>
              <w:jc w:val="both"/>
              <w:rPr>
                <w:rFonts w:ascii="Arial" w:hAnsi="Arial" w:cs="Arial"/>
              </w:rPr>
            </w:pPr>
            <w:r w:rsidRPr="002D050A">
              <w:rPr>
                <w:rFonts w:ascii="Arial" w:hAnsi="Arial" w:cs="Arial"/>
              </w:rPr>
              <w:t>A service model has been agreed across NPTSG, MH&amp;LD SG and PCTSG for children and young people recovering from illness associated with COVID. Funding has been awarded via RFI (Recovery from Illness) and approved through the Health Boards BCAG process</w:t>
            </w:r>
            <w:r w:rsidRPr="002D050A">
              <w:rPr>
                <w:rFonts w:ascii="Arial" w:hAnsi="Arial" w:cs="Arial"/>
                <w:color w:val="C45911" w:themeColor="accent2" w:themeShade="BF"/>
              </w:rPr>
              <w:t xml:space="preserve">. </w:t>
            </w:r>
          </w:p>
          <w:p w14:paraId="0CD9B3FF" w14:textId="77777777" w:rsidR="002D050A" w:rsidRPr="002D050A" w:rsidRDefault="002D050A" w:rsidP="002D050A">
            <w:pPr>
              <w:pStyle w:val="ListParagraph"/>
              <w:numPr>
                <w:ilvl w:val="0"/>
                <w:numId w:val="18"/>
              </w:numPr>
              <w:spacing w:after="160" w:line="259" w:lineRule="auto"/>
              <w:jc w:val="both"/>
              <w:rPr>
                <w:rFonts w:ascii="Arial" w:hAnsi="Arial" w:cs="Arial"/>
              </w:rPr>
            </w:pPr>
            <w:r w:rsidRPr="002D050A">
              <w:rPr>
                <w:rFonts w:ascii="Arial" w:hAnsi="Arial" w:cs="Arial"/>
              </w:rPr>
              <w:t xml:space="preserve">Refurbishment work on accommodation in Unit 3, Langdon House Swansea is now complete enabling the relocation of Paediatric Sexual Assault Centre (SARC). A Project Board established in January will now focus on workforce ensuring that the centre is staffed with appropriately skilled clinical staff. </w:t>
            </w:r>
          </w:p>
          <w:p w14:paraId="16DAED5E" w14:textId="77777777" w:rsidR="002D050A" w:rsidRPr="002D050A" w:rsidRDefault="002D050A" w:rsidP="002D050A">
            <w:pPr>
              <w:pStyle w:val="ListParagraph"/>
              <w:numPr>
                <w:ilvl w:val="0"/>
                <w:numId w:val="18"/>
              </w:numPr>
              <w:spacing w:after="160" w:line="259" w:lineRule="auto"/>
              <w:rPr>
                <w:rFonts w:ascii="Arial" w:hAnsi="Arial" w:cs="Arial"/>
                <w:lang w:eastAsia="en-GB"/>
              </w:rPr>
            </w:pPr>
            <w:r w:rsidRPr="002D050A">
              <w:rPr>
                <w:rFonts w:ascii="Arial" w:hAnsi="Arial" w:cs="Arial"/>
                <w:lang w:eastAsia="en-GB"/>
              </w:rPr>
              <w:t xml:space="preserve">Agreed interim measures to improve the paediatric ward environment have been agreed which includes painting, whilst the business justification case is completed which will outline a full refurbishment of the areas – the requirement is detailed as a GMO in the 2024/2025 plans (see risk section). </w:t>
            </w:r>
            <w:r w:rsidRPr="002D050A">
              <w:rPr>
                <w:rFonts w:ascii="Arial" w:hAnsi="Arial" w:cs="Arial"/>
              </w:rPr>
              <w:t>A Task &amp; Finish Group has been established to ensure these actions are delivered.</w:t>
            </w:r>
          </w:p>
          <w:p w14:paraId="10CA17F6" w14:textId="77777777" w:rsidR="002D050A" w:rsidRPr="002D050A" w:rsidRDefault="002D050A" w:rsidP="002D050A">
            <w:pPr>
              <w:pStyle w:val="ListParagraph"/>
              <w:numPr>
                <w:ilvl w:val="0"/>
                <w:numId w:val="18"/>
              </w:numPr>
              <w:spacing w:after="160" w:line="259" w:lineRule="auto"/>
              <w:jc w:val="both"/>
              <w:rPr>
                <w:rFonts w:ascii="Arial" w:hAnsi="Arial" w:cs="Arial"/>
              </w:rPr>
            </w:pPr>
            <w:r w:rsidRPr="002D050A">
              <w:rPr>
                <w:rFonts w:ascii="Arial" w:hAnsi="Arial" w:cs="Arial"/>
              </w:rPr>
              <w:t>A Children &amp; Young People’s Summit was held at Margam Orangery on the 6</w:t>
            </w:r>
            <w:r w:rsidRPr="002D050A">
              <w:rPr>
                <w:rFonts w:ascii="Arial" w:hAnsi="Arial" w:cs="Arial"/>
                <w:vertAlign w:val="superscript"/>
              </w:rPr>
              <w:t>th</w:t>
            </w:r>
            <w:r w:rsidRPr="002D050A">
              <w:rPr>
                <w:rFonts w:ascii="Arial" w:hAnsi="Arial" w:cs="Arial"/>
              </w:rPr>
              <w:t xml:space="preserve"> June with the aim of celebrating the diverse range of children and young people’s services delivered across the Health Board and to look at ways in which we can improve our strategic approach to children and young people’s service across SBU HB</w:t>
            </w:r>
          </w:p>
          <w:p w14:paraId="0A43377A" w14:textId="2A0B27ED" w:rsidR="002D050A" w:rsidRPr="002D050A" w:rsidRDefault="002D050A" w:rsidP="002D050A">
            <w:pPr>
              <w:pStyle w:val="ListParagraph"/>
              <w:numPr>
                <w:ilvl w:val="0"/>
                <w:numId w:val="18"/>
              </w:numPr>
              <w:spacing w:after="160" w:line="259" w:lineRule="auto"/>
              <w:jc w:val="both"/>
              <w:rPr>
                <w:rFonts w:ascii="Arial" w:hAnsi="Arial" w:cs="Arial"/>
              </w:rPr>
            </w:pPr>
            <w:r w:rsidRPr="002D050A">
              <w:rPr>
                <w:rFonts w:ascii="Arial" w:eastAsia="Calibri" w:hAnsi="Arial" w:cs="Arial"/>
              </w:rPr>
              <w:t>The SBUHB neonatal service has benefited from a funding uplift as a result of the phase 1 WHSSC cot capacity reconfiguration across South Wales. The cot reconfiguration uplift allowed the service to move from at risk, interim funded posts to permanent recruitment. The JCC plan to review provision of neonatal services across Wales which will inform and fund any further uplift or reconfiguration of neonatal services in line with demand</w:t>
            </w:r>
            <w:r w:rsidR="00FA789E">
              <w:rPr>
                <w:rFonts w:ascii="Arial" w:eastAsia="Calibri" w:hAnsi="Arial" w:cs="Arial"/>
              </w:rPr>
              <w:t>.</w:t>
            </w:r>
          </w:p>
        </w:tc>
      </w:tr>
    </w:tbl>
    <w:p w14:paraId="0D84A211" w14:textId="77777777" w:rsidR="00CE3C46" w:rsidRPr="002D050A" w:rsidRDefault="00CE3C46" w:rsidP="00E805E4"/>
    <w:sectPr w:rsidR="00CE3C46" w:rsidRPr="002D050A" w:rsidSect="00CE3C46">
      <w:headerReference w:type="default" r:id="rId7"/>
      <w:footerReference w:type="default" r:id="rId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0B2FDB" w14:textId="77777777" w:rsidR="00CE3C46" w:rsidRDefault="00CE3C46" w:rsidP="00CE3C46">
      <w:pPr>
        <w:spacing w:after="0"/>
      </w:pPr>
      <w:r>
        <w:separator/>
      </w:r>
    </w:p>
  </w:endnote>
  <w:endnote w:type="continuationSeparator" w:id="0">
    <w:p w14:paraId="56EC8F5F" w14:textId="77777777" w:rsidR="00CE3C46" w:rsidRDefault="00CE3C46" w:rsidP="00CE3C4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9051414"/>
      <w:docPartObj>
        <w:docPartGallery w:val="Page Numbers (Bottom of Page)"/>
        <w:docPartUnique/>
      </w:docPartObj>
    </w:sdtPr>
    <w:sdtEndPr/>
    <w:sdtContent>
      <w:p w14:paraId="595724FF" w14:textId="6BE80180" w:rsidR="00B1375A" w:rsidRDefault="00B1375A">
        <w:pPr>
          <w:pStyle w:val="Footer"/>
          <w:jc w:val="right"/>
        </w:pPr>
        <w:r>
          <w:fldChar w:fldCharType="begin"/>
        </w:r>
        <w:r>
          <w:instrText>PAGE   \* MERGEFORMAT</w:instrText>
        </w:r>
        <w:r>
          <w:fldChar w:fldCharType="separate"/>
        </w:r>
        <w:r>
          <w:t>2</w:t>
        </w:r>
        <w:r>
          <w:fldChar w:fldCharType="end"/>
        </w:r>
      </w:p>
    </w:sdtContent>
  </w:sdt>
  <w:p w14:paraId="25F56FA6" w14:textId="77777777" w:rsidR="00B1375A" w:rsidRDefault="00B13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AE8DF4" w14:textId="77777777" w:rsidR="00CE3C46" w:rsidRDefault="00CE3C46" w:rsidP="00CE3C46">
      <w:pPr>
        <w:spacing w:after="0"/>
      </w:pPr>
      <w:r>
        <w:separator/>
      </w:r>
    </w:p>
  </w:footnote>
  <w:footnote w:type="continuationSeparator" w:id="0">
    <w:p w14:paraId="60C86736" w14:textId="77777777" w:rsidR="00CE3C46" w:rsidRDefault="00CE3C46" w:rsidP="00CE3C4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06932" w14:textId="52FC9956" w:rsidR="00CE3C46" w:rsidRDefault="00CE3C46" w:rsidP="00CE3C46">
    <w:pPr>
      <w:pStyle w:val="Header"/>
      <w:jc w:val="center"/>
      <w:rPr>
        <w:noProof/>
        <w:color w:val="FF0000"/>
        <w:lang w:eastAsia="en-GB"/>
      </w:rPr>
    </w:pPr>
    <w:r w:rsidRPr="00B30EEA">
      <w:rPr>
        <w:noProof/>
        <w:color w:val="FF0000"/>
        <w:lang w:eastAsia="en-GB"/>
      </w:rPr>
      <w:drawing>
        <wp:inline distT="0" distB="0" distL="0" distR="0" wp14:anchorId="14627D06" wp14:editId="216303DB">
          <wp:extent cx="2376376" cy="594094"/>
          <wp:effectExtent l="0" t="0" r="5080" b="0"/>
          <wp:docPr id="95484042" name="Picture 9548404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88187" cy="597047"/>
                  </a:xfrm>
                  <a:prstGeom prst="rect">
                    <a:avLst/>
                  </a:prstGeom>
                </pic:spPr>
              </pic:pic>
            </a:graphicData>
          </a:graphic>
        </wp:inline>
      </w:drawing>
    </w:r>
    <w:r>
      <w:rPr>
        <w:noProof/>
        <w:color w:val="FF0000"/>
        <w:lang w:eastAsia="en-GB"/>
      </w:rPr>
      <w:t xml:space="preserve">    </w:t>
    </w:r>
    <w:r w:rsidRPr="00B30EEA">
      <w:rPr>
        <w:noProof/>
        <w:color w:val="FF0000"/>
        <w:lang w:eastAsia="en-GB"/>
      </w:rPr>
      <w:drawing>
        <wp:inline distT="0" distB="0" distL="0" distR="0" wp14:anchorId="7FD2C1CD" wp14:editId="5361E33C">
          <wp:extent cx="608435" cy="589221"/>
          <wp:effectExtent l="0" t="0" r="1270" b="1905"/>
          <wp:docPr id="973935430" name="Picture 973935430"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613826" cy="594442"/>
                  </a:xfrm>
                  <a:prstGeom prst="rect">
                    <a:avLst/>
                  </a:prstGeom>
                </pic:spPr>
              </pic:pic>
            </a:graphicData>
          </a:graphic>
        </wp:inline>
      </w:drawing>
    </w:r>
    <w:r>
      <w:rPr>
        <w:noProof/>
        <w:color w:val="FF0000"/>
        <w:lang w:eastAsia="en-GB"/>
      </w:rPr>
      <w:t xml:space="preserve">   </w:t>
    </w:r>
    <w:r w:rsidRPr="00B30EEA">
      <w:rPr>
        <w:noProof/>
        <w:color w:val="FF0000"/>
        <w:lang w:eastAsia="en-GB"/>
      </w:rPr>
      <w:drawing>
        <wp:inline distT="0" distB="0" distL="0" distR="0" wp14:anchorId="581FB508" wp14:editId="5370CAD2">
          <wp:extent cx="614839" cy="589221"/>
          <wp:effectExtent l="0" t="0" r="0" b="1905"/>
          <wp:docPr id="1139357849" name="Picture 1139357849"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cstate="print">
                    <a:extLst>
                      <a:ext uri="{28A0092B-C50C-407E-A947-70E740481C1C}">
                        <a14:useLocalDpi xmlns:a14="http://schemas.microsoft.com/office/drawing/2010/main" val="0"/>
                      </a:ext>
                    </a:extLst>
                  </a:blip>
                  <a:stretch>
                    <a:fillRect/>
                  </a:stretch>
                </pic:blipFill>
                <pic:spPr>
                  <a:xfrm>
                    <a:off x="0" y="0"/>
                    <a:ext cx="625724" cy="599652"/>
                  </a:xfrm>
                  <a:prstGeom prst="rect">
                    <a:avLst/>
                  </a:prstGeom>
                </pic:spPr>
              </pic:pic>
            </a:graphicData>
          </a:graphic>
        </wp:inline>
      </w:drawing>
    </w:r>
  </w:p>
  <w:p w14:paraId="3F935AC6" w14:textId="13A25BA6" w:rsidR="00CE3C46" w:rsidRDefault="00CE3C46" w:rsidP="00CE3C46">
    <w:pPr>
      <w:pStyle w:val="Header"/>
      <w:jc w:val="center"/>
      <w:rPr>
        <w:noProof/>
        <w:color w:val="FF0000"/>
        <w:lang w:eastAsia="en-GB"/>
      </w:rPr>
    </w:pPr>
  </w:p>
  <w:p w14:paraId="29C091C7" w14:textId="77777777" w:rsidR="00B1375A" w:rsidRDefault="00CE3C46" w:rsidP="00CE3C46">
    <w:pPr>
      <w:pStyle w:val="Header"/>
      <w:jc w:val="center"/>
      <w:rPr>
        <w:rFonts w:eastAsia="Arial"/>
        <w:b/>
        <w:bCs/>
        <w:sz w:val="28"/>
        <w:szCs w:val="32"/>
      </w:rPr>
    </w:pPr>
    <w:r w:rsidRPr="00CE3C46">
      <w:rPr>
        <w:rFonts w:eastAsia="Arial"/>
        <w:b/>
        <w:bCs/>
        <w:sz w:val="28"/>
        <w:szCs w:val="32"/>
      </w:rPr>
      <w:t xml:space="preserve">Annual Plan 24/25 Delivery: Quarter 1 Progress Report </w:t>
    </w:r>
  </w:p>
  <w:p w14:paraId="56A2AF98" w14:textId="69C8CB20" w:rsidR="00CE3C46" w:rsidRPr="00CE3C46" w:rsidRDefault="00CE3C46" w:rsidP="00CE3C46">
    <w:pPr>
      <w:pStyle w:val="Header"/>
      <w:jc w:val="center"/>
      <w:rPr>
        <w:sz w:val="28"/>
        <w:szCs w:val="28"/>
      </w:rPr>
    </w:pPr>
    <w:r w:rsidRPr="00CE3C46">
      <w:rPr>
        <w:rFonts w:eastAsia="Arial"/>
        <w:b/>
        <w:bCs/>
        <w:sz w:val="28"/>
        <w:szCs w:val="32"/>
      </w:rPr>
      <w:t>(Appendix 1</w:t>
    </w:r>
    <w:r w:rsidR="00B1375A">
      <w:rPr>
        <w:rFonts w:eastAsia="Arial"/>
        <w:b/>
        <w:bCs/>
        <w:sz w:val="28"/>
        <w:szCs w:val="32"/>
      </w:rPr>
      <w:t>: Q1 Achievements</w:t>
    </w:r>
    <w:r w:rsidRPr="00CE3C46">
      <w:rPr>
        <w:rFonts w:eastAsia="Arial"/>
        <w:b/>
        <w:bCs/>
        <w:sz w:val="28"/>
        <w:szCs w:val="32"/>
      </w:rPr>
      <w:t>)</w:t>
    </w:r>
  </w:p>
  <w:p w14:paraId="0FA7D03E" w14:textId="749144D4" w:rsidR="00CE3C46" w:rsidRDefault="00CE3C46">
    <w:pPr>
      <w:pStyle w:val="Heade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84F6E"/>
    <w:multiLevelType w:val="hybridMultilevel"/>
    <w:tmpl w:val="C7CC7E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7C0D2D"/>
    <w:multiLevelType w:val="hybridMultilevel"/>
    <w:tmpl w:val="735AC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1F535B"/>
    <w:multiLevelType w:val="hybridMultilevel"/>
    <w:tmpl w:val="0736E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300F80"/>
    <w:multiLevelType w:val="hybridMultilevel"/>
    <w:tmpl w:val="8398F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0A0253"/>
    <w:multiLevelType w:val="hybridMultilevel"/>
    <w:tmpl w:val="D61457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3D6852"/>
    <w:multiLevelType w:val="hybridMultilevel"/>
    <w:tmpl w:val="E2AED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CA4791"/>
    <w:multiLevelType w:val="hybridMultilevel"/>
    <w:tmpl w:val="9084A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9524EB"/>
    <w:multiLevelType w:val="hybridMultilevel"/>
    <w:tmpl w:val="1E503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B6340A"/>
    <w:multiLevelType w:val="hybridMultilevel"/>
    <w:tmpl w:val="492EE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8D3B89"/>
    <w:multiLevelType w:val="hybridMultilevel"/>
    <w:tmpl w:val="7B2259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3A3EFD"/>
    <w:multiLevelType w:val="hybridMultilevel"/>
    <w:tmpl w:val="0C0EC5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99287D"/>
    <w:multiLevelType w:val="hybridMultilevel"/>
    <w:tmpl w:val="F9B8B560"/>
    <w:lvl w:ilvl="0" w:tplc="32F693D0">
      <w:start w:val="1"/>
      <w:numFmt w:val="bullet"/>
      <w:lvlText w:val=""/>
      <w:lvlJc w:val="left"/>
      <w:pPr>
        <w:ind w:left="720" w:hanging="360"/>
      </w:pPr>
      <w:rPr>
        <w:rFonts w:ascii="Symbol" w:hAnsi="Symbol" w:hint="default"/>
      </w:rPr>
    </w:lvl>
    <w:lvl w:ilvl="1" w:tplc="342621CE">
      <w:start w:val="1"/>
      <w:numFmt w:val="bullet"/>
      <w:lvlText w:val="o"/>
      <w:lvlJc w:val="left"/>
      <w:pPr>
        <w:ind w:left="1440" w:hanging="360"/>
      </w:pPr>
      <w:rPr>
        <w:rFonts w:ascii="Courier New" w:hAnsi="Courier New" w:hint="default"/>
      </w:rPr>
    </w:lvl>
    <w:lvl w:ilvl="2" w:tplc="2048BAD8">
      <w:start w:val="1"/>
      <w:numFmt w:val="bullet"/>
      <w:lvlText w:val=""/>
      <w:lvlJc w:val="left"/>
      <w:pPr>
        <w:ind w:left="2160" w:hanging="360"/>
      </w:pPr>
      <w:rPr>
        <w:rFonts w:ascii="Wingdings" w:hAnsi="Wingdings" w:hint="default"/>
      </w:rPr>
    </w:lvl>
    <w:lvl w:ilvl="3" w:tplc="A056A78C">
      <w:start w:val="1"/>
      <w:numFmt w:val="bullet"/>
      <w:lvlText w:val=""/>
      <w:lvlJc w:val="left"/>
      <w:pPr>
        <w:ind w:left="2880" w:hanging="360"/>
      </w:pPr>
      <w:rPr>
        <w:rFonts w:ascii="Symbol" w:hAnsi="Symbol" w:hint="default"/>
      </w:rPr>
    </w:lvl>
    <w:lvl w:ilvl="4" w:tplc="2A44E8F6">
      <w:start w:val="1"/>
      <w:numFmt w:val="bullet"/>
      <w:lvlText w:val="o"/>
      <w:lvlJc w:val="left"/>
      <w:pPr>
        <w:ind w:left="3600" w:hanging="360"/>
      </w:pPr>
      <w:rPr>
        <w:rFonts w:ascii="Courier New" w:hAnsi="Courier New" w:hint="default"/>
      </w:rPr>
    </w:lvl>
    <w:lvl w:ilvl="5" w:tplc="CFF47F86">
      <w:start w:val="1"/>
      <w:numFmt w:val="bullet"/>
      <w:lvlText w:val=""/>
      <w:lvlJc w:val="left"/>
      <w:pPr>
        <w:ind w:left="4320" w:hanging="360"/>
      </w:pPr>
      <w:rPr>
        <w:rFonts w:ascii="Wingdings" w:hAnsi="Wingdings" w:hint="default"/>
      </w:rPr>
    </w:lvl>
    <w:lvl w:ilvl="6" w:tplc="A858E8EE">
      <w:start w:val="1"/>
      <w:numFmt w:val="bullet"/>
      <w:lvlText w:val=""/>
      <w:lvlJc w:val="left"/>
      <w:pPr>
        <w:ind w:left="5040" w:hanging="360"/>
      </w:pPr>
      <w:rPr>
        <w:rFonts w:ascii="Symbol" w:hAnsi="Symbol" w:hint="default"/>
      </w:rPr>
    </w:lvl>
    <w:lvl w:ilvl="7" w:tplc="A82628B4">
      <w:start w:val="1"/>
      <w:numFmt w:val="bullet"/>
      <w:lvlText w:val="o"/>
      <w:lvlJc w:val="left"/>
      <w:pPr>
        <w:ind w:left="5760" w:hanging="360"/>
      </w:pPr>
      <w:rPr>
        <w:rFonts w:ascii="Courier New" w:hAnsi="Courier New" w:hint="default"/>
      </w:rPr>
    </w:lvl>
    <w:lvl w:ilvl="8" w:tplc="EF94C5F2">
      <w:start w:val="1"/>
      <w:numFmt w:val="bullet"/>
      <w:lvlText w:val=""/>
      <w:lvlJc w:val="left"/>
      <w:pPr>
        <w:ind w:left="6480" w:hanging="360"/>
      </w:pPr>
      <w:rPr>
        <w:rFonts w:ascii="Wingdings" w:hAnsi="Wingdings" w:hint="default"/>
      </w:rPr>
    </w:lvl>
  </w:abstractNum>
  <w:abstractNum w:abstractNumId="12" w15:restartNumberingAfterBreak="0">
    <w:nsid w:val="66354C58"/>
    <w:multiLevelType w:val="hybridMultilevel"/>
    <w:tmpl w:val="3BF206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C247E7B"/>
    <w:multiLevelType w:val="hybridMultilevel"/>
    <w:tmpl w:val="30A2F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672D9B"/>
    <w:multiLevelType w:val="hybridMultilevel"/>
    <w:tmpl w:val="AF746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31B17B4"/>
    <w:multiLevelType w:val="hybridMultilevel"/>
    <w:tmpl w:val="D50CDE08"/>
    <w:lvl w:ilvl="0" w:tplc="7BC22984">
      <w:start w:val="1"/>
      <w:numFmt w:val="bullet"/>
      <w:lvlText w:val=""/>
      <w:lvlJc w:val="left"/>
      <w:pPr>
        <w:ind w:left="720" w:hanging="360"/>
      </w:pPr>
      <w:rPr>
        <w:rFonts w:ascii="Symbol" w:hAnsi="Symbol" w:hint="default"/>
      </w:rPr>
    </w:lvl>
    <w:lvl w:ilvl="1" w:tplc="0096E16A">
      <w:start w:val="1"/>
      <w:numFmt w:val="bullet"/>
      <w:lvlText w:val="o"/>
      <w:lvlJc w:val="left"/>
      <w:pPr>
        <w:ind w:left="1440" w:hanging="360"/>
      </w:pPr>
      <w:rPr>
        <w:rFonts w:ascii="Courier New" w:hAnsi="Courier New" w:hint="default"/>
      </w:rPr>
    </w:lvl>
    <w:lvl w:ilvl="2" w:tplc="2C16C4E0">
      <w:start w:val="1"/>
      <w:numFmt w:val="bullet"/>
      <w:lvlText w:val=""/>
      <w:lvlJc w:val="left"/>
      <w:pPr>
        <w:ind w:left="2160" w:hanging="360"/>
      </w:pPr>
      <w:rPr>
        <w:rFonts w:ascii="Wingdings" w:hAnsi="Wingdings" w:hint="default"/>
      </w:rPr>
    </w:lvl>
    <w:lvl w:ilvl="3" w:tplc="7ACA18C4">
      <w:start w:val="1"/>
      <w:numFmt w:val="bullet"/>
      <w:lvlText w:val=""/>
      <w:lvlJc w:val="left"/>
      <w:pPr>
        <w:ind w:left="2880" w:hanging="360"/>
      </w:pPr>
      <w:rPr>
        <w:rFonts w:ascii="Symbol" w:hAnsi="Symbol" w:hint="default"/>
      </w:rPr>
    </w:lvl>
    <w:lvl w:ilvl="4" w:tplc="71B80430">
      <w:start w:val="1"/>
      <w:numFmt w:val="bullet"/>
      <w:lvlText w:val="o"/>
      <w:lvlJc w:val="left"/>
      <w:pPr>
        <w:ind w:left="3600" w:hanging="360"/>
      </w:pPr>
      <w:rPr>
        <w:rFonts w:ascii="Courier New" w:hAnsi="Courier New" w:hint="default"/>
      </w:rPr>
    </w:lvl>
    <w:lvl w:ilvl="5" w:tplc="1B7A613C">
      <w:start w:val="1"/>
      <w:numFmt w:val="bullet"/>
      <w:lvlText w:val=""/>
      <w:lvlJc w:val="left"/>
      <w:pPr>
        <w:ind w:left="4320" w:hanging="360"/>
      </w:pPr>
      <w:rPr>
        <w:rFonts w:ascii="Wingdings" w:hAnsi="Wingdings" w:hint="default"/>
      </w:rPr>
    </w:lvl>
    <w:lvl w:ilvl="6" w:tplc="96FCAF04">
      <w:start w:val="1"/>
      <w:numFmt w:val="bullet"/>
      <w:lvlText w:val=""/>
      <w:lvlJc w:val="left"/>
      <w:pPr>
        <w:ind w:left="5040" w:hanging="360"/>
      </w:pPr>
      <w:rPr>
        <w:rFonts w:ascii="Symbol" w:hAnsi="Symbol" w:hint="default"/>
      </w:rPr>
    </w:lvl>
    <w:lvl w:ilvl="7" w:tplc="CD3276EA">
      <w:start w:val="1"/>
      <w:numFmt w:val="bullet"/>
      <w:lvlText w:val="o"/>
      <w:lvlJc w:val="left"/>
      <w:pPr>
        <w:ind w:left="5760" w:hanging="360"/>
      </w:pPr>
      <w:rPr>
        <w:rFonts w:ascii="Courier New" w:hAnsi="Courier New" w:hint="default"/>
      </w:rPr>
    </w:lvl>
    <w:lvl w:ilvl="8" w:tplc="7B0632A4">
      <w:start w:val="1"/>
      <w:numFmt w:val="bullet"/>
      <w:lvlText w:val=""/>
      <w:lvlJc w:val="left"/>
      <w:pPr>
        <w:ind w:left="6480" w:hanging="360"/>
      </w:pPr>
      <w:rPr>
        <w:rFonts w:ascii="Wingdings" w:hAnsi="Wingdings" w:hint="default"/>
      </w:rPr>
    </w:lvl>
  </w:abstractNum>
  <w:abstractNum w:abstractNumId="16" w15:restartNumberingAfterBreak="0">
    <w:nsid w:val="786E6E3F"/>
    <w:multiLevelType w:val="hybridMultilevel"/>
    <w:tmpl w:val="D1AC2E5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16"/>
  </w:num>
  <w:num w:numId="4">
    <w:abstractNumId w:val="12"/>
  </w:num>
  <w:num w:numId="5">
    <w:abstractNumId w:val="2"/>
  </w:num>
  <w:num w:numId="6">
    <w:abstractNumId w:val="14"/>
  </w:num>
  <w:num w:numId="7">
    <w:abstractNumId w:val="5"/>
  </w:num>
  <w:num w:numId="8">
    <w:abstractNumId w:val="9"/>
  </w:num>
  <w:num w:numId="9">
    <w:abstractNumId w:val="1"/>
  </w:num>
  <w:num w:numId="10">
    <w:abstractNumId w:val="6"/>
  </w:num>
  <w:num w:numId="11">
    <w:abstractNumId w:val="8"/>
  </w:num>
  <w:num w:numId="12">
    <w:abstractNumId w:val="13"/>
  </w:num>
  <w:num w:numId="13">
    <w:abstractNumId w:val="3"/>
  </w:num>
  <w:num w:numId="14">
    <w:abstractNumId w:val="10"/>
  </w:num>
  <w:num w:numId="15">
    <w:abstractNumId w:val="7"/>
  </w:num>
  <w:num w:numId="16">
    <w:abstractNumId w:val="0"/>
  </w:num>
  <w:num w:numId="17">
    <w:abstractNumId w:val="4"/>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C46"/>
    <w:rsid w:val="00065D9F"/>
    <w:rsid w:val="001D001E"/>
    <w:rsid w:val="002D050A"/>
    <w:rsid w:val="004E6B5F"/>
    <w:rsid w:val="006C0182"/>
    <w:rsid w:val="007A184A"/>
    <w:rsid w:val="008B3093"/>
    <w:rsid w:val="00923DF6"/>
    <w:rsid w:val="00B1375A"/>
    <w:rsid w:val="00C43FCB"/>
    <w:rsid w:val="00CE3C46"/>
    <w:rsid w:val="00E805E4"/>
    <w:rsid w:val="00F226BB"/>
    <w:rsid w:val="00F673B7"/>
    <w:rsid w:val="00FA78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1150F"/>
  <w15:chartTrackingRefBased/>
  <w15:docId w15:val="{D547EE90-4F0A-4A2C-B573-302040176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C46"/>
    <w:pPr>
      <w:spacing w:line="240" w:lineRule="auto"/>
    </w:pPr>
    <w:rPr>
      <w:rFonts w:ascii="Arial" w:hAnsi="Arial" w:cs="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E3C46"/>
    <w:pPr>
      <w:tabs>
        <w:tab w:val="center" w:pos="4513"/>
        <w:tab w:val="right" w:pos="9026"/>
      </w:tabs>
      <w:spacing w:after="0"/>
    </w:pPr>
  </w:style>
  <w:style w:type="character" w:customStyle="1" w:styleId="HeaderChar">
    <w:name w:val="Header Char"/>
    <w:basedOn w:val="DefaultParagraphFont"/>
    <w:link w:val="Header"/>
    <w:uiPriority w:val="99"/>
    <w:rsid w:val="00CE3C46"/>
  </w:style>
  <w:style w:type="paragraph" w:styleId="Footer">
    <w:name w:val="footer"/>
    <w:basedOn w:val="Normal"/>
    <w:link w:val="FooterChar"/>
    <w:uiPriority w:val="99"/>
    <w:unhideWhenUsed/>
    <w:rsid w:val="00CE3C46"/>
    <w:pPr>
      <w:tabs>
        <w:tab w:val="center" w:pos="4513"/>
        <w:tab w:val="right" w:pos="9026"/>
      </w:tabs>
      <w:spacing w:after="0"/>
    </w:pPr>
  </w:style>
  <w:style w:type="character" w:customStyle="1" w:styleId="FooterChar">
    <w:name w:val="Footer Char"/>
    <w:basedOn w:val="DefaultParagraphFont"/>
    <w:link w:val="Footer"/>
    <w:uiPriority w:val="99"/>
    <w:rsid w:val="00CE3C46"/>
  </w:style>
  <w:style w:type="paragraph" w:styleId="CommentText">
    <w:name w:val="annotation text"/>
    <w:basedOn w:val="Normal"/>
    <w:link w:val="CommentTextChar"/>
    <w:uiPriority w:val="99"/>
    <w:semiHidden/>
    <w:unhideWhenUsed/>
    <w:rsid w:val="00CE3C46"/>
    <w:rPr>
      <w:sz w:val="20"/>
      <w:szCs w:val="20"/>
    </w:rPr>
  </w:style>
  <w:style w:type="character" w:customStyle="1" w:styleId="CommentTextChar">
    <w:name w:val="Comment Text Char"/>
    <w:basedOn w:val="DefaultParagraphFont"/>
    <w:link w:val="CommentText"/>
    <w:uiPriority w:val="99"/>
    <w:semiHidden/>
    <w:rsid w:val="00CE3C46"/>
    <w:rPr>
      <w:rFonts w:ascii="Arial" w:hAnsi="Arial" w:cs="Arial"/>
      <w:sz w:val="20"/>
      <w:szCs w:val="20"/>
    </w:rPr>
  </w:style>
  <w:style w:type="character" w:styleId="CommentReference">
    <w:name w:val="annotation reference"/>
    <w:basedOn w:val="DefaultParagraphFont"/>
    <w:uiPriority w:val="99"/>
    <w:semiHidden/>
    <w:unhideWhenUsed/>
    <w:rsid w:val="00CE3C46"/>
    <w:rPr>
      <w:sz w:val="16"/>
      <w:szCs w:val="16"/>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CE3C46"/>
    <w:rPr>
      <w:rFonts w:ascii="Times New Roman" w:eastAsia="Times New Roman" w:hAnsi="Times New Roman" w:cs="Times New Roman"/>
      <w:sz w:val="24"/>
      <w:szCs w:val="24"/>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E3C46"/>
    <w:pPr>
      <w:spacing w:after="0"/>
      <w:ind w:left="720"/>
      <w:contextualSpacing/>
    </w:pPr>
    <w:rPr>
      <w:rFonts w:ascii="Times New Roman" w:eastAsia="Times New Roman" w:hAnsi="Times New Roman" w:cs="Times New Roman"/>
      <w:szCs w:val="24"/>
    </w:rPr>
  </w:style>
  <w:style w:type="table" w:styleId="TableGrid">
    <w:name w:val="Table Grid"/>
    <w:basedOn w:val="TableNormal"/>
    <w:rsid w:val="00CE3C46"/>
    <w:pPr>
      <w:spacing w:after="0" w:line="240" w:lineRule="auto"/>
    </w:pPr>
    <w:rPr>
      <w:rFonts w:eastAsia="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065D9F"/>
    <w:pPr>
      <w:spacing w:before="100" w:beforeAutospacing="1" w:after="100" w:afterAutospacing="1"/>
    </w:pPr>
    <w:rPr>
      <w:rFonts w:ascii="Times New Roman" w:eastAsia="Times New Roman" w:hAnsi="Times New Roman" w:cs="Times New Roman"/>
      <w:szCs w:val="24"/>
      <w:lang w:eastAsia="en-GB"/>
    </w:rPr>
  </w:style>
  <w:style w:type="character" w:customStyle="1" w:styleId="eop">
    <w:name w:val="eop"/>
    <w:basedOn w:val="DefaultParagraphFont"/>
    <w:rsid w:val="00065D9F"/>
  </w:style>
  <w:style w:type="character" w:customStyle="1" w:styleId="normaltextrun">
    <w:name w:val="normaltextrun"/>
    <w:basedOn w:val="DefaultParagraphFont"/>
    <w:rsid w:val="00065D9F"/>
  </w:style>
  <w:style w:type="paragraph" w:styleId="NormalWeb">
    <w:name w:val="Normal (Web)"/>
    <w:basedOn w:val="Normal"/>
    <w:uiPriority w:val="99"/>
    <w:unhideWhenUsed/>
    <w:rsid w:val="007A184A"/>
    <w:pPr>
      <w:spacing w:before="100" w:beforeAutospacing="1" w:after="100" w:afterAutospacing="1"/>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542421">
      <w:bodyDiv w:val="1"/>
      <w:marLeft w:val="0"/>
      <w:marRight w:val="0"/>
      <w:marTop w:val="0"/>
      <w:marBottom w:val="0"/>
      <w:divBdr>
        <w:top w:val="none" w:sz="0" w:space="0" w:color="auto"/>
        <w:left w:val="none" w:sz="0" w:space="0" w:color="auto"/>
        <w:bottom w:val="none" w:sz="0" w:space="0" w:color="auto"/>
        <w:right w:val="none" w:sz="0" w:space="0" w:color="auto"/>
      </w:divBdr>
    </w:div>
    <w:div w:id="291837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3939</Words>
  <Characters>22453</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Swansea Bay UHB</Company>
  <LinksUpToDate>false</LinksUpToDate>
  <CharactersWithSpaces>26340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Folland (Swansea Bay UHB - Strategy)</dc:creator>
  <cp:keywords/>
  <dc:description/>
  <cp:lastModifiedBy>Andrea Folland (Swansea Bay UHB - Strategy)</cp:lastModifiedBy>
  <cp:revision>3</cp:revision>
  <cp:lastPrinted>2024-08-08T07:34:00Z</cp:lastPrinted>
  <dcterms:created xsi:type="dcterms:W3CDTF">2024-08-15T14:52:00Z</dcterms:created>
  <dcterms:modified xsi:type="dcterms:W3CDTF">2024-08-15T14:53:00Z</dcterms:modified>
</cp:coreProperties>
</file>