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30477" w14:textId="77777777"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402" w:type="dxa"/>
                <w:gridSpan w:val="2"/>
              </w:tcPr>
              <w:p w14:paraId="5A14D386" w14:textId="67687ACC" w:rsidR="00F5082D" w:rsidRPr="00EC4425" w:rsidRDefault="00DF5188" w:rsidP="00140E56">
                <w:pPr>
                  <w:rPr>
                    <w:rFonts w:ascii="Arial" w:hAnsi="Arial" w:cs="Arial"/>
                    <w:b/>
                    <w:sz w:val="24"/>
                    <w:szCs w:val="24"/>
                  </w:rPr>
                </w:pPr>
                <w:r w:rsidRPr="00EC4425">
                  <w:rPr>
                    <w:rFonts w:ascii="Arial" w:hAnsi="Arial" w:cs="Arial"/>
                    <w:b/>
                    <w:sz w:val="24"/>
                    <w:szCs w:val="24"/>
                  </w:rPr>
                  <w:t>2</w:t>
                </w:r>
                <w:r w:rsidR="00140E56">
                  <w:rPr>
                    <w:rFonts w:ascii="Arial" w:hAnsi="Arial" w:cs="Arial"/>
                    <w:b/>
                    <w:sz w:val="24"/>
                    <w:szCs w:val="24"/>
                  </w:rPr>
                  <w:t>9</w:t>
                </w:r>
                <w:r w:rsidRPr="00EC4425">
                  <w:rPr>
                    <w:rFonts w:ascii="Arial" w:hAnsi="Arial" w:cs="Arial"/>
                    <w:b/>
                    <w:sz w:val="24"/>
                    <w:szCs w:val="24"/>
                  </w:rPr>
                  <w:t xml:space="preserve"> </w:t>
                </w:r>
                <w:r w:rsidR="00140E56">
                  <w:rPr>
                    <w:rFonts w:ascii="Arial" w:hAnsi="Arial" w:cs="Arial"/>
                    <w:b/>
                    <w:sz w:val="24"/>
                    <w:szCs w:val="24"/>
                  </w:rPr>
                  <w:t>August</w:t>
                </w:r>
                <w:r w:rsidRPr="00EC4425">
                  <w:rPr>
                    <w:rFonts w:ascii="Arial" w:hAnsi="Arial" w:cs="Arial"/>
                    <w:b/>
                    <w:sz w:val="24"/>
                    <w:szCs w:val="24"/>
                  </w:rPr>
                  <w:t xml:space="preserve"> 2023</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5333242C" w:rsidR="00F5082D" w:rsidRPr="00EC4425" w:rsidRDefault="00833B82" w:rsidP="00FA0CA9">
            <w:pPr>
              <w:rPr>
                <w:rFonts w:ascii="Arial" w:hAnsi="Arial" w:cs="Arial"/>
                <w:b/>
                <w:sz w:val="24"/>
                <w:szCs w:val="24"/>
              </w:rPr>
            </w:pPr>
            <w:r>
              <w:rPr>
                <w:rFonts w:ascii="Arial" w:hAnsi="Arial" w:cs="Arial"/>
                <w:b/>
                <w:sz w:val="24"/>
                <w:szCs w:val="24"/>
              </w:rPr>
              <w:t>5.1</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77777777" w:rsidR="0002202B" w:rsidRPr="00EC4425" w:rsidRDefault="002551C7" w:rsidP="00B254FA">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Report –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25332C93" w14:textId="77777777" w:rsidR="0002202B"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p w14:paraId="1503EFAA" w14:textId="4D10970D" w:rsidR="00A863F0" w:rsidRPr="00EC4425" w:rsidRDefault="00A863F0" w:rsidP="00E8044B">
            <w:pPr>
              <w:rPr>
                <w:rFonts w:ascii="Arial" w:hAnsi="Arial" w:cs="Arial"/>
                <w:sz w:val="24"/>
                <w:szCs w:val="24"/>
              </w:rPr>
            </w:pPr>
            <w:r w:rsidRPr="00EC4425">
              <w:rPr>
                <w:rFonts w:ascii="Arial" w:hAnsi="Arial" w:cs="Arial"/>
                <w:sz w:val="24"/>
                <w:szCs w:val="24"/>
              </w:rPr>
              <w:t>Gareth Howells, Executive Director of Nursing</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884FAF8"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18DE41D5"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14:paraId="283F90C3" w14:textId="77777777" w:rsidR="0002202B" w:rsidRPr="00EC4425" w:rsidRDefault="0002202B" w:rsidP="0002202B">
            <w:pPr>
              <w:rPr>
                <w:rFonts w:ascii="Arial" w:hAnsi="Arial" w:cs="Arial"/>
                <w:b/>
                <w:sz w:val="24"/>
                <w:szCs w:val="24"/>
              </w:rPr>
            </w:pPr>
          </w:p>
          <w:p w14:paraId="29A1605C" w14:textId="77777777" w:rsidR="0002202B" w:rsidRPr="00EC4425" w:rsidRDefault="0002202B" w:rsidP="0002202B">
            <w:pPr>
              <w:rPr>
                <w:rFonts w:ascii="Arial" w:hAnsi="Arial" w:cs="Arial"/>
                <w:b/>
                <w:sz w:val="24"/>
                <w:szCs w:val="24"/>
              </w:rPr>
            </w:pPr>
          </w:p>
          <w:p w14:paraId="2EFA62E5" w14:textId="77777777" w:rsidR="0002202B" w:rsidRPr="00EC4425" w:rsidRDefault="0002202B" w:rsidP="0002202B">
            <w:pPr>
              <w:rPr>
                <w:rFonts w:ascii="Arial" w:hAnsi="Arial" w:cs="Arial"/>
                <w:b/>
                <w:sz w:val="24"/>
                <w:szCs w:val="24"/>
              </w:rPr>
            </w:pPr>
          </w:p>
        </w:tc>
        <w:tc>
          <w:tcPr>
            <w:tcW w:w="7513" w:type="dxa"/>
            <w:gridSpan w:val="6"/>
          </w:tcPr>
          <w:p w14:paraId="0E98F2D6" w14:textId="28D54949" w:rsidR="004F1CB3" w:rsidRPr="00071E22" w:rsidRDefault="004F1CB3" w:rsidP="00446EEF">
            <w:pPr>
              <w:pStyle w:val="BodyText"/>
              <w:numPr>
                <w:ilvl w:val="0"/>
                <w:numId w:val="4"/>
              </w:numPr>
              <w:ind w:left="321" w:right="14" w:hanging="283"/>
              <w:rPr>
                <w:rFonts w:ascii="Arial" w:hAnsi="Arial" w:cs="Arial"/>
                <w:lang w:val="en-GB"/>
              </w:rPr>
            </w:pPr>
            <w:r w:rsidRPr="00071E22">
              <w:rPr>
                <w:rFonts w:ascii="Arial" w:hAnsi="Arial" w:cs="Arial"/>
                <w:lang w:val="en-GB"/>
              </w:rPr>
              <w:t xml:space="preserve">The QSC last received the </w:t>
            </w:r>
            <w:r w:rsidR="00071E22" w:rsidRPr="00071E22">
              <w:rPr>
                <w:rFonts w:ascii="Arial" w:hAnsi="Arial" w:cs="Arial"/>
                <w:lang w:val="en-GB"/>
              </w:rPr>
              <w:t>May</w:t>
            </w:r>
            <w:r w:rsidR="00DF5188" w:rsidRPr="00071E22">
              <w:rPr>
                <w:rFonts w:ascii="Arial" w:hAnsi="Arial" w:cs="Arial"/>
                <w:lang w:val="en-GB"/>
              </w:rPr>
              <w:t xml:space="preserve">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HBRR extract at its </w:t>
            </w:r>
            <w:r w:rsidR="00071E22" w:rsidRPr="00071E22">
              <w:rPr>
                <w:rFonts w:ascii="Arial" w:hAnsi="Arial" w:cs="Arial"/>
                <w:lang w:val="en-GB"/>
              </w:rPr>
              <w:t>June</w:t>
            </w:r>
            <w:r w:rsidR="00DF5188" w:rsidRPr="00071E22">
              <w:rPr>
                <w:rFonts w:ascii="Arial" w:hAnsi="Arial" w:cs="Arial"/>
                <w:lang w:val="en-GB"/>
              </w:rPr>
              <w:t xml:space="preserve">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meeting. This report presents the </w:t>
            </w:r>
            <w:r w:rsidR="00071E22" w:rsidRPr="00071E22">
              <w:rPr>
                <w:rFonts w:ascii="Arial" w:hAnsi="Arial" w:cs="Arial"/>
                <w:lang w:val="en-GB"/>
              </w:rPr>
              <w:t>July</w:t>
            </w:r>
            <w:r w:rsidR="00DF5188" w:rsidRPr="00071E22">
              <w:rPr>
                <w:rFonts w:ascii="Arial" w:hAnsi="Arial" w:cs="Arial"/>
                <w:lang w:val="en-GB"/>
              </w:rPr>
              <w:t xml:space="preserve"> 2023</w:t>
            </w:r>
            <w:r w:rsidRPr="00071E22">
              <w:rPr>
                <w:rFonts w:ascii="Arial" w:hAnsi="Arial" w:cs="Arial"/>
                <w:lang w:val="en-GB"/>
              </w:rPr>
              <w:t xml:space="preserve"> HBRR extract.</w:t>
            </w:r>
          </w:p>
          <w:p w14:paraId="683B8705" w14:textId="12FAD0F7" w:rsidR="00436B10" w:rsidRPr="00071E22" w:rsidRDefault="00071E22" w:rsidP="00446EEF">
            <w:pPr>
              <w:pStyle w:val="BodyText"/>
              <w:numPr>
                <w:ilvl w:val="0"/>
                <w:numId w:val="4"/>
              </w:numPr>
              <w:ind w:left="321" w:right="14" w:hanging="283"/>
              <w:rPr>
                <w:rFonts w:ascii="Arial" w:hAnsi="Arial" w:cs="Arial"/>
                <w:lang w:val="en-GB"/>
              </w:rPr>
            </w:pPr>
            <w:r w:rsidRPr="00071E22">
              <w:rPr>
                <w:rFonts w:ascii="Arial" w:hAnsi="Arial" w:cs="Arial"/>
                <w:lang w:val="en-GB"/>
              </w:rPr>
              <w:t>Nineteen</w:t>
            </w:r>
            <w:r w:rsidR="00D2578D" w:rsidRPr="00071E22">
              <w:rPr>
                <w:rFonts w:ascii="Arial" w:hAnsi="Arial" w:cs="Arial"/>
                <w:lang w:val="en-GB"/>
              </w:rPr>
              <w:t xml:space="preserve"> </w:t>
            </w:r>
            <w:r w:rsidR="004F1CB3" w:rsidRPr="00071E22">
              <w:rPr>
                <w:rFonts w:ascii="Arial" w:hAnsi="Arial" w:cs="Arial"/>
                <w:lang w:val="en-GB"/>
              </w:rPr>
              <w:t>risks are assigned to the Quality &amp; Safety Committee for oversight</w:t>
            </w:r>
            <w:r w:rsidR="00436B10" w:rsidRPr="00071E22">
              <w:rPr>
                <w:rFonts w:ascii="Arial" w:hAnsi="Arial" w:cs="Arial"/>
                <w:lang w:val="en-GB"/>
              </w:rPr>
              <w:t>.</w:t>
            </w:r>
          </w:p>
          <w:p w14:paraId="278C4A76" w14:textId="1D35177C" w:rsidR="00436B10" w:rsidRPr="00071E22" w:rsidRDefault="00F65089" w:rsidP="00446EEF">
            <w:pPr>
              <w:pStyle w:val="BodyText"/>
              <w:numPr>
                <w:ilvl w:val="0"/>
                <w:numId w:val="4"/>
              </w:numPr>
              <w:ind w:left="321" w:right="14" w:hanging="283"/>
              <w:rPr>
                <w:rFonts w:ascii="Arial" w:hAnsi="Arial" w:cs="Arial"/>
                <w:lang w:val="en-GB"/>
              </w:rPr>
            </w:pPr>
            <w:r>
              <w:rPr>
                <w:rFonts w:ascii="Arial" w:hAnsi="Arial" w:cs="Arial"/>
                <w:lang w:val="en-GB"/>
              </w:rPr>
              <w:t>Sixteen</w:t>
            </w:r>
            <w:r w:rsidR="00C463F5" w:rsidRPr="00071E22">
              <w:rPr>
                <w:rFonts w:ascii="Arial" w:hAnsi="Arial" w:cs="Arial"/>
                <w:lang w:val="en-GB"/>
              </w:rPr>
              <w:t xml:space="preserve"> of these are assessed to meet or exceed the Board’s risk appetite threshold.</w:t>
            </w:r>
          </w:p>
          <w:p w14:paraId="173230C3" w14:textId="00AD706D" w:rsidR="004F1CB3" w:rsidRPr="001079FD" w:rsidRDefault="00F624DD" w:rsidP="00446EEF">
            <w:pPr>
              <w:pStyle w:val="BodyText"/>
              <w:numPr>
                <w:ilvl w:val="0"/>
                <w:numId w:val="4"/>
              </w:numPr>
              <w:ind w:left="321" w:right="14" w:hanging="283"/>
              <w:rPr>
                <w:rFonts w:ascii="Arial" w:hAnsi="Arial" w:cs="Arial"/>
                <w:lang w:val="en-GB"/>
              </w:rPr>
            </w:pPr>
            <w:r w:rsidRPr="001079FD">
              <w:rPr>
                <w:rFonts w:ascii="Arial" w:hAnsi="Arial" w:cs="Arial"/>
                <w:lang w:val="en-GB"/>
              </w:rPr>
              <w:t>Seven</w:t>
            </w:r>
            <w:r w:rsidR="00DF5188" w:rsidRPr="001079FD">
              <w:rPr>
                <w:rFonts w:ascii="Arial" w:hAnsi="Arial" w:cs="Arial"/>
                <w:lang w:val="en-GB"/>
              </w:rPr>
              <w:t xml:space="preserve"> </w:t>
            </w:r>
            <w:r w:rsidR="004F1CB3" w:rsidRPr="001079FD">
              <w:rPr>
                <w:rFonts w:ascii="Arial" w:hAnsi="Arial" w:cs="Arial"/>
                <w:lang w:val="en-GB"/>
              </w:rPr>
              <w:t xml:space="preserve">further risks are included in the register extract for information, but </w:t>
            </w:r>
            <w:r w:rsidR="00436B10" w:rsidRPr="001079FD">
              <w:rPr>
                <w:rFonts w:ascii="Arial" w:hAnsi="Arial" w:cs="Arial"/>
                <w:lang w:val="en-GB"/>
              </w:rPr>
              <w:t xml:space="preserve">are </w:t>
            </w:r>
            <w:r w:rsidR="004F1CB3" w:rsidRPr="001079FD">
              <w:rPr>
                <w:rFonts w:ascii="Arial" w:hAnsi="Arial" w:cs="Arial"/>
                <w:lang w:val="en-GB"/>
              </w:rPr>
              <w:t>overseen by other committees.</w:t>
            </w:r>
          </w:p>
          <w:p w14:paraId="61A5C673" w14:textId="3363D013" w:rsidR="004F1CB3" w:rsidRPr="000E4756" w:rsidRDefault="004F1CB3" w:rsidP="004F1CB3">
            <w:pPr>
              <w:pStyle w:val="BodyText"/>
              <w:ind w:left="321" w:right="14"/>
              <w:jc w:val="both"/>
              <w:rPr>
                <w:rFonts w:ascii="Arial" w:hAnsi="Arial" w:cs="Arial"/>
                <w:color w:val="FF0000"/>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77777777"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15FF0AAF"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140E56" w:rsidRPr="00140E56">
        <w:rPr>
          <w:rFonts w:ascii="Arial" w:hAnsi="Arial" w:cs="Arial"/>
          <w:sz w:val="24"/>
          <w:szCs w:val="24"/>
        </w:rPr>
        <w:t>July</w:t>
      </w:r>
      <w:r w:rsidR="00EB4998" w:rsidRPr="00140E56">
        <w:rPr>
          <w:rFonts w:ascii="Arial" w:hAnsi="Arial" w:cs="Arial"/>
          <w:sz w:val="24"/>
          <w:szCs w:val="24"/>
        </w:rPr>
        <w:t xml:space="preserve"> 2023</w:t>
      </w:r>
      <w:r w:rsidRPr="00023F01">
        <w:rPr>
          <w:rFonts w:ascii="Arial" w:hAnsi="Arial" w:cs="Arial"/>
          <w:sz w:val="24"/>
          <w:szCs w:val="24"/>
        </w:rPr>
        <w:t>.</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42112E48"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071E22" w:rsidRPr="00071E22">
        <w:rPr>
          <w:rFonts w:ascii="Arial" w:hAnsi="Arial" w:cs="Arial"/>
          <w:sz w:val="24"/>
          <w:szCs w:val="24"/>
        </w:rPr>
        <w:t>Jul</w:t>
      </w:r>
      <w:r w:rsidR="00023F01" w:rsidRPr="00071E22">
        <w:rPr>
          <w:rFonts w:ascii="Arial" w:hAnsi="Arial" w:cs="Arial"/>
          <w:sz w:val="24"/>
          <w:szCs w:val="24"/>
        </w:rPr>
        <w:t xml:space="preserve">y </w:t>
      </w:r>
      <w:r w:rsidR="00EB4998" w:rsidRPr="00071E22">
        <w:rPr>
          <w:rFonts w:ascii="Arial" w:hAnsi="Arial" w:cs="Arial"/>
          <w:sz w:val="24"/>
          <w:szCs w:val="24"/>
        </w:rPr>
        <w:t>2023</w:t>
      </w:r>
      <w:r w:rsidRPr="00071E22">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w:t>
      </w:r>
      <w:r w:rsidRPr="00C463F5">
        <w:rPr>
          <w:rFonts w:ascii="Arial" w:hAnsi="Arial" w:cs="Arial"/>
          <w:sz w:val="24"/>
          <w:szCs w:val="24"/>
        </w:rPr>
        <w:lastRenderedPageBreak/>
        <w:t>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77777777" w:rsidR="00AE0B1E" w:rsidRPr="00EC4425" w:rsidRDefault="00AE0B1E" w:rsidP="001079FD">
      <w:pPr>
        <w:pStyle w:val="ListParagraph"/>
        <w:numPr>
          <w:ilvl w:val="0"/>
          <w:numId w:val="1"/>
        </w:numPr>
        <w:spacing w:after="0" w:line="240" w:lineRule="auto"/>
        <w:ind w:left="0"/>
        <w:rPr>
          <w:rFonts w:ascii="Arial" w:hAnsi="Arial" w:cs="Arial"/>
          <w:b/>
          <w:sz w:val="24"/>
          <w:szCs w:val="24"/>
        </w:rPr>
      </w:pPr>
      <w:r w:rsidRPr="00EC4425">
        <w:rPr>
          <w:rFonts w:ascii="Arial" w:hAnsi="Arial" w:cs="Arial"/>
          <w:b/>
          <w:sz w:val="24"/>
          <w:szCs w:val="24"/>
        </w:rPr>
        <w:t xml:space="preserve">MANAGEMENT OF QUALITY &amp; SAFETY RISKS </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1DCF07CF"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the risks as recorded in the </w:t>
      </w:r>
      <w:r w:rsidR="0011743B" w:rsidRPr="0011743B">
        <w:rPr>
          <w:rFonts w:ascii="Arial" w:hAnsi="Arial" w:cs="Arial"/>
          <w:sz w:val="24"/>
          <w:szCs w:val="24"/>
        </w:rPr>
        <w:t>July</w:t>
      </w:r>
      <w:r w:rsidR="00EB4998" w:rsidRPr="00FE421A">
        <w:rPr>
          <w:rFonts w:ascii="Arial" w:hAnsi="Arial" w:cs="Arial"/>
          <w:sz w:val="24"/>
          <w:szCs w:val="24"/>
        </w:rPr>
        <w:t xml:space="preserve"> 2023 </w:t>
      </w:r>
      <w:r w:rsidRPr="00FE421A">
        <w:rPr>
          <w:rFonts w:ascii="Arial" w:hAnsi="Arial" w:cs="Arial"/>
          <w:sz w:val="24"/>
          <w:szCs w:val="24"/>
        </w:rPr>
        <w:t xml:space="preserve">HBRR – the relevant risk extracts are attached at </w:t>
      </w:r>
      <w:r w:rsidRPr="00FE421A">
        <w:rPr>
          <w:rFonts w:ascii="Arial" w:hAnsi="Arial" w:cs="Arial"/>
          <w:b/>
          <w:sz w:val="24"/>
          <w:szCs w:val="24"/>
        </w:rPr>
        <w:t>Appendix 1</w:t>
      </w:r>
      <w:r w:rsidRPr="00FE421A">
        <w:rPr>
          <w:rFonts w:ascii="Arial" w:hAnsi="Arial" w:cs="Arial"/>
          <w:sz w:val="24"/>
          <w:szCs w:val="24"/>
        </w:rPr>
        <w:t>.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6F6A7F34" w:rsidR="002633C7" w:rsidRDefault="0011743B" w:rsidP="002633C7">
      <w:pPr>
        <w:spacing w:after="0" w:line="240" w:lineRule="auto"/>
        <w:jc w:val="both"/>
        <w:rPr>
          <w:rFonts w:ascii="Arial" w:hAnsi="Arial" w:cs="Arial"/>
          <w:sz w:val="24"/>
          <w:szCs w:val="24"/>
        </w:rPr>
      </w:pPr>
      <w:r>
        <w:rPr>
          <w:rFonts w:ascii="Arial" w:hAnsi="Arial" w:cs="Arial"/>
          <w:sz w:val="24"/>
          <w:szCs w:val="24"/>
        </w:rPr>
        <w:t>Nineteen</w:t>
      </w:r>
      <w:r w:rsidR="00436B10" w:rsidRPr="00FE421A">
        <w:rPr>
          <w:rFonts w:ascii="Arial" w:hAnsi="Arial" w:cs="Arial"/>
          <w:sz w:val="24"/>
          <w:szCs w:val="24"/>
        </w:rPr>
        <w:t xml:space="preserve"> risks are assigned to the Quality &amp; Safety Committee for oversight</w:t>
      </w:r>
      <w:r w:rsidR="009441DE">
        <w:rPr>
          <w:rFonts w:ascii="Arial" w:hAnsi="Arial" w:cs="Arial"/>
          <w:sz w:val="24"/>
          <w:szCs w:val="24"/>
        </w:rPr>
        <w:t xml:space="preserve"> </w:t>
      </w:r>
      <w:r w:rsidR="00462ACC">
        <w:rPr>
          <w:rFonts w:ascii="Arial" w:hAnsi="Arial" w:cs="Arial"/>
          <w:sz w:val="24"/>
          <w:szCs w:val="24"/>
        </w:rPr>
        <w:t>(</w:t>
      </w:r>
      <w:r w:rsidR="009441DE">
        <w:rPr>
          <w:rFonts w:ascii="Arial" w:hAnsi="Arial" w:cs="Arial"/>
          <w:sz w:val="24"/>
          <w:szCs w:val="24"/>
        </w:rPr>
        <w:t xml:space="preserve">a decrease </w:t>
      </w:r>
      <w:r w:rsidR="00462ACC">
        <w:rPr>
          <w:rFonts w:ascii="Arial" w:hAnsi="Arial" w:cs="Arial"/>
          <w:sz w:val="24"/>
          <w:szCs w:val="24"/>
        </w:rPr>
        <w:t xml:space="preserve">from the </w:t>
      </w:r>
      <w:r w:rsidR="009441DE">
        <w:rPr>
          <w:rFonts w:ascii="Arial" w:hAnsi="Arial" w:cs="Arial"/>
          <w:sz w:val="24"/>
          <w:szCs w:val="24"/>
        </w:rPr>
        <w:t>20 previously reported</w:t>
      </w:r>
      <w:r w:rsidR="00462ACC">
        <w:rPr>
          <w:rFonts w:ascii="Arial" w:hAnsi="Arial" w:cs="Arial"/>
          <w:sz w:val="24"/>
          <w:szCs w:val="24"/>
        </w:rPr>
        <w: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The profile of risk scores for is as follows:</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77777777" w:rsidR="002633C7" w:rsidRDefault="002633C7" w:rsidP="00462ACC">
            <w:pPr>
              <w:jc w:val="center"/>
              <w:rPr>
                <w:rFonts w:ascii="Arial" w:hAnsi="Arial" w:cs="Arial"/>
                <w:sz w:val="24"/>
                <w:szCs w:val="24"/>
              </w:rPr>
            </w:pPr>
            <w:r>
              <w:rPr>
                <w:rFonts w:ascii="Arial" w:hAnsi="Arial" w:cs="Arial"/>
                <w:sz w:val="24"/>
                <w:szCs w:val="24"/>
              </w:rPr>
              <w:t>3</w:t>
            </w:r>
          </w:p>
        </w:tc>
        <w:tc>
          <w:tcPr>
            <w:tcW w:w="993" w:type="dxa"/>
          </w:tcPr>
          <w:p w14:paraId="0F60A732" w14:textId="77777777" w:rsidR="002633C7" w:rsidRDefault="002633C7" w:rsidP="00462ACC">
            <w:pPr>
              <w:jc w:val="center"/>
              <w:rPr>
                <w:rFonts w:ascii="Arial" w:hAnsi="Arial" w:cs="Arial"/>
                <w:sz w:val="24"/>
                <w:szCs w:val="24"/>
              </w:rPr>
            </w:pPr>
            <w:r>
              <w:rPr>
                <w:rFonts w:ascii="Arial" w:hAnsi="Arial" w:cs="Arial"/>
                <w:sz w:val="24"/>
                <w:szCs w:val="24"/>
              </w:rPr>
              <w:t>1</w:t>
            </w:r>
          </w:p>
        </w:tc>
        <w:tc>
          <w:tcPr>
            <w:tcW w:w="992" w:type="dxa"/>
          </w:tcPr>
          <w:p w14:paraId="09FAE2F0" w14:textId="77777777" w:rsidR="002633C7" w:rsidRDefault="002633C7" w:rsidP="00462ACC">
            <w:pPr>
              <w:jc w:val="center"/>
              <w:rPr>
                <w:rFonts w:ascii="Arial" w:hAnsi="Arial" w:cs="Arial"/>
                <w:sz w:val="24"/>
                <w:szCs w:val="24"/>
              </w:rPr>
            </w:pPr>
            <w:r>
              <w:rPr>
                <w:rFonts w:ascii="Arial" w:hAnsi="Arial" w:cs="Arial"/>
                <w:sz w:val="24"/>
                <w:szCs w:val="24"/>
              </w:rPr>
              <w:t>7</w:t>
            </w:r>
          </w:p>
        </w:tc>
        <w:tc>
          <w:tcPr>
            <w:tcW w:w="992" w:type="dxa"/>
          </w:tcPr>
          <w:p w14:paraId="78E0C662" w14:textId="77777777" w:rsidR="002633C7" w:rsidRDefault="002633C7" w:rsidP="00462ACC">
            <w:pPr>
              <w:jc w:val="center"/>
              <w:rPr>
                <w:rFonts w:ascii="Arial" w:hAnsi="Arial" w:cs="Arial"/>
                <w:sz w:val="24"/>
                <w:szCs w:val="24"/>
              </w:rPr>
            </w:pPr>
            <w:r>
              <w:rPr>
                <w:rFonts w:ascii="Arial" w:hAnsi="Arial" w:cs="Arial"/>
                <w:sz w:val="24"/>
                <w:szCs w:val="24"/>
              </w:rPr>
              <w:t>7</w:t>
            </w:r>
          </w:p>
        </w:tc>
        <w:tc>
          <w:tcPr>
            <w:tcW w:w="992" w:type="dxa"/>
          </w:tcPr>
          <w:p w14:paraId="62279C74" w14:textId="77777777" w:rsidR="002633C7" w:rsidRDefault="002633C7" w:rsidP="00462ACC">
            <w:pPr>
              <w:jc w:val="center"/>
              <w:rPr>
                <w:rFonts w:ascii="Arial" w:hAnsi="Arial" w:cs="Arial"/>
                <w:sz w:val="24"/>
                <w:szCs w:val="24"/>
              </w:rPr>
            </w:pPr>
            <w:r>
              <w:rPr>
                <w:rFonts w:ascii="Arial" w:hAnsi="Arial" w:cs="Arial"/>
                <w:sz w:val="24"/>
                <w:szCs w:val="24"/>
              </w:rPr>
              <w:t>1</w:t>
            </w:r>
          </w:p>
        </w:tc>
      </w:tr>
    </w:tbl>
    <w:p w14:paraId="2831F775" w14:textId="77777777" w:rsidR="002633C7" w:rsidRDefault="002633C7" w:rsidP="002633C7">
      <w:pPr>
        <w:spacing w:after="0" w:line="240" w:lineRule="auto"/>
        <w:jc w:val="both"/>
        <w:rPr>
          <w:rFonts w:ascii="Arial" w:hAnsi="Arial" w:cs="Arial"/>
          <w:sz w:val="24"/>
          <w:szCs w:val="24"/>
        </w:rPr>
      </w:pPr>
    </w:p>
    <w:p w14:paraId="5F5E4DF1" w14:textId="19ED00CF"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Key movements are:</w:t>
      </w:r>
    </w:p>
    <w:p w14:paraId="3444BB13" w14:textId="77777777" w:rsidR="00072671" w:rsidRPr="002633C7" w:rsidRDefault="00072671" w:rsidP="001079FD">
      <w:pPr>
        <w:spacing w:after="0" w:line="240" w:lineRule="auto"/>
        <w:rPr>
          <w:rFonts w:ascii="Arial" w:hAnsi="Arial" w:cs="Arial"/>
          <w:sz w:val="24"/>
          <w:szCs w:val="24"/>
        </w:rPr>
      </w:pPr>
    </w:p>
    <w:p w14:paraId="6E1096ED" w14:textId="3E1FB3AF" w:rsidR="009441DE" w:rsidRPr="002633C7" w:rsidRDefault="009441DE"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No new risks</w:t>
      </w:r>
    </w:p>
    <w:p w14:paraId="613D26A0" w14:textId="77777777" w:rsidR="00072671" w:rsidRPr="002633C7" w:rsidRDefault="00072671" w:rsidP="00072671">
      <w:pPr>
        <w:pStyle w:val="ListParagraph"/>
        <w:spacing w:after="0" w:line="240" w:lineRule="auto"/>
        <w:rPr>
          <w:rFonts w:ascii="Arial" w:hAnsi="Arial" w:cs="Arial"/>
          <w:sz w:val="24"/>
          <w:szCs w:val="24"/>
        </w:rPr>
      </w:pPr>
    </w:p>
    <w:p w14:paraId="0C96F59F" w14:textId="5BE4EF6C" w:rsidR="009441DE" w:rsidRPr="002633C7" w:rsidRDefault="009441DE"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 xml:space="preserve">Two risk scores have increased </w:t>
      </w:r>
    </w:p>
    <w:p w14:paraId="70A151AA" w14:textId="4B4D0EFF" w:rsidR="00072671" w:rsidRPr="002633C7" w:rsidRDefault="00072671" w:rsidP="00381500">
      <w:pPr>
        <w:pStyle w:val="ListParagraph"/>
        <w:numPr>
          <w:ilvl w:val="1"/>
          <w:numId w:val="27"/>
        </w:numPr>
        <w:spacing w:after="0" w:line="240" w:lineRule="auto"/>
        <w:rPr>
          <w:rFonts w:ascii="Arial" w:hAnsi="Arial" w:cs="Arial"/>
          <w:i/>
          <w:sz w:val="24"/>
          <w:szCs w:val="24"/>
        </w:rPr>
      </w:pPr>
      <w:r w:rsidRPr="002633C7">
        <w:rPr>
          <w:rFonts w:ascii="Arial" w:hAnsi="Arial" w:cs="Arial"/>
          <w:sz w:val="24"/>
          <w:szCs w:val="24"/>
        </w:rPr>
        <w:t>HBR</w:t>
      </w:r>
      <w:r w:rsidR="00381500" w:rsidRPr="002633C7">
        <w:rPr>
          <w:rFonts w:ascii="Arial" w:hAnsi="Arial" w:cs="Arial"/>
          <w:sz w:val="24"/>
          <w:szCs w:val="24"/>
        </w:rPr>
        <w:t xml:space="preserve">57: </w:t>
      </w:r>
      <w:r w:rsidR="00381500" w:rsidRPr="002633C7">
        <w:rPr>
          <w:rFonts w:ascii="Arial" w:hAnsi="Arial" w:cs="Arial"/>
          <w:i/>
          <w:sz w:val="24"/>
          <w:szCs w:val="24"/>
        </w:rPr>
        <w:t>Non-compliance with Home Office (HO) Controlled Drug (CD) licensing requirements</w:t>
      </w:r>
      <w:r w:rsidR="00381500" w:rsidRPr="002633C7">
        <w:rPr>
          <w:rFonts w:ascii="Arial" w:hAnsi="Arial" w:cs="Arial"/>
          <w:sz w:val="24"/>
          <w:szCs w:val="24"/>
        </w:rPr>
        <w:t xml:space="preserve"> (from 12 to 16)</w:t>
      </w:r>
    </w:p>
    <w:p w14:paraId="78C1FC5D" w14:textId="7EFDCF7F" w:rsidR="00072671" w:rsidRPr="002633C7" w:rsidRDefault="00072671" w:rsidP="00072671">
      <w:pPr>
        <w:pStyle w:val="ListParagraph"/>
        <w:numPr>
          <w:ilvl w:val="1"/>
          <w:numId w:val="27"/>
        </w:numPr>
        <w:spacing w:after="0" w:line="240" w:lineRule="auto"/>
        <w:rPr>
          <w:rFonts w:ascii="Arial" w:hAnsi="Arial" w:cs="Arial"/>
          <w:sz w:val="24"/>
          <w:szCs w:val="24"/>
        </w:rPr>
      </w:pPr>
      <w:r w:rsidRPr="002633C7">
        <w:rPr>
          <w:rFonts w:ascii="Arial" w:hAnsi="Arial" w:cs="Arial"/>
          <w:sz w:val="24"/>
          <w:szCs w:val="24"/>
        </w:rPr>
        <w:t xml:space="preserve">HBR67: </w:t>
      </w:r>
      <w:r w:rsidR="00381500" w:rsidRPr="002633C7">
        <w:rPr>
          <w:rFonts w:ascii="Arial" w:hAnsi="Arial" w:cs="Arial"/>
          <w:i/>
          <w:sz w:val="24"/>
          <w:szCs w:val="24"/>
        </w:rPr>
        <w:t>Risk t</w:t>
      </w:r>
      <w:r w:rsidRPr="002633C7">
        <w:rPr>
          <w:rFonts w:ascii="Arial" w:hAnsi="Arial" w:cs="Arial"/>
          <w:i/>
          <w:sz w:val="24"/>
          <w:szCs w:val="24"/>
        </w:rPr>
        <w:t>arget breaches – Radiotherapy</w:t>
      </w:r>
      <w:r w:rsidRPr="002633C7">
        <w:rPr>
          <w:rFonts w:ascii="Arial" w:hAnsi="Arial" w:cs="Arial"/>
          <w:sz w:val="24"/>
          <w:szCs w:val="24"/>
        </w:rPr>
        <w:t xml:space="preserve"> (from 15 to 25)</w:t>
      </w:r>
    </w:p>
    <w:p w14:paraId="0DF5B39A" w14:textId="77777777" w:rsidR="00072671" w:rsidRPr="002633C7" w:rsidRDefault="00072671" w:rsidP="00072671">
      <w:pPr>
        <w:pStyle w:val="ListParagraph"/>
        <w:spacing w:after="0" w:line="240" w:lineRule="auto"/>
        <w:rPr>
          <w:rFonts w:ascii="Arial" w:hAnsi="Arial" w:cs="Arial"/>
          <w:sz w:val="24"/>
          <w:szCs w:val="24"/>
        </w:rPr>
      </w:pPr>
    </w:p>
    <w:p w14:paraId="030166CF" w14:textId="7D36D1F1" w:rsidR="009441DE" w:rsidRPr="002633C7" w:rsidRDefault="00381500"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 xml:space="preserve">One </w:t>
      </w:r>
      <w:r w:rsidR="009441DE" w:rsidRPr="002633C7">
        <w:rPr>
          <w:rFonts w:ascii="Arial" w:hAnsi="Arial" w:cs="Arial"/>
          <w:sz w:val="24"/>
          <w:szCs w:val="24"/>
        </w:rPr>
        <w:t xml:space="preserve">risk score </w:t>
      </w:r>
      <w:r w:rsidRPr="002633C7">
        <w:rPr>
          <w:rFonts w:ascii="Arial" w:hAnsi="Arial" w:cs="Arial"/>
          <w:sz w:val="24"/>
          <w:szCs w:val="24"/>
        </w:rPr>
        <w:t xml:space="preserve">has </w:t>
      </w:r>
      <w:r w:rsidR="009441DE" w:rsidRPr="002633C7">
        <w:rPr>
          <w:rFonts w:ascii="Arial" w:hAnsi="Arial" w:cs="Arial"/>
          <w:sz w:val="24"/>
          <w:szCs w:val="24"/>
        </w:rPr>
        <w:t>decreased</w:t>
      </w:r>
    </w:p>
    <w:p w14:paraId="0C1A04EC" w14:textId="062B0BEC" w:rsidR="00381500" w:rsidRPr="002633C7" w:rsidRDefault="00381500" w:rsidP="00381500">
      <w:pPr>
        <w:pStyle w:val="ListParagraph"/>
        <w:numPr>
          <w:ilvl w:val="1"/>
          <w:numId w:val="27"/>
        </w:numPr>
        <w:spacing w:after="0" w:line="240" w:lineRule="auto"/>
        <w:rPr>
          <w:rFonts w:ascii="Arial" w:hAnsi="Arial" w:cs="Arial"/>
          <w:sz w:val="24"/>
          <w:szCs w:val="24"/>
        </w:rPr>
      </w:pPr>
      <w:r w:rsidRPr="002633C7">
        <w:rPr>
          <w:rFonts w:ascii="Arial" w:hAnsi="Arial" w:cs="Arial"/>
          <w:sz w:val="24"/>
          <w:szCs w:val="24"/>
        </w:rPr>
        <w:t xml:space="preserve">HBR84: </w:t>
      </w:r>
      <w:r w:rsidRPr="002633C7">
        <w:rPr>
          <w:rFonts w:ascii="Arial" w:hAnsi="Arial" w:cs="Arial"/>
          <w:i/>
          <w:sz w:val="24"/>
          <w:szCs w:val="24"/>
        </w:rPr>
        <w:t>Cardiac Surgery – A Getting It Right First Time (GIRFT)</w:t>
      </w:r>
      <w:r w:rsidRPr="002633C7">
        <w:rPr>
          <w:rFonts w:ascii="Arial" w:hAnsi="Arial" w:cs="Arial"/>
          <w:sz w:val="24"/>
          <w:szCs w:val="24"/>
        </w:rPr>
        <w:t xml:space="preserve"> (from 16 to 8)</w:t>
      </w:r>
    </w:p>
    <w:p w14:paraId="468B9A8F" w14:textId="77777777" w:rsidR="00072671" w:rsidRPr="002633C7" w:rsidRDefault="00072671" w:rsidP="00072671">
      <w:pPr>
        <w:pStyle w:val="ListParagraph"/>
        <w:spacing w:after="0" w:line="240" w:lineRule="auto"/>
        <w:rPr>
          <w:rFonts w:ascii="Arial" w:hAnsi="Arial" w:cs="Arial"/>
          <w:sz w:val="24"/>
          <w:szCs w:val="24"/>
        </w:rPr>
      </w:pPr>
    </w:p>
    <w:p w14:paraId="4916E5A0" w14:textId="335D9F33" w:rsidR="009441DE" w:rsidRPr="002633C7" w:rsidRDefault="009441DE"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One risk has been closed</w:t>
      </w:r>
    </w:p>
    <w:p w14:paraId="29B13B26" w14:textId="04F0F703" w:rsidR="00072671" w:rsidRPr="002633C7" w:rsidRDefault="00072671" w:rsidP="00072671">
      <w:pPr>
        <w:pStyle w:val="ListParagraph"/>
        <w:numPr>
          <w:ilvl w:val="1"/>
          <w:numId w:val="27"/>
        </w:numPr>
        <w:spacing w:after="0" w:line="240" w:lineRule="auto"/>
        <w:rPr>
          <w:rFonts w:ascii="Arial" w:hAnsi="Arial" w:cs="Arial"/>
          <w:sz w:val="24"/>
          <w:szCs w:val="24"/>
        </w:rPr>
      </w:pPr>
      <w:r w:rsidRPr="002633C7">
        <w:rPr>
          <w:rFonts w:ascii="Arial" w:hAnsi="Arial" w:cs="Arial"/>
          <w:sz w:val="24"/>
          <w:szCs w:val="24"/>
        </w:rPr>
        <w:t>HBR78 Nosocomial Transmission</w:t>
      </w:r>
    </w:p>
    <w:p w14:paraId="212D0557" w14:textId="77777777" w:rsidR="009441DE" w:rsidRDefault="009441DE" w:rsidP="001079FD">
      <w:pPr>
        <w:spacing w:after="0" w:line="240" w:lineRule="auto"/>
        <w:rPr>
          <w:rFonts w:ascii="Arial" w:hAnsi="Arial" w:cs="Arial"/>
          <w:color w:val="FF0000"/>
          <w:sz w:val="24"/>
          <w:szCs w:val="24"/>
        </w:rPr>
      </w:pPr>
    </w:p>
    <w:p w14:paraId="47EE3A28" w14:textId="7E2554A9" w:rsidR="00E10C30" w:rsidRDefault="00E10C30" w:rsidP="00436B10">
      <w:pPr>
        <w:spacing w:after="0" w:line="240" w:lineRule="auto"/>
        <w:jc w:val="both"/>
        <w:rPr>
          <w:rFonts w:ascii="Arial" w:hAnsi="Arial" w:cs="Arial"/>
          <w:sz w:val="24"/>
          <w:szCs w:val="24"/>
        </w:rPr>
      </w:pPr>
      <w:r>
        <w:rPr>
          <w:rFonts w:ascii="Arial" w:hAnsi="Arial" w:cs="Arial"/>
          <w:sz w:val="24"/>
          <w:szCs w:val="24"/>
        </w:rPr>
        <w:lastRenderedPageBreak/>
        <w:t xml:space="preserve">The two risks with increased scores </w:t>
      </w:r>
      <w:r w:rsidR="002633C7">
        <w:rPr>
          <w:rFonts w:ascii="Arial" w:hAnsi="Arial" w:cs="Arial"/>
          <w:sz w:val="24"/>
          <w:szCs w:val="24"/>
        </w:rPr>
        <w:t xml:space="preserve">(HBR57 &amp; HBR67) have now reached </w:t>
      </w:r>
      <w:r>
        <w:rPr>
          <w:rFonts w:ascii="Arial" w:hAnsi="Arial" w:cs="Arial"/>
          <w:sz w:val="24"/>
          <w:szCs w:val="24"/>
        </w:rPr>
        <w:t>the Health Board’s risk appetite</w:t>
      </w:r>
      <w:r w:rsidR="002633C7">
        <w:rPr>
          <w:rFonts w:ascii="Arial" w:hAnsi="Arial" w:cs="Arial"/>
          <w:sz w:val="24"/>
          <w:szCs w:val="24"/>
        </w:rPr>
        <w:t>. Conversely, risk HBR84 has decreased beneath the appetite threshold</w:t>
      </w:r>
      <w:r>
        <w:rPr>
          <w:rFonts w:ascii="Arial" w:hAnsi="Arial" w:cs="Arial"/>
          <w:sz w:val="24"/>
          <w:szCs w:val="24"/>
        </w:rPr>
        <w:t>.</w:t>
      </w:r>
      <w:r w:rsidR="002633C7">
        <w:rPr>
          <w:rFonts w:ascii="Arial" w:hAnsi="Arial" w:cs="Arial"/>
          <w:sz w:val="24"/>
          <w:szCs w:val="24"/>
        </w:rPr>
        <w:t xml:space="preserve"> All risks above are detailed with updates within the tables below.</w:t>
      </w:r>
    </w:p>
    <w:p w14:paraId="3EF3F96D" w14:textId="017A93E4" w:rsidR="00E10C30" w:rsidRDefault="00E10C30" w:rsidP="00436B10">
      <w:pPr>
        <w:spacing w:after="0" w:line="240" w:lineRule="auto"/>
        <w:jc w:val="both"/>
        <w:rPr>
          <w:rFonts w:ascii="Arial" w:hAnsi="Arial" w:cs="Arial"/>
          <w:sz w:val="24"/>
          <w:szCs w:val="24"/>
        </w:rPr>
      </w:pPr>
    </w:p>
    <w:p w14:paraId="50DBF300" w14:textId="208459C9"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0B7A63" w:rsidRPr="00DA25A4">
        <w:rPr>
          <w:rFonts w:ascii="Arial" w:hAnsi="Arial" w:cs="Arial"/>
          <w:sz w:val="24"/>
          <w:szCs w:val="24"/>
        </w:rPr>
        <w:t>1</w:t>
      </w:r>
      <w:r w:rsidR="002633C7">
        <w:rPr>
          <w:rFonts w:ascii="Arial" w:hAnsi="Arial" w:cs="Arial"/>
          <w:sz w:val="24"/>
          <w:szCs w:val="24"/>
        </w:rPr>
        <w:t>6</w:t>
      </w:r>
      <w:r w:rsidR="000B7A63" w:rsidRPr="00DA25A4">
        <w:rPr>
          <w:rFonts w:ascii="Arial" w:hAnsi="Arial" w:cs="Arial"/>
          <w:sz w:val="24"/>
          <w:szCs w:val="24"/>
        </w:rPr>
        <w:t xml:space="preserve"> risks 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7F5AB9" w:rsidRPr="00F80FFB" w14:paraId="4FB1C7FF" w14:textId="77777777" w:rsidTr="006A37D3">
        <w:trPr>
          <w:tblHeader/>
          <w:jc w:val="center"/>
        </w:trPr>
        <w:tc>
          <w:tcPr>
            <w:tcW w:w="1290" w:type="dxa"/>
            <w:shd w:val="clear" w:color="auto" w:fill="1F3864" w:themeFill="accent5" w:themeFillShade="80"/>
          </w:tcPr>
          <w:p w14:paraId="4EFAE59B" w14:textId="77777777" w:rsidR="00010F5D" w:rsidRPr="00F80FFB" w:rsidRDefault="00010F5D" w:rsidP="00D436C5">
            <w:pPr>
              <w:autoSpaceDE w:val="0"/>
              <w:autoSpaceDN w:val="0"/>
              <w:adjustRightInd w:val="0"/>
              <w:spacing w:after="0" w:line="240" w:lineRule="auto"/>
              <w:jc w:val="center"/>
              <w:rPr>
                <w:rFonts w:ascii="Arial" w:hAnsi="Arial" w:cs="Arial"/>
                <w:b/>
              </w:rPr>
            </w:pPr>
            <w:r w:rsidRPr="00F80FFB">
              <w:rPr>
                <w:rFonts w:ascii="Arial" w:hAnsi="Arial" w:cs="Arial"/>
                <w:b/>
                <w:bCs/>
              </w:rPr>
              <w:t>Risk Reference</w:t>
            </w:r>
          </w:p>
        </w:tc>
        <w:tc>
          <w:tcPr>
            <w:tcW w:w="2502" w:type="dxa"/>
            <w:shd w:val="clear" w:color="auto" w:fill="1F3864" w:themeFill="accent5" w:themeFillShade="80"/>
          </w:tcPr>
          <w:p w14:paraId="0A474A79" w14:textId="52140CB0"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Description of risk identified</w:t>
            </w:r>
            <w:r w:rsidR="00DF2B65" w:rsidRPr="00F80FFB">
              <w:rPr>
                <w:rFonts w:ascii="Arial" w:hAnsi="Arial" w:cs="Arial"/>
                <w:b/>
                <w:bCs/>
              </w:rPr>
              <w:t xml:space="preserve"> (Summary)</w:t>
            </w:r>
          </w:p>
        </w:tc>
        <w:tc>
          <w:tcPr>
            <w:tcW w:w="1118" w:type="dxa"/>
            <w:shd w:val="clear" w:color="auto" w:fill="1F3864" w:themeFill="accent5" w:themeFillShade="80"/>
          </w:tcPr>
          <w:p w14:paraId="6C00AB4B" w14:textId="77777777"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25" w:type="dxa"/>
            <w:shd w:val="clear" w:color="auto" w:fill="1F3864" w:themeFill="accent5" w:themeFillShade="80"/>
          </w:tcPr>
          <w:p w14:paraId="70B843F2" w14:textId="77777777" w:rsidR="00010F5D" w:rsidRPr="00F80FFB" w:rsidRDefault="00010F5D"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c>
          <w:tcPr>
            <w:tcW w:w="3107" w:type="dxa"/>
            <w:shd w:val="clear" w:color="auto" w:fill="1F3864" w:themeFill="accent5" w:themeFillShade="80"/>
          </w:tcPr>
          <w:p w14:paraId="681383BD" w14:textId="77777777" w:rsidR="00010F5D" w:rsidRPr="00F80FFB" w:rsidRDefault="00010F5D" w:rsidP="00D436C5">
            <w:pPr>
              <w:autoSpaceDE w:val="0"/>
              <w:autoSpaceDN w:val="0"/>
              <w:adjustRightInd w:val="0"/>
              <w:spacing w:after="0" w:line="240" w:lineRule="auto"/>
              <w:rPr>
                <w:rFonts w:ascii="Arial" w:hAnsi="Arial" w:cs="Arial"/>
                <w:b/>
              </w:rPr>
            </w:pPr>
            <w:r w:rsidRPr="00F80FFB">
              <w:rPr>
                <w:rFonts w:ascii="Arial" w:hAnsi="Arial" w:cs="Arial"/>
                <w:b/>
                <w:bCs/>
              </w:rPr>
              <w:t>Key Update</w:t>
            </w:r>
          </w:p>
        </w:tc>
      </w:tr>
      <w:tr w:rsidR="00603778" w:rsidRPr="0011743B" w14:paraId="6224AB46" w14:textId="77777777" w:rsidTr="00AA0F1B">
        <w:trPr>
          <w:jc w:val="center"/>
        </w:trPr>
        <w:tc>
          <w:tcPr>
            <w:tcW w:w="1290"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502"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18" w:type="dxa"/>
            <w:shd w:val="clear" w:color="auto" w:fill="auto"/>
          </w:tcPr>
          <w:p w14:paraId="50B0794A"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25" w:type="dxa"/>
            <w:shd w:val="clear" w:color="auto" w:fill="FFFFFF"/>
          </w:tcPr>
          <w:p w14:paraId="1D29F59C"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Executive Director of Nursing</w:t>
            </w:r>
          </w:p>
        </w:tc>
        <w:tc>
          <w:tcPr>
            <w:tcW w:w="3107" w:type="dxa"/>
            <w:shd w:val="clear" w:color="auto" w:fill="FFFFFF"/>
          </w:tcPr>
          <w:p w14:paraId="68C85A29" w14:textId="77777777" w:rsidR="006A37D3" w:rsidRPr="00DA25A4" w:rsidRDefault="00010F5D" w:rsidP="00D436C5">
            <w:pPr>
              <w:autoSpaceDE w:val="0"/>
              <w:autoSpaceDN w:val="0"/>
              <w:adjustRightInd w:val="0"/>
              <w:spacing w:after="0" w:line="240" w:lineRule="auto"/>
              <w:rPr>
                <w:rFonts w:ascii="Arial" w:hAnsi="Arial" w:cs="Arial"/>
              </w:rPr>
            </w:pPr>
            <w:r w:rsidRPr="00DA25A4">
              <w:rPr>
                <w:rFonts w:ascii="Arial" w:hAnsi="Arial" w:cs="Arial"/>
              </w:rPr>
              <w:t xml:space="preserve">The risk score </w:t>
            </w:r>
            <w:r w:rsidR="009B5ECD" w:rsidRPr="00DA25A4">
              <w:rPr>
                <w:rFonts w:ascii="Arial" w:hAnsi="Arial" w:cs="Arial"/>
              </w:rPr>
              <w:t>currently remains unchanged</w:t>
            </w:r>
            <w:r w:rsidRPr="00DA25A4">
              <w:rPr>
                <w:rFonts w:ascii="Arial" w:hAnsi="Arial" w:cs="Arial"/>
              </w:rPr>
              <w:t xml:space="preserve">. </w:t>
            </w:r>
          </w:p>
          <w:p w14:paraId="7578CB78" w14:textId="211B47AF" w:rsidR="00B01066" w:rsidRPr="0011743B" w:rsidRDefault="00B01066" w:rsidP="00D436C5">
            <w:pPr>
              <w:spacing w:after="0" w:line="240" w:lineRule="auto"/>
              <w:rPr>
                <w:rFonts w:ascii="Arial" w:hAnsi="Arial" w:cs="Arial"/>
                <w:color w:val="FF0000"/>
              </w:rPr>
            </w:pPr>
          </w:p>
          <w:p w14:paraId="4FFC1E4E" w14:textId="42FBE044" w:rsidR="00AF4065" w:rsidRDefault="00AF4065" w:rsidP="00AF4065">
            <w:pPr>
              <w:autoSpaceDE w:val="0"/>
              <w:autoSpaceDN w:val="0"/>
              <w:adjustRightInd w:val="0"/>
              <w:spacing w:after="0" w:line="240" w:lineRule="auto"/>
              <w:rPr>
                <w:rFonts w:ascii="Arial" w:hAnsi="Arial" w:cs="Arial"/>
              </w:rPr>
            </w:pPr>
            <w:r>
              <w:rPr>
                <w:rFonts w:ascii="Arial" w:hAnsi="Arial" w:cs="Arial"/>
              </w:rPr>
              <w:t xml:space="preserve">Update </w:t>
            </w:r>
            <w:r w:rsidR="002633C7">
              <w:rPr>
                <w:rFonts w:ascii="Arial" w:hAnsi="Arial" w:cs="Arial"/>
              </w:rPr>
              <w:t>08/06/</w:t>
            </w:r>
            <w:r>
              <w:rPr>
                <w:rFonts w:ascii="Arial" w:hAnsi="Arial" w:cs="Arial"/>
              </w:rPr>
              <w:t>23</w:t>
            </w:r>
            <w:r w:rsidR="002633C7">
              <w:rPr>
                <w:rFonts w:ascii="Arial" w:hAnsi="Arial" w:cs="Arial"/>
              </w:rPr>
              <w:t>:</w:t>
            </w:r>
            <w:r w:rsidR="00DA25A4" w:rsidRPr="00DA25A4">
              <w:rPr>
                <w:rFonts w:ascii="Arial" w:hAnsi="Arial" w:cs="Arial"/>
              </w:rPr>
              <w:br/>
              <w:t xml:space="preserve">Progress update </w:t>
            </w:r>
            <w:r>
              <w:rPr>
                <w:rFonts w:ascii="Arial" w:hAnsi="Arial" w:cs="Arial"/>
              </w:rPr>
              <w:t>on</w:t>
            </w:r>
            <w:r w:rsidR="00DA25A4" w:rsidRPr="00DA25A4">
              <w:rPr>
                <w:rFonts w:ascii="Arial" w:hAnsi="Arial" w:cs="Arial"/>
              </w:rPr>
              <w:t xml:space="preserve"> Tier 1 infection reduction goals - cumulative infection cases 01 April – 31 May 2023:</w:t>
            </w:r>
            <w:r w:rsidR="00DA25A4" w:rsidRPr="00DA25A4">
              <w:rPr>
                <w:rFonts w:ascii="Arial" w:hAnsi="Arial" w:cs="Arial"/>
              </w:rPr>
              <w:br/>
              <w:t xml:space="preserve">• C. difficile - 30 (cumulative profile - 20 maximum) </w:t>
            </w:r>
          </w:p>
          <w:p w14:paraId="5E23866B" w14:textId="77777777" w:rsidR="00AF4065" w:rsidRDefault="00DA25A4" w:rsidP="00AF4065">
            <w:pPr>
              <w:autoSpaceDE w:val="0"/>
              <w:autoSpaceDN w:val="0"/>
              <w:adjustRightInd w:val="0"/>
              <w:spacing w:after="0" w:line="240" w:lineRule="auto"/>
              <w:rPr>
                <w:rFonts w:ascii="Arial" w:hAnsi="Arial" w:cs="Arial"/>
              </w:rPr>
            </w:pPr>
            <w:r w:rsidRPr="00DA25A4">
              <w:rPr>
                <w:rFonts w:ascii="Arial" w:hAnsi="Arial" w:cs="Arial"/>
              </w:rPr>
              <w:t>• Staph. aureus bacteraemia - 26 (cumulative profile - 14 maximum)</w:t>
            </w:r>
            <w:r w:rsidRPr="00DA25A4">
              <w:rPr>
                <w:rFonts w:ascii="Arial" w:hAnsi="Arial" w:cs="Arial"/>
              </w:rPr>
              <w:br/>
              <w:t xml:space="preserve">• E. coli bacteraemia - 48 (cumulative profile - 43 maximum) </w:t>
            </w:r>
          </w:p>
          <w:p w14:paraId="7EAA30F2" w14:textId="5404FB24" w:rsidR="006A37D3" w:rsidRPr="00DA25A4" w:rsidRDefault="00DA25A4" w:rsidP="00AF4065">
            <w:pPr>
              <w:autoSpaceDE w:val="0"/>
              <w:autoSpaceDN w:val="0"/>
              <w:adjustRightInd w:val="0"/>
              <w:spacing w:after="0" w:line="240" w:lineRule="auto"/>
              <w:rPr>
                <w:rFonts w:ascii="Arial" w:hAnsi="Arial" w:cs="Arial"/>
                <w:color w:val="FF0000"/>
              </w:rPr>
            </w:pPr>
            <w:r w:rsidRPr="00DA25A4">
              <w:rPr>
                <w:rFonts w:ascii="Arial" w:hAnsi="Arial" w:cs="Arial"/>
              </w:rPr>
              <w:t>• Klebsiella spp. bacteraemia - 18 (cumulative profile - 16 maximum)</w:t>
            </w:r>
            <w:r w:rsidRPr="00DA25A4">
              <w:rPr>
                <w:rFonts w:ascii="Arial" w:hAnsi="Arial" w:cs="Arial"/>
              </w:rPr>
              <w:br/>
              <w:t>• Pseudomonas aeruginosa bacteraemia - 3 (cumulative profile - 5 maximum).</w:t>
            </w:r>
          </w:p>
        </w:tc>
      </w:tr>
      <w:tr w:rsidR="00993939" w:rsidRPr="0011743B" w14:paraId="51DDD712" w14:textId="77777777" w:rsidTr="00AA0F1B">
        <w:trPr>
          <w:jc w:val="center"/>
        </w:trPr>
        <w:tc>
          <w:tcPr>
            <w:tcW w:w="1290" w:type="dxa"/>
          </w:tcPr>
          <w:p w14:paraId="7AB49243" w14:textId="77777777" w:rsidR="00AA0F1B" w:rsidRPr="00EC2B42" w:rsidRDefault="00AA0F1B" w:rsidP="00D436C5">
            <w:pPr>
              <w:pStyle w:val="TableParagraph"/>
              <w:jc w:val="center"/>
              <w:rPr>
                <w:rFonts w:ascii="Arial" w:eastAsia="Verdana" w:hAnsi="Arial" w:cs="Arial"/>
              </w:rPr>
            </w:pPr>
            <w:r w:rsidRPr="00EC2B42">
              <w:rPr>
                <w:rFonts w:ascii="Arial" w:eastAsia="Verdana" w:hAnsi="Arial" w:cs="Arial"/>
              </w:rPr>
              <w:t>13</w:t>
            </w:r>
          </w:p>
          <w:p w14:paraId="343458DF" w14:textId="7C5C137D" w:rsidR="00AA0F1B" w:rsidRPr="00EC2B42" w:rsidRDefault="00AA0F1B" w:rsidP="00D436C5">
            <w:pPr>
              <w:autoSpaceDE w:val="0"/>
              <w:autoSpaceDN w:val="0"/>
              <w:spacing w:after="0" w:line="240" w:lineRule="auto"/>
              <w:jc w:val="center"/>
              <w:rPr>
                <w:rFonts w:ascii="Arial" w:hAnsi="Arial" w:cs="Arial"/>
              </w:rPr>
            </w:pPr>
            <w:r w:rsidRPr="00EC2B42">
              <w:rPr>
                <w:rFonts w:ascii="Arial" w:eastAsia="Verdana" w:hAnsi="Arial" w:cs="Arial"/>
              </w:rPr>
              <w:t>(841)</w:t>
            </w:r>
          </w:p>
        </w:tc>
        <w:tc>
          <w:tcPr>
            <w:tcW w:w="2502" w:type="dxa"/>
          </w:tcPr>
          <w:p w14:paraId="7364AC0D" w14:textId="77777777" w:rsidR="00AA0F1B" w:rsidRPr="00EC2B42" w:rsidRDefault="00AA0F1B" w:rsidP="00D436C5">
            <w:pPr>
              <w:pStyle w:val="TableParagraph"/>
              <w:rPr>
                <w:rFonts w:ascii="Arial" w:hAnsi="Arial" w:cs="Arial"/>
                <w:b/>
              </w:rPr>
            </w:pPr>
            <w:r w:rsidRPr="00EC2B42">
              <w:rPr>
                <w:rFonts w:ascii="Arial" w:hAnsi="Arial" w:cs="Arial"/>
                <w:b/>
              </w:rPr>
              <w:t>H&amp;S Compliance: Environment of Premises</w:t>
            </w:r>
          </w:p>
          <w:p w14:paraId="5742397A" w14:textId="7829627C" w:rsidR="00AA0F1B" w:rsidRPr="00EC2B42" w:rsidRDefault="00AA0F1B" w:rsidP="00D436C5">
            <w:pPr>
              <w:autoSpaceDE w:val="0"/>
              <w:autoSpaceDN w:val="0"/>
              <w:spacing w:after="0" w:line="240" w:lineRule="auto"/>
              <w:rPr>
                <w:rFonts w:ascii="Arial" w:hAnsi="Arial" w:cs="Arial"/>
                <w:b/>
                <w:bCs/>
              </w:rPr>
            </w:pPr>
            <w:r w:rsidRPr="00EC2B42">
              <w:rPr>
                <w:rFonts w:ascii="Arial" w:hAnsi="Arial" w:cs="Arial"/>
              </w:rPr>
              <w:t xml:space="preserve">Risk of failure to meet statutory health and safety requirements. </w:t>
            </w:r>
          </w:p>
        </w:tc>
        <w:tc>
          <w:tcPr>
            <w:tcW w:w="1118" w:type="dxa"/>
            <w:shd w:val="clear" w:color="auto" w:fill="auto"/>
          </w:tcPr>
          <w:p w14:paraId="22A3EEB0" w14:textId="66B4214F"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16</w:t>
            </w:r>
          </w:p>
        </w:tc>
        <w:tc>
          <w:tcPr>
            <w:tcW w:w="1425" w:type="dxa"/>
            <w:shd w:val="clear" w:color="auto" w:fill="FFFFFF"/>
          </w:tcPr>
          <w:p w14:paraId="0608A8F6" w14:textId="276ED40E"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Director of Finance</w:t>
            </w:r>
          </w:p>
        </w:tc>
        <w:tc>
          <w:tcPr>
            <w:tcW w:w="3107" w:type="dxa"/>
            <w:shd w:val="clear" w:color="auto" w:fill="FFFFFF"/>
          </w:tcPr>
          <w:p w14:paraId="46FECC9F" w14:textId="1B7CCACE" w:rsidR="006A37D3" w:rsidRDefault="00EC2B42" w:rsidP="00D436C5">
            <w:pPr>
              <w:autoSpaceDE w:val="0"/>
              <w:autoSpaceDN w:val="0"/>
              <w:adjustRightInd w:val="0"/>
              <w:spacing w:after="0" w:line="240" w:lineRule="auto"/>
              <w:rPr>
                <w:rFonts w:ascii="Arial" w:hAnsi="Arial" w:cs="Arial"/>
                <w:color w:val="FF0000"/>
              </w:rPr>
            </w:pPr>
            <w:r w:rsidRPr="00DA25A4">
              <w:rPr>
                <w:rFonts w:ascii="Arial" w:hAnsi="Arial" w:cs="Arial"/>
              </w:rPr>
              <w:t>The risk score currently remains unchanged</w:t>
            </w:r>
            <w:r w:rsidRPr="00EC2B42">
              <w:rPr>
                <w:rFonts w:ascii="Arial" w:hAnsi="Arial" w:cs="Arial"/>
              </w:rPr>
              <w:t>.</w:t>
            </w:r>
          </w:p>
          <w:p w14:paraId="1D7CF656" w14:textId="77777777" w:rsidR="00EC2B42" w:rsidRPr="0011743B" w:rsidRDefault="00EC2B42" w:rsidP="00D436C5">
            <w:pPr>
              <w:autoSpaceDE w:val="0"/>
              <w:autoSpaceDN w:val="0"/>
              <w:adjustRightInd w:val="0"/>
              <w:spacing w:after="0" w:line="240" w:lineRule="auto"/>
              <w:rPr>
                <w:rFonts w:ascii="Arial" w:hAnsi="Arial" w:cs="Arial"/>
                <w:color w:val="FF0000"/>
              </w:rPr>
            </w:pPr>
          </w:p>
          <w:p w14:paraId="61FB301B" w14:textId="2AF7A425" w:rsidR="007601CD" w:rsidRPr="00EC2B42" w:rsidRDefault="004336BD" w:rsidP="00D436C5">
            <w:pPr>
              <w:autoSpaceDE w:val="0"/>
              <w:autoSpaceDN w:val="0"/>
              <w:adjustRightInd w:val="0"/>
              <w:spacing w:after="0" w:line="240" w:lineRule="auto"/>
              <w:rPr>
                <w:rFonts w:ascii="Arial" w:hAnsi="Arial" w:cs="Arial"/>
              </w:rPr>
            </w:pPr>
            <w:r w:rsidRPr="00EC2B42">
              <w:rPr>
                <w:rFonts w:ascii="Arial" w:hAnsi="Arial" w:cs="Arial"/>
              </w:rPr>
              <w:t>Actions:</w:t>
            </w:r>
          </w:p>
          <w:p w14:paraId="1F00B5DE" w14:textId="366ACBB1" w:rsidR="007601CD" w:rsidRPr="00EC2B42" w:rsidRDefault="007601CD" w:rsidP="00D436C5">
            <w:pPr>
              <w:autoSpaceDE w:val="0"/>
              <w:autoSpaceDN w:val="0"/>
              <w:adjustRightInd w:val="0"/>
              <w:spacing w:after="0" w:line="240" w:lineRule="auto"/>
              <w:rPr>
                <w:rFonts w:ascii="Arial" w:hAnsi="Arial" w:cs="Arial"/>
              </w:rPr>
            </w:pPr>
            <w:r w:rsidRPr="00EC2B42">
              <w:rPr>
                <w:rFonts w:ascii="Arial" w:hAnsi="Arial" w:cs="Arial"/>
              </w:rPr>
              <w:t>A review is currently taking place of current PCT structures a</w:t>
            </w:r>
            <w:r w:rsidR="00462ACC">
              <w:rPr>
                <w:rFonts w:ascii="Arial" w:hAnsi="Arial" w:cs="Arial"/>
              </w:rPr>
              <w:t>nd governance arrangements for e</w:t>
            </w:r>
            <w:r w:rsidRPr="00EC2B42">
              <w:rPr>
                <w:rFonts w:ascii="Arial" w:hAnsi="Arial" w:cs="Arial"/>
              </w:rPr>
              <w:t xml:space="preserve">states and </w:t>
            </w:r>
            <w:r w:rsidR="00462ACC">
              <w:rPr>
                <w:rFonts w:ascii="Arial" w:hAnsi="Arial" w:cs="Arial"/>
              </w:rPr>
              <w:t xml:space="preserve">health &amp; safety </w:t>
            </w:r>
            <w:r w:rsidRPr="00EC2B42">
              <w:rPr>
                <w:rFonts w:ascii="Arial" w:hAnsi="Arial" w:cs="Arial"/>
              </w:rPr>
              <w:t xml:space="preserve">to cover key compliances and escalation processes. </w:t>
            </w:r>
            <w:r w:rsidR="00B01066" w:rsidRPr="00EC2B42">
              <w:rPr>
                <w:rFonts w:ascii="Arial" w:hAnsi="Arial" w:cs="Arial"/>
              </w:rPr>
              <w:t>(</w:t>
            </w:r>
            <w:r w:rsidR="006A37D3" w:rsidRPr="00EC2B42">
              <w:rPr>
                <w:rFonts w:ascii="Arial" w:hAnsi="Arial" w:cs="Arial"/>
              </w:rPr>
              <w:t xml:space="preserve">Target </w:t>
            </w:r>
            <w:r w:rsidR="004336BD" w:rsidRPr="00EC2B42">
              <w:rPr>
                <w:rFonts w:ascii="Arial" w:hAnsi="Arial" w:cs="Arial"/>
              </w:rPr>
              <w:t>30/</w:t>
            </w:r>
            <w:r w:rsidR="00EC2B42" w:rsidRPr="00EC2B42">
              <w:rPr>
                <w:rFonts w:ascii="Arial" w:hAnsi="Arial" w:cs="Arial"/>
              </w:rPr>
              <w:t>10</w:t>
            </w:r>
            <w:r w:rsidR="004336BD" w:rsidRPr="00EC2B42">
              <w:rPr>
                <w:rFonts w:ascii="Arial" w:hAnsi="Arial" w:cs="Arial"/>
              </w:rPr>
              <w:t>/</w:t>
            </w:r>
            <w:r w:rsidRPr="00EC2B42">
              <w:rPr>
                <w:rFonts w:ascii="Arial" w:hAnsi="Arial" w:cs="Arial"/>
              </w:rPr>
              <w:t>23</w:t>
            </w:r>
            <w:r w:rsidR="00B01066" w:rsidRPr="00EC2B42">
              <w:rPr>
                <w:rFonts w:ascii="Arial" w:hAnsi="Arial" w:cs="Arial"/>
              </w:rPr>
              <w:t>)</w:t>
            </w:r>
          </w:p>
          <w:p w14:paraId="3D3428CB" w14:textId="77777777" w:rsidR="007601CD" w:rsidRDefault="007601CD" w:rsidP="00D436C5">
            <w:pPr>
              <w:autoSpaceDE w:val="0"/>
              <w:autoSpaceDN w:val="0"/>
              <w:adjustRightInd w:val="0"/>
              <w:spacing w:after="0" w:line="240" w:lineRule="auto"/>
              <w:rPr>
                <w:rFonts w:ascii="Arial" w:hAnsi="Arial" w:cs="Arial"/>
                <w:color w:val="FF0000"/>
              </w:rPr>
            </w:pPr>
          </w:p>
          <w:p w14:paraId="403FD11A" w14:textId="15EBDE97" w:rsidR="00AF4065" w:rsidRDefault="00AF4065" w:rsidP="00AF4065">
            <w:pPr>
              <w:autoSpaceDE w:val="0"/>
              <w:autoSpaceDN w:val="0"/>
              <w:adjustRightInd w:val="0"/>
              <w:spacing w:after="0" w:line="240" w:lineRule="auto"/>
              <w:rPr>
                <w:rFonts w:ascii="Arial" w:hAnsi="Arial" w:cs="Arial"/>
              </w:rPr>
            </w:pPr>
            <w:r>
              <w:rPr>
                <w:rFonts w:ascii="Arial" w:hAnsi="Arial" w:cs="Arial"/>
              </w:rPr>
              <w:t>Update</w:t>
            </w:r>
            <w:r w:rsidRPr="00EC2B42">
              <w:rPr>
                <w:rFonts w:ascii="Arial" w:hAnsi="Arial" w:cs="Arial"/>
              </w:rPr>
              <w:t xml:space="preserve"> 24/07/23:  </w:t>
            </w:r>
          </w:p>
          <w:p w14:paraId="6B45B653" w14:textId="163F46E5" w:rsidR="00AF4065" w:rsidRPr="00EC2B42" w:rsidRDefault="00AF4065" w:rsidP="00AF4065">
            <w:pPr>
              <w:autoSpaceDE w:val="0"/>
              <w:autoSpaceDN w:val="0"/>
              <w:adjustRightInd w:val="0"/>
              <w:spacing w:after="0" w:line="240" w:lineRule="auto"/>
              <w:rPr>
                <w:rFonts w:ascii="Arial" w:hAnsi="Arial" w:cs="Arial"/>
              </w:rPr>
            </w:pPr>
            <w:r w:rsidRPr="00EC2B42">
              <w:rPr>
                <w:rFonts w:ascii="Arial" w:hAnsi="Arial" w:cs="Arial"/>
              </w:rPr>
              <w:t>Site mee</w:t>
            </w:r>
            <w:r w:rsidR="00462ACC">
              <w:rPr>
                <w:rFonts w:ascii="Arial" w:hAnsi="Arial" w:cs="Arial"/>
              </w:rPr>
              <w:t>ting scheduled for 28 July t</w:t>
            </w:r>
            <w:r w:rsidRPr="00EC2B42">
              <w:rPr>
                <w:rFonts w:ascii="Arial" w:hAnsi="Arial" w:cs="Arial"/>
              </w:rPr>
              <w:t>o agree and pilot the process until end of October 2023. Review of pilot to identify any lessons</w:t>
            </w:r>
            <w:r w:rsidR="00462ACC">
              <w:rPr>
                <w:rFonts w:ascii="Arial" w:hAnsi="Arial" w:cs="Arial"/>
              </w:rPr>
              <w:t xml:space="preserve"> </w:t>
            </w:r>
            <w:r w:rsidRPr="00EC2B42">
              <w:rPr>
                <w:rFonts w:ascii="Arial" w:hAnsi="Arial" w:cs="Arial"/>
              </w:rPr>
              <w:t>/</w:t>
            </w:r>
            <w:r w:rsidR="00462ACC">
              <w:rPr>
                <w:rFonts w:ascii="Arial" w:hAnsi="Arial" w:cs="Arial"/>
              </w:rPr>
              <w:t xml:space="preserve"> </w:t>
            </w:r>
            <w:r w:rsidRPr="00EC2B42">
              <w:rPr>
                <w:rFonts w:ascii="Arial" w:hAnsi="Arial" w:cs="Arial"/>
              </w:rPr>
              <w:t xml:space="preserve">recommendations prior to rolling out across the primary </w:t>
            </w:r>
            <w:r w:rsidRPr="00EC2B42">
              <w:rPr>
                <w:rFonts w:ascii="Arial" w:hAnsi="Arial" w:cs="Arial"/>
              </w:rPr>
              <w:lastRenderedPageBreak/>
              <w:t>care estate in Q4 (Jan –Mar 24).</w:t>
            </w:r>
          </w:p>
          <w:p w14:paraId="1546A2BD" w14:textId="24A731F4" w:rsidR="00AF4065" w:rsidRPr="0011743B" w:rsidRDefault="00AF4065" w:rsidP="00D436C5">
            <w:pPr>
              <w:autoSpaceDE w:val="0"/>
              <w:autoSpaceDN w:val="0"/>
              <w:adjustRightInd w:val="0"/>
              <w:spacing w:after="0" w:line="240" w:lineRule="auto"/>
              <w:rPr>
                <w:rFonts w:ascii="Arial" w:hAnsi="Arial" w:cs="Arial"/>
                <w:color w:val="FF0000"/>
              </w:rPr>
            </w:pPr>
          </w:p>
        </w:tc>
      </w:tr>
      <w:tr w:rsidR="00603778" w:rsidRPr="0011743B" w14:paraId="258484FF" w14:textId="77777777" w:rsidTr="00AA0F1B">
        <w:trPr>
          <w:jc w:val="center"/>
        </w:trPr>
        <w:tc>
          <w:tcPr>
            <w:tcW w:w="1290" w:type="dxa"/>
          </w:tcPr>
          <w:p w14:paraId="6FD2E601" w14:textId="77777777" w:rsidR="00AA0F1B" w:rsidRPr="00603778" w:rsidRDefault="00AA0F1B" w:rsidP="00D436C5">
            <w:pPr>
              <w:pStyle w:val="TableParagraph"/>
              <w:jc w:val="center"/>
              <w:rPr>
                <w:rFonts w:ascii="Arial" w:eastAsia="Verdana" w:hAnsi="Arial" w:cs="Arial"/>
                <w:bCs/>
              </w:rPr>
            </w:pPr>
            <w:r w:rsidRPr="00603778">
              <w:rPr>
                <w:rFonts w:ascii="Arial" w:eastAsia="Verdana" w:hAnsi="Arial" w:cs="Arial"/>
                <w:bCs/>
              </w:rPr>
              <w:lastRenderedPageBreak/>
              <w:t>41</w:t>
            </w:r>
          </w:p>
          <w:p w14:paraId="432ECD36" w14:textId="08CEB29F" w:rsidR="00AA0F1B" w:rsidRPr="00603778" w:rsidRDefault="00AA0F1B" w:rsidP="00D436C5">
            <w:pPr>
              <w:pStyle w:val="TableParagraph"/>
              <w:jc w:val="center"/>
              <w:rPr>
                <w:rFonts w:ascii="Arial" w:eastAsia="Verdana" w:hAnsi="Arial" w:cs="Arial"/>
              </w:rPr>
            </w:pPr>
            <w:r w:rsidRPr="00603778">
              <w:rPr>
                <w:rFonts w:ascii="Arial" w:eastAsia="Verdana" w:hAnsi="Arial" w:cs="Arial"/>
                <w:bCs/>
              </w:rPr>
              <w:t>(1567)</w:t>
            </w:r>
          </w:p>
        </w:tc>
        <w:tc>
          <w:tcPr>
            <w:tcW w:w="2502" w:type="dxa"/>
          </w:tcPr>
          <w:p w14:paraId="7CA733C8" w14:textId="6AC3CAD2" w:rsidR="00AA0F1B" w:rsidRPr="00603778" w:rsidRDefault="00E72CB8" w:rsidP="00D436C5">
            <w:pPr>
              <w:spacing w:after="0" w:line="240" w:lineRule="auto"/>
              <w:rPr>
                <w:rFonts w:ascii="Arial" w:hAnsi="Arial" w:cs="Arial"/>
                <w:b/>
              </w:rPr>
            </w:pPr>
            <w:r w:rsidRPr="00603778">
              <w:rPr>
                <w:rFonts w:ascii="Arial" w:hAnsi="Arial" w:cs="Arial"/>
                <w:b/>
              </w:rPr>
              <w:t>Fire Safety Compliance</w:t>
            </w:r>
          </w:p>
          <w:p w14:paraId="758376D1" w14:textId="357A7E70" w:rsidR="00AA0F1B" w:rsidRPr="00603778" w:rsidRDefault="00AA0F1B" w:rsidP="00D436C5">
            <w:pPr>
              <w:pStyle w:val="TableParagraph"/>
              <w:rPr>
                <w:rFonts w:ascii="Arial" w:hAnsi="Arial" w:cs="Arial"/>
                <w:b/>
              </w:rPr>
            </w:pPr>
            <w:r w:rsidRPr="00603778">
              <w:rPr>
                <w:rFonts w:ascii="Arial" w:eastAsia="Times New Roman" w:hAnsi="Arial" w:cs="Arial"/>
                <w:lang w:eastAsia="en-GB"/>
              </w:rPr>
              <w:t>U</w:t>
            </w:r>
            <w:r w:rsidRPr="00603778">
              <w:rPr>
                <w:rFonts w:ascii="Arial" w:hAnsi="Arial" w:cs="Arial"/>
              </w:rPr>
              <w:t>ncertain position in regard to the appropriateness of the cladding applied to Singleton Hospital in particular (as a high rise block) in respect of its compliance with fire safety regulations.</w:t>
            </w:r>
          </w:p>
        </w:tc>
        <w:tc>
          <w:tcPr>
            <w:tcW w:w="1118" w:type="dxa"/>
            <w:shd w:val="clear" w:color="auto" w:fill="auto"/>
          </w:tcPr>
          <w:p w14:paraId="4F7226D6" w14:textId="37514F0D"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16</w:t>
            </w:r>
          </w:p>
        </w:tc>
        <w:tc>
          <w:tcPr>
            <w:tcW w:w="1425" w:type="dxa"/>
            <w:shd w:val="clear" w:color="auto" w:fill="FFFFFF"/>
          </w:tcPr>
          <w:p w14:paraId="6948C3C5" w14:textId="455280B0"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Director of Finance</w:t>
            </w:r>
          </w:p>
        </w:tc>
        <w:tc>
          <w:tcPr>
            <w:tcW w:w="3107" w:type="dxa"/>
            <w:shd w:val="clear" w:color="auto" w:fill="FFFFFF"/>
          </w:tcPr>
          <w:p w14:paraId="23CF319F" w14:textId="76599741" w:rsidR="00EC2B42" w:rsidRPr="00603778" w:rsidRDefault="00EC2B42" w:rsidP="00EC2B42">
            <w:pPr>
              <w:autoSpaceDE w:val="0"/>
              <w:autoSpaceDN w:val="0"/>
              <w:adjustRightInd w:val="0"/>
              <w:spacing w:after="0" w:line="240" w:lineRule="auto"/>
              <w:rPr>
                <w:rFonts w:ascii="Arial" w:hAnsi="Arial" w:cs="Arial"/>
              </w:rPr>
            </w:pPr>
            <w:r w:rsidRPr="00603778">
              <w:rPr>
                <w:rFonts w:ascii="Arial" w:hAnsi="Arial" w:cs="Arial"/>
              </w:rPr>
              <w:t>The risk score currently remains unchanged.</w:t>
            </w:r>
          </w:p>
          <w:p w14:paraId="720308B1" w14:textId="531C6023" w:rsidR="00031DF4" w:rsidRPr="00603778" w:rsidRDefault="00031DF4" w:rsidP="00D436C5">
            <w:pPr>
              <w:autoSpaceDE w:val="0"/>
              <w:autoSpaceDN w:val="0"/>
              <w:adjustRightInd w:val="0"/>
              <w:spacing w:after="0" w:line="240" w:lineRule="auto"/>
              <w:rPr>
                <w:rFonts w:ascii="Arial" w:hAnsi="Arial" w:cs="Arial"/>
              </w:rPr>
            </w:pPr>
          </w:p>
          <w:p w14:paraId="08421DDC" w14:textId="40C6BB12" w:rsidR="00031DF4" w:rsidRPr="00603778" w:rsidRDefault="00031DF4" w:rsidP="00D436C5">
            <w:pPr>
              <w:autoSpaceDE w:val="0"/>
              <w:autoSpaceDN w:val="0"/>
              <w:adjustRightInd w:val="0"/>
              <w:spacing w:after="0" w:line="240" w:lineRule="auto"/>
              <w:rPr>
                <w:rFonts w:ascii="Arial" w:hAnsi="Arial" w:cs="Arial"/>
              </w:rPr>
            </w:pPr>
            <w:r w:rsidRPr="00603778">
              <w:rPr>
                <w:rFonts w:ascii="Arial" w:hAnsi="Arial" w:cs="Arial"/>
              </w:rPr>
              <w:t>Actions</w:t>
            </w:r>
            <w:r w:rsidR="00F34367" w:rsidRPr="00603778">
              <w:rPr>
                <w:rFonts w:ascii="Arial" w:hAnsi="Arial" w:cs="Arial"/>
              </w:rPr>
              <w:t>:</w:t>
            </w:r>
          </w:p>
          <w:p w14:paraId="6FAEF3BD" w14:textId="1FAF1E67" w:rsidR="00031DF4" w:rsidRPr="00F31E43"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F31E43">
              <w:rPr>
                <w:rFonts w:ascii="Arial" w:hAnsi="Arial" w:cs="Arial"/>
              </w:rPr>
              <w:t xml:space="preserve">Change in fire evacuation plans and alarm and detection cause and effect. </w:t>
            </w:r>
            <w:r w:rsidR="00B01066" w:rsidRPr="00F31E43">
              <w:rPr>
                <w:rFonts w:ascii="Arial" w:hAnsi="Arial" w:cs="Arial"/>
              </w:rPr>
              <w:t xml:space="preserve">(Target </w:t>
            </w:r>
            <w:r w:rsidRPr="00F31E43">
              <w:rPr>
                <w:rFonts w:ascii="Arial" w:hAnsi="Arial" w:cs="Arial"/>
              </w:rPr>
              <w:t>01/11/23</w:t>
            </w:r>
            <w:r w:rsidR="00B01066" w:rsidRPr="00F31E43">
              <w:rPr>
                <w:rFonts w:ascii="Arial" w:hAnsi="Arial" w:cs="Arial"/>
              </w:rPr>
              <w:t>.)</w:t>
            </w:r>
          </w:p>
          <w:p w14:paraId="1E77E84B" w14:textId="4E25AC0B" w:rsidR="00031DF4" w:rsidRPr="00F31E43"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F31E43">
              <w:rPr>
                <w:rFonts w:ascii="Arial" w:hAnsi="Arial" w:cs="Arial"/>
              </w:rPr>
              <w:t xml:space="preserve">Replacing the existing cladding and insulation with alternative specifications and inserting 30 minute fire cavity barriers where appropriate. </w:t>
            </w:r>
            <w:r w:rsidR="00B01066" w:rsidRPr="00F31E43">
              <w:rPr>
                <w:rFonts w:ascii="Arial" w:hAnsi="Arial" w:cs="Arial"/>
              </w:rPr>
              <w:t xml:space="preserve">(Target </w:t>
            </w:r>
            <w:r w:rsidRPr="00F31E43">
              <w:rPr>
                <w:rFonts w:ascii="Arial" w:hAnsi="Arial" w:cs="Arial"/>
              </w:rPr>
              <w:t>28/02/24</w:t>
            </w:r>
            <w:r w:rsidR="00B01066" w:rsidRPr="00F31E43">
              <w:rPr>
                <w:rFonts w:ascii="Arial" w:hAnsi="Arial" w:cs="Arial"/>
              </w:rPr>
              <w:t>.)</w:t>
            </w:r>
          </w:p>
          <w:p w14:paraId="1645F8FE" w14:textId="28B0B125" w:rsidR="00603778" w:rsidRPr="00603778" w:rsidRDefault="00603778" w:rsidP="00D436C5">
            <w:pPr>
              <w:autoSpaceDE w:val="0"/>
              <w:autoSpaceDN w:val="0"/>
              <w:adjustRightInd w:val="0"/>
              <w:spacing w:after="0" w:line="240" w:lineRule="auto"/>
              <w:rPr>
                <w:rFonts w:ascii="Arial" w:hAnsi="Arial" w:cs="Arial"/>
              </w:rPr>
            </w:pPr>
          </w:p>
          <w:p w14:paraId="621044CE" w14:textId="77777777" w:rsidR="007601CD" w:rsidRDefault="00603778" w:rsidP="00603778">
            <w:pPr>
              <w:autoSpaceDE w:val="0"/>
              <w:autoSpaceDN w:val="0"/>
              <w:adjustRightInd w:val="0"/>
              <w:spacing w:after="0" w:line="240" w:lineRule="auto"/>
              <w:rPr>
                <w:rFonts w:ascii="Arial" w:hAnsi="Arial" w:cs="Arial"/>
              </w:rPr>
            </w:pPr>
            <w:r w:rsidRPr="00603778">
              <w:rPr>
                <w:rFonts w:ascii="Arial" w:hAnsi="Arial" w:cs="Arial"/>
              </w:rPr>
              <w:t>No further updates.</w:t>
            </w:r>
          </w:p>
          <w:p w14:paraId="278B4937" w14:textId="5451D2C9" w:rsidR="00AF4065" w:rsidRPr="00603778" w:rsidRDefault="00AF4065" w:rsidP="00603778">
            <w:pPr>
              <w:autoSpaceDE w:val="0"/>
              <w:autoSpaceDN w:val="0"/>
              <w:adjustRightInd w:val="0"/>
              <w:spacing w:after="0" w:line="240" w:lineRule="auto"/>
              <w:rPr>
                <w:rFonts w:ascii="Arial" w:hAnsi="Arial" w:cs="Arial"/>
              </w:rPr>
            </w:pPr>
          </w:p>
        </w:tc>
      </w:tr>
      <w:tr w:rsidR="00993939" w:rsidRPr="0011743B" w14:paraId="6FC51C11" w14:textId="77777777" w:rsidTr="00AA0F1B">
        <w:trPr>
          <w:jc w:val="center"/>
        </w:trPr>
        <w:tc>
          <w:tcPr>
            <w:tcW w:w="1290" w:type="dxa"/>
          </w:tcPr>
          <w:p w14:paraId="33CB83E8"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43</w:t>
            </w:r>
          </w:p>
          <w:p w14:paraId="21902F34"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(1514)</w:t>
            </w:r>
          </w:p>
        </w:tc>
        <w:tc>
          <w:tcPr>
            <w:tcW w:w="2502" w:type="dxa"/>
          </w:tcPr>
          <w:p w14:paraId="336FA227" w14:textId="220F404A" w:rsidR="00010F5D" w:rsidRPr="00EA489B" w:rsidRDefault="00010F5D" w:rsidP="00D436C5">
            <w:pPr>
              <w:autoSpaceDE w:val="0"/>
              <w:autoSpaceDN w:val="0"/>
              <w:spacing w:after="0" w:line="240" w:lineRule="auto"/>
              <w:rPr>
                <w:rFonts w:ascii="Arial" w:hAnsi="Arial" w:cs="Arial"/>
                <w:b/>
              </w:rPr>
            </w:pPr>
            <w:r w:rsidRPr="00EA489B">
              <w:rPr>
                <w:rFonts w:ascii="Arial" w:hAnsi="Arial" w:cs="Arial"/>
                <w:b/>
              </w:rPr>
              <w:t>Deprivation of Liberty Safeguards</w:t>
            </w:r>
            <w:r w:rsidR="004D5946" w:rsidRPr="00EA489B">
              <w:rPr>
                <w:rFonts w:ascii="Arial" w:hAnsi="Arial" w:cs="Arial"/>
                <w:b/>
              </w:rPr>
              <w:t xml:space="preserve"> (DoLS)</w:t>
            </w:r>
          </w:p>
          <w:p w14:paraId="5CAC77DA" w14:textId="2F5E8AB5" w:rsidR="00010F5D" w:rsidRPr="00EA489B" w:rsidRDefault="00AF29B5" w:rsidP="00D436C5">
            <w:pPr>
              <w:autoSpaceDE w:val="0"/>
              <w:autoSpaceDN w:val="0"/>
              <w:spacing w:after="0" w:line="240" w:lineRule="auto"/>
              <w:rPr>
                <w:rFonts w:ascii="Arial" w:hAnsi="Arial" w:cs="Arial"/>
                <w:b/>
                <w:bCs/>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18" w:type="dxa"/>
            <w:shd w:val="clear" w:color="auto" w:fill="FFFFFF"/>
          </w:tcPr>
          <w:p w14:paraId="2E57C124" w14:textId="0B70D2C1" w:rsidR="00010F5D" w:rsidRPr="00EA489B" w:rsidRDefault="00873F16" w:rsidP="00D436C5">
            <w:pPr>
              <w:autoSpaceDE w:val="0"/>
              <w:autoSpaceDN w:val="0"/>
              <w:adjustRightInd w:val="0"/>
              <w:spacing w:after="0" w:line="240" w:lineRule="auto"/>
              <w:jc w:val="center"/>
              <w:rPr>
                <w:rFonts w:ascii="Arial" w:hAnsi="Arial" w:cs="Arial"/>
              </w:rPr>
            </w:pPr>
            <w:r w:rsidRPr="00EA489B">
              <w:rPr>
                <w:rFonts w:ascii="Arial" w:hAnsi="Arial" w:cs="Arial"/>
              </w:rPr>
              <w:t>20</w:t>
            </w:r>
          </w:p>
          <w:p w14:paraId="5F7EBD2F" w14:textId="6E861366" w:rsidR="004D213D" w:rsidRPr="00EA489B" w:rsidRDefault="004D213D" w:rsidP="00D436C5">
            <w:pPr>
              <w:autoSpaceDE w:val="0"/>
              <w:autoSpaceDN w:val="0"/>
              <w:adjustRightInd w:val="0"/>
              <w:spacing w:after="0" w:line="240" w:lineRule="auto"/>
              <w:jc w:val="center"/>
              <w:rPr>
                <w:rFonts w:ascii="Arial" w:hAnsi="Arial" w:cs="Arial"/>
              </w:rPr>
            </w:pPr>
          </w:p>
        </w:tc>
        <w:tc>
          <w:tcPr>
            <w:tcW w:w="1425" w:type="dxa"/>
            <w:shd w:val="clear" w:color="auto" w:fill="FFFFFF"/>
          </w:tcPr>
          <w:p w14:paraId="1C2CAFDC" w14:textId="77777777" w:rsidR="00010F5D" w:rsidRPr="00EA489B" w:rsidRDefault="00010F5D" w:rsidP="00D436C5">
            <w:pPr>
              <w:pStyle w:val="Default"/>
              <w:jc w:val="center"/>
              <w:rPr>
                <w:rFonts w:ascii="Arial" w:hAnsi="Arial" w:cs="Arial"/>
                <w:color w:val="auto"/>
                <w:sz w:val="22"/>
                <w:szCs w:val="22"/>
              </w:rPr>
            </w:pPr>
            <w:r w:rsidRPr="00EA489B">
              <w:rPr>
                <w:rFonts w:ascii="Arial" w:hAnsi="Arial" w:cs="Arial"/>
                <w:color w:val="auto"/>
                <w:sz w:val="22"/>
                <w:szCs w:val="22"/>
              </w:rPr>
              <w:t>Executive Director of Nursing</w:t>
            </w:r>
          </w:p>
        </w:tc>
        <w:tc>
          <w:tcPr>
            <w:tcW w:w="3107" w:type="dxa"/>
            <w:shd w:val="clear" w:color="auto" w:fill="FFFFFF"/>
          </w:tcPr>
          <w:p w14:paraId="11D335F9" w14:textId="77777777" w:rsidR="00603778" w:rsidRPr="00603778" w:rsidRDefault="00603778" w:rsidP="00603778">
            <w:pPr>
              <w:autoSpaceDE w:val="0"/>
              <w:autoSpaceDN w:val="0"/>
              <w:adjustRightInd w:val="0"/>
              <w:spacing w:after="0" w:line="240" w:lineRule="auto"/>
              <w:rPr>
                <w:rFonts w:ascii="Arial" w:hAnsi="Arial" w:cs="Arial"/>
              </w:rPr>
            </w:pPr>
            <w:r w:rsidRPr="00603778">
              <w:rPr>
                <w:rFonts w:ascii="Arial" w:hAnsi="Arial" w:cs="Arial"/>
              </w:rPr>
              <w:t>The risk score currently remains unchanged.</w:t>
            </w:r>
          </w:p>
          <w:p w14:paraId="3E2464C8" w14:textId="5609FD51" w:rsidR="00EC4425" w:rsidRPr="0011743B" w:rsidRDefault="00EC4425" w:rsidP="00D436C5">
            <w:pPr>
              <w:autoSpaceDE w:val="0"/>
              <w:autoSpaceDN w:val="0"/>
              <w:adjustRightInd w:val="0"/>
              <w:spacing w:after="0" w:line="240" w:lineRule="auto"/>
              <w:rPr>
                <w:rFonts w:ascii="Arial" w:hAnsi="Arial" w:cs="Arial"/>
                <w:color w:val="FF0000"/>
              </w:rPr>
            </w:pPr>
          </w:p>
          <w:p w14:paraId="2CE6F167" w14:textId="1A612E5B" w:rsidR="00AF4065" w:rsidRDefault="00AF4065" w:rsidP="00603778">
            <w:pPr>
              <w:spacing w:after="0" w:line="240" w:lineRule="auto"/>
              <w:ind w:left="22"/>
              <w:rPr>
                <w:rFonts w:ascii="Arial" w:hAnsi="Arial" w:cs="Arial"/>
              </w:rPr>
            </w:pPr>
            <w:r>
              <w:rPr>
                <w:rFonts w:ascii="Arial" w:hAnsi="Arial" w:cs="Arial"/>
              </w:rPr>
              <w:t xml:space="preserve">Update </w:t>
            </w:r>
            <w:r w:rsidR="00462ACC">
              <w:rPr>
                <w:rFonts w:ascii="Arial" w:hAnsi="Arial" w:cs="Arial"/>
              </w:rPr>
              <w:t>24/</w:t>
            </w:r>
            <w:r w:rsidR="00603778" w:rsidRPr="00603778">
              <w:rPr>
                <w:rFonts w:ascii="Arial" w:hAnsi="Arial" w:cs="Arial"/>
              </w:rPr>
              <w:t>07</w:t>
            </w:r>
            <w:r w:rsidR="00462ACC">
              <w:rPr>
                <w:rFonts w:ascii="Arial" w:hAnsi="Arial" w:cs="Arial"/>
              </w:rPr>
              <w:t>/</w:t>
            </w:r>
            <w:r w:rsidR="00603778" w:rsidRPr="00603778">
              <w:rPr>
                <w:rFonts w:ascii="Arial" w:hAnsi="Arial" w:cs="Arial"/>
              </w:rPr>
              <w:t>2023</w:t>
            </w:r>
            <w:r>
              <w:rPr>
                <w:rFonts w:ascii="Arial" w:hAnsi="Arial" w:cs="Arial"/>
              </w:rPr>
              <w:t>:</w:t>
            </w:r>
            <w:r w:rsidR="00603778" w:rsidRPr="00603778">
              <w:rPr>
                <w:rFonts w:ascii="Arial" w:hAnsi="Arial" w:cs="Arial"/>
              </w:rPr>
              <w:t xml:space="preserve"> </w:t>
            </w:r>
          </w:p>
          <w:p w14:paraId="57B755F6" w14:textId="7A446EDB" w:rsidR="00603778" w:rsidRPr="00603778" w:rsidRDefault="00603778" w:rsidP="00603778">
            <w:pPr>
              <w:spacing w:after="0" w:line="240" w:lineRule="auto"/>
              <w:ind w:left="22"/>
              <w:rPr>
                <w:rFonts w:ascii="Arial" w:hAnsi="Arial" w:cs="Arial"/>
              </w:rPr>
            </w:pPr>
            <w:r w:rsidRPr="00603778">
              <w:rPr>
                <w:rFonts w:ascii="Arial" w:hAnsi="Arial" w:cs="Arial"/>
              </w:rPr>
              <w:t xml:space="preserve">The breach time </w:t>
            </w:r>
            <w:r w:rsidR="00AF4065">
              <w:rPr>
                <w:rFonts w:ascii="Arial" w:hAnsi="Arial" w:cs="Arial"/>
              </w:rPr>
              <w:t xml:space="preserve">is </w:t>
            </w:r>
            <w:r w:rsidRPr="00603778">
              <w:rPr>
                <w:rFonts w:ascii="Arial" w:hAnsi="Arial" w:cs="Arial"/>
              </w:rPr>
              <w:t xml:space="preserve">approximately 8 weeks. Newly appointed </w:t>
            </w:r>
            <w:r w:rsidR="00AF4065">
              <w:rPr>
                <w:rFonts w:ascii="Arial" w:hAnsi="Arial" w:cs="Arial"/>
              </w:rPr>
              <w:t xml:space="preserve">Best Interest Assessors (BIA) </w:t>
            </w:r>
            <w:r w:rsidRPr="00603778">
              <w:rPr>
                <w:rFonts w:ascii="Arial" w:hAnsi="Arial" w:cs="Arial"/>
              </w:rPr>
              <w:t>are now fully trained. Along with 3 regular external BIAs. It is predicted that the backlog will reduce within next few months. Breaches reduced from 80 for Q4 to 39 for Q1.</w:t>
            </w:r>
          </w:p>
          <w:p w14:paraId="2F69936A" w14:textId="10E25816" w:rsidR="00603778" w:rsidRPr="00603778" w:rsidRDefault="00603778" w:rsidP="00603778">
            <w:pPr>
              <w:spacing w:after="0" w:line="240" w:lineRule="auto"/>
              <w:ind w:left="22"/>
              <w:rPr>
                <w:rFonts w:ascii="Arial" w:hAnsi="Arial" w:cs="Arial"/>
              </w:rPr>
            </w:pPr>
            <w:r w:rsidRPr="00603778">
              <w:rPr>
                <w:rFonts w:ascii="Arial" w:hAnsi="Arial" w:cs="Arial"/>
              </w:rPr>
              <w:t xml:space="preserve">Band 5 Business Support Manager 1wte </w:t>
            </w:r>
            <w:r w:rsidR="00462ACC">
              <w:rPr>
                <w:rFonts w:ascii="Arial" w:hAnsi="Arial" w:cs="Arial"/>
              </w:rPr>
              <w:t xml:space="preserve">(whole time equivalent) </w:t>
            </w:r>
            <w:r w:rsidRPr="00603778">
              <w:rPr>
                <w:rFonts w:ascii="Arial" w:hAnsi="Arial" w:cs="Arial"/>
              </w:rPr>
              <w:t xml:space="preserve">has commenced as well as Professional Development Nurse 0.6wte. Both posts are 18mths fixed term contract utilising </w:t>
            </w:r>
            <w:r w:rsidR="00462ACC">
              <w:rPr>
                <w:rFonts w:ascii="Arial" w:hAnsi="Arial" w:cs="Arial"/>
              </w:rPr>
              <w:t xml:space="preserve">Welsh Government (WG) </w:t>
            </w:r>
            <w:r w:rsidRPr="00603778">
              <w:rPr>
                <w:rFonts w:ascii="Arial" w:hAnsi="Arial" w:cs="Arial"/>
              </w:rPr>
              <w:t>funding and are to support the MCA</w:t>
            </w:r>
            <w:r w:rsidR="00AF4065">
              <w:rPr>
                <w:rFonts w:ascii="Arial" w:hAnsi="Arial" w:cs="Arial"/>
              </w:rPr>
              <w:t xml:space="preserve"> (Mental Capacity Act)</w:t>
            </w:r>
            <w:r w:rsidRPr="00603778">
              <w:rPr>
                <w:rFonts w:ascii="Arial" w:hAnsi="Arial" w:cs="Arial"/>
              </w:rPr>
              <w:t xml:space="preserve">/DoLS </w:t>
            </w:r>
            <w:r w:rsidR="00AF4065">
              <w:rPr>
                <w:rFonts w:ascii="Arial" w:hAnsi="Arial" w:cs="Arial"/>
              </w:rPr>
              <w:t xml:space="preserve">training and </w:t>
            </w:r>
            <w:r w:rsidRPr="00603778">
              <w:rPr>
                <w:rFonts w:ascii="Arial" w:hAnsi="Arial" w:cs="Arial"/>
              </w:rPr>
              <w:t>ensure applications are completed as necessary to present delay</w:t>
            </w:r>
            <w:r w:rsidR="00AF4065">
              <w:rPr>
                <w:rFonts w:ascii="Arial" w:hAnsi="Arial" w:cs="Arial"/>
              </w:rPr>
              <w:t>.</w:t>
            </w:r>
            <w:r w:rsidRPr="00603778">
              <w:rPr>
                <w:rFonts w:ascii="Arial" w:hAnsi="Arial" w:cs="Arial"/>
              </w:rPr>
              <w:t xml:space="preserve"> </w:t>
            </w:r>
          </w:p>
          <w:p w14:paraId="00490335" w14:textId="0C86E914" w:rsidR="00603778" w:rsidRPr="00603778" w:rsidRDefault="00603778" w:rsidP="00603778">
            <w:pPr>
              <w:spacing w:after="0" w:line="240" w:lineRule="auto"/>
              <w:ind w:left="22"/>
              <w:rPr>
                <w:rFonts w:ascii="Arial" w:hAnsi="Arial" w:cs="Arial"/>
              </w:rPr>
            </w:pPr>
            <w:r w:rsidRPr="00603778">
              <w:rPr>
                <w:rFonts w:ascii="Arial" w:hAnsi="Arial" w:cs="Arial"/>
              </w:rPr>
              <w:t xml:space="preserve">Confirmation received from WG for additional recurring funding to strengthen </w:t>
            </w:r>
            <w:r w:rsidRPr="00603778">
              <w:rPr>
                <w:rFonts w:ascii="Arial" w:hAnsi="Arial" w:cs="Arial"/>
              </w:rPr>
              <w:lastRenderedPageBreak/>
              <w:t>MCA/DoLS service work ongoing</w:t>
            </w:r>
            <w:r w:rsidR="00AF4065">
              <w:rPr>
                <w:rFonts w:ascii="Arial" w:hAnsi="Arial" w:cs="Arial"/>
              </w:rPr>
              <w:t>.</w:t>
            </w:r>
            <w:r w:rsidRPr="00603778">
              <w:rPr>
                <w:rFonts w:ascii="Arial" w:hAnsi="Arial" w:cs="Arial"/>
              </w:rPr>
              <w:t xml:space="preserve"> </w:t>
            </w:r>
          </w:p>
          <w:p w14:paraId="0C0CB67D" w14:textId="0E20825F" w:rsidR="00603778" w:rsidRPr="00603778" w:rsidRDefault="00603778" w:rsidP="00603778">
            <w:pPr>
              <w:spacing w:after="0" w:line="240" w:lineRule="auto"/>
              <w:ind w:left="22"/>
              <w:rPr>
                <w:rFonts w:ascii="Arial" w:hAnsi="Arial" w:cs="Arial"/>
              </w:rPr>
            </w:pPr>
            <w:r w:rsidRPr="00603778">
              <w:rPr>
                <w:rFonts w:ascii="Arial" w:hAnsi="Arial" w:cs="Arial"/>
              </w:rPr>
              <w:t>Discussions have begun with PCT</w:t>
            </w:r>
            <w:r w:rsidR="00AF4065">
              <w:rPr>
                <w:rFonts w:ascii="Arial" w:hAnsi="Arial" w:cs="Arial"/>
              </w:rPr>
              <w:t xml:space="preserve"> Service Group</w:t>
            </w:r>
            <w:r w:rsidR="003A7908">
              <w:rPr>
                <w:rFonts w:ascii="Arial" w:hAnsi="Arial" w:cs="Arial"/>
              </w:rPr>
              <w:t xml:space="preserve"> (PCTSG)</w:t>
            </w:r>
            <w:r w:rsidR="00AF4065">
              <w:rPr>
                <w:rFonts w:ascii="Arial" w:hAnsi="Arial" w:cs="Arial"/>
              </w:rPr>
              <w:t xml:space="preserve"> </w:t>
            </w:r>
            <w:r w:rsidRPr="00603778">
              <w:rPr>
                <w:rFonts w:ascii="Arial" w:hAnsi="Arial" w:cs="Arial"/>
              </w:rPr>
              <w:t xml:space="preserve">to consider </w:t>
            </w:r>
            <w:r w:rsidR="00AF4065">
              <w:rPr>
                <w:rFonts w:ascii="Arial" w:hAnsi="Arial" w:cs="Arial"/>
              </w:rPr>
              <w:t xml:space="preserve">extending the </w:t>
            </w:r>
            <w:r w:rsidRPr="00603778">
              <w:rPr>
                <w:rFonts w:ascii="Arial" w:hAnsi="Arial" w:cs="Arial"/>
              </w:rPr>
              <w:t>DoLS team using the WG funding to an MCA/DoLS team with a dedicated MCA lead.</w:t>
            </w:r>
          </w:p>
          <w:p w14:paraId="5EC18FA8" w14:textId="018176EE" w:rsidR="00603778" w:rsidRPr="00603778" w:rsidRDefault="00603778" w:rsidP="00603778">
            <w:pPr>
              <w:spacing w:after="0" w:line="240" w:lineRule="auto"/>
              <w:ind w:left="22"/>
              <w:rPr>
                <w:rFonts w:ascii="Arial" w:hAnsi="Arial" w:cs="Arial"/>
              </w:rPr>
            </w:pPr>
            <w:r w:rsidRPr="00603778">
              <w:rPr>
                <w:rFonts w:ascii="Arial" w:hAnsi="Arial" w:cs="Arial"/>
              </w:rPr>
              <w:t xml:space="preserve">Some concern </w:t>
            </w:r>
            <w:r w:rsidR="00AF4065">
              <w:rPr>
                <w:rFonts w:ascii="Arial" w:hAnsi="Arial" w:cs="Arial"/>
              </w:rPr>
              <w:t xml:space="preserve">remains in respect of </w:t>
            </w:r>
            <w:r w:rsidRPr="00603778">
              <w:rPr>
                <w:rFonts w:ascii="Arial" w:hAnsi="Arial" w:cs="Arial"/>
              </w:rPr>
              <w:t xml:space="preserve">the training and IMCA </w:t>
            </w:r>
            <w:r w:rsidR="00AF4065">
              <w:rPr>
                <w:rFonts w:ascii="Arial" w:hAnsi="Arial" w:cs="Arial"/>
              </w:rPr>
              <w:t>(</w:t>
            </w:r>
            <w:r w:rsidR="00AF4065" w:rsidRPr="00AF4065">
              <w:rPr>
                <w:rFonts w:ascii="Arial" w:hAnsi="Arial" w:cs="Arial"/>
              </w:rPr>
              <w:t>Indep</w:t>
            </w:r>
            <w:r w:rsidR="003A7908">
              <w:rPr>
                <w:rFonts w:ascii="Arial" w:hAnsi="Arial" w:cs="Arial"/>
              </w:rPr>
              <w:t xml:space="preserve">endent Mental Capacity Advocate) </w:t>
            </w:r>
            <w:r w:rsidRPr="00603778">
              <w:rPr>
                <w:rFonts w:ascii="Arial" w:hAnsi="Arial" w:cs="Arial"/>
              </w:rPr>
              <w:t>elements</w:t>
            </w:r>
            <w:r w:rsidR="003A7908">
              <w:rPr>
                <w:rFonts w:ascii="Arial" w:hAnsi="Arial" w:cs="Arial"/>
              </w:rPr>
              <w:t>,</w:t>
            </w:r>
            <w:r w:rsidRPr="00603778">
              <w:rPr>
                <w:rFonts w:ascii="Arial" w:hAnsi="Arial" w:cs="Arial"/>
              </w:rPr>
              <w:t xml:space="preserve"> so this would be managed in a phased way.</w:t>
            </w:r>
          </w:p>
          <w:p w14:paraId="42B11BBB" w14:textId="77777777" w:rsidR="00603778" w:rsidRPr="00603778" w:rsidRDefault="00603778" w:rsidP="00603778">
            <w:pPr>
              <w:spacing w:after="0" w:line="240" w:lineRule="auto"/>
              <w:ind w:left="22"/>
              <w:rPr>
                <w:rFonts w:ascii="Arial" w:hAnsi="Arial" w:cs="Arial"/>
              </w:rPr>
            </w:pPr>
            <w:r w:rsidRPr="00603778">
              <w:rPr>
                <w:rFonts w:ascii="Arial" w:hAnsi="Arial" w:cs="Arial"/>
              </w:rPr>
              <w:t>The resources available are limited and there is still an imbalance between the workload for DoLS applications and the resources available. A paper will be taken to the September Board of the PCTSG for consideration.</w:t>
            </w:r>
          </w:p>
          <w:p w14:paraId="1F819B38" w14:textId="0526CD83" w:rsidR="00603778" w:rsidRPr="00603778" w:rsidRDefault="00603778" w:rsidP="00603778">
            <w:pPr>
              <w:spacing w:after="0" w:line="240" w:lineRule="auto"/>
              <w:ind w:left="22"/>
              <w:rPr>
                <w:rFonts w:ascii="Arial" w:hAnsi="Arial" w:cs="Arial"/>
              </w:rPr>
            </w:pPr>
            <w:r w:rsidRPr="00603778">
              <w:rPr>
                <w:rFonts w:ascii="Arial" w:hAnsi="Arial" w:cs="Arial"/>
              </w:rPr>
              <w:t>Regular updates on progress are provided to the Health Board Safeguarding Committee, and the Mental Health Legislative Committee.</w:t>
            </w:r>
            <w:r w:rsidR="003A7908">
              <w:rPr>
                <w:rFonts w:ascii="Arial" w:hAnsi="Arial" w:cs="Arial"/>
              </w:rPr>
              <w:t xml:space="preserve"> </w:t>
            </w:r>
          </w:p>
          <w:p w14:paraId="2F142459" w14:textId="4A2C755B" w:rsidR="00F34367" w:rsidRPr="00603778" w:rsidRDefault="00603778" w:rsidP="00603778">
            <w:pPr>
              <w:autoSpaceDE w:val="0"/>
              <w:autoSpaceDN w:val="0"/>
              <w:adjustRightInd w:val="0"/>
              <w:spacing w:after="0" w:line="240" w:lineRule="auto"/>
              <w:rPr>
                <w:rFonts w:ascii="Arial" w:hAnsi="Arial" w:cs="Arial"/>
              </w:rPr>
            </w:pPr>
            <w:r w:rsidRPr="00603778">
              <w:rPr>
                <w:rFonts w:ascii="Arial" w:hAnsi="Arial" w:cs="Arial"/>
              </w:rPr>
              <w:t>The Risk score will continue to be reviewed as this work progresses.</w:t>
            </w:r>
          </w:p>
          <w:p w14:paraId="0447C7AB" w14:textId="77777777" w:rsidR="00F34367" w:rsidRPr="0011743B" w:rsidRDefault="00F34367" w:rsidP="00D436C5">
            <w:pPr>
              <w:pStyle w:val="Default"/>
              <w:rPr>
                <w:rFonts w:ascii="Arial" w:hAnsi="Arial" w:cs="Arial"/>
                <w:color w:val="FF0000"/>
                <w:sz w:val="22"/>
                <w:szCs w:val="22"/>
              </w:rPr>
            </w:pPr>
          </w:p>
          <w:p w14:paraId="733FDC1E" w14:textId="5B6D4AD9" w:rsidR="00C20A82" w:rsidRPr="00EA489B" w:rsidRDefault="00B01066" w:rsidP="00D436C5">
            <w:pPr>
              <w:pStyle w:val="Default"/>
              <w:rPr>
                <w:rFonts w:ascii="Arial" w:hAnsi="Arial" w:cs="Arial"/>
                <w:color w:val="auto"/>
                <w:sz w:val="22"/>
                <w:szCs w:val="22"/>
              </w:rPr>
            </w:pPr>
            <w:r w:rsidRPr="00EA489B">
              <w:rPr>
                <w:rFonts w:ascii="Arial" w:hAnsi="Arial" w:cs="Arial"/>
                <w:color w:val="auto"/>
                <w:sz w:val="22"/>
                <w:szCs w:val="22"/>
              </w:rPr>
              <w:t xml:space="preserve">Ongoing </w:t>
            </w:r>
            <w:r w:rsidR="00FD6E48" w:rsidRPr="00EA489B">
              <w:rPr>
                <w:rFonts w:ascii="Arial" w:hAnsi="Arial" w:cs="Arial"/>
                <w:color w:val="auto"/>
                <w:sz w:val="22"/>
                <w:szCs w:val="22"/>
              </w:rPr>
              <w:t>Action</w:t>
            </w:r>
            <w:r w:rsidR="00C20A82" w:rsidRPr="00EA489B">
              <w:rPr>
                <w:rFonts w:ascii="Arial" w:hAnsi="Arial" w:cs="Arial"/>
                <w:color w:val="auto"/>
                <w:sz w:val="22"/>
                <w:szCs w:val="22"/>
              </w:rPr>
              <w:t>:</w:t>
            </w:r>
          </w:p>
          <w:p w14:paraId="10B5E001" w14:textId="30080139" w:rsidR="00E012AB" w:rsidRPr="00EA489B" w:rsidRDefault="00FD6E48" w:rsidP="00D436C5">
            <w:pPr>
              <w:pStyle w:val="Default"/>
              <w:rPr>
                <w:rFonts w:ascii="Arial" w:hAnsi="Arial" w:cs="Arial"/>
                <w:color w:val="auto"/>
                <w:sz w:val="22"/>
                <w:szCs w:val="22"/>
              </w:rPr>
            </w:pPr>
            <w:r w:rsidRPr="00EA489B">
              <w:rPr>
                <w:rFonts w:ascii="Arial" w:hAnsi="Arial" w:cs="Arial"/>
                <w:bCs/>
                <w:color w:val="auto"/>
                <w:sz w:val="22"/>
                <w:szCs w:val="22"/>
              </w:rPr>
              <w:t>Overtime/additional hours agreed to fund</w:t>
            </w:r>
            <w:r w:rsidR="0063469C" w:rsidRPr="00EA489B">
              <w:rPr>
                <w:rFonts w:ascii="Arial" w:hAnsi="Arial" w:cs="Arial"/>
                <w:bCs/>
                <w:color w:val="auto"/>
                <w:sz w:val="22"/>
                <w:szCs w:val="22"/>
              </w:rPr>
              <w:t>. S</w:t>
            </w:r>
            <w:r w:rsidRPr="00EA489B">
              <w:rPr>
                <w:rFonts w:ascii="Arial" w:hAnsi="Arial" w:cs="Arial"/>
                <w:bCs/>
                <w:color w:val="auto"/>
                <w:sz w:val="22"/>
                <w:szCs w:val="22"/>
              </w:rPr>
              <w:t>ign off from nurse assessor team to process the backlog assessments</w:t>
            </w:r>
            <w:r w:rsidR="00F34367" w:rsidRPr="00EA489B">
              <w:rPr>
                <w:rFonts w:ascii="Arial" w:hAnsi="Arial" w:cs="Arial"/>
                <w:color w:val="auto"/>
                <w:sz w:val="22"/>
                <w:szCs w:val="22"/>
              </w:rPr>
              <w:t>.</w:t>
            </w:r>
          </w:p>
          <w:p w14:paraId="79634118" w14:textId="4AED67D9" w:rsidR="00F34367" w:rsidRPr="0011743B" w:rsidRDefault="00F34367" w:rsidP="00D436C5">
            <w:pPr>
              <w:pStyle w:val="Default"/>
              <w:rPr>
                <w:rFonts w:ascii="Arial" w:hAnsi="Arial" w:cs="Arial"/>
                <w:color w:val="FF0000"/>
                <w:sz w:val="22"/>
                <w:szCs w:val="22"/>
              </w:rPr>
            </w:pPr>
          </w:p>
        </w:tc>
      </w:tr>
      <w:tr w:rsidR="00072671" w:rsidRPr="00453DAA" w14:paraId="4822232B" w14:textId="77777777" w:rsidTr="00462ACC">
        <w:trPr>
          <w:jc w:val="center"/>
        </w:trPr>
        <w:tc>
          <w:tcPr>
            <w:tcW w:w="1290" w:type="dxa"/>
          </w:tcPr>
          <w:p w14:paraId="3619992E" w14:textId="77777777" w:rsidR="00072671" w:rsidRDefault="00072671" w:rsidP="00462ACC">
            <w:pPr>
              <w:autoSpaceDE w:val="0"/>
              <w:autoSpaceDN w:val="0"/>
              <w:spacing w:after="0" w:line="240" w:lineRule="auto"/>
              <w:jc w:val="center"/>
              <w:rPr>
                <w:rFonts w:ascii="Arial" w:hAnsi="Arial" w:cs="Arial"/>
              </w:rPr>
            </w:pPr>
            <w:r>
              <w:rPr>
                <w:rFonts w:ascii="Arial" w:hAnsi="Arial" w:cs="Arial"/>
              </w:rPr>
              <w:lastRenderedPageBreak/>
              <w:t>57</w:t>
            </w:r>
          </w:p>
          <w:p w14:paraId="0F163AAD" w14:textId="77777777" w:rsidR="00072671" w:rsidRPr="00EC4425" w:rsidRDefault="00072671" w:rsidP="00462ACC">
            <w:pPr>
              <w:autoSpaceDE w:val="0"/>
              <w:autoSpaceDN w:val="0"/>
              <w:spacing w:after="0" w:line="240" w:lineRule="auto"/>
              <w:jc w:val="center"/>
              <w:rPr>
                <w:rFonts w:ascii="Arial" w:hAnsi="Arial" w:cs="Arial"/>
              </w:rPr>
            </w:pPr>
            <w:r>
              <w:rPr>
                <w:rFonts w:ascii="Arial" w:hAnsi="Arial" w:cs="Arial"/>
              </w:rPr>
              <w:t>(1799)</w:t>
            </w:r>
          </w:p>
        </w:tc>
        <w:tc>
          <w:tcPr>
            <w:tcW w:w="2502" w:type="dxa"/>
          </w:tcPr>
          <w:p w14:paraId="2F033C13" w14:textId="77777777" w:rsidR="00381500" w:rsidRDefault="00072671" w:rsidP="00462ACC">
            <w:pPr>
              <w:autoSpaceDE w:val="0"/>
              <w:autoSpaceDN w:val="0"/>
              <w:spacing w:after="0" w:line="240" w:lineRule="auto"/>
              <w:rPr>
                <w:rFonts w:ascii="Arial" w:eastAsia="Times New Roman" w:hAnsi="Arial" w:cs="Arial"/>
                <w:b/>
              </w:rPr>
            </w:pPr>
            <w:r w:rsidRPr="00D83FBA">
              <w:rPr>
                <w:rFonts w:ascii="Arial" w:eastAsia="Times New Roman" w:hAnsi="Arial" w:cs="Arial"/>
                <w:b/>
              </w:rPr>
              <w:t>Non-compliance with Home Office (HO) C</w:t>
            </w:r>
            <w:r>
              <w:rPr>
                <w:rFonts w:ascii="Arial" w:eastAsia="Times New Roman" w:hAnsi="Arial" w:cs="Arial"/>
                <w:b/>
              </w:rPr>
              <w:t>ontrolled Drug (C</w:t>
            </w:r>
            <w:r w:rsidRPr="00D83FBA">
              <w:rPr>
                <w:rFonts w:ascii="Arial" w:eastAsia="Times New Roman" w:hAnsi="Arial" w:cs="Arial"/>
                <w:b/>
              </w:rPr>
              <w:t>D</w:t>
            </w:r>
            <w:r>
              <w:rPr>
                <w:rFonts w:ascii="Arial" w:eastAsia="Times New Roman" w:hAnsi="Arial" w:cs="Arial"/>
                <w:b/>
              </w:rPr>
              <w:t>)</w:t>
            </w:r>
            <w:r w:rsidRPr="00D83FBA">
              <w:rPr>
                <w:rFonts w:ascii="Arial" w:eastAsia="Times New Roman" w:hAnsi="Arial" w:cs="Arial"/>
                <w:b/>
              </w:rPr>
              <w:t xml:space="preserve"> Licensing requirements.</w:t>
            </w:r>
          </w:p>
          <w:p w14:paraId="62D5C4D4" w14:textId="7E81B705" w:rsidR="00072671" w:rsidRPr="00D83FBA" w:rsidRDefault="00072671" w:rsidP="00462ACC">
            <w:pPr>
              <w:autoSpaceDE w:val="0"/>
              <w:autoSpaceDN w:val="0"/>
              <w:spacing w:after="0" w:line="240" w:lineRule="auto"/>
              <w:rPr>
                <w:rFonts w:ascii="Arial" w:hAnsi="Arial" w:cs="Arial"/>
                <w:b/>
                <w:bCs/>
              </w:rPr>
            </w:pPr>
            <w:r w:rsidRPr="00D83FBA">
              <w:rPr>
                <w:rFonts w:ascii="Arial" w:hAnsi="Arial" w:cs="Arial"/>
              </w:rPr>
              <w:t xml:space="preserve">The Health Board (HB) currently has limited assurance regarding compliance with HO CD Licensing requirements, nor does it have processes in place in respect of </w:t>
            </w:r>
            <w:r w:rsidRPr="00D83FBA">
              <w:rPr>
                <w:rFonts w:ascii="Arial" w:hAnsi="Arial" w:cs="Arial"/>
              </w:rPr>
              <w:lastRenderedPageBreak/>
              <w:t>future service change compliance</w:t>
            </w:r>
          </w:p>
        </w:tc>
        <w:tc>
          <w:tcPr>
            <w:tcW w:w="1118" w:type="dxa"/>
            <w:shd w:val="clear" w:color="auto" w:fill="FFFFFF"/>
          </w:tcPr>
          <w:p w14:paraId="3DECEBE2" w14:textId="77777777" w:rsidR="00072671" w:rsidRPr="00EC4425" w:rsidRDefault="00072671" w:rsidP="00462ACC">
            <w:pPr>
              <w:autoSpaceDE w:val="0"/>
              <w:autoSpaceDN w:val="0"/>
              <w:adjustRightInd w:val="0"/>
              <w:spacing w:after="0" w:line="240" w:lineRule="auto"/>
              <w:jc w:val="center"/>
              <w:rPr>
                <w:rFonts w:ascii="Arial" w:hAnsi="Arial" w:cs="Arial"/>
              </w:rPr>
            </w:pPr>
            <w:r>
              <w:rPr>
                <w:rFonts w:ascii="Arial" w:hAnsi="Arial" w:cs="Arial"/>
              </w:rPr>
              <w:lastRenderedPageBreak/>
              <w:t>16</w:t>
            </w:r>
          </w:p>
        </w:tc>
        <w:tc>
          <w:tcPr>
            <w:tcW w:w="1425" w:type="dxa"/>
            <w:shd w:val="clear" w:color="auto" w:fill="FFFFFF"/>
          </w:tcPr>
          <w:p w14:paraId="45220209" w14:textId="77777777" w:rsidR="00072671" w:rsidRPr="00EC4425" w:rsidRDefault="00072671" w:rsidP="00462ACC">
            <w:pPr>
              <w:pStyle w:val="Default"/>
              <w:jc w:val="center"/>
              <w:rPr>
                <w:rFonts w:ascii="Arial" w:hAnsi="Arial" w:cs="Arial"/>
                <w:color w:val="auto"/>
                <w:sz w:val="22"/>
                <w:szCs w:val="22"/>
              </w:rPr>
            </w:pPr>
            <w:r>
              <w:rPr>
                <w:rFonts w:ascii="Arial" w:hAnsi="Arial" w:cs="Arial"/>
                <w:color w:val="auto"/>
                <w:sz w:val="22"/>
                <w:szCs w:val="22"/>
              </w:rPr>
              <w:t>Director of Corporate Governance</w:t>
            </w:r>
          </w:p>
        </w:tc>
        <w:tc>
          <w:tcPr>
            <w:tcW w:w="3107" w:type="dxa"/>
            <w:shd w:val="clear" w:color="auto" w:fill="FFFFFF"/>
          </w:tcPr>
          <w:p w14:paraId="44B4F14E" w14:textId="77777777" w:rsidR="00072671" w:rsidRPr="00072671" w:rsidRDefault="00072671" w:rsidP="00462ACC">
            <w:pPr>
              <w:pStyle w:val="ListParagraph"/>
              <w:widowControl w:val="0"/>
              <w:spacing w:after="0" w:line="240" w:lineRule="auto"/>
              <w:ind w:left="0"/>
              <w:contextualSpacing w:val="0"/>
              <w:rPr>
                <w:rFonts w:ascii="Arial" w:hAnsi="Arial" w:cs="Arial"/>
                <w:b/>
              </w:rPr>
            </w:pPr>
            <w:r w:rsidRPr="00072671">
              <w:rPr>
                <w:rFonts w:ascii="Arial" w:hAnsi="Arial" w:cs="Arial"/>
                <w:b/>
              </w:rPr>
              <w:t>Risk score increased from 12 to 16 in July.</w:t>
            </w:r>
          </w:p>
          <w:p w14:paraId="6C9A1599" w14:textId="77777777" w:rsidR="00072671" w:rsidRPr="00453DAA" w:rsidRDefault="00072671" w:rsidP="00462ACC">
            <w:pPr>
              <w:spacing w:after="0" w:line="240" w:lineRule="auto"/>
              <w:rPr>
                <w:rFonts w:ascii="Arial" w:hAnsi="Arial" w:cs="Arial"/>
              </w:rPr>
            </w:pPr>
          </w:p>
          <w:p w14:paraId="6E3B8DBC" w14:textId="77777777" w:rsidR="00072671" w:rsidRPr="00453DAA" w:rsidRDefault="00072671" w:rsidP="00462ACC">
            <w:pPr>
              <w:spacing w:after="0" w:line="240" w:lineRule="auto"/>
              <w:rPr>
                <w:rFonts w:ascii="Arial" w:hAnsi="Arial" w:cs="Arial"/>
              </w:rPr>
            </w:pPr>
            <w:r w:rsidRPr="00453DAA">
              <w:rPr>
                <w:rFonts w:ascii="Arial" w:hAnsi="Arial" w:cs="Arial"/>
              </w:rPr>
              <w:t>Update 26/07/23:</w:t>
            </w:r>
          </w:p>
          <w:p w14:paraId="7DB94893" w14:textId="3558AF77" w:rsidR="00072671" w:rsidRPr="00453DAA" w:rsidRDefault="003A7908" w:rsidP="00462ACC">
            <w:pPr>
              <w:spacing w:after="0" w:line="240" w:lineRule="auto"/>
              <w:rPr>
                <w:rFonts w:ascii="Arial" w:hAnsi="Arial" w:cs="Arial"/>
              </w:rPr>
            </w:pPr>
            <w:r>
              <w:rPr>
                <w:rFonts w:ascii="Arial" w:hAnsi="Arial" w:cs="Arial"/>
              </w:rPr>
              <w:t>Several Home Office licenc</w:t>
            </w:r>
            <w:r w:rsidR="00072671" w:rsidRPr="00453DAA">
              <w:rPr>
                <w:rFonts w:ascii="Arial" w:hAnsi="Arial" w:cs="Arial"/>
              </w:rPr>
              <w:t xml:space="preserve">e compliance visits undertaken in recent weeks </w:t>
            </w:r>
            <w:r>
              <w:rPr>
                <w:rFonts w:ascii="Arial" w:hAnsi="Arial" w:cs="Arial"/>
              </w:rPr>
              <w:t>–</w:t>
            </w:r>
            <w:r w:rsidR="00072671" w:rsidRPr="00453DAA">
              <w:rPr>
                <w:rFonts w:ascii="Arial" w:hAnsi="Arial" w:cs="Arial"/>
              </w:rPr>
              <w:t xml:space="preserve"> currently awaiting outcome from the Home Office regarding whether </w:t>
            </w:r>
            <w:r>
              <w:rPr>
                <w:rFonts w:ascii="Arial" w:hAnsi="Arial" w:cs="Arial"/>
              </w:rPr>
              <w:t>licence</w:t>
            </w:r>
            <w:r w:rsidR="00072671" w:rsidRPr="00453DAA">
              <w:rPr>
                <w:rFonts w:ascii="Arial" w:hAnsi="Arial" w:cs="Arial"/>
              </w:rPr>
              <w:t xml:space="preserve">s will be granted. A number of other Home Office </w:t>
            </w:r>
            <w:r>
              <w:rPr>
                <w:rFonts w:ascii="Arial" w:hAnsi="Arial" w:cs="Arial"/>
              </w:rPr>
              <w:t>licence</w:t>
            </w:r>
            <w:r w:rsidR="00072671" w:rsidRPr="00453DAA">
              <w:rPr>
                <w:rFonts w:ascii="Arial" w:hAnsi="Arial" w:cs="Arial"/>
              </w:rPr>
              <w:t xml:space="preserve"> compliance visits have been </w:t>
            </w:r>
            <w:r w:rsidR="00072671" w:rsidRPr="00453DAA">
              <w:rPr>
                <w:rFonts w:ascii="Arial" w:hAnsi="Arial" w:cs="Arial"/>
              </w:rPr>
              <w:lastRenderedPageBreak/>
              <w:t xml:space="preserve">confirmed for the coming months. Corporate Governance team exploring options that could provide a control system to ensure ongoing compliance with Home Office CD </w:t>
            </w:r>
            <w:r>
              <w:rPr>
                <w:rFonts w:ascii="Arial" w:hAnsi="Arial" w:cs="Arial"/>
              </w:rPr>
              <w:t>licence</w:t>
            </w:r>
            <w:r w:rsidR="00072671" w:rsidRPr="00453DAA">
              <w:rPr>
                <w:rFonts w:ascii="Arial" w:hAnsi="Arial" w:cs="Arial"/>
              </w:rPr>
              <w:t xml:space="preserve"> requirements. Potential additional licensing requirements around care provided by external providers on SBU Health Board sites and private healthcare provision continue to be explored. Following discussion, it was agreed that the risk likelihood level should revert to the previous level (4) and therefore the overall risk score returned to 16.</w:t>
            </w:r>
            <w:r>
              <w:rPr>
                <w:rFonts w:ascii="Arial" w:hAnsi="Arial" w:cs="Arial"/>
              </w:rPr>
              <w:br/>
            </w:r>
          </w:p>
        </w:tc>
      </w:tr>
      <w:tr w:rsidR="00993939" w:rsidRPr="0011743B" w14:paraId="76057A80" w14:textId="77777777" w:rsidTr="00AA0F1B">
        <w:trPr>
          <w:jc w:val="center"/>
        </w:trPr>
        <w:tc>
          <w:tcPr>
            <w:tcW w:w="1290" w:type="dxa"/>
          </w:tcPr>
          <w:p w14:paraId="77D2BD2C"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lastRenderedPageBreak/>
              <w:t>58</w:t>
            </w:r>
          </w:p>
          <w:p w14:paraId="6AB02AB5" w14:textId="77777777"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(146)</w:t>
            </w:r>
          </w:p>
        </w:tc>
        <w:tc>
          <w:tcPr>
            <w:tcW w:w="2502" w:type="dxa"/>
          </w:tcPr>
          <w:p w14:paraId="036346FC" w14:textId="77777777" w:rsidR="00010F5D" w:rsidRPr="00EA489B" w:rsidRDefault="00010F5D" w:rsidP="00D436C5">
            <w:pPr>
              <w:autoSpaceDE w:val="0"/>
              <w:autoSpaceDN w:val="0"/>
              <w:spacing w:after="0" w:line="240" w:lineRule="auto"/>
              <w:rPr>
                <w:rFonts w:ascii="Arial" w:hAnsi="Arial" w:cs="Arial"/>
                <w:b/>
                <w:bCs/>
              </w:rPr>
            </w:pPr>
            <w:r w:rsidRPr="00EA489B">
              <w:rPr>
                <w:rFonts w:ascii="Arial" w:hAnsi="Arial" w:cs="Arial"/>
                <w:b/>
                <w:bCs/>
              </w:rPr>
              <w:t>Ophthalmology - Excellent Patient Outcomes</w:t>
            </w:r>
          </w:p>
          <w:p w14:paraId="12A6F43C" w14:textId="77777777" w:rsidR="00010F5D" w:rsidRPr="00EA489B" w:rsidRDefault="00010F5D" w:rsidP="00D436C5">
            <w:pPr>
              <w:autoSpaceDE w:val="0"/>
              <w:autoSpaceDN w:val="0"/>
              <w:spacing w:after="0" w:line="240" w:lineRule="auto"/>
              <w:rPr>
                <w:rFonts w:ascii="Arial" w:hAnsi="Arial" w:cs="Arial"/>
                <w:b/>
                <w:bCs/>
              </w:rPr>
            </w:pPr>
            <w:r w:rsidRPr="00EA489B">
              <w:rPr>
                <w:rFonts w:ascii="Arial" w:hAnsi="Arial" w:cs="Arial"/>
              </w:rPr>
              <w:t>Risk of failure to provide adequate clinic capacity for follow-up patients in Ophthalmology results in a delay in treatment and potential risk of sight loss.</w:t>
            </w:r>
          </w:p>
        </w:tc>
        <w:tc>
          <w:tcPr>
            <w:tcW w:w="1118" w:type="dxa"/>
            <w:shd w:val="clear" w:color="auto" w:fill="FFFFFF"/>
          </w:tcPr>
          <w:p w14:paraId="29F46E9A" w14:textId="7438270E" w:rsidR="00364A37" w:rsidRPr="00EA489B" w:rsidRDefault="00AB24A5" w:rsidP="00D436C5">
            <w:pPr>
              <w:autoSpaceDE w:val="0"/>
              <w:autoSpaceDN w:val="0"/>
              <w:adjustRightInd w:val="0"/>
              <w:spacing w:after="0" w:line="240" w:lineRule="auto"/>
              <w:jc w:val="center"/>
              <w:rPr>
                <w:rFonts w:ascii="Arial" w:hAnsi="Arial" w:cs="Arial"/>
              </w:rPr>
            </w:pPr>
            <w:r w:rsidRPr="00EA489B">
              <w:rPr>
                <w:rFonts w:ascii="Arial" w:hAnsi="Arial" w:cs="Arial"/>
              </w:rPr>
              <w:t xml:space="preserve">16 </w:t>
            </w:r>
          </w:p>
        </w:tc>
        <w:tc>
          <w:tcPr>
            <w:tcW w:w="1425" w:type="dxa"/>
            <w:shd w:val="clear" w:color="auto" w:fill="FFFFFF"/>
          </w:tcPr>
          <w:p w14:paraId="2143C464" w14:textId="77777777" w:rsidR="00010F5D" w:rsidRPr="00EA489B" w:rsidRDefault="00010F5D" w:rsidP="003A7908">
            <w:pPr>
              <w:pStyle w:val="Default"/>
              <w:jc w:val="center"/>
              <w:rPr>
                <w:rFonts w:ascii="Arial" w:hAnsi="Arial" w:cs="Arial"/>
                <w:color w:val="auto"/>
                <w:sz w:val="22"/>
                <w:szCs w:val="22"/>
              </w:rPr>
            </w:pPr>
            <w:r w:rsidRPr="00EA489B">
              <w:rPr>
                <w:rFonts w:ascii="Arial" w:hAnsi="Arial" w:cs="Arial"/>
                <w:color w:val="auto"/>
                <w:sz w:val="22"/>
                <w:szCs w:val="22"/>
              </w:rPr>
              <w:t>Chief Operating Officer</w:t>
            </w:r>
          </w:p>
        </w:tc>
        <w:tc>
          <w:tcPr>
            <w:tcW w:w="3107" w:type="dxa"/>
            <w:shd w:val="clear" w:color="auto" w:fill="FFFFFF"/>
          </w:tcPr>
          <w:p w14:paraId="7F9AE10D" w14:textId="3F550FE6" w:rsidR="00AB24A5" w:rsidRPr="00EA489B" w:rsidRDefault="009B5ECD" w:rsidP="003A7908">
            <w:pPr>
              <w:pStyle w:val="ListParagraph"/>
              <w:widowControl w:val="0"/>
              <w:spacing w:after="0" w:line="240" w:lineRule="auto"/>
              <w:ind w:left="0"/>
              <w:contextualSpacing w:val="0"/>
              <w:rPr>
                <w:rFonts w:ascii="Arial" w:hAnsi="Arial" w:cs="Arial"/>
              </w:rPr>
            </w:pPr>
            <w:r w:rsidRPr="00EA489B">
              <w:rPr>
                <w:rFonts w:ascii="Arial" w:hAnsi="Arial" w:cs="Arial"/>
              </w:rPr>
              <w:t>The risk score currently remains unchanged.</w:t>
            </w:r>
          </w:p>
          <w:p w14:paraId="3D4FB2A3" w14:textId="77777777" w:rsidR="009B5ECD" w:rsidRPr="0011743B" w:rsidRDefault="009B5ECD" w:rsidP="003A7908">
            <w:pPr>
              <w:pStyle w:val="ListParagraph"/>
              <w:widowControl w:val="0"/>
              <w:spacing w:after="0" w:line="240" w:lineRule="auto"/>
              <w:ind w:left="0"/>
              <w:contextualSpacing w:val="0"/>
              <w:rPr>
                <w:rFonts w:ascii="Arial" w:hAnsi="Arial" w:cs="Arial"/>
                <w:color w:val="FF0000"/>
              </w:rPr>
            </w:pPr>
          </w:p>
          <w:p w14:paraId="2DBF24D3" w14:textId="77777777" w:rsidR="003A7908" w:rsidRDefault="003A7908" w:rsidP="003A7908">
            <w:pPr>
              <w:spacing w:after="0" w:line="240" w:lineRule="auto"/>
              <w:rPr>
                <w:rFonts w:ascii="Arial" w:hAnsi="Arial" w:cs="Arial"/>
              </w:rPr>
            </w:pPr>
            <w:r>
              <w:rPr>
                <w:rFonts w:ascii="Arial" w:hAnsi="Arial" w:cs="Arial"/>
              </w:rPr>
              <w:t xml:space="preserve">Update </w:t>
            </w:r>
            <w:r w:rsidR="00EA489B" w:rsidRPr="00EA489B">
              <w:rPr>
                <w:rFonts w:ascii="Arial" w:hAnsi="Arial" w:cs="Arial"/>
              </w:rPr>
              <w:t>19/06/2023</w:t>
            </w:r>
            <w:r>
              <w:rPr>
                <w:rFonts w:ascii="Arial" w:hAnsi="Arial" w:cs="Arial"/>
              </w:rPr>
              <w:t>:</w:t>
            </w:r>
          </w:p>
          <w:p w14:paraId="60E8E92D" w14:textId="5F307656" w:rsidR="00EA489B" w:rsidRPr="00EA489B" w:rsidRDefault="00EA489B" w:rsidP="003A7908">
            <w:pPr>
              <w:spacing w:after="0" w:line="240" w:lineRule="auto"/>
              <w:rPr>
                <w:rFonts w:ascii="Arial" w:hAnsi="Arial" w:cs="Arial"/>
              </w:rPr>
            </w:pPr>
            <w:r w:rsidRPr="00EA489B">
              <w:rPr>
                <w:rFonts w:ascii="Arial" w:hAnsi="Arial" w:cs="Arial"/>
              </w:rPr>
              <w:t>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377C67D2" w14:textId="13D505D1" w:rsidR="0063469C" w:rsidRDefault="00EA489B" w:rsidP="003A7908">
            <w:pPr>
              <w:pStyle w:val="ListParagraph"/>
              <w:widowControl w:val="0"/>
              <w:spacing w:after="0" w:line="240" w:lineRule="auto"/>
              <w:ind w:left="0"/>
              <w:contextualSpacing w:val="0"/>
              <w:rPr>
                <w:rFonts w:ascii="Arial" w:hAnsi="Arial" w:cs="Arial"/>
              </w:rPr>
            </w:pPr>
            <w:r w:rsidRPr="00EA489B">
              <w:rPr>
                <w:rFonts w:ascii="Arial" w:hAnsi="Arial" w:cs="Arial"/>
              </w:rPr>
              <w:t>20/07/2023</w:t>
            </w:r>
            <w:r w:rsidR="003A7908">
              <w:rPr>
                <w:rFonts w:ascii="Arial" w:hAnsi="Arial" w:cs="Arial"/>
              </w:rPr>
              <w:t>:</w:t>
            </w:r>
            <w:r w:rsidRPr="00EA489B">
              <w:rPr>
                <w:rFonts w:ascii="Arial" w:hAnsi="Arial" w:cs="Arial"/>
              </w:rPr>
              <w:t xml:space="preserve"> No further updates to report.</w:t>
            </w:r>
          </w:p>
          <w:p w14:paraId="3A3BB7DE" w14:textId="77777777" w:rsidR="00EA489B" w:rsidRPr="00EA489B" w:rsidRDefault="00EA489B" w:rsidP="003A7908">
            <w:pPr>
              <w:pStyle w:val="ListParagraph"/>
              <w:widowControl w:val="0"/>
              <w:spacing w:after="0" w:line="240" w:lineRule="auto"/>
              <w:ind w:left="0"/>
              <w:contextualSpacing w:val="0"/>
              <w:rPr>
                <w:rFonts w:ascii="Arial" w:hAnsi="Arial" w:cs="Arial"/>
              </w:rPr>
            </w:pPr>
          </w:p>
          <w:p w14:paraId="18EF24EC" w14:textId="77777777" w:rsidR="0063469C" w:rsidRPr="00EA489B" w:rsidRDefault="0063469C" w:rsidP="003A7908">
            <w:pPr>
              <w:pStyle w:val="ListParagraph"/>
              <w:widowControl w:val="0"/>
              <w:spacing w:after="0" w:line="240" w:lineRule="auto"/>
              <w:ind w:left="0"/>
              <w:contextualSpacing w:val="0"/>
              <w:rPr>
                <w:rFonts w:ascii="Arial" w:hAnsi="Arial" w:cs="Arial"/>
              </w:rPr>
            </w:pPr>
            <w:r w:rsidRPr="00EA489B">
              <w:rPr>
                <w:rFonts w:ascii="Arial" w:hAnsi="Arial" w:cs="Arial"/>
              </w:rPr>
              <w:t>Action:</w:t>
            </w:r>
          </w:p>
          <w:p w14:paraId="296828A9" w14:textId="5B474D07" w:rsidR="0063469C" w:rsidRPr="00EA489B" w:rsidRDefault="0063469C" w:rsidP="003A7908">
            <w:pPr>
              <w:pStyle w:val="ListParagraph"/>
              <w:widowControl w:val="0"/>
              <w:spacing w:after="0" w:line="240" w:lineRule="auto"/>
              <w:ind w:left="0"/>
              <w:contextualSpacing w:val="0"/>
              <w:rPr>
                <w:rFonts w:ascii="Arial" w:hAnsi="Arial" w:cs="Arial"/>
              </w:rPr>
            </w:pPr>
            <w:r w:rsidRPr="00EA489B">
              <w:rPr>
                <w:rFonts w:ascii="Arial" w:hAnsi="Arial" w:cs="Arial"/>
              </w:rPr>
              <w:t>An overall Regional Sustainability Plan to be delivered (</w:t>
            </w:r>
            <w:r w:rsidR="00DF0465" w:rsidRPr="00EA489B">
              <w:rPr>
                <w:rFonts w:ascii="Arial" w:hAnsi="Arial" w:cs="Arial"/>
              </w:rPr>
              <w:t xml:space="preserve">Target </w:t>
            </w:r>
            <w:r w:rsidRPr="00EA489B">
              <w:rPr>
                <w:rFonts w:ascii="Arial" w:hAnsi="Arial" w:cs="Arial"/>
              </w:rPr>
              <w:t>31/10/23)</w:t>
            </w:r>
          </w:p>
          <w:p w14:paraId="3FD1FDE1" w14:textId="4160BE96" w:rsidR="0063469C" w:rsidRPr="0011743B" w:rsidRDefault="0063469C" w:rsidP="003A7908">
            <w:pPr>
              <w:pStyle w:val="ListParagraph"/>
              <w:widowControl w:val="0"/>
              <w:spacing w:after="0" w:line="240" w:lineRule="auto"/>
              <w:ind w:left="0"/>
              <w:contextualSpacing w:val="0"/>
              <w:rPr>
                <w:rFonts w:ascii="Arial" w:hAnsi="Arial" w:cs="Arial"/>
                <w:color w:val="FF0000"/>
              </w:rPr>
            </w:pPr>
          </w:p>
        </w:tc>
      </w:tr>
      <w:tr w:rsidR="00993939" w:rsidRPr="0011743B" w14:paraId="331595DC" w14:textId="77777777" w:rsidTr="00AA0F1B">
        <w:trPr>
          <w:jc w:val="center"/>
        </w:trPr>
        <w:tc>
          <w:tcPr>
            <w:tcW w:w="1290"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502"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rPr>
              <w:t xml:space="preserve">Identify alternative arrangements to Parkway Clinic for the delivery of dental paediatric GA services on the Morriston </w:t>
            </w:r>
            <w:r w:rsidRPr="00993939">
              <w:rPr>
                <w:rFonts w:ascii="Arial" w:hAnsi="Arial" w:cs="Arial"/>
              </w:rPr>
              <w:lastRenderedPageBreak/>
              <w:t>Hospital SDU site consistent with the needs of the population and existing WG and Health Board policies.</w:t>
            </w:r>
          </w:p>
        </w:tc>
        <w:tc>
          <w:tcPr>
            <w:tcW w:w="1118" w:type="dxa"/>
            <w:shd w:val="clear" w:color="auto" w:fill="FFFFFF"/>
          </w:tcPr>
          <w:p w14:paraId="45F12D51" w14:textId="77777777" w:rsidR="00010F5D" w:rsidRPr="00993939" w:rsidRDefault="00010F5D"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16</w:t>
            </w:r>
          </w:p>
        </w:tc>
        <w:tc>
          <w:tcPr>
            <w:tcW w:w="1425" w:type="dxa"/>
            <w:shd w:val="clear" w:color="auto" w:fill="FFFFFF"/>
          </w:tcPr>
          <w:p w14:paraId="506457EA" w14:textId="77777777" w:rsidR="00010F5D" w:rsidRPr="00993939" w:rsidRDefault="00010F5D" w:rsidP="00D436C5">
            <w:pPr>
              <w:pStyle w:val="Default"/>
              <w:jc w:val="center"/>
              <w:rPr>
                <w:rFonts w:ascii="Arial" w:hAnsi="Arial" w:cs="Arial"/>
                <w:color w:val="auto"/>
                <w:sz w:val="22"/>
                <w:szCs w:val="22"/>
              </w:rPr>
            </w:pPr>
            <w:r w:rsidRPr="00993939">
              <w:rPr>
                <w:rFonts w:ascii="Arial" w:hAnsi="Arial" w:cs="Arial"/>
                <w:color w:val="auto"/>
                <w:sz w:val="22"/>
                <w:szCs w:val="22"/>
              </w:rPr>
              <w:t>Chief Operating Officer</w:t>
            </w:r>
          </w:p>
        </w:tc>
        <w:tc>
          <w:tcPr>
            <w:tcW w:w="3107" w:type="dxa"/>
            <w:shd w:val="clear" w:color="auto" w:fill="FFFFFF"/>
          </w:tcPr>
          <w:p w14:paraId="349C3E1A" w14:textId="2B2E6A87" w:rsidR="00010F5D" w:rsidRPr="00993939" w:rsidRDefault="009B5ECD" w:rsidP="00D436C5">
            <w:pPr>
              <w:pStyle w:val="Default"/>
              <w:rPr>
                <w:rFonts w:ascii="Arial" w:hAnsi="Arial" w:cs="Arial"/>
                <w:color w:val="auto"/>
                <w:sz w:val="22"/>
                <w:szCs w:val="22"/>
              </w:rPr>
            </w:pPr>
            <w:r w:rsidRPr="00993939">
              <w:rPr>
                <w:rFonts w:ascii="Arial" w:hAnsi="Arial" w:cs="Arial"/>
                <w:color w:val="auto"/>
                <w:sz w:val="22"/>
                <w:szCs w:val="22"/>
              </w:rPr>
              <w:t>The risk score currently remains unchanged.</w:t>
            </w:r>
          </w:p>
          <w:p w14:paraId="2EB97EFB" w14:textId="77777777" w:rsidR="009B5ECD" w:rsidRPr="00993939" w:rsidRDefault="009B5ECD" w:rsidP="00D436C5">
            <w:pPr>
              <w:pStyle w:val="Default"/>
              <w:rPr>
                <w:rFonts w:ascii="Arial" w:hAnsi="Arial" w:cs="Arial"/>
                <w:color w:val="auto"/>
                <w:sz w:val="22"/>
                <w:szCs w:val="22"/>
              </w:rPr>
            </w:pPr>
          </w:p>
          <w:p w14:paraId="31766015" w14:textId="77777777" w:rsidR="0063469C" w:rsidRPr="00993939" w:rsidRDefault="0063469C" w:rsidP="00D436C5">
            <w:pPr>
              <w:pStyle w:val="Default"/>
              <w:rPr>
                <w:rFonts w:ascii="Arial" w:hAnsi="Arial" w:cs="Arial"/>
                <w:bCs/>
                <w:color w:val="auto"/>
                <w:sz w:val="22"/>
                <w:szCs w:val="22"/>
              </w:rPr>
            </w:pPr>
            <w:r w:rsidRPr="00993939">
              <w:rPr>
                <w:rFonts w:ascii="Arial" w:hAnsi="Arial" w:cs="Arial"/>
                <w:bCs/>
                <w:color w:val="auto"/>
                <w:sz w:val="22"/>
                <w:szCs w:val="22"/>
              </w:rPr>
              <w:t xml:space="preserve">Update </w:t>
            </w:r>
            <w:r w:rsidR="00FD6E48" w:rsidRPr="00993939">
              <w:rPr>
                <w:rFonts w:ascii="Arial" w:hAnsi="Arial" w:cs="Arial"/>
                <w:bCs/>
                <w:color w:val="auto"/>
                <w:sz w:val="22"/>
                <w:szCs w:val="22"/>
              </w:rPr>
              <w:t>20/04/2023</w:t>
            </w:r>
            <w:r w:rsidRPr="00993939">
              <w:rPr>
                <w:rFonts w:ascii="Arial" w:hAnsi="Arial" w:cs="Arial"/>
                <w:bCs/>
                <w:color w:val="auto"/>
                <w:sz w:val="22"/>
                <w:szCs w:val="22"/>
              </w:rPr>
              <w:t>:</w:t>
            </w:r>
          </w:p>
          <w:p w14:paraId="6813D1C1" w14:textId="07AD5084" w:rsidR="00FD6E48" w:rsidRPr="00993939" w:rsidRDefault="00FD6E48" w:rsidP="00D436C5">
            <w:pPr>
              <w:pStyle w:val="Default"/>
              <w:rPr>
                <w:rFonts w:ascii="Arial" w:hAnsi="Arial" w:cs="Arial"/>
                <w:color w:val="auto"/>
                <w:sz w:val="22"/>
                <w:szCs w:val="22"/>
              </w:rPr>
            </w:pPr>
            <w:r w:rsidRPr="00993939">
              <w:rPr>
                <w:rFonts w:ascii="Arial" w:hAnsi="Arial" w:cs="Arial"/>
                <w:bCs/>
                <w:color w:val="auto"/>
                <w:sz w:val="22"/>
                <w:szCs w:val="22"/>
              </w:rPr>
              <w:t>The current contract arrangements with Parkway will be extended for a further 12 months from June 2023.</w:t>
            </w:r>
          </w:p>
          <w:p w14:paraId="7E07BFCC" w14:textId="77777777" w:rsidR="00787DB2" w:rsidRPr="00993939" w:rsidRDefault="00787DB2" w:rsidP="00D436C5">
            <w:pPr>
              <w:pStyle w:val="Default"/>
              <w:rPr>
                <w:rFonts w:ascii="Arial" w:hAnsi="Arial" w:cs="Arial"/>
                <w:color w:val="auto"/>
                <w:sz w:val="22"/>
                <w:szCs w:val="22"/>
              </w:rPr>
            </w:pPr>
          </w:p>
          <w:p w14:paraId="348D7D88" w14:textId="23D88B05" w:rsidR="00993939" w:rsidRPr="0011743B" w:rsidRDefault="00993939" w:rsidP="00D436C5">
            <w:pPr>
              <w:pStyle w:val="Default"/>
              <w:rPr>
                <w:rFonts w:ascii="Arial" w:hAnsi="Arial" w:cs="Arial"/>
                <w:color w:val="FF0000"/>
                <w:sz w:val="22"/>
                <w:szCs w:val="22"/>
              </w:rPr>
            </w:pPr>
            <w:r w:rsidRPr="00993939">
              <w:rPr>
                <w:rFonts w:ascii="Arial" w:hAnsi="Arial" w:cs="Arial"/>
                <w:color w:val="auto"/>
                <w:sz w:val="22"/>
                <w:szCs w:val="22"/>
              </w:rPr>
              <w:t>No further updates</w:t>
            </w:r>
          </w:p>
        </w:tc>
      </w:tr>
      <w:tr w:rsidR="00993939" w:rsidRPr="0011743B" w14:paraId="4676DEDD" w14:textId="77777777" w:rsidTr="00AA0F1B">
        <w:trPr>
          <w:jc w:val="center"/>
        </w:trPr>
        <w:tc>
          <w:tcPr>
            <w:tcW w:w="1290" w:type="dxa"/>
          </w:tcPr>
          <w:p w14:paraId="5E22EF63"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lastRenderedPageBreak/>
              <w:t>63</w:t>
            </w:r>
          </w:p>
          <w:p w14:paraId="7D469A54" w14:textId="77777777"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502" w:type="dxa"/>
          </w:tcPr>
          <w:p w14:paraId="189B81E7"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 xml:space="preserve">Screening for Fetal Growth Assessment in line with Gap-Grow </w:t>
            </w:r>
          </w:p>
          <w:p w14:paraId="20D33849" w14:textId="6010072A" w:rsidR="00010F5D" w:rsidRPr="00993939" w:rsidRDefault="00DD7A3A" w:rsidP="00D436C5">
            <w:pPr>
              <w:autoSpaceDE w:val="0"/>
              <w:autoSpaceDN w:val="0"/>
              <w:spacing w:after="0" w:line="240" w:lineRule="auto"/>
              <w:rPr>
                <w:rFonts w:ascii="Arial" w:hAnsi="Arial" w:cs="Arial"/>
              </w:rPr>
            </w:pPr>
            <w:r w:rsidRPr="00993939">
              <w:rPr>
                <w:rFonts w:ascii="Arial" w:hAnsi="Arial" w:cs="Arial"/>
              </w:rPr>
              <w:t>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1118" w:type="dxa"/>
            <w:shd w:val="clear" w:color="auto" w:fill="FFFFFF"/>
          </w:tcPr>
          <w:p w14:paraId="6223194A" w14:textId="3120D97A" w:rsidR="00A12952" w:rsidRPr="00993939" w:rsidRDefault="00873F16" w:rsidP="00D436C5">
            <w:pPr>
              <w:autoSpaceDE w:val="0"/>
              <w:autoSpaceDN w:val="0"/>
              <w:adjustRightInd w:val="0"/>
              <w:spacing w:after="0" w:line="240" w:lineRule="auto"/>
              <w:jc w:val="center"/>
              <w:rPr>
                <w:rFonts w:ascii="Arial" w:hAnsi="Arial" w:cs="Arial"/>
              </w:rPr>
            </w:pPr>
            <w:r w:rsidRPr="00993939">
              <w:rPr>
                <w:rFonts w:ascii="Arial" w:hAnsi="Arial" w:cs="Arial"/>
              </w:rPr>
              <w:t>20</w:t>
            </w:r>
          </w:p>
        </w:tc>
        <w:tc>
          <w:tcPr>
            <w:tcW w:w="1425" w:type="dxa"/>
            <w:shd w:val="clear" w:color="auto" w:fill="FFFFFF"/>
          </w:tcPr>
          <w:p w14:paraId="778E24BD" w14:textId="1A2164D3" w:rsidR="00010F5D" w:rsidRPr="00993939" w:rsidRDefault="00FF01F6" w:rsidP="00F31E43">
            <w:pPr>
              <w:pStyle w:val="Default"/>
              <w:jc w:val="center"/>
              <w:rPr>
                <w:rFonts w:ascii="Arial" w:hAnsi="Arial" w:cs="Arial"/>
                <w:color w:val="auto"/>
                <w:sz w:val="22"/>
                <w:szCs w:val="22"/>
              </w:rPr>
            </w:pPr>
            <w:r w:rsidRPr="00993939">
              <w:rPr>
                <w:rFonts w:ascii="Arial" w:hAnsi="Arial" w:cs="Arial"/>
                <w:color w:val="auto"/>
                <w:sz w:val="22"/>
                <w:szCs w:val="22"/>
              </w:rPr>
              <w:t>Executive Director of Nursing</w:t>
            </w:r>
            <w:r w:rsidR="00993939">
              <w:rPr>
                <w:rFonts w:ascii="Arial" w:hAnsi="Arial" w:cs="Arial"/>
                <w:color w:val="auto"/>
                <w:sz w:val="22"/>
                <w:szCs w:val="22"/>
              </w:rPr>
              <w:t xml:space="preserve"> / Director of Therapies &amp; Health Sciences</w:t>
            </w:r>
          </w:p>
        </w:tc>
        <w:tc>
          <w:tcPr>
            <w:tcW w:w="3107" w:type="dxa"/>
            <w:shd w:val="clear" w:color="auto" w:fill="FFFFFF"/>
          </w:tcPr>
          <w:p w14:paraId="11FC7DA4" w14:textId="77777777" w:rsidR="00993939" w:rsidRPr="00EA489B" w:rsidRDefault="00993939" w:rsidP="00F31E43">
            <w:pPr>
              <w:pStyle w:val="ListParagraph"/>
              <w:widowControl w:val="0"/>
              <w:spacing w:after="0" w:line="240" w:lineRule="auto"/>
              <w:ind w:left="0"/>
              <w:contextualSpacing w:val="0"/>
              <w:rPr>
                <w:rFonts w:ascii="Arial" w:hAnsi="Arial" w:cs="Arial"/>
              </w:rPr>
            </w:pPr>
            <w:r w:rsidRPr="00EA489B">
              <w:rPr>
                <w:rFonts w:ascii="Arial" w:hAnsi="Arial" w:cs="Arial"/>
              </w:rPr>
              <w:t>The risk score currently remains unchanged.</w:t>
            </w:r>
          </w:p>
          <w:p w14:paraId="635241C0" w14:textId="779B699D" w:rsidR="00763747" w:rsidRPr="0011743B" w:rsidRDefault="00763747" w:rsidP="00F31E43">
            <w:pPr>
              <w:pStyle w:val="Default"/>
              <w:rPr>
                <w:rFonts w:ascii="Arial" w:hAnsi="Arial" w:cs="Arial"/>
                <w:color w:val="FF0000"/>
                <w:sz w:val="22"/>
                <w:szCs w:val="22"/>
              </w:rPr>
            </w:pPr>
          </w:p>
          <w:p w14:paraId="69052D60" w14:textId="019FA2E1" w:rsidR="00C07AC1" w:rsidRPr="00993939" w:rsidRDefault="00A03E7D" w:rsidP="00F31E43">
            <w:pPr>
              <w:pStyle w:val="Default"/>
              <w:rPr>
                <w:rFonts w:ascii="Arial" w:hAnsi="Arial" w:cs="Arial"/>
                <w:sz w:val="22"/>
                <w:szCs w:val="22"/>
              </w:rPr>
            </w:pPr>
            <w:r w:rsidRPr="00993939">
              <w:rPr>
                <w:rFonts w:ascii="Arial" w:hAnsi="Arial" w:cs="Arial"/>
                <w:sz w:val="22"/>
                <w:szCs w:val="22"/>
              </w:rPr>
              <w:t>Actions:</w:t>
            </w:r>
          </w:p>
          <w:p w14:paraId="2FADCA3C" w14:textId="77777777" w:rsidR="00F31E43" w:rsidRDefault="00993939" w:rsidP="00F31E43">
            <w:pPr>
              <w:pStyle w:val="Default"/>
              <w:numPr>
                <w:ilvl w:val="0"/>
                <w:numId w:val="28"/>
              </w:numPr>
              <w:ind w:left="202" w:hanging="202"/>
              <w:rPr>
                <w:rFonts w:ascii="Arial" w:hAnsi="Arial" w:cs="Arial"/>
                <w:sz w:val="22"/>
                <w:szCs w:val="22"/>
              </w:rPr>
            </w:pPr>
            <w:r w:rsidRPr="00993939">
              <w:rPr>
                <w:rFonts w:ascii="Arial" w:hAnsi="Arial" w:cs="Arial"/>
                <w:sz w:val="22"/>
                <w:szCs w:val="22"/>
              </w:rPr>
              <w:t>Midwives provided until 30/09/2023 to complete training. CPD Midwives to escalate those non-compliant with training to Deputy Head of Midwifery for email</w:t>
            </w:r>
            <w:r w:rsidR="00F31E43">
              <w:rPr>
                <w:rFonts w:ascii="Arial" w:hAnsi="Arial" w:cs="Arial"/>
                <w:sz w:val="22"/>
                <w:szCs w:val="22"/>
              </w:rPr>
              <w:t xml:space="preserve">s/meetings with staff members. </w:t>
            </w:r>
            <w:r w:rsidR="00A03E7D" w:rsidRPr="00F31E43">
              <w:rPr>
                <w:rFonts w:ascii="Arial" w:hAnsi="Arial" w:cs="Arial"/>
                <w:sz w:val="22"/>
                <w:szCs w:val="22"/>
              </w:rPr>
              <w:t>(Target 3</w:t>
            </w:r>
            <w:r w:rsidRPr="00F31E43">
              <w:rPr>
                <w:rFonts w:ascii="Arial" w:hAnsi="Arial" w:cs="Arial"/>
                <w:sz w:val="22"/>
                <w:szCs w:val="22"/>
              </w:rPr>
              <w:t>0</w:t>
            </w:r>
            <w:r w:rsidR="00A03E7D" w:rsidRPr="00F31E43">
              <w:rPr>
                <w:rFonts w:ascii="Arial" w:hAnsi="Arial" w:cs="Arial"/>
                <w:sz w:val="22"/>
                <w:szCs w:val="22"/>
              </w:rPr>
              <w:t>/0</w:t>
            </w:r>
            <w:r w:rsidRPr="00F31E43">
              <w:rPr>
                <w:rFonts w:ascii="Arial" w:hAnsi="Arial" w:cs="Arial"/>
                <w:sz w:val="22"/>
                <w:szCs w:val="22"/>
              </w:rPr>
              <w:t>9</w:t>
            </w:r>
            <w:r w:rsidR="00A03E7D" w:rsidRPr="00F31E43">
              <w:rPr>
                <w:rFonts w:ascii="Arial" w:hAnsi="Arial" w:cs="Arial"/>
                <w:sz w:val="22"/>
                <w:szCs w:val="22"/>
              </w:rPr>
              <w:t>/23)</w:t>
            </w:r>
          </w:p>
          <w:p w14:paraId="38459B57" w14:textId="3F6F08EC" w:rsidR="00A03E7D" w:rsidRPr="00F31E43" w:rsidRDefault="00A03E7D" w:rsidP="00F31E43">
            <w:pPr>
              <w:pStyle w:val="Default"/>
              <w:numPr>
                <w:ilvl w:val="0"/>
                <w:numId w:val="28"/>
              </w:numPr>
              <w:ind w:left="202" w:hanging="202"/>
              <w:rPr>
                <w:rFonts w:ascii="Arial" w:hAnsi="Arial" w:cs="Arial"/>
                <w:sz w:val="22"/>
                <w:szCs w:val="22"/>
              </w:rPr>
            </w:pPr>
            <w:r w:rsidRPr="00F31E43">
              <w:rPr>
                <w:rFonts w:ascii="Arial" w:hAnsi="Arial" w:cs="Arial"/>
                <w:color w:val="auto"/>
                <w:sz w:val="22"/>
                <w:szCs w:val="22"/>
              </w:rPr>
              <w:t>Business case to be completed to include administrative support for midwife sonographer clinics to be secured to ensure streamlined service</w:t>
            </w:r>
            <w:r w:rsidR="00F31E43">
              <w:rPr>
                <w:rFonts w:ascii="Arial" w:hAnsi="Arial" w:cs="Arial"/>
                <w:color w:val="auto"/>
                <w:sz w:val="22"/>
                <w:szCs w:val="22"/>
              </w:rPr>
              <w:t xml:space="preserve">. </w:t>
            </w:r>
            <w:r w:rsidRPr="00F31E43">
              <w:rPr>
                <w:rFonts w:ascii="Arial" w:hAnsi="Arial" w:cs="Arial"/>
                <w:color w:val="auto"/>
                <w:sz w:val="22"/>
                <w:szCs w:val="22"/>
              </w:rPr>
              <w:t>(Target 31/0</w:t>
            </w:r>
            <w:r w:rsidR="00993939" w:rsidRPr="00F31E43">
              <w:rPr>
                <w:rFonts w:ascii="Arial" w:hAnsi="Arial" w:cs="Arial"/>
                <w:color w:val="auto"/>
                <w:sz w:val="22"/>
                <w:szCs w:val="22"/>
              </w:rPr>
              <w:t>8</w:t>
            </w:r>
            <w:r w:rsidRPr="00F31E43">
              <w:rPr>
                <w:rFonts w:ascii="Arial" w:hAnsi="Arial" w:cs="Arial"/>
                <w:color w:val="auto"/>
                <w:sz w:val="22"/>
                <w:szCs w:val="22"/>
              </w:rPr>
              <w:t>/23)</w:t>
            </w:r>
          </w:p>
          <w:p w14:paraId="03F6DEC9" w14:textId="77777777" w:rsidR="00A03E7D" w:rsidRDefault="00A03E7D" w:rsidP="00F31E43">
            <w:pPr>
              <w:pStyle w:val="Default"/>
              <w:rPr>
                <w:rFonts w:ascii="Arial" w:hAnsi="Arial" w:cs="Arial"/>
                <w:color w:val="FF0000"/>
                <w:sz w:val="22"/>
                <w:szCs w:val="22"/>
              </w:rPr>
            </w:pPr>
          </w:p>
          <w:p w14:paraId="29CEB8FB" w14:textId="77777777" w:rsidR="00F31E43" w:rsidRDefault="00F31E43" w:rsidP="00F31E43">
            <w:pPr>
              <w:autoSpaceDE w:val="0"/>
              <w:autoSpaceDN w:val="0"/>
              <w:adjustRightInd w:val="0"/>
              <w:spacing w:after="0" w:line="240" w:lineRule="auto"/>
              <w:rPr>
                <w:rFonts w:ascii="Arial" w:eastAsia="Times New Roman" w:hAnsi="Arial" w:cs="Arial"/>
              </w:rPr>
            </w:pPr>
            <w:r>
              <w:rPr>
                <w:rFonts w:ascii="Arial" w:eastAsia="Times New Roman" w:hAnsi="Arial" w:cs="Arial"/>
              </w:rPr>
              <w:t xml:space="preserve">Update </w:t>
            </w:r>
            <w:r w:rsidRPr="00993939">
              <w:rPr>
                <w:rFonts w:ascii="Arial" w:eastAsia="Times New Roman" w:hAnsi="Arial" w:cs="Arial"/>
              </w:rPr>
              <w:t>04/07/23</w:t>
            </w:r>
            <w:r>
              <w:rPr>
                <w:rFonts w:ascii="Arial" w:eastAsia="Times New Roman" w:hAnsi="Arial" w:cs="Arial"/>
              </w:rPr>
              <w:t>:</w:t>
            </w:r>
          </w:p>
          <w:p w14:paraId="7A9B4FD8" w14:textId="77777777" w:rsidR="00F31E43" w:rsidRPr="00993939" w:rsidRDefault="00F31E43" w:rsidP="00F31E43">
            <w:pPr>
              <w:autoSpaceDE w:val="0"/>
              <w:autoSpaceDN w:val="0"/>
              <w:adjustRightInd w:val="0"/>
              <w:spacing w:after="0" w:line="240" w:lineRule="auto"/>
              <w:rPr>
                <w:rFonts w:ascii="Arial" w:eastAsia="Times New Roman" w:hAnsi="Arial" w:cs="Arial"/>
              </w:rPr>
            </w:pPr>
            <w:r w:rsidRPr="00993939">
              <w:rPr>
                <w:rFonts w:ascii="Arial" w:hAnsi="Arial" w:cs="Arial"/>
              </w:rPr>
              <w:t>CPD Midwives reported GAP Grow compliance as 49%. Head of Midwifery to request names of those not compliant to be sent to Deputy Head of Midwifery for one to one contact.</w:t>
            </w:r>
          </w:p>
          <w:p w14:paraId="3353096E" w14:textId="77777777" w:rsidR="00F31E43" w:rsidRPr="00993939" w:rsidRDefault="00F31E43" w:rsidP="00F31E43">
            <w:pPr>
              <w:pStyle w:val="Default"/>
              <w:rPr>
                <w:rFonts w:ascii="Arial" w:hAnsi="Arial" w:cs="Arial"/>
                <w:sz w:val="22"/>
                <w:szCs w:val="22"/>
              </w:rPr>
            </w:pPr>
            <w:r w:rsidRPr="00993939">
              <w:rPr>
                <w:rFonts w:ascii="Arial" w:hAnsi="Arial" w:cs="Arial"/>
                <w:sz w:val="22"/>
                <w:szCs w:val="22"/>
              </w:rPr>
              <w:t>Maternity services business manager to meet with Lead midwife sonographer to review business plan for administration support for midwifery sonographer service, as well as seek support from the Health Board Radiography and Stenography Service where the lead for this service sits.</w:t>
            </w:r>
          </w:p>
          <w:p w14:paraId="139D9376" w14:textId="77777777" w:rsidR="00F31E43" w:rsidRPr="0011743B" w:rsidRDefault="00F31E43" w:rsidP="00F31E43">
            <w:pPr>
              <w:pStyle w:val="Default"/>
              <w:rPr>
                <w:rFonts w:ascii="Arial" w:hAnsi="Arial" w:cs="Arial"/>
                <w:color w:val="FF0000"/>
                <w:sz w:val="22"/>
                <w:szCs w:val="22"/>
              </w:rPr>
            </w:pPr>
          </w:p>
          <w:p w14:paraId="23246657" w14:textId="3AAC6DA3" w:rsidR="00F31E43" w:rsidRPr="0011743B" w:rsidRDefault="00F31E43" w:rsidP="00F31E43">
            <w:pPr>
              <w:pStyle w:val="Default"/>
              <w:rPr>
                <w:rFonts w:ascii="Arial" w:hAnsi="Arial" w:cs="Arial"/>
                <w:color w:val="FF0000"/>
                <w:sz w:val="22"/>
                <w:szCs w:val="22"/>
              </w:rPr>
            </w:pPr>
          </w:p>
        </w:tc>
      </w:tr>
      <w:tr w:rsidR="00993939" w:rsidRPr="0011743B" w14:paraId="5BA22EE0" w14:textId="77777777" w:rsidTr="00AA0F1B">
        <w:trPr>
          <w:jc w:val="center"/>
        </w:trPr>
        <w:tc>
          <w:tcPr>
            <w:tcW w:w="1290"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502"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2303CCF3" w:rsidR="00AA0F1B" w:rsidRPr="00993939" w:rsidRDefault="00AA0F1B" w:rsidP="00D436C5">
            <w:pPr>
              <w:autoSpaceDE w:val="0"/>
              <w:autoSpaceDN w:val="0"/>
              <w:spacing w:after="0" w:line="240" w:lineRule="auto"/>
              <w:rPr>
                <w:rFonts w:ascii="Arial" w:hAnsi="Arial" w:cs="Arial"/>
                <w:b/>
                <w:bCs/>
              </w:rPr>
            </w:pPr>
            <w:r w:rsidRPr="00993939">
              <w:rPr>
                <w:rFonts w:ascii="Arial" w:hAnsi="Arial" w:cs="Arial"/>
              </w:rPr>
              <w:t xml:space="preserve">Insufficient resource and capacity of the health, safety and fire </w:t>
            </w:r>
            <w:r w:rsidRPr="00993939">
              <w:rPr>
                <w:rFonts w:ascii="Arial" w:hAnsi="Arial" w:cs="Arial"/>
              </w:rPr>
              <w:lastRenderedPageBreak/>
              <w:t xml:space="preserve">function to maintain legislative and regulatory compliance. </w:t>
            </w:r>
          </w:p>
        </w:tc>
        <w:tc>
          <w:tcPr>
            <w:tcW w:w="1118" w:type="dxa"/>
            <w:shd w:val="clear" w:color="auto" w:fill="FFFFFF"/>
          </w:tcPr>
          <w:p w14:paraId="303255E9" w14:textId="63DA4956" w:rsidR="00AA0F1B" w:rsidRPr="00993939" w:rsidRDefault="00AA0F1B"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20</w:t>
            </w:r>
          </w:p>
        </w:tc>
        <w:tc>
          <w:tcPr>
            <w:tcW w:w="1425" w:type="dxa"/>
            <w:shd w:val="clear" w:color="auto" w:fill="FFFFFF"/>
          </w:tcPr>
          <w:p w14:paraId="16168D0F" w14:textId="483C57E3" w:rsidR="00AA0F1B" w:rsidRPr="00993939" w:rsidRDefault="00AA0F1B" w:rsidP="00D436C5">
            <w:pPr>
              <w:pStyle w:val="Default"/>
              <w:jc w:val="center"/>
              <w:rPr>
                <w:rFonts w:ascii="Arial" w:hAnsi="Arial" w:cs="Arial"/>
                <w:color w:val="auto"/>
                <w:sz w:val="22"/>
                <w:szCs w:val="22"/>
              </w:rPr>
            </w:pPr>
            <w:r w:rsidRPr="00993939">
              <w:rPr>
                <w:rFonts w:ascii="Arial" w:hAnsi="Arial" w:cs="Arial"/>
                <w:color w:val="auto"/>
                <w:sz w:val="22"/>
                <w:szCs w:val="22"/>
              </w:rPr>
              <w:t>Director of Finance</w:t>
            </w:r>
          </w:p>
        </w:tc>
        <w:tc>
          <w:tcPr>
            <w:tcW w:w="3107" w:type="dxa"/>
            <w:shd w:val="clear" w:color="auto" w:fill="FFFFFF"/>
          </w:tcPr>
          <w:p w14:paraId="091BDAA7" w14:textId="77777777" w:rsidR="00993939" w:rsidRPr="00993939" w:rsidRDefault="00993939" w:rsidP="00993939">
            <w:pPr>
              <w:pStyle w:val="ListParagraph"/>
              <w:widowControl w:val="0"/>
              <w:spacing w:after="0" w:line="240" w:lineRule="auto"/>
              <w:ind w:left="0"/>
              <w:contextualSpacing w:val="0"/>
              <w:rPr>
                <w:rFonts w:ascii="Arial" w:hAnsi="Arial" w:cs="Arial"/>
              </w:rPr>
            </w:pPr>
            <w:r w:rsidRPr="00993939">
              <w:rPr>
                <w:rFonts w:ascii="Arial" w:hAnsi="Arial" w:cs="Arial"/>
              </w:rPr>
              <w:t>The risk score currently remains unchanged.</w:t>
            </w:r>
          </w:p>
          <w:p w14:paraId="3D6500E2" w14:textId="77777777" w:rsidR="00C07AC1" w:rsidRPr="00993939" w:rsidRDefault="00C07AC1" w:rsidP="00D436C5">
            <w:pPr>
              <w:spacing w:after="0" w:line="240" w:lineRule="auto"/>
              <w:rPr>
                <w:rFonts w:ascii="Arial" w:hAnsi="Arial" w:cs="Arial"/>
              </w:rPr>
            </w:pPr>
          </w:p>
          <w:p w14:paraId="59324F5C" w14:textId="51A22DFD" w:rsidR="007601CD" w:rsidRPr="00993939" w:rsidRDefault="007601CD" w:rsidP="00D436C5">
            <w:pPr>
              <w:pStyle w:val="Default"/>
              <w:rPr>
                <w:rFonts w:ascii="Arial" w:hAnsi="Arial" w:cs="Arial"/>
                <w:color w:val="auto"/>
                <w:sz w:val="22"/>
                <w:szCs w:val="22"/>
              </w:rPr>
            </w:pPr>
            <w:r w:rsidRPr="00993939">
              <w:rPr>
                <w:rFonts w:ascii="Arial" w:hAnsi="Arial" w:cs="Arial"/>
                <w:color w:val="auto"/>
                <w:sz w:val="22"/>
                <w:szCs w:val="22"/>
              </w:rPr>
              <w:t>Action</w:t>
            </w:r>
            <w:r w:rsidR="00A21F57" w:rsidRPr="00993939">
              <w:rPr>
                <w:rFonts w:ascii="Arial" w:hAnsi="Arial" w:cs="Arial"/>
                <w:color w:val="auto"/>
                <w:sz w:val="22"/>
                <w:szCs w:val="22"/>
              </w:rPr>
              <w:t>:</w:t>
            </w:r>
          </w:p>
          <w:p w14:paraId="50D64AB4" w14:textId="4FD49FE4" w:rsidR="007601CD" w:rsidRPr="00993939" w:rsidRDefault="007601CD" w:rsidP="00C07AC1">
            <w:pPr>
              <w:pStyle w:val="Default"/>
              <w:rPr>
                <w:rFonts w:ascii="Arial" w:hAnsi="Arial" w:cs="Arial"/>
                <w:color w:val="auto"/>
                <w:sz w:val="22"/>
                <w:szCs w:val="22"/>
              </w:rPr>
            </w:pPr>
            <w:r w:rsidRPr="00993939">
              <w:rPr>
                <w:rFonts w:ascii="Arial" w:hAnsi="Arial" w:cs="Arial"/>
                <w:color w:val="auto"/>
                <w:sz w:val="22"/>
                <w:szCs w:val="22"/>
              </w:rPr>
              <w:lastRenderedPageBreak/>
              <w:t xml:space="preserve">It has been agreed to identify posts to progress recruitment on a phased approach over the next 12/24 months. This will be dependent upon availability of funding. </w:t>
            </w:r>
            <w:r w:rsidR="00A21F57" w:rsidRPr="00993939">
              <w:rPr>
                <w:rFonts w:ascii="Arial" w:hAnsi="Arial" w:cs="Arial"/>
                <w:color w:val="auto"/>
                <w:sz w:val="22"/>
                <w:szCs w:val="22"/>
              </w:rPr>
              <w:t>(</w:t>
            </w:r>
            <w:r w:rsidR="00C07AC1" w:rsidRPr="00993939">
              <w:rPr>
                <w:rFonts w:ascii="Arial" w:hAnsi="Arial" w:cs="Arial"/>
                <w:color w:val="auto"/>
                <w:sz w:val="22"/>
                <w:szCs w:val="22"/>
              </w:rPr>
              <w:t xml:space="preserve">Target </w:t>
            </w:r>
            <w:r w:rsidRPr="00993939">
              <w:rPr>
                <w:rFonts w:ascii="Arial" w:hAnsi="Arial" w:cs="Arial"/>
                <w:color w:val="auto"/>
                <w:sz w:val="22"/>
                <w:szCs w:val="22"/>
              </w:rPr>
              <w:t>31</w:t>
            </w:r>
            <w:r w:rsidR="00C07AC1" w:rsidRPr="00993939">
              <w:rPr>
                <w:rFonts w:ascii="Arial" w:hAnsi="Arial" w:cs="Arial"/>
                <w:color w:val="auto"/>
                <w:sz w:val="22"/>
                <w:szCs w:val="22"/>
              </w:rPr>
              <w:t>/</w:t>
            </w:r>
            <w:r w:rsidRPr="00993939">
              <w:rPr>
                <w:rFonts w:ascii="Arial" w:hAnsi="Arial" w:cs="Arial"/>
                <w:color w:val="auto"/>
                <w:sz w:val="22"/>
                <w:szCs w:val="22"/>
              </w:rPr>
              <w:t>03</w:t>
            </w:r>
            <w:r w:rsidR="00C07AC1" w:rsidRPr="00993939">
              <w:rPr>
                <w:rFonts w:ascii="Arial" w:hAnsi="Arial" w:cs="Arial"/>
                <w:color w:val="auto"/>
                <w:sz w:val="22"/>
                <w:szCs w:val="22"/>
              </w:rPr>
              <w:t>/</w:t>
            </w:r>
            <w:r w:rsidRPr="00993939">
              <w:rPr>
                <w:rFonts w:ascii="Arial" w:hAnsi="Arial" w:cs="Arial"/>
                <w:color w:val="auto"/>
                <w:sz w:val="22"/>
                <w:szCs w:val="22"/>
              </w:rPr>
              <w:t>24</w:t>
            </w:r>
            <w:r w:rsidR="00C07AC1" w:rsidRPr="00993939">
              <w:rPr>
                <w:rFonts w:ascii="Arial" w:hAnsi="Arial" w:cs="Arial"/>
                <w:color w:val="auto"/>
                <w:sz w:val="22"/>
                <w:szCs w:val="22"/>
              </w:rPr>
              <w:t>.</w:t>
            </w:r>
            <w:r w:rsidR="00A21F57" w:rsidRPr="00993939">
              <w:rPr>
                <w:rFonts w:ascii="Arial" w:hAnsi="Arial" w:cs="Arial"/>
                <w:color w:val="auto"/>
                <w:sz w:val="22"/>
                <w:szCs w:val="22"/>
              </w:rPr>
              <w:t>)</w:t>
            </w:r>
          </w:p>
          <w:p w14:paraId="7A2E41E0" w14:textId="1B509062" w:rsidR="00C07AC1" w:rsidRPr="00993939" w:rsidRDefault="00993939" w:rsidP="00C07AC1">
            <w:pPr>
              <w:pStyle w:val="Default"/>
              <w:rPr>
                <w:rFonts w:ascii="Arial" w:hAnsi="Arial" w:cs="Arial"/>
                <w:color w:val="auto"/>
                <w:sz w:val="22"/>
                <w:szCs w:val="22"/>
              </w:rPr>
            </w:pPr>
            <w:r w:rsidRPr="00993939">
              <w:rPr>
                <w:rFonts w:ascii="Arial" w:hAnsi="Arial" w:cs="Arial"/>
                <w:color w:val="auto"/>
                <w:sz w:val="22"/>
                <w:szCs w:val="22"/>
              </w:rPr>
              <w:t>No further updates</w:t>
            </w:r>
          </w:p>
        </w:tc>
      </w:tr>
      <w:tr w:rsidR="00993939" w:rsidRPr="0011743B" w14:paraId="33B85D82" w14:textId="77777777" w:rsidTr="00AA0F1B">
        <w:trPr>
          <w:jc w:val="center"/>
        </w:trPr>
        <w:tc>
          <w:tcPr>
            <w:tcW w:w="1290" w:type="dxa"/>
          </w:tcPr>
          <w:p w14:paraId="59509428"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65</w:t>
            </w:r>
          </w:p>
          <w:p w14:paraId="0350B480" w14:textId="77777777" w:rsidR="00010F5D" w:rsidRPr="008F1905" w:rsidRDefault="00010F5D" w:rsidP="00D436C5">
            <w:pPr>
              <w:autoSpaceDE w:val="0"/>
              <w:autoSpaceDN w:val="0"/>
              <w:adjustRightInd w:val="0"/>
              <w:spacing w:after="0" w:line="240" w:lineRule="auto"/>
              <w:jc w:val="center"/>
              <w:rPr>
                <w:rFonts w:ascii="Arial" w:hAnsi="Arial" w:cs="Arial"/>
                <w:bCs/>
              </w:rPr>
            </w:pPr>
            <w:r w:rsidRPr="008F1905">
              <w:rPr>
                <w:rFonts w:ascii="Arial" w:hAnsi="Arial" w:cs="Arial"/>
              </w:rPr>
              <w:t>(329)</w:t>
            </w:r>
          </w:p>
        </w:tc>
        <w:tc>
          <w:tcPr>
            <w:tcW w:w="2502" w:type="dxa"/>
          </w:tcPr>
          <w:p w14:paraId="4A29508A" w14:textId="77777777" w:rsidR="00010F5D" w:rsidRPr="008F1905" w:rsidRDefault="00010F5D" w:rsidP="00D436C5">
            <w:pPr>
              <w:shd w:val="clear" w:color="auto" w:fill="FFFFFF"/>
              <w:autoSpaceDE w:val="0"/>
              <w:autoSpaceDN w:val="0"/>
              <w:spacing w:after="0" w:line="240" w:lineRule="auto"/>
              <w:rPr>
                <w:rFonts w:ascii="Arial" w:hAnsi="Arial" w:cs="Arial"/>
                <w:b/>
                <w:bCs/>
              </w:rPr>
            </w:pPr>
            <w:r w:rsidRPr="008F1905">
              <w:rPr>
                <w:rFonts w:ascii="Arial" w:hAnsi="Arial" w:cs="Arial"/>
                <w:b/>
                <w:bCs/>
              </w:rPr>
              <w:t>CTG Monitoring on Labour Wards</w:t>
            </w:r>
          </w:p>
          <w:p w14:paraId="6A9BEE35" w14:textId="77777777" w:rsidR="00010F5D" w:rsidRPr="008F1905" w:rsidRDefault="00A12952" w:rsidP="00D436C5">
            <w:pPr>
              <w:autoSpaceDE w:val="0"/>
              <w:autoSpaceDN w:val="0"/>
              <w:adjustRightInd w:val="0"/>
              <w:spacing w:after="0" w:line="240" w:lineRule="auto"/>
              <w:rPr>
                <w:rFonts w:ascii="Arial" w:hAnsi="Arial" w:cs="Arial"/>
              </w:rPr>
            </w:pPr>
            <w:r w:rsidRPr="008F1905">
              <w:rPr>
                <w:rFonts w:ascii="Arial" w:hAnsi="Arial" w:cs="Arial"/>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p w14:paraId="2E03A743" w14:textId="0A36926C" w:rsidR="00A12952" w:rsidRPr="008F1905" w:rsidRDefault="00A12952" w:rsidP="00D436C5">
            <w:pPr>
              <w:autoSpaceDE w:val="0"/>
              <w:autoSpaceDN w:val="0"/>
              <w:adjustRightInd w:val="0"/>
              <w:spacing w:after="0" w:line="240" w:lineRule="auto"/>
              <w:rPr>
                <w:rFonts w:ascii="Arial" w:hAnsi="Arial" w:cs="Arial"/>
                <w:b/>
              </w:rPr>
            </w:pPr>
          </w:p>
        </w:tc>
        <w:tc>
          <w:tcPr>
            <w:tcW w:w="1118" w:type="dxa"/>
            <w:shd w:val="clear" w:color="auto" w:fill="FFFFFF"/>
          </w:tcPr>
          <w:p w14:paraId="5D3479BF"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25" w:type="dxa"/>
            <w:shd w:val="clear" w:color="auto" w:fill="FFFFFF"/>
          </w:tcPr>
          <w:p w14:paraId="412F8E5F" w14:textId="0E41140C" w:rsidR="00010F5D" w:rsidRPr="008F1905" w:rsidRDefault="00FF01F6" w:rsidP="00D436C5">
            <w:pPr>
              <w:pStyle w:val="Default"/>
              <w:jc w:val="center"/>
              <w:rPr>
                <w:rFonts w:ascii="Arial" w:hAnsi="Arial" w:cs="Arial"/>
                <w:color w:val="auto"/>
                <w:sz w:val="22"/>
                <w:szCs w:val="22"/>
              </w:rPr>
            </w:pPr>
            <w:r w:rsidRPr="008F1905">
              <w:rPr>
                <w:rFonts w:ascii="Arial" w:hAnsi="Arial" w:cs="Arial"/>
                <w:color w:val="auto"/>
                <w:sz w:val="22"/>
                <w:szCs w:val="22"/>
              </w:rPr>
              <w:t>Executive Director of Nursing</w:t>
            </w:r>
          </w:p>
        </w:tc>
        <w:tc>
          <w:tcPr>
            <w:tcW w:w="3107" w:type="dxa"/>
            <w:shd w:val="clear" w:color="auto" w:fill="FFFFFF"/>
          </w:tcPr>
          <w:p w14:paraId="49CD1F12" w14:textId="165054A7" w:rsidR="00A863F0" w:rsidRPr="0011743B" w:rsidRDefault="009B5ECD" w:rsidP="00D436C5">
            <w:pPr>
              <w:pStyle w:val="Default"/>
              <w:rPr>
                <w:rFonts w:ascii="Arial" w:hAnsi="Arial" w:cs="Arial"/>
                <w:color w:val="FF0000"/>
                <w:sz w:val="22"/>
                <w:szCs w:val="22"/>
              </w:rPr>
            </w:pPr>
            <w:r w:rsidRPr="008F1905">
              <w:rPr>
                <w:rFonts w:ascii="Arial" w:hAnsi="Arial" w:cs="Arial"/>
                <w:color w:val="auto"/>
                <w:sz w:val="22"/>
                <w:szCs w:val="22"/>
              </w:rPr>
              <w:t>The risk score currently remains unchanged.</w:t>
            </w:r>
          </w:p>
          <w:p w14:paraId="22CC5107" w14:textId="77777777" w:rsidR="009B5ECD" w:rsidRPr="0011743B" w:rsidRDefault="009B5ECD" w:rsidP="00D436C5">
            <w:pPr>
              <w:pStyle w:val="Default"/>
              <w:rPr>
                <w:rFonts w:ascii="Arial" w:hAnsi="Arial" w:cs="Arial"/>
                <w:color w:val="FF0000"/>
                <w:sz w:val="22"/>
                <w:szCs w:val="22"/>
              </w:rPr>
            </w:pPr>
          </w:p>
          <w:p w14:paraId="53B4063B" w14:textId="22C2A09B" w:rsidR="00410BF8" w:rsidRDefault="00410BF8" w:rsidP="00D436C5">
            <w:pPr>
              <w:spacing w:after="0" w:line="240" w:lineRule="auto"/>
              <w:rPr>
                <w:rFonts w:ascii="Arial" w:hAnsi="Arial" w:cs="Arial"/>
              </w:rPr>
            </w:pPr>
            <w:r>
              <w:rPr>
                <w:rFonts w:ascii="Arial" w:hAnsi="Arial" w:cs="Arial"/>
              </w:rPr>
              <w:t xml:space="preserve">Update </w:t>
            </w:r>
            <w:r w:rsidR="008F1905" w:rsidRPr="008F1905">
              <w:rPr>
                <w:rFonts w:ascii="Arial" w:hAnsi="Arial" w:cs="Arial"/>
              </w:rPr>
              <w:t>04/07/2023</w:t>
            </w:r>
            <w:r>
              <w:rPr>
                <w:rFonts w:ascii="Arial" w:hAnsi="Arial" w:cs="Arial"/>
              </w:rPr>
              <w:t>:</w:t>
            </w:r>
          </w:p>
          <w:p w14:paraId="6856EC1D" w14:textId="19C39A11" w:rsidR="007B60EE" w:rsidRPr="008F1905" w:rsidRDefault="008F1905" w:rsidP="00D436C5">
            <w:pPr>
              <w:spacing w:after="0" w:line="240" w:lineRule="auto"/>
              <w:rPr>
                <w:rFonts w:ascii="Arial" w:hAnsi="Arial" w:cs="Arial"/>
                <w:color w:val="FF0000"/>
              </w:rPr>
            </w:pPr>
            <w:r w:rsidRPr="008F1905">
              <w:rPr>
                <w:rFonts w:ascii="Arial" w:hAnsi="Arial" w:cs="Arial"/>
              </w:rPr>
              <w:t xml:space="preserve">K2 </w:t>
            </w:r>
            <w:r w:rsidR="00410BF8">
              <w:rPr>
                <w:rFonts w:ascii="Arial" w:hAnsi="Arial" w:cs="Arial"/>
              </w:rPr>
              <w:t xml:space="preserve">system </w:t>
            </w:r>
            <w:r w:rsidRPr="008F1905">
              <w:rPr>
                <w:rFonts w:ascii="Arial" w:hAnsi="Arial" w:cs="Arial"/>
              </w:rPr>
              <w:t>implemented in Singleton hospital w/c 26/6/23. Recommend keeping central monitoring on the risk register for phase of initial implementation, and for a short period post implementation (to ensure the system is working to its optimum</w:t>
            </w:r>
            <w:r w:rsidR="00410BF8">
              <w:rPr>
                <w:rFonts w:ascii="Arial" w:hAnsi="Arial" w:cs="Arial"/>
              </w:rPr>
              <w:t>)</w:t>
            </w:r>
            <w:r w:rsidRPr="008F1905">
              <w:rPr>
                <w:rFonts w:ascii="Arial" w:hAnsi="Arial" w:cs="Arial"/>
              </w:rPr>
              <w:t>. The risk score will then be formally reviewed, and for consideration of removal from HBRR as all actions achieved.</w:t>
            </w:r>
          </w:p>
          <w:p w14:paraId="5875A143" w14:textId="123AA910" w:rsidR="00410BF8" w:rsidRPr="00410BF8" w:rsidRDefault="00410BF8" w:rsidP="00410BF8">
            <w:pPr>
              <w:spacing w:after="0" w:line="240" w:lineRule="auto"/>
              <w:rPr>
                <w:rFonts w:ascii="Arial" w:hAnsi="Arial" w:cs="Arial"/>
              </w:rPr>
            </w:pPr>
          </w:p>
        </w:tc>
      </w:tr>
      <w:tr w:rsidR="00DD5661" w:rsidRPr="0011743B" w14:paraId="599C70F8" w14:textId="77777777" w:rsidTr="00AA0F1B">
        <w:trPr>
          <w:jc w:val="center"/>
        </w:trPr>
        <w:tc>
          <w:tcPr>
            <w:tcW w:w="1290" w:type="dxa"/>
          </w:tcPr>
          <w:p w14:paraId="38FB2446" w14:textId="77777777" w:rsidR="00DD5661" w:rsidRDefault="00DD5661" w:rsidP="00D436C5">
            <w:pPr>
              <w:autoSpaceDE w:val="0"/>
              <w:autoSpaceDN w:val="0"/>
              <w:spacing w:after="0" w:line="240" w:lineRule="auto"/>
              <w:jc w:val="center"/>
              <w:rPr>
                <w:rFonts w:ascii="Arial" w:hAnsi="Arial" w:cs="Arial"/>
              </w:rPr>
            </w:pPr>
            <w:r>
              <w:rPr>
                <w:rFonts w:ascii="Arial" w:hAnsi="Arial" w:cs="Arial"/>
              </w:rPr>
              <w:t>67</w:t>
            </w:r>
          </w:p>
          <w:p w14:paraId="2C911561" w14:textId="2EB6E1A4" w:rsidR="00DD5661" w:rsidRPr="008F1905" w:rsidRDefault="00DD5661" w:rsidP="00D436C5">
            <w:pPr>
              <w:autoSpaceDE w:val="0"/>
              <w:autoSpaceDN w:val="0"/>
              <w:spacing w:after="0" w:line="240" w:lineRule="auto"/>
              <w:jc w:val="center"/>
              <w:rPr>
                <w:rFonts w:ascii="Arial" w:hAnsi="Arial" w:cs="Arial"/>
              </w:rPr>
            </w:pPr>
          </w:p>
        </w:tc>
        <w:tc>
          <w:tcPr>
            <w:tcW w:w="2502" w:type="dxa"/>
          </w:tcPr>
          <w:p w14:paraId="5754FC01" w14:textId="77777777" w:rsidR="00DD5661" w:rsidRPr="00F80FFB" w:rsidRDefault="00DD5661" w:rsidP="00DD5661">
            <w:pPr>
              <w:autoSpaceDE w:val="0"/>
              <w:autoSpaceDN w:val="0"/>
              <w:spacing w:after="0" w:line="240" w:lineRule="auto"/>
              <w:rPr>
                <w:rFonts w:ascii="Arial" w:hAnsi="Arial" w:cs="Arial"/>
                <w:b/>
                <w:bCs/>
              </w:rPr>
            </w:pPr>
            <w:r w:rsidRPr="00F80FFB">
              <w:rPr>
                <w:rFonts w:ascii="Arial" w:hAnsi="Arial" w:cs="Arial"/>
                <w:b/>
                <w:bCs/>
              </w:rPr>
              <w:t>Risk target breaches – Radiotherapy</w:t>
            </w:r>
          </w:p>
          <w:p w14:paraId="54EDEEF2" w14:textId="72549F4E" w:rsidR="00DD5661" w:rsidRPr="008F1905" w:rsidRDefault="00DD5661" w:rsidP="00DD5661">
            <w:pPr>
              <w:autoSpaceDE w:val="0"/>
              <w:autoSpaceDN w:val="0"/>
              <w:spacing w:after="0" w:line="240" w:lineRule="auto"/>
              <w:rPr>
                <w:rFonts w:ascii="Arial" w:hAnsi="Arial" w:cs="Arial"/>
                <w:b/>
                <w:bCs/>
              </w:rPr>
            </w:pPr>
            <w:r w:rsidRPr="00F80FFB">
              <w:rPr>
                <w:rFonts w:ascii="Arial" w:hAnsi="Arial" w:cs="Arial"/>
              </w:rPr>
              <w:t>Clinical risk – target breeches in the provision of radical radiotherapy treatment.  Due to capacity and demand issues the department is experiencing target breaches in the provision of radical radiotherapy treatment to patients.</w:t>
            </w:r>
          </w:p>
        </w:tc>
        <w:tc>
          <w:tcPr>
            <w:tcW w:w="1118" w:type="dxa"/>
            <w:shd w:val="clear" w:color="auto" w:fill="FFFFFF"/>
          </w:tcPr>
          <w:p w14:paraId="46F4A968" w14:textId="7FB7AFE3" w:rsidR="00DD5661" w:rsidRPr="008F1905" w:rsidRDefault="00DD5661" w:rsidP="00D436C5">
            <w:pPr>
              <w:autoSpaceDE w:val="0"/>
              <w:autoSpaceDN w:val="0"/>
              <w:adjustRightInd w:val="0"/>
              <w:spacing w:after="0" w:line="240" w:lineRule="auto"/>
              <w:jc w:val="center"/>
              <w:rPr>
                <w:rFonts w:ascii="Arial" w:hAnsi="Arial" w:cs="Arial"/>
              </w:rPr>
            </w:pPr>
            <w:r>
              <w:rPr>
                <w:rFonts w:ascii="Arial" w:hAnsi="Arial" w:cs="Arial"/>
              </w:rPr>
              <w:t>25</w:t>
            </w:r>
          </w:p>
        </w:tc>
        <w:tc>
          <w:tcPr>
            <w:tcW w:w="1425" w:type="dxa"/>
            <w:shd w:val="clear" w:color="auto" w:fill="FFFFFF"/>
          </w:tcPr>
          <w:p w14:paraId="3313DF69" w14:textId="04380A88" w:rsidR="00DD5661" w:rsidRPr="008F1905" w:rsidRDefault="00DD5661" w:rsidP="00D436C5">
            <w:pPr>
              <w:spacing w:after="0" w:line="240" w:lineRule="auto"/>
              <w:jc w:val="center"/>
              <w:rPr>
                <w:rFonts w:ascii="Arial" w:hAnsi="Arial" w:cs="Arial"/>
              </w:rPr>
            </w:pPr>
            <w:r>
              <w:rPr>
                <w:rFonts w:ascii="Arial" w:hAnsi="Arial" w:cs="Arial"/>
              </w:rPr>
              <w:t>Executive Medical Director</w:t>
            </w:r>
          </w:p>
        </w:tc>
        <w:tc>
          <w:tcPr>
            <w:tcW w:w="3107" w:type="dxa"/>
            <w:shd w:val="clear" w:color="auto" w:fill="FFFFFF"/>
          </w:tcPr>
          <w:p w14:paraId="586A0485" w14:textId="77777777" w:rsidR="00DD5661" w:rsidRPr="00072671" w:rsidRDefault="00DD5661" w:rsidP="00DD5661">
            <w:pPr>
              <w:pStyle w:val="ListParagraph"/>
              <w:widowControl w:val="0"/>
              <w:spacing w:after="0" w:line="240" w:lineRule="auto"/>
              <w:ind w:left="0"/>
              <w:contextualSpacing w:val="0"/>
              <w:rPr>
                <w:rFonts w:ascii="Arial" w:hAnsi="Arial" w:cs="Arial"/>
                <w:b/>
              </w:rPr>
            </w:pPr>
            <w:r w:rsidRPr="00072671">
              <w:rPr>
                <w:rFonts w:ascii="Arial" w:hAnsi="Arial" w:cs="Arial"/>
                <w:b/>
              </w:rPr>
              <w:t>Risk score increased from 15 to 25 in July.</w:t>
            </w:r>
          </w:p>
          <w:p w14:paraId="763C50FC" w14:textId="77777777" w:rsidR="00DD5661" w:rsidRPr="00BE51A9" w:rsidRDefault="00DD5661" w:rsidP="00DD5661">
            <w:pPr>
              <w:spacing w:after="0" w:line="240" w:lineRule="auto"/>
              <w:rPr>
                <w:rFonts w:ascii="Arial" w:hAnsi="Arial" w:cs="Arial"/>
              </w:rPr>
            </w:pPr>
          </w:p>
          <w:p w14:paraId="02FBB841" w14:textId="77777777" w:rsidR="00DD5661" w:rsidRPr="00BE51A9" w:rsidRDefault="00DD5661" w:rsidP="00DD5661">
            <w:pPr>
              <w:spacing w:after="0" w:line="240" w:lineRule="auto"/>
              <w:rPr>
                <w:rFonts w:ascii="Arial" w:hAnsi="Arial" w:cs="Arial"/>
              </w:rPr>
            </w:pPr>
            <w:r w:rsidRPr="00BE51A9">
              <w:rPr>
                <w:rFonts w:ascii="Arial" w:hAnsi="Arial" w:cs="Arial"/>
              </w:rPr>
              <w:t>Update 20/07/23:</w:t>
            </w:r>
          </w:p>
          <w:p w14:paraId="0DD84DE3" w14:textId="6205FE51" w:rsidR="00DD5661" w:rsidRPr="00BE51A9" w:rsidRDefault="00DD5661" w:rsidP="00DD5661">
            <w:pPr>
              <w:spacing w:after="0" w:line="240" w:lineRule="auto"/>
              <w:rPr>
                <w:rFonts w:ascii="Arial" w:hAnsi="Arial" w:cs="Arial"/>
              </w:rPr>
            </w:pPr>
            <w:r w:rsidRPr="00BE51A9">
              <w:rPr>
                <w:rFonts w:ascii="Arial" w:hAnsi="Arial" w:cs="Arial"/>
              </w:rPr>
              <w:t>CT2 (new)</w:t>
            </w:r>
            <w:r w:rsidR="00410BF8">
              <w:rPr>
                <w:rFonts w:ascii="Arial" w:hAnsi="Arial" w:cs="Arial"/>
              </w:rPr>
              <w:t xml:space="preserve"> </w:t>
            </w:r>
            <w:r w:rsidR="009A5F4A">
              <w:rPr>
                <w:rFonts w:ascii="Arial" w:hAnsi="Arial" w:cs="Arial"/>
              </w:rPr>
              <w:t>broken down 30/</w:t>
            </w:r>
            <w:r w:rsidRPr="00BE51A9">
              <w:rPr>
                <w:rFonts w:ascii="Arial" w:hAnsi="Arial" w:cs="Arial"/>
              </w:rPr>
              <w:t>05</w:t>
            </w:r>
            <w:r w:rsidR="009A5F4A">
              <w:rPr>
                <w:rFonts w:ascii="Arial" w:hAnsi="Arial" w:cs="Arial"/>
              </w:rPr>
              <w:t>/</w:t>
            </w:r>
            <w:r w:rsidRPr="00BE51A9">
              <w:rPr>
                <w:rFonts w:ascii="Arial" w:hAnsi="Arial" w:cs="Arial"/>
              </w:rPr>
              <w:t>23.</w:t>
            </w:r>
            <w:r w:rsidRPr="00BE51A9">
              <w:rPr>
                <w:rFonts w:ascii="Arial" w:hAnsi="Arial" w:cs="Arial"/>
              </w:rPr>
              <w:br/>
              <w:t>Emergency patients sent to Cardiff (VCC) as contingency plan.</w:t>
            </w:r>
            <w:r w:rsidRPr="00BE51A9">
              <w:rPr>
                <w:rFonts w:ascii="Arial" w:hAnsi="Arial" w:cs="Arial"/>
              </w:rPr>
              <w:br/>
              <w:t xml:space="preserve">Risk escalated to 25 to reflect there is now no CT capacity in the department, with a single point of failure in only having the one machine. </w:t>
            </w:r>
            <w:r w:rsidRPr="00BE51A9">
              <w:rPr>
                <w:rFonts w:ascii="Arial" w:hAnsi="Arial" w:cs="Arial"/>
              </w:rPr>
              <w:br/>
              <w:t>This remained for 7 days, demonstrating the level of risk to the department and patients.</w:t>
            </w:r>
          </w:p>
          <w:p w14:paraId="3E30C0C1" w14:textId="77777777" w:rsidR="00DD5661" w:rsidRPr="00BE51A9" w:rsidRDefault="00DD5661" w:rsidP="00DD5661">
            <w:pPr>
              <w:spacing w:after="0" w:line="240" w:lineRule="auto"/>
              <w:rPr>
                <w:rFonts w:ascii="Arial" w:hAnsi="Arial" w:cs="Arial"/>
              </w:rPr>
            </w:pPr>
          </w:p>
          <w:p w14:paraId="6F5F7AEF" w14:textId="77777777" w:rsidR="00DD5661" w:rsidRPr="00BE51A9" w:rsidRDefault="00DD5661" w:rsidP="00DD5661">
            <w:pPr>
              <w:spacing w:after="0" w:line="240" w:lineRule="auto"/>
              <w:rPr>
                <w:rFonts w:ascii="Arial" w:hAnsi="Arial" w:cs="Arial"/>
              </w:rPr>
            </w:pPr>
            <w:r w:rsidRPr="00BE51A9">
              <w:rPr>
                <w:rFonts w:ascii="Arial" w:hAnsi="Arial" w:cs="Arial"/>
              </w:rPr>
              <w:t>Action</w:t>
            </w:r>
            <w:r>
              <w:rPr>
                <w:rFonts w:ascii="Arial" w:hAnsi="Arial" w:cs="Arial"/>
              </w:rPr>
              <w:t>s</w:t>
            </w:r>
            <w:r w:rsidRPr="00BE51A9">
              <w:rPr>
                <w:rFonts w:ascii="Arial" w:hAnsi="Arial" w:cs="Arial"/>
              </w:rPr>
              <w:t>:</w:t>
            </w:r>
          </w:p>
          <w:p w14:paraId="3CFC2653" w14:textId="03BF1A12" w:rsidR="00DD5661" w:rsidRPr="00410BF8" w:rsidRDefault="00DD5661" w:rsidP="00410BF8">
            <w:pPr>
              <w:pStyle w:val="ListParagraph"/>
              <w:numPr>
                <w:ilvl w:val="0"/>
                <w:numId w:val="30"/>
              </w:numPr>
              <w:spacing w:after="0" w:line="240" w:lineRule="auto"/>
              <w:ind w:left="202" w:hanging="202"/>
              <w:rPr>
                <w:rFonts w:ascii="Arial" w:hAnsi="Arial" w:cs="Arial"/>
              </w:rPr>
            </w:pPr>
            <w:r w:rsidRPr="00410BF8">
              <w:rPr>
                <w:rFonts w:ascii="Arial" w:hAnsi="Arial" w:cs="Arial"/>
              </w:rPr>
              <w:t xml:space="preserve">Business Case to </w:t>
            </w:r>
            <w:r w:rsidR="00410BF8" w:rsidRPr="00410BF8">
              <w:rPr>
                <w:rFonts w:ascii="Arial" w:hAnsi="Arial" w:cs="Arial"/>
              </w:rPr>
              <w:t xml:space="preserve">Business Case Assurance Group </w:t>
            </w:r>
            <w:r w:rsidRPr="00410BF8">
              <w:rPr>
                <w:rFonts w:ascii="Arial" w:hAnsi="Arial" w:cs="Arial"/>
              </w:rPr>
              <w:t xml:space="preserve">to </w:t>
            </w:r>
            <w:r w:rsidRPr="00410BF8">
              <w:rPr>
                <w:rFonts w:ascii="Arial" w:hAnsi="Arial" w:cs="Arial"/>
              </w:rPr>
              <w:lastRenderedPageBreak/>
              <w:t>recommission CT1 as resilience (Target Qtr 2 23/24)</w:t>
            </w:r>
          </w:p>
          <w:p w14:paraId="1C6E96D0" w14:textId="4D2813D1" w:rsidR="00DD5661" w:rsidRPr="00410BF8" w:rsidRDefault="00DD5661" w:rsidP="00410BF8">
            <w:pPr>
              <w:pStyle w:val="ListParagraph"/>
              <w:numPr>
                <w:ilvl w:val="0"/>
                <w:numId w:val="30"/>
              </w:numPr>
              <w:spacing w:after="0" w:line="240" w:lineRule="auto"/>
              <w:ind w:left="202" w:hanging="202"/>
              <w:rPr>
                <w:rFonts w:ascii="Arial" w:hAnsi="Arial" w:cs="Arial"/>
              </w:rPr>
            </w:pPr>
            <w:r w:rsidRPr="00410BF8">
              <w:rPr>
                <w:rFonts w:ascii="Arial" w:hAnsi="Arial" w:cs="Arial"/>
              </w:rPr>
              <w:t>Business case for 2nd CT case (capital and revenue)</w:t>
            </w:r>
            <w:r w:rsidR="00410BF8" w:rsidRPr="00410BF8">
              <w:rPr>
                <w:rFonts w:ascii="Arial" w:hAnsi="Arial" w:cs="Arial"/>
              </w:rPr>
              <w:t>. (</w:t>
            </w:r>
            <w:r w:rsidRPr="00410BF8">
              <w:rPr>
                <w:rFonts w:ascii="Arial" w:hAnsi="Arial" w:cs="Arial"/>
              </w:rPr>
              <w:t>Target End Qtr 3 23/24)</w:t>
            </w:r>
          </w:p>
        </w:tc>
      </w:tr>
      <w:tr w:rsidR="00993939" w:rsidRPr="0011743B" w14:paraId="27707A25" w14:textId="77777777" w:rsidTr="00AA0F1B">
        <w:trPr>
          <w:jc w:val="center"/>
        </w:trPr>
        <w:tc>
          <w:tcPr>
            <w:tcW w:w="1290"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502" w:type="dxa"/>
          </w:tcPr>
          <w:p w14:paraId="7E578302"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b/>
                <w:bCs/>
              </w:rPr>
              <w:t>Safeguarding</w:t>
            </w:r>
          </w:p>
          <w:p w14:paraId="7E49EEDD"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1118" w:type="dxa"/>
            <w:shd w:val="clear" w:color="auto" w:fill="FFFFFF"/>
          </w:tcPr>
          <w:p w14:paraId="755DA053"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25" w:type="dxa"/>
            <w:shd w:val="clear" w:color="auto" w:fill="FFFFFF"/>
          </w:tcPr>
          <w:p w14:paraId="23DC7CBA" w14:textId="69627797" w:rsidR="00010F5D" w:rsidRPr="008F1905" w:rsidRDefault="007F5AB9" w:rsidP="00D436C5">
            <w:pPr>
              <w:spacing w:after="0" w:line="240" w:lineRule="auto"/>
              <w:jc w:val="center"/>
              <w:rPr>
                <w:rFonts w:ascii="Arial" w:hAnsi="Arial" w:cs="Arial"/>
              </w:rPr>
            </w:pPr>
            <w:r w:rsidRPr="008F1905">
              <w:rPr>
                <w:rFonts w:ascii="Arial" w:hAnsi="Arial" w:cs="Arial"/>
              </w:rPr>
              <w:t>Chief Operating Officer / Executive Director of Nursing</w:t>
            </w:r>
          </w:p>
        </w:tc>
        <w:tc>
          <w:tcPr>
            <w:tcW w:w="3107" w:type="dxa"/>
            <w:shd w:val="clear" w:color="auto" w:fill="FFFFFF"/>
          </w:tcPr>
          <w:p w14:paraId="7E50F6DD" w14:textId="60D5EE72" w:rsidR="009B5ECD" w:rsidRPr="008F1905" w:rsidRDefault="009B5ECD" w:rsidP="00D436C5">
            <w:pPr>
              <w:pStyle w:val="Default"/>
              <w:rPr>
                <w:rFonts w:ascii="Arial" w:hAnsi="Arial" w:cs="Arial"/>
                <w:color w:val="auto"/>
                <w:sz w:val="22"/>
                <w:szCs w:val="22"/>
              </w:rPr>
            </w:pPr>
            <w:r w:rsidRPr="008F1905">
              <w:rPr>
                <w:rFonts w:ascii="Arial" w:hAnsi="Arial" w:cs="Arial"/>
                <w:color w:val="auto"/>
                <w:sz w:val="22"/>
                <w:szCs w:val="22"/>
              </w:rPr>
              <w:t>The risk score currently remains unchanged.</w:t>
            </w:r>
          </w:p>
          <w:p w14:paraId="0A2963FC" w14:textId="77777777" w:rsidR="00E45F42" w:rsidRPr="008F1905" w:rsidRDefault="00E45F42" w:rsidP="00D436C5">
            <w:pPr>
              <w:pStyle w:val="Default"/>
              <w:rPr>
                <w:rFonts w:ascii="Arial" w:hAnsi="Arial" w:cs="Arial"/>
                <w:color w:val="auto"/>
                <w:sz w:val="22"/>
                <w:szCs w:val="22"/>
              </w:rPr>
            </w:pPr>
          </w:p>
          <w:p w14:paraId="128FE782" w14:textId="199DDAD6" w:rsidR="009D0B9A" w:rsidRDefault="009D0B9A" w:rsidP="00D436C5">
            <w:pPr>
              <w:spacing w:after="0" w:line="240" w:lineRule="auto"/>
              <w:rPr>
                <w:rFonts w:ascii="Arial" w:hAnsi="Arial" w:cs="Arial"/>
              </w:rPr>
            </w:pPr>
            <w:r w:rsidRPr="008F1905">
              <w:rPr>
                <w:rFonts w:ascii="Arial" w:hAnsi="Arial" w:cs="Arial"/>
              </w:rPr>
              <w:t xml:space="preserve">Next service group review of effectiveness of current controls. </w:t>
            </w:r>
            <w:r w:rsidR="00185CC4" w:rsidRPr="008F1905">
              <w:rPr>
                <w:rFonts w:ascii="Arial" w:hAnsi="Arial" w:cs="Arial"/>
              </w:rPr>
              <w:t>(</w:t>
            </w:r>
            <w:r w:rsidR="00E45F42" w:rsidRPr="008F1905">
              <w:rPr>
                <w:rFonts w:ascii="Arial" w:hAnsi="Arial" w:cs="Arial"/>
              </w:rPr>
              <w:t xml:space="preserve">Target </w:t>
            </w:r>
            <w:r w:rsidRPr="008F1905">
              <w:rPr>
                <w:rFonts w:ascii="Arial" w:hAnsi="Arial" w:cs="Arial"/>
              </w:rPr>
              <w:t>01</w:t>
            </w:r>
            <w:r w:rsidR="00E45F42" w:rsidRPr="008F1905">
              <w:rPr>
                <w:rFonts w:ascii="Arial" w:hAnsi="Arial" w:cs="Arial"/>
              </w:rPr>
              <w:t>/</w:t>
            </w:r>
            <w:r w:rsidRPr="008F1905">
              <w:rPr>
                <w:rFonts w:ascii="Arial" w:hAnsi="Arial" w:cs="Arial"/>
              </w:rPr>
              <w:t>08</w:t>
            </w:r>
            <w:r w:rsidR="00E45F42" w:rsidRPr="008F1905">
              <w:rPr>
                <w:rFonts w:ascii="Arial" w:hAnsi="Arial" w:cs="Arial"/>
              </w:rPr>
              <w:t>/</w:t>
            </w:r>
            <w:r w:rsidRPr="008F1905">
              <w:rPr>
                <w:rFonts w:ascii="Arial" w:hAnsi="Arial" w:cs="Arial"/>
              </w:rPr>
              <w:t>23</w:t>
            </w:r>
            <w:r w:rsidR="00185CC4" w:rsidRPr="008F1905">
              <w:rPr>
                <w:rFonts w:ascii="Arial" w:hAnsi="Arial" w:cs="Arial"/>
              </w:rPr>
              <w:t>)</w:t>
            </w:r>
          </w:p>
          <w:p w14:paraId="736C93D6" w14:textId="547D7171" w:rsidR="00E45F42" w:rsidRPr="0011743B" w:rsidRDefault="00E45F42" w:rsidP="008F1905">
            <w:pPr>
              <w:spacing w:after="0" w:line="240" w:lineRule="auto"/>
              <w:rPr>
                <w:rFonts w:ascii="Arial" w:hAnsi="Arial" w:cs="Arial"/>
                <w:color w:val="FF0000"/>
              </w:rPr>
            </w:pPr>
          </w:p>
        </w:tc>
      </w:tr>
      <w:tr w:rsidR="00993939" w:rsidRPr="0011743B" w14:paraId="2B16F043" w14:textId="77777777" w:rsidTr="00AA0F1B">
        <w:trPr>
          <w:jc w:val="center"/>
        </w:trPr>
        <w:tc>
          <w:tcPr>
            <w:tcW w:w="1290"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502"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118" w:type="dxa"/>
            <w:shd w:val="clear" w:color="auto" w:fill="FFFFFF"/>
          </w:tcPr>
          <w:p w14:paraId="467834CD"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20</w:t>
            </w:r>
          </w:p>
        </w:tc>
        <w:tc>
          <w:tcPr>
            <w:tcW w:w="1425" w:type="dxa"/>
            <w:shd w:val="clear" w:color="auto" w:fill="FFFFFF"/>
          </w:tcPr>
          <w:p w14:paraId="0C8E6DB3" w14:textId="5CC3E96F"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Chief Operating Officer</w:t>
            </w:r>
          </w:p>
        </w:tc>
        <w:tc>
          <w:tcPr>
            <w:tcW w:w="3107" w:type="dxa"/>
            <w:shd w:val="clear" w:color="auto" w:fill="FFFFFF"/>
          </w:tcPr>
          <w:p w14:paraId="4C2C0E94" w14:textId="1C994C98" w:rsidR="006076AD" w:rsidRPr="008F1905" w:rsidRDefault="009B5ECD" w:rsidP="00D436C5">
            <w:pPr>
              <w:autoSpaceDE w:val="0"/>
              <w:autoSpaceDN w:val="0"/>
              <w:adjustRightInd w:val="0"/>
              <w:spacing w:after="0" w:line="240" w:lineRule="auto"/>
              <w:rPr>
                <w:rFonts w:ascii="Arial" w:hAnsi="Arial" w:cs="Arial"/>
              </w:rPr>
            </w:pPr>
            <w:r w:rsidRPr="008F1905">
              <w:rPr>
                <w:rFonts w:ascii="Arial" w:hAnsi="Arial" w:cs="Arial"/>
              </w:rPr>
              <w:t>The risk score currently remains unchanged.</w:t>
            </w:r>
          </w:p>
          <w:p w14:paraId="401C1306" w14:textId="77777777" w:rsidR="009B5ECD" w:rsidRPr="008F1905" w:rsidRDefault="009B5ECD" w:rsidP="00D436C5">
            <w:pPr>
              <w:autoSpaceDE w:val="0"/>
              <w:autoSpaceDN w:val="0"/>
              <w:adjustRightInd w:val="0"/>
              <w:spacing w:after="0" w:line="240" w:lineRule="auto"/>
              <w:rPr>
                <w:rFonts w:ascii="Arial" w:hAnsi="Arial" w:cs="Arial"/>
              </w:rPr>
            </w:pPr>
          </w:p>
          <w:p w14:paraId="4F131B9B" w14:textId="6EC45E5F" w:rsidR="00CA7198" w:rsidRPr="0011743B" w:rsidRDefault="00410BF8" w:rsidP="00410BF8">
            <w:pPr>
              <w:autoSpaceDE w:val="0"/>
              <w:autoSpaceDN w:val="0"/>
              <w:adjustRightInd w:val="0"/>
              <w:spacing w:after="0" w:line="240" w:lineRule="auto"/>
              <w:rPr>
                <w:rFonts w:ascii="Arial" w:hAnsi="Arial" w:cs="Arial"/>
                <w:color w:val="FF0000"/>
              </w:rPr>
            </w:pPr>
            <w:r>
              <w:rPr>
                <w:rFonts w:ascii="Arial" w:hAnsi="Arial" w:cs="Arial"/>
              </w:rPr>
              <w:t>This risk is currently being reviewed by the Chief Operating Officer as part of the August HBRR refresh.</w:t>
            </w:r>
          </w:p>
        </w:tc>
      </w:tr>
      <w:tr w:rsidR="00993939" w:rsidRPr="0011743B" w14:paraId="6A86BE7F" w14:textId="77777777" w:rsidTr="00AA0F1B">
        <w:trPr>
          <w:jc w:val="center"/>
        </w:trPr>
        <w:tc>
          <w:tcPr>
            <w:tcW w:w="1290" w:type="dxa"/>
          </w:tcPr>
          <w:p w14:paraId="73F09E82" w14:textId="77777777"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t>81</w:t>
            </w:r>
          </w:p>
          <w:p w14:paraId="5507E8B5" w14:textId="48371840"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502" w:type="dxa"/>
          </w:tcPr>
          <w:p w14:paraId="2B773D79" w14:textId="74A86F41" w:rsidR="007F5AB9" w:rsidRPr="00F35B4A" w:rsidRDefault="007F5AB9" w:rsidP="00D436C5">
            <w:pPr>
              <w:autoSpaceDE w:val="0"/>
              <w:autoSpaceDN w:val="0"/>
              <w:adjustRightInd w:val="0"/>
              <w:spacing w:after="0" w:line="240" w:lineRule="auto"/>
              <w:rPr>
                <w:rFonts w:ascii="Arial" w:hAnsi="Arial" w:cs="Arial"/>
                <w:b/>
              </w:rPr>
            </w:pPr>
            <w:r w:rsidRPr="00F35B4A">
              <w:rPr>
                <w:rFonts w:ascii="Arial" w:hAnsi="Arial" w:cs="Arial"/>
                <w:b/>
              </w:rPr>
              <w:t xml:space="preserve">Critical staffing levels – Midwifery: </w:t>
            </w:r>
            <w:r w:rsidR="000D6990" w:rsidRPr="00F35B4A">
              <w:rPr>
                <w:rFonts w:ascii="Arial" w:hAnsi="Arial" w:cs="Arial"/>
              </w:rPr>
              <w:t>Midwifery absence rates are outside of 26.9% uplift leading to difficulty in maintaining midwifery rotas in the hospital and community setting.</w:t>
            </w:r>
          </w:p>
        </w:tc>
        <w:tc>
          <w:tcPr>
            <w:tcW w:w="1118" w:type="dxa"/>
            <w:shd w:val="clear" w:color="auto" w:fill="FFFFFF"/>
          </w:tcPr>
          <w:p w14:paraId="187E1D02" w14:textId="3D0609A4" w:rsidR="007F5AB9" w:rsidRPr="00F35B4A" w:rsidRDefault="00412DBF" w:rsidP="00D436C5">
            <w:pPr>
              <w:autoSpaceDE w:val="0"/>
              <w:autoSpaceDN w:val="0"/>
              <w:adjustRightInd w:val="0"/>
              <w:spacing w:after="0" w:line="240" w:lineRule="auto"/>
              <w:jc w:val="center"/>
              <w:rPr>
                <w:rFonts w:ascii="Arial" w:hAnsi="Arial" w:cs="Arial"/>
              </w:rPr>
            </w:pPr>
            <w:r w:rsidRPr="00F35B4A">
              <w:rPr>
                <w:rFonts w:ascii="Arial" w:hAnsi="Arial" w:cs="Arial"/>
              </w:rPr>
              <w:t>25</w:t>
            </w:r>
          </w:p>
        </w:tc>
        <w:tc>
          <w:tcPr>
            <w:tcW w:w="1425" w:type="dxa"/>
            <w:shd w:val="clear" w:color="auto" w:fill="FFFFFF"/>
          </w:tcPr>
          <w:p w14:paraId="392B853B" w14:textId="29EAA286" w:rsidR="007F5AB9" w:rsidRPr="00F35B4A" w:rsidRDefault="007F5AB9"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c>
          <w:tcPr>
            <w:tcW w:w="3107" w:type="dxa"/>
            <w:shd w:val="clear" w:color="auto" w:fill="FFFFFF"/>
          </w:tcPr>
          <w:p w14:paraId="0551AB25" w14:textId="587D9C20" w:rsidR="0012018D" w:rsidRPr="00F35B4A" w:rsidRDefault="009B5ECD" w:rsidP="00410BF8">
            <w:pPr>
              <w:autoSpaceDE w:val="0"/>
              <w:autoSpaceDN w:val="0"/>
              <w:adjustRightInd w:val="0"/>
              <w:spacing w:after="0" w:line="240" w:lineRule="auto"/>
              <w:rPr>
                <w:rFonts w:ascii="Arial" w:hAnsi="Arial" w:cs="Arial"/>
              </w:rPr>
            </w:pPr>
            <w:r w:rsidRPr="00F35B4A">
              <w:rPr>
                <w:rFonts w:ascii="Arial" w:hAnsi="Arial" w:cs="Arial"/>
              </w:rPr>
              <w:t>The risk score currently remains unchanged.</w:t>
            </w:r>
          </w:p>
          <w:p w14:paraId="65DB50DD" w14:textId="77777777" w:rsidR="009B5ECD" w:rsidRPr="00F900EC" w:rsidRDefault="009B5ECD" w:rsidP="00410BF8">
            <w:pPr>
              <w:autoSpaceDE w:val="0"/>
              <w:autoSpaceDN w:val="0"/>
              <w:adjustRightInd w:val="0"/>
              <w:spacing w:after="0" w:line="240" w:lineRule="auto"/>
              <w:rPr>
                <w:rFonts w:ascii="Arial" w:hAnsi="Arial" w:cs="Arial"/>
              </w:rPr>
            </w:pPr>
          </w:p>
          <w:p w14:paraId="1A9FE7BA" w14:textId="1D28D431" w:rsidR="00AB66E5" w:rsidRPr="00F900EC" w:rsidRDefault="00AB66E5" w:rsidP="00410BF8">
            <w:pPr>
              <w:autoSpaceDE w:val="0"/>
              <w:autoSpaceDN w:val="0"/>
              <w:adjustRightInd w:val="0"/>
              <w:spacing w:after="0" w:line="240" w:lineRule="auto"/>
              <w:rPr>
                <w:rFonts w:ascii="Arial" w:hAnsi="Arial" w:cs="Arial"/>
              </w:rPr>
            </w:pPr>
            <w:r w:rsidRPr="00F900EC">
              <w:rPr>
                <w:rFonts w:ascii="Arial" w:hAnsi="Arial" w:cs="Arial"/>
              </w:rPr>
              <w:t>A</w:t>
            </w:r>
            <w:r w:rsidR="00CA572A" w:rsidRPr="00F900EC">
              <w:rPr>
                <w:rFonts w:ascii="Arial" w:hAnsi="Arial" w:cs="Arial"/>
              </w:rPr>
              <w:t>ction complet</w:t>
            </w:r>
            <w:r w:rsidRPr="00F900EC">
              <w:rPr>
                <w:rFonts w:ascii="Arial" w:hAnsi="Arial" w:cs="Arial"/>
              </w:rPr>
              <w:t>ed:</w:t>
            </w:r>
          </w:p>
          <w:p w14:paraId="7895488A" w14:textId="2D6936CD" w:rsidR="001160BF" w:rsidRDefault="00F35B4A" w:rsidP="00410BF8">
            <w:pPr>
              <w:spacing w:after="0" w:line="240" w:lineRule="auto"/>
              <w:rPr>
                <w:rFonts w:ascii="Arial" w:hAnsi="Arial" w:cs="Arial"/>
              </w:rPr>
            </w:pPr>
            <w:r w:rsidRPr="00F900EC">
              <w:rPr>
                <w:rFonts w:ascii="Arial" w:hAnsi="Arial" w:cs="Arial"/>
              </w:rPr>
              <w:t xml:space="preserve">Review of the Maternity Escalation guideline to ensure robust processes in place if acuity is high or critical staffing.  Guideline receiving comments following discussion in Maternity Quality </w:t>
            </w:r>
            <w:r w:rsidR="009A5F4A">
              <w:rPr>
                <w:rFonts w:ascii="Arial" w:hAnsi="Arial" w:cs="Arial"/>
              </w:rPr>
              <w:t>&amp;</w:t>
            </w:r>
            <w:r w:rsidRPr="00F900EC">
              <w:rPr>
                <w:rFonts w:ascii="Arial" w:hAnsi="Arial" w:cs="Arial"/>
              </w:rPr>
              <w:t xml:space="preserve"> Safety</w:t>
            </w:r>
            <w:r w:rsidR="009A5F4A">
              <w:rPr>
                <w:rFonts w:ascii="Arial" w:hAnsi="Arial" w:cs="Arial"/>
              </w:rPr>
              <w:t xml:space="preserve"> meeting</w:t>
            </w:r>
            <w:r w:rsidRPr="00F900EC">
              <w:rPr>
                <w:rFonts w:ascii="Arial" w:hAnsi="Arial" w:cs="Arial"/>
              </w:rPr>
              <w:t>.</w:t>
            </w:r>
          </w:p>
          <w:p w14:paraId="78EC1655" w14:textId="77777777" w:rsidR="00410BF8" w:rsidRPr="00F900EC" w:rsidRDefault="00410BF8" w:rsidP="00410BF8">
            <w:pPr>
              <w:spacing w:after="0" w:line="240" w:lineRule="auto"/>
              <w:rPr>
                <w:rFonts w:ascii="Arial" w:hAnsi="Arial" w:cs="Arial"/>
              </w:rPr>
            </w:pPr>
          </w:p>
          <w:p w14:paraId="270C2DCE" w14:textId="62E88420" w:rsidR="00185CC4" w:rsidRPr="00F900EC" w:rsidRDefault="00185CC4" w:rsidP="00410BF8">
            <w:pPr>
              <w:autoSpaceDE w:val="0"/>
              <w:autoSpaceDN w:val="0"/>
              <w:adjustRightInd w:val="0"/>
              <w:spacing w:after="0" w:line="240" w:lineRule="auto"/>
              <w:rPr>
                <w:rFonts w:ascii="Arial" w:hAnsi="Arial" w:cs="Arial"/>
              </w:rPr>
            </w:pPr>
            <w:r w:rsidRPr="00F900EC">
              <w:rPr>
                <w:rFonts w:ascii="Arial" w:hAnsi="Arial" w:cs="Arial"/>
              </w:rPr>
              <w:t>Further action:</w:t>
            </w:r>
          </w:p>
          <w:p w14:paraId="0D219CFD" w14:textId="74BB03DD" w:rsidR="00185CC4" w:rsidRPr="00F900EC" w:rsidRDefault="00F900EC" w:rsidP="00410BF8">
            <w:pPr>
              <w:autoSpaceDE w:val="0"/>
              <w:autoSpaceDN w:val="0"/>
              <w:adjustRightInd w:val="0"/>
              <w:spacing w:after="0" w:line="240" w:lineRule="auto"/>
              <w:rPr>
                <w:rFonts w:ascii="Arial" w:hAnsi="Arial" w:cs="Arial"/>
              </w:rPr>
            </w:pPr>
            <w:r w:rsidRPr="00F900EC">
              <w:rPr>
                <w:rFonts w:ascii="Arial" w:hAnsi="Arial" w:cs="Arial"/>
              </w:rPr>
              <w:t xml:space="preserve">Development and dissemination of the organisational change to practice (OCP). Phase 1 of dissemination </w:t>
            </w:r>
            <w:r w:rsidR="009A5F4A">
              <w:rPr>
                <w:rFonts w:ascii="Arial" w:hAnsi="Arial" w:cs="Arial"/>
              </w:rPr>
              <w:t xml:space="preserve">commencing </w:t>
            </w:r>
            <w:r w:rsidRPr="00F900EC">
              <w:rPr>
                <w:rFonts w:ascii="Arial" w:hAnsi="Arial" w:cs="Arial"/>
              </w:rPr>
              <w:t xml:space="preserve">July 2023 </w:t>
            </w:r>
            <w:r w:rsidR="00185CC4" w:rsidRPr="00F900EC">
              <w:rPr>
                <w:rFonts w:ascii="Arial" w:hAnsi="Arial" w:cs="Arial"/>
              </w:rPr>
              <w:t xml:space="preserve">(Target </w:t>
            </w:r>
            <w:r w:rsidRPr="00F900EC">
              <w:rPr>
                <w:rFonts w:ascii="Arial" w:hAnsi="Arial" w:cs="Arial"/>
              </w:rPr>
              <w:t>30</w:t>
            </w:r>
            <w:r w:rsidR="00185CC4" w:rsidRPr="00F900EC">
              <w:rPr>
                <w:rFonts w:ascii="Arial" w:hAnsi="Arial" w:cs="Arial"/>
              </w:rPr>
              <w:t>/</w:t>
            </w:r>
            <w:r w:rsidRPr="00F900EC">
              <w:rPr>
                <w:rFonts w:ascii="Arial" w:hAnsi="Arial" w:cs="Arial"/>
              </w:rPr>
              <w:t>1</w:t>
            </w:r>
            <w:r w:rsidR="00185CC4" w:rsidRPr="00F900EC">
              <w:rPr>
                <w:rFonts w:ascii="Arial" w:hAnsi="Arial" w:cs="Arial"/>
              </w:rPr>
              <w:t>0/23)</w:t>
            </w:r>
            <w:r w:rsidR="00365164">
              <w:rPr>
                <w:rFonts w:ascii="Arial" w:hAnsi="Arial" w:cs="Arial"/>
              </w:rPr>
              <w:t>.</w:t>
            </w:r>
          </w:p>
          <w:p w14:paraId="260DC2DA" w14:textId="77777777" w:rsidR="00A600D8" w:rsidRDefault="00A600D8" w:rsidP="00410BF8">
            <w:pPr>
              <w:spacing w:after="0" w:line="240" w:lineRule="auto"/>
              <w:rPr>
                <w:rFonts w:ascii="Arial" w:hAnsi="Arial" w:cs="Arial"/>
              </w:rPr>
            </w:pPr>
          </w:p>
          <w:p w14:paraId="6A77C7AB" w14:textId="77777777" w:rsidR="008D6280" w:rsidRDefault="008D6280" w:rsidP="008D6280">
            <w:pPr>
              <w:autoSpaceDE w:val="0"/>
              <w:autoSpaceDN w:val="0"/>
              <w:adjustRightInd w:val="0"/>
              <w:spacing w:after="0" w:line="240" w:lineRule="auto"/>
              <w:rPr>
                <w:rFonts w:ascii="Arial" w:hAnsi="Arial" w:cs="Arial"/>
              </w:rPr>
            </w:pPr>
            <w:r>
              <w:rPr>
                <w:rFonts w:ascii="Arial" w:hAnsi="Arial" w:cs="Arial"/>
              </w:rPr>
              <w:t xml:space="preserve">Update </w:t>
            </w:r>
            <w:r w:rsidRPr="00F35B4A">
              <w:rPr>
                <w:rFonts w:ascii="Arial" w:hAnsi="Arial" w:cs="Arial"/>
              </w:rPr>
              <w:t>04/07/2023</w:t>
            </w:r>
            <w:r>
              <w:rPr>
                <w:rFonts w:ascii="Arial" w:hAnsi="Arial" w:cs="Arial"/>
              </w:rPr>
              <w:t>:</w:t>
            </w:r>
            <w:r w:rsidRPr="00F35B4A">
              <w:rPr>
                <w:rFonts w:ascii="Arial" w:hAnsi="Arial" w:cs="Arial"/>
              </w:rPr>
              <w:t xml:space="preserve"> </w:t>
            </w:r>
          </w:p>
          <w:p w14:paraId="5B61062E" w14:textId="77777777" w:rsidR="008D6280" w:rsidRDefault="008D6280" w:rsidP="008D6280">
            <w:pPr>
              <w:autoSpaceDE w:val="0"/>
              <w:autoSpaceDN w:val="0"/>
              <w:adjustRightInd w:val="0"/>
              <w:spacing w:after="0" w:line="240" w:lineRule="auto"/>
              <w:rPr>
                <w:rFonts w:ascii="Arial" w:hAnsi="Arial" w:cs="Arial"/>
              </w:rPr>
            </w:pPr>
            <w:r w:rsidRPr="00F35B4A">
              <w:rPr>
                <w:rFonts w:ascii="Arial" w:hAnsi="Arial" w:cs="Arial"/>
              </w:rPr>
              <w:t xml:space="preserve">Aim </w:t>
            </w:r>
            <w:r>
              <w:rPr>
                <w:rFonts w:ascii="Arial" w:hAnsi="Arial" w:cs="Arial"/>
              </w:rPr>
              <w:t>to implement</w:t>
            </w:r>
            <w:r w:rsidRPr="00F35B4A">
              <w:rPr>
                <w:rFonts w:ascii="Arial" w:hAnsi="Arial" w:cs="Arial"/>
              </w:rPr>
              <w:t xml:space="preserve"> </w:t>
            </w:r>
            <w:r>
              <w:rPr>
                <w:rFonts w:ascii="Arial" w:hAnsi="Arial" w:cs="Arial"/>
              </w:rPr>
              <w:t xml:space="preserve">Organisational Change to Practice </w:t>
            </w:r>
            <w:r w:rsidRPr="00F35B4A">
              <w:rPr>
                <w:rFonts w:ascii="Arial" w:hAnsi="Arial" w:cs="Arial"/>
              </w:rPr>
              <w:t>(which includes the re-opening of the NPH Birthing Centre) if accepted by October 2023, and the re-</w:t>
            </w:r>
            <w:r w:rsidRPr="00F35B4A">
              <w:rPr>
                <w:rFonts w:ascii="Arial" w:hAnsi="Arial" w:cs="Arial"/>
              </w:rPr>
              <w:lastRenderedPageBreak/>
              <w:t xml:space="preserve">initiation of the home birthing service in early 2024.  Maternity care assistants shortlisted and in post in SBUHB.  Escalation guideline received comments, for ratification in Maternity Quality &amp; Safety 31st July 2023. </w:t>
            </w:r>
          </w:p>
          <w:p w14:paraId="0800F0C0" w14:textId="77777777" w:rsidR="008D6280" w:rsidRDefault="008D6280" w:rsidP="008D6280">
            <w:pPr>
              <w:autoSpaceDE w:val="0"/>
              <w:autoSpaceDN w:val="0"/>
              <w:adjustRightInd w:val="0"/>
              <w:spacing w:after="0" w:line="240" w:lineRule="auto"/>
              <w:rPr>
                <w:rFonts w:ascii="Arial" w:hAnsi="Arial" w:cs="Arial"/>
              </w:rPr>
            </w:pPr>
            <w:r w:rsidRPr="00F35B4A">
              <w:rPr>
                <w:rFonts w:ascii="Arial" w:hAnsi="Arial" w:cs="Arial"/>
              </w:rPr>
              <w:t>Financial support committed to ensure future compliance with Birth-rate plus</w:t>
            </w:r>
            <w:r>
              <w:rPr>
                <w:rFonts w:ascii="Arial" w:hAnsi="Arial" w:cs="Arial"/>
              </w:rPr>
              <w:t>. D</w:t>
            </w:r>
            <w:r w:rsidRPr="00F35B4A">
              <w:rPr>
                <w:rFonts w:ascii="Arial" w:hAnsi="Arial" w:cs="Arial"/>
              </w:rPr>
              <w:t xml:space="preserve">aily staffing/risk reviews continue </w:t>
            </w:r>
            <w:r>
              <w:rPr>
                <w:rFonts w:ascii="Arial" w:hAnsi="Arial" w:cs="Arial"/>
              </w:rPr>
              <w:t xml:space="preserve">– </w:t>
            </w:r>
            <w:r w:rsidRPr="00F35B4A">
              <w:rPr>
                <w:rFonts w:ascii="Arial" w:hAnsi="Arial" w:cs="Arial"/>
              </w:rPr>
              <w:t xml:space="preserve">the previous 24 hours are reviewed in terms of any harm which may have occurred, and the coming 24 hours are also checked to ensure the required staffing numbers are in place. </w:t>
            </w:r>
          </w:p>
          <w:p w14:paraId="3EC23235" w14:textId="624EE701" w:rsidR="008D6280" w:rsidRPr="00F35B4A" w:rsidRDefault="008D6280" w:rsidP="008D6280">
            <w:pPr>
              <w:autoSpaceDE w:val="0"/>
              <w:autoSpaceDN w:val="0"/>
              <w:adjustRightInd w:val="0"/>
              <w:spacing w:after="0" w:line="240" w:lineRule="auto"/>
              <w:rPr>
                <w:rFonts w:ascii="Arial" w:hAnsi="Arial" w:cs="Arial"/>
              </w:rPr>
            </w:pPr>
            <w:r w:rsidRPr="00F35B4A">
              <w:rPr>
                <w:rFonts w:ascii="Arial" w:hAnsi="Arial" w:cs="Arial"/>
              </w:rPr>
              <w:t>This risk will continue to be reviewed on a fortnightly basis.</w:t>
            </w:r>
          </w:p>
          <w:p w14:paraId="55A3086A" w14:textId="0404834C" w:rsidR="008D6280" w:rsidRPr="00F900EC" w:rsidRDefault="008D6280" w:rsidP="00410BF8">
            <w:pPr>
              <w:spacing w:after="0" w:line="240" w:lineRule="auto"/>
              <w:rPr>
                <w:rFonts w:ascii="Arial" w:hAnsi="Arial" w:cs="Arial"/>
              </w:rPr>
            </w:pPr>
          </w:p>
        </w:tc>
      </w:tr>
      <w:tr w:rsidR="00993939" w:rsidRPr="0011743B" w14:paraId="70F3D24E" w14:textId="77777777" w:rsidTr="00AA0F1B">
        <w:trPr>
          <w:jc w:val="center"/>
        </w:trPr>
        <w:tc>
          <w:tcPr>
            <w:tcW w:w="1290"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502"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118" w:type="dxa"/>
            <w:shd w:val="clear" w:color="auto" w:fill="FFFFFF"/>
          </w:tcPr>
          <w:p w14:paraId="12BDE4E0" w14:textId="7171805D" w:rsidR="00210D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20</w:t>
            </w:r>
          </w:p>
        </w:tc>
        <w:tc>
          <w:tcPr>
            <w:tcW w:w="1425" w:type="dxa"/>
            <w:shd w:val="clear" w:color="auto" w:fill="FFFFFF"/>
          </w:tcPr>
          <w:p w14:paraId="1A021F86" w14:textId="4F73EF66" w:rsidR="00DF2B65" w:rsidRPr="00B90595" w:rsidRDefault="00DF2B65" w:rsidP="008D6280">
            <w:pPr>
              <w:autoSpaceDE w:val="0"/>
              <w:autoSpaceDN w:val="0"/>
              <w:adjustRightInd w:val="0"/>
              <w:spacing w:after="0" w:line="240" w:lineRule="auto"/>
              <w:jc w:val="center"/>
              <w:rPr>
                <w:rFonts w:ascii="Arial" w:hAnsi="Arial" w:cs="Arial"/>
              </w:rPr>
            </w:pPr>
            <w:r w:rsidRPr="00B90595">
              <w:rPr>
                <w:rFonts w:ascii="Arial" w:hAnsi="Arial" w:cs="Arial"/>
              </w:rPr>
              <w:t>Director of Therapies &amp; Health Sciences</w:t>
            </w:r>
          </w:p>
        </w:tc>
        <w:tc>
          <w:tcPr>
            <w:tcW w:w="3107" w:type="dxa"/>
            <w:shd w:val="clear" w:color="auto" w:fill="FFFFFF"/>
          </w:tcPr>
          <w:p w14:paraId="792CE38C" w14:textId="146B9044" w:rsidR="00412DBF" w:rsidRPr="00180516" w:rsidRDefault="009B5ECD" w:rsidP="008D6280">
            <w:pPr>
              <w:pStyle w:val="Default"/>
              <w:rPr>
                <w:rFonts w:ascii="Arial" w:hAnsi="Arial" w:cs="Arial"/>
                <w:color w:val="auto"/>
                <w:sz w:val="22"/>
                <w:szCs w:val="22"/>
              </w:rPr>
            </w:pPr>
            <w:r w:rsidRPr="00180516">
              <w:rPr>
                <w:rFonts w:ascii="Arial" w:hAnsi="Arial" w:cs="Arial"/>
                <w:color w:val="auto"/>
                <w:sz w:val="22"/>
                <w:szCs w:val="22"/>
              </w:rPr>
              <w:t>The risk score currently remains unchanged.</w:t>
            </w:r>
          </w:p>
          <w:p w14:paraId="7D8A4868" w14:textId="77777777" w:rsidR="009B5ECD" w:rsidRPr="00180516" w:rsidRDefault="009B5ECD" w:rsidP="008D6280">
            <w:pPr>
              <w:pStyle w:val="Default"/>
              <w:rPr>
                <w:rFonts w:ascii="Arial" w:hAnsi="Arial" w:cs="Arial"/>
                <w:color w:val="auto"/>
                <w:sz w:val="22"/>
                <w:szCs w:val="22"/>
              </w:rPr>
            </w:pPr>
          </w:p>
          <w:p w14:paraId="13D472C6" w14:textId="0815D9E5" w:rsidR="008D6280" w:rsidRDefault="008D6280" w:rsidP="008D6280">
            <w:pPr>
              <w:spacing w:after="0" w:line="240" w:lineRule="auto"/>
              <w:ind w:right="-104"/>
              <w:rPr>
                <w:rFonts w:ascii="Arial" w:eastAsia="Times New Roman" w:hAnsi="Arial" w:cs="Arial"/>
              </w:rPr>
            </w:pPr>
            <w:r>
              <w:rPr>
                <w:rFonts w:ascii="Arial" w:eastAsia="Times New Roman" w:hAnsi="Arial" w:cs="Arial"/>
              </w:rPr>
              <w:t xml:space="preserve">Update </w:t>
            </w:r>
            <w:r w:rsidR="007912A4">
              <w:rPr>
                <w:rFonts w:ascii="Arial" w:eastAsia="Times New Roman" w:hAnsi="Arial" w:cs="Arial"/>
              </w:rPr>
              <w:t>14/</w:t>
            </w:r>
            <w:r>
              <w:rPr>
                <w:rFonts w:ascii="Arial" w:eastAsia="Times New Roman" w:hAnsi="Arial" w:cs="Arial"/>
              </w:rPr>
              <w:t>06</w:t>
            </w:r>
            <w:r w:rsidR="007912A4">
              <w:rPr>
                <w:rFonts w:ascii="Arial" w:eastAsia="Times New Roman" w:hAnsi="Arial" w:cs="Arial"/>
              </w:rPr>
              <w:t>/</w:t>
            </w:r>
            <w:r>
              <w:rPr>
                <w:rFonts w:ascii="Arial" w:eastAsia="Times New Roman" w:hAnsi="Arial" w:cs="Arial"/>
              </w:rPr>
              <w:t>2023:</w:t>
            </w:r>
          </w:p>
          <w:p w14:paraId="2363994E" w14:textId="2329C0C1" w:rsidR="00180516" w:rsidRPr="00180516" w:rsidRDefault="00180516" w:rsidP="008D6280">
            <w:pPr>
              <w:spacing w:after="0" w:line="240" w:lineRule="auto"/>
              <w:ind w:right="-104"/>
              <w:rPr>
                <w:rFonts w:ascii="Arial" w:eastAsia="Times New Roman" w:hAnsi="Arial" w:cs="Arial"/>
              </w:rPr>
            </w:pPr>
            <w:r w:rsidRPr="00180516">
              <w:rPr>
                <w:rFonts w:ascii="Arial" w:eastAsia="Times New Roman" w:hAnsi="Arial" w:cs="Arial"/>
              </w:rPr>
              <w:t xml:space="preserve">Overall, progress against existing plans has been positive.  Work is in train to establish </w:t>
            </w:r>
            <w:r w:rsidRPr="00180516">
              <w:rPr>
                <w:rFonts w:ascii="Arial" w:hAnsi="Arial" w:cs="Arial"/>
              </w:rPr>
              <w:t xml:space="preserve">key priorities for 23/24 school year that will further mitigate risks, informed by feedback from parent/carer groups.  Ensuring accurate data regarding the Health Board’s compliance with statutory duties remains an area of concern and progress here has been limited. </w:t>
            </w:r>
          </w:p>
          <w:p w14:paraId="3EFD1031" w14:textId="77777777" w:rsidR="00180516" w:rsidRPr="00180516" w:rsidRDefault="00180516" w:rsidP="008D6280">
            <w:pPr>
              <w:spacing w:after="0" w:line="240" w:lineRule="auto"/>
              <w:ind w:right="-104"/>
              <w:rPr>
                <w:rFonts w:ascii="Arial" w:hAnsi="Arial" w:cs="Arial"/>
              </w:rPr>
            </w:pPr>
            <w:r w:rsidRPr="00180516">
              <w:rPr>
                <w:rFonts w:ascii="Arial" w:hAnsi="Arial" w:cs="Arial"/>
              </w:rPr>
              <w:t xml:space="preserve">Close monitoring of administration processes and data quality has led to greater understanding of the work required to ensure accurate data regarding Health Board compliance with statutory duties. Firstly, actions to bring ALN data capture up to date will be carried out in the coming weeks, monitoring progress against a plan. Secondly, this data will be </w:t>
            </w:r>
            <w:r w:rsidRPr="00180516">
              <w:rPr>
                <w:rFonts w:ascii="Arial" w:hAnsi="Arial" w:cs="Arial"/>
              </w:rPr>
              <w:lastRenderedPageBreak/>
              <w:t xml:space="preserve">compared with that held by Services to enable us to identify and address data quality issues.  This is happening in a context in which there is impetus for national consistency in ALN KPI’s and compliance measures. The outcome of this work will be: </w:t>
            </w:r>
          </w:p>
          <w:p w14:paraId="0D62ECE3" w14:textId="77777777" w:rsidR="00180516" w:rsidRPr="00180516" w:rsidRDefault="00180516" w:rsidP="008D6280">
            <w:pPr>
              <w:spacing w:after="0" w:line="240" w:lineRule="auto"/>
              <w:ind w:right="-104"/>
              <w:rPr>
                <w:rFonts w:ascii="Arial" w:hAnsi="Arial" w:cs="Arial"/>
              </w:rPr>
            </w:pPr>
            <w:r w:rsidRPr="00180516">
              <w:rPr>
                <w:rFonts w:ascii="Arial" w:hAnsi="Arial" w:cs="Arial"/>
              </w:rPr>
              <w:t xml:space="preserve">1. A report with true compliance with the Act and </w:t>
            </w:r>
          </w:p>
          <w:p w14:paraId="2FEC0018" w14:textId="5E3A7915" w:rsidR="00672AB7" w:rsidRDefault="00180516" w:rsidP="008D6280">
            <w:pPr>
              <w:pStyle w:val="Default"/>
              <w:rPr>
                <w:rFonts w:ascii="Arial" w:hAnsi="Arial" w:cs="Arial"/>
                <w:color w:val="auto"/>
                <w:sz w:val="22"/>
                <w:szCs w:val="22"/>
              </w:rPr>
            </w:pPr>
            <w:r w:rsidRPr="00180516">
              <w:rPr>
                <w:rFonts w:ascii="Arial" w:hAnsi="Arial" w:cs="Arial"/>
                <w:color w:val="auto"/>
                <w:sz w:val="22"/>
                <w:szCs w:val="22"/>
              </w:rPr>
              <w:t>2. A robust data capture infrastructure and associated processes.</w:t>
            </w:r>
          </w:p>
          <w:p w14:paraId="0443FB5E" w14:textId="77777777" w:rsidR="007912A4" w:rsidRPr="00180516" w:rsidRDefault="007912A4" w:rsidP="008D6280">
            <w:pPr>
              <w:pStyle w:val="Default"/>
              <w:rPr>
                <w:rFonts w:ascii="Arial" w:eastAsia="Times New Roman" w:hAnsi="Arial" w:cs="Arial"/>
                <w:color w:val="auto"/>
                <w:sz w:val="22"/>
                <w:szCs w:val="22"/>
              </w:rPr>
            </w:pPr>
          </w:p>
          <w:p w14:paraId="2FE27BCC" w14:textId="2AB85145" w:rsidR="007E4208" w:rsidRPr="00180516" w:rsidRDefault="007E4208" w:rsidP="008D6280">
            <w:pPr>
              <w:pStyle w:val="Default"/>
              <w:rPr>
                <w:rFonts w:ascii="Arial" w:hAnsi="Arial" w:cs="Arial"/>
                <w:color w:val="auto"/>
                <w:sz w:val="22"/>
                <w:szCs w:val="22"/>
              </w:rPr>
            </w:pPr>
            <w:r w:rsidRPr="00180516">
              <w:rPr>
                <w:rFonts w:ascii="Arial" w:hAnsi="Arial" w:cs="Arial"/>
                <w:color w:val="auto"/>
                <w:sz w:val="22"/>
                <w:szCs w:val="22"/>
              </w:rPr>
              <w:t>Actions (targets refreshed):</w:t>
            </w:r>
          </w:p>
          <w:p w14:paraId="250F10FF" w14:textId="4D70CD0F" w:rsidR="00A962BC" w:rsidRPr="00180516"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 xml:space="preserve">Collaborative work with partners to ensure effective implementation of the Act for young people aged above 16, from September 2023. </w:t>
            </w:r>
            <w:r w:rsidR="00185CC4" w:rsidRPr="00180516">
              <w:rPr>
                <w:rFonts w:ascii="Arial" w:hAnsi="Arial" w:cs="Arial"/>
                <w:color w:val="auto"/>
                <w:sz w:val="22"/>
                <w:szCs w:val="22"/>
              </w:rPr>
              <w:t>(</w:t>
            </w:r>
            <w:r w:rsidRPr="00180516">
              <w:rPr>
                <w:rFonts w:ascii="Arial" w:hAnsi="Arial" w:cs="Arial"/>
                <w:color w:val="auto"/>
                <w:sz w:val="22"/>
                <w:szCs w:val="22"/>
              </w:rPr>
              <w:t>Target 31/07/23</w:t>
            </w:r>
            <w:r w:rsidR="00185CC4" w:rsidRPr="00180516">
              <w:rPr>
                <w:rFonts w:ascii="Arial" w:hAnsi="Arial" w:cs="Arial"/>
                <w:color w:val="auto"/>
                <w:sz w:val="22"/>
                <w:szCs w:val="22"/>
              </w:rPr>
              <w:t>)</w:t>
            </w:r>
          </w:p>
          <w:p w14:paraId="4E0BCF9E" w14:textId="03875E8D" w:rsidR="00A962BC" w:rsidRPr="00180516"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 xml:space="preserve">Collaboratively with partner LAs review progress and establish ALN implementation priorities for 23/24 school year. </w:t>
            </w:r>
            <w:r w:rsidR="00185CC4" w:rsidRPr="00180516">
              <w:rPr>
                <w:rFonts w:ascii="Arial" w:hAnsi="Arial" w:cs="Arial"/>
                <w:color w:val="auto"/>
                <w:sz w:val="22"/>
                <w:szCs w:val="22"/>
              </w:rPr>
              <w:t>(</w:t>
            </w:r>
            <w:r w:rsidRPr="00180516">
              <w:rPr>
                <w:rFonts w:ascii="Arial" w:hAnsi="Arial" w:cs="Arial"/>
                <w:color w:val="auto"/>
                <w:sz w:val="22"/>
                <w:szCs w:val="22"/>
              </w:rPr>
              <w:t>Target 31/07/23</w:t>
            </w:r>
            <w:r w:rsidR="00185CC4" w:rsidRPr="00180516">
              <w:rPr>
                <w:rFonts w:ascii="Arial" w:hAnsi="Arial" w:cs="Arial"/>
                <w:color w:val="auto"/>
                <w:sz w:val="22"/>
                <w:szCs w:val="22"/>
              </w:rPr>
              <w:t>)</w:t>
            </w:r>
          </w:p>
          <w:p w14:paraId="3628C298" w14:textId="11F889AB" w:rsidR="00A962BC" w:rsidRPr="00180516"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 xml:space="preserve">Assess demand / capacity implications of the ALN for relevant operational children’s services and produce business case if required. </w:t>
            </w:r>
            <w:r w:rsidR="00185CC4" w:rsidRPr="00180516">
              <w:rPr>
                <w:rFonts w:ascii="Arial" w:hAnsi="Arial" w:cs="Arial"/>
                <w:color w:val="auto"/>
                <w:sz w:val="22"/>
                <w:szCs w:val="22"/>
              </w:rPr>
              <w:t>(</w:t>
            </w:r>
            <w:r w:rsidRPr="00180516">
              <w:rPr>
                <w:rFonts w:ascii="Arial" w:hAnsi="Arial" w:cs="Arial"/>
                <w:color w:val="auto"/>
                <w:sz w:val="22"/>
                <w:szCs w:val="22"/>
              </w:rPr>
              <w:t>Target 31/12/2023</w:t>
            </w:r>
            <w:r w:rsidR="00185CC4" w:rsidRPr="00180516">
              <w:rPr>
                <w:rFonts w:ascii="Arial" w:hAnsi="Arial" w:cs="Arial"/>
                <w:color w:val="auto"/>
                <w:sz w:val="22"/>
                <w:szCs w:val="22"/>
              </w:rPr>
              <w:t>)</w:t>
            </w:r>
          </w:p>
          <w:p w14:paraId="54BE0973" w14:textId="342A6634" w:rsidR="00A962BC" w:rsidRPr="00180516"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 xml:space="preserve">Work with Informatics colleagues to ensure robust data regarding compliance with statutory duties and that this is appropriately captured in HB dashboards. </w:t>
            </w:r>
            <w:r w:rsidR="00185CC4" w:rsidRPr="00180516">
              <w:rPr>
                <w:rFonts w:ascii="Arial" w:hAnsi="Arial" w:cs="Arial"/>
                <w:color w:val="auto"/>
                <w:sz w:val="22"/>
                <w:szCs w:val="22"/>
              </w:rPr>
              <w:t>(</w:t>
            </w:r>
            <w:r w:rsidRPr="00180516">
              <w:rPr>
                <w:rFonts w:ascii="Arial" w:hAnsi="Arial" w:cs="Arial"/>
                <w:color w:val="auto"/>
                <w:sz w:val="22"/>
                <w:szCs w:val="22"/>
              </w:rPr>
              <w:t>Target 31/07/23</w:t>
            </w:r>
            <w:r w:rsidR="00185CC4" w:rsidRPr="00180516">
              <w:rPr>
                <w:rFonts w:ascii="Arial" w:hAnsi="Arial" w:cs="Arial"/>
                <w:color w:val="auto"/>
                <w:sz w:val="22"/>
                <w:szCs w:val="22"/>
              </w:rPr>
              <w:t>)</w:t>
            </w:r>
          </w:p>
          <w:p w14:paraId="197D5E84" w14:textId="3E3A964A" w:rsidR="00A962BC" w:rsidRPr="00180516"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 xml:space="preserve">Work with LA colleagues to establish future SLA arrangements for Paediatric Therapies services and to establish the impact of any changes on the Health Board. </w:t>
            </w:r>
            <w:r w:rsidR="00185CC4" w:rsidRPr="00180516">
              <w:rPr>
                <w:rFonts w:ascii="Arial" w:hAnsi="Arial" w:cs="Arial"/>
                <w:color w:val="auto"/>
                <w:sz w:val="22"/>
                <w:szCs w:val="22"/>
              </w:rPr>
              <w:t>(</w:t>
            </w:r>
            <w:r w:rsidRPr="00180516">
              <w:rPr>
                <w:rFonts w:ascii="Arial" w:hAnsi="Arial" w:cs="Arial"/>
                <w:color w:val="auto"/>
                <w:sz w:val="22"/>
                <w:szCs w:val="22"/>
              </w:rPr>
              <w:t>Target 30/06/23</w:t>
            </w:r>
            <w:r w:rsidR="00185CC4" w:rsidRPr="00180516">
              <w:rPr>
                <w:rFonts w:ascii="Arial" w:hAnsi="Arial" w:cs="Arial"/>
                <w:color w:val="auto"/>
                <w:sz w:val="22"/>
                <w:szCs w:val="22"/>
              </w:rPr>
              <w:t>)</w:t>
            </w:r>
          </w:p>
          <w:p w14:paraId="7C12A073" w14:textId="65E260B4" w:rsidR="00A962BC" w:rsidRDefault="00A962BC"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lastRenderedPageBreak/>
              <w:t xml:space="preserve">Ensure a robust data capture infrastructure (for use by ALN and Service administration and clinical teams) to ensure data quality regarding the Health Board’s compliance with the Act. </w:t>
            </w:r>
            <w:r w:rsidR="00185CC4" w:rsidRPr="00180516">
              <w:rPr>
                <w:rFonts w:ascii="Arial" w:hAnsi="Arial" w:cs="Arial"/>
                <w:color w:val="auto"/>
                <w:sz w:val="22"/>
                <w:szCs w:val="22"/>
              </w:rPr>
              <w:t>(</w:t>
            </w:r>
            <w:r w:rsidRPr="00180516">
              <w:rPr>
                <w:rFonts w:ascii="Arial" w:hAnsi="Arial" w:cs="Arial"/>
                <w:color w:val="auto"/>
                <w:sz w:val="22"/>
                <w:szCs w:val="22"/>
              </w:rPr>
              <w:t>Target 31/07/23</w:t>
            </w:r>
            <w:r w:rsidR="00185CC4" w:rsidRPr="00180516">
              <w:rPr>
                <w:rFonts w:ascii="Arial" w:hAnsi="Arial" w:cs="Arial"/>
                <w:color w:val="auto"/>
                <w:sz w:val="22"/>
                <w:szCs w:val="22"/>
              </w:rPr>
              <w:t>)</w:t>
            </w:r>
          </w:p>
          <w:p w14:paraId="38A4C703" w14:textId="1FF83A32" w:rsidR="00180516" w:rsidRPr="00180516" w:rsidRDefault="00180516" w:rsidP="008D6280">
            <w:pPr>
              <w:pStyle w:val="Default"/>
              <w:rPr>
                <w:rFonts w:ascii="Arial" w:hAnsi="Arial" w:cs="Arial"/>
                <w:color w:val="auto"/>
                <w:sz w:val="22"/>
                <w:szCs w:val="22"/>
              </w:rPr>
            </w:pPr>
            <w:r>
              <w:rPr>
                <w:rFonts w:ascii="Arial" w:hAnsi="Arial" w:cs="Arial"/>
                <w:color w:val="auto"/>
                <w:sz w:val="22"/>
                <w:szCs w:val="22"/>
              </w:rPr>
              <w:t>New Actions</w:t>
            </w:r>
          </w:p>
          <w:p w14:paraId="461B2CF0" w14:textId="7E84694C" w:rsidR="00180516" w:rsidRPr="00180516" w:rsidRDefault="00180516"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Compliance data anticipated to be ready in stages – September 2022-March 2023, by July 2023 Steering Group (Target 26/07/2023)</w:t>
            </w:r>
          </w:p>
          <w:p w14:paraId="38C88F1B" w14:textId="73BBD273" w:rsidR="00180516" w:rsidRPr="00180516" w:rsidRDefault="00180516"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Compliance data anticipated to be ready in stages – September 2022-present, by October 2023 Steering Group. (Target 10/10/2023)</w:t>
            </w:r>
          </w:p>
          <w:p w14:paraId="078586A8" w14:textId="015C5270" w:rsidR="00180516" w:rsidRPr="00180516" w:rsidRDefault="00180516" w:rsidP="008D6280">
            <w:pPr>
              <w:pStyle w:val="Default"/>
              <w:numPr>
                <w:ilvl w:val="0"/>
                <w:numId w:val="25"/>
              </w:numPr>
              <w:ind w:left="205" w:hanging="205"/>
              <w:rPr>
                <w:rFonts w:ascii="Arial" w:hAnsi="Arial" w:cs="Arial"/>
                <w:color w:val="auto"/>
                <w:sz w:val="22"/>
                <w:szCs w:val="22"/>
              </w:rPr>
            </w:pPr>
            <w:r w:rsidRPr="00180516">
              <w:rPr>
                <w:rFonts w:ascii="Arial" w:hAnsi="Arial" w:cs="Arial"/>
                <w:color w:val="auto"/>
                <w:sz w:val="22"/>
                <w:szCs w:val="22"/>
              </w:rPr>
              <w:t>Project Manager and DECLO to work with National colleagues to establish consistency in measuring KPI’s, first meeting 27/06/2023 (Target 31/07/2023)</w:t>
            </w:r>
          </w:p>
          <w:p w14:paraId="5E80095B" w14:textId="2A353DFD" w:rsidR="00413778" w:rsidRPr="00180516" w:rsidRDefault="00413778" w:rsidP="008D6280">
            <w:pPr>
              <w:pStyle w:val="Default"/>
              <w:rPr>
                <w:rFonts w:ascii="Arial" w:hAnsi="Arial" w:cs="Arial"/>
                <w:color w:val="auto"/>
                <w:sz w:val="22"/>
                <w:szCs w:val="22"/>
              </w:rPr>
            </w:pPr>
          </w:p>
        </w:tc>
      </w:tr>
      <w:tr w:rsidR="00993939" w:rsidRPr="0011743B" w14:paraId="27DF4626" w14:textId="77777777" w:rsidTr="00AA0F1B">
        <w:trPr>
          <w:jc w:val="center"/>
        </w:trPr>
        <w:tc>
          <w:tcPr>
            <w:tcW w:w="1290"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502"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3FBCA385" w:rsidR="00BB017D" w:rsidRPr="00A52B4B" w:rsidRDefault="00BB017D" w:rsidP="00D436C5">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w:t>
            </w:r>
            <w:r w:rsidRPr="00A52B4B">
              <w:rPr>
                <w:rFonts w:ascii="Arial" w:hAnsi="Arial" w:cs="Arial"/>
              </w:rPr>
              <w:lastRenderedPageBreak/>
              <w:t xml:space="preserve">risk in the recent HIW governance review.  </w:t>
            </w:r>
          </w:p>
        </w:tc>
        <w:tc>
          <w:tcPr>
            <w:tcW w:w="1118" w:type="dxa"/>
            <w:shd w:val="clear" w:color="auto" w:fill="FFFFFF"/>
          </w:tcPr>
          <w:p w14:paraId="7441ACFC" w14:textId="0DCA06B6"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20</w:t>
            </w:r>
          </w:p>
        </w:tc>
        <w:tc>
          <w:tcPr>
            <w:tcW w:w="1425" w:type="dxa"/>
            <w:shd w:val="clear" w:color="auto" w:fill="FFFFFF"/>
          </w:tcPr>
          <w:p w14:paraId="16963A82" w14:textId="115C8EF4"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Executive Director of Nursing</w:t>
            </w:r>
          </w:p>
        </w:tc>
        <w:tc>
          <w:tcPr>
            <w:tcW w:w="3107" w:type="dxa"/>
            <w:shd w:val="clear" w:color="auto" w:fill="FFFFFF"/>
          </w:tcPr>
          <w:p w14:paraId="6EFFD9E0" w14:textId="1A3BD479" w:rsidR="007E4208" w:rsidRPr="00BB109A" w:rsidRDefault="009B5ECD" w:rsidP="00D436C5">
            <w:pPr>
              <w:pStyle w:val="Default"/>
              <w:rPr>
                <w:rFonts w:ascii="Arial" w:hAnsi="Arial" w:cs="Arial"/>
                <w:color w:val="auto"/>
                <w:sz w:val="22"/>
                <w:szCs w:val="22"/>
              </w:rPr>
            </w:pPr>
            <w:r w:rsidRPr="00BB109A">
              <w:rPr>
                <w:rFonts w:ascii="Arial" w:hAnsi="Arial" w:cs="Arial"/>
                <w:color w:val="auto"/>
                <w:sz w:val="22"/>
                <w:szCs w:val="22"/>
              </w:rPr>
              <w:t>The risk score currently remains unchanged.</w:t>
            </w:r>
          </w:p>
          <w:p w14:paraId="0452DD42" w14:textId="77777777" w:rsidR="009B5ECD" w:rsidRPr="0011743B" w:rsidRDefault="009B5ECD" w:rsidP="00D436C5">
            <w:pPr>
              <w:pStyle w:val="Default"/>
              <w:rPr>
                <w:rFonts w:ascii="Arial" w:hAnsi="Arial" w:cs="Arial"/>
                <w:color w:val="FF0000"/>
                <w:sz w:val="22"/>
                <w:szCs w:val="22"/>
              </w:rPr>
            </w:pPr>
          </w:p>
          <w:p w14:paraId="6710E11F" w14:textId="025F1AFD" w:rsidR="00883102" w:rsidRPr="00A52B4B" w:rsidRDefault="00883102" w:rsidP="00185CC4">
            <w:pPr>
              <w:pStyle w:val="Default"/>
              <w:rPr>
                <w:rFonts w:ascii="Arial" w:hAnsi="Arial" w:cs="Arial"/>
                <w:color w:val="auto"/>
                <w:sz w:val="22"/>
                <w:szCs w:val="22"/>
              </w:rPr>
            </w:pPr>
            <w:r w:rsidRPr="00A52B4B">
              <w:rPr>
                <w:rFonts w:ascii="Arial" w:hAnsi="Arial" w:cs="Arial"/>
                <w:color w:val="auto"/>
                <w:sz w:val="22"/>
                <w:szCs w:val="22"/>
              </w:rPr>
              <w:t>Actions:</w:t>
            </w:r>
          </w:p>
          <w:p w14:paraId="3BCA6050" w14:textId="59311A1C" w:rsidR="00883102" w:rsidRPr="00A52B4B" w:rsidRDefault="00883102" w:rsidP="007912A4">
            <w:pPr>
              <w:pStyle w:val="Default"/>
              <w:numPr>
                <w:ilvl w:val="0"/>
                <w:numId w:val="31"/>
              </w:numPr>
              <w:ind w:left="202" w:hanging="202"/>
              <w:rPr>
                <w:rFonts w:ascii="Arial" w:hAnsi="Arial" w:cs="Arial"/>
                <w:color w:val="auto"/>
                <w:sz w:val="22"/>
                <w:szCs w:val="22"/>
              </w:rPr>
            </w:pPr>
            <w:r w:rsidRPr="00A52B4B">
              <w:rPr>
                <w:rFonts w:ascii="Arial" w:hAnsi="Arial" w:cs="Arial"/>
                <w:color w:val="auto"/>
                <w:sz w:val="22"/>
                <w:szCs w:val="22"/>
              </w:rPr>
              <w:t>Business case developed and included in IMTP, and representation made to WG and HB for additional funding.</w:t>
            </w:r>
            <w:r w:rsidR="00180516" w:rsidRPr="00A52B4B">
              <w:rPr>
                <w:rFonts w:ascii="Arial" w:hAnsi="Arial" w:cs="Arial"/>
                <w:color w:val="auto"/>
                <w:sz w:val="22"/>
                <w:szCs w:val="22"/>
              </w:rPr>
              <w:t xml:space="preserve"> (Target 03/09/2023)</w:t>
            </w:r>
          </w:p>
          <w:p w14:paraId="3EE77FDF" w14:textId="77777777" w:rsidR="00883102" w:rsidRDefault="00883102" w:rsidP="007912A4">
            <w:pPr>
              <w:pStyle w:val="Default"/>
              <w:numPr>
                <w:ilvl w:val="0"/>
                <w:numId w:val="31"/>
              </w:numPr>
              <w:ind w:left="202" w:hanging="202"/>
              <w:rPr>
                <w:rFonts w:ascii="Arial" w:hAnsi="Arial" w:cs="Arial"/>
                <w:color w:val="auto"/>
                <w:sz w:val="22"/>
                <w:szCs w:val="22"/>
              </w:rPr>
            </w:pPr>
            <w:r w:rsidRPr="00A52B4B">
              <w:rPr>
                <w:rFonts w:ascii="Arial" w:hAnsi="Arial" w:cs="Arial"/>
                <w:color w:val="auto"/>
                <w:sz w:val="22"/>
                <w:szCs w:val="22"/>
              </w:rPr>
              <w:t>Through Prison Partnership Board exploring opportunities to implement the recommendations of HIW and Health Delivery Plan.</w:t>
            </w:r>
            <w:r w:rsidR="00180516" w:rsidRPr="00A52B4B">
              <w:rPr>
                <w:rFonts w:ascii="Arial" w:hAnsi="Arial" w:cs="Arial"/>
                <w:color w:val="auto"/>
                <w:sz w:val="22"/>
                <w:szCs w:val="22"/>
              </w:rPr>
              <w:t xml:space="preserve"> (Target 31/09/2023)</w:t>
            </w:r>
          </w:p>
          <w:p w14:paraId="638526EA" w14:textId="77777777" w:rsidR="00A52B4B" w:rsidRDefault="00A52B4B" w:rsidP="00185CC4">
            <w:pPr>
              <w:pStyle w:val="Default"/>
              <w:rPr>
                <w:rFonts w:ascii="Arial" w:hAnsi="Arial" w:cs="Arial"/>
                <w:color w:val="auto"/>
                <w:sz w:val="22"/>
                <w:szCs w:val="22"/>
              </w:rPr>
            </w:pPr>
          </w:p>
          <w:p w14:paraId="1C4F438D" w14:textId="146298FA" w:rsidR="00A52B4B" w:rsidRPr="0011743B" w:rsidRDefault="00A52B4B" w:rsidP="00185CC4">
            <w:pPr>
              <w:pStyle w:val="Default"/>
              <w:rPr>
                <w:rFonts w:ascii="Arial" w:hAnsi="Arial" w:cs="Arial"/>
                <w:color w:val="FF0000"/>
                <w:sz w:val="22"/>
                <w:szCs w:val="22"/>
              </w:rPr>
            </w:pPr>
            <w:r>
              <w:rPr>
                <w:rFonts w:ascii="Arial" w:hAnsi="Arial" w:cs="Arial"/>
                <w:color w:val="auto"/>
                <w:sz w:val="22"/>
                <w:szCs w:val="22"/>
              </w:rPr>
              <w:t>No further updates.</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14EF602E" w14:textId="77777777" w:rsidR="00D436C5" w:rsidRPr="0011743B" w:rsidRDefault="00D436C5" w:rsidP="00D436C5">
      <w:pPr>
        <w:spacing w:after="0" w:line="240" w:lineRule="auto"/>
        <w:rPr>
          <w:rFonts w:ascii="Arial" w:hAnsi="Arial" w:cs="Arial"/>
          <w:color w:val="FF0000"/>
          <w:sz w:val="24"/>
          <w:szCs w:val="24"/>
        </w:rPr>
      </w:pPr>
    </w:p>
    <w:p w14:paraId="6E0F8AE2" w14:textId="5B2058C7"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Table 2 below lists additional risks assigned to the Quality &amp; Safety Committee whose risk levels do not meet the threshold currently set within the Health Board’s risk appetite. However, when the appetite was agreed in November 2022, it was the Board’s aspiration that thresholds could be reduced in the future. In view of this, these risks are presented for information:</w:t>
      </w:r>
    </w:p>
    <w:p w14:paraId="36106A02" w14:textId="5C6E53F7" w:rsidR="000B7A63" w:rsidRPr="002633C7" w:rsidRDefault="000B7A63" w:rsidP="00D436C5">
      <w:pPr>
        <w:spacing w:after="0" w:line="240" w:lineRule="auto"/>
        <w:rPr>
          <w:rFonts w:ascii="Arial" w:hAnsi="Arial" w:cs="Arial"/>
          <w:sz w:val="24"/>
          <w:szCs w:val="24"/>
        </w:rPr>
      </w:pPr>
    </w:p>
    <w:p w14:paraId="0F981AD4" w14:textId="7EEA4774"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31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454"/>
        <w:gridCol w:w="1111"/>
        <w:gridCol w:w="1406"/>
        <w:gridCol w:w="3049"/>
      </w:tblGrid>
      <w:tr w:rsidR="00CA3A2B" w:rsidRPr="00EC4425" w14:paraId="1023932F" w14:textId="77777777" w:rsidTr="00381500">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454"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1"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06"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049"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E72CB8" w:rsidRPr="00FD6E48" w14:paraId="0047504E" w14:textId="77777777" w:rsidTr="00381500">
        <w:trPr>
          <w:jc w:val="center"/>
        </w:trPr>
        <w:tc>
          <w:tcPr>
            <w:tcW w:w="1290" w:type="dxa"/>
          </w:tcPr>
          <w:p w14:paraId="69C65A9B" w14:textId="77777777" w:rsidR="00E72CB8" w:rsidRPr="00F80FFB" w:rsidRDefault="00E72CB8" w:rsidP="00D436C5">
            <w:pPr>
              <w:autoSpaceDE w:val="0"/>
              <w:autoSpaceDN w:val="0"/>
              <w:spacing w:after="0" w:line="240" w:lineRule="auto"/>
              <w:jc w:val="center"/>
              <w:rPr>
                <w:rFonts w:ascii="Arial" w:hAnsi="Arial" w:cs="Arial"/>
              </w:rPr>
            </w:pPr>
            <w:r w:rsidRPr="00F80FFB">
              <w:rPr>
                <w:rFonts w:ascii="Arial" w:hAnsi="Arial" w:cs="Arial"/>
              </w:rPr>
              <w:t>66</w:t>
            </w:r>
          </w:p>
          <w:p w14:paraId="58B23274" w14:textId="798EE11E" w:rsidR="00E72CB8" w:rsidRDefault="00E72CB8" w:rsidP="00D436C5">
            <w:pPr>
              <w:autoSpaceDE w:val="0"/>
              <w:autoSpaceDN w:val="0"/>
              <w:spacing w:after="0" w:line="240" w:lineRule="auto"/>
              <w:jc w:val="center"/>
              <w:rPr>
                <w:rFonts w:ascii="Arial" w:hAnsi="Arial" w:cs="Arial"/>
              </w:rPr>
            </w:pPr>
            <w:r w:rsidRPr="00F80FFB">
              <w:rPr>
                <w:rFonts w:ascii="Arial" w:hAnsi="Arial" w:cs="Arial"/>
              </w:rPr>
              <w:t>(1834)</w:t>
            </w:r>
          </w:p>
        </w:tc>
        <w:tc>
          <w:tcPr>
            <w:tcW w:w="2454" w:type="dxa"/>
          </w:tcPr>
          <w:p w14:paraId="795F42EB" w14:textId="77777777" w:rsidR="00E72CB8" w:rsidRPr="00F80FFB" w:rsidRDefault="00E72CB8" w:rsidP="00D436C5">
            <w:pPr>
              <w:autoSpaceDE w:val="0"/>
              <w:autoSpaceDN w:val="0"/>
              <w:spacing w:after="0" w:line="240" w:lineRule="auto"/>
              <w:rPr>
                <w:rFonts w:ascii="Arial" w:hAnsi="Arial" w:cs="Arial"/>
                <w:b/>
                <w:bCs/>
              </w:rPr>
            </w:pPr>
            <w:r w:rsidRPr="00F80FFB">
              <w:rPr>
                <w:rFonts w:ascii="Arial" w:hAnsi="Arial" w:cs="Arial"/>
                <w:b/>
                <w:bCs/>
              </w:rPr>
              <w:t>Access to Cancer Services</w:t>
            </w:r>
          </w:p>
          <w:p w14:paraId="47465F03" w14:textId="5697177F" w:rsidR="00E72CB8" w:rsidRPr="00D83FBA" w:rsidRDefault="00E72CB8" w:rsidP="00D436C5">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111" w:type="dxa"/>
            <w:shd w:val="clear" w:color="auto" w:fill="FFFFFF"/>
          </w:tcPr>
          <w:p w14:paraId="71B7CBE1" w14:textId="6584A172" w:rsidR="00E72CB8" w:rsidRDefault="00E72CB8" w:rsidP="00D26959">
            <w:pPr>
              <w:autoSpaceDE w:val="0"/>
              <w:autoSpaceDN w:val="0"/>
              <w:adjustRightInd w:val="0"/>
              <w:spacing w:after="0" w:line="240" w:lineRule="auto"/>
              <w:jc w:val="center"/>
              <w:rPr>
                <w:rFonts w:ascii="Arial" w:hAnsi="Arial" w:cs="Arial"/>
              </w:rPr>
            </w:pPr>
            <w:r w:rsidRPr="00F80FFB">
              <w:rPr>
                <w:rFonts w:ascii="Arial" w:hAnsi="Arial" w:cs="Arial"/>
              </w:rPr>
              <w:t>1</w:t>
            </w:r>
            <w:r w:rsidR="00D26959">
              <w:rPr>
                <w:rFonts w:ascii="Arial" w:hAnsi="Arial" w:cs="Arial"/>
              </w:rPr>
              <w:t>5</w:t>
            </w:r>
          </w:p>
        </w:tc>
        <w:tc>
          <w:tcPr>
            <w:tcW w:w="1406" w:type="dxa"/>
            <w:shd w:val="clear" w:color="auto" w:fill="FFFFFF"/>
          </w:tcPr>
          <w:p w14:paraId="3315761E" w14:textId="661BEE36" w:rsidR="00E72CB8" w:rsidRDefault="00E72CB8" w:rsidP="00D436C5">
            <w:pPr>
              <w:pStyle w:val="Default"/>
              <w:jc w:val="center"/>
              <w:rPr>
                <w:rFonts w:ascii="Arial" w:hAnsi="Arial" w:cs="Arial"/>
                <w:color w:val="auto"/>
                <w:sz w:val="22"/>
                <w:szCs w:val="22"/>
              </w:rPr>
            </w:pPr>
            <w:r w:rsidRPr="00F80FFB">
              <w:rPr>
                <w:rFonts w:ascii="Arial" w:hAnsi="Arial" w:cs="Arial"/>
                <w:sz w:val="22"/>
                <w:szCs w:val="22"/>
              </w:rPr>
              <w:t>Executive Medical Director</w:t>
            </w:r>
          </w:p>
        </w:tc>
        <w:tc>
          <w:tcPr>
            <w:tcW w:w="3049" w:type="dxa"/>
            <w:shd w:val="clear" w:color="auto" w:fill="FFFFFF"/>
          </w:tcPr>
          <w:p w14:paraId="36AE95F3" w14:textId="408EB0EE" w:rsidR="00453DAA" w:rsidRPr="00D26959" w:rsidRDefault="00453DAA" w:rsidP="00453DAA">
            <w:pPr>
              <w:pStyle w:val="ListParagraph"/>
              <w:widowControl w:val="0"/>
              <w:spacing w:after="0" w:line="240" w:lineRule="auto"/>
              <w:ind w:left="0"/>
              <w:contextualSpacing w:val="0"/>
              <w:rPr>
                <w:rFonts w:ascii="Arial" w:hAnsi="Arial" w:cs="Arial"/>
              </w:rPr>
            </w:pPr>
            <w:r w:rsidRPr="00D26959">
              <w:rPr>
                <w:rFonts w:ascii="Arial" w:hAnsi="Arial" w:cs="Arial"/>
              </w:rPr>
              <w:t>Risk score reduced from 15 to 12 in June</w:t>
            </w:r>
            <w:r w:rsidR="00D26959" w:rsidRPr="00D26959">
              <w:rPr>
                <w:rFonts w:ascii="Arial" w:hAnsi="Arial" w:cs="Arial"/>
              </w:rPr>
              <w:t xml:space="preserve"> and raised back to 15 in July</w:t>
            </w:r>
            <w:r w:rsidRPr="00D26959">
              <w:rPr>
                <w:rFonts w:ascii="Arial" w:hAnsi="Arial" w:cs="Arial"/>
              </w:rPr>
              <w:t>.</w:t>
            </w:r>
          </w:p>
          <w:p w14:paraId="6B43383E" w14:textId="77777777" w:rsidR="00E72CB8" w:rsidRPr="00D26959" w:rsidRDefault="00E72CB8" w:rsidP="00D436C5">
            <w:pPr>
              <w:spacing w:after="0" w:line="240" w:lineRule="auto"/>
              <w:rPr>
                <w:rFonts w:ascii="Arial" w:hAnsi="Arial" w:cs="Arial"/>
              </w:rPr>
            </w:pPr>
          </w:p>
          <w:p w14:paraId="29202288" w14:textId="335570B4" w:rsidR="00775B1B" w:rsidRPr="00D26959" w:rsidRDefault="00775B1B" w:rsidP="00D436C5">
            <w:pPr>
              <w:spacing w:after="0" w:line="240" w:lineRule="auto"/>
              <w:rPr>
                <w:rFonts w:ascii="Arial" w:hAnsi="Arial" w:cs="Arial"/>
              </w:rPr>
            </w:pPr>
            <w:r w:rsidRPr="00D26959">
              <w:rPr>
                <w:rFonts w:ascii="Arial" w:hAnsi="Arial" w:cs="Arial"/>
              </w:rPr>
              <w:t xml:space="preserve">Update </w:t>
            </w:r>
            <w:r w:rsidR="00D26959" w:rsidRPr="00D26959">
              <w:rPr>
                <w:rFonts w:ascii="Arial" w:hAnsi="Arial" w:cs="Arial"/>
              </w:rPr>
              <w:t>2</w:t>
            </w:r>
            <w:r w:rsidRPr="00D26959">
              <w:rPr>
                <w:rFonts w:ascii="Arial" w:hAnsi="Arial" w:cs="Arial"/>
              </w:rPr>
              <w:t>0/0</w:t>
            </w:r>
            <w:r w:rsidR="00D26959" w:rsidRPr="00D26959">
              <w:rPr>
                <w:rFonts w:ascii="Arial" w:hAnsi="Arial" w:cs="Arial"/>
              </w:rPr>
              <w:t>7</w:t>
            </w:r>
            <w:r w:rsidRPr="00D26959">
              <w:rPr>
                <w:rFonts w:ascii="Arial" w:hAnsi="Arial" w:cs="Arial"/>
              </w:rPr>
              <w:t>/</w:t>
            </w:r>
            <w:r w:rsidR="00D26959" w:rsidRPr="00D26959">
              <w:rPr>
                <w:rFonts w:ascii="Arial" w:hAnsi="Arial" w:cs="Arial"/>
              </w:rPr>
              <w:t>20</w:t>
            </w:r>
            <w:r w:rsidR="00E72CB8" w:rsidRPr="00D26959">
              <w:rPr>
                <w:rFonts w:ascii="Arial" w:hAnsi="Arial" w:cs="Arial"/>
              </w:rPr>
              <w:t>23</w:t>
            </w:r>
            <w:r w:rsidRPr="00D26959">
              <w:rPr>
                <w:rFonts w:ascii="Arial" w:hAnsi="Arial" w:cs="Arial"/>
              </w:rPr>
              <w:t>:</w:t>
            </w:r>
          </w:p>
          <w:p w14:paraId="24CBE793" w14:textId="08E29813" w:rsidR="00775B1B" w:rsidRPr="00D26959" w:rsidRDefault="00D26959" w:rsidP="00D436C5">
            <w:pPr>
              <w:spacing w:after="0" w:line="240" w:lineRule="auto"/>
              <w:rPr>
                <w:rFonts w:ascii="Arial" w:hAnsi="Arial" w:cs="Arial"/>
              </w:rPr>
            </w:pPr>
            <w:r w:rsidRPr="00D26959">
              <w:rPr>
                <w:rFonts w:ascii="Arial" w:hAnsi="Arial" w:cs="Arial"/>
              </w:rPr>
              <w:t xml:space="preserve">Risk will need to remain at a 15: Further feedback shows that </w:t>
            </w:r>
            <w:r w:rsidR="007912A4">
              <w:rPr>
                <w:rFonts w:ascii="Arial" w:hAnsi="Arial" w:cs="Arial"/>
              </w:rPr>
              <w:t xml:space="preserve">previous progress was </w:t>
            </w:r>
            <w:r w:rsidRPr="00D26959">
              <w:rPr>
                <w:rFonts w:ascii="Arial" w:hAnsi="Arial" w:cs="Arial"/>
              </w:rPr>
              <w:t>not sustained and that there are still significant workforce challenges in CDU and PTS. If we look at it from a SACT QPI metric on starting treatment we are only now 64% s</w:t>
            </w:r>
            <w:r w:rsidR="007912A4">
              <w:rPr>
                <w:rFonts w:ascii="Arial" w:hAnsi="Arial" w:cs="Arial"/>
              </w:rPr>
              <w:t xml:space="preserve">o only two thirds of </w:t>
            </w:r>
            <w:r w:rsidRPr="00D26959">
              <w:rPr>
                <w:rFonts w:ascii="Arial" w:hAnsi="Arial" w:cs="Arial"/>
              </w:rPr>
              <w:t xml:space="preserve">P2 category </w:t>
            </w:r>
            <w:r w:rsidR="007912A4">
              <w:rPr>
                <w:rFonts w:ascii="Arial" w:hAnsi="Arial" w:cs="Arial"/>
              </w:rPr>
              <w:t xml:space="preserve">are </w:t>
            </w:r>
            <w:r w:rsidRPr="00D26959">
              <w:rPr>
                <w:rFonts w:ascii="Arial" w:hAnsi="Arial" w:cs="Arial"/>
              </w:rPr>
              <w:t>starting within time (better for P3 which was 86%) and this has only started to improve last 3-4 months.  CDU planned to move into the main hospital Nov/Dec 2023.</w:t>
            </w:r>
          </w:p>
          <w:p w14:paraId="05C54F6B" w14:textId="77777777" w:rsidR="00D26959" w:rsidRPr="00D26959" w:rsidRDefault="00D26959" w:rsidP="00D436C5">
            <w:pPr>
              <w:spacing w:after="0" w:line="240" w:lineRule="auto"/>
              <w:rPr>
                <w:rFonts w:ascii="Arial" w:hAnsi="Arial" w:cs="Arial"/>
              </w:rPr>
            </w:pPr>
          </w:p>
          <w:p w14:paraId="702DD8FC" w14:textId="282749D9" w:rsidR="00E72CB8" w:rsidRPr="00D26959" w:rsidRDefault="00E72CB8" w:rsidP="00D436C5">
            <w:pPr>
              <w:spacing w:after="0" w:line="240" w:lineRule="auto"/>
              <w:rPr>
                <w:rFonts w:ascii="Arial" w:hAnsi="Arial" w:cs="Arial"/>
              </w:rPr>
            </w:pPr>
            <w:r w:rsidRPr="00D26959">
              <w:rPr>
                <w:rFonts w:ascii="Arial" w:hAnsi="Arial" w:cs="Arial"/>
              </w:rPr>
              <w:t>Action</w:t>
            </w:r>
            <w:r w:rsidR="00D26959" w:rsidRPr="00D26959">
              <w:rPr>
                <w:rFonts w:ascii="Arial" w:hAnsi="Arial" w:cs="Arial"/>
              </w:rPr>
              <w:t>s</w:t>
            </w:r>
            <w:r w:rsidRPr="00D26959">
              <w:rPr>
                <w:rFonts w:ascii="Arial" w:hAnsi="Arial" w:cs="Arial"/>
              </w:rPr>
              <w:t>:</w:t>
            </w:r>
          </w:p>
          <w:p w14:paraId="29EA34DC" w14:textId="106E0CD7" w:rsidR="00E72CB8" w:rsidRPr="007912A4" w:rsidRDefault="00E72CB8" w:rsidP="007912A4">
            <w:pPr>
              <w:pStyle w:val="ListParagraph"/>
              <w:numPr>
                <w:ilvl w:val="0"/>
                <w:numId w:val="32"/>
              </w:numPr>
              <w:spacing w:after="0" w:line="240" w:lineRule="auto"/>
              <w:ind w:left="282" w:hanging="282"/>
              <w:rPr>
                <w:rFonts w:ascii="Arial" w:hAnsi="Arial" w:cs="Arial"/>
              </w:rPr>
            </w:pPr>
            <w:r w:rsidRPr="007912A4">
              <w:rPr>
                <w:rFonts w:ascii="Arial" w:hAnsi="Arial" w:cs="Arial"/>
              </w:rPr>
              <w:t>Relocation of SACT linked to AMSR programme and phase 2 of home care expansion case brought forward</w:t>
            </w:r>
            <w:r w:rsidR="00775B1B" w:rsidRPr="007912A4">
              <w:rPr>
                <w:rFonts w:ascii="Arial" w:hAnsi="Arial" w:cs="Arial"/>
              </w:rPr>
              <w:t xml:space="preserve">. </w:t>
            </w:r>
            <w:r w:rsidR="007912A4" w:rsidRPr="007912A4">
              <w:rPr>
                <w:rFonts w:ascii="Arial" w:hAnsi="Arial" w:cs="Arial"/>
              </w:rPr>
              <w:t>(</w:t>
            </w:r>
            <w:r w:rsidR="00775B1B" w:rsidRPr="007912A4">
              <w:rPr>
                <w:rFonts w:ascii="Arial" w:hAnsi="Arial" w:cs="Arial"/>
              </w:rPr>
              <w:t>Target</w:t>
            </w:r>
            <w:r w:rsidRPr="007912A4">
              <w:rPr>
                <w:rFonts w:ascii="Arial" w:hAnsi="Arial" w:cs="Arial"/>
              </w:rPr>
              <w:t xml:space="preserve"> 3</w:t>
            </w:r>
            <w:r w:rsidR="00D26959" w:rsidRPr="007912A4">
              <w:rPr>
                <w:rFonts w:ascii="Arial" w:hAnsi="Arial" w:cs="Arial"/>
              </w:rPr>
              <w:t>1</w:t>
            </w:r>
            <w:r w:rsidRPr="007912A4">
              <w:rPr>
                <w:rFonts w:ascii="Arial" w:hAnsi="Arial" w:cs="Arial"/>
              </w:rPr>
              <w:t>/0</w:t>
            </w:r>
            <w:r w:rsidR="00D26959" w:rsidRPr="007912A4">
              <w:rPr>
                <w:rFonts w:ascii="Arial" w:hAnsi="Arial" w:cs="Arial"/>
              </w:rPr>
              <w:t>8</w:t>
            </w:r>
            <w:r w:rsidRPr="007912A4">
              <w:rPr>
                <w:rFonts w:ascii="Arial" w:hAnsi="Arial" w:cs="Arial"/>
              </w:rPr>
              <w:t>/2</w:t>
            </w:r>
            <w:r w:rsidR="00D26959" w:rsidRPr="007912A4">
              <w:rPr>
                <w:rFonts w:ascii="Arial" w:hAnsi="Arial" w:cs="Arial"/>
              </w:rPr>
              <w:t>02</w:t>
            </w:r>
            <w:r w:rsidRPr="007912A4">
              <w:rPr>
                <w:rFonts w:ascii="Arial" w:hAnsi="Arial" w:cs="Arial"/>
              </w:rPr>
              <w:t>3</w:t>
            </w:r>
            <w:r w:rsidR="007912A4" w:rsidRPr="007912A4">
              <w:rPr>
                <w:rFonts w:ascii="Arial" w:hAnsi="Arial" w:cs="Arial"/>
              </w:rPr>
              <w:t>)</w:t>
            </w:r>
          </w:p>
          <w:p w14:paraId="402096C0" w14:textId="0AAA1722" w:rsidR="00D26959" w:rsidRPr="007912A4" w:rsidRDefault="00D26959" w:rsidP="007912A4">
            <w:pPr>
              <w:pStyle w:val="ListParagraph"/>
              <w:numPr>
                <w:ilvl w:val="0"/>
                <w:numId w:val="32"/>
              </w:numPr>
              <w:spacing w:after="0" w:line="240" w:lineRule="auto"/>
              <w:ind w:left="282" w:hanging="282"/>
              <w:rPr>
                <w:rFonts w:ascii="Arial" w:hAnsi="Arial" w:cs="Arial"/>
              </w:rPr>
            </w:pPr>
            <w:r w:rsidRPr="007912A4">
              <w:rPr>
                <w:rFonts w:ascii="Arial" w:hAnsi="Arial" w:cs="Arial"/>
              </w:rPr>
              <w:t>CDU planned to move into the main hospital Nov/Dec 2023</w:t>
            </w:r>
            <w:r w:rsidR="007912A4" w:rsidRPr="007912A4">
              <w:rPr>
                <w:rFonts w:ascii="Arial" w:hAnsi="Arial" w:cs="Arial"/>
              </w:rPr>
              <w:t>.</w:t>
            </w:r>
            <w:r w:rsidRPr="007912A4">
              <w:rPr>
                <w:rFonts w:ascii="Arial" w:hAnsi="Arial" w:cs="Arial"/>
              </w:rPr>
              <w:t xml:space="preserve"> (Target 31/12/2023)</w:t>
            </w:r>
          </w:p>
          <w:p w14:paraId="59612EA5" w14:textId="77777777" w:rsidR="00E72CB8" w:rsidRPr="00D26959" w:rsidRDefault="00E72CB8" w:rsidP="00D436C5">
            <w:pPr>
              <w:pStyle w:val="ListParagraph"/>
              <w:widowControl w:val="0"/>
              <w:spacing w:after="0" w:line="240" w:lineRule="auto"/>
              <w:ind w:left="0"/>
              <w:contextualSpacing w:val="0"/>
              <w:rPr>
                <w:rFonts w:ascii="Arial" w:hAnsi="Arial" w:cs="Arial"/>
              </w:rPr>
            </w:pPr>
          </w:p>
        </w:tc>
      </w:tr>
      <w:tr w:rsidR="000B7A63" w:rsidRPr="00FD6E48" w14:paraId="771497F8" w14:textId="77777777" w:rsidTr="00381500">
        <w:trPr>
          <w:jc w:val="center"/>
        </w:trPr>
        <w:tc>
          <w:tcPr>
            <w:tcW w:w="1290" w:type="dxa"/>
          </w:tcPr>
          <w:p w14:paraId="5EA98F80" w14:textId="77777777"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t>74</w:t>
            </w:r>
          </w:p>
          <w:p w14:paraId="0194B7BB" w14:textId="29F303BC" w:rsidR="000B7A63" w:rsidRPr="00F80FFB" w:rsidRDefault="000B7A63" w:rsidP="00D436C5">
            <w:pPr>
              <w:autoSpaceDE w:val="0"/>
              <w:autoSpaceDN w:val="0"/>
              <w:spacing w:after="0" w:line="240" w:lineRule="auto"/>
              <w:jc w:val="center"/>
              <w:rPr>
                <w:rFonts w:ascii="Arial" w:hAnsi="Arial" w:cs="Arial"/>
              </w:rPr>
            </w:pPr>
            <w:r w:rsidRPr="00F80FFB">
              <w:rPr>
                <w:rFonts w:ascii="Arial" w:hAnsi="Arial" w:cs="Arial"/>
              </w:rPr>
              <w:t>(2595)</w:t>
            </w:r>
          </w:p>
        </w:tc>
        <w:tc>
          <w:tcPr>
            <w:tcW w:w="2454" w:type="dxa"/>
          </w:tcPr>
          <w:p w14:paraId="6AE2FBCA" w14:textId="77777777" w:rsidR="000B7A63" w:rsidRPr="00F80FFB" w:rsidRDefault="000B7A63" w:rsidP="00D436C5">
            <w:pPr>
              <w:autoSpaceDE w:val="0"/>
              <w:autoSpaceDN w:val="0"/>
              <w:adjustRightInd w:val="0"/>
              <w:spacing w:after="0" w:line="240" w:lineRule="auto"/>
              <w:rPr>
                <w:rFonts w:ascii="Arial" w:hAnsi="Arial" w:cs="Arial"/>
              </w:rPr>
            </w:pPr>
            <w:r w:rsidRPr="00F80FFB">
              <w:rPr>
                <w:rFonts w:ascii="Arial" w:hAnsi="Arial" w:cs="Arial"/>
                <w:b/>
              </w:rPr>
              <w:t>Delay in Induction of Labour (IOL)</w:t>
            </w:r>
          </w:p>
          <w:p w14:paraId="41592918" w14:textId="20E272F0" w:rsidR="000B7A63" w:rsidRPr="00F80FFB" w:rsidRDefault="000B7A63" w:rsidP="00D436C5">
            <w:pPr>
              <w:autoSpaceDE w:val="0"/>
              <w:autoSpaceDN w:val="0"/>
              <w:spacing w:after="0" w:line="240" w:lineRule="auto"/>
              <w:rPr>
                <w:rFonts w:ascii="Arial" w:hAnsi="Arial" w:cs="Arial"/>
                <w:b/>
                <w:bCs/>
              </w:rPr>
            </w:pPr>
            <w:r w:rsidRPr="00F80FFB">
              <w:rPr>
                <w:rFonts w:ascii="Arial" w:hAnsi="Arial" w:cs="Arial"/>
              </w:rPr>
              <w:t xml:space="preserve">Delays in IOL can introduce avoidable </w:t>
            </w:r>
            <w:r w:rsidRPr="00F80FFB">
              <w:rPr>
                <w:rFonts w:ascii="Arial" w:hAnsi="Arial" w:cs="Arial"/>
              </w:rPr>
              <w:lastRenderedPageBreak/>
              <w:t>risk and unnecessary intervention which can lead to poor clinical outcome for mother and/or baby.  Delays in IOL lead to increased complaints and decreased patient satisfaction.</w:t>
            </w:r>
          </w:p>
        </w:tc>
        <w:tc>
          <w:tcPr>
            <w:tcW w:w="1111" w:type="dxa"/>
            <w:shd w:val="clear" w:color="auto" w:fill="FFFFFF"/>
          </w:tcPr>
          <w:p w14:paraId="148A6559" w14:textId="2A603316"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lastRenderedPageBreak/>
              <w:t>15</w:t>
            </w:r>
          </w:p>
        </w:tc>
        <w:tc>
          <w:tcPr>
            <w:tcW w:w="1406" w:type="dxa"/>
            <w:shd w:val="clear" w:color="auto" w:fill="FFFFFF"/>
          </w:tcPr>
          <w:p w14:paraId="1C5ECE4B" w14:textId="47949AEC" w:rsidR="000B7A63" w:rsidRPr="00BC0A28" w:rsidRDefault="000B7A63" w:rsidP="00D436C5">
            <w:pPr>
              <w:pStyle w:val="Default"/>
              <w:jc w:val="center"/>
              <w:rPr>
                <w:rFonts w:ascii="Arial" w:hAnsi="Arial" w:cs="Arial"/>
                <w:sz w:val="22"/>
                <w:szCs w:val="22"/>
              </w:rPr>
            </w:pPr>
            <w:r w:rsidRPr="00BC0A28">
              <w:rPr>
                <w:rFonts w:ascii="Arial" w:hAnsi="Arial" w:cs="Arial"/>
                <w:sz w:val="22"/>
                <w:szCs w:val="22"/>
              </w:rPr>
              <w:t>Executive Director of Nursing</w:t>
            </w:r>
          </w:p>
        </w:tc>
        <w:tc>
          <w:tcPr>
            <w:tcW w:w="3049" w:type="dxa"/>
            <w:shd w:val="clear" w:color="auto" w:fill="FFFFFF"/>
          </w:tcPr>
          <w:p w14:paraId="6F7709F6" w14:textId="77777777" w:rsidR="00BE51A9" w:rsidRPr="00BB109A" w:rsidRDefault="00BE51A9" w:rsidP="00BE51A9">
            <w:pPr>
              <w:pStyle w:val="Default"/>
              <w:rPr>
                <w:rFonts w:ascii="Arial" w:hAnsi="Arial" w:cs="Arial"/>
                <w:color w:val="auto"/>
                <w:sz w:val="22"/>
                <w:szCs w:val="22"/>
              </w:rPr>
            </w:pPr>
            <w:r w:rsidRPr="00BB109A">
              <w:rPr>
                <w:rFonts w:ascii="Arial" w:hAnsi="Arial" w:cs="Arial"/>
                <w:color w:val="auto"/>
                <w:sz w:val="22"/>
                <w:szCs w:val="22"/>
              </w:rPr>
              <w:t>The risk score currently remains unchanged.</w:t>
            </w:r>
          </w:p>
          <w:p w14:paraId="7557A53E" w14:textId="77777777" w:rsidR="000B7A63" w:rsidRPr="00BE51A9" w:rsidRDefault="000B7A63" w:rsidP="00D436C5">
            <w:pPr>
              <w:pStyle w:val="Default"/>
              <w:rPr>
                <w:rFonts w:ascii="Arial" w:hAnsi="Arial" w:cs="Arial"/>
                <w:color w:val="auto"/>
                <w:sz w:val="22"/>
                <w:szCs w:val="22"/>
              </w:rPr>
            </w:pPr>
          </w:p>
          <w:p w14:paraId="473CCB6D" w14:textId="6890A224" w:rsidR="000B7A63" w:rsidRPr="00BE51A9" w:rsidRDefault="00B9443B" w:rsidP="00B9443B">
            <w:pPr>
              <w:pStyle w:val="Default"/>
              <w:rPr>
                <w:rFonts w:ascii="Arial" w:hAnsi="Arial" w:cs="Arial"/>
                <w:color w:val="auto"/>
                <w:sz w:val="22"/>
                <w:szCs w:val="22"/>
              </w:rPr>
            </w:pPr>
            <w:r w:rsidRPr="00BE51A9">
              <w:rPr>
                <w:rFonts w:ascii="Arial" w:hAnsi="Arial" w:cs="Arial"/>
                <w:color w:val="auto"/>
                <w:sz w:val="22"/>
                <w:szCs w:val="22"/>
              </w:rPr>
              <w:lastRenderedPageBreak/>
              <w:t>This risk should be read in conjuncti</w:t>
            </w:r>
            <w:r w:rsidR="007912A4">
              <w:rPr>
                <w:rFonts w:ascii="Arial" w:hAnsi="Arial" w:cs="Arial"/>
                <w:color w:val="auto"/>
                <w:sz w:val="22"/>
                <w:szCs w:val="22"/>
              </w:rPr>
              <w:t>on with risk HBR81 on Critical M</w:t>
            </w:r>
            <w:r w:rsidRPr="00BE51A9">
              <w:rPr>
                <w:rFonts w:ascii="Arial" w:hAnsi="Arial" w:cs="Arial"/>
                <w:color w:val="auto"/>
                <w:sz w:val="22"/>
                <w:szCs w:val="22"/>
              </w:rPr>
              <w:t>idwifery Staffing levels for further detail on controls &amp; actions, including work on workforce paper.</w:t>
            </w:r>
          </w:p>
          <w:p w14:paraId="0254FE07" w14:textId="77777777" w:rsidR="000B7A63" w:rsidRPr="00BE51A9" w:rsidRDefault="000B7A63" w:rsidP="00D436C5">
            <w:pPr>
              <w:pStyle w:val="Default"/>
              <w:rPr>
                <w:rFonts w:ascii="Arial" w:hAnsi="Arial" w:cs="Arial"/>
                <w:color w:val="auto"/>
                <w:sz w:val="22"/>
                <w:szCs w:val="22"/>
              </w:rPr>
            </w:pPr>
          </w:p>
          <w:p w14:paraId="3B407695" w14:textId="77777777" w:rsidR="00444AF9" w:rsidRDefault="00BC0A28" w:rsidP="00444AF9">
            <w:pPr>
              <w:pStyle w:val="Default"/>
              <w:rPr>
                <w:rFonts w:ascii="Arial" w:hAnsi="Arial" w:cs="Arial"/>
                <w:color w:val="auto"/>
                <w:sz w:val="22"/>
                <w:szCs w:val="22"/>
              </w:rPr>
            </w:pPr>
            <w:r w:rsidRPr="00BE51A9">
              <w:rPr>
                <w:rFonts w:ascii="Arial" w:hAnsi="Arial" w:cs="Arial"/>
                <w:color w:val="auto"/>
                <w:sz w:val="22"/>
                <w:szCs w:val="22"/>
              </w:rPr>
              <w:t>Updates</w:t>
            </w:r>
            <w:r w:rsidR="00B9443B" w:rsidRPr="00BE51A9">
              <w:rPr>
                <w:rFonts w:ascii="Arial" w:hAnsi="Arial" w:cs="Arial"/>
                <w:color w:val="auto"/>
                <w:sz w:val="22"/>
                <w:szCs w:val="22"/>
              </w:rPr>
              <w:t xml:space="preserve"> </w:t>
            </w:r>
            <w:r w:rsidR="00BE51A9" w:rsidRPr="00BE51A9">
              <w:rPr>
                <w:rFonts w:ascii="Arial" w:hAnsi="Arial" w:cs="Arial"/>
                <w:color w:val="auto"/>
                <w:sz w:val="22"/>
                <w:szCs w:val="22"/>
              </w:rPr>
              <w:t>04</w:t>
            </w:r>
            <w:r w:rsidR="000B7A63" w:rsidRPr="00BE51A9">
              <w:rPr>
                <w:rFonts w:ascii="Arial" w:hAnsi="Arial" w:cs="Arial"/>
                <w:color w:val="auto"/>
                <w:sz w:val="22"/>
                <w:szCs w:val="22"/>
              </w:rPr>
              <w:t>/0</w:t>
            </w:r>
            <w:r w:rsidR="00BE51A9" w:rsidRPr="00BE51A9">
              <w:rPr>
                <w:rFonts w:ascii="Arial" w:hAnsi="Arial" w:cs="Arial"/>
                <w:color w:val="auto"/>
                <w:sz w:val="22"/>
                <w:szCs w:val="22"/>
              </w:rPr>
              <w:t>7</w:t>
            </w:r>
            <w:r w:rsidR="000B7A63" w:rsidRPr="00BE51A9">
              <w:rPr>
                <w:rFonts w:ascii="Arial" w:hAnsi="Arial" w:cs="Arial"/>
                <w:color w:val="auto"/>
                <w:sz w:val="22"/>
                <w:szCs w:val="22"/>
              </w:rPr>
              <w:t>/2023</w:t>
            </w:r>
            <w:r w:rsidRPr="00BE51A9">
              <w:rPr>
                <w:rFonts w:ascii="Arial" w:hAnsi="Arial" w:cs="Arial"/>
                <w:color w:val="auto"/>
                <w:sz w:val="22"/>
                <w:szCs w:val="22"/>
              </w:rPr>
              <w:t>:</w:t>
            </w:r>
            <w:r w:rsidR="000B7A63" w:rsidRPr="00BE51A9">
              <w:rPr>
                <w:rFonts w:ascii="Arial" w:hAnsi="Arial" w:cs="Arial"/>
                <w:color w:val="auto"/>
                <w:sz w:val="22"/>
                <w:szCs w:val="22"/>
              </w:rPr>
              <w:t xml:space="preserve"> </w:t>
            </w:r>
          </w:p>
          <w:p w14:paraId="2C855E20" w14:textId="14532105" w:rsidR="00444AF9" w:rsidRDefault="00444AF9" w:rsidP="00444AF9">
            <w:pPr>
              <w:pStyle w:val="Default"/>
              <w:rPr>
                <w:rFonts w:ascii="Arial" w:hAnsi="Arial" w:cs="Arial"/>
                <w:color w:val="auto"/>
                <w:sz w:val="22"/>
                <w:szCs w:val="22"/>
              </w:rPr>
            </w:pPr>
            <w:r>
              <w:rPr>
                <w:rFonts w:ascii="Arial" w:hAnsi="Arial" w:cs="Arial"/>
                <w:color w:val="auto"/>
                <w:sz w:val="22"/>
                <w:szCs w:val="22"/>
              </w:rPr>
              <w:t>Co</w:t>
            </w:r>
            <w:r w:rsidRPr="00BE51A9">
              <w:rPr>
                <w:rFonts w:ascii="Arial" w:hAnsi="Arial" w:cs="Arial"/>
                <w:color w:val="auto"/>
                <w:sz w:val="22"/>
                <w:szCs w:val="22"/>
              </w:rPr>
              <w:t xml:space="preserve">mpleted </w:t>
            </w:r>
            <w:r>
              <w:rPr>
                <w:rFonts w:ascii="Arial" w:hAnsi="Arial" w:cs="Arial"/>
                <w:color w:val="auto"/>
                <w:sz w:val="22"/>
                <w:szCs w:val="22"/>
              </w:rPr>
              <w:t xml:space="preserve">– Preparation of </w:t>
            </w:r>
            <w:r w:rsidRPr="00BE51A9">
              <w:rPr>
                <w:rFonts w:ascii="Arial" w:hAnsi="Arial" w:cs="Arial"/>
                <w:color w:val="auto"/>
                <w:sz w:val="22"/>
                <w:szCs w:val="22"/>
              </w:rPr>
              <w:t xml:space="preserve">midwifery workforce paper to present recommendation for future staffing levels in the obstetric unit to ensure adequate staffing each shift.  </w:t>
            </w:r>
          </w:p>
          <w:p w14:paraId="395BAEE5" w14:textId="77777777" w:rsidR="00444AF9" w:rsidRDefault="00BE51A9" w:rsidP="00444AF9">
            <w:pPr>
              <w:pStyle w:val="Default"/>
              <w:rPr>
                <w:rFonts w:ascii="Arial" w:hAnsi="Arial" w:cs="Arial"/>
                <w:color w:val="auto"/>
                <w:sz w:val="22"/>
                <w:szCs w:val="22"/>
              </w:rPr>
            </w:pPr>
            <w:r w:rsidRPr="00BE51A9">
              <w:rPr>
                <w:rFonts w:ascii="Arial" w:hAnsi="Arial" w:cs="Arial"/>
                <w:color w:val="auto"/>
                <w:sz w:val="22"/>
                <w:szCs w:val="22"/>
              </w:rPr>
              <w:t xml:space="preserve">Senior team continue work on OCP, which is due for dissemination w/c 10th July 2023. </w:t>
            </w:r>
          </w:p>
          <w:p w14:paraId="16137B43" w14:textId="77777777" w:rsidR="00444AF9" w:rsidRPr="00BE51A9" w:rsidRDefault="00444AF9" w:rsidP="00444AF9">
            <w:pPr>
              <w:pStyle w:val="Default"/>
              <w:rPr>
                <w:rFonts w:ascii="Arial" w:hAnsi="Arial" w:cs="Arial"/>
                <w:color w:val="auto"/>
                <w:sz w:val="22"/>
                <w:szCs w:val="22"/>
              </w:rPr>
            </w:pPr>
            <w:r>
              <w:rPr>
                <w:rFonts w:ascii="Arial" w:hAnsi="Arial" w:cs="Arial"/>
                <w:color w:val="auto"/>
                <w:sz w:val="22"/>
                <w:szCs w:val="22"/>
              </w:rPr>
              <w:t xml:space="preserve">Completed – </w:t>
            </w:r>
            <w:r w:rsidRPr="00BE51A9">
              <w:rPr>
                <w:rFonts w:ascii="Arial" w:hAnsi="Arial" w:cs="Arial"/>
                <w:color w:val="auto"/>
                <w:sz w:val="22"/>
                <w:szCs w:val="22"/>
              </w:rPr>
              <w:t xml:space="preserve">Review of the Maternity Escalation guideline to include escalation for Induction of Labour and work is progressing in the development of a maternity dashboard to support the oversight of any issues/harm. </w:t>
            </w:r>
          </w:p>
          <w:p w14:paraId="75A4834A" w14:textId="77777777" w:rsidR="00B9443B" w:rsidRPr="00BE51A9" w:rsidRDefault="00B9443B" w:rsidP="00D436C5">
            <w:pPr>
              <w:pStyle w:val="Default"/>
              <w:rPr>
                <w:rFonts w:ascii="Arial" w:hAnsi="Arial" w:cs="Arial"/>
                <w:color w:val="auto"/>
                <w:sz w:val="22"/>
                <w:szCs w:val="22"/>
              </w:rPr>
            </w:pPr>
          </w:p>
          <w:p w14:paraId="6A715BCF" w14:textId="77777777" w:rsidR="006D636B" w:rsidRPr="00BE51A9" w:rsidRDefault="00BE51A9" w:rsidP="00BE51A9">
            <w:pPr>
              <w:spacing w:after="0" w:line="240" w:lineRule="auto"/>
              <w:rPr>
                <w:rFonts w:ascii="Arial" w:hAnsi="Arial" w:cs="Arial"/>
              </w:rPr>
            </w:pPr>
            <w:r w:rsidRPr="00BE51A9">
              <w:rPr>
                <w:rFonts w:ascii="Arial" w:hAnsi="Arial" w:cs="Arial"/>
              </w:rPr>
              <w:t>Actions:</w:t>
            </w:r>
          </w:p>
          <w:p w14:paraId="2F1588C0" w14:textId="77777777" w:rsidR="00BE51A9" w:rsidRPr="00444AF9" w:rsidRDefault="00BE51A9" w:rsidP="00444AF9">
            <w:pPr>
              <w:pStyle w:val="ListParagraph"/>
              <w:numPr>
                <w:ilvl w:val="0"/>
                <w:numId w:val="33"/>
              </w:numPr>
              <w:spacing w:after="0" w:line="240" w:lineRule="auto"/>
              <w:ind w:left="282" w:hanging="282"/>
              <w:rPr>
                <w:rFonts w:ascii="Arial" w:hAnsi="Arial" w:cs="Arial"/>
              </w:rPr>
            </w:pPr>
            <w:r w:rsidRPr="00444AF9">
              <w:rPr>
                <w:rFonts w:ascii="Arial" w:hAnsi="Arial" w:cs="Arial"/>
              </w:rPr>
              <w:t>Manage Critical midwifery Staffing (HBRR ref 81) to minimise disruption in IOL delay. (Target 30/09/2023)</w:t>
            </w:r>
          </w:p>
          <w:p w14:paraId="49FCBBC4" w14:textId="77777777" w:rsidR="00BE51A9" w:rsidRPr="00444AF9" w:rsidRDefault="00BE51A9" w:rsidP="00444AF9">
            <w:pPr>
              <w:pStyle w:val="ListParagraph"/>
              <w:numPr>
                <w:ilvl w:val="0"/>
                <w:numId w:val="33"/>
              </w:numPr>
              <w:spacing w:after="0" w:line="240" w:lineRule="auto"/>
              <w:ind w:left="282" w:hanging="282"/>
              <w:rPr>
                <w:rFonts w:ascii="Arial" w:hAnsi="Arial" w:cs="Arial"/>
              </w:rPr>
            </w:pPr>
            <w:r w:rsidRPr="00444AF9">
              <w:rPr>
                <w:rFonts w:ascii="Arial" w:hAnsi="Arial" w:cs="Arial"/>
              </w:rPr>
              <w:t>Working group to be developed for the review of Induction of labour</w:t>
            </w:r>
          </w:p>
          <w:p w14:paraId="4194FC5E" w14:textId="56BDBB06" w:rsidR="00BE51A9" w:rsidRPr="00444AF9" w:rsidRDefault="00BE51A9" w:rsidP="00444AF9">
            <w:pPr>
              <w:pStyle w:val="ListParagraph"/>
              <w:spacing w:after="0" w:line="240" w:lineRule="auto"/>
              <w:ind w:left="282"/>
              <w:rPr>
                <w:rFonts w:ascii="Arial" w:hAnsi="Arial" w:cs="Arial"/>
              </w:rPr>
            </w:pPr>
            <w:r w:rsidRPr="00444AF9">
              <w:rPr>
                <w:rFonts w:ascii="Arial" w:hAnsi="Arial" w:cs="Arial"/>
              </w:rPr>
              <w:t>(Target 01/09/2023)</w:t>
            </w:r>
          </w:p>
          <w:p w14:paraId="7C1CC73E" w14:textId="6181C202" w:rsidR="00BE51A9" w:rsidRPr="00BE51A9" w:rsidRDefault="00BE51A9" w:rsidP="00BE51A9">
            <w:pPr>
              <w:spacing w:after="0" w:line="240" w:lineRule="auto"/>
              <w:rPr>
                <w:rFonts w:ascii="Arial" w:hAnsi="Arial" w:cs="Arial"/>
              </w:rPr>
            </w:pPr>
          </w:p>
        </w:tc>
      </w:tr>
      <w:tr w:rsidR="00381500" w:rsidRPr="0011743B" w14:paraId="076BD5BD" w14:textId="77777777" w:rsidTr="00381500">
        <w:trPr>
          <w:jc w:val="center"/>
        </w:trPr>
        <w:tc>
          <w:tcPr>
            <w:tcW w:w="1290" w:type="dxa"/>
          </w:tcPr>
          <w:p w14:paraId="2B54AF33" w14:textId="77777777"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lastRenderedPageBreak/>
              <w:t>84</w:t>
            </w:r>
          </w:p>
          <w:p w14:paraId="6AD1F198" w14:textId="77777777"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t>(3036)</w:t>
            </w:r>
          </w:p>
        </w:tc>
        <w:tc>
          <w:tcPr>
            <w:tcW w:w="2454" w:type="dxa"/>
          </w:tcPr>
          <w:p w14:paraId="132E4BA8" w14:textId="77777777" w:rsidR="00381500" w:rsidRPr="00F900EC" w:rsidRDefault="00381500" w:rsidP="00462ACC">
            <w:pPr>
              <w:autoSpaceDE w:val="0"/>
              <w:autoSpaceDN w:val="0"/>
              <w:adjustRightInd w:val="0"/>
              <w:spacing w:after="0" w:line="240" w:lineRule="auto"/>
              <w:rPr>
                <w:rFonts w:ascii="Arial" w:hAnsi="Arial" w:cs="Arial"/>
                <w:b/>
              </w:rPr>
            </w:pPr>
            <w:r w:rsidRPr="00F900EC">
              <w:rPr>
                <w:rFonts w:ascii="Arial" w:hAnsi="Arial" w:cs="Arial"/>
                <w:b/>
              </w:rPr>
              <w:t>Cardiac Surgery – A Getting It Right First Time (GIRFT)</w:t>
            </w:r>
          </w:p>
          <w:p w14:paraId="7219342F" w14:textId="77777777" w:rsidR="00381500" w:rsidRPr="00F900EC" w:rsidRDefault="00381500" w:rsidP="00462ACC">
            <w:pPr>
              <w:autoSpaceDE w:val="0"/>
              <w:autoSpaceDN w:val="0"/>
              <w:adjustRightInd w:val="0"/>
              <w:spacing w:after="0" w:line="240" w:lineRule="auto"/>
              <w:rPr>
                <w:rFonts w:ascii="Arial" w:hAnsi="Arial" w:cs="Arial"/>
              </w:rPr>
            </w:pPr>
            <w:r w:rsidRPr="00F900EC">
              <w:rPr>
                <w:rFonts w:ascii="Arial" w:hAnsi="Arial" w:cs="Arial"/>
              </w:rPr>
              <w:t xml:space="preserve">The GIRFT review identified concerns in respect of cardiac surgery (including patient pathway/process issues) that present risks to ensuring optimal outcomes for all patients. Potential </w:t>
            </w:r>
            <w:r w:rsidRPr="00F900EC">
              <w:rPr>
                <w:rFonts w:ascii="Arial" w:hAnsi="Arial" w:cs="Arial"/>
              </w:rPr>
              <w:lastRenderedPageBreak/>
              <w:t>consequences include the outlier status of the health board in respect of quality metrics, including mortality following mitral valve surgery and aortovascular surgery. This has resulted in escalation of the service by WHSSC.</w:t>
            </w:r>
          </w:p>
        </w:tc>
        <w:tc>
          <w:tcPr>
            <w:tcW w:w="1111" w:type="dxa"/>
            <w:shd w:val="clear" w:color="auto" w:fill="FFFFFF"/>
          </w:tcPr>
          <w:p w14:paraId="4BF3EC34" w14:textId="77777777" w:rsidR="00381500" w:rsidRPr="00F900EC" w:rsidRDefault="00381500" w:rsidP="00462ACC">
            <w:pPr>
              <w:autoSpaceDE w:val="0"/>
              <w:autoSpaceDN w:val="0"/>
              <w:adjustRightInd w:val="0"/>
              <w:spacing w:after="0" w:line="240" w:lineRule="auto"/>
              <w:jc w:val="center"/>
              <w:rPr>
                <w:rFonts w:ascii="Arial" w:hAnsi="Arial" w:cs="Arial"/>
              </w:rPr>
            </w:pPr>
            <w:r>
              <w:rPr>
                <w:rFonts w:ascii="Arial" w:hAnsi="Arial" w:cs="Arial"/>
              </w:rPr>
              <w:lastRenderedPageBreak/>
              <w:t>8</w:t>
            </w:r>
          </w:p>
          <w:p w14:paraId="67B96DEA" w14:textId="77777777" w:rsidR="00381500" w:rsidRPr="00F900EC" w:rsidRDefault="00381500" w:rsidP="00462ACC">
            <w:pPr>
              <w:autoSpaceDE w:val="0"/>
              <w:autoSpaceDN w:val="0"/>
              <w:adjustRightInd w:val="0"/>
              <w:spacing w:after="0" w:line="240" w:lineRule="auto"/>
              <w:jc w:val="center"/>
              <w:rPr>
                <w:rFonts w:ascii="Arial" w:hAnsi="Arial" w:cs="Arial"/>
                <w:strike/>
              </w:rPr>
            </w:pPr>
          </w:p>
        </w:tc>
        <w:tc>
          <w:tcPr>
            <w:tcW w:w="1406" w:type="dxa"/>
            <w:shd w:val="clear" w:color="auto" w:fill="FFFFFF"/>
          </w:tcPr>
          <w:p w14:paraId="4FBAA0D8" w14:textId="77777777" w:rsidR="00381500" w:rsidRPr="00F900EC" w:rsidRDefault="00381500" w:rsidP="00444AF9">
            <w:pPr>
              <w:autoSpaceDE w:val="0"/>
              <w:autoSpaceDN w:val="0"/>
              <w:adjustRightInd w:val="0"/>
              <w:spacing w:after="0" w:line="240" w:lineRule="auto"/>
              <w:jc w:val="center"/>
              <w:rPr>
                <w:rFonts w:ascii="Arial" w:hAnsi="Arial" w:cs="Arial"/>
              </w:rPr>
            </w:pPr>
            <w:r w:rsidRPr="00F900EC">
              <w:rPr>
                <w:rFonts w:ascii="Arial" w:hAnsi="Arial" w:cs="Arial"/>
              </w:rPr>
              <w:t>Executive Medical Director</w:t>
            </w:r>
          </w:p>
        </w:tc>
        <w:tc>
          <w:tcPr>
            <w:tcW w:w="3049" w:type="dxa"/>
            <w:shd w:val="clear" w:color="auto" w:fill="FFFFFF"/>
          </w:tcPr>
          <w:p w14:paraId="45B95B74" w14:textId="77777777" w:rsidR="00381500" w:rsidRPr="00072671" w:rsidRDefault="00381500" w:rsidP="00444AF9">
            <w:pPr>
              <w:autoSpaceDE w:val="0"/>
              <w:autoSpaceDN w:val="0"/>
              <w:adjustRightInd w:val="0"/>
              <w:spacing w:after="0" w:line="240" w:lineRule="auto"/>
              <w:rPr>
                <w:rFonts w:ascii="Arial" w:hAnsi="Arial" w:cs="Arial"/>
                <w:b/>
              </w:rPr>
            </w:pPr>
            <w:r w:rsidRPr="00072671">
              <w:rPr>
                <w:rFonts w:ascii="Arial" w:hAnsi="Arial" w:cs="Arial"/>
                <w:b/>
              </w:rPr>
              <w:t>The risk score has reduced from 16 to 8.</w:t>
            </w:r>
          </w:p>
          <w:p w14:paraId="72F65AF0" w14:textId="77777777" w:rsidR="00381500" w:rsidRPr="00F900EC" w:rsidRDefault="00381500" w:rsidP="00444AF9">
            <w:pPr>
              <w:autoSpaceDE w:val="0"/>
              <w:autoSpaceDN w:val="0"/>
              <w:adjustRightInd w:val="0"/>
              <w:spacing w:after="0" w:line="240" w:lineRule="auto"/>
              <w:rPr>
                <w:rFonts w:ascii="Arial" w:hAnsi="Arial" w:cs="Arial"/>
              </w:rPr>
            </w:pPr>
          </w:p>
          <w:p w14:paraId="180B9BA4" w14:textId="56810557" w:rsidR="00444AF9" w:rsidRDefault="00444AF9" w:rsidP="00444AF9">
            <w:pPr>
              <w:autoSpaceDE w:val="0"/>
              <w:autoSpaceDN w:val="0"/>
              <w:adjustRightInd w:val="0"/>
              <w:spacing w:after="0" w:line="240" w:lineRule="auto"/>
              <w:rPr>
                <w:rFonts w:ascii="Arial" w:hAnsi="Arial" w:cs="Arial"/>
              </w:rPr>
            </w:pPr>
            <w:r>
              <w:rPr>
                <w:rFonts w:ascii="Arial" w:hAnsi="Arial" w:cs="Arial"/>
              </w:rPr>
              <w:t xml:space="preserve">Update </w:t>
            </w:r>
            <w:r w:rsidR="00381500" w:rsidRPr="00F900EC">
              <w:rPr>
                <w:rFonts w:ascii="Arial" w:hAnsi="Arial" w:cs="Arial"/>
              </w:rPr>
              <w:t xml:space="preserve">16/06/23: </w:t>
            </w:r>
          </w:p>
          <w:p w14:paraId="700B954E" w14:textId="53473206" w:rsidR="00381500" w:rsidRPr="0011743B" w:rsidRDefault="00381500" w:rsidP="007905C9">
            <w:pPr>
              <w:autoSpaceDE w:val="0"/>
              <w:autoSpaceDN w:val="0"/>
              <w:adjustRightInd w:val="0"/>
              <w:spacing w:after="0" w:line="240" w:lineRule="auto"/>
              <w:rPr>
                <w:rFonts w:ascii="Arial" w:hAnsi="Arial" w:cs="Arial"/>
                <w:color w:val="FF0000"/>
              </w:rPr>
            </w:pPr>
            <w:r w:rsidRPr="00F900EC">
              <w:rPr>
                <w:rFonts w:ascii="Arial" w:hAnsi="Arial" w:cs="Arial"/>
              </w:rPr>
              <w:t>De-escalated</w:t>
            </w:r>
            <w:r w:rsidR="007905C9">
              <w:rPr>
                <w:rFonts w:ascii="Arial" w:hAnsi="Arial" w:cs="Arial"/>
              </w:rPr>
              <w:t>.</w:t>
            </w:r>
            <w:r w:rsidRPr="00F900EC">
              <w:rPr>
                <w:rFonts w:ascii="Arial" w:hAnsi="Arial" w:cs="Arial"/>
              </w:rPr>
              <w:t xml:space="preserve"> Cardiac surgery service improvement group in place. Downgrade to 4 </w:t>
            </w:r>
            <w:r w:rsidR="007905C9">
              <w:rPr>
                <w:rFonts w:ascii="Arial" w:hAnsi="Arial" w:cs="Arial"/>
              </w:rPr>
              <w:t xml:space="preserve">(Consequence) </w:t>
            </w:r>
            <w:r w:rsidRPr="00F900EC">
              <w:rPr>
                <w:rFonts w:ascii="Arial" w:hAnsi="Arial" w:cs="Arial"/>
              </w:rPr>
              <w:t>x 2</w:t>
            </w:r>
            <w:r w:rsidR="007905C9">
              <w:rPr>
                <w:rFonts w:ascii="Arial" w:hAnsi="Arial" w:cs="Arial"/>
              </w:rPr>
              <w:t xml:space="preserve"> (Likelihood)</w:t>
            </w:r>
            <w:r w:rsidRPr="00F900EC">
              <w:rPr>
                <w:rFonts w:ascii="Arial" w:hAnsi="Arial" w:cs="Arial"/>
              </w:rPr>
              <w:t xml:space="preserve"> = 8.  Link to service sustainability risk.</w:t>
            </w:r>
          </w:p>
        </w:tc>
      </w:tr>
    </w:tbl>
    <w:p w14:paraId="09C102D5" w14:textId="77777777" w:rsidR="007905C9" w:rsidRDefault="007905C9">
      <w:r>
        <w:br w:type="page"/>
      </w:r>
    </w:p>
    <w:tbl>
      <w:tblPr>
        <w:tblW w:w="931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454"/>
        <w:gridCol w:w="1111"/>
        <w:gridCol w:w="1406"/>
        <w:gridCol w:w="3049"/>
      </w:tblGrid>
      <w:tr w:rsidR="007905C9" w:rsidRPr="00CA3A2B" w14:paraId="2E0617EB" w14:textId="77777777" w:rsidTr="00462ACC">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71E1C3E5" w14:textId="77777777" w:rsidR="007905C9" w:rsidRPr="00CA3A2B" w:rsidRDefault="007905C9" w:rsidP="00462ACC">
            <w:pPr>
              <w:autoSpaceDE w:val="0"/>
              <w:autoSpaceDN w:val="0"/>
              <w:spacing w:after="0" w:line="240" w:lineRule="auto"/>
              <w:rPr>
                <w:rFonts w:ascii="Arial" w:hAnsi="Arial" w:cs="Arial"/>
                <w:b/>
              </w:rPr>
            </w:pPr>
            <w:r w:rsidRPr="00CA3A2B">
              <w:rPr>
                <w:rFonts w:ascii="Arial" w:hAnsi="Arial" w:cs="Arial"/>
                <w:b/>
              </w:rPr>
              <w:lastRenderedPageBreak/>
              <w:t>Risk Reference</w:t>
            </w:r>
          </w:p>
        </w:tc>
        <w:tc>
          <w:tcPr>
            <w:tcW w:w="2454"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7D25264B" w14:textId="77777777" w:rsidR="007905C9" w:rsidRPr="00CA3A2B" w:rsidRDefault="007905C9" w:rsidP="00462ACC">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1"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153B0010" w14:textId="77777777" w:rsidR="007905C9" w:rsidRPr="00CA3A2B" w:rsidRDefault="007905C9" w:rsidP="00462ACC">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06"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137E202F" w14:textId="77777777" w:rsidR="007905C9" w:rsidRPr="00CA3A2B" w:rsidRDefault="007905C9" w:rsidP="00462ACC">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049"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68A571A8" w14:textId="77777777" w:rsidR="007905C9" w:rsidRPr="00CA3A2B" w:rsidRDefault="007905C9" w:rsidP="00462ACC">
            <w:pPr>
              <w:pStyle w:val="ListParagraph"/>
              <w:widowControl w:val="0"/>
              <w:spacing w:after="0" w:line="240" w:lineRule="auto"/>
              <w:rPr>
                <w:rFonts w:ascii="Arial" w:hAnsi="Arial" w:cs="Arial"/>
                <w:b/>
              </w:rPr>
            </w:pPr>
            <w:r w:rsidRPr="00CA3A2B">
              <w:rPr>
                <w:rFonts w:ascii="Arial" w:hAnsi="Arial" w:cs="Arial"/>
                <w:b/>
              </w:rPr>
              <w:t>Key Update</w:t>
            </w:r>
          </w:p>
        </w:tc>
      </w:tr>
      <w:tr w:rsidR="002633C7" w:rsidRPr="00D16137" w14:paraId="46636E3C" w14:textId="77777777" w:rsidTr="002633C7">
        <w:trPr>
          <w:jc w:val="center"/>
        </w:trPr>
        <w:tc>
          <w:tcPr>
            <w:tcW w:w="9310" w:type="dxa"/>
            <w:gridSpan w:val="5"/>
            <w:shd w:val="clear" w:color="auto" w:fill="D9E2F3" w:themeFill="accent5" w:themeFillTint="33"/>
          </w:tcPr>
          <w:p w14:paraId="14A2D8CA" w14:textId="1548CEB8" w:rsidR="002633C7" w:rsidRPr="002633C7" w:rsidRDefault="002633C7" w:rsidP="002633C7">
            <w:pPr>
              <w:autoSpaceDE w:val="0"/>
              <w:autoSpaceDN w:val="0"/>
              <w:adjustRightInd w:val="0"/>
              <w:spacing w:after="0" w:line="240" w:lineRule="auto"/>
              <w:rPr>
                <w:rFonts w:ascii="Arial" w:hAnsi="Arial" w:cs="Arial"/>
              </w:rPr>
            </w:pPr>
            <w:r>
              <w:rPr>
                <w:rFonts w:ascii="Arial" w:hAnsi="Arial" w:cs="Arial"/>
              </w:rPr>
              <w:t>Closed Risk</w:t>
            </w:r>
          </w:p>
        </w:tc>
      </w:tr>
      <w:tr w:rsidR="002633C7" w:rsidRPr="00D16137" w14:paraId="3DE67A2B" w14:textId="77777777" w:rsidTr="00462ACC">
        <w:trPr>
          <w:jc w:val="center"/>
        </w:trPr>
        <w:tc>
          <w:tcPr>
            <w:tcW w:w="1290" w:type="dxa"/>
          </w:tcPr>
          <w:p w14:paraId="1F5C2D8C" w14:textId="31AB9E73" w:rsidR="002633C7" w:rsidRPr="00F80FFB" w:rsidRDefault="002633C7" w:rsidP="00462ACC">
            <w:pPr>
              <w:autoSpaceDE w:val="0"/>
              <w:autoSpaceDN w:val="0"/>
              <w:adjustRightInd w:val="0"/>
              <w:spacing w:after="0" w:line="240" w:lineRule="auto"/>
              <w:jc w:val="center"/>
              <w:rPr>
                <w:rFonts w:ascii="Arial" w:hAnsi="Arial" w:cs="Arial"/>
              </w:rPr>
            </w:pPr>
            <w:r w:rsidRPr="00F80FFB">
              <w:rPr>
                <w:rFonts w:ascii="Arial" w:hAnsi="Arial" w:cs="Arial"/>
              </w:rPr>
              <w:t>78</w:t>
            </w:r>
          </w:p>
          <w:p w14:paraId="2E4C0B88" w14:textId="77777777" w:rsidR="002633C7" w:rsidRPr="00F80FFB" w:rsidRDefault="002633C7" w:rsidP="00462ACC">
            <w:pPr>
              <w:autoSpaceDE w:val="0"/>
              <w:autoSpaceDN w:val="0"/>
              <w:adjustRightInd w:val="0"/>
              <w:spacing w:after="0" w:line="240" w:lineRule="auto"/>
              <w:jc w:val="center"/>
              <w:rPr>
                <w:rFonts w:ascii="Arial" w:hAnsi="Arial" w:cs="Arial"/>
              </w:rPr>
            </w:pPr>
            <w:r w:rsidRPr="00F80FFB">
              <w:rPr>
                <w:rFonts w:ascii="Arial" w:hAnsi="Arial" w:cs="Arial"/>
              </w:rPr>
              <w:t>(2521)</w:t>
            </w:r>
          </w:p>
        </w:tc>
        <w:tc>
          <w:tcPr>
            <w:tcW w:w="2454" w:type="dxa"/>
          </w:tcPr>
          <w:p w14:paraId="366338AC" w14:textId="77777777" w:rsidR="002633C7" w:rsidRPr="00F80FFB" w:rsidRDefault="002633C7" w:rsidP="00462ACC">
            <w:pPr>
              <w:autoSpaceDE w:val="0"/>
              <w:autoSpaceDN w:val="0"/>
              <w:adjustRightInd w:val="0"/>
              <w:spacing w:after="0" w:line="240" w:lineRule="auto"/>
              <w:rPr>
                <w:rFonts w:ascii="Arial" w:hAnsi="Arial" w:cs="Arial"/>
                <w:b/>
              </w:rPr>
            </w:pPr>
            <w:r w:rsidRPr="00F80FFB">
              <w:rPr>
                <w:rFonts w:ascii="Arial" w:hAnsi="Arial" w:cs="Arial"/>
                <w:b/>
              </w:rPr>
              <w:t>Nosocomial Transmission</w:t>
            </w:r>
          </w:p>
          <w:p w14:paraId="1781F747" w14:textId="77777777" w:rsidR="002633C7" w:rsidRPr="00F80FFB" w:rsidRDefault="002633C7" w:rsidP="00462ACC">
            <w:pPr>
              <w:autoSpaceDE w:val="0"/>
              <w:autoSpaceDN w:val="0"/>
              <w:adjustRightInd w:val="0"/>
              <w:spacing w:after="0" w:line="240" w:lineRule="auto"/>
              <w:rPr>
                <w:rFonts w:ascii="Arial" w:hAnsi="Arial" w:cs="Arial"/>
                <w:b/>
              </w:rPr>
            </w:pPr>
            <w:r w:rsidRPr="00F80FFB">
              <w:rPr>
                <w:rFonts w:ascii="Arial" w:hAnsi="Arial" w:cs="Arial"/>
              </w:rPr>
              <w:t>Nosocomial transmission in hospitals could cause patient harm; increase staff absence and create wider system pressures (and potential for further harm) due to measures that will be required to control outbreaks</w:t>
            </w:r>
          </w:p>
        </w:tc>
        <w:tc>
          <w:tcPr>
            <w:tcW w:w="1111" w:type="dxa"/>
            <w:shd w:val="clear" w:color="auto" w:fill="FFFFFF"/>
          </w:tcPr>
          <w:p w14:paraId="6FF81BA2" w14:textId="77777777" w:rsidR="002633C7" w:rsidRPr="00F80FFB" w:rsidRDefault="002633C7" w:rsidP="00462ACC">
            <w:pPr>
              <w:autoSpaceDE w:val="0"/>
              <w:autoSpaceDN w:val="0"/>
              <w:adjustRightInd w:val="0"/>
              <w:spacing w:after="0" w:line="240" w:lineRule="auto"/>
              <w:jc w:val="center"/>
              <w:rPr>
                <w:rFonts w:ascii="Arial" w:hAnsi="Arial" w:cs="Arial"/>
              </w:rPr>
            </w:pPr>
            <w:r w:rsidRPr="00F80FFB">
              <w:rPr>
                <w:rFonts w:ascii="Arial" w:hAnsi="Arial" w:cs="Arial"/>
              </w:rPr>
              <w:t>12</w:t>
            </w:r>
          </w:p>
        </w:tc>
        <w:tc>
          <w:tcPr>
            <w:tcW w:w="1406" w:type="dxa"/>
            <w:shd w:val="clear" w:color="auto" w:fill="FFFFFF"/>
          </w:tcPr>
          <w:p w14:paraId="1C490293" w14:textId="77777777" w:rsidR="002633C7" w:rsidRPr="00F80FFB" w:rsidRDefault="002633C7" w:rsidP="00462ACC">
            <w:pPr>
              <w:pStyle w:val="Default"/>
              <w:jc w:val="center"/>
              <w:rPr>
                <w:rFonts w:ascii="Arial" w:hAnsi="Arial" w:cs="Arial"/>
                <w:sz w:val="22"/>
                <w:szCs w:val="22"/>
              </w:rPr>
            </w:pPr>
            <w:r w:rsidRPr="00F80FFB">
              <w:rPr>
                <w:rFonts w:ascii="Arial" w:hAnsi="Arial" w:cs="Arial"/>
                <w:sz w:val="22"/>
                <w:szCs w:val="22"/>
              </w:rPr>
              <w:t>Executive Medical Director</w:t>
            </w:r>
          </w:p>
        </w:tc>
        <w:tc>
          <w:tcPr>
            <w:tcW w:w="3049" w:type="dxa"/>
            <w:shd w:val="clear" w:color="auto" w:fill="FFFFFF"/>
          </w:tcPr>
          <w:p w14:paraId="37F48A75" w14:textId="77777777" w:rsidR="002633C7" w:rsidRPr="000557F0" w:rsidRDefault="002633C7" w:rsidP="00462ACC">
            <w:pPr>
              <w:autoSpaceDE w:val="0"/>
              <w:autoSpaceDN w:val="0"/>
              <w:adjustRightInd w:val="0"/>
              <w:spacing w:after="0" w:line="240" w:lineRule="auto"/>
              <w:rPr>
                <w:rFonts w:ascii="Arial" w:hAnsi="Arial" w:cs="Arial"/>
                <w:b/>
              </w:rPr>
            </w:pPr>
            <w:r w:rsidRPr="000557F0">
              <w:rPr>
                <w:rFonts w:ascii="Arial" w:hAnsi="Arial" w:cs="Arial"/>
                <w:b/>
              </w:rPr>
              <w:t>This risk has been Closed by the Executive Medical Director.</w:t>
            </w:r>
          </w:p>
          <w:p w14:paraId="3B70882A" w14:textId="77777777" w:rsidR="002633C7" w:rsidRPr="000557F0" w:rsidRDefault="002633C7" w:rsidP="00462ACC">
            <w:pPr>
              <w:autoSpaceDE w:val="0"/>
              <w:autoSpaceDN w:val="0"/>
              <w:adjustRightInd w:val="0"/>
              <w:spacing w:after="0" w:line="240" w:lineRule="auto"/>
              <w:rPr>
                <w:rFonts w:ascii="Arial" w:hAnsi="Arial" w:cs="Arial"/>
              </w:rPr>
            </w:pPr>
          </w:p>
          <w:p w14:paraId="67248F0B" w14:textId="77777777" w:rsidR="002633C7" w:rsidRPr="000557F0" w:rsidRDefault="002633C7" w:rsidP="00462ACC">
            <w:pPr>
              <w:pStyle w:val="Default"/>
              <w:rPr>
                <w:rFonts w:ascii="Arial" w:hAnsi="Arial" w:cs="Arial"/>
                <w:color w:val="auto"/>
                <w:sz w:val="22"/>
                <w:szCs w:val="22"/>
              </w:rPr>
            </w:pPr>
            <w:r w:rsidRPr="000557F0">
              <w:rPr>
                <w:rFonts w:ascii="Arial" w:hAnsi="Arial" w:cs="Arial"/>
                <w:color w:val="auto"/>
                <w:sz w:val="22"/>
                <w:szCs w:val="22"/>
              </w:rPr>
              <w:t>This risk has been discussed at Risk Scrutiny Panel. It was originally recorded to focus on the nosocomial spread of Covid-19 infection. This risk has reduced over time and it is considered that the risk of nosocomial transmission of infection is adequately covered under the wider risk entry HBR4.</w:t>
            </w:r>
          </w:p>
          <w:p w14:paraId="00908665" w14:textId="77777777" w:rsidR="002633C7" w:rsidRPr="000557F0" w:rsidRDefault="002633C7" w:rsidP="00462ACC">
            <w:pPr>
              <w:pStyle w:val="Default"/>
              <w:rPr>
                <w:rFonts w:ascii="Arial" w:hAnsi="Arial" w:cs="Arial"/>
                <w:color w:val="auto"/>
                <w:sz w:val="22"/>
                <w:szCs w:val="22"/>
              </w:rPr>
            </w:pPr>
          </w:p>
          <w:p w14:paraId="43808BA9" w14:textId="3A636553" w:rsidR="002633C7" w:rsidRPr="000557F0" w:rsidRDefault="002633C7" w:rsidP="00462ACC">
            <w:pPr>
              <w:pStyle w:val="Default"/>
              <w:rPr>
                <w:rFonts w:ascii="Arial" w:hAnsi="Arial" w:cs="Arial"/>
                <w:color w:val="auto"/>
                <w:sz w:val="22"/>
                <w:szCs w:val="22"/>
              </w:rPr>
            </w:pPr>
            <w:r w:rsidRPr="000557F0">
              <w:rPr>
                <w:rFonts w:ascii="Arial" w:hAnsi="Arial" w:cs="Arial"/>
                <w:color w:val="auto"/>
                <w:sz w:val="22"/>
                <w:szCs w:val="22"/>
              </w:rPr>
              <w:t xml:space="preserve">Management are considering the separate risk associated with undertaking nosocomial case reviews and a fresh register entry </w:t>
            </w:r>
            <w:r w:rsidR="009A5F4A">
              <w:rPr>
                <w:rFonts w:ascii="Arial" w:hAnsi="Arial" w:cs="Arial"/>
                <w:color w:val="auto"/>
                <w:sz w:val="22"/>
                <w:szCs w:val="22"/>
              </w:rPr>
              <w:t>is being developed</w:t>
            </w:r>
            <w:r w:rsidRPr="000557F0">
              <w:rPr>
                <w:rFonts w:ascii="Arial" w:hAnsi="Arial" w:cs="Arial"/>
                <w:color w:val="auto"/>
                <w:sz w:val="22"/>
                <w:szCs w:val="22"/>
              </w:rPr>
              <w:t>.</w:t>
            </w:r>
          </w:p>
          <w:p w14:paraId="357AAA5D" w14:textId="77777777" w:rsidR="002633C7" w:rsidRPr="00D16137" w:rsidRDefault="002633C7" w:rsidP="00462ACC">
            <w:pPr>
              <w:pStyle w:val="Default"/>
              <w:rPr>
                <w:rFonts w:ascii="Arial" w:hAnsi="Arial" w:cs="Arial"/>
                <w:i/>
                <w:color w:val="auto"/>
                <w:sz w:val="22"/>
                <w:szCs w:val="22"/>
              </w:rPr>
            </w:pPr>
          </w:p>
        </w:tc>
      </w:tr>
    </w:tbl>
    <w:p w14:paraId="55FE29F5" w14:textId="0D05C6E3" w:rsidR="00381500" w:rsidRPr="00EC4425" w:rsidRDefault="00381500" w:rsidP="003D046F">
      <w:pPr>
        <w:spacing w:after="0" w:line="240" w:lineRule="auto"/>
        <w:rPr>
          <w:rFonts w:ascii="Arial" w:hAnsi="Arial" w:cs="Arial"/>
          <w:color w:val="FF0000"/>
          <w:sz w:val="24"/>
          <w:szCs w:val="24"/>
        </w:rPr>
      </w:pPr>
    </w:p>
    <w:p w14:paraId="0C059099" w14:textId="77777777" w:rsidR="005624E4" w:rsidRPr="00EC4425" w:rsidRDefault="005624E4" w:rsidP="005624E4">
      <w:pPr>
        <w:spacing w:after="0" w:line="240" w:lineRule="auto"/>
        <w:jc w:val="both"/>
        <w:rPr>
          <w:rFonts w:ascii="Arial" w:hAnsi="Arial" w:cs="Arial"/>
          <w:sz w:val="24"/>
          <w:szCs w:val="24"/>
        </w:rPr>
      </w:pPr>
    </w:p>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0C4A1947" w14:textId="1167AD16" w:rsidR="00990D33" w:rsidRPr="00EC4425" w:rsidRDefault="00285AC6" w:rsidP="00446EEF">
      <w:pPr>
        <w:autoSpaceDE w:val="0"/>
        <w:autoSpaceDN w:val="0"/>
        <w:adjustRightInd w:val="0"/>
        <w:spacing w:after="0" w:line="240" w:lineRule="auto"/>
        <w:rPr>
          <w:rFonts w:ascii="Arial" w:hAnsi="Arial" w:cs="Arial"/>
          <w:sz w:val="24"/>
          <w:szCs w:val="24"/>
        </w:rPr>
      </w:pPr>
      <w:r w:rsidRPr="00EC4425">
        <w:rPr>
          <w:rFonts w:ascii="Arial" w:hAnsi="Arial" w:cs="Arial"/>
          <w:sz w:val="24"/>
          <w:szCs w:val="24"/>
        </w:rPr>
        <w:t xml:space="preserve">There are </w:t>
      </w:r>
      <w:r w:rsidR="00DD7F20" w:rsidRPr="00EC4425">
        <w:rPr>
          <w:rFonts w:ascii="Arial" w:hAnsi="Arial" w:cs="Arial"/>
          <w:sz w:val="24"/>
          <w:szCs w:val="24"/>
        </w:rPr>
        <w:t>s</w:t>
      </w:r>
      <w:r w:rsidR="009B5ECD">
        <w:rPr>
          <w:rFonts w:ascii="Arial" w:hAnsi="Arial" w:cs="Arial"/>
          <w:sz w:val="24"/>
          <w:szCs w:val="24"/>
        </w:rPr>
        <w:t>even</w:t>
      </w:r>
      <w:r w:rsidRPr="00EC4425">
        <w:rPr>
          <w:rFonts w:ascii="Arial" w:hAnsi="Arial" w:cs="Arial"/>
          <w:sz w:val="24"/>
          <w:szCs w:val="24"/>
        </w:rPr>
        <w:t xml:space="preserve"> risks which are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Pr="00EC4425">
        <w:rPr>
          <w:rFonts w:ascii="Arial" w:hAnsi="Arial" w:cs="Arial"/>
          <w:sz w:val="24"/>
          <w:szCs w:val="24"/>
        </w:rPr>
        <w:t xml:space="preserve">view of the consequence </w:t>
      </w:r>
      <w:r w:rsidR="00C74286" w:rsidRPr="00EC4425">
        <w:rPr>
          <w:rFonts w:ascii="Arial" w:hAnsi="Arial" w:cs="Arial"/>
          <w:sz w:val="24"/>
          <w:szCs w:val="24"/>
        </w:rPr>
        <w:t>to</w:t>
      </w:r>
      <w:r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Pr="00EC4425">
        <w:rPr>
          <w:rFonts w:ascii="Arial" w:hAnsi="Arial" w:cs="Arial"/>
          <w:sz w:val="24"/>
          <w:szCs w:val="24"/>
        </w:rPr>
        <w:t>the Quality &amp; Safety Committee be</w:t>
      </w:r>
      <w:r w:rsidR="002E1F52">
        <w:rPr>
          <w:rFonts w:ascii="Arial" w:hAnsi="Arial" w:cs="Arial"/>
          <w:sz w:val="24"/>
          <w:szCs w:val="24"/>
        </w:rPr>
        <w:t xml:space="preserve"> </w:t>
      </w:r>
      <w:r w:rsidR="00C74286" w:rsidRPr="00EC4425">
        <w:rPr>
          <w:rFonts w:ascii="Arial" w:hAnsi="Arial" w:cs="Arial"/>
          <w:sz w:val="24"/>
          <w:szCs w:val="24"/>
        </w:rPr>
        <w:t xml:space="preserve">made </w:t>
      </w:r>
      <w:r w:rsidRPr="00EC4425">
        <w:rPr>
          <w:rFonts w:ascii="Arial" w:hAnsi="Arial" w:cs="Arial"/>
          <w:sz w:val="24"/>
          <w:szCs w:val="24"/>
        </w:rPr>
        <w:t>aware of these risks as well.</w:t>
      </w:r>
      <w:r w:rsidR="00B27B7B" w:rsidRPr="00EC4425">
        <w:rPr>
          <w:rFonts w:ascii="Arial" w:hAnsi="Arial" w:cs="Arial"/>
          <w:sz w:val="24"/>
          <w:szCs w:val="24"/>
        </w:rPr>
        <w:t xml:space="preserve"> </w:t>
      </w:r>
    </w:p>
    <w:p w14:paraId="6BA0BF10" w14:textId="0255EEE7" w:rsidR="00C74286" w:rsidRPr="00EC4425" w:rsidRDefault="00C74286" w:rsidP="00285AC6">
      <w:pPr>
        <w:autoSpaceDE w:val="0"/>
        <w:autoSpaceDN w:val="0"/>
        <w:adjustRightInd w:val="0"/>
        <w:spacing w:after="0" w:line="240" w:lineRule="auto"/>
        <w:jc w:val="both"/>
        <w:rPr>
          <w:rFonts w:ascii="Arial" w:hAnsi="Arial" w:cs="Arial"/>
          <w:color w:val="FF0000"/>
          <w:sz w:val="24"/>
          <w:szCs w:val="24"/>
        </w:rPr>
      </w:pPr>
    </w:p>
    <w:p w14:paraId="10CEC5F2" w14:textId="3B98BCC0"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7"/>
        <w:gridCol w:w="4095"/>
        <w:gridCol w:w="1416"/>
        <w:gridCol w:w="1417"/>
        <w:gridCol w:w="1011"/>
      </w:tblGrid>
      <w:tr w:rsidR="00EB46C9" w:rsidRPr="00EC4425" w14:paraId="1AC8F9EA" w14:textId="77777777" w:rsidTr="000A7786">
        <w:trPr>
          <w:trHeight w:val="509"/>
          <w:tblHeader/>
        </w:trPr>
        <w:tc>
          <w:tcPr>
            <w:tcW w:w="988" w:type="dxa"/>
            <w:shd w:val="clear" w:color="auto" w:fill="B4C6E7" w:themeFill="accent5" w:themeFillTint="66"/>
          </w:tcPr>
          <w:p w14:paraId="42B4DD13" w14:textId="3FD89F1F"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Ref</w:t>
            </w:r>
          </w:p>
        </w:tc>
        <w:tc>
          <w:tcPr>
            <w:tcW w:w="4110" w:type="dxa"/>
            <w:shd w:val="clear" w:color="auto" w:fill="B4C6E7" w:themeFill="accent5" w:themeFillTint="66"/>
          </w:tcPr>
          <w:p w14:paraId="285011FB" w14:textId="57FB6DC2"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990D33" w:rsidRPr="00EC4425" w:rsidRDefault="00DF2B65" w:rsidP="00E46E2B">
            <w:pPr>
              <w:autoSpaceDE w:val="0"/>
              <w:autoSpaceDN w:val="0"/>
              <w:adjustRightInd w:val="0"/>
              <w:jc w:val="both"/>
              <w:rPr>
                <w:rFonts w:ascii="Arial" w:hAnsi="Arial" w:cs="Arial"/>
                <w:b/>
              </w:rPr>
            </w:pPr>
            <w:r w:rsidRPr="00EC4425">
              <w:rPr>
                <w:rFonts w:ascii="Arial" w:hAnsi="Arial" w:cs="Arial"/>
                <w:b/>
              </w:rPr>
              <w:t>(Summarised)</w:t>
            </w:r>
          </w:p>
        </w:tc>
        <w:tc>
          <w:tcPr>
            <w:tcW w:w="1418" w:type="dxa"/>
            <w:shd w:val="clear" w:color="auto" w:fill="B4C6E7" w:themeFill="accent5" w:themeFillTint="66"/>
          </w:tcPr>
          <w:p w14:paraId="051D14C7" w14:textId="2142DD41"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Exec Lead</w:t>
            </w:r>
          </w:p>
        </w:tc>
        <w:tc>
          <w:tcPr>
            <w:tcW w:w="1417" w:type="dxa"/>
            <w:shd w:val="clear" w:color="auto" w:fill="B4C6E7" w:themeFill="accent5" w:themeFillTint="66"/>
          </w:tcPr>
          <w:p w14:paraId="6785938C" w14:textId="5E238349"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Committee</w:t>
            </w:r>
          </w:p>
        </w:tc>
        <w:tc>
          <w:tcPr>
            <w:tcW w:w="993" w:type="dxa"/>
            <w:shd w:val="clear" w:color="auto" w:fill="B4C6E7" w:themeFill="accent5" w:themeFillTint="66"/>
          </w:tcPr>
          <w:p w14:paraId="0D8AA42D" w14:textId="0EB30BEE" w:rsidR="00E46E2B" w:rsidRPr="00EC4425" w:rsidRDefault="000A7786" w:rsidP="00E46E2B">
            <w:pPr>
              <w:autoSpaceDE w:val="0"/>
              <w:autoSpaceDN w:val="0"/>
              <w:adjustRightInd w:val="0"/>
              <w:jc w:val="center"/>
              <w:rPr>
                <w:rFonts w:ascii="Arial" w:hAnsi="Arial" w:cs="Arial"/>
                <w:b/>
              </w:rPr>
            </w:pPr>
            <w:r w:rsidRPr="00EC4425">
              <w:rPr>
                <w:rFonts w:ascii="Arial" w:hAnsi="Arial" w:cs="Arial"/>
                <w:b/>
              </w:rPr>
              <w:t xml:space="preserve">Current </w:t>
            </w:r>
            <w:r w:rsidR="00E46E2B" w:rsidRPr="00EC4425">
              <w:rPr>
                <w:rFonts w:ascii="Arial" w:hAnsi="Arial" w:cs="Arial"/>
                <w:b/>
              </w:rPr>
              <w:t>Score</w:t>
            </w:r>
          </w:p>
        </w:tc>
      </w:tr>
      <w:tr w:rsidR="00EB46C9" w:rsidRPr="00EC4425" w14:paraId="5FF2C865" w14:textId="77777777" w:rsidTr="00413778">
        <w:tc>
          <w:tcPr>
            <w:tcW w:w="988" w:type="dxa"/>
          </w:tcPr>
          <w:p w14:paraId="1009E279"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w:t>
            </w:r>
          </w:p>
          <w:p w14:paraId="4B874B55" w14:textId="6641F726" w:rsidR="00E46E2B" w:rsidRPr="00EC4425" w:rsidRDefault="00E46E2B" w:rsidP="00E46E2B">
            <w:pPr>
              <w:autoSpaceDE w:val="0"/>
              <w:autoSpaceDN w:val="0"/>
              <w:adjustRightInd w:val="0"/>
              <w:jc w:val="center"/>
              <w:rPr>
                <w:rFonts w:ascii="Arial" w:hAnsi="Arial" w:cs="Arial"/>
              </w:rPr>
            </w:pPr>
            <w:r w:rsidRPr="00EC4425">
              <w:rPr>
                <w:rFonts w:ascii="Arial" w:hAnsi="Arial" w:cs="Arial"/>
              </w:rPr>
              <w:t>(738)</w:t>
            </w:r>
          </w:p>
        </w:tc>
        <w:tc>
          <w:tcPr>
            <w:tcW w:w="4110" w:type="dxa"/>
          </w:tcPr>
          <w:p w14:paraId="045EEC3D" w14:textId="337A72B5"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A01C537" w:rsidR="00990D33" w:rsidRPr="00EC4425" w:rsidRDefault="00173006" w:rsidP="00446EEF">
            <w:pPr>
              <w:autoSpaceDE w:val="0"/>
              <w:autoSpaceDN w:val="0"/>
              <w:adjustRightInd w:val="0"/>
              <w:rPr>
                <w:rFonts w:ascii="Arial" w:hAnsi="Arial" w:cs="Arial"/>
              </w:rPr>
            </w:pPr>
            <w:r w:rsidRPr="00EC4425">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418" w:type="dxa"/>
          </w:tcPr>
          <w:p w14:paraId="3363202D" w14:textId="793C13B0"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1424F095" w14:textId="72C12B98"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66C64931" w14:textId="62729075"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EB46C9" w:rsidRPr="00EC4425" w14:paraId="7116E7AF" w14:textId="77777777" w:rsidTr="00413778">
        <w:tc>
          <w:tcPr>
            <w:tcW w:w="988" w:type="dxa"/>
          </w:tcPr>
          <w:p w14:paraId="7D0F247B"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16</w:t>
            </w:r>
          </w:p>
          <w:p w14:paraId="533119B4" w14:textId="48F775A0" w:rsidR="00E46E2B" w:rsidRPr="00EC4425" w:rsidRDefault="00E46E2B" w:rsidP="00E46E2B">
            <w:pPr>
              <w:autoSpaceDE w:val="0"/>
              <w:autoSpaceDN w:val="0"/>
              <w:adjustRightInd w:val="0"/>
              <w:jc w:val="center"/>
              <w:rPr>
                <w:rFonts w:ascii="Arial" w:hAnsi="Arial" w:cs="Arial"/>
              </w:rPr>
            </w:pPr>
            <w:r w:rsidRPr="00EC4425">
              <w:rPr>
                <w:rFonts w:ascii="Arial" w:hAnsi="Arial" w:cs="Arial"/>
              </w:rPr>
              <w:t>(840)</w:t>
            </w:r>
          </w:p>
        </w:tc>
        <w:tc>
          <w:tcPr>
            <w:tcW w:w="4110" w:type="dxa"/>
          </w:tcPr>
          <w:p w14:paraId="3C37C08B" w14:textId="40936815" w:rsidR="00E46E2B" w:rsidRPr="00EC4425" w:rsidRDefault="00E46E2B" w:rsidP="00446EEF">
            <w:pPr>
              <w:autoSpaceDE w:val="0"/>
              <w:autoSpaceDN w:val="0"/>
              <w:adjustRightInd w:val="0"/>
              <w:rPr>
                <w:rFonts w:ascii="Arial" w:hAnsi="Arial" w:cs="Arial"/>
                <w:b/>
              </w:rPr>
            </w:pPr>
            <w:r w:rsidRPr="00EC4425">
              <w:rPr>
                <w:rFonts w:ascii="Arial" w:hAnsi="Arial" w:cs="Arial"/>
                <w:b/>
              </w:rPr>
              <w:t>Access to Planned Care</w:t>
            </w:r>
          </w:p>
          <w:p w14:paraId="1DB3F38C" w14:textId="48B75896" w:rsidR="00990D33" w:rsidRPr="00EC4425" w:rsidRDefault="00BB017D" w:rsidP="00446EEF">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18" w:type="dxa"/>
          </w:tcPr>
          <w:p w14:paraId="3F5C1073" w14:textId="30DFD5A1"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5173D755" w14:textId="1613423B"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1B92FD94" w14:textId="7EB1AAEE" w:rsidR="006C4C5B" w:rsidRPr="00EC4425" w:rsidRDefault="006C4C5B" w:rsidP="00990D33">
            <w:pPr>
              <w:autoSpaceDE w:val="0"/>
              <w:autoSpaceDN w:val="0"/>
              <w:adjustRightInd w:val="0"/>
              <w:jc w:val="center"/>
              <w:rPr>
                <w:rFonts w:ascii="Arial" w:hAnsi="Arial" w:cs="Arial"/>
              </w:rPr>
            </w:pPr>
            <w:r w:rsidRPr="00EC4425">
              <w:rPr>
                <w:rFonts w:ascii="Arial" w:hAnsi="Arial" w:cs="Arial"/>
              </w:rPr>
              <w:t>20</w:t>
            </w:r>
          </w:p>
        </w:tc>
      </w:tr>
      <w:tr w:rsidR="000B46DF" w:rsidRPr="00EC4425" w14:paraId="55DCD642" w14:textId="77777777" w:rsidTr="00413778">
        <w:tc>
          <w:tcPr>
            <w:tcW w:w="988" w:type="dxa"/>
          </w:tcPr>
          <w:p w14:paraId="2A318AA3" w14:textId="77777777" w:rsidR="000B46DF" w:rsidRDefault="000B46DF" w:rsidP="00E46E2B">
            <w:pPr>
              <w:autoSpaceDE w:val="0"/>
              <w:autoSpaceDN w:val="0"/>
              <w:adjustRightInd w:val="0"/>
              <w:jc w:val="center"/>
              <w:rPr>
                <w:rFonts w:ascii="Arial" w:hAnsi="Arial" w:cs="Arial"/>
              </w:rPr>
            </w:pPr>
            <w:r>
              <w:rPr>
                <w:rFonts w:ascii="Arial" w:hAnsi="Arial" w:cs="Arial"/>
              </w:rPr>
              <w:lastRenderedPageBreak/>
              <w:t>36</w:t>
            </w:r>
          </w:p>
          <w:p w14:paraId="020EC3DD" w14:textId="0919AF6B" w:rsidR="000B46DF" w:rsidRPr="00EC4425" w:rsidRDefault="000B46DF" w:rsidP="00E46E2B">
            <w:pPr>
              <w:autoSpaceDE w:val="0"/>
              <w:autoSpaceDN w:val="0"/>
              <w:adjustRightInd w:val="0"/>
              <w:jc w:val="center"/>
              <w:rPr>
                <w:rFonts w:ascii="Arial" w:hAnsi="Arial" w:cs="Arial"/>
              </w:rPr>
            </w:pPr>
            <w:r>
              <w:rPr>
                <w:rFonts w:ascii="Arial" w:hAnsi="Arial" w:cs="Arial"/>
              </w:rPr>
              <w:t>(1043)</w:t>
            </w:r>
          </w:p>
        </w:tc>
        <w:tc>
          <w:tcPr>
            <w:tcW w:w="4110" w:type="dxa"/>
          </w:tcPr>
          <w:p w14:paraId="5594046E" w14:textId="77777777" w:rsidR="000B46DF" w:rsidRPr="000B46DF" w:rsidRDefault="000B46DF" w:rsidP="00446EEF">
            <w:pPr>
              <w:autoSpaceDE w:val="0"/>
              <w:autoSpaceDN w:val="0"/>
              <w:adjustRightInd w:val="0"/>
              <w:rPr>
                <w:rFonts w:ascii="Arial" w:hAnsi="Arial" w:cs="Arial"/>
                <w:b/>
              </w:rPr>
            </w:pPr>
            <w:r w:rsidRPr="000B46DF">
              <w:rPr>
                <w:rFonts w:ascii="Arial" w:hAnsi="Arial" w:cs="Arial"/>
                <w:b/>
              </w:rPr>
              <w:t>Paper Record Storage</w:t>
            </w:r>
          </w:p>
          <w:p w14:paraId="0B7C9C67" w14:textId="603101D7" w:rsidR="000B46DF" w:rsidRPr="00EC4425" w:rsidRDefault="000B46DF" w:rsidP="00446EEF">
            <w:pPr>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18" w:type="dxa"/>
          </w:tcPr>
          <w:p w14:paraId="4688C7DA" w14:textId="09FF6550" w:rsidR="000B46DF" w:rsidRPr="00EC4425" w:rsidRDefault="000B46DF" w:rsidP="00990D33">
            <w:pPr>
              <w:autoSpaceDE w:val="0"/>
              <w:autoSpaceDN w:val="0"/>
              <w:adjustRightInd w:val="0"/>
              <w:jc w:val="center"/>
              <w:rPr>
                <w:rFonts w:ascii="Arial" w:hAnsi="Arial" w:cs="Arial"/>
              </w:rPr>
            </w:pPr>
            <w:r>
              <w:rPr>
                <w:rFonts w:ascii="Arial" w:hAnsi="Arial" w:cs="Arial"/>
              </w:rPr>
              <w:t>Director of Digital</w:t>
            </w:r>
          </w:p>
        </w:tc>
        <w:tc>
          <w:tcPr>
            <w:tcW w:w="1417" w:type="dxa"/>
          </w:tcPr>
          <w:p w14:paraId="0867DC04" w14:textId="4CB554F0" w:rsidR="000B46DF" w:rsidRPr="00EC4425" w:rsidRDefault="000B46DF" w:rsidP="00990D33">
            <w:pPr>
              <w:autoSpaceDE w:val="0"/>
              <w:autoSpaceDN w:val="0"/>
              <w:adjustRightInd w:val="0"/>
              <w:jc w:val="center"/>
              <w:rPr>
                <w:rFonts w:ascii="Arial" w:hAnsi="Arial" w:cs="Arial"/>
              </w:rPr>
            </w:pPr>
            <w:r>
              <w:rPr>
                <w:rFonts w:ascii="Arial" w:hAnsi="Arial" w:cs="Arial"/>
              </w:rPr>
              <w:t>Workforce &amp; OD Committee</w:t>
            </w:r>
          </w:p>
        </w:tc>
        <w:tc>
          <w:tcPr>
            <w:tcW w:w="993" w:type="dxa"/>
            <w:shd w:val="clear" w:color="auto" w:fill="auto"/>
          </w:tcPr>
          <w:p w14:paraId="13704A3E" w14:textId="43230A45" w:rsidR="000B46DF" w:rsidRPr="00EC4425" w:rsidRDefault="000B46DF" w:rsidP="00990D33">
            <w:pPr>
              <w:autoSpaceDE w:val="0"/>
              <w:autoSpaceDN w:val="0"/>
              <w:adjustRightInd w:val="0"/>
              <w:jc w:val="center"/>
              <w:rPr>
                <w:rFonts w:ascii="Arial" w:hAnsi="Arial" w:cs="Arial"/>
              </w:rPr>
            </w:pPr>
            <w:r>
              <w:rPr>
                <w:rFonts w:ascii="Arial" w:hAnsi="Arial" w:cs="Arial"/>
              </w:rPr>
              <w:t>16</w:t>
            </w:r>
          </w:p>
        </w:tc>
      </w:tr>
      <w:tr w:rsidR="00EB46C9" w:rsidRPr="00EC4425" w14:paraId="5416C825" w14:textId="77777777" w:rsidTr="00413778">
        <w:tc>
          <w:tcPr>
            <w:tcW w:w="988" w:type="dxa"/>
          </w:tcPr>
          <w:p w14:paraId="7CAA20AC"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48</w:t>
            </w:r>
          </w:p>
          <w:p w14:paraId="7383C868" w14:textId="25B455C1"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(1563)</w:t>
            </w:r>
          </w:p>
        </w:tc>
        <w:tc>
          <w:tcPr>
            <w:tcW w:w="4110" w:type="dxa"/>
          </w:tcPr>
          <w:p w14:paraId="05C8449A" w14:textId="77777777" w:rsidR="00E46E2B" w:rsidRPr="00EC4425" w:rsidRDefault="00E46E2B" w:rsidP="00446EEF">
            <w:pPr>
              <w:autoSpaceDE w:val="0"/>
              <w:autoSpaceDN w:val="0"/>
              <w:adjustRightInd w:val="0"/>
              <w:rPr>
                <w:rFonts w:ascii="Arial" w:hAnsi="Arial" w:cs="Arial"/>
                <w:b/>
              </w:rPr>
            </w:pPr>
            <w:r w:rsidRPr="00EC4425">
              <w:rPr>
                <w:rFonts w:ascii="Arial" w:hAnsi="Arial" w:cs="Arial"/>
                <w:b/>
              </w:rPr>
              <w:t>CAMHS</w:t>
            </w:r>
          </w:p>
          <w:p w14:paraId="2BA4D02A" w14:textId="77777777" w:rsidR="00E46E2B" w:rsidRPr="00EC4425" w:rsidRDefault="00E46E2B" w:rsidP="00446EEF">
            <w:pPr>
              <w:autoSpaceDE w:val="0"/>
              <w:autoSpaceDN w:val="0"/>
              <w:adjustRightInd w:val="0"/>
              <w:rPr>
                <w:rFonts w:ascii="Arial" w:hAnsi="Arial" w:cs="Arial"/>
              </w:rPr>
            </w:pPr>
            <w:r w:rsidRPr="00EC4425">
              <w:rPr>
                <w:rFonts w:ascii="Arial" w:hAnsi="Arial" w:cs="Arial"/>
              </w:rPr>
              <w:t>Failure to sustain Child and Adolescent Mental Health Services (CAHMS).</w:t>
            </w:r>
          </w:p>
          <w:p w14:paraId="21AC396A" w14:textId="21FAC002" w:rsidR="00990D33" w:rsidRPr="00EC4425" w:rsidRDefault="00990D33" w:rsidP="00446EEF">
            <w:pPr>
              <w:autoSpaceDE w:val="0"/>
              <w:autoSpaceDN w:val="0"/>
              <w:adjustRightInd w:val="0"/>
              <w:rPr>
                <w:rFonts w:ascii="Arial" w:hAnsi="Arial" w:cs="Arial"/>
              </w:rPr>
            </w:pPr>
          </w:p>
        </w:tc>
        <w:tc>
          <w:tcPr>
            <w:tcW w:w="1418" w:type="dxa"/>
          </w:tcPr>
          <w:p w14:paraId="11A502F4" w14:textId="42D643A6" w:rsidR="00E46E2B" w:rsidRPr="00EC4425" w:rsidRDefault="00E46E2B" w:rsidP="00990D33">
            <w:pPr>
              <w:autoSpaceDE w:val="0"/>
              <w:autoSpaceDN w:val="0"/>
              <w:adjustRightInd w:val="0"/>
              <w:jc w:val="center"/>
              <w:rPr>
                <w:rFonts w:ascii="Arial" w:hAnsi="Arial" w:cs="Arial"/>
              </w:rPr>
            </w:pPr>
            <w:r w:rsidRPr="00EC4425">
              <w:rPr>
                <w:rFonts w:ascii="Arial" w:hAnsi="Arial" w:cs="Arial"/>
              </w:rPr>
              <w:t>Director of Strategy</w:t>
            </w:r>
          </w:p>
        </w:tc>
        <w:tc>
          <w:tcPr>
            <w:tcW w:w="1417" w:type="dxa"/>
          </w:tcPr>
          <w:p w14:paraId="2258522A" w14:textId="4FF94D60"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4194778B" w14:textId="77777777" w:rsidR="00E46E2B" w:rsidRPr="00EC4425" w:rsidRDefault="00EF3271" w:rsidP="00990D33">
            <w:pPr>
              <w:autoSpaceDE w:val="0"/>
              <w:autoSpaceDN w:val="0"/>
              <w:adjustRightInd w:val="0"/>
              <w:jc w:val="center"/>
              <w:rPr>
                <w:rFonts w:ascii="Arial" w:hAnsi="Arial" w:cs="Arial"/>
              </w:rPr>
            </w:pPr>
            <w:r w:rsidRPr="00EC4425">
              <w:rPr>
                <w:rFonts w:ascii="Arial" w:hAnsi="Arial" w:cs="Arial"/>
              </w:rPr>
              <w:t>12</w:t>
            </w:r>
          </w:p>
          <w:p w14:paraId="67236641" w14:textId="2951B543" w:rsidR="00EF3271" w:rsidRPr="00EC4425" w:rsidRDefault="00EF3271" w:rsidP="00990D33">
            <w:pPr>
              <w:autoSpaceDE w:val="0"/>
              <w:autoSpaceDN w:val="0"/>
              <w:adjustRightInd w:val="0"/>
              <w:jc w:val="center"/>
              <w:rPr>
                <w:rFonts w:ascii="Arial" w:hAnsi="Arial" w:cs="Arial"/>
              </w:rPr>
            </w:pPr>
          </w:p>
        </w:tc>
      </w:tr>
      <w:tr w:rsidR="00EB46C9" w:rsidRPr="00EC4425" w14:paraId="28C91644" w14:textId="77777777" w:rsidTr="00413778">
        <w:tc>
          <w:tcPr>
            <w:tcW w:w="988" w:type="dxa"/>
          </w:tcPr>
          <w:p w14:paraId="4758D454" w14:textId="7777777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50</w:t>
            </w:r>
          </w:p>
          <w:p w14:paraId="0FC2D803" w14:textId="35D68657"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(1761)</w:t>
            </w:r>
          </w:p>
        </w:tc>
        <w:tc>
          <w:tcPr>
            <w:tcW w:w="4110" w:type="dxa"/>
          </w:tcPr>
          <w:p w14:paraId="2BBEED71" w14:textId="77777777"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990D33" w:rsidRPr="00EC4425" w:rsidRDefault="00BB017D" w:rsidP="00446EEF">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18" w:type="dxa"/>
          </w:tcPr>
          <w:p w14:paraId="7AF46A14" w14:textId="28565E78"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1FAAE32F" w14:textId="1472E22F"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4282A38C" w14:textId="165BEE95"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B740AE" w:rsidRPr="00EC4425" w14:paraId="00A75F49" w14:textId="77777777" w:rsidTr="00413778">
        <w:tc>
          <w:tcPr>
            <w:tcW w:w="988" w:type="dxa"/>
          </w:tcPr>
          <w:p w14:paraId="60A11A4F" w14:textId="77777777" w:rsidR="00B740AE" w:rsidRPr="00EC4425" w:rsidRDefault="00B740AE" w:rsidP="00E46E2B">
            <w:pPr>
              <w:autoSpaceDE w:val="0"/>
              <w:autoSpaceDN w:val="0"/>
              <w:adjustRightInd w:val="0"/>
              <w:jc w:val="center"/>
              <w:rPr>
                <w:rFonts w:ascii="Arial" w:hAnsi="Arial" w:cs="Arial"/>
              </w:rPr>
            </w:pPr>
            <w:r w:rsidRPr="00EC4425">
              <w:rPr>
                <w:rFonts w:ascii="Arial" w:hAnsi="Arial" w:cs="Arial"/>
              </w:rPr>
              <w:t>82</w:t>
            </w:r>
          </w:p>
          <w:p w14:paraId="66813917" w14:textId="7D228817" w:rsidR="00B740AE" w:rsidRPr="00EC4425" w:rsidRDefault="00B740AE" w:rsidP="00E46E2B">
            <w:pPr>
              <w:autoSpaceDE w:val="0"/>
              <w:autoSpaceDN w:val="0"/>
              <w:adjustRightInd w:val="0"/>
              <w:jc w:val="center"/>
              <w:rPr>
                <w:rFonts w:ascii="Arial" w:hAnsi="Arial" w:cs="Arial"/>
              </w:rPr>
            </w:pPr>
            <w:r w:rsidRPr="00EC4425">
              <w:rPr>
                <w:rFonts w:ascii="Arial" w:hAnsi="Arial" w:cs="Arial"/>
              </w:rPr>
              <w:t>(2554)</w:t>
            </w:r>
          </w:p>
        </w:tc>
        <w:tc>
          <w:tcPr>
            <w:tcW w:w="4110" w:type="dxa"/>
          </w:tcPr>
          <w:p w14:paraId="07F2491B" w14:textId="27E2846A" w:rsidR="00B740AE" w:rsidRPr="00EC4425" w:rsidRDefault="00B740AE" w:rsidP="00446EEF">
            <w:pPr>
              <w:autoSpaceDE w:val="0"/>
              <w:autoSpaceDN w:val="0"/>
              <w:adjustRightInd w:val="0"/>
              <w:rPr>
                <w:rFonts w:ascii="Arial" w:hAnsi="Arial" w:cs="Arial"/>
                <w:b/>
              </w:rPr>
            </w:pPr>
            <w:r w:rsidRPr="00EC4425">
              <w:rPr>
                <w:rFonts w:ascii="Arial" w:hAnsi="Arial" w:cs="Arial"/>
                <w:b/>
              </w:rPr>
              <w:t>Risk of Closure of Burns Service</w:t>
            </w:r>
          </w:p>
          <w:p w14:paraId="06781235" w14:textId="1ACDF0CC" w:rsidR="00B740AE" w:rsidRPr="00EC4425" w:rsidRDefault="00B740AE" w:rsidP="00446EEF">
            <w:pPr>
              <w:autoSpaceDE w:val="0"/>
              <w:autoSpaceDN w:val="0"/>
              <w:adjustRightInd w:val="0"/>
              <w:rPr>
                <w:rFonts w:ascii="Arial" w:hAnsi="Arial" w:cs="Arial"/>
              </w:rPr>
            </w:pPr>
            <w:r w:rsidRPr="00EC4425">
              <w:rPr>
                <w:rFonts w:ascii="Arial" w:hAnsi="Arial" w:cs="Arial"/>
              </w:rPr>
              <w:t>There is a risk that adequate Burns Consultant Anaesthetist cover will not be sustained, potentially resulting in closure to this regional service and the associated reputational damage.</w:t>
            </w:r>
          </w:p>
        </w:tc>
        <w:tc>
          <w:tcPr>
            <w:tcW w:w="1418" w:type="dxa"/>
          </w:tcPr>
          <w:p w14:paraId="475F2F7B" w14:textId="260F638E" w:rsidR="00B740AE" w:rsidRPr="00EC4425" w:rsidRDefault="00B740AE" w:rsidP="00990D33">
            <w:pPr>
              <w:autoSpaceDE w:val="0"/>
              <w:autoSpaceDN w:val="0"/>
              <w:adjustRightInd w:val="0"/>
              <w:jc w:val="center"/>
              <w:rPr>
                <w:rFonts w:ascii="Arial" w:hAnsi="Arial" w:cs="Arial"/>
              </w:rPr>
            </w:pPr>
            <w:r w:rsidRPr="00EC4425">
              <w:rPr>
                <w:rFonts w:ascii="Arial" w:hAnsi="Arial" w:cs="Arial"/>
              </w:rPr>
              <w:t>Executive Medical Director</w:t>
            </w:r>
          </w:p>
        </w:tc>
        <w:tc>
          <w:tcPr>
            <w:tcW w:w="1417" w:type="dxa"/>
          </w:tcPr>
          <w:p w14:paraId="29AD4C50" w14:textId="2EFEA10E" w:rsidR="00B740AE" w:rsidRPr="00EC4425" w:rsidRDefault="00B740AE"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78556F9A" w14:textId="053634DA" w:rsidR="00B740AE" w:rsidRPr="00EC4425" w:rsidRDefault="00210D65" w:rsidP="00990D33">
            <w:pPr>
              <w:autoSpaceDE w:val="0"/>
              <w:autoSpaceDN w:val="0"/>
              <w:adjustRightInd w:val="0"/>
              <w:jc w:val="center"/>
              <w:rPr>
                <w:rFonts w:ascii="Arial" w:hAnsi="Arial" w:cs="Arial"/>
              </w:rPr>
            </w:pPr>
            <w:r w:rsidRPr="00EC4425">
              <w:rPr>
                <w:rFonts w:ascii="Arial" w:hAnsi="Arial" w:cs="Arial"/>
              </w:rPr>
              <w:t>16</w:t>
            </w:r>
          </w:p>
        </w:tc>
      </w:tr>
      <w:tr w:rsidR="00DD7F20" w:rsidRPr="00EC4425" w14:paraId="0F900465" w14:textId="77777777" w:rsidTr="00413778">
        <w:tc>
          <w:tcPr>
            <w:tcW w:w="988" w:type="dxa"/>
          </w:tcPr>
          <w:p w14:paraId="1B39F85E" w14:textId="77777777" w:rsidR="00DD7F20" w:rsidRPr="00EC4425" w:rsidRDefault="00DD7F20" w:rsidP="00E46E2B">
            <w:pPr>
              <w:autoSpaceDE w:val="0"/>
              <w:autoSpaceDN w:val="0"/>
              <w:adjustRightInd w:val="0"/>
              <w:jc w:val="center"/>
              <w:rPr>
                <w:rFonts w:ascii="Arial" w:hAnsi="Arial" w:cs="Arial"/>
              </w:rPr>
            </w:pPr>
            <w:r w:rsidRPr="00EC4425">
              <w:rPr>
                <w:rFonts w:ascii="Arial" w:hAnsi="Arial" w:cs="Arial"/>
              </w:rPr>
              <w:t>88</w:t>
            </w:r>
          </w:p>
          <w:p w14:paraId="112A12AD" w14:textId="70A24A60" w:rsidR="00DD7F20" w:rsidRPr="00EC4425" w:rsidRDefault="00DD7F20" w:rsidP="000B46DF">
            <w:pPr>
              <w:autoSpaceDE w:val="0"/>
              <w:autoSpaceDN w:val="0"/>
              <w:adjustRightInd w:val="0"/>
              <w:jc w:val="center"/>
              <w:rPr>
                <w:rFonts w:ascii="Arial" w:hAnsi="Arial" w:cs="Arial"/>
              </w:rPr>
            </w:pPr>
            <w:r w:rsidRPr="00EC4425">
              <w:rPr>
                <w:rFonts w:ascii="Arial" w:hAnsi="Arial" w:cs="Arial"/>
              </w:rPr>
              <w:t>(31</w:t>
            </w:r>
            <w:r w:rsidR="000B46DF">
              <w:rPr>
                <w:rFonts w:ascii="Arial" w:hAnsi="Arial" w:cs="Arial"/>
              </w:rPr>
              <w:t>0</w:t>
            </w:r>
            <w:r w:rsidRPr="00EC4425">
              <w:rPr>
                <w:rFonts w:ascii="Arial" w:hAnsi="Arial" w:cs="Arial"/>
              </w:rPr>
              <w:t>0)</w:t>
            </w:r>
          </w:p>
        </w:tc>
        <w:tc>
          <w:tcPr>
            <w:tcW w:w="4110" w:type="dxa"/>
          </w:tcPr>
          <w:p w14:paraId="477792D7" w14:textId="268E3C7B" w:rsidR="00DD7F20" w:rsidRPr="00EC4425" w:rsidRDefault="00DD7F20" w:rsidP="00446EEF">
            <w:pPr>
              <w:autoSpaceDE w:val="0"/>
              <w:autoSpaceDN w:val="0"/>
              <w:adjustRightInd w:val="0"/>
              <w:rPr>
                <w:rFonts w:ascii="Arial" w:hAnsi="Arial" w:cs="Arial"/>
                <w:b/>
              </w:rPr>
            </w:pPr>
            <w:r w:rsidRPr="00EC4425">
              <w:rPr>
                <w:rFonts w:ascii="Arial" w:hAnsi="Arial" w:cs="Arial"/>
                <w:b/>
              </w:rPr>
              <w:t xml:space="preserve">Non-delivery of AMSR programme benefits </w:t>
            </w:r>
          </w:p>
          <w:p w14:paraId="161B2814" w14:textId="514920AA" w:rsidR="00DD7F20" w:rsidRPr="00EC4425" w:rsidRDefault="00DD7F20" w:rsidP="00446EEF">
            <w:pPr>
              <w:autoSpaceDE w:val="0"/>
              <w:autoSpaceDN w:val="0"/>
              <w:adjustRightInd w:val="0"/>
              <w:rPr>
                <w:rFonts w:ascii="Arial" w:hAnsi="Arial" w:cs="Arial"/>
              </w:rPr>
            </w:pPr>
            <w:r w:rsidRPr="00EC4425">
              <w:rPr>
                <w:rFonts w:ascii="Arial" w:hAnsi="Arial" w:cs="Arial"/>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that are due to close in Q3 2023.</w:t>
            </w:r>
          </w:p>
        </w:tc>
        <w:tc>
          <w:tcPr>
            <w:tcW w:w="1418" w:type="dxa"/>
          </w:tcPr>
          <w:p w14:paraId="2ADD47B5" w14:textId="5FD23C93" w:rsidR="00DD7F20" w:rsidRPr="00EC4425" w:rsidRDefault="00DD7F20"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7" w:type="dxa"/>
          </w:tcPr>
          <w:p w14:paraId="0614A653" w14:textId="5AE654FD" w:rsidR="00DD7F20" w:rsidRPr="00EC4425" w:rsidRDefault="00DD7F20" w:rsidP="00990D33">
            <w:pPr>
              <w:autoSpaceDE w:val="0"/>
              <w:autoSpaceDN w:val="0"/>
              <w:adjustRightInd w:val="0"/>
              <w:jc w:val="center"/>
              <w:rPr>
                <w:rFonts w:ascii="Arial" w:hAnsi="Arial" w:cs="Arial"/>
              </w:rPr>
            </w:pPr>
            <w:r w:rsidRPr="00EC4425">
              <w:rPr>
                <w:rFonts w:ascii="Arial" w:hAnsi="Arial" w:cs="Arial"/>
              </w:rPr>
              <w:t>P&amp;F Committee</w:t>
            </w:r>
          </w:p>
        </w:tc>
        <w:tc>
          <w:tcPr>
            <w:tcW w:w="993" w:type="dxa"/>
            <w:shd w:val="clear" w:color="auto" w:fill="auto"/>
          </w:tcPr>
          <w:p w14:paraId="613D8123" w14:textId="573A31EB" w:rsidR="00DD7F20" w:rsidRPr="00EC4425" w:rsidRDefault="00DD7F20" w:rsidP="00990D33">
            <w:pPr>
              <w:autoSpaceDE w:val="0"/>
              <w:autoSpaceDN w:val="0"/>
              <w:adjustRightInd w:val="0"/>
              <w:jc w:val="center"/>
              <w:rPr>
                <w:rFonts w:ascii="Arial" w:hAnsi="Arial" w:cs="Arial"/>
              </w:rPr>
            </w:pPr>
            <w:r w:rsidRPr="00EC4425">
              <w:rPr>
                <w:rFonts w:ascii="Arial" w:hAnsi="Arial" w:cs="Arial"/>
              </w:rPr>
              <w:t>20</w:t>
            </w:r>
          </w:p>
        </w:tc>
      </w:tr>
    </w:tbl>
    <w:p w14:paraId="5C1296D3" w14:textId="36FACBCA" w:rsidR="00AE0B1E" w:rsidRDefault="00AE0B1E" w:rsidP="002551C7">
      <w:pPr>
        <w:spacing w:after="0" w:line="240" w:lineRule="auto"/>
        <w:ind w:right="96"/>
        <w:contextualSpacing/>
        <w:jc w:val="both"/>
        <w:rPr>
          <w:rFonts w:ascii="Arial" w:eastAsia="Verdana" w:hAnsi="Arial" w:cs="Arial"/>
          <w:color w:val="FF0000"/>
          <w:sz w:val="24"/>
          <w:szCs w:val="24"/>
        </w:rPr>
      </w:pPr>
    </w:p>
    <w:p w14:paraId="5A9871F2" w14:textId="77777777" w:rsidR="007905C9" w:rsidRDefault="007905C9">
      <w:pPr>
        <w:rPr>
          <w:rFonts w:ascii="Arial" w:hAnsi="Arial" w:cs="Arial"/>
          <w:b/>
          <w:sz w:val="24"/>
          <w:szCs w:val="24"/>
        </w:rPr>
      </w:pPr>
      <w:r>
        <w:rPr>
          <w:rFonts w:ascii="Arial" w:hAnsi="Arial" w:cs="Arial"/>
          <w:b/>
          <w:sz w:val="24"/>
          <w:szCs w:val="24"/>
        </w:rPr>
        <w:br w:type="page"/>
      </w:r>
    </w:p>
    <w:p w14:paraId="02672633" w14:textId="63E81C74"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lastRenderedPageBreak/>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77777777" w:rsidR="00C463F5" w:rsidRPr="00ED23D7" w:rsidRDefault="00C463F5" w:rsidP="00571AE5">
      <w:pPr>
        <w:spacing w:after="0" w:line="240" w:lineRule="auto"/>
        <w:jc w:val="both"/>
        <w:rPr>
          <w:rFonts w:ascii="Arial" w:hAnsi="Arial" w:cs="Arial"/>
          <w:sz w:val="24"/>
          <w:szCs w:val="24"/>
        </w:rPr>
      </w:pPr>
    </w:p>
    <w:p w14:paraId="3F2D098F" w14:textId="561C9505" w:rsidR="0002202B" w:rsidRPr="00EC4425" w:rsidRDefault="0002202B" w:rsidP="00AE6B4C">
      <w:pPr>
        <w:pStyle w:val="ListParagraph"/>
        <w:numPr>
          <w:ilvl w:val="0"/>
          <w:numId w:val="1"/>
        </w:numPr>
        <w:spacing w:after="0" w:line="240" w:lineRule="auto"/>
        <w:ind w:left="0" w:right="95"/>
        <w:rPr>
          <w:rFonts w:ascii="Arial" w:hAnsi="Arial" w:cs="Arial"/>
          <w:b/>
          <w:sz w:val="24"/>
          <w:szCs w:val="24"/>
        </w:rPr>
      </w:pPr>
      <w:r w:rsidRPr="00EC4425">
        <w:rPr>
          <w:rFonts w:ascii="Arial" w:hAnsi="Arial" w:cs="Arial"/>
          <w:b/>
          <w:sz w:val="24"/>
          <w:szCs w:val="24"/>
        </w:rPr>
        <w:t xml:space="preserve">GOVERNANCE AND RISK </w:t>
      </w:r>
    </w:p>
    <w:p w14:paraId="3DD48B84" w14:textId="77777777" w:rsidR="001208E4" w:rsidRPr="00EC4425" w:rsidRDefault="001208E4" w:rsidP="00AC3425">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 </w:t>
      </w:r>
    </w:p>
    <w:p w14:paraId="357947CF" w14:textId="79C1428F" w:rsidR="00B740AE" w:rsidRDefault="00797B7B" w:rsidP="00650F71">
      <w:pPr>
        <w:spacing w:after="0" w:line="240" w:lineRule="auto"/>
        <w:rPr>
          <w:rFonts w:ascii="Arial" w:hAnsi="Arial" w:cs="Arial"/>
          <w:sz w:val="24"/>
          <w:szCs w:val="24"/>
        </w:rPr>
      </w:pPr>
      <w:r w:rsidRPr="00797B7B">
        <w:rPr>
          <w:rFonts w:ascii="Arial" w:hAnsi="Arial" w:cs="Arial"/>
          <w:sz w:val="24"/>
          <w:szCs w:val="24"/>
        </w:rPr>
        <w:t xml:space="preserve">This report and appendix present information on each of the risks assigned to the Committee for oversight. Within the report, particular attention is drawn to those risks exceeding the Board’s appetite, together with updates on action being taken to treat them by lead Directors and management. </w:t>
      </w:r>
    </w:p>
    <w:p w14:paraId="06236E00" w14:textId="77777777" w:rsidR="00C463F5" w:rsidRPr="00797B7B" w:rsidRDefault="00C463F5" w:rsidP="00650F71">
      <w:pPr>
        <w:spacing w:after="0" w:line="240" w:lineRule="auto"/>
        <w:rPr>
          <w:rFonts w:ascii="Arial" w:hAnsi="Arial" w:cs="Arial"/>
          <w:sz w:val="24"/>
          <w:szCs w:val="24"/>
        </w:rPr>
      </w:pPr>
    </w:p>
    <w:p w14:paraId="7396BE4D" w14:textId="77777777" w:rsidR="00650F71" w:rsidRPr="00650F71" w:rsidRDefault="00650F71" w:rsidP="00650F71">
      <w:pPr>
        <w:spacing w:after="0" w:line="240" w:lineRule="auto"/>
        <w:rPr>
          <w:rFonts w:ascii="Arial" w:hAnsi="Arial" w:cs="Arial"/>
          <w:b/>
          <w:color w:val="0070C0"/>
          <w:sz w:val="24"/>
          <w:szCs w:val="24"/>
        </w:rPr>
      </w:pPr>
    </w:p>
    <w:p w14:paraId="4A13E47C" w14:textId="5760BE81"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4693D9E7"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5095A997" w14:textId="0840A7E5"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897DCC6" w14:textId="77777777" w:rsidR="007905C9" w:rsidRPr="00420FD8" w:rsidRDefault="007905C9" w:rsidP="007905C9">
      <w:pPr>
        <w:pStyle w:val="ListParagraph"/>
        <w:ind w:left="314"/>
        <w:jc w:val="both"/>
        <w:rPr>
          <w:rFonts w:ascii="Arial" w:hAnsi="Arial" w:cs="Arial"/>
          <w:b/>
          <w:color w:val="000000" w:themeColor="text1"/>
          <w:sz w:val="24"/>
        </w:rPr>
      </w:pPr>
    </w:p>
    <w:p w14:paraId="14FD6662" w14:textId="77777777"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49ED25B2" w:rsidR="005B73BF" w:rsidRPr="00EC4425" w:rsidRDefault="001A4814" w:rsidP="002E1F52">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reported </w:t>
            </w:r>
            <w:r w:rsidR="00FF01F6" w:rsidRPr="00ED23D7">
              <w:rPr>
                <w:rFonts w:ascii="Arial" w:hAnsi="Arial" w:cs="Arial"/>
                <w:sz w:val="24"/>
                <w:szCs w:val="24"/>
              </w:rPr>
              <w:t xml:space="preserve">to QSC in </w:t>
            </w:r>
            <w:r w:rsidR="002E1F52">
              <w:rPr>
                <w:rFonts w:ascii="Arial" w:hAnsi="Arial" w:cs="Arial"/>
                <w:sz w:val="24"/>
                <w:szCs w:val="24"/>
              </w:rPr>
              <w:t>June</w:t>
            </w:r>
            <w:r w:rsidR="00E47EFD" w:rsidRPr="00ED23D7">
              <w:rPr>
                <w:rFonts w:ascii="Arial" w:hAnsi="Arial" w:cs="Arial"/>
                <w:sz w:val="24"/>
                <w:szCs w:val="24"/>
              </w:rPr>
              <w:t xml:space="preserve"> </w:t>
            </w:r>
            <w:r w:rsidR="00C37FF3" w:rsidRPr="00ED23D7">
              <w:rPr>
                <w:rFonts w:ascii="Arial" w:hAnsi="Arial" w:cs="Arial"/>
                <w:sz w:val="24"/>
                <w:szCs w:val="24"/>
              </w:rPr>
              <w:t>202</w:t>
            </w:r>
            <w:r w:rsidR="00ED23D7" w:rsidRPr="00ED23D7">
              <w:rPr>
                <w:rFonts w:ascii="Arial" w:hAnsi="Arial" w:cs="Arial"/>
                <w:sz w:val="24"/>
                <w:szCs w:val="24"/>
              </w:rPr>
              <w:t>3</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even" r:id="rId14"/>
      <w:headerReference w:type="default" r:id="rId15"/>
      <w:footerReference w:type="even" r:id="rId16"/>
      <w:footerReference w:type="default" r:id="rId17"/>
      <w:headerReference w:type="first" r:id="rId18"/>
      <w:footerReference w:type="first" r:id="rId1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FEF2E" w14:textId="77777777" w:rsidR="00462ACC" w:rsidRDefault="00462ACC" w:rsidP="00C107F2">
      <w:pPr>
        <w:spacing w:after="0" w:line="240" w:lineRule="auto"/>
      </w:pPr>
      <w:r>
        <w:separator/>
      </w:r>
    </w:p>
  </w:endnote>
  <w:endnote w:type="continuationSeparator" w:id="0">
    <w:p w14:paraId="2DC00558" w14:textId="77777777" w:rsidR="00462ACC" w:rsidRDefault="00462A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41332" w14:textId="77777777" w:rsidR="00833B82" w:rsidRDefault="00833B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0C324797" w14:textId="554C6742" w:rsidR="00462ACC" w:rsidRDefault="00462ACC" w:rsidP="00C463F5">
        <w:pPr>
          <w:pStyle w:val="Footer"/>
        </w:pPr>
        <w:r w:rsidRPr="00495207">
          <w:rPr>
            <w:rFonts w:ascii="Arial" w:hAnsi="Arial" w:cs="Arial"/>
          </w:rPr>
          <w:t xml:space="preserve">Quality and Safety Committee – </w:t>
        </w:r>
        <w:r w:rsidR="00833B82">
          <w:rPr>
            <w:rFonts w:ascii="Arial" w:hAnsi="Arial" w:cs="Arial"/>
          </w:rPr>
          <w:t xml:space="preserve">Tuesday, </w:t>
        </w:r>
        <w:bookmarkStart w:id="0" w:name="_GoBack"/>
        <w:bookmarkEnd w:id="0"/>
        <w:r>
          <w:rPr>
            <w:rFonts w:ascii="Arial" w:hAnsi="Arial" w:cs="Arial"/>
          </w:rPr>
          <w:t>29</w:t>
        </w:r>
        <w:r w:rsidRPr="00CA572A">
          <w:rPr>
            <w:rFonts w:ascii="Arial" w:hAnsi="Arial" w:cs="Arial"/>
            <w:vertAlign w:val="superscript"/>
          </w:rPr>
          <w:t>th</w:t>
        </w:r>
        <w:r>
          <w:rPr>
            <w:rFonts w:ascii="Arial" w:hAnsi="Arial" w:cs="Arial"/>
          </w:rPr>
          <w:t xml:space="preserve"> August 2023</w:t>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833B82">
          <w:rPr>
            <w:rFonts w:ascii="Arial" w:hAnsi="Arial" w:cs="Arial"/>
            <w:noProof/>
          </w:rPr>
          <w:t>1</w:t>
        </w:r>
        <w:r w:rsidRPr="00C463F5">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409F6" w14:textId="77777777" w:rsidR="00833B82" w:rsidRDefault="00833B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F5AB9" w14:textId="77777777" w:rsidR="00462ACC" w:rsidRDefault="00462ACC" w:rsidP="00C107F2">
      <w:pPr>
        <w:spacing w:after="0" w:line="240" w:lineRule="auto"/>
      </w:pPr>
      <w:r>
        <w:separator/>
      </w:r>
    </w:p>
  </w:footnote>
  <w:footnote w:type="continuationSeparator" w:id="0">
    <w:p w14:paraId="10604870" w14:textId="77777777" w:rsidR="00462ACC" w:rsidRDefault="00462AC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3E96A" w14:textId="77777777" w:rsidR="00833B82" w:rsidRDefault="00833B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305B9" w14:textId="77777777" w:rsidR="00833B82" w:rsidRDefault="00833B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8BE03" w14:textId="77777777" w:rsidR="00833B82" w:rsidRDefault="00833B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293B70"/>
    <w:multiLevelType w:val="hybridMultilevel"/>
    <w:tmpl w:val="F8043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30"/>
  </w:num>
  <w:num w:numId="3">
    <w:abstractNumId w:val="18"/>
  </w:num>
  <w:num w:numId="4">
    <w:abstractNumId w:val="8"/>
  </w:num>
  <w:num w:numId="5">
    <w:abstractNumId w:val="5"/>
  </w:num>
  <w:num w:numId="6">
    <w:abstractNumId w:val="23"/>
  </w:num>
  <w:num w:numId="7">
    <w:abstractNumId w:val="4"/>
  </w:num>
  <w:num w:numId="8">
    <w:abstractNumId w:val="25"/>
  </w:num>
  <w:num w:numId="9">
    <w:abstractNumId w:val="2"/>
  </w:num>
  <w:num w:numId="10">
    <w:abstractNumId w:val="12"/>
  </w:num>
  <w:num w:numId="11">
    <w:abstractNumId w:val="22"/>
  </w:num>
  <w:num w:numId="12">
    <w:abstractNumId w:val="17"/>
  </w:num>
  <w:num w:numId="13">
    <w:abstractNumId w:val="20"/>
  </w:num>
  <w:num w:numId="14">
    <w:abstractNumId w:val="9"/>
  </w:num>
  <w:num w:numId="15">
    <w:abstractNumId w:val="21"/>
  </w:num>
  <w:num w:numId="16">
    <w:abstractNumId w:val="7"/>
  </w:num>
  <w:num w:numId="17">
    <w:abstractNumId w:val="10"/>
  </w:num>
  <w:num w:numId="18">
    <w:abstractNumId w:val="24"/>
  </w:num>
  <w:num w:numId="19">
    <w:abstractNumId w:val="1"/>
  </w:num>
  <w:num w:numId="20">
    <w:abstractNumId w:val="15"/>
  </w:num>
  <w:num w:numId="21">
    <w:abstractNumId w:val="0"/>
  </w:num>
  <w:num w:numId="22">
    <w:abstractNumId w:val="14"/>
  </w:num>
  <w:num w:numId="23">
    <w:abstractNumId w:val="11"/>
  </w:num>
  <w:num w:numId="24">
    <w:abstractNumId w:val="29"/>
  </w:num>
  <w:num w:numId="25">
    <w:abstractNumId w:val="31"/>
  </w:num>
  <w:num w:numId="26">
    <w:abstractNumId w:val="6"/>
  </w:num>
  <w:num w:numId="27">
    <w:abstractNumId w:val="26"/>
  </w:num>
  <w:num w:numId="28">
    <w:abstractNumId w:val="13"/>
  </w:num>
  <w:num w:numId="29">
    <w:abstractNumId w:val="28"/>
  </w:num>
  <w:num w:numId="30">
    <w:abstractNumId w:val="16"/>
  </w:num>
  <w:num w:numId="31">
    <w:abstractNumId w:val="19"/>
  </w:num>
  <w:num w:numId="32">
    <w:abstractNumId w:val="27"/>
  </w:num>
  <w:num w:numId="33">
    <w:abstractNumId w:val="3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F7B"/>
    <w:rsid w:val="0005124B"/>
    <w:rsid w:val="00053C3C"/>
    <w:rsid w:val="000543CE"/>
    <w:rsid w:val="00055448"/>
    <w:rsid w:val="000557F0"/>
    <w:rsid w:val="00057787"/>
    <w:rsid w:val="0006070E"/>
    <w:rsid w:val="00064A51"/>
    <w:rsid w:val="00071E22"/>
    <w:rsid w:val="00072671"/>
    <w:rsid w:val="000726C6"/>
    <w:rsid w:val="00083FC0"/>
    <w:rsid w:val="000920F7"/>
    <w:rsid w:val="000941C0"/>
    <w:rsid w:val="000963CF"/>
    <w:rsid w:val="000A3E29"/>
    <w:rsid w:val="000A7786"/>
    <w:rsid w:val="000B334F"/>
    <w:rsid w:val="000B33B4"/>
    <w:rsid w:val="000B46DF"/>
    <w:rsid w:val="000B7A63"/>
    <w:rsid w:val="000C1A73"/>
    <w:rsid w:val="000C1E1A"/>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1185"/>
    <w:rsid w:val="001312D9"/>
    <w:rsid w:val="00132A53"/>
    <w:rsid w:val="00132EF2"/>
    <w:rsid w:val="00133EA1"/>
    <w:rsid w:val="00134A61"/>
    <w:rsid w:val="00140134"/>
    <w:rsid w:val="00140E56"/>
    <w:rsid w:val="00142CB5"/>
    <w:rsid w:val="001435C6"/>
    <w:rsid w:val="001452E2"/>
    <w:rsid w:val="00146A14"/>
    <w:rsid w:val="00146AE5"/>
    <w:rsid w:val="00147CD9"/>
    <w:rsid w:val="00151339"/>
    <w:rsid w:val="00151E38"/>
    <w:rsid w:val="001573E9"/>
    <w:rsid w:val="00157436"/>
    <w:rsid w:val="0016096B"/>
    <w:rsid w:val="00173006"/>
    <w:rsid w:val="00173CFA"/>
    <w:rsid w:val="00177C31"/>
    <w:rsid w:val="00180516"/>
    <w:rsid w:val="00185CC4"/>
    <w:rsid w:val="00186E02"/>
    <w:rsid w:val="00186E46"/>
    <w:rsid w:val="0019166D"/>
    <w:rsid w:val="00193499"/>
    <w:rsid w:val="001A4814"/>
    <w:rsid w:val="001A5B90"/>
    <w:rsid w:val="001A7B19"/>
    <w:rsid w:val="001C09E4"/>
    <w:rsid w:val="001C0AE0"/>
    <w:rsid w:val="001C0E2D"/>
    <w:rsid w:val="001C14A6"/>
    <w:rsid w:val="001C7846"/>
    <w:rsid w:val="001D3AC3"/>
    <w:rsid w:val="001D3DFF"/>
    <w:rsid w:val="001D5406"/>
    <w:rsid w:val="001E0AE1"/>
    <w:rsid w:val="001E1355"/>
    <w:rsid w:val="001E31E8"/>
    <w:rsid w:val="001E33A8"/>
    <w:rsid w:val="001E4417"/>
    <w:rsid w:val="001E4B84"/>
    <w:rsid w:val="001E7A7E"/>
    <w:rsid w:val="00203C8C"/>
    <w:rsid w:val="0020539A"/>
    <w:rsid w:val="00210D65"/>
    <w:rsid w:val="002125F2"/>
    <w:rsid w:val="00213C31"/>
    <w:rsid w:val="00214064"/>
    <w:rsid w:val="0021462C"/>
    <w:rsid w:val="00215746"/>
    <w:rsid w:val="00220A7A"/>
    <w:rsid w:val="00233330"/>
    <w:rsid w:val="0023412D"/>
    <w:rsid w:val="00241C55"/>
    <w:rsid w:val="00243E7F"/>
    <w:rsid w:val="0025182D"/>
    <w:rsid w:val="00254133"/>
    <w:rsid w:val="002551C7"/>
    <w:rsid w:val="002570DB"/>
    <w:rsid w:val="0025717F"/>
    <w:rsid w:val="002571DE"/>
    <w:rsid w:val="002633C7"/>
    <w:rsid w:val="00267FF2"/>
    <w:rsid w:val="00282596"/>
    <w:rsid w:val="00282B02"/>
    <w:rsid w:val="00285AC6"/>
    <w:rsid w:val="002940C8"/>
    <w:rsid w:val="002A31EF"/>
    <w:rsid w:val="002A3E49"/>
    <w:rsid w:val="002A5706"/>
    <w:rsid w:val="002A5C3D"/>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3681"/>
    <w:rsid w:val="003337BB"/>
    <w:rsid w:val="00342182"/>
    <w:rsid w:val="00344D5D"/>
    <w:rsid w:val="00347084"/>
    <w:rsid w:val="00347C5F"/>
    <w:rsid w:val="00352FF4"/>
    <w:rsid w:val="00364A37"/>
    <w:rsid w:val="00365164"/>
    <w:rsid w:val="00365744"/>
    <w:rsid w:val="00370360"/>
    <w:rsid w:val="00370A7C"/>
    <w:rsid w:val="00374A3C"/>
    <w:rsid w:val="00380CCF"/>
    <w:rsid w:val="00380E22"/>
    <w:rsid w:val="00381500"/>
    <w:rsid w:val="00382778"/>
    <w:rsid w:val="00385627"/>
    <w:rsid w:val="003857D4"/>
    <w:rsid w:val="00387D31"/>
    <w:rsid w:val="00392539"/>
    <w:rsid w:val="003A180A"/>
    <w:rsid w:val="003A4052"/>
    <w:rsid w:val="003A4D4A"/>
    <w:rsid w:val="003A7908"/>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10BF8"/>
    <w:rsid w:val="00411756"/>
    <w:rsid w:val="004123F5"/>
    <w:rsid w:val="0041266A"/>
    <w:rsid w:val="00412DBF"/>
    <w:rsid w:val="00413778"/>
    <w:rsid w:val="00414894"/>
    <w:rsid w:val="004279F5"/>
    <w:rsid w:val="004336BD"/>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5207"/>
    <w:rsid w:val="0049670C"/>
    <w:rsid w:val="004A193E"/>
    <w:rsid w:val="004A32A4"/>
    <w:rsid w:val="004A5AAE"/>
    <w:rsid w:val="004B092A"/>
    <w:rsid w:val="004B2D5A"/>
    <w:rsid w:val="004C071E"/>
    <w:rsid w:val="004C3A0D"/>
    <w:rsid w:val="004D0F50"/>
    <w:rsid w:val="004D213D"/>
    <w:rsid w:val="004D5199"/>
    <w:rsid w:val="004D5946"/>
    <w:rsid w:val="004E0932"/>
    <w:rsid w:val="004E5FAE"/>
    <w:rsid w:val="004F1CB3"/>
    <w:rsid w:val="004F2357"/>
    <w:rsid w:val="004F2841"/>
    <w:rsid w:val="004F7E67"/>
    <w:rsid w:val="00516818"/>
    <w:rsid w:val="00520BDB"/>
    <w:rsid w:val="0052297E"/>
    <w:rsid w:val="005240D8"/>
    <w:rsid w:val="00527BBA"/>
    <w:rsid w:val="00532AC1"/>
    <w:rsid w:val="005379FD"/>
    <w:rsid w:val="00540792"/>
    <w:rsid w:val="00543C40"/>
    <w:rsid w:val="005473B1"/>
    <w:rsid w:val="00547CD5"/>
    <w:rsid w:val="00547CFD"/>
    <w:rsid w:val="00552665"/>
    <w:rsid w:val="0056020D"/>
    <w:rsid w:val="0056047E"/>
    <w:rsid w:val="005613D7"/>
    <w:rsid w:val="00561B42"/>
    <w:rsid w:val="005624E4"/>
    <w:rsid w:val="00571AE5"/>
    <w:rsid w:val="00576C72"/>
    <w:rsid w:val="0058084E"/>
    <w:rsid w:val="00585277"/>
    <w:rsid w:val="00586D13"/>
    <w:rsid w:val="00591BE3"/>
    <w:rsid w:val="0059395A"/>
    <w:rsid w:val="00593A64"/>
    <w:rsid w:val="005953BE"/>
    <w:rsid w:val="005975D7"/>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3778"/>
    <w:rsid w:val="006065B2"/>
    <w:rsid w:val="006076AD"/>
    <w:rsid w:val="00611A2A"/>
    <w:rsid w:val="006225F9"/>
    <w:rsid w:val="00631604"/>
    <w:rsid w:val="00633272"/>
    <w:rsid w:val="0063469C"/>
    <w:rsid w:val="00637421"/>
    <w:rsid w:val="00640B22"/>
    <w:rsid w:val="00640CF1"/>
    <w:rsid w:val="00641B04"/>
    <w:rsid w:val="00641B1B"/>
    <w:rsid w:val="006424BC"/>
    <w:rsid w:val="0064478B"/>
    <w:rsid w:val="00645D70"/>
    <w:rsid w:val="00650F71"/>
    <w:rsid w:val="00655190"/>
    <w:rsid w:val="00657C42"/>
    <w:rsid w:val="00662218"/>
    <w:rsid w:val="0067171B"/>
    <w:rsid w:val="00672AB7"/>
    <w:rsid w:val="00676B67"/>
    <w:rsid w:val="00685AE0"/>
    <w:rsid w:val="006957AE"/>
    <w:rsid w:val="006A1C4F"/>
    <w:rsid w:val="006A26F5"/>
    <w:rsid w:val="006A2BC2"/>
    <w:rsid w:val="006A359D"/>
    <w:rsid w:val="006A374C"/>
    <w:rsid w:val="006A37D3"/>
    <w:rsid w:val="006B40A4"/>
    <w:rsid w:val="006C3575"/>
    <w:rsid w:val="006C4C5B"/>
    <w:rsid w:val="006C6520"/>
    <w:rsid w:val="006D03CD"/>
    <w:rsid w:val="006D189E"/>
    <w:rsid w:val="006D1998"/>
    <w:rsid w:val="006D45D4"/>
    <w:rsid w:val="006D5005"/>
    <w:rsid w:val="006D5DEE"/>
    <w:rsid w:val="006D636B"/>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75AC"/>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6D03"/>
    <w:rsid w:val="00797319"/>
    <w:rsid w:val="00797B7B"/>
    <w:rsid w:val="007A3B7B"/>
    <w:rsid w:val="007B4439"/>
    <w:rsid w:val="007B60EE"/>
    <w:rsid w:val="007C1A87"/>
    <w:rsid w:val="007C1C9B"/>
    <w:rsid w:val="007C3209"/>
    <w:rsid w:val="007D0CC1"/>
    <w:rsid w:val="007D5176"/>
    <w:rsid w:val="007D7E81"/>
    <w:rsid w:val="007E2081"/>
    <w:rsid w:val="007E4208"/>
    <w:rsid w:val="007E5666"/>
    <w:rsid w:val="007F5AB9"/>
    <w:rsid w:val="007F5D12"/>
    <w:rsid w:val="007F6538"/>
    <w:rsid w:val="007F72BA"/>
    <w:rsid w:val="008028BA"/>
    <w:rsid w:val="0081261C"/>
    <w:rsid w:val="00815734"/>
    <w:rsid w:val="00816EFE"/>
    <w:rsid w:val="008172F2"/>
    <w:rsid w:val="008177BD"/>
    <w:rsid w:val="00823C1C"/>
    <w:rsid w:val="0083236A"/>
    <w:rsid w:val="00833B82"/>
    <w:rsid w:val="0083519B"/>
    <w:rsid w:val="00836FCB"/>
    <w:rsid w:val="00840119"/>
    <w:rsid w:val="00845DEA"/>
    <w:rsid w:val="008465DC"/>
    <w:rsid w:val="00861EE7"/>
    <w:rsid w:val="00863F90"/>
    <w:rsid w:val="0086494D"/>
    <w:rsid w:val="008675B5"/>
    <w:rsid w:val="00873F16"/>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900755"/>
    <w:rsid w:val="009112DC"/>
    <w:rsid w:val="00912E5F"/>
    <w:rsid w:val="009142C1"/>
    <w:rsid w:val="00917D3C"/>
    <w:rsid w:val="00917EC1"/>
    <w:rsid w:val="009203C1"/>
    <w:rsid w:val="00921ADC"/>
    <w:rsid w:val="00922D6E"/>
    <w:rsid w:val="00930F35"/>
    <w:rsid w:val="00934222"/>
    <w:rsid w:val="009372BC"/>
    <w:rsid w:val="00941682"/>
    <w:rsid w:val="00942F68"/>
    <w:rsid w:val="009441DE"/>
    <w:rsid w:val="00951470"/>
    <w:rsid w:val="00951B65"/>
    <w:rsid w:val="009542C5"/>
    <w:rsid w:val="00966CEA"/>
    <w:rsid w:val="00970ED0"/>
    <w:rsid w:val="00971B18"/>
    <w:rsid w:val="009779C0"/>
    <w:rsid w:val="00980AF8"/>
    <w:rsid w:val="009818FE"/>
    <w:rsid w:val="009826D0"/>
    <w:rsid w:val="00985BAF"/>
    <w:rsid w:val="00985C48"/>
    <w:rsid w:val="00990D33"/>
    <w:rsid w:val="00992917"/>
    <w:rsid w:val="00993939"/>
    <w:rsid w:val="0099728A"/>
    <w:rsid w:val="009975B8"/>
    <w:rsid w:val="009A5F4A"/>
    <w:rsid w:val="009A69B3"/>
    <w:rsid w:val="009B198B"/>
    <w:rsid w:val="009B1B26"/>
    <w:rsid w:val="009B2552"/>
    <w:rsid w:val="009B2A11"/>
    <w:rsid w:val="009B5ECD"/>
    <w:rsid w:val="009B609A"/>
    <w:rsid w:val="009D0164"/>
    <w:rsid w:val="009D0B9A"/>
    <w:rsid w:val="009D116C"/>
    <w:rsid w:val="009D3A53"/>
    <w:rsid w:val="009D4B9C"/>
    <w:rsid w:val="009D51AD"/>
    <w:rsid w:val="009D7467"/>
    <w:rsid w:val="009E3173"/>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4D95"/>
    <w:rsid w:val="00A40A14"/>
    <w:rsid w:val="00A4570C"/>
    <w:rsid w:val="00A50474"/>
    <w:rsid w:val="00A52B4B"/>
    <w:rsid w:val="00A600D8"/>
    <w:rsid w:val="00A654D1"/>
    <w:rsid w:val="00A6793C"/>
    <w:rsid w:val="00A7419E"/>
    <w:rsid w:val="00A75EFC"/>
    <w:rsid w:val="00A8248A"/>
    <w:rsid w:val="00A82B9F"/>
    <w:rsid w:val="00A83C9C"/>
    <w:rsid w:val="00A863F0"/>
    <w:rsid w:val="00A870AE"/>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E3"/>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53067"/>
    <w:rsid w:val="00B5335C"/>
    <w:rsid w:val="00B53C54"/>
    <w:rsid w:val="00B57E78"/>
    <w:rsid w:val="00B64A51"/>
    <w:rsid w:val="00B64E4C"/>
    <w:rsid w:val="00B65015"/>
    <w:rsid w:val="00B740AE"/>
    <w:rsid w:val="00B86F31"/>
    <w:rsid w:val="00B90595"/>
    <w:rsid w:val="00B91C89"/>
    <w:rsid w:val="00B9443B"/>
    <w:rsid w:val="00B94DB1"/>
    <w:rsid w:val="00BA09C7"/>
    <w:rsid w:val="00BA56F4"/>
    <w:rsid w:val="00BB017D"/>
    <w:rsid w:val="00BB109A"/>
    <w:rsid w:val="00BC0386"/>
    <w:rsid w:val="00BC0A28"/>
    <w:rsid w:val="00BC241D"/>
    <w:rsid w:val="00BC3F8B"/>
    <w:rsid w:val="00BC5970"/>
    <w:rsid w:val="00BC6BF4"/>
    <w:rsid w:val="00BD23F4"/>
    <w:rsid w:val="00BD2C2A"/>
    <w:rsid w:val="00BD4F13"/>
    <w:rsid w:val="00BD79F6"/>
    <w:rsid w:val="00BE51A9"/>
    <w:rsid w:val="00BF006A"/>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63F5"/>
    <w:rsid w:val="00C47BFE"/>
    <w:rsid w:val="00C5186E"/>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B00B1"/>
    <w:rsid w:val="00CB2C4E"/>
    <w:rsid w:val="00CB668C"/>
    <w:rsid w:val="00CB7294"/>
    <w:rsid w:val="00CC3959"/>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76AD"/>
    <w:rsid w:val="00DA7744"/>
    <w:rsid w:val="00DB452B"/>
    <w:rsid w:val="00DB6D1D"/>
    <w:rsid w:val="00DB756D"/>
    <w:rsid w:val="00DD4B7F"/>
    <w:rsid w:val="00DD5661"/>
    <w:rsid w:val="00DD7A3A"/>
    <w:rsid w:val="00DD7F20"/>
    <w:rsid w:val="00DF0465"/>
    <w:rsid w:val="00DF0FA7"/>
    <w:rsid w:val="00DF2B65"/>
    <w:rsid w:val="00DF3FDD"/>
    <w:rsid w:val="00DF5188"/>
    <w:rsid w:val="00E012AB"/>
    <w:rsid w:val="00E04B37"/>
    <w:rsid w:val="00E06523"/>
    <w:rsid w:val="00E06FA8"/>
    <w:rsid w:val="00E07E03"/>
    <w:rsid w:val="00E10C30"/>
    <w:rsid w:val="00E127DE"/>
    <w:rsid w:val="00E12AF7"/>
    <w:rsid w:val="00E21115"/>
    <w:rsid w:val="00E21E53"/>
    <w:rsid w:val="00E242E5"/>
    <w:rsid w:val="00E243AA"/>
    <w:rsid w:val="00E2580A"/>
    <w:rsid w:val="00E2697E"/>
    <w:rsid w:val="00E35C99"/>
    <w:rsid w:val="00E43B27"/>
    <w:rsid w:val="00E4549B"/>
    <w:rsid w:val="00E45F42"/>
    <w:rsid w:val="00E46177"/>
    <w:rsid w:val="00E46E2B"/>
    <w:rsid w:val="00E47EFD"/>
    <w:rsid w:val="00E52332"/>
    <w:rsid w:val="00E53F8F"/>
    <w:rsid w:val="00E6696C"/>
    <w:rsid w:val="00E705DC"/>
    <w:rsid w:val="00E70D1E"/>
    <w:rsid w:val="00E72CB8"/>
    <w:rsid w:val="00E730BB"/>
    <w:rsid w:val="00E73338"/>
    <w:rsid w:val="00E73684"/>
    <w:rsid w:val="00E80252"/>
    <w:rsid w:val="00E8044B"/>
    <w:rsid w:val="00E86F8D"/>
    <w:rsid w:val="00E9017C"/>
    <w:rsid w:val="00E94EAF"/>
    <w:rsid w:val="00E95333"/>
    <w:rsid w:val="00E9623B"/>
    <w:rsid w:val="00E96F58"/>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417E"/>
    <w:rsid w:val="00F244FE"/>
    <w:rsid w:val="00F24F71"/>
    <w:rsid w:val="00F2793B"/>
    <w:rsid w:val="00F300E0"/>
    <w:rsid w:val="00F30150"/>
    <w:rsid w:val="00F31E43"/>
    <w:rsid w:val="00F34367"/>
    <w:rsid w:val="00F35B4A"/>
    <w:rsid w:val="00F428DA"/>
    <w:rsid w:val="00F5082D"/>
    <w:rsid w:val="00F531BD"/>
    <w:rsid w:val="00F5324A"/>
    <w:rsid w:val="00F542EB"/>
    <w:rsid w:val="00F57C68"/>
    <w:rsid w:val="00F624DD"/>
    <w:rsid w:val="00F625D0"/>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CA9"/>
    <w:rsid w:val="00FB4B31"/>
    <w:rsid w:val="00FB7B33"/>
    <w:rsid w:val="00FC5846"/>
    <w:rsid w:val="00FC6C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62BC0"/>
    <w:rsid w:val="00263CA7"/>
    <w:rsid w:val="002665CD"/>
    <w:rsid w:val="002927F3"/>
    <w:rsid w:val="00294A06"/>
    <w:rsid w:val="002B41F5"/>
    <w:rsid w:val="002C0E7E"/>
    <w:rsid w:val="002D7768"/>
    <w:rsid w:val="002E01E3"/>
    <w:rsid w:val="002E25E3"/>
    <w:rsid w:val="0037632D"/>
    <w:rsid w:val="0039675C"/>
    <w:rsid w:val="003B157A"/>
    <w:rsid w:val="003D7E16"/>
    <w:rsid w:val="00426362"/>
    <w:rsid w:val="0044334E"/>
    <w:rsid w:val="0047445C"/>
    <w:rsid w:val="00475C74"/>
    <w:rsid w:val="00492397"/>
    <w:rsid w:val="004B146D"/>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503EE"/>
    <w:rsid w:val="007A06CF"/>
    <w:rsid w:val="007A716B"/>
    <w:rsid w:val="008022B5"/>
    <w:rsid w:val="008411F7"/>
    <w:rsid w:val="00854AAC"/>
    <w:rsid w:val="0086595F"/>
    <w:rsid w:val="008E453F"/>
    <w:rsid w:val="00904636"/>
    <w:rsid w:val="00912271"/>
    <w:rsid w:val="00913DDD"/>
    <w:rsid w:val="009229A9"/>
    <w:rsid w:val="00924780"/>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7DF9"/>
    <w:rsid w:val="00C15FA6"/>
    <w:rsid w:val="00CB1DEF"/>
    <w:rsid w:val="00CE43F5"/>
    <w:rsid w:val="00D10AC0"/>
    <w:rsid w:val="00D207E6"/>
    <w:rsid w:val="00D518C7"/>
    <w:rsid w:val="00D67964"/>
    <w:rsid w:val="00DF33B6"/>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CF6C0B-35E3-4609-A3DC-A24A0A0F5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2795bbee-07b4-4e79-98d8-0419d9871cad"/>
    <ds:schemaRef ds:uri="http://purl.org/dc/dcmitype/"/>
    <ds:schemaRef ds:uri="http://purl.org/dc/elements/1.1/"/>
    <ds:schemaRef ds:uri="http://purl.org/dc/terms/"/>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258d5018-feb4-45ec-8043-ac7152467c64"/>
    <ds:schemaRef ds:uri="http://www.w3.org/XML/1998/namespace"/>
  </ds:schemaRefs>
</ds:datastoreItem>
</file>

<file path=customXml/itemProps4.xml><?xml version="1.0" encoding="utf-8"?>
<ds:datastoreItem xmlns:ds="http://schemas.openxmlformats.org/officeDocument/2006/customXml" ds:itemID="{0535A553-41FE-425E-BC33-FC0687E80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20</Pages>
  <Words>5135</Words>
  <Characters>29275</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6</cp:revision>
  <cp:lastPrinted>2023-08-18T07:03:00Z</cp:lastPrinted>
  <dcterms:created xsi:type="dcterms:W3CDTF">2023-08-17T12:19:00Z</dcterms:created>
  <dcterms:modified xsi:type="dcterms:W3CDTF">2023-08-18T15:36:00Z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