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173A8F" w14:textId="1ED55CEE" w:rsidR="000531CF" w:rsidRDefault="009972D3">
      <w:r w:rsidRPr="00162739">
        <w:rPr>
          <w:noProof/>
          <w:lang w:eastAsia="en-GB"/>
        </w:rPr>
        <w:drawing>
          <wp:inline distT="0" distB="0" distL="0" distR="0" wp14:anchorId="60AB4A9F" wp14:editId="265A90CD">
            <wp:extent cx="5263069" cy="1333500"/>
            <wp:effectExtent l="0" t="0" r="0" b="0"/>
            <wp:docPr id="1" name="Picture 1" descr="C:\Users\an002724\AppData\Local\Microsoft\Windows\Temporary Internet Files\Content.Outlook\YVBZRJB2\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002724\AppData\Local\Microsoft\Windows\Temporary Internet Files\Content.Outlook\YVBZRJB2\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90975" cy="1340571"/>
                    </a:xfrm>
                    <a:prstGeom prst="rect">
                      <a:avLst/>
                    </a:prstGeom>
                    <a:noFill/>
                    <a:ln>
                      <a:noFill/>
                    </a:ln>
                  </pic:spPr>
                </pic:pic>
              </a:graphicData>
            </a:graphic>
          </wp:inline>
        </w:drawing>
      </w:r>
    </w:p>
    <w:p w14:paraId="7A5AD732" w14:textId="452E0DD7" w:rsidR="009972D3" w:rsidRDefault="009972D3"/>
    <w:p w14:paraId="12D5BAD7" w14:textId="62EF3E07" w:rsidR="009972D3" w:rsidRDefault="009972D3"/>
    <w:p w14:paraId="2C1240AF" w14:textId="77777777" w:rsidR="009972D3" w:rsidRDefault="009972D3" w:rsidP="009972D3">
      <w:pPr>
        <w:jc w:val="center"/>
        <w:rPr>
          <w:rFonts w:ascii="Arial" w:hAnsi="Arial" w:cs="Arial"/>
          <w:b/>
          <w:sz w:val="56"/>
          <w:szCs w:val="56"/>
        </w:rPr>
      </w:pPr>
      <w:r w:rsidRPr="00C42F21">
        <w:rPr>
          <w:rFonts w:ascii="Arial" w:hAnsi="Arial" w:cs="Arial"/>
          <w:b/>
          <w:sz w:val="56"/>
          <w:szCs w:val="56"/>
        </w:rPr>
        <w:t xml:space="preserve">First Aid Policy </w:t>
      </w:r>
    </w:p>
    <w:p w14:paraId="0F2B8290" w14:textId="53485237" w:rsidR="009972D3" w:rsidRDefault="009972D3" w:rsidP="009972D3">
      <w:pPr>
        <w:jc w:val="center"/>
      </w:pPr>
    </w:p>
    <w:p w14:paraId="1886DD40" w14:textId="2E722AFF" w:rsidR="009972D3" w:rsidRDefault="009972D3" w:rsidP="009972D3">
      <w:pPr>
        <w:jc w:val="center"/>
      </w:pPr>
    </w:p>
    <w:p w14:paraId="0191659D" w14:textId="6832BFFF" w:rsidR="009972D3" w:rsidRDefault="009972D3" w:rsidP="009972D3">
      <w:pPr>
        <w:jc w:val="center"/>
        <w:rPr>
          <w:rFonts w:ascii="Arial" w:hAnsi="Arial" w:cs="Arial"/>
          <w:sz w:val="20"/>
          <w:szCs w:val="20"/>
        </w:rPr>
      </w:pPr>
      <w:r>
        <w:rPr>
          <w:rFonts w:ascii="Arial" w:hAnsi="Arial" w:cs="Arial"/>
          <w:sz w:val="20"/>
          <w:szCs w:val="20"/>
        </w:rPr>
        <w:t>Document Author:</w:t>
      </w:r>
      <w:r w:rsidR="007C07C2">
        <w:rPr>
          <w:rFonts w:ascii="Arial" w:hAnsi="Arial" w:cs="Arial"/>
          <w:sz w:val="20"/>
          <w:szCs w:val="20"/>
        </w:rPr>
        <w:t xml:space="preserve"> </w:t>
      </w:r>
      <w:r w:rsidR="00BB734B">
        <w:rPr>
          <w:rFonts w:ascii="Arial" w:hAnsi="Arial" w:cs="Arial"/>
          <w:sz w:val="20"/>
          <w:szCs w:val="20"/>
        </w:rPr>
        <w:t>Health and Safety Advisor</w:t>
      </w:r>
    </w:p>
    <w:p w14:paraId="41F3E6B7" w14:textId="46B45B08" w:rsidR="009972D3" w:rsidRDefault="009972D3" w:rsidP="009972D3">
      <w:pPr>
        <w:jc w:val="center"/>
        <w:rPr>
          <w:rFonts w:ascii="Arial" w:hAnsi="Arial" w:cs="Arial"/>
          <w:sz w:val="20"/>
          <w:szCs w:val="20"/>
        </w:rPr>
      </w:pPr>
      <w:r>
        <w:rPr>
          <w:rFonts w:ascii="Arial" w:hAnsi="Arial" w:cs="Arial"/>
          <w:sz w:val="20"/>
          <w:szCs w:val="20"/>
        </w:rPr>
        <w:t>Approved by:</w:t>
      </w:r>
      <w:r w:rsidR="00154B80">
        <w:rPr>
          <w:rFonts w:ascii="Arial" w:hAnsi="Arial" w:cs="Arial"/>
          <w:sz w:val="20"/>
          <w:szCs w:val="20"/>
        </w:rPr>
        <w:t xml:space="preserve"> Health Board</w:t>
      </w:r>
    </w:p>
    <w:p w14:paraId="44E6DA8A" w14:textId="2523A001" w:rsidR="009972D3" w:rsidRDefault="009972D3" w:rsidP="009972D3">
      <w:pPr>
        <w:jc w:val="center"/>
        <w:rPr>
          <w:rFonts w:ascii="Arial" w:hAnsi="Arial" w:cs="Arial"/>
          <w:sz w:val="20"/>
          <w:szCs w:val="20"/>
        </w:rPr>
      </w:pPr>
      <w:r>
        <w:rPr>
          <w:rFonts w:ascii="Arial" w:hAnsi="Arial" w:cs="Arial"/>
          <w:sz w:val="20"/>
          <w:szCs w:val="20"/>
        </w:rPr>
        <w:t>Approval Date:</w:t>
      </w:r>
      <w:r w:rsidR="00154B80">
        <w:rPr>
          <w:rFonts w:ascii="Arial" w:hAnsi="Arial" w:cs="Arial"/>
          <w:sz w:val="20"/>
          <w:szCs w:val="20"/>
        </w:rPr>
        <w:t xml:space="preserve"> </w:t>
      </w:r>
      <w:r w:rsidR="00BB734B">
        <w:rPr>
          <w:rFonts w:ascii="Arial" w:hAnsi="Arial" w:cs="Arial"/>
          <w:sz w:val="20"/>
          <w:szCs w:val="20"/>
        </w:rPr>
        <w:t>TBC</w:t>
      </w:r>
    </w:p>
    <w:p w14:paraId="675AC030" w14:textId="6EC06A21" w:rsidR="009972D3" w:rsidRDefault="009972D3" w:rsidP="009972D3">
      <w:pPr>
        <w:jc w:val="center"/>
        <w:rPr>
          <w:rFonts w:ascii="Arial" w:hAnsi="Arial" w:cs="Arial"/>
          <w:sz w:val="20"/>
          <w:szCs w:val="20"/>
        </w:rPr>
      </w:pPr>
      <w:r>
        <w:rPr>
          <w:rFonts w:ascii="Arial" w:hAnsi="Arial" w:cs="Arial"/>
          <w:sz w:val="20"/>
          <w:szCs w:val="20"/>
        </w:rPr>
        <w:t>Review Date:</w:t>
      </w:r>
      <w:r w:rsidR="00154B80">
        <w:rPr>
          <w:rFonts w:ascii="Arial" w:hAnsi="Arial" w:cs="Arial"/>
          <w:sz w:val="20"/>
          <w:szCs w:val="20"/>
        </w:rPr>
        <w:t xml:space="preserve"> </w:t>
      </w:r>
      <w:r w:rsidR="00BB734B">
        <w:rPr>
          <w:rFonts w:ascii="Arial" w:hAnsi="Arial" w:cs="Arial"/>
          <w:sz w:val="20"/>
          <w:szCs w:val="20"/>
        </w:rPr>
        <w:t>TBC</w:t>
      </w:r>
    </w:p>
    <w:p w14:paraId="1F8BEC66" w14:textId="77777777" w:rsidR="009972D3" w:rsidRDefault="009972D3" w:rsidP="009972D3">
      <w:pPr>
        <w:jc w:val="center"/>
        <w:rPr>
          <w:rFonts w:ascii="Arial" w:hAnsi="Arial" w:cs="Arial"/>
          <w:sz w:val="20"/>
          <w:szCs w:val="20"/>
        </w:rPr>
      </w:pPr>
      <w:r>
        <w:rPr>
          <w:rFonts w:ascii="Arial" w:hAnsi="Arial" w:cs="Arial"/>
          <w:sz w:val="20"/>
          <w:szCs w:val="20"/>
        </w:rPr>
        <w:t>Next Review Date:</w:t>
      </w:r>
    </w:p>
    <w:p w14:paraId="6CE85638" w14:textId="1E54DA18" w:rsidR="009972D3" w:rsidRDefault="009972D3" w:rsidP="009972D3">
      <w:pPr>
        <w:jc w:val="center"/>
        <w:rPr>
          <w:rFonts w:ascii="Arial" w:hAnsi="Arial" w:cs="Arial"/>
          <w:sz w:val="20"/>
          <w:szCs w:val="20"/>
        </w:rPr>
      </w:pPr>
      <w:r>
        <w:rPr>
          <w:rFonts w:ascii="Arial" w:hAnsi="Arial" w:cs="Arial"/>
          <w:sz w:val="20"/>
          <w:szCs w:val="20"/>
        </w:rPr>
        <w:t>Document Number:</w:t>
      </w:r>
      <w:r w:rsidR="00BB734B">
        <w:rPr>
          <w:rFonts w:ascii="Arial" w:hAnsi="Arial" w:cs="Arial"/>
          <w:sz w:val="20"/>
          <w:szCs w:val="20"/>
        </w:rPr>
        <w:t xml:space="preserve"> HB TBC</w:t>
      </w:r>
    </w:p>
    <w:p w14:paraId="14B380E5" w14:textId="77777777" w:rsidR="00BB734B" w:rsidRDefault="00BB734B" w:rsidP="00BB734B">
      <w:pPr>
        <w:rPr>
          <w:rFonts w:ascii="Arial" w:hAnsi="Arial" w:cs="Arial"/>
          <w:sz w:val="24"/>
          <w:szCs w:val="24"/>
        </w:rPr>
      </w:pPr>
    </w:p>
    <w:p w14:paraId="2992248C" w14:textId="77777777" w:rsidR="00BB734B" w:rsidRDefault="00BB734B" w:rsidP="00BB734B">
      <w:pPr>
        <w:rPr>
          <w:rFonts w:ascii="Arial" w:hAnsi="Arial" w:cs="Arial"/>
          <w:sz w:val="24"/>
          <w:szCs w:val="24"/>
        </w:rPr>
      </w:pPr>
    </w:p>
    <w:p w14:paraId="2E67F593" w14:textId="77777777" w:rsidR="00BB734B" w:rsidRDefault="00BB734B" w:rsidP="00BB734B">
      <w:pPr>
        <w:rPr>
          <w:rFonts w:ascii="Arial" w:hAnsi="Arial" w:cs="Arial"/>
          <w:sz w:val="24"/>
          <w:szCs w:val="24"/>
        </w:rPr>
      </w:pPr>
    </w:p>
    <w:p w14:paraId="3CF5EFAD" w14:textId="77777777" w:rsidR="00BB734B" w:rsidRDefault="00BB734B" w:rsidP="00BB734B">
      <w:pPr>
        <w:rPr>
          <w:rFonts w:ascii="Arial" w:hAnsi="Arial" w:cs="Arial"/>
          <w:sz w:val="24"/>
          <w:szCs w:val="24"/>
        </w:rPr>
      </w:pPr>
    </w:p>
    <w:p w14:paraId="6F1B5375" w14:textId="1E5EFBFE" w:rsidR="00BB734B" w:rsidRDefault="00BB734B" w:rsidP="00BB734B">
      <w:pPr>
        <w:rPr>
          <w:rFonts w:ascii="Arial" w:hAnsi="Arial" w:cs="Arial"/>
          <w:sz w:val="24"/>
          <w:szCs w:val="24"/>
        </w:rPr>
      </w:pPr>
      <w:r>
        <w:rPr>
          <w:rFonts w:ascii="Arial" w:hAnsi="Arial" w:cs="Arial"/>
          <w:sz w:val="24"/>
          <w:szCs w:val="24"/>
        </w:rPr>
        <w:t>This policy has been screened for relevance to equality. No potential negative impact has been identified so a full impact assessment is not required</w:t>
      </w:r>
    </w:p>
    <w:p w14:paraId="065D99C2" w14:textId="77777777" w:rsidR="00BB734B" w:rsidRDefault="00BB734B" w:rsidP="00BB734B">
      <w:pPr>
        <w:rPr>
          <w:rFonts w:ascii="Arial" w:hAnsi="Arial" w:cs="Arial"/>
          <w:sz w:val="24"/>
          <w:szCs w:val="24"/>
        </w:rPr>
      </w:pPr>
    </w:p>
    <w:p w14:paraId="4FE04A78" w14:textId="77777777" w:rsidR="00BB734B" w:rsidRDefault="00BB734B" w:rsidP="00BB734B">
      <w:pPr>
        <w:rPr>
          <w:rFonts w:ascii="Arial" w:hAnsi="Arial" w:cs="Arial"/>
          <w:sz w:val="24"/>
          <w:szCs w:val="24"/>
        </w:rPr>
      </w:pPr>
      <w:r>
        <w:rPr>
          <w:rFonts w:ascii="Arial" w:hAnsi="Arial" w:cs="Arial"/>
          <w:sz w:val="24"/>
          <w:szCs w:val="24"/>
        </w:rPr>
        <w:t>This document may be made available in alternative formats and other languages, on request, as is reasonably practicable to do.</w:t>
      </w:r>
    </w:p>
    <w:p w14:paraId="6CE0CE61" w14:textId="309CC737" w:rsidR="009972D3" w:rsidRDefault="009972D3" w:rsidP="009972D3">
      <w:pPr>
        <w:jc w:val="center"/>
        <w:rPr>
          <w:rFonts w:ascii="Arial" w:hAnsi="Arial" w:cs="Arial"/>
          <w:sz w:val="20"/>
          <w:szCs w:val="20"/>
        </w:rPr>
      </w:pPr>
    </w:p>
    <w:p w14:paraId="09935AA8" w14:textId="20922C9E" w:rsidR="009972D3" w:rsidRDefault="009972D3" w:rsidP="009972D3">
      <w:pPr>
        <w:rPr>
          <w:rFonts w:ascii="Arial" w:hAnsi="Arial" w:cs="Arial"/>
          <w:sz w:val="20"/>
          <w:szCs w:val="20"/>
        </w:rPr>
      </w:pPr>
    </w:p>
    <w:p w14:paraId="22C67DEB" w14:textId="739DB21E" w:rsidR="009972D3" w:rsidRDefault="009972D3" w:rsidP="009972D3">
      <w:pPr>
        <w:rPr>
          <w:rFonts w:ascii="Arial" w:hAnsi="Arial" w:cs="Arial"/>
          <w:sz w:val="20"/>
          <w:szCs w:val="20"/>
        </w:rPr>
      </w:pPr>
    </w:p>
    <w:p w14:paraId="03C71E3D" w14:textId="33EDE361" w:rsidR="009972D3" w:rsidRDefault="009972D3" w:rsidP="009972D3">
      <w:pPr>
        <w:rPr>
          <w:rFonts w:ascii="Arial" w:hAnsi="Arial" w:cs="Arial"/>
          <w:sz w:val="20"/>
          <w:szCs w:val="20"/>
        </w:rPr>
      </w:pPr>
    </w:p>
    <w:p w14:paraId="4838DB33" w14:textId="05BA751F" w:rsidR="009972D3" w:rsidRDefault="009972D3" w:rsidP="009972D3">
      <w:pPr>
        <w:rPr>
          <w:rFonts w:ascii="Arial" w:hAnsi="Arial" w:cs="Arial"/>
          <w:sz w:val="20"/>
          <w:szCs w:val="20"/>
        </w:rPr>
      </w:pPr>
    </w:p>
    <w:p w14:paraId="5D2BD684" w14:textId="01B3CBA8" w:rsidR="009972D3" w:rsidRDefault="009972D3" w:rsidP="009972D3">
      <w:pPr>
        <w:rPr>
          <w:rFonts w:ascii="Arial" w:hAnsi="Arial" w:cs="Arial"/>
          <w:sz w:val="20"/>
          <w:szCs w:val="20"/>
        </w:rPr>
      </w:pPr>
    </w:p>
    <w:p w14:paraId="69989F5B" w14:textId="04DEC0CC" w:rsidR="009972D3" w:rsidRDefault="009972D3" w:rsidP="009972D3">
      <w:pPr>
        <w:rPr>
          <w:rFonts w:ascii="Arial" w:hAnsi="Arial" w:cs="Arial"/>
          <w:sz w:val="20"/>
          <w:szCs w:val="20"/>
        </w:rPr>
      </w:pPr>
    </w:p>
    <w:p w14:paraId="709701E9" w14:textId="793A348C" w:rsidR="009972D3" w:rsidRDefault="009972D3" w:rsidP="009972D3">
      <w:pPr>
        <w:rPr>
          <w:rFonts w:ascii="Arial" w:hAnsi="Arial" w:cs="Arial"/>
          <w:sz w:val="20"/>
          <w:szCs w:val="20"/>
        </w:rPr>
      </w:pPr>
    </w:p>
    <w:p w14:paraId="48FED3E6" w14:textId="1049C86E" w:rsidR="009972D3" w:rsidRDefault="009972D3" w:rsidP="009972D3">
      <w:pPr>
        <w:rPr>
          <w:rFonts w:ascii="Arial" w:hAnsi="Arial" w:cs="Arial"/>
          <w:sz w:val="20"/>
          <w:szCs w:val="20"/>
        </w:rPr>
      </w:pPr>
    </w:p>
    <w:p w14:paraId="3047F3C1" w14:textId="6F56347E" w:rsidR="009972D3" w:rsidRDefault="009972D3" w:rsidP="009972D3">
      <w:bookmarkStart w:id="0" w:name="_GoBack"/>
      <w:bookmarkEnd w:id="0"/>
    </w:p>
    <w:p w14:paraId="6B3F9AEC" w14:textId="37C264BF" w:rsidR="00967803" w:rsidRDefault="009972D3" w:rsidP="00995241">
      <w:pPr>
        <w:jc w:val="center"/>
      </w:pPr>
      <w:r>
        <w:rPr>
          <w:u w:val="single"/>
        </w:rPr>
        <w:t>Table of Contents</w:t>
      </w:r>
      <w:r w:rsidR="00967803">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56"/>
        <w:gridCol w:w="992"/>
      </w:tblGrid>
      <w:tr w:rsidR="00192ACC" w:rsidRPr="00192ACC" w14:paraId="2129AC21" w14:textId="77777777" w:rsidTr="00995241">
        <w:trPr>
          <w:jc w:val="center"/>
        </w:trPr>
        <w:tc>
          <w:tcPr>
            <w:tcW w:w="3856" w:type="dxa"/>
            <w:vAlign w:val="center"/>
          </w:tcPr>
          <w:p w14:paraId="0234D03E" w14:textId="4990F248" w:rsidR="00192ACC" w:rsidRPr="00192ACC" w:rsidRDefault="00192ACC" w:rsidP="00192ACC">
            <w:pPr>
              <w:spacing w:after="0" w:line="240" w:lineRule="auto"/>
              <w:rPr>
                <w:rFonts w:ascii="Arial" w:eastAsia="Times New Roman" w:hAnsi="Arial" w:cs="Times New Roman"/>
                <w:b/>
                <w:sz w:val="20"/>
                <w:szCs w:val="20"/>
              </w:rPr>
            </w:pPr>
            <w:r>
              <w:rPr>
                <w:rFonts w:ascii="Arial" w:eastAsia="Times New Roman" w:hAnsi="Arial" w:cs="Times New Roman"/>
                <w:b/>
                <w:sz w:val="20"/>
                <w:szCs w:val="20"/>
              </w:rPr>
              <w:t xml:space="preserve">Section </w:t>
            </w:r>
          </w:p>
        </w:tc>
        <w:tc>
          <w:tcPr>
            <w:tcW w:w="992" w:type="dxa"/>
            <w:vAlign w:val="center"/>
          </w:tcPr>
          <w:p w14:paraId="3F259DF6" w14:textId="7E05E15D" w:rsidR="00192ACC" w:rsidRPr="00192ACC" w:rsidRDefault="00192ACC" w:rsidP="00192ACC">
            <w:pPr>
              <w:spacing w:after="0" w:line="240" w:lineRule="auto"/>
              <w:rPr>
                <w:rFonts w:ascii="Arial" w:eastAsia="Times New Roman" w:hAnsi="Arial" w:cs="Times New Roman"/>
                <w:b/>
                <w:sz w:val="20"/>
                <w:szCs w:val="20"/>
              </w:rPr>
            </w:pPr>
            <w:r>
              <w:rPr>
                <w:rFonts w:ascii="Arial" w:eastAsia="Times New Roman" w:hAnsi="Arial" w:cs="Times New Roman"/>
                <w:b/>
                <w:sz w:val="20"/>
                <w:szCs w:val="20"/>
              </w:rPr>
              <w:t>Page</w:t>
            </w:r>
          </w:p>
        </w:tc>
      </w:tr>
      <w:tr w:rsidR="00192ACC" w:rsidRPr="00192ACC" w14:paraId="4C636ABA" w14:textId="77777777" w:rsidTr="00995241">
        <w:trPr>
          <w:jc w:val="center"/>
        </w:trPr>
        <w:tc>
          <w:tcPr>
            <w:tcW w:w="3856" w:type="dxa"/>
            <w:tcBorders>
              <w:top w:val="single" w:sz="4" w:space="0" w:color="auto"/>
              <w:left w:val="single" w:sz="4" w:space="0" w:color="auto"/>
              <w:bottom w:val="single" w:sz="4" w:space="0" w:color="auto"/>
              <w:right w:val="single" w:sz="4" w:space="0" w:color="auto"/>
            </w:tcBorders>
            <w:vAlign w:val="center"/>
          </w:tcPr>
          <w:p w14:paraId="56BD3C96" w14:textId="5B9F31DF" w:rsidR="00192ACC" w:rsidRPr="00995241" w:rsidRDefault="00192ACC" w:rsidP="00995241">
            <w:pPr>
              <w:pStyle w:val="ListParagraph"/>
              <w:numPr>
                <w:ilvl w:val="0"/>
                <w:numId w:val="15"/>
              </w:numPr>
              <w:spacing w:after="0" w:line="240" w:lineRule="auto"/>
              <w:rPr>
                <w:rFonts w:ascii="Arial" w:eastAsia="Times New Roman" w:hAnsi="Arial" w:cs="Times New Roman"/>
                <w:sz w:val="20"/>
                <w:szCs w:val="20"/>
              </w:rPr>
            </w:pPr>
            <w:r w:rsidRPr="00995241">
              <w:rPr>
                <w:rFonts w:ascii="Arial" w:eastAsia="Times New Roman" w:hAnsi="Arial" w:cs="Times New Roman"/>
                <w:sz w:val="20"/>
                <w:szCs w:val="20"/>
              </w:rPr>
              <w:t>Introduction</w:t>
            </w:r>
          </w:p>
        </w:tc>
        <w:tc>
          <w:tcPr>
            <w:tcW w:w="992" w:type="dxa"/>
            <w:tcBorders>
              <w:top w:val="single" w:sz="4" w:space="0" w:color="auto"/>
              <w:left w:val="single" w:sz="4" w:space="0" w:color="auto"/>
              <w:bottom w:val="single" w:sz="4" w:space="0" w:color="auto"/>
              <w:right w:val="single" w:sz="4" w:space="0" w:color="auto"/>
            </w:tcBorders>
            <w:vAlign w:val="center"/>
          </w:tcPr>
          <w:p w14:paraId="34CA3516" w14:textId="00446E89" w:rsidR="00192ACC" w:rsidRPr="00192ACC" w:rsidRDefault="00995241" w:rsidP="00192ACC">
            <w:pPr>
              <w:spacing w:after="0" w:line="240" w:lineRule="auto"/>
              <w:rPr>
                <w:rFonts w:ascii="Arial" w:eastAsia="Times New Roman" w:hAnsi="Arial" w:cs="Times New Roman"/>
                <w:sz w:val="20"/>
                <w:szCs w:val="20"/>
              </w:rPr>
            </w:pPr>
            <w:r>
              <w:rPr>
                <w:rFonts w:ascii="Arial" w:eastAsia="Times New Roman" w:hAnsi="Arial" w:cs="Times New Roman"/>
                <w:sz w:val="20"/>
                <w:szCs w:val="20"/>
              </w:rPr>
              <w:t>3</w:t>
            </w:r>
          </w:p>
        </w:tc>
      </w:tr>
      <w:tr w:rsidR="00995241" w:rsidRPr="00192ACC" w14:paraId="6F4C6939" w14:textId="77777777" w:rsidTr="00995241">
        <w:trPr>
          <w:jc w:val="center"/>
        </w:trPr>
        <w:tc>
          <w:tcPr>
            <w:tcW w:w="3856" w:type="dxa"/>
            <w:tcBorders>
              <w:top w:val="single" w:sz="4" w:space="0" w:color="auto"/>
              <w:left w:val="single" w:sz="4" w:space="0" w:color="auto"/>
              <w:bottom w:val="single" w:sz="4" w:space="0" w:color="auto"/>
              <w:right w:val="single" w:sz="4" w:space="0" w:color="auto"/>
            </w:tcBorders>
            <w:vAlign w:val="center"/>
          </w:tcPr>
          <w:p w14:paraId="58E041A7" w14:textId="4D9A7E26" w:rsidR="00995241" w:rsidRPr="00995241" w:rsidRDefault="00995241" w:rsidP="00995241">
            <w:pPr>
              <w:pStyle w:val="ListParagraph"/>
              <w:numPr>
                <w:ilvl w:val="0"/>
                <w:numId w:val="15"/>
              </w:numPr>
              <w:spacing w:after="0" w:line="240" w:lineRule="auto"/>
              <w:rPr>
                <w:rFonts w:ascii="Arial" w:eastAsia="Times New Roman" w:hAnsi="Arial" w:cs="Times New Roman"/>
                <w:sz w:val="20"/>
                <w:szCs w:val="20"/>
              </w:rPr>
            </w:pPr>
            <w:r w:rsidRPr="00995241">
              <w:rPr>
                <w:rFonts w:ascii="Arial" w:eastAsia="Times New Roman" w:hAnsi="Arial" w:cs="Times New Roman"/>
                <w:sz w:val="20"/>
                <w:szCs w:val="20"/>
              </w:rPr>
              <w:t xml:space="preserve"> Scope</w:t>
            </w:r>
          </w:p>
        </w:tc>
        <w:tc>
          <w:tcPr>
            <w:tcW w:w="992" w:type="dxa"/>
            <w:tcBorders>
              <w:top w:val="single" w:sz="4" w:space="0" w:color="auto"/>
              <w:left w:val="single" w:sz="4" w:space="0" w:color="auto"/>
              <w:bottom w:val="single" w:sz="4" w:space="0" w:color="auto"/>
              <w:right w:val="single" w:sz="4" w:space="0" w:color="auto"/>
            </w:tcBorders>
            <w:vAlign w:val="center"/>
          </w:tcPr>
          <w:p w14:paraId="2E4384DA" w14:textId="38952E73" w:rsidR="00995241" w:rsidRDefault="00995241" w:rsidP="00192ACC">
            <w:pPr>
              <w:spacing w:after="0" w:line="240" w:lineRule="auto"/>
              <w:rPr>
                <w:rFonts w:ascii="Arial" w:eastAsia="Times New Roman" w:hAnsi="Arial" w:cs="Times New Roman"/>
                <w:sz w:val="20"/>
                <w:szCs w:val="20"/>
              </w:rPr>
            </w:pPr>
            <w:r>
              <w:rPr>
                <w:rFonts w:ascii="Arial" w:eastAsia="Times New Roman" w:hAnsi="Arial" w:cs="Times New Roman"/>
                <w:sz w:val="20"/>
                <w:szCs w:val="20"/>
              </w:rPr>
              <w:t>3</w:t>
            </w:r>
          </w:p>
        </w:tc>
      </w:tr>
      <w:tr w:rsidR="00192ACC" w:rsidRPr="00192ACC" w14:paraId="6583F04D" w14:textId="77777777" w:rsidTr="00995241">
        <w:trPr>
          <w:jc w:val="center"/>
        </w:trPr>
        <w:tc>
          <w:tcPr>
            <w:tcW w:w="3856" w:type="dxa"/>
            <w:tcBorders>
              <w:top w:val="single" w:sz="4" w:space="0" w:color="auto"/>
              <w:left w:val="single" w:sz="4" w:space="0" w:color="auto"/>
              <w:bottom w:val="single" w:sz="4" w:space="0" w:color="auto"/>
              <w:right w:val="single" w:sz="4" w:space="0" w:color="auto"/>
            </w:tcBorders>
            <w:vAlign w:val="center"/>
          </w:tcPr>
          <w:p w14:paraId="1D024454" w14:textId="3F9A77B8" w:rsidR="00192ACC" w:rsidRPr="00995241" w:rsidRDefault="00192ACC" w:rsidP="00995241">
            <w:pPr>
              <w:pStyle w:val="ListParagraph"/>
              <w:numPr>
                <w:ilvl w:val="0"/>
                <w:numId w:val="15"/>
              </w:numPr>
              <w:spacing w:after="0" w:line="240" w:lineRule="auto"/>
              <w:rPr>
                <w:rFonts w:ascii="Arial" w:eastAsia="Times New Roman" w:hAnsi="Arial" w:cs="Times New Roman"/>
                <w:sz w:val="20"/>
                <w:szCs w:val="20"/>
              </w:rPr>
            </w:pPr>
            <w:r w:rsidRPr="00995241">
              <w:rPr>
                <w:rFonts w:ascii="Arial" w:eastAsia="Times New Roman" w:hAnsi="Arial" w:cs="Times New Roman"/>
                <w:sz w:val="20"/>
                <w:szCs w:val="20"/>
              </w:rPr>
              <w:t>Purpose</w:t>
            </w:r>
          </w:p>
        </w:tc>
        <w:tc>
          <w:tcPr>
            <w:tcW w:w="992" w:type="dxa"/>
            <w:tcBorders>
              <w:top w:val="single" w:sz="4" w:space="0" w:color="auto"/>
              <w:left w:val="single" w:sz="4" w:space="0" w:color="auto"/>
              <w:bottom w:val="single" w:sz="4" w:space="0" w:color="auto"/>
              <w:right w:val="single" w:sz="4" w:space="0" w:color="auto"/>
            </w:tcBorders>
            <w:vAlign w:val="center"/>
          </w:tcPr>
          <w:p w14:paraId="7B040D6C" w14:textId="146297AE" w:rsidR="00192ACC" w:rsidRPr="00192ACC" w:rsidRDefault="00995241" w:rsidP="00995241">
            <w:pPr>
              <w:spacing w:after="0" w:line="240" w:lineRule="auto"/>
              <w:rPr>
                <w:rFonts w:ascii="Arial" w:eastAsia="Times New Roman" w:hAnsi="Arial" w:cs="Times New Roman"/>
                <w:sz w:val="20"/>
                <w:szCs w:val="20"/>
              </w:rPr>
            </w:pPr>
            <w:r>
              <w:rPr>
                <w:rFonts w:ascii="Arial" w:eastAsia="Times New Roman" w:hAnsi="Arial" w:cs="Times New Roman"/>
                <w:sz w:val="20"/>
                <w:szCs w:val="20"/>
              </w:rPr>
              <w:t>3</w:t>
            </w:r>
          </w:p>
        </w:tc>
      </w:tr>
      <w:tr w:rsidR="00192ACC" w:rsidRPr="00192ACC" w14:paraId="0DF52B15" w14:textId="77777777" w:rsidTr="00995241">
        <w:trPr>
          <w:jc w:val="center"/>
        </w:trPr>
        <w:tc>
          <w:tcPr>
            <w:tcW w:w="3856" w:type="dxa"/>
            <w:tcBorders>
              <w:top w:val="single" w:sz="4" w:space="0" w:color="auto"/>
              <w:left w:val="single" w:sz="4" w:space="0" w:color="auto"/>
              <w:bottom w:val="single" w:sz="4" w:space="0" w:color="auto"/>
              <w:right w:val="single" w:sz="4" w:space="0" w:color="auto"/>
            </w:tcBorders>
            <w:vAlign w:val="center"/>
          </w:tcPr>
          <w:p w14:paraId="11A6B4C9" w14:textId="316E7033" w:rsidR="00192ACC" w:rsidRPr="00995241" w:rsidRDefault="00192ACC" w:rsidP="00995241">
            <w:pPr>
              <w:pStyle w:val="ListParagraph"/>
              <w:numPr>
                <w:ilvl w:val="0"/>
                <w:numId w:val="15"/>
              </w:numPr>
              <w:spacing w:after="0" w:line="240" w:lineRule="auto"/>
              <w:rPr>
                <w:rFonts w:ascii="Arial" w:eastAsia="Times New Roman" w:hAnsi="Arial" w:cs="Times New Roman"/>
                <w:sz w:val="20"/>
                <w:szCs w:val="20"/>
              </w:rPr>
            </w:pPr>
            <w:r w:rsidRPr="00995241">
              <w:rPr>
                <w:rFonts w:ascii="Arial" w:eastAsia="Times New Roman" w:hAnsi="Arial" w:cs="Times New Roman"/>
                <w:sz w:val="20"/>
                <w:szCs w:val="20"/>
              </w:rPr>
              <w:t xml:space="preserve">Definitions </w:t>
            </w:r>
          </w:p>
        </w:tc>
        <w:tc>
          <w:tcPr>
            <w:tcW w:w="992" w:type="dxa"/>
            <w:tcBorders>
              <w:top w:val="single" w:sz="4" w:space="0" w:color="auto"/>
              <w:left w:val="single" w:sz="4" w:space="0" w:color="auto"/>
              <w:bottom w:val="single" w:sz="4" w:space="0" w:color="auto"/>
              <w:right w:val="single" w:sz="4" w:space="0" w:color="auto"/>
            </w:tcBorders>
            <w:vAlign w:val="center"/>
          </w:tcPr>
          <w:p w14:paraId="43722B55" w14:textId="01991810" w:rsidR="00192ACC" w:rsidRPr="00192ACC" w:rsidRDefault="00995241" w:rsidP="00995241">
            <w:pPr>
              <w:spacing w:after="0" w:line="240" w:lineRule="auto"/>
              <w:rPr>
                <w:rFonts w:ascii="Arial" w:eastAsia="Times New Roman" w:hAnsi="Arial" w:cs="Times New Roman"/>
                <w:sz w:val="20"/>
                <w:szCs w:val="20"/>
              </w:rPr>
            </w:pPr>
            <w:r>
              <w:rPr>
                <w:rFonts w:ascii="Arial" w:eastAsia="Times New Roman" w:hAnsi="Arial" w:cs="Times New Roman"/>
                <w:sz w:val="20"/>
                <w:szCs w:val="20"/>
              </w:rPr>
              <w:t>4</w:t>
            </w:r>
          </w:p>
        </w:tc>
      </w:tr>
      <w:tr w:rsidR="00192ACC" w:rsidRPr="00192ACC" w14:paraId="40428B67" w14:textId="77777777" w:rsidTr="00995241">
        <w:trPr>
          <w:jc w:val="center"/>
        </w:trPr>
        <w:tc>
          <w:tcPr>
            <w:tcW w:w="3856" w:type="dxa"/>
            <w:tcBorders>
              <w:top w:val="single" w:sz="4" w:space="0" w:color="auto"/>
              <w:left w:val="single" w:sz="4" w:space="0" w:color="auto"/>
              <w:bottom w:val="single" w:sz="4" w:space="0" w:color="auto"/>
              <w:right w:val="single" w:sz="4" w:space="0" w:color="auto"/>
            </w:tcBorders>
            <w:vAlign w:val="center"/>
          </w:tcPr>
          <w:p w14:paraId="118277E2" w14:textId="113EF6EA" w:rsidR="00192ACC" w:rsidRPr="00995241" w:rsidRDefault="00192ACC" w:rsidP="00995241">
            <w:pPr>
              <w:pStyle w:val="ListParagraph"/>
              <w:numPr>
                <w:ilvl w:val="0"/>
                <w:numId w:val="15"/>
              </w:numPr>
              <w:spacing w:after="0" w:line="240" w:lineRule="auto"/>
              <w:rPr>
                <w:rFonts w:ascii="Arial" w:eastAsia="Times New Roman" w:hAnsi="Arial" w:cs="Times New Roman"/>
                <w:sz w:val="20"/>
                <w:szCs w:val="20"/>
              </w:rPr>
            </w:pPr>
            <w:r w:rsidRPr="00995241">
              <w:rPr>
                <w:rFonts w:ascii="Arial" w:eastAsia="Times New Roman" w:hAnsi="Arial" w:cs="Times New Roman"/>
                <w:sz w:val="20"/>
                <w:szCs w:val="20"/>
              </w:rPr>
              <w:t xml:space="preserve">Roles and </w:t>
            </w:r>
            <w:r w:rsidR="00995241" w:rsidRPr="00995241">
              <w:rPr>
                <w:rFonts w:ascii="Arial" w:eastAsia="Times New Roman" w:hAnsi="Arial" w:cs="Times New Roman"/>
                <w:sz w:val="20"/>
                <w:szCs w:val="20"/>
              </w:rPr>
              <w:t>Responsibilities</w:t>
            </w:r>
          </w:p>
        </w:tc>
        <w:tc>
          <w:tcPr>
            <w:tcW w:w="992" w:type="dxa"/>
            <w:tcBorders>
              <w:top w:val="single" w:sz="4" w:space="0" w:color="auto"/>
              <w:left w:val="single" w:sz="4" w:space="0" w:color="auto"/>
              <w:bottom w:val="single" w:sz="4" w:space="0" w:color="auto"/>
              <w:right w:val="single" w:sz="4" w:space="0" w:color="auto"/>
            </w:tcBorders>
            <w:vAlign w:val="center"/>
          </w:tcPr>
          <w:p w14:paraId="553DD5DE" w14:textId="561B538C" w:rsidR="00192ACC" w:rsidRPr="00192ACC" w:rsidRDefault="00995241" w:rsidP="00995241">
            <w:pPr>
              <w:spacing w:after="0" w:line="240" w:lineRule="auto"/>
              <w:rPr>
                <w:rFonts w:ascii="Arial" w:eastAsia="Times New Roman" w:hAnsi="Arial" w:cs="Times New Roman"/>
                <w:sz w:val="20"/>
                <w:szCs w:val="20"/>
              </w:rPr>
            </w:pPr>
            <w:r>
              <w:rPr>
                <w:rFonts w:ascii="Arial" w:eastAsia="Times New Roman" w:hAnsi="Arial" w:cs="Times New Roman"/>
                <w:sz w:val="20"/>
                <w:szCs w:val="20"/>
              </w:rPr>
              <w:t>4</w:t>
            </w:r>
          </w:p>
        </w:tc>
      </w:tr>
      <w:tr w:rsidR="00192ACC" w:rsidRPr="00192ACC" w14:paraId="0A44ECA4" w14:textId="77777777" w:rsidTr="00995241">
        <w:trPr>
          <w:jc w:val="center"/>
        </w:trPr>
        <w:tc>
          <w:tcPr>
            <w:tcW w:w="3856" w:type="dxa"/>
            <w:tcBorders>
              <w:top w:val="single" w:sz="4" w:space="0" w:color="auto"/>
              <w:left w:val="single" w:sz="4" w:space="0" w:color="auto"/>
              <w:bottom w:val="single" w:sz="4" w:space="0" w:color="auto"/>
              <w:right w:val="single" w:sz="4" w:space="0" w:color="auto"/>
            </w:tcBorders>
            <w:vAlign w:val="center"/>
          </w:tcPr>
          <w:p w14:paraId="53EABB85" w14:textId="3D88F355" w:rsidR="00192ACC" w:rsidRPr="00995241" w:rsidRDefault="00995241" w:rsidP="00995241">
            <w:pPr>
              <w:pStyle w:val="ListParagraph"/>
              <w:numPr>
                <w:ilvl w:val="0"/>
                <w:numId w:val="15"/>
              </w:numPr>
              <w:spacing w:after="0" w:line="240" w:lineRule="auto"/>
              <w:rPr>
                <w:rFonts w:ascii="Arial" w:eastAsia="Times New Roman" w:hAnsi="Arial" w:cs="Times New Roman"/>
                <w:sz w:val="20"/>
                <w:szCs w:val="20"/>
              </w:rPr>
            </w:pPr>
            <w:r w:rsidRPr="00995241">
              <w:rPr>
                <w:rFonts w:ascii="Arial" w:eastAsia="Times New Roman" w:hAnsi="Arial" w:cs="Times New Roman"/>
                <w:sz w:val="20"/>
                <w:szCs w:val="20"/>
              </w:rPr>
              <w:t>First Aid Training</w:t>
            </w:r>
          </w:p>
        </w:tc>
        <w:tc>
          <w:tcPr>
            <w:tcW w:w="992" w:type="dxa"/>
            <w:tcBorders>
              <w:top w:val="single" w:sz="4" w:space="0" w:color="auto"/>
              <w:left w:val="single" w:sz="4" w:space="0" w:color="auto"/>
              <w:bottom w:val="single" w:sz="4" w:space="0" w:color="auto"/>
              <w:right w:val="single" w:sz="4" w:space="0" w:color="auto"/>
            </w:tcBorders>
            <w:vAlign w:val="center"/>
          </w:tcPr>
          <w:p w14:paraId="3201CDE7" w14:textId="1E052E49" w:rsidR="00192ACC" w:rsidRPr="00192ACC" w:rsidRDefault="00995241" w:rsidP="00995241">
            <w:pPr>
              <w:spacing w:after="0" w:line="240" w:lineRule="auto"/>
              <w:rPr>
                <w:rFonts w:ascii="Arial" w:eastAsia="Times New Roman" w:hAnsi="Arial" w:cs="Times New Roman"/>
                <w:sz w:val="20"/>
                <w:szCs w:val="20"/>
              </w:rPr>
            </w:pPr>
            <w:r>
              <w:rPr>
                <w:rFonts w:ascii="Arial" w:eastAsia="Times New Roman" w:hAnsi="Arial" w:cs="Times New Roman"/>
                <w:sz w:val="20"/>
                <w:szCs w:val="20"/>
              </w:rPr>
              <w:t>4</w:t>
            </w:r>
          </w:p>
        </w:tc>
      </w:tr>
      <w:tr w:rsidR="00192ACC" w:rsidRPr="00192ACC" w14:paraId="381E443D" w14:textId="77777777" w:rsidTr="00995241">
        <w:trPr>
          <w:jc w:val="center"/>
        </w:trPr>
        <w:tc>
          <w:tcPr>
            <w:tcW w:w="3856" w:type="dxa"/>
            <w:tcBorders>
              <w:top w:val="single" w:sz="4" w:space="0" w:color="auto"/>
              <w:left w:val="single" w:sz="4" w:space="0" w:color="auto"/>
              <w:bottom w:val="single" w:sz="4" w:space="0" w:color="auto"/>
              <w:right w:val="single" w:sz="4" w:space="0" w:color="auto"/>
            </w:tcBorders>
            <w:vAlign w:val="center"/>
          </w:tcPr>
          <w:p w14:paraId="1136FB44" w14:textId="1115FA7B" w:rsidR="00192ACC" w:rsidRPr="00995241" w:rsidRDefault="00995241" w:rsidP="00995241">
            <w:pPr>
              <w:pStyle w:val="ListParagraph"/>
              <w:numPr>
                <w:ilvl w:val="0"/>
                <w:numId w:val="15"/>
              </w:numPr>
              <w:spacing w:after="0" w:line="240" w:lineRule="auto"/>
              <w:rPr>
                <w:rFonts w:ascii="Arial" w:eastAsia="Times New Roman" w:hAnsi="Arial" w:cs="Times New Roman"/>
                <w:sz w:val="20"/>
                <w:szCs w:val="20"/>
              </w:rPr>
            </w:pPr>
            <w:r w:rsidRPr="00995241">
              <w:rPr>
                <w:rFonts w:ascii="Arial" w:eastAsia="Times New Roman" w:hAnsi="Arial" w:cs="Times New Roman"/>
                <w:sz w:val="20"/>
                <w:szCs w:val="20"/>
              </w:rPr>
              <w:t>Training</w:t>
            </w:r>
          </w:p>
        </w:tc>
        <w:tc>
          <w:tcPr>
            <w:tcW w:w="992" w:type="dxa"/>
            <w:tcBorders>
              <w:top w:val="single" w:sz="4" w:space="0" w:color="auto"/>
              <w:left w:val="single" w:sz="4" w:space="0" w:color="auto"/>
              <w:bottom w:val="single" w:sz="4" w:space="0" w:color="auto"/>
              <w:right w:val="single" w:sz="4" w:space="0" w:color="auto"/>
            </w:tcBorders>
            <w:vAlign w:val="center"/>
          </w:tcPr>
          <w:p w14:paraId="05520F36" w14:textId="4716F199" w:rsidR="00192ACC" w:rsidRPr="00192ACC" w:rsidRDefault="00995241" w:rsidP="00995241">
            <w:pPr>
              <w:spacing w:after="0" w:line="240" w:lineRule="auto"/>
              <w:rPr>
                <w:rFonts w:ascii="Arial" w:eastAsia="Times New Roman" w:hAnsi="Arial" w:cs="Times New Roman"/>
                <w:sz w:val="20"/>
                <w:szCs w:val="20"/>
              </w:rPr>
            </w:pPr>
            <w:r>
              <w:rPr>
                <w:rFonts w:ascii="Arial" w:eastAsia="Times New Roman" w:hAnsi="Arial" w:cs="Times New Roman"/>
                <w:sz w:val="20"/>
                <w:szCs w:val="20"/>
              </w:rPr>
              <w:t>5</w:t>
            </w:r>
          </w:p>
        </w:tc>
      </w:tr>
      <w:tr w:rsidR="00995241" w:rsidRPr="00192ACC" w14:paraId="000CFD33" w14:textId="77777777" w:rsidTr="00995241">
        <w:trPr>
          <w:jc w:val="center"/>
        </w:trPr>
        <w:tc>
          <w:tcPr>
            <w:tcW w:w="3856" w:type="dxa"/>
            <w:tcBorders>
              <w:top w:val="single" w:sz="4" w:space="0" w:color="auto"/>
              <w:left w:val="single" w:sz="4" w:space="0" w:color="auto"/>
              <w:bottom w:val="single" w:sz="4" w:space="0" w:color="auto"/>
              <w:right w:val="single" w:sz="4" w:space="0" w:color="auto"/>
            </w:tcBorders>
            <w:vAlign w:val="center"/>
          </w:tcPr>
          <w:p w14:paraId="619A1E26" w14:textId="2FF5DE94" w:rsidR="00995241" w:rsidRPr="00995241" w:rsidRDefault="00995241" w:rsidP="00995241">
            <w:pPr>
              <w:pStyle w:val="ListParagraph"/>
              <w:numPr>
                <w:ilvl w:val="0"/>
                <w:numId w:val="15"/>
              </w:numPr>
              <w:spacing w:after="0" w:line="240" w:lineRule="auto"/>
              <w:rPr>
                <w:rFonts w:ascii="Arial" w:eastAsia="Times New Roman" w:hAnsi="Arial" w:cs="Times New Roman"/>
                <w:sz w:val="20"/>
                <w:szCs w:val="20"/>
              </w:rPr>
            </w:pPr>
            <w:r w:rsidRPr="00995241">
              <w:rPr>
                <w:rFonts w:ascii="Arial" w:eastAsia="Times New Roman" w:hAnsi="Arial" w:cs="Times New Roman"/>
                <w:sz w:val="20"/>
                <w:szCs w:val="20"/>
              </w:rPr>
              <w:t>Supporting Documentation</w:t>
            </w:r>
          </w:p>
        </w:tc>
        <w:tc>
          <w:tcPr>
            <w:tcW w:w="992" w:type="dxa"/>
            <w:tcBorders>
              <w:top w:val="single" w:sz="4" w:space="0" w:color="auto"/>
              <w:left w:val="single" w:sz="4" w:space="0" w:color="auto"/>
              <w:bottom w:val="single" w:sz="4" w:space="0" w:color="auto"/>
              <w:right w:val="single" w:sz="4" w:space="0" w:color="auto"/>
            </w:tcBorders>
            <w:vAlign w:val="center"/>
          </w:tcPr>
          <w:p w14:paraId="70838187" w14:textId="40460F4E" w:rsidR="00995241" w:rsidRPr="00192ACC" w:rsidRDefault="00995241" w:rsidP="00995241">
            <w:pPr>
              <w:spacing w:after="0" w:line="240" w:lineRule="auto"/>
              <w:rPr>
                <w:rFonts w:ascii="Arial" w:eastAsia="Times New Roman" w:hAnsi="Arial" w:cs="Times New Roman"/>
                <w:sz w:val="20"/>
                <w:szCs w:val="20"/>
              </w:rPr>
            </w:pPr>
            <w:r>
              <w:rPr>
                <w:rFonts w:ascii="Arial" w:eastAsia="Times New Roman" w:hAnsi="Arial" w:cs="Times New Roman"/>
                <w:sz w:val="20"/>
                <w:szCs w:val="20"/>
              </w:rPr>
              <w:t>5</w:t>
            </w:r>
          </w:p>
        </w:tc>
      </w:tr>
      <w:tr w:rsidR="00995241" w:rsidRPr="00192ACC" w14:paraId="66455068" w14:textId="77777777" w:rsidTr="00995241">
        <w:trPr>
          <w:jc w:val="center"/>
        </w:trPr>
        <w:tc>
          <w:tcPr>
            <w:tcW w:w="3856" w:type="dxa"/>
            <w:tcBorders>
              <w:top w:val="single" w:sz="4" w:space="0" w:color="auto"/>
              <w:left w:val="single" w:sz="4" w:space="0" w:color="auto"/>
              <w:bottom w:val="single" w:sz="4" w:space="0" w:color="auto"/>
              <w:right w:val="single" w:sz="4" w:space="0" w:color="auto"/>
            </w:tcBorders>
            <w:vAlign w:val="center"/>
          </w:tcPr>
          <w:p w14:paraId="456A6D60" w14:textId="2DB684D6" w:rsidR="00995241" w:rsidRPr="00995241" w:rsidRDefault="00995241" w:rsidP="00995241">
            <w:pPr>
              <w:pStyle w:val="ListParagraph"/>
              <w:numPr>
                <w:ilvl w:val="0"/>
                <w:numId w:val="15"/>
              </w:numPr>
              <w:spacing w:after="0" w:line="240" w:lineRule="auto"/>
              <w:rPr>
                <w:rFonts w:ascii="Arial" w:eastAsia="Times New Roman" w:hAnsi="Arial" w:cs="Times New Roman"/>
                <w:sz w:val="20"/>
                <w:szCs w:val="20"/>
              </w:rPr>
            </w:pPr>
            <w:r w:rsidRPr="00995241">
              <w:rPr>
                <w:rFonts w:ascii="Arial" w:eastAsia="Times New Roman" w:hAnsi="Arial" w:cs="Times New Roman"/>
                <w:sz w:val="20"/>
                <w:szCs w:val="20"/>
              </w:rPr>
              <w:t>Dissemination</w:t>
            </w:r>
          </w:p>
        </w:tc>
        <w:tc>
          <w:tcPr>
            <w:tcW w:w="992" w:type="dxa"/>
            <w:tcBorders>
              <w:top w:val="single" w:sz="4" w:space="0" w:color="auto"/>
              <w:left w:val="single" w:sz="4" w:space="0" w:color="auto"/>
              <w:bottom w:val="single" w:sz="4" w:space="0" w:color="auto"/>
              <w:right w:val="single" w:sz="4" w:space="0" w:color="auto"/>
            </w:tcBorders>
            <w:vAlign w:val="center"/>
          </w:tcPr>
          <w:p w14:paraId="1EF2DE42" w14:textId="18F5D8A4" w:rsidR="00995241" w:rsidRPr="00192ACC" w:rsidRDefault="00995241" w:rsidP="00995241">
            <w:pPr>
              <w:spacing w:after="0" w:line="240" w:lineRule="auto"/>
              <w:rPr>
                <w:rFonts w:ascii="Arial" w:eastAsia="Times New Roman" w:hAnsi="Arial" w:cs="Times New Roman"/>
                <w:sz w:val="20"/>
                <w:szCs w:val="20"/>
              </w:rPr>
            </w:pPr>
            <w:r>
              <w:rPr>
                <w:rFonts w:ascii="Arial" w:eastAsia="Times New Roman" w:hAnsi="Arial" w:cs="Times New Roman"/>
                <w:sz w:val="20"/>
                <w:szCs w:val="20"/>
              </w:rPr>
              <w:t>5</w:t>
            </w:r>
          </w:p>
        </w:tc>
      </w:tr>
      <w:tr w:rsidR="00995241" w:rsidRPr="00192ACC" w14:paraId="71D11676" w14:textId="77777777" w:rsidTr="00995241">
        <w:trPr>
          <w:jc w:val="center"/>
        </w:trPr>
        <w:tc>
          <w:tcPr>
            <w:tcW w:w="3856" w:type="dxa"/>
            <w:tcBorders>
              <w:top w:val="single" w:sz="4" w:space="0" w:color="auto"/>
              <w:left w:val="single" w:sz="4" w:space="0" w:color="auto"/>
              <w:bottom w:val="single" w:sz="4" w:space="0" w:color="auto"/>
              <w:right w:val="single" w:sz="4" w:space="0" w:color="auto"/>
            </w:tcBorders>
            <w:vAlign w:val="center"/>
          </w:tcPr>
          <w:p w14:paraId="586D632F" w14:textId="7B5D3009" w:rsidR="00995241" w:rsidRPr="00995241" w:rsidRDefault="00995241" w:rsidP="00995241">
            <w:pPr>
              <w:pStyle w:val="ListParagraph"/>
              <w:numPr>
                <w:ilvl w:val="0"/>
                <w:numId w:val="15"/>
              </w:numPr>
              <w:spacing w:after="0" w:line="240" w:lineRule="auto"/>
              <w:rPr>
                <w:rFonts w:ascii="Arial" w:eastAsia="Times New Roman" w:hAnsi="Arial" w:cs="Times New Roman"/>
                <w:sz w:val="20"/>
                <w:szCs w:val="20"/>
              </w:rPr>
            </w:pPr>
            <w:r w:rsidRPr="00995241">
              <w:rPr>
                <w:rFonts w:ascii="Arial" w:eastAsia="Times New Roman" w:hAnsi="Arial" w:cs="Times New Roman"/>
                <w:sz w:val="20"/>
                <w:szCs w:val="20"/>
              </w:rPr>
              <w:t>Approval</w:t>
            </w:r>
          </w:p>
        </w:tc>
        <w:tc>
          <w:tcPr>
            <w:tcW w:w="992" w:type="dxa"/>
            <w:tcBorders>
              <w:top w:val="single" w:sz="4" w:space="0" w:color="auto"/>
              <w:left w:val="single" w:sz="4" w:space="0" w:color="auto"/>
              <w:bottom w:val="single" w:sz="4" w:space="0" w:color="auto"/>
              <w:right w:val="single" w:sz="4" w:space="0" w:color="auto"/>
            </w:tcBorders>
            <w:vAlign w:val="center"/>
          </w:tcPr>
          <w:p w14:paraId="7782D923" w14:textId="52494537" w:rsidR="00995241" w:rsidRPr="00192ACC" w:rsidRDefault="00995241" w:rsidP="00995241">
            <w:pPr>
              <w:spacing w:after="0" w:line="240" w:lineRule="auto"/>
              <w:rPr>
                <w:rFonts w:ascii="Arial" w:eastAsia="Times New Roman" w:hAnsi="Arial" w:cs="Times New Roman"/>
                <w:sz w:val="20"/>
                <w:szCs w:val="20"/>
              </w:rPr>
            </w:pPr>
            <w:r>
              <w:rPr>
                <w:rFonts w:ascii="Arial" w:eastAsia="Times New Roman" w:hAnsi="Arial" w:cs="Times New Roman"/>
                <w:sz w:val="20"/>
                <w:szCs w:val="20"/>
              </w:rPr>
              <w:t>6</w:t>
            </w:r>
          </w:p>
        </w:tc>
      </w:tr>
      <w:tr w:rsidR="00995241" w:rsidRPr="00192ACC" w14:paraId="05366B6D" w14:textId="77777777" w:rsidTr="00995241">
        <w:trPr>
          <w:jc w:val="center"/>
        </w:trPr>
        <w:tc>
          <w:tcPr>
            <w:tcW w:w="3856" w:type="dxa"/>
            <w:tcBorders>
              <w:top w:val="single" w:sz="4" w:space="0" w:color="auto"/>
              <w:left w:val="single" w:sz="4" w:space="0" w:color="auto"/>
              <w:bottom w:val="single" w:sz="4" w:space="0" w:color="auto"/>
              <w:right w:val="single" w:sz="4" w:space="0" w:color="auto"/>
            </w:tcBorders>
            <w:vAlign w:val="center"/>
          </w:tcPr>
          <w:p w14:paraId="61EA61F0" w14:textId="6359ADCD" w:rsidR="00995241" w:rsidRDefault="00995241" w:rsidP="00192ACC">
            <w:pPr>
              <w:spacing w:after="0" w:line="240" w:lineRule="auto"/>
              <w:rPr>
                <w:rFonts w:ascii="Arial" w:eastAsia="Times New Roman" w:hAnsi="Arial" w:cs="Times New Roman"/>
                <w:sz w:val="20"/>
                <w:szCs w:val="20"/>
              </w:rPr>
            </w:pPr>
            <w:r>
              <w:rPr>
                <w:rFonts w:ascii="Arial" w:eastAsia="Times New Roman" w:hAnsi="Arial" w:cs="Times New Roman"/>
                <w:sz w:val="20"/>
                <w:szCs w:val="20"/>
              </w:rPr>
              <w:t>Appendix A</w:t>
            </w:r>
          </w:p>
        </w:tc>
        <w:tc>
          <w:tcPr>
            <w:tcW w:w="992" w:type="dxa"/>
            <w:tcBorders>
              <w:top w:val="single" w:sz="4" w:space="0" w:color="auto"/>
              <w:left w:val="single" w:sz="4" w:space="0" w:color="auto"/>
              <w:bottom w:val="single" w:sz="4" w:space="0" w:color="auto"/>
              <w:right w:val="single" w:sz="4" w:space="0" w:color="auto"/>
            </w:tcBorders>
            <w:vAlign w:val="center"/>
          </w:tcPr>
          <w:p w14:paraId="77BC131E" w14:textId="7C65EFB3" w:rsidR="00995241" w:rsidRPr="00192ACC" w:rsidRDefault="00995241" w:rsidP="00995241">
            <w:pPr>
              <w:spacing w:after="0" w:line="240" w:lineRule="auto"/>
              <w:rPr>
                <w:rFonts w:ascii="Arial" w:eastAsia="Times New Roman" w:hAnsi="Arial" w:cs="Times New Roman"/>
                <w:sz w:val="20"/>
                <w:szCs w:val="20"/>
              </w:rPr>
            </w:pPr>
            <w:r>
              <w:rPr>
                <w:rFonts w:ascii="Arial" w:eastAsia="Times New Roman" w:hAnsi="Arial" w:cs="Times New Roman"/>
                <w:sz w:val="20"/>
                <w:szCs w:val="20"/>
              </w:rPr>
              <w:t>7</w:t>
            </w:r>
          </w:p>
        </w:tc>
      </w:tr>
      <w:tr w:rsidR="00995241" w:rsidRPr="00192ACC" w14:paraId="03F5C0FA" w14:textId="77777777" w:rsidTr="00995241">
        <w:trPr>
          <w:jc w:val="center"/>
        </w:trPr>
        <w:tc>
          <w:tcPr>
            <w:tcW w:w="3856" w:type="dxa"/>
            <w:tcBorders>
              <w:top w:val="single" w:sz="4" w:space="0" w:color="auto"/>
              <w:left w:val="single" w:sz="4" w:space="0" w:color="auto"/>
              <w:bottom w:val="single" w:sz="4" w:space="0" w:color="auto"/>
              <w:right w:val="single" w:sz="4" w:space="0" w:color="auto"/>
            </w:tcBorders>
            <w:vAlign w:val="center"/>
          </w:tcPr>
          <w:p w14:paraId="167BC7A4" w14:textId="317B4776" w:rsidR="00995241" w:rsidRDefault="00995241" w:rsidP="00192ACC">
            <w:pPr>
              <w:spacing w:after="0" w:line="240" w:lineRule="auto"/>
              <w:rPr>
                <w:rFonts w:ascii="Arial" w:eastAsia="Times New Roman" w:hAnsi="Arial" w:cs="Times New Roman"/>
                <w:sz w:val="20"/>
                <w:szCs w:val="20"/>
              </w:rPr>
            </w:pPr>
            <w:r>
              <w:rPr>
                <w:rFonts w:ascii="Arial" w:eastAsia="Times New Roman" w:hAnsi="Arial" w:cs="Times New Roman"/>
                <w:sz w:val="20"/>
                <w:szCs w:val="20"/>
              </w:rPr>
              <w:t>Appendix B</w:t>
            </w:r>
          </w:p>
        </w:tc>
        <w:tc>
          <w:tcPr>
            <w:tcW w:w="992" w:type="dxa"/>
            <w:tcBorders>
              <w:top w:val="single" w:sz="4" w:space="0" w:color="auto"/>
              <w:left w:val="single" w:sz="4" w:space="0" w:color="auto"/>
              <w:bottom w:val="single" w:sz="4" w:space="0" w:color="auto"/>
              <w:right w:val="single" w:sz="4" w:space="0" w:color="auto"/>
            </w:tcBorders>
            <w:vAlign w:val="center"/>
          </w:tcPr>
          <w:p w14:paraId="25A69D85" w14:textId="1AF47B7C" w:rsidR="00995241" w:rsidRPr="00192ACC" w:rsidRDefault="00995241" w:rsidP="00995241">
            <w:pPr>
              <w:spacing w:after="0" w:line="240" w:lineRule="auto"/>
              <w:rPr>
                <w:rFonts w:ascii="Arial" w:eastAsia="Times New Roman" w:hAnsi="Arial" w:cs="Times New Roman"/>
                <w:sz w:val="20"/>
                <w:szCs w:val="20"/>
              </w:rPr>
            </w:pPr>
            <w:r>
              <w:rPr>
                <w:rFonts w:ascii="Arial" w:eastAsia="Times New Roman" w:hAnsi="Arial" w:cs="Times New Roman"/>
                <w:sz w:val="20"/>
                <w:szCs w:val="20"/>
              </w:rPr>
              <w:t>8</w:t>
            </w:r>
          </w:p>
        </w:tc>
      </w:tr>
      <w:tr w:rsidR="00995241" w:rsidRPr="00192ACC" w14:paraId="4423C311" w14:textId="77777777" w:rsidTr="00995241">
        <w:trPr>
          <w:jc w:val="center"/>
        </w:trPr>
        <w:tc>
          <w:tcPr>
            <w:tcW w:w="3856" w:type="dxa"/>
            <w:tcBorders>
              <w:top w:val="single" w:sz="4" w:space="0" w:color="auto"/>
              <w:left w:val="single" w:sz="4" w:space="0" w:color="auto"/>
              <w:bottom w:val="single" w:sz="4" w:space="0" w:color="auto"/>
              <w:right w:val="single" w:sz="4" w:space="0" w:color="auto"/>
            </w:tcBorders>
            <w:vAlign w:val="center"/>
          </w:tcPr>
          <w:p w14:paraId="62260919" w14:textId="155C0BC0" w:rsidR="00995241" w:rsidRDefault="00995241" w:rsidP="00192ACC">
            <w:pPr>
              <w:spacing w:after="0" w:line="240" w:lineRule="auto"/>
              <w:rPr>
                <w:rFonts w:ascii="Arial" w:eastAsia="Times New Roman" w:hAnsi="Arial" w:cs="Times New Roman"/>
                <w:sz w:val="20"/>
                <w:szCs w:val="20"/>
              </w:rPr>
            </w:pPr>
            <w:r>
              <w:rPr>
                <w:rFonts w:ascii="Arial" w:eastAsia="Times New Roman" w:hAnsi="Arial" w:cs="Times New Roman"/>
                <w:sz w:val="20"/>
                <w:szCs w:val="20"/>
              </w:rPr>
              <w:t>Appendix C</w:t>
            </w:r>
          </w:p>
        </w:tc>
        <w:tc>
          <w:tcPr>
            <w:tcW w:w="992" w:type="dxa"/>
            <w:tcBorders>
              <w:top w:val="single" w:sz="4" w:space="0" w:color="auto"/>
              <w:left w:val="single" w:sz="4" w:space="0" w:color="auto"/>
              <w:bottom w:val="single" w:sz="4" w:space="0" w:color="auto"/>
              <w:right w:val="single" w:sz="4" w:space="0" w:color="auto"/>
            </w:tcBorders>
            <w:vAlign w:val="center"/>
          </w:tcPr>
          <w:p w14:paraId="6837EA48" w14:textId="52751701" w:rsidR="00995241" w:rsidRPr="00192ACC" w:rsidRDefault="00995241" w:rsidP="00995241">
            <w:pPr>
              <w:spacing w:after="0" w:line="240" w:lineRule="auto"/>
              <w:rPr>
                <w:rFonts w:ascii="Arial" w:eastAsia="Times New Roman" w:hAnsi="Arial" w:cs="Times New Roman"/>
                <w:sz w:val="20"/>
                <w:szCs w:val="20"/>
              </w:rPr>
            </w:pPr>
            <w:r>
              <w:rPr>
                <w:rFonts w:ascii="Arial" w:eastAsia="Times New Roman" w:hAnsi="Arial" w:cs="Times New Roman"/>
                <w:sz w:val="20"/>
                <w:szCs w:val="20"/>
              </w:rPr>
              <w:t>9</w:t>
            </w:r>
          </w:p>
        </w:tc>
      </w:tr>
    </w:tbl>
    <w:p w14:paraId="24A1690B" w14:textId="52C00663" w:rsidR="009972D3" w:rsidRDefault="009972D3" w:rsidP="009972D3"/>
    <w:p w14:paraId="2BC1F508" w14:textId="7A9299B5" w:rsidR="009972D3" w:rsidRDefault="009972D3" w:rsidP="009972D3"/>
    <w:p w14:paraId="651FC13E" w14:textId="60441BD8" w:rsidR="009972D3" w:rsidRDefault="009972D3" w:rsidP="009972D3"/>
    <w:p w14:paraId="2FED2069" w14:textId="11AD4AF4" w:rsidR="009972D3" w:rsidRDefault="009972D3" w:rsidP="009972D3"/>
    <w:p w14:paraId="40212272" w14:textId="3EDB785D" w:rsidR="009972D3" w:rsidRDefault="009972D3" w:rsidP="009972D3"/>
    <w:p w14:paraId="04A5599C" w14:textId="562DBF03" w:rsidR="009972D3" w:rsidRDefault="009972D3" w:rsidP="009972D3"/>
    <w:p w14:paraId="3405AA3C" w14:textId="373ABF87" w:rsidR="009972D3" w:rsidRDefault="009972D3" w:rsidP="009972D3"/>
    <w:p w14:paraId="63D26A9E" w14:textId="2626A6CB" w:rsidR="009972D3" w:rsidRDefault="009972D3" w:rsidP="009972D3"/>
    <w:p w14:paraId="33D981FA" w14:textId="164333CF" w:rsidR="009972D3" w:rsidRDefault="009972D3" w:rsidP="009972D3"/>
    <w:p w14:paraId="2B27375C" w14:textId="73B3F18C" w:rsidR="009972D3" w:rsidRDefault="009972D3" w:rsidP="009972D3"/>
    <w:p w14:paraId="59468A75" w14:textId="714F5890" w:rsidR="009972D3" w:rsidRDefault="009972D3" w:rsidP="009972D3"/>
    <w:p w14:paraId="0C0575F7" w14:textId="046CFF1C" w:rsidR="009972D3" w:rsidRDefault="009972D3" w:rsidP="009972D3"/>
    <w:p w14:paraId="64839875" w14:textId="369B63D1" w:rsidR="009972D3" w:rsidRDefault="009972D3" w:rsidP="009972D3"/>
    <w:p w14:paraId="02510AF1" w14:textId="4CA2F4A5" w:rsidR="009972D3" w:rsidRDefault="009972D3" w:rsidP="009972D3"/>
    <w:p w14:paraId="22902A85" w14:textId="691236B8" w:rsidR="009972D3" w:rsidRDefault="009972D3" w:rsidP="009972D3"/>
    <w:p w14:paraId="7ACA1F6F" w14:textId="7625124D" w:rsidR="009972D3" w:rsidRDefault="009972D3" w:rsidP="009972D3"/>
    <w:p w14:paraId="073C057E" w14:textId="6AB74C5E" w:rsidR="009972D3" w:rsidRDefault="009972D3" w:rsidP="009972D3"/>
    <w:p w14:paraId="14F9B55A" w14:textId="0AA69E96" w:rsidR="009972D3" w:rsidRDefault="009972D3" w:rsidP="009972D3"/>
    <w:p w14:paraId="351E9937" w14:textId="4421C6F1" w:rsidR="009972D3" w:rsidRDefault="009972D3" w:rsidP="009972D3"/>
    <w:p w14:paraId="5ED9D67A" w14:textId="3804C034" w:rsidR="009972D3" w:rsidRDefault="009972D3" w:rsidP="009972D3"/>
    <w:p w14:paraId="0EBF9344" w14:textId="02D61AEF" w:rsidR="009972D3" w:rsidRDefault="009972D3" w:rsidP="009972D3">
      <w:pPr>
        <w:rPr>
          <w:u w:val="single"/>
        </w:rPr>
      </w:pPr>
    </w:p>
    <w:p w14:paraId="6AD3FFAA" w14:textId="77777777" w:rsidR="004B40BF" w:rsidRDefault="004B40BF" w:rsidP="009972D3">
      <w:pPr>
        <w:rPr>
          <w:u w:val="single"/>
        </w:rPr>
      </w:pPr>
    </w:p>
    <w:p w14:paraId="68613803" w14:textId="370B0B32" w:rsidR="009972D3" w:rsidRPr="009972D3" w:rsidRDefault="009972D3" w:rsidP="009972D3">
      <w:pPr>
        <w:pStyle w:val="ListParagraph"/>
        <w:numPr>
          <w:ilvl w:val="0"/>
          <w:numId w:val="1"/>
        </w:numPr>
        <w:rPr>
          <w:rFonts w:ascii="Arial" w:hAnsi="Arial" w:cs="Arial"/>
          <w:sz w:val="24"/>
          <w:szCs w:val="24"/>
          <w:u w:val="single"/>
        </w:rPr>
      </w:pPr>
      <w:r w:rsidRPr="009972D3">
        <w:rPr>
          <w:rFonts w:ascii="Arial" w:hAnsi="Arial" w:cs="Arial"/>
          <w:sz w:val="24"/>
          <w:szCs w:val="24"/>
          <w:u w:val="single"/>
        </w:rPr>
        <w:t>Introduction</w:t>
      </w:r>
    </w:p>
    <w:p w14:paraId="3DB94911" w14:textId="01EF4DCA" w:rsidR="009972D3" w:rsidRDefault="009972D3" w:rsidP="009972D3">
      <w:pPr>
        <w:rPr>
          <w:rFonts w:ascii="Arial" w:hAnsi="Arial" w:cs="Arial"/>
          <w:sz w:val="24"/>
          <w:szCs w:val="24"/>
        </w:rPr>
      </w:pPr>
      <w:r w:rsidRPr="009972D3">
        <w:rPr>
          <w:rFonts w:ascii="Arial" w:hAnsi="Arial" w:cs="Arial"/>
          <w:sz w:val="24"/>
          <w:szCs w:val="24"/>
        </w:rPr>
        <w:t xml:space="preserve">Swansea Bay University Health Board </w:t>
      </w:r>
      <w:r>
        <w:rPr>
          <w:rFonts w:ascii="Arial" w:hAnsi="Arial" w:cs="Arial"/>
          <w:sz w:val="24"/>
          <w:szCs w:val="24"/>
        </w:rPr>
        <w:t>acknowledges it duties under the Health &amp; Safety Regulations, This policy is based on the Health &amp; Safety</w:t>
      </w:r>
      <w:r w:rsidR="00484AAA">
        <w:rPr>
          <w:rFonts w:ascii="Arial" w:hAnsi="Arial" w:cs="Arial"/>
          <w:sz w:val="24"/>
          <w:szCs w:val="24"/>
        </w:rPr>
        <w:t xml:space="preserve"> (First Aid) Regulations 1981 (</w:t>
      </w:r>
      <w:r>
        <w:rPr>
          <w:rFonts w:ascii="Arial" w:hAnsi="Arial" w:cs="Arial"/>
          <w:sz w:val="24"/>
          <w:szCs w:val="24"/>
        </w:rPr>
        <w:t>as amended 20</w:t>
      </w:r>
      <w:r w:rsidR="00484AAA">
        <w:rPr>
          <w:rFonts w:ascii="Arial" w:hAnsi="Arial" w:cs="Arial"/>
          <w:sz w:val="24"/>
          <w:szCs w:val="24"/>
        </w:rPr>
        <w:t>1</w:t>
      </w:r>
      <w:r>
        <w:rPr>
          <w:rFonts w:ascii="Arial" w:hAnsi="Arial" w:cs="Arial"/>
          <w:sz w:val="24"/>
          <w:szCs w:val="24"/>
        </w:rPr>
        <w:t>8) and approved code of Practice and Guidance Notes for First Aid.</w:t>
      </w:r>
      <w:r w:rsidR="00484AAA">
        <w:rPr>
          <w:rFonts w:ascii="Arial" w:hAnsi="Arial" w:cs="Arial"/>
          <w:sz w:val="24"/>
          <w:szCs w:val="24"/>
        </w:rPr>
        <w:t xml:space="preserve"> The policy will provide the framework for first aid arrangements and provisions throughout the Health Board.</w:t>
      </w:r>
    </w:p>
    <w:p w14:paraId="5487E558" w14:textId="6353ADC6" w:rsidR="00484AAA" w:rsidRDefault="00484AAA" w:rsidP="009972D3">
      <w:pPr>
        <w:rPr>
          <w:rFonts w:ascii="Arial" w:hAnsi="Arial" w:cs="Arial"/>
          <w:sz w:val="24"/>
          <w:szCs w:val="24"/>
        </w:rPr>
      </w:pPr>
      <w:r>
        <w:rPr>
          <w:rFonts w:ascii="Arial" w:hAnsi="Arial" w:cs="Arial"/>
          <w:sz w:val="24"/>
          <w:szCs w:val="24"/>
        </w:rPr>
        <w:t xml:space="preserve">The Health Board is required to </w:t>
      </w:r>
      <w:r w:rsidR="008133DC">
        <w:rPr>
          <w:rFonts w:ascii="Arial" w:hAnsi="Arial" w:cs="Arial"/>
          <w:sz w:val="24"/>
          <w:szCs w:val="24"/>
        </w:rPr>
        <w:t>provide first aid equipment and facilities across its services to allow first aid to be provided to its employees it they become ill or injured while at work.</w:t>
      </w:r>
    </w:p>
    <w:p w14:paraId="7AEE73F4" w14:textId="49E297FD" w:rsidR="008133DC" w:rsidRPr="008133DC" w:rsidRDefault="008133DC" w:rsidP="008133DC">
      <w:pPr>
        <w:pStyle w:val="ListParagraph"/>
        <w:numPr>
          <w:ilvl w:val="0"/>
          <w:numId w:val="1"/>
        </w:numPr>
        <w:rPr>
          <w:rFonts w:ascii="Arial" w:hAnsi="Arial" w:cs="Arial"/>
          <w:sz w:val="24"/>
          <w:szCs w:val="24"/>
          <w:u w:val="single"/>
        </w:rPr>
      </w:pPr>
      <w:r>
        <w:rPr>
          <w:rFonts w:ascii="Arial" w:hAnsi="Arial" w:cs="Arial"/>
          <w:sz w:val="24"/>
          <w:szCs w:val="24"/>
          <w:u w:val="single"/>
        </w:rPr>
        <w:t>Scope</w:t>
      </w:r>
    </w:p>
    <w:p w14:paraId="03960DC8" w14:textId="77777777" w:rsidR="008133DC" w:rsidRDefault="008133DC" w:rsidP="008133DC">
      <w:pPr>
        <w:rPr>
          <w:rFonts w:ascii="Arial" w:hAnsi="Arial" w:cs="Arial"/>
          <w:sz w:val="24"/>
          <w:szCs w:val="24"/>
        </w:rPr>
      </w:pPr>
      <w:r>
        <w:rPr>
          <w:rFonts w:ascii="Arial" w:hAnsi="Arial" w:cs="Arial"/>
          <w:sz w:val="24"/>
          <w:szCs w:val="24"/>
        </w:rPr>
        <w:t>This Policy covers all sites across the footprint of Swansea Bay University Health Board and member of staff are required to work in non-Swansea Bay University Health Board controlled premises.</w:t>
      </w:r>
    </w:p>
    <w:p w14:paraId="14ED96E2" w14:textId="07C29F6C" w:rsidR="008133DC" w:rsidRDefault="008133DC" w:rsidP="008133DC">
      <w:pPr>
        <w:rPr>
          <w:rFonts w:ascii="Arial" w:hAnsi="Arial" w:cs="Arial"/>
          <w:sz w:val="24"/>
          <w:szCs w:val="24"/>
        </w:rPr>
      </w:pPr>
      <w:r>
        <w:rPr>
          <w:rFonts w:ascii="Arial" w:hAnsi="Arial" w:cs="Arial"/>
          <w:sz w:val="24"/>
          <w:szCs w:val="24"/>
        </w:rPr>
        <w:t xml:space="preserve">The policy is subject to formal review due to changes in regulation and or learning events following significant events. </w:t>
      </w:r>
    </w:p>
    <w:p w14:paraId="506AA303" w14:textId="7EF8EE1A" w:rsidR="008133DC" w:rsidRPr="008133DC" w:rsidRDefault="008133DC" w:rsidP="008133DC">
      <w:pPr>
        <w:pStyle w:val="ListParagraph"/>
        <w:numPr>
          <w:ilvl w:val="0"/>
          <w:numId w:val="1"/>
        </w:numPr>
        <w:rPr>
          <w:rFonts w:ascii="Arial" w:hAnsi="Arial" w:cs="Arial"/>
          <w:sz w:val="24"/>
          <w:szCs w:val="24"/>
          <w:u w:val="single"/>
        </w:rPr>
      </w:pPr>
      <w:r>
        <w:rPr>
          <w:rFonts w:ascii="Arial" w:hAnsi="Arial" w:cs="Arial"/>
          <w:sz w:val="24"/>
          <w:szCs w:val="24"/>
          <w:u w:val="single"/>
        </w:rPr>
        <w:t>Purpose</w:t>
      </w:r>
    </w:p>
    <w:p w14:paraId="7B22D5D4" w14:textId="77777777" w:rsidR="00694715" w:rsidRPr="00956763" w:rsidRDefault="00694715" w:rsidP="00694715">
      <w:pPr>
        <w:rPr>
          <w:rFonts w:ascii="Arial" w:hAnsi="Arial" w:cs="Arial"/>
          <w:sz w:val="24"/>
          <w:szCs w:val="24"/>
        </w:rPr>
      </w:pPr>
      <w:r w:rsidRPr="00956763">
        <w:rPr>
          <w:rFonts w:ascii="Arial" w:hAnsi="Arial" w:cs="Arial"/>
          <w:sz w:val="24"/>
          <w:szCs w:val="24"/>
        </w:rPr>
        <w:t>The purpose of the policy is to set out the Health Boards arrangements for providing first aid for all of its employees, to give assistance to casualties presenting with injury or illness arising from common or specific work place hazards and to call upon the help of emergency services or other Healthcare professionals as required.</w:t>
      </w:r>
    </w:p>
    <w:p w14:paraId="02720D6C" w14:textId="77777777" w:rsidR="00694715" w:rsidRPr="00956763" w:rsidRDefault="00694715" w:rsidP="00694715">
      <w:pPr>
        <w:rPr>
          <w:rFonts w:ascii="Arial" w:hAnsi="Arial" w:cs="Arial"/>
          <w:sz w:val="24"/>
          <w:szCs w:val="24"/>
        </w:rPr>
      </w:pPr>
      <w:r w:rsidRPr="00956763">
        <w:rPr>
          <w:rFonts w:ascii="Arial" w:hAnsi="Arial" w:cs="Arial"/>
          <w:sz w:val="24"/>
          <w:szCs w:val="24"/>
        </w:rPr>
        <w:t>The policy applies to all employees, volunteers, agency staff and contractors of Swansea Bay University Health Board.</w:t>
      </w:r>
    </w:p>
    <w:p w14:paraId="6C798ED2" w14:textId="74776DD1" w:rsidR="00694715" w:rsidRPr="00956763" w:rsidRDefault="00694715" w:rsidP="00694715">
      <w:pPr>
        <w:rPr>
          <w:rFonts w:ascii="Arial" w:hAnsi="Arial" w:cs="Arial"/>
          <w:sz w:val="24"/>
          <w:szCs w:val="24"/>
        </w:rPr>
      </w:pPr>
      <w:r w:rsidRPr="00956763">
        <w:rPr>
          <w:rFonts w:ascii="Arial" w:hAnsi="Arial" w:cs="Arial"/>
          <w:sz w:val="24"/>
          <w:szCs w:val="24"/>
        </w:rPr>
        <w:t>Implementation of this policy will ensure:</w:t>
      </w:r>
    </w:p>
    <w:p w14:paraId="0E68FD0A" w14:textId="17161D3C" w:rsidR="00694715" w:rsidRDefault="00694715" w:rsidP="00694715">
      <w:pPr>
        <w:pStyle w:val="ListParagraph"/>
        <w:numPr>
          <w:ilvl w:val="0"/>
          <w:numId w:val="2"/>
        </w:numPr>
        <w:tabs>
          <w:tab w:val="num" w:pos="1985"/>
        </w:tabs>
        <w:spacing w:before="200" w:after="200" w:line="240" w:lineRule="auto"/>
        <w:rPr>
          <w:rFonts w:ascii="Arial" w:hAnsi="Arial" w:cs="Arial"/>
          <w:sz w:val="24"/>
          <w:szCs w:val="24"/>
        </w:rPr>
      </w:pPr>
      <w:r w:rsidRPr="00694715">
        <w:rPr>
          <w:rFonts w:ascii="Arial" w:hAnsi="Arial" w:cs="Arial"/>
          <w:sz w:val="24"/>
          <w:szCs w:val="24"/>
        </w:rPr>
        <w:t>The Health Board meets statutory compliance with legislation including the Health and Safety at Work, etc Act 1974, the Health and Safety (First-aid) Regulations 1981 (as amended 2013) and the Management of Health and Safety at Work Regulations 1999.</w:t>
      </w:r>
    </w:p>
    <w:p w14:paraId="466C3421" w14:textId="77777777" w:rsidR="00694715" w:rsidRPr="00694715" w:rsidRDefault="00694715" w:rsidP="00694715">
      <w:pPr>
        <w:pStyle w:val="ListParagraph"/>
        <w:tabs>
          <w:tab w:val="num" w:pos="1985"/>
        </w:tabs>
        <w:spacing w:before="200" w:after="200" w:line="240" w:lineRule="auto"/>
        <w:ind w:left="1440"/>
        <w:rPr>
          <w:rFonts w:ascii="Arial" w:hAnsi="Arial" w:cs="Arial"/>
          <w:sz w:val="24"/>
          <w:szCs w:val="24"/>
        </w:rPr>
      </w:pPr>
    </w:p>
    <w:p w14:paraId="6CC01EA7" w14:textId="77777777" w:rsidR="00694715" w:rsidRPr="00694715" w:rsidRDefault="00694715" w:rsidP="00694715">
      <w:pPr>
        <w:pStyle w:val="ListParagraph"/>
        <w:numPr>
          <w:ilvl w:val="0"/>
          <w:numId w:val="2"/>
        </w:numPr>
        <w:tabs>
          <w:tab w:val="num" w:pos="1985"/>
        </w:tabs>
        <w:spacing w:before="200" w:after="200" w:line="240" w:lineRule="auto"/>
        <w:rPr>
          <w:rFonts w:ascii="Arial" w:hAnsi="Arial" w:cs="Arial"/>
          <w:sz w:val="24"/>
          <w:szCs w:val="24"/>
        </w:rPr>
      </w:pPr>
      <w:r w:rsidRPr="00694715">
        <w:rPr>
          <w:rFonts w:ascii="Arial" w:hAnsi="Arial" w:cs="Arial"/>
          <w:sz w:val="24"/>
          <w:szCs w:val="24"/>
        </w:rPr>
        <w:t>There is adequate provision of facilities, equipment and trained staff to administer first aid treatment for employees who are injured or become ill at work.</w:t>
      </w:r>
    </w:p>
    <w:p w14:paraId="2ED35D73" w14:textId="18665AD4" w:rsidR="008133DC" w:rsidRDefault="00694715" w:rsidP="00694715">
      <w:pPr>
        <w:rPr>
          <w:rFonts w:ascii="Arial" w:hAnsi="Arial" w:cs="Arial"/>
          <w:sz w:val="24"/>
          <w:szCs w:val="24"/>
        </w:rPr>
      </w:pPr>
      <w:r w:rsidRPr="00956763">
        <w:rPr>
          <w:rFonts w:ascii="Arial" w:hAnsi="Arial" w:cs="Arial"/>
          <w:sz w:val="24"/>
          <w:szCs w:val="24"/>
        </w:rPr>
        <w:t>The recognition of good practice to consider the first aid needs of persons who are not employees, such as members of the public.</w:t>
      </w:r>
    </w:p>
    <w:p w14:paraId="29B72D1E" w14:textId="734A90EB" w:rsidR="0057269A" w:rsidRDefault="0057269A" w:rsidP="00694715">
      <w:pPr>
        <w:rPr>
          <w:rFonts w:ascii="Arial" w:hAnsi="Arial" w:cs="Arial"/>
          <w:sz w:val="24"/>
          <w:szCs w:val="24"/>
        </w:rPr>
      </w:pPr>
    </w:p>
    <w:p w14:paraId="0EA669FB" w14:textId="213C7729" w:rsidR="0057269A" w:rsidRDefault="0057269A" w:rsidP="00694715">
      <w:pPr>
        <w:rPr>
          <w:rFonts w:ascii="Arial" w:hAnsi="Arial" w:cs="Arial"/>
          <w:sz w:val="24"/>
          <w:szCs w:val="24"/>
        </w:rPr>
      </w:pPr>
    </w:p>
    <w:p w14:paraId="27B4237B" w14:textId="44C1F961" w:rsidR="0057269A" w:rsidRDefault="0057269A" w:rsidP="00694715">
      <w:pPr>
        <w:rPr>
          <w:rFonts w:ascii="Arial" w:hAnsi="Arial" w:cs="Arial"/>
          <w:sz w:val="24"/>
          <w:szCs w:val="24"/>
        </w:rPr>
      </w:pPr>
    </w:p>
    <w:p w14:paraId="6088D3F4" w14:textId="7C38300C" w:rsidR="0057269A" w:rsidRDefault="0057269A" w:rsidP="00694715">
      <w:pPr>
        <w:rPr>
          <w:rFonts w:ascii="Arial" w:hAnsi="Arial" w:cs="Arial"/>
          <w:sz w:val="24"/>
          <w:szCs w:val="24"/>
        </w:rPr>
      </w:pPr>
    </w:p>
    <w:p w14:paraId="12983898" w14:textId="77777777" w:rsidR="0057269A" w:rsidRDefault="0057269A" w:rsidP="00694715">
      <w:pPr>
        <w:rPr>
          <w:rFonts w:ascii="Arial" w:hAnsi="Arial" w:cs="Arial"/>
          <w:sz w:val="24"/>
          <w:szCs w:val="24"/>
        </w:rPr>
      </w:pPr>
    </w:p>
    <w:p w14:paraId="77DE7068" w14:textId="5C7E1E3C" w:rsidR="00A42B8C" w:rsidRDefault="00A42B8C" w:rsidP="00A42B8C">
      <w:pPr>
        <w:pStyle w:val="ListParagraph"/>
        <w:numPr>
          <w:ilvl w:val="0"/>
          <w:numId w:val="1"/>
        </w:numPr>
        <w:rPr>
          <w:rFonts w:ascii="Arial" w:hAnsi="Arial" w:cs="Arial"/>
          <w:sz w:val="24"/>
          <w:szCs w:val="24"/>
          <w:u w:val="single"/>
        </w:rPr>
      </w:pPr>
      <w:r w:rsidRPr="00A42B8C">
        <w:rPr>
          <w:rFonts w:ascii="Arial" w:hAnsi="Arial" w:cs="Arial"/>
          <w:sz w:val="24"/>
          <w:szCs w:val="24"/>
          <w:u w:val="single"/>
        </w:rPr>
        <w:t>Definitions</w:t>
      </w:r>
    </w:p>
    <w:p w14:paraId="7EE02860" w14:textId="48AE4159" w:rsidR="00305FD8" w:rsidRPr="00305FD8" w:rsidRDefault="00305FD8" w:rsidP="00A42B8C">
      <w:pPr>
        <w:rPr>
          <w:rFonts w:ascii="Arial" w:hAnsi="Arial" w:cs="Arial"/>
          <w:sz w:val="24"/>
          <w:szCs w:val="24"/>
          <w:u w:val="single"/>
        </w:rPr>
      </w:pPr>
      <w:r w:rsidRPr="00305FD8">
        <w:rPr>
          <w:rFonts w:ascii="Arial" w:hAnsi="Arial" w:cs="Arial"/>
          <w:sz w:val="24"/>
          <w:szCs w:val="24"/>
          <w:u w:val="single"/>
        </w:rPr>
        <w:t>First aid:</w:t>
      </w:r>
    </w:p>
    <w:p w14:paraId="4F7DEB89" w14:textId="647FE01B" w:rsidR="00305FD8" w:rsidRPr="00305FD8" w:rsidRDefault="00305FD8" w:rsidP="00305FD8">
      <w:pPr>
        <w:pStyle w:val="ListParagraph"/>
        <w:numPr>
          <w:ilvl w:val="0"/>
          <w:numId w:val="3"/>
        </w:numPr>
        <w:rPr>
          <w:rFonts w:ascii="Arial" w:hAnsi="Arial" w:cs="Arial"/>
          <w:sz w:val="24"/>
          <w:szCs w:val="24"/>
          <w:u w:val="single"/>
        </w:rPr>
      </w:pPr>
      <w:r>
        <w:rPr>
          <w:rFonts w:ascii="Arial" w:hAnsi="Arial" w:cs="Arial"/>
          <w:sz w:val="24"/>
          <w:szCs w:val="24"/>
        </w:rPr>
        <w:t>I</w:t>
      </w:r>
      <w:r w:rsidRPr="00305FD8">
        <w:rPr>
          <w:rFonts w:ascii="Arial" w:hAnsi="Arial" w:cs="Arial"/>
          <w:sz w:val="24"/>
          <w:szCs w:val="24"/>
        </w:rPr>
        <w:t>n cases where a person will need help from a medical practitioner or nurse, treatment for the purpose of preserving life and minimising the consequences of injury and illness until</w:t>
      </w:r>
      <w:r>
        <w:rPr>
          <w:rFonts w:ascii="Arial" w:hAnsi="Arial" w:cs="Arial"/>
          <w:sz w:val="24"/>
          <w:szCs w:val="24"/>
        </w:rPr>
        <w:t xml:space="preserve"> such help is obtained.</w:t>
      </w:r>
    </w:p>
    <w:p w14:paraId="6D5AC02E" w14:textId="18C5474C" w:rsidR="00A42B8C" w:rsidRPr="00305FD8" w:rsidRDefault="00305FD8" w:rsidP="00305FD8">
      <w:pPr>
        <w:pStyle w:val="ListParagraph"/>
        <w:numPr>
          <w:ilvl w:val="0"/>
          <w:numId w:val="3"/>
        </w:numPr>
        <w:rPr>
          <w:rFonts w:ascii="Arial" w:hAnsi="Arial" w:cs="Arial"/>
          <w:sz w:val="24"/>
          <w:szCs w:val="24"/>
          <w:u w:val="single"/>
        </w:rPr>
      </w:pPr>
      <w:r>
        <w:rPr>
          <w:rFonts w:ascii="Arial" w:hAnsi="Arial" w:cs="Arial"/>
          <w:sz w:val="24"/>
          <w:szCs w:val="24"/>
        </w:rPr>
        <w:t>Or t</w:t>
      </w:r>
      <w:r w:rsidRPr="00305FD8">
        <w:rPr>
          <w:rFonts w:ascii="Arial" w:hAnsi="Arial" w:cs="Arial"/>
          <w:sz w:val="24"/>
          <w:szCs w:val="24"/>
        </w:rPr>
        <w:t>reatment of minor injuries which would otherwise receive no treatment or which do not need treatment by a medical practitioner or nurse.</w:t>
      </w:r>
    </w:p>
    <w:p w14:paraId="3233B018" w14:textId="31800A49" w:rsidR="00305FD8" w:rsidRPr="00305FD8" w:rsidRDefault="00305FD8" w:rsidP="00305FD8">
      <w:pPr>
        <w:tabs>
          <w:tab w:val="num" w:pos="1985"/>
        </w:tabs>
        <w:autoSpaceDE w:val="0"/>
        <w:autoSpaceDN w:val="0"/>
        <w:adjustRightInd w:val="0"/>
        <w:spacing w:after="120" w:line="240" w:lineRule="auto"/>
        <w:rPr>
          <w:rFonts w:ascii="Arial" w:eastAsia="SymbolMT" w:hAnsi="Arial" w:cs="Arial"/>
          <w:sz w:val="24"/>
          <w:szCs w:val="24"/>
          <w:u w:val="single"/>
        </w:rPr>
      </w:pPr>
      <w:r w:rsidRPr="00305FD8">
        <w:rPr>
          <w:rFonts w:ascii="Arial" w:eastAsia="SymbolMT" w:hAnsi="Arial" w:cs="Arial"/>
          <w:sz w:val="24"/>
          <w:szCs w:val="24"/>
          <w:u w:val="single"/>
        </w:rPr>
        <w:t>First Aider:</w:t>
      </w:r>
    </w:p>
    <w:p w14:paraId="03F76137" w14:textId="47FC26AB" w:rsidR="00305FD8" w:rsidRDefault="00305FD8" w:rsidP="00305FD8">
      <w:pPr>
        <w:pStyle w:val="ListParagraph"/>
        <w:numPr>
          <w:ilvl w:val="0"/>
          <w:numId w:val="5"/>
        </w:numPr>
        <w:tabs>
          <w:tab w:val="num" w:pos="1985"/>
        </w:tabs>
        <w:autoSpaceDE w:val="0"/>
        <w:autoSpaceDN w:val="0"/>
        <w:adjustRightInd w:val="0"/>
        <w:spacing w:after="120" w:line="240" w:lineRule="auto"/>
        <w:rPr>
          <w:rFonts w:ascii="Arial" w:eastAsia="SymbolMT" w:hAnsi="Arial" w:cs="Arial"/>
          <w:sz w:val="24"/>
          <w:szCs w:val="24"/>
        </w:rPr>
      </w:pPr>
      <w:r w:rsidRPr="00305FD8">
        <w:rPr>
          <w:rFonts w:ascii="Arial" w:eastAsia="SymbolMT" w:hAnsi="Arial" w:cs="Arial"/>
          <w:sz w:val="24"/>
          <w:szCs w:val="24"/>
        </w:rPr>
        <w:t xml:space="preserve">Someone who is trained and holds either a valid First Aid at Work (FAW) certificate or an Emergency First Aid at Work (EFAW) certificate. </w:t>
      </w:r>
    </w:p>
    <w:p w14:paraId="2F643EAC" w14:textId="77777777" w:rsidR="00305FD8" w:rsidRPr="00305FD8" w:rsidRDefault="00305FD8" w:rsidP="00305FD8">
      <w:pPr>
        <w:pStyle w:val="ListParagraph"/>
        <w:tabs>
          <w:tab w:val="num" w:pos="1985"/>
        </w:tabs>
        <w:autoSpaceDE w:val="0"/>
        <w:autoSpaceDN w:val="0"/>
        <w:adjustRightInd w:val="0"/>
        <w:spacing w:after="120" w:line="240" w:lineRule="auto"/>
        <w:rPr>
          <w:rFonts w:ascii="Arial" w:eastAsia="SymbolMT" w:hAnsi="Arial" w:cs="Arial"/>
          <w:sz w:val="24"/>
          <w:szCs w:val="24"/>
        </w:rPr>
      </w:pPr>
    </w:p>
    <w:p w14:paraId="44591BF3" w14:textId="181763F8" w:rsidR="00305FD8" w:rsidRDefault="00305FD8" w:rsidP="00305FD8">
      <w:pPr>
        <w:pStyle w:val="ListParagraph"/>
        <w:numPr>
          <w:ilvl w:val="0"/>
          <w:numId w:val="5"/>
        </w:numPr>
        <w:tabs>
          <w:tab w:val="num" w:pos="1985"/>
        </w:tabs>
        <w:autoSpaceDE w:val="0"/>
        <w:autoSpaceDN w:val="0"/>
        <w:adjustRightInd w:val="0"/>
        <w:spacing w:after="120" w:line="240" w:lineRule="auto"/>
        <w:rPr>
          <w:rFonts w:ascii="Arial" w:hAnsi="Arial" w:cs="Arial"/>
          <w:sz w:val="24"/>
          <w:szCs w:val="24"/>
        </w:rPr>
      </w:pPr>
      <w:r w:rsidRPr="00305FD8">
        <w:rPr>
          <w:rFonts w:ascii="Arial" w:eastAsia="SymbolMT" w:hAnsi="Arial" w:cs="Arial"/>
          <w:sz w:val="24"/>
          <w:szCs w:val="24"/>
        </w:rPr>
        <w:t>Doctors registered with the General Medical Council; and nurses registered with the Nursing and Midwifery Council can be classed as first-aiders.  Such staff can provide this service in all clinical areas, within the boundaries of their professional obligations under the relevant Code of Conduct and professional registration.</w:t>
      </w:r>
      <w:r w:rsidRPr="00305FD8">
        <w:rPr>
          <w:rFonts w:ascii="Arial" w:hAnsi="Arial" w:cs="Arial"/>
          <w:sz w:val="24"/>
          <w:szCs w:val="24"/>
        </w:rPr>
        <w:t xml:space="preserve"> </w:t>
      </w:r>
    </w:p>
    <w:p w14:paraId="710E395A" w14:textId="77777777" w:rsidR="00305FD8" w:rsidRPr="00305FD8" w:rsidRDefault="00305FD8" w:rsidP="00305FD8">
      <w:pPr>
        <w:pStyle w:val="ListParagraph"/>
        <w:rPr>
          <w:rFonts w:ascii="Arial" w:hAnsi="Arial" w:cs="Arial"/>
          <w:sz w:val="24"/>
          <w:szCs w:val="24"/>
        </w:rPr>
      </w:pPr>
    </w:p>
    <w:p w14:paraId="3F63FDFF" w14:textId="3ED7F20A" w:rsidR="00305FD8" w:rsidRPr="00305FD8" w:rsidRDefault="00305FD8" w:rsidP="00305FD8">
      <w:pPr>
        <w:tabs>
          <w:tab w:val="num" w:pos="1985"/>
        </w:tabs>
        <w:autoSpaceDE w:val="0"/>
        <w:autoSpaceDN w:val="0"/>
        <w:adjustRightInd w:val="0"/>
        <w:spacing w:after="120" w:line="240" w:lineRule="auto"/>
        <w:rPr>
          <w:rFonts w:ascii="Arial" w:hAnsi="Arial" w:cs="Arial"/>
          <w:u w:val="single"/>
        </w:rPr>
      </w:pPr>
      <w:r w:rsidRPr="00305FD8">
        <w:rPr>
          <w:rFonts w:ascii="Arial" w:hAnsi="Arial" w:cs="Arial"/>
          <w:u w:val="single"/>
        </w:rPr>
        <w:t>Appointed Person</w:t>
      </w:r>
      <w:r>
        <w:rPr>
          <w:rFonts w:ascii="Arial" w:hAnsi="Arial" w:cs="Arial"/>
          <w:u w:val="single"/>
        </w:rPr>
        <w:t>:</w:t>
      </w:r>
    </w:p>
    <w:p w14:paraId="7A13E4B8" w14:textId="77777777" w:rsidR="00305FD8" w:rsidRPr="00305FD8" w:rsidRDefault="00305FD8" w:rsidP="00305FD8">
      <w:pPr>
        <w:pStyle w:val="ListParagraph"/>
        <w:numPr>
          <w:ilvl w:val="0"/>
          <w:numId w:val="6"/>
        </w:numPr>
        <w:autoSpaceDE w:val="0"/>
        <w:autoSpaceDN w:val="0"/>
        <w:adjustRightInd w:val="0"/>
        <w:spacing w:after="0" w:line="240" w:lineRule="auto"/>
        <w:rPr>
          <w:rFonts w:ascii="Arial" w:hAnsi="Arial" w:cs="Arial"/>
          <w:sz w:val="24"/>
          <w:szCs w:val="24"/>
        </w:rPr>
      </w:pPr>
      <w:r w:rsidRPr="00305FD8">
        <w:rPr>
          <w:rFonts w:ascii="Arial" w:hAnsi="Arial" w:cs="Arial"/>
          <w:sz w:val="24"/>
          <w:szCs w:val="24"/>
        </w:rPr>
        <w:t>An ‘Appointed Person’ is someone who is not a trained First Aider, but who is responsible for taking charge of first aid arrangements relating to the provision and maintenance of first aid supplies in the workplace and for ensuring arrangements are made to summon emergency help (e.g. calling for an ambulance) when necessary.</w:t>
      </w:r>
    </w:p>
    <w:p w14:paraId="683A52D0" w14:textId="77777777" w:rsidR="00305FD8" w:rsidRPr="00C102E9" w:rsidRDefault="00305FD8" w:rsidP="00305FD8">
      <w:pPr>
        <w:tabs>
          <w:tab w:val="num" w:pos="1418"/>
        </w:tabs>
        <w:autoSpaceDE w:val="0"/>
        <w:autoSpaceDN w:val="0"/>
        <w:adjustRightInd w:val="0"/>
        <w:spacing w:after="0"/>
        <w:ind w:left="1418"/>
        <w:rPr>
          <w:rFonts w:ascii="Arial" w:hAnsi="Arial" w:cs="Arial"/>
          <w:sz w:val="24"/>
          <w:szCs w:val="24"/>
        </w:rPr>
      </w:pPr>
    </w:p>
    <w:p w14:paraId="2087EC07" w14:textId="4B7627C1" w:rsidR="00305FD8" w:rsidRDefault="00305FD8" w:rsidP="00305FD8">
      <w:pPr>
        <w:pStyle w:val="ListParagraph"/>
        <w:numPr>
          <w:ilvl w:val="0"/>
          <w:numId w:val="6"/>
        </w:numPr>
        <w:autoSpaceDE w:val="0"/>
        <w:autoSpaceDN w:val="0"/>
        <w:adjustRightInd w:val="0"/>
        <w:spacing w:after="120" w:line="240" w:lineRule="auto"/>
        <w:rPr>
          <w:rFonts w:ascii="Arial" w:hAnsi="Arial" w:cs="Arial"/>
          <w:sz w:val="24"/>
          <w:szCs w:val="24"/>
        </w:rPr>
      </w:pPr>
      <w:r w:rsidRPr="00305FD8">
        <w:rPr>
          <w:rFonts w:ascii="Arial" w:hAnsi="Arial" w:cs="Arial"/>
          <w:sz w:val="24"/>
          <w:szCs w:val="24"/>
        </w:rPr>
        <w:t>To fulfil this role, appointed persons do not need first aid training.  Appointed Persons are not first aiders so should not attempt to give first aid for which they have not been trained to deliver.</w:t>
      </w:r>
    </w:p>
    <w:p w14:paraId="4230FB09" w14:textId="77777777" w:rsidR="00305FD8" w:rsidRPr="00305FD8" w:rsidRDefault="00305FD8" w:rsidP="00305FD8">
      <w:pPr>
        <w:pStyle w:val="ListParagraph"/>
        <w:rPr>
          <w:rFonts w:ascii="Arial" w:hAnsi="Arial" w:cs="Arial"/>
          <w:sz w:val="24"/>
          <w:szCs w:val="24"/>
        </w:rPr>
      </w:pPr>
    </w:p>
    <w:p w14:paraId="0EDFFE71" w14:textId="7D9B7FA3" w:rsidR="00305FD8" w:rsidRPr="00305FD8" w:rsidRDefault="00305FD8" w:rsidP="00305FD8">
      <w:pPr>
        <w:pStyle w:val="ListParagraph"/>
        <w:numPr>
          <w:ilvl w:val="0"/>
          <w:numId w:val="1"/>
        </w:numPr>
        <w:autoSpaceDE w:val="0"/>
        <w:autoSpaceDN w:val="0"/>
        <w:adjustRightInd w:val="0"/>
        <w:spacing w:after="120" w:line="240" w:lineRule="auto"/>
        <w:rPr>
          <w:rFonts w:ascii="Arial" w:hAnsi="Arial" w:cs="Arial"/>
          <w:sz w:val="24"/>
          <w:szCs w:val="24"/>
          <w:u w:val="single"/>
        </w:rPr>
      </w:pPr>
      <w:r w:rsidRPr="00305FD8">
        <w:rPr>
          <w:rFonts w:ascii="Arial" w:hAnsi="Arial" w:cs="Arial"/>
          <w:sz w:val="24"/>
          <w:szCs w:val="24"/>
          <w:u w:val="single"/>
        </w:rPr>
        <w:t>Role and Responsibilities</w:t>
      </w:r>
    </w:p>
    <w:p w14:paraId="5462E594" w14:textId="74BFD8FC" w:rsidR="00305FD8" w:rsidRDefault="00F65130" w:rsidP="00305FD8">
      <w:pPr>
        <w:tabs>
          <w:tab w:val="num" w:pos="1985"/>
        </w:tabs>
        <w:autoSpaceDE w:val="0"/>
        <w:autoSpaceDN w:val="0"/>
        <w:adjustRightInd w:val="0"/>
        <w:spacing w:after="120" w:line="240" w:lineRule="auto"/>
        <w:rPr>
          <w:rFonts w:ascii="Arial" w:hAnsi="Arial" w:cs="Arial"/>
          <w:sz w:val="24"/>
          <w:szCs w:val="24"/>
        </w:rPr>
      </w:pPr>
      <w:r>
        <w:rPr>
          <w:rFonts w:ascii="Arial" w:hAnsi="Arial" w:cs="Arial"/>
          <w:sz w:val="24"/>
          <w:szCs w:val="24"/>
        </w:rPr>
        <w:t xml:space="preserve">For current roles and responsibilities please reference the current Swansea Bay University Health Board, Health &amp; Safety Policy – Document number HB117 </w:t>
      </w:r>
    </w:p>
    <w:p w14:paraId="7EF43D78" w14:textId="77777777" w:rsidR="0057269A" w:rsidRPr="00305FD8" w:rsidRDefault="0057269A" w:rsidP="00305FD8">
      <w:pPr>
        <w:tabs>
          <w:tab w:val="num" w:pos="1985"/>
        </w:tabs>
        <w:autoSpaceDE w:val="0"/>
        <w:autoSpaceDN w:val="0"/>
        <w:adjustRightInd w:val="0"/>
        <w:spacing w:after="120" w:line="240" w:lineRule="auto"/>
        <w:rPr>
          <w:rFonts w:ascii="Arial" w:hAnsi="Arial" w:cs="Arial"/>
          <w:sz w:val="24"/>
          <w:szCs w:val="24"/>
        </w:rPr>
      </w:pPr>
    </w:p>
    <w:p w14:paraId="634D0021" w14:textId="61D9C8ED" w:rsidR="00305FD8" w:rsidRPr="0043239B" w:rsidRDefault="0043239B" w:rsidP="0043239B">
      <w:pPr>
        <w:pStyle w:val="ListParagraph"/>
        <w:numPr>
          <w:ilvl w:val="0"/>
          <w:numId w:val="1"/>
        </w:numPr>
        <w:rPr>
          <w:rFonts w:ascii="Arial" w:hAnsi="Arial" w:cs="Arial"/>
          <w:sz w:val="24"/>
          <w:szCs w:val="24"/>
          <w:u w:val="single"/>
        </w:rPr>
      </w:pPr>
      <w:r w:rsidRPr="0043239B">
        <w:rPr>
          <w:rFonts w:ascii="Arial" w:hAnsi="Arial" w:cs="Arial"/>
          <w:sz w:val="24"/>
          <w:szCs w:val="24"/>
          <w:u w:val="single"/>
        </w:rPr>
        <w:t>First Aid Arrangement</w:t>
      </w:r>
    </w:p>
    <w:p w14:paraId="48449935" w14:textId="563F55F9" w:rsidR="002D5676" w:rsidRPr="00336602" w:rsidRDefault="002D5676" w:rsidP="0043239B">
      <w:pPr>
        <w:rPr>
          <w:rFonts w:ascii="Arial" w:hAnsi="Arial" w:cs="Arial"/>
          <w:b/>
          <w:sz w:val="24"/>
          <w:szCs w:val="24"/>
        </w:rPr>
      </w:pPr>
      <w:r w:rsidRPr="00336602">
        <w:rPr>
          <w:rFonts w:ascii="Arial" w:hAnsi="Arial" w:cs="Arial"/>
          <w:b/>
          <w:sz w:val="24"/>
          <w:szCs w:val="24"/>
        </w:rPr>
        <w:t>First Aid needs assessment</w:t>
      </w:r>
    </w:p>
    <w:p w14:paraId="7AFE19B7" w14:textId="01103E85" w:rsidR="0043239B" w:rsidRDefault="002D5676" w:rsidP="0043239B">
      <w:pPr>
        <w:rPr>
          <w:rFonts w:ascii="Arial" w:hAnsi="Arial" w:cs="Arial"/>
          <w:sz w:val="24"/>
          <w:szCs w:val="24"/>
        </w:rPr>
      </w:pPr>
      <w:r w:rsidRPr="002D5676">
        <w:rPr>
          <w:rFonts w:ascii="Arial" w:hAnsi="Arial" w:cs="Arial"/>
          <w:sz w:val="24"/>
          <w:szCs w:val="24"/>
        </w:rPr>
        <w:t xml:space="preserve">A First Aid needs assessment </w:t>
      </w:r>
      <w:r>
        <w:rPr>
          <w:rFonts w:ascii="Arial" w:hAnsi="Arial" w:cs="Arial"/>
          <w:sz w:val="24"/>
          <w:szCs w:val="24"/>
        </w:rPr>
        <w:t xml:space="preserve">needs to completed for each area, Ward or Department under a manager’s control, this assessment will determine the level of first aid cover required and any equipment and </w:t>
      </w:r>
      <w:r w:rsidR="00960DFE">
        <w:rPr>
          <w:rFonts w:ascii="Arial" w:hAnsi="Arial" w:cs="Arial"/>
          <w:sz w:val="24"/>
          <w:szCs w:val="24"/>
        </w:rPr>
        <w:t>or facilities needed. Appendix A and B</w:t>
      </w:r>
      <w:r>
        <w:rPr>
          <w:rFonts w:ascii="Arial" w:hAnsi="Arial" w:cs="Arial"/>
          <w:sz w:val="24"/>
          <w:szCs w:val="24"/>
        </w:rPr>
        <w:t xml:space="preserve"> will assist the manager in determining this in</w:t>
      </w:r>
      <w:r w:rsidR="00960DFE">
        <w:rPr>
          <w:rFonts w:ascii="Arial" w:hAnsi="Arial" w:cs="Arial"/>
          <w:sz w:val="24"/>
          <w:szCs w:val="24"/>
        </w:rPr>
        <w:t>formation</w:t>
      </w:r>
      <w:r>
        <w:rPr>
          <w:rFonts w:ascii="Arial" w:hAnsi="Arial" w:cs="Arial"/>
          <w:sz w:val="24"/>
          <w:szCs w:val="24"/>
        </w:rPr>
        <w:t xml:space="preserve">. </w:t>
      </w:r>
    </w:p>
    <w:p w14:paraId="55301B73" w14:textId="73C2359C" w:rsidR="002D5676" w:rsidRPr="00336602" w:rsidRDefault="001E6BB6" w:rsidP="0043239B">
      <w:pPr>
        <w:rPr>
          <w:rFonts w:ascii="Arial" w:hAnsi="Arial" w:cs="Arial"/>
          <w:b/>
          <w:sz w:val="24"/>
          <w:szCs w:val="24"/>
        </w:rPr>
      </w:pPr>
      <w:r w:rsidRPr="00336602">
        <w:rPr>
          <w:rFonts w:ascii="Arial" w:hAnsi="Arial" w:cs="Arial"/>
          <w:b/>
          <w:sz w:val="24"/>
          <w:szCs w:val="24"/>
        </w:rPr>
        <w:t>First aid equipment</w:t>
      </w:r>
    </w:p>
    <w:p w14:paraId="7C8F8CBE" w14:textId="3D05EEF3" w:rsidR="001E6BB6" w:rsidRDefault="001E6BB6" w:rsidP="0043239B">
      <w:pPr>
        <w:rPr>
          <w:rFonts w:ascii="Arial" w:hAnsi="Arial" w:cs="Arial"/>
          <w:sz w:val="24"/>
          <w:szCs w:val="24"/>
        </w:rPr>
      </w:pPr>
      <w:r>
        <w:rPr>
          <w:rFonts w:ascii="Arial" w:hAnsi="Arial" w:cs="Arial"/>
          <w:sz w:val="24"/>
          <w:szCs w:val="24"/>
        </w:rPr>
        <w:lastRenderedPageBreak/>
        <w:t xml:space="preserve">Depending on the location, the type and amount of equipment </w:t>
      </w:r>
      <w:r w:rsidR="00960DFE">
        <w:rPr>
          <w:rFonts w:ascii="Arial" w:hAnsi="Arial" w:cs="Arial"/>
          <w:sz w:val="24"/>
          <w:szCs w:val="24"/>
        </w:rPr>
        <w:t>needed will v</w:t>
      </w:r>
      <w:r w:rsidR="007C07C2">
        <w:rPr>
          <w:rFonts w:ascii="Arial" w:hAnsi="Arial" w:cs="Arial"/>
          <w:sz w:val="24"/>
          <w:szCs w:val="24"/>
        </w:rPr>
        <w:t>a</w:t>
      </w:r>
      <w:r w:rsidR="00960DFE">
        <w:rPr>
          <w:rFonts w:ascii="Arial" w:hAnsi="Arial" w:cs="Arial"/>
          <w:sz w:val="24"/>
          <w:szCs w:val="24"/>
        </w:rPr>
        <w:t>ry, appendix C</w:t>
      </w:r>
      <w:r>
        <w:rPr>
          <w:rFonts w:ascii="Arial" w:hAnsi="Arial" w:cs="Arial"/>
          <w:sz w:val="24"/>
          <w:szCs w:val="24"/>
        </w:rPr>
        <w:t xml:space="preserve"> will give you a guide to what I typical first aid box should contain, areas in a clinical setting may well already have sufficient supplies without the need to purchase additional first aid boxes.</w:t>
      </w:r>
    </w:p>
    <w:p w14:paraId="2F427191" w14:textId="104D79EE" w:rsidR="00B42EE8" w:rsidRPr="0057269A" w:rsidRDefault="00071204" w:rsidP="0043239B">
      <w:pPr>
        <w:rPr>
          <w:rFonts w:ascii="Arial" w:hAnsi="Arial" w:cs="Arial"/>
          <w:sz w:val="24"/>
          <w:szCs w:val="24"/>
        </w:rPr>
      </w:pPr>
      <w:r>
        <w:rPr>
          <w:rFonts w:ascii="Arial" w:hAnsi="Arial" w:cs="Arial"/>
          <w:sz w:val="24"/>
          <w:szCs w:val="24"/>
        </w:rPr>
        <w:t>Regular checks should be carried out on first aid stock level / boxes and the designated person / first aider in ideally suited to carry out these check. Checks should be completed every 6 months or after an event that require first aid so that stocks are maintained should they be required.</w:t>
      </w:r>
    </w:p>
    <w:p w14:paraId="324DD1C8" w14:textId="2A58E47E" w:rsidR="00071204" w:rsidRPr="00336602" w:rsidRDefault="00071204" w:rsidP="0043239B">
      <w:pPr>
        <w:rPr>
          <w:rFonts w:ascii="Arial" w:hAnsi="Arial" w:cs="Arial"/>
          <w:b/>
          <w:sz w:val="24"/>
          <w:szCs w:val="24"/>
        </w:rPr>
      </w:pPr>
      <w:r w:rsidRPr="00336602">
        <w:rPr>
          <w:rFonts w:ascii="Arial" w:hAnsi="Arial" w:cs="Arial"/>
          <w:b/>
          <w:sz w:val="24"/>
          <w:szCs w:val="24"/>
        </w:rPr>
        <w:t>Reporting of accidents and incidents</w:t>
      </w:r>
    </w:p>
    <w:p w14:paraId="0F519E34" w14:textId="22DA0A4A" w:rsidR="00336602" w:rsidRDefault="00071204" w:rsidP="0043239B">
      <w:pPr>
        <w:rPr>
          <w:rFonts w:ascii="Arial" w:hAnsi="Arial" w:cs="Arial"/>
          <w:sz w:val="24"/>
          <w:szCs w:val="24"/>
        </w:rPr>
      </w:pPr>
      <w:r>
        <w:rPr>
          <w:rFonts w:ascii="Arial" w:hAnsi="Arial" w:cs="Arial"/>
          <w:sz w:val="24"/>
          <w:szCs w:val="24"/>
        </w:rPr>
        <w:t xml:space="preserve">All accidents and incident requiring first aid attendance needs to be recorded on Datix </w:t>
      </w:r>
      <w:r w:rsidR="0019245A">
        <w:rPr>
          <w:rFonts w:ascii="Arial" w:hAnsi="Arial" w:cs="Arial"/>
          <w:sz w:val="24"/>
          <w:szCs w:val="24"/>
        </w:rPr>
        <w:t>as soon as possible after the event to enable investigation, root cause analysis and being able to action and share any learning points that come from the event.</w:t>
      </w:r>
    </w:p>
    <w:p w14:paraId="1B0242C0" w14:textId="58D41ECB" w:rsidR="00071204" w:rsidRPr="00336602" w:rsidRDefault="00336602" w:rsidP="0043239B">
      <w:pPr>
        <w:rPr>
          <w:rFonts w:ascii="Arial" w:hAnsi="Arial" w:cs="Arial"/>
          <w:b/>
          <w:sz w:val="24"/>
          <w:szCs w:val="24"/>
        </w:rPr>
      </w:pPr>
      <w:r w:rsidRPr="00336602">
        <w:rPr>
          <w:rFonts w:ascii="Arial" w:hAnsi="Arial" w:cs="Arial"/>
          <w:b/>
          <w:sz w:val="24"/>
          <w:szCs w:val="24"/>
        </w:rPr>
        <w:t xml:space="preserve">Emergencies </w:t>
      </w:r>
      <w:r w:rsidR="00071204" w:rsidRPr="00336602">
        <w:rPr>
          <w:rFonts w:ascii="Arial" w:hAnsi="Arial" w:cs="Arial"/>
          <w:b/>
          <w:sz w:val="24"/>
          <w:szCs w:val="24"/>
        </w:rPr>
        <w:t xml:space="preserve"> </w:t>
      </w:r>
    </w:p>
    <w:p w14:paraId="37EA72D6" w14:textId="3343F942" w:rsidR="002D5676" w:rsidRDefault="00336602" w:rsidP="0043239B">
      <w:pPr>
        <w:rPr>
          <w:rFonts w:ascii="Arial" w:hAnsi="Arial" w:cs="Arial"/>
          <w:sz w:val="24"/>
          <w:szCs w:val="24"/>
        </w:rPr>
      </w:pPr>
      <w:r>
        <w:rPr>
          <w:rFonts w:ascii="Arial" w:hAnsi="Arial" w:cs="Arial"/>
          <w:sz w:val="24"/>
          <w:szCs w:val="24"/>
        </w:rPr>
        <w:t>For Emergencies all areas should refer to their Business continuation plans for details on how to deal with the situation.</w:t>
      </w:r>
    </w:p>
    <w:p w14:paraId="4EADE28E" w14:textId="11987D43" w:rsidR="002D5676" w:rsidRDefault="009649F0" w:rsidP="009649F0">
      <w:pPr>
        <w:pStyle w:val="ListParagraph"/>
        <w:numPr>
          <w:ilvl w:val="0"/>
          <w:numId w:val="1"/>
        </w:numPr>
        <w:rPr>
          <w:rFonts w:ascii="Arial" w:hAnsi="Arial" w:cs="Arial"/>
          <w:sz w:val="24"/>
          <w:szCs w:val="24"/>
          <w:u w:val="single"/>
        </w:rPr>
      </w:pPr>
      <w:r w:rsidRPr="009649F0">
        <w:rPr>
          <w:rFonts w:ascii="Arial" w:hAnsi="Arial" w:cs="Arial"/>
          <w:sz w:val="24"/>
          <w:szCs w:val="24"/>
          <w:u w:val="single"/>
        </w:rPr>
        <w:t xml:space="preserve">Training </w:t>
      </w:r>
    </w:p>
    <w:p w14:paraId="42767E9A" w14:textId="4410B242" w:rsidR="009649F0" w:rsidRDefault="009649F0" w:rsidP="00855FF2">
      <w:pPr>
        <w:rPr>
          <w:rFonts w:ascii="Arial" w:hAnsi="Arial" w:cs="Arial"/>
          <w:sz w:val="24"/>
          <w:szCs w:val="24"/>
        </w:rPr>
      </w:pPr>
      <w:r>
        <w:rPr>
          <w:rFonts w:ascii="Arial" w:hAnsi="Arial" w:cs="Arial"/>
          <w:sz w:val="24"/>
          <w:szCs w:val="24"/>
        </w:rPr>
        <w:t xml:space="preserve">First Aider &amp; Emergency at work first aiders need to hold an </w:t>
      </w:r>
      <w:r w:rsidR="006131FE">
        <w:rPr>
          <w:rFonts w:ascii="Arial" w:hAnsi="Arial" w:cs="Arial"/>
          <w:sz w:val="24"/>
          <w:szCs w:val="24"/>
        </w:rPr>
        <w:t>appropriate</w:t>
      </w:r>
      <w:r>
        <w:rPr>
          <w:rFonts w:ascii="Arial" w:hAnsi="Arial" w:cs="Arial"/>
          <w:sz w:val="24"/>
          <w:szCs w:val="24"/>
        </w:rPr>
        <w:t xml:space="preserve"> </w:t>
      </w:r>
      <w:r w:rsidR="006131FE">
        <w:rPr>
          <w:rFonts w:ascii="Arial" w:hAnsi="Arial" w:cs="Arial"/>
          <w:sz w:val="24"/>
          <w:szCs w:val="24"/>
        </w:rPr>
        <w:t>certification</w:t>
      </w:r>
      <w:r>
        <w:rPr>
          <w:rFonts w:ascii="Arial" w:hAnsi="Arial" w:cs="Arial"/>
          <w:sz w:val="24"/>
          <w:szCs w:val="24"/>
        </w:rPr>
        <w:t xml:space="preserve"> for the position they hold.</w:t>
      </w:r>
    </w:p>
    <w:p w14:paraId="4F3BA89D" w14:textId="4F9363C5" w:rsidR="009649F0" w:rsidRDefault="009649F0" w:rsidP="00855FF2">
      <w:pPr>
        <w:rPr>
          <w:rFonts w:ascii="Arial" w:hAnsi="Arial" w:cs="Arial"/>
          <w:sz w:val="24"/>
          <w:szCs w:val="24"/>
        </w:rPr>
      </w:pPr>
      <w:r>
        <w:rPr>
          <w:rFonts w:ascii="Arial" w:hAnsi="Arial" w:cs="Arial"/>
          <w:sz w:val="24"/>
          <w:szCs w:val="24"/>
        </w:rPr>
        <w:t xml:space="preserve">There is an exemption to this which is where </w:t>
      </w:r>
      <w:r w:rsidRPr="00B42349">
        <w:rPr>
          <w:rFonts w:ascii="Arial" w:eastAsia="SymbolMT" w:hAnsi="Arial" w:cs="Arial"/>
          <w:sz w:val="24"/>
          <w:szCs w:val="24"/>
        </w:rPr>
        <w:t xml:space="preserve">Doctors </w:t>
      </w:r>
      <w:r w:rsidRPr="00C102E9">
        <w:rPr>
          <w:rFonts w:ascii="Arial" w:eastAsia="SymbolMT" w:hAnsi="Arial" w:cs="Arial"/>
          <w:sz w:val="24"/>
          <w:szCs w:val="24"/>
        </w:rPr>
        <w:t>registered</w:t>
      </w:r>
      <w:r w:rsidRPr="00B42349">
        <w:rPr>
          <w:rFonts w:ascii="Arial" w:eastAsia="SymbolMT" w:hAnsi="Arial" w:cs="Arial"/>
          <w:sz w:val="24"/>
          <w:szCs w:val="24"/>
        </w:rPr>
        <w:t xml:space="preserve"> with the General Medical Council; and nurses registered with the Nursing and Midwifery Council can be classed as first-aiders.  Such staff can provide this service in all clinical areas, within the boundaries of their professional obligations under the relevant Code of Conduct and professional registration.</w:t>
      </w:r>
      <w:r w:rsidRPr="00C102E9">
        <w:rPr>
          <w:rFonts w:ascii="Arial" w:hAnsi="Arial" w:cs="Arial"/>
          <w:sz w:val="24"/>
          <w:szCs w:val="24"/>
        </w:rPr>
        <w:t xml:space="preserve"> </w:t>
      </w:r>
      <w:r>
        <w:rPr>
          <w:rFonts w:ascii="Arial" w:hAnsi="Arial" w:cs="Arial"/>
          <w:sz w:val="24"/>
          <w:szCs w:val="24"/>
        </w:rPr>
        <w:t xml:space="preserve"> </w:t>
      </w:r>
    </w:p>
    <w:p w14:paraId="64675594" w14:textId="074B4EBF" w:rsidR="006131FE" w:rsidRDefault="006131FE" w:rsidP="00855FF2">
      <w:pPr>
        <w:rPr>
          <w:rFonts w:ascii="Arial" w:hAnsi="Arial" w:cs="Arial"/>
          <w:sz w:val="24"/>
          <w:szCs w:val="24"/>
        </w:rPr>
      </w:pPr>
      <w:r>
        <w:rPr>
          <w:rFonts w:ascii="Arial" w:hAnsi="Arial" w:cs="Arial"/>
          <w:sz w:val="24"/>
          <w:szCs w:val="24"/>
        </w:rPr>
        <w:t>Appointed person</w:t>
      </w:r>
      <w:r w:rsidR="00E87518">
        <w:rPr>
          <w:rFonts w:ascii="Arial" w:hAnsi="Arial" w:cs="Arial"/>
          <w:sz w:val="24"/>
          <w:szCs w:val="24"/>
        </w:rPr>
        <w:t>s</w:t>
      </w:r>
      <w:r>
        <w:rPr>
          <w:rFonts w:ascii="Arial" w:hAnsi="Arial" w:cs="Arial"/>
          <w:sz w:val="24"/>
          <w:szCs w:val="24"/>
        </w:rPr>
        <w:t xml:space="preserve"> do not </w:t>
      </w:r>
      <w:r w:rsidR="002F691A">
        <w:rPr>
          <w:rFonts w:ascii="Arial" w:hAnsi="Arial" w:cs="Arial"/>
          <w:sz w:val="24"/>
          <w:szCs w:val="24"/>
        </w:rPr>
        <w:t xml:space="preserve">require first aid training as </w:t>
      </w:r>
      <w:r w:rsidR="0069690C">
        <w:rPr>
          <w:rFonts w:ascii="Arial" w:hAnsi="Arial" w:cs="Arial"/>
          <w:sz w:val="24"/>
          <w:szCs w:val="24"/>
        </w:rPr>
        <w:t>their role is call emergency services as required and provide the first aid kit to persons who require it.</w:t>
      </w:r>
      <w:r w:rsidR="002F691A">
        <w:rPr>
          <w:rFonts w:ascii="Arial" w:hAnsi="Arial" w:cs="Arial"/>
          <w:sz w:val="24"/>
          <w:szCs w:val="24"/>
        </w:rPr>
        <w:t xml:space="preserve"> </w:t>
      </w:r>
    </w:p>
    <w:p w14:paraId="6F189A19" w14:textId="77777777" w:rsidR="0057269A" w:rsidRDefault="0057269A" w:rsidP="00855FF2">
      <w:pPr>
        <w:rPr>
          <w:rFonts w:ascii="Arial" w:hAnsi="Arial" w:cs="Arial"/>
          <w:sz w:val="24"/>
          <w:szCs w:val="24"/>
        </w:rPr>
      </w:pPr>
    </w:p>
    <w:p w14:paraId="4308F635" w14:textId="4E747066" w:rsidR="00F2680B" w:rsidRDefault="00F2680B" w:rsidP="00F2680B">
      <w:pPr>
        <w:pStyle w:val="ListParagraph"/>
        <w:numPr>
          <w:ilvl w:val="0"/>
          <w:numId w:val="1"/>
        </w:numPr>
        <w:rPr>
          <w:rFonts w:ascii="Arial" w:hAnsi="Arial" w:cs="Arial"/>
          <w:sz w:val="24"/>
          <w:szCs w:val="24"/>
          <w:u w:val="single"/>
        </w:rPr>
      </w:pPr>
      <w:r w:rsidRPr="00F2680B">
        <w:rPr>
          <w:rFonts w:ascii="Arial" w:hAnsi="Arial" w:cs="Arial"/>
          <w:sz w:val="24"/>
          <w:szCs w:val="24"/>
          <w:u w:val="single"/>
        </w:rPr>
        <w:t xml:space="preserve">Supporting Documents </w:t>
      </w:r>
    </w:p>
    <w:p w14:paraId="6408CC4C" w14:textId="77777777" w:rsidR="0057269A" w:rsidRPr="0057269A" w:rsidRDefault="0057269A" w:rsidP="0057269A">
      <w:pPr>
        <w:pStyle w:val="ListParagraph"/>
        <w:rPr>
          <w:rFonts w:ascii="Arial" w:hAnsi="Arial" w:cs="Arial"/>
          <w:sz w:val="24"/>
          <w:szCs w:val="24"/>
          <w:u w:val="single"/>
        </w:rPr>
      </w:pPr>
    </w:p>
    <w:p w14:paraId="3093463F" w14:textId="37DC3EFB" w:rsidR="00F2680B" w:rsidRPr="00B03FA0" w:rsidRDefault="00B03FA0" w:rsidP="00F2680B">
      <w:pPr>
        <w:pStyle w:val="ListParagraph"/>
        <w:numPr>
          <w:ilvl w:val="0"/>
          <w:numId w:val="10"/>
        </w:numPr>
        <w:rPr>
          <w:rFonts w:ascii="Arial" w:hAnsi="Arial" w:cs="Arial"/>
          <w:sz w:val="24"/>
          <w:szCs w:val="24"/>
          <w:u w:val="single"/>
        </w:rPr>
      </w:pPr>
      <w:r>
        <w:rPr>
          <w:rFonts w:ascii="Arial" w:hAnsi="Arial" w:cs="Arial"/>
          <w:sz w:val="24"/>
          <w:szCs w:val="24"/>
        </w:rPr>
        <w:t xml:space="preserve">Swansea Bay University Health Board </w:t>
      </w:r>
      <w:r w:rsidR="00F2680B">
        <w:rPr>
          <w:rFonts w:ascii="Arial" w:hAnsi="Arial" w:cs="Arial"/>
          <w:sz w:val="24"/>
          <w:szCs w:val="24"/>
        </w:rPr>
        <w:t>Health and Safety Policy</w:t>
      </w:r>
    </w:p>
    <w:p w14:paraId="54E8A6A1" w14:textId="77777777" w:rsidR="00B03FA0" w:rsidRPr="00F2680B" w:rsidRDefault="00B03FA0" w:rsidP="00B03FA0">
      <w:pPr>
        <w:pStyle w:val="ListParagraph"/>
        <w:rPr>
          <w:rFonts w:ascii="Arial" w:hAnsi="Arial" w:cs="Arial"/>
          <w:sz w:val="24"/>
          <w:szCs w:val="24"/>
          <w:u w:val="single"/>
        </w:rPr>
      </w:pPr>
    </w:p>
    <w:p w14:paraId="25D0898D" w14:textId="3B97BBEA" w:rsidR="00F2680B" w:rsidRDefault="00B03FA0" w:rsidP="00F2680B">
      <w:pPr>
        <w:pStyle w:val="ListParagraph"/>
        <w:numPr>
          <w:ilvl w:val="0"/>
          <w:numId w:val="10"/>
        </w:numPr>
        <w:rPr>
          <w:rFonts w:ascii="Arial" w:hAnsi="Arial" w:cs="Arial"/>
          <w:sz w:val="24"/>
          <w:szCs w:val="24"/>
        </w:rPr>
      </w:pPr>
      <w:r w:rsidRPr="00B03FA0">
        <w:rPr>
          <w:rFonts w:ascii="Arial" w:hAnsi="Arial" w:cs="Arial"/>
          <w:sz w:val="24"/>
          <w:szCs w:val="24"/>
        </w:rPr>
        <w:t>Health and Safety (First Aid) Regulations 1981</w:t>
      </w:r>
    </w:p>
    <w:p w14:paraId="6BAA257A" w14:textId="4092783F" w:rsidR="00B03FA0" w:rsidRDefault="00B03FA0" w:rsidP="00B03FA0">
      <w:pPr>
        <w:pStyle w:val="Heading2"/>
        <w:numPr>
          <w:ilvl w:val="0"/>
          <w:numId w:val="10"/>
        </w:numPr>
        <w:spacing w:before="0" w:after="120"/>
        <w:rPr>
          <w:rFonts w:ascii="Arial" w:eastAsia="Times New Roman" w:hAnsi="Arial" w:cs="Arial"/>
          <w:bCs/>
          <w:color w:val="auto"/>
          <w:sz w:val="24"/>
          <w:szCs w:val="24"/>
          <w:lang w:eastAsia="en-GB"/>
        </w:rPr>
      </w:pPr>
      <w:r w:rsidRPr="00B03FA0">
        <w:rPr>
          <w:rFonts w:ascii="Arial" w:hAnsi="Arial" w:cs="Arial"/>
          <w:color w:val="auto"/>
          <w:sz w:val="24"/>
          <w:szCs w:val="24"/>
        </w:rPr>
        <w:t xml:space="preserve">Approved code of practice </w:t>
      </w:r>
      <w:r w:rsidRPr="00B03FA0">
        <w:rPr>
          <w:rFonts w:ascii="Arial" w:eastAsia="Times New Roman" w:hAnsi="Arial" w:cs="Arial"/>
          <w:bCs/>
          <w:color w:val="auto"/>
          <w:sz w:val="24"/>
          <w:szCs w:val="24"/>
          <w:lang w:eastAsia="en-GB"/>
        </w:rPr>
        <w:t>The Health and Safety (First-Aid) Regulations 1981. Guidance on Regulation</w:t>
      </w:r>
      <w:r>
        <w:rPr>
          <w:rFonts w:ascii="Arial" w:eastAsia="Times New Roman" w:hAnsi="Arial" w:cs="Arial"/>
          <w:bCs/>
          <w:color w:val="auto"/>
          <w:sz w:val="24"/>
          <w:szCs w:val="24"/>
          <w:lang w:eastAsia="en-GB"/>
        </w:rPr>
        <w:t xml:space="preserve"> (L74 Third Edition)</w:t>
      </w:r>
    </w:p>
    <w:p w14:paraId="4E1BCD4C" w14:textId="77777777" w:rsidR="0057269A" w:rsidRPr="0057269A" w:rsidRDefault="0057269A" w:rsidP="0057269A">
      <w:pPr>
        <w:rPr>
          <w:lang w:eastAsia="en-GB"/>
        </w:rPr>
      </w:pPr>
    </w:p>
    <w:p w14:paraId="10B781F5" w14:textId="15FF87D2" w:rsidR="00A32C0D" w:rsidRDefault="00A32C0D" w:rsidP="00A32C0D">
      <w:pPr>
        <w:pStyle w:val="ListParagraph"/>
        <w:numPr>
          <w:ilvl w:val="0"/>
          <w:numId w:val="1"/>
        </w:numPr>
        <w:rPr>
          <w:rFonts w:ascii="Arial" w:hAnsi="Arial" w:cs="Arial"/>
          <w:sz w:val="24"/>
          <w:szCs w:val="24"/>
          <w:u w:val="single"/>
          <w:lang w:eastAsia="en-GB"/>
        </w:rPr>
      </w:pPr>
      <w:r w:rsidRPr="00A32C0D">
        <w:rPr>
          <w:rFonts w:ascii="Arial" w:hAnsi="Arial" w:cs="Arial"/>
          <w:sz w:val="24"/>
          <w:szCs w:val="24"/>
          <w:u w:val="single"/>
          <w:lang w:eastAsia="en-GB"/>
        </w:rPr>
        <w:t xml:space="preserve">Dissemination </w:t>
      </w:r>
    </w:p>
    <w:p w14:paraId="7AC0C413" w14:textId="1B9FB03B" w:rsidR="00A32C0D" w:rsidRDefault="00A32C0D" w:rsidP="00A32C0D">
      <w:pPr>
        <w:rPr>
          <w:rFonts w:ascii="Arial" w:hAnsi="Arial" w:cs="Arial"/>
          <w:sz w:val="24"/>
          <w:szCs w:val="24"/>
          <w:lang w:eastAsia="en-GB"/>
        </w:rPr>
      </w:pPr>
      <w:r>
        <w:rPr>
          <w:rFonts w:ascii="Arial" w:hAnsi="Arial" w:cs="Arial"/>
          <w:sz w:val="24"/>
          <w:szCs w:val="24"/>
          <w:lang w:eastAsia="en-GB"/>
        </w:rPr>
        <w:t>This policy will be made available via the Swansea Bay University Health Board Intranet on the General Policies page.</w:t>
      </w:r>
    </w:p>
    <w:p w14:paraId="5838962F" w14:textId="0DE65F3F" w:rsidR="0057269A" w:rsidRDefault="0057269A" w:rsidP="00A32C0D">
      <w:pPr>
        <w:rPr>
          <w:rFonts w:ascii="Arial" w:hAnsi="Arial" w:cs="Arial"/>
          <w:sz w:val="24"/>
          <w:szCs w:val="24"/>
          <w:lang w:eastAsia="en-GB"/>
        </w:rPr>
      </w:pPr>
    </w:p>
    <w:p w14:paraId="59E0A304" w14:textId="77777777" w:rsidR="0057269A" w:rsidRDefault="0057269A" w:rsidP="00A32C0D">
      <w:pPr>
        <w:rPr>
          <w:rFonts w:ascii="Arial" w:hAnsi="Arial" w:cs="Arial"/>
          <w:sz w:val="24"/>
          <w:szCs w:val="24"/>
          <w:lang w:eastAsia="en-GB"/>
        </w:rPr>
      </w:pPr>
    </w:p>
    <w:p w14:paraId="0E91AFB5" w14:textId="77777777" w:rsidR="00A32C0D" w:rsidRPr="00960DFE" w:rsidRDefault="00A32C0D" w:rsidP="00A32C0D">
      <w:pPr>
        <w:pStyle w:val="ListParagraph"/>
        <w:numPr>
          <w:ilvl w:val="0"/>
          <w:numId w:val="1"/>
        </w:numPr>
        <w:rPr>
          <w:rFonts w:ascii="Arial" w:hAnsi="Arial" w:cs="Arial"/>
          <w:sz w:val="24"/>
          <w:szCs w:val="24"/>
          <w:u w:val="single"/>
          <w:lang w:eastAsia="en-GB"/>
        </w:rPr>
      </w:pPr>
      <w:r w:rsidRPr="00960DFE">
        <w:rPr>
          <w:rFonts w:ascii="Arial" w:hAnsi="Arial" w:cs="Arial"/>
          <w:sz w:val="24"/>
          <w:szCs w:val="24"/>
          <w:u w:val="single"/>
          <w:lang w:eastAsia="en-GB"/>
        </w:rPr>
        <w:t xml:space="preserve">Approval </w:t>
      </w:r>
    </w:p>
    <w:p w14:paraId="19E2F9E9" w14:textId="50982CA5" w:rsidR="00BB734B" w:rsidRPr="00BB734B" w:rsidRDefault="00BB734B" w:rsidP="00BB734B">
      <w:pPr>
        <w:rPr>
          <w:rFonts w:ascii="Arial" w:hAnsi="Arial" w:cs="Arial"/>
          <w:sz w:val="24"/>
          <w:szCs w:val="24"/>
        </w:rPr>
      </w:pPr>
      <w:r w:rsidRPr="00BB734B">
        <w:rPr>
          <w:rFonts w:ascii="Arial" w:hAnsi="Arial" w:cs="Arial"/>
          <w:sz w:val="24"/>
          <w:szCs w:val="24"/>
        </w:rPr>
        <w:t>This policy will be reviewed</w:t>
      </w:r>
      <w:r>
        <w:rPr>
          <w:rFonts w:ascii="Arial" w:hAnsi="Arial" w:cs="Arial"/>
          <w:sz w:val="24"/>
          <w:szCs w:val="24"/>
        </w:rPr>
        <w:t xml:space="preserve"> 3yearly and/or</w:t>
      </w:r>
      <w:r w:rsidRPr="00BB734B">
        <w:rPr>
          <w:rFonts w:ascii="Arial" w:hAnsi="Arial" w:cs="Arial"/>
          <w:sz w:val="24"/>
          <w:szCs w:val="24"/>
        </w:rPr>
        <w:t xml:space="preserve"> as is necessary to ensure continued compliance with health and safety legislation, changed or emerging health and safety risk or other relevant reasons.</w:t>
      </w:r>
    </w:p>
    <w:p w14:paraId="339A2867" w14:textId="77777777" w:rsidR="00BB734B" w:rsidRPr="00BB734B" w:rsidRDefault="00BB734B" w:rsidP="00BB734B">
      <w:pPr>
        <w:ind w:left="720"/>
        <w:contextualSpacing/>
        <w:rPr>
          <w:rFonts w:ascii="Arial" w:hAnsi="Arial" w:cs="Arial"/>
          <w:sz w:val="24"/>
          <w:szCs w:val="24"/>
        </w:rPr>
      </w:pPr>
    </w:p>
    <w:p w14:paraId="3C0CB935" w14:textId="7FB59024" w:rsidR="00BB734B" w:rsidRPr="00BB734B" w:rsidRDefault="00BB734B" w:rsidP="00BB734B">
      <w:pPr>
        <w:contextualSpacing/>
        <w:rPr>
          <w:rFonts w:ascii="Arial" w:hAnsi="Arial" w:cs="Arial"/>
          <w:sz w:val="24"/>
          <w:szCs w:val="24"/>
        </w:rPr>
      </w:pPr>
      <w:r w:rsidRPr="00BB734B">
        <w:rPr>
          <w:rFonts w:ascii="Arial" w:hAnsi="Arial" w:cs="Arial"/>
          <w:sz w:val="24"/>
          <w:szCs w:val="24"/>
        </w:rPr>
        <w:t xml:space="preserve">It will be reviewed by the Health and Safety Operational Group and Quality &amp; Safety Committee on behalf of the Health Board. </w:t>
      </w:r>
    </w:p>
    <w:p w14:paraId="4B1FE29E" w14:textId="77777777" w:rsidR="00BB734B" w:rsidRPr="00A32C0D" w:rsidRDefault="00BB734B" w:rsidP="00A32C0D">
      <w:pPr>
        <w:rPr>
          <w:rFonts w:ascii="Arial" w:hAnsi="Arial" w:cs="Arial"/>
          <w:sz w:val="24"/>
          <w:szCs w:val="24"/>
          <w:lang w:eastAsia="en-GB"/>
        </w:rPr>
      </w:pPr>
    </w:p>
    <w:p w14:paraId="4710D50D" w14:textId="10274BF3" w:rsidR="00B03FA0" w:rsidRDefault="00B03FA0" w:rsidP="00B03FA0">
      <w:pPr>
        <w:pStyle w:val="ListParagraph"/>
        <w:rPr>
          <w:rFonts w:ascii="Arial" w:hAnsi="Arial" w:cs="Arial"/>
          <w:sz w:val="24"/>
          <w:szCs w:val="24"/>
        </w:rPr>
      </w:pPr>
    </w:p>
    <w:p w14:paraId="4E99696A" w14:textId="5C16C5C9" w:rsidR="002D2542" w:rsidRDefault="002D2542" w:rsidP="00B03FA0">
      <w:pPr>
        <w:pStyle w:val="ListParagraph"/>
        <w:rPr>
          <w:rFonts w:ascii="Arial" w:hAnsi="Arial" w:cs="Arial"/>
          <w:sz w:val="24"/>
          <w:szCs w:val="24"/>
        </w:rPr>
      </w:pPr>
    </w:p>
    <w:p w14:paraId="70AE9C5D" w14:textId="75437535" w:rsidR="002D2542" w:rsidRDefault="002D2542" w:rsidP="00B03FA0">
      <w:pPr>
        <w:pStyle w:val="ListParagraph"/>
        <w:rPr>
          <w:rFonts w:ascii="Arial" w:hAnsi="Arial" w:cs="Arial"/>
          <w:sz w:val="24"/>
          <w:szCs w:val="24"/>
        </w:rPr>
      </w:pPr>
    </w:p>
    <w:p w14:paraId="37F46DA9" w14:textId="1C4DF4AE" w:rsidR="002D2542" w:rsidRDefault="002D2542" w:rsidP="00B03FA0">
      <w:pPr>
        <w:pStyle w:val="ListParagraph"/>
        <w:rPr>
          <w:rFonts w:ascii="Arial" w:hAnsi="Arial" w:cs="Arial"/>
          <w:sz w:val="24"/>
          <w:szCs w:val="24"/>
        </w:rPr>
      </w:pPr>
    </w:p>
    <w:p w14:paraId="1371B40C" w14:textId="0F87FBE2" w:rsidR="002D2542" w:rsidRDefault="002D2542" w:rsidP="00B03FA0">
      <w:pPr>
        <w:pStyle w:val="ListParagraph"/>
        <w:rPr>
          <w:rFonts w:ascii="Arial" w:hAnsi="Arial" w:cs="Arial"/>
          <w:sz w:val="24"/>
          <w:szCs w:val="24"/>
        </w:rPr>
      </w:pPr>
    </w:p>
    <w:p w14:paraId="5664A3AA" w14:textId="77777777" w:rsidR="00F65130" w:rsidRDefault="00F65130" w:rsidP="00B03FA0">
      <w:pPr>
        <w:pStyle w:val="ListParagraph"/>
        <w:rPr>
          <w:rFonts w:ascii="Arial" w:hAnsi="Arial" w:cs="Arial"/>
          <w:sz w:val="24"/>
          <w:szCs w:val="24"/>
        </w:rPr>
      </w:pPr>
    </w:p>
    <w:p w14:paraId="66C860BC" w14:textId="77777777" w:rsidR="00F65130" w:rsidRDefault="00F65130" w:rsidP="00B03FA0">
      <w:pPr>
        <w:pStyle w:val="ListParagraph"/>
        <w:rPr>
          <w:rFonts w:ascii="Arial" w:hAnsi="Arial" w:cs="Arial"/>
          <w:sz w:val="24"/>
          <w:szCs w:val="24"/>
        </w:rPr>
      </w:pPr>
    </w:p>
    <w:p w14:paraId="554C7924" w14:textId="77777777" w:rsidR="00F65130" w:rsidRDefault="00F65130" w:rsidP="00B03FA0">
      <w:pPr>
        <w:pStyle w:val="ListParagraph"/>
        <w:rPr>
          <w:rFonts w:ascii="Arial" w:hAnsi="Arial" w:cs="Arial"/>
          <w:sz w:val="24"/>
          <w:szCs w:val="24"/>
        </w:rPr>
      </w:pPr>
    </w:p>
    <w:p w14:paraId="5BAF4CAE" w14:textId="19DAB3F6" w:rsidR="00F65130" w:rsidRDefault="00F65130" w:rsidP="00B03FA0">
      <w:pPr>
        <w:pStyle w:val="ListParagraph"/>
        <w:rPr>
          <w:rFonts w:ascii="Arial" w:hAnsi="Arial" w:cs="Arial"/>
          <w:sz w:val="24"/>
          <w:szCs w:val="24"/>
        </w:rPr>
      </w:pPr>
    </w:p>
    <w:p w14:paraId="7636A03B" w14:textId="28ADFCA8" w:rsidR="0057269A" w:rsidRDefault="0057269A" w:rsidP="00B03FA0">
      <w:pPr>
        <w:pStyle w:val="ListParagraph"/>
        <w:rPr>
          <w:rFonts w:ascii="Arial" w:hAnsi="Arial" w:cs="Arial"/>
          <w:sz w:val="24"/>
          <w:szCs w:val="24"/>
        </w:rPr>
      </w:pPr>
    </w:p>
    <w:p w14:paraId="35C2915F" w14:textId="044FC946" w:rsidR="0057269A" w:rsidRDefault="0057269A" w:rsidP="00B03FA0">
      <w:pPr>
        <w:pStyle w:val="ListParagraph"/>
        <w:rPr>
          <w:rFonts w:ascii="Arial" w:hAnsi="Arial" w:cs="Arial"/>
          <w:sz w:val="24"/>
          <w:szCs w:val="24"/>
        </w:rPr>
      </w:pPr>
    </w:p>
    <w:p w14:paraId="03E93B28" w14:textId="258F0DE7" w:rsidR="0057269A" w:rsidRDefault="0057269A" w:rsidP="00B03FA0">
      <w:pPr>
        <w:pStyle w:val="ListParagraph"/>
        <w:rPr>
          <w:rFonts w:ascii="Arial" w:hAnsi="Arial" w:cs="Arial"/>
          <w:sz w:val="24"/>
          <w:szCs w:val="24"/>
        </w:rPr>
      </w:pPr>
    </w:p>
    <w:p w14:paraId="7C151C60" w14:textId="50EE7753" w:rsidR="0057269A" w:rsidRDefault="0057269A" w:rsidP="00B03FA0">
      <w:pPr>
        <w:pStyle w:val="ListParagraph"/>
        <w:rPr>
          <w:rFonts w:ascii="Arial" w:hAnsi="Arial" w:cs="Arial"/>
          <w:sz w:val="24"/>
          <w:szCs w:val="24"/>
        </w:rPr>
      </w:pPr>
    </w:p>
    <w:p w14:paraId="67648D15" w14:textId="178547FB" w:rsidR="0057269A" w:rsidRDefault="0057269A" w:rsidP="00B03FA0">
      <w:pPr>
        <w:pStyle w:val="ListParagraph"/>
        <w:rPr>
          <w:rFonts w:ascii="Arial" w:hAnsi="Arial" w:cs="Arial"/>
          <w:sz w:val="24"/>
          <w:szCs w:val="24"/>
        </w:rPr>
      </w:pPr>
    </w:p>
    <w:p w14:paraId="6F272A7E" w14:textId="4C961A76" w:rsidR="0057269A" w:rsidRDefault="0057269A" w:rsidP="00B03FA0">
      <w:pPr>
        <w:pStyle w:val="ListParagraph"/>
        <w:rPr>
          <w:rFonts w:ascii="Arial" w:hAnsi="Arial" w:cs="Arial"/>
          <w:sz w:val="24"/>
          <w:szCs w:val="24"/>
        </w:rPr>
      </w:pPr>
    </w:p>
    <w:p w14:paraId="3581EFEB" w14:textId="54DDD60C" w:rsidR="0057269A" w:rsidRDefault="0057269A" w:rsidP="00B03FA0">
      <w:pPr>
        <w:pStyle w:val="ListParagraph"/>
        <w:rPr>
          <w:rFonts w:ascii="Arial" w:hAnsi="Arial" w:cs="Arial"/>
          <w:sz w:val="24"/>
          <w:szCs w:val="24"/>
        </w:rPr>
      </w:pPr>
    </w:p>
    <w:p w14:paraId="5D6975BB" w14:textId="31D66BF0" w:rsidR="0057269A" w:rsidRDefault="0057269A" w:rsidP="00B03FA0">
      <w:pPr>
        <w:pStyle w:val="ListParagraph"/>
        <w:rPr>
          <w:rFonts w:ascii="Arial" w:hAnsi="Arial" w:cs="Arial"/>
          <w:sz w:val="24"/>
          <w:szCs w:val="24"/>
        </w:rPr>
      </w:pPr>
    </w:p>
    <w:p w14:paraId="09F7AA56" w14:textId="7D4E580A" w:rsidR="0057269A" w:rsidRDefault="0057269A" w:rsidP="00B03FA0">
      <w:pPr>
        <w:pStyle w:val="ListParagraph"/>
        <w:rPr>
          <w:rFonts w:ascii="Arial" w:hAnsi="Arial" w:cs="Arial"/>
          <w:sz w:val="24"/>
          <w:szCs w:val="24"/>
        </w:rPr>
      </w:pPr>
    </w:p>
    <w:p w14:paraId="41947DAE" w14:textId="78A65466" w:rsidR="0057269A" w:rsidRDefault="0057269A" w:rsidP="00B03FA0">
      <w:pPr>
        <w:pStyle w:val="ListParagraph"/>
        <w:rPr>
          <w:rFonts w:ascii="Arial" w:hAnsi="Arial" w:cs="Arial"/>
          <w:sz w:val="24"/>
          <w:szCs w:val="24"/>
        </w:rPr>
      </w:pPr>
    </w:p>
    <w:p w14:paraId="2000C53E" w14:textId="589B9C7C" w:rsidR="0057269A" w:rsidRDefault="0057269A" w:rsidP="00B03FA0">
      <w:pPr>
        <w:pStyle w:val="ListParagraph"/>
        <w:rPr>
          <w:rFonts w:ascii="Arial" w:hAnsi="Arial" w:cs="Arial"/>
          <w:sz w:val="24"/>
          <w:szCs w:val="24"/>
        </w:rPr>
      </w:pPr>
    </w:p>
    <w:p w14:paraId="64CF2D64" w14:textId="7B0D4831" w:rsidR="0057269A" w:rsidRDefault="0057269A" w:rsidP="00B03FA0">
      <w:pPr>
        <w:pStyle w:val="ListParagraph"/>
        <w:rPr>
          <w:rFonts w:ascii="Arial" w:hAnsi="Arial" w:cs="Arial"/>
          <w:sz w:val="24"/>
          <w:szCs w:val="24"/>
        </w:rPr>
      </w:pPr>
    </w:p>
    <w:p w14:paraId="47976B19" w14:textId="16F47C1F" w:rsidR="0057269A" w:rsidRDefault="0057269A" w:rsidP="00B03FA0">
      <w:pPr>
        <w:pStyle w:val="ListParagraph"/>
        <w:rPr>
          <w:rFonts w:ascii="Arial" w:hAnsi="Arial" w:cs="Arial"/>
          <w:sz w:val="24"/>
          <w:szCs w:val="24"/>
        </w:rPr>
      </w:pPr>
    </w:p>
    <w:p w14:paraId="3C4A632A" w14:textId="0CCB1B0D" w:rsidR="0057269A" w:rsidRDefault="0057269A" w:rsidP="00B03FA0">
      <w:pPr>
        <w:pStyle w:val="ListParagraph"/>
        <w:rPr>
          <w:rFonts w:ascii="Arial" w:hAnsi="Arial" w:cs="Arial"/>
          <w:sz w:val="24"/>
          <w:szCs w:val="24"/>
        </w:rPr>
      </w:pPr>
    </w:p>
    <w:p w14:paraId="66D97E90" w14:textId="40D94709" w:rsidR="0057269A" w:rsidRDefault="0057269A" w:rsidP="00B03FA0">
      <w:pPr>
        <w:pStyle w:val="ListParagraph"/>
        <w:rPr>
          <w:rFonts w:ascii="Arial" w:hAnsi="Arial" w:cs="Arial"/>
          <w:sz w:val="24"/>
          <w:szCs w:val="24"/>
        </w:rPr>
      </w:pPr>
    </w:p>
    <w:p w14:paraId="6A86ED3F" w14:textId="554886F1" w:rsidR="0057269A" w:rsidRDefault="0057269A" w:rsidP="00B03FA0">
      <w:pPr>
        <w:pStyle w:val="ListParagraph"/>
        <w:rPr>
          <w:rFonts w:ascii="Arial" w:hAnsi="Arial" w:cs="Arial"/>
          <w:sz w:val="24"/>
          <w:szCs w:val="24"/>
        </w:rPr>
      </w:pPr>
    </w:p>
    <w:p w14:paraId="5A6DAB75" w14:textId="3C579486" w:rsidR="0057269A" w:rsidRDefault="0057269A" w:rsidP="00B03FA0">
      <w:pPr>
        <w:pStyle w:val="ListParagraph"/>
        <w:rPr>
          <w:rFonts w:ascii="Arial" w:hAnsi="Arial" w:cs="Arial"/>
          <w:sz w:val="24"/>
          <w:szCs w:val="24"/>
        </w:rPr>
      </w:pPr>
    </w:p>
    <w:p w14:paraId="06E9BD89" w14:textId="5018F6FA" w:rsidR="0057269A" w:rsidRDefault="0057269A" w:rsidP="00B03FA0">
      <w:pPr>
        <w:pStyle w:val="ListParagraph"/>
        <w:rPr>
          <w:rFonts w:ascii="Arial" w:hAnsi="Arial" w:cs="Arial"/>
          <w:sz w:val="24"/>
          <w:szCs w:val="24"/>
        </w:rPr>
      </w:pPr>
    </w:p>
    <w:p w14:paraId="68C7B63A" w14:textId="50A6AE01" w:rsidR="0057269A" w:rsidRDefault="0057269A" w:rsidP="00B03FA0">
      <w:pPr>
        <w:pStyle w:val="ListParagraph"/>
        <w:rPr>
          <w:rFonts w:ascii="Arial" w:hAnsi="Arial" w:cs="Arial"/>
          <w:sz w:val="24"/>
          <w:szCs w:val="24"/>
        </w:rPr>
      </w:pPr>
    </w:p>
    <w:p w14:paraId="256E3B86" w14:textId="10EE5162" w:rsidR="0057269A" w:rsidRDefault="0057269A" w:rsidP="00B03FA0">
      <w:pPr>
        <w:pStyle w:val="ListParagraph"/>
        <w:rPr>
          <w:rFonts w:ascii="Arial" w:hAnsi="Arial" w:cs="Arial"/>
          <w:sz w:val="24"/>
          <w:szCs w:val="24"/>
        </w:rPr>
      </w:pPr>
    </w:p>
    <w:p w14:paraId="21B4DDF1" w14:textId="32B32903" w:rsidR="0057269A" w:rsidRDefault="0057269A" w:rsidP="00B03FA0">
      <w:pPr>
        <w:pStyle w:val="ListParagraph"/>
        <w:rPr>
          <w:rFonts w:ascii="Arial" w:hAnsi="Arial" w:cs="Arial"/>
          <w:sz w:val="24"/>
          <w:szCs w:val="24"/>
        </w:rPr>
      </w:pPr>
    </w:p>
    <w:p w14:paraId="1E39365A" w14:textId="13E6E181" w:rsidR="0057269A" w:rsidRDefault="0057269A" w:rsidP="00B03FA0">
      <w:pPr>
        <w:pStyle w:val="ListParagraph"/>
        <w:rPr>
          <w:rFonts w:ascii="Arial" w:hAnsi="Arial" w:cs="Arial"/>
          <w:sz w:val="24"/>
          <w:szCs w:val="24"/>
        </w:rPr>
      </w:pPr>
    </w:p>
    <w:p w14:paraId="1B65DE4B" w14:textId="2E0DA137" w:rsidR="0057269A" w:rsidRDefault="0057269A" w:rsidP="00B03FA0">
      <w:pPr>
        <w:pStyle w:val="ListParagraph"/>
        <w:rPr>
          <w:rFonts w:ascii="Arial" w:hAnsi="Arial" w:cs="Arial"/>
          <w:sz w:val="24"/>
          <w:szCs w:val="24"/>
        </w:rPr>
      </w:pPr>
    </w:p>
    <w:p w14:paraId="5BEE76C6" w14:textId="664F61D2" w:rsidR="0057269A" w:rsidRDefault="0057269A" w:rsidP="00B03FA0">
      <w:pPr>
        <w:pStyle w:val="ListParagraph"/>
        <w:rPr>
          <w:rFonts w:ascii="Arial" w:hAnsi="Arial" w:cs="Arial"/>
          <w:sz w:val="24"/>
          <w:szCs w:val="24"/>
        </w:rPr>
      </w:pPr>
    </w:p>
    <w:p w14:paraId="0E68919B" w14:textId="5CA69264" w:rsidR="0057269A" w:rsidRDefault="0057269A" w:rsidP="00B03FA0">
      <w:pPr>
        <w:pStyle w:val="ListParagraph"/>
        <w:rPr>
          <w:rFonts w:ascii="Arial" w:hAnsi="Arial" w:cs="Arial"/>
          <w:sz w:val="24"/>
          <w:szCs w:val="24"/>
        </w:rPr>
      </w:pPr>
    </w:p>
    <w:p w14:paraId="7D4AF12C" w14:textId="3F1325F0" w:rsidR="0057269A" w:rsidRDefault="0057269A" w:rsidP="00B03FA0">
      <w:pPr>
        <w:pStyle w:val="ListParagraph"/>
        <w:rPr>
          <w:rFonts w:ascii="Arial" w:hAnsi="Arial" w:cs="Arial"/>
          <w:sz w:val="24"/>
          <w:szCs w:val="24"/>
        </w:rPr>
      </w:pPr>
    </w:p>
    <w:p w14:paraId="5CA332E4" w14:textId="7BE43256" w:rsidR="0057269A" w:rsidRDefault="0057269A" w:rsidP="00B03FA0">
      <w:pPr>
        <w:pStyle w:val="ListParagraph"/>
        <w:rPr>
          <w:rFonts w:ascii="Arial" w:hAnsi="Arial" w:cs="Arial"/>
          <w:sz w:val="24"/>
          <w:szCs w:val="24"/>
        </w:rPr>
      </w:pPr>
    </w:p>
    <w:p w14:paraId="7C6C0174" w14:textId="5680B4DA" w:rsidR="0057269A" w:rsidRDefault="0057269A" w:rsidP="00B03FA0">
      <w:pPr>
        <w:pStyle w:val="ListParagraph"/>
        <w:rPr>
          <w:rFonts w:ascii="Arial" w:hAnsi="Arial" w:cs="Arial"/>
          <w:sz w:val="24"/>
          <w:szCs w:val="24"/>
        </w:rPr>
      </w:pPr>
    </w:p>
    <w:p w14:paraId="22A6F6D3" w14:textId="7A57B824" w:rsidR="0057269A" w:rsidRDefault="0057269A" w:rsidP="00B03FA0">
      <w:pPr>
        <w:pStyle w:val="ListParagraph"/>
        <w:rPr>
          <w:rFonts w:ascii="Arial" w:hAnsi="Arial" w:cs="Arial"/>
          <w:sz w:val="24"/>
          <w:szCs w:val="24"/>
        </w:rPr>
      </w:pPr>
    </w:p>
    <w:p w14:paraId="124045D3" w14:textId="46C37629" w:rsidR="0057269A" w:rsidRDefault="0057269A" w:rsidP="00B03FA0">
      <w:pPr>
        <w:pStyle w:val="ListParagraph"/>
        <w:rPr>
          <w:rFonts w:ascii="Arial" w:hAnsi="Arial" w:cs="Arial"/>
          <w:sz w:val="24"/>
          <w:szCs w:val="24"/>
        </w:rPr>
      </w:pPr>
    </w:p>
    <w:p w14:paraId="5398D9CF" w14:textId="29E8CF04" w:rsidR="0057269A" w:rsidRDefault="0057269A" w:rsidP="00B03FA0">
      <w:pPr>
        <w:pStyle w:val="ListParagraph"/>
        <w:rPr>
          <w:rFonts w:ascii="Arial" w:hAnsi="Arial" w:cs="Arial"/>
          <w:sz w:val="24"/>
          <w:szCs w:val="24"/>
        </w:rPr>
      </w:pPr>
    </w:p>
    <w:p w14:paraId="635A86BF" w14:textId="22F0335E" w:rsidR="0057269A" w:rsidRDefault="0057269A" w:rsidP="00B03FA0">
      <w:pPr>
        <w:pStyle w:val="ListParagraph"/>
        <w:rPr>
          <w:rFonts w:ascii="Arial" w:hAnsi="Arial" w:cs="Arial"/>
          <w:sz w:val="24"/>
          <w:szCs w:val="24"/>
        </w:rPr>
      </w:pPr>
    </w:p>
    <w:p w14:paraId="73EF58CA" w14:textId="77777777" w:rsidR="0057269A" w:rsidRDefault="0057269A" w:rsidP="00B03FA0">
      <w:pPr>
        <w:pStyle w:val="ListParagraph"/>
        <w:rPr>
          <w:rFonts w:ascii="Arial" w:hAnsi="Arial" w:cs="Arial"/>
          <w:sz w:val="24"/>
          <w:szCs w:val="24"/>
        </w:rPr>
      </w:pPr>
    </w:p>
    <w:p w14:paraId="6ED6D661" w14:textId="71D035DD" w:rsidR="002D2542" w:rsidRDefault="002D2542" w:rsidP="00B03FA0">
      <w:pPr>
        <w:pStyle w:val="ListParagraph"/>
        <w:rPr>
          <w:rFonts w:ascii="Arial" w:hAnsi="Arial" w:cs="Arial"/>
          <w:sz w:val="24"/>
          <w:szCs w:val="24"/>
        </w:rPr>
      </w:pPr>
      <w:r>
        <w:rPr>
          <w:rFonts w:ascii="Arial" w:hAnsi="Arial" w:cs="Arial"/>
          <w:sz w:val="24"/>
          <w:szCs w:val="24"/>
        </w:rPr>
        <w:t>Appendix A First Aid Needs Assessment</w:t>
      </w:r>
    </w:p>
    <w:p w14:paraId="162C3861" w14:textId="07C5D19A" w:rsidR="002D2542" w:rsidRDefault="002D2542" w:rsidP="00F65130">
      <w:pPr>
        <w:pStyle w:val="ListParagraph"/>
        <w:rPr>
          <w:rFonts w:ascii="Arial" w:hAnsi="Arial" w:cs="Arial"/>
          <w:sz w:val="24"/>
          <w:szCs w:val="24"/>
        </w:rPr>
      </w:pPr>
    </w:p>
    <w:p w14:paraId="4B06BE76" w14:textId="20A5CC22" w:rsidR="004B40BF" w:rsidRDefault="00F63D18" w:rsidP="00F65130">
      <w:pPr>
        <w:pStyle w:val="ListParagraph"/>
        <w:rPr>
          <w:rFonts w:ascii="Arial" w:hAnsi="Arial" w:cs="Arial"/>
          <w:sz w:val="24"/>
          <w:szCs w:val="24"/>
        </w:rPr>
      </w:pPr>
      <w:r>
        <w:rPr>
          <w:rFonts w:ascii="Arial" w:hAnsi="Arial" w:cs="Arial"/>
          <w:sz w:val="24"/>
          <w:szCs w:val="24"/>
        </w:rPr>
        <w:t>Please use</w:t>
      </w:r>
      <w:r w:rsidR="004B40BF">
        <w:rPr>
          <w:rFonts w:ascii="Arial" w:hAnsi="Arial" w:cs="Arial"/>
          <w:sz w:val="24"/>
          <w:szCs w:val="24"/>
        </w:rPr>
        <w:t xml:space="preserve"> separate ‘</w:t>
      </w:r>
      <w:r>
        <w:rPr>
          <w:rFonts w:ascii="Arial" w:hAnsi="Arial" w:cs="Arial"/>
          <w:sz w:val="24"/>
          <w:szCs w:val="24"/>
        </w:rPr>
        <w:t xml:space="preserve">First Aid </w:t>
      </w:r>
      <w:r w:rsidR="004B40BF">
        <w:rPr>
          <w:rFonts w:ascii="Arial" w:hAnsi="Arial" w:cs="Arial"/>
          <w:sz w:val="24"/>
          <w:szCs w:val="24"/>
        </w:rPr>
        <w:t>Needs</w:t>
      </w:r>
      <w:r>
        <w:rPr>
          <w:rFonts w:ascii="Arial" w:hAnsi="Arial" w:cs="Arial"/>
          <w:sz w:val="24"/>
          <w:szCs w:val="24"/>
        </w:rPr>
        <w:t xml:space="preserve"> - Risk</w:t>
      </w:r>
      <w:r w:rsidR="004B40BF">
        <w:rPr>
          <w:rFonts w:ascii="Arial" w:hAnsi="Arial" w:cs="Arial"/>
          <w:sz w:val="24"/>
          <w:szCs w:val="24"/>
        </w:rPr>
        <w:t xml:space="preserve"> Assessment</w:t>
      </w:r>
      <w:r>
        <w:rPr>
          <w:rFonts w:ascii="Arial" w:hAnsi="Arial" w:cs="Arial"/>
          <w:sz w:val="24"/>
          <w:szCs w:val="24"/>
        </w:rPr>
        <w:t xml:space="preserve">’ Document for the assessment process. </w:t>
      </w:r>
      <w:r w:rsidR="004B40BF">
        <w:rPr>
          <w:rFonts w:ascii="Arial" w:hAnsi="Arial" w:cs="Arial"/>
          <w:sz w:val="24"/>
          <w:szCs w:val="24"/>
        </w:rPr>
        <w:t xml:space="preserve"> </w:t>
      </w:r>
    </w:p>
    <w:p w14:paraId="41B2C02D" w14:textId="6F1D908A" w:rsidR="002D2542" w:rsidRDefault="002D2542" w:rsidP="00B03FA0">
      <w:pPr>
        <w:pStyle w:val="ListParagraph"/>
        <w:rPr>
          <w:rFonts w:ascii="Arial" w:hAnsi="Arial" w:cs="Arial"/>
          <w:sz w:val="24"/>
          <w:szCs w:val="24"/>
        </w:rPr>
      </w:pPr>
    </w:p>
    <w:p w14:paraId="5C3EFC76" w14:textId="0D166225" w:rsidR="00F65130" w:rsidRDefault="00F65130" w:rsidP="00B03FA0">
      <w:pPr>
        <w:pStyle w:val="ListParagraph"/>
        <w:rPr>
          <w:rFonts w:ascii="Arial" w:hAnsi="Arial" w:cs="Arial"/>
          <w:sz w:val="24"/>
          <w:szCs w:val="24"/>
        </w:rPr>
      </w:pPr>
    </w:p>
    <w:p w14:paraId="2EBFE4E8" w14:textId="3AA18E98" w:rsidR="00F65130" w:rsidRDefault="00F65130" w:rsidP="00B03FA0">
      <w:pPr>
        <w:pStyle w:val="ListParagraph"/>
        <w:rPr>
          <w:rFonts w:ascii="Arial" w:hAnsi="Arial" w:cs="Arial"/>
          <w:sz w:val="24"/>
          <w:szCs w:val="24"/>
        </w:rPr>
      </w:pPr>
    </w:p>
    <w:p w14:paraId="62E82BAB" w14:textId="2386A201" w:rsidR="00F65130" w:rsidRDefault="00F65130" w:rsidP="00B03FA0">
      <w:pPr>
        <w:pStyle w:val="ListParagraph"/>
        <w:rPr>
          <w:rFonts w:ascii="Arial" w:hAnsi="Arial" w:cs="Arial"/>
          <w:sz w:val="24"/>
          <w:szCs w:val="24"/>
        </w:rPr>
      </w:pPr>
    </w:p>
    <w:p w14:paraId="7F01D16F" w14:textId="3E38E34B" w:rsidR="00F65130" w:rsidRDefault="00F65130" w:rsidP="00B03FA0">
      <w:pPr>
        <w:pStyle w:val="ListParagraph"/>
        <w:rPr>
          <w:rFonts w:ascii="Arial" w:hAnsi="Arial" w:cs="Arial"/>
          <w:sz w:val="24"/>
          <w:szCs w:val="24"/>
        </w:rPr>
      </w:pPr>
    </w:p>
    <w:p w14:paraId="27749C9F" w14:textId="030E5B3A" w:rsidR="00F65130" w:rsidRDefault="00F65130" w:rsidP="00B03FA0">
      <w:pPr>
        <w:pStyle w:val="ListParagraph"/>
        <w:rPr>
          <w:rFonts w:ascii="Arial" w:hAnsi="Arial" w:cs="Arial"/>
          <w:sz w:val="24"/>
          <w:szCs w:val="24"/>
        </w:rPr>
      </w:pPr>
    </w:p>
    <w:p w14:paraId="58CE665C" w14:textId="766F2870" w:rsidR="00F65130" w:rsidRDefault="00F65130" w:rsidP="00B03FA0">
      <w:pPr>
        <w:pStyle w:val="ListParagraph"/>
        <w:rPr>
          <w:rFonts w:ascii="Arial" w:hAnsi="Arial" w:cs="Arial"/>
          <w:sz w:val="24"/>
          <w:szCs w:val="24"/>
        </w:rPr>
      </w:pPr>
    </w:p>
    <w:p w14:paraId="216F4A4C" w14:textId="13431FB0" w:rsidR="00F65130" w:rsidRDefault="00F65130" w:rsidP="00B03FA0">
      <w:pPr>
        <w:pStyle w:val="ListParagraph"/>
        <w:rPr>
          <w:rFonts w:ascii="Arial" w:hAnsi="Arial" w:cs="Arial"/>
          <w:sz w:val="24"/>
          <w:szCs w:val="24"/>
        </w:rPr>
      </w:pPr>
    </w:p>
    <w:p w14:paraId="112363D4" w14:textId="74159563" w:rsidR="00F65130" w:rsidRDefault="00F65130" w:rsidP="00B03FA0">
      <w:pPr>
        <w:pStyle w:val="ListParagraph"/>
        <w:rPr>
          <w:rFonts w:ascii="Arial" w:hAnsi="Arial" w:cs="Arial"/>
          <w:sz w:val="24"/>
          <w:szCs w:val="24"/>
        </w:rPr>
      </w:pPr>
    </w:p>
    <w:p w14:paraId="7B10F43E" w14:textId="278C3A68" w:rsidR="00F65130" w:rsidRDefault="00F65130" w:rsidP="00B03FA0">
      <w:pPr>
        <w:pStyle w:val="ListParagraph"/>
        <w:rPr>
          <w:rFonts w:ascii="Arial" w:hAnsi="Arial" w:cs="Arial"/>
          <w:sz w:val="24"/>
          <w:szCs w:val="24"/>
        </w:rPr>
      </w:pPr>
    </w:p>
    <w:p w14:paraId="49A98092" w14:textId="0DF41084" w:rsidR="00F65130" w:rsidRDefault="00F65130" w:rsidP="00B03FA0">
      <w:pPr>
        <w:pStyle w:val="ListParagraph"/>
        <w:rPr>
          <w:rFonts w:ascii="Arial" w:hAnsi="Arial" w:cs="Arial"/>
          <w:sz w:val="24"/>
          <w:szCs w:val="24"/>
        </w:rPr>
      </w:pPr>
    </w:p>
    <w:p w14:paraId="672A5E9C" w14:textId="07EF79E5" w:rsidR="00F65130" w:rsidRDefault="00F65130" w:rsidP="00B03FA0">
      <w:pPr>
        <w:pStyle w:val="ListParagraph"/>
        <w:rPr>
          <w:rFonts w:ascii="Arial" w:hAnsi="Arial" w:cs="Arial"/>
          <w:sz w:val="24"/>
          <w:szCs w:val="24"/>
        </w:rPr>
      </w:pPr>
    </w:p>
    <w:p w14:paraId="0923EDAF" w14:textId="1C53DB49" w:rsidR="00F65130" w:rsidRDefault="00F65130" w:rsidP="00B03FA0">
      <w:pPr>
        <w:pStyle w:val="ListParagraph"/>
        <w:rPr>
          <w:rFonts w:ascii="Arial" w:hAnsi="Arial" w:cs="Arial"/>
          <w:sz w:val="24"/>
          <w:szCs w:val="24"/>
        </w:rPr>
      </w:pPr>
    </w:p>
    <w:p w14:paraId="58104161" w14:textId="0245156B" w:rsidR="00F65130" w:rsidRDefault="00F65130" w:rsidP="00B03FA0">
      <w:pPr>
        <w:pStyle w:val="ListParagraph"/>
        <w:rPr>
          <w:rFonts w:ascii="Arial" w:hAnsi="Arial" w:cs="Arial"/>
          <w:sz w:val="24"/>
          <w:szCs w:val="24"/>
        </w:rPr>
      </w:pPr>
    </w:p>
    <w:p w14:paraId="2F534D3D" w14:textId="1836B9C4" w:rsidR="00F65130" w:rsidRDefault="00F65130" w:rsidP="00B03FA0">
      <w:pPr>
        <w:pStyle w:val="ListParagraph"/>
        <w:rPr>
          <w:rFonts w:ascii="Arial" w:hAnsi="Arial" w:cs="Arial"/>
          <w:sz w:val="24"/>
          <w:szCs w:val="24"/>
        </w:rPr>
      </w:pPr>
    </w:p>
    <w:p w14:paraId="06815B04" w14:textId="310286F4" w:rsidR="00F65130" w:rsidRDefault="00F65130" w:rsidP="00B03FA0">
      <w:pPr>
        <w:pStyle w:val="ListParagraph"/>
        <w:rPr>
          <w:rFonts w:ascii="Arial" w:hAnsi="Arial" w:cs="Arial"/>
          <w:sz w:val="24"/>
          <w:szCs w:val="24"/>
        </w:rPr>
      </w:pPr>
    </w:p>
    <w:p w14:paraId="49001016" w14:textId="3649AD5B" w:rsidR="00F65130" w:rsidRDefault="00F65130" w:rsidP="00B03FA0">
      <w:pPr>
        <w:pStyle w:val="ListParagraph"/>
        <w:rPr>
          <w:rFonts w:ascii="Arial" w:hAnsi="Arial" w:cs="Arial"/>
          <w:sz w:val="24"/>
          <w:szCs w:val="24"/>
        </w:rPr>
      </w:pPr>
    </w:p>
    <w:p w14:paraId="438C4AF5" w14:textId="61A4A4A2" w:rsidR="00F65130" w:rsidRDefault="00F65130" w:rsidP="00B03FA0">
      <w:pPr>
        <w:pStyle w:val="ListParagraph"/>
        <w:rPr>
          <w:rFonts w:ascii="Arial" w:hAnsi="Arial" w:cs="Arial"/>
          <w:sz w:val="24"/>
          <w:szCs w:val="24"/>
        </w:rPr>
      </w:pPr>
    </w:p>
    <w:p w14:paraId="044CC51B" w14:textId="5DDD553F" w:rsidR="00F65130" w:rsidRDefault="00F65130" w:rsidP="00B03FA0">
      <w:pPr>
        <w:pStyle w:val="ListParagraph"/>
        <w:rPr>
          <w:rFonts w:ascii="Arial" w:hAnsi="Arial" w:cs="Arial"/>
          <w:sz w:val="24"/>
          <w:szCs w:val="24"/>
        </w:rPr>
      </w:pPr>
    </w:p>
    <w:p w14:paraId="0F1C4940" w14:textId="6A61C127" w:rsidR="00F65130" w:rsidRDefault="00F65130" w:rsidP="00B03FA0">
      <w:pPr>
        <w:pStyle w:val="ListParagraph"/>
        <w:rPr>
          <w:rFonts w:ascii="Arial" w:hAnsi="Arial" w:cs="Arial"/>
          <w:sz w:val="24"/>
          <w:szCs w:val="24"/>
        </w:rPr>
      </w:pPr>
    </w:p>
    <w:p w14:paraId="433BDDEB" w14:textId="049CF41D" w:rsidR="00F65130" w:rsidRDefault="00F65130" w:rsidP="00B03FA0">
      <w:pPr>
        <w:pStyle w:val="ListParagraph"/>
        <w:rPr>
          <w:rFonts w:ascii="Arial" w:hAnsi="Arial" w:cs="Arial"/>
          <w:sz w:val="24"/>
          <w:szCs w:val="24"/>
        </w:rPr>
      </w:pPr>
    </w:p>
    <w:p w14:paraId="144DA812" w14:textId="24AEE000" w:rsidR="00F65130" w:rsidRDefault="00F65130" w:rsidP="00B03FA0">
      <w:pPr>
        <w:pStyle w:val="ListParagraph"/>
        <w:rPr>
          <w:rFonts w:ascii="Arial" w:hAnsi="Arial" w:cs="Arial"/>
          <w:sz w:val="24"/>
          <w:szCs w:val="24"/>
        </w:rPr>
      </w:pPr>
    </w:p>
    <w:p w14:paraId="63D41499" w14:textId="3700CBCA" w:rsidR="00F65130" w:rsidRDefault="00F65130" w:rsidP="00B03FA0">
      <w:pPr>
        <w:pStyle w:val="ListParagraph"/>
        <w:rPr>
          <w:rFonts w:ascii="Arial" w:hAnsi="Arial" w:cs="Arial"/>
          <w:sz w:val="24"/>
          <w:szCs w:val="24"/>
        </w:rPr>
      </w:pPr>
    </w:p>
    <w:p w14:paraId="3496DB4D" w14:textId="54635A6C" w:rsidR="00F65130" w:rsidRDefault="00F65130" w:rsidP="00B03FA0">
      <w:pPr>
        <w:pStyle w:val="ListParagraph"/>
        <w:rPr>
          <w:rFonts w:ascii="Arial" w:hAnsi="Arial" w:cs="Arial"/>
          <w:sz w:val="24"/>
          <w:szCs w:val="24"/>
        </w:rPr>
      </w:pPr>
    </w:p>
    <w:p w14:paraId="0290C5DE" w14:textId="6AD34757" w:rsidR="00F65130" w:rsidRDefault="00F65130" w:rsidP="00B03FA0">
      <w:pPr>
        <w:pStyle w:val="ListParagraph"/>
        <w:rPr>
          <w:rFonts w:ascii="Arial" w:hAnsi="Arial" w:cs="Arial"/>
          <w:sz w:val="24"/>
          <w:szCs w:val="24"/>
        </w:rPr>
      </w:pPr>
    </w:p>
    <w:p w14:paraId="4664B4BD" w14:textId="445AD7ED" w:rsidR="00F65130" w:rsidRDefault="00F65130" w:rsidP="00B03FA0">
      <w:pPr>
        <w:pStyle w:val="ListParagraph"/>
        <w:rPr>
          <w:rFonts w:ascii="Arial" w:hAnsi="Arial" w:cs="Arial"/>
          <w:sz w:val="24"/>
          <w:szCs w:val="24"/>
        </w:rPr>
      </w:pPr>
    </w:p>
    <w:p w14:paraId="6C1A8225" w14:textId="6C781452" w:rsidR="00F65130" w:rsidRDefault="00F65130" w:rsidP="00B03FA0">
      <w:pPr>
        <w:pStyle w:val="ListParagraph"/>
        <w:rPr>
          <w:rFonts w:ascii="Arial" w:hAnsi="Arial" w:cs="Arial"/>
          <w:sz w:val="24"/>
          <w:szCs w:val="24"/>
        </w:rPr>
      </w:pPr>
    </w:p>
    <w:p w14:paraId="55B0897F" w14:textId="45EFEDEB" w:rsidR="00F65130" w:rsidRDefault="00F65130" w:rsidP="00B03FA0">
      <w:pPr>
        <w:pStyle w:val="ListParagraph"/>
        <w:rPr>
          <w:rFonts w:ascii="Arial" w:hAnsi="Arial" w:cs="Arial"/>
          <w:sz w:val="24"/>
          <w:szCs w:val="24"/>
        </w:rPr>
      </w:pPr>
    </w:p>
    <w:p w14:paraId="20872019" w14:textId="52D13C68" w:rsidR="00F65130" w:rsidRDefault="00F65130" w:rsidP="00B03FA0">
      <w:pPr>
        <w:pStyle w:val="ListParagraph"/>
        <w:rPr>
          <w:rFonts w:ascii="Arial" w:hAnsi="Arial" w:cs="Arial"/>
          <w:sz w:val="24"/>
          <w:szCs w:val="24"/>
        </w:rPr>
      </w:pPr>
    </w:p>
    <w:p w14:paraId="40075313" w14:textId="3A7D8CB4" w:rsidR="00F65130" w:rsidRDefault="00F65130" w:rsidP="00B03FA0">
      <w:pPr>
        <w:pStyle w:val="ListParagraph"/>
        <w:rPr>
          <w:rFonts w:ascii="Arial" w:hAnsi="Arial" w:cs="Arial"/>
          <w:sz w:val="24"/>
          <w:szCs w:val="24"/>
        </w:rPr>
      </w:pPr>
    </w:p>
    <w:p w14:paraId="7D8B9B85" w14:textId="204464AE" w:rsidR="00F65130" w:rsidRDefault="00F65130" w:rsidP="00B03FA0">
      <w:pPr>
        <w:pStyle w:val="ListParagraph"/>
        <w:rPr>
          <w:rFonts w:ascii="Arial" w:hAnsi="Arial" w:cs="Arial"/>
          <w:sz w:val="24"/>
          <w:szCs w:val="24"/>
        </w:rPr>
      </w:pPr>
    </w:p>
    <w:p w14:paraId="7AD724F3" w14:textId="23C4C812" w:rsidR="00F65130" w:rsidRDefault="00F65130" w:rsidP="00B03FA0">
      <w:pPr>
        <w:pStyle w:val="ListParagraph"/>
        <w:rPr>
          <w:rFonts w:ascii="Arial" w:hAnsi="Arial" w:cs="Arial"/>
          <w:sz w:val="24"/>
          <w:szCs w:val="24"/>
        </w:rPr>
      </w:pPr>
    </w:p>
    <w:p w14:paraId="4F3C23BE" w14:textId="60CFA993" w:rsidR="00F65130" w:rsidRDefault="00F65130" w:rsidP="00B03FA0">
      <w:pPr>
        <w:pStyle w:val="ListParagraph"/>
        <w:rPr>
          <w:rFonts w:ascii="Arial" w:hAnsi="Arial" w:cs="Arial"/>
          <w:sz w:val="24"/>
          <w:szCs w:val="24"/>
        </w:rPr>
      </w:pPr>
    </w:p>
    <w:p w14:paraId="19A9536E" w14:textId="311983F0" w:rsidR="00F65130" w:rsidRDefault="00F65130" w:rsidP="00B03FA0">
      <w:pPr>
        <w:pStyle w:val="ListParagraph"/>
        <w:rPr>
          <w:rFonts w:ascii="Arial" w:hAnsi="Arial" w:cs="Arial"/>
          <w:sz w:val="24"/>
          <w:szCs w:val="24"/>
        </w:rPr>
      </w:pPr>
    </w:p>
    <w:p w14:paraId="3AE75FA3" w14:textId="250121F7" w:rsidR="00F65130" w:rsidRDefault="00F65130" w:rsidP="00B03FA0">
      <w:pPr>
        <w:pStyle w:val="ListParagraph"/>
        <w:rPr>
          <w:rFonts w:ascii="Arial" w:hAnsi="Arial" w:cs="Arial"/>
          <w:sz w:val="24"/>
          <w:szCs w:val="24"/>
        </w:rPr>
      </w:pPr>
    </w:p>
    <w:p w14:paraId="3780CFA1" w14:textId="37135DD4" w:rsidR="00F65130" w:rsidRDefault="00F65130" w:rsidP="00B03FA0">
      <w:pPr>
        <w:pStyle w:val="ListParagraph"/>
        <w:rPr>
          <w:rFonts w:ascii="Arial" w:hAnsi="Arial" w:cs="Arial"/>
          <w:sz w:val="24"/>
          <w:szCs w:val="24"/>
        </w:rPr>
      </w:pPr>
    </w:p>
    <w:p w14:paraId="7D0369F3" w14:textId="3D69E089" w:rsidR="00F65130" w:rsidRDefault="00F65130" w:rsidP="00B03FA0">
      <w:pPr>
        <w:pStyle w:val="ListParagraph"/>
        <w:rPr>
          <w:rFonts w:ascii="Arial" w:hAnsi="Arial" w:cs="Arial"/>
          <w:sz w:val="24"/>
          <w:szCs w:val="24"/>
        </w:rPr>
      </w:pPr>
    </w:p>
    <w:p w14:paraId="21D7CFB2" w14:textId="71B04EBA" w:rsidR="00F65130" w:rsidRDefault="00F65130" w:rsidP="00B03FA0">
      <w:pPr>
        <w:pStyle w:val="ListParagraph"/>
        <w:rPr>
          <w:rFonts w:ascii="Arial" w:hAnsi="Arial" w:cs="Arial"/>
          <w:sz w:val="24"/>
          <w:szCs w:val="24"/>
        </w:rPr>
      </w:pPr>
    </w:p>
    <w:p w14:paraId="13C91DB9" w14:textId="09BBEF15" w:rsidR="00F65130" w:rsidRDefault="00F65130" w:rsidP="00B03FA0">
      <w:pPr>
        <w:pStyle w:val="ListParagraph"/>
        <w:rPr>
          <w:rFonts w:ascii="Arial" w:hAnsi="Arial" w:cs="Arial"/>
          <w:sz w:val="24"/>
          <w:szCs w:val="24"/>
        </w:rPr>
      </w:pPr>
    </w:p>
    <w:p w14:paraId="09CFBCD1" w14:textId="5D283259" w:rsidR="00F65130" w:rsidRDefault="00F65130" w:rsidP="00B03FA0">
      <w:pPr>
        <w:pStyle w:val="ListParagraph"/>
        <w:rPr>
          <w:rFonts w:ascii="Arial" w:hAnsi="Arial" w:cs="Arial"/>
          <w:sz w:val="24"/>
          <w:szCs w:val="24"/>
        </w:rPr>
      </w:pPr>
    </w:p>
    <w:p w14:paraId="6A207298" w14:textId="75EF5D20" w:rsidR="00F65130" w:rsidRDefault="00F65130" w:rsidP="00B03FA0">
      <w:pPr>
        <w:pStyle w:val="ListParagraph"/>
        <w:rPr>
          <w:rFonts w:ascii="Arial" w:hAnsi="Arial" w:cs="Arial"/>
          <w:sz w:val="24"/>
          <w:szCs w:val="24"/>
        </w:rPr>
      </w:pPr>
    </w:p>
    <w:p w14:paraId="6F40C3FC" w14:textId="1FE1DD50" w:rsidR="00F65130" w:rsidRDefault="00F65130" w:rsidP="00B03FA0">
      <w:pPr>
        <w:pStyle w:val="ListParagraph"/>
        <w:rPr>
          <w:rFonts w:ascii="Arial" w:hAnsi="Arial" w:cs="Arial"/>
          <w:sz w:val="24"/>
          <w:szCs w:val="24"/>
        </w:rPr>
      </w:pPr>
    </w:p>
    <w:p w14:paraId="36F4060D" w14:textId="77777777" w:rsidR="00F65130" w:rsidRDefault="00F65130" w:rsidP="00B03FA0">
      <w:pPr>
        <w:pStyle w:val="ListParagraph"/>
        <w:rPr>
          <w:rFonts w:ascii="Arial" w:hAnsi="Arial" w:cs="Arial"/>
          <w:sz w:val="24"/>
          <w:szCs w:val="24"/>
        </w:rPr>
      </w:pPr>
    </w:p>
    <w:p w14:paraId="13257048" w14:textId="7CF4278F" w:rsidR="002D2542" w:rsidRDefault="002D2542" w:rsidP="002D2542">
      <w:pPr>
        <w:pStyle w:val="ListParagraph"/>
        <w:rPr>
          <w:rFonts w:ascii="Arial" w:hAnsi="Arial" w:cs="Arial"/>
          <w:sz w:val="24"/>
          <w:szCs w:val="24"/>
        </w:rPr>
      </w:pPr>
      <w:r>
        <w:rPr>
          <w:rFonts w:ascii="Arial" w:hAnsi="Arial" w:cs="Arial"/>
          <w:sz w:val="24"/>
          <w:szCs w:val="24"/>
        </w:rPr>
        <w:t>Appendix B – Suggested Numbers of Fi</w:t>
      </w:r>
      <w:r w:rsidR="00960DFE">
        <w:rPr>
          <w:rFonts w:ascii="Arial" w:hAnsi="Arial" w:cs="Arial"/>
          <w:sz w:val="24"/>
          <w:szCs w:val="24"/>
        </w:rPr>
        <w:t>rst Aiders, Emergency First Aid at Work and Appointed Persons.</w:t>
      </w:r>
    </w:p>
    <w:p w14:paraId="51DFF878" w14:textId="3F15B24F" w:rsidR="00960DFE" w:rsidRDefault="00960DFE" w:rsidP="002D2542">
      <w:pPr>
        <w:pStyle w:val="ListParagraph"/>
        <w:rPr>
          <w:rFonts w:ascii="Arial" w:hAnsi="Arial" w:cs="Arial"/>
          <w:sz w:val="24"/>
          <w:szCs w:val="24"/>
        </w:rPr>
      </w:pPr>
    </w:p>
    <w:p w14:paraId="3E664D34" w14:textId="562375AB" w:rsidR="003D51F1" w:rsidRDefault="00960DFE" w:rsidP="002D2542">
      <w:pPr>
        <w:pStyle w:val="ListParagraph"/>
        <w:rPr>
          <w:rFonts w:ascii="Arial" w:hAnsi="Arial" w:cs="Arial"/>
          <w:sz w:val="24"/>
          <w:szCs w:val="24"/>
        </w:rPr>
      </w:pPr>
      <w:r w:rsidRPr="00960DFE">
        <w:rPr>
          <w:rFonts w:ascii="Arial" w:hAnsi="Arial" w:cs="Arial"/>
          <w:noProof/>
          <w:sz w:val="24"/>
          <w:szCs w:val="24"/>
          <w:lang w:eastAsia="en-GB"/>
        </w:rPr>
        <w:drawing>
          <wp:inline distT="0" distB="0" distL="0" distR="0" wp14:anchorId="0472660B" wp14:editId="4C4F9862">
            <wp:extent cx="5147945" cy="4799330"/>
            <wp:effectExtent l="0" t="0" r="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47945" cy="4799330"/>
                    </a:xfrm>
                    <a:prstGeom prst="rect">
                      <a:avLst/>
                    </a:prstGeom>
                    <a:noFill/>
                    <a:ln>
                      <a:noFill/>
                    </a:ln>
                  </pic:spPr>
                </pic:pic>
              </a:graphicData>
            </a:graphic>
          </wp:inline>
        </w:drawing>
      </w:r>
    </w:p>
    <w:p w14:paraId="08B9619F" w14:textId="77777777" w:rsidR="003D51F1" w:rsidRPr="003D51F1" w:rsidRDefault="003D51F1" w:rsidP="003D51F1"/>
    <w:p w14:paraId="77477892" w14:textId="77777777" w:rsidR="003D51F1" w:rsidRPr="003D51F1" w:rsidRDefault="003D51F1" w:rsidP="003D51F1"/>
    <w:p w14:paraId="183601C1" w14:textId="77777777" w:rsidR="003D51F1" w:rsidRPr="003D51F1" w:rsidRDefault="003D51F1" w:rsidP="003D51F1"/>
    <w:p w14:paraId="489B0C09" w14:textId="77777777" w:rsidR="003D51F1" w:rsidRPr="003D51F1" w:rsidRDefault="003D51F1" w:rsidP="003D51F1"/>
    <w:p w14:paraId="7641CF6A" w14:textId="77777777" w:rsidR="003D51F1" w:rsidRPr="003D51F1" w:rsidRDefault="003D51F1" w:rsidP="003D51F1"/>
    <w:p w14:paraId="1B3B60B3" w14:textId="77777777" w:rsidR="003D51F1" w:rsidRPr="003D51F1" w:rsidRDefault="003D51F1" w:rsidP="003D51F1"/>
    <w:p w14:paraId="2F56C398" w14:textId="77777777" w:rsidR="003D51F1" w:rsidRPr="003D51F1" w:rsidRDefault="003D51F1" w:rsidP="003D51F1"/>
    <w:p w14:paraId="76810EAE" w14:textId="77777777" w:rsidR="003D51F1" w:rsidRPr="003D51F1" w:rsidRDefault="003D51F1" w:rsidP="003D51F1"/>
    <w:p w14:paraId="0788D354" w14:textId="77777777" w:rsidR="003D51F1" w:rsidRPr="003D51F1" w:rsidRDefault="003D51F1" w:rsidP="003D51F1"/>
    <w:p w14:paraId="2965F3EB" w14:textId="271FEED2" w:rsidR="003D51F1" w:rsidRDefault="003D51F1" w:rsidP="003D51F1"/>
    <w:p w14:paraId="0F19B5B3" w14:textId="37C84AAF" w:rsidR="00960DFE" w:rsidRDefault="003D51F1" w:rsidP="003D51F1">
      <w:pPr>
        <w:tabs>
          <w:tab w:val="left" w:pos="5652"/>
        </w:tabs>
      </w:pPr>
      <w:r>
        <w:tab/>
      </w:r>
    </w:p>
    <w:p w14:paraId="443F9C08" w14:textId="0B957F27" w:rsidR="003D51F1" w:rsidRDefault="003D51F1" w:rsidP="003D51F1">
      <w:pPr>
        <w:tabs>
          <w:tab w:val="left" w:pos="5652"/>
        </w:tabs>
      </w:pPr>
    </w:p>
    <w:p w14:paraId="013BA1AF" w14:textId="2E337D8C" w:rsidR="003D51F1" w:rsidRDefault="003D51F1" w:rsidP="003D51F1">
      <w:pPr>
        <w:tabs>
          <w:tab w:val="left" w:pos="5652"/>
        </w:tabs>
      </w:pPr>
      <w:r>
        <w:t>Appendix C – Minimum First Aid kit requirements</w:t>
      </w:r>
    </w:p>
    <w:p w14:paraId="3C1EFCD6" w14:textId="2A4F7C11" w:rsidR="003D51F1" w:rsidRDefault="003D51F1" w:rsidP="003D51F1">
      <w:pPr>
        <w:tabs>
          <w:tab w:val="left" w:pos="5652"/>
        </w:tabs>
      </w:pPr>
      <w:r>
        <w:t xml:space="preserve">The results of the first aids needs assessment will help determine the contents of the </w:t>
      </w:r>
      <w:r w:rsidR="002F489C">
        <w:t>first</w:t>
      </w:r>
      <w:r>
        <w:t xml:space="preserve"> aid kid needed, however as a general guide for a </w:t>
      </w:r>
      <w:r w:rsidR="002F489C">
        <w:t>first</w:t>
      </w:r>
      <w:r>
        <w:t xml:space="preserve"> aid kits in a low risk environment would include:</w:t>
      </w:r>
    </w:p>
    <w:p w14:paraId="217ACA04" w14:textId="4369B9C4" w:rsidR="003D51F1" w:rsidRDefault="003D51F1" w:rsidP="003D51F1">
      <w:pPr>
        <w:pStyle w:val="ListParagraph"/>
        <w:numPr>
          <w:ilvl w:val="0"/>
          <w:numId w:val="11"/>
        </w:numPr>
        <w:tabs>
          <w:tab w:val="left" w:pos="5652"/>
        </w:tabs>
      </w:pPr>
      <w:r>
        <w:t>Leaflet giving general guidance on first aid ( for example, HSE’s basic Advice on first aid at work)</w:t>
      </w:r>
    </w:p>
    <w:p w14:paraId="4A087A41" w14:textId="794DC659" w:rsidR="003D51F1" w:rsidRDefault="00F77CC4" w:rsidP="003D51F1">
      <w:pPr>
        <w:pStyle w:val="ListParagraph"/>
        <w:numPr>
          <w:ilvl w:val="0"/>
          <w:numId w:val="11"/>
        </w:numPr>
        <w:tabs>
          <w:tab w:val="left" w:pos="5652"/>
        </w:tabs>
      </w:pPr>
      <w:r>
        <w:t>20 individually wrapped sterile plasters (assorted sizes), appropriate to the type of work (hypoallergenic plasters can be provided if necessary)</w:t>
      </w:r>
    </w:p>
    <w:p w14:paraId="37BF2F41" w14:textId="22876318" w:rsidR="00F77CC4" w:rsidRDefault="00F77CC4" w:rsidP="003D51F1">
      <w:pPr>
        <w:pStyle w:val="ListParagraph"/>
        <w:numPr>
          <w:ilvl w:val="0"/>
          <w:numId w:val="11"/>
        </w:numPr>
        <w:tabs>
          <w:tab w:val="left" w:pos="5652"/>
        </w:tabs>
      </w:pPr>
      <w:r>
        <w:t xml:space="preserve">Two </w:t>
      </w:r>
      <w:r w:rsidR="002F489C">
        <w:t>sterile</w:t>
      </w:r>
      <w:r>
        <w:t xml:space="preserve"> eye pads</w:t>
      </w:r>
    </w:p>
    <w:p w14:paraId="6F7ACC53" w14:textId="449C7358" w:rsidR="00F77CC4" w:rsidRDefault="00F77CC4" w:rsidP="003D51F1">
      <w:pPr>
        <w:pStyle w:val="ListParagraph"/>
        <w:numPr>
          <w:ilvl w:val="0"/>
          <w:numId w:val="11"/>
        </w:numPr>
        <w:tabs>
          <w:tab w:val="left" w:pos="5652"/>
        </w:tabs>
      </w:pPr>
      <w:r>
        <w:t>Two individually wrapped triangular bandages, preferably sterile</w:t>
      </w:r>
    </w:p>
    <w:p w14:paraId="4101CE43" w14:textId="78D2F881" w:rsidR="002F489C" w:rsidRDefault="002F489C" w:rsidP="003D51F1">
      <w:pPr>
        <w:pStyle w:val="ListParagraph"/>
        <w:numPr>
          <w:ilvl w:val="0"/>
          <w:numId w:val="11"/>
        </w:numPr>
        <w:tabs>
          <w:tab w:val="left" w:pos="5652"/>
        </w:tabs>
      </w:pPr>
      <w:r>
        <w:t>Six safety pins</w:t>
      </w:r>
    </w:p>
    <w:p w14:paraId="50947023" w14:textId="35EB304D" w:rsidR="002F489C" w:rsidRDefault="002F489C" w:rsidP="003D51F1">
      <w:pPr>
        <w:pStyle w:val="ListParagraph"/>
        <w:numPr>
          <w:ilvl w:val="0"/>
          <w:numId w:val="11"/>
        </w:numPr>
        <w:tabs>
          <w:tab w:val="left" w:pos="5652"/>
        </w:tabs>
      </w:pPr>
      <w:r>
        <w:t xml:space="preserve">Two large sterile, individually wrapped </w:t>
      </w:r>
      <w:r w:rsidR="00262FBF">
        <w:t>un-medicated</w:t>
      </w:r>
      <w:r>
        <w:t xml:space="preserve"> wound dressing</w:t>
      </w:r>
    </w:p>
    <w:p w14:paraId="5AE78462" w14:textId="1AA8D9E3" w:rsidR="002F489C" w:rsidRDefault="002F489C" w:rsidP="003D51F1">
      <w:pPr>
        <w:pStyle w:val="ListParagraph"/>
        <w:numPr>
          <w:ilvl w:val="0"/>
          <w:numId w:val="11"/>
        </w:numPr>
        <w:tabs>
          <w:tab w:val="left" w:pos="5652"/>
        </w:tabs>
      </w:pPr>
      <w:r>
        <w:t>Six medium-sized sterile individually wrapped un</w:t>
      </w:r>
      <w:r w:rsidR="00262FBF">
        <w:t>-</w:t>
      </w:r>
      <w:r>
        <w:t>medicated wound dressings</w:t>
      </w:r>
    </w:p>
    <w:p w14:paraId="1F6DBC48" w14:textId="783F2248" w:rsidR="002F489C" w:rsidRDefault="002F489C" w:rsidP="003D51F1">
      <w:pPr>
        <w:pStyle w:val="ListParagraph"/>
        <w:numPr>
          <w:ilvl w:val="0"/>
          <w:numId w:val="11"/>
        </w:numPr>
        <w:tabs>
          <w:tab w:val="left" w:pos="5652"/>
        </w:tabs>
      </w:pPr>
      <w:r>
        <w:t>At least 3 pairs of disposable gloves.</w:t>
      </w:r>
    </w:p>
    <w:p w14:paraId="1E919882" w14:textId="7272C87E" w:rsidR="003D51F1" w:rsidRDefault="003D51F1" w:rsidP="003D51F1">
      <w:pPr>
        <w:tabs>
          <w:tab w:val="left" w:pos="5652"/>
        </w:tabs>
      </w:pPr>
    </w:p>
    <w:p w14:paraId="3882882E" w14:textId="36D969D3" w:rsidR="003D51F1" w:rsidRDefault="00262FBF" w:rsidP="003D51F1">
      <w:pPr>
        <w:tabs>
          <w:tab w:val="left" w:pos="5652"/>
        </w:tabs>
      </w:pPr>
      <w:r>
        <w:t>Travelling First Aid Kits contents could be considered as:</w:t>
      </w:r>
    </w:p>
    <w:p w14:paraId="3DDF2886" w14:textId="77777777" w:rsidR="00262FBF" w:rsidRDefault="00262FBF" w:rsidP="00262FBF">
      <w:pPr>
        <w:pStyle w:val="ListParagraph"/>
        <w:numPr>
          <w:ilvl w:val="0"/>
          <w:numId w:val="12"/>
        </w:numPr>
        <w:tabs>
          <w:tab w:val="left" w:pos="5652"/>
        </w:tabs>
      </w:pPr>
      <w:r>
        <w:t>Leaflet giving general guidance on first aid ( for example, HSE’s basic Advice on first aid at work)</w:t>
      </w:r>
    </w:p>
    <w:p w14:paraId="068B5998" w14:textId="034EA9A8" w:rsidR="00262FBF" w:rsidRDefault="00262FBF" w:rsidP="00262FBF">
      <w:pPr>
        <w:pStyle w:val="ListParagraph"/>
        <w:numPr>
          <w:ilvl w:val="0"/>
          <w:numId w:val="12"/>
        </w:numPr>
        <w:tabs>
          <w:tab w:val="left" w:pos="5652"/>
        </w:tabs>
      </w:pPr>
      <w:r>
        <w:t>6 individually wrapped sterile plasters (assorted sizes), appropriate to the type of work (hypoallergenic plasters can be provided if necessary)</w:t>
      </w:r>
    </w:p>
    <w:p w14:paraId="2AF8DC95" w14:textId="77777777" w:rsidR="00262FBF" w:rsidRDefault="00262FBF" w:rsidP="00262FBF">
      <w:pPr>
        <w:pStyle w:val="ListParagraph"/>
        <w:numPr>
          <w:ilvl w:val="0"/>
          <w:numId w:val="12"/>
        </w:numPr>
        <w:tabs>
          <w:tab w:val="left" w:pos="5652"/>
        </w:tabs>
      </w:pPr>
      <w:r>
        <w:t>Two individually wrapped triangular bandages, preferably sterile</w:t>
      </w:r>
    </w:p>
    <w:p w14:paraId="28331B18" w14:textId="75F5A449" w:rsidR="00262FBF" w:rsidRDefault="00262FBF" w:rsidP="00262FBF">
      <w:pPr>
        <w:pStyle w:val="ListParagraph"/>
        <w:numPr>
          <w:ilvl w:val="0"/>
          <w:numId w:val="12"/>
        </w:numPr>
        <w:tabs>
          <w:tab w:val="left" w:pos="5652"/>
        </w:tabs>
      </w:pPr>
      <w:r>
        <w:t>Two safety pins</w:t>
      </w:r>
    </w:p>
    <w:p w14:paraId="4BA32ED3" w14:textId="66DDB3D9" w:rsidR="00262FBF" w:rsidRDefault="00262FBF" w:rsidP="00262FBF">
      <w:pPr>
        <w:pStyle w:val="ListParagraph"/>
        <w:numPr>
          <w:ilvl w:val="0"/>
          <w:numId w:val="12"/>
        </w:numPr>
        <w:tabs>
          <w:tab w:val="left" w:pos="5652"/>
        </w:tabs>
      </w:pPr>
      <w:r>
        <w:t>One large sterile, un-medicated dressing</w:t>
      </w:r>
    </w:p>
    <w:p w14:paraId="4E483CF4" w14:textId="0E74899D" w:rsidR="00262FBF" w:rsidRDefault="00262FBF" w:rsidP="00262FBF">
      <w:pPr>
        <w:pStyle w:val="ListParagraph"/>
        <w:numPr>
          <w:ilvl w:val="0"/>
          <w:numId w:val="12"/>
        </w:numPr>
        <w:tabs>
          <w:tab w:val="left" w:pos="5652"/>
        </w:tabs>
      </w:pPr>
      <w:r>
        <w:t xml:space="preserve">Individually wrapped moist cleansing wipes </w:t>
      </w:r>
    </w:p>
    <w:p w14:paraId="4457307C" w14:textId="50C0D06F" w:rsidR="00262FBF" w:rsidRDefault="00262FBF" w:rsidP="00262FBF">
      <w:pPr>
        <w:pStyle w:val="ListParagraph"/>
        <w:numPr>
          <w:ilvl w:val="0"/>
          <w:numId w:val="12"/>
        </w:numPr>
        <w:tabs>
          <w:tab w:val="left" w:pos="5652"/>
        </w:tabs>
      </w:pPr>
      <w:r>
        <w:t>At least 2 pairs of disposable gloves.</w:t>
      </w:r>
    </w:p>
    <w:p w14:paraId="4DBDA090" w14:textId="77777777" w:rsidR="00262FBF" w:rsidRPr="003D51F1" w:rsidRDefault="00262FBF" w:rsidP="00262FBF">
      <w:pPr>
        <w:pStyle w:val="ListParagraph"/>
        <w:tabs>
          <w:tab w:val="left" w:pos="5652"/>
        </w:tabs>
      </w:pPr>
    </w:p>
    <w:sectPr w:rsidR="00262FBF" w:rsidRPr="003D51F1">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BEDEBB" w14:textId="77777777" w:rsidR="00714BA9" w:rsidRDefault="00714BA9" w:rsidP="00A8203A">
      <w:pPr>
        <w:spacing w:after="0" w:line="240" w:lineRule="auto"/>
      </w:pPr>
      <w:r>
        <w:separator/>
      </w:r>
    </w:p>
  </w:endnote>
  <w:endnote w:type="continuationSeparator" w:id="0">
    <w:p w14:paraId="4523C683" w14:textId="77777777" w:rsidR="00714BA9" w:rsidRDefault="00714BA9" w:rsidP="00A820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MT">
    <w:altName w:val="Arial Unicode MS"/>
    <w:panose1 w:val="00000000000000000000"/>
    <w:charset w:val="88"/>
    <w:family w:val="auto"/>
    <w:notTrueType/>
    <w:pitch w:val="default"/>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31761371"/>
      <w:docPartObj>
        <w:docPartGallery w:val="Page Numbers (Bottom of Page)"/>
        <w:docPartUnique/>
      </w:docPartObj>
    </w:sdtPr>
    <w:sdtEndPr>
      <w:rPr>
        <w:noProof/>
      </w:rPr>
    </w:sdtEndPr>
    <w:sdtContent>
      <w:p w14:paraId="355E1957" w14:textId="03CA1AFC" w:rsidR="00A8203A" w:rsidRDefault="00A8203A">
        <w:pPr>
          <w:pStyle w:val="Footer"/>
        </w:pPr>
        <w:r>
          <w:fldChar w:fldCharType="begin"/>
        </w:r>
        <w:r>
          <w:instrText xml:space="preserve"> PAGE   \* MERGEFORMAT </w:instrText>
        </w:r>
        <w:r>
          <w:fldChar w:fldCharType="separate"/>
        </w:r>
        <w:r w:rsidR="00BB734B">
          <w:rPr>
            <w:noProof/>
          </w:rPr>
          <w:t>1</w:t>
        </w:r>
        <w:r>
          <w:rPr>
            <w:noProof/>
          </w:rPr>
          <w:fldChar w:fldCharType="end"/>
        </w:r>
      </w:p>
    </w:sdtContent>
  </w:sdt>
  <w:p w14:paraId="439B7DA8" w14:textId="77777777" w:rsidR="00A8203A" w:rsidRDefault="00A8203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0869DA" w14:textId="77777777" w:rsidR="00714BA9" w:rsidRDefault="00714BA9" w:rsidP="00A8203A">
      <w:pPr>
        <w:spacing w:after="0" w:line="240" w:lineRule="auto"/>
      </w:pPr>
      <w:r>
        <w:separator/>
      </w:r>
    </w:p>
  </w:footnote>
  <w:footnote w:type="continuationSeparator" w:id="0">
    <w:p w14:paraId="69B992D1" w14:textId="77777777" w:rsidR="00714BA9" w:rsidRDefault="00714BA9" w:rsidP="00A8203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49622F"/>
    <w:multiLevelType w:val="hybridMultilevel"/>
    <w:tmpl w:val="700CFFE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5365DB"/>
    <w:multiLevelType w:val="hybridMultilevel"/>
    <w:tmpl w:val="C47EB2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07718F"/>
    <w:multiLevelType w:val="hybridMultilevel"/>
    <w:tmpl w:val="F2D6B00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A2A0FC0"/>
    <w:multiLevelType w:val="hybridMultilevel"/>
    <w:tmpl w:val="608EC35C"/>
    <w:lvl w:ilvl="0" w:tplc="0809000F">
      <w:start w:val="1"/>
      <w:numFmt w:val="decimal"/>
      <w:lvlText w:val="%1."/>
      <w:lvlJc w:val="left"/>
      <w:pPr>
        <w:ind w:left="720" w:hanging="36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976727F"/>
    <w:multiLevelType w:val="hybridMultilevel"/>
    <w:tmpl w:val="62CED2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CA2F7B"/>
    <w:multiLevelType w:val="hybridMultilevel"/>
    <w:tmpl w:val="984E91D4"/>
    <w:lvl w:ilvl="0" w:tplc="DFA2DB28">
      <w:start w:val="1"/>
      <w:numFmt w:val="bullet"/>
      <w:lvlText w:val=""/>
      <w:lvlJc w:val="left"/>
      <w:pPr>
        <w:tabs>
          <w:tab w:val="num" w:pos="1920"/>
        </w:tabs>
        <w:ind w:left="1920" w:hanging="360"/>
      </w:pPr>
      <w:rPr>
        <w:rFonts w:ascii="Symbol" w:hAnsi="Symbol" w:hint="default"/>
        <w:color w:val="auto"/>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1071423"/>
    <w:multiLevelType w:val="hybridMultilevel"/>
    <w:tmpl w:val="71EA82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4B66F1E"/>
    <w:multiLevelType w:val="hybridMultilevel"/>
    <w:tmpl w:val="50A2D7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29D449E"/>
    <w:multiLevelType w:val="hybridMultilevel"/>
    <w:tmpl w:val="D48A2F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D481280"/>
    <w:multiLevelType w:val="hybridMultilevel"/>
    <w:tmpl w:val="E26AC2C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4DB60FE9"/>
    <w:multiLevelType w:val="hybridMultilevel"/>
    <w:tmpl w:val="0D363F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2F96034"/>
    <w:multiLevelType w:val="hybridMultilevel"/>
    <w:tmpl w:val="0E4E30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7A05280"/>
    <w:multiLevelType w:val="hybridMultilevel"/>
    <w:tmpl w:val="C116F474"/>
    <w:lvl w:ilvl="0" w:tplc="08090001">
      <w:start w:val="1"/>
      <w:numFmt w:val="bullet"/>
      <w:lvlText w:val=""/>
      <w:lvlJc w:val="left"/>
      <w:pPr>
        <w:tabs>
          <w:tab w:val="num" w:pos="1440"/>
        </w:tabs>
        <w:ind w:left="1440" w:hanging="360"/>
      </w:pPr>
      <w:rPr>
        <w:rFonts w:ascii="Symbol" w:hAnsi="Symbol" w:hint="default"/>
      </w:rPr>
    </w:lvl>
    <w:lvl w:ilvl="1" w:tplc="08090003">
      <w:start w:val="1"/>
      <w:numFmt w:val="bullet"/>
      <w:lvlText w:val="o"/>
      <w:lvlJc w:val="left"/>
      <w:pPr>
        <w:tabs>
          <w:tab w:val="num" w:pos="2160"/>
        </w:tabs>
        <w:ind w:left="2160" w:hanging="360"/>
      </w:pPr>
      <w:rPr>
        <w:rFonts w:ascii="Courier New" w:hAnsi="Courier New" w:cs="Courier New" w:hint="default"/>
      </w:rPr>
    </w:lvl>
    <w:lvl w:ilvl="2" w:tplc="08090005">
      <w:start w:val="1"/>
      <w:numFmt w:val="bullet"/>
      <w:lvlText w:val=""/>
      <w:lvlJc w:val="left"/>
      <w:pPr>
        <w:tabs>
          <w:tab w:val="num" w:pos="2880"/>
        </w:tabs>
        <w:ind w:left="2880" w:hanging="360"/>
      </w:pPr>
      <w:rPr>
        <w:rFonts w:ascii="Wingdings" w:hAnsi="Wingdings" w:hint="default"/>
      </w:rPr>
    </w:lvl>
    <w:lvl w:ilvl="3" w:tplc="08090001">
      <w:start w:val="1"/>
      <w:numFmt w:val="bullet"/>
      <w:lvlText w:val=""/>
      <w:lvlJc w:val="left"/>
      <w:pPr>
        <w:tabs>
          <w:tab w:val="num" w:pos="3600"/>
        </w:tabs>
        <w:ind w:left="3600" w:hanging="360"/>
      </w:pPr>
      <w:rPr>
        <w:rFonts w:ascii="Symbol" w:hAnsi="Symbol" w:hint="default"/>
      </w:rPr>
    </w:lvl>
    <w:lvl w:ilvl="4" w:tplc="08090003">
      <w:start w:val="1"/>
      <w:numFmt w:val="bullet"/>
      <w:lvlText w:val="o"/>
      <w:lvlJc w:val="left"/>
      <w:pPr>
        <w:tabs>
          <w:tab w:val="num" w:pos="4320"/>
        </w:tabs>
        <w:ind w:left="4320" w:hanging="360"/>
      </w:pPr>
      <w:rPr>
        <w:rFonts w:ascii="Courier New" w:hAnsi="Courier New" w:cs="Courier New" w:hint="default"/>
      </w:rPr>
    </w:lvl>
    <w:lvl w:ilvl="5" w:tplc="08090005">
      <w:start w:val="1"/>
      <w:numFmt w:val="bullet"/>
      <w:lvlText w:val=""/>
      <w:lvlJc w:val="left"/>
      <w:pPr>
        <w:tabs>
          <w:tab w:val="num" w:pos="5040"/>
        </w:tabs>
        <w:ind w:left="5040" w:hanging="360"/>
      </w:pPr>
      <w:rPr>
        <w:rFonts w:ascii="Wingdings" w:hAnsi="Wingdings" w:hint="default"/>
      </w:rPr>
    </w:lvl>
    <w:lvl w:ilvl="6" w:tplc="08090001">
      <w:start w:val="1"/>
      <w:numFmt w:val="bullet"/>
      <w:lvlText w:val=""/>
      <w:lvlJc w:val="left"/>
      <w:pPr>
        <w:tabs>
          <w:tab w:val="num" w:pos="5760"/>
        </w:tabs>
        <w:ind w:left="5760" w:hanging="360"/>
      </w:pPr>
      <w:rPr>
        <w:rFonts w:ascii="Symbol" w:hAnsi="Symbol" w:hint="default"/>
      </w:rPr>
    </w:lvl>
    <w:lvl w:ilvl="7" w:tplc="08090003">
      <w:start w:val="1"/>
      <w:numFmt w:val="bullet"/>
      <w:lvlText w:val="o"/>
      <w:lvlJc w:val="left"/>
      <w:pPr>
        <w:tabs>
          <w:tab w:val="num" w:pos="6480"/>
        </w:tabs>
        <w:ind w:left="6480" w:hanging="360"/>
      </w:pPr>
      <w:rPr>
        <w:rFonts w:ascii="Courier New" w:hAnsi="Courier New" w:cs="Courier New" w:hint="default"/>
      </w:rPr>
    </w:lvl>
    <w:lvl w:ilvl="8" w:tplc="08090005">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65594940"/>
    <w:multiLevelType w:val="hybridMultilevel"/>
    <w:tmpl w:val="C77C56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0036AC3"/>
    <w:multiLevelType w:val="hybridMultilevel"/>
    <w:tmpl w:val="89F87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2"/>
  </w:num>
  <w:num w:numId="3">
    <w:abstractNumId w:val="7"/>
  </w:num>
  <w:num w:numId="4">
    <w:abstractNumId w:val="5"/>
  </w:num>
  <w:num w:numId="5">
    <w:abstractNumId w:val="14"/>
  </w:num>
  <w:num w:numId="6">
    <w:abstractNumId w:val="4"/>
  </w:num>
  <w:num w:numId="7">
    <w:abstractNumId w:val="9"/>
  </w:num>
  <w:num w:numId="8">
    <w:abstractNumId w:val="13"/>
  </w:num>
  <w:num w:numId="9">
    <w:abstractNumId w:val="10"/>
  </w:num>
  <w:num w:numId="10">
    <w:abstractNumId w:val="2"/>
  </w:num>
  <w:num w:numId="11">
    <w:abstractNumId w:val="1"/>
  </w:num>
  <w:num w:numId="12">
    <w:abstractNumId w:val="6"/>
  </w:num>
  <w:num w:numId="13">
    <w:abstractNumId w:val="8"/>
  </w:num>
  <w:num w:numId="14">
    <w:abstractNumId w:val="11"/>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700E"/>
    <w:rsid w:val="00050712"/>
    <w:rsid w:val="000531CF"/>
    <w:rsid w:val="00071204"/>
    <w:rsid w:val="000B51DD"/>
    <w:rsid w:val="00154B80"/>
    <w:rsid w:val="0019245A"/>
    <w:rsid w:val="00192ACC"/>
    <w:rsid w:val="001A288B"/>
    <w:rsid w:val="001E6BB6"/>
    <w:rsid w:val="00262FBF"/>
    <w:rsid w:val="002D2542"/>
    <w:rsid w:val="002D5676"/>
    <w:rsid w:val="002E700E"/>
    <w:rsid w:val="002F489C"/>
    <w:rsid w:val="002F691A"/>
    <w:rsid w:val="00305FD8"/>
    <w:rsid w:val="00336602"/>
    <w:rsid w:val="00361758"/>
    <w:rsid w:val="003D51F1"/>
    <w:rsid w:val="00417A64"/>
    <w:rsid w:val="0043239B"/>
    <w:rsid w:val="00484AAA"/>
    <w:rsid w:val="004B40BF"/>
    <w:rsid w:val="00512F7E"/>
    <w:rsid w:val="0057269A"/>
    <w:rsid w:val="006131FE"/>
    <w:rsid w:val="00694715"/>
    <w:rsid w:val="0069690C"/>
    <w:rsid w:val="007068CA"/>
    <w:rsid w:val="00714BA9"/>
    <w:rsid w:val="00754572"/>
    <w:rsid w:val="007C07C2"/>
    <w:rsid w:val="008133DC"/>
    <w:rsid w:val="00855FF2"/>
    <w:rsid w:val="00960DFE"/>
    <w:rsid w:val="009649F0"/>
    <w:rsid w:val="00967803"/>
    <w:rsid w:val="00995241"/>
    <w:rsid w:val="009972D3"/>
    <w:rsid w:val="009F35BD"/>
    <w:rsid w:val="00A32C0D"/>
    <w:rsid w:val="00A42B8C"/>
    <w:rsid w:val="00A8203A"/>
    <w:rsid w:val="00AA28AD"/>
    <w:rsid w:val="00B03FA0"/>
    <w:rsid w:val="00B42EE8"/>
    <w:rsid w:val="00BB734B"/>
    <w:rsid w:val="00E87518"/>
    <w:rsid w:val="00F01D43"/>
    <w:rsid w:val="00F2680B"/>
    <w:rsid w:val="00F32715"/>
    <w:rsid w:val="00F63D18"/>
    <w:rsid w:val="00F65130"/>
    <w:rsid w:val="00F77C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7E8264"/>
  <w15:chartTrackingRefBased/>
  <w15:docId w15:val="{552BD942-AC63-40D9-AE24-9CFB569E27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42EE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B03FA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972D3"/>
    <w:pPr>
      <w:ind w:left="720"/>
      <w:contextualSpacing/>
    </w:pPr>
  </w:style>
  <w:style w:type="character" w:customStyle="1" w:styleId="Heading2Char">
    <w:name w:val="Heading 2 Char"/>
    <w:basedOn w:val="DefaultParagraphFont"/>
    <w:link w:val="Heading2"/>
    <w:uiPriority w:val="9"/>
    <w:semiHidden/>
    <w:rsid w:val="00B03FA0"/>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855FF2"/>
    <w:rPr>
      <w:sz w:val="16"/>
      <w:szCs w:val="16"/>
    </w:rPr>
  </w:style>
  <w:style w:type="paragraph" w:styleId="CommentText">
    <w:name w:val="annotation text"/>
    <w:basedOn w:val="Normal"/>
    <w:link w:val="CommentTextChar"/>
    <w:uiPriority w:val="99"/>
    <w:semiHidden/>
    <w:unhideWhenUsed/>
    <w:rsid w:val="00855FF2"/>
    <w:pPr>
      <w:spacing w:line="240" w:lineRule="auto"/>
    </w:pPr>
    <w:rPr>
      <w:sz w:val="20"/>
      <w:szCs w:val="20"/>
    </w:rPr>
  </w:style>
  <w:style w:type="character" w:customStyle="1" w:styleId="CommentTextChar">
    <w:name w:val="Comment Text Char"/>
    <w:basedOn w:val="DefaultParagraphFont"/>
    <w:link w:val="CommentText"/>
    <w:uiPriority w:val="99"/>
    <w:semiHidden/>
    <w:rsid w:val="00855FF2"/>
    <w:rPr>
      <w:sz w:val="20"/>
      <w:szCs w:val="20"/>
    </w:rPr>
  </w:style>
  <w:style w:type="paragraph" w:styleId="CommentSubject">
    <w:name w:val="annotation subject"/>
    <w:basedOn w:val="CommentText"/>
    <w:next w:val="CommentText"/>
    <w:link w:val="CommentSubjectChar"/>
    <w:uiPriority w:val="99"/>
    <w:semiHidden/>
    <w:unhideWhenUsed/>
    <w:rsid w:val="00855FF2"/>
    <w:rPr>
      <w:b/>
      <w:bCs/>
    </w:rPr>
  </w:style>
  <w:style w:type="character" w:customStyle="1" w:styleId="CommentSubjectChar">
    <w:name w:val="Comment Subject Char"/>
    <w:basedOn w:val="CommentTextChar"/>
    <w:link w:val="CommentSubject"/>
    <w:uiPriority w:val="99"/>
    <w:semiHidden/>
    <w:rsid w:val="00855FF2"/>
    <w:rPr>
      <w:b/>
      <w:bCs/>
      <w:sz w:val="20"/>
      <w:szCs w:val="20"/>
    </w:rPr>
  </w:style>
  <w:style w:type="paragraph" w:styleId="BalloonText">
    <w:name w:val="Balloon Text"/>
    <w:basedOn w:val="Normal"/>
    <w:link w:val="BalloonTextChar"/>
    <w:uiPriority w:val="99"/>
    <w:semiHidden/>
    <w:unhideWhenUsed/>
    <w:rsid w:val="00855FF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55FF2"/>
    <w:rPr>
      <w:rFonts w:ascii="Segoe UI" w:hAnsi="Segoe UI" w:cs="Segoe UI"/>
      <w:sz w:val="18"/>
      <w:szCs w:val="18"/>
    </w:rPr>
  </w:style>
  <w:style w:type="character" w:customStyle="1" w:styleId="Heading1Char">
    <w:name w:val="Heading 1 Char"/>
    <w:basedOn w:val="DefaultParagraphFont"/>
    <w:link w:val="Heading1"/>
    <w:uiPriority w:val="9"/>
    <w:rsid w:val="00B42EE8"/>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B42EE8"/>
    <w:pPr>
      <w:outlineLvl w:val="9"/>
    </w:pPr>
    <w:rPr>
      <w:lang w:val="en-US"/>
    </w:rPr>
  </w:style>
  <w:style w:type="paragraph" w:styleId="TOC2">
    <w:name w:val="toc 2"/>
    <w:basedOn w:val="Normal"/>
    <w:next w:val="Normal"/>
    <w:autoRedefine/>
    <w:uiPriority w:val="39"/>
    <w:unhideWhenUsed/>
    <w:rsid w:val="00B42EE8"/>
    <w:pPr>
      <w:spacing w:after="100"/>
      <w:ind w:left="220"/>
    </w:pPr>
  </w:style>
  <w:style w:type="character" w:styleId="Hyperlink">
    <w:name w:val="Hyperlink"/>
    <w:basedOn w:val="DefaultParagraphFont"/>
    <w:uiPriority w:val="99"/>
    <w:unhideWhenUsed/>
    <w:rsid w:val="00B42EE8"/>
    <w:rPr>
      <w:color w:val="0563C1" w:themeColor="hyperlink"/>
      <w:u w:val="single"/>
    </w:rPr>
  </w:style>
  <w:style w:type="paragraph" w:styleId="TOC1">
    <w:name w:val="toc 1"/>
    <w:basedOn w:val="Normal"/>
    <w:next w:val="Normal"/>
    <w:autoRedefine/>
    <w:uiPriority w:val="39"/>
    <w:unhideWhenUsed/>
    <w:rsid w:val="00AA28AD"/>
    <w:pPr>
      <w:spacing w:after="100"/>
    </w:pPr>
    <w:rPr>
      <w:rFonts w:eastAsiaTheme="minorEastAsia" w:cs="Times New Roman"/>
      <w:lang w:val="en-US"/>
    </w:rPr>
  </w:style>
  <w:style w:type="paragraph" w:styleId="TOC3">
    <w:name w:val="toc 3"/>
    <w:basedOn w:val="Normal"/>
    <w:next w:val="Normal"/>
    <w:autoRedefine/>
    <w:uiPriority w:val="39"/>
    <w:unhideWhenUsed/>
    <w:rsid w:val="00AA28AD"/>
    <w:pPr>
      <w:spacing w:after="100"/>
      <w:ind w:left="440"/>
    </w:pPr>
    <w:rPr>
      <w:rFonts w:eastAsiaTheme="minorEastAsia" w:cs="Times New Roman"/>
      <w:lang w:val="en-US"/>
    </w:rPr>
  </w:style>
  <w:style w:type="paragraph" w:styleId="Header">
    <w:name w:val="header"/>
    <w:basedOn w:val="Normal"/>
    <w:link w:val="HeaderChar"/>
    <w:uiPriority w:val="99"/>
    <w:unhideWhenUsed/>
    <w:rsid w:val="00A8203A"/>
    <w:pPr>
      <w:tabs>
        <w:tab w:val="center" w:pos="4513"/>
        <w:tab w:val="right" w:pos="9026"/>
      </w:tabs>
      <w:spacing w:after="0" w:line="240" w:lineRule="auto"/>
    </w:pPr>
  </w:style>
  <w:style w:type="character" w:customStyle="1" w:styleId="HeaderChar">
    <w:name w:val="Header Char"/>
    <w:basedOn w:val="DefaultParagraphFont"/>
    <w:link w:val="Header"/>
    <w:uiPriority w:val="99"/>
    <w:rsid w:val="00A8203A"/>
  </w:style>
  <w:style w:type="paragraph" w:styleId="Footer">
    <w:name w:val="footer"/>
    <w:basedOn w:val="Normal"/>
    <w:link w:val="FooterChar"/>
    <w:uiPriority w:val="99"/>
    <w:unhideWhenUsed/>
    <w:rsid w:val="00A8203A"/>
    <w:pPr>
      <w:tabs>
        <w:tab w:val="center" w:pos="4513"/>
        <w:tab w:val="right" w:pos="9026"/>
      </w:tabs>
      <w:spacing w:after="0" w:line="240" w:lineRule="auto"/>
    </w:pPr>
  </w:style>
  <w:style w:type="character" w:customStyle="1" w:styleId="FooterChar">
    <w:name w:val="Footer Char"/>
    <w:basedOn w:val="DefaultParagraphFont"/>
    <w:link w:val="Footer"/>
    <w:uiPriority w:val="99"/>
    <w:rsid w:val="00A8203A"/>
  </w:style>
  <w:style w:type="paragraph" w:styleId="Revision">
    <w:name w:val="Revision"/>
    <w:hidden/>
    <w:uiPriority w:val="99"/>
    <w:semiHidden/>
    <w:rsid w:val="00417A6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8950950">
      <w:bodyDiv w:val="1"/>
      <w:marLeft w:val="0"/>
      <w:marRight w:val="0"/>
      <w:marTop w:val="0"/>
      <w:marBottom w:val="0"/>
      <w:divBdr>
        <w:top w:val="none" w:sz="0" w:space="0" w:color="auto"/>
        <w:left w:val="none" w:sz="0" w:space="0" w:color="auto"/>
        <w:bottom w:val="none" w:sz="0" w:space="0" w:color="auto"/>
        <w:right w:val="none" w:sz="0" w:space="0" w:color="auto"/>
      </w:divBdr>
    </w:div>
    <w:div w:id="660699007">
      <w:bodyDiv w:val="1"/>
      <w:marLeft w:val="0"/>
      <w:marRight w:val="0"/>
      <w:marTop w:val="0"/>
      <w:marBottom w:val="0"/>
      <w:divBdr>
        <w:top w:val="none" w:sz="0" w:space="0" w:color="auto"/>
        <w:left w:val="none" w:sz="0" w:space="0" w:color="auto"/>
        <w:bottom w:val="none" w:sz="0" w:space="0" w:color="auto"/>
        <w:right w:val="none" w:sz="0" w:space="0" w:color="auto"/>
      </w:divBdr>
    </w:div>
    <w:div w:id="670327669">
      <w:bodyDiv w:val="1"/>
      <w:marLeft w:val="0"/>
      <w:marRight w:val="0"/>
      <w:marTop w:val="0"/>
      <w:marBottom w:val="0"/>
      <w:divBdr>
        <w:top w:val="none" w:sz="0" w:space="0" w:color="auto"/>
        <w:left w:val="none" w:sz="0" w:space="0" w:color="auto"/>
        <w:bottom w:val="none" w:sz="0" w:space="0" w:color="auto"/>
        <w:right w:val="none" w:sz="0" w:space="0" w:color="auto"/>
      </w:divBdr>
    </w:div>
    <w:div w:id="774862991">
      <w:bodyDiv w:val="1"/>
      <w:marLeft w:val="0"/>
      <w:marRight w:val="0"/>
      <w:marTop w:val="0"/>
      <w:marBottom w:val="0"/>
      <w:divBdr>
        <w:top w:val="none" w:sz="0" w:space="0" w:color="auto"/>
        <w:left w:val="none" w:sz="0" w:space="0" w:color="auto"/>
        <w:bottom w:val="none" w:sz="0" w:space="0" w:color="auto"/>
        <w:right w:val="none" w:sz="0" w:space="0" w:color="auto"/>
      </w:divBdr>
    </w:div>
    <w:div w:id="801535106">
      <w:bodyDiv w:val="1"/>
      <w:marLeft w:val="0"/>
      <w:marRight w:val="0"/>
      <w:marTop w:val="0"/>
      <w:marBottom w:val="0"/>
      <w:divBdr>
        <w:top w:val="none" w:sz="0" w:space="0" w:color="auto"/>
        <w:left w:val="none" w:sz="0" w:space="0" w:color="auto"/>
        <w:bottom w:val="none" w:sz="0" w:space="0" w:color="auto"/>
        <w:right w:val="none" w:sz="0" w:space="0" w:color="auto"/>
      </w:divBdr>
    </w:div>
    <w:div w:id="1176992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8CEE1B88645E4CABDC9257A99178CB" ma:contentTypeVersion="13" ma:contentTypeDescription="Create a new document." ma:contentTypeScope="" ma:versionID="b878a277bfdc6e3b44be54866e484ae9">
  <xsd:schema xmlns:xsd="http://www.w3.org/2001/XMLSchema" xmlns:xs="http://www.w3.org/2001/XMLSchema" xmlns:p="http://schemas.microsoft.com/office/2006/metadata/properties" xmlns:ns3="b92b639e-e516-4141-8104-e5c2fd8a6a07" xmlns:ns4="5d574a0a-7581-4bbf-90d2-16651045c84e" targetNamespace="http://schemas.microsoft.com/office/2006/metadata/properties" ma:root="true" ma:fieldsID="0a365aa45c78472527eca792098ad367" ns3:_="" ns4:_="">
    <xsd:import namespace="b92b639e-e516-4141-8104-e5c2fd8a6a07"/>
    <xsd:import namespace="5d574a0a-7581-4bbf-90d2-16651045c84e"/>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element ref="ns3:MediaServiceDateTaken" minOccurs="0"/>
                <xsd:element ref="ns3:MediaServiceAutoTags" minOccurs="0"/>
                <xsd:element ref="ns3:MediaLengthInSeconds" minOccurs="0"/>
                <xsd:element ref="ns3:MediaServiceGenerationTime" minOccurs="0"/>
                <xsd:element ref="ns3:MediaServiceEventHashCode" minOccurs="0"/>
                <xsd:element ref="ns3:MediaServiceObjectDetectorVersion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2b639e-e516-4141-8104-e5c2fd8a6a0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d574a0a-7581-4bbf-90d2-16651045c84e"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SharingHintHash" ma:index="1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b92b639e-e516-4141-8104-e5c2fd8a6a07"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68F1E8-66CD-47CE-B230-AAD997A903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92b639e-e516-4141-8104-e5c2fd8a6a07"/>
    <ds:schemaRef ds:uri="5d574a0a-7581-4bbf-90d2-16651045c8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BA1934F-72C9-4F37-8613-918BB48D5A4F}">
  <ds:schemaRefs>
    <ds:schemaRef ds:uri="http://schemas.microsoft.com/office/2006/metadata/properties"/>
    <ds:schemaRef ds:uri="http://schemas.microsoft.com/office/2006/documentManagement/types"/>
    <ds:schemaRef ds:uri="http://www.w3.org/XML/1998/namespace"/>
    <ds:schemaRef ds:uri="http://schemas.microsoft.com/office/infopath/2007/PartnerControls"/>
    <ds:schemaRef ds:uri="5d574a0a-7581-4bbf-90d2-16651045c84e"/>
    <ds:schemaRef ds:uri="http://purl.org/dc/elements/1.1/"/>
    <ds:schemaRef ds:uri="http://purl.org/dc/dcmitype/"/>
    <ds:schemaRef ds:uri="http://purl.org/dc/terms/"/>
    <ds:schemaRef ds:uri="http://schemas.openxmlformats.org/package/2006/metadata/core-properties"/>
    <ds:schemaRef ds:uri="b92b639e-e516-4141-8104-e5c2fd8a6a07"/>
  </ds:schemaRefs>
</ds:datastoreItem>
</file>

<file path=customXml/itemProps3.xml><?xml version="1.0" encoding="utf-8"?>
<ds:datastoreItem xmlns:ds="http://schemas.openxmlformats.org/officeDocument/2006/customXml" ds:itemID="{6712967E-04A7-473E-A03C-4E79E56661C6}">
  <ds:schemaRefs>
    <ds:schemaRef ds:uri="http://schemas.microsoft.com/sharepoint/v3/contenttype/forms"/>
  </ds:schemaRefs>
</ds:datastoreItem>
</file>

<file path=customXml/itemProps4.xml><?xml version="1.0" encoding="utf-8"?>
<ds:datastoreItem xmlns:ds="http://schemas.openxmlformats.org/officeDocument/2006/customXml" ds:itemID="{5ED0D5D2-21C9-4086-8963-FBAD426D93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9</Pages>
  <Words>1288</Words>
  <Characters>7342</Characters>
  <Application>Microsoft Office Word</Application>
  <DocSecurity>0</DocSecurity>
  <Lines>61</Lines>
  <Paragraphs>17</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    Approved code of practice The Health and Safety (First-Aid) Regulations 1981. Gu</vt:lpstr>
    </vt:vector>
  </TitlesOfParts>
  <Company>ABMU LHB</Company>
  <LinksUpToDate>false</LinksUpToDate>
  <CharactersWithSpaces>8613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 Guthrie (Swansea Bay UHB - Health and Safety)</dc:creator>
  <cp:keywords/>
  <dc:description/>
  <cp:lastModifiedBy>Mark Parsons (Swansea Bay UHB - Finance Directorate)</cp:lastModifiedBy>
  <cp:revision>4</cp:revision>
  <dcterms:created xsi:type="dcterms:W3CDTF">2023-10-25T13:36:00Z</dcterms:created>
  <dcterms:modified xsi:type="dcterms:W3CDTF">2023-10-26T06:59:00Z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0x0101002F8CEE1B88645E4CABDC9257A99178CB</vt:lpwstr>
  </property>
</Properties>
</file>