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064D" w:rsidRPr="00EC4425"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sidRPr="00EC4425">
        <w:rPr>
          <w:noProof/>
          <w:lang w:eastAsia="en-GB"/>
        </w:rPr>
        <w:drawing>
          <wp:anchor distT="0" distB="0" distL="114300" distR="114300" simplePos="0" relativeHeight="251659264" behindDoc="1" locked="0" layoutInCell="1" allowOverlap="1" wp14:anchorId="7C1033DC" wp14:editId="14A27E8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EC4425">
        <w:rPr>
          <w:noProof/>
          <w:lang w:eastAsia="en-GB"/>
        </w:rPr>
        <w:drawing>
          <wp:inline distT="0" distB="0" distL="0" distR="0" wp14:anchorId="38DCC168" wp14:editId="07F48DB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EC4425">
        <w:rPr>
          <w:noProof/>
          <w:lang w:eastAsia="en-GB"/>
        </w:rPr>
        <w:t xml:space="preserve"> </w:t>
      </w:r>
      <w:r w:rsidRPr="00EC4425">
        <w:rPr>
          <w:noProof/>
          <w:lang w:eastAsia="en-GB"/>
        </w:rPr>
        <w:drawing>
          <wp:inline distT="0" distB="0" distL="0" distR="0" wp14:anchorId="4BEE9F7E" wp14:editId="1C698D1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0072604C" w:rsidRPr="00EC4425">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EC4425" w:rsidTr="00BF6FC7">
        <w:tc>
          <w:tcPr>
            <w:tcW w:w="2405" w:type="dxa"/>
          </w:tcPr>
          <w:p w:rsidR="00F5082D" w:rsidRPr="00EC4425" w:rsidRDefault="00F5082D" w:rsidP="00FA0CA9">
            <w:pPr>
              <w:rPr>
                <w:rFonts w:ascii="Arial" w:hAnsi="Arial" w:cs="Arial"/>
                <w:b/>
                <w:sz w:val="24"/>
                <w:szCs w:val="24"/>
              </w:rPr>
            </w:pPr>
            <w:r w:rsidRPr="00EC4425">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2-23T00:00:00Z">
              <w:dateFormat w:val="dd MMMM yyyy"/>
              <w:lid w:val="en-GB"/>
              <w:storeMappedDataAs w:val="dateTime"/>
              <w:calendar w:val="gregorian"/>
            </w:date>
          </w:sdtPr>
          <w:sdtEndPr/>
          <w:sdtContent>
            <w:tc>
              <w:tcPr>
                <w:tcW w:w="3402" w:type="dxa"/>
                <w:gridSpan w:val="2"/>
              </w:tcPr>
              <w:p w:rsidR="00F5082D" w:rsidRPr="00EC4425" w:rsidRDefault="00DF5188" w:rsidP="006A374C">
                <w:pPr>
                  <w:rPr>
                    <w:rFonts w:ascii="Arial" w:hAnsi="Arial" w:cs="Arial"/>
                    <w:b/>
                    <w:sz w:val="24"/>
                    <w:szCs w:val="24"/>
                  </w:rPr>
                </w:pPr>
                <w:r w:rsidRPr="00EC4425">
                  <w:rPr>
                    <w:rFonts w:ascii="Arial" w:hAnsi="Arial" w:cs="Arial"/>
                    <w:b/>
                    <w:sz w:val="24"/>
                    <w:szCs w:val="24"/>
                  </w:rPr>
                  <w:t>23 February 2023</w:t>
                </w:r>
              </w:p>
            </w:tc>
          </w:sdtContent>
        </w:sdt>
        <w:tc>
          <w:tcPr>
            <w:tcW w:w="2368" w:type="dxa"/>
            <w:gridSpan w:val="3"/>
          </w:tcPr>
          <w:p w:rsidR="00F5082D" w:rsidRPr="00EC4425" w:rsidRDefault="00F5082D" w:rsidP="00FA0CA9">
            <w:pPr>
              <w:rPr>
                <w:rFonts w:ascii="Arial" w:hAnsi="Arial" w:cs="Arial"/>
                <w:b/>
                <w:sz w:val="24"/>
                <w:szCs w:val="24"/>
              </w:rPr>
            </w:pPr>
            <w:r w:rsidRPr="00EC4425">
              <w:rPr>
                <w:rFonts w:ascii="Arial" w:hAnsi="Arial" w:cs="Arial"/>
                <w:b/>
                <w:sz w:val="24"/>
                <w:szCs w:val="24"/>
              </w:rPr>
              <w:t>Agenda Item</w:t>
            </w:r>
          </w:p>
        </w:tc>
        <w:tc>
          <w:tcPr>
            <w:tcW w:w="1743" w:type="dxa"/>
          </w:tcPr>
          <w:p w:rsidR="00F5082D" w:rsidRPr="00EC4425" w:rsidRDefault="007452D9" w:rsidP="00FA0CA9">
            <w:pPr>
              <w:rPr>
                <w:rFonts w:ascii="Arial" w:hAnsi="Arial" w:cs="Arial"/>
                <w:b/>
                <w:sz w:val="24"/>
                <w:szCs w:val="24"/>
              </w:rPr>
            </w:pPr>
            <w:r>
              <w:rPr>
                <w:rFonts w:ascii="Arial" w:hAnsi="Arial" w:cs="Arial"/>
                <w:b/>
                <w:sz w:val="24"/>
                <w:szCs w:val="24"/>
              </w:rPr>
              <w:t>5.1</w:t>
            </w:r>
          </w:p>
        </w:tc>
      </w:tr>
      <w:tr w:rsidR="0002202B" w:rsidRPr="00EC4425" w:rsidTr="00BF6FC7">
        <w:tc>
          <w:tcPr>
            <w:tcW w:w="2405" w:type="dxa"/>
          </w:tcPr>
          <w:p w:rsidR="0002202B" w:rsidRPr="00EC4425" w:rsidRDefault="0002202B" w:rsidP="0002202B">
            <w:pPr>
              <w:rPr>
                <w:rFonts w:ascii="Arial" w:hAnsi="Arial" w:cs="Arial"/>
                <w:b/>
                <w:sz w:val="24"/>
                <w:szCs w:val="24"/>
              </w:rPr>
            </w:pPr>
            <w:r w:rsidRPr="00EC4425">
              <w:rPr>
                <w:rFonts w:ascii="Arial" w:hAnsi="Arial" w:cs="Arial"/>
                <w:b/>
                <w:sz w:val="24"/>
                <w:szCs w:val="24"/>
              </w:rPr>
              <w:t>Report Title</w:t>
            </w:r>
          </w:p>
        </w:tc>
        <w:tc>
          <w:tcPr>
            <w:tcW w:w="7513" w:type="dxa"/>
            <w:gridSpan w:val="6"/>
          </w:tcPr>
          <w:p w:rsidR="0002202B" w:rsidRPr="00EC4425" w:rsidRDefault="002551C7" w:rsidP="00B254FA">
            <w:pPr>
              <w:rPr>
                <w:rFonts w:ascii="Arial" w:hAnsi="Arial" w:cs="Arial"/>
                <w:b/>
                <w:sz w:val="24"/>
                <w:szCs w:val="24"/>
              </w:rPr>
            </w:pPr>
            <w:r w:rsidRPr="00EC4425">
              <w:rPr>
                <w:rFonts w:ascii="Arial" w:hAnsi="Arial" w:cs="Arial"/>
                <w:b/>
                <w:sz w:val="24"/>
                <w:szCs w:val="24"/>
              </w:rPr>
              <w:t xml:space="preserve">Risk Management </w:t>
            </w:r>
            <w:r w:rsidR="00B254FA" w:rsidRPr="00EC4425">
              <w:rPr>
                <w:rFonts w:ascii="Arial" w:hAnsi="Arial" w:cs="Arial"/>
                <w:b/>
                <w:sz w:val="24"/>
                <w:szCs w:val="24"/>
              </w:rPr>
              <w:t>Report – Quality &amp; Safety Risks</w:t>
            </w:r>
          </w:p>
        </w:tc>
      </w:tr>
      <w:tr w:rsidR="0002202B" w:rsidRPr="00EC4425" w:rsidTr="00BF6FC7">
        <w:tc>
          <w:tcPr>
            <w:tcW w:w="2405" w:type="dxa"/>
          </w:tcPr>
          <w:p w:rsidR="0002202B" w:rsidRPr="00EC4425" w:rsidRDefault="0002202B" w:rsidP="0002202B">
            <w:pPr>
              <w:rPr>
                <w:rFonts w:ascii="Arial" w:hAnsi="Arial" w:cs="Arial"/>
                <w:b/>
                <w:sz w:val="24"/>
                <w:szCs w:val="24"/>
              </w:rPr>
            </w:pPr>
            <w:r w:rsidRPr="00EC4425">
              <w:rPr>
                <w:rFonts w:ascii="Arial" w:hAnsi="Arial" w:cs="Arial"/>
                <w:b/>
                <w:sz w:val="24"/>
                <w:szCs w:val="24"/>
              </w:rPr>
              <w:t>Report Author</w:t>
            </w:r>
          </w:p>
        </w:tc>
        <w:tc>
          <w:tcPr>
            <w:tcW w:w="7513" w:type="dxa"/>
            <w:gridSpan w:val="6"/>
          </w:tcPr>
          <w:p w:rsidR="007F6538" w:rsidRPr="00EC4425" w:rsidRDefault="00F05788" w:rsidP="00EB5FCC">
            <w:pPr>
              <w:rPr>
                <w:rFonts w:ascii="Arial" w:hAnsi="Arial" w:cs="Arial"/>
                <w:sz w:val="24"/>
                <w:szCs w:val="24"/>
              </w:rPr>
            </w:pPr>
            <w:r w:rsidRPr="00EC4425">
              <w:rPr>
                <w:rFonts w:ascii="Arial" w:hAnsi="Arial" w:cs="Arial"/>
                <w:sz w:val="24"/>
                <w:szCs w:val="24"/>
              </w:rPr>
              <w:t xml:space="preserve">Neil Thomas, Assistant Head of Risk &amp; Assurance </w:t>
            </w:r>
          </w:p>
        </w:tc>
      </w:tr>
      <w:tr w:rsidR="0002202B" w:rsidRPr="00EC4425" w:rsidTr="00BF6FC7">
        <w:tc>
          <w:tcPr>
            <w:tcW w:w="2405" w:type="dxa"/>
          </w:tcPr>
          <w:p w:rsidR="0002202B" w:rsidRPr="00EC4425" w:rsidRDefault="0002202B" w:rsidP="0002202B">
            <w:pPr>
              <w:rPr>
                <w:rFonts w:ascii="Arial" w:hAnsi="Arial" w:cs="Arial"/>
                <w:b/>
                <w:sz w:val="24"/>
                <w:szCs w:val="24"/>
              </w:rPr>
            </w:pPr>
            <w:r w:rsidRPr="00EC4425">
              <w:rPr>
                <w:rFonts w:ascii="Arial" w:hAnsi="Arial" w:cs="Arial"/>
                <w:b/>
                <w:sz w:val="24"/>
                <w:szCs w:val="24"/>
              </w:rPr>
              <w:t>Report Sponsor</w:t>
            </w:r>
          </w:p>
        </w:tc>
        <w:tc>
          <w:tcPr>
            <w:tcW w:w="7513" w:type="dxa"/>
            <w:gridSpan w:val="6"/>
          </w:tcPr>
          <w:p w:rsidR="0002202B" w:rsidRPr="00EC4425" w:rsidRDefault="00EB5FCC" w:rsidP="00E8044B">
            <w:pPr>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Inter</w:t>
            </w:r>
            <w:r w:rsidR="005975D7" w:rsidRPr="00EC4425">
              <w:rPr>
                <w:rFonts w:ascii="Arial" w:hAnsi="Arial" w:cs="Arial"/>
                <w:sz w:val="24"/>
                <w:szCs w:val="24"/>
              </w:rPr>
              <w:t>im Director of Corporate Govern</w:t>
            </w:r>
            <w:r w:rsidR="00E8044B" w:rsidRPr="00EC4425">
              <w:rPr>
                <w:rFonts w:ascii="Arial" w:hAnsi="Arial" w:cs="Arial"/>
                <w:sz w:val="24"/>
                <w:szCs w:val="24"/>
              </w:rPr>
              <w:t>a</w:t>
            </w:r>
            <w:r w:rsidR="005975D7" w:rsidRPr="00EC4425">
              <w:rPr>
                <w:rFonts w:ascii="Arial" w:hAnsi="Arial" w:cs="Arial"/>
                <w:sz w:val="24"/>
                <w:szCs w:val="24"/>
              </w:rPr>
              <w:t>n</w:t>
            </w:r>
            <w:r w:rsidR="00E8044B" w:rsidRPr="00EC4425">
              <w:rPr>
                <w:rFonts w:ascii="Arial" w:hAnsi="Arial" w:cs="Arial"/>
                <w:sz w:val="24"/>
                <w:szCs w:val="24"/>
              </w:rPr>
              <w:t>ce</w:t>
            </w:r>
          </w:p>
          <w:p w:rsidR="00A863F0" w:rsidRPr="00EC4425" w:rsidRDefault="00A863F0" w:rsidP="00E8044B">
            <w:pPr>
              <w:rPr>
                <w:rFonts w:ascii="Arial" w:hAnsi="Arial" w:cs="Arial"/>
                <w:sz w:val="24"/>
                <w:szCs w:val="24"/>
              </w:rPr>
            </w:pPr>
            <w:r w:rsidRPr="00EC4425">
              <w:rPr>
                <w:rFonts w:ascii="Arial" w:hAnsi="Arial" w:cs="Arial"/>
                <w:sz w:val="24"/>
                <w:szCs w:val="24"/>
              </w:rPr>
              <w:t>Gareth Howells, Executive Director of Nursing</w:t>
            </w:r>
          </w:p>
        </w:tc>
      </w:tr>
      <w:tr w:rsidR="0002202B" w:rsidRPr="00EC4425" w:rsidTr="00BF6FC7">
        <w:trPr>
          <w:trHeight w:val="319"/>
        </w:trPr>
        <w:tc>
          <w:tcPr>
            <w:tcW w:w="2405" w:type="dxa"/>
          </w:tcPr>
          <w:p w:rsidR="0002202B" w:rsidRPr="00EC4425" w:rsidRDefault="0002202B" w:rsidP="0002202B">
            <w:pPr>
              <w:rPr>
                <w:rFonts w:ascii="Arial" w:hAnsi="Arial" w:cs="Arial"/>
                <w:b/>
                <w:sz w:val="24"/>
                <w:szCs w:val="24"/>
              </w:rPr>
            </w:pPr>
            <w:r w:rsidRPr="00EC4425">
              <w:rPr>
                <w:rFonts w:ascii="Arial" w:hAnsi="Arial" w:cs="Arial"/>
                <w:b/>
                <w:sz w:val="24"/>
                <w:szCs w:val="24"/>
              </w:rPr>
              <w:t>Presented by</w:t>
            </w:r>
          </w:p>
        </w:tc>
        <w:tc>
          <w:tcPr>
            <w:tcW w:w="7513" w:type="dxa"/>
            <w:gridSpan w:val="6"/>
          </w:tcPr>
          <w:p w:rsidR="0002202B" w:rsidRPr="00EC4425" w:rsidRDefault="00EB5FCC" w:rsidP="00E8044B">
            <w:pPr>
              <w:spacing w:after="160" w:line="259" w:lineRule="auto"/>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Interim Director of Corporate Governance</w:t>
            </w:r>
          </w:p>
        </w:tc>
      </w:tr>
      <w:tr w:rsidR="0002202B" w:rsidRPr="00EC4425" w:rsidTr="00BF6FC7">
        <w:tc>
          <w:tcPr>
            <w:tcW w:w="2405" w:type="dxa"/>
          </w:tcPr>
          <w:p w:rsidR="0002202B" w:rsidRPr="00EC4425" w:rsidRDefault="0002202B" w:rsidP="0002202B">
            <w:pPr>
              <w:rPr>
                <w:rFonts w:ascii="Arial" w:hAnsi="Arial" w:cs="Arial"/>
                <w:b/>
                <w:sz w:val="24"/>
                <w:szCs w:val="24"/>
              </w:rPr>
            </w:pPr>
            <w:r w:rsidRPr="00EC4425">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rsidR="0002202B" w:rsidRPr="00EC4425" w:rsidRDefault="00321B6A" w:rsidP="0002202B">
                <w:pPr>
                  <w:rPr>
                    <w:rFonts w:ascii="Arial" w:hAnsi="Arial" w:cs="Arial"/>
                    <w:sz w:val="24"/>
                    <w:szCs w:val="24"/>
                  </w:rPr>
                </w:pPr>
                <w:r w:rsidRPr="00EC4425">
                  <w:rPr>
                    <w:rFonts w:ascii="Arial" w:hAnsi="Arial" w:cs="Arial"/>
                    <w:color w:val="FF0000"/>
                    <w:sz w:val="24"/>
                    <w:szCs w:val="24"/>
                  </w:rPr>
                  <w:t>Open</w:t>
                </w:r>
              </w:p>
            </w:sdtContent>
          </w:sdt>
        </w:tc>
      </w:tr>
      <w:tr w:rsidR="0002202B" w:rsidRPr="00EC4425" w:rsidTr="00BF6FC7">
        <w:tc>
          <w:tcPr>
            <w:tcW w:w="2405" w:type="dxa"/>
          </w:tcPr>
          <w:p w:rsidR="0002202B" w:rsidRPr="00EC4425" w:rsidRDefault="0002202B" w:rsidP="0002202B">
            <w:pPr>
              <w:rPr>
                <w:rFonts w:ascii="Arial" w:hAnsi="Arial" w:cs="Arial"/>
                <w:b/>
                <w:sz w:val="24"/>
                <w:szCs w:val="24"/>
              </w:rPr>
            </w:pPr>
            <w:r w:rsidRPr="00EC4425">
              <w:rPr>
                <w:rFonts w:ascii="Arial" w:hAnsi="Arial" w:cs="Arial"/>
                <w:b/>
                <w:sz w:val="24"/>
                <w:szCs w:val="24"/>
              </w:rPr>
              <w:t>Purpose of the Report</w:t>
            </w:r>
          </w:p>
        </w:tc>
        <w:tc>
          <w:tcPr>
            <w:tcW w:w="7513" w:type="dxa"/>
            <w:gridSpan w:val="6"/>
          </w:tcPr>
          <w:p w:rsidR="00727805" w:rsidRPr="00EC4425" w:rsidRDefault="00AA7176" w:rsidP="00AA7176">
            <w:pPr>
              <w:ind w:right="95"/>
              <w:contextualSpacing/>
              <w:jc w:val="both"/>
              <w:rPr>
                <w:rFonts w:ascii="Arial" w:hAnsi="Arial" w:cs="Arial"/>
                <w:sz w:val="24"/>
                <w:szCs w:val="24"/>
              </w:rPr>
            </w:pPr>
            <w:r w:rsidRPr="00EC4425">
              <w:rPr>
                <w:rFonts w:ascii="Arial" w:hAnsi="Arial" w:cs="Arial"/>
                <w:sz w:val="24"/>
                <w:szCs w:val="24"/>
              </w:rPr>
              <w:t xml:space="preserve">The purpose of this report is to inform the Quality &amp; Safety Committee </w:t>
            </w:r>
            <w:r w:rsidR="0006070E" w:rsidRPr="00EC4425">
              <w:rPr>
                <w:rFonts w:ascii="Arial" w:hAnsi="Arial" w:cs="Arial"/>
                <w:sz w:val="24"/>
                <w:szCs w:val="24"/>
              </w:rPr>
              <w:t xml:space="preserve">(QSC) </w:t>
            </w:r>
            <w:r w:rsidRPr="00EC4425">
              <w:rPr>
                <w:rFonts w:ascii="Arial" w:hAnsi="Arial" w:cs="Arial"/>
                <w:sz w:val="24"/>
                <w:szCs w:val="24"/>
              </w:rPr>
              <w:t>of the risks from the Health Board Risk Register (HBRR) assigned to the Quality &amp; Safety Committee.</w:t>
            </w:r>
          </w:p>
          <w:p w:rsidR="001E1355" w:rsidRPr="00EC4425" w:rsidRDefault="001E1355" w:rsidP="00AA7176">
            <w:pPr>
              <w:ind w:right="95"/>
              <w:contextualSpacing/>
              <w:jc w:val="both"/>
              <w:rPr>
                <w:rFonts w:ascii="Arial" w:hAnsi="Arial" w:cs="Arial"/>
                <w:sz w:val="24"/>
                <w:szCs w:val="24"/>
              </w:rPr>
            </w:pPr>
          </w:p>
        </w:tc>
      </w:tr>
      <w:tr w:rsidR="0002202B" w:rsidRPr="00EC4425" w:rsidTr="00BF6FC7">
        <w:tc>
          <w:tcPr>
            <w:tcW w:w="2405" w:type="dxa"/>
          </w:tcPr>
          <w:p w:rsidR="0002202B" w:rsidRPr="00EC4425" w:rsidRDefault="0002202B" w:rsidP="0002202B">
            <w:pPr>
              <w:rPr>
                <w:rFonts w:ascii="Arial" w:hAnsi="Arial" w:cs="Arial"/>
                <w:b/>
                <w:sz w:val="24"/>
                <w:szCs w:val="24"/>
              </w:rPr>
            </w:pPr>
            <w:r w:rsidRPr="00EC4425">
              <w:rPr>
                <w:rFonts w:ascii="Arial" w:hAnsi="Arial" w:cs="Arial"/>
                <w:b/>
                <w:sz w:val="24"/>
                <w:szCs w:val="24"/>
              </w:rPr>
              <w:t>Key Issues</w:t>
            </w:r>
          </w:p>
          <w:p w:rsidR="0002202B" w:rsidRPr="00EC4425" w:rsidRDefault="0002202B" w:rsidP="0002202B">
            <w:pPr>
              <w:rPr>
                <w:rFonts w:ascii="Arial" w:hAnsi="Arial" w:cs="Arial"/>
                <w:b/>
                <w:sz w:val="24"/>
                <w:szCs w:val="24"/>
              </w:rPr>
            </w:pPr>
          </w:p>
          <w:p w:rsidR="0002202B" w:rsidRPr="00EC4425" w:rsidRDefault="0002202B" w:rsidP="0002202B">
            <w:pPr>
              <w:rPr>
                <w:rFonts w:ascii="Arial" w:hAnsi="Arial" w:cs="Arial"/>
                <w:b/>
                <w:sz w:val="24"/>
                <w:szCs w:val="24"/>
              </w:rPr>
            </w:pPr>
          </w:p>
          <w:p w:rsidR="0002202B" w:rsidRPr="00EC4425" w:rsidRDefault="0002202B" w:rsidP="0002202B">
            <w:pPr>
              <w:rPr>
                <w:rFonts w:ascii="Arial" w:hAnsi="Arial" w:cs="Arial"/>
                <w:b/>
                <w:sz w:val="24"/>
                <w:szCs w:val="24"/>
              </w:rPr>
            </w:pPr>
          </w:p>
        </w:tc>
        <w:tc>
          <w:tcPr>
            <w:tcW w:w="7513" w:type="dxa"/>
            <w:gridSpan w:val="6"/>
          </w:tcPr>
          <w:p w:rsidR="004F1CB3" w:rsidRPr="00EC4425" w:rsidRDefault="004F1CB3" w:rsidP="00591BE3">
            <w:pPr>
              <w:pStyle w:val="BodyText"/>
              <w:numPr>
                <w:ilvl w:val="0"/>
                <w:numId w:val="4"/>
              </w:numPr>
              <w:ind w:left="321" w:right="14" w:hanging="283"/>
              <w:jc w:val="both"/>
              <w:rPr>
                <w:rFonts w:ascii="Arial" w:hAnsi="Arial" w:cs="Arial"/>
                <w:lang w:val="en-GB"/>
              </w:rPr>
            </w:pPr>
            <w:r w:rsidRPr="00EC4425">
              <w:rPr>
                <w:rFonts w:ascii="Arial" w:hAnsi="Arial" w:cs="Arial"/>
                <w:lang w:val="en-GB"/>
              </w:rPr>
              <w:t xml:space="preserve">The QSC last received the </w:t>
            </w:r>
            <w:r w:rsidR="00DF5188" w:rsidRPr="00EC4425">
              <w:rPr>
                <w:rFonts w:ascii="Arial" w:hAnsi="Arial" w:cs="Arial"/>
                <w:lang w:val="en-GB"/>
              </w:rPr>
              <w:t xml:space="preserve">November </w:t>
            </w:r>
            <w:r w:rsidRPr="00EC4425">
              <w:rPr>
                <w:rFonts w:ascii="Arial" w:hAnsi="Arial" w:cs="Arial"/>
                <w:lang w:val="en-GB"/>
              </w:rPr>
              <w:t xml:space="preserve">2022 HBRR extract at its </w:t>
            </w:r>
            <w:r w:rsidR="00DF5188" w:rsidRPr="00EC4425">
              <w:rPr>
                <w:rFonts w:ascii="Arial" w:hAnsi="Arial" w:cs="Arial"/>
                <w:lang w:val="en-GB"/>
              </w:rPr>
              <w:t xml:space="preserve">December </w:t>
            </w:r>
            <w:r w:rsidRPr="00EC4425">
              <w:rPr>
                <w:rFonts w:ascii="Arial" w:hAnsi="Arial" w:cs="Arial"/>
                <w:lang w:val="en-GB"/>
              </w:rPr>
              <w:t xml:space="preserve">2022 meeting. This report presents the </w:t>
            </w:r>
            <w:r w:rsidR="00DF5188" w:rsidRPr="00EC4425">
              <w:rPr>
                <w:rFonts w:ascii="Arial" w:hAnsi="Arial" w:cs="Arial"/>
                <w:lang w:val="en-GB"/>
              </w:rPr>
              <w:t>January 2023</w:t>
            </w:r>
            <w:r w:rsidRPr="00EC4425">
              <w:rPr>
                <w:rFonts w:ascii="Arial" w:hAnsi="Arial" w:cs="Arial"/>
                <w:lang w:val="en-GB"/>
              </w:rPr>
              <w:t xml:space="preserve"> HBRR extract.</w:t>
            </w:r>
          </w:p>
          <w:p w:rsidR="00436B10" w:rsidRPr="00EC4425" w:rsidRDefault="00DF5188" w:rsidP="00591BE3">
            <w:pPr>
              <w:pStyle w:val="BodyText"/>
              <w:numPr>
                <w:ilvl w:val="0"/>
                <w:numId w:val="4"/>
              </w:numPr>
              <w:ind w:left="321" w:right="14" w:hanging="283"/>
              <w:jc w:val="both"/>
              <w:rPr>
                <w:rFonts w:ascii="Arial" w:hAnsi="Arial" w:cs="Arial"/>
                <w:lang w:val="en-GB"/>
              </w:rPr>
            </w:pPr>
            <w:r w:rsidRPr="00EC4425">
              <w:rPr>
                <w:rFonts w:ascii="Arial" w:hAnsi="Arial" w:cs="Arial"/>
                <w:lang w:val="en-GB"/>
              </w:rPr>
              <w:t>Sixteen</w:t>
            </w:r>
            <w:r w:rsidR="00436B10" w:rsidRPr="00EC4425">
              <w:rPr>
                <w:rFonts w:ascii="Arial" w:hAnsi="Arial" w:cs="Arial"/>
                <w:lang w:val="en-GB"/>
              </w:rPr>
              <w:t xml:space="preserve"> </w:t>
            </w:r>
            <w:r w:rsidR="004F1CB3" w:rsidRPr="00EC4425">
              <w:rPr>
                <w:rFonts w:ascii="Arial" w:hAnsi="Arial" w:cs="Arial"/>
                <w:lang w:val="en-GB"/>
              </w:rPr>
              <w:t xml:space="preserve">risks </w:t>
            </w:r>
            <w:proofErr w:type="gramStart"/>
            <w:r w:rsidR="004F1CB3" w:rsidRPr="00EC4425">
              <w:rPr>
                <w:rFonts w:ascii="Arial" w:hAnsi="Arial" w:cs="Arial"/>
                <w:lang w:val="en-GB"/>
              </w:rPr>
              <w:t>are assigned</w:t>
            </w:r>
            <w:proofErr w:type="gramEnd"/>
            <w:r w:rsidR="004F1CB3" w:rsidRPr="00EC4425">
              <w:rPr>
                <w:rFonts w:ascii="Arial" w:hAnsi="Arial" w:cs="Arial"/>
                <w:lang w:val="en-GB"/>
              </w:rPr>
              <w:t xml:space="preserve"> to the Quality &amp; Safety Committee for oversight</w:t>
            </w:r>
            <w:r w:rsidR="00436B10" w:rsidRPr="00EC4425">
              <w:rPr>
                <w:rFonts w:ascii="Arial" w:hAnsi="Arial" w:cs="Arial"/>
                <w:lang w:val="en-GB"/>
              </w:rPr>
              <w:t>.</w:t>
            </w:r>
          </w:p>
          <w:p w:rsidR="00436B10" w:rsidRPr="00EC4425" w:rsidRDefault="00436B10" w:rsidP="00591BE3">
            <w:pPr>
              <w:pStyle w:val="BodyText"/>
              <w:numPr>
                <w:ilvl w:val="0"/>
                <w:numId w:val="4"/>
              </w:numPr>
              <w:ind w:left="321" w:right="14" w:hanging="283"/>
              <w:jc w:val="both"/>
              <w:rPr>
                <w:rFonts w:ascii="Arial" w:hAnsi="Arial" w:cs="Arial"/>
                <w:lang w:val="en-GB"/>
              </w:rPr>
            </w:pPr>
            <w:r w:rsidRPr="00EC4425">
              <w:rPr>
                <w:rFonts w:ascii="Arial" w:hAnsi="Arial" w:cs="Arial"/>
                <w:lang w:val="en-GB"/>
              </w:rPr>
              <w:t xml:space="preserve">Eight risks have a </w:t>
            </w:r>
            <w:r w:rsidR="004F1CB3" w:rsidRPr="00EC4425">
              <w:rPr>
                <w:rFonts w:ascii="Arial" w:hAnsi="Arial" w:cs="Arial"/>
                <w:lang w:val="en-GB"/>
              </w:rPr>
              <w:t>score of 20</w:t>
            </w:r>
            <w:r w:rsidRPr="00EC4425">
              <w:rPr>
                <w:rFonts w:ascii="Arial" w:hAnsi="Arial" w:cs="Arial"/>
                <w:lang w:val="en-GB"/>
              </w:rPr>
              <w:t xml:space="preserve"> of above – one of these scoring 25.</w:t>
            </w:r>
          </w:p>
          <w:p w:rsidR="004F1CB3" w:rsidRPr="00EC4425" w:rsidRDefault="00DF5188" w:rsidP="00591BE3">
            <w:pPr>
              <w:pStyle w:val="BodyText"/>
              <w:numPr>
                <w:ilvl w:val="0"/>
                <w:numId w:val="4"/>
              </w:numPr>
              <w:ind w:left="321" w:right="14" w:hanging="283"/>
              <w:jc w:val="both"/>
              <w:rPr>
                <w:rFonts w:ascii="Arial" w:hAnsi="Arial" w:cs="Arial"/>
                <w:lang w:val="en-GB"/>
              </w:rPr>
            </w:pPr>
            <w:r w:rsidRPr="00EC4425">
              <w:rPr>
                <w:rFonts w:ascii="Arial" w:hAnsi="Arial" w:cs="Arial"/>
                <w:lang w:val="en-GB"/>
              </w:rPr>
              <w:t xml:space="preserve">Six </w:t>
            </w:r>
            <w:r w:rsidR="004F1CB3" w:rsidRPr="00EC4425">
              <w:rPr>
                <w:rFonts w:ascii="Arial" w:hAnsi="Arial" w:cs="Arial"/>
                <w:lang w:val="en-GB"/>
              </w:rPr>
              <w:t xml:space="preserve">further risks are included in the register extract for information, but </w:t>
            </w:r>
            <w:proofErr w:type="gramStart"/>
            <w:r w:rsidR="00436B10" w:rsidRPr="00EC4425">
              <w:rPr>
                <w:rFonts w:ascii="Arial" w:hAnsi="Arial" w:cs="Arial"/>
                <w:lang w:val="en-GB"/>
              </w:rPr>
              <w:t xml:space="preserve">are </w:t>
            </w:r>
            <w:r w:rsidR="004F1CB3" w:rsidRPr="00EC4425">
              <w:rPr>
                <w:rFonts w:ascii="Arial" w:hAnsi="Arial" w:cs="Arial"/>
                <w:lang w:val="en-GB"/>
              </w:rPr>
              <w:t>overseen</w:t>
            </w:r>
            <w:proofErr w:type="gramEnd"/>
            <w:r w:rsidR="004F1CB3" w:rsidRPr="00EC4425">
              <w:rPr>
                <w:rFonts w:ascii="Arial" w:hAnsi="Arial" w:cs="Arial"/>
                <w:lang w:val="en-GB"/>
              </w:rPr>
              <w:t xml:space="preserve"> by other committees.</w:t>
            </w:r>
          </w:p>
          <w:p w:rsidR="004F1CB3" w:rsidRPr="00EC4425" w:rsidRDefault="004F1CB3" w:rsidP="004F1CB3">
            <w:pPr>
              <w:pStyle w:val="BodyText"/>
              <w:ind w:left="321" w:right="14"/>
              <w:jc w:val="both"/>
              <w:rPr>
                <w:rFonts w:ascii="Arial" w:hAnsi="Arial" w:cs="Arial"/>
                <w:lang w:val="en-GB"/>
              </w:rPr>
            </w:pPr>
          </w:p>
        </w:tc>
      </w:tr>
      <w:tr w:rsidR="0002202B" w:rsidRPr="00EC4425" w:rsidTr="00BF6FC7">
        <w:trPr>
          <w:trHeight w:val="97"/>
        </w:trPr>
        <w:tc>
          <w:tcPr>
            <w:tcW w:w="2405" w:type="dxa"/>
            <w:vMerge w:val="restart"/>
          </w:tcPr>
          <w:p w:rsidR="0002202B" w:rsidRPr="00EC4425" w:rsidRDefault="0002202B" w:rsidP="0002202B">
            <w:pPr>
              <w:rPr>
                <w:rFonts w:ascii="Arial" w:hAnsi="Arial" w:cs="Arial"/>
                <w:b/>
                <w:sz w:val="24"/>
                <w:szCs w:val="24"/>
              </w:rPr>
            </w:pPr>
            <w:r w:rsidRPr="00EC4425">
              <w:rPr>
                <w:rFonts w:ascii="Arial" w:hAnsi="Arial" w:cs="Arial"/>
                <w:b/>
                <w:sz w:val="24"/>
                <w:szCs w:val="24"/>
              </w:rPr>
              <w:t xml:space="preserve">Specific Action Required </w:t>
            </w:r>
          </w:p>
          <w:p w:rsidR="0002202B" w:rsidRPr="00EC4425" w:rsidRDefault="0002202B" w:rsidP="0002202B">
            <w:pPr>
              <w:rPr>
                <w:rFonts w:ascii="Arial" w:hAnsi="Arial" w:cs="Arial"/>
                <w:b/>
                <w:i/>
                <w:sz w:val="24"/>
                <w:szCs w:val="24"/>
              </w:rPr>
            </w:pPr>
            <w:r w:rsidRPr="00EC4425">
              <w:rPr>
                <w:rFonts w:ascii="Arial" w:hAnsi="Arial" w:cs="Arial"/>
                <w:b/>
                <w:i/>
                <w:sz w:val="24"/>
                <w:szCs w:val="24"/>
              </w:rPr>
              <w:t>(please choose one only)</w:t>
            </w:r>
          </w:p>
        </w:tc>
        <w:tc>
          <w:tcPr>
            <w:tcW w:w="1711" w:type="dxa"/>
            <w:shd w:val="clear" w:color="auto" w:fill="D5DCE4" w:themeFill="text2" w:themeFillTint="33"/>
          </w:tcPr>
          <w:p w:rsidR="0002202B" w:rsidRPr="00EC4425" w:rsidRDefault="0002202B" w:rsidP="0002202B">
            <w:pPr>
              <w:rPr>
                <w:rFonts w:ascii="Arial" w:hAnsi="Arial" w:cs="Arial"/>
                <w:b/>
                <w:sz w:val="24"/>
                <w:szCs w:val="24"/>
              </w:rPr>
            </w:pPr>
            <w:r w:rsidRPr="00EC4425">
              <w:rPr>
                <w:rFonts w:ascii="Arial" w:hAnsi="Arial" w:cs="Arial"/>
                <w:b/>
                <w:sz w:val="24"/>
                <w:szCs w:val="24"/>
              </w:rPr>
              <w:t>Information</w:t>
            </w:r>
          </w:p>
        </w:tc>
        <w:tc>
          <w:tcPr>
            <w:tcW w:w="1723" w:type="dxa"/>
            <w:gridSpan w:val="2"/>
            <w:shd w:val="clear" w:color="auto" w:fill="D5DCE4" w:themeFill="text2" w:themeFillTint="33"/>
          </w:tcPr>
          <w:p w:rsidR="0002202B" w:rsidRPr="00EC4425" w:rsidRDefault="0002202B" w:rsidP="0002202B">
            <w:pPr>
              <w:rPr>
                <w:rFonts w:ascii="Arial" w:hAnsi="Arial" w:cs="Arial"/>
                <w:b/>
                <w:sz w:val="24"/>
                <w:szCs w:val="24"/>
              </w:rPr>
            </w:pPr>
            <w:r w:rsidRPr="00EC4425">
              <w:rPr>
                <w:rFonts w:ascii="Arial" w:hAnsi="Arial" w:cs="Arial"/>
                <w:b/>
                <w:sz w:val="24"/>
                <w:szCs w:val="24"/>
              </w:rPr>
              <w:t>Discussion</w:t>
            </w:r>
          </w:p>
        </w:tc>
        <w:tc>
          <w:tcPr>
            <w:tcW w:w="1661" w:type="dxa"/>
            <w:shd w:val="clear" w:color="auto" w:fill="D5DCE4" w:themeFill="text2" w:themeFillTint="33"/>
          </w:tcPr>
          <w:p w:rsidR="0002202B" w:rsidRPr="00EC4425" w:rsidRDefault="0002202B" w:rsidP="0002202B">
            <w:pPr>
              <w:rPr>
                <w:rFonts w:ascii="Arial" w:hAnsi="Arial" w:cs="Arial"/>
                <w:b/>
                <w:sz w:val="24"/>
                <w:szCs w:val="24"/>
              </w:rPr>
            </w:pPr>
            <w:r w:rsidRPr="00EC4425">
              <w:rPr>
                <w:rFonts w:ascii="Arial" w:hAnsi="Arial" w:cs="Arial"/>
                <w:b/>
                <w:sz w:val="24"/>
                <w:szCs w:val="24"/>
              </w:rPr>
              <w:t>Assurance</w:t>
            </w:r>
          </w:p>
        </w:tc>
        <w:tc>
          <w:tcPr>
            <w:tcW w:w="2418" w:type="dxa"/>
            <w:gridSpan w:val="2"/>
            <w:shd w:val="clear" w:color="auto" w:fill="D5DCE4" w:themeFill="text2" w:themeFillTint="33"/>
          </w:tcPr>
          <w:p w:rsidR="0002202B" w:rsidRPr="00EC4425" w:rsidRDefault="0002202B" w:rsidP="009E3173">
            <w:pPr>
              <w:jc w:val="center"/>
              <w:rPr>
                <w:rFonts w:ascii="Arial" w:hAnsi="Arial" w:cs="Arial"/>
                <w:b/>
                <w:color w:val="FF0000"/>
                <w:sz w:val="24"/>
                <w:szCs w:val="24"/>
              </w:rPr>
            </w:pPr>
            <w:r w:rsidRPr="00EC4425">
              <w:rPr>
                <w:rFonts w:ascii="Arial" w:hAnsi="Arial" w:cs="Arial"/>
                <w:b/>
                <w:sz w:val="24"/>
                <w:szCs w:val="24"/>
              </w:rPr>
              <w:t>Approval</w:t>
            </w:r>
          </w:p>
        </w:tc>
      </w:tr>
      <w:tr w:rsidR="0002202B" w:rsidRPr="00EC4425" w:rsidTr="00BF6FC7">
        <w:trPr>
          <w:trHeight w:val="96"/>
        </w:trPr>
        <w:tc>
          <w:tcPr>
            <w:tcW w:w="2405" w:type="dxa"/>
            <w:vMerge/>
          </w:tcPr>
          <w:p w:rsidR="0002202B" w:rsidRPr="00EC4425"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rsidR="0002202B" w:rsidRPr="00EC4425" w:rsidRDefault="002940C8"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02202B" w:rsidRPr="00EC4425" w:rsidRDefault="00816EFE"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02202B" w:rsidRPr="00EC4425" w:rsidRDefault="004F7E67"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rsidR="0002202B" w:rsidRPr="00EC4425" w:rsidRDefault="007C3209"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tr>
      <w:tr w:rsidR="0002202B" w:rsidRPr="00EC4425" w:rsidTr="00BF6FC7">
        <w:tc>
          <w:tcPr>
            <w:tcW w:w="2405" w:type="dxa"/>
          </w:tcPr>
          <w:p w:rsidR="0002202B" w:rsidRPr="00EC4425" w:rsidRDefault="0002202B" w:rsidP="0002202B">
            <w:pPr>
              <w:rPr>
                <w:rFonts w:ascii="Arial" w:hAnsi="Arial" w:cs="Arial"/>
                <w:b/>
                <w:sz w:val="24"/>
                <w:szCs w:val="24"/>
              </w:rPr>
            </w:pPr>
            <w:r w:rsidRPr="00EC4425">
              <w:rPr>
                <w:rFonts w:ascii="Arial" w:hAnsi="Arial" w:cs="Arial"/>
                <w:b/>
                <w:sz w:val="24"/>
                <w:szCs w:val="24"/>
              </w:rPr>
              <w:t>Recommendations</w:t>
            </w:r>
          </w:p>
          <w:p w:rsidR="0002202B" w:rsidRPr="00EC4425" w:rsidRDefault="0002202B" w:rsidP="0002202B">
            <w:pPr>
              <w:rPr>
                <w:rFonts w:ascii="Arial" w:hAnsi="Arial" w:cs="Arial"/>
                <w:b/>
                <w:sz w:val="24"/>
                <w:szCs w:val="24"/>
              </w:rPr>
            </w:pPr>
          </w:p>
        </w:tc>
        <w:tc>
          <w:tcPr>
            <w:tcW w:w="7513" w:type="dxa"/>
            <w:gridSpan w:val="6"/>
          </w:tcPr>
          <w:p w:rsidR="002A5706" w:rsidRPr="00EC4425" w:rsidRDefault="00352FF4" w:rsidP="002A5706">
            <w:pPr>
              <w:spacing w:after="160" w:line="259" w:lineRule="auto"/>
              <w:contextualSpacing/>
              <w:rPr>
                <w:rFonts w:ascii="Arial" w:hAnsi="Arial" w:cs="Arial"/>
                <w:sz w:val="24"/>
                <w:szCs w:val="24"/>
              </w:rPr>
            </w:pPr>
            <w:r w:rsidRPr="00EC4425">
              <w:rPr>
                <w:rFonts w:ascii="Arial" w:hAnsi="Arial" w:cs="Arial"/>
                <w:sz w:val="24"/>
                <w:szCs w:val="24"/>
              </w:rPr>
              <w:t xml:space="preserve">Members </w:t>
            </w:r>
            <w:r w:rsidR="0002202B" w:rsidRPr="00EC4425">
              <w:rPr>
                <w:rFonts w:ascii="Arial" w:hAnsi="Arial" w:cs="Arial"/>
                <w:sz w:val="24"/>
                <w:szCs w:val="24"/>
              </w:rPr>
              <w:t>are asked to:</w:t>
            </w:r>
          </w:p>
          <w:p w:rsidR="00282B02" w:rsidRPr="00EC4425" w:rsidRDefault="008675B5" w:rsidP="00727805">
            <w:pPr>
              <w:pStyle w:val="ListParagraph"/>
              <w:numPr>
                <w:ilvl w:val="0"/>
                <w:numId w:val="2"/>
              </w:numPr>
              <w:ind w:left="314" w:hanging="314"/>
              <w:jc w:val="both"/>
              <w:rPr>
                <w:rFonts w:ascii="Arial" w:hAnsi="Arial" w:cs="Arial"/>
                <w:b/>
                <w:color w:val="000000" w:themeColor="text1"/>
                <w:sz w:val="24"/>
              </w:rPr>
            </w:pPr>
            <w:r w:rsidRPr="00EC4425">
              <w:rPr>
                <w:rFonts w:ascii="Arial" w:hAnsi="Arial" w:cs="Arial"/>
                <w:b/>
                <w:color w:val="000000" w:themeColor="text1"/>
                <w:sz w:val="24"/>
              </w:rPr>
              <w:t>NOTE</w:t>
            </w:r>
            <w:r w:rsidR="00AD081A" w:rsidRPr="00EC4425">
              <w:rPr>
                <w:rFonts w:ascii="Arial" w:hAnsi="Arial" w:cs="Arial"/>
                <w:b/>
                <w:color w:val="000000" w:themeColor="text1"/>
                <w:sz w:val="24"/>
              </w:rPr>
              <w:t xml:space="preserve"> </w:t>
            </w:r>
            <w:r w:rsidR="00AD081A" w:rsidRPr="00EC4425">
              <w:rPr>
                <w:rFonts w:ascii="Arial" w:hAnsi="Arial" w:cs="Arial"/>
                <w:color w:val="000000" w:themeColor="text1"/>
                <w:sz w:val="24"/>
              </w:rPr>
              <w:t>th</w:t>
            </w:r>
            <w:r w:rsidR="00FB4B31" w:rsidRPr="00EC4425">
              <w:rPr>
                <w:rFonts w:ascii="Arial" w:hAnsi="Arial" w:cs="Arial"/>
                <w:color w:val="000000" w:themeColor="text1"/>
                <w:sz w:val="24"/>
              </w:rPr>
              <w:t xml:space="preserve">e </w:t>
            </w:r>
            <w:r w:rsidR="00DD4B7F" w:rsidRPr="00EC4425">
              <w:rPr>
                <w:rFonts w:ascii="Arial" w:hAnsi="Arial" w:cs="Arial"/>
                <w:color w:val="000000" w:themeColor="text1"/>
                <w:sz w:val="24"/>
              </w:rPr>
              <w:t>updates to the Health Board Risk Register (HBRR) relating to risks assigned to the Quality &amp; Safety Committee</w:t>
            </w:r>
            <w:r w:rsidR="00D54A19" w:rsidRPr="00EC4425">
              <w:rPr>
                <w:rFonts w:ascii="Arial" w:hAnsi="Arial" w:cs="Arial"/>
                <w:color w:val="000000" w:themeColor="text1"/>
                <w:sz w:val="24"/>
              </w:rPr>
              <w:t>.</w:t>
            </w:r>
          </w:p>
          <w:p w:rsidR="00D54A19" w:rsidRPr="00EC4425" w:rsidRDefault="00D54A19" w:rsidP="00D54A19">
            <w:pPr>
              <w:pStyle w:val="ListParagraph"/>
              <w:ind w:left="314"/>
              <w:jc w:val="both"/>
              <w:rPr>
                <w:rFonts w:ascii="Arial" w:hAnsi="Arial" w:cs="Arial"/>
                <w:b/>
                <w:color w:val="000000" w:themeColor="text1"/>
                <w:sz w:val="24"/>
              </w:rPr>
            </w:pPr>
          </w:p>
          <w:p w:rsidR="00540792" w:rsidRPr="00EC4425" w:rsidRDefault="00540792" w:rsidP="00540792">
            <w:pPr>
              <w:pStyle w:val="ListParagraph"/>
              <w:numPr>
                <w:ilvl w:val="0"/>
                <w:numId w:val="2"/>
              </w:numPr>
              <w:ind w:left="314" w:hanging="314"/>
              <w:jc w:val="both"/>
              <w:rPr>
                <w:rFonts w:ascii="Arial" w:hAnsi="Arial" w:cs="Arial"/>
                <w:b/>
                <w:sz w:val="24"/>
              </w:rPr>
            </w:pPr>
            <w:r w:rsidRPr="00EC4425">
              <w:rPr>
                <w:rFonts w:ascii="Arial" w:hAnsi="Arial" w:cs="Arial"/>
                <w:b/>
                <w:sz w:val="24"/>
              </w:rPr>
              <w:t xml:space="preserve">CONSIDER </w:t>
            </w:r>
            <w:r w:rsidRPr="00EC4425">
              <w:rPr>
                <w:rFonts w:ascii="Arial" w:hAnsi="Arial" w:cs="Arial"/>
                <w:sz w:val="24"/>
              </w:rPr>
              <w:t xml:space="preserve">the risks assigned to the Quality &amp; Safety Committee and </w:t>
            </w:r>
            <w:r w:rsidRPr="00EC4425">
              <w:rPr>
                <w:rFonts w:ascii="Arial" w:hAnsi="Arial" w:cs="Arial"/>
                <w:color w:val="000000" w:themeColor="text1"/>
                <w:sz w:val="24"/>
              </w:rPr>
              <w:t>the actions taken to mitigate them.</w:t>
            </w:r>
          </w:p>
          <w:p w:rsidR="007C3209" w:rsidRPr="00EC4425" w:rsidRDefault="007C3209" w:rsidP="00540792">
            <w:pPr>
              <w:jc w:val="both"/>
              <w:rPr>
                <w:rFonts w:ascii="Arial" w:hAnsi="Arial" w:cs="Arial"/>
                <w:b/>
                <w:sz w:val="24"/>
              </w:rPr>
            </w:pPr>
          </w:p>
        </w:tc>
      </w:tr>
    </w:tbl>
    <w:p w:rsidR="00EC74D9" w:rsidRPr="00EC4425" w:rsidRDefault="0020539A" w:rsidP="00BF6FC7">
      <w:pPr>
        <w:jc w:val="center"/>
        <w:rPr>
          <w:rFonts w:ascii="Arial" w:hAnsi="Arial" w:cs="Arial"/>
          <w:b/>
          <w:caps/>
          <w:sz w:val="24"/>
          <w:szCs w:val="24"/>
        </w:rPr>
      </w:pPr>
      <w:r w:rsidRPr="00EC4425">
        <w:br w:type="page"/>
      </w:r>
      <w:r w:rsidR="0002202B" w:rsidRPr="00EC4425">
        <w:rPr>
          <w:rFonts w:ascii="Arial" w:hAnsi="Arial" w:cs="Arial"/>
          <w:b/>
          <w:caps/>
          <w:sz w:val="24"/>
          <w:szCs w:val="24"/>
        </w:rPr>
        <w:lastRenderedPageBreak/>
        <w:t xml:space="preserve">RISK </w:t>
      </w:r>
      <w:r w:rsidR="00487840" w:rsidRPr="00EC4425">
        <w:rPr>
          <w:rFonts w:ascii="Arial" w:hAnsi="Arial" w:cs="Arial"/>
          <w:b/>
          <w:caps/>
          <w:sz w:val="24"/>
          <w:szCs w:val="24"/>
        </w:rPr>
        <w:t>MANAGEMENT REPORT</w:t>
      </w:r>
      <w:r w:rsidR="006C3575" w:rsidRPr="00EC4425">
        <w:rPr>
          <w:rFonts w:ascii="Arial" w:hAnsi="Arial" w:cs="Arial"/>
          <w:b/>
          <w:caps/>
          <w:sz w:val="24"/>
          <w:szCs w:val="24"/>
        </w:rPr>
        <w:t xml:space="preserve"> </w:t>
      </w:r>
      <w:r w:rsidR="00B254FA" w:rsidRPr="00EC4425">
        <w:rPr>
          <w:rFonts w:ascii="Arial" w:hAnsi="Arial" w:cs="Arial"/>
          <w:b/>
          <w:caps/>
          <w:sz w:val="24"/>
          <w:szCs w:val="24"/>
        </w:rPr>
        <w:t>–</w:t>
      </w:r>
      <w:r w:rsidR="00FB4B31" w:rsidRPr="00EC4425">
        <w:rPr>
          <w:rFonts w:ascii="Arial" w:hAnsi="Arial" w:cs="Arial"/>
          <w:b/>
          <w:caps/>
          <w:sz w:val="24"/>
          <w:szCs w:val="24"/>
        </w:rPr>
        <w:t xml:space="preserve"> </w:t>
      </w:r>
      <w:r w:rsidR="00B254FA" w:rsidRPr="00EC4425">
        <w:rPr>
          <w:rFonts w:ascii="Arial" w:hAnsi="Arial" w:cs="Arial"/>
          <w:b/>
          <w:caps/>
          <w:sz w:val="24"/>
          <w:szCs w:val="24"/>
        </w:rPr>
        <w:t>Quality &amp; SAfety Risks</w:t>
      </w:r>
    </w:p>
    <w:p w:rsidR="00840119" w:rsidRPr="00EC4425" w:rsidRDefault="00840119" w:rsidP="00EA74FF">
      <w:pPr>
        <w:spacing w:after="0" w:line="240" w:lineRule="auto"/>
        <w:rPr>
          <w:rFonts w:ascii="Arial" w:hAnsi="Arial" w:cs="Arial"/>
          <w:b/>
          <w:sz w:val="24"/>
          <w:szCs w:val="24"/>
        </w:rPr>
      </w:pPr>
    </w:p>
    <w:p w:rsidR="0002202B" w:rsidRPr="00EC4425" w:rsidRDefault="0002202B" w:rsidP="0002202B">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INTRODUCTION</w:t>
      </w:r>
    </w:p>
    <w:p w:rsidR="0002202B" w:rsidRPr="00EC4425" w:rsidRDefault="0002202B" w:rsidP="0002202B">
      <w:pPr>
        <w:spacing w:after="0" w:line="240" w:lineRule="auto"/>
        <w:contextualSpacing/>
        <w:rPr>
          <w:rFonts w:ascii="Arial" w:hAnsi="Arial" w:cs="Arial"/>
          <w:b/>
          <w:sz w:val="24"/>
          <w:szCs w:val="24"/>
        </w:rPr>
      </w:pPr>
    </w:p>
    <w:p w:rsidR="00AA7176" w:rsidRPr="00EC4425" w:rsidRDefault="00AA7176" w:rsidP="00AA7176">
      <w:pPr>
        <w:spacing w:after="0" w:line="240" w:lineRule="auto"/>
        <w:ind w:right="95"/>
        <w:contextualSpacing/>
        <w:jc w:val="both"/>
        <w:rPr>
          <w:rFonts w:ascii="Arial" w:hAnsi="Arial" w:cs="Arial"/>
          <w:sz w:val="24"/>
          <w:szCs w:val="24"/>
        </w:rPr>
      </w:pPr>
      <w:r w:rsidRPr="00EC4425">
        <w:rPr>
          <w:rFonts w:ascii="Arial" w:hAnsi="Arial" w:cs="Arial"/>
          <w:sz w:val="24"/>
          <w:szCs w:val="24"/>
        </w:rPr>
        <w:t>The purpose of this report is to inform the Quality &amp; Safety Committee of the risks from the Health Board Risk Register (HBRR) assigned to the Quality &amp; Safety Committee</w:t>
      </w:r>
      <w:r w:rsidR="002940C8" w:rsidRPr="00EC4425">
        <w:rPr>
          <w:rFonts w:ascii="Arial" w:hAnsi="Arial" w:cs="Arial"/>
          <w:sz w:val="24"/>
          <w:szCs w:val="24"/>
        </w:rPr>
        <w:t xml:space="preserve"> for scrutiny</w:t>
      </w:r>
      <w:r w:rsidRPr="00EC4425">
        <w:rPr>
          <w:rFonts w:ascii="Arial" w:hAnsi="Arial" w:cs="Arial"/>
          <w:sz w:val="24"/>
          <w:szCs w:val="24"/>
        </w:rPr>
        <w:t>.</w:t>
      </w:r>
    </w:p>
    <w:p w:rsidR="0025717F" w:rsidRPr="00EC4425" w:rsidRDefault="0025717F" w:rsidP="002551C7">
      <w:pPr>
        <w:spacing w:after="0" w:line="240" w:lineRule="auto"/>
        <w:ind w:right="95"/>
        <w:contextualSpacing/>
        <w:jc w:val="both"/>
        <w:rPr>
          <w:rFonts w:ascii="Arial" w:hAnsi="Arial" w:cs="Arial"/>
          <w:b/>
          <w:sz w:val="24"/>
          <w:szCs w:val="24"/>
        </w:rPr>
      </w:pPr>
    </w:p>
    <w:p w:rsidR="00BD4F13" w:rsidRPr="00EC4425" w:rsidRDefault="00BD4F13" w:rsidP="002551C7">
      <w:pPr>
        <w:spacing w:after="0" w:line="240" w:lineRule="auto"/>
        <w:ind w:right="95"/>
        <w:contextualSpacing/>
        <w:jc w:val="both"/>
        <w:rPr>
          <w:rFonts w:ascii="Arial" w:hAnsi="Arial" w:cs="Arial"/>
          <w:b/>
          <w:sz w:val="24"/>
          <w:szCs w:val="24"/>
        </w:rPr>
      </w:pPr>
    </w:p>
    <w:p w:rsidR="0002202B" w:rsidRPr="00EC4425" w:rsidRDefault="0002202B" w:rsidP="002551C7">
      <w:pPr>
        <w:numPr>
          <w:ilvl w:val="0"/>
          <w:numId w:val="1"/>
        </w:numPr>
        <w:spacing w:after="0" w:line="240" w:lineRule="auto"/>
        <w:ind w:left="0" w:right="95"/>
        <w:contextualSpacing/>
        <w:jc w:val="both"/>
        <w:rPr>
          <w:rFonts w:ascii="Arial" w:hAnsi="Arial" w:cs="Arial"/>
          <w:b/>
          <w:sz w:val="24"/>
          <w:szCs w:val="24"/>
        </w:rPr>
      </w:pPr>
      <w:r w:rsidRPr="00EC4425">
        <w:rPr>
          <w:rFonts w:ascii="Arial" w:hAnsi="Arial" w:cs="Arial"/>
          <w:b/>
          <w:sz w:val="24"/>
          <w:szCs w:val="24"/>
        </w:rPr>
        <w:t>BACKGROUND</w:t>
      </w:r>
    </w:p>
    <w:p w:rsidR="0002202B" w:rsidRPr="00EC4425" w:rsidRDefault="0002202B" w:rsidP="00BF6FC7">
      <w:pPr>
        <w:spacing w:after="0" w:line="240" w:lineRule="auto"/>
        <w:ind w:right="96"/>
        <w:contextualSpacing/>
        <w:jc w:val="both"/>
        <w:rPr>
          <w:rFonts w:ascii="Arial" w:hAnsi="Arial" w:cs="Arial"/>
          <w:b/>
          <w:sz w:val="24"/>
          <w:szCs w:val="24"/>
        </w:rPr>
      </w:pPr>
    </w:p>
    <w:p w:rsidR="002940C8" w:rsidRPr="00EC4425" w:rsidRDefault="002940C8" w:rsidP="002940C8">
      <w:pPr>
        <w:spacing w:after="0" w:line="240" w:lineRule="auto"/>
        <w:ind w:right="95"/>
        <w:contextualSpacing/>
        <w:jc w:val="both"/>
        <w:rPr>
          <w:rFonts w:ascii="Arial" w:hAnsi="Arial" w:cs="Arial"/>
          <w:b/>
          <w:sz w:val="24"/>
          <w:szCs w:val="24"/>
        </w:rPr>
      </w:pPr>
      <w:r w:rsidRPr="00EC4425">
        <w:rPr>
          <w:rFonts w:ascii="Arial" w:hAnsi="Arial" w:cs="Arial"/>
          <w:b/>
          <w:sz w:val="24"/>
          <w:szCs w:val="24"/>
        </w:rPr>
        <w:t>2.1 Risk Management Framework</w:t>
      </w:r>
    </w:p>
    <w:p w:rsidR="002940C8" w:rsidRPr="00EC4425" w:rsidRDefault="002940C8" w:rsidP="002940C8">
      <w:pPr>
        <w:spacing w:after="0" w:line="240" w:lineRule="auto"/>
        <w:ind w:right="95"/>
        <w:contextualSpacing/>
        <w:jc w:val="both"/>
        <w:rPr>
          <w:rFonts w:ascii="Arial" w:hAnsi="Arial" w:cs="Arial"/>
          <w:b/>
          <w:color w:val="FF0000"/>
          <w:sz w:val="24"/>
          <w:szCs w:val="24"/>
        </w:rPr>
      </w:pPr>
    </w:p>
    <w:p w:rsidR="00782415" w:rsidRPr="00EC4425" w:rsidRDefault="00782415" w:rsidP="00782415">
      <w:pPr>
        <w:spacing w:after="0" w:line="240" w:lineRule="auto"/>
        <w:ind w:right="96"/>
        <w:contextualSpacing/>
        <w:jc w:val="both"/>
        <w:rPr>
          <w:rFonts w:ascii="Arial" w:hAnsi="Arial" w:cs="Arial"/>
          <w:sz w:val="24"/>
          <w:szCs w:val="24"/>
        </w:rPr>
      </w:pPr>
      <w:r w:rsidRPr="00EC4425">
        <w:rPr>
          <w:rFonts w:ascii="Arial" w:hAnsi="Arial" w:cs="Arial"/>
          <w:sz w:val="24"/>
          <w:szCs w:val="24"/>
        </w:rPr>
        <w:t xml:space="preserve">The Audit Committee is responsible for reviewing the establishment and maintenance of an effective system of risk management and providing assurance to the Board in that respect. While this is the case, individual risks </w:t>
      </w:r>
      <w:proofErr w:type="gramStart"/>
      <w:r w:rsidRPr="00EC4425">
        <w:rPr>
          <w:rFonts w:ascii="Arial" w:hAnsi="Arial" w:cs="Arial"/>
          <w:sz w:val="24"/>
          <w:szCs w:val="24"/>
        </w:rPr>
        <w:t>have been assigned</w:t>
      </w:r>
      <w:proofErr w:type="gramEnd"/>
      <w:r w:rsidRPr="00EC4425">
        <w:rPr>
          <w:rFonts w:ascii="Arial" w:hAnsi="Arial" w:cs="Arial"/>
          <w:sz w:val="24"/>
          <w:szCs w:val="24"/>
        </w:rPr>
        <w:t xml:space="preserve"> to other Board committees for more detailed scrutiny and assurance.  The intention is that committee work programmes </w:t>
      </w:r>
      <w:proofErr w:type="gramStart"/>
      <w:r w:rsidRPr="00EC4425">
        <w:rPr>
          <w:rFonts w:ascii="Arial" w:hAnsi="Arial" w:cs="Arial"/>
          <w:sz w:val="24"/>
          <w:szCs w:val="24"/>
        </w:rPr>
        <w:t>are aligned</w:t>
      </w:r>
      <w:proofErr w:type="gramEnd"/>
      <w:r w:rsidRPr="00EC4425">
        <w:rPr>
          <w:rFonts w:ascii="Arial" w:hAnsi="Arial" w:cs="Arial"/>
          <w:sz w:val="24"/>
          <w:szCs w:val="24"/>
        </w:rPr>
        <w:t xml:space="preserve"> so that progress made to address key risks is reviewed in depth.  Regular HBRR update reports </w:t>
      </w:r>
      <w:proofErr w:type="gramStart"/>
      <w:r w:rsidRPr="00EC4425">
        <w:rPr>
          <w:rFonts w:ascii="Arial" w:hAnsi="Arial" w:cs="Arial"/>
          <w:sz w:val="24"/>
          <w:szCs w:val="24"/>
        </w:rPr>
        <w:t>are submitted</w:t>
      </w:r>
      <w:proofErr w:type="gramEnd"/>
      <w:r w:rsidRPr="00EC4425">
        <w:rPr>
          <w:rFonts w:ascii="Arial" w:hAnsi="Arial" w:cs="Arial"/>
          <w:sz w:val="24"/>
          <w:szCs w:val="24"/>
        </w:rPr>
        <w:t xml:space="preserve"> to the Board and the committees of the Board to support this.</w:t>
      </w:r>
    </w:p>
    <w:p w:rsidR="00782415" w:rsidRPr="00EC4425" w:rsidRDefault="00782415" w:rsidP="00782415">
      <w:pPr>
        <w:spacing w:after="0" w:line="240" w:lineRule="auto"/>
        <w:ind w:right="96"/>
        <w:contextualSpacing/>
        <w:jc w:val="both"/>
        <w:rPr>
          <w:rFonts w:ascii="Arial" w:hAnsi="Arial" w:cs="Arial"/>
          <w:sz w:val="24"/>
          <w:szCs w:val="24"/>
        </w:rPr>
      </w:pPr>
    </w:p>
    <w:p w:rsidR="00782415" w:rsidRPr="00EC4425" w:rsidRDefault="00782415" w:rsidP="00782415">
      <w:pPr>
        <w:spacing w:after="0" w:line="240" w:lineRule="auto"/>
        <w:ind w:right="96"/>
        <w:contextualSpacing/>
        <w:jc w:val="both"/>
        <w:rPr>
          <w:rFonts w:ascii="Arial" w:hAnsi="Arial" w:cs="Arial"/>
          <w:sz w:val="24"/>
          <w:szCs w:val="24"/>
        </w:rPr>
      </w:pPr>
      <w:r w:rsidRPr="00EC4425">
        <w:rPr>
          <w:rFonts w:ascii="Arial" w:hAnsi="Arial" w:cs="Arial"/>
          <w:sz w:val="24"/>
          <w:szCs w:val="24"/>
        </w:rPr>
        <w:t xml:space="preserve">Executive Directors are responsible for managing risk within their area of responsibility.  The Management Board, chaired by the Chief Executive, oversees the overall operation of the risk management framework and the management of risks within the </w:t>
      </w:r>
      <w:proofErr w:type="gramStart"/>
      <w:r w:rsidRPr="00EC4425">
        <w:rPr>
          <w:rFonts w:ascii="Arial" w:hAnsi="Arial" w:cs="Arial"/>
          <w:sz w:val="24"/>
          <w:szCs w:val="24"/>
        </w:rPr>
        <w:t>health board risk register</w:t>
      </w:r>
      <w:proofErr w:type="gramEnd"/>
      <w:r w:rsidRPr="00EC4425">
        <w:rPr>
          <w:rFonts w:ascii="Arial" w:hAnsi="Arial" w:cs="Arial"/>
          <w:sz w:val="24"/>
          <w:szCs w:val="24"/>
        </w:rPr>
        <w:t>.</w:t>
      </w:r>
    </w:p>
    <w:p w:rsidR="00782415" w:rsidRPr="00EC4425" w:rsidRDefault="00782415" w:rsidP="00782415">
      <w:pPr>
        <w:spacing w:after="0" w:line="240" w:lineRule="auto"/>
        <w:ind w:right="96"/>
        <w:contextualSpacing/>
        <w:jc w:val="both"/>
        <w:rPr>
          <w:rFonts w:ascii="Arial" w:hAnsi="Arial" w:cs="Arial"/>
          <w:sz w:val="24"/>
          <w:szCs w:val="24"/>
        </w:rPr>
      </w:pPr>
    </w:p>
    <w:p w:rsidR="00B049E3" w:rsidRPr="00EC4425" w:rsidRDefault="00B049E3" w:rsidP="00B049E3">
      <w:pPr>
        <w:spacing w:after="0" w:line="240" w:lineRule="auto"/>
        <w:ind w:right="96"/>
        <w:contextualSpacing/>
        <w:jc w:val="both"/>
        <w:rPr>
          <w:rFonts w:ascii="Arial" w:hAnsi="Arial" w:cs="Arial"/>
          <w:sz w:val="24"/>
          <w:szCs w:val="24"/>
        </w:rPr>
      </w:pPr>
      <w:r w:rsidRPr="00EC4425">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The Group last met in </w:t>
      </w:r>
      <w:r w:rsidR="00EB4998" w:rsidRPr="00EC4425">
        <w:rPr>
          <w:rFonts w:ascii="Arial" w:hAnsi="Arial" w:cs="Arial"/>
          <w:sz w:val="24"/>
          <w:szCs w:val="24"/>
        </w:rPr>
        <w:t>January 2023</w:t>
      </w:r>
      <w:r w:rsidRPr="00EC4425">
        <w:rPr>
          <w:rFonts w:ascii="Arial" w:hAnsi="Arial" w:cs="Arial"/>
          <w:sz w:val="24"/>
          <w:szCs w:val="24"/>
        </w:rPr>
        <w:t>.</w:t>
      </w:r>
    </w:p>
    <w:p w:rsidR="00B049E3" w:rsidRPr="00EC4425" w:rsidRDefault="00B049E3" w:rsidP="00B049E3">
      <w:pPr>
        <w:spacing w:after="0" w:line="240" w:lineRule="auto"/>
        <w:ind w:right="96"/>
        <w:contextualSpacing/>
        <w:jc w:val="both"/>
        <w:rPr>
          <w:rFonts w:ascii="Arial" w:hAnsi="Arial" w:cs="Arial"/>
          <w:sz w:val="24"/>
          <w:szCs w:val="24"/>
        </w:rPr>
      </w:pPr>
    </w:p>
    <w:p w:rsidR="00B049E3" w:rsidRPr="00EC4425" w:rsidRDefault="00B049E3" w:rsidP="00B049E3">
      <w:pPr>
        <w:spacing w:after="0" w:line="240" w:lineRule="auto"/>
        <w:ind w:right="96"/>
        <w:contextualSpacing/>
        <w:jc w:val="both"/>
        <w:rPr>
          <w:rFonts w:ascii="Arial" w:hAnsi="Arial" w:cs="Arial"/>
          <w:sz w:val="24"/>
          <w:szCs w:val="24"/>
        </w:rPr>
      </w:pPr>
      <w:r w:rsidRPr="00EC4425">
        <w:rPr>
          <w:rFonts w:ascii="Arial" w:hAnsi="Arial" w:cs="Arial"/>
          <w:sz w:val="24"/>
          <w:szCs w:val="24"/>
        </w:rPr>
        <w:t>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w:t>
      </w:r>
      <w:proofErr w:type="gramStart"/>
      <w:r w:rsidRPr="00EC4425">
        <w:rPr>
          <w:rFonts w:ascii="Arial" w:hAnsi="Arial" w:cs="Arial"/>
          <w:sz w:val="24"/>
          <w:szCs w:val="24"/>
        </w:rPr>
        <w:t>BAF) and recommending</w:t>
      </w:r>
      <w:proofErr w:type="gramEnd"/>
      <w:r w:rsidRPr="00EC4425">
        <w:rPr>
          <w:rFonts w:ascii="Arial" w:hAnsi="Arial" w:cs="Arial"/>
          <w:sz w:val="24"/>
          <w:szCs w:val="24"/>
        </w:rPr>
        <w:t xml:space="preserve"> and advising the Management Board on the escalation and de-escalation of risks. The Panel last met in </w:t>
      </w:r>
      <w:r w:rsidR="00EB4998" w:rsidRPr="00EC4425">
        <w:rPr>
          <w:rFonts w:ascii="Arial" w:hAnsi="Arial" w:cs="Arial"/>
          <w:sz w:val="24"/>
          <w:szCs w:val="24"/>
        </w:rPr>
        <w:t>January 2023</w:t>
      </w:r>
      <w:r w:rsidRPr="00EC4425">
        <w:rPr>
          <w:rFonts w:ascii="Arial" w:hAnsi="Arial" w:cs="Arial"/>
          <w:sz w:val="24"/>
          <w:szCs w:val="24"/>
        </w:rPr>
        <w:t>.</w:t>
      </w:r>
    </w:p>
    <w:p w:rsidR="00AE0B1E" w:rsidRPr="00EC4425" w:rsidRDefault="00AE0B1E" w:rsidP="002551C7">
      <w:pPr>
        <w:spacing w:after="0" w:line="240" w:lineRule="auto"/>
        <w:ind w:right="96"/>
        <w:contextualSpacing/>
        <w:jc w:val="both"/>
        <w:rPr>
          <w:rFonts w:ascii="Arial" w:eastAsia="Verdana" w:hAnsi="Arial" w:cs="Arial"/>
          <w:color w:val="FF0000"/>
          <w:sz w:val="24"/>
          <w:szCs w:val="24"/>
        </w:rPr>
      </w:pPr>
    </w:p>
    <w:p w:rsidR="002940C8" w:rsidRPr="00EC4425" w:rsidRDefault="002940C8" w:rsidP="002940C8">
      <w:pPr>
        <w:spacing w:after="0" w:line="240" w:lineRule="auto"/>
        <w:ind w:right="96"/>
        <w:contextualSpacing/>
        <w:jc w:val="both"/>
        <w:rPr>
          <w:rFonts w:ascii="Arial" w:hAnsi="Arial" w:cs="Arial"/>
          <w:b/>
          <w:sz w:val="24"/>
          <w:szCs w:val="24"/>
        </w:rPr>
      </w:pPr>
      <w:r w:rsidRPr="00EC4425">
        <w:rPr>
          <w:rFonts w:ascii="Arial" w:hAnsi="Arial" w:cs="Arial"/>
          <w:b/>
          <w:sz w:val="24"/>
          <w:szCs w:val="24"/>
        </w:rPr>
        <w:t>2.2 Risk Appetite</w:t>
      </w:r>
    </w:p>
    <w:p w:rsidR="002940C8" w:rsidRPr="00EC4425" w:rsidRDefault="002940C8" w:rsidP="002940C8">
      <w:pPr>
        <w:spacing w:after="0" w:line="240" w:lineRule="auto"/>
        <w:ind w:right="96"/>
        <w:contextualSpacing/>
        <w:jc w:val="both"/>
        <w:rPr>
          <w:rFonts w:ascii="Arial" w:hAnsi="Arial" w:cs="Arial"/>
          <w:b/>
          <w:sz w:val="24"/>
          <w:szCs w:val="24"/>
        </w:rPr>
      </w:pPr>
    </w:p>
    <w:p w:rsidR="00C143C3" w:rsidRPr="00EC4425" w:rsidRDefault="00C143C3" w:rsidP="00C143C3">
      <w:pPr>
        <w:spacing w:after="0" w:line="240" w:lineRule="auto"/>
        <w:ind w:right="96"/>
        <w:contextualSpacing/>
        <w:jc w:val="both"/>
        <w:rPr>
          <w:rFonts w:ascii="Arial" w:hAnsi="Arial" w:cs="Arial"/>
          <w:sz w:val="24"/>
          <w:szCs w:val="24"/>
        </w:rPr>
      </w:pPr>
      <w:r w:rsidRPr="00EC4425">
        <w:rPr>
          <w:rFonts w:ascii="Arial" w:hAnsi="Arial" w:cs="Arial"/>
          <w:sz w:val="24"/>
          <w:szCs w:val="24"/>
        </w:rPr>
        <w:t xml:space="preserve">Risk appetite and tolerance provide clarification on the level of risk the Board is prepared to accept. </w:t>
      </w:r>
    </w:p>
    <w:p w:rsidR="00C143C3" w:rsidRPr="00EC4425" w:rsidRDefault="00C143C3" w:rsidP="00C143C3">
      <w:pPr>
        <w:spacing w:after="0" w:line="240" w:lineRule="auto"/>
        <w:ind w:right="96"/>
        <w:contextualSpacing/>
        <w:jc w:val="both"/>
        <w:rPr>
          <w:rFonts w:ascii="Arial" w:hAnsi="Arial" w:cs="Arial"/>
          <w:sz w:val="24"/>
          <w:szCs w:val="24"/>
        </w:rPr>
      </w:pPr>
    </w:p>
    <w:p w:rsidR="00C143C3" w:rsidRPr="00EC4425" w:rsidRDefault="00C143C3" w:rsidP="00C143C3">
      <w:pPr>
        <w:spacing w:after="0" w:line="240" w:lineRule="auto"/>
        <w:ind w:right="96"/>
        <w:contextualSpacing/>
        <w:jc w:val="both"/>
        <w:rPr>
          <w:rFonts w:ascii="Arial" w:hAnsi="Arial" w:cs="Arial"/>
          <w:sz w:val="24"/>
          <w:szCs w:val="24"/>
        </w:rPr>
      </w:pPr>
      <w:r w:rsidRPr="00EC4425">
        <w:rPr>
          <w:rFonts w:ascii="Arial" w:hAnsi="Arial" w:cs="Arial"/>
          <w:sz w:val="24"/>
          <w:szCs w:val="24"/>
        </w:rPr>
        <w:t xml:space="preserve">Prior to the Covid-19 Pandemic, the Board’s risk appetite required that action </w:t>
      </w:r>
      <w:proofErr w:type="gramStart"/>
      <w:r w:rsidRPr="00EC4425">
        <w:rPr>
          <w:rFonts w:ascii="Arial" w:hAnsi="Arial" w:cs="Arial"/>
          <w:sz w:val="24"/>
          <w:szCs w:val="24"/>
        </w:rPr>
        <w:t>should be taken</w:t>
      </w:r>
      <w:proofErr w:type="gramEnd"/>
      <w:r w:rsidRPr="00EC4425">
        <w:rPr>
          <w:rFonts w:ascii="Arial" w:hAnsi="Arial" w:cs="Arial"/>
          <w:sz w:val="24"/>
          <w:szCs w:val="24"/>
        </w:rPr>
        <w:t xml:space="preserve"> as a priority to address risks scored at 16 and above. There is a low tolerance to taking risk where it would have a high impact on the quality and safety of care </w:t>
      </w:r>
      <w:proofErr w:type="gramStart"/>
      <w:r w:rsidRPr="00EC4425">
        <w:rPr>
          <w:rFonts w:ascii="Arial" w:hAnsi="Arial" w:cs="Arial"/>
          <w:sz w:val="24"/>
          <w:szCs w:val="24"/>
        </w:rPr>
        <w:t>being delivered</w:t>
      </w:r>
      <w:proofErr w:type="gramEnd"/>
      <w:r w:rsidRPr="00EC4425">
        <w:rPr>
          <w:rFonts w:ascii="Arial" w:hAnsi="Arial" w:cs="Arial"/>
          <w:sz w:val="24"/>
          <w:szCs w:val="24"/>
        </w:rPr>
        <w:t xml:space="preserve"> to patients.  </w:t>
      </w:r>
    </w:p>
    <w:p w:rsidR="00C143C3" w:rsidRPr="00EC4425" w:rsidRDefault="00C143C3" w:rsidP="00C143C3">
      <w:pPr>
        <w:spacing w:after="0" w:line="240" w:lineRule="auto"/>
        <w:ind w:right="96"/>
        <w:contextualSpacing/>
        <w:jc w:val="both"/>
        <w:rPr>
          <w:rFonts w:ascii="Arial" w:hAnsi="Arial" w:cs="Arial"/>
          <w:sz w:val="24"/>
          <w:szCs w:val="24"/>
        </w:rPr>
      </w:pPr>
    </w:p>
    <w:p w:rsidR="00B049E3" w:rsidRPr="00EC4425" w:rsidRDefault="00B049E3" w:rsidP="00B049E3">
      <w:pPr>
        <w:spacing w:after="0" w:line="240" w:lineRule="auto"/>
        <w:ind w:right="96"/>
        <w:contextualSpacing/>
        <w:jc w:val="both"/>
        <w:rPr>
          <w:rFonts w:ascii="Arial" w:hAnsi="Arial" w:cs="Arial"/>
          <w:sz w:val="24"/>
          <w:szCs w:val="24"/>
        </w:rPr>
      </w:pPr>
      <w:r w:rsidRPr="00EC4425">
        <w:rPr>
          <w:rFonts w:ascii="Arial" w:hAnsi="Arial" w:cs="Arial"/>
          <w:sz w:val="24"/>
          <w:szCs w:val="24"/>
        </w:rPr>
        <w:t xml:space="preserve">Following the onset of the Covid-19 pandemic, members of the Board agreed that the risk appetite score would increase to 20 and above for an initial period of 3 months. The risk appetite level of 20 and above has remained in place since the start of the </w:t>
      </w:r>
      <w:r w:rsidRPr="00EC4425">
        <w:rPr>
          <w:rFonts w:ascii="Arial" w:hAnsi="Arial" w:cs="Arial"/>
          <w:sz w:val="24"/>
          <w:szCs w:val="24"/>
        </w:rPr>
        <w:lastRenderedPageBreak/>
        <w:t xml:space="preserve">pandemic. </w:t>
      </w:r>
      <w:proofErr w:type="gramStart"/>
      <w:r w:rsidRPr="00EC4425">
        <w:rPr>
          <w:rFonts w:ascii="Arial" w:hAnsi="Arial" w:cs="Arial"/>
          <w:sz w:val="24"/>
          <w:szCs w:val="24"/>
        </w:rPr>
        <w:t>These arrangements are reviewed regularly by the Executive Team, Audit Committee and the Board</w:t>
      </w:r>
      <w:proofErr w:type="gramEnd"/>
      <w:r w:rsidRPr="00EC4425">
        <w:rPr>
          <w:rFonts w:ascii="Arial" w:hAnsi="Arial" w:cs="Arial"/>
          <w:sz w:val="24"/>
          <w:szCs w:val="24"/>
        </w:rPr>
        <w:t xml:space="preserve">. </w:t>
      </w:r>
    </w:p>
    <w:p w:rsidR="00B049E3" w:rsidRPr="00EC4425" w:rsidRDefault="00B049E3" w:rsidP="00B049E3">
      <w:pPr>
        <w:spacing w:after="0" w:line="240" w:lineRule="auto"/>
        <w:ind w:right="96"/>
        <w:contextualSpacing/>
        <w:jc w:val="both"/>
        <w:rPr>
          <w:rFonts w:ascii="Arial" w:hAnsi="Arial" w:cs="Arial"/>
          <w:sz w:val="24"/>
          <w:szCs w:val="24"/>
        </w:rPr>
      </w:pPr>
    </w:p>
    <w:p w:rsidR="00B049E3" w:rsidRPr="00EC4425" w:rsidRDefault="00B049E3" w:rsidP="00B049E3">
      <w:pPr>
        <w:spacing w:after="0" w:line="240" w:lineRule="auto"/>
        <w:ind w:right="96"/>
        <w:contextualSpacing/>
        <w:jc w:val="both"/>
        <w:rPr>
          <w:rFonts w:ascii="Arial" w:hAnsi="Arial" w:cs="Arial"/>
          <w:sz w:val="24"/>
          <w:szCs w:val="24"/>
        </w:rPr>
      </w:pPr>
      <w:r w:rsidRPr="00EC4425">
        <w:rPr>
          <w:rFonts w:ascii="Arial" w:hAnsi="Arial" w:cs="Arial"/>
          <w:sz w:val="24"/>
          <w:szCs w:val="24"/>
        </w:rPr>
        <w:t>The health board approved a risk appetite statement in November, setting out a new approach to expressing the level of risk the Board is prepared to accept in pursuit of its objectives, according to the categorization of risk.  In the context of the financial challenges facing the Health Board, the risk appetite adopted for most risk categories is described as ‘</w:t>
      </w:r>
      <w:r w:rsidRPr="00EC4425">
        <w:rPr>
          <w:rFonts w:ascii="Arial" w:hAnsi="Arial" w:cs="Arial"/>
          <w:i/>
          <w:sz w:val="24"/>
          <w:szCs w:val="24"/>
        </w:rPr>
        <w:t>seeking’</w:t>
      </w:r>
      <w:r w:rsidRPr="00EC4425">
        <w:rPr>
          <w:rFonts w:ascii="Arial" w:hAnsi="Arial" w:cs="Arial"/>
          <w:sz w:val="24"/>
          <w:szCs w:val="24"/>
        </w:rPr>
        <w:t>, indicating that</w:t>
      </w:r>
      <w:r w:rsidRPr="00EC4425">
        <w:rPr>
          <w:rFonts w:ascii="Arial" w:hAnsi="Arial" w:cs="Arial"/>
          <w:i/>
          <w:sz w:val="24"/>
          <w:szCs w:val="24"/>
        </w:rPr>
        <w:t xml:space="preserve"> </w:t>
      </w:r>
      <w:r w:rsidRPr="00EC4425">
        <w:rPr>
          <w:rFonts w:ascii="Arial" w:hAnsi="Arial" w:cs="Arial"/>
          <w:sz w:val="24"/>
          <w:szCs w:val="24"/>
        </w:rPr>
        <w:t xml:space="preserve">risks assessed to be at or above a risk level of 20 will be overseen by the committees of the Board as a minimum on a quarterly basis. However, for the category of </w:t>
      </w:r>
      <w:r w:rsidRPr="00EC4425">
        <w:rPr>
          <w:rFonts w:ascii="Arial" w:hAnsi="Arial" w:cs="Arial"/>
          <w:i/>
          <w:sz w:val="24"/>
          <w:szCs w:val="24"/>
        </w:rPr>
        <w:t xml:space="preserve">compliance risks </w:t>
      </w:r>
      <w:r w:rsidRPr="00EC4425">
        <w:rPr>
          <w:rFonts w:ascii="Arial" w:hAnsi="Arial" w:cs="Arial"/>
          <w:sz w:val="24"/>
          <w:szCs w:val="24"/>
        </w:rPr>
        <w:t>where the risk relates to laws, regulations and standards directing the delivery of safe, high quality care, or the health and safety of the staff and public, a ‘</w:t>
      </w:r>
      <w:r w:rsidRPr="00EC4425">
        <w:rPr>
          <w:rFonts w:ascii="Arial" w:hAnsi="Arial" w:cs="Arial"/>
          <w:i/>
          <w:sz w:val="24"/>
          <w:szCs w:val="24"/>
        </w:rPr>
        <w:t xml:space="preserve">cautious’ </w:t>
      </w:r>
      <w:r w:rsidRPr="00EC4425">
        <w:rPr>
          <w:rFonts w:ascii="Arial" w:hAnsi="Arial" w:cs="Arial"/>
          <w:sz w:val="24"/>
          <w:szCs w:val="24"/>
        </w:rPr>
        <w:t xml:space="preserve">appetite will be adopted, requiring risks scoring 15 or above to be overseen at committee level. The mechanism for reporting risk </w:t>
      </w:r>
      <w:proofErr w:type="gramStart"/>
      <w:r w:rsidRPr="00EC4425">
        <w:rPr>
          <w:rFonts w:ascii="Arial" w:hAnsi="Arial" w:cs="Arial"/>
          <w:sz w:val="24"/>
          <w:szCs w:val="24"/>
        </w:rPr>
        <w:t>is being reviewed</w:t>
      </w:r>
      <w:proofErr w:type="gramEnd"/>
      <w:r w:rsidRPr="00EC4425">
        <w:rPr>
          <w:rFonts w:ascii="Arial" w:hAnsi="Arial" w:cs="Arial"/>
          <w:sz w:val="24"/>
          <w:szCs w:val="24"/>
        </w:rPr>
        <w:t xml:space="preserve"> currently </w:t>
      </w:r>
      <w:r w:rsidR="00EB4998" w:rsidRPr="00EC4425">
        <w:rPr>
          <w:rFonts w:ascii="Arial" w:hAnsi="Arial" w:cs="Arial"/>
          <w:sz w:val="24"/>
          <w:szCs w:val="24"/>
        </w:rPr>
        <w:t>with a view to introducing a new approach from the beginning of the coming financial year</w:t>
      </w:r>
      <w:r w:rsidRPr="00EC4425">
        <w:rPr>
          <w:rFonts w:ascii="Arial" w:hAnsi="Arial" w:cs="Arial"/>
          <w:sz w:val="24"/>
          <w:szCs w:val="24"/>
        </w:rPr>
        <w:t>.</w:t>
      </w:r>
    </w:p>
    <w:p w:rsidR="00AC5D38" w:rsidRPr="00EC4425" w:rsidRDefault="00AC5D38" w:rsidP="00AC5D38">
      <w:pPr>
        <w:spacing w:after="0"/>
        <w:rPr>
          <w:rFonts w:ascii="Arial" w:hAnsi="Arial" w:cs="Arial"/>
          <w:sz w:val="24"/>
          <w:szCs w:val="24"/>
        </w:rPr>
      </w:pPr>
    </w:p>
    <w:p w:rsidR="002940C8" w:rsidRPr="00EC4425" w:rsidRDefault="002940C8" w:rsidP="002940C8">
      <w:pPr>
        <w:spacing w:after="0" w:line="240" w:lineRule="auto"/>
        <w:ind w:right="96"/>
        <w:contextualSpacing/>
        <w:jc w:val="both"/>
        <w:rPr>
          <w:rFonts w:ascii="Arial" w:hAnsi="Arial" w:cs="Arial"/>
          <w:b/>
          <w:sz w:val="24"/>
          <w:szCs w:val="24"/>
        </w:rPr>
      </w:pPr>
      <w:r w:rsidRPr="00EC4425">
        <w:rPr>
          <w:rFonts w:ascii="Arial" w:hAnsi="Arial" w:cs="Arial"/>
          <w:b/>
          <w:sz w:val="24"/>
          <w:szCs w:val="24"/>
        </w:rPr>
        <w:t>2.3 Health Board Risk Register (HBRR)</w:t>
      </w:r>
    </w:p>
    <w:p w:rsidR="002940C8" w:rsidRPr="00EC4425" w:rsidRDefault="002940C8" w:rsidP="002940C8">
      <w:pPr>
        <w:spacing w:after="0" w:line="240" w:lineRule="auto"/>
        <w:ind w:right="96"/>
        <w:contextualSpacing/>
        <w:jc w:val="both"/>
        <w:rPr>
          <w:rFonts w:ascii="Arial" w:hAnsi="Arial" w:cs="Arial"/>
          <w:b/>
          <w:sz w:val="24"/>
          <w:szCs w:val="24"/>
        </w:rPr>
      </w:pPr>
    </w:p>
    <w:p w:rsidR="00C143C3" w:rsidRPr="00EC4425" w:rsidRDefault="00C143C3" w:rsidP="00C143C3">
      <w:pPr>
        <w:spacing w:after="0" w:line="240" w:lineRule="auto"/>
        <w:ind w:right="96"/>
        <w:contextualSpacing/>
        <w:jc w:val="both"/>
        <w:rPr>
          <w:rFonts w:ascii="Arial" w:hAnsi="Arial" w:cs="Arial"/>
          <w:sz w:val="24"/>
          <w:szCs w:val="24"/>
        </w:rPr>
      </w:pPr>
      <w:r w:rsidRPr="00EC4425">
        <w:rPr>
          <w:rFonts w:ascii="Arial" w:hAnsi="Arial" w:cs="Arial"/>
          <w:sz w:val="24"/>
          <w:szCs w:val="24"/>
        </w:rPr>
        <w:t xml:space="preserve">The Health Board Risk Register (HBRR) </w:t>
      </w:r>
      <w:proofErr w:type="gramStart"/>
      <w:r w:rsidRPr="00EC4425">
        <w:rPr>
          <w:rFonts w:ascii="Arial" w:hAnsi="Arial" w:cs="Arial"/>
          <w:sz w:val="24"/>
          <w:szCs w:val="24"/>
        </w:rPr>
        <w:t>is intended</w:t>
      </w:r>
      <w:proofErr w:type="gramEnd"/>
      <w:r w:rsidRPr="00EC4425">
        <w:rPr>
          <w:rFonts w:ascii="Arial" w:hAnsi="Arial" w:cs="Arial"/>
          <w:sz w:val="24"/>
          <w:szCs w:val="24"/>
        </w:rPr>
        <w:t xml:space="preserve"> to summarise the greatest organisational risks facing the Health Board and the actions being taken to mitigate them.    </w:t>
      </w:r>
    </w:p>
    <w:p w:rsidR="00C143C3" w:rsidRPr="00EC4425" w:rsidRDefault="00C143C3" w:rsidP="00C143C3">
      <w:pPr>
        <w:spacing w:after="0" w:line="240" w:lineRule="auto"/>
        <w:ind w:right="96"/>
        <w:contextualSpacing/>
        <w:jc w:val="both"/>
        <w:rPr>
          <w:rFonts w:ascii="Arial" w:hAnsi="Arial" w:cs="Arial"/>
          <w:sz w:val="24"/>
          <w:szCs w:val="24"/>
        </w:rPr>
      </w:pPr>
    </w:p>
    <w:p w:rsidR="00C143C3" w:rsidRPr="00EC4425" w:rsidRDefault="00C143C3" w:rsidP="00C143C3">
      <w:pPr>
        <w:spacing w:after="0" w:line="240" w:lineRule="auto"/>
        <w:ind w:right="96"/>
        <w:contextualSpacing/>
        <w:jc w:val="both"/>
        <w:rPr>
          <w:rFonts w:ascii="Arial" w:hAnsi="Arial" w:cs="Arial"/>
          <w:sz w:val="24"/>
          <w:szCs w:val="24"/>
        </w:rPr>
      </w:pPr>
      <w:r w:rsidRPr="00EC4425">
        <w:rPr>
          <w:rFonts w:ascii="Arial" w:hAnsi="Arial"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rsidR="002940C8" w:rsidRPr="00EC4425" w:rsidRDefault="002940C8" w:rsidP="002551C7">
      <w:pPr>
        <w:spacing w:after="0" w:line="240" w:lineRule="auto"/>
        <w:ind w:right="96"/>
        <w:contextualSpacing/>
        <w:jc w:val="both"/>
        <w:rPr>
          <w:rFonts w:ascii="Arial" w:eastAsia="Verdana" w:hAnsi="Arial" w:cs="Arial"/>
          <w:sz w:val="24"/>
          <w:szCs w:val="24"/>
        </w:rPr>
      </w:pPr>
    </w:p>
    <w:p w:rsidR="00BD4F13" w:rsidRPr="00EC4425" w:rsidRDefault="00BD4F13" w:rsidP="002551C7">
      <w:pPr>
        <w:spacing w:after="0" w:line="240" w:lineRule="auto"/>
        <w:ind w:right="96"/>
        <w:contextualSpacing/>
        <w:jc w:val="both"/>
        <w:rPr>
          <w:rFonts w:ascii="Arial" w:eastAsia="Verdana" w:hAnsi="Arial" w:cs="Arial"/>
          <w:sz w:val="24"/>
          <w:szCs w:val="24"/>
        </w:rPr>
      </w:pPr>
    </w:p>
    <w:p w:rsidR="00AE0B1E" w:rsidRPr="00EC4425" w:rsidRDefault="00AE0B1E" w:rsidP="00AE0B1E">
      <w:pPr>
        <w:pStyle w:val="ListParagraph"/>
        <w:numPr>
          <w:ilvl w:val="0"/>
          <w:numId w:val="1"/>
        </w:numPr>
        <w:spacing w:after="0" w:line="240" w:lineRule="auto"/>
        <w:ind w:left="0"/>
        <w:rPr>
          <w:rFonts w:ascii="Arial" w:hAnsi="Arial" w:cs="Arial"/>
          <w:b/>
          <w:sz w:val="24"/>
          <w:szCs w:val="24"/>
        </w:rPr>
      </w:pPr>
      <w:r w:rsidRPr="00EC4425">
        <w:rPr>
          <w:rFonts w:ascii="Arial" w:hAnsi="Arial" w:cs="Arial"/>
          <w:b/>
          <w:sz w:val="24"/>
          <w:szCs w:val="24"/>
        </w:rPr>
        <w:t xml:space="preserve">MANAGEMENT OF QUALITY &amp; SAFETY RISKS </w:t>
      </w:r>
    </w:p>
    <w:p w:rsidR="00AE0B1E" w:rsidRPr="00EC4425" w:rsidRDefault="00AE0B1E" w:rsidP="00AE0B1E">
      <w:pPr>
        <w:spacing w:after="0" w:line="240" w:lineRule="auto"/>
      </w:pPr>
      <w:r w:rsidRPr="00EC4425">
        <w:t xml:space="preserve"> </w:t>
      </w:r>
    </w:p>
    <w:p w:rsidR="003F53B1" w:rsidRPr="00EC4425" w:rsidRDefault="002571DE" w:rsidP="003A4D4A">
      <w:pPr>
        <w:spacing w:after="0" w:line="240" w:lineRule="auto"/>
        <w:rPr>
          <w:rFonts w:ascii="Arial" w:hAnsi="Arial" w:cs="Arial"/>
          <w:b/>
          <w:sz w:val="24"/>
          <w:szCs w:val="24"/>
        </w:rPr>
      </w:pPr>
      <w:r w:rsidRPr="00EC4425">
        <w:rPr>
          <w:rFonts w:ascii="Arial" w:hAnsi="Arial" w:cs="Arial"/>
          <w:b/>
          <w:sz w:val="24"/>
          <w:szCs w:val="24"/>
        </w:rPr>
        <w:t>3.1</w:t>
      </w:r>
      <w:r w:rsidR="00AE0B1E" w:rsidRPr="00EC4425">
        <w:rPr>
          <w:rFonts w:ascii="Arial" w:hAnsi="Arial" w:cs="Arial"/>
          <w:b/>
          <w:sz w:val="24"/>
          <w:szCs w:val="24"/>
        </w:rPr>
        <w:t xml:space="preserve"> </w:t>
      </w:r>
      <w:r w:rsidR="003F53B1" w:rsidRPr="00EC4425">
        <w:rPr>
          <w:rFonts w:ascii="Arial" w:hAnsi="Arial" w:cs="Arial"/>
          <w:b/>
          <w:sz w:val="24"/>
          <w:szCs w:val="24"/>
        </w:rPr>
        <w:t>Action to Update the HBRR</w:t>
      </w:r>
    </w:p>
    <w:p w:rsidR="00AB24A5" w:rsidRPr="00EC4425" w:rsidRDefault="00AB24A5" w:rsidP="00AB24A5">
      <w:pPr>
        <w:spacing w:after="0" w:line="240" w:lineRule="auto"/>
        <w:jc w:val="both"/>
        <w:rPr>
          <w:rFonts w:ascii="Arial" w:hAnsi="Arial" w:cs="Arial"/>
          <w:sz w:val="24"/>
          <w:szCs w:val="24"/>
        </w:rPr>
      </w:pPr>
    </w:p>
    <w:p w:rsidR="00B049E3" w:rsidRPr="00EC4425" w:rsidRDefault="00B049E3" w:rsidP="00B049E3">
      <w:pPr>
        <w:spacing w:after="0" w:line="240" w:lineRule="auto"/>
        <w:jc w:val="both"/>
        <w:rPr>
          <w:rFonts w:ascii="Arial" w:hAnsi="Arial" w:cs="Arial"/>
          <w:sz w:val="24"/>
          <w:szCs w:val="24"/>
        </w:rPr>
      </w:pPr>
      <w:r w:rsidRPr="00EC4425">
        <w:rPr>
          <w:rFonts w:ascii="Arial" w:hAnsi="Arial" w:cs="Arial"/>
          <w:sz w:val="24"/>
          <w:szCs w:val="24"/>
        </w:rPr>
        <w:t xml:space="preserve">Health Board risk register entries </w:t>
      </w:r>
      <w:proofErr w:type="gramStart"/>
      <w:r w:rsidRPr="00EC4425">
        <w:rPr>
          <w:rFonts w:ascii="Arial" w:hAnsi="Arial" w:cs="Arial"/>
          <w:sz w:val="24"/>
          <w:szCs w:val="24"/>
        </w:rPr>
        <w:t>are circulated to lead Executive Directors monthly for review and updated where required</w:t>
      </w:r>
      <w:proofErr w:type="gramEnd"/>
      <w:r w:rsidRPr="00EC4425">
        <w:rPr>
          <w:rFonts w:ascii="Arial" w:hAnsi="Arial" w:cs="Arial"/>
          <w:sz w:val="24"/>
          <w:szCs w:val="24"/>
        </w:rPr>
        <w:t xml:space="preserve">. A consolidated, updated register </w:t>
      </w:r>
      <w:proofErr w:type="gramStart"/>
      <w:r w:rsidRPr="00EC4425">
        <w:rPr>
          <w:rFonts w:ascii="Arial" w:hAnsi="Arial" w:cs="Arial"/>
          <w:sz w:val="24"/>
          <w:szCs w:val="24"/>
        </w:rPr>
        <w:t>is circulated</w:t>
      </w:r>
      <w:proofErr w:type="gramEnd"/>
      <w:r w:rsidRPr="00EC4425">
        <w:rPr>
          <w:rFonts w:ascii="Arial" w:hAnsi="Arial" w:cs="Arial"/>
          <w:sz w:val="24"/>
          <w:szCs w:val="24"/>
        </w:rPr>
        <w:t xml:space="preserve"> to the Executive Team for agreement and final version issued. The report presents the risks as recorded in the </w:t>
      </w:r>
      <w:r w:rsidR="00EB4998" w:rsidRPr="00EC4425">
        <w:rPr>
          <w:rFonts w:ascii="Arial" w:hAnsi="Arial" w:cs="Arial"/>
          <w:sz w:val="24"/>
          <w:szCs w:val="24"/>
        </w:rPr>
        <w:t xml:space="preserve">January 2023 </w:t>
      </w:r>
      <w:r w:rsidRPr="00EC4425">
        <w:rPr>
          <w:rFonts w:ascii="Arial" w:hAnsi="Arial" w:cs="Arial"/>
          <w:sz w:val="24"/>
          <w:szCs w:val="24"/>
        </w:rPr>
        <w:t xml:space="preserve">HBRR – the relevant risk extracts </w:t>
      </w:r>
      <w:proofErr w:type="gramStart"/>
      <w:r w:rsidRPr="00EC4425">
        <w:rPr>
          <w:rFonts w:ascii="Arial" w:hAnsi="Arial" w:cs="Arial"/>
          <w:sz w:val="24"/>
          <w:szCs w:val="24"/>
        </w:rPr>
        <w:t>are attached</w:t>
      </w:r>
      <w:proofErr w:type="gramEnd"/>
      <w:r w:rsidRPr="00EC4425">
        <w:rPr>
          <w:rFonts w:ascii="Arial" w:hAnsi="Arial" w:cs="Arial"/>
          <w:sz w:val="24"/>
          <w:szCs w:val="24"/>
        </w:rPr>
        <w:t xml:space="preserve"> at </w:t>
      </w:r>
      <w:r w:rsidRPr="00EC4425">
        <w:rPr>
          <w:rFonts w:ascii="Arial" w:hAnsi="Arial" w:cs="Arial"/>
          <w:b/>
          <w:sz w:val="24"/>
          <w:szCs w:val="24"/>
        </w:rPr>
        <w:t>Appendix 1</w:t>
      </w:r>
      <w:r w:rsidRPr="00EC4425">
        <w:rPr>
          <w:rFonts w:ascii="Arial" w:hAnsi="Arial" w:cs="Arial"/>
          <w:sz w:val="24"/>
          <w:szCs w:val="24"/>
        </w:rPr>
        <w:t xml:space="preserve">. Key changes made in the most recent monthly update </w:t>
      </w:r>
      <w:proofErr w:type="gramStart"/>
      <w:r w:rsidRPr="00EC4425">
        <w:rPr>
          <w:rFonts w:ascii="Arial" w:hAnsi="Arial" w:cs="Arial"/>
          <w:sz w:val="24"/>
          <w:szCs w:val="24"/>
        </w:rPr>
        <w:t>are highlighted</w:t>
      </w:r>
      <w:proofErr w:type="gramEnd"/>
      <w:r w:rsidRPr="00EC4425">
        <w:rPr>
          <w:rFonts w:ascii="Arial" w:hAnsi="Arial" w:cs="Arial"/>
          <w:sz w:val="24"/>
          <w:szCs w:val="24"/>
        </w:rPr>
        <w:t xml:space="preserve"> in red font. </w:t>
      </w:r>
    </w:p>
    <w:p w:rsidR="00AB24A5" w:rsidRPr="00EC4425" w:rsidRDefault="00AB24A5" w:rsidP="00AB24A5">
      <w:pPr>
        <w:spacing w:after="0" w:line="240" w:lineRule="auto"/>
        <w:jc w:val="both"/>
        <w:rPr>
          <w:rFonts w:ascii="Arial" w:hAnsi="Arial" w:cs="Arial"/>
          <w:sz w:val="24"/>
          <w:szCs w:val="24"/>
        </w:rPr>
      </w:pPr>
    </w:p>
    <w:p w:rsidR="00300D49" w:rsidRPr="00EC4425" w:rsidRDefault="00300D49" w:rsidP="00C4519A">
      <w:pPr>
        <w:spacing w:after="0" w:line="240" w:lineRule="auto"/>
        <w:jc w:val="both"/>
        <w:rPr>
          <w:rFonts w:ascii="Arial" w:hAnsi="Arial" w:cs="Arial"/>
          <w:b/>
          <w:sz w:val="24"/>
          <w:szCs w:val="24"/>
        </w:rPr>
      </w:pPr>
      <w:r w:rsidRPr="00EC4425">
        <w:rPr>
          <w:rFonts w:ascii="Arial" w:hAnsi="Arial" w:cs="Arial"/>
          <w:b/>
          <w:sz w:val="24"/>
          <w:szCs w:val="24"/>
        </w:rPr>
        <w:t xml:space="preserve">3.2 HBRR Quality &amp; Safety Risks </w:t>
      </w:r>
    </w:p>
    <w:p w:rsidR="00C4519A" w:rsidRPr="00EC4425" w:rsidRDefault="00C4519A" w:rsidP="00C4519A">
      <w:pPr>
        <w:spacing w:after="0" w:line="240" w:lineRule="auto"/>
        <w:jc w:val="both"/>
        <w:rPr>
          <w:rFonts w:ascii="Arial" w:hAnsi="Arial" w:cs="Arial"/>
          <w:color w:val="FF0000"/>
          <w:sz w:val="24"/>
          <w:szCs w:val="24"/>
        </w:rPr>
      </w:pPr>
    </w:p>
    <w:p w:rsidR="00436B10" w:rsidRPr="00EC4425" w:rsidRDefault="00436B10" w:rsidP="00436B10">
      <w:pPr>
        <w:spacing w:after="0" w:line="240" w:lineRule="auto"/>
        <w:jc w:val="both"/>
        <w:rPr>
          <w:rFonts w:ascii="Arial" w:hAnsi="Arial" w:cs="Arial"/>
          <w:sz w:val="24"/>
          <w:szCs w:val="24"/>
        </w:rPr>
      </w:pPr>
      <w:r w:rsidRPr="00EC4425">
        <w:rPr>
          <w:rFonts w:ascii="Arial" w:hAnsi="Arial" w:cs="Arial"/>
          <w:sz w:val="24"/>
          <w:szCs w:val="24"/>
        </w:rPr>
        <w:t xml:space="preserve">Sixteen risks </w:t>
      </w:r>
      <w:proofErr w:type="gramStart"/>
      <w:r w:rsidRPr="00EC4425">
        <w:rPr>
          <w:rFonts w:ascii="Arial" w:hAnsi="Arial" w:cs="Arial"/>
          <w:sz w:val="24"/>
          <w:szCs w:val="24"/>
        </w:rPr>
        <w:t>are assigned</w:t>
      </w:r>
      <w:proofErr w:type="gramEnd"/>
      <w:r w:rsidRPr="00EC4425">
        <w:rPr>
          <w:rFonts w:ascii="Arial" w:hAnsi="Arial" w:cs="Arial"/>
          <w:sz w:val="24"/>
          <w:szCs w:val="24"/>
        </w:rPr>
        <w:t xml:space="preserve"> to the Quality &amp; Safety Committee for oversight. Eight of the risks have a score of 20 of above</w:t>
      </w:r>
      <w:r w:rsidR="00B53067" w:rsidRPr="00EC4425">
        <w:rPr>
          <w:rFonts w:ascii="Arial" w:hAnsi="Arial" w:cs="Arial"/>
          <w:sz w:val="24"/>
          <w:szCs w:val="24"/>
        </w:rPr>
        <w:t>,</w:t>
      </w:r>
      <w:r w:rsidRPr="00EC4425">
        <w:rPr>
          <w:rFonts w:ascii="Arial" w:hAnsi="Arial" w:cs="Arial"/>
          <w:sz w:val="24"/>
          <w:szCs w:val="24"/>
        </w:rPr>
        <w:t xml:space="preserve"> one of these </w:t>
      </w:r>
      <w:r w:rsidR="00B53067" w:rsidRPr="00EC4425">
        <w:rPr>
          <w:rFonts w:ascii="Arial" w:hAnsi="Arial" w:cs="Arial"/>
          <w:sz w:val="24"/>
          <w:szCs w:val="24"/>
        </w:rPr>
        <w:t>scoring</w:t>
      </w:r>
      <w:r w:rsidRPr="00EC4425">
        <w:rPr>
          <w:rFonts w:ascii="Arial" w:hAnsi="Arial" w:cs="Arial"/>
          <w:sz w:val="24"/>
          <w:szCs w:val="24"/>
        </w:rPr>
        <w:t xml:space="preserve"> 25.</w:t>
      </w:r>
      <w:r w:rsidR="00EB4998" w:rsidRPr="00EC4425">
        <w:rPr>
          <w:rFonts w:ascii="Arial" w:hAnsi="Arial" w:cs="Arial"/>
          <w:sz w:val="24"/>
          <w:szCs w:val="24"/>
        </w:rPr>
        <w:t xml:space="preserve"> </w:t>
      </w:r>
      <w:proofErr w:type="gramStart"/>
      <w:r w:rsidR="00EB4998" w:rsidRPr="00EC4425">
        <w:rPr>
          <w:rFonts w:ascii="Arial" w:hAnsi="Arial" w:cs="Arial"/>
          <w:sz w:val="24"/>
          <w:szCs w:val="24"/>
        </w:rPr>
        <w:t>There have been no new risks added, or changes to risk scores between the November and January risk register versions received.</w:t>
      </w:r>
      <w:proofErr w:type="gramEnd"/>
    </w:p>
    <w:p w:rsidR="00EB4998" w:rsidRPr="00EC4425" w:rsidRDefault="00EB4998" w:rsidP="00436B10">
      <w:pPr>
        <w:spacing w:after="0" w:line="240" w:lineRule="auto"/>
        <w:jc w:val="both"/>
        <w:rPr>
          <w:rFonts w:ascii="Arial" w:hAnsi="Arial" w:cs="Arial"/>
          <w:sz w:val="24"/>
          <w:szCs w:val="24"/>
        </w:rPr>
      </w:pPr>
    </w:p>
    <w:p w:rsidR="003F53B1" w:rsidRPr="00EC4425" w:rsidRDefault="00436B10" w:rsidP="00436B10">
      <w:pPr>
        <w:spacing w:after="0" w:line="240" w:lineRule="auto"/>
        <w:jc w:val="both"/>
        <w:rPr>
          <w:rFonts w:ascii="Arial" w:hAnsi="Arial" w:cs="Arial"/>
          <w:color w:val="FF0000"/>
          <w:sz w:val="24"/>
          <w:szCs w:val="24"/>
        </w:rPr>
      </w:pPr>
      <w:r w:rsidRPr="00EC4425">
        <w:rPr>
          <w:rFonts w:ascii="Arial" w:hAnsi="Arial" w:cs="Arial"/>
          <w:sz w:val="24"/>
          <w:szCs w:val="24"/>
        </w:rPr>
        <w:t xml:space="preserve">Six further risks are included in the register extract for information, but </w:t>
      </w:r>
      <w:proofErr w:type="gramStart"/>
      <w:r w:rsidRPr="00EC4425">
        <w:rPr>
          <w:rFonts w:ascii="Arial" w:hAnsi="Arial" w:cs="Arial"/>
          <w:sz w:val="24"/>
          <w:szCs w:val="24"/>
        </w:rPr>
        <w:t>are overseen</w:t>
      </w:r>
      <w:proofErr w:type="gramEnd"/>
      <w:r w:rsidRPr="00EC4425">
        <w:rPr>
          <w:rFonts w:ascii="Arial" w:hAnsi="Arial" w:cs="Arial"/>
          <w:sz w:val="24"/>
          <w:szCs w:val="24"/>
        </w:rPr>
        <w:t xml:space="preserve"> by other committees.</w:t>
      </w:r>
    </w:p>
    <w:p w:rsidR="00B53067" w:rsidRPr="00EC4425" w:rsidRDefault="00B53067" w:rsidP="001435C6">
      <w:pPr>
        <w:spacing w:after="0" w:line="240" w:lineRule="auto"/>
        <w:jc w:val="both"/>
        <w:rPr>
          <w:rFonts w:ascii="Arial" w:hAnsi="Arial" w:cs="Arial"/>
          <w:sz w:val="24"/>
          <w:szCs w:val="24"/>
        </w:rPr>
      </w:pPr>
    </w:p>
    <w:p w:rsidR="001435C6" w:rsidRPr="00EC4425" w:rsidRDefault="0002696B" w:rsidP="001435C6">
      <w:pPr>
        <w:spacing w:after="0" w:line="240" w:lineRule="auto"/>
        <w:jc w:val="both"/>
        <w:rPr>
          <w:rFonts w:ascii="Arial" w:hAnsi="Arial" w:cs="Arial"/>
          <w:sz w:val="24"/>
          <w:szCs w:val="24"/>
        </w:rPr>
      </w:pPr>
      <w:r w:rsidRPr="00EC4425">
        <w:rPr>
          <w:rFonts w:ascii="Arial" w:hAnsi="Arial" w:cs="Arial"/>
          <w:sz w:val="24"/>
          <w:szCs w:val="24"/>
        </w:rPr>
        <w:t xml:space="preserve">Table </w:t>
      </w:r>
      <w:r w:rsidR="001C14A6" w:rsidRPr="00EC4425">
        <w:rPr>
          <w:rFonts w:ascii="Arial" w:hAnsi="Arial" w:cs="Arial"/>
          <w:sz w:val="24"/>
          <w:szCs w:val="24"/>
        </w:rPr>
        <w:t xml:space="preserve">1 </w:t>
      </w:r>
      <w:r w:rsidRPr="00EC4425">
        <w:rPr>
          <w:rFonts w:ascii="Arial" w:hAnsi="Arial" w:cs="Arial"/>
          <w:sz w:val="24"/>
          <w:szCs w:val="24"/>
        </w:rPr>
        <w:t xml:space="preserve">below </w:t>
      </w:r>
      <w:r w:rsidR="001C14A6" w:rsidRPr="00EC4425">
        <w:rPr>
          <w:rFonts w:ascii="Arial" w:hAnsi="Arial" w:cs="Arial"/>
          <w:sz w:val="24"/>
          <w:szCs w:val="24"/>
        </w:rPr>
        <w:t xml:space="preserve">highlights </w:t>
      </w:r>
      <w:r w:rsidR="00AB24A5" w:rsidRPr="00EC4425">
        <w:rPr>
          <w:rFonts w:ascii="Arial" w:hAnsi="Arial" w:cs="Arial"/>
          <w:sz w:val="24"/>
          <w:szCs w:val="24"/>
        </w:rPr>
        <w:t xml:space="preserve">recent </w:t>
      </w:r>
      <w:r w:rsidR="009D7467" w:rsidRPr="00EC4425">
        <w:rPr>
          <w:rFonts w:ascii="Arial" w:hAnsi="Arial" w:cs="Arial"/>
          <w:sz w:val="24"/>
          <w:szCs w:val="24"/>
        </w:rPr>
        <w:t xml:space="preserve">changes of note since </w:t>
      </w:r>
      <w:r w:rsidR="001C14A6" w:rsidRPr="00EC4425">
        <w:rPr>
          <w:rFonts w:ascii="Arial" w:hAnsi="Arial" w:cs="Arial"/>
          <w:sz w:val="24"/>
          <w:szCs w:val="24"/>
        </w:rPr>
        <w:t>the last meeting</w:t>
      </w:r>
      <w:r w:rsidR="001435C6" w:rsidRPr="00EC4425">
        <w:rPr>
          <w:rFonts w:ascii="Arial" w:hAnsi="Arial" w:cs="Arial"/>
          <w:sz w:val="24"/>
          <w:szCs w:val="24"/>
        </w:rPr>
        <w:t xml:space="preserve"> of the Committee</w:t>
      </w:r>
      <w:r w:rsidR="001C14A6" w:rsidRPr="00EC4425">
        <w:rPr>
          <w:rFonts w:ascii="Arial" w:hAnsi="Arial" w:cs="Arial"/>
          <w:sz w:val="24"/>
          <w:szCs w:val="24"/>
        </w:rPr>
        <w:t>:</w:t>
      </w:r>
    </w:p>
    <w:p w:rsidR="00D84AD4" w:rsidRPr="00EC4425" w:rsidRDefault="00D84AD4" w:rsidP="001435C6">
      <w:pPr>
        <w:spacing w:after="0" w:line="240" w:lineRule="auto"/>
        <w:jc w:val="both"/>
        <w:rPr>
          <w:rFonts w:ascii="Arial" w:hAnsi="Arial" w:cs="Arial"/>
          <w:sz w:val="24"/>
          <w:szCs w:val="24"/>
          <w:u w:val="single"/>
        </w:rPr>
      </w:pPr>
    </w:p>
    <w:p w:rsidR="003D046F" w:rsidRPr="00EC4425" w:rsidRDefault="0002696B" w:rsidP="001435C6">
      <w:pPr>
        <w:spacing w:after="0" w:line="240" w:lineRule="auto"/>
        <w:jc w:val="both"/>
        <w:rPr>
          <w:rFonts w:ascii="Arial" w:hAnsi="Arial" w:cs="Arial"/>
          <w:sz w:val="20"/>
          <w:szCs w:val="20"/>
          <w:highlight w:val="yellow"/>
        </w:rPr>
      </w:pPr>
      <w:r w:rsidRPr="00EC4425">
        <w:rPr>
          <w:rFonts w:ascii="Arial" w:hAnsi="Arial" w:cs="Arial"/>
          <w:sz w:val="20"/>
          <w:szCs w:val="20"/>
        </w:rPr>
        <w:t xml:space="preserve">Table </w:t>
      </w:r>
      <w:r w:rsidR="003D046F" w:rsidRPr="00EC4425">
        <w:rPr>
          <w:rFonts w:ascii="Arial" w:hAnsi="Arial" w:cs="Arial"/>
          <w:sz w:val="20"/>
          <w:szCs w:val="20"/>
        </w:rPr>
        <w:t>1 – HBRR Risk</w:t>
      </w:r>
      <w:r w:rsidR="00CB2C4E" w:rsidRPr="00EC4425">
        <w:rPr>
          <w:rFonts w:ascii="Arial" w:hAnsi="Arial" w:cs="Arial"/>
          <w:sz w:val="20"/>
          <w:szCs w:val="20"/>
        </w:rPr>
        <w:t>s</w:t>
      </w:r>
      <w:r w:rsidR="003D046F" w:rsidRPr="00EC4425">
        <w:rPr>
          <w:rFonts w:ascii="Arial" w:hAnsi="Arial" w:cs="Arial"/>
          <w:sz w:val="20"/>
          <w:szCs w:val="20"/>
        </w:rPr>
        <w:t xml:space="preserve"> Assigned to the Quality &amp; Safety Committee</w:t>
      </w:r>
      <w:r w:rsidR="00A4570C" w:rsidRPr="00EC4425">
        <w:rPr>
          <w:rFonts w:ascii="Arial" w:hAnsi="Arial" w:cs="Arial"/>
          <w:sz w:val="20"/>
          <w:szCs w:val="20"/>
        </w:rPr>
        <w:t xml:space="preserve"> </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1290"/>
        <w:gridCol w:w="2537"/>
        <w:gridCol w:w="1125"/>
        <w:gridCol w:w="1308"/>
        <w:gridCol w:w="3182"/>
      </w:tblGrid>
      <w:tr w:rsidR="007F5AB9" w:rsidRPr="00EC4425" w:rsidTr="00A12952">
        <w:trPr>
          <w:tblHeader/>
          <w:jc w:val="center"/>
        </w:trPr>
        <w:tc>
          <w:tcPr>
            <w:tcW w:w="1290" w:type="dxa"/>
            <w:shd w:val="clear" w:color="auto" w:fill="BDD6EE" w:themeFill="accent1" w:themeFillTint="66"/>
          </w:tcPr>
          <w:p w:rsidR="00010F5D" w:rsidRPr="00EC4425" w:rsidRDefault="00010F5D" w:rsidP="007E2081">
            <w:pPr>
              <w:autoSpaceDE w:val="0"/>
              <w:autoSpaceDN w:val="0"/>
              <w:adjustRightInd w:val="0"/>
              <w:spacing w:after="0" w:line="240" w:lineRule="auto"/>
              <w:jc w:val="center"/>
              <w:rPr>
                <w:rFonts w:ascii="Arial" w:hAnsi="Arial" w:cs="Arial"/>
                <w:b/>
              </w:rPr>
            </w:pPr>
            <w:r w:rsidRPr="00EC4425">
              <w:rPr>
                <w:rFonts w:ascii="Arial" w:hAnsi="Arial" w:cs="Arial"/>
                <w:b/>
                <w:bCs/>
              </w:rPr>
              <w:t>Risk Reference</w:t>
            </w:r>
          </w:p>
        </w:tc>
        <w:tc>
          <w:tcPr>
            <w:tcW w:w="2537" w:type="dxa"/>
            <w:shd w:val="clear" w:color="auto" w:fill="BDD6EE" w:themeFill="accent1" w:themeFillTint="66"/>
          </w:tcPr>
          <w:p w:rsidR="00010F5D" w:rsidRPr="00EC4425" w:rsidRDefault="00010F5D" w:rsidP="00DF2B65">
            <w:pPr>
              <w:autoSpaceDE w:val="0"/>
              <w:autoSpaceDN w:val="0"/>
              <w:adjustRightInd w:val="0"/>
              <w:spacing w:after="0" w:line="240" w:lineRule="auto"/>
              <w:jc w:val="center"/>
              <w:rPr>
                <w:rFonts w:ascii="Arial" w:hAnsi="Arial" w:cs="Arial"/>
              </w:rPr>
            </w:pPr>
            <w:r w:rsidRPr="00EC4425">
              <w:rPr>
                <w:rFonts w:ascii="Arial" w:hAnsi="Arial" w:cs="Arial"/>
                <w:b/>
                <w:bCs/>
              </w:rPr>
              <w:t>Description of risk identified</w:t>
            </w:r>
            <w:r w:rsidR="00DF2B65" w:rsidRPr="00EC4425">
              <w:rPr>
                <w:rFonts w:ascii="Arial" w:hAnsi="Arial" w:cs="Arial"/>
                <w:b/>
                <w:bCs/>
              </w:rPr>
              <w:t xml:space="preserve"> (Summary)</w:t>
            </w:r>
          </w:p>
        </w:tc>
        <w:tc>
          <w:tcPr>
            <w:tcW w:w="1125" w:type="dxa"/>
            <w:shd w:val="clear" w:color="auto" w:fill="BDD6EE" w:themeFill="accent1" w:themeFillTint="66"/>
          </w:tcPr>
          <w:p w:rsidR="00010F5D" w:rsidRPr="00EC4425" w:rsidRDefault="00010F5D" w:rsidP="007E2081">
            <w:pPr>
              <w:autoSpaceDE w:val="0"/>
              <w:autoSpaceDN w:val="0"/>
              <w:adjustRightInd w:val="0"/>
              <w:spacing w:after="0" w:line="240" w:lineRule="auto"/>
              <w:jc w:val="center"/>
              <w:rPr>
                <w:rFonts w:ascii="Arial" w:hAnsi="Arial" w:cs="Arial"/>
              </w:rPr>
            </w:pPr>
            <w:r w:rsidRPr="00EC4425">
              <w:rPr>
                <w:rFonts w:ascii="Arial" w:hAnsi="Arial" w:cs="Arial"/>
                <w:b/>
                <w:bCs/>
              </w:rPr>
              <w:t>Current Score</w:t>
            </w:r>
          </w:p>
        </w:tc>
        <w:tc>
          <w:tcPr>
            <w:tcW w:w="1308" w:type="dxa"/>
            <w:shd w:val="clear" w:color="auto" w:fill="BDD6EE" w:themeFill="accent1" w:themeFillTint="66"/>
          </w:tcPr>
          <w:p w:rsidR="00010F5D" w:rsidRPr="00EC4425" w:rsidRDefault="00010F5D" w:rsidP="00A12952">
            <w:pPr>
              <w:autoSpaceDE w:val="0"/>
              <w:autoSpaceDN w:val="0"/>
              <w:adjustRightInd w:val="0"/>
              <w:spacing w:after="0" w:line="240" w:lineRule="auto"/>
              <w:jc w:val="center"/>
              <w:rPr>
                <w:rFonts w:ascii="Arial" w:hAnsi="Arial" w:cs="Arial"/>
                <w:b/>
                <w:bCs/>
              </w:rPr>
            </w:pPr>
            <w:r w:rsidRPr="00EC4425">
              <w:rPr>
                <w:rFonts w:ascii="Arial" w:hAnsi="Arial" w:cs="Arial"/>
                <w:b/>
                <w:bCs/>
              </w:rPr>
              <w:t>Exec Lead</w:t>
            </w:r>
          </w:p>
        </w:tc>
        <w:tc>
          <w:tcPr>
            <w:tcW w:w="3182" w:type="dxa"/>
            <w:shd w:val="clear" w:color="auto" w:fill="BDD6EE" w:themeFill="accent1" w:themeFillTint="66"/>
          </w:tcPr>
          <w:p w:rsidR="00010F5D" w:rsidRPr="00EC4425" w:rsidRDefault="00010F5D" w:rsidP="007E2081">
            <w:pPr>
              <w:autoSpaceDE w:val="0"/>
              <w:autoSpaceDN w:val="0"/>
              <w:adjustRightInd w:val="0"/>
              <w:spacing w:after="0" w:line="240" w:lineRule="auto"/>
              <w:rPr>
                <w:rFonts w:ascii="Arial" w:hAnsi="Arial" w:cs="Arial"/>
                <w:b/>
              </w:rPr>
            </w:pPr>
            <w:r w:rsidRPr="00EC4425">
              <w:rPr>
                <w:rFonts w:ascii="Arial" w:hAnsi="Arial" w:cs="Arial"/>
                <w:b/>
                <w:bCs/>
              </w:rPr>
              <w:t>Key Update</w:t>
            </w:r>
          </w:p>
        </w:tc>
      </w:tr>
      <w:tr w:rsidR="004C3A0D" w:rsidRPr="00EC4425" w:rsidTr="001C09E4">
        <w:trPr>
          <w:jc w:val="center"/>
        </w:trPr>
        <w:tc>
          <w:tcPr>
            <w:tcW w:w="1290" w:type="dxa"/>
          </w:tcPr>
          <w:p w:rsidR="00010F5D" w:rsidRPr="00EC4425" w:rsidRDefault="00010F5D" w:rsidP="007E2081">
            <w:pPr>
              <w:autoSpaceDE w:val="0"/>
              <w:autoSpaceDN w:val="0"/>
              <w:spacing w:after="0" w:line="240" w:lineRule="auto"/>
              <w:jc w:val="center"/>
              <w:rPr>
                <w:rFonts w:ascii="Arial" w:hAnsi="Arial" w:cs="Arial"/>
              </w:rPr>
            </w:pPr>
            <w:r w:rsidRPr="00EC4425">
              <w:rPr>
                <w:rFonts w:ascii="Arial" w:hAnsi="Arial" w:cs="Arial"/>
              </w:rPr>
              <w:t>4</w:t>
            </w:r>
          </w:p>
          <w:p w:rsidR="00010F5D" w:rsidRPr="00EC4425" w:rsidRDefault="00010F5D" w:rsidP="007E2081">
            <w:pPr>
              <w:autoSpaceDE w:val="0"/>
              <w:autoSpaceDN w:val="0"/>
              <w:spacing w:after="0" w:line="240" w:lineRule="auto"/>
              <w:jc w:val="center"/>
              <w:rPr>
                <w:rFonts w:ascii="Arial" w:hAnsi="Arial" w:cs="Arial"/>
              </w:rPr>
            </w:pPr>
            <w:r w:rsidRPr="00EC4425">
              <w:rPr>
                <w:rFonts w:ascii="Arial" w:hAnsi="Arial" w:cs="Arial"/>
              </w:rPr>
              <w:t>(739)</w:t>
            </w:r>
          </w:p>
        </w:tc>
        <w:tc>
          <w:tcPr>
            <w:tcW w:w="2537" w:type="dxa"/>
          </w:tcPr>
          <w:p w:rsidR="00010F5D" w:rsidRPr="00EC4425" w:rsidRDefault="00010F5D" w:rsidP="007E2081">
            <w:pPr>
              <w:autoSpaceDE w:val="0"/>
              <w:autoSpaceDN w:val="0"/>
              <w:spacing w:after="0" w:line="240" w:lineRule="auto"/>
              <w:rPr>
                <w:rFonts w:ascii="Arial" w:hAnsi="Arial" w:cs="Arial"/>
                <w:b/>
                <w:bCs/>
              </w:rPr>
            </w:pPr>
            <w:r w:rsidRPr="00EC4425">
              <w:rPr>
                <w:rFonts w:ascii="Arial" w:hAnsi="Arial" w:cs="Arial"/>
                <w:b/>
                <w:bCs/>
              </w:rPr>
              <w:t>Infection Control</w:t>
            </w:r>
          </w:p>
          <w:p w:rsidR="00010F5D" w:rsidRPr="00EC4425" w:rsidRDefault="00881D9B" w:rsidP="007E2081">
            <w:pPr>
              <w:autoSpaceDE w:val="0"/>
              <w:autoSpaceDN w:val="0"/>
              <w:spacing w:after="0" w:line="240" w:lineRule="auto"/>
              <w:rPr>
                <w:rFonts w:ascii="Arial" w:hAnsi="Arial" w:cs="Arial"/>
                <w:b/>
                <w:bCs/>
              </w:rPr>
            </w:pPr>
            <w:r w:rsidRPr="00EC4425">
              <w:rPr>
                <w:rFonts w:ascii="Arial" w:hAnsi="Arial" w:cs="Arial"/>
                <w:bCs/>
              </w:rPr>
              <w:t xml:space="preserve">Risk of patients acquiring infection </w:t>
            </w:r>
            <w:proofErr w:type="gramStart"/>
            <w:r w:rsidRPr="00EC4425">
              <w:rPr>
                <w:rFonts w:ascii="Arial" w:hAnsi="Arial" w:cs="Arial"/>
                <w:bCs/>
              </w:rPr>
              <w:t>as a result</w:t>
            </w:r>
            <w:proofErr w:type="gramEnd"/>
            <w:r w:rsidRPr="00EC4425">
              <w:rPr>
                <w:rFonts w:ascii="Arial" w:hAnsi="Arial" w:cs="Arial"/>
                <w:bCs/>
              </w:rPr>
              <w:t xml:space="preserve"> of contact with the health care system, resulting in avoidable harm, impact on service capacity, and failure to achieve Tier 1 national infection reduction goals.</w:t>
            </w:r>
          </w:p>
        </w:tc>
        <w:tc>
          <w:tcPr>
            <w:tcW w:w="1125" w:type="dxa"/>
            <w:shd w:val="clear" w:color="auto" w:fill="auto"/>
          </w:tcPr>
          <w:p w:rsidR="00010F5D" w:rsidRPr="00EC4425" w:rsidRDefault="00010F5D" w:rsidP="007E2081">
            <w:pPr>
              <w:autoSpaceDE w:val="0"/>
              <w:autoSpaceDN w:val="0"/>
              <w:adjustRightInd w:val="0"/>
              <w:spacing w:after="0" w:line="240" w:lineRule="auto"/>
              <w:jc w:val="center"/>
              <w:rPr>
                <w:rFonts w:ascii="Arial" w:hAnsi="Arial" w:cs="Arial"/>
              </w:rPr>
            </w:pPr>
            <w:r w:rsidRPr="00EC4425">
              <w:rPr>
                <w:rFonts w:ascii="Arial" w:hAnsi="Arial" w:cs="Arial"/>
              </w:rPr>
              <w:t>20</w:t>
            </w:r>
          </w:p>
        </w:tc>
        <w:tc>
          <w:tcPr>
            <w:tcW w:w="1308" w:type="dxa"/>
            <w:shd w:val="clear" w:color="auto" w:fill="FFFFFF"/>
          </w:tcPr>
          <w:p w:rsidR="00010F5D" w:rsidRPr="00EC4425" w:rsidRDefault="00010F5D" w:rsidP="00E53F8F">
            <w:pPr>
              <w:autoSpaceDE w:val="0"/>
              <w:autoSpaceDN w:val="0"/>
              <w:adjustRightInd w:val="0"/>
              <w:spacing w:after="0" w:line="240" w:lineRule="auto"/>
              <w:jc w:val="center"/>
              <w:rPr>
                <w:rFonts w:ascii="Arial" w:hAnsi="Arial" w:cs="Arial"/>
              </w:rPr>
            </w:pPr>
            <w:r w:rsidRPr="00EC4425">
              <w:rPr>
                <w:rFonts w:ascii="Arial" w:hAnsi="Arial" w:cs="Arial"/>
              </w:rPr>
              <w:t>Executive Director of Nursing</w:t>
            </w:r>
          </w:p>
        </w:tc>
        <w:tc>
          <w:tcPr>
            <w:tcW w:w="3182" w:type="dxa"/>
            <w:shd w:val="clear" w:color="auto" w:fill="FFFFFF"/>
          </w:tcPr>
          <w:p w:rsidR="007E2081" w:rsidRPr="00EC4425" w:rsidRDefault="00010F5D" w:rsidP="007E2081">
            <w:pPr>
              <w:autoSpaceDE w:val="0"/>
              <w:autoSpaceDN w:val="0"/>
              <w:adjustRightInd w:val="0"/>
              <w:spacing w:after="0" w:line="240" w:lineRule="auto"/>
              <w:rPr>
                <w:rFonts w:ascii="Arial" w:hAnsi="Arial" w:cs="Arial"/>
              </w:rPr>
            </w:pPr>
            <w:r w:rsidRPr="00EC4425">
              <w:rPr>
                <w:rFonts w:ascii="Arial" w:hAnsi="Arial" w:cs="Arial"/>
              </w:rPr>
              <w:t xml:space="preserve">The risk score remains unchanged currently. </w:t>
            </w:r>
          </w:p>
          <w:p w:rsidR="007E2081" w:rsidRPr="00EC4425" w:rsidRDefault="007E2081" w:rsidP="007E2081">
            <w:pPr>
              <w:autoSpaceDE w:val="0"/>
              <w:autoSpaceDN w:val="0"/>
              <w:adjustRightInd w:val="0"/>
              <w:spacing w:after="0" w:line="240" w:lineRule="auto"/>
              <w:rPr>
                <w:rFonts w:ascii="Arial" w:hAnsi="Arial" w:cs="Arial"/>
              </w:rPr>
            </w:pPr>
          </w:p>
          <w:p w:rsidR="00342182" w:rsidRPr="00EC4425" w:rsidRDefault="00EB4998" w:rsidP="00EB4998">
            <w:pPr>
              <w:autoSpaceDE w:val="0"/>
              <w:autoSpaceDN w:val="0"/>
              <w:adjustRightInd w:val="0"/>
              <w:spacing w:after="0" w:line="240" w:lineRule="auto"/>
              <w:rPr>
                <w:rFonts w:ascii="Arial" w:hAnsi="Arial" w:cs="Arial"/>
              </w:rPr>
            </w:pPr>
            <w:r w:rsidRPr="00EC4425">
              <w:rPr>
                <w:rFonts w:ascii="Arial" w:hAnsi="Arial" w:cs="Arial"/>
              </w:rPr>
              <w:t>Actions remain as previously reported, with only the timescale for one (the development of a ward to board dashboard on key tier 1 infections) being adjusted to March 2023.</w:t>
            </w:r>
          </w:p>
        </w:tc>
      </w:tr>
      <w:tr w:rsidR="004C3A0D" w:rsidRPr="00EC4425" w:rsidTr="00A12952">
        <w:trPr>
          <w:jc w:val="center"/>
        </w:trPr>
        <w:tc>
          <w:tcPr>
            <w:tcW w:w="1290" w:type="dxa"/>
          </w:tcPr>
          <w:p w:rsidR="00010F5D" w:rsidRPr="00EC4425" w:rsidRDefault="00010F5D" w:rsidP="007E2081">
            <w:pPr>
              <w:autoSpaceDE w:val="0"/>
              <w:autoSpaceDN w:val="0"/>
              <w:spacing w:after="0" w:line="240" w:lineRule="auto"/>
              <w:jc w:val="center"/>
              <w:rPr>
                <w:rFonts w:ascii="Arial" w:hAnsi="Arial" w:cs="Arial"/>
              </w:rPr>
            </w:pPr>
            <w:r w:rsidRPr="00EC4425">
              <w:rPr>
                <w:rFonts w:ascii="Arial" w:hAnsi="Arial" w:cs="Arial"/>
              </w:rPr>
              <w:t>43</w:t>
            </w:r>
          </w:p>
          <w:p w:rsidR="00010F5D" w:rsidRPr="00EC4425" w:rsidRDefault="00010F5D" w:rsidP="007E2081">
            <w:pPr>
              <w:autoSpaceDE w:val="0"/>
              <w:autoSpaceDN w:val="0"/>
              <w:spacing w:after="0" w:line="240" w:lineRule="auto"/>
              <w:jc w:val="center"/>
              <w:rPr>
                <w:rFonts w:ascii="Arial" w:hAnsi="Arial" w:cs="Arial"/>
              </w:rPr>
            </w:pPr>
            <w:r w:rsidRPr="00EC4425">
              <w:rPr>
                <w:rFonts w:ascii="Arial" w:hAnsi="Arial" w:cs="Arial"/>
              </w:rPr>
              <w:t>(1514)</w:t>
            </w:r>
          </w:p>
        </w:tc>
        <w:tc>
          <w:tcPr>
            <w:tcW w:w="2537" w:type="dxa"/>
          </w:tcPr>
          <w:p w:rsidR="00010F5D" w:rsidRPr="00EC4425" w:rsidRDefault="00010F5D" w:rsidP="007E2081">
            <w:pPr>
              <w:autoSpaceDE w:val="0"/>
              <w:autoSpaceDN w:val="0"/>
              <w:spacing w:after="0" w:line="240" w:lineRule="auto"/>
              <w:rPr>
                <w:rFonts w:ascii="Arial" w:hAnsi="Arial" w:cs="Arial"/>
                <w:b/>
              </w:rPr>
            </w:pPr>
            <w:r w:rsidRPr="00EC4425">
              <w:rPr>
                <w:rFonts w:ascii="Arial" w:hAnsi="Arial" w:cs="Arial"/>
                <w:b/>
              </w:rPr>
              <w:t>Deprivation of Liberty Safeguards</w:t>
            </w:r>
            <w:r w:rsidR="004D5946" w:rsidRPr="00EC4425">
              <w:rPr>
                <w:rFonts w:ascii="Arial" w:hAnsi="Arial" w:cs="Arial"/>
                <w:b/>
              </w:rPr>
              <w:t xml:space="preserve"> (</w:t>
            </w:r>
            <w:proofErr w:type="spellStart"/>
            <w:r w:rsidR="004D5946" w:rsidRPr="00EC4425">
              <w:rPr>
                <w:rFonts w:ascii="Arial" w:hAnsi="Arial" w:cs="Arial"/>
                <w:b/>
              </w:rPr>
              <w:t>DoLS</w:t>
            </w:r>
            <w:proofErr w:type="spellEnd"/>
            <w:r w:rsidR="004D5946" w:rsidRPr="00EC4425">
              <w:rPr>
                <w:rFonts w:ascii="Arial" w:hAnsi="Arial" w:cs="Arial"/>
                <w:b/>
              </w:rPr>
              <w:t>)</w:t>
            </w:r>
          </w:p>
          <w:p w:rsidR="00010F5D" w:rsidRPr="00EC4425" w:rsidRDefault="00AF29B5" w:rsidP="007E2081">
            <w:pPr>
              <w:autoSpaceDE w:val="0"/>
              <w:autoSpaceDN w:val="0"/>
              <w:spacing w:after="0" w:line="240" w:lineRule="auto"/>
              <w:rPr>
                <w:rFonts w:ascii="Arial" w:hAnsi="Arial" w:cs="Arial"/>
                <w:b/>
                <w:bCs/>
              </w:rPr>
            </w:pPr>
            <w:r w:rsidRPr="00EC4425">
              <w:rPr>
                <w:rFonts w:ascii="Arial" w:hAnsi="Arial"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125" w:type="dxa"/>
            <w:shd w:val="clear" w:color="auto" w:fill="FFFFFF"/>
          </w:tcPr>
          <w:p w:rsidR="00010F5D" w:rsidRPr="00EC4425" w:rsidRDefault="004D213D" w:rsidP="007E2081">
            <w:pPr>
              <w:autoSpaceDE w:val="0"/>
              <w:autoSpaceDN w:val="0"/>
              <w:adjustRightInd w:val="0"/>
              <w:spacing w:after="0" w:line="240" w:lineRule="auto"/>
              <w:jc w:val="center"/>
              <w:rPr>
                <w:rFonts w:ascii="Arial" w:hAnsi="Arial" w:cs="Arial"/>
              </w:rPr>
            </w:pPr>
            <w:r w:rsidRPr="00EC4425">
              <w:rPr>
                <w:rFonts w:ascii="Arial" w:hAnsi="Arial" w:cs="Arial"/>
              </w:rPr>
              <w:t>15</w:t>
            </w:r>
          </w:p>
          <w:p w:rsidR="004D213D" w:rsidRPr="00EC4425" w:rsidRDefault="004D213D" w:rsidP="007E2081">
            <w:pPr>
              <w:autoSpaceDE w:val="0"/>
              <w:autoSpaceDN w:val="0"/>
              <w:adjustRightInd w:val="0"/>
              <w:spacing w:after="0" w:line="240" w:lineRule="auto"/>
              <w:jc w:val="center"/>
              <w:rPr>
                <w:rFonts w:ascii="Arial" w:hAnsi="Arial" w:cs="Arial"/>
              </w:rPr>
            </w:pPr>
          </w:p>
        </w:tc>
        <w:tc>
          <w:tcPr>
            <w:tcW w:w="1308" w:type="dxa"/>
            <w:shd w:val="clear" w:color="auto" w:fill="FFFFFF"/>
          </w:tcPr>
          <w:p w:rsidR="00010F5D" w:rsidRPr="00EC4425" w:rsidRDefault="00010F5D" w:rsidP="00E53F8F">
            <w:pPr>
              <w:pStyle w:val="Default"/>
              <w:jc w:val="center"/>
              <w:rPr>
                <w:rFonts w:ascii="Arial" w:hAnsi="Arial" w:cs="Arial"/>
                <w:color w:val="auto"/>
                <w:sz w:val="22"/>
                <w:szCs w:val="22"/>
              </w:rPr>
            </w:pPr>
            <w:r w:rsidRPr="00EC4425">
              <w:rPr>
                <w:rFonts w:ascii="Arial" w:hAnsi="Arial" w:cs="Arial"/>
                <w:color w:val="auto"/>
                <w:sz w:val="22"/>
                <w:szCs w:val="22"/>
              </w:rPr>
              <w:t>Executive Director of Nursing</w:t>
            </w:r>
          </w:p>
        </w:tc>
        <w:tc>
          <w:tcPr>
            <w:tcW w:w="3182" w:type="dxa"/>
            <w:shd w:val="clear" w:color="auto" w:fill="FFFFFF"/>
          </w:tcPr>
          <w:p w:rsidR="00EC4425" w:rsidRPr="00EC4425" w:rsidRDefault="00EC4425" w:rsidP="007E2081">
            <w:pPr>
              <w:autoSpaceDE w:val="0"/>
              <w:autoSpaceDN w:val="0"/>
              <w:adjustRightInd w:val="0"/>
              <w:spacing w:after="0" w:line="240" w:lineRule="auto"/>
              <w:rPr>
                <w:rFonts w:ascii="Arial" w:hAnsi="Arial" w:cs="Arial"/>
              </w:rPr>
            </w:pPr>
            <w:r w:rsidRPr="00EC4425">
              <w:rPr>
                <w:rFonts w:ascii="Arial" w:hAnsi="Arial" w:cs="Arial"/>
              </w:rPr>
              <w:t>The risk score remains unchanged in current HBRR (but is currently subject to consideration)</w:t>
            </w:r>
          </w:p>
          <w:p w:rsidR="00EC4425" w:rsidRPr="00EC4425" w:rsidRDefault="00EC4425" w:rsidP="007E2081">
            <w:pPr>
              <w:autoSpaceDE w:val="0"/>
              <w:autoSpaceDN w:val="0"/>
              <w:adjustRightInd w:val="0"/>
              <w:spacing w:after="0" w:line="240" w:lineRule="auto"/>
              <w:rPr>
                <w:rFonts w:ascii="Arial" w:hAnsi="Arial" w:cs="Arial"/>
              </w:rPr>
            </w:pPr>
          </w:p>
          <w:p w:rsidR="00EC4425" w:rsidRPr="00EC4425" w:rsidRDefault="00EC4425" w:rsidP="007E2081">
            <w:pPr>
              <w:autoSpaceDE w:val="0"/>
              <w:autoSpaceDN w:val="0"/>
              <w:adjustRightInd w:val="0"/>
              <w:spacing w:after="0" w:line="240" w:lineRule="auto"/>
              <w:rPr>
                <w:rFonts w:ascii="Arial" w:hAnsi="Arial" w:cs="Arial"/>
              </w:rPr>
            </w:pPr>
            <w:r w:rsidRPr="00EC4425">
              <w:rPr>
                <w:rFonts w:ascii="Arial" w:hAnsi="Arial" w:cs="Arial"/>
              </w:rPr>
              <w:t xml:space="preserve">Updates: </w:t>
            </w:r>
          </w:p>
          <w:p w:rsidR="00EC4425" w:rsidRDefault="00EC4425" w:rsidP="007E2081">
            <w:pPr>
              <w:pStyle w:val="ListParagraph"/>
              <w:numPr>
                <w:ilvl w:val="0"/>
                <w:numId w:val="18"/>
              </w:numPr>
              <w:autoSpaceDE w:val="0"/>
              <w:autoSpaceDN w:val="0"/>
              <w:adjustRightInd w:val="0"/>
              <w:spacing w:after="0" w:line="240" w:lineRule="auto"/>
              <w:ind w:left="284" w:hanging="284"/>
              <w:rPr>
                <w:rFonts w:ascii="Arial" w:hAnsi="Arial" w:cs="Arial"/>
              </w:rPr>
            </w:pPr>
            <w:proofErr w:type="spellStart"/>
            <w:r w:rsidRPr="00EC4425">
              <w:rPr>
                <w:rFonts w:ascii="Arial" w:hAnsi="Arial" w:cs="Arial"/>
              </w:rPr>
              <w:t>DoLS</w:t>
            </w:r>
            <w:proofErr w:type="spellEnd"/>
            <w:r w:rsidRPr="00EC4425">
              <w:rPr>
                <w:rFonts w:ascii="Arial" w:hAnsi="Arial" w:cs="Arial"/>
              </w:rPr>
              <w:t xml:space="preserve"> backlog on 31</w:t>
            </w:r>
            <w:r w:rsidRPr="00EC4425">
              <w:rPr>
                <w:rFonts w:ascii="Arial" w:hAnsi="Arial" w:cs="Arial"/>
                <w:vertAlign w:val="superscript"/>
              </w:rPr>
              <w:t>st</w:t>
            </w:r>
            <w:r w:rsidRPr="00EC4425">
              <w:rPr>
                <w:rFonts w:ascii="Arial" w:hAnsi="Arial" w:cs="Arial"/>
              </w:rPr>
              <w:t xml:space="preserve"> December 2022 was 27. External Best Interest Assessors (BIA) are completing on average 10 per month. </w:t>
            </w:r>
          </w:p>
          <w:p w:rsidR="00EC4425" w:rsidRDefault="00EC4425" w:rsidP="007E2081">
            <w:pPr>
              <w:pStyle w:val="ListParagraph"/>
              <w:numPr>
                <w:ilvl w:val="0"/>
                <w:numId w:val="18"/>
              </w:numPr>
              <w:autoSpaceDE w:val="0"/>
              <w:autoSpaceDN w:val="0"/>
              <w:adjustRightInd w:val="0"/>
              <w:spacing w:after="0" w:line="240" w:lineRule="auto"/>
              <w:ind w:left="284" w:hanging="284"/>
              <w:rPr>
                <w:rFonts w:ascii="Arial" w:hAnsi="Arial" w:cs="Arial"/>
              </w:rPr>
            </w:pPr>
            <w:r w:rsidRPr="00EC4425">
              <w:rPr>
                <w:rFonts w:ascii="Arial" w:hAnsi="Arial" w:cs="Arial"/>
              </w:rPr>
              <w:t xml:space="preserve">To date 200 </w:t>
            </w:r>
            <w:proofErr w:type="gramStart"/>
            <w:r w:rsidRPr="00EC4425">
              <w:rPr>
                <w:rFonts w:ascii="Arial" w:hAnsi="Arial" w:cs="Arial"/>
              </w:rPr>
              <w:t xml:space="preserve">assessments have been completed by </w:t>
            </w:r>
            <w:r>
              <w:rPr>
                <w:rFonts w:ascii="Arial" w:hAnsi="Arial" w:cs="Arial"/>
              </w:rPr>
              <w:t xml:space="preserve">external BIA </w:t>
            </w:r>
            <w:r w:rsidRPr="00EC4425">
              <w:rPr>
                <w:rFonts w:ascii="Arial" w:hAnsi="Arial" w:cs="Arial"/>
              </w:rPr>
              <w:t>with funding in place for additional 50</w:t>
            </w:r>
            <w:proofErr w:type="gramEnd"/>
            <w:r w:rsidRPr="00EC4425">
              <w:rPr>
                <w:rFonts w:ascii="Arial" w:hAnsi="Arial" w:cs="Arial"/>
              </w:rPr>
              <w:t xml:space="preserve">. </w:t>
            </w:r>
          </w:p>
          <w:p w:rsidR="00EC4425" w:rsidRDefault="00EC4425" w:rsidP="007E2081">
            <w:pPr>
              <w:pStyle w:val="ListParagraph"/>
              <w:numPr>
                <w:ilvl w:val="0"/>
                <w:numId w:val="18"/>
              </w:numPr>
              <w:autoSpaceDE w:val="0"/>
              <w:autoSpaceDN w:val="0"/>
              <w:adjustRightInd w:val="0"/>
              <w:spacing w:after="0" w:line="240" w:lineRule="auto"/>
              <w:ind w:left="284" w:hanging="284"/>
              <w:rPr>
                <w:rFonts w:ascii="Arial" w:hAnsi="Arial" w:cs="Arial"/>
              </w:rPr>
            </w:pPr>
            <w:r w:rsidRPr="00EC4425">
              <w:rPr>
                <w:rFonts w:ascii="Arial" w:hAnsi="Arial" w:cs="Arial"/>
              </w:rPr>
              <w:t>Fortnightly meetings are taking place with the agency to request further allocation of BIA</w:t>
            </w:r>
            <w:r>
              <w:rPr>
                <w:rFonts w:ascii="Arial" w:hAnsi="Arial" w:cs="Arial"/>
              </w:rPr>
              <w:t>s.</w:t>
            </w:r>
          </w:p>
          <w:p w:rsidR="00EC4425" w:rsidRDefault="00EC4425" w:rsidP="007E2081">
            <w:pPr>
              <w:pStyle w:val="ListParagraph"/>
              <w:numPr>
                <w:ilvl w:val="0"/>
                <w:numId w:val="18"/>
              </w:numPr>
              <w:autoSpaceDE w:val="0"/>
              <w:autoSpaceDN w:val="0"/>
              <w:adjustRightInd w:val="0"/>
              <w:spacing w:after="0" w:line="240" w:lineRule="auto"/>
              <w:ind w:left="284" w:hanging="284"/>
              <w:rPr>
                <w:rFonts w:ascii="Arial" w:hAnsi="Arial" w:cs="Arial"/>
              </w:rPr>
            </w:pPr>
            <w:r w:rsidRPr="00EC4425">
              <w:rPr>
                <w:rFonts w:ascii="Arial" w:hAnsi="Arial" w:cs="Arial"/>
              </w:rPr>
              <w:t xml:space="preserve">External, in house and substantive BIAs are completing 10-15 per month. On average 60 referrals are received on a monthly basis in which 30 are granted. </w:t>
            </w:r>
          </w:p>
          <w:p w:rsidR="00EC4425" w:rsidRDefault="00EC4425" w:rsidP="007E2081">
            <w:pPr>
              <w:pStyle w:val="ListParagraph"/>
              <w:numPr>
                <w:ilvl w:val="0"/>
                <w:numId w:val="18"/>
              </w:numPr>
              <w:autoSpaceDE w:val="0"/>
              <w:autoSpaceDN w:val="0"/>
              <w:adjustRightInd w:val="0"/>
              <w:spacing w:after="0" w:line="240" w:lineRule="auto"/>
              <w:ind w:left="284" w:hanging="284"/>
              <w:rPr>
                <w:rFonts w:ascii="Arial" w:hAnsi="Arial" w:cs="Arial"/>
              </w:rPr>
            </w:pPr>
            <w:r w:rsidRPr="00EC4425">
              <w:rPr>
                <w:rFonts w:ascii="Arial" w:hAnsi="Arial" w:cs="Arial"/>
              </w:rPr>
              <w:t xml:space="preserve">The breach time remains at approximately 6 weeks. </w:t>
            </w:r>
          </w:p>
          <w:p w:rsidR="00EC4425" w:rsidRDefault="00EC4425" w:rsidP="007E2081">
            <w:pPr>
              <w:pStyle w:val="ListParagraph"/>
              <w:numPr>
                <w:ilvl w:val="0"/>
                <w:numId w:val="18"/>
              </w:numPr>
              <w:autoSpaceDE w:val="0"/>
              <w:autoSpaceDN w:val="0"/>
              <w:adjustRightInd w:val="0"/>
              <w:spacing w:after="0" w:line="240" w:lineRule="auto"/>
              <w:ind w:left="284" w:hanging="284"/>
              <w:rPr>
                <w:rFonts w:ascii="Arial" w:hAnsi="Arial" w:cs="Arial"/>
              </w:rPr>
            </w:pPr>
            <w:proofErr w:type="gramStart"/>
            <w:r w:rsidRPr="00EC4425">
              <w:rPr>
                <w:rFonts w:ascii="Arial" w:hAnsi="Arial" w:cs="Arial"/>
              </w:rPr>
              <w:t>2</w:t>
            </w:r>
            <w:proofErr w:type="gramEnd"/>
            <w:r w:rsidRPr="00EC4425">
              <w:rPr>
                <w:rFonts w:ascii="Arial" w:hAnsi="Arial" w:cs="Arial"/>
              </w:rPr>
              <w:t xml:space="preserve"> WTE band 6 BIAs being interviewed 23.01.2023 to increase health board </w:t>
            </w:r>
            <w:proofErr w:type="spellStart"/>
            <w:r w:rsidRPr="00EC4425">
              <w:rPr>
                <w:rFonts w:ascii="Arial" w:hAnsi="Arial" w:cs="Arial"/>
              </w:rPr>
              <w:t>DoLS</w:t>
            </w:r>
            <w:proofErr w:type="spellEnd"/>
            <w:r w:rsidRPr="00EC4425">
              <w:rPr>
                <w:rFonts w:ascii="Arial" w:hAnsi="Arial" w:cs="Arial"/>
              </w:rPr>
              <w:t xml:space="preserve"> Team. Utilising </w:t>
            </w:r>
            <w:r>
              <w:rPr>
                <w:rFonts w:ascii="Arial" w:hAnsi="Arial" w:cs="Arial"/>
              </w:rPr>
              <w:t>WG funding</w:t>
            </w:r>
          </w:p>
          <w:p w:rsidR="00EC4425" w:rsidRPr="00EC4425" w:rsidRDefault="00EC4425" w:rsidP="007E2081">
            <w:pPr>
              <w:pStyle w:val="ListParagraph"/>
              <w:numPr>
                <w:ilvl w:val="0"/>
                <w:numId w:val="18"/>
              </w:numPr>
              <w:autoSpaceDE w:val="0"/>
              <w:autoSpaceDN w:val="0"/>
              <w:adjustRightInd w:val="0"/>
              <w:spacing w:after="0" w:line="240" w:lineRule="auto"/>
              <w:ind w:left="284" w:hanging="284"/>
              <w:rPr>
                <w:rFonts w:ascii="Arial" w:hAnsi="Arial" w:cs="Arial"/>
              </w:rPr>
            </w:pPr>
            <w:r>
              <w:rPr>
                <w:rFonts w:ascii="Arial" w:hAnsi="Arial" w:cs="Arial"/>
              </w:rPr>
              <w:t>T</w:t>
            </w:r>
            <w:r w:rsidRPr="00EC4425">
              <w:rPr>
                <w:rFonts w:ascii="Arial" w:hAnsi="Arial" w:cs="Arial"/>
              </w:rPr>
              <w:t>ask &amp;</w:t>
            </w:r>
            <w:r w:rsidR="00BB017D">
              <w:rPr>
                <w:rFonts w:ascii="Arial" w:hAnsi="Arial" w:cs="Arial"/>
              </w:rPr>
              <w:t xml:space="preserve"> Finish Groups to commence January 2023 </w:t>
            </w:r>
            <w:r w:rsidRPr="00EC4425">
              <w:rPr>
                <w:rFonts w:ascii="Arial" w:hAnsi="Arial" w:cs="Arial"/>
              </w:rPr>
              <w:t xml:space="preserve">chaired by Director of Nursing to explore </w:t>
            </w:r>
            <w:r>
              <w:rPr>
                <w:rFonts w:ascii="Arial" w:hAnsi="Arial" w:cs="Arial"/>
              </w:rPr>
              <w:t xml:space="preserve">Liberty Protection Safeguards </w:t>
            </w:r>
            <w:r w:rsidRPr="00EC4425">
              <w:rPr>
                <w:rFonts w:ascii="Arial" w:hAnsi="Arial" w:cs="Arial"/>
              </w:rPr>
              <w:t>structure.</w:t>
            </w:r>
          </w:p>
          <w:p w:rsidR="00C20A82" w:rsidRPr="00EC4425" w:rsidRDefault="00C20A82" w:rsidP="00E012AB">
            <w:pPr>
              <w:pStyle w:val="Default"/>
              <w:rPr>
                <w:rFonts w:ascii="Arial" w:hAnsi="Arial" w:cs="Arial"/>
                <w:color w:val="auto"/>
                <w:sz w:val="22"/>
                <w:szCs w:val="22"/>
              </w:rPr>
            </w:pPr>
          </w:p>
          <w:p w:rsidR="00C20A82" w:rsidRPr="00EC4425" w:rsidRDefault="00C20A82" w:rsidP="00E012AB">
            <w:pPr>
              <w:pStyle w:val="Default"/>
              <w:rPr>
                <w:rFonts w:ascii="Arial" w:hAnsi="Arial" w:cs="Arial"/>
                <w:color w:val="auto"/>
                <w:sz w:val="22"/>
                <w:szCs w:val="22"/>
              </w:rPr>
            </w:pPr>
            <w:r w:rsidRPr="00EC4425">
              <w:rPr>
                <w:rFonts w:ascii="Arial" w:hAnsi="Arial" w:cs="Arial"/>
                <w:color w:val="auto"/>
                <w:sz w:val="22"/>
                <w:szCs w:val="22"/>
              </w:rPr>
              <w:t>Actions:</w:t>
            </w:r>
          </w:p>
          <w:p w:rsidR="00C20A82" w:rsidRPr="00EC4425" w:rsidRDefault="00C20A82" w:rsidP="00591BE3">
            <w:pPr>
              <w:pStyle w:val="Default"/>
              <w:numPr>
                <w:ilvl w:val="0"/>
                <w:numId w:val="17"/>
              </w:numPr>
              <w:ind w:left="278" w:hanging="284"/>
              <w:rPr>
                <w:rFonts w:ascii="Arial" w:hAnsi="Arial" w:cs="Arial"/>
                <w:color w:val="auto"/>
                <w:sz w:val="22"/>
                <w:szCs w:val="22"/>
              </w:rPr>
            </w:pPr>
            <w:r w:rsidRPr="00EC4425">
              <w:rPr>
                <w:rFonts w:ascii="Arial" w:hAnsi="Arial" w:cs="Arial"/>
                <w:color w:val="auto"/>
                <w:sz w:val="22"/>
                <w:szCs w:val="22"/>
              </w:rPr>
              <w:t>Business case for revised service model (cannot be finalised prior to Welsh Government consultation) (</w:t>
            </w:r>
            <w:r w:rsidR="005953BE">
              <w:rPr>
                <w:rFonts w:ascii="Arial" w:hAnsi="Arial" w:cs="Arial"/>
                <w:color w:val="auto"/>
                <w:sz w:val="22"/>
                <w:szCs w:val="22"/>
              </w:rPr>
              <w:t>now 27/03/2023</w:t>
            </w:r>
            <w:r w:rsidRPr="00EC4425">
              <w:rPr>
                <w:rFonts w:ascii="Arial" w:hAnsi="Arial" w:cs="Arial"/>
                <w:color w:val="auto"/>
                <w:sz w:val="22"/>
                <w:szCs w:val="22"/>
              </w:rPr>
              <w:t>)</w:t>
            </w:r>
          </w:p>
          <w:p w:rsidR="00C20A82" w:rsidRPr="00EC4425" w:rsidRDefault="00C20A82" w:rsidP="00591BE3">
            <w:pPr>
              <w:pStyle w:val="Default"/>
              <w:numPr>
                <w:ilvl w:val="0"/>
                <w:numId w:val="17"/>
              </w:numPr>
              <w:ind w:left="278" w:hanging="284"/>
              <w:rPr>
                <w:rFonts w:ascii="Arial" w:hAnsi="Arial" w:cs="Arial"/>
                <w:color w:val="auto"/>
                <w:sz w:val="22"/>
                <w:szCs w:val="22"/>
              </w:rPr>
            </w:pPr>
            <w:r w:rsidRPr="00EC4425">
              <w:rPr>
                <w:rFonts w:ascii="Arial" w:hAnsi="Arial" w:cs="Arial"/>
                <w:color w:val="auto"/>
                <w:sz w:val="22"/>
                <w:szCs w:val="22"/>
              </w:rPr>
              <w:t>2 full time band 6 BIA as above (</w:t>
            </w:r>
            <w:r w:rsidR="005953BE">
              <w:rPr>
                <w:rFonts w:ascii="Arial" w:hAnsi="Arial" w:cs="Arial"/>
                <w:color w:val="auto"/>
                <w:sz w:val="22"/>
                <w:szCs w:val="22"/>
              </w:rPr>
              <w:t>now 28/02</w:t>
            </w:r>
            <w:r w:rsidRPr="00EC4425">
              <w:rPr>
                <w:rFonts w:ascii="Arial" w:hAnsi="Arial" w:cs="Arial"/>
                <w:color w:val="auto"/>
                <w:sz w:val="22"/>
                <w:szCs w:val="22"/>
              </w:rPr>
              <w:t>/2023)</w:t>
            </w:r>
          </w:p>
          <w:p w:rsidR="00E012AB" w:rsidRPr="00EC4425" w:rsidRDefault="00E012AB" w:rsidP="00E012AB">
            <w:pPr>
              <w:pStyle w:val="Default"/>
              <w:rPr>
                <w:rFonts w:ascii="Arial" w:hAnsi="Arial" w:cs="Arial"/>
                <w:color w:val="FF0000"/>
                <w:sz w:val="22"/>
                <w:szCs w:val="22"/>
              </w:rPr>
            </w:pPr>
          </w:p>
        </w:tc>
      </w:tr>
      <w:tr w:rsidR="004C3A0D" w:rsidRPr="00EC4425" w:rsidTr="00A12952">
        <w:trPr>
          <w:jc w:val="center"/>
        </w:trPr>
        <w:tc>
          <w:tcPr>
            <w:tcW w:w="1290" w:type="dxa"/>
          </w:tcPr>
          <w:p w:rsidR="00010F5D" w:rsidRPr="00EC4425" w:rsidRDefault="00010F5D" w:rsidP="007E2081">
            <w:pPr>
              <w:autoSpaceDE w:val="0"/>
              <w:autoSpaceDN w:val="0"/>
              <w:spacing w:after="0" w:line="240" w:lineRule="auto"/>
              <w:jc w:val="center"/>
              <w:rPr>
                <w:rFonts w:ascii="Arial" w:hAnsi="Arial" w:cs="Arial"/>
              </w:rPr>
            </w:pPr>
            <w:r w:rsidRPr="00EC4425">
              <w:rPr>
                <w:rFonts w:ascii="Arial" w:hAnsi="Arial" w:cs="Arial"/>
              </w:rPr>
              <w:lastRenderedPageBreak/>
              <w:t>58</w:t>
            </w:r>
          </w:p>
          <w:p w:rsidR="00010F5D" w:rsidRPr="00EC4425" w:rsidRDefault="00010F5D" w:rsidP="007E2081">
            <w:pPr>
              <w:autoSpaceDE w:val="0"/>
              <w:autoSpaceDN w:val="0"/>
              <w:spacing w:after="0" w:line="240" w:lineRule="auto"/>
              <w:jc w:val="center"/>
              <w:rPr>
                <w:rFonts w:ascii="Arial" w:hAnsi="Arial" w:cs="Arial"/>
              </w:rPr>
            </w:pPr>
            <w:r w:rsidRPr="00EC4425">
              <w:rPr>
                <w:rFonts w:ascii="Arial" w:hAnsi="Arial" w:cs="Arial"/>
              </w:rPr>
              <w:t>(146)</w:t>
            </w:r>
          </w:p>
        </w:tc>
        <w:tc>
          <w:tcPr>
            <w:tcW w:w="2537" w:type="dxa"/>
          </w:tcPr>
          <w:p w:rsidR="00010F5D" w:rsidRPr="00EC4425" w:rsidRDefault="00010F5D" w:rsidP="007E2081">
            <w:pPr>
              <w:autoSpaceDE w:val="0"/>
              <w:autoSpaceDN w:val="0"/>
              <w:spacing w:after="0" w:line="240" w:lineRule="auto"/>
              <w:rPr>
                <w:rFonts w:ascii="Arial" w:hAnsi="Arial" w:cs="Arial"/>
                <w:b/>
                <w:bCs/>
              </w:rPr>
            </w:pPr>
            <w:r w:rsidRPr="00EC4425">
              <w:rPr>
                <w:rFonts w:ascii="Arial" w:hAnsi="Arial" w:cs="Arial"/>
                <w:b/>
                <w:bCs/>
              </w:rPr>
              <w:t>Ophthalmology - Excellent Patient Outcomes</w:t>
            </w:r>
          </w:p>
          <w:p w:rsidR="00010F5D" w:rsidRPr="00EC4425" w:rsidRDefault="00010F5D" w:rsidP="007E2081">
            <w:pPr>
              <w:autoSpaceDE w:val="0"/>
              <w:autoSpaceDN w:val="0"/>
              <w:spacing w:after="0" w:line="240" w:lineRule="auto"/>
              <w:rPr>
                <w:rFonts w:ascii="Arial" w:hAnsi="Arial" w:cs="Arial"/>
                <w:b/>
                <w:bCs/>
              </w:rPr>
            </w:pPr>
            <w:r w:rsidRPr="00EC4425">
              <w:rPr>
                <w:rFonts w:ascii="Arial" w:hAnsi="Arial" w:cs="Arial"/>
              </w:rPr>
              <w:t xml:space="preserve">Risk of failure to provide adequate clinic capacity </w:t>
            </w:r>
            <w:proofErr w:type="gramStart"/>
            <w:r w:rsidRPr="00EC4425">
              <w:rPr>
                <w:rFonts w:ascii="Arial" w:hAnsi="Arial" w:cs="Arial"/>
              </w:rPr>
              <w:t>for follow-up patients in Ophthalmology results in a delay in treatment</w:t>
            </w:r>
            <w:proofErr w:type="gramEnd"/>
            <w:r w:rsidRPr="00EC4425">
              <w:rPr>
                <w:rFonts w:ascii="Arial" w:hAnsi="Arial" w:cs="Arial"/>
              </w:rPr>
              <w:t xml:space="preserve"> and potential risk of sight loss.</w:t>
            </w:r>
          </w:p>
        </w:tc>
        <w:tc>
          <w:tcPr>
            <w:tcW w:w="1125" w:type="dxa"/>
            <w:shd w:val="clear" w:color="auto" w:fill="FFFFFF"/>
          </w:tcPr>
          <w:p w:rsidR="00364A37" w:rsidRPr="00EC4425" w:rsidRDefault="00AB24A5" w:rsidP="001C09E4">
            <w:pPr>
              <w:autoSpaceDE w:val="0"/>
              <w:autoSpaceDN w:val="0"/>
              <w:adjustRightInd w:val="0"/>
              <w:spacing w:after="0" w:line="240" w:lineRule="auto"/>
              <w:jc w:val="center"/>
              <w:rPr>
                <w:rFonts w:ascii="Arial" w:hAnsi="Arial" w:cs="Arial"/>
              </w:rPr>
            </w:pPr>
            <w:r w:rsidRPr="00EC4425">
              <w:rPr>
                <w:rFonts w:ascii="Arial" w:hAnsi="Arial" w:cs="Arial"/>
              </w:rPr>
              <w:t xml:space="preserve">16 </w:t>
            </w:r>
          </w:p>
        </w:tc>
        <w:tc>
          <w:tcPr>
            <w:tcW w:w="1308" w:type="dxa"/>
            <w:shd w:val="clear" w:color="auto" w:fill="FFFFFF"/>
          </w:tcPr>
          <w:p w:rsidR="00010F5D" w:rsidRPr="00EC4425" w:rsidRDefault="00010F5D" w:rsidP="00E53F8F">
            <w:pPr>
              <w:pStyle w:val="Default"/>
              <w:jc w:val="center"/>
              <w:rPr>
                <w:rFonts w:ascii="Arial" w:hAnsi="Arial" w:cs="Arial"/>
                <w:color w:val="auto"/>
                <w:sz w:val="22"/>
                <w:szCs w:val="22"/>
              </w:rPr>
            </w:pPr>
            <w:r w:rsidRPr="00EC4425">
              <w:rPr>
                <w:rFonts w:ascii="Arial" w:hAnsi="Arial" w:cs="Arial"/>
                <w:color w:val="auto"/>
                <w:sz w:val="22"/>
                <w:szCs w:val="22"/>
              </w:rPr>
              <w:t>Chief Operating Officer</w:t>
            </w:r>
          </w:p>
        </w:tc>
        <w:tc>
          <w:tcPr>
            <w:tcW w:w="3182" w:type="dxa"/>
            <w:shd w:val="clear" w:color="auto" w:fill="FFFFFF"/>
          </w:tcPr>
          <w:p w:rsidR="001C09E4" w:rsidRPr="00EC4425" w:rsidRDefault="001C09E4" w:rsidP="00AB24A5">
            <w:pPr>
              <w:pStyle w:val="ListParagraph"/>
              <w:widowControl w:val="0"/>
              <w:spacing w:after="0" w:line="240" w:lineRule="auto"/>
              <w:ind w:left="0"/>
              <w:contextualSpacing w:val="0"/>
              <w:rPr>
                <w:rFonts w:ascii="Arial" w:hAnsi="Arial" w:cs="Arial"/>
              </w:rPr>
            </w:pPr>
            <w:r w:rsidRPr="00EC4425">
              <w:rPr>
                <w:rFonts w:ascii="Arial" w:hAnsi="Arial" w:cs="Arial"/>
              </w:rPr>
              <w:t xml:space="preserve">The risk score remains unchanged currently. </w:t>
            </w:r>
          </w:p>
          <w:p w:rsidR="00AB24A5" w:rsidRDefault="00AB24A5" w:rsidP="00F24F71">
            <w:pPr>
              <w:pStyle w:val="ListParagraph"/>
              <w:widowControl w:val="0"/>
              <w:spacing w:after="0" w:line="240" w:lineRule="auto"/>
              <w:ind w:left="0"/>
              <w:contextualSpacing w:val="0"/>
              <w:rPr>
                <w:rFonts w:ascii="Arial" w:hAnsi="Arial" w:cs="Arial"/>
              </w:rPr>
            </w:pPr>
          </w:p>
          <w:p w:rsidR="00783DA0" w:rsidRDefault="00783DA0" w:rsidP="00F24F71">
            <w:pPr>
              <w:pStyle w:val="ListParagraph"/>
              <w:widowControl w:val="0"/>
              <w:spacing w:after="0" w:line="240" w:lineRule="auto"/>
              <w:ind w:left="0"/>
              <w:contextualSpacing w:val="0"/>
              <w:rPr>
                <w:rFonts w:ascii="Arial" w:hAnsi="Arial" w:cs="Arial"/>
              </w:rPr>
            </w:pPr>
            <w:r>
              <w:rPr>
                <w:rFonts w:ascii="Arial" w:hAnsi="Arial" w:cs="Arial"/>
              </w:rPr>
              <w:t>Action:</w:t>
            </w:r>
          </w:p>
          <w:p w:rsidR="00783DA0" w:rsidRDefault="00783DA0" w:rsidP="00F24F71">
            <w:pPr>
              <w:pStyle w:val="ListParagraph"/>
              <w:widowControl w:val="0"/>
              <w:spacing w:after="0" w:line="240" w:lineRule="auto"/>
              <w:ind w:left="0"/>
              <w:contextualSpacing w:val="0"/>
              <w:rPr>
                <w:rFonts w:ascii="Arial" w:hAnsi="Arial" w:cs="Arial"/>
              </w:rPr>
            </w:pPr>
            <w:r w:rsidRPr="00783DA0">
              <w:rPr>
                <w:rFonts w:ascii="Arial" w:hAnsi="Arial" w:cs="Arial"/>
              </w:rPr>
              <w:t>An overall Regional Sustainability Plan to be delivered</w:t>
            </w:r>
            <w:r>
              <w:rPr>
                <w:rFonts w:ascii="Arial" w:hAnsi="Arial" w:cs="Arial"/>
              </w:rPr>
              <w:t xml:space="preserve"> (31/03/23)</w:t>
            </w:r>
          </w:p>
          <w:p w:rsidR="00783DA0" w:rsidRPr="00EC4425" w:rsidRDefault="00783DA0" w:rsidP="00F24F71">
            <w:pPr>
              <w:pStyle w:val="ListParagraph"/>
              <w:widowControl w:val="0"/>
              <w:spacing w:after="0" w:line="240" w:lineRule="auto"/>
              <w:ind w:left="0"/>
              <w:contextualSpacing w:val="0"/>
              <w:rPr>
                <w:rFonts w:ascii="Arial" w:hAnsi="Arial" w:cs="Arial"/>
              </w:rPr>
            </w:pPr>
          </w:p>
          <w:p w:rsidR="00E012AB" w:rsidRPr="00EC4425" w:rsidRDefault="00E012AB" w:rsidP="00F24F71">
            <w:pPr>
              <w:pStyle w:val="ListParagraph"/>
              <w:widowControl w:val="0"/>
              <w:spacing w:after="0" w:line="240" w:lineRule="auto"/>
              <w:ind w:left="0"/>
              <w:contextualSpacing w:val="0"/>
              <w:rPr>
                <w:rFonts w:ascii="Arial" w:hAnsi="Arial" w:cs="Arial"/>
              </w:rPr>
            </w:pPr>
            <w:r w:rsidRPr="00EC4425">
              <w:rPr>
                <w:rFonts w:ascii="Arial" w:hAnsi="Arial" w:cs="Arial"/>
              </w:rPr>
              <w:t>Update:</w:t>
            </w:r>
          </w:p>
          <w:p w:rsidR="00AB24A5" w:rsidRDefault="005953BE" w:rsidP="005953BE">
            <w:pPr>
              <w:pStyle w:val="ListParagraph"/>
              <w:widowControl w:val="0"/>
              <w:spacing w:after="0" w:line="240" w:lineRule="auto"/>
              <w:ind w:left="0"/>
              <w:contextualSpacing w:val="0"/>
              <w:rPr>
                <w:rFonts w:ascii="Arial" w:hAnsi="Arial" w:cs="Arial"/>
              </w:rPr>
            </w:pPr>
            <w:r w:rsidRPr="005953BE">
              <w:rPr>
                <w:rFonts w:ascii="Arial" w:hAnsi="Arial" w:cs="Arial"/>
              </w:rPr>
              <w:t xml:space="preserve">Longer-term regional recovery options </w:t>
            </w:r>
            <w:proofErr w:type="gramStart"/>
            <w:r w:rsidRPr="005953BE">
              <w:rPr>
                <w:rFonts w:ascii="Arial" w:hAnsi="Arial" w:cs="Arial"/>
              </w:rPr>
              <w:t>are being explored</w:t>
            </w:r>
            <w:proofErr w:type="gramEnd"/>
            <w:r w:rsidRPr="005953BE">
              <w:rPr>
                <w:rFonts w:ascii="Arial" w:hAnsi="Arial" w:cs="Arial"/>
              </w:rPr>
              <w:t xml:space="preserve"> jointly with Hywel Dda.</w:t>
            </w:r>
          </w:p>
          <w:p w:rsidR="00783DA0" w:rsidRPr="00EC4425" w:rsidRDefault="00783DA0" w:rsidP="005953BE">
            <w:pPr>
              <w:pStyle w:val="ListParagraph"/>
              <w:widowControl w:val="0"/>
              <w:spacing w:after="0" w:line="240" w:lineRule="auto"/>
              <w:ind w:left="0"/>
              <w:contextualSpacing w:val="0"/>
              <w:rPr>
                <w:rFonts w:ascii="Arial" w:hAnsi="Arial" w:cs="Arial"/>
              </w:rPr>
            </w:pPr>
          </w:p>
        </w:tc>
      </w:tr>
      <w:tr w:rsidR="004C3A0D" w:rsidRPr="00EC4425" w:rsidTr="00A12952">
        <w:trPr>
          <w:jc w:val="center"/>
        </w:trPr>
        <w:tc>
          <w:tcPr>
            <w:tcW w:w="1290" w:type="dxa"/>
          </w:tcPr>
          <w:p w:rsidR="00010F5D" w:rsidRPr="00EC4425" w:rsidRDefault="00010F5D" w:rsidP="007E2081">
            <w:pPr>
              <w:autoSpaceDE w:val="0"/>
              <w:autoSpaceDN w:val="0"/>
              <w:spacing w:after="0" w:line="240" w:lineRule="auto"/>
              <w:jc w:val="center"/>
              <w:rPr>
                <w:rFonts w:ascii="Arial" w:hAnsi="Arial" w:cs="Arial"/>
              </w:rPr>
            </w:pPr>
            <w:r w:rsidRPr="00EC4425">
              <w:rPr>
                <w:rFonts w:ascii="Arial" w:hAnsi="Arial" w:cs="Arial"/>
              </w:rPr>
              <w:t>61</w:t>
            </w:r>
          </w:p>
          <w:p w:rsidR="00010F5D" w:rsidRPr="00EC4425" w:rsidRDefault="00010F5D" w:rsidP="007E2081">
            <w:pPr>
              <w:autoSpaceDE w:val="0"/>
              <w:autoSpaceDN w:val="0"/>
              <w:spacing w:after="0" w:line="240" w:lineRule="auto"/>
              <w:jc w:val="center"/>
              <w:rPr>
                <w:rFonts w:ascii="Arial" w:hAnsi="Arial" w:cs="Arial"/>
              </w:rPr>
            </w:pPr>
            <w:r w:rsidRPr="00EC4425">
              <w:rPr>
                <w:rFonts w:ascii="Arial" w:hAnsi="Arial" w:cs="Arial"/>
              </w:rPr>
              <w:t>(1587)</w:t>
            </w:r>
          </w:p>
        </w:tc>
        <w:tc>
          <w:tcPr>
            <w:tcW w:w="2537" w:type="dxa"/>
          </w:tcPr>
          <w:p w:rsidR="00010F5D" w:rsidRPr="00EC4425" w:rsidRDefault="00010F5D" w:rsidP="007E2081">
            <w:pPr>
              <w:autoSpaceDE w:val="0"/>
              <w:autoSpaceDN w:val="0"/>
              <w:spacing w:after="0" w:line="240" w:lineRule="auto"/>
              <w:rPr>
                <w:rFonts w:ascii="Arial" w:hAnsi="Arial" w:cs="Arial"/>
                <w:b/>
                <w:bCs/>
              </w:rPr>
            </w:pPr>
            <w:r w:rsidRPr="00EC4425">
              <w:rPr>
                <w:rFonts w:ascii="Arial" w:hAnsi="Arial" w:cs="Arial"/>
                <w:b/>
                <w:bCs/>
              </w:rPr>
              <w:t>Paediatric Dental GA Service – Parkway</w:t>
            </w:r>
          </w:p>
          <w:p w:rsidR="00010F5D" w:rsidRPr="00EC4425" w:rsidRDefault="00010F5D" w:rsidP="007E2081">
            <w:pPr>
              <w:autoSpaceDE w:val="0"/>
              <w:autoSpaceDN w:val="0"/>
              <w:spacing w:after="0" w:line="240" w:lineRule="auto"/>
              <w:rPr>
                <w:rFonts w:ascii="Arial" w:hAnsi="Arial" w:cs="Arial"/>
                <w:b/>
                <w:bCs/>
              </w:rPr>
            </w:pPr>
            <w:r w:rsidRPr="00EC4425">
              <w:rPr>
                <w:rFonts w:ascii="Arial" w:hAnsi="Arial" w:cs="Arial"/>
              </w:rPr>
              <w:t>Identify alternative arrangements to Parkway Clinic for the delivery of dental paediatric GA services on the Morriston Hospital SDU site consistent with the needs of the population and existing WG and Health Board policies.</w:t>
            </w:r>
          </w:p>
        </w:tc>
        <w:tc>
          <w:tcPr>
            <w:tcW w:w="1125" w:type="dxa"/>
            <w:shd w:val="clear" w:color="auto" w:fill="FFFFFF"/>
          </w:tcPr>
          <w:p w:rsidR="00010F5D" w:rsidRPr="00EC4425" w:rsidRDefault="00010F5D" w:rsidP="007E2081">
            <w:pPr>
              <w:autoSpaceDE w:val="0"/>
              <w:autoSpaceDN w:val="0"/>
              <w:adjustRightInd w:val="0"/>
              <w:spacing w:after="0" w:line="240" w:lineRule="auto"/>
              <w:jc w:val="center"/>
              <w:rPr>
                <w:rFonts w:ascii="Arial" w:hAnsi="Arial" w:cs="Arial"/>
              </w:rPr>
            </w:pPr>
            <w:r w:rsidRPr="00EC4425">
              <w:rPr>
                <w:rFonts w:ascii="Arial" w:hAnsi="Arial" w:cs="Arial"/>
              </w:rPr>
              <w:t>16</w:t>
            </w:r>
          </w:p>
        </w:tc>
        <w:tc>
          <w:tcPr>
            <w:tcW w:w="1308" w:type="dxa"/>
            <w:shd w:val="clear" w:color="auto" w:fill="FFFFFF"/>
          </w:tcPr>
          <w:p w:rsidR="00010F5D" w:rsidRPr="00EC4425" w:rsidRDefault="00010F5D" w:rsidP="00E53F8F">
            <w:pPr>
              <w:pStyle w:val="Default"/>
              <w:jc w:val="center"/>
              <w:rPr>
                <w:rFonts w:ascii="Arial" w:hAnsi="Arial" w:cs="Arial"/>
                <w:color w:val="auto"/>
                <w:sz w:val="22"/>
                <w:szCs w:val="22"/>
              </w:rPr>
            </w:pPr>
            <w:r w:rsidRPr="00EC4425">
              <w:rPr>
                <w:rFonts w:ascii="Arial" w:hAnsi="Arial" w:cs="Arial"/>
                <w:color w:val="auto"/>
                <w:sz w:val="22"/>
                <w:szCs w:val="22"/>
              </w:rPr>
              <w:t>Chief Operating Officer</w:t>
            </w:r>
          </w:p>
        </w:tc>
        <w:tc>
          <w:tcPr>
            <w:tcW w:w="3182" w:type="dxa"/>
            <w:shd w:val="clear" w:color="auto" w:fill="FFFFFF"/>
          </w:tcPr>
          <w:p w:rsidR="00D74A7E" w:rsidRPr="00EC4425" w:rsidRDefault="00D74A7E" w:rsidP="007E2081">
            <w:pPr>
              <w:pStyle w:val="Default"/>
              <w:rPr>
                <w:rFonts w:ascii="Arial" w:hAnsi="Arial" w:cs="Arial"/>
                <w:color w:val="auto"/>
                <w:sz w:val="22"/>
                <w:szCs w:val="22"/>
              </w:rPr>
            </w:pPr>
            <w:r w:rsidRPr="00EC4425">
              <w:rPr>
                <w:rFonts w:ascii="Arial" w:hAnsi="Arial" w:cs="Arial"/>
                <w:color w:val="auto"/>
                <w:sz w:val="22"/>
                <w:szCs w:val="22"/>
              </w:rPr>
              <w:t>This risk score remains unchanged currently.</w:t>
            </w:r>
          </w:p>
          <w:p w:rsidR="00010F5D" w:rsidRPr="00EC4425" w:rsidRDefault="00010F5D" w:rsidP="007E2081">
            <w:pPr>
              <w:pStyle w:val="Default"/>
              <w:rPr>
                <w:rFonts w:ascii="Arial" w:hAnsi="Arial" w:cs="Arial"/>
                <w:color w:val="auto"/>
                <w:sz w:val="22"/>
                <w:szCs w:val="22"/>
              </w:rPr>
            </w:pPr>
          </w:p>
          <w:p w:rsidR="00787DB2" w:rsidRPr="00EC4425" w:rsidRDefault="00787DB2" w:rsidP="00E012AB">
            <w:pPr>
              <w:pStyle w:val="Default"/>
              <w:rPr>
                <w:rFonts w:ascii="Arial" w:hAnsi="Arial" w:cs="Arial"/>
                <w:color w:val="auto"/>
                <w:sz w:val="22"/>
                <w:szCs w:val="22"/>
              </w:rPr>
            </w:pPr>
          </w:p>
        </w:tc>
      </w:tr>
      <w:tr w:rsidR="004C3A0D" w:rsidRPr="00EC4425" w:rsidTr="00A12952">
        <w:trPr>
          <w:jc w:val="center"/>
        </w:trPr>
        <w:tc>
          <w:tcPr>
            <w:tcW w:w="1290" w:type="dxa"/>
          </w:tcPr>
          <w:p w:rsidR="00010F5D" w:rsidRPr="00EC4425" w:rsidRDefault="00010F5D" w:rsidP="007E2081">
            <w:pPr>
              <w:autoSpaceDE w:val="0"/>
              <w:autoSpaceDN w:val="0"/>
              <w:spacing w:after="0" w:line="240" w:lineRule="auto"/>
              <w:jc w:val="center"/>
              <w:rPr>
                <w:rFonts w:ascii="Arial" w:hAnsi="Arial" w:cs="Arial"/>
              </w:rPr>
            </w:pPr>
            <w:r w:rsidRPr="00EC4425">
              <w:rPr>
                <w:rFonts w:ascii="Arial" w:hAnsi="Arial" w:cs="Arial"/>
              </w:rPr>
              <w:t>63</w:t>
            </w:r>
          </w:p>
          <w:p w:rsidR="00010F5D" w:rsidRPr="00EC4425" w:rsidRDefault="00010F5D" w:rsidP="007E2081">
            <w:pPr>
              <w:autoSpaceDE w:val="0"/>
              <w:autoSpaceDN w:val="0"/>
              <w:adjustRightInd w:val="0"/>
              <w:spacing w:after="0" w:line="240" w:lineRule="auto"/>
              <w:jc w:val="center"/>
              <w:rPr>
                <w:rFonts w:ascii="Arial" w:hAnsi="Arial" w:cs="Arial"/>
                <w:bCs/>
              </w:rPr>
            </w:pPr>
            <w:r w:rsidRPr="00EC4425">
              <w:rPr>
                <w:rFonts w:ascii="Arial" w:hAnsi="Arial" w:cs="Arial"/>
              </w:rPr>
              <w:t>(1605)</w:t>
            </w:r>
          </w:p>
        </w:tc>
        <w:tc>
          <w:tcPr>
            <w:tcW w:w="2537" w:type="dxa"/>
          </w:tcPr>
          <w:p w:rsidR="00010F5D" w:rsidRPr="00EC4425" w:rsidRDefault="00010F5D" w:rsidP="007E2081">
            <w:pPr>
              <w:autoSpaceDE w:val="0"/>
              <w:autoSpaceDN w:val="0"/>
              <w:spacing w:after="0" w:line="240" w:lineRule="auto"/>
              <w:rPr>
                <w:rFonts w:ascii="Arial" w:hAnsi="Arial" w:cs="Arial"/>
                <w:b/>
                <w:bCs/>
              </w:rPr>
            </w:pPr>
            <w:r w:rsidRPr="00EC4425">
              <w:rPr>
                <w:rFonts w:ascii="Arial" w:hAnsi="Arial" w:cs="Arial"/>
                <w:b/>
                <w:bCs/>
              </w:rPr>
              <w:t xml:space="preserve">Screening for </w:t>
            </w:r>
            <w:proofErr w:type="spellStart"/>
            <w:r w:rsidRPr="00EC4425">
              <w:rPr>
                <w:rFonts w:ascii="Arial" w:hAnsi="Arial" w:cs="Arial"/>
                <w:b/>
                <w:bCs/>
              </w:rPr>
              <w:t>Fetal</w:t>
            </w:r>
            <w:proofErr w:type="spellEnd"/>
            <w:r w:rsidRPr="00EC4425">
              <w:rPr>
                <w:rFonts w:ascii="Arial" w:hAnsi="Arial" w:cs="Arial"/>
                <w:b/>
                <w:bCs/>
              </w:rPr>
              <w:t xml:space="preserve"> Growth Assessment in line with Gap-Grow </w:t>
            </w:r>
          </w:p>
          <w:p w:rsidR="00010F5D" w:rsidRPr="00EC4425" w:rsidRDefault="00DD7A3A" w:rsidP="007E2081">
            <w:pPr>
              <w:autoSpaceDE w:val="0"/>
              <w:autoSpaceDN w:val="0"/>
              <w:spacing w:after="0" w:line="240" w:lineRule="auto"/>
              <w:rPr>
                <w:rFonts w:ascii="Arial" w:hAnsi="Arial" w:cs="Arial"/>
              </w:rPr>
            </w:pPr>
            <w:r w:rsidRPr="00EC4425">
              <w:rPr>
                <w:rFonts w:ascii="Arial" w:hAnsi="Arial" w:cs="Arial"/>
              </w:rPr>
              <w:t xml:space="preserve">There is not enough Ultrasound capacity within Swansea Bay UHB to offer all women serial ultrasound scan screening in the third trimester in line with the UK perinatal Institute Growth Assessment Programme (GAP). Welsh Government mandate </w:t>
            </w:r>
            <w:proofErr w:type="spellStart"/>
            <w:r w:rsidRPr="00EC4425">
              <w:rPr>
                <w:rFonts w:ascii="Arial" w:hAnsi="Arial" w:cs="Arial"/>
              </w:rPr>
              <w:t>fetal</w:t>
            </w:r>
            <w:proofErr w:type="spellEnd"/>
            <w:r w:rsidRPr="00EC4425">
              <w:rPr>
                <w:rFonts w:ascii="Arial" w:hAnsi="Arial" w:cs="Arial"/>
              </w:rPr>
              <w:t xml:space="preserve"> growth screening in line with the GAP programme. </w:t>
            </w:r>
            <w:r w:rsidRPr="00EC4425">
              <w:rPr>
                <w:rFonts w:ascii="Arial" w:hAnsi="Arial" w:cs="Arial"/>
              </w:rPr>
              <w:lastRenderedPageBreak/>
              <w:t xml:space="preserve">There is significant evidence of the increased risk for stillbirth or neonatal mortality/morbidity (hypoxic ischaemic encephalopathy (HIE)), where a </w:t>
            </w:r>
            <w:proofErr w:type="spellStart"/>
            <w:r w:rsidRPr="00EC4425">
              <w:rPr>
                <w:rFonts w:ascii="Arial" w:hAnsi="Arial" w:cs="Arial"/>
              </w:rPr>
              <w:t>fetus</w:t>
            </w:r>
            <w:proofErr w:type="spellEnd"/>
            <w:r w:rsidRPr="00EC4425">
              <w:rPr>
                <w:rFonts w:ascii="Arial" w:hAnsi="Arial" w:cs="Arial"/>
              </w:rPr>
              <w:t xml:space="preserve"> is growth restricted (IUGR) and/or small for gestational age </w:t>
            </w:r>
            <w:proofErr w:type="spellStart"/>
            <w:r w:rsidRPr="00EC4425">
              <w:rPr>
                <w:rFonts w:ascii="Arial" w:hAnsi="Arial" w:cs="Arial"/>
              </w:rPr>
              <w:t>fetus</w:t>
            </w:r>
            <w:proofErr w:type="spellEnd"/>
            <w:r w:rsidRPr="00EC4425">
              <w:rPr>
                <w:rFonts w:ascii="Arial" w:hAnsi="Arial" w:cs="Arial"/>
              </w:rPr>
              <w:t xml:space="preserve"> (SGA). Identification and appropriate management for IUGR/SGA in pregnancy will lead to improved outcomes for babies.</w:t>
            </w:r>
          </w:p>
        </w:tc>
        <w:tc>
          <w:tcPr>
            <w:tcW w:w="1125" w:type="dxa"/>
            <w:shd w:val="clear" w:color="auto" w:fill="FFFFFF"/>
          </w:tcPr>
          <w:p w:rsidR="00A12952" w:rsidRPr="00EC4425" w:rsidRDefault="00DF2B65" w:rsidP="00364A37">
            <w:pPr>
              <w:autoSpaceDE w:val="0"/>
              <w:autoSpaceDN w:val="0"/>
              <w:adjustRightInd w:val="0"/>
              <w:spacing w:after="0" w:line="240" w:lineRule="auto"/>
              <w:jc w:val="center"/>
              <w:rPr>
                <w:rFonts w:ascii="Arial" w:hAnsi="Arial" w:cs="Arial"/>
              </w:rPr>
            </w:pPr>
            <w:r w:rsidRPr="00EC4425">
              <w:rPr>
                <w:rFonts w:ascii="Arial" w:hAnsi="Arial" w:cs="Arial"/>
              </w:rPr>
              <w:lastRenderedPageBreak/>
              <w:t>16</w:t>
            </w:r>
          </w:p>
        </w:tc>
        <w:tc>
          <w:tcPr>
            <w:tcW w:w="1308" w:type="dxa"/>
            <w:shd w:val="clear" w:color="auto" w:fill="FFFFFF"/>
          </w:tcPr>
          <w:p w:rsidR="00010F5D" w:rsidRPr="00EC4425" w:rsidRDefault="00FF01F6" w:rsidP="00E53F8F">
            <w:pPr>
              <w:pStyle w:val="Default"/>
              <w:jc w:val="center"/>
              <w:rPr>
                <w:rFonts w:ascii="Arial" w:hAnsi="Arial" w:cs="Arial"/>
                <w:color w:val="auto"/>
                <w:sz w:val="22"/>
                <w:szCs w:val="22"/>
              </w:rPr>
            </w:pPr>
            <w:r w:rsidRPr="00EC4425">
              <w:rPr>
                <w:rFonts w:ascii="Arial" w:hAnsi="Arial" w:cs="Arial"/>
                <w:color w:val="auto"/>
                <w:sz w:val="22"/>
                <w:szCs w:val="22"/>
              </w:rPr>
              <w:t>Executive Director of Nursing</w:t>
            </w:r>
          </w:p>
        </w:tc>
        <w:tc>
          <w:tcPr>
            <w:tcW w:w="3182" w:type="dxa"/>
            <w:shd w:val="clear" w:color="auto" w:fill="FFFFFF"/>
          </w:tcPr>
          <w:p w:rsidR="00364A37" w:rsidRPr="005953BE" w:rsidRDefault="00364A37" w:rsidP="00364A37">
            <w:pPr>
              <w:pStyle w:val="Default"/>
              <w:rPr>
                <w:rFonts w:ascii="Arial" w:hAnsi="Arial" w:cs="Arial"/>
                <w:color w:val="auto"/>
                <w:sz w:val="22"/>
                <w:szCs w:val="22"/>
              </w:rPr>
            </w:pPr>
            <w:r w:rsidRPr="005953BE">
              <w:rPr>
                <w:rFonts w:ascii="Arial" w:hAnsi="Arial" w:cs="Arial"/>
                <w:color w:val="auto"/>
                <w:sz w:val="22"/>
                <w:szCs w:val="22"/>
              </w:rPr>
              <w:t>This risk score remains unchanged currently.</w:t>
            </w:r>
          </w:p>
          <w:p w:rsidR="00763747" w:rsidRPr="005953BE" w:rsidRDefault="00763747" w:rsidP="007E2081">
            <w:pPr>
              <w:pStyle w:val="Default"/>
              <w:rPr>
                <w:rFonts w:ascii="Arial" w:hAnsi="Arial" w:cs="Arial"/>
                <w:color w:val="auto"/>
                <w:sz w:val="22"/>
                <w:szCs w:val="22"/>
              </w:rPr>
            </w:pPr>
          </w:p>
          <w:p w:rsidR="00E012AB" w:rsidRPr="005953BE" w:rsidRDefault="00E012AB" w:rsidP="007E2081">
            <w:pPr>
              <w:pStyle w:val="Default"/>
              <w:rPr>
                <w:rFonts w:ascii="Arial" w:hAnsi="Arial" w:cs="Arial"/>
                <w:color w:val="auto"/>
                <w:sz w:val="22"/>
                <w:szCs w:val="22"/>
              </w:rPr>
            </w:pPr>
            <w:r w:rsidRPr="005953BE">
              <w:rPr>
                <w:rFonts w:ascii="Arial" w:hAnsi="Arial" w:cs="Arial"/>
                <w:color w:val="auto"/>
                <w:sz w:val="22"/>
                <w:szCs w:val="22"/>
              </w:rPr>
              <w:t>Update:</w:t>
            </w:r>
          </w:p>
          <w:p w:rsidR="005953BE" w:rsidRDefault="005953BE" w:rsidP="005953BE">
            <w:pPr>
              <w:pStyle w:val="Default"/>
              <w:rPr>
                <w:rFonts w:ascii="Arial" w:hAnsi="Arial" w:cs="Arial"/>
                <w:color w:val="auto"/>
                <w:sz w:val="22"/>
                <w:szCs w:val="22"/>
              </w:rPr>
            </w:pPr>
            <w:r w:rsidRPr="005953BE">
              <w:rPr>
                <w:rFonts w:ascii="Arial" w:hAnsi="Arial" w:cs="Arial"/>
                <w:color w:val="auto"/>
                <w:sz w:val="22"/>
                <w:szCs w:val="22"/>
              </w:rPr>
              <w:t xml:space="preserve">One trainee sonographer who commenced training in January 2022 is on long term sick and an extension for completion of training </w:t>
            </w:r>
            <w:proofErr w:type="gramStart"/>
            <w:r w:rsidRPr="005953BE">
              <w:rPr>
                <w:rFonts w:ascii="Arial" w:hAnsi="Arial" w:cs="Arial"/>
                <w:color w:val="auto"/>
                <w:sz w:val="22"/>
                <w:szCs w:val="22"/>
              </w:rPr>
              <w:t>has been granted</w:t>
            </w:r>
            <w:proofErr w:type="gramEnd"/>
            <w:r w:rsidRPr="005953BE">
              <w:rPr>
                <w:rFonts w:ascii="Arial" w:hAnsi="Arial" w:cs="Arial"/>
                <w:color w:val="auto"/>
                <w:sz w:val="22"/>
                <w:szCs w:val="22"/>
              </w:rPr>
              <w:t>. One permanent midwife sonographer also long term sick.</w:t>
            </w:r>
            <w:r>
              <w:rPr>
                <w:rFonts w:ascii="Arial" w:hAnsi="Arial" w:cs="Arial"/>
                <w:color w:val="auto"/>
                <w:sz w:val="22"/>
                <w:szCs w:val="22"/>
              </w:rPr>
              <w:t xml:space="preserve"> Timescales for completion of some actions </w:t>
            </w:r>
            <w:proofErr w:type="gramStart"/>
            <w:r>
              <w:rPr>
                <w:rFonts w:ascii="Arial" w:hAnsi="Arial" w:cs="Arial"/>
                <w:color w:val="auto"/>
                <w:sz w:val="22"/>
                <w:szCs w:val="22"/>
              </w:rPr>
              <w:t>have been extended</w:t>
            </w:r>
            <w:proofErr w:type="gramEnd"/>
            <w:r>
              <w:rPr>
                <w:rFonts w:ascii="Arial" w:hAnsi="Arial" w:cs="Arial"/>
                <w:color w:val="auto"/>
                <w:sz w:val="22"/>
                <w:szCs w:val="22"/>
              </w:rPr>
              <w:t>.</w:t>
            </w:r>
          </w:p>
          <w:p w:rsidR="00783DA0" w:rsidRDefault="00783DA0" w:rsidP="005953BE">
            <w:pPr>
              <w:pStyle w:val="Default"/>
              <w:rPr>
                <w:rFonts w:ascii="Arial" w:hAnsi="Arial" w:cs="Arial"/>
                <w:color w:val="auto"/>
                <w:sz w:val="22"/>
                <w:szCs w:val="22"/>
              </w:rPr>
            </w:pPr>
          </w:p>
          <w:p w:rsidR="00783DA0" w:rsidRPr="005953BE" w:rsidRDefault="00783DA0" w:rsidP="005953BE">
            <w:pPr>
              <w:pStyle w:val="Default"/>
              <w:rPr>
                <w:rFonts w:ascii="Arial" w:hAnsi="Arial" w:cs="Arial"/>
                <w:color w:val="auto"/>
                <w:sz w:val="22"/>
                <w:szCs w:val="22"/>
              </w:rPr>
            </w:pPr>
            <w:r>
              <w:rPr>
                <w:rFonts w:ascii="Arial" w:hAnsi="Arial" w:cs="Arial"/>
                <w:color w:val="auto"/>
                <w:sz w:val="22"/>
                <w:szCs w:val="22"/>
              </w:rPr>
              <w:t xml:space="preserve">(This risk and actions – and others within maternity </w:t>
            </w:r>
            <w:r>
              <w:rPr>
                <w:rFonts w:ascii="Arial" w:hAnsi="Arial" w:cs="Arial"/>
                <w:color w:val="auto"/>
                <w:sz w:val="22"/>
                <w:szCs w:val="22"/>
              </w:rPr>
              <w:lastRenderedPageBreak/>
              <w:t xml:space="preserve">services – </w:t>
            </w:r>
            <w:proofErr w:type="gramStart"/>
            <w:r>
              <w:rPr>
                <w:rFonts w:ascii="Arial" w:hAnsi="Arial" w:cs="Arial"/>
                <w:color w:val="auto"/>
                <w:sz w:val="22"/>
                <w:szCs w:val="22"/>
              </w:rPr>
              <w:t>are currently being reviewed</w:t>
            </w:r>
            <w:proofErr w:type="gramEnd"/>
            <w:r>
              <w:rPr>
                <w:rFonts w:ascii="Arial" w:hAnsi="Arial" w:cs="Arial"/>
                <w:color w:val="auto"/>
                <w:sz w:val="22"/>
                <w:szCs w:val="22"/>
              </w:rPr>
              <w:t xml:space="preserve"> within the service.)</w:t>
            </w:r>
          </w:p>
        </w:tc>
      </w:tr>
      <w:tr w:rsidR="004C3A0D" w:rsidRPr="00EC4425" w:rsidTr="00A12952">
        <w:trPr>
          <w:jc w:val="center"/>
        </w:trPr>
        <w:tc>
          <w:tcPr>
            <w:tcW w:w="1290" w:type="dxa"/>
          </w:tcPr>
          <w:p w:rsidR="00010F5D" w:rsidRPr="00EC4425" w:rsidRDefault="00010F5D" w:rsidP="007E2081">
            <w:pPr>
              <w:autoSpaceDE w:val="0"/>
              <w:autoSpaceDN w:val="0"/>
              <w:spacing w:after="0" w:line="240" w:lineRule="auto"/>
              <w:jc w:val="center"/>
              <w:rPr>
                <w:rFonts w:ascii="Arial" w:hAnsi="Arial" w:cs="Arial"/>
              </w:rPr>
            </w:pPr>
            <w:r w:rsidRPr="00EC4425">
              <w:rPr>
                <w:rFonts w:ascii="Arial" w:hAnsi="Arial" w:cs="Arial"/>
              </w:rPr>
              <w:lastRenderedPageBreak/>
              <w:t>65</w:t>
            </w:r>
          </w:p>
          <w:p w:rsidR="00010F5D" w:rsidRPr="00EC4425" w:rsidRDefault="00010F5D" w:rsidP="007E2081">
            <w:pPr>
              <w:autoSpaceDE w:val="0"/>
              <w:autoSpaceDN w:val="0"/>
              <w:adjustRightInd w:val="0"/>
              <w:spacing w:after="0" w:line="240" w:lineRule="auto"/>
              <w:jc w:val="center"/>
              <w:rPr>
                <w:rFonts w:ascii="Arial" w:hAnsi="Arial" w:cs="Arial"/>
                <w:bCs/>
              </w:rPr>
            </w:pPr>
            <w:r w:rsidRPr="00EC4425">
              <w:rPr>
                <w:rFonts w:ascii="Arial" w:hAnsi="Arial" w:cs="Arial"/>
              </w:rPr>
              <w:t>(329)</w:t>
            </w:r>
          </w:p>
        </w:tc>
        <w:tc>
          <w:tcPr>
            <w:tcW w:w="2537" w:type="dxa"/>
          </w:tcPr>
          <w:p w:rsidR="00010F5D" w:rsidRPr="00EC4425" w:rsidRDefault="00010F5D" w:rsidP="007E2081">
            <w:pPr>
              <w:shd w:val="clear" w:color="auto" w:fill="FFFFFF"/>
              <w:autoSpaceDE w:val="0"/>
              <w:autoSpaceDN w:val="0"/>
              <w:spacing w:after="0" w:line="240" w:lineRule="auto"/>
              <w:rPr>
                <w:rFonts w:ascii="Arial" w:hAnsi="Arial" w:cs="Arial"/>
                <w:b/>
                <w:bCs/>
              </w:rPr>
            </w:pPr>
            <w:r w:rsidRPr="00EC4425">
              <w:rPr>
                <w:rFonts w:ascii="Arial" w:hAnsi="Arial" w:cs="Arial"/>
                <w:b/>
                <w:bCs/>
              </w:rPr>
              <w:t>CTG Monitoring on Labour Wards</w:t>
            </w:r>
          </w:p>
          <w:p w:rsidR="00010F5D" w:rsidRPr="00EC4425" w:rsidRDefault="00A12952" w:rsidP="007E2081">
            <w:pPr>
              <w:autoSpaceDE w:val="0"/>
              <w:autoSpaceDN w:val="0"/>
              <w:adjustRightInd w:val="0"/>
              <w:spacing w:after="0" w:line="240" w:lineRule="auto"/>
              <w:rPr>
                <w:rFonts w:ascii="Arial" w:hAnsi="Arial" w:cs="Arial"/>
              </w:rPr>
            </w:pPr>
            <w:r w:rsidRPr="00EC4425">
              <w:rPr>
                <w:rFonts w:ascii="Arial" w:hAnsi="Arial" w:cs="Arial"/>
              </w:rPr>
              <w:t xml:space="preserve">Misinterpretation of </w:t>
            </w:r>
            <w:proofErr w:type="spellStart"/>
            <w:r w:rsidRPr="00EC4425">
              <w:rPr>
                <w:rFonts w:ascii="Arial" w:hAnsi="Arial" w:cs="Arial"/>
              </w:rPr>
              <w:t>cardiotocograph</w:t>
            </w:r>
            <w:proofErr w:type="spellEnd"/>
            <w:r w:rsidRPr="00EC4425">
              <w:rPr>
                <w:rFonts w:ascii="Arial" w:hAnsi="Arial" w:cs="Arial"/>
              </w:rPr>
              <w:t xml:space="preserve"> and failure to take appropriate action is a leading cause for poor outcomes in obstetric care leading to high value claims. The requirement to retain maternity records and CTG traces for 25 years leads to the fading/degradation of the paper trace and in some </w:t>
            </w:r>
            <w:proofErr w:type="gramStart"/>
            <w:r w:rsidRPr="00EC4425">
              <w:rPr>
                <w:rFonts w:ascii="Arial" w:hAnsi="Arial" w:cs="Arial"/>
              </w:rPr>
              <w:t>instances</w:t>
            </w:r>
            <w:proofErr w:type="gramEnd"/>
            <w:r w:rsidRPr="00EC4425">
              <w:rPr>
                <w:rFonts w:ascii="Arial" w:hAnsi="Arial" w:cs="Arial"/>
              </w:rPr>
              <w:t xml:space="preserve"> traces have been lost from records which makes defence of claims difficult.</w:t>
            </w:r>
          </w:p>
          <w:p w:rsidR="00A12952" w:rsidRPr="00EC4425" w:rsidRDefault="00A12952" w:rsidP="007E2081">
            <w:pPr>
              <w:autoSpaceDE w:val="0"/>
              <w:autoSpaceDN w:val="0"/>
              <w:adjustRightInd w:val="0"/>
              <w:spacing w:after="0" w:line="240" w:lineRule="auto"/>
              <w:rPr>
                <w:rFonts w:ascii="Arial" w:hAnsi="Arial" w:cs="Arial"/>
                <w:b/>
              </w:rPr>
            </w:pPr>
          </w:p>
        </w:tc>
        <w:tc>
          <w:tcPr>
            <w:tcW w:w="1125" w:type="dxa"/>
            <w:shd w:val="clear" w:color="auto" w:fill="FFFFFF"/>
          </w:tcPr>
          <w:p w:rsidR="00010F5D" w:rsidRPr="00EC4425" w:rsidRDefault="00010F5D" w:rsidP="007E2081">
            <w:pPr>
              <w:autoSpaceDE w:val="0"/>
              <w:autoSpaceDN w:val="0"/>
              <w:adjustRightInd w:val="0"/>
              <w:spacing w:after="0" w:line="240" w:lineRule="auto"/>
              <w:jc w:val="center"/>
              <w:rPr>
                <w:rFonts w:ascii="Arial" w:hAnsi="Arial" w:cs="Arial"/>
              </w:rPr>
            </w:pPr>
            <w:r w:rsidRPr="00EC4425">
              <w:rPr>
                <w:rFonts w:ascii="Arial" w:hAnsi="Arial" w:cs="Arial"/>
              </w:rPr>
              <w:t>20</w:t>
            </w:r>
          </w:p>
        </w:tc>
        <w:tc>
          <w:tcPr>
            <w:tcW w:w="1308" w:type="dxa"/>
            <w:shd w:val="clear" w:color="auto" w:fill="FFFFFF"/>
          </w:tcPr>
          <w:p w:rsidR="00010F5D" w:rsidRPr="00EC4425" w:rsidRDefault="00FF01F6" w:rsidP="00E53F8F">
            <w:pPr>
              <w:pStyle w:val="Default"/>
              <w:jc w:val="center"/>
              <w:rPr>
                <w:rFonts w:ascii="Arial" w:hAnsi="Arial" w:cs="Arial"/>
                <w:color w:val="auto"/>
                <w:sz w:val="22"/>
                <w:szCs w:val="22"/>
              </w:rPr>
            </w:pPr>
            <w:r w:rsidRPr="00EC4425">
              <w:rPr>
                <w:rFonts w:ascii="Arial" w:hAnsi="Arial" w:cs="Arial"/>
                <w:color w:val="auto"/>
                <w:sz w:val="22"/>
                <w:szCs w:val="22"/>
              </w:rPr>
              <w:t>Executive Director of Nursing</w:t>
            </w:r>
          </w:p>
        </w:tc>
        <w:tc>
          <w:tcPr>
            <w:tcW w:w="3182" w:type="dxa"/>
            <w:shd w:val="clear" w:color="auto" w:fill="FFFFFF"/>
          </w:tcPr>
          <w:p w:rsidR="00364A37" w:rsidRPr="005953BE" w:rsidRDefault="00364A37" w:rsidP="00364A37">
            <w:pPr>
              <w:pStyle w:val="Default"/>
              <w:rPr>
                <w:rFonts w:ascii="Arial" w:hAnsi="Arial" w:cs="Arial"/>
                <w:color w:val="auto"/>
                <w:sz w:val="22"/>
                <w:szCs w:val="22"/>
              </w:rPr>
            </w:pPr>
            <w:r w:rsidRPr="005953BE">
              <w:rPr>
                <w:rFonts w:ascii="Arial" w:hAnsi="Arial" w:cs="Arial"/>
                <w:color w:val="auto"/>
                <w:sz w:val="22"/>
                <w:szCs w:val="22"/>
              </w:rPr>
              <w:t>This risk score remains unchanged currently.</w:t>
            </w:r>
          </w:p>
          <w:p w:rsidR="00A863F0" w:rsidRPr="005953BE" w:rsidRDefault="00A863F0" w:rsidP="00C90907">
            <w:pPr>
              <w:pStyle w:val="Default"/>
              <w:rPr>
                <w:rFonts w:ascii="Arial" w:hAnsi="Arial" w:cs="Arial"/>
                <w:color w:val="auto"/>
                <w:sz w:val="22"/>
                <w:szCs w:val="22"/>
              </w:rPr>
            </w:pPr>
          </w:p>
          <w:p w:rsidR="00AD517D" w:rsidRPr="005953BE" w:rsidRDefault="005953BE" w:rsidP="00783DA0">
            <w:pPr>
              <w:pStyle w:val="Default"/>
              <w:rPr>
                <w:rFonts w:ascii="Arial" w:hAnsi="Arial" w:cs="Arial"/>
                <w:i/>
                <w:color w:val="auto"/>
                <w:sz w:val="22"/>
                <w:szCs w:val="22"/>
              </w:rPr>
            </w:pPr>
            <w:r>
              <w:rPr>
                <w:rFonts w:ascii="Arial" w:hAnsi="Arial" w:cs="Arial"/>
                <w:color w:val="auto"/>
                <w:sz w:val="22"/>
                <w:szCs w:val="22"/>
              </w:rPr>
              <w:t xml:space="preserve">(This risk </w:t>
            </w:r>
            <w:r w:rsidR="00783DA0">
              <w:rPr>
                <w:rFonts w:ascii="Arial" w:hAnsi="Arial" w:cs="Arial"/>
                <w:color w:val="auto"/>
                <w:sz w:val="22"/>
                <w:szCs w:val="22"/>
              </w:rPr>
              <w:t xml:space="preserve">and actions – </w:t>
            </w:r>
            <w:r>
              <w:rPr>
                <w:rFonts w:ascii="Arial" w:hAnsi="Arial" w:cs="Arial"/>
                <w:color w:val="auto"/>
                <w:sz w:val="22"/>
                <w:szCs w:val="22"/>
              </w:rPr>
              <w:t xml:space="preserve">and others within maternity services </w:t>
            </w:r>
            <w:r w:rsidR="00783DA0">
              <w:rPr>
                <w:rFonts w:ascii="Arial" w:hAnsi="Arial" w:cs="Arial"/>
                <w:color w:val="auto"/>
                <w:sz w:val="22"/>
                <w:szCs w:val="22"/>
              </w:rPr>
              <w:t xml:space="preserve">– </w:t>
            </w:r>
            <w:proofErr w:type="gramStart"/>
            <w:r>
              <w:rPr>
                <w:rFonts w:ascii="Arial" w:hAnsi="Arial" w:cs="Arial"/>
                <w:color w:val="auto"/>
                <w:sz w:val="22"/>
                <w:szCs w:val="22"/>
              </w:rPr>
              <w:t>are currently being reviewed</w:t>
            </w:r>
            <w:proofErr w:type="gramEnd"/>
            <w:r>
              <w:rPr>
                <w:rFonts w:ascii="Arial" w:hAnsi="Arial" w:cs="Arial"/>
                <w:color w:val="auto"/>
                <w:sz w:val="22"/>
                <w:szCs w:val="22"/>
              </w:rPr>
              <w:t xml:space="preserve"> within the service.)</w:t>
            </w:r>
          </w:p>
        </w:tc>
      </w:tr>
      <w:tr w:rsidR="004C3A0D" w:rsidRPr="00EC4425" w:rsidTr="00A12952">
        <w:trPr>
          <w:jc w:val="center"/>
        </w:trPr>
        <w:tc>
          <w:tcPr>
            <w:tcW w:w="1290" w:type="dxa"/>
          </w:tcPr>
          <w:p w:rsidR="00010F5D" w:rsidRPr="00EC4425" w:rsidRDefault="00010F5D" w:rsidP="007E2081">
            <w:pPr>
              <w:autoSpaceDE w:val="0"/>
              <w:autoSpaceDN w:val="0"/>
              <w:spacing w:after="0" w:line="240" w:lineRule="auto"/>
              <w:jc w:val="center"/>
              <w:rPr>
                <w:rFonts w:ascii="Arial" w:hAnsi="Arial" w:cs="Arial"/>
              </w:rPr>
            </w:pPr>
            <w:r w:rsidRPr="00EC4425">
              <w:rPr>
                <w:rFonts w:ascii="Arial" w:hAnsi="Arial" w:cs="Arial"/>
              </w:rPr>
              <w:t>66</w:t>
            </w:r>
          </w:p>
          <w:p w:rsidR="00010F5D" w:rsidRPr="00EC4425" w:rsidRDefault="00010F5D" w:rsidP="007E2081">
            <w:pPr>
              <w:autoSpaceDE w:val="0"/>
              <w:autoSpaceDN w:val="0"/>
              <w:adjustRightInd w:val="0"/>
              <w:spacing w:after="0" w:line="240" w:lineRule="auto"/>
              <w:jc w:val="center"/>
              <w:rPr>
                <w:rFonts w:ascii="Arial" w:hAnsi="Arial" w:cs="Arial"/>
                <w:bCs/>
              </w:rPr>
            </w:pPr>
            <w:r w:rsidRPr="00EC4425">
              <w:rPr>
                <w:rFonts w:ascii="Arial" w:hAnsi="Arial" w:cs="Arial"/>
              </w:rPr>
              <w:t>(1834)</w:t>
            </w:r>
          </w:p>
        </w:tc>
        <w:tc>
          <w:tcPr>
            <w:tcW w:w="2537" w:type="dxa"/>
          </w:tcPr>
          <w:p w:rsidR="00010F5D" w:rsidRPr="00EC4425" w:rsidRDefault="00010F5D" w:rsidP="007E2081">
            <w:pPr>
              <w:autoSpaceDE w:val="0"/>
              <w:autoSpaceDN w:val="0"/>
              <w:spacing w:after="0" w:line="240" w:lineRule="auto"/>
              <w:rPr>
                <w:rFonts w:ascii="Arial" w:hAnsi="Arial" w:cs="Arial"/>
                <w:b/>
                <w:bCs/>
              </w:rPr>
            </w:pPr>
            <w:r w:rsidRPr="00EC4425">
              <w:rPr>
                <w:rFonts w:ascii="Arial" w:hAnsi="Arial" w:cs="Arial"/>
                <w:b/>
                <w:bCs/>
              </w:rPr>
              <w:t>Access to Cancer Services</w:t>
            </w:r>
          </w:p>
          <w:p w:rsidR="00010F5D" w:rsidRPr="00EC4425" w:rsidRDefault="00010F5D" w:rsidP="001E1355">
            <w:pPr>
              <w:autoSpaceDE w:val="0"/>
              <w:autoSpaceDN w:val="0"/>
              <w:adjustRightInd w:val="0"/>
              <w:spacing w:after="0" w:line="240" w:lineRule="auto"/>
              <w:rPr>
                <w:rFonts w:ascii="Arial" w:hAnsi="Arial" w:cs="Arial"/>
              </w:rPr>
            </w:pPr>
            <w:r w:rsidRPr="00EC4425">
              <w:rPr>
                <w:rFonts w:ascii="Arial" w:hAnsi="Arial" w:cs="Arial"/>
              </w:rPr>
              <w:t xml:space="preserve">Delays in access to SACT </w:t>
            </w:r>
            <w:r w:rsidR="001E1355" w:rsidRPr="00EC4425">
              <w:rPr>
                <w:rFonts w:ascii="Arial" w:hAnsi="Arial" w:cs="Arial"/>
              </w:rPr>
              <w:t xml:space="preserve">(Systemic Anti-Cancer Therapy) treatment </w:t>
            </w:r>
            <w:r w:rsidRPr="00EC4425">
              <w:rPr>
                <w:rFonts w:ascii="Arial" w:hAnsi="Arial" w:cs="Arial"/>
              </w:rPr>
              <w:t>in Chemotherapy Day Unit</w:t>
            </w:r>
          </w:p>
        </w:tc>
        <w:tc>
          <w:tcPr>
            <w:tcW w:w="1125" w:type="dxa"/>
            <w:shd w:val="clear" w:color="auto" w:fill="FFFFFF"/>
          </w:tcPr>
          <w:p w:rsidR="001C09E4" w:rsidRPr="00EC4425" w:rsidRDefault="001C09E4" w:rsidP="0012018D">
            <w:pPr>
              <w:autoSpaceDE w:val="0"/>
              <w:autoSpaceDN w:val="0"/>
              <w:adjustRightInd w:val="0"/>
              <w:spacing w:after="0" w:line="240" w:lineRule="auto"/>
              <w:jc w:val="center"/>
              <w:rPr>
                <w:rFonts w:ascii="Arial" w:hAnsi="Arial" w:cs="Arial"/>
              </w:rPr>
            </w:pPr>
            <w:r w:rsidRPr="00EC4425">
              <w:rPr>
                <w:rFonts w:ascii="Arial" w:hAnsi="Arial" w:cs="Arial"/>
              </w:rPr>
              <w:t>15</w:t>
            </w:r>
          </w:p>
        </w:tc>
        <w:tc>
          <w:tcPr>
            <w:tcW w:w="1308" w:type="dxa"/>
            <w:shd w:val="clear" w:color="auto" w:fill="FFFFFF"/>
          </w:tcPr>
          <w:p w:rsidR="00010F5D" w:rsidRPr="00EC4425" w:rsidRDefault="00FF01F6" w:rsidP="00E53F8F">
            <w:pPr>
              <w:spacing w:after="0" w:line="240" w:lineRule="auto"/>
              <w:jc w:val="center"/>
              <w:rPr>
                <w:rFonts w:ascii="Arial" w:hAnsi="Arial" w:cs="Arial"/>
              </w:rPr>
            </w:pPr>
            <w:r w:rsidRPr="00EC4425">
              <w:rPr>
                <w:rFonts w:ascii="Arial" w:hAnsi="Arial" w:cs="Arial"/>
              </w:rPr>
              <w:t>Executive Medical Director</w:t>
            </w:r>
          </w:p>
        </w:tc>
        <w:tc>
          <w:tcPr>
            <w:tcW w:w="3182" w:type="dxa"/>
            <w:shd w:val="clear" w:color="auto" w:fill="FFFFFF"/>
          </w:tcPr>
          <w:p w:rsidR="00AD517D" w:rsidRPr="00EC4425" w:rsidRDefault="00AD517D" w:rsidP="00AD517D">
            <w:pPr>
              <w:pStyle w:val="Default"/>
              <w:rPr>
                <w:rFonts w:ascii="Arial" w:hAnsi="Arial" w:cs="Arial"/>
                <w:color w:val="auto"/>
                <w:sz w:val="22"/>
                <w:szCs w:val="22"/>
              </w:rPr>
            </w:pPr>
            <w:r w:rsidRPr="00EC4425">
              <w:rPr>
                <w:rFonts w:ascii="Arial" w:hAnsi="Arial" w:cs="Arial"/>
                <w:color w:val="auto"/>
                <w:sz w:val="22"/>
                <w:szCs w:val="22"/>
              </w:rPr>
              <w:t>This risk score remains unchanged currently.</w:t>
            </w:r>
          </w:p>
          <w:p w:rsidR="00DF3FDD" w:rsidRPr="00EC4425" w:rsidRDefault="00DF3FDD" w:rsidP="008172F2">
            <w:pPr>
              <w:spacing w:after="0" w:line="240" w:lineRule="auto"/>
              <w:rPr>
                <w:rFonts w:ascii="Arial" w:hAnsi="Arial" w:cs="Arial"/>
              </w:rPr>
            </w:pPr>
          </w:p>
          <w:p w:rsidR="00AD517D" w:rsidRPr="00EC4425" w:rsidRDefault="00AD517D" w:rsidP="008172F2">
            <w:pPr>
              <w:spacing w:after="0" w:line="240" w:lineRule="auto"/>
              <w:rPr>
                <w:rFonts w:ascii="Arial" w:hAnsi="Arial" w:cs="Arial"/>
              </w:rPr>
            </w:pPr>
            <w:r w:rsidRPr="00EC4425">
              <w:rPr>
                <w:rFonts w:ascii="Arial" w:hAnsi="Arial" w:cs="Arial"/>
              </w:rPr>
              <w:t>Update:</w:t>
            </w:r>
          </w:p>
          <w:p w:rsidR="00365744" w:rsidRPr="00365744" w:rsidRDefault="00365744" w:rsidP="00365744">
            <w:pPr>
              <w:spacing w:after="0" w:line="240" w:lineRule="auto"/>
              <w:rPr>
                <w:rFonts w:ascii="Arial" w:hAnsi="Arial" w:cs="Arial"/>
              </w:rPr>
            </w:pPr>
            <w:r w:rsidRPr="00365744">
              <w:rPr>
                <w:rFonts w:ascii="Arial" w:hAnsi="Arial" w:cs="Arial"/>
              </w:rPr>
              <w:t>Weekly monitoring of the waiting times and breaches has been implemented.</w:t>
            </w:r>
          </w:p>
          <w:p w:rsidR="00365744" w:rsidRPr="00365744" w:rsidRDefault="00365744" w:rsidP="00365744">
            <w:pPr>
              <w:spacing w:after="0" w:line="240" w:lineRule="auto"/>
              <w:rPr>
                <w:rFonts w:ascii="Arial" w:hAnsi="Arial" w:cs="Arial"/>
              </w:rPr>
            </w:pPr>
            <w:r w:rsidRPr="00365744">
              <w:rPr>
                <w:rFonts w:ascii="Arial" w:hAnsi="Arial" w:cs="Arial"/>
              </w:rPr>
              <w:t>December 2022 breaches increased from 41 to 4</w:t>
            </w:r>
            <w:r>
              <w:rPr>
                <w:rFonts w:ascii="Arial" w:hAnsi="Arial" w:cs="Arial"/>
              </w:rPr>
              <w:t>3 due to staffing deficits and b</w:t>
            </w:r>
            <w:r w:rsidRPr="00365744">
              <w:rPr>
                <w:rFonts w:ascii="Arial" w:hAnsi="Arial" w:cs="Arial"/>
              </w:rPr>
              <w:t xml:space="preserve">ank holidays; however, </w:t>
            </w:r>
            <w:proofErr w:type="gramStart"/>
            <w:r w:rsidRPr="00365744">
              <w:rPr>
                <w:rFonts w:ascii="Arial" w:hAnsi="Arial" w:cs="Arial"/>
              </w:rPr>
              <w:t>average waiting</w:t>
            </w:r>
            <w:proofErr w:type="gramEnd"/>
            <w:r w:rsidRPr="00365744">
              <w:rPr>
                <w:rFonts w:ascii="Arial" w:hAnsi="Arial" w:cs="Arial"/>
              </w:rPr>
              <w:t xml:space="preserve"> times continues to be 3 weeks</w:t>
            </w:r>
            <w:r>
              <w:rPr>
                <w:rFonts w:ascii="Arial" w:hAnsi="Arial" w:cs="Arial"/>
              </w:rPr>
              <w:t>.</w:t>
            </w:r>
          </w:p>
          <w:p w:rsidR="00AD517D" w:rsidRPr="00EC4425" w:rsidRDefault="00365744" w:rsidP="00365744">
            <w:pPr>
              <w:spacing w:after="0" w:line="240" w:lineRule="auto"/>
              <w:rPr>
                <w:rFonts w:ascii="Arial" w:hAnsi="Arial" w:cs="Arial"/>
              </w:rPr>
            </w:pPr>
            <w:r>
              <w:rPr>
                <w:rFonts w:ascii="Arial" w:hAnsi="Arial" w:cs="Arial"/>
              </w:rPr>
              <w:lastRenderedPageBreak/>
              <w:t xml:space="preserve">Three </w:t>
            </w:r>
            <w:r w:rsidRPr="00365744">
              <w:rPr>
                <w:rFonts w:ascii="Arial" w:hAnsi="Arial" w:cs="Arial"/>
              </w:rPr>
              <w:t>chairs have re-opened post-</w:t>
            </w:r>
            <w:r>
              <w:rPr>
                <w:rFonts w:ascii="Arial" w:hAnsi="Arial" w:cs="Arial"/>
              </w:rPr>
              <w:t>C</w:t>
            </w:r>
            <w:r w:rsidRPr="00365744">
              <w:rPr>
                <w:rFonts w:ascii="Arial" w:hAnsi="Arial" w:cs="Arial"/>
              </w:rPr>
              <w:t>ovid, increasing chair capacity further.</w:t>
            </w:r>
          </w:p>
          <w:p w:rsidR="00365744" w:rsidRDefault="00365744" w:rsidP="008172F2">
            <w:pPr>
              <w:spacing w:after="0" w:line="240" w:lineRule="auto"/>
              <w:rPr>
                <w:rFonts w:ascii="Arial" w:hAnsi="Arial" w:cs="Arial"/>
              </w:rPr>
            </w:pPr>
          </w:p>
          <w:p w:rsidR="00AD517D" w:rsidRPr="00EC4425" w:rsidRDefault="00AD517D" w:rsidP="008172F2">
            <w:pPr>
              <w:spacing w:after="0" w:line="240" w:lineRule="auto"/>
              <w:rPr>
                <w:rFonts w:ascii="Arial" w:hAnsi="Arial" w:cs="Arial"/>
              </w:rPr>
            </w:pPr>
            <w:r w:rsidRPr="00EC4425">
              <w:rPr>
                <w:rFonts w:ascii="Arial" w:hAnsi="Arial" w:cs="Arial"/>
              </w:rPr>
              <w:t>Action:</w:t>
            </w:r>
          </w:p>
          <w:p w:rsidR="00AD517D" w:rsidRPr="00EC4425" w:rsidRDefault="00AD517D" w:rsidP="008172F2">
            <w:pPr>
              <w:spacing w:after="0" w:line="240" w:lineRule="auto"/>
              <w:rPr>
                <w:rFonts w:ascii="Arial" w:hAnsi="Arial" w:cs="Arial"/>
              </w:rPr>
            </w:pPr>
            <w:r w:rsidRPr="00EC4425">
              <w:rPr>
                <w:rFonts w:ascii="Arial" w:hAnsi="Arial" w:cs="Arial"/>
              </w:rPr>
              <w:t>Relocation of SACT linked to AMSR programme and phase 2 of home care expansion case brought forward (anticipated 31/03/2023 linked to AMSR)</w:t>
            </w:r>
          </w:p>
          <w:p w:rsidR="00E07E03" w:rsidRPr="00EC4425" w:rsidRDefault="00E07E03" w:rsidP="00AD517D">
            <w:pPr>
              <w:spacing w:after="0" w:line="240" w:lineRule="auto"/>
              <w:rPr>
                <w:rFonts w:ascii="Arial" w:hAnsi="Arial" w:cs="Arial"/>
                <w:color w:val="FF0000"/>
              </w:rPr>
            </w:pPr>
          </w:p>
        </w:tc>
      </w:tr>
      <w:tr w:rsidR="004C3A0D" w:rsidRPr="00EC4425" w:rsidTr="00A12952">
        <w:trPr>
          <w:jc w:val="center"/>
        </w:trPr>
        <w:tc>
          <w:tcPr>
            <w:tcW w:w="1290" w:type="dxa"/>
          </w:tcPr>
          <w:p w:rsidR="00010F5D" w:rsidRPr="00EC4425" w:rsidRDefault="00010F5D" w:rsidP="007E2081">
            <w:pPr>
              <w:autoSpaceDE w:val="0"/>
              <w:autoSpaceDN w:val="0"/>
              <w:spacing w:after="0" w:line="240" w:lineRule="auto"/>
              <w:jc w:val="center"/>
              <w:rPr>
                <w:rFonts w:ascii="Arial" w:hAnsi="Arial" w:cs="Arial"/>
              </w:rPr>
            </w:pPr>
            <w:r w:rsidRPr="00EC4425">
              <w:rPr>
                <w:rFonts w:ascii="Arial" w:hAnsi="Arial" w:cs="Arial"/>
              </w:rPr>
              <w:lastRenderedPageBreak/>
              <w:t>67</w:t>
            </w:r>
          </w:p>
          <w:p w:rsidR="00010F5D" w:rsidRPr="00EC4425" w:rsidRDefault="00010F5D" w:rsidP="007E2081">
            <w:pPr>
              <w:autoSpaceDE w:val="0"/>
              <w:autoSpaceDN w:val="0"/>
              <w:adjustRightInd w:val="0"/>
              <w:spacing w:after="0" w:line="240" w:lineRule="auto"/>
              <w:jc w:val="center"/>
              <w:rPr>
                <w:rFonts w:ascii="Arial" w:hAnsi="Arial" w:cs="Arial"/>
                <w:bCs/>
              </w:rPr>
            </w:pPr>
            <w:r w:rsidRPr="00EC4425">
              <w:rPr>
                <w:rFonts w:ascii="Arial" w:hAnsi="Arial" w:cs="Arial"/>
              </w:rPr>
              <w:t>(89)</w:t>
            </w:r>
          </w:p>
        </w:tc>
        <w:tc>
          <w:tcPr>
            <w:tcW w:w="2537" w:type="dxa"/>
          </w:tcPr>
          <w:p w:rsidR="00010F5D" w:rsidRPr="00EC4425" w:rsidRDefault="00010F5D" w:rsidP="007E2081">
            <w:pPr>
              <w:autoSpaceDE w:val="0"/>
              <w:autoSpaceDN w:val="0"/>
              <w:spacing w:after="0" w:line="240" w:lineRule="auto"/>
              <w:rPr>
                <w:rFonts w:ascii="Arial" w:hAnsi="Arial" w:cs="Arial"/>
                <w:b/>
                <w:bCs/>
              </w:rPr>
            </w:pPr>
            <w:r w:rsidRPr="00EC4425">
              <w:rPr>
                <w:rFonts w:ascii="Arial" w:hAnsi="Arial" w:cs="Arial"/>
                <w:b/>
                <w:bCs/>
              </w:rPr>
              <w:t>Risk target breaches – Radiotherapy</w:t>
            </w:r>
          </w:p>
          <w:p w:rsidR="00010F5D" w:rsidRPr="00EC4425" w:rsidRDefault="001E4B84" w:rsidP="007E2081">
            <w:pPr>
              <w:autoSpaceDE w:val="0"/>
              <w:autoSpaceDN w:val="0"/>
              <w:adjustRightInd w:val="0"/>
              <w:spacing w:after="0" w:line="240" w:lineRule="auto"/>
              <w:rPr>
                <w:rFonts w:ascii="Arial" w:hAnsi="Arial" w:cs="Arial"/>
              </w:rPr>
            </w:pPr>
            <w:r w:rsidRPr="00EC4425">
              <w:rPr>
                <w:rFonts w:ascii="Arial" w:hAnsi="Arial" w:cs="Arial"/>
              </w:rPr>
              <w:t xml:space="preserve">Clinical risk – target breeches in the provision of radical radiotherapy treatment.  Due to capacity and demand </w:t>
            </w:r>
            <w:proofErr w:type="gramStart"/>
            <w:r w:rsidRPr="00EC4425">
              <w:rPr>
                <w:rFonts w:ascii="Arial" w:hAnsi="Arial" w:cs="Arial"/>
              </w:rPr>
              <w:t>issues</w:t>
            </w:r>
            <w:proofErr w:type="gramEnd"/>
            <w:r w:rsidRPr="00EC4425">
              <w:rPr>
                <w:rFonts w:ascii="Arial" w:hAnsi="Arial" w:cs="Arial"/>
              </w:rPr>
              <w:t xml:space="preserve"> the department is experiencing target breaches in the provision of radical radiotherapy treatment to patients.</w:t>
            </w:r>
          </w:p>
        </w:tc>
        <w:tc>
          <w:tcPr>
            <w:tcW w:w="1125" w:type="dxa"/>
            <w:shd w:val="clear" w:color="auto" w:fill="FFFFFF"/>
          </w:tcPr>
          <w:p w:rsidR="00010F5D" w:rsidRPr="00EC4425" w:rsidRDefault="003F178E" w:rsidP="007E2081">
            <w:pPr>
              <w:autoSpaceDE w:val="0"/>
              <w:autoSpaceDN w:val="0"/>
              <w:adjustRightInd w:val="0"/>
              <w:spacing w:after="0" w:line="240" w:lineRule="auto"/>
              <w:jc w:val="center"/>
              <w:rPr>
                <w:rFonts w:ascii="Arial" w:hAnsi="Arial" w:cs="Arial"/>
              </w:rPr>
            </w:pPr>
            <w:r w:rsidRPr="00EC4425">
              <w:rPr>
                <w:rFonts w:ascii="Arial" w:hAnsi="Arial" w:cs="Arial"/>
              </w:rPr>
              <w:t>15</w:t>
            </w:r>
          </w:p>
        </w:tc>
        <w:tc>
          <w:tcPr>
            <w:tcW w:w="1308" w:type="dxa"/>
            <w:shd w:val="clear" w:color="auto" w:fill="FFFFFF"/>
          </w:tcPr>
          <w:p w:rsidR="00010F5D" w:rsidRPr="00EC4425" w:rsidRDefault="007F5AB9" w:rsidP="00E53F8F">
            <w:pPr>
              <w:spacing w:after="0" w:line="240" w:lineRule="auto"/>
              <w:jc w:val="center"/>
              <w:rPr>
                <w:rFonts w:ascii="Arial" w:hAnsi="Arial" w:cs="Arial"/>
              </w:rPr>
            </w:pPr>
            <w:r w:rsidRPr="00EC4425">
              <w:rPr>
                <w:rFonts w:ascii="Arial" w:hAnsi="Arial" w:cs="Arial"/>
              </w:rPr>
              <w:t>Executive Medical Director</w:t>
            </w:r>
          </w:p>
        </w:tc>
        <w:tc>
          <w:tcPr>
            <w:tcW w:w="3182" w:type="dxa"/>
            <w:shd w:val="clear" w:color="auto" w:fill="FFFFFF"/>
          </w:tcPr>
          <w:p w:rsidR="003F178E" w:rsidRPr="00EC4425" w:rsidRDefault="003F178E" w:rsidP="007E2081">
            <w:pPr>
              <w:pStyle w:val="Default"/>
              <w:rPr>
                <w:rFonts w:ascii="Arial" w:hAnsi="Arial" w:cs="Arial"/>
                <w:color w:val="auto"/>
                <w:sz w:val="22"/>
                <w:szCs w:val="22"/>
              </w:rPr>
            </w:pPr>
            <w:r w:rsidRPr="00EC4425">
              <w:rPr>
                <w:rFonts w:ascii="Arial" w:hAnsi="Arial" w:cs="Arial"/>
                <w:color w:val="auto"/>
                <w:sz w:val="22"/>
                <w:szCs w:val="22"/>
              </w:rPr>
              <w:t>This risk score remains unchanged currently.</w:t>
            </w:r>
          </w:p>
          <w:p w:rsidR="00EB356C" w:rsidRPr="00EC4425" w:rsidRDefault="00EB356C" w:rsidP="00A863F0">
            <w:pPr>
              <w:spacing w:after="0" w:line="240" w:lineRule="auto"/>
              <w:rPr>
                <w:rFonts w:ascii="Arial" w:hAnsi="Arial" w:cs="Arial"/>
              </w:rPr>
            </w:pPr>
          </w:p>
          <w:p w:rsidR="00411756" w:rsidRPr="00EC4425" w:rsidRDefault="00411756" w:rsidP="007E2081">
            <w:pPr>
              <w:spacing w:after="0" w:line="240" w:lineRule="auto"/>
              <w:rPr>
                <w:rFonts w:ascii="Arial" w:hAnsi="Arial" w:cs="Arial"/>
              </w:rPr>
            </w:pPr>
            <w:r w:rsidRPr="00EC4425">
              <w:rPr>
                <w:rFonts w:ascii="Arial" w:hAnsi="Arial" w:cs="Arial"/>
              </w:rPr>
              <w:t>Update:</w:t>
            </w:r>
          </w:p>
          <w:p w:rsidR="00365744" w:rsidRPr="00365744" w:rsidRDefault="00365744" w:rsidP="00365744">
            <w:pPr>
              <w:spacing w:after="0" w:line="240" w:lineRule="auto"/>
              <w:rPr>
                <w:rFonts w:ascii="Arial" w:hAnsi="Arial" w:cs="Arial"/>
              </w:rPr>
            </w:pPr>
            <w:r w:rsidRPr="00365744">
              <w:rPr>
                <w:rFonts w:ascii="Arial" w:hAnsi="Arial" w:cs="Arial"/>
              </w:rPr>
              <w:t xml:space="preserve">Building work complete.  Delivery of </w:t>
            </w:r>
            <w:proofErr w:type="spellStart"/>
            <w:r w:rsidRPr="00365744">
              <w:rPr>
                <w:rFonts w:ascii="Arial" w:hAnsi="Arial" w:cs="Arial"/>
              </w:rPr>
              <w:t>Linac</w:t>
            </w:r>
            <w:proofErr w:type="spellEnd"/>
            <w:r w:rsidRPr="00365744">
              <w:rPr>
                <w:rFonts w:ascii="Arial" w:hAnsi="Arial" w:cs="Arial"/>
              </w:rPr>
              <w:t xml:space="preserve"> 7.1.23.  Commissioning has begun, </w:t>
            </w:r>
            <w:r>
              <w:rPr>
                <w:rFonts w:ascii="Arial" w:hAnsi="Arial" w:cs="Arial"/>
              </w:rPr>
              <w:t xml:space="preserve">expect </w:t>
            </w:r>
            <w:r w:rsidRPr="00365744">
              <w:rPr>
                <w:rFonts w:ascii="Arial" w:hAnsi="Arial" w:cs="Arial"/>
              </w:rPr>
              <w:t xml:space="preserve">clinical </w:t>
            </w:r>
            <w:r>
              <w:rPr>
                <w:rFonts w:ascii="Arial" w:hAnsi="Arial" w:cs="Arial"/>
              </w:rPr>
              <w:t xml:space="preserve">in </w:t>
            </w:r>
            <w:r w:rsidRPr="00365744">
              <w:rPr>
                <w:rFonts w:ascii="Arial" w:hAnsi="Arial" w:cs="Arial"/>
              </w:rPr>
              <w:t>Summer 2023.</w:t>
            </w:r>
          </w:p>
          <w:p w:rsidR="00861EE7" w:rsidRPr="00EC4425" w:rsidRDefault="00365744" w:rsidP="00365744">
            <w:pPr>
              <w:spacing w:after="0" w:line="240" w:lineRule="auto"/>
              <w:rPr>
                <w:rFonts w:ascii="Arial" w:hAnsi="Arial" w:cs="Arial"/>
              </w:rPr>
            </w:pPr>
            <w:r w:rsidRPr="00365744">
              <w:rPr>
                <w:rFonts w:ascii="Arial" w:hAnsi="Arial" w:cs="Arial"/>
              </w:rPr>
              <w:t xml:space="preserve">CT </w:t>
            </w:r>
            <w:r>
              <w:rPr>
                <w:rFonts w:ascii="Arial" w:hAnsi="Arial" w:cs="Arial"/>
              </w:rPr>
              <w:t>c</w:t>
            </w:r>
            <w:r w:rsidRPr="00365744">
              <w:rPr>
                <w:rFonts w:ascii="Arial" w:hAnsi="Arial" w:cs="Arial"/>
              </w:rPr>
              <w:t xml:space="preserve">apacity increases </w:t>
            </w:r>
            <w:proofErr w:type="gramStart"/>
            <w:r>
              <w:rPr>
                <w:rFonts w:ascii="Arial" w:hAnsi="Arial" w:cs="Arial"/>
              </w:rPr>
              <w:t xml:space="preserve">are </w:t>
            </w:r>
            <w:r w:rsidRPr="00365744">
              <w:rPr>
                <w:rFonts w:ascii="Arial" w:hAnsi="Arial" w:cs="Arial"/>
              </w:rPr>
              <w:t>being explored</w:t>
            </w:r>
            <w:proofErr w:type="gramEnd"/>
            <w:r w:rsidRPr="00365744">
              <w:rPr>
                <w:rFonts w:ascii="Arial" w:hAnsi="Arial" w:cs="Arial"/>
              </w:rPr>
              <w:t xml:space="preserve"> thr</w:t>
            </w:r>
            <w:r>
              <w:rPr>
                <w:rFonts w:ascii="Arial" w:hAnsi="Arial" w:cs="Arial"/>
              </w:rPr>
              <w:t>ough temporary weekend working/</w:t>
            </w:r>
            <w:r w:rsidRPr="00365744">
              <w:rPr>
                <w:rFonts w:ascii="Arial" w:hAnsi="Arial" w:cs="Arial"/>
              </w:rPr>
              <w:t>new CT purchase.</w:t>
            </w:r>
          </w:p>
          <w:p w:rsidR="00365744" w:rsidRDefault="00365744" w:rsidP="007E2081">
            <w:pPr>
              <w:spacing w:after="0" w:line="240" w:lineRule="auto"/>
              <w:rPr>
                <w:rFonts w:ascii="Arial" w:hAnsi="Arial" w:cs="Arial"/>
              </w:rPr>
            </w:pPr>
          </w:p>
          <w:p w:rsidR="00861EE7" w:rsidRPr="00EC4425" w:rsidRDefault="00861EE7" w:rsidP="007E2081">
            <w:pPr>
              <w:spacing w:after="0" w:line="240" w:lineRule="auto"/>
              <w:rPr>
                <w:rFonts w:ascii="Arial" w:hAnsi="Arial" w:cs="Arial"/>
              </w:rPr>
            </w:pPr>
            <w:r w:rsidRPr="00EC4425">
              <w:rPr>
                <w:rFonts w:ascii="Arial" w:hAnsi="Arial" w:cs="Arial"/>
              </w:rPr>
              <w:t>Action:</w:t>
            </w:r>
          </w:p>
          <w:p w:rsidR="00861EE7" w:rsidRPr="00EC4425" w:rsidRDefault="00861EE7" w:rsidP="00861EE7">
            <w:pPr>
              <w:spacing w:after="0" w:line="240" w:lineRule="auto"/>
              <w:rPr>
                <w:rFonts w:ascii="Arial" w:hAnsi="Arial" w:cs="Arial"/>
              </w:rPr>
            </w:pPr>
            <w:r w:rsidRPr="00EC4425">
              <w:rPr>
                <w:rFonts w:ascii="Arial" w:hAnsi="Arial" w:cs="Arial"/>
              </w:rPr>
              <w:t xml:space="preserve">Business case for a further </w:t>
            </w:r>
            <w:proofErr w:type="spellStart"/>
            <w:r w:rsidRPr="00EC4425">
              <w:rPr>
                <w:rFonts w:ascii="Arial" w:hAnsi="Arial" w:cs="Arial"/>
              </w:rPr>
              <w:t>Linac</w:t>
            </w:r>
            <w:proofErr w:type="spellEnd"/>
            <w:r w:rsidRPr="00EC4425">
              <w:rPr>
                <w:rFonts w:ascii="Arial" w:hAnsi="Arial" w:cs="Arial"/>
              </w:rPr>
              <w:t xml:space="preserve"> agreed with Welsh Government (01/04/2023 on track)</w:t>
            </w:r>
          </w:p>
          <w:p w:rsidR="00411756" w:rsidRPr="00EC4425" w:rsidRDefault="00411756" w:rsidP="00861EE7">
            <w:pPr>
              <w:spacing w:after="0" w:line="240" w:lineRule="auto"/>
              <w:rPr>
                <w:rFonts w:ascii="Arial" w:hAnsi="Arial" w:cs="Arial"/>
                <w:i/>
                <w:color w:val="FF0000"/>
              </w:rPr>
            </w:pPr>
          </w:p>
        </w:tc>
      </w:tr>
      <w:tr w:rsidR="004C3A0D" w:rsidRPr="00EC4425" w:rsidTr="00A12952">
        <w:trPr>
          <w:jc w:val="center"/>
        </w:trPr>
        <w:tc>
          <w:tcPr>
            <w:tcW w:w="1290" w:type="dxa"/>
          </w:tcPr>
          <w:p w:rsidR="00010F5D" w:rsidRPr="00EC4425" w:rsidRDefault="00010F5D" w:rsidP="007E2081">
            <w:pPr>
              <w:autoSpaceDE w:val="0"/>
              <w:autoSpaceDN w:val="0"/>
              <w:spacing w:after="0" w:line="240" w:lineRule="auto"/>
              <w:jc w:val="center"/>
              <w:rPr>
                <w:rFonts w:ascii="Arial" w:hAnsi="Arial" w:cs="Arial"/>
              </w:rPr>
            </w:pPr>
            <w:r w:rsidRPr="00EC4425">
              <w:rPr>
                <w:rFonts w:ascii="Arial" w:hAnsi="Arial" w:cs="Arial"/>
              </w:rPr>
              <w:t>69</w:t>
            </w:r>
          </w:p>
          <w:p w:rsidR="00010F5D" w:rsidRPr="00EC4425" w:rsidRDefault="00010F5D" w:rsidP="007E2081">
            <w:pPr>
              <w:autoSpaceDE w:val="0"/>
              <w:autoSpaceDN w:val="0"/>
              <w:spacing w:after="0" w:line="240" w:lineRule="auto"/>
              <w:jc w:val="center"/>
              <w:rPr>
                <w:rFonts w:ascii="Arial" w:hAnsi="Arial" w:cs="Arial"/>
              </w:rPr>
            </w:pPr>
            <w:r w:rsidRPr="00EC4425">
              <w:rPr>
                <w:rFonts w:ascii="Arial" w:hAnsi="Arial" w:cs="Arial"/>
              </w:rPr>
              <w:t>(1418)</w:t>
            </w:r>
          </w:p>
        </w:tc>
        <w:tc>
          <w:tcPr>
            <w:tcW w:w="2537" w:type="dxa"/>
          </w:tcPr>
          <w:p w:rsidR="00010F5D" w:rsidRPr="00EC4425" w:rsidRDefault="00010F5D" w:rsidP="007E2081">
            <w:pPr>
              <w:autoSpaceDE w:val="0"/>
              <w:autoSpaceDN w:val="0"/>
              <w:spacing w:after="0" w:line="240" w:lineRule="auto"/>
              <w:rPr>
                <w:rFonts w:ascii="Arial" w:hAnsi="Arial" w:cs="Arial"/>
                <w:b/>
                <w:bCs/>
              </w:rPr>
            </w:pPr>
            <w:r w:rsidRPr="00EC4425">
              <w:rPr>
                <w:rFonts w:ascii="Arial" w:hAnsi="Arial" w:cs="Arial"/>
                <w:b/>
                <w:bCs/>
              </w:rPr>
              <w:t>Safeguarding</w:t>
            </w:r>
          </w:p>
          <w:p w:rsidR="00010F5D" w:rsidRPr="00EC4425" w:rsidRDefault="00010F5D" w:rsidP="007E2081">
            <w:pPr>
              <w:autoSpaceDE w:val="0"/>
              <w:autoSpaceDN w:val="0"/>
              <w:spacing w:after="0" w:line="240" w:lineRule="auto"/>
              <w:rPr>
                <w:rFonts w:ascii="Arial" w:hAnsi="Arial" w:cs="Arial"/>
                <w:b/>
                <w:bCs/>
              </w:rPr>
            </w:pPr>
            <w:r w:rsidRPr="00EC4425">
              <w:rPr>
                <w:rFonts w:ascii="Arial" w:hAnsi="Arial" w:cs="Arial"/>
              </w:rPr>
              <w:t>Adolescents being admitted to adult MH wards resulting in potential safeguarding issues</w:t>
            </w:r>
          </w:p>
        </w:tc>
        <w:tc>
          <w:tcPr>
            <w:tcW w:w="1125" w:type="dxa"/>
            <w:shd w:val="clear" w:color="auto" w:fill="FFFFFF"/>
          </w:tcPr>
          <w:p w:rsidR="00010F5D" w:rsidRPr="00EC4425" w:rsidRDefault="00010F5D" w:rsidP="007E2081">
            <w:pPr>
              <w:autoSpaceDE w:val="0"/>
              <w:autoSpaceDN w:val="0"/>
              <w:adjustRightInd w:val="0"/>
              <w:spacing w:after="0" w:line="240" w:lineRule="auto"/>
              <w:jc w:val="center"/>
              <w:rPr>
                <w:rFonts w:ascii="Arial" w:hAnsi="Arial" w:cs="Arial"/>
              </w:rPr>
            </w:pPr>
            <w:r w:rsidRPr="00EC4425">
              <w:rPr>
                <w:rFonts w:ascii="Arial" w:hAnsi="Arial" w:cs="Arial"/>
              </w:rPr>
              <w:t>20</w:t>
            </w:r>
          </w:p>
        </w:tc>
        <w:tc>
          <w:tcPr>
            <w:tcW w:w="1308" w:type="dxa"/>
            <w:shd w:val="clear" w:color="auto" w:fill="FFFFFF"/>
          </w:tcPr>
          <w:p w:rsidR="00010F5D" w:rsidRPr="00EC4425" w:rsidRDefault="007F5AB9" w:rsidP="00E53F8F">
            <w:pPr>
              <w:spacing w:line="240" w:lineRule="auto"/>
              <w:jc w:val="center"/>
              <w:rPr>
                <w:rFonts w:ascii="Arial" w:hAnsi="Arial" w:cs="Arial"/>
              </w:rPr>
            </w:pPr>
            <w:r w:rsidRPr="00EC4425">
              <w:rPr>
                <w:rFonts w:ascii="Arial" w:hAnsi="Arial" w:cs="Arial"/>
              </w:rPr>
              <w:t>Chief Operating Officer / Executive Director of Nursing</w:t>
            </w:r>
          </w:p>
        </w:tc>
        <w:tc>
          <w:tcPr>
            <w:tcW w:w="3182" w:type="dxa"/>
            <w:shd w:val="clear" w:color="auto" w:fill="FFFFFF"/>
          </w:tcPr>
          <w:p w:rsidR="00D74A7E" w:rsidRPr="00EC4425" w:rsidRDefault="00D74A7E" w:rsidP="007E2081">
            <w:pPr>
              <w:pStyle w:val="Default"/>
              <w:rPr>
                <w:rFonts w:ascii="Arial" w:hAnsi="Arial" w:cs="Arial"/>
                <w:color w:val="auto"/>
                <w:sz w:val="22"/>
                <w:szCs w:val="22"/>
              </w:rPr>
            </w:pPr>
            <w:r w:rsidRPr="00EC4425">
              <w:rPr>
                <w:rFonts w:ascii="Arial" w:hAnsi="Arial" w:cs="Arial"/>
                <w:color w:val="auto"/>
                <w:sz w:val="22"/>
                <w:szCs w:val="22"/>
              </w:rPr>
              <w:t>This risk score remains unchanged currently.</w:t>
            </w:r>
            <w:r w:rsidR="00715717" w:rsidRPr="00EC4425">
              <w:rPr>
                <w:rFonts w:ascii="Arial" w:hAnsi="Arial" w:cs="Arial"/>
                <w:color w:val="auto"/>
                <w:sz w:val="22"/>
                <w:szCs w:val="22"/>
              </w:rPr>
              <w:t xml:space="preserve"> The target score reflects the </w:t>
            </w:r>
            <w:proofErr w:type="gramStart"/>
            <w:r w:rsidR="00715717" w:rsidRPr="00EC4425">
              <w:rPr>
                <w:rFonts w:ascii="Arial" w:hAnsi="Arial" w:cs="Arial"/>
                <w:color w:val="auto"/>
                <w:sz w:val="22"/>
                <w:szCs w:val="22"/>
              </w:rPr>
              <w:t>long term</w:t>
            </w:r>
            <w:proofErr w:type="gramEnd"/>
            <w:r w:rsidR="00715717" w:rsidRPr="00EC4425">
              <w:rPr>
                <w:rFonts w:ascii="Arial" w:hAnsi="Arial" w:cs="Arial"/>
                <w:color w:val="auto"/>
                <w:sz w:val="22"/>
                <w:szCs w:val="22"/>
              </w:rPr>
              <w:t xml:space="preserve"> aim of the health board to create an admission facility for adolescent mental health patients.</w:t>
            </w:r>
          </w:p>
          <w:p w:rsidR="00E53F8F" w:rsidRPr="00EC4425" w:rsidRDefault="00E53F8F" w:rsidP="00A210C7">
            <w:pPr>
              <w:spacing w:after="0" w:line="240" w:lineRule="auto"/>
              <w:rPr>
                <w:rFonts w:ascii="Arial" w:hAnsi="Arial" w:cs="Arial"/>
              </w:rPr>
            </w:pPr>
          </w:p>
        </w:tc>
      </w:tr>
      <w:tr w:rsidR="004C3A0D" w:rsidRPr="00EC4425" w:rsidTr="00A12952">
        <w:trPr>
          <w:jc w:val="center"/>
        </w:trPr>
        <w:tc>
          <w:tcPr>
            <w:tcW w:w="1290" w:type="dxa"/>
          </w:tcPr>
          <w:p w:rsidR="00010F5D" w:rsidRPr="00EC4425" w:rsidRDefault="00010F5D" w:rsidP="007E2081">
            <w:pPr>
              <w:autoSpaceDE w:val="0"/>
              <w:autoSpaceDN w:val="0"/>
              <w:adjustRightInd w:val="0"/>
              <w:spacing w:after="0" w:line="240" w:lineRule="auto"/>
              <w:jc w:val="center"/>
              <w:rPr>
                <w:rFonts w:ascii="Arial" w:hAnsi="Arial" w:cs="Arial"/>
              </w:rPr>
            </w:pPr>
            <w:r w:rsidRPr="00EC4425">
              <w:rPr>
                <w:rFonts w:ascii="Arial" w:hAnsi="Arial" w:cs="Arial"/>
              </w:rPr>
              <w:t>74</w:t>
            </w:r>
          </w:p>
          <w:p w:rsidR="00010F5D" w:rsidRPr="00EC4425" w:rsidRDefault="00010F5D" w:rsidP="007E2081">
            <w:pPr>
              <w:autoSpaceDE w:val="0"/>
              <w:autoSpaceDN w:val="0"/>
              <w:adjustRightInd w:val="0"/>
              <w:spacing w:after="0" w:line="240" w:lineRule="auto"/>
              <w:jc w:val="center"/>
              <w:rPr>
                <w:rFonts w:ascii="Arial" w:hAnsi="Arial" w:cs="Arial"/>
              </w:rPr>
            </w:pPr>
            <w:r w:rsidRPr="00EC4425">
              <w:rPr>
                <w:rFonts w:ascii="Arial" w:hAnsi="Arial" w:cs="Arial"/>
              </w:rPr>
              <w:t>(2595)</w:t>
            </w:r>
          </w:p>
        </w:tc>
        <w:tc>
          <w:tcPr>
            <w:tcW w:w="2537" w:type="dxa"/>
          </w:tcPr>
          <w:p w:rsidR="00010F5D" w:rsidRPr="00EC4425" w:rsidRDefault="00010F5D" w:rsidP="007E2081">
            <w:pPr>
              <w:autoSpaceDE w:val="0"/>
              <w:autoSpaceDN w:val="0"/>
              <w:adjustRightInd w:val="0"/>
              <w:spacing w:after="0" w:line="240" w:lineRule="auto"/>
              <w:rPr>
                <w:rFonts w:ascii="Arial" w:hAnsi="Arial" w:cs="Arial"/>
              </w:rPr>
            </w:pPr>
            <w:r w:rsidRPr="00EC4425">
              <w:rPr>
                <w:rFonts w:ascii="Arial" w:hAnsi="Arial" w:cs="Arial"/>
                <w:b/>
              </w:rPr>
              <w:t>Delay in Induction of Labour</w:t>
            </w:r>
            <w:r w:rsidR="00FE6371" w:rsidRPr="00EC4425">
              <w:rPr>
                <w:rFonts w:ascii="Arial" w:hAnsi="Arial" w:cs="Arial"/>
                <w:b/>
              </w:rPr>
              <w:t xml:space="preserve"> (IOL)</w:t>
            </w:r>
          </w:p>
          <w:p w:rsidR="00010F5D" w:rsidRPr="00EC4425" w:rsidRDefault="00A83C9C" w:rsidP="007E2081">
            <w:pPr>
              <w:autoSpaceDE w:val="0"/>
              <w:autoSpaceDN w:val="0"/>
              <w:adjustRightInd w:val="0"/>
              <w:spacing w:after="0" w:line="240" w:lineRule="auto"/>
              <w:rPr>
                <w:rFonts w:ascii="Arial" w:hAnsi="Arial" w:cs="Arial"/>
              </w:rPr>
            </w:pPr>
            <w:r w:rsidRPr="00EC4425">
              <w:rPr>
                <w:rFonts w:ascii="Arial" w:hAnsi="Arial" w:cs="Arial"/>
              </w:rPr>
              <w:t xml:space="preserve">Delays in IOL can introduce avoidable risk and unnecessary </w:t>
            </w:r>
            <w:proofErr w:type="gramStart"/>
            <w:r w:rsidRPr="00EC4425">
              <w:rPr>
                <w:rFonts w:ascii="Arial" w:hAnsi="Arial" w:cs="Arial"/>
              </w:rPr>
              <w:t>intervention which</w:t>
            </w:r>
            <w:proofErr w:type="gramEnd"/>
            <w:r w:rsidRPr="00EC4425">
              <w:rPr>
                <w:rFonts w:ascii="Arial" w:hAnsi="Arial" w:cs="Arial"/>
              </w:rPr>
              <w:t xml:space="preserve"> can lead to poor clinical outcome for mother and/or baby.  Delays in IOL lead to increased complaints and decreased patient satisfaction.</w:t>
            </w:r>
          </w:p>
        </w:tc>
        <w:tc>
          <w:tcPr>
            <w:tcW w:w="1125" w:type="dxa"/>
            <w:shd w:val="clear" w:color="auto" w:fill="FFFFFF"/>
          </w:tcPr>
          <w:p w:rsidR="00010F5D" w:rsidRPr="00EC4425" w:rsidRDefault="00010F5D" w:rsidP="007E2081">
            <w:pPr>
              <w:autoSpaceDE w:val="0"/>
              <w:autoSpaceDN w:val="0"/>
              <w:adjustRightInd w:val="0"/>
              <w:spacing w:after="0" w:line="240" w:lineRule="auto"/>
              <w:jc w:val="center"/>
              <w:rPr>
                <w:rFonts w:ascii="Arial" w:hAnsi="Arial" w:cs="Arial"/>
              </w:rPr>
            </w:pPr>
            <w:r w:rsidRPr="00EC4425">
              <w:rPr>
                <w:rFonts w:ascii="Arial" w:hAnsi="Arial" w:cs="Arial"/>
              </w:rPr>
              <w:t>20</w:t>
            </w:r>
          </w:p>
        </w:tc>
        <w:tc>
          <w:tcPr>
            <w:tcW w:w="1308" w:type="dxa"/>
            <w:shd w:val="clear" w:color="auto" w:fill="FFFFFF"/>
          </w:tcPr>
          <w:p w:rsidR="00010F5D" w:rsidRPr="00EC4425" w:rsidRDefault="007F5AB9" w:rsidP="00E53F8F">
            <w:pPr>
              <w:autoSpaceDE w:val="0"/>
              <w:autoSpaceDN w:val="0"/>
              <w:adjustRightInd w:val="0"/>
              <w:spacing w:after="0" w:line="240" w:lineRule="auto"/>
              <w:jc w:val="center"/>
              <w:rPr>
                <w:rFonts w:ascii="Arial" w:hAnsi="Arial" w:cs="Arial"/>
              </w:rPr>
            </w:pPr>
            <w:r w:rsidRPr="00EC4425">
              <w:rPr>
                <w:rFonts w:ascii="Arial" w:hAnsi="Arial" w:cs="Arial"/>
              </w:rPr>
              <w:t>Executive Director of Nursing</w:t>
            </w:r>
          </w:p>
        </w:tc>
        <w:tc>
          <w:tcPr>
            <w:tcW w:w="3182" w:type="dxa"/>
            <w:shd w:val="clear" w:color="auto" w:fill="FFFFFF"/>
          </w:tcPr>
          <w:p w:rsidR="00364A37" w:rsidRPr="00EC4425" w:rsidRDefault="00364A37" w:rsidP="00364A37">
            <w:pPr>
              <w:pStyle w:val="Default"/>
              <w:rPr>
                <w:rFonts w:ascii="Arial" w:hAnsi="Arial" w:cs="Arial"/>
                <w:color w:val="auto"/>
                <w:sz w:val="22"/>
                <w:szCs w:val="22"/>
              </w:rPr>
            </w:pPr>
            <w:r w:rsidRPr="00EC4425">
              <w:rPr>
                <w:rFonts w:ascii="Arial" w:hAnsi="Arial" w:cs="Arial"/>
                <w:color w:val="auto"/>
                <w:sz w:val="22"/>
                <w:szCs w:val="22"/>
              </w:rPr>
              <w:t>This risk score remains unchanged currently.</w:t>
            </w:r>
          </w:p>
          <w:p w:rsidR="00A82B9F" w:rsidRPr="00EC4425" w:rsidRDefault="00A82B9F" w:rsidP="00547CFD">
            <w:pPr>
              <w:pStyle w:val="Default"/>
              <w:rPr>
                <w:rFonts w:ascii="Arial" w:hAnsi="Arial" w:cs="Arial"/>
                <w:color w:val="auto"/>
                <w:sz w:val="22"/>
                <w:szCs w:val="22"/>
              </w:rPr>
            </w:pPr>
          </w:p>
          <w:p w:rsidR="00715717" w:rsidRPr="00EC4425" w:rsidRDefault="00715717" w:rsidP="00547CFD">
            <w:pPr>
              <w:pStyle w:val="Default"/>
              <w:rPr>
                <w:rFonts w:ascii="Arial" w:hAnsi="Arial" w:cs="Arial"/>
                <w:color w:val="auto"/>
                <w:sz w:val="22"/>
                <w:szCs w:val="22"/>
              </w:rPr>
            </w:pPr>
            <w:r w:rsidRPr="00EC4425">
              <w:rPr>
                <w:rFonts w:ascii="Arial" w:hAnsi="Arial" w:cs="Arial"/>
                <w:color w:val="auto"/>
                <w:sz w:val="22"/>
                <w:szCs w:val="22"/>
              </w:rPr>
              <w:t>Actions</w:t>
            </w:r>
            <w:r w:rsidR="00365744">
              <w:rPr>
                <w:rFonts w:ascii="Arial" w:hAnsi="Arial" w:cs="Arial"/>
                <w:color w:val="auto"/>
                <w:sz w:val="22"/>
                <w:szCs w:val="22"/>
              </w:rPr>
              <w:t xml:space="preserve"> unchanged, but dates refreshed</w:t>
            </w:r>
            <w:r w:rsidRPr="00EC4425">
              <w:rPr>
                <w:rFonts w:ascii="Arial" w:hAnsi="Arial" w:cs="Arial"/>
                <w:color w:val="auto"/>
                <w:sz w:val="22"/>
                <w:szCs w:val="22"/>
              </w:rPr>
              <w:t>:</w:t>
            </w:r>
          </w:p>
          <w:p w:rsidR="00715717" w:rsidRPr="00EC4425" w:rsidRDefault="00715717" w:rsidP="00591BE3">
            <w:pPr>
              <w:pStyle w:val="Default"/>
              <w:numPr>
                <w:ilvl w:val="0"/>
                <w:numId w:val="9"/>
              </w:numPr>
              <w:ind w:left="278" w:hanging="278"/>
              <w:rPr>
                <w:rFonts w:ascii="Arial" w:hAnsi="Arial" w:cs="Arial"/>
                <w:color w:val="auto"/>
                <w:sz w:val="22"/>
                <w:szCs w:val="22"/>
              </w:rPr>
            </w:pPr>
            <w:r w:rsidRPr="00EC4425">
              <w:rPr>
                <w:rFonts w:ascii="Arial" w:hAnsi="Arial" w:cs="Arial"/>
                <w:color w:val="auto"/>
                <w:sz w:val="22"/>
                <w:szCs w:val="22"/>
              </w:rPr>
              <w:t>Prepare midwifery workforce paper to present recommendation for future staffing levels in the obstetric unit to ensure adequate staffing each shift (30/</w:t>
            </w:r>
            <w:r w:rsidR="00365744">
              <w:rPr>
                <w:rFonts w:ascii="Arial" w:hAnsi="Arial" w:cs="Arial"/>
                <w:color w:val="auto"/>
                <w:sz w:val="22"/>
                <w:szCs w:val="22"/>
              </w:rPr>
              <w:t>03/2023</w:t>
            </w:r>
            <w:r w:rsidRPr="00EC4425">
              <w:rPr>
                <w:rFonts w:ascii="Arial" w:hAnsi="Arial" w:cs="Arial"/>
                <w:color w:val="auto"/>
                <w:sz w:val="22"/>
                <w:szCs w:val="22"/>
              </w:rPr>
              <w:t>)</w:t>
            </w:r>
          </w:p>
          <w:p w:rsidR="00715717" w:rsidRPr="00EC4425" w:rsidRDefault="00715717" w:rsidP="00591BE3">
            <w:pPr>
              <w:pStyle w:val="Default"/>
              <w:numPr>
                <w:ilvl w:val="0"/>
                <w:numId w:val="9"/>
              </w:numPr>
              <w:ind w:left="278" w:hanging="278"/>
              <w:rPr>
                <w:rFonts w:ascii="Arial" w:hAnsi="Arial" w:cs="Arial"/>
                <w:color w:val="auto"/>
                <w:sz w:val="22"/>
                <w:szCs w:val="22"/>
              </w:rPr>
            </w:pPr>
            <w:r w:rsidRPr="00EC4425">
              <w:rPr>
                <w:rFonts w:ascii="Arial" w:hAnsi="Arial" w:cs="Arial"/>
                <w:color w:val="auto"/>
                <w:sz w:val="22"/>
                <w:szCs w:val="22"/>
              </w:rPr>
              <w:lastRenderedPageBreak/>
              <w:t xml:space="preserve">Complete </w:t>
            </w:r>
            <w:proofErr w:type="spellStart"/>
            <w:r w:rsidRPr="00EC4425">
              <w:rPr>
                <w:rFonts w:ascii="Arial" w:hAnsi="Arial" w:cs="Arial"/>
                <w:color w:val="auto"/>
                <w:sz w:val="22"/>
                <w:szCs w:val="22"/>
              </w:rPr>
              <w:t>Birthrate</w:t>
            </w:r>
            <w:proofErr w:type="spellEnd"/>
            <w:r w:rsidRPr="00EC4425">
              <w:rPr>
                <w:rFonts w:ascii="Arial" w:hAnsi="Arial" w:cs="Arial"/>
                <w:color w:val="auto"/>
                <w:sz w:val="22"/>
                <w:szCs w:val="22"/>
              </w:rPr>
              <w:t>+ Cymru assessment for future workforce needs on the obstetric unit (</w:t>
            </w:r>
            <w:r w:rsidR="00146AE5" w:rsidRPr="00EC4425">
              <w:rPr>
                <w:rFonts w:ascii="Arial" w:hAnsi="Arial" w:cs="Arial"/>
                <w:color w:val="auto"/>
                <w:sz w:val="22"/>
                <w:szCs w:val="22"/>
              </w:rPr>
              <w:t xml:space="preserve">refreshed to </w:t>
            </w:r>
            <w:r w:rsidR="00365744">
              <w:rPr>
                <w:rFonts w:ascii="Arial" w:hAnsi="Arial" w:cs="Arial"/>
                <w:color w:val="auto"/>
                <w:sz w:val="22"/>
                <w:szCs w:val="22"/>
              </w:rPr>
              <w:t>30/01</w:t>
            </w:r>
            <w:r w:rsidRPr="00EC4425">
              <w:rPr>
                <w:rFonts w:ascii="Arial" w:hAnsi="Arial" w:cs="Arial"/>
                <w:color w:val="auto"/>
                <w:sz w:val="22"/>
                <w:szCs w:val="22"/>
              </w:rPr>
              <w:t>/202</w:t>
            </w:r>
            <w:r w:rsidR="00365744">
              <w:rPr>
                <w:rFonts w:ascii="Arial" w:hAnsi="Arial" w:cs="Arial"/>
                <w:color w:val="auto"/>
                <w:sz w:val="22"/>
                <w:szCs w:val="22"/>
              </w:rPr>
              <w:t>3</w:t>
            </w:r>
            <w:r w:rsidRPr="00EC4425">
              <w:rPr>
                <w:rFonts w:ascii="Arial" w:hAnsi="Arial" w:cs="Arial"/>
                <w:color w:val="auto"/>
                <w:sz w:val="22"/>
                <w:szCs w:val="22"/>
              </w:rPr>
              <w:t>)</w:t>
            </w:r>
          </w:p>
          <w:p w:rsidR="00547CFD" w:rsidRPr="00EC4425" w:rsidRDefault="00EE4691" w:rsidP="00591BE3">
            <w:pPr>
              <w:pStyle w:val="Default"/>
              <w:numPr>
                <w:ilvl w:val="0"/>
                <w:numId w:val="9"/>
              </w:numPr>
              <w:ind w:left="278" w:hanging="278"/>
              <w:rPr>
                <w:rFonts w:ascii="Arial" w:hAnsi="Arial" w:cs="Arial"/>
                <w:color w:val="auto"/>
                <w:sz w:val="22"/>
                <w:szCs w:val="22"/>
              </w:rPr>
            </w:pPr>
            <w:r w:rsidRPr="00EC4425">
              <w:rPr>
                <w:rFonts w:ascii="Arial" w:hAnsi="Arial" w:cs="Arial"/>
                <w:color w:val="auto"/>
                <w:sz w:val="22"/>
                <w:szCs w:val="22"/>
              </w:rPr>
              <w:t>Manage Critical M</w:t>
            </w:r>
            <w:r w:rsidR="00715717" w:rsidRPr="00EC4425">
              <w:rPr>
                <w:rFonts w:ascii="Arial" w:hAnsi="Arial" w:cs="Arial"/>
                <w:color w:val="auto"/>
                <w:sz w:val="22"/>
                <w:szCs w:val="22"/>
              </w:rPr>
              <w:t>idwifery Staffing</w:t>
            </w:r>
            <w:r w:rsidR="002F5D77" w:rsidRPr="00EC4425">
              <w:rPr>
                <w:rFonts w:ascii="Arial" w:hAnsi="Arial" w:cs="Arial"/>
                <w:color w:val="auto"/>
                <w:sz w:val="22"/>
                <w:szCs w:val="22"/>
              </w:rPr>
              <w:t xml:space="preserve"> risk</w:t>
            </w:r>
            <w:r w:rsidR="00715717" w:rsidRPr="00EC4425">
              <w:rPr>
                <w:rFonts w:ascii="Arial" w:hAnsi="Arial" w:cs="Arial"/>
                <w:color w:val="auto"/>
                <w:sz w:val="22"/>
                <w:szCs w:val="22"/>
              </w:rPr>
              <w:t xml:space="preserve"> (HBRR ref 81) to minimise disruption in IOL delay</w:t>
            </w:r>
            <w:r w:rsidR="00146AE5" w:rsidRPr="00EC4425">
              <w:rPr>
                <w:rFonts w:ascii="Arial" w:hAnsi="Arial" w:cs="Arial"/>
                <w:color w:val="auto"/>
                <w:sz w:val="22"/>
                <w:szCs w:val="22"/>
              </w:rPr>
              <w:t xml:space="preserve"> (</w:t>
            </w:r>
            <w:r w:rsidR="00365744">
              <w:rPr>
                <w:rFonts w:ascii="Arial" w:hAnsi="Arial" w:cs="Arial"/>
                <w:color w:val="auto"/>
                <w:sz w:val="22"/>
                <w:szCs w:val="22"/>
              </w:rPr>
              <w:t>28/02/2023</w:t>
            </w:r>
            <w:r w:rsidR="00146AE5" w:rsidRPr="00EC4425">
              <w:rPr>
                <w:rFonts w:ascii="Arial" w:hAnsi="Arial" w:cs="Arial"/>
                <w:color w:val="auto"/>
                <w:sz w:val="22"/>
                <w:szCs w:val="22"/>
              </w:rPr>
              <w:t>)</w:t>
            </w:r>
          </w:p>
          <w:p w:rsidR="00146AE5" w:rsidRDefault="00146AE5" w:rsidP="00146AE5">
            <w:pPr>
              <w:pStyle w:val="Default"/>
              <w:rPr>
                <w:rFonts w:ascii="Arial" w:hAnsi="Arial" w:cs="Arial"/>
                <w:color w:val="auto"/>
                <w:sz w:val="22"/>
                <w:szCs w:val="22"/>
              </w:rPr>
            </w:pPr>
          </w:p>
          <w:p w:rsidR="00365744" w:rsidRDefault="00365744" w:rsidP="00146AE5">
            <w:pPr>
              <w:pStyle w:val="Default"/>
              <w:rPr>
                <w:rFonts w:ascii="Arial" w:hAnsi="Arial" w:cs="Arial"/>
                <w:color w:val="auto"/>
                <w:sz w:val="22"/>
                <w:szCs w:val="22"/>
              </w:rPr>
            </w:pPr>
            <w:r>
              <w:rPr>
                <w:rFonts w:ascii="Arial" w:hAnsi="Arial" w:cs="Arial"/>
                <w:color w:val="auto"/>
                <w:sz w:val="22"/>
                <w:szCs w:val="22"/>
              </w:rPr>
              <w:t>Update:</w:t>
            </w:r>
          </w:p>
          <w:p w:rsidR="00365744" w:rsidRDefault="00365744" w:rsidP="00146AE5">
            <w:pPr>
              <w:pStyle w:val="Default"/>
              <w:rPr>
                <w:rFonts w:ascii="Arial" w:hAnsi="Arial" w:cs="Arial"/>
                <w:color w:val="auto"/>
                <w:sz w:val="22"/>
                <w:szCs w:val="22"/>
              </w:rPr>
            </w:pPr>
            <w:r w:rsidRPr="00365744">
              <w:rPr>
                <w:rFonts w:ascii="Arial" w:hAnsi="Arial" w:cs="Arial"/>
                <w:color w:val="auto"/>
                <w:sz w:val="22"/>
                <w:szCs w:val="22"/>
              </w:rPr>
              <w:t xml:space="preserve">Head of Midwifery retired. Interim post released. </w:t>
            </w:r>
            <w:proofErr w:type="spellStart"/>
            <w:r w:rsidRPr="00365744">
              <w:rPr>
                <w:rFonts w:ascii="Arial" w:hAnsi="Arial" w:cs="Arial"/>
                <w:color w:val="auto"/>
                <w:sz w:val="22"/>
                <w:szCs w:val="22"/>
              </w:rPr>
              <w:t>Birthrate</w:t>
            </w:r>
            <w:proofErr w:type="spellEnd"/>
            <w:r w:rsidRPr="00365744">
              <w:rPr>
                <w:rFonts w:ascii="Arial" w:hAnsi="Arial" w:cs="Arial"/>
                <w:color w:val="auto"/>
                <w:sz w:val="22"/>
                <w:szCs w:val="22"/>
              </w:rPr>
              <w:t>+ report received</w:t>
            </w:r>
            <w:r>
              <w:rPr>
                <w:rFonts w:ascii="Arial" w:hAnsi="Arial" w:cs="Arial"/>
                <w:color w:val="auto"/>
                <w:sz w:val="22"/>
                <w:szCs w:val="22"/>
              </w:rPr>
              <w:t xml:space="preserve"> but team to meet to discuss content </w:t>
            </w:r>
            <w:r w:rsidRPr="00365744">
              <w:rPr>
                <w:rFonts w:ascii="Arial" w:hAnsi="Arial" w:cs="Arial"/>
                <w:color w:val="auto"/>
                <w:sz w:val="22"/>
                <w:szCs w:val="22"/>
              </w:rPr>
              <w:t xml:space="preserve">as </w:t>
            </w:r>
            <w:r>
              <w:rPr>
                <w:rFonts w:ascii="Arial" w:hAnsi="Arial" w:cs="Arial"/>
                <w:color w:val="auto"/>
                <w:sz w:val="22"/>
                <w:szCs w:val="22"/>
              </w:rPr>
              <w:t xml:space="preserve">it is </w:t>
            </w:r>
            <w:r w:rsidRPr="00365744">
              <w:rPr>
                <w:rFonts w:ascii="Arial" w:hAnsi="Arial" w:cs="Arial"/>
                <w:color w:val="auto"/>
                <w:sz w:val="22"/>
                <w:szCs w:val="22"/>
              </w:rPr>
              <w:t>missing information regarding antenatal assessment unit admissions. Nursing Director supporting Senior team with future workforce plan.</w:t>
            </w:r>
          </w:p>
          <w:p w:rsidR="00365744" w:rsidRPr="00EC4425" w:rsidRDefault="00365744" w:rsidP="00146AE5">
            <w:pPr>
              <w:pStyle w:val="Default"/>
              <w:rPr>
                <w:rFonts w:ascii="Arial" w:hAnsi="Arial" w:cs="Arial"/>
                <w:color w:val="auto"/>
                <w:sz w:val="22"/>
                <w:szCs w:val="22"/>
              </w:rPr>
            </w:pPr>
          </w:p>
        </w:tc>
      </w:tr>
      <w:tr w:rsidR="004C3A0D" w:rsidRPr="00EC4425" w:rsidTr="00A12952">
        <w:trPr>
          <w:jc w:val="center"/>
        </w:trPr>
        <w:tc>
          <w:tcPr>
            <w:tcW w:w="1290" w:type="dxa"/>
          </w:tcPr>
          <w:p w:rsidR="007F5AB9" w:rsidRPr="00EC4425" w:rsidRDefault="007F5AB9" w:rsidP="007E2081">
            <w:pPr>
              <w:autoSpaceDE w:val="0"/>
              <w:autoSpaceDN w:val="0"/>
              <w:adjustRightInd w:val="0"/>
              <w:spacing w:after="0" w:line="240" w:lineRule="auto"/>
              <w:jc w:val="center"/>
              <w:rPr>
                <w:rFonts w:ascii="Arial" w:hAnsi="Arial" w:cs="Arial"/>
              </w:rPr>
            </w:pPr>
            <w:r w:rsidRPr="00EC4425">
              <w:rPr>
                <w:rFonts w:ascii="Arial" w:hAnsi="Arial" w:cs="Arial"/>
              </w:rPr>
              <w:lastRenderedPageBreak/>
              <w:t>78</w:t>
            </w:r>
          </w:p>
          <w:p w:rsidR="007F5AB9" w:rsidRPr="00EC4425" w:rsidRDefault="007F5AB9" w:rsidP="007E2081">
            <w:pPr>
              <w:autoSpaceDE w:val="0"/>
              <w:autoSpaceDN w:val="0"/>
              <w:adjustRightInd w:val="0"/>
              <w:spacing w:after="0" w:line="240" w:lineRule="auto"/>
              <w:jc w:val="center"/>
              <w:rPr>
                <w:rFonts w:ascii="Arial" w:hAnsi="Arial" w:cs="Arial"/>
              </w:rPr>
            </w:pPr>
            <w:r w:rsidRPr="00EC4425">
              <w:rPr>
                <w:rFonts w:ascii="Arial" w:hAnsi="Arial" w:cs="Arial"/>
              </w:rPr>
              <w:t>(2521)</w:t>
            </w:r>
          </w:p>
        </w:tc>
        <w:tc>
          <w:tcPr>
            <w:tcW w:w="2537" w:type="dxa"/>
          </w:tcPr>
          <w:p w:rsidR="007F5AB9" w:rsidRPr="00EC4425" w:rsidRDefault="007F5AB9" w:rsidP="007E2081">
            <w:pPr>
              <w:autoSpaceDE w:val="0"/>
              <w:autoSpaceDN w:val="0"/>
              <w:adjustRightInd w:val="0"/>
              <w:spacing w:after="0" w:line="240" w:lineRule="auto"/>
              <w:rPr>
                <w:rFonts w:ascii="Arial" w:hAnsi="Arial" w:cs="Arial"/>
                <w:b/>
              </w:rPr>
            </w:pPr>
            <w:r w:rsidRPr="00EC4425">
              <w:rPr>
                <w:rFonts w:ascii="Arial" w:hAnsi="Arial" w:cs="Arial"/>
                <w:b/>
              </w:rPr>
              <w:t>Nosocomial Transmission</w:t>
            </w:r>
          </w:p>
          <w:p w:rsidR="007F5AB9" w:rsidRPr="00EC4425" w:rsidRDefault="007F5AB9" w:rsidP="007E2081">
            <w:pPr>
              <w:autoSpaceDE w:val="0"/>
              <w:autoSpaceDN w:val="0"/>
              <w:adjustRightInd w:val="0"/>
              <w:spacing w:after="0" w:line="240" w:lineRule="auto"/>
              <w:rPr>
                <w:rFonts w:ascii="Arial" w:hAnsi="Arial" w:cs="Arial"/>
              </w:rPr>
            </w:pPr>
            <w:r w:rsidRPr="00EC4425">
              <w:rPr>
                <w:rFonts w:ascii="Arial" w:hAnsi="Arial" w:cs="Arial"/>
              </w:rPr>
              <w:t>Nosocomial transmission in hospitals could cause patient harm; increase staff absence and create wider system pressures (and potential for further harm) due to measures that will be required to control outbreaks</w:t>
            </w:r>
          </w:p>
        </w:tc>
        <w:tc>
          <w:tcPr>
            <w:tcW w:w="1125" w:type="dxa"/>
            <w:shd w:val="clear" w:color="auto" w:fill="FFFFFF"/>
          </w:tcPr>
          <w:p w:rsidR="007F5AB9" w:rsidRPr="00EC4425" w:rsidRDefault="001C09E4" w:rsidP="0012018D">
            <w:pPr>
              <w:autoSpaceDE w:val="0"/>
              <w:autoSpaceDN w:val="0"/>
              <w:adjustRightInd w:val="0"/>
              <w:spacing w:after="0" w:line="240" w:lineRule="auto"/>
              <w:jc w:val="center"/>
              <w:rPr>
                <w:rFonts w:ascii="Arial" w:hAnsi="Arial" w:cs="Arial"/>
              </w:rPr>
            </w:pPr>
            <w:r w:rsidRPr="00EC4425">
              <w:rPr>
                <w:rFonts w:ascii="Arial" w:hAnsi="Arial" w:cs="Arial"/>
              </w:rPr>
              <w:t>12</w:t>
            </w:r>
          </w:p>
        </w:tc>
        <w:tc>
          <w:tcPr>
            <w:tcW w:w="1308" w:type="dxa"/>
            <w:shd w:val="clear" w:color="auto" w:fill="FFFFFF"/>
          </w:tcPr>
          <w:p w:rsidR="007F5AB9" w:rsidRPr="00EC4425" w:rsidRDefault="007F5AB9" w:rsidP="00E53F8F">
            <w:pPr>
              <w:autoSpaceDE w:val="0"/>
              <w:autoSpaceDN w:val="0"/>
              <w:adjustRightInd w:val="0"/>
              <w:spacing w:after="0" w:line="240" w:lineRule="auto"/>
              <w:jc w:val="center"/>
              <w:rPr>
                <w:rFonts w:ascii="Arial" w:hAnsi="Arial" w:cs="Arial"/>
              </w:rPr>
            </w:pPr>
            <w:r w:rsidRPr="00EC4425">
              <w:rPr>
                <w:rFonts w:ascii="Arial" w:hAnsi="Arial" w:cs="Arial"/>
              </w:rPr>
              <w:t>Executive Medical Director</w:t>
            </w:r>
          </w:p>
        </w:tc>
        <w:tc>
          <w:tcPr>
            <w:tcW w:w="3182" w:type="dxa"/>
            <w:shd w:val="clear" w:color="auto" w:fill="FFFFFF"/>
          </w:tcPr>
          <w:p w:rsidR="00146AE5" w:rsidRPr="00EC4425" w:rsidRDefault="00146AE5" w:rsidP="00146AE5">
            <w:pPr>
              <w:pStyle w:val="Default"/>
              <w:rPr>
                <w:rFonts w:ascii="Arial" w:hAnsi="Arial" w:cs="Arial"/>
                <w:color w:val="auto"/>
                <w:sz w:val="22"/>
                <w:szCs w:val="22"/>
              </w:rPr>
            </w:pPr>
            <w:r w:rsidRPr="00EC4425">
              <w:rPr>
                <w:rFonts w:ascii="Arial" w:hAnsi="Arial" w:cs="Arial"/>
                <w:color w:val="auto"/>
                <w:sz w:val="22"/>
                <w:szCs w:val="22"/>
              </w:rPr>
              <w:t>This risk score remains unchanged currently.</w:t>
            </w:r>
          </w:p>
          <w:p w:rsidR="00DF2B65" w:rsidRPr="00EC4425" w:rsidRDefault="00DF2B65" w:rsidP="00547CFD">
            <w:pPr>
              <w:autoSpaceDE w:val="0"/>
              <w:autoSpaceDN w:val="0"/>
              <w:adjustRightInd w:val="0"/>
              <w:spacing w:after="0" w:line="240" w:lineRule="auto"/>
              <w:rPr>
                <w:rFonts w:ascii="Arial" w:hAnsi="Arial" w:cs="Arial"/>
              </w:rPr>
            </w:pPr>
          </w:p>
          <w:p w:rsidR="009372BC" w:rsidRPr="00EC4425" w:rsidRDefault="00146AE5" w:rsidP="00CD46D1">
            <w:pPr>
              <w:autoSpaceDE w:val="0"/>
              <w:autoSpaceDN w:val="0"/>
              <w:adjustRightInd w:val="0"/>
              <w:spacing w:after="0" w:line="240" w:lineRule="auto"/>
              <w:rPr>
                <w:rFonts w:ascii="Arial" w:hAnsi="Arial" w:cs="Arial"/>
              </w:rPr>
            </w:pPr>
            <w:r w:rsidRPr="00EC4425">
              <w:rPr>
                <w:rFonts w:ascii="Arial" w:hAnsi="Arial" w:cs="Arial"/>
              </w:rPr>
              <w:t>Update:</w:t>
            </w:r>
          </w:p>
          <w:p w:rsidR="00365744" w:rsidRPr="00365744" w:rsidRDefault="00365744" w:rsidP="00365744">
            <w:pPr>
              <w:pStyle w:val="ListParagraph"/>
              <w:numPr>
                <w:ilvl w:val="0"/>
                <w:numId w:val="10"/>
              </w:numPr>
              <w:autoSpaceDE w:val="0"/>
              <w:autoSpaceDN w:val="0"/>
              <w:adjustRightInd w:val="0"/>
              <w:spacing w:after="0" w:line="240" w:lineRule="auto"/>
              <w:ind w:left="284" w:hanging="284"/>
              <w:rPr>
                <w:rFonts w:ascii="Arial" w:hAnsi="Arial" w:cs="Arial"/>
              </w:rPr>
            </w:pPr>
            <w:r w:rsidRPr="00365744">
              <w:rPr>
                <w:rFonts w:ascii="Arial" w:hAnsi="Arial" w:cs="Arial"/>
              </w:rPr>
              <w:t xml:space="preserve">Pathway review completed with outcome letter to families agreed and responses now increasing with completion of wave 1 </w:t>
            </w:r>
            <w:r>
              <w:rPr>
                <w:rFonts w:ascii="Arial" w:hAnsi="Arial" w:cs="Arial"/>
              </w:rPr>
              <w:t>shortly. T</w:t>
            </w:r>
            <w:r w:rsidRPr="00365744">
              <w:rPr>
                <w:rFonts w:ascii="Arial" w:hAnsi="Arial" w:cs="Arial"/>
              </w:rPr>
              <w:t xml:space="preserve">he number of investigations / responses need to double by April to match timelines to complete up to wave </w:t>
            </w:r>
            <w:proofErr w:type="gramStart"/>
            <w:r w:rsidRPr="00365744">
              <w:rPr>
                <w:rFonts w:ascii="Arial" w:hAnsi="Arial" w:cs="Arial"/>
              </w:rPr>
              <w:t>4</w:t>
            </w:r>
            <w:proofErr w:type="gramEnd"/>
            <w:r w:rsidRPr="00365744">
              <w:rPr>
                <w:rFonts w:ascii="Arial" w:hAnsi="Arial" w:cs="Arial"/>
              </w:rPr>
              <w:t xml:space="preserve"> cases.</w:t>
            </w:r>
          </w:p>
          <w:p w:rsidR="00365744" w:rsidRPr="00365744" w:rsidRDefault="00365744" w:rsidP="00365744">
            <w:pPr>
              <w:pStyle w:val="ListParagraph"/>
              <w:numPr>
                <w:ilvl w:val="0"/>
                <w:numId w:val="10"/>
              </w:numPr>
              <w:autoSpaceDE w:val="0"/>
              <w:autoSpaceDN w:val="0"/>
              <w:adjustRightInd w:val="0"/>
              <w:spacing w:after="0" w:line="240" w:lineRule="auto"/>
              <w:ind w:left="284" w:hanging="284"/>
              <w:rPr>
                <w:rFonts w:ascii="Arial" w:hAnsi="Arial" w:cs="Arial"/>
              </w:rPr>
            </w:pPr>
            <w:r w:rsidRPr="00365744">
              <w:rPr>
                <w:rFonts w:ascii="Arial" w:hAnsi="Arial" w:cs="Arial"/>
              </w:rPr>
              <w:t xml:space="preserve">Lessons learned through the review now has a clear feedback </w:t>
            </w:r>
            <w:r>
              <w:rPr>
                <w:rFonts w:ascii="Arial" w:hAnsi="Arial" w:cs="Arial"/>
              </w:rPr>
              <w:t xml:space="preserve">route </w:t>
            </w:r>
            <w:r w:rsidRPr="00365744">
              <w:rPr>
                <w:rFonts w:ascii="Arial" w:hAnsi="Arial" w:cs="Arial"/>
              </w:rPr>
              <w:t>for relatives in the outcome letter</w:t>
            </w:r>
            <w:r>
              <w:rPr>
                <w:rFonts w:ascii="Arial" w:hAnsi="Arial" w:cs="Arial"/>
              </w:rPr>
              <w:t xml:space="preserve">. </w:t>
            </w:r>
            <w:r w:rsidRPr="00365744">
              <w:rPr>
                <w:rFonts w:ascii="Arial" w:hAnsi="Arial" w:cs="Arial"/>
              </w:rPr>
              <w:t xml:space="preserve">Q&amp;S groups to feedback to service groups and exceptions via </w:t>
            </w:r>
            <w:r>
              <w:rPr>
                <w:rFonts w:ascii="Arial" w:hAnsi="Arial" w:cs="Arial"/>
              </w:rPr>
              <w:t xml:space="preserve">Infection Control Committee </w:t>
            </w:r>
            <w:r w:rsidRPr="00365744">
              <w:rPr>
                <w:rFonts w:ascii="Arial" w:hAnsi="Arial" w:cs="Arial"/>
              </w:rPr>
              <w:t xml:space="preserve">up to </w:t>
            </w:r>
            <w:r>
              <w:rPr>
                <w:rFonts w:ascii="Arial" w:hAnsi="Arial" w:cs="Arial"/>
              </w:rPr>
              <w:t xml:space="preserve">Executive </w:t>
            </w:r>
            <w:r w:rsidRPr="00365744">
              <w:rPr>
                <w:rFonts w:ascii="Arial" w:hAnsi="Arial" w:cs="Arial"/>
              </w:rPr>
              <w:t xml:space="preserve">team. </w:t>
            </w:r>
          </w:p>
          <w:p w:rsidR="00A82B9F" w:rsidRDefault="00365744" w:rsidP="00365744">
            <w:pPr>
              <w:pStyle w:val="ListParagraph"/>
              <w:numPr>
                <w:ilvl w:val="0"/>
                <w:numId w:val="10"/>
              </w:numPr>
              <w:autoSpaceDE w:val="0"/>
              <w:autoSpaceDN w:val="0"/>
              <w:adjustRightInd w:val="0"/>
              <w:spacing w:after="0" w:line="240" w:lineRule="auto"/>
              <w:ind w:left="284" w:hanging="284"/>
              <w:rPr>
                <w:rFonts w:ascii="Arial" w:hAnsi="Arial" w:cs="Arial"/>
              </w:rPr>
            </w:pPr>
            <w:r w:rsidRPr="00365744">
              <w:rPr>
                <w:rFonts w:ascii="Arial" w:hAnsi="Arial" w:cs="Arial"/>
              </w:rPr>
              <w:t>Number of live cases in wave 5 are reaching their peak. ITU attendances remain low for COVID.</w:t>
            </w:r>
          </w:p>
          <w:p w:rsidR="00365744" w:rsidRDefault="00365744" w:rsidP="00783DA0">
            <w:pPr>
              <w:autoSpaceDE w:val="0"/>
              <w:autoSpaceDN w:val="0"/>
              <w:adjustRightInd w:val="0"/>
              <w:spacing w:after="0" w:line="240" w:lineRule="auto"/>
              <w:rPr>
                <w:rFonts w:ascii="Arial" w:hAnsi="Arial" w:cs="Arial"/>
              </w:rPr>
            </w:pPr>
          </w:p>
          <w:p w:rsidR="00783DA0" w:rsidRDefault="00783DA0" w:rsidP="00783DA0">
            <w:pPr>
              <w:autoSpaceDE w:val="0"/>
              <w:autoSpaceDN w:val="0"/>
              <w:adjustRightInd w:val="0"/>
              <w:spacing w:after="0" w:line="240" w:lineRule="auto"/>
              <w:rPr>
                <w:rFonts w:ascii="Arial" w:hAnsi="Arial" w:cs="Arial"/>
              </w:rPr>
            </w:pPr>
            <w:r>
              <w:rPr>
                <w:rFonts w:ascii="Arial" w:hAnsi="Arial" w:cs="Arial"/>
              </w:rPr>
              <w:t>Action:</w:t>
            </w:r>
          </w:p>
          <w:p w:rsidR="00783DA0" w:rsidRPr="00783DA0" w:rsidRDefault="00783DA0" w:rsidP="00783DA0">
            <w:pPr>
              <w:autoSpaceDE w:val="0"/>
              <w:autoSpaceDN w:val="0"/>
              <w:adjustRightInd w:val="0"/>
              <w:spacing w:after="0" w:line="240" w:lineRule="auto"/>
              <w:rPr>
                <w:rFonts w:ascii="Arial" w:hAnsi="Arial" w:cs="Arial"/>
              </w:rPr>
            </w:pPr>
            <w:r w:rsidRPr="00783DA0">
              <w:rPr>
                <w:rFonts w:ascii="Arial" w:hAnsi="Arial" w:cs="Arial"/>
              </w:rPr>
              <w:lastRenderedPageBreak/>
              <w:t>Nosocomial Death Reviews using national toolkit</w:t>
            </w:r>
            <w:r>
              <w:rPr>
                <w:rFonts w:ascii="Arial" w:hAnsi="Arial" w:cs="Arial"/>
              </w:rPr>
              <w:t xml:space="preserve"> ongoing</w:t>
            </w:r>
            <w:r w:rsidRPr="00783DA0">
              <w:rPr>
                <w:rFonts w:ascii="Arial" w:hAnsi="Arial" w:cs="Arial"/>
              </w:rPr>
              <w:t xml:space="preserve">. Need to ensure outcomes are reported to the Exec </w:t>
            </w:r>
            <w:r>
              <w:rPr>
                <w:rFonts w:ascii="Arial" w:hAnsi="Arial" w:cs="Arial"/>
              </w:rPr>
              <w:t xml:space="preserve">team </w:t>
            </w:r>
            <w:r w:rsidRPr="00783DA0">
              <w:rPr>
                <w:rFonts w:ascii="Arial" w:hAnsi="Arial" w:cs="Arial"/>
              </w:rPr>
              <w:t>and Service Groups with lessons learnt</w:t>
            </w:r>
            <w:r>
              <w:rPr>
                <w:rFonts w:ascii="Arial" w:hAnsi="Arial" w:cs="Arial"/>
              </w:rPr>
              <w:t xml:space="preserve"> – this will be ongoing until conclusion of reviews (31/03/24)</w:t>
            </w:r>
          </w:p>
        </w:tc>
      </w:tr>
      <w:tr w:rsidR="004C3A0D" w:rsidRPr="00EC4425" w:rsidTr="00A12952">
        <w:trPr>
          <w:jc w:val="center"/>
        </w:trPr>
        <w:tc>
          <w:tcPr>
            <w:tcW w:w="1290" w:type="dxa"/>
          </w:tcPr>
          <w:p w:rsidR="007F5AB9" w:rsidRPr="00EC4425" w:rsidRDefault="007F5AB9" w:rsidP="007E2081">
            <w:pPr>
              <w:autoSpaceDE w:val="0"/>
              <w:autoSpaceDN w:val="0"/>
              <w:adjustRightInd w:val="0"/>
              <w:spacing w:after="0" w:line="240" w:lineRule="auto"/>
              <w:jc w:val="center"/>
              <w:rPr>
                <w:rFonts w:ascii="Arial" w:hAnsi="Arial" w:cs="Arial"/>
              </w:rPr>
            </w:pPr>
            <w:r w:rsidRPr="00EC4425">
              <w:rPr>
                <w:rFonts w:ascii="Arial" w:hAnsi="Arial" w:cs="Arial"/>
              </w:rPr>
              <w:lastRenderedPageBreak/>
              <w:t>80</w:t>
            </w:r>
          </w:p>
          <w:p w:rsidR="006076AD" w:rsidRPr="00EC4425" w:rsidRDefault="006076AD" w:rsidP="007E2081">
            <w:pPr>
              <w:autoSpaceDE w:val="0"/>
              <w:autoSpaceDN w:val="0"/>
              <w:adjustRightInd w:val="0"/>
              <w:spacing w:after="0" w:line="240" w:lineRule="auto"/>
              <w:jc w:val="center"/>
              <w:rPr>
                <w:rFonts w:ascii="Arial" w:hAnsi="Arial" w:cs="Arial"/>
              </w:rPr>
            </w:pPr>
            <w:r w:rsidRPr="00EC4425">
              <w:rPr>
                <w:rFonts w:ascii="Arial" w:hAnsi="Arial" w:cs="Arial"/>
              </w:rPr>
              <w:t>(1832)</w:t>
            </w:r>
          </w:p>
        </w:tc>
        <w:tc>
          <w:tcPr>
            <w:tcW w:w="2537" w:type="dxa"/>
          </w:tcPr>
          <w:p w:rsidR="007F5AB9" w:rsidRPr="00EC4425" w:rsidRDefault="007F5AB9" w:rsidP="007E2081">
            <w:pPr>
              <w:autoSpaceDE w:val="0"/>
              <w:autoSpaceDN w:val="0"/>
              <w:adjustRightInd w:val="0"/>
              <w:spacing w:after="0" w:line="240" w:lineRule="auto"/>
              <w:rPr>
                <w:rFonts w:ascii="Arial" w:hAnsi="Arial" w:cs="Arial"/>
                <w:b/>
              </w:rPr>
            </w:pPr>
            <w:r w:rsidRPr="00EC4425">
              <w:rPr>
                <w:rFonts w:ascii="Arial" w:hAnsi="Arial" w:cs="Arial"/>
                <w:b/>
              </w:rPr>
              <w:t>Discharge of Clinically Optimised Patients</w:t>
            </w:r>
          </w:p>
          <w:p w:rsidR="007F5AB9" w:rsidRPr="00EC4425" w:rsidRDefault="006076AD" w:rsidP="007E2081">
            <w:pPr>
              <w:autoSpaceDE w:val="0"/>
              <w:autoSpaceDN w:val="0"/>
              <w:adjustRightInd w:val="0"/>
              <w:spacing w:after="0" w:line="240" w:lineRule="auto"/>
              <w:rPr>
                <w:rFonts w:ascii="Arial" w:hAnsi="Arial" w:cs="Arial"/>
              </w:rPr>
            </w:pPr>
            <w:r w:rsidRPr="00EC4425">
              <w:rPr>
                <w:rFonts w:ascii="Arial" w:hAnsi="Arial" w:cs="Arial"/>
              </w:rPr>
              <w:t>If the health board is unable to discharge clinically optimised patients there is a risk of harm to those patients as they will decompensate, and to those patients waiting for admission.</w:t>
            </w:r>
          </w:p>
        </w:tc>
        <w:tc>
          <w:tcPr>
            <w:tcW w:w="1125" w:type="dxa"/>
            <w:shd w:val="clear" w:color="auto" w:fill="FFFFFF"/>
          </w:tcPr>
          <w:p w:rsidR="007F5AB9" w:rsidRPr="00EC4425" w:rsidRDefault="007F5AB9" w:rsidP="007E2081">
            <w:pPr>
              <w:autoSpaceDE w:val="0"/>
              <w:autoSpaceDN w:val="0"/>
              <w:adjustRightInd w:val="0"/>
              <w:spacing w:after="0" w:line="240" w:lineRule="auto"/>
              <w:jc w:val="center"/>
              <w:rPr>
                <w:rFonts w:ascii="Arial" w:hAnsi="Arial" w:cs="Arial"/>
              </w:rPr>
            </w:pPr>
            <w:r w:rsidRPr="00EC4425">
              <w:rPr>
                <w:rFonts w:ascii="Arial" w:hAnsi="Arial" w:cs="Arial"/>
              </w:rPr>
              <w:t>20</w:t>
            </w:r>
          </w:p>
        </w:tc>
        <w:tc>
          <w:tcPr>
            <w:tcW w:w="1308" w:type="dxa"/>
            <w:shd w:val="clear" w:color="auto" w:fill="FFFFFF"/>
          </w:tcPr>
          <w:p w:rsidR="007F5AB9" w:rsidRPr="00EC4425" w:rsidRDefault="007F5AB9" w:rsidP="00E53F8F">
            <w:pPr>
              <w:autoSpaceDE w:val="0"/>
              <w:autoSpaceDN w:val="0"/>
              <w:adjustRightInd w:val="0"/>
              <w:spacing w:after="0" w:line="240" w:lineRule="auto"/>
              <w:jc w:val="center"/>
              <w:rPr>
                <w:rFonts w:ascii="Arial" w:hAnsi="Arial" w:cs="Arial"/>
              </w:rPr>
            </w:pPr>
            <w:r w:rsidRPr="00EC4425">
              <w:rPr>
                <w:rFonts w:ascii="Arial" w:hAnsi="Arial" w:cs="Arial"/>
              </w:rPr>
              <w:t>Chief Operating Officer</w:t>
            </w:r>
          </w:p>
        </w:tc>
        <w:tc>
          <w:tcPr>
            <w:tcW w:w="3182" w:type="dxa"/>
            <w:shd w:val="clear" w:color="auto" w:fill="FFFFFF"/>
          </w:tcPr>
          <w:p w:rsidR="007F5AB9" w:rsidRPr="00EC4425" w:rsidRDefault="007F5AB9" w:rsidP="007E2081">
            <w:pPr>
              <w:autoSpaceDE w:val="0"/>
              <w:autoSpaceDN w:val="0"/>
              <w:adjustRightInd w:val="0"/>
              <w:spacing w:after="0" w:line="240" w:lineRule="auto"/>
              <w:rPr>
                <w:rFonts w:ascii="Arial" w:hAnsi="Arial" w:cs="Arial"/>
              </w:rPr>
            </w:pPr>
            <w:r w:rsidRPr="00EC4425">
              <w:rPr>
                <w:rFonts w:ascii="Arial" w:hAnsi="Arial" w:cs="Arial"/>
              </w:rPr>
              <w:t>This risk score remains unchanged currently.</w:t>
            </w:r>
          </w:p>
          <w:p w:rsidR="006076AD" w:rsidRPr="00EC4425" w:rsidRDefault="006076AD" w:rsidP="007E2081">
            <w:pPr>
              <w:autoSpaceDE w:val="0"/>
              <w:autoSpaceDN w:val="0"/>
              <w:adjustRightInd w:val="0"/>
              <w:spacing w:after="0" w:line="240" w:lineRule="auto"/>
              <w:rPr>
                <w:rFonts w:ascii="Arial" w:hAnsi="Arial" w:cs="Arial"/>
              </w:rPr>
            </w:pPr>
          </w:p>
          <w:p w:rsidR="0012018D" w:rsidRDefault="006D45D4" w:rsidP="006D45D4">
            <w:pPr>
              <w:autoSpaceDE w:val="0"/>
              <w:autoSpaceDN w:val="0"/>
              <w:adjustRightInd w:val="0"/>
              <w:spacing w:after="0" w:line="240" w:lineRule="auto"/>
              <w:rPr>
                <w:rFonts w:ascii="Arial" w:hAnsi="Arial" w:cs="Arial"/>
              </w:rPr>
            </w:pPr>
            <w:r>
              <w:rPr>
                <w:rFonts w:ascii="Arial" w:hAnsi="Arial" w:cs="Arial"/>
              </w:rPr>
              <w:t>Update:</w:t>
            </w:r>
          </w:p>
          <w:p w:rsidR="006D45D4" w:rsidRDefault="006D45D4" w:rsidP="006D45D4">
            <w:pPr>
              <w:pStyle w:val="ListParagraph"/>
              <w:numPr>
                <w:ilvl w:val="0"/>
                <w:numId w:val="19"/>
              </w:numPr>
              <w:autoSpaceDE w:val="0"/>
              <w:autoSpaceDN w:val="0"/>
              <w:adjustRightInd w:val="0"/>
              <w:spacing w:after="0" w:line="240" w:lineRule="auto"/>
              <w:ind w:left="284" w:hanging="284"/>
              <w:rPr>
                <w:rFonts w:ascii="Arial" w:hAnsi="Arial" w:cs="Arial"/>
              </w:rPr>
            </w:pPr>
            <w:r w:rsidRPr="006D45D4">
              <w:rPr>
                <w:rFonts w:ascii="Arial" w:hAnsi="Arial" w:cs="Arial"/>
              </w:rPr>
              <w:t xml:space="preserve">First meeting </w:t>
            </w:r>
            <w:r>
              <w:rPr>
                <w:rFonts w:ascii="Arial" w:hAnsi="Arial" w:cs="Arial"/>
              </w:rPr>
              <w:t xml:space="preserve">has been </w:t>
            </w:r>
            <w:r w:rsidRPr="006D45D4">
              <w:rPr>
                <w:rFonts w:ascii="Arial" w:hAnsi="Arial" w:cs="Arial"/>
              </w:rPr>
              <w:t>held of specific bed decommissioning programme to look at decommissioning of contingency beds at Singleton hospital</w:t>
            </w:r>
          </w:p>
          <w:p w:rsidR="006D45D4" w:rsidRDefault="006D45D4" w:rsidP="006D45D4">
            <w:pPr>
              <w:pStyle w:val="ListParagraph"/>
              <w:numPr>
                <w:ilvl w:val="0"/>
                <w:numId w:val="19"/>
              </w:numPr>
              <w:autoSpaceDE w:val="0"/>
              <w:autoSpaceDN w:val="0"/>
              <w:adjustRightInd w:val="0"/>
              <w:spacing w:after="0" w:line="240" w:lineRule="auto"/>
              <w:ind w:left="284" w:hanging="284"/>
              <w:rPr>
                <w:rFonts w:ascii="Arial" w:hAnsi="Arial" w:cs="Arial"/>
              </w:rPr>
            </w:pPr>
            <w:r w:rsidRPr="006D45D4">
              <w:rPr>
                <w:rFonts w:ascii="Arial" w:hAnsi="Arial" w:cs="Arial"/>
              </w:rPr>
              <w:t>Primary care group have started looking at FNOF pathway and use of virtual wards to reduce length of stay o</w:t>
            </w:r>
            <w:r>
              <w:rPr>
                <w:rFonts w:ascii="Arial" w:hAnsi="Arial" w:cs="Arial"/>
              </w:rPr>
              <w:t>n a limited basis</w:t>
            </w:r>
          </w:p>
          <w:p w:rsidR="006D45D4" w:rsidRDefault="006D45D4" w:rsidP="006D45D4">
            <w:pPr>
              <w:pStyle w:val="ListParagraph"/>
              <w:numPr>
                <w:ilvl w:val="0"/>
                <w:numId w:val="19"/>
              </w:numPr>
              <w:autoSpaceDE w:val="0"/>
              <w:autoSpaceDN w:val="0"/>
              <w:adjustRightInd w:val="0"/>
              <w:spacing w:after="0" w:line="240" w:lineRule="auto"/>
              <w:ind w:left="284" w:hanging="284"/>
              <w:rPr>
                <w:rFonts w:ascii="Arial" w:hAnsi="Arial" w:cs="Arial"/>
              </w:rPr>
            </w:pPr>
            <w:r w:rsidRPr="006D45D4">
              <w:rPr>
                <w:rFonts w:ascii="Arial" w:hAnsi="Arial" w:cs="Arial"/>
              </w:rPr>
              <w:t xml:space="preserve">COO and Medical Director met with WAST to review current pathways into ED with aim to identify opportunities for admission avoidance.  Health Board has received Welsh Government letter from Chief Medical Officer and Chief Nursing Officer with regarding to discharge arrangements and it </w:t>
            </w:r>
            <w:proofErr w:type="gramStart"/>
            <w:r w:rsidRPr="006D45D4">
              <w:rPr>
                <w:rFonts w:ascii="Arial" w:hAnsi="Arial" w:cs="Arial"/>
              </w:rPr>
              <w:t>has been circulated</w:t>
            </w:r>
            <w:proofErr w:type="gramEnd"/>
            <w:r w:rsidRPr="006D45D4">
              <w:rPr>
                <w:rFonts w:ascii="Arial" w:hAnsi="Arial" w:cs="Arial"/>
              </w:rPr>
              <w:t xml:space="preserve"> to all clinicians to aid decision-making.</w:t>
            </w:r>
          </w:p>
          <w:p w:rsidR="006D45D4" w:rsidRDefault="006D45D4" w:rsidP="006D45D4">
            <w:pPr>
              <w:autoSpaceDE w:val="0"/>
              <w:autoSpaceDN w:val="0"/>
              <w:adjustRightInd w:val="0"/>
              <w:spacing w:after="0" w:line="240" w:lineRule="auto"/>
              <w:rPr>
                <w:rFonts w:ascii="Arial" w:hAnsi="Arial" w:cs="Arial"/>
              </w:rPr>
            </w:pPr>
          </w:p>
          <w:p w:rsidR="006D45D4" w:rsidRDefault="006D45D4" w:rsidP="006D45D4">
            <w:pPr>
              <w:autoSpaceDE w:val="0"/>
              <w:autoSpaceDN w:val="0"/>
              <w:adjustRightInd w:val="0"/>
              <w:spacing w:after="0" w:line="240" w:lineRule="auto"/>
              <w:rPr>
                <w:rFonts w:ascii="Arial" w:hAnsi="Arial" w:cs="Arial"/>
              </w:rPr>
            </w:pPr>
            <w:r>
              <w:rPr>
                <w:rFonts w:ascii="Arial" w:hAnsi="Arial" w:cs="Arial"/>
              </w:rPr>
              <w:t>The management board are to receive further proposals in March 2023.</w:t>
            </w:r>
          </w:p>
          <w:p w:rsidR="006D45D4" w:rsidRPr="006D45D4" w:rsidRDefault="006D45D4" w:rsidP="006D45D4">
            <w:pPr>
              <w:autoSpaceDE w:val="0"/>
              <w:autoSpaceDN w:val="0"/>
              <w:adjustRightInd w:val="0"/>
              <w:spacing w:after="0" w:line="240" w:lineRule="auto"/>
              <w:rPr>
                <w:rFonts w:ascii="Arial" w:hAnsi="Arial" w:cs="Arial"/>
              </w:rPr>
            </w:pPr>
          </w:p>
        </w:tc>
      </w:tr>
      <w:tr w:rsidR="004C3A0D" w:rsidRPr="00EC4425" w:rsidTr="00A12952">
        <w:trPr>
          <w:jc w:val="center"/>
        </w:trPr>
        <w:tc>
          <w:tcPr>
            <w:tcW w:w="1290" w:type="dxa"/>
          </w:tcPr>
          <w:p w:rsidR="007F5AB9" w:rsidRPr="00EC4425" w:rsidRDefault="007F5AB9" w:rsidP="007E2081">
            <w:pPr>
              <w:autoSpaceDE w:val="0"/>
              <w:autoSpaceDN w:val="0"/>
              <w:adjustRightInd w:val="0"/>
              <w:spacing w:after="0" w:line="240" w:lineRule="auto"/>
              <w:jc w:val="center"/>
              <w:rPr>
                <w:rFonts w:ascii="Arial" w:hAnsi="Arial" w:cs="Arial"/>
              </w:rPr>
            </w:pPr>
            <w:r w:rsidRPr="00EC4425">
              <w:rPr>
                <w:rFonts w:ascii="Arial" w:hAnsi="Arial" w:cs="Arial"/>
              </w:rPr>
              <w:t>81</w:t>
            </w:r>
          </w:p>
          <w:p w:rsidR="006076AD" w:rsidRPr="00EC4425" w:rsidRDefault="006076AD" w:rsidP="007E2081">
            <w:pPr>
              <w:autoSpaceDE w:val="0"/>
              <w:autoSpaceDN w:val="0"/>
              <w:adjustRightInd w:val="0"/>
              <w:spacing w:after="0" w:line="240" w:lineRule="auto"/>
              <w:jc w:val="center"/>
              <w:rPr>
                <w:rFonts w:ascii="Arial" w:hAnsi="Arial" w:cs="Arial"/>
              </w:rPr>
            </w:pPr>
            <w:r w:rsidRPr="00EC4425">
              <w:rPr>
                <w:rFonts w:ascii="Arial" w:hAnsi="Arial" w:cs="Arial"/>
              </w:rPr>
              <w:t>(2788)</w:t>
            </w:r>
          </w:p>
        </w:tc>
        <w:tc>
          <w:tcPr>
            <w:tcW w:w="2537" w:type="dxa"/>
          </w:tcPr>
          <w:p w:rsidR="007F5AB9" w:rsidRPr="00EC4425" w:rsidRDefault="007F5AB9" w:rsidP="007E2081">
            <w:pPr>
              <w:autoSpaceDE w:val="0"/>
              <w:autoSpaceDN w:val="0"/>
              <w:adjustRightInd w:val="0"/>
              <w:spacing w:after="0" w:line="240" w:lineRule="auto"/>
              <w:rPr>
                <w:rFonts w:ascii="Arial" w:hAnsi="Arial" w:cs="Arial"/>
                <w:b/>
              </w:rPr>
            </w:pPr>
            <w:r w:rsidRPr="00EC4425">
              <w:rPr>
                <w:rFonts w:ascii="Arial" w:hAnsi="Arial" w:cs="Arial"/>
                <w:b/>
              </w:rPr>
              <w:t xml:space="preserve">Critical staffing levels – Midwifery: </w:t>
            </w:r>
            <w:r w:rsidR="000D6990" w:rsidRPr="00EC4425">
              <w:rPr>
                <w:rFonts w:ascii="Arial" w:hAnsi="Arial" w:cs="Arial"/>
              </w:rPr>
              <w:t>Midwifery absence rates are outside of 26.9% uplift leading to difficulty in maintaining midwifery rotas in the hospital and community setting.</w:t>
            </w:r>
          </w:p>
        </w:tc>
        <w:tc>
          <w:tcPr>
            <w:tcW w:w="1125" w:type="dxa"/>
            <w:shd w:val="clear" w:color="auto" w:fill="FFFFFF"/>
          </w:tcPr>
          <w:p w:rsidR="007F5AB9" w:rsidRPr="00EC4425" w:rsidRDefault="00412DBF" w:rsidP="0012018D">
            <w:pPr>
              <w:autoSpaceDE w:val="0"/>
              <w:autoSpaceDN w:val="0"/>
              <w:adjustRightInd w:val="0"/>
              <w:spacing w:after="0" w:line="240" w:lineRule="auto"/>
              <w:jc w:val="center"/>
              <w:rPr>
                <w:rFonts w:ascii="Arial" w:hAnsi="Arial" w:cs="Arial"/>
              </w:rPr>
            </w:pPr>
            <w:r w:rsidRPr="00EC4425">
              <w:rPr>
                <w:rFonts w:ascii="Arial" w:hAnsi="Arial" w:cs="Arial"/>
              </w:rPr>
              <w:t>25</w:t>
            </w:r>
          </w:p>
        </w:tc>
        <w:tc>
          <w:tcPr>
            <w:tcW w:w="1308" w:type="dxa"/>
            <w:shd w:val="clear" w:color="auto" w:fill="FFFFFF"/>
          </w:tcPr>
          <w:p w:rsidR="007F5AB9" w:rsidRPr="00EC4425" w:rsidRDefault="007F5AB9" w:rsidP="00E53F8F">
            <w:pPr>
              <w:autoSpaceDE w:val="0"/>
              <w:autoSpaceDN w:val="0"/>
              <w:adjustRightInd w:val="0"/>
              <w:spacing w:after="0" w:line="240" w:lineRule="auto"/>
              <w:jc w:val="center"/>
              <w:rPr>
                <w:rFonts w:ascii="Arial" w:hAnsi="Arial" w:cs="Arial"/>
              </w:rPr>
            </w:pPr>
            <w:r w:rsidRPr="00EC4425">
              <w:rPr>
                <w:rFonts w:ascii="Arial" w:hAnsi="Arial" w:cs="Arial"/>
              </w:rPr>
              <w:t>Executive Director of Nursing</w:t>
            </w:r>
          </w:p>
        </w:tc>
        <w:tc>
          <w:tcPr>
            <w:tcW w:w="3182" w:type="dxa"/>
            <w:shd w:val="clear" w:color="auto" w:fill="FFFFFF"/>
          </w:tcPr>
          <w:p w:rsidR="0012018D" w:rsidRPr="00EC4425" w:rsidRDefault="0012018D" w:rsidP="0012018D">
            <w:pPr>
              <w:autoSpaceDE w:val="0"/>
              <w:autoSpaceDN w:val="0"/>
              <w:adjustRightInd w:val="0"/>
              <w:spacing w:after="0" w:line="240" w:lineRule="auto"/>
              <w:rPr>
                <w:rFonts w:ascii="Arial" w:hAnsi="Arial" w:cs="Arial"/>
              </w:rPr>
            </w:pPr>
            <w:r w:rsidRPr="00EC4425">
              <w:rPr>
                <w:rFonts w:ascii="Arial" w:hAnsi="Arial" w:cs="Arial"/>
              </w:rPr>
              <w:t>This risk score remains unchanged currently.</w:t>
            </w:r>
          </w:p>
          <w:p w:rsidR="0012018D" w:rsidRDefault="0012018D" w:rsidP="0012018D">
            <w:pPr>
              <w:autoSpaceDE w:val="0"/>
              <w:autoSpaceDN w:val="0"/>
              <w:adjustRightInd w:val="0"/>
              <w:spacing w:after="0" w:line="240" w:lineRule="auto"/>
              <w:rPr>
                <w:rFonts w:ascii="Arial" w:hAnsi="Arial" w:cs="Arial"/>
              </w:rPr>
            </w:pPr>
          </w:p>
          <w:p w:rsidR="001160BF" w:rsidRDefault="001160BF" w:rsidP="0012018D">
            <w:pPr>
              <w:autoSpaceDE w:val="0"/>
              <w:autoSpaceDN w:val="0"/>
              <w:adjustRightInd w:val="0"/>
              <w:spacing w:after="0" w:line="240" w:lineRule="auto"/>
              <w:rPr>
                <w:rFonts w:ascii="Arial" w:hAnsi="Arial" w:cs="Arial"/>
              </w:rPr>
            </w:pPr>
            <w:r>
              <w:rPr>
                <w:rFonts w:ascii="Arial" w:hAnsi="Arial" w:cs="Arial"/>
              </w:rPr>
              <w:t>Update:</w:t>
            </w:r>
          </w:p>
          <w:p w:rsidR="001160BF" w:rsidRDefault="001160BF" w:rsidP="0012018D">
            <w:pPr>
              <w:autoSpaceDE w:val="0"/>
              <w:autoSpaceDN w:val="0"/>
              <w:adjustRightInd w:val="0"/>
              <w:spacing w:after="0" w:line="240" w:lineRule="auto"/>
              <w:rPr>
                <w:rFonts w:ascii="Arial" w:hAnsi="Arial" w:cs="Arial"/>
              </w:rPr>
            </w:pPr>
            <w:r w:rsidRPr="001160BF">
              <w:rPr>
                <w:rFonts w:ascii="Arial" w:hAnsi="Arial" w:cs="Arial"/>
              </w:rPr>
              <w:t xml:space="preserve">Recruitment to backfill secondments for Practice Development Midwife, </w:t>
            </w:r>
            <w:proofErr w:type="spellStart"/>
            <w:r w:rsidRPr="001160BF">
              <w:rPr>
                <w:rFonts w:ascii="Arial" w:hAnsi="Arial" w:cs="Arial"/>
              </w:rPr>
              <w:t>Fetal</w:t>
            </w:r>
            <w:proofErr w:type="spellEnd"/>
            <w:r w:rsidRPr="001160BF">
              <w:rPr>
                <w:rFonts w:ascii="Arial" w:hAnsi="Arial" w:cs="Arial"/>
              </w:rPr>
              <w:t xml:space="preserve"> Surveillance Midwife and for Interim Matron for community </w:t>
            </w:r>
            <w:r w:rsidRPr="001160BF">
              <w:rPr>
                <w:rFonts w:ascii="Arial" w:hAnsi="Arial" w:cs="Arial"/>
              </w:rPr>
              <w:lastRenderedPageBreak/>
              <w:t xml:space="preserve">services undertaken in December 2022. </w:t>
            </w:r>
          </w:p>
          <w:p w:rsidR="001160BF" w:rsidRDefault="001160BF" w:rsidP="0012018D">
            <w:pPr>
              <w:autoSpaceDE w:val="0"/>
              <w:autoSpaceDN w:val="0"/>
              <w:adjustRightInd w:val="0"/>
              <w:spacing w:after="0" w:line="240" w:lineRule="auto"/>
              <w:rPr>
                <w:rFonts w:ascii="Arial" w:hAnsi="Arial" w:cs="Arial"/>
              </w:rPr>
            </w:pPr>
            <w:r>
              <w:rPr>
                <w:rFonts w:ascii="Arial" w:hAnsi="Arial" w:cs="Arial"/>
              </w:rPr>
              <w:t>D</w:t>
            </w:r>
            <w:r w:rsidRPr="001160BF">
              <w:rPr>
                <w:rFonts w:ascii="Arial" w:hAnsi="Arial" w:cs="Arial"/>
              </w:rPr>
              <w:t xml:space="preserve">evelopment of additional roles to assist with workforce including Band 5 Service support manager and Band 8a transformational workforce midwife fixed term for one year. </w:t>
            </w:r>
          </w:p>
          <w:p w:rsidR="001160BF" w:rsidRPr="00EC4425" w:rsidRDefault="001160BF" w:rsidP="0012018D">
            <w:pPr>
              <w:autoSpaceDE w:val="0"/>
              <w:autoSpaceDN w:val="0"/>
              <w:adjustRightInd w:val="0"/>
              <w:spacing w:after="0" w:line="240" w:lineRule="auto"/>
              <w:rPr>
                <w:rFonts w:ascii="Arial" w:hAnsi="Arial" w:cs="Arial"/>
              </w:rPr>
            </w:pPr>
          </w:p>
          <w:p w:rsidR="009D4B9C" w:rsidRDefault="00A600D8" w:rsidP="009D4B9C">
            <w:pPr>
              <w:spacing w:after="0" w:line="240" w:lineRule="auto"/>
              <w:rPr>
                <w:rFonts w:ascii="Arial" w:hAnsi="Arial" w:cs="Arial"/>
              </w:rPr>
            </w:pPr>
            <w:r>
              <w:rPr>
                <w:rFonts w:ascii="Arial" w:hAnsi="Arial" w:cs="Arial"/>
              </w:rPr>
              <w:t xml:space="preserve">(This risk </w:t>
            </w:r>
            <w:r w:rsidR="00783DA0">
              <w:rPr>
                <w:rFonts w:ascii="Arial" w:hAnsi="Arial" w:cs="Arial"/>
              </w:rPr>
              <w:t xml:space="preserve">&amp; its actions – </w:t>
            </w:r>
            <w:r>
              <w:rPr>
                <w:rFonts w:ascii="Arial" w:hAnsi="Arial" w:cs="Arial"/>
              </w:rPr>
              <w:t xml:space="preserve">and others within maternity services </w:t>
            </w:r>
            <w:r w:rsidR="00783DA0">
              <w:rPr>
                <w:rFonts w:ascii="Arial" w:hAnsi="Arial" w:cs="Arial"/>
              </w:rPr>
              <w:t xml:space="preserve">– </w:t>
            </w:r>
            <w:proofErr w:type="gramStart"/>
            <w:r>
              <w:rPr>
                <w:rFonts w:ascii="Arial" w:hAnsi="Arial" w:cs="Arial"/>
              </w:rPr>
              <w:t>are currently being reviewed</w:t>
            </w:r>
            <w:proofErr w:type="gramEnd"/>
            <w:r>
              <w:rPr>
                <w:rFonts w:ascii="Arial" w:hAnsi="Arial" w:cs="Arial"/>
              </w:rPr>
              <w:t xml:space="preserve"> within the service. Risk HBR74 reflects some updates in respect of progress in developing a workforce plan pertinent to this risk also.)</w:t>
            </w:r>
          </w:p>
          <w:p w:rsidR="00A600D8" w:rsidRPr="00EC4425" w:rsidRDefault="00A600D8" w:rsidP="009D4B9C">
            <w:pPr>
              <w:spacing w:after="0" w:line="240" w:lineRule="auto"/>
              <w:rPr>
                <w:rFonts w:ascii="Arial" w:hAnsi="Arial" w:cs="Arial"/>
                <w:color w:val="FF0000"/>
              </w:rPr>
            </w:pPr>
          </w:p>
        </w:tc>
      </w:tr>
      <w:tr w:rsidR="00117BF2" w:rsidRPr="00EC4425" w:rsidTr="00A12952">
        <w:trPr>
          <w:jc w:val="center"/>
        </w:trPr>
        <w:tc>
          <w:tcPr>
            <w:tcW w:w="1290" w:type="dxa"/>
          </w:tcPr>
          <w:p w:rsidR="00210D65" w:rsidRPr="00EC4425" w:rsidRDefault="00117BF2" w:rsidP="00210D65">
            <w:pPr>
              <w:autoSpaceDE w:val="0"/>
              <w:autoSpaceDN w:val="0"/>
              <w:adjustRightInd w:val="0"/>
              <w:spacing w:after="0" w:line="240" w:lineRule="auto"/>
              <w:jc w:val="center"/>
              <w:rPr>
                <w:rFonts w:ascii="Arial" w:hAnsi="Arial" w:cs="Arial"/>
              </w:rPr>
            </w:pPr>
            <w:r w:rsidRPr="00EC4425">
              <w:rPr>
                <w:rFonts w:ascii="Arial" w:hAnsi="Arial" w:cs="Arial"/>
              </w:rPr>
              <w:lastRenderedPageBreak/>
              <w:t>84</w:t>
            </w:r>
          </w:p>
          <w:p w:rsidR="00210D65" w:rsidRPr="00EC4425" w:rsidRDefault="00210D65" w:rsidP="00210D65">
            <w:pPr>
              <w:autoSpaceDE w:val="0"/>
              <w:autoSpaceDN w:val="0"/>
              <w:adjustRightInd w:val="0"/>
              <w:spacing w:after="0" w:line="240" w:lineRule="auto"/>
              <w:jc w:val="center"/>
              <w:rPr>
                <w:rFonts w:ascii="Arial" w:hAnsi="Arial" w:cs="Arial"/>
              </w:rPr>
            </w:pPr>
            <w:r w:rsidRPr="00EC4425">
              <w:rPr>
                <w:rFonts w:ascii="Arial" w:hAnsi="Arial" w:cs="Arial"/>
              </w:rPr>
              <w:t>(2561)</w:t>
            </w:r>
          </w:p>
        </w:tc>
        <w:tc>
          <w:tcPr>
            <w:tcW w:w="2537" w:type="dxa"/>
          </w:tcPr>
          <w:p w:rsidR="00117BF2" w:rsidRPr="00EC4425" w:rsidRDefault="00117BF2" w:rsidP="007E2081">
            <w:pPr>
              <w:autoSpaceDE w:val="0"/>
              <w:autoSpaceDN w:val="0"/>
              <w:adjustRightInd w:val="0"/>
              <w:spacing w:after="0" w:line="240" w:lineRule="auto"/>
              <w:rPr>
                <w:rFonts w:ascii="Arial" w:hAnsi="Arial" w:cs="Arial"/>
                <w:b/>
              </w:rPr>
            </w:pPr>
            <w:r w:rsidRPr="00EC4425">
              <w:rPr>
                <w:rFonts w:ascii="Arial" w:hAnsi="Arial" w:cs="Arial"/>
                <w:b/>
              </w:rPr>
              <w:t>Cardiac Surgery – A Getting It Right First Time (GIRFT)</w:t>
            </w:r>
          </w:p>
          <w:p w:rsidR="00117BF2" w:rsidRPr="00EC4425" w:rsidRDefault="00117BF2" w:rsidP="007E2081">
            <w:pPr>
              <w:autoSpaceDE w:val="0"/>
              <w:autoSpaceDN w:val="0"/>
              <w:adjustRightInd w:val="0"/>
              <w:spacing w:after="0" w:line="240" w:lineRule="auto"/>
              <w:rPr>
                <w:rFonts w:ascii="Arial" w:hAnsi="Arial" w:cs="Arial"/>
              </w:rPr>
            </w:pPr>
            <w:r w:rsidRPr="00EC4425">
              <w:rPr>
                <w:rFonts w:ascii="Arial" w:hAnsi="Arial" w:cs="Arial"/>
              </w:rPr>
              <w:t xml:space="preserve">The GIRFT review identified concerns in respect of cardiac surgery (including patient pathway/process issues) that present risks to ensuring optimal outcomes for all patients. Potential consequences include the outlier status of the health board in respect of quality metrics, including mortality following mitral valve surgery and </w:t>
            </w:r>
            <w:proofErr w:type="spellStart"/>
            <w:r w:rsidRPr="00EC4425">
              <w:rPr>
                <w:rFonts w:ascii="Arial" w:hAnsi="Arial" w:cs="Arial"/>
              </w:rPr>
              <w:t>aortovascular</w:t>
            </w:r>
            <w:proofErr w:type="spellEnd"/>
            <w:r w:rsidRPr="00EC4425">
              <w:rPr>
                <w:rFonts w:ascii="Arial" w:hAnsi="Arial" w:cs="Arial"/>
              </w:rPr>
              <w:t xml:space="preserve"> surgery. This has resulted in escalation of the service by WHSSC.</w:t>
            </w:r>
          </w:p>
        </w:tc>
        <w:tc>
          <w:tcPr>
            <w:tcW w:w="1125" w:type="dxa"/>
            <w:shd w:val="clear" w:color="auto" w:fill="FFFFFF"/>
          </w:tcPr>
          <w:p w:rsidR="00117BF2" w:rsidRPr="00EC4425" w:rsidRDefault="00117BF2" w:rsidP="007E2081">
            <w:pPr>
              <w:autoSpaceDE w:val="0"/>
              <w:autoSpaceDN w:val="0"/>
              <w:adjustRightInd w:val="0"/>
              <w:spacing w:after="0" w:line="240" w:lineRule="auto"/>
              <w:jc w:val="center"/>
              <w:rPr>
                <w:rFonts w:ascii="Arial" w:hAnsi="Arial" w:cs="Arial"/>
              </w:rPr>
            </w:pPr>
            <w:r w:rsidRPr="00EC4425">
              <w:rPr>
                <w:rFonts w:ascii="Arial" w:hAnsi="Arial" w:cs="Arial"/>
              </w:rPr>
              <w:t>16</w:t>
            </w:r>
          </w:p>
          <w:p w:rsidR="00117BF2" w:rsidRPr="00EC4425" w:rsidRDefault="00117BF2" w:rsidP="007E2081">
            <w:pPr>
              <w:autoSpaceDE w:val="0"/>
              <w:autoSpaceDN w:val="0"/>
              <w:adjustRightInd w:val="0"/>
              <w:spacing w:after="0" w:line="240" w:lineRule="auto"/>
              <w:jc w:val="center"/>
              <w:rPr>
                <w:rFonts w:ascii="Arial" w:hAnsi="Arial" w:cs="Arial"/>
                <w:strike/>
              </w:rPr>
            </w:pPr>
          </w:p>
        </w:tc>
        <w:tc>
          <w:tcPr>
            <w:tcW w:w="1308" w:type="dxa"/>
            <w:shd w:val="clear" w:color="auto" w:fill="FFFFFF"/>
          </w:tcPr>
          <w:p w:rsidR="00117BF2" w:rsidRPr="00EC4425" w:rsidRDefault="00117BF2" w:rsidP="00E53F8F">
            <w:pPr>
              <w:autoSpaceDE w:val="0"/>
              <w:autoSpaceDN w:val="0"/>
              <w:adjustRightInd w:val="0"/>
              <w:spacing w:after="0" w:line="240" w:lineRule="auto"/>
              <w:jc w:val="center"/>
              <w:rPr>
                <w:rFonts w:ascii="Arial" w:hAnsi="Arial" w:cs="Arial"/>
              </w:rPr>
            </w:pPr>
            <w:r w:rsidRPr="00EC4425">
              <w:rPr>
                <w:rFonts w:ascii="Arial" w:hAnsi="Arial" w:cs="Arial"/>
              </w:rPr>
              <w:t>Executive Medical Director</w:t>
            </w:r>
          </w:p>
        </w:tc>
        <w:tc>
          <w:tcPr>
            <w:tcW w:w="3182" w:type="dxa"/>
            <w:shd w:val="clear" w:color="auto" w:fill="FFFFFF"/>
          </w:tcPr>
          <w:p w:rsidR="00210D65" w:rsidRPr="00EC4425" w:rsidRDefault="00210D65" w:rsidP="001E4417">
            <w:pPr>
              <w:autoSpaceDE w:val="0"/>
              <w:autoSpaceDN w:val="0"/>
              <w:adjustRightInd w:val="0"/>
              <w:spacing w:after="0" w:line="240" w:lineRule="auto"/>
              <w:rPr>
                <w:rFonts w:ascii="Arial" w:hAnsi="Arial" w:cs="Arial"/>
              </w:rPr>
            </w:pPr>
            <w:r w:rsidRPr="00EC4425">
              <w:rPr>
                <w:rFonts w:ascii="Arial" w:hAnsi="Arial" w:cs="Arial"/>
              </w:rPr>
              <w:t>This risk score remains unchanged currently.</w:t>
            </w:r>
          </w:p>
          <w:p w:rsidR="00117BF2" w:rsidRPr="00EC4425" w:rsidRDefault="00117BF2" w:rsidP="001E4417">
            <w:pPr>
              <w:autoSpaceDE w:val="0"/>
              <w:autoSpaceDN w:val="0"/>
              <w:adjustRightInd w:val="0"/>
              <w:spacing w:after="0" w:line="240" w:lineRule="auto"/>
              <w:rPr>
                <w:rFonts w:ascii="Arial" w:hAnsi="Arial" w:cs="Arial"/>
              </w:rPr>
            </w:pPr>
          </w:p>
          <w:p w:rsidR="00413778" w:rsidRPr="00EC4425" w:rsidRDefault="00413778" w:rsidP="003F7589">
            <w:pPr>
              <w:autoSpaceDE w:val="0"/>
              <w:autoSpaceDN w:val="0"/>
              <w:adjustRightInd w:val="0"/>
              <w:spacing w:after="0" w:line="240" w:lineRule="auto"/>
              <w:rPr>
                <w:rFonts w:ascii="Arial" w:hAnsi="Arial" w:cs="Arial"/>
              </w:rPr>
            </w:pPr>
            <w:r w:rsidRPr="00EC4425">
              <w:rPr>
                <w:rFonts w:ascii="Arial" w:hAnsi="Arial" w:cs="Arial"/>
              </w:rPr>
              <w:t>Update:</w:t>
            </w:r>
          </w:p>
          <w:p w:rsidR="00E04B37" w:rsidRPr="00EC4425" w:rsidRDefault="001160BF" w:rsidP="003F7589">
            <w:pPr>
              <w:autoSpaceDE w:val="0"/>
              <w:autoSpaceDN w:val="0"/>
              <w:adjustRightInd w:val="0"/>
              <w:spacing w:after="0" w:line="240" w:lineRule="auto"/>
              <w:rPr>
                <w:rFonts w:ascii="Arial" w:hAnsi="Arial" w:cs="Arial"/>
              </w:rPr>
            </w:pPr>
            <w:r>
              <w:rPr>
                <w:rFonts w:ascii="Arial" w:hAnsi="Arial" w:cs="Arial"/>
              </w:rPr>
              <w:t xml:space="preserve">WHSSC did not de-escalate this risk in December 2022. </w:t>
            </w:r>
            <w:r w:rsidR="007E4208" w:rsidRPr="007E4208">
              <w:rPr>
                <w:rFonts w:ascii="Arial" w:hAnsi="Arial" w:cs="Arial"/>
              </w:rPr>
              <w:t xml:space="preserve">Further information </w:t>
            </w:r>
            <w:proofErr w:type="gramStart"/>
            <w:r w:rsidR="007E4208" w:rsidRPr="007E4208">
              <w:rPr>
                <w:rFonts w:ascii="Arial" w:hAnsi="Arial" w:cs="Arial"/>
              </w:rPr>
              <w:t>being provided</w:t>
            </w:r>
            <w:proofErr w:type="gramEnd"/>
            <w:r w:rsidR="007E4208" w:rsidRPr="007E4208">
              <w:rPr>
                <w:rFonts w:ascii="Arial" w:hAnsi="Arial" w:cs="Arial"/>
              </w:rPr>
              <w:t xml:space="preserve"> by Executive Medical Director.</w:t>
            </w:r>
          </w:p>
          <w:p w:rsidR="003F7589" w:rsidRPr="00783DA0" w:rsidRDefault="003F7589" w:rsidP="00413778">
            <w:pPr>
              <w:autoSpaceDE w:val="0"/>
              <w:autoSpaceDN w:val="0"/>
              <w:adjustRightInd w:val="0"/>
              <w:spacing w:after="0" w:line="240" w:lineRule="auto"/>
              <w:rPr>
                <w:rFonts w:ascii="Arial" w:hAnsi="Arial" w:cs="Arial"/>
              </w:rPr>
            </w:pPr>
          </w:p>
          <w:p w:rsidR="007E4208" w:rsidRPr="00783DA0" w:rsidRDefault="007E4208" w:rsidP="00413778">
            <w:pPr>
              <w:autoSpaceDE w:val="0"/>
              <w:autoSpaceDN w:val="0"/>
              <w:adjustRightInd w:val="0"/>
              <w:spacing w:after="0" w:line="240" w:lineRule="auto"/>
              <w:rPr>
                <w:rFonts w:ascii="Arial" w:hAnsi="Arial" w:cs="Arial"/>
              </w:rPr>
            </w:pPr>
            <w:r w:rsidRPr="00783DA0">
              <w:rPr>
                <w:rFonts w:ascii="Arial" w:hAnsi="Arial" w:cs="Arial"/>
              </w:rPr>
              <w:t>Action:</w:t>
            </w:r>
          </w:p>
          <w:p w:rsidR="007E4208" w:rsidRPr="00EC4425" w:rsidRDefault="007E4208" w:rsidP="00783DA0">
            <w:pPr>
              <w:autoSpaceDE w:val="0"/>
              <w:autoSpaceDN w:val="0"/>
              <w:adjustRightInd w:val="0"/>
              <w:spacing w:after="0" w:line="240" w:lineRule="auto"/>
              <w:rPr>
                <w:rFonts w:ascii="Arial" w:hAnsi="Arial" w:cs="Arial"/>
                <w:color w:val="FF0000"/>
              </w:rPr>
            </w:pPr>
            <w:r w:rsidRPr="00783DA0">
              <w:rPr>
                <w:rFonts w:ascii="Arial" w:hAnsi="Arial" w:cs="Arial"/>
              </w:rPr>
              <w:t xml:space="preserve">Develop actions for improvement as advised by </w:t>
            </w:r>
            <w:r w:rsidR="00783DA0" w:rsidRPr="00783DA0">
              <w:rPr>
                <w:rFonts w:ascii="Arial" w:hAnsi="Arial" w:cs="Arial"/>
              </w:rPr>
              <w:t>Royal College of Surgeons (31/01/23)</w:t>
            </w:r>
          </w:p>
        </w:tc>
      </w:tr>
      <w:tr w:rsidR="00DF2B65" w:rsidRPr="00EC4425" w:rsidTr="00A12952">
        <w:trPr>
          <w:jc w:val="center"/>
        </w:trPr>
        <w:tc>
          <w:tcPr>
            <w:tcW w:w="1290" w:type="dxa"/>
          </w:tcPr>
          <w:p w:rsidR="00DF2B65" w:rsidRDefault="00DF2B65" w:rsidP="007E2081">
            <w:pPr>
              <w:autoSpaceDE w:val="0"/>
              <w:autoSpaceDN w:val="0"/>
              <w:adjustRightInd w:val="0"/>
              <w:spacing w:after="0" w:line="240" w:lineRule="auto"/>
              <w:jc w:val="center"/>
              <w:rPr>
                <w:rFonts w:ascii="Arial" w:hAnsi="Arial" w:cs="Arial"/>
              </w:rPr>
            </w:pPr>
            <w:r w:rsidRPr="00EC4425">
              <w:rPr>
                <w:rFonts w:ascii="Arial" w:hAnsi="Arial" w:cs="Arial"/>
              </w:rPr>
              <w:t>85</w:t>
            </w:r>
          </w:p>
          <w:p w:rsidR="00BB017D" w:rsidRPr="00EC4425" w:rsidRDefault="00BB017D" w:rsidP="007E2081">
            <w:pPr>
              <w:autoSpaceDE w:val="0"/>
              <w:autoSpaceDN w:val="0"/>
              <w:adjustRightInd w:val="0"/>
              <w:spacing w:after="0" w:line="240" w:lineRule="auto"/>
              <w:jc w:val="center"/>
              <w:rPr>
                <w:rFonts w:ascii="Arial" w:hAnsi="Arial" w:cs="Arial"/>
              </w:rPr>
            </w:pPr>
            <w:r>
              <w:rPr>
                <w:rFonts w:ascii="Arial" w:hAnsi="Arial" w:cs="Arial"/>
              </w:rPr>
              <w:t>(2561)</w:t>
            </w:r>
          </w:p>
        </w:tc>
        <w:tc>
          <w:tcPr>
            <w:tcW w:w="2537" w:type="dxa"/>
          </w:tcPr>
          <w:p w:rsidR="00DF2B65" w:rsidRPr="00EC4425" w:rsidRDefault="00DF2B65" w:rsidP="00DF2B65">
            <w:pPr>
              <w:autoSpaceDE w:val="0"/>
              <w:autoSpaceDN w:val="0"/>
              <w:adjustRightInd w:val="0"/>
              <w:spacing w:after="0" w:line="240" w:lineRule="auto"/>
              <w:rPr>
                <w:rFonts w:ascii="Arial" w:hAnsi="Arial" w:cs="Arial"/>
                <w:b/>
              </w:rPr>
            </w:pPr>
            <w:r w:rsidRPr="00EC4425">
              <w:rPr>
                <w:rFonts w:ascii="Arial" w:hAnsi="Arial" w:cs="Arial"/>
                <w:b/>
              </w:rPr>
              <w:t xml:space="preserve">Non-Compliance with ALNET </w:t>
            </w:r>
            <w:r w:rsidR="00210D65" w:rsidRPr="00EC4425">
              <w:rPr>
                <w:rFonts w:ascii="Arial" w:hAnsi="Arial" w:cs="Arial"/>
                <w:b/>
              </w:rPr>
              <w:t xml:space="preserve">(Additional Learning Needs &amp; Education Tribunal) </w:t>
            </w:r>
            <w:r w:rsidRPr="00EC4425">
              <w:rPr>
                <w:rFonts w:ascii="Arial" w:hAnsi="Arial" w:cs="Arial"/>
                <w:b/>
              </w:rPr>
              <w:t xml:space="preserve">Act </w:t>
            </w:r>
          </w:p>
          <w:p w:rsidR="00DF2B65" w:rsidRPr="00EC4425" w:rsidRDefault="00DF2B65" w:rsidP="00DF2B65">
            <w:pPr>
              <w:autoSpaceDE w:val="0"/>
              <w:autoSpaceDN w:val="0"/>
              <w:adjustRightInd w:val="0"/>
              <w:spacing w:after="0" w:line="240" w:lineRule="auto"/>
              <w:rPr>
                <w:rFonts w:ascii="Arial" w:hAnsi="Arial" w:cs="Arial"/>
              </w:rPr>
            </w:pPr>
            <w:r w:rsidRPr="00EC4425">
              <w:rPr>
                <w:rFonts w:ascii="Arial" w:hAnsi="Arial" w:cs="Arial"/>
              </w:rPr>
              <w:t xml:space="preserve">There are risks to the Health Board’s ability to meet its statutory duties and establish </w:t>
            </w:r>
            <w:r w:rsidRPr="00EC4425">
              <w:rPr>
                <w:rFonts w:ascii="Arial" w:hAnsi="Arial" w:cs="Arial"/>
              </w:rPr>
              <w:lastRenderedPageBreak/>
              <w:t>the effective collaborative arrangements required by the ALN</w:t>
            </w:r>
            <w:r w:rsidR="00210D65" w:rsidRPr="00EC4425">
              <w:rPr>
                <w:rFonts w:ascii="Arial" w:hAnsi="Arial" w:cs="Arial"/>
              </w:rPr>
              <w:t>ET</w:t>
            </w:r>
            <w:r w:rsidRPr="00EC4425">
              <w:rPr>
                <w:rFonts w:ascii="Arial" w:hAnsi="Arial" w:cs="Arial"/>
              </w:rPr>
              <w:t xml:space="preserve"> Act, which </w:t>
            </w:r>
            <w:proofErr w:type="gramStart"/>
            <w:r w:rsidRPr="00EC4425">
              <w:rPr>
                <w:rFonts w:ascii="Arial" w:hAnsi="Arial" w:cs="Arial"/>
              </w:rPr>
              <w:t>is being implemented</w:t>
            </w:r>
            <w:proofErr w:type="gramEnd"/>
            <w:r w:rsidRPr="00EC4425">
              <w:rPr>
                <w:rFonts w:ascii="Arial" w:hAnsi="Arial" w:cs="Arial"/>
              </w:rPr>
              <w:t xml:space="preserve"> through a phased approach. </w:t>
            </w:r>
          </w:p>
          <w:p w:rsidR="00DF2B65" w:rsidRPr="00EC4425" w:rsidRDefault="00DF2B65" w:rsidP="00DF2B65">
            <w:pPr>
              <w:autoSpaceDE w:val="0"/>
              <w:autoSpaceDN w:val="0"/>
              <w:adjustRightInd w:val="0"/>
              <w:spacing w:after="0" w:line="240" w:lineRule="auto"/>
              <w:rPr>
                <w:rFonts w:ascii="Arial" w:hAnsi="Arial" w:cs="Arial"/>
                <w:b/>
              </w:rPr>
            </w:pPr>
          </w:p>
        </w:tc>
        <w:tc>
          <w:tcPr>
            <w:tcW w:w="1125" w:type="dxa"/>
            <w:shd w:val="clear" w:color="auto" w:fill="FFFFFF"/>
          </w:tcPr>
          <w:p w:rsidR="00210D65" w:rsidRPr="00EC4425" w:rsidRDefault="00DF2B65" w:rsidP="00412DBF">
            <w:pPr>
              <w:autoSpaceDE w:val="0"/>
              <w:autoSpaceDN w:val="0"/>
              <w:adjustRightInd w:val="0"/>
              <w:spacing w:after="0" w:line="240" w:lineRule="auto"/>
              <w:jc w:val="center"/>
              <w:rPr>
                <w:rFonts w:ascii="Arial" w:hAnsi="Arial" w:cs="Arial"/>
              </w:rPr>
            </w:pPr>
            <w:r w:rsidRPr="00EC4425">
              <w:rPr>
                <w:rFonts w:ascii="Arial" w:hAnsi="Arial" w:cs="Arial"/>
              </w:rPr>
              <w:lastRenderedPageBreak/>
              <w:t>20</w:t>
            </w:r>
          </w:p>
        </w:tc>
        <w:tc>
          <w:tcPr>
            <w:tcW w:w="1308" w:type="dxa"/>
            <w:shd w:val="clear" w:color="auto" w:fill="FFFFFF"/>
          </w:tcPr>
          <w:p w:rsidR="00DF2B65" w:rsidRPr="00EC4425" w:rsidRDefault="00DF2B65" w:rsidP="00E53F8F">
            <w:pPr>
              <w:autoSpaceDE w:val="0"/>
              <w:autoSpaceDN w:val="0"/>
              <w:adjustRightInd w:val="0"/>
              <w:spacing w:after="0" w:line="240" w:lineRule="auto"/>
              <w:jc w:val="center"/>
              <w:rPr>
                <w:rFonts w:ascii="Arial" w:hAnsi="Arial" w:cs="Arial"/>
              </w:rPr>
            </w:pPr>
            <w:r w:rsidRPr="00EC4425">
              <w:rPr>
                <w:rFonts w:ascii="Arial" w:hAnsi="Arial" w:cs="Arial"/>
              </w:rPr>
              <w:t>Director of Therapies &amp; Health Sciences</w:t>
            </w:r>
          </w:p>
        </w:tc>
        <w:tc>
          <w:tcPr>
            <w:tcW w:w="3182" w:type="dxa"/>
            <w:shd w:val="clear" w:color="auto" w:fill="FFFFFF"/>
          </w:tcPr>
          <w:p w:rsidR="00412DBF" w:rsidRPr="00EC4425" w:rsidRDefault="00364A37" w:rsidP="00057787">
            <w:pPr>
              <w:pStyle w:val="Default"/>
              <w:rPr>
                <w:rFonts w:ascii="Arial" w:hAnsi="Arial" w:cs="Arial"/>
                <w:color w:val="auto"/>
                <w:sz w:val="22"/>
                <w:szCs w:val="22"/>
              </w:rPr>
            </w:pPr>
            <w:r w:rsidRPr="00EC4425">
              <w:rPr>
                <w:rFonts w:ascii="Arial" w:hAnsi="Arial" w:cs="Arial"/>
                <w:color w:val="auto"/>
                <w:sz w:val="22"/>
                <w:szCs w:val="22"/>
              </w:rPr>
              <w:t>This risk score remains unchanged currently</w:t>
            </w:r>
            <w:r w:rsidR="00412DBF" w:rsidRPr="00EC4425">
              <w:rPr>
                <w:rFonts w:ascii="Arial" w:hAnsi="Arial" w:cs="Arial"/>
                <w:color w:val="auto"/>
                <w:sz w:val="22"/>
                <w:szCs w:val="22"/>
              </w:rPr>
              <w:t>.</w:t>
            </w:r>
          </w:p>
          <w:p w:rsidR="00412DBF" w:rsidRDefault="00412DBF" w:rsidP="007E4208">
            <w:pPr>
              <w:pStyle w:val="Default"/>
              <w:rPr>
                <w:rFonts w:ascii="Arial" w:hAnsi="Arial" w:cs="Arial"/>
                <w:color w:val="auto"/>
                <w:sz w:val="22"/>
                <w:szCs w:val="22"/>
              </w:rPr>
            </w:pPr>
          </w:p>
          <w:p w:rsidR="007E4208" w:rsidRDefault="007E4208" w:rsidP="007E4208">
            <w:pPr>
              <w:pStyle w:val="Default"/>
              <w:rPr>
                <w:rFonts w:ascii="Arial" w:hAnsi="Arial" w:cs="Arial"/>
                <w:color w:val="auto"/>
                <w:sz w:val="22"/>
                <w:szCs w:val="22"/>
              </w:rPr>
            </w:pPr>
            <w:r>
              <w:rPr>
                <w:rFonts w:ascii="Arial" w:hAnsi="Arial" w:cs="Arial"/>
                <w:color w:val="auto"/>
                <w:sz w:val="22"/>
                <w:szCs w:val="22"/>
              </w:rPr>
              <w:t>Update:</w:t>
            </w:r>
          </w:p>
          <w:p w:rsidR="007E4208" w:rsidRDefault="007E4208" w:rsidP="007E4208">
            <w:pPr>
              <w:pStyle w:val="Default"/>
              <w:rPr>
                <w:rFonts w:ascii="Arial" w:hAnsi="Arial" w:cs="Arial"/>
                <w:color w:val="auto"/>
                <w:sz w:val="22"/>
                <w:szCs w:val="22"/>
              </w:rPr>
            </w:pPr>
            <w:r w:rsidRPr="007E4208">
              <w:rPr>
                <w:rFonts w:ascii="Arial" w:hAnsi="Arial" w:cs="Arial"/>
                <w:color w:val="auto"/>
                <w:sz w:val="22"/>
                <w:szCs w:val="22"/>
              </w:rPr>
              <w:t xml:space="preserve">Compliance against statutory requirements of the ALN Act remains poor, with the Health Board breaching its statutory </w:t>
            </w:r>
            <w:r w:rsidRPr="007E4208">
              <w:rPr>
                <w:rFonts w:ascii="Arial" w:hAnsi="Arial" w:cs="Arial"/>
                <w:color w:val="auto"/>
                <w:sz w:val="22"/>
                <w:szCs w:val="22"/>
              </w:rPr>
              <w:lastRenderedPageBreak/>
              <w:t xml:space="preserve">duties in the majority of cases.  </w:t>
            </w:r>
          </w:p>
          <w:p w:rsidR="007E4208" w:rsidRDefault="007E4208" w:rsidP="007E4208">
            <w:pPr>
              <w:pStyle w:val="Default"/>
              <w:rPr>
                <w:rFonts w:ascii="Arial" w:hAnsi="Arial" w:cs="Arial"/>
                <w:color w:val="auto"/>
                <w:sz w:val="22"/>
                <w:szCs w:val="22"/>
              </w:rPr>
            </w:pPr>
            <w:r w:rsidRPr="007E4208">
              <w:rPr>
                <w:rFonts w:ascii="Arial" w:hAnsi="Arial" w:cs="Arial"/>
                <w:color w:val="auto"/>
                <w:sz w:val="22"/>
                <w:szCs w:val="22"/>
              </w:rPr>
              <w:t xml:space="preserve">Detailed ALN Project Plan </w:t>
            </w:r>
            <w:proofErr w:type="gramStart"/>
            <w:r w:rsidRPr="007E4208">
              <w:rPr>
                <w:rFonts w:ascii="Arial" w:hAnsi="Arial" w:cs="Arial"/>
                <w:color w:val="auto"/>
                <w:sz w:val="22"/>
                <w:szCs w:val="22"/>
              </w:rPr>
              <w:t>has now been discussed and approved by ALN Steering Group on 24.01.2023</w:t>
            </w:r>
            <w:proofErr w:type="gramEnd"/>
            <w:r w:rsidRPr="007E4208">
              <w:rPr>
                <w:rFonts w:ascii="Arial" w:hAnsi="Arial" w:cs="Arial"/>
                <w:color w:val="auto"/>
                <w:sz w:val="22"/>
                <w:szCs w:val="22"/>
              </w:rPr>
              <w:t xml:space="preserve">.  There is commitment to progress the </w:t>
            </w:r>
            <w:proofErr w:type="spellStart"/>
            <w:r w:rsidRPr="007E4208">
              <w:rPr>
                <w:rFonts w:ascii="Arial" w:hAnsi="Arial" w:cs="Arial"/>
                <w:color w:val="auto"/>
                <w:sz w:val="22"/>
                <w:szCs w:val="22"/>
              </w:rPr>
              <w:t>workplan</w:t>
            </w:r>
            <w:proofErr w:type="spellEnd"/>
            <w:r w:rsidRPr="007E4208">
              <w:rPr>
                <w:rFonts w:ascii="Arial" w:hAnsi="Arial" w:cs="Arial"/>
                <w:color w:val="auto"/>
                <w:sz w:val="22"/>
                <w:szCs w:val="22"/>
              </w:rPr>
              <w:t xml:space="preserve"> and </w:t>
            </w:r>
            <w:proofErr w:type="gramStart"/>
            <w:r w:rsidRPr="007E4208">
              <w:rPr>
                <w:rFonts w:ascii="Arial" w:hAnsi="Arial" w:cs="Arial"/>
                <w:color w:val="auto"/>
                <w:sz w:val="22"/>
                <w:szCs w:val="22"/>
              </w:rPr>
              <w:t xml:space="preserve">ownership of the different </w:t>
            </w:r>
            <w:proofErr w:type="spellStart"/>
            <w:r w:rsidRPr="007E4208">
              <w:rPr>
                <w:rFonts w:ascii="Arial" w:hAnsi="Arial" w:cs="Arial"/>
                <w:color w:val="auto"/>
                <w:sz w:val="22"/>
                <w:szCs w:val="22"/>
              </w:rPr>
              <w:t>workstreams</w:t>
            </w:r>
            <w:proofErr w:type="spellEnd"/>
            <w:r w:rsidRPr="007E4208">
              <w:rPr>
                <w:rFonts w:ascii="Arial" w:hAnsi="Arial" w:cs="Arial"/>
                <w:color w:val="auto"/>
                <w:sz w:val="22"/>
                <w:szCs w:val="22"/>
              </w:rPr>
              <w:t xml:space="preserve"> within the plan will be held </w:t>
            </w:r>
            <w:r>
              <w:rPr>
                <w:rFonts w:ascii="Arial" w:hAnsi="Arial" w:cs="Arial"/>
                <w:color w:val="auto"/>
                <w:sz w:val="22"/>
                <w:szCs w:val="22"/>
              </w:rPr>
              <w:t>by relevant operational leads</w:t>
            </w:r>
            <w:proofErr w:type="gramEnd"/>
            <w:r>
              <w:rPr>
                <w:rFonts w:ascii="Arial" w:hAnsi="Arial" w:cs="Arial"/>
                <w:color w:val="auto"/>
                <w:sz w:val="22"/>
                <w:szCs w:val="22"/>
              </w:rPr>
              <w:t xml:space="preserve">. </w:t>
            </w:r>
          </w:p>
          <w:p w:rsidR="007E4208" w:rsidRDefault="007E4208" w:rsidP="007E4208">
            <w:pPr>
              <w:pStyle w:val="Default"/>
              <w:rPr>
                <w:rFonts w:ascii="Arial" w:hAnsi="Arial" w:cs="Arial"/>
                <w:color w:val="auto"/>
                <w:sz w:val="22"/>
                <w:szCs w:val="22"/>
              </w:rPr>
            </w:pPr>
            <w:r w:rsidRPr="007E4208">
              <w:rPr>
                <w:rFonts w:ascii="Arial" w:hAnsi="Arial" w:cs="Arial"/>
                <w:color w:val="auto"/>
                <w:sz w:val="22"/>
                <w:szCs w:val="22"/>
              </w:rPr>
              <w:t xml:space="preserve">Work with Informatics continues to make good progress in developing accurate compliance data that is </w:t>
            </w:r>
            <w:proofErr w:type="gramStart"/>
            <w:r w:rsidRPr="007E4208">
              <w:rPr>
                <w:rFonts w:ascii="Arial" w:hAnsi="Arial" w:cs="Arial"/>
                <w:color w:val="auto"/>
                <w:sz w:val="22"/>
                <w:szCs w:val="22"/>
              </w:rPr>
              <w:t>readily-visible</w:t>
            </w:r>
            <w:proofErr w:type="gramEnd"/>
            <w:r w:rsidRPr="007E4208">
              <w:rPr>
                <w:rFonts w:ascii="Arial" w:hAnsi="Arial" w:cs="Arial"/>
                <w:color w:val="auto"/>
                <w:sz w:val="22"/>
                <w:szCs w:val="22"/>
              </w:rPr>
              <w:t xml:space="preserve"> to service leads.  It </w:t>
            </w:r>
            <w:proofErr w:type="gramStart"/>
            <w:r w:rsidRPr="007E4208">
              <w:rPr>
                <w:rFonts w:ascii="Arial" w:hAnsi="Arial" w:cs="Arial"/>
                <w:color w:val="auto"/>
                <w:sz w:val="22"/>
                <w:szCs w:val="22"/>
              </w:rPr>
              <w:t>is anticipated</w:t>
            </w:r>
            <w:proofErr w:type="gramEnd"/>
            <w:r w:rsidRPr="007E4208">
              <w:rPr>
                <w:rFonts w:ascii="Arial" w:hAnsi="Arial" w:cs="Arial"/>
                <w:color w:val="auto"/>
                <w:sz w:val="22"/>
                <w:szCs w:val="22"/>
              </w:rPr>
              <w:t xml:space="preserve"> that this will support improved performance.  </w:t>
            </w:r>
          </w:p>
          <w:p w:rsidR="007E4208" w:rsidRDefault="007E4208" w:rsidP="007E4208">
            <w:pPr>
              <w:pStyle w:val="Default"/>
              <w:rPr>
                <w:rFonts w:ascii="Arial" w:hAnsi="Arial" w:cs="Arial"/>
                <w:color w:val="auto"/>
                <w:sz w:val="22"/>
                <w:szCs w:val="22"/>
              </w:rPr>
            </w:pPr>
            <w:r w:rsidRPr="007E4208">
              <w:rPr>
                <w:rFonts w:ascii="Arial" w:hAnsi="Arial" w:cs="Arial"/>
                <w:color w:val="auto"/>
                <w:sz w:val="22"/>
                <w:szCs w:val="22"/>
              </w:rPr>
              <w:t xml:space="preserve">The ALN Project Management post is due to end in March 2023.  If not extended, this will present significant risks to progress.  </w:t>
            </w:r>
          </w:p>
          <w:p w:rsidR="007E4208" w:rsidRDefault="007E4208" w:rsidP="007E4208">
            <w:pPr>
              <w:pStyle w:val="Default"/>
              <w:rPr>
                <w:rFonts w:ascii="Arial" w:hAnsi="Arial" w:cs="Arial"/>
                <w:color w:val="auto"/>
                <w:sz w:val="22"/>
                <w:szCs w:val="22"/>
              </w:rPr>
            </w:pPr>
          </w:p>
          <w:p w:rsidR="007E4208" w:rsidRDefault="007E4208" w:rsidP="007E4208">
            <w:pPr>
              <w:pStyle w:val="Default"/>
              <w:rPr>
                <w:rFonts w:ascii="Arial" w:hAnsi="Arial" w:cs="Arial"/>
                <w:color w:val="auto"/>
                <w:sz w:val="22"/>
                <w:szCs w:val="22"/>
              </w:rPr>
            </w:pPr>
            <w:r>
              <w:rPr>
                <w:rFonts w:ascii="Arial" w:hAnsi="Arial" w:cs="Arial"/>
                <w:color w:val="auto"/>
                <w:sz w:val="22"/>
                <w:szCs w:val="22"/>
              </w:rPr>
              <w:t>Actions (targets refreshed):</w:t>
            </w:r>
          </w:p>
          <w:p w:rsidR="007E4208" w:rsidRPr="007E4208" w:rsidRDefault="007E4208" w:rsidP="007E4208">
            <w:pPr>
              <w:pStyle w:val="Default"/>
              <w:numPr>
                <w:ilvl w:val="0"/>
                <w:numId w:val="20"/>
              </w:numPr>
              <w:ind w:left="281" w:hanging="281"/>
              <w:rPr>
                <w:rFonts w:ascii="Arial" w:hAnsi="Arial" w:cs="Arial"/>
                <w:color w:val="auto"/>
                <w:sz w:val="22"/>
                <w:szCs w:val="22"/>
              </w:rPr>
            </w:pPr>
            <w:r w:rsidRPr="007E4208">
              <w:rPr>
                <w:rFonts w:ascii="Arial" w:hAnsi="Arial" w:cs="Arial"/>
                <w:color w:val="auto"/>
                <w:sz w:val="22"/>
                <w:szCs w:val="22"/>
              </w:rPr>
              <w:t>Work with Performance colleagues to ensure greater visibility in Performance and Q&amp;S dashboards of data relating to compliance with statutory duties</w:t>
            </w:r>
            <w:r>
              <w:rPr>
                <w:rFonts w:ascii="Arial" w:hAnsi="Arial" w:cs="Arial"/>
                <w:color w:val="auto"/>
                <w:sz w:val="22"/>
                <w:szCs w:val="22"/>
              </w:rPr>
              <w:t xml:space="preserve"> (31/03/23)</w:t>
            </w:r>
            <w:r w:rsidRPr="007E4208">
              <w:rPr>
                <w:rFonts w:ascii="Arial" w:hAnsi="Arial" w:cs="Arial"/>
                <w:color w:val="auto"/>
                <w:sz w:val="22"/>
                <w:szCs w:val="22"/>
              </w:rPr>
              <w:t>.</w:t>
            </w:r>
          </w:p>
          <w:p w:rsidR="007E4208" w:rsidRPr="007E4208" w:rsidRDefault="007E4208" w:rsidP="007E4208">
            <w:pPr>
              <w:pStyle w:val="Default"/>
              <w:numPr>
                <w:ilvl w:val="0"/>
                <w:numId w:val="20"/>
              </w:numPr>
              <w:ind w:left="281" w:hanging="281"/>
              <w:rPr>
                <w:rFonts w:ascii="Arial" w:hAnsi="Arial" w:cs="Arial"/>
                <w:color w:val="auto"/>
                <w:sz w:val="22"/>
                <w:szCs w:val="22"/>
              </w:rPr>
            </w:pPr>
            <w:r w:rsidRPr="007E4208">
              <w:rPr>
                <w:rFonts w:ascii="Arial" w:hAnsi="Arial" w:cs="Arial"/>
                <w:color w:val="auto"/>
                <w:sz w:val="22"/>
                <w:szCs w:val="22"/>
              </w:rPr>
              <w:t>Work with Informatics colleagues to ensure robust data regarding compliance with statutory duties</w:t>
            </w:r>
            <w:r>
              <w:rPr>
                <w:rFonts w:ascii="Arial" w:hAnsi="Arial" w:cs="Arial"/>
                <w:color w:val="auto"/>
                <w:sz w:val="22"/>
                <w:szCs w:val="22"/>
              </w:rPr>
              <w:t xml:space="preserve"> (31/03/23)</w:t>
            </w:r>
            <w:r w:rsidRPr="007E4208">
              <w:rPr>
                <w:rFonts w:ascii="Arial" w:hAnsi="Arial" w:cs="Arial"/>
                <w:color w:val="auto"/>
                <w:sz w:val="22"/>
                <w:szCs w:val="22"/>
              </w:rPr>
              <w:t>.</w:t>
            </w:r>
          </w:p>
          <w:p w:rsidR="007E4208" w:rsidRPr="007E4208" w:rsidRDefault="007E4208" w:rsidP="007E4208">
            <w:pPr>
              <w:pStyle w:val="Default"/>
              <w:numPr>
                <w:ilvl w:val="0"/>
                <w:numId w:val="20"/>
              </w:numPr>
              <w:ind w:left="281" w:hanging="281"/>
              <w:rPr>
                <w:rFonts w:ascii="Arial" w:hAnsi="Arial" w:cs="Arial"/>
                <w:color w:val="auto"/>
                <w:sz w:val="22"/>
                <w:szCs w:val="22"/>
              </w:rPr>
            </w:pPr>
            <w:r w:rsidRPr="007E4208">
              <w:rPr>
                <w:rFonts w:ascii="Arial" w:hAnsi="Arial" w:cs="Arial"/>
                <w:color w:val="auto"/>
                <w:sz w:val="22"/>
                <w:szCs w:val="22"/>
              </w:rPr>
              <w:t>Work with LA colleagues to establish future SLA arrangements for Paediatric Therapies services and to establish the impact of any changes on the Health Board</w:t>
            </w:r>
            <w:r>
              <w:rPr>
                <w:rFonts w:ascii="Arial" w:hAnsi="Arial" w:cs="Arial"/>
                <w:color w:val="auto"/>
                <w:sz w:val="22"/>
                <w:szCs w:val="22"/>
              </w:rPr>
              <w:t xml:space="preserve"> (28/02/23)</w:t>
            </w:r>
            <w:r w:rsidRPr="007E4208">
              <w:rPr>
                <w:rFonts w:ascii="Arial" w:hAnsi="Arial" w:cs="Arial"/>
                <w:color w:val="auto"/>
                <w:sz w:val="22"/>
                <w:szCs w:val="22"/>
              </w:rPr>
              <w:t>.</w:t>
            </w:r>
          </w:p>
          <w:p w:rsidR="007E4208" w:rsidRDefault="007E4208" w:rsidP="007E4208">
            <w:pPr>
              <w:pStyle w:val="Default"/>
              <w:numPr>
                <w:ilvl w:val="0"/>
                <w:numId w:val="20"/>
              </w:numPr>
              <w:ind w:left="281" w:hanging="281"/>
              <w:rPr>
                <w:rFonts w:ascii="Arial" w:hAnsi="Arial" w:cs="Arial"/>
                <w:color w:val="auto"/>
                <w:sz w:val="22"/>
                <w:szCs w:val="22"/>
              </w:rPr>
            </w:pPr>
            <w:r w:rsidRPr="007E4208">
              <w:rPr>
                <w:rFonts w:ascii="Arial" w:hAnsi="Arial" w:cs="Arial"/>
                <w:color w:val="auto"/>
                <w:sz w:val="22"/>
                <w:szCs w:val="22"/>
              </w:rPr>
              <w:t>Ensure continuation of ALN Project Management post</w:t>
            </w:r>
            <w:r>
              <w:rPr>
                <w:rFonts w:ascii="Arial" w:hAnsi="Arial" w:cs="Arial"/>
                <w:color w:val="auto"/>
                <w:sz w:val="22"/>
                <w:szCs w:val="22"/>
              </w:rPr>
              <w:t xml:space="preserve"> (31/03/23)</w:t>
            </w:r>
            <w:r w:rsidRPr="007E4208">
              <w:rPr>
                <w:rFonts w:ascii="Arial" w:hAnsi="Arial" w:cs="Arial"/>
                <w:color w:val="auto"/>
                <w:sz w:val="22"/>
                <w:szCs w:val="22"/>
              </w:rPr>
              <w:t>.</w:t>
            </w:r>
          </w:p>
          <w:p w:rsidR="00413778" w:rsidRPr="00EC4425" w:rsidRDefault="00413778" w:rsidP="007E4208">
            <w:pPr>
              <w:pStyle w:val="Default"/>
              <w:rPr>
                <w:rFonts w:ascii="Arial" w:hAnsi="Arial" w:cs="Arial"/>
                <w:color w:val="FF0000"/>
              </w:rPr>
            </w:pPr>
          </w:p>
        </w:tc>
      </w:tr>
      <w:tr w:rsidR="007E4208" w:rsidRPr="00EC4425" w:rsidTr="00A12952">
        <w:trPr>
          <w:jc w:val="center"/>
        </w:trPr>
        <w:tc>
          <w:tcPr>
            <w:tcW w:w="1290" w:type="dxa"/>
          </w:tcPr>
          <w:p w:rsidR="007E4208" w:rsidRDefault="00BB017D" w:rsidP="007E2081">
            <w:pPr>
              <w:autoSpaceDE w:val="0"/>
              <w:autoSpaceDN w:val="0"/>
              <w:adjustRightInd w:val="0"/>
              <w:spacing w:after="0" w:line="240" w:lineRule="auto"/>
              <w:jc w:val="center"/>
              <w:rPr>
                <w:rFonts w:ascii="Arial" w:hAnsi="Arial" w:cs="Arial"/>
              </w:rPr>
            </w:pPr>
            <w:r>
              <w:rPr>
                <w:rFonts w:ascii="Arial" w:hAnsi="Arial" w:cs="Arial"/>
              </w:rPr>
              <w:lastRenderedPageBreak/>
              <w:t>89</w:t>
            </w:r>
          </w:p>
          <w:p w:rsidR="00BB017D" w:rsidRPr="00EC4425" w:rsidRDefault="00BB017D" w:rsidP="007E2081">
            <w:pPr>
              <w:autoSpaceDE w:val="0"/>
              <w:autoSpaceDN w:val="0"/>
              <w:adjustRightInd w:val="0"/>
              <w:spacing w:after="0" w:line="240" w:lineRule="auto"/>
              <w:jc w:val="center"/>
              <w:rPr>
                <w:rFonts w:ascii="Arial" w:hAnsi="Arial" w:cs="Arial"/>
              </w:rPr>
            </w:pPr>
            <w:r>
              <w:rPr>
                <w:rFonts w:ascii="Arial" w:hAnsi="Arial" w:cs="Arial"/>
              </w:rPr>
              <w:t>(3071)</w:t>
            </w:r>
          </w:p>
        </w:tc>
        <w:tc>
          <w:tcPr>
            <w:tcW w:w="2537" w:type="dxa"/>
          </w:tcPr>
          <w:p w:rsidR="007E4208" w:rsidRDefault="007E4208" w:rsidP="00DF2B65">
            <w:pPr>
              <w:autoSpaceDE w:val="0"/>
              <w:autoSpaceDN w:val="0"/>
              <w:adjustRightInd w:val="0"/>
              <w:spacing w:after="0" w:line="240" w:lineRule="auto"/>
              <w:rPr>
                <w:rFonts w:ascii="Arial" w:hAnsi="Arial" w:cs="Arial"/>
              </w:rPr>
            </w:pPr>
            <w:r>
              <w:rPr>
                <w:rFonts w:ascii="Arial" w:hAnsi="Arial" w:cs="Arial"/>
                <w:b/>
              </w:rPr>
              <w:t>HMP Swansea</w:t>
            </w:r>
          </w:p>
          <w:p w:rsidR="00BB017D" w:rsidRPr="00BB017D" w:rsidRDefault="00BB017D" w:rsidP="00DF2B65">
            <w:pPr>
              <w:autoSpaceDE w:val="0"/>
              <w:autoSpaceDN w:val="0"/>
              <w:adjustRightInd w:val="0"/>
              <w:spacing w:after="0" w:line="240" w:lineRule="auto"/>
              <w:rPr>
                <w:rFonts w:ascii="Arial" w:hAnsi="Arial" w:cs="Arial"/>
              </w:rPr>
            </w:pPr>
            <w:r w:rsidRPr="00BB017D">
              <w:rPr>
                <w:rFonts w:ascii="Arial" w:hAnsi="Arial" w:cs="Arial"/>
              </w:rPr>
              <w:t xml:space="preserve">There is a risk that the men in HMP Swansea </w:t>
            </w:r>
            <w:r w:rsidRPr="00BB017D">
              <w:rPr>
                <w:rFonts w:ascii="Arial" w:hAnsi="Arial" w:cs="Arial"/>
              </w:rPr>
              <w:lastRenderedPageBreak/>
              <w:t xml:space="preserve">will not receive the appropriate standard of care.  This is </w:t>
            </w:r>
            <w:proofErr w:type="gramStart"/>
            <w:r w:rsidRPr="00BB017D">
              <w:rPr>
                <w:rFonts w:ascii="Arial" w:hAnsi="Arial" w:cs="Arial"/>
              </w:rPr>
              <w:t>due to the fact that</w:t>
            </w:r>
            <w:proofErr w:type="gramEnd"/>
            <w:r w:rsidRPr="00BB017D">
              <w:rPr>
                <w:rFonts w:ascii="Arial" w:hAnsi="Arial" w:cs="Arial"/>
              </w:rPr>
              <w:t xml:space="preserve"> the nursing establishment within the prison no longer fully meets the changed demographics and numbers of men being detained.  The maximum operational capacity of the Prison can reach circa 480 men. The Health Board investment into the Prison </w:t>
            </w:r>
            <w:proofErr w:type="gramStart"/>
            <w:r w:rsidRPr="00BB017D">
              <w:rPr>
                <w:rFonts w:ascii="Arial" w:hAnsi="Arial" w:cs="Arial"/>
              </w:rPr>
              <w:t>is based</w:t>
            </w:r>
            <w:proofErr w:type="gramEnd"/>
            <w:r w:rsidRPr="00BB017D">
              <w:rPr>
                <w:rFonts w:ascii="Arial" w:hAnsi="Arial" w:cs="Arial"/>
              </w:rPr>
              <w:t xml:space="preserve"> on delivering services to 250 men. This </w:t>
            </w:r>
            <w:proofErr w:type="gramStart"/>
            <w:r w:rsidRPr="00BB017D">
              <w:rPr>
                <w:rFonts w:ascii="Arial" w:hAnsi="Arial" w:cs="Arial"/>
              </w:rPr>
              <w:t>was also highlighted</w:t>
            </w:r>
            <w:proofErr w:type="gramEnd"/>
            <w:r w:rsidRPr="00BB017D">
              <w:rPr>
                <w:rFonts w:ascii="Arial" w:hAnsi="Arial" w:cs="Arial"/>
              </w:rPr>
              <w:t xml:space="preserve"> as a risk in the recent HIW governance review.  </w:t>
            </w:r>
          </w:p>
        </w:tc>
        <w:tc>
          <w:tcPr>
            <w:tcW w:w="1125" w:type="dxa"/>
            <w:shd w:val="clear" w:color="auto" w:fill="FFFFFF"/>
          </w:tcPr>
          <w:p w:rsidR="007E4208" w:rsidRPr="00EC4425" w:rsidRDefault="00BB017D" w:rsidP="00412DBF">
            <w:pPr>
              <w:autoSpaceDE w:val="0"/>
              <w:autoSpaceDN w:val="0"/>
              <w:adjustRightInd w:val="0"/>
              <w:spacing w:after="0" w:line="240" w:lineRule="auto"/>
              <w:jc w:val="center"/>
              <w:rPr>
                <w:rFonts w:ascii="Arial" w:hAnsi="Arial" w:cs="Arial"/>
              </w:rPr>
            </w:pPr>
            <w:r>
              <w:rPr>
                <w:rFonts w:ascii="Arial" w:hAnsi="Arial" w:cs="Arial"/>
              </w:rPr>
              <w:lastRenderedPageBreak/>
              <w:t>20</w:t>
            </w:r>
          </w:p>
        </w:tc>
        <w:tc>
          <w:tcPr>
            <w:tcW w:w="1308" w:type="dxa"/>
            <w:shd w:val="clear" w:color="auto" w:fill="FFFFFF"/>
          </w:tcPr>
          <w:p w:rsidR="007E4208" w:rsidRPr="00EC4425" w:rsidRDefault="00BB017D" w:rsidP="00E53F8F">
            <w:pPr>
              <w:autoSpaceDE w:val="0"/>
              <w:autoSpaceDN w:val="0"/>
              <w:adjustRightInd w:val="0"/>
              <w:spacing w:after="0" w:line="240" w:lineRule="auto"/>
              <w:jc w:val="center"/>
              <w:rPr>
                <w:rFonts w:ascii="Arial" w:hAnsi="Arial" w:cs="Arial"/>
              </w:rPr>
            </w:pPr>
            <w:r>
              <w:rPr>
                <w:rFonts w:ascii="Arial" w:hAnsi="Arial" w:cs="Arial"/>
              </w:rPr>
              <w:t>Executive Director of Nursing</w:t>
            </w:r>
          </w:p>
        </w:tc>
        <w:tc>
          <w:tcPr>
            <w:tcW w:w="3182" w:type="dxa"/>
            <w:shd w:val="clear" w:color="auto" w:fill="FFFFFF"/>
          </w:tcPr>
          <w:p w:rsidR="00BB017D" w:rsidRPr="00EC4425" w:rsidRDefault="00BB017D" w:rsidP="00BB017D">
            <w:pPr>
              <w:pStyle w:val="Default"/>
              <w:rPr>
                <w:rFonts w:ascii="Arial" w:hAnsi="Arial" w:cs="Arial"/>
                <w:color w:val="auto"/>
                <w:sz w:val="22"/>
                <w:szCs w:val="22"/>
              </w:rPr>
            </w:pPr>
            <w:r w:rsidRPr="00EC4425">
              <w:rPr>
                <w:rFonts w:ascii="Arial" w:hAnsi="Arial" w:cs="Arial"/>
                <w:color w:val="auto"/>
                <w:sz w:val="22"/>
                <w:szCs w:val="22"/>
              </w:rPr>
              <w:t>This risk score remains unchanged currently.</w:t>
            </w:r>
          </w:p>
          <w:p w:rsidR="007E4208" w:rsidRDefault="007E4208" w:rsidP="00057787">
            <w:pPr>
              <w:pStyle w:val="Default"/>
              <w:rPr>
                <w:rFonts w:ascii="Arial" w:hAnsi="Arial" w:cs="Arial"/>
                <w:color w:val="auto"/>
                <w:sz w:val="22"/>
                <w:szCs w:val="22"/>
              </w:rPr>
            </w:pPr>
          </w:p>
          <w:p w:rsidR="00BB017D" w:rsidRDefault="00BB017D" w:rsidP="00057787">
            <w:pPr>
              <w:pStyle w:val="Default"/>
              <w:rPr>
                <w:rFonts w:ascii="Arial" w:hAnsi="Arial" w:cs="Arial"/>
                <w:color w:val="auto"/>
                <w:sz w:val="22"/>
                <w:szCs w:val="22"/>
              </w:rPr>
            </w:pPr>
            <w:r>
              <w:rPr>
                <w:rFonts w:ascii="Arial" w:hAnsi="Arial" w:cs="Arial"/>
                <w:color w:val="auto"/>
                <w:sz w:val="22"/>
                <w:szCs w:val="22"/>
              </w:rPr>
              <w:lastRenderedPageBreak/>
              <w:t>Actions:</w:t>
            </w:r>
          </w:p>
          <w:p w:rsidR="00BB017D" w:rsidRPr="00BB017D" w:rsidRDefault="00BB017D" w:rsidP="00BB017D">
            <w:pPr>
              <w:pStyle w:val="Default"/>
              <w:numPr>
                <w:ilvl w:val="0"/>
                <w:numId w:val="21"/>
              </w:numPr>
              <w:ind w:left="281" w:hanging="281"/>
              <w:rPr>
                <w:rFonts w:ascii="Arial" w:hAnsi="Arial" w:cs="Arial"/>
                <w:color w:val="auto"/>
                <w:sz w:val="22"/>
                <w:szCs w:val="22"/>
              </w:rPr>
            </w:pPr>
            <w:r w:rsidRPr="00BB017D">
              <w:rPr>
                <w:rFonts w:ascii="Arial" w:hAnsi="Arial" w:cs="Arial"/>
                <w:color w:val="auto"/>
                <w:sz w:val="22"/>
                <w:szCs w:val="22"/>
              </w:rPr>
              <w:t>Business case developed included in IMTP and representation made to W</w:t>
            </w:r>
            <w:r>
              <w:rPr>
                <w:rFonts w:ascii="Arial" w:hAnsi="Arial" w:cs="Arial"/>
                <w:color w:val="auto"/>
                <w:sz w:val="22"/>
                <w:szCs w:val="22"/>
              </w:rPr>
              <w:t>G and HB for additional funding (03/04/2023)</w:t>
            </w:r>
          </w:p>
          <w:p w:rsidR="00BB017D" w:rsidRDefault="00BB017D" w:rsidP="00BB017D">
            <w:pPr>
              <w:pStyle w:val="Default"/>
              <w:numPr>
                <w:ilvl w:val="0"/>
                <w:numId w:val="21"/>
              </w:numPr>
              <w:ind w:left="281" w:hanging="281"/>
              <w:rPr>
                <w:rFonts w:ascii="Arial" w:hAnsi="Arial" w:cs="Arial"/>
                <w:color w:val="auto"/>
                <w:sz w:val="22"/>
                <w:szCs w:val="22"/>
              </w:rPr>
            </w:pPr>
            <w:r w:rsidRPr="00BB017D">
              <w:rPr>
                <w:rFonts w:ascii="Arial" w:hAnsi="Arial" w:cs="Arial"/>
                <w:color w:val="auto"/>
                <w:sz w:val="22"/>
                <w:szCs w:val="22"/>
              </w:rPr>
              <w:t xml:space="preserve">Through Prison Partnership Board exploring opportunities to implement the recommendations </w:t>
            </w:r>
            <w:r>
              <w:rPr>
                <w:rFonts w:ascii="Arial" w:hAnsi="Arial" w:cs="Arial"/>
                <w:color w:val="auto"/>
                <w:sz w:val="22"/>
                <w:szCs w:val="22"/>
              </w:rPr>
              <w:t>of HIW and Health Delivery Plan (31/03/2023).</w:t>
            </w:r>
          </w:p>
          <w:p w:rsidR="00BB017D" w:rsidRDefault="00BB017D" w:rsidP="00BB017D">
            <w:pPr>
              <w:pStyle w:val="Default"/>
              <w:rPr>
                <w:rFonts w:ascii="Arial" w:hAnsi="Arial" w:cs="Arial"/>
                <w:color w:val="auto"/>
                <w:sz w:val="22"/>
                <w:szCs w:val="22"/>
              </w:rPr>
            </w:pPr>
          </w:p>
          <w:p w:rsidR="00BB017D" w:rsidRDefault="00BB017D" w:rsidP="00BB017D">
            <w:pPr>
              <w:pStyle w:val="Default"/>
              <w:rPr>
                <w:rFonts w:ascii="Arial" w:hAnsi="Arial" w:cs="Arial"/>
                <w:color w:val="auto"/>
                <w:sz w:val="22"/>
                <w:szCs w:val="22"/>
              </w:rPr>
            </w:pPr>
            <w:r>
              <w:rPr>
                <w:rFonts w:ascii="Arial" w:hAnsi="Arial" w:cs="Arial"/>
                <w:color w:val="auto"/>
                <w:sz w:val="22"/>
                <w:szCs w:val="22"/>
              </w:rPr>
              <w:t>Update:</w:t>
            </w:r>
          </w:p>
          <w:p w:rsidR="00BB017D" w:rsidRDefault="00BB017D" w:rsidP="00BB017D">
            <w:pPr>
              <w:pStyle w:val="Default"/>
              <w:rPr>
                <w:rFonts w:ascii="Arial" w:hAnsi="Arial" w:cs="Arial"/>
                <w:color w:val="auto"/>
                <w:sz w:val="22"/>
                <w:szCs w:val="22"/>
              </w:rPr>
            </w:pPr>
            <w:r w:rsidRPr="00BB017D">
              <w:rPr>
                <w:rFonts w:ascii="Arial" w:hAnsi="Arial" w:cs="Arial"/>
                <w:color w:val="auto"/>
                <w:sz w:val="22"/>
                <w:szCs w:val="22"/>
              </w:rPr>
              <w:t xml:space="preserve">The health board has approached the WG to seek additional funding for the prison. Short term, PCTG has identified up to £100k </w:t>
            </w:r>
            <w:proofErr w:type="gramStart"/>
            <w:r w:rsidRPr="00BB017D">
              <w:rPr>
                <w:rFonts w:ascii="Arial" w:hAnsi="Arial" w:cs="Arial"/>
                <w:color w:val="auto"/>
                <w:sz w:val="22"/>
                <w:szCs w:val="22"/>
              </w:rPr>
              <w:t>non recurrent</w:t>
            </w:r>
            <w:proofErr w:type="gramEnd"/>
            <w:r w:rsidRPr="00BB017D">
              <w:rPr>
                <w:rFonts w:ascii="Arial" w:hAnsi="Arial" w:cs="Arial"/>
                <w:color w:val="auto"/>
                <w:sz w:val="22"/>
                <w:szCs w:val="22"/>
              </w:rPr>
              <w:t xml:space="preserve"> money, until the 31</w:t>
            </w:r>
            <w:r w:rsidRPr="00BB017D">
              <w:rPr>
                <w:rFonts w:ascii="Arial" w:hAnsi="Arial" w:cs="Arial"/>
                <w:color w:val="auto"/>
                <w:sz w:val="22"/>
                <w:szCs w:val="22"/>
                <w:vertAlign w:val="superscript"/>
              </w:rPr>
              <w:t>st</w:t>
            </w:r>
            <w:r>
              <w:rPr>
                <w:rFonts w:ascii="Arial" w:hAnsi="Arial" w:cs="Arial"/>
                <w:color w:val="auto"/>
                <w:sz w:val="22"/>
                <w:szCs w:val="22"/>
              </w:rPr>
              <w:t xml:space="preserve"> </w:t>
            </w:r>
            <w:r w:rsidRPr="00BB017D">
              <w:rPr>
                <w:rFonts w:ascii="Arial" w:hAnsi="Arial" w:cs="Arial"/>
                <w:color w:val="auto"/>
                <w:sz w:val="22"/>
                <w:szCs w:val="22"/>
              </w:rPr>
              <w:t xml:space="preserve">March </w:t>
            </w:r>
            <w:r>
              <w:rPr>
                <w:rFonts w:ascii="Arial" w:hAnsi="Arial" w:cs="Arial"/>
                <w:color w:val="auto"/>
                <w:sz w:val="22"/>
                <w:szCs w:val="22"/>
              </w:rPr>
              <w:t xml:space="preserve">2023 </w:t>
            </w:r>
            <w:r w:rsidRPr="00BB017D">
              <w:rPr>
                <w:rFonts w:ascii="Arial" w:hAnsi="Arial" w:cs="Arial"/>
                <w:color w:val="auto"/>
                <w:sz w:val="22"/>
                <w:szCs w:val="22"/>
              </w:rPr>
              <w:t>to increase recruitment in the highest risk areas and to fund absence as there is no ‘head room’ built into the funding to provide absence cover.</w:t>
            </w:r>
            <w:r>
              <w:rPr>
                <w:rFonts w:ascii="Arial" w:hAnsi="Arial" w:cs="Arial"/>
                <w:color w:val="auto"/>
                <w:sz w:val="22"/>
                <w:szCs w:val="22"/>
              </w:rPr>
              <w:t xml:space="preserve"> </w:t>
            </w:r>
          </w:p>
          <w:p w:rsidR="00BB017D" w:rsidRPr="00BB017D" w:rsidRDefault="00BB017D" w:rsidP="00BB017D">
            <w:pPr>
              <w:pStyle w:val="Default"/>
              <w:rPr>
                <w:rFonts w:ascii="Arial" w:hAnsi="Arial" w:cs="Arial"/>
                <w:color w:val="auto"/>
                <w:sz w:val="22"/>
                <w:szCs w:val="22"/>
              </w:rPr>
            </w:pPr>
          </w:p>
        </w:tc>
      </w:tr>
    </w:tbl>
    <w:p w:rsidR="00F13083" w:rsidRPr="00EC4425" w:rsidRDefault="00F13083" w:rsidP="003D046F">
      <w:pPr>
        <w:spacing w:after="0" w:line="240" w:lineRule="auto"/>
        <w:rPr>
          <w:rFonts w:ascii="Arial" w:hAnsi="Arial" w:cs="Arial"/>
          <w:color w:val="FF0000"/>
          <w:sz w:val="24"/>
          <w:szCs w:val="24"/>
        </w:rPr>
      </w:pPr>
    </w:p>
    <w:p w:rsidR="00DF0FA7" w:rsidRPr="00EC4425" w:rsidRDefault="00385627" w:rsidP="003D046F">
      <w:pPr>
        <w:spacing w:after="0" w:line="240" w:lineRule="auto"/>
        <w:rPr>
          <w:rFonts w:ascii="Arial" w:hAnsi="Arial" w:cs="Arial"/>
          <w:sz w:val="24"/>
          <w:szCs w:val="24"/>
        </w:rPr>
      </w:pPr>
      <w:r w:rsidRPr="00EC4425">
        <w:rPr>
          <w:rFonts w:ascii="Arial" w:hAnsi="Arial" w:cs="Arial"/>
          <w:sz w:val="24"/>
          <w:szCs w:val="24"/>
        </w:rPr>
        <w:t xml:space="preserve">The Committee </w:t>
      </w:r>
      <w:proofErr w:type="gramStart"/>
      <w:r w:rsidRPr="00EC4425">
        <w:rPr>
          <w:rFonts w:ascii="Arial" w:hAnsi="Arial" w:cs="Arial"/>
          <w:sz w:val="24"/>
          <w:szCs w:val="24"/>
        </w:rPr>
        <w:t>is requested</w:t>
      </w:r>
      <w:proofErr w:type="gramEnd"/>
      <w:r w:rsidRPr="00EC4425">
        <w:rPr>
          <w:rFonts w:ascii="Arial" w:hAnsi="Arial" w:cs="Arial"/>
          <w:sz w:val="24"/>
          <w:szCs w:val="24"/>
        </w:rPr>
        <w:t xml:space="preserve"> to ensure that its agenda provides for the scrutiny and challenge of actions being taken to address the risks, and supports the reporting of assurance to the Board accordingly</w:t>
      </w:r>
      <w:r w:rsidR="003D046F" w:rsidRPr="00EC4425">
        <w:rPr>
          <w:rFonts w:ascii="Arial" w:hAnsi="Arial" w:cs="Arial"/>
          <w:sz w:val="24"/>
          <w:szCs w:val="24"/>
        </w:rPr>
        <w:t>.</w:t>
      </w:r>
    </w:p>
    <w:p w:rsidR="005624E4" w:rsidRPr="00EC4425" w:rsidRDefault="005624E4" w:rsidP="005624E4">
      <w:pPr>
        <w:spacing w:after="0" w:line="240" w:lineRule="auto"/>
        <w:jc w:val="both"/>
        <w:rPr>
          <w:rFonts w:ascii="Arial" w:hAnsi="Arial" w:cs="Arial"/>
          <w:sz w:val="24"/>
          <w:szCs w:val="24"/>
        </w:rPr>
      </w:pPr>
    </w:p>
    <w:p w:rsidR="00285AC6" w:rsidRPr="00EC4425" w:rsidRDefault="00285AC6" w:rsidP="003D046F">
      <w:pPr>
        <w:spacing w:after="0" w:line="240" w:lineRule="auto"/>
        <w:rPr>
          <w:rFonts w:ascii="Arial" w:hAnsi="Arial" w:cs="Arial"/>
          <w:color w:val="FF0000"/>
          <w:sz w:val="24"/>
          <w:szCs w:val="24"/>
        </w:rPr>
      </w:pPr>
    </w:p>
    <w:p w:rsidR="00285AC6" w:rsidRPr="00EC4425" w:rsidRDefault="00300D49" w:rsidP="00285AC6">
      <w:pPr>
        <w:autoSpaceDE w:val="0"/>
        <w:autoSpaceDN w:val="0"/>
        <w:adjustRightInd w:val="0"/>
        <w:spacing w:after="0" w:line="240" w:lineRule="auto"/>
        <w:jc w:val="both"/>
        <w:rPr>
          <w:rFonts w:ascii="Arial" w:hAnsi="Arial" w:cs="Arial"/>
          <w:b/>
          <w:sz w:val="24"/>
          <w:szCs w:val="24"/>
        </w:rPr>
      </w:pPr>
      <w:r w:rsidRPr="00EC4425">
        <w:rPr>
          <w:rFonts w:ascii="Arial" w:hAnsi="Arial" w:cs="Arial"/>
          <w:b/>
          <w:sz w:val="24"/>
          <w:szCs w:val="24"/>
        </w:rPr>
        <w:t>3.3</w:t>
      </w:r>
      <w:r w:rsidR="00285AC6" w:rsidRPr="00EC4425">
        <w:rPr>
          <w:rFonts w:ascii="Arial" w:hAnsi="Arial" w:cs="Arial"/>
          <w:b/>
          <w:sz w:val="24"/>
          <w:szCs w:val="24"/>
        </w:rPr>
        <w:t xml:space="preserve"> Risks Assigned to Other Committees </w:t>
      </w:r>
    </w:p>
    <w:p w:rsidR="00571AE5" w:rsidRPr="00EC4425" w:rsidRDefault="00571AE5" w:rsidP="00285AC6">
      <w:pPr>
        <w:autoSpaceDE w:val="0"/>
        <w:autoSpaceDN w:val="0"/>
        <w:adjustRightInd w:val="0"/>
        <w:spacing w:after="0" w:line="240" w:lineRule="auto"/>
        <w:jc w:val="both"/>
        <w:rPr>
          <w:rFonts w:ascii="Arial" w:hAnsi="Arial" w:cs="Arial"/>
          <w:sz w:val="24"/>
          <w:szCs w:val="24"/>
        </w:rPr>
      </w:pPr>
    </w:p>
    <w:p w:rsidR="00990D33" w:rsidRPr="00EC4425" w:rsidRDefault="00285AC6" w:rsidP="00285AC6">
      <w:pPr>
        <w:autoSpaceDE w:val="0"/>
        <w:autoSpaceDN w:val="0"/>
        <w:adjustRightInd w:val="0"/>
        <w:spacing w:after="0" w:line="240" w:lineRule="auto"/>
        <w:jc w:val="both"/>
        <w:rPr>
          <w:rFonts w:ascii="Arial" w:hAnsi="Arial" w:cs="Arial"/>
          <w:sz w:val="24"/>
          <w:szCs w:val="24"/>
        </w:rPr>
      </w:pPr>
      <w:r w:rsidRPr="00EC4425">
        <w:rPr>
          <w:rFonts w:ascii="Arial" w:hAnsi="Arial" w:cs="Arial"/>
          <w:sz w:val="24"/>
          <w:szCs w:val="24"/>
        </w:rPr>
        <w:t xml:space="preserve">There are </w:t>
      </w:r>
      <w:r w:rsidR="00DD7F20" w:rsidRPr="00EC4425">
        <w:rPr>
          <w:rFonts w:ascii="Arial" w:hAnsi="Arial" w:cs="Arial"/>
          <w:sz w:val="24"/>
          <w:szCs w:val="24"/>
        </w:rPr>
        <w:t>six</w:t>
      </w:r>
      <w:r w:rsidRPr="00EC4425">
        <w:rPr>
          <w:rFonts w:ascii="Arial" w:hAnsi="Arial" w:cs="Arial"/>
          <w:sz w:val="24"/>
          <w:szCs w:val="24"/>
        </w:rPr>
        <w:t xml:space="preserve"> risks which are assigned to other Committees in terms of overseeing actions to mitigate the risks, </w:t>
      </w:r>
      <w:r w:rsidR="00C74286" w:rsidRPr="00EC4425">
        <w:rPr>
          <w:rFonts w:ascii="Arial" w:hAnsi="Arial" w:cs="Arial"/>
          <w:sz w:val="24"/>
          <w:szCs w:val="24"/>
        </w:rPr>
        <w:t>as outlined in table 2 below</w:t>
      </w:r>
      <w:r w:rsidR="00F73169" w:rsidRPr="00EC4425">
        <w:rPr>
          <w:rFonts w:ascii="Arial" w:hAnsi="Arial" w:cs="Arial"/>
          <w:sz w:val="24"/>
          <w:szCs w:val="24"/>
        </w:rPr>
        <w:t>, noted here for information</w:t>
      </w:r>
      <w:r w:rsidR="0002696B" w:rsidRPr="00EC4425">
        <w:rPr>
          <w:rFonts w:ascii="Arial" w:hAnsi="Arial" w:cs="Arial"/>
          <w:sz w:val="24"/>
          <w:szCs w:val="24"/>
        </w:rPr>
        <w:t>. As noted earlier, the detailed HBRR entries are also included in Appendix 1 for information</w:t>
      </w:r>
      <w:r w:rsidR="00C74286" w:rsidRPr="00EC4425">
        <w:rPr>
          <w:rFonts w:ascii="Arial" w:hAnsi="Arial" w:cs="Arial"/>
          <w:sz w:val="24"/>
          <w:szCs w:val="24"/>
        </w:rPr>
        <w:t xml:space="preserve">. In </w:t>
      </w:r>
      <w:r w:rsidRPr="00EC4425">
        <w:rPr>
          <w:rFonts w:ascii="Arial" w:hAnsi="Arial" w:cs="Arial"/>
          <w:sz w:val="24"/>
          <w:szCs w:val="24"/>
        </w:rPr>
        <w:t xml:space="preserve">view of the consequence </w:t>
      </w:r>
      <w:r w:rsidR="00C74286" w:rsidRPr="00EC4425">
        <w:rPr>
          <w:rFonts w:ascii="Arial" w:hAnsi="Arial" w:cs="Arial"/>
          <w:sz w:val="24"/>
          <w:szCs w:val="24"/>
        </w:rPr>
        <w:t>to</w:t>
      </w:r>
      <w:r w:rsidRPr="00EC4425">
        <w:rPr>
          <w:rFonts w:ascii="Arial" w:hAnsi="Arial" w:cs="Arial"/>
          <w:sz w:val="24"/>
          <w:szCs w:val="24"/>
        </w:rPr>
        <w:t xml:space="preserve"> patients if the risk</w:t>
      </w:r>
      <w:r w:rsidR="00C74286" w:rsidRPr="00EC4425">
        <w:rPr>
          <w:rFonts w:ascii="Arial" w:hAnsi="Arial" w:cs="Arial"/>
          <w:sz w:val="24"/>
          <w:szCs w:val="24"/>
        </w:rPr>
        <w:t xml:space="preserve">s materialise, </w:t>
      </w:r>
      <w:r w:rsidRPr="00EC4425">
        <w:rPr>
          <w:rFonts w:ascii="Arial" w:hAnsi="Arial" w:cs="Arial"/>
          <w:sz w:val="24"/>
          <w:szCs w:val="24"/>
        </w:rPr>
        <w:t xml:space="preserve">the Committees have requested </w:t>
      </w:r>
      <w:r w:rsidR="00C74286" w:rsidRPr="00EC4425">
        <w:rPr>
          <w:rFonts w:ascii="Arial" w:hAnsi="Arial" w:cs="Arial"/>
          <w:sz w:val="24"/>
          <w:szCs w:val="24"/>
        </w:rPr>
        <w:t xml:space="preserve">that </w:t>
      </w:r>
      <w:r w:rsidRPr="00EC4425">
        <w:rPr>
          <w:rFonts w:ascii="Arial" w:hAnsi="Arial" w:cs="Arial"/>
          <w:sz w:val="24"/>
          <w:szCs w:val="24"/>
        </w:rPr>
        <w:t xml:space="preserve">the Quality &amp; Safety Committee </w:t>
      </w:r>
      <w:proofErr w:type="gramStart"/>
      <w:r w:rsidRPr="00EC4425">
        <w:rPr>
          <w:rFonts w:ascii="Arial" w:hAnsi="Arial" w:cs="Arial"/>
          <w:sz w:val="24"/>
          <w:szCs w:val="24"/>
        </w:rPr>
        <w:t xml:space="preserve">be </w:t>
      </w:r>
      <w:r w:rsidR="00C74286" w:rsidRPr="00EC4425">
        <w:rPr>
          <w:rFonts w:ascii="Arial" w:hAnsi="Arial" w:cs="Arial"/>
          <w:sz w:val="24"/>
          <w:szCs w:val="24"/>
        </w:rPr>
        <w:t>made</w:t>
      </w:r>
      <w:proofErr w:type="gramEnd"/>
      <w:r w:rsidR="00C74286" w:rsidRPr="00EC4425">
        <w:rPr>
          <w:rFonts w:ascii="Arial" w:hAnsi="Arial" w:cs="Arial"/>
          <w:sz w:val="24"/>
          <w:szCs w:val="24"/>
        </w:rPr>
        <w:t xml:space="preserve"> </w:t>
      </w:r>
      <w:r w:rsidRPr="00EC4425">
        <w:rPr>
          <w:rFonts w:ascii="Arial" w:hAnsi="Arial" w:cs="Arial"/>
          <w:sz w:val="24"/>
          <w:szCs w:val="24"/>
        </w:rPr>
        <w:t>aware of these risks as well.</w:t>
      </w:r>
      <w:r w:rsidR="00B27B7B" w:rsidRPr="00EC4425">
        <w:rPr>
          <w:rFonts w:ascii="Arial" w:hAnsi="Arial" w:cs="Arial"/>
          <w:sz w:val="24"/>
          <w:szCs w:val="24"/>
        </w:rPr>
        <w:t xml:space="preserve"> </w:t>
      </w:r>
    </w:p>
    <w:p w:rsidR="00C74286" w:rsidRPr="00EC4425" w:rsidRDefault="00C74286" w:rsidP="00285AC6">
      <w:pPr>
        <w:autoSpaceDE w:val="0"/>
        <w:autoSpaceDN w:val="0"/>
        <w:adjustRightInd w:val="0"/>
        <w:spacing w:after="0" w:line="240" w:lineRule="auto"/>
        <w:jc w:val="both"/>
        <w:rPr>
          <w:rFonts w:ascii="Arial" w:hAnsi="Arial" w:cs="Arial"/>
          <w:color w:val="FF0000"/>
          <w:sz w:val="24"/>
          <w:szCs w:val="24"/>
        </w:rPr>
      </w:pPr>
    </w:p>
    <w:p w:rsidR="00285AC6" w:rsidRPr="00EC4425" w:rsidRDefault="00C74286" w:rsidP="00285AC6">
      <w:pPr>
        <w:autoSpaceDE w:val="0"/>
        <w:autoSpaceDN w:val="0"/>
        <w:adjustRightInd w:val="0"/>
        <w:spacing w:after="0" w:line="240" w:lineRule="auto"/>
        <w:jc w:val="both"/>
        <w:rPr>
          <w:rFonts w:ascii="Arial" w:hAnsi="Arial" w:cs="Arial"/>
          <w:sz w:val="20"/>
          <w:szCs w:val="20"/>
        </w:rPr>
      </w:pPr>
      <w:r w:rsidRPr="00EC4425">
        <w:rPr>
          <w:rFonts w:ascii="Arial" w:hAnsi="Arial" w:cs="Arial"/>
          <w:sz w:val="20"/>
          <w:szCs w:val="20"/>
        </w:rPr>
        <w:t xml:space="preserve">Table 2 - </w:t>
      </w:r>
      <w:r w:rsidR="00285AC6" w:rsidRPr="00EC4425">
        <w:rPr>
          <w:rFonts w:ascii="Arial" w:hAnsi="Arial" w:cs="Arial"/>
          <w:sz w:val="20"/>
          <w:szCs w:val="20"/>
        </w:rPr>
        <w:t xml:space="preserve">  </w:t>
      </w:r>
      <w:r w:rsidRPr="00EC4425">
        <w:rPr>
          <w:rFonts w:ascii="Arial" w:hAnsi="Arial" w:cs="Arial"/>
          <w:sz w:val="20"/>
          <w:szCs w:val="20"/>
        </w:rPr>
        <w:t xml:space="preserve">Risks Assigned </w:t>
      </w:r>
      <w:proofErr w:type="gramStart"/>
      <w:r w:rsidRPr="00EC4425">
        <w:rPr>
          <w:rFonts w:ascii="Arial" w:hAnsi="Arial" w:cs="Arial"/>
          <w:sz w:val="20"/>
          <w:szCs w:val="20"/>
        </w:rPr>
        <w:t xml:space="preserve">to Other Committees with Referral to </w:t>
      </w:r>
      <w:r w:rsidR="00E46E2B" w:rsidRPr="00EC4425">
        <w:rPr>
          <w:rFonts w:ascii="Arial" w:hAnsi="Arial" w:cs="Arial"/>
          <w:sz w:val="20"/>
          <w:szCs w:val="20"/>
        </w:rPr>
        <w:t xml:space="preserve">Q&amp;S </w:t>
      </w:r>
      <w:r w:rsidRPr="00EC4425">
        <w:rPr>
          <w:rFonts w:ascii="Arial" w:hAnsi="Arial" w:cs="Arial"/>
          <w:sz w:val="20"/>
          <w:szCs w:val="20"/>
        </w:rPr>
        <w:t>Committee</w:t>
      </w:r>
      <w:r w:rsidR="00E46E2B" w:rsidRPr="00EC4425">
        <w:rPr>
          <w:rFonts w:ascii="Arial" w:hAnsi="Arial" w:cs="Arial"/>
          <w:sz w:val="20"/>
          <w:szCs w:val="20"/>
        </w:rPr>
        <w:t xml:space="preserve"> for Information</w:t>
      </w:r>
      <w:proofErr w:type="gramEnd"/>
    </w:p>
    <w:tbl>
      <w:tblPr>
        <w:tblStyle w:val="TableGrid"/>
        <w:tblW w:w="892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87"/>
        <w:gridCol w:w="4095"/>
        <w:gridCol w:w="1416"/>
        <w:gridCol w:w="1417"/>
        <w:gridCol w:w="1011"/>
      </w:tblGrid>
      <w:tr w:rsidR="00EB46C9" w:rsidRPr="00EC4425" w:rsidTr="000A7786">
        <w:trPr>
          <w:trHeight w:val="509"/>
          <w:tblHeader/>
        </w:trPr>
        <w:tc>
          <w:tcPr>
            <w:tcW w:w="988" w:type="dxa"/>
            <w:shd w:val="clear" w:color="auto" w:fill="B4C6E7" w:themeFill="accent5" w:themeFillTint="66"/>
          </w:tcPr>
          <w:p w:rsidR="00E46E2B" w:rsidRPr="00EC4425" w:rsidRDefault="00E46E2B" w:rsidP="00E46E2B">
            <w:pPr>
              <w:autoSpaceDE w:val="0"/>
              <w:autoSpaceDN w:val="0"/>
              <w:adjustRightInd w:val="0"/>
              <w:jc w:val="center"/>
              <w:rPr>
                <w:rFonts w:ascii="Arial" w:hAnsi="Arial" w:cs="Arial"/>
                <w:b/>
              </w:rPr>
            </w:pPr>
            <w:r w:rsidRPr="00EC4425">
              <w:rPr>
                <w:rFonts w:ascii="Arial" w:hAnsi="Arial" w:cs="Arial"/>
                <w:b/>
              </w:rPr>
              <w:t>Ref</w:t>
            </w:r>
          </w:p>
        </w:tc>
        <w:tc>
          <w:tcPr>
            <w:tcW w:w="4110" w:type="dxa"/>
            <w:shd w:val="clear" w:color="auto" w:fill="B4C6E7" w:themeFill="accent5" w:themeFillTint="66"/>
          </w:tcPr>
          <w:p w:rsidR="00E46E2B" w:rsidRPr="00EC4425" w:rsidRDefault="00E46E2B" w:rsidP="00E46E2B">
            <w:pPr>
              <w:autoSpaceDE w:val="0"/>
              <w:autoSpaceDN w:val="0"/>
              <w:adjustRightInd w:val="0"/>
              <w:jc w:val="both"/>
              <w:rPr>
                <w:rFonts w:ascii="Arial" w:hAnsi="Arial" w:cs="Arial"/>
                <w:b/>
              </w:rPr>
            </w:pPr>
            <w:r w:rsidRPr="00EC4425">
              <w:rPr>
                <w:rFonts w:ascii="Arial" w:hAnsi="Arial" w:cs="Arial"/>
                <w:b/>
              </w:rPr>
              <w:t>Description of Risk Identified</w:t>
            </w:r>
          </w:p>
          <w:p w:rsidR="00990D33" w:rsidRPr="00EC4425" w:rsidRDefault="00DF2B65" w:rsidP="00E46E2B">
            <w:pPr>
              <w:autoSpaceDE w:val="0"/>
              <w:autoSpaceDN w:val="0"/>
              <w:adjustRightInd w:val="0"/>
              <w:jc w:val="both"/>
              <w:rPr>
                <w:rFonts w:ascii="Arial" w:hAnsi="Arial" w:cs="Arial"/>
                <w:b/>
              </w:rPr>
            </w:pPr>
            <w:r w:rsidRPr="00EC4425">
              <w:rPr>
                <w:rFonts w:ascii="Arial" w:hAnsi="Arial" w:cs="Arial"/>
                <w:b/>
              </w:rPr>
              <w:t>(Summarised)</w:t>
            </w:r>
          </w:p>
        </w:tc>
        <w:tc>
          <w:tcPr>
            <w:tcW w:w="1418" w:type="dxa"/>
            <w:shd w:val="clear" w:color="auto" w:fill="B4C6E7" w:themeFill="accent5" w:themeFillTint="66"/>
          </w:tcPr>
          <w:p w:rsidR="00E46E2B" w:rsidRPr="00EC4425" w:rsidRDefault="00E46E2B" w:rsidP="00E46E2B">
            <w:pPr>
              <w:autoSpaceDE w:val="0"/>
              <w:autoSpaceDN w:val="0"/>
              <w:adjustRightInd w:val="0"/>
              <w:jc w:val="center"/>
              <w:rPr>
                <w:rFonts w:ascii="Arial" w:hAnsi="Arial" w:cs="Arial"/>
                <w:b/>
              </w:rPr>
            </w:pPr>
            <w:r w:rsidRPr="00EC4425">
              <w:rPr>
                <w:rFonts w:ascii="Arial" w:hAnsi="Arial" w:cs="Arial"/>
                <w:b/>
              </w:rPr>
              <w:t>Exec Lead</w:t>
            </w:r>
          </w:p>
        </w:tc>
        <w:tc>
          <w:tcPr>
            <w:tcW w:w="1417" w:type="dxa"/>
            <w:shd w:val="clear" w:color="auto" w:fill="B4C6E7" w:themeFill="accent5" w:themeFillTint="66"/>
          </w:tcPr>
          <w:p w:rsidR="00E46E2B" w:rsidRPr="00EC4425" w:rsidRDefault="00E46E2B" w:rsidP="00E46E2B">
            <w:pPr>
              <w:autoSpaceDE w:val="0"/>
              <w:autoSpaceDN w:val="0"/>
              <w:adjustRightInd w:val="0"/>
              <w:jc w:val="center"/>
              <w:rPr>
                <w:rFonts w:ascii="Arial" w:hAnsi="Arial" w:cs="Arial"/>
                <w:b/>
              </w:rPr>
            </w:pPr>
            <w:r w:rsidRPr="00EC4425">
              <w:rPr>
                <w:rFonts w:ascii="Arial" w:hAnsi="Arial" w:cs="Arial"/>
                <w:b/>
              </w:rPr>
              <w:t>Committee</w:t>
            </w:r>
          </w:p>
        </w:tc>
        <w:tc>
          <w:tcPr>
            <w:tcW w:w="993" w:type="dxa"/>
            <w:shd w:val="clear" w:color="auto" w:fill="B4C6E7" w:themeFill="accent5" w:themeFillTint="66"/>
          </w:tcPr>
          <w:p w:rsidR="00E46E2B" w:rsidRPr="00EC4425" w:rsidRDefault="000A7786" w:rsidP="00E46E2B">
            <w:pPr>
              <w:autoSpaceDE w:val="0"/>
              <w:autoSpaceDN w:val="0"/>
              <w:adjustRightInd w:val="0"/>
              <w:jc w:val="center"/>
              <w:rPr>
                <w:rFonts w:ascii="Arial" w:hAnsi="Arial" w:cs="Arial"/>
                <w:b/>
              </w:rPr>
            </w:pPr>
            <w:r w:rsidRPr="00EC4425">
              <w:rPr>
                <w:rFonts w:ascii="Arial" w:hAnsi="Arial" w:cs="Arial"/>
                <w:b/>
              </w:rPr>
              <w:t xml:space="preserve">Current </w:t>
            </w:r>
            <w:r w:rsidR="00E46E2B" w:rsidRPr="00EC4425">
              <w:rPr>
                <w:rFonts w:ascii="Arial" w:hAnsi="Arial" w:cs="Arial"/>
                <w:b/>
              </w:rPr>
              <w:t>Score</w:t>
            </w:r>
          </w:p>
        </w:tc>
      </w:tr>
      <w:tr w:rsidR="00EB46C9" w:rsidRPr="00EC4425" w:rsidTr="00413778">
        <w:tc>
          <w:tcPr>
            <w:tcW w:w="988" w:type="dxa"/>
          </w:tcPr>
          <w:p w:rsidR="00E46E2B" w:rsidRPr="00EC4425" w:rsidRDefault="00E46E2B" w:rsidP="00E46E2B">
            <w:pPr>
              <w:autoSpaceDE w:val="0"/>
              <w:autoSpaceDN w:val="0"/>
              <w:adjustRightInd w:val="0"/>
              <w:jc w:val="center"/>
              <w:rPr>
                <w:rFonts w:ascii="Arial" w:hAnsi="Arial" w:cs="Arial"/>
              </w:rPr>
            </w:pPr>
            <w:r w:rsidRPr="00EC4425">
              <w:rPr>
                <w:rFonts w:ascii="Arial" w:hAnsi="Arial" w:cs="Arial"/>
              </w:rPr>
              <w:t>1</w:t>
            </w:r>
          </w:p>
          <w:p w:rsidR="00E46E2B" w:rsidRPr="00EC4425" w:rsidRDefault="00E46E2B" w:rsidP="00E46E2B">
            <w:pPr>
              <w:autoSpaceDE w:val="0"/>
              <w:autoSpaceDN w:val="0"/>
              <w:adjustRightInd w:val="0"/>
              <w:jc w:val="center"/>
              <w:rPr>
                <w:rFonts w:ascii="Arial" w:hAnsi="Arial" w:cs="Arial"/>
              </w:rPr>
            </w:pPr>
            <w:r w:rsidRPr="00EC4425">
              <w:rPr>
                <w:rFonts w:ascii="Arial" w:hAnsi="Arial" w:cs="Arial"/>
              </w:rPr>
              <w:t>(738)</w:t>
            </w:r>
          </w:p>
        </w:tc>
        <w:tc>
          <w:tcPr>
            <w:tcW w:w="4110" w:type="dxa"/>
          </w:tcPr>
          <w:p w:rsidR="00E46E2B" w:rsidRPr="00EC4425" w:rsidRDefault="00E46E2B" w:rsidP="00E46E2B">
            <w:pPr>
              <w:autoSpaceDE w:val="0"/>
              <w:autoSpaceDN w:val="0"/>
              <w:adjustRightInd w:val="0"/>
              <w:jc w:val="both"/>
              <w:rPr>
                <w:rFonts w:ascii="Arial" w:hAnsi="Arial" w:cs="Arial"/>
                <w:b/>
              </w:rPr>
            </w:pPr>
            <w:r w:rsidRPr="00EC4425">
              <w:rPr>
                <w:rFonts w:ascii="Arial" w:hAnsi="Arial" w:cs="Arial"/>
                <w:b/>
              </w:rPr>
              <w:t xml:space="preserve">Access to Unscheduled Care Service </w:t>
            </w:r>
          </w:p>
          <w:p w:rsidR="00990D33" w:rsidRPr="00EC4425" w:rsidRDefault="00173006" w:rsidP="00364A37">
            <w:pPr>
              <w:autoSpaceDE w:val="0"/>
              <w:autoSpaceDN w:val="0"/>
              <w:adjustRightInd w:val="0"/>
              <w:jc w:val="both"/>
              <w:rPr>
                <w:rFonts w:ascii="Arial" w:hAnsi="Arial" w:cs="Arial"/>
              </w:rPr>
            </w:pPr>
            <w:r w:rsidRPr="00EC4425">
              <w:rPr>
                <w:rFonts w:ascii="Arial" w:hAnsi="Arial" w:cs="Arial"/>
              </w:rPr>
              <w:t xml:space="preserve">If we fail to provide timely access to Unscheduled Care then this will have an impact on quality &amp; safety of patient care as well as patient and family experience and achievement of targets. There are </w:t>
            </w:r>
            <w:r w:rsidRPr="00EC4425">
              <w:rPr>
                <w:rFonts w:ascii="Arial" w:hAnsi="Arial" w:cs="Arial"/>
              </w:rPr>
              <w:lastRenderedPageBreak/>
              <w:t>challenges with capacity/staffing across the Health and Social care sectors.</w:t>
            </w:r>
          </w:p>
        </w:tc>
        <w:tc>
          <w:tcPr>
            <w:tcW w:w="1418" w:type="dxa"/>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lastRenderedPageBreak/>
              <w:t>Chief Operating Officer</w:t>
            </w:r>
          </w:p>
        </w:tc>
        <w:tc>
          <w:tcPr>
            <w:tcW w:w="1417" w:type="dxa"/>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t>25</w:t>
            </w:r>
          </w:p>
        </w:tc>
      </w:tr>
      <w:tr w:rsidR="00EB46C9" w:rsidRPr="00EC4425" w:rsidTr="00413778">
        <w:tc>
          <w:tcPr>
            <w:tcW w:w="988" w:type="dxa"/>
          </w:tcPr>
          <w:p w:rsidR="00E46E2B" w:rsidRPr="00EC4425" w:rsidRDefault="00E46E2B" w:rsidP="00E46E2B">
            <w:pPr>
              <w:autoSpaceDE w:val="0"/>
              <w:autoSpaceDN w:val="0"/>
              <w:adjustRightInd w:val="0"/>
              <w:jc w:val="center"/>
              <w:rPr>
                <w:rFonts w:ascii="Arial" w:hAnsi="Arial" w:cs="Arial"/>
              </w:rPr>
            </w:pPr>
            <w:r w:rsidRPr="00EC4425">
              <w:rPr>
                <w:rFonts w:ascii="Arial" w:hAnsi="Arial" w:cs="Arial"/>
              </w:rPr>
              <w:t>16</w:t>
            </w:r>
          </w:p>
          <w:p w:rsidR="00E46E2B" w:rsidRPr="00EC4425" w:rsidRDefault="00E46E2B" w:rsidP="00E46E2B">
            <w:pPr>
              <w:autoSpaceDE w:val="0"/>
              <w:autoSpaceDN w:val="0"/>
              <w:adjustRightInd w:val="0"/>
              <w:jc w:val="center"/>
              <w:rPr>
                <w:rFonts w:ascii="Arial" w:hAnsi="Arial" w:cs="Arial"/>
              </w:rPr>
            </w:pPr>
            <w:r w:rsidRPr="00EC4425">
              <w:rPr>
                <w:rFonts w:ascii="Arial" w:hAnsi="Arial" w:cs="Arial"/>
              </w:rPr>
              <w:t>(840)</w:t>
            </w:r>
          </w:p>
        </w:tc>
        <w:tc>
          <w:tcPr>
            <w:tcW w:w="4110" w:type="dxa"/>
          </w:tcPr>
          <w:p w:rsidR="00E46E2B" w:rsidRPr="00EC4425" w:rsidRDefault="00E46E2B" w:rsidP="00E46E2B">
            <w:pPr>
              <w:autoSpaceDE w:val="0"/>
              <w:autoSpaceDN w:val="0"/>
              <w:adjustRightInd w:val="0"/>
              <w:jc w:val="both"/>
              <w:rPr>
                <w:rFonts w:ascii="Arial" w:hAnsi="Arial" w:cs="Arial"/>
                <w:b/>
              </w:rPr>
            </w:pPr>
            <w:r w:rsidRPr="00EC4425">
              <w:rPr>
                <w:rFonts w:ascii="Arial" w:hAnsi="Arial" w:cs="Arial"/>
                <w:b/>
              </w:rPr>
              <w:t>Access to Planned Care</w:t>
            </w:r>
          </w:p>
          <w:p w:rsidR="00990D33" w:rsidRPr="00EC4425" w:rsidRDefault="00BB017D" w:rsidP="00E46E2B">
            <w:pPr>
              <w:autoSpaceDE w:val="0"/>
              <w:autoSpaceDN w:val="0"/>
              <w:adjustRightInd w:val="0"/>
              <w:jc w:val="both"/>
              <w:rPr>
                <w:rFonts w:ascii="Arial" w:hAnsi="Arial" w:cs="Arial"/>
              </w:rPr>
            </w:pPr>
            <w:r w:rsidRPr="00BB017D">
              <w:rPr>
                <w:rFonts w:ascii="Arial" w:hAnsi="Arial" w:cs="Arial"/>
              </w:rPr>
              <w:t>There is a risk of harm to patients if we fail to diagnose and treat them in a timely way.</w:t>
            </w:r>
          </w:p>
        </w:tc>
        <w:tc>
          <w:tcPr>
            <w:tcW w:w="1418" w:type="dxa"/>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t>Chief Operating Officer</w:t>
            </w:r>
          </w:p>
        </w:tc>
        <w:tc>
          <w:tcPr>
            <w:tcW w:w="1417" w:type="dxa"/>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rsidR="006C4C5B" w:rsidRPr="00EC4425" w:rsidRDefault="006C4C5B" w:rsidP="00990D33">
            <w:pPr>
              <w:autoSpaceDE w:val="0"/>
              <w:autoSpaceDN w:val="0"/>
              <w:adjustRightInd w:val="0"/>
              <w:jc w:val="center"/>
              <w:rPr>
                <w:rFonts w:ascii="Arial" w:hAnsi="Arial" w:cs="Arial"/>
              </w:rPr>
            </w:pPr>
            <w:r w:rsidRPr="00EC4425">
              <w:rPr>
                <w:rFonts w:ascii="Arial" w:hAnsi="Arial" w:cs="Arial"/>
              </w:rPr>
              <w:t>20</w:t>
            </w:r>
          </w:p>
        </w:tc>
      </w:tr>
      <w:tr w:rsidR="00EB46C9" w:rsidRPr="00EC4425" w:rsidTr="00413778">
        <w:tc>
          <w:tcPr>
            <w:tcW w:w="988" w:type="dxa"/>
          </w:tcPr>
          <w:p w:rsidR="00E46E2B" w:rsidRPr="00EC4425" w:rsidRDefault="00E46E2B" w:rsidP="00E46E2B">
            <w:pPr>
              <w:autoSpaceDE w:val="0"/>
              <w:autoSpaceDN w:val="0"/>
              <w:adjustRightInd w:val="0"/>
              <w:jc w:val="center"/>
              <w:rPr>
                <w:rFonts w:ascii="Arial" w:hAnsi="Arial" w:cs="Arial"/>
              </w:rPr>
            </w:pPr>
            <w:r w:rsidRPr="00EC4425">
              <w:rPr>
                <w:rFonts w:ascii="Arial" w:hAnsi="Arial" w:cs="Arial"/>
              </w:rPr>
              <w:t>48</w:t>
            </w:r>
          </w:p>
          <w:p w:rsidR="00E46E2B" w:rsidRPr="00EC4425" w:rsidRDefault="00E46E2B" w:rsidP="00E46E2B">
            <w:pPr>
              <w:autoSpaceDE w:val="0"/>
              <w:autoSpaceDN w:val="0"/>
              <w:adjustRightInd w:val="0"/>
              <w:jc w:val="center"/>
              <w:rPr>
                <w:rFonts w:ascii="Arial" w:hAnsi="Arial" w:cs="Arial"/>
              </w:rPr>
            </w:pPr>
            <w:r w:rsidRPr="00EC4425">
              <w:rPr>
                <w:rFonts w:ascii="Arial" w:hAnsi="Arial" w:cs="Arial"/>
              </w:rPr>
              <w:t>(1563)</w:t>
            </w:r>
          </w:p>
        </w:tc>
        <w:tc>
          <w:tcPr>
            <w:tcW w:w="4110" w:type="dxa"/>
          </w:tcPr>
          <w:p w:rsidR="00E46E2B" w:rsidRPr="00EC4425" w:rsidRDefault="00E46E2B" w:rsidP="00E46E2B">
            <w:pPr>
              <w:autoSpaceDE w:val="0"/>
              <w:autoSpaceDN w:val="0"/>
              <w:adjustRightInd w:val="0"/>
              <w:jc w:val="both"/>
              <w:rPr>
                <w:rFonts w:ascii="Arial" w:hAnsi="Arial" w:cs="Arial"/>
                <w:b/>
              </w:rPr>
            </w:pPr>
            <w:r w:rsidRPr="00EC4425">
              <w:rPr>
                <w:rFonts w:ascii="Arial" w:hAnsi="Arial" w:cs="Arial"/>
                <w:b/>
              </w:rPr>
              <w:t>CAMHS</w:t>
            </w:r>
          </w:p>
          <w:p w:rsidR="00E46E2B" w:rsidRPr="00EC4425" w:rsidRDefault="00E46E2B" w:rsidP="00E46E2B">
            <w:pPr>
              <w:autoSpaceDE w:val="0"/>
              <w:autoSpaceDN w:val="0"/>
              <w:adjustRightInd w:val="0"/>
              <w:jc w:val="both"/>
              <w:rPr>
                <w:rFonts w:ascii="Arial" w:hAnsi="Arial" w:cs="Arial"/>
              </w:rPr>
            </w:pPr>
            <w:r w:rsidRPr="00EC4425">
              <w:rPr>
                <w:rFonts w:ascii="Arial" w:hAnsi="Arial" w:cs="Arial"/>
              </w:rPr>
              <w:t>Failure to sustain Child and Adolescent Mental Health Services (CAHMS).</w:t>
            </w:r>
          </w:p>
          <w:p w:rsidR="00990D33" w:rsidRPr="00EC4425" w:rsidRDefault="00990D33" w:rsidP="00E46E2B">
            <w:pPr>
              <w:autoSpaceDE w:val="0"/>
              <w:autoSpaceDN w:val="0"/>
              <w:adjustRightInd w:val="0"/>
              <w:jc w:val="both"/>
              <w:rPr>
                <w:rFonts w:ascii="Arial" w:hAnsi="Arial" w:cs="Arial"/>
              </w:rPr>
            </w:pPr>
          </w:p>
        </w:tc>
        <w:tc>
          <w:tcPr>
            <w:tcW w:w="1418" w:type="dxa"/>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t>Director of Strategy</w:t>
            </w:r>
          </w:p>
        </w:tc>
        <w:tc>
          <w:tcPr>
            <w:tcW w:w="1417" w:type="dxa"/>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rsidR="00E46E2B" w:rsidRPr="00EC4425" w:rsidRDefault="00EF3271" w:rsidP="00990D33">
            <w:pPr>
              <w:autoSpaceDE w:val="0"/>
              <w:autoSpaceDN w:val="0"/>
              <w:adjustRightInd w:val="0"/>
              <w:jc w:val="center"/>
              <w:rPr>
                <w:rFonts w:ascii="Arial" w:hAnsi="Arial" w:cs="Arial"/>
              </w:rPr>
            </w:pPr>
            <w:r w:rsidRPr="00EC4425">
              <w:rPr>
                <w:rFonts w:ascii="Arial" w:hAnsi="Arial" w:cs="Arial"/>
              </w:rPr>
              <w:t>12</w:t>
            </w:r>
          </w:p>
          <w:p w:rsidR="00EF3271" w:rsidRPr="00EC4425" w:rsidRDefault="00EF3271" w:rsidP="00990D33">
            <w:pPr>
              <w:autoSpaceDE w:val="0"/>
              <w:autoSpaceDN w:val="0"/>
              <w:adjustRightInd w:val="0"/>
              <w:jc w:val="center"/>
              <w:rPr>
                <w:rFonts w:ascii="Arial" w:hAnsi="Arial" w:cs="Arial"/>
              </w:rPr>
            </w:pPr>
          </w:p>
        </w:tc>
      </w:tr>
      <w:tr w:rsidR="00EB46C9" w:rsidRPr="00EC4425" w:rsidTr="00413778">
        <w:tc>
          <w:tcPr>
            <w:tcW w:w="988" w:type="dxa"/>
          </w:tcPr>
          <w:p w:rsidR="00E46E2B" w:rsidRPr="00EC4425" w:rsidRDefault="00E46E2B" w:rsidP="00E46E2B">
            <w:pPr>
              <w:autoSpaceDE w:val="0"/>
              <w:autoSpaceDN w:val="0"/>
              <w:adjustRightInd w:val="0"/>
              <w:jc w:val="center"/>
              <w:rPr>
                <w:rFonts w:ascii="Arial" w:hAnsi="Arial" w:cs="Arial"/>
              </w:rPr>
            </w:pPr>
            <w:r w:rsidRPr="00EC4425">
              <w:rPr>
                <w:rFonts w:ascii="Arial" w:hAnsi="Arial" w:cs="Arial"/>
              </w:rPr>
              <w:t>50</w:t>
            </w:r>
          </w:p>
          <w:p w:rsidR="00E46E2B" w:rsidRPr="00EC4425" w:rsidRDefault="00E46E2B" w:rsidP="00E46E2B">
            <w:pPr>
              <w:autoSpaceDE w:val="0"/>
              <w:autoSpaceDN w:val="0"/>
              <w:adjustRightInd w:val="0"/>
              <w:jc w:val="center"/>
              <w:rPr>
                <w:rFonts w:ascii="Arial" w:hAnsi="Arial" w:cs="Arial"/>
              </w:rPr>
            </w:pPr>
            <w:r w:rsidRPr="00EC4425">
              <w:rPr>
                <w:rFonts w:ascii="Arial" w:hAnsi="Arial" w:cs="Arial"/>
              </w:rPr>
              <w:t>(1761)</w:t>
            </w:r>
          </w:p>
        </w:tc>
        <w:tc>
          <w:tcPr>
            <w:tcW w:w="4110" w:type="dxa"/>
          </w:tcPr>
          <w:p w:rsidR="00E46E2B" w:rsidRPr="00EC4425" w:rsidRDefault="00E46E2B" w:rsidP="00E46E2B">
            <w:pPr>
              <w:autoSpaceDE w:val="0"/>
              <w:autoSpaceDN w:val="0"/>
              <w:adjustRightInd w:val="0"/>
              <w:jc w:val="both"/>
              <w:rPr>
                <w:rFonts w:ascii="Arial" w:hAnsi="Arial" w:cs="Arial"/>
                <w:b/>
              </w:rPr>
            </w:pPr>
            <w:r w:rsidRPr="00EC4425">
              <w:rPr>
                <w:rFonts w:ascii="Arial" w:hAnsi="Arial" w:cs="Arial"/>
                <w:b/>
              </w:rPr>
              <w:t xml:space="preserve">Access to Cancer Services </w:t>
            </w:r>
          </w:p>
          <w:p w:rsidR="00990D33" w:rsidRPr="00EC4425" w:rsidRDefault="00BB017D" w:rsidP="00E46E2B">
            <w:pPr>
              <w:autoSpaceDE w:val="0"/>
              <w:autoSpaceDN w:val="0"/>
              <w:adjustRightInd w:val="0"/>
              <w:jc w:val="both"/>
              <w:rPr>
                <w:rFonts w:ascii="Arial" w:hAnsi="Arial" w:cs="Arial"/>
              </w:rPr>
            </w:pPr>
            <w:r w:rsidRPr="00BB017D">
              <w:rPr>
                <w:rFonts w:ascii="Arial" w:hAnsi="Arial" w:cs="Arial"/>
              </w:rPr>
              <w:t xml:space="preserve">A backlog of patients now presenting with suspected cancer has accumulated during the pandemic, creating an increase in referrals into the health </w:t>
            </w:r>
            <w:proofErr w:type="gramStart"/>
            <w:r w:rsidRPr="00BB017D">
              <w:rPr>
                <w:rFonts w:ascii="Arial" w:hAnsi="Arial" w:cs="Arial"/>
              </w:rPr>
              <w:t>board which</w:t>
            </w:r>
            <w:proofErr w:type="gramEnd"/>
            <w:r w:rsidRPr="00BB017D">
              <w:rPr>
                <w:rFonts w:ascii="Arial" w:hAnsi="Arial" w:cs="Arial"/>
              </w:rPr>
              <w:t xml:space="preserve"> is greater than the current capacity for prompt diagnosis and treatment. Because of </w:t>
            </w:r>
            <w:proofErr w:type="gramStart"/>
            <w:r w:rsidRPr="00BB017D">
              <w:rPr>
                <w:rFonts w:ascii="Arial" w:hAnsi="Arial" w:cs="Arial"/>
              </w:rPr>
              <w:t>this</w:t>
            </w:r>
            <w:proofErr w:type="gramEnd"/>
            <w:r w:rsidRPr="00BB017D">
              <w:rPr>
                <w:rFonts w:ascii="Arial" w:hAnsi="Arial" w:cs="Arial"/>
              </w:rPr>
              <w:t xml:space="preserve"> there is a risk of delay in diagnosing patients with cancer, and consequent delay in commencement of treatment, which could lead to poor patient outcomes and failure to achieve targets.</w:t>
            </w:r>
          </w:p>
        </w:tc>
        <w:tc>
          <w:tcPr>
            <w:tcW w:w="1418" w:type="dxa"/>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t>Chief Operating Officer</w:t>
            </w:r>
          </w:p>
        </w:tc>
        <w:tc>
          <w:tcPr>
            <w:tcW w:w="1417" w:type="dxa"/>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t>25</w:t>
            </w:r>
          </w:p>
        </w:tc>
      </w:tr>
      <w:tr w:rsidR="00B740AE" w:rsidRPr="00EC4425" w:rsidTr="00413778">
        <w:tc>
          <w:tcPr>
            <w:tcW w:w="988" w:type="dxa"/>
          </w:tcPr>
          <w:p w:rsidR="00B740AE" w:rsidRPr="00EC4425" w:rsidRDefault="00B740AE" w:rsidP="00E46E2B">
            <w:pPr>
              <w:autoSpaceDE w:val="0"/>
              <w:autoSpaceDN w:val="0"/>
              <w:adjustRightInd w:val="0"/>
              <w:jc w:val="center"/>
              <w:rPr>
                <w:rFonts w:ascii="Arial" w:hAnsi="Arial" w:cs="Arial"/>
              </w:rPr>
            </w:pPr>
            <w:r w:rsidRPr="00EC4425">
              <w:rPr>
                <w:rFonts w:ascii="Arial" w:hAnsi="Arial" w:cs="Arial"/>
              </w:rPr>
              <w:t>82</w:t>
            </w:r>
          </w:p>
          <w:p w:rsidR="00B740AE" w:rsidRPr="00EC4425" w:rsidRDefault="00B740AE" w:rsidP="00E46E2B">
            <w:pPr>
              <w:autoSpaceDE w:val="0"/>
              <w:autoSpaceDN w:val="0"/>
              <w:adjustRightInd w:val="0"/>
              <w:jc w:val="center"/>
              <w:rPr>
                <w:rFonts w:ascii="Arial" w:hAnsi="Arial" w:cs="Arial"/>
              </w:rPr>
            </w:pPr>
            <w:r w:rsidRPr="00EC4425">
              <w:rPr>
                <w:rFonts w:ascii="Arial" w:hAnsi="Arial" w:cs="Arial"/>
              </w:rPr>
              <w:t>(2554)</w:t>
            </w:r>
          </w:p>
        </w:tc>
        <w:tc>
          <w:tcPr>
            <w:tcW w:w="4110" w:type="dxa"/>
          </w:tcPr>
          <w:p w:rsidR="00B740AE" w:rsidRPr="00EC4425" w:rsidRDefault="00B740AE" w:rsidP="00E46E2B">
            <w:pPr>
              <w:autoSpaceDE w:val="0"/>
              <w:autoSpaceDN w:val="0"/>
              <w:adjustRightInd w:val="0"/>
              <w:jc w:val="both"/>
              <w:rPr>
                <w:rFonts w:ascii="Arial" w:hAnsi="Arial" w:cs="Arial"/>
                <w:b/>
              </w:rPr>
            </w:pPr>
            <w:r w:rsidRPr="00EC4425">
              <w:rPr>
                <w:rFonts w:ascii="Arial" w:hAnsi="Arial" w:cs="Arial"/>
                <w:b/>
              </w:rPr>
              <w:t>Risk of Closure of Burns Service</w:t>
            </w:r>
          </w:p>
          <w:p w:rsidR="00B740AE" w:rsidRPr="00EC4425" w:rsidRDefault="00B740AE" w:rsidP="00E46E2B">
            <w:pPr>
              <w:autoSpaceDE w:val="0"/>
              <w:autoSpaceDN w:val="0"/>
              <w:adjustRightInd w:val="0"/>
              <w:jc w:val="both"/>
              <w:rPr>
                <w:rFonts w:ascii="Arial" w:hAnsi="Arial" w:cs="Arial"/>
              </w:rPr>
            </w:pPr>
            <w:r w:rsidRPr="00EC4425">
              <w:rPr>
                <w:rFonts w:ascii="Arial" w:hAnsi="Arial" w:cs="Arial"/>
              </w:rPr>
              <w:t xml:space="preserve">There is a risk that adequate Burns Consultant Anaesthetist cover </w:t>
            </w:r>
            <w:proofErr w:type="gramStart"/>
            <w:r w:rsidRPr="00EC4425">
              <w:rPr>
                <w:rFonts w:ascii="Arial" w:hAnsi="Arial" w:cs="Arial"/>
              </w:rPr>
              <w:t>will not be sustained</w:t>
            </w:r>
            <w:proofErr w:type="gramEnd"/>
            <w:r w:rsidRPr="00EC4425">
              <w:rPr>
                <w:rFonts w:ascii="Arial" w:hAnsi="Arial" w:cs="Arial"/>
              </w:rPr>
              <w:t>, potentially resulting in closure to this regional service and the associated reputational damage.</w:t>
            </w:r>
          </w:p>
        </w:tc>
        <w:tc>
          <w:tcPr>
            <w:tcW w:w="1418" w:type="dxa"/>
          </w:tcPr>
          <w:p w:rsidR="00B740AE" w:rsidRPr="00EC4425" w:rsidRDefault="00B740AE" w:rsidP="00990D33">
            <w:pPr>
              <w:autoSpaceDE w:val="0"/>
              <w:autoSpaceDN w:val="0"/>
              <w:adjustRightInd w:val="0"/>
              <w:jc w:val="center"/>
              <w:rPr>
                <w:rFonts w:ascii="Arial" w:hAnsi="Arial" w:cs="Arial"/>
              </w:rPr>
            </w:pPr>
            <w:r w:rsidRPr="00EC4425">
              <w:rPr>
                <w:rFonts w:ascii="Arial" w:hAnsi="Arial" w:cs="Arial"/>
              </w:rPr>
              <w:t>Executive Medical Director</w:t>
            </w:r>
          </w:p>
        </w:tc>
        <w:tc>
          <w:tcPr>
            <w:tcW w:w="1417" w:type="dxa"/>
          </w:tcPr>
          <w:p w:rsidR="00B740AE" w:rsidRPr="00EC4425" w:rsidRDefault="00B740AE"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rsidR="00B740AE" w:rsidRPr="00EC4425" w:rsidRDefault="00210D65" w:rsidP="00990D33">
            <w:pPr>
              <w:autoSpaceDE w:val="0"/>
              <w:autoSpaceDN w:val="0"/>
              <w:adjustRightInd w:val="0"/>
              <w:jc w:val="center"/>
              <w:rPr>
                <w:rFonts w:ascii="Arial" w:hAnsi="Arial" w:cs="Arial"/>
              </w:rPr>
            </w:pPr>
            <w:r w:rsidRPr="00EC4425">
              <w:rPr>
                <w:rFonts w:ascii="Arial" w:hAnsi="Arial" w:cs="Arial"/>
              </w:rPr>
              <w:t>16</w:t>
            </w:r>
          </w:p>
        </w:tc>
      </w:tr>
      <w:tr w:rsidR="00DD7F20" w:rsidRPr="00EC4425" w:rsidTr="00413778">
        <w:tc>
          <w:tcPr>
            <w:tcW w:w="988" w:type="dxa"/>
          </w:tcPr>
          <w:p w:rsidR="00DD7F20" w:rsidRPr="00EC4425" w:rsidRDefault="00DD7F20" w:rsidP="00E46E2B">
            <w:pPr>
              <w:autoSpaceDE w:val="0"/>
              <w:autoSpaceDN w:val="0"/>
              <w:adjustRightInd w:val="0"/>
              <w:jc w:val="center"/>
              <w:rPr>
                <w:rFonts w:ascii="Arial" w:hAnsi="Arial" w:cs="Arial"/>
              </w:rPr>
            </w:pPr>
            <w:r w:rsidRPr="00EC4425">
              <w:rPr>
                <w:rFonts w:ascii="Arial" w:hAnsi="Arial" w:cs="Arial"/>
              </w:rPr>
              <w:t>88</w:t>
            </w:r>
          </w:p>
          <w:p w:rsidR="00DD7F20" w:rsidRPr="00EC4425" w:rsidRDefault="00DD7F20" w:rsidP="00E46E2B">
            <w:pPr>
              <w:autoSpaceDE w:val="0"/>
              <w:autoSpaceDN w:val="0"/>
              <w:adjustRightInd w:val="0"/>
              <w:jc w:val="center"/>
              <w:rPr>
                <w:rFonts w:ascii="Arial" w:hAnsi="Arial" w:cs="Arial"/>
              </w:rPr>
            </w:pPr>
            <w:r w:rsidRPr="00EC4425">
              <w:rPr>
                <w:rFonts w:ascii="Arial" w:hAnsi="Arial" w:cs="Arial"/>
              </w:rPr>
              <w:t>(3110)</w:t>
            </w:r>
          </w:p>
        </w:tc>
        <w:tc>
          <w:tcPr>
            <w:tcW w:w="4110" w:type="dxa"/>
          </w:tcPr>
          <w:p w:rsidR="00DD7F20" w:rsidRPr="00EC4425" w:rsidRDefault="00DD7F20" w:rsidP="00DD7F20">
            <w:pPr>
              <w:autoSpaceDE w:val="0"/>
              <w:autoSpaceDN w:val="0"/>
              <w:adjustRightInd w:val="0"/>
              <w:jc w:val="both"/>
              <w:rPr>
                <w:rFonts w:ascii="Arial" w:hAnsi="Arial" w:cs="Arial"/>
                <w:b/>
              </w:rPr>
            </w:pPr>
            <w:r w:rsidRPr="00EC4425">
              <w:rPr>
                <w:rFonts w:ascii="Arial" w:hAnsi="Arial" w:cs="Arial"/>
                <w:b/>
              </w:rPr>
              <w:t xml:space="preserve">Non-delivery of AMSR programme benefits </w:t>
            </w:r>
          </w:p>
          <w:p w:rsidR="00DD7F20" w:rsidRPr="00EC4425" w:rsidRDefault="00DD7F20" w:rsidP="00DD7F20">
            <w:pPr>
              <w:autoSpaceDE w:val="0"/>
              <w:autoSpaceDN w:val="0"/>
              <w:adjustRightInd w:val="0"/>
              <w:jc w:val="both"/>
              <w:rPr>
                <w:rFonts w:ascii="Arial" w:hAnsi="Arial" w:cs="Arial"/>
              </w:rPr>
            </w:pPr>
            <w:r w:rsidRPr="00EC4425">
              <w:rPr>
                <w:rFonts w:ascii="Arial" w:hAnsi="Arial" w:cs="Arial"/>
              </w:rPr>
              <w:t>There is a risk that the Acute Medical Service Re-Design (AMSR) programme may not deliver the expected performance &amp; financial benefits in a timely way. The principal potential causes of this risk are: workforce (OCP and recruitment requirements), capacity constraints linked to significant number of clinically optimised patients (COP), financial affordability linked to 90 beds in Singleton hospital that are due to close in Q3 2023.</w:t>
            </w:r>
          </w:p>
        </w:tc>
        <w:tc>
          <w:tcPr>
            <w:tcW w:w="1418" w:type="dxa"/>
          </w:tcPr>
          <w:p w:rsidR="00DD7F20" w:rsidRPr="00EC4425" w:rsidRDefault="00DD7F20" w:rsidP="00990D33">
            <w:pPr>
              <w:autoSpaceDE w:val="0"/>
              <w:autoSpaceDN w:val="0"/>
              <w:adjustRightInd w:val="0"/>
              <w:jc w:val="center"/>
              <w:rPr>
                <w:rFonts w:ascii="Arial" w:hAnsi="Arial" w:cs="Arial"/>
              </w:rPr>
            </w:pPr>
            <w:r w:rsidRPr="00EC4425">
              <w:rPr>
                <w:rFonts w:ascii="Arial" w:hAnsi="Arial" w:cs="Arial"/>
              </w:rPr>
              <w:t>Chief Operating Officer</w:t>
            </w:r>
          </w:p>
        </w:tc>
        <w:tc>
          <w:tcPr>
            <w:tcW w:w="1417" w:type="dxa"/>
          </w:tcPr>
          <w:p w:rsidR="00DD7F20" w:rsidRPr="00EC4425" w:rsidRDefault="00DD7F20"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rsidR="00DD7F20" w:rsidRPr="00EC4425" w:rsidRDefault="00DD7F20" w:rsidP="00990D33">
            <w:pPr>
              <w:autoSpaceDE w:val="0"/>
              <w:autoSpaceDN w:val="0"/>
              <w:adjustRightInd w:val="0"/>
              <w:jc w:val="center"/>
              <w:rPr>
                <w:rFonts w:ascii="Arial" w:hAnsi="Arial" w:cs="Arial"/>
              </w:rPr>
            </w:pPr>
            <w:r w:rsidRPr="00EC4425">
              <w:rPr>
                <w:rFonts w:ascii="Arial" w:hAnsi="Arial" w:cs="Arial"/>
              </w:rPr>
              <w:t>20</w:t>
            </w:r>
          </w:p>
        </w:tc>
      </w:tr>
    </w:tbl>
    <w:p w:rsidR="00AE0B1E" w:rsidRPr="00EC4425" w:rsidRDefault="00AE0B1E" w:rsidP="002551C7">
      <w:pPr>
        <w:spacing w:after="0" w:line="240" w:lineRule="auto"/>
        <w:ind w:right="96"/>
        <w:contextualSpacing/>
        <w:jc w:val="both"/>
        <w:rPr>
          <w:rFonts w:ascii="Arial" w:eastAsia="Verdana" w:hAnsi="Arial" w:cs="Arial"/>
          <w:color w:val="FF0000"/>
          <w:sz w:val="24"/>
          <w:szCs w:val="24"/>
        </w:rPr>
      </w:pPr>
    </w:p>
    <w:p w:rsidR="003D046F" w:rsidRPr="00EC4425" w:rsidRDefault="00285AC6" w:rsidP="003D046F">
      <w:pPr>
        <w:spacing w:after="0" w:line="240" w:lineRule="auto"/>
        <w:rPr>
          <w:rFonts w:ascii="Arial" w:hAnsi="Arial" w:cs="Arial"/>
          <w:b/>
          <w:sz w:val="24"/>
          <w:szCs w:val="24"/>
        </w:rPr>
      </w:pPr>
      <w:r w:rsidRPr="00EC4425">
        <w:rPr>
          <w:rFonts w:ascii="Arial" w:hAnsi="Arial" w:cs="Arial"/>
          <w:b/>
          <w:sz w:val="24"/>
          <w:szCs w:val="24"/>
        </w:rPr>
        <w:t>3.</w:t>
      </w:r>
      <w:r w:rsidR="00300D49" w:rsidRPr="00EC4425">
        <w:rPr>
          <w:rFonts w:ascii="Arial" w:hAnsi="Arial" w:cs="Arial"/>
          <w:b/>
          <w:sz w:val="24"/>
          <w:szCs w:val="24"/>
        </w:rPr>
        <w:t>4</w:t>
      </w:r>
      <w:r w:rsidR="003D046F" w:rsidRPr="00EC4425">
        <w:rPr>
          <w:rFonts w:ascii="Arial" w:hAnsi="Arial" w:cs="Arial"/>
          <w:b/>
          <w:sz w:val="24"/>
          <w:szCs w:val="24"/>
        </w:rPr>
        <w:t xml:space="preserve"> Operational Quality &amp; Safety Risks</w:t>
      </w:r>
    </w:p>
    <w:p w:rsidR="003D046F" w:rsidRPr="00EC4425" w:rsidRDefault="003D046F" w:rsidP="003D046F">
      <w:pPr>
        <w:spacing w:after="0" w:line="240" w:lineRule="auto"/>
        <w:rPr>
          <w:rFonts w:ascii="Arial" w:hAnsi="Arial" w:cs="Arial"/>
          <w:sz w:val="24"/>
          <w:szCs w:val="24"/>
        </w:rPr>
      </w:pPr>
    </w:p>
    <w:p w:rsidR="003D046F" w:rsidRPr="00EC4425" w:rsidRDefault="003D046F" w:rsidP="00BF6FC7">
      <w:pPr>
        <w:spacing w:after="0" w:line="240" w:lineRule="auto"/>
        <w:jc w:val="both"/>
        <w:rPr>
          <w:rFonts w:ascii="Arial" w:hAnsi="Arial" w:cs="Arial"/>
          <w:sz w:val="24"/>
          <w:szCs w:val="24"/>
        </w:rPr>
      </w:pPr>
      <w:r w:rsidRPr="00EC4425">
        <w:rPr>
          <w:rFonts w:ascii="Arial" w:hAnsi="Arial" w:cs="Arial"/>
          <w:sz w:val="24"/>
          <w:szCs w:val="24"/>
        </w:rPr>
        <w:t>Each Service Group and Directorate hold their own risk registers, which outline the operational risks facing each Service Group/directorate.</w:t>
      </w:r>
    </w:p>
    <w:p w:rsidR="003D046F" w:rsidRPr="00EC4425" w:rsidRDefault="003D046F" w:rsidP="00BF6FC7">
      <w:pPr>
        <w:spacing w:after="0" w:line="240" w:lineRule="auto"/>
        <w:jc w:val="both"/>
        <w:rPr>
          <w:rFonts w:ascii="Arial" w:hAnsi="Arial" w:cs="Arial"/>
          <w:sz w:val="24"/>
          <w:szCs w:val="24"/>
        </w:rPr>
      </w:pPr>
    </w:p>
    <w:p w:rsidR="004A5AAE" w:rsidRPr="00EC4425" w:rsidRDefault="003D046F" w:rsidP="00571AE5">
      <w:pPr>
        <w:spacing w:after="0" w:line="240" w:lineRule="auto"/>
        <w:jc w:val="both"/>
        <w:rPr>
          <w:rFonts w:ascii="Arial" w:hAnsi="Arial" w:cs="Arial"/>
          <w:color w:val="FF0000"/>
          <w:sz w:val="24"/>
          <w:szCs w:val="24"/>
        </w:rPr>
      </w:pPr>
      <w:r w:rsidRPr="00EC4425">
        <w:rPr>
          <w:rFonts w:ascii="Arial" w:hAnsi="Arial" w:cs="Arial"/>
          <w:sz w:val="24"/>
          <w:szCs w:val="24"/>
        </w:rPr>
        <w:t xml:space="preserve">Operational risks relating to </w:t>
      </w:r>
      <w:r w:rsidR="00285AC6" w:rsidRPr="00EC4425">
        <w:rPr>
          <w:rFonts w:ascii="Arial" w:hAnsi="Arial" w:cs="Arial"/>
          <w:sz w:val="24"/>
          <w:szCs w:val="24"/>
        </w:rPr>
        <w:t>quality</w:t>
      </w:r>
      <w:r w:rsidRPr="00EC4425">
        <w:rPr>
          <w:rFonts w:ascii="Arial" w:hAnsi="Arial" w:cs="Arial"/>
          <w:sz w:val="24"/>
          <w:szCs w:val="24"/>
        </w:rPr>
        <w:t xml:space="preserve"> and safety that may need to </w:t>
      </w:r>
      <w:proofErr w:type="gramStart"/>
      <w:r w:rsidRPr="00EC4425">
        <w:rPr>
          <w:rFonts w:ascii="Arial" w:hAnsi="Arial" w:cs="Arial"/>
          <w:sz w:val="24"/>
          <w:szCs w:val="24"/>
        </w:rPr>
        <w:t>be escalated</w:t>
      </w:r>
      <w:proofErr w:type="gramEnd"/>
      <w:r w:rsidRPr="00EC4425">
        <w:rPr>
          <w:rFonts w:ascii="Arial" w:hAnsi="Arial" w:cs="Arial"/>
          <w:sz w:val="24"/>
          <w:szCs w:val="24"/>
        </w:rPr>
        <w:t xml:space="preserve"> for inclusion on the HBRR are brought to the attention of the </w:t>
      </w:r>
      <w:r w:rsidR="00DF0FA7" w:rsidRPr="00EC4425">
        <w:rPr>
          <w:rFonts w:ascii="Arial" w:hAnsi="Arial" w:cs="Arial"/>
          <w:sz w:val="24"/>
          <w:szCs w:val="24"/>
        </w:rPr>
        <w:t xml:space="preserve">Risk Management Group </w:t>
      </w:r>
      <w:r w:rsidR="001A4814" w:rsidRPr="00EC4425">
        <w:rPr>
          <w:rFonts w:ascii="Arial" w:hAnsi="Arial" w:cs="Arial"/>
          <w:sz w:val="24"/>
          <w:szCs w:val="24"/>
        </w:rPr>
        <w:t xml:space="preserve">and/or Risk Scrutiny Panel </w:t>
      </w:r>
      <w:r w:rsidR="00796D03" w:rsidRPr="00EC4425">
        <w:rPr>
          <w:rFonts w:ascii="Arial" w:hAnsi="Arial" w:cs="Arial"/>
          <w:sz w:val="24"/>
          <w:szCs w:val="24"/>
        </w:rPr>
        <w:t>for review and where appropriate added to, or linked to existing risks in, the Health Board Risk Register</w:t>
      </w:r>
      <w:r w:rsidRPr="00EC4425">
        <w:rPr>
          <w:rFonts w:ascii="Arial" w:hAnsi="Arial" w:cs="Arial"/>
          <w:sz w:val="24"/>
          <w:szCs w:val="24"/>
        </w:rPr>
        <w:t>.</w:t>
      </w:r>
    </w:p>
    <w:p w:rsidR="00951470" w:rsidRPr="00EC4425" w:rsidRDefault="00951470" w:rsidP="00AE6B4C">
      <w:pPr>
        <w:spacing w:after="0"/>
        <w:rPr>
          <w:rFonts w:ascii="Arial" w:hAnsi="Arial" w:cs="Arial"/>
          <w:sz w:val="24"/>
          <w:szCs w:val="24"/>
        </w:rPr>
      </w:pPr>
    </w:p>
    <w:p w:rsidR="008E46D4" w:rsidRPr="00EC4425" w:rsidRDefault="008E46D4" w:rsidP="00AE6B4C">
      <w:pPr>
        <w:spacing w:after="0"/>
        <w:rPr>
          <w:rFonts w:ascii="Arial" w:hAnsi="Arial" w:cs="Arial"/>
          <w:sz w:val="24"/>
          <w:szCs w:val="24"/>
        </w:rPr>
      </w:pPr>
    </w:p>
    <w:p w:rsidR="00BB017D" w:rsidRDefault="00BB017D">
      <w:pPr>
        <w:rPr>
          <w:rFonts w:ascii="Arial" w:hAnsi="Arial" w:cs="Arial"/>
          <w:b/>
          <w:sz w:val="24"/>
          <w:szCs w:val="24"/>
        </w:rPr>
      </w:pPr>
      <w:r>
        <w:rPr>
          <w:rFonts w:ascii="Arial" w:hAnsi="Arial" w:cs="Arial"/>
          <w:b/>
          <w:sz w:val="24"/>
          <w:szCs w:val="24"/>
        </w:rPr>
        <w:br w:type="page"/>
      </w:r>
    </w:p>
    <w:p w:rsidR="0002202B" w:rsidRPr="00EC4425" w:rsidRDefault="0002202B" w:rsidP="00AE6B4C">
      <w:pPr>
        <w:pStyle w:val="ListParagraph"/>
        <w:numPr>
          <w:ilvl w:val="0"/>
          <w:numId w:val="1"/>
        </w:numPr>
        <w:spacing w:after="0" w:line="240" w:lineRule="auto"/>
        <w:ind w:left="0" w:right="95"/>
        <w:rPr>
          <w:rFonts w:ascii="Arial" w:hAnsi="Arial" w:cs="Arial"/>
          <w:b/>
          <w:sz w:val="24"/>
          <w:szCs w:val="24"/>
        </w:rPr>
      </w:pPr>
      <w:r w:rsidRPr="00EC4425">
        <w:rPr>
          <w:rFonts w:ascii="Arial" w:hAnsi="Arial" w:cs="Arial"/>
          <w:b/>
          <w:sz w:val="24"/>
          <w:szCs w:val="24"/>
        </w:rPr>
        <w:lastRenderedPageBreak/>
        <w:t xml:space="preserve">GOVERNANCE AND RISK </w:t>
      </w:r>
    </w:p>
    <w:p w:rsidR="001208E4" w:rsidRPr="00EC4425" w:rsidRDefault="001208E4" w:rsidP="00AC3425">
      <w:pPr>
        <w:autoSpaceDE w:val="0"/>
        <w:autoSpaceDN w:val="0"/>
        <w:adjustRightInd w:val="0"/>
        <w:spacing w:after="0" w:line="240" w:lineRule="auto"/>
        <w:jc w:val="both"/>
        <w:rPr>
          <w:rFonts w:ascii="Arial" w:hAnsi="Arial" w:cs="Arial"/>
          <w:sz w:val="24"/>
          <w:szCs w:val="24"/>
        </w:rPr>
      </w:pPr>
      <w:r w:rsidRPr="00EC4425">
        <w:rPr>
          <w:rFonts w:ascii="Arial" w:hAnsi="Arial" w:cs="Arial"/>
          <w:sz w:val="24"/>
          <w:szCs w:val="24"/>
        </w:rPr>
        <w:t xml:space="preserve"> </w:t>
      </w:r>
    </w:p>
    <w:p w:rsidR="00AC3425" w:rsidRPr="00EC4425" w:rsidRDefault="00AE6B4C" w:rsidP="00AC3425">
      <w:pPr>
        <w:autoSpaceDE w:val="0"/>
        <w:autoSpaceDN w:val="0"/>
        <w:adjustRightInd w:val="0"/>
        <w:spacing w:after="0" w:line="240" w:lineRule="auto"/>
        <w:jc w:val="both"/>
        <w:rPr>
          <w:rFonts w:ascii="Arial" w:hAnsi="Arial" w:cs="Arial"/>
          <w:b/>
          <w:sz w:val="24"/>
          <w:szCs w:val="24"/>
        </w:rPr>
      </w:pPr>
      <w:r w:rsidRPr="00EC4425">
        <w:rPr>
          <w:rFonts w:ascii="Arial" w:hAnsi="Arial" w:cs="Arial"/>
          <w:b/>
          <w:sz w:val="24"/>
          <w:szCs w:val="24"/>
        </w:rPr>
        <w:t>4</w:t>
      </w:r>
      <w:r w:rsidR="00AC3425" w:rsidRPr="00EC4425">
        <w:rPr>
          <w:rFonts w:ascii="Arial" w:hAnsi="Arial" w:cs="Arial"/>
          <w:b/>
          <w:sz w:val="24"/>
          <w:szCs w:val="24"/>
        </w:rPr>
        <w:t>.1 Risk Appetite &amp; Tolerance Levels</w:t>
      </w:r>
    </w:p>
    <w:p w:rsidR="00C2501E" w:rsidRPr="00EC4425" w:rsidRDefault="00C2501E" w:rsidP="00C2501E">
      <w:pPr>
        <w:autoSpaceDE w:val="0"/>
        <w:autoSpaceDN w:val="0"/>
        <w:adjustRightInd w:val="0"/>
        <w:spacing w:after="0" w:line="240" w:lineRule="auto"/>
        <w:jc w:val="both"/>
        <w:rPr>
          <w:rFonts w:ascii="Arial" w:hAnsi="Arial" w:cs="Arial"/>
          <w:sz w:val="24"/>
          <w:szCs w:val="24"/>
        </w:rPr>
      </w:pPr>
    </w:p>
    <w:p w:rsidR="00DB6D1D" w:rsidRPr="00EC4425" w:rsidRDefault="00A82B9F" w:rsidP="00DB6D1D">
      <w:pPr>
        <w:autoSpaceDE w:val="0"/>
        <w:autoSpaceDN w:val="0"/>
        <w:adjustRightInd w:val="0"/>
        <w:spacing w:after="0" w:line="240" w:lineRule="auto"/>
        <w:jc w:val="both"/>
        <w:rPr>
          <w:rFonts w:ascii="Arial" w:hAnsi="Arial" w:cs="Arial"/>
          <w:sz w:val="24"/>
          <w:szCs w:val="24"/>
        </w:rPr>
      </w:pPr>
      <w:r w:rsidRPr="00EC4425">
        <w:rPr>
          <w:rFonts w:ascii="Arial" w:hAnsi="Arial" w:cs="Arial"/>
          <w:sz w:val="24"/>
          <w:szCs w:val="24"/>
        </w:rPr>
        <w:t xml:space="preserve">As noted earlier, the health board approved a risk appetite statement in November 2022, setting out a new approach to expressing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 ‘cautious’ appetite will be adopted, requiring risks scoring 15 or above to be overseen at committee level. </w:t>
      </w:r>
      <w:r w:rsidR="00EB4998" w:rsidRPr="00EC4425">
        <w:rPr>
          <w:rFonts w:ascii="Arial" w:hAnsi="Arial" w:cs="Arial"/>
          <w:sz w:val="24"/>
          <w:szCs w:val="24"/>
        </w:rPr>
        <w:t xml:space="preserve">The mechanism for reporting risk </w:t>
      </w:r>
      <w:proofErr w:type="gramStart"/>
      <w:r w:rsidR="00EB4998" w:rsidRPr="00EC4425">
        <w:rPr>
          <w:rFonts w:ascii="Arial" w:hAnsi="Arial" w:cs="Arial"/>
          <w:sz w:val="24"/>
          <w:szCs w:val="24"/>
        </w:rPr>
        <w:t>is being reviewed</w:t>
      </w:r>
      <w:proofErr w:type="gramEnd"/>
      <w:r w:rsidR="00EB4998" w:rsidRPr="00EC4425">
        <w:rPr>
          <w:rFonts w:ascii="Arial" w:hAnsi="Arial" w:cs="Arial"/>
          <w:sz w:val="24"/>
          <w:szCs w:val="24"/>
        </w:rPr>
        <w:t xml:space="preserve"> currently with a view to introducing a new approach from the beginning of the coming financial year.</w:t>
      </w:r>
    </w:p>
    <w:p w:rsidR="00B740AE" w:rsidRPr="00EC4425" w:rsidRDefault="00B740AE">
      <w:pPr>
        <w:rPr>
          <w:rFonts w:ascii="Arial" w:hAnsi="Arial" w:cs="Arial"/>
          <w:b/>
          <w:sz w:val="24"/>
          <w:szCs w:val="24"/>
        </w:rPr>
      </w:pPr>
    </w:p>
    <w:p w:rsidR="001208E4" w:rsidRPr="00EC4425" w:rsidRDefault="001208E4" w:rsidP="00AE6B4C">
      <w:pPr>
        <w:pStyle w:val="ListParagraph"/>
        <w:numPr>
          <w:ilvl w:val="0"/>
          <w:numId w:val="1"/>
        </w:numPr>
        <w:spacing w:after="0" w:line="240" w:lineRule="auto"/>
        <w:ind w:left="0"/>
        <w:jc w:val="both"/>
        <w:rPr>
          <w:rFonts w:ascii="Arial" w:hAnsi="Arial" w:cs="Arial"/>
          <w:b/>
          <w:sz w:val="24"/>
          <w:szCs w:val="24"/>
        </w:rPr>
      </w:pPr>
      <w:r w:rsidRPr="00EC4425">
        <w:rPr>
          <w:rFonts w:ascii="Arial" w:hAnsi="Arial" w:cs="Arial"/>
          <w:b/>
          <w:sz w:val="24"/>
          <w:szCs w:val="24"/>
        </w:rPr>
        <w:t>FINANCIAL IMPLICATIONS</w:t>
      </w:r>
    </w:p>
    <w:p w:rsidR="00C2501E" w:rsidRPr="00EC4425" w:rsidRDefault="00C2501E" w:rsidP="00C2501E">
      <w:pPr>
        <w:spacing w:after="0"/>
        <w:jc w:val="both"/>
        <w:rPr>
          <w:rFonts w:ascii="Arial" w:hAnsi="Arial" w:cs="Arial"/>
          <w:sz w:val="24"/>
          <w:szCs w:val="24"/>
        </w:rPr>
      </w:pPr>
    </w:p>
    <w:p w:rsidR="00B740AE" w:rsidRPr="00EC4425" w:rsidRDefault="001208E4" w:rsidP="00B740AE">
      <w:pPr>
        <w:spacing w:after="0"/>
        <w:jc w:val="both"/>
        <w:rPr>
          <w:rFonts w:ascii="Arial" w:hAnsi="Arial" w:cs="Arial"/>
          <w:sz w:val="24"/>
          <w:szCs w:val="24"/>
        </w:rPr>
      </w:pPr>
      <w:r w:rsidRPr="00EC4425">
        <w:rPr>
          <w:rFonts w:ascii="Arial" w:hAnsi="Arial" w:cs="Arial"/>
          <w:sz w:val="24"/>
          <w:szCs w:val="24"/>
        </w:rPr>
        <w:t xml:space="preserve">There are financial implications to minimising the risks entered on the HBRR in relation to significant revenue implication around strengthening resources in the Health Board, </w:t>
      </w:r>
      <w:r w:rsidR="00C60D4F" w:rsidRPr="00EC4425">
        <w:rPr>
          <w:rFonts w:ascii="Arial" w:hAnsi="Arial" w:cs="Arial"/>
          <w:sz w:val="24"/>
          <w:szCs w:val="24"/>
        </w:rPr>
        <w:t>Service Groups</w:t>
      </w:r>
      <w:r w:rsidRPr="00EC4425">
        <w:rPr>
          <w:rFonts w:ascii="Arial" w:hAnsi="Arial" w:cs="Arial"/>
          <w:sz w:val="24"/>
          <w:szCs w:val="24"/>
        </w:rPr>
        <w:t xml:space="preserve"> and </w:t>
      </w:r>
      <w:r w:rsidR="00C60D4F" w:rsidRPr="00EC4425">
        <w:rPr>
          <w:rFonts w:ascii="Arial" w:hAnsi="Arial" w:cs="Arial"/>
          <w:sz w:val="24"/>
          <w:szCs w:val="24"/>
        </w:rPr>
        <w:t>Directorates</w:t>
      </w:r>
      <w:r w:rsidRPr="00EC4425">
        <w:rPr>
          <w:rFonts w:ascii="Arial" w:hAnsi="Arial" w:cs="Arial"/>
          <w:sz w:val="24"/>
          <w:szCs w:val="24"/>
        </w:rPr>
        <w:t xml:space="preserve">.  Capital monies will also be required in relation to supporting the improvements required to improve and further detail </w:t>
      </w:r>
      <w:proofErr w:type="gramStart"/>
      <w:r w:rsidRPr="00EC4425">
        <w:rPr>
          <w:rFonts w:ascii="Arial" w:hAnsi="Arial" w:cs="Arial"/>
          <w:sz w:val="24"/>
          <w:szCs w:val="24"/>
        </w:rPr>
        <w:t>is provided</w:t>
      </w:r>
      <w:proofErr w:type="gramEnd"/>
      <w:r w:rsidRPr="00EC4425">
        <w:rPr>
          <w:rFonts w:ascii="Arial" w:hAnsi="Arial" w:cs="Arial"/>
          <w:sz w:val="24"/>
          <w:szCs w:val="24"/>
        </w:rPr>
        <w:t xml:space="preserve"> in the individual entry on the HBRR.</w:t>
      </w:r>
    </w:p>
    <w:p w:rsidR="00117BF2" w:rsidRPr="00EC4425" w:rsidRDefault="00117BF2">
      <w:pPr>
        <w:rPr>
          <w:rFonts w:ascii="Arial" w:hAnsi="Arial" w:cs="Arial"/>
          <w:b/>
          <w:sz w:val="24"/>
          <w:szCs w:val="24"/>
        </w:rPr>
      </w:pPr>
    </w:p>
    <w:p w:rsidR="0002202B" w:rsidRPr="00EC4425" w:rsidRDefault="0002202B" w:rsidP="00AE6B4C">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RECOMMENDATION</w:t>
      </w:r>
    </w:p>
    <w:p w:rsidR="0002202B" w:rsidRPr="00EC4425" w:rsidRDefault="0002202B" w:rsidP="0002202B">
      <w:pPr>
        <w:spacing w:after="0" w:line="240" w:lineRule="auto"/>
        <w:contextualSpacing/>
        <w:rPr>
          <w:rFonts w:ascii="Arial" w:hAnsi="Arial" w:cs="Arial"/>
          <w:b/>
          <w:sz w:val="24"/>
          <w:szCs w:val="24"/>
        </w:rPr>
      </w:pPr>
    </w:p>
    <w:p w:rsidR="00DD4B7F" w:rsidRPr="00EC4425" w:rsidRDefault="00DD4B7F" w:rsidP="00DD4B7F">
      <w:pPr>
        <w:contextualSpacing/>
        <w:rPr>
          <w:rFonts w:ascii="Arial" w:hAnsi="Arial" w:cs="Arial"/>
          <w:sz w:val="24"/>
          <w:szCs w:val="24"/>
        </w:rPr>
      </w:pPr>
      <w:r w:rsidRPr="00EC4425">
        <w:rPr>
          <w:rFonts w:ascii="Arial" w:hAnsi="Arial" w:cs="Arial"/>
          <w:sz w:val="24"/>
          <w:szCs w:val="24"/>
        </w:rPr>
        <w:t xml:space="preserve">Members </w:t>
      </w:r>
      <w:proofErr w:type="gramStart"/>
      <w:r w:rsidRPr="00EC4425">
        <w:rPr>
          <w:rFonts w:ascii="Arial" w:hAnsi="Arial" w:cs="Arial"/>
          <w:sz w:val="24"/>
          <w:szCs w:val="24"/>
        </w:rPr>
        <w:t>are asked</w:t>
      </w:r>
      <w:proofErr w:type="gramEnd"/>
      <w:r w:rsidRPr="00EC4425">
        <w:rPr>
          <w:rFonts w:ascii="Arial" w:hAnsi="Arial" w:cs="Arial"/>
          <w:sz w:val="24"/>
          <w:szCs w:val="24"/>
        </w:rPr>
        <w:t xml:space="preserve"> to:</w:t>
      </w:r>
    </w:p>
    <w:p w:rsidR="003B06F1" w:rsidRPr="00EC4425" w:rsidRDefault="003B06F1" w:rsidP="003B06F1">
      <w:pPr>
        <w:pStyle w:val="ListParagraph"/>
        <w:numPr>
          <w:ilvl w:val="0"/>
          <w:numId w:val="2"/>
        </w:numPr>
        <w:ind w:left="314" w:hanging="314"/>
        <w:jc w:val="both"/>
        <w:rPr>
          <w:rFonts w:ascii="Arial" w:hAnsi="Arial" w:cs="Arial"/>
          <w:b/>
          <w:sz w:val="24"/>
        </w:rPr>
      </w:pPr>
      <w:r w:rsidRPr="00EC4425">
        <w:rPr>
          <w:rFonts w:ascii="Arial" w:hAnsi="Arial" w:cs="Arial"/>
          <w:b/>
          <w:sz w:val="24"/>
        </w:rPr>
        <w:t xml:space="preserve">NOTE </w:t>
      </w:r>
      <w:r w:rsidRPr="00EC4425">
        <w:rPr>
          <w:rFonts w:ascii="Arial" w:hAnsi="Arial" w:cs="Arial"/>
          <w:sz w:val="24"/>
        </w:rPr>
        <w:t>the updates to the Health Board Risk Register (HBRR) relating to risks assigned to the Quality &amp; Safety Committee.</w:t>
      </w:r>
    </w:p>
    <w:p w:rsidR="00AE6B4C" w:rsidRPr="00EC4425" w:rsidRDefault="00AE6B4C" w:rsidP="00AE6B4C">
      <w:pPr>
        <w:pStyle w:val="ListParagraph"/>
        <w:ind w:left="314"/>
        <w:jc w:val="both"/>
        <w:rPr>
          <w:rFonts w:ascii="Arial" w:hAnsi="Arial" w:cs="Arial"/>
          <w:b/>
          <w:sz w:val="24"/>
        </w:rPr>
      </w:pPr>
    </w:p>
    <w:p w:rsidR="002A5706" w:rsidRPr="00EC4425" w:rsidRDefault="00540792" w:rsidP="00342182">
      <w:pPr>
        <w:pStyle w:val="ListParagraph"/>
        <w:numPr>
          <w:ilvl w:val="0"/>
          <w:numId w:val="2"/>
        </w:numPr>
        <w:spacing w:after="0" w:line="240" w:lineRule="auto"/>
        <w:ind w:left="314" w:hanging="314"/>
        <w:jc w:val="both"/>
        <w:rPr>
          <w:rFonts w:ascii="Arial" w:hAnsi="Arial" w:cs="Arial"/>
          <w:color w:val="000000" w:themeColor="text1"/>
          <w:sz w:val="24"/>
        </w:rPr>
      </w:pPr>
      <w:r w:rsidRPr="00EC4425">
        <w:rPr>
          <w:rFonts w:ascii="Arial" w:hAnsi="Arial" w:cs="Arial"/>
          <w:b/>
          <w:sz w:val="24"/>
        </w:rPr>
        <w:t xml:space="preserve">CONSIDER </w:t>
      </w:r>
      <w:r w:rsidR="003B06F1" w:rsidRPr="00EC4425">
        <w:rPr>
          <w:rFonts w:ascii="Arial" w:hAnsi="Arial" w:cs="Arial"/>
          <w:sz w:val="24"/>
        </w:rPr>
        <w:t xml:space="preserve">the risks assigned to the Quality &amp; Safety Committee and </w:t>
      </w:r>
      <w:r w:rsidRPr="00EC4425">
        <w:rPr>
          <w:rFonts w:ascii="Arial" w:hAnsi="Arial" w:cs="Arial"/>
          <w:color w:val="000000" w:themeColor="text1"/>
          <w:sz w:val="24"/>
        </w:rPr>
        <w:t>the actions taken to mitigate them.</w:t>
      </w:r>
      <w:r w:rsidR="002A5706" w:rsidRPr="00EC4425">
        <w:rPr>
          <w:rFonts w:ascii="Arial" w:hAnsi="Arial" w:cs="Arial"/>
          <w:color w:val="FF0000"/>
          <w:sz w:val="24"/>
        </w:rP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EC4425" w:rsidTr="00C95B3C">
        <w:tc>
          <w:tcPr>
            <w:tcW w:w="9245" w:type="dxa"/>
            <w:gridSpan w:val="4"/>
            <w:shd w:val="clear" w:color="auto" w:fill="D5DCE4" w:themeFill="text2" w:themeFillTint="33"/>
          </w:tcPr>
          <w:p w:rsidR="00034194" w:rsidRPr="00EC4425" w:rsidRDefault="0020539A">
            <w:pPr>
              <w:rPr>
                <w:rFonts w:ascii="Arial" w:hAnsi="Arial" w:cs="Arial"/>
                <w:b/>
                <w:sz w:val="24"/>
                <w:szCs w:val="24"/>
              </w:rPr>
            </w:pPr>
            <w:r w:rsidRPr="00EC4425">
              <w:rPr>
                <w:rFonts w:ascii="Arial" w:hAnsi="Arial" w:cs="Arial"/>
                <w:b/>
                <w:sz w:val="24"/>
                <w:szCs w:val="24"/>
              </w:rPr>
              <w:lastRenderedPageBreak/>
              <w:t>Governance and Assurance</w:t>
            </w:r>
          </w:p>
          <w:p w:rsidR="00034194" w:rsidRPr="00EC4425" w:rsidRDefault="00034194">
            <w:pPr>
              <w:rPr>
                <w:rFonts w:ascii="Arial" w:hAnsi="Arial" w:cs="Arial"/>
                <w:sz w:val="24"/>
                <w:szCs w:val="24"/>
              </w:rPr>
            </w:pPr>
          </w:p>
        </w:tc>
      </w:tr>
      <w:tr w:rsidR="00F5324A" w:rsidRPr="00EC4425" w:rsidTr="00F5324A">
        <w:tc>
          <w:tcPr>
            <w:tcW w:w="1809" w:type="dxa"/>
            <w:vMerge w:val="restart"/>
          </w:tcPr>
          <w:p w:rsidR="00F5324A" w:rsidRPr="00EC4425" w:rsidRDefault="00F5324A">
            <w:pPr>
              <w:rPr>
                <w:rFonts w:ascii="Arial" w:hAnsi="Arial" w:cs="Arial"/>
                <w:b/>
                <w:sz w:val="24"/>
                <w:szCs w:val="24"/>
              </w:rPr>
            </w:pPr>
            <w:r w:rsidRPr="00EC4425">
              <w:rPr>
                <w:rFonts w:ascii="Arial" w:hAnsi="Arial" w:cs="Arial"/>
                <w:b/>
                <w:sz w:val="24"/>
                <w:szCs w:val="24"/>
              </w:rPr>
              <w:t>Link to Enabling Objectives</w:t>
            </w:r>
          </w:p>
          <w:p w:rsidR="00F5324A" w:rsidRPr="00EC4425" w:rsidRDefault="00F5324A" w:rsidP="00133EA1">
            <w:pPr>
              <w:rPr>
                <w:rFonts w:ascii="Arial" w:hAnsi="Arial" w:cs="Arial"/>
                <w:b/>
                <w:sz w:val="24"/>
                <w:szCs w:val="24"/>
              </w:rPr>
            </w:pPr>
            <w:r w:rsidRPr="00EC4425">
              <w:rPr>
                <w:rFonts w:ascii="Arial" w:hAnsi="Arial" w:cs="Arial"/>
                <w:b/>
                <w:i/>
                <w:sz w:val="18"/>
                <w:szCs w:val="24"/>
              </w:rPr>
              <w:t xml:space="preserve">(please </w:t>
            </w:r>
            <w:r w:rsidR="00133EA1" w:rsidRPr="00EC4425">
              <w:rPr>
                <w:rFonts w:ascii="Arial" w:hAnsi="Arial" w:cs="Arial"/>
                <w:b/>
                <w:i/>
                <w:sz w:val="18"/>
                <w:szCs w:val="24"/>
              </w:rPr>
              <w:t>choose</w:t>
            </w:r>
            <w:r w:rsidRPr="00EC4425">
              <w:rPr>
                <w:rFonts w:ascii="Arial" w:hAnsi="Arial" w:cs="Arial"/>
                <w:b/>
                <w:i/>
                <w:sz w:val="18"/>
                <w:szCs w:val="24"/>
              </w:rPr>
              <w:t>)</w:t>
            </w:r>
          </w:p>
        </w:tc>
        <w:tc>
          <w:tcPr>
            <w:tcW w:w="7436" w:type="dxa"/>
            <w:gridSpan w:val="3"/>
            <w:shd w:val="clear" w:color="auto" w:fill="BDD6EE" w:themeFill="accent1" w:themeFillTint="66"/>
          </w:tcPr>
          <w:p w:rsidR="00F5324A" w:rsidRPr="00EC4425" w:rsidRDefault="00F5324A" w:rsidP="00F5324A">
            <w:pPr>
              <w:jc w:val="both"/>
              <w:rPr>
                <w:rFonts w:ascii="Arial" w:hAnsi="Arial" w:cs="Arial"/>
                <w:b/>
                <w:sz w:val="20"/>
                <w:szCs w:val="20"/>
              </w:rPr>
            </w:pPr>
            <w:r w:rsidRPr="00EC4425">
              <w:rPr>
                <w:rFonts w:ascii="Arial" w:hAnsi="Arial" w:cs="Arial"/>
                <w:b/>
                <w:sz w:val="20"/>
                <w:szCs w:val="20"/>
              </w:rPr>
              <w:t>Supporting better health and wellbeing by actively promoting and empowering people to live well in resilient communities</w:t>
            </w:r>
          </w:p>
        </w:tc>
      </w:tr>
      <w:tr w:rsidR="00F5324A" w:rsidRPr="00EC4425" w:rsidTr="00F5324A">
        <w:tc>
          <w:tcPr>
            <w:tcW w:w="1809" w:type="dxa"/>
            <w:vMerge/>
          </w:tcPr>
          <w:p w:rsidR="00F5324A" w:rsidRPr="00EC4425" w:rsidRDefault="00F5324A">
            <w:pPr>
              <w:rPr>
                <w:rFonts w:ascii="Arial" w:hAnsi="Arial" w:cs="Arial"/>
                <w:b/>
                <w:sz w:val="24"/>
                <w:szCs w:val="24"/>
              </w:rPr>
            </w:pPr>
          </w:p>
        </w:tc>
        <w:tc>
          <w:tcPr>
            <w:tcW w:w="5812" w:type="dxa"/>
            <w:gridSpan w:val="2"/>
          </w:tcPr>
          <w:p w:rsidR="00F5324A" w:rsidRPr="00EC4425" w:rsidRDefault="00F5324A" w:rsidP="00F5324A">
            <w:pPr>
              <w:rPr>
                <w:rFonts w:ascii="Arial" w:hAnsi="Arial" w:cs="Arial"/>
                <w:sz w:val="20"/>
                <w:szCs w:val="20"/>
              </w:rPr>
            </w:pPr>
            <w:r w:rsidRPr="00EC4425">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pPr>
              <w:rPr>
                <w:rFonts w:ascii="Arial" w:hAnsi="Arial" w:cs="Arial"/>
                <w:b/>
                <w:sz w:val="24"/>
                <w:szCs w:val="24"/>
              </w:rPr>
            </w:pPr>
          </w:p>
        </w:tc>
        <w:tc>
          <w:tcPr>
            <w:tcW w:w="5812" w:type="dxa"/>
            <w:gridSpan w:val="2"/>
          </w:tcPr>
          <w:p w:rsidR="00F5324A" w:rsidRPr="00EC4425" w:rsidRDefault="00F5324A" w:rsidP="00F5324A">
            <w:pPr>
              <w:rPr>
                <w:rFonts w:ascii="Arial" w:hAnsi="Arial" w:cs="Arial"/>
                <w:sz w:val="20"/>
                <w:szCs w:val="20"/>
              </w:rPr>
            </w:pPr>
            <w:r w:rsidRPr="00EC4425">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pPr>
              <w:rPr>
                <w:rFonts w:ascii="Arial" w:hAnsi="Arial" w:cs="Arial"/>
                <w:b/>
                <w:sz w:val="24"/>
                <w:szCs w:val="24"/>
              </w:rPr>
            </w:pPr>
          </w:p>
        </w:tc>
        <w:tc>
          <w:tcPr>
            <w:tcW w:w="5812" w:type="dxa"/>
            <w:gridSpan w:val="2"/>
          </w:tcPr>
          <w:p w:rsidR="00F5324A" w:rsidRPr="00EC4425" w:rsidRDefault="00F5324A" w:rsidP="00F5324A">
            <w:pPr>
              <w:jc w:val="both"/>
              <w:rPr>
                <w:rFonts w:ascii="Arial" w:hAnsi="Arial" w:cs="Arial"/>
                <w:sz w:val="20"/>
                <w:szCs w:val="20"/>
              </w:rPr>
            </w:pPr>
            <w:r w:rsidRPr="00EC4425">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EC4425" w:rsidRDefault="00F5324A" w:rsidP="00C107F2">
            <w:pPr>
              <w:rPr>
                <w:rFonts w:ascii="Arial" w:hAnsi="Arial" w:cs="Arial"/>
                <w:b/>
                <w:sz w:val="20"/>
                <w:szCs w:val="20"/>
              </w:rPr>
            </w:pPr>
            <w:r w:rsidRPr="00EC4425">
              <w:rPr>
                <w:rFonts w:ascii="Arial" w:hAnsi="Arial" w:cs="Arial"/>
                <w:b/>
                <w:sz w:val="20"/>
                <w:szCs w:val="20"/>
              </w:rPr>
              <w:t xml:space="preserve">Deliver better care through excellent health and care services achieving the outcomes that matter most to people </w:t>
            </w:r>
          </w:p>
        </w:tc>
      </w:tr>
      <w:tr w:rsidR="00F5324A" w:rsidRPr="00EC4425" w:rsidTr="00F5324A">
        <w:tc>
          <w:tcPr>
            <w:tcW w:w="1809" w:type="dxa"/>
            <w:vMerge/>
          </w:tcPr>
          <w:p w:rsidR="00F5324A" w:rsidRPr="00EC4425" w:rsidRDefault="00F5324A" w:rsidP="00C107F2">
            <w:pPr>
              <w:rPr>
                <w:rFonts w:ascii="Arial" w:hAnsi="Arial" w:cs="Arial"/>
                <w:b/>
                <w:sz w:val="24"/>
                <w:szCs w:val="24"/>
              </w:rPr>
            </w:pPr>
          </w:p>
        </w:tc>
        <w:tc>
          <w:tcPr>
            <w:tcW w:w="5812" w:type="dxa"/>
            <w:gridSpan w:val="2"/>
          </w:tcPr>
          <w:p w:rsidR="00F5324A" w:rsidRPr="00EC4425" w:rsidRDefault="00F5324A" w:rsidP="00F5324A">
            <w:pPr>
              <w:rPr>
                <w:rFonts w:ascii="Arial" w:hAnsi="Arial" w:cs="Arial"/>
                <w:sz w:val="20"/>
                <w:szCs w:val="20"/>
              </w:rPr>
            </w:pPr>
            <w:r w:rsidRPr="00EC4425">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C107F2">
            <w:pPr>
              <w:rPr>
                <w:rFonts w:ascii="Arial" w:hAnsi="Arial" w:cs="Arial"/>
                <w:b/>
                <w:sz w:val="24"/>
                <w:szCs w:val="24"/>
              </w:rPr>
            </w:pPr>
          </w:p>
        </w:tc>
        <w:tc>
          <w:tcPr>
            <w:tcW w:w="5812" w:type="dxa"/>
            <w:gridSpan w:val="2"/>
          </w:tcPr>
          <w:p w:rsidR="00F5324A" w:rsidRPr="00EC4425" w:rsidRDefault="00F5324A" w:rsidP="00F5324A">
            <w:pPr>
              <w:rPr>
                <w:rFonts w:ascii="Arial" w:hAnsi="Arial" w:cs="Arial"/>
                <w:sz w:val="20"/>
                <w:szCs w:val="20"/>
              </w:rPr>
            </w:pPr>
            <w:r w:rsidRPr="00EC4425">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C107F2">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0"/>
              </w:rPr>
            </w:pPr>
            <w:r w:rsidRPr="00EC4425">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C107F2">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0"/>
              </w:rPr>
            </w:pPr>
            <w:r w:rsidRPr="00EC4425">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C107F2">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0"/>
              </w:rPr>
            </w:pPr>
            <w:r w:rsidRPr="00EC4425">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rsidTr="00CD7AA5">
        <w:tc>
          <w:tcPr>
            <w:tcW w:w="9245" w:type="dxa"/>
            <w:gridSpan w:val="4"/>
            <w:shd w:val="clear" w:color="auto" w:fill="D5DCE4" w:themeFill="text2" w:themeFillTint="33"/>
          </w:tcPr>
          <w:p w:rsidR="00F5324A" w:rsidRPr="00EC4425" w:rsidRDefault="00F5324A" w:rsidP="00C107F2">
            <w:pPr>
              <w:rPr>
                <w:rFonts w:ascii="Arial" w:hAnsi="Arial" w:cs="Arial"/>
                <w:b/>
                <w:sz w:val="24"/>
                <w:szCs w:val="24"/>
              </w:rPr>
            </w:pPr>
            <w:r w:rsidRPr="00EC4425">
              <w:rPr>
                <w:rFonts w:ascii="Arial" w:hAnsi="Arial" w:cs="Arial"/>
                <w:b/>
                <w:sz w:val="24"/>
                <w:szCs w:val="24"/>
              </w:rPr>
              <w:t>Health and Care Standards</w:t>
            </w:r>
          </w:p>
        </w:tc>
      </w:tr>
      <w:tr w:rsidR="00F5324A" w:rsidRPr="00EC4425" w:rsidTr="00F5324A">
        <w:tc>
          <w:tcPr>
            <w:tcW w:w="1809" w:type="dxa"/>
            <w:vMerge w:val="restart"/>
          </w:tcPr>
          <w:p w:rsidR="00F5324A" w:rsidRPr="00EC4425" w:rsidRDefault="00133EA1" w:rsidP="00F5324A">
            <w:pPr>
              <w:rPr>
                <w:rFonts w:ascii="Arial" w:hAnsi="Arial" w:cs="Arial"/>
                <w:sz w:val="24"/>
                <w:szCs w:val="24"/>
              </w:rPr>
            </w:pPr>
            <w:r w:rsidRPr="00EC4425">
              <w:rPr>
                <w:rFonts w:ascii="Arial" w:hAnsi="Arial" w:cs="Arial"/>
                <w:b/>
                <w:i/>
                <w:sz w:val="18"/>
                <w:szCs w:val="24"/>
              </w:rPr>
              <w:t>(please choose)</w:t>
            </w:r>
          </w:p>
        </w:tc>
        <w:tc>
          <w:tcPr>
            <w:tcW w:w="5812" w:type="dxa"/>
            <w:gridSpan w:val="2"/>
          </w:tcPr>
          <w:p w:rsidR="00F5324A" w:rsidRPr="00EC4425" w:rsidRDefault="00F5324A" w:rsidP="00C107F2">
            <w:pPr>
              <w:rPr>
                <w:rFonts w:ascii="Arial" w:hAnsi="Arial" w:cs="Arial"/>
                <w:sz w:val="20"/>
                <w:szCs w:val="18"/>
              </w:rPr>
            </w:pPr>
            <w:r w:rsidRPr="00EC4425">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sz w:val="18"/>
                    <w:szCs w:val="18"/>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F5324A">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4"/>
              </w:rPr>
            </w:pPr>
            <w:r w:rsidRPr="00EC4425">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F5324A">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4"/>
              </w:rPr>
            </w:pPr>
            <w:r w:rsidRPr="00EC4425">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F5324A">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4"/>
              </w:rPr>
            </w:pPr>
            <w:r w:rsidRPr="00EC4425">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F5324A">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4"/>
              </w:rPr>
            </w:pPr>
            <w:r w:rsidRPr="00EC4425">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F5324A">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4"/>
              </w:rPr>
            </w:pPr>
            <w:r w:rsidRPr="00EC4425">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F5324A">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4"/>
              </w:rPr>
            </w:pPr>
            <w:r w:rsidRPr="00EC4425">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rsidTr="00CD7AA5">
        <w:tc>
          <w:tcPr>
            <w:tcW w:w="9245" w:type="dxa"/>
            <w:gridSpan w:val="4"/>
            <w:shd w:val="clear" w:color="auto" w:fill="D5DCE4" w:themeFill="text2" w:themeFillTint="33"/>
          </w:tcPr>
          <w:p w:rsidR="00F5324A" w:rsidRPr="00EC4425" w:rsidRDefault="00F5324A" w:rsidP="00F5324A">
            <w:pPr>
              <w:rPr>
                <w:rFonts w:ascii="Arial" w:hAnsi="Arial" w:cs="Arial"/>
                <w:b/>
                <w:sz w:val="24"/>
                <w:szCs w:val="24"/>
              </w:rPr>
            </w:pPr>
            <w:r w:rsidRPr="00EC4425">
              <w:rPr>
                <w:rFonts w:ascii="Arial" w:hAnsi="Arial" w:cs="Arial"/>
                <w:b/>
                <w:sz w:val="24"/>
                <w:szCs w:val="24"/>
              </w:rPr>
              <w:t>Quality, Safety and Patient Experience</w:t>
            </w:r>
          </w:p>
        </w:tc>
      </w:tr>
      <w:tr w:rsidR="00F5324A" w:rsidRPr="00EC4425" w:rsidTr="00C95B3C">
        <w:tc>
          <w:tcPr>
            <w:tcW w:w="9245" w:type="dxa"/>
            <w:gridSpan w:val="4"/>
          </w:tcPr>
          <w:p w:rsidR="00F5324A" w:rsidRPr="00EC4425" w:rsidRDefault="0002202B" w:rsidP="0002202B">
            <w:pPr>
              <w:rPr>
                <w:rFonts w:ascii="Arial" w:hAnsi="Arial" w:cs="Arial"/>
                <w:b/>
                <w:sz w:val="24"/>
                <w:szCs w:val="24"/>
              </w:rPr>
            </w:pPr>
            <w:r w:rsidRPr="00EC4425">
              <w:rPr>
                <w:rFonts w:ascii="Arial" w:hAnsi="Arial" w:cs="Arial"/>
                <w:sz w:val="24"/>
                <w:szCs w:val="24"/>
              </w:rPr>
              <w:t>Ensuring the organisation has robust risk</w:t>
            </w:r>
            <w:r w:rsidRPr="00EC4425">
              <w:rPr>
                <w:rFonts w:ascii="Arial" w:hAnsi="Arial" w:cs="Arial"/>
                <w:spacing w:val="46"/>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in place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 and mitigating actions</w:t>
            </w:r>
            <w:r w:rsidRPr="00EC4425">
              <w:rPr>
                <w:rFonts w:ascii="Arial" w:hAnsi="Arial" w:cs="Arial"/>
                <w:spacing w:val="60"/>
                <w:sz w:val="24"/>
                <w:szCs w:val="24"/>
              </w:rPr>
              <w:t xml:space="preserve"> </w:t>
            </w:r>
            <w:r w:rsidRPr="00EC4425">
              <w:rPr>
                <w:rFonts w:ascii="Arial" w:hAnsi="Arial" w:cs="Arial"/>
                <w:sz w:val="24"/>
                <w:szCs w:val="24"/>
              </w:rPr>
              <w:t>are</w:t>
            </w:r>
            <w:r w:rsidRPr="00EC4425">
              <w:rPr>
                <w:rFonts w:ascii="Arial" w:hAnsi="Arial" w:cs="Arial"/>
                <w:w w:val="99"/>
                <w:sz w:val="24"/>
                <w:szCs w:val="24"/>
              </w:rPr>
              <w:t xml:space="preserve"> </w:t>
            </w:r>
            <w:r w:rsidRPr="00EC4425">
              <w:rPr>
                <w:rFonts w:ascii="Arial" w:hAnsi="Arial" w:cs="Arial"/>
                <w:sz w:val="24"/>
                <w:szCs w:val="24"/>
              </w:rPr>
              <w:t>taken, is a key requisite to ensuring the</w:t>
            </w:r>
            <w:r w:rsidRPr="00EC4425">
              <w:rPr>
                <w:rFonts w:ascii="Arial" w:hAnsi="Arial" w:cs="Arial"/>
                <w:spacing w:val="8"/>
                <w:sz w:val="24"/>
                <w:szCs w:val="24"/>
              </w:rPr>
              <w:t xml:space="preserv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EC4425" w:rsidTr="00CD7AA5">
        <w:tc>
          <w:tcPr>
            <w:tcW w:w="9245" w:type="dxa"/>
            <w:gridSpan w:val="4"/>
            <w:shd w:val="clear" w:color="auto" w:fill="D5DCE4" w:themeFill="text2" w:themeFillTint="33"/>
          </w:tcPr>
          <w:p w:rsidR="00F5324A" w:rsidRPr="00EC4425" w:rsidRDefault="00F5324A" w:rsidP="00F5324A">
            <w:pPr>
              <w:rPr>
                <w:rFonts w:ascii="Arial" w:hAnsi="Arial" w:cs="Arial"/>
                <w:b/>
                <w:sz w:val="24"/>
                <w:szCs w:val="24"/>
              </w:rPr>
            </w:pPr>
            <w:r w:rsidRPr="00EC4425">
              <w:rPr>
                <w:rFonts w:ascii="Arial" w:hAnsi="Arial" w:cs="Arial"/>
                <w:b/>
                <w:sz w:val="24"/>
                <w:szCs w:val="24"/>
              </w:rPr>
              <w:t>Financial Implications</w:t>
            </w:r>
          </w:p>
        </w:tc>
      </w:tr>
      <w:tr w:rsidR="0002202B" w:rsidRPr="00EC4425" w:rsidTr="00C95B3C">
        <w:tc>
          <w:tcPr>
            <w:tcW w:w="9245" w:type="dxa"/>
            <w:gridSpan w:val="4"/>
          </w:tcPr>
          <w:p w:rsidR="0002202B" w:rsidRPr="00EC4425" w:rsidRDefault="0002202B" w:rsidP="0002202B">
            <w:pPr>
              <w:ind w:right="96"/>
              <w:jc w:val="both"/>
              <w:rPr>
                <w:rFonts w:ascii="Arial" w:hAnsi="Arial" w:cs="Arial"/>
                <w:color w:val="FF0000"/>
                <w:sz w:val="24"/>
                <w:szCs w:val="24"/>
              </w:rPr>
            </w:pPr>
            <w:r w:rsidRPr="00EC4425">
              <w:rPr>
                <w:rFonts w:ascii="Arial" w:eastAsia="Verdana" w:hAnsi="Arial" w:cs="Arial"/>
                <w:sz w:val="24"/>
                <w:szCs w:val="24"/>
              </w:rPr>
              <w:t>The risks outlined within this report have</w:t>
            </w:r>
            <w:r w:rsidRPr="00EC4425">
              <w:rPr>
                <w:rFonts w:ascii="Arial" w:eastAsia="Verdana" w:hAnsi="Arial" w:cs="Arial"/>
                <w:w w:val="99"/>
                <w:sz w:val="24"/>
                <w:szCs w:val="24"/>
              </w:rPr>
              <w:t xml:space="preserve"> </w:t>
            </w:r>
            <w:r w:rsidRPr="00EC4425">
              <w:rPr>
                <w:rFonts w:ascii="Arial" w:eastAsia="Verdana" w:hAnsi="Arial" w:cs="Arial"/>
                <w:sz w:val="24"/>
                <w:szCs w:val="24"/>
              </w:rPr>
              <w:t xml:space="preserve">resource </w:t>
            </w:r>
            <w:proofErr w:type="gramStart"/>
            <w:r w:rsidRPr="00EC4425">
              <w:rPr>
                <w:rFonts w:ascii="Arial" w:eastAsia="Verdana" w:hAnsi="Arial" w:cs="Arial"/>
                <w:sz w:val="24"/>
                <w:szCs w:val="24"/>
              </w:rPr>
              <w:t>implications which</w:t>
            </w:r>
            <w:proofErr w:type="gramEnd"/>
            <w:r w:rsidRPr="00EC4425">
              <w:rPr>
                <w:rFonts w:ascii="Arial" w:eastAsia="Verdana" w:hAnsi="Arial" w:cs="Arial"/>
                <w:sz w:val="24"/>
                <w:szCs w:val="24"/>
              </w:rPr>
              <w:t xml:space="preserve"> are being</w:t>
            </w:r>
            <w:r w:rsidRPr="00EC4425">
              <w:rPr>
                <w:rFonts w:ascii="Arial" w:eastAsia="Verdana" w:hAnsi="Arial" w:cs="Arial"/>
                <w:spacing w:val="45"/>
                <w:sz w:val="24"/>
                <w:szCs w:val="24"/>
              </w:rPr>
              <w:t xml:space="preserve"> </w:t>
            </w:r>
            <w:r w:rsidRPr="00EC4425">
              <w:rPr>
                <w:rFonts w:ascii="Arial" w:eastAsia="Verdana" w:hAnsi="Arial" w:cs="Arial"/>
                <w:sz w:val="24"/>
                <w:szCs w:val="24"/>
              </w:rPr>
              <w:t>addressed</w:t>
            </w:r>
            <w:r w:rsidRPr="00EC4425">
              <w:rPr>
                <w:rFonts w:ascii="Arial" w:eastAsia="Verdana" w:hAnsi="Arial" w:cs="Arial"/>
                <w:w w:val="99"/>
                <w:sz w:val="24"/>
                <w:szCs w:val="24"/>
              </w:rPr>
              <w:t xml:space="preserve"> </w:t>
            </w:r>
            <w:r w:rsidRPr="00EC4425">
              <w:rPr>
                <w:rFonts w:ascii="Arial" w:eastAsia="Verdana" w:hAnsi="Arial" w:cs="Arial"/>
                <w:sz w:val="24"/>
                <w:szCs w:val="24"/>
              </w:rPr>
              <w:t>by the respective Executive Director leads</w:t>
            </w:r>
            <w:r w:rsidRPr="00EC4425">
              <w:rPr>
                <w:rFonts w:ascii="Arial" w:eastAsia="Verdana" w:hAnsi="Arial" w:cs="Arial"/>
                <w:spacing w:val="38"/>
                <w:sz w:val="24"/>
                <w:szCs w:val="24"/>
              </w:rPr>
              <w:t xml:space="preserve"> </w:t>
            </w:r>
            <w:r w:rsidRPr="00EC4425">
              <w:rPr>
                <w:rFonts w:ascii="Arial" w:eastAsia="Verdana" w:hAnsi="Arial" w:cs="Arial"/>
                <w:sz w:val="24"/>
                <w:szCs w:val="24"/>
              </w:rPr>
              <w:t>and taken</w:t>
            </w:r>
            <w:r w:rsidRPr="00EC4425">
              <w:rPr>
                <w:rFonts w:ascii="Arial" w:eastAsia="Verdana" w:hAnsi="Arial" w:cs="Arial"/>
                <w:spacing w:val="54"/>
                <w:sz w:val="24"/>
                <w:szCs w:val="24"/>
              </w:rPr>
              <w:t xml:space="preserve"> </w:t>
            </w:r>
            <w:r w:rsidRPr="00EC4425">
              <w:rPr>
                <w:rFonts w:ascii="Arial" w:eastAsia="Verdana" w:hAnsi="Arial" w:cs="Arial"/>
                <w:sz w:val="24"/>
                <w:szCs w:val="24"/>
              </w:rPr>
              <w:t>into</w:t>
            </w:r>
            <w:r w:rsidRPr="00EC4425">
              <w:rPr>
                <w:rFonts w:ascii="Arial" w:eastAsia="Verdana" w:hAnsi="Arial" w:cs="Arial"/>
                <w:spacing w:val="55"/>
                <w:sz w:val="24"/>
                <w:szCs w:val="24"/>
              </w:rPr>
              <w:t xml:space="preserve"> </w:t>
            </w:r>
            <w:r w:rsidRPr="00EC4425">
              <w:rPr>
                <w:rFonts w:ascii="Arial" w:eastAsia="Verdana" w:hAnsi="Arial" w:cs="Arial"/>
                <w:sz w:val="24"/>
                <w:szCs w:val="24"/>
              </w:rPr>
              <w:t>consideration</w:t>
            </w:r>
            <w:r w:rsidRPr="00EC4425">
              <w:rPr>
                <w:rFonts w:ascii="Arial" w:eastAsia="Verdana" w:hAnsi="Arial" w:cs="Arial"/>
                <w:spacing w:val="54"/>
                <w:sz w:val="24"/>
                <w:szCs w:val="24"/>
              </w:rPr>
              <w:t xml:space="preserve"> </w:t>
            </w:r>
            <w:r w:rsidRPr="00EC4425">
              <w:rPr>
                <w:rFonts w:ascii="Arial" w:eastAsia="Verdana" w:hAnsi="Arial" w:cs="Arial"/>
                <w:sz w:val="24"/>
                <w:szCs w:val="24"/>
              </w:rPr>
              <w:t>as</w:t>
            </w:r>
            <w:r w:rsidRPr="00EC4425">
              <w:rPr>
                <w:rFonts w:ascii="Arial" w:eastAsia="Verdana" w:hAnsi="Arial" w:cs="Arial"/>
                <w:spacing w:val="57"/>
                <w:sz w:val="24"/>
                <w:szCs w:val="24"/>
              </w:rPr>
              <w:t xml:space="preserve"> </w:t>
            </w:r>
            <w:r w:rsidRPr="00EC4425">
              <w:rPr>
                <w:rFonts w:ascii="Arial" w:eastAsia="Verdana" w:hAnsi="Arial" w:cs="Arial"/>
                <w:sz w:val="24"/>
                <w:szCs w:val="24"/>
              </w:rPr>
              <w:t>part</w:t>
            </w:r>
            <w:r w:rsidRPr="00EC4425">
              <w:rPr>
                <w:rFonts w:ascii="Arial" w:eastAsia="Verdana" w:hAnsi="Arial" w:cs="Arial"/>
                <w:spacing w:val="54"/>
                <w:sz w:val="24"/>
                <w:szCs w:val="24"/>
              </w:rPr>
              <w:t xml:space="preserve"> </w:t>
            </w:r>
            <w:r w:rsidRPr="00EC4425">
              <w:rPr>
                <w:rFonts w:ascii="Arial" w:eastAsia="Verdana" w:hAnsi="Arial" w:cs="Arial"/>
                <w:sz w:val="24"/>
                <w:szCs w:val="24"/>
              </w:rPr>
              <w:t>of</w:t>
            </w:r>
            <w:r w:rsidRPr="00EC4425">
              <w:rPr>
                <w:rFonts w:ascii="Arial" w:eastAsia="Verdana" w:hAnsi="Arial" w:cs="Arial"/>
                <w:spacing w:val="54"/>
                <w:sz w:val="24"/>
                <w:szCs w:val="24"/>
              </w:rPr>
              <w:t xml:space="preserve"> </w:t>
            </w:r>
            <w:r w:rsidRPr="00EC4425">
              <w:rPr>
                <w:rFonts w:ascii="Arial" w:eastAsia="Verdana" w:hAnsi="Arial" w:cs="Arial"/>
                <w:sz w:val="24"/>
                <w:szCs w:val="24"/>
              </w:rPr>
              <w:t>the</w:t>
            </w:r>
            <w:r w:rsidRPr="00EC4425">
              <w:rPr>
                <w:rFonts w:ascii="Arial" w:eastAsia="Verdana" w:hAnsi="Arial" w:cs="Arial"/>
                <w:spacing w:val="56"/>
                <w:sz w:val="24"/>
                <w:szCs w:val="24"/>
              </w:rPr>
              <w:t xml:space="preserve"> </w:t>
            </w:r>
            <w:r w:rsidRPr="00EC4425">
              <w:rPr>
                <w:rFonts w:ascii="Arial" w:eastAsia="Verdana" w:hAnsi="Arial" w:cs="Arial"/>
                <w:sz w:val="24"/>
                <w:szCs w:val="24"/>
              </w:rPr>
              <w:t>Board’s IMTP</w:t>
            </w:r>
            <w:r w:rsidRPr="00EC4425">
              <w:rPr>
                <w:rFonts w:ascii="Arial" w:eastAsia="Verdana" w:hAnsi="Arial" w:cs="Arial"/>
                <w:spacing w:val="-3"/>
                <w:sz w:val="24"/>
                <w:szCs w:val="24"/>
              </w:rPr>
              <w:t xml:space="preserve"> </w:t>
            </w:r>
            <w:r w:rsidRPr="00EC4425">
              <w:rPr>
                <w:rFonts w:ascii="Arial" w:eastAsia="Verdana" w:hAnsi="Arial" w:cs="Arial"/>
                <w:sz w:val="24"/>
                <w:szCs w:val="24"/>
              </w:rPr>
              <w:t>processes.</w:t>
            </w:r>
          </w:p>
        </w:tc>
      </w:tr>
      <w:tr w:rsidR="0002202B" w:rsidRPr="00EC4425" w:rsidTr="00CD7AA5">
        <w:tc>
          <w:tcPr>
            <w:tcW w:w="9245" w:type="dxa"/>
            <w:gridSpan w:val="4"/>
            <w:shd w:val="clear" w:color="auto" w:fill="D5DCE4" w:themeFill="text2" w:themeFillTint="33"/>
          </w:tcPr>
          <w:p w:rsidR="0002202B" w:rsidRPr="00EC4425" w:rsidRDefault="0002202B" w:rsidP="0002202B">
            <w:pPr>
              <w:keepNext/>
              <w:keepLines/>
              <w:ind w:right="96"/>
              <w:rPr>
                <w:rFonts w:ascii="Arial" w:hAnsi="Arial" w:cs="Arial"/>
                <w:b/>
                <w:sz w:val="24"/>
                <w:szCs w:val="24"/>
              </w:rPr>
            </w:pPr>
            <w:r w:rsidRPr="00EC4425">
              <w:rPr>
                <w:rFonts w:ascii="Arial" w:hAnsi="Arial" w:cs="Arial"/>
                <w:b/>
                <w:sz w:val="24"/>
                <w:szCs w:val="24"/>
              </w:rPr>
              <w:t>Legal Implications (including equality and diversity assessment)</w:t>
            </w:r>
          </w:p>
        </w:tc>
      </w:tr>
      <w:tr w:rsidR="0002202B" w:rsidRPr="00EC4425" w:rsidTr="00C95B3C">
        <w:tc>
          <w:tcPr>
            <w:tcW w:w="9245" w:type="dxa"/>
            <w:gridSpan w:val="4"/>
          </w:tcPr>
          <w:p w:rsidR="0002202B" w:rsidRPr="00EC4425" w:rsidRDefault="00495207" w:rsidP="00495207">
            <w:pPr>
              <w:ind w:right="96"/>
              <w:rPr>
                <w:rFonts w:ascii="Arial" w:hAnsi="Arial" w:cs="Arial"/>
                <w:color w:val="FF0000"/>
                <w:sz w:val="24"/>
                <w:szCs w:val="24"/>
              </w:rPr>
            </w:pPr>
            <w:r w:rsidRPr="00EC4425">
              <w:rPr>
                <w:rFonts w:ascii="Arial" w:hAnsi="Arial" w:cs="Arial"/>
                <w:sz w:val="24"/>
                <w:szCs w:val="24"/>
              </w:rPr>
              <w:t xml:space="preserve">It is essential that the Board </w:t>
            </w:r>
            <w:proofErr w:type="gramStart"/>
            <w:r w:rsidRPr="00EC4425">
              <w:rPr>
                <w:rFonts w:ascii="Arial" w:hAnsi="Arial" w:cs="Arial"/>
                <w:sz w:val="24"/>
                <w:szCs w:val="24"/>
              </w:rPr>
              <w:t>has</w:t>
            </w:r>
            <w:proofErr w:type="gramEnd"/>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sidRPr="00EC4425">
              <w:rPr>
                <w:rFonts w:ascii="Arial" w:hAnsi="Arial" w:cs="Arial"/>
                <w:spacing w:val="67"/>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02202B" w:rsidRPr="00EC4425" w:rsidTr="00CD7AA5">
        <w:tc>
          <w:tcPr>
            <w:tcW w:w="9245" w:type="dxa"/>
            <w:gridSpan w:val="4"/>
            <w:shd w:val="clear" w:color="auto" w:fill="D5DCE4" w:themeFill="text2" w:themeFillTint="33"/>
          </w:tcPr>
          <w:p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Staffing Implications</w:t>
            </w:r>
          </w:p>
        </w:tc>
      </w:tr>
      <w:tr w:rsidR="0002202B" w:rsidRPr="00EC4425" w:rsidTr="00C95B3C">
        <w:tc>
          <w:tcPr>
            <w:tcW w:w="9245" w:type="dxa"/>
            <w:gridSpan w:val="4"/>
          </w:tcPr>
          <w:p w:rsidR="0002202B" w:rsidRPr="00EC4425" w:rsidRDefault="00495207" w:rsidP="0002202B">
            <w:pPr>
              <w:ind w:right="96"/>
              <w:jc w:val="both"/>
              <w:rPr>
                <w:rFonts w:ascii="Arial" w:hAnsi="Arial" w:cs="Arial"/>
                <w:sz w:val="24"/>
                <w:szCs w:val="24"/>
              </w:rPr>
            </w:pPr>
            <w:r w:rsidRPr="00EC4425">
              <w:rPr>
                <w:rFonts w:ascii="Arial" w:hAnsi="Arial" w:cs="Arial"/>
                <w:sz w:val="24"/>
                <w:szCs w:val="24"/>
              </w:rPr>
              <w:t xml:space="preserve">All staff have a responsibility for promoting risk management, adhering to SBUHB policies and have a personal responsibility for patients’ safety as well as their own and colleague’s health and safety. Executive Directors/Unit Directors </w:t>
            </w:r>
            <w:proofErr w:type="gramStart"/>
            <w:r w:rsidRPr="00EC4425">
              <w:rPr>
                <w:rFonts w:ascii="Arial" w:hAnsi="Arial" w:cs="Arial"/>
                <w:sz w:val="24"/>
                <w:szCs w:val="24"/>
              </w:rPr>
              <w:t>are requested</w:t>
            </w:r>
            <w:proofErr w:type="gramEnd"/>
            <w:r w:rsidRPr="00EC4425">
              <w:rPr>
                <w:rFonts w:ascii="Arial" w:hAnsi="Arial" w:cs="Arial"/>
                <w:sz w:val="24"/>
                <w:szCs w:val="24"/>
              </w:rPr>
              <w:t xml:space="preserve"> to review their existing operational risks on Datix Risk Module to ensure SBUHB has an accurate and up to date risk profile.</w:t>
            </w:r>
          </w:p>
        </w:tc>
      </w:tr>
      <w:tr w:rsidR="0002202B" w:rsidRPr="00EC4425" w:rsidTr="00CD7AA5">
        <w:tc>
          <w:tcPr>
            <w:tcW w:w="9245" w:type="dxa"/>
            <w:gridSpan w:val="4"/>
            <w:shd w:val="clear" w:color="auto" w:fill="D5DCE4" w:themeFill="text2" w:themeFillTint="33"/>
          </w:tcPr>
          <w:p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Long Term Implications (including the impact of the Well-being of Future Generations (Wales) Act 2015)</w:t>
            </w:r>
          </w:p>
        </w:tc>
      </w:tr>
      <w:tr w:rsidR="0002202B" w:rsidRPr="00EC4425" w:rsidTr="00C95B3C">
        <w:tc>
          <w:tcPr>
            <w:tcW w:w="9245" w:type="dxa"/>
            <w:gridSpan w:val="4"/>
          </w:tcPr>
          <w:p w:rsidR="0002202B" w:rsidRPr="00EC4425" w:rsidRDefault="00495207" w:rsidP="001A4814">
            <w:pPr>
              <w:spacing w:line="259" w:lineRule="auto"/>
              <w:ind w:right="96"/>
              <w:rPr>
                <w:rFonts w:ascii="Arial" w:hAnsi="Arial" w:cs="Arial"/>
                <w:sz w:val="24"/>
                <w:szCs w:val="24"/>
              </w:rPr>
            </w:pPr>
            <w:r w:rsidRPr="00EC4425">
              <w:rPr>
                <w:rFonts w:ascii="Arial" w:hAnsi="Arial" w:cs="Arial"/>
                <w:sz w:val="24"/>
                <w:szCs w:val="24"/>
                <w:shd w:val="clear" w:color="auto" w:fill="FFFFFF"/>
              </w:rPr>
              <w:t xml:space="preserve">The HBRR and the Covid 19 risk register sets out the framework for how SBUHB will </w:t>
            </w:r>
            <w:proofErr w:type="gramStart"/>
            <w:r w:rsidRPr="00EC4425">
              <w:rPr>
                <w:rFonts w:ascii="Arial" w:hAnsi="Arial" w:cs="Arial"/>
                <w:sz w:val="24"/>
                <w:szCs w:val="24"/>
                <w:shd w:val="clear" w:color="auto" w:fill="FFFFFF"/>
              </w:rPr>
              <w:t>make an assessment of</w:t>
            </w:r>
            <w:proofErr w:type="gramEnd"/>
            <w:r w:rsidRPr="00EC4425">
              <w:rPr>
                <w:rFonts w:ascii="Arial" w:hAnsi="Arial" w:cs="Arial"/>
                <w:sz w:val="24"/>
                <w:szCs w:val="24"/>
                <w:shd w:val="clear" w:color="auto" w:fill="FFFFFF"/>
              </w:rPr>
              <w:t xml:space="preserve"> existing and future emerging risks, and how it will plan to manage and prepare for those risks.</w:t>
            </w:r>
          </w:p>
        </w:tc>
      </w:tr>
      <w:tr w:rsidR="0002202B" w:rsidRPr="00EC4425" w:rsidTr="001A4814">
        <w:tc>
          <w:tcPr>
            <w:tcW w:w="1980" w:type="dxa"/>
            <w:gridSpan w:val="2"/>
          </w:tcPr>
          <w:p w:rsidR="0002202B" w:rsidRPr="00EC4425" w:rsidRDefault="0002202B" w:rsidP="0002202B">
            <w:pPr>
              <w:ind w:right="96"/>
              <w:rPr>
                <w:rFonts w:ascii="Arial" w:hAnsi="Arial" w:cs="Arial"/>
                <w:color w:val="FF0000"/>
                <w:sz w:val="24"/>
                <w:szCs w:val="24"/>
              </w:rPr>
            </w:pPr>
            <w:r w:rsidRPr="00EC4425">
              <w:rPr>
                <w:rFonts w:ascii="Arial" w:hAnsi="Arial" w:cs="Arial"/>
                <w:b/>
                <w:color w:val="000000" w:themeColor="text1"/>
                <w:sz w:val="24"/>
                <w:szCs w:val="24"/>
              </w:rPr>
              <w:t>Report History</w:t>
            </w:r>
          </w:p>
        </w:tc>
        <w:tc>
          <w:tcPr>
            <w:tcW w:w="7265" w:type="dxa"/>
            <w:gridSpan w:val="2"/>
          </w:tcPr>
          <w:p w:rsidR="005B73BF" w:rsidRPr="00EC4425" w:rsidRDefault="001A4814" w:rsidP="00E47EFD">
            <w:pPr>
              <w:numPr>
                <w:ilvl w:val="0"/>
                <w:numId w:val="3"/>
              </w:numPr>
              <w:spacing w:after="160" w:line="259" w:lineRule="auto"/>
              <w:ind w:left="461" w:right="96"/>
              <w:contextualSpacing/>
              <w:rPr>
                <w:rFonts w:ascii="Arial" w:hAnsi="Arial" w:cs="Arial"/>
                <w:sz w:val="24"/>
                <w:szCs w:val="24"/>
              </w:rPr>
            </w:pPr>
            <w:r w:rsidRPr="00EC4425">
              <w:rPr>
                <w:rFonts w:ascii="Arial" w:hAnsi="Arial" w:cs="Arial"/>
                <w:sz w:val="24"/>
                <w:szCs w:val="24"/>
              </w:rPr>
              <w:t xml:space="preserve">This report provides an update on the risk profile reported </w:t>
            </w:r>
            <w:r w:rsidR="00FF01F6" w:rsidRPr="00EC4425">
              <w:rPr>
                <w:rFonts w:ascii="Arial" w:hAnsi="Arial" w:cs="Arial"/>
                <w:sz w:val="24"/>
                <w:szCs w:val="24"/>
              </w:rPr>
              <w:t xml:space="preserve">to QSC in </w:t>
            </w:r>
            <w:r w:rsidR="00E47EFD">
              <w:rPr>
                <w:rFonts w:ascii="Arial" w:hAnsi="Arial" w:cs="Arial"/>
                <w:sz w:val="24"/>
                <w:szCs w:val="24"/>
              </w:rPr>
              <w:t xml:space="preserve">December </w:t>
            </w:r>
            <w:r w:rsidR="00C37FF3" w:rsidRPr="00EC4425">
              <w:rPr>
                <w:rFonts w:ascii="Arial" w:hAnsi="Arial" w:cs="Arial"/>
                <w:sz w:val="24"/>
                <w:szCs w:val="24"/>
              </w:rPr>
              <w:t>2022</w:t>
            </w:r>
            <w:r w:rsidRPr="00EC4425">
              <w:rPr>
                <w:rFonts w:ascii="Arial" w:hAnsi="Arial" w:cs="Arial"/>
                <w:sz w:val="24"/>
                <w:szCs w:val="24"/>
              </w:rPr>
              <w:t xml:space="preserve">. </w:t>
            </w:r>
          </w:p>
        </w:tc>
      </w:tr>
      <w:tr w:rsidR="0002202B" w:rsidRPr="00EC4425" w:rsidTr="001A4814">
        <w:tc>
          <w:tcPr>
            <w:tcW w:w="1980" w:type="dxa"/>
            <w:gridSpan w:val="2"/>
          </w:tcPr>
          <w:p w:rsidR="0002202B" w:rsidRPr="00EC4425" w:rsidRDefault="0002202B" w:rsidP="0002202B">
            <w:pPr>
              <w:ind w:right="96"/>
              <w:rPr>
                <w:rFonts w:ascii="Arial" w:hAnsi="Arial" w:cs="Arial"/>
                <w:b/>
                <w:sz w:val="24"/>
                <w:szCs w:val="24"/>
              </w:rPr>
            </w:pPr>
            <w:r w:rsidRPr="00EC4425">
              <w:rPr>
                <w:rFonts w:ascii="Arial" w:hAnsi="Arial" w:cs="Arial"/>
                <w:b/>
                <w:sz w:val="24"/>
                <w:szCs w:val="24"/>
              </w:rPr>
              <w:t>Appendices</w:t>
            </w:r>
          </w:p>
        </w:tc>
        <w:tc>
          <w:tcPr>
            <w:tcW w:w="7265" w:type="dxa"/>
            <w:gridSpan w:val="2"/>
          </w:tcPr>
          <w:p w:rsidR="00AE6B4C" w:rsidRPr="00EC4425" w:rsidRDefault="00495207" w:rsidP="009975B8">
            <w:pPr>
              <w:numPr>
                <w:ilvl w:val="0"/>
                <w:numId w:val="3"/>
              </w:numPr>
              <w:spacing w:after="160" w:line="259" w:lineRule="auto"/>
              <w:ind w:left="461" w:right="96"/>
              <w:contextualSpacing/>
              <w:rPr>
                <w:rFonts w:ascii="Arial" w:hAnsi="Arial" w:cs="Arial"/>
                <w:sz w:val="24"/>
                <w:szCs w:val="24"/>
              </w:rPr>
            </w:pPr>
            <w:r w:rsidRPr="00EC4425">
              <w:rPr>
                <w:rFonts w:ascii="Arial" w:hAnsi="Arial" w:cs="Arial"/>
                <w:sz w:val="24"/>
                <w:szCs w:val="24"/>
              </w:rPr>
              <w:t>Appendix 1 – Health Board Risk Register (HBRR) Risks Assigned to</w:t>
            </w:r>
            <w:r w:rsidR="001A4814" w:rsidRPr="00EC4425">
              <w:rPr>
                <w:rFonts w:ascii="Arial" w:hAnsi="Arial" w:cs="Arial"/>
                <w:sz w:val="24"/>
                <w:szCs w:val="24"/>
              </w:rPr>
              <w:t xml:space="preserve"> the Quality &amp; Safety Committee</w:t>
            </w:r>
          </w:p>
        </w:tc>
      </w:tr>
    </w:tbl>
    <w:p w:rsidR="00034194" w:rsidRDefault="00034194"/>
    <w:sectPr w:rsidR="00034194" w:rsidSect="00EA74FF">
      <w:headerReference w:type="even" r:id="rId14"/>
      <w:headerReference w:type="default" r:id="rId15"/>
      <w:footerReference w:type="even" r:id="rId16"/>
      <w:footerReference w:type="default" r:id="rId17"/>
      <w:headerReference w:type="first" r:id="rId18"/>
      <w:footerReference w:type="first" r:id="rId19"/>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5DC5" w:rsidRDefault="00635DC5" w:rsidP="00C107F2">
      <w:pPr>
        <w:spacing w:after="0" w:line="240" w:lineRule="auto"/>
      </w:pPr>
      <w:r>
        <w:separator/>
      </w:r>
    </w:p>
  </w:endnote>
  <w:endnote w:type="continuationSeparator" w:id="0">
    <w:p w:rsidR="00635DC5" w:rsidRDefault="00635DC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0CCD" w:rsidRDefault="00B40CC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36820"/>
      <w:docPartObj>
        <w:docPartGallery w:val="Page Numbers (Bottom of Page)"/>
        <w:docPartUnique/>
      </w:docPartObj>
    </w:sdtPr>
    <w:sdtEndPr>
      <w:rPr>
        <w:noProof/>
      </w:rPr>
    </w:sdtEndPr>
    <w:sdtContent>
      <w:p w:rsidR="00365744" w:rsidRDefault="00365744">
        <w:pPr>
          <w:pStyle w:val="Footer"/>
          <w:jc w:val="center"/>
        </w:pPr>
        <w:r>
          <w:fldChar w:fldCharType="begin"/>
        </w:r>
        <w:r>
          <w:instrText xml:space="preserve"> PAGE   \* MERGEFORMAT </w:instrText>
        </w:r>
        <w:r>
          <w:fldChar w:fldCharType="separate"/>
        </w:r>
        <w:r w:rsidR="00B40CCD">
          <w:rPr>
            <w:noProof/>
          </w:rPr>
          <w:t>1</w:t>
        </w:r>
        <w:r>
          <w:rPr>
            <w:noProof/>
          </w:rPr>
          <w:fldChar w:fldCharType="end"/>
        </w:r>
      </w:p>
    </w:sdtContent>
  </w:sdt>
  <w:p w:rsidR="00365744" w:rsidRPr="00495207" w:rsidRDefault="00365744">
    <w:pPr>
      <w:pStyle w:val="Footer"/>
      <w:rPr>
        <w:rFonts w:ascii="Arial" w:hAnsi="Arial" w:cs="Arial"/>
      </w:rPr>
    </w:pPr>
    <w:r w:rsidRPr="00495207">
      <w:rPr>
        <w:rFonts w:ascii="Arial" w:hAnsi="Arial" w:cs="Arial"/>
      </w:rPr>
      <w:t xml:space="preserve">Quality and Safety Committee – </w:t>
    </w:r>
    <w:r w:rsidR="00B40CCD">
      <w:rPr>
        <w:rFonts w:ascii="Arial" w:hAnsi="Arial" w:cs="Arial"/>
      </w:rPr>
      <w:t xml:space="preserve">Thursday, </w:t>
    </w:r>
    <w:bookmarkStart w:id="0" w:name="_GoBack"/>
    <w:bookmarkEnd w:id="0"/>
    <w:r w:rsidR="00E47EFD">
      <w:rPr>
        <w:rFonts w:ascii="Arial" w:hAnsi="Arial" w:cs="Arial"/>
      </w:rPr>
      <w:t>23</w:t>
    </w:r>
    <w:r w:rsidR="00E47EFD" w:rsidRPr="00E47EFD">
      <w:rPr>
        <w:rFonts w:ascii="Arial" w:hAnsi="Arial" w:cs="Arial"/>
        <w:vertAlign w:val="superscript"/>
      </w:rPr>
      <w:t>rd</w:t>
    </w:r>
    <w:r w:rsidR="00E47EFD">
      <w:rPr>
        <w:rFonts w:ascii="Arial" w:hAnsi="Arial" w:cs="Arial"/>
      </w:rPr>
      <w:t xml:space="preserve"> February 2023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0CCD" w:rsidRDefault="00B40C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5DC5" w:rsidRDefault="00635DC5" w:rsidP="00C107F2">
      <w:pPr>
        <w:spacing w:after="0" w:line="240" w:lineRule="auto"/>
      </w:pPr>
      <w:r>
        <w:separator/>
      </w:r>
    </w:p>
  </w:footnote>
  <w:footnote w:type="continuationSeparator" w:id="0">
    <w:p w:rsidR="00635DC5" w:rsidRDefault="00635DC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0CCD" w:rsidRDefault="00B40CC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0CCD" w:rsidRDefault="00B40CC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0CCD" w:rsidRDefault="00B40CC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537D15"/>
    <w:multiLevelType w:val="hybridMultilevel"/>
    <w:tmpl w:val="D454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15057"/>
    <w:multiLevelType w:val="hybridMultilevel"/>
    <w:tmpl w:val="DE923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B31683"/>
    <w:multiLevelType w:val="hybridMultilevel"/>
    <w:tmpl w:val="848C810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E9B09C16"/>
    <w:lvl w:ilvl="0" w:tplc="5E76726A">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1615D0"/>
    <w:multiLevelType w:val="hybridMultilevel"/>
    <w:tmpl w:val="E53A897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152CCC"/>
    <w:multiLevelType w:val="hybridMultilevel"/>
    <w:tmpl w:val="7AB88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947B04"/>
    <w:multiLevelType w:val="hybridMultilevel"/>
    <w:tmpl w:val="31C84DC2"/>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16C31A6"/>
    <w:multiLevelType w:val="hybridMultilevel"/>
    <w:tmpl w:val="ED04722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56D542A"/>
    <w:multiLevelType w:val="hybridMultilevel"/>
    <w:tmpl w:val="6396EF20"/>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13D1277"/>
    <w:multiLevelType w:val="hybridMultilevel"/>
    <w:tmpl w:val="1122AB1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D936EB"/>
    <w:multiLevelType w:val="hybridMultilevel"/>
    <w:tmpl w:val="0D98F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AA0001"/>
    <w:multiLevelType w:val="hybridMultilevel"/>
    <w:tmpl w:val="900CB40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31E715A"/>
    <w:multiLevelType w:val="hybridMultilevel"/>
    <w:tmpl w:val="B06CA13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8F454EE"/>
    <w:multiLevelType w:val="hybridMultilevel"/>
    <w:tmpl w:val="D9E4BA1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F7E3B01"/>
    <w:multiLevelType w:val="hybridMultilevel"/>
    <w:tmpl w:val="9612E04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EE4FB2"/>
    <w:multiLevelType w:val="hybridMultilevel"/>
    <w:tmpl w:val="36DA939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2883F8A"/>
    <w:multiLevelType w:val="hybridMultilevel"/>
    <w:tmpl w:val="916A3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8671522"/>
    <w:multiLevelType w:val="hybridMultilevel"/>
    <w:tmpl w:val="FCB2E2F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3"/>
  </w:num>
  <w:num w:numId="2">
    <w:abstractNumId w:val="20"/>
  </w:num>
  <w:num w:numId="3">
    <w:abstractNumId w:val="13"/>
  </w:num>
  <w:num w:numId="4">
    <w:abstractNumId w:val="7"/>
  </w:num>
  <w:num w:numId="5">
    <w:abstractNumId w:val="5"/>
  </w:num>
  <w:num w:numId="6">
    <w:abstractNumId w:val="17"/>
  </w:num>
  <w:num w:numId="7">
    <w:abstractNumId w:val="4"/>
  </w:num>
  <w:num w:numId="8">
    <w:abstractNumId w:val="19"/>
  </w:num>
  <w:num w:numId="9">
    <w:abstractNumId w:val="2"/>
  </w:num>
  <w:num w:numId="10">
    <w:abstractNumId w:val="10"/>
  </w:num>
  <w:num w:numId="11">
    <w:abstractNumId w:val="16"/>
  </w:num>
  <w:num w:numId="12">
    <w:abstractNumId w:val="12"/>
  </w:num>
  <w:num w:numId="13">
    <w:abstractNumId w:val="14"/>
  </w:num>
  <w:num w:numId="14">
    <w:abstractNumId w:val="8"/>
  </w:num>
  <w:num w:numId="15">
    <w:abstractNumId w:val="15"/>
  </w:num>
  <w:num w:numId="16">
    <w:abstractNumId w:val="6"/>
  </w:num>
  <w:num w:numId="17">
    <w:abstractNumId w:val="9"/>
  </w:num>
  <w:num w:numId="18">
    <w:abstractNumId w:val="18"/>
  </w:num>
  <w:num w:numId="19">
    <w:abstractNumId w:val="1"/>
  </w:num>
  <w:num w:numId="20">
    <w:abstractNumId w:val="11"/>
  </w:num>
  <w:num w:numId="21">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39"/>
    <w:rsid w:val="00003CA6"/>
    <w:rsid w:val="00004405"/>
    <w:rsid w:val="00005709"/>
    <w:rsid w:val="00010F5D"/>
    <w:rsid w:val="000113C6"/>
    <w:rsid w:val="00012CF3"/>
    <w:rsid w:val="00013D3D"/>
    <w:rsid w:val="00021C60"/>
    <w:rsid w:val="0002202B"/>
    <w:rsid w:val="00022992"/>
    <w:rsid w:val="0002696B"/>
    <w:rsid w:val="00034194"/>
    <w:rsid w:val="00046F7B"/>
    <w:rsid w:val="0005124B"/>
    <w:rsid w:val="00055448"/>
    <w:rsid w:val="00057787"/>
    <w:rsid w:val="0006070E"/>
    <w:rsid w:val="00064A51"/>
    <w:rsid w:val="000726C6"/>
    <w:rsid w:val="00083FC0"/>
    <w:rsid w:val="000920F7"/>
    <w:rsid w:val="000941C0"/>
    <w:rsid w:val="000963CF"/>
    <w:rsid w:val="000A3E29"/>
    <w:rsid w:val="000A7786"/>
    <w:rsid w:val="000B334F"/>
    <w:rsid w:val="000B33B4"/>
    <w:rsid w:val="000C1A73"/>
    <w:rsid w:val="000C1E1A"/>
    <w:rsid w:val="000D2995"/>
    <w:rsid w:val="000D6990"/>
    <w:rsid w:val="000F111D"/>
    <w:rsid w:val="000F361B"/>
    <w:rsid w:val="00100882"/>
    <w:rsid w:val="00105FFF"/>
    <w:rsid w:val="001060D9"/>
    <w:rsid w:val="00110075"/>
    <w:rsid w:val="001160BF"/>
    <w:rsid w:val="00117BF2"/>
    <w:rsid w:val="0012003E"/>
    <w:rsid w:val="0012018D"/>
    <w:rsid w:val="001208E4"/>
    <w:rsid w:val="00121F62"/>
    <w:rsid w:val="00131185"/>
    <w:rsid w:val="001312D9"/>
    <w:rsid w:val="00132A53"/>
    <w:rsid w:val="00132EF2"/>
    <w:rsid w:val="00133EA1"/>
    <w:rsid w:val="00134A61"/>
    <w:rsid w:val="00140134"/>
    <w:rsid w:val="00142CB5"/>
    <w:rsid w:val="001435C6"/>
    <w:rsid w:val="001452E2"/>
    <w:rsid w:val="00146A14"/>
    <w:rsid w:val="00146AE5"/>
    <w:rsid w:val="00147CD9"/>
    <w:rsid w:val="00151339"/>
    <w:rsid w:val="00151E38"/>
    <w:rsid w:val="001573E9"/>
    <w:rsid w:val="00157436"/>
    <w:rsid w:val="0016096B"/>
    <w:rsid w:val="00173006"/>
    <w:rsid w:val="00173CFA"/>
    <w:rsid w:val="00177C31"/>
    <w:rsid w:val="00186E02"/>
    <w:rsid w:val="00186E46"/>
    <w:rsid w:val="0019166D"/>
    <w:rsid w:val="00193499"/>
    <w:rsid w:val="001A4814"/>
    <w:rsid w:val="001A5B90"/>
    <w:rsid w:val="001A7B19"/>
    <w:rsid w:val="001C09E4"/>
    <w:rsid w:val="001C0AE0"/>
    <w:rsid w:val="001C0E2D"/>
    <w:rsid w:val="001C14A6"/>
    <w:rsid w:val="001C7846"/>
    <w:rsid w:val="001D0488"/>
    <w:rsid w:val="001D3AC3"/>
    <w:rsid w:val="001D3DFF"/>
    <w:rsid w:val="001D5406"/>
    <w:rsid w:val="001E0AE1"/>
    <w:rsid w:val="001E1355"/>
    <w:rsid w:val="001E31E8"/>
    <w:rsid w:val="001E33A8"/>
    <w:rsid w:val="001E4417"/>
    <w:rsid w:val="001E4B84"/>
    <w:rsid w:val="001E7A7E"/>
    <w:rsid w:val="00203C8C"/>
    <w:rsid w:val="0020539A"/>
    <w:rsid w:val="00210D65"/>
    <w:rsid w:val="002125F2"/>
    <w:rsid w:val="00213C31"/>
    <w:rsid w:val="00214064"/>
    <w:rsid w:val="0021462C"/>
    <w:rsid w:val="00215746"/>
    <w:rsid w:val="00220A7A"/>
    <w:rsid w:val="00233330"/>
    <w:rsid w:val="0023412D"/>
    <w:rsid w:val="00241C55"/>
    <w:rsid w:val="00243E7F"/>
    <w:rsid w:val="0025182D"/>
    <w:rsid w:val="00254133"/>
    <w:rsid w:val="002551C7"/>
    <w:rsid w:val="002570DB"/>
    <w:rsid w:val="0025717F"/>
    <w:rsid w:val="002571DE"/>
    <w:rsid w:val="00267FF2"/>
    <w:rsid w:val="00282596"/>
    <w:rsid w:val="00282B02"/>
    <w:rsid w:val="00285AC6"/>
    <w:rsid w:val="002940C8"/>
    <w:rsid w:val="002A31EF"/>
    <w:rsid w:val="002A3E49"/>
    <w:rsid w:val="002A5706"/>
    <w:rsid w:val="002A5C3D"/>
    <w:rsid w:val="002C3175"/>
    <w:rsid w:val="002C579D"/>
    <w:rsid w:val="002D2682"/>
    <w:rsid w:val="002E47A2"/>
    <w:rsid w:val="002E7270"/>
    <w:rsid w:val="002F0C85"/>
    <w:rsid w:val="002F116F"/>
    <w:rsid w:val="002F11C1"/>
    <w:rsid w:val="002F2FFC"/>
    <w:rsid w:val="002F5D77"/>
    <w:rsid w:val="0030037D"/>
    <w:rsid w:val="00300D49"/>
    <w:rsid w:val="003129F6"/>
    <w:rsid w:val="0031692C"/>
    <w:rsid w:val="00316AF9"/>
    <w:rsid w:val="00321B6A"/>
    <w:rsid w:val="003278E0"/>
    <w:rsid w:val="00333681"/>
    <w:rsid w:val="003337BB"/>
    <w:rsid w:val="00342182"/>
    <w:rsid w:val="00344D5D"/>
    <w:rsid w:val="00347084"/>
    <w:rsid w:val="00347C5F"/>
    <w:rsid w:val="00352FF4"/>
    <w:rsid w:val="00364A37"/>
    <w:rsid w:val="00365744"/>
    <w:rsid w:val="00370360"/>
    <w:rsid w:val="00370A7C"/>
    <w:rsid w:val="00374A3C"/>
    <w:rsid w:val="00380CCF"/>
    <w:rsid w:val="00380E22"/>
    <w:rsid w:val="00382778"/>
    <w:rsid w:val="00385627"/>
    <w:rsid w:val="003857D4"/>
    <w:rsid w:val="00387D31"/>
    <w:rsid w:val="00392539"/>
    <w:rsid w:val="003A180A"/>
    <w:rsid w:val="003A4052"/>
    <w:rsid w:val="003A4D4A"/>
    <w:rsid w:val="003B06F1"/>
    <w:rsid w:val="003B3E12"/>
    <w:rsid w:val="003B42E4"/>
    <w:rsid w:val="003B7833"/>
    <w:rsid w:val="003C0FF8"/>
    <w:rsid w:val="003C10D1"/>
    <w:rsid w:val="003C152D"/>
    <w:rsid w:val="003C6024"/>
    <w:rsid w:val="003D046F"/>
    <w:rsid w:val="003D0784"/>
    <w:rsid w:val="003D0C81"/>
    <w:rsid w:val="003D1699"/>
    <w:rsid w:val="003D2BDB"/>
    <w:rsid w:val="003E008C"/>
    <w:rsid w:val="003F178E"/>
    <w:rsid w:val="003F1965"/>
    <w:rsid w:val="003F22D7"/>
    <w:rsid w:val="003F5082"/>
    <w:rsid w:val="003F53B1"/>
    <w:rsid w:val="003F7589"/>
    <w:rsid w:val="0040018C"/>
    <w:rsid w:val="00411756"/>
    <w:rsid w:val="004123F5"/>
    <w:rsid w:val="0041266A"/>
    <w:rsid w:val="00412DBF"/>
    <w:rsid w:val="00413778"/>
    <w:rsid w:val="00414894"/>
    <w:rsid w:val="004279F5"/>
    <w:rsid w:val="00436B10"/>
    <w:rsid w:val="00437856"/>
    <w:rsid w:val="004431DF"/>
    <w:rsid w:val="00447774"/>
    <w:rsid w:val="00450063"/>
    <w:rsid w:val="00450A3E"/>
    <w:rsid w:val="00452DE6"/>
    <w:rsid w:val="004556C6"/>
    <w:rsid w:val="00461835"/>
    <w:rsid w:val="00466C27"/>
    <w:rsid w:val="00467D87"/>
    <w:rsid w:val="00477364"/>
    <w:rsid w:val="00480B2E"/>
    <w:rsid w:val="00487840"/>
    <w:rsid w:val="00495207"/>
    <w:rsid w:val="0049670C"/>
    <w:rsid w:val="004A193E"/>
    <w:rsid w:val="004A32A4"/>
    <w:rsid w:val="004A5AAE"/>
    <w:rsid w:val="004B092A"/>
    <w:rsid w:val="004B2D5A"/>
    <w:rsid w:val="004C071E"/>
    <w:rsid w:val="004C3A0D"/>
    <w:rsid w:val="004D0F50"/>
    <w:rsid w:val="004D213D"/>
    <w:rsid w:val="004D5199"/>
    <w:rsid w:val="004D5946"/>
    <w:rsid w:val="004E5FAE"/>
    <w:rsid w:val="004F1CB3"/>
    <w:rsid w:val="004F2357"/>
    <w:rsid w:val="004F7E67"/>
    <w:rsid w:val="00516818"/>
    <w:rsid w:val="00520BDB"/>
    <w:rsid w:val="0052297E"/>
    <w:rsid w:val="005240D8"/>
    <w:rsid w:val="00532AC1"/>
    <w:rsid w:val="005379FD"/>
    <w:rsid w:val="00540792"/>
    <w:rsid w:val="00543C40"/>
    <w:rsid w:val="005473B1"/>
    <w:rsid w:val="00547CD5"/>
    <w:rsid w:val="00547CFD"/>
    <w:rsid w:val="00552665"/>
    <w:rsid w:val="0056020D"/>
    <w:rsid w:val="005613D7"/>
    <w:rsid w:val="00561B42"/>
    <w:rsid w:val="005624E4"/>
    <w:rsid w:val="00571AE5"/>
    <w:rsid w:val="00576C72"/>
    <w:rsid w:val="0058084E"/>
    <w:rsid w:val="00585277"/>
    <w:rsid w:val="00586D13"/>
    <w:rsid w:val="00591BE3"/>
    <w:rsid w:val="00593A64"/>
    <w:rsid w:val="005953BE"/>
    <w:rsid w:val="005975D7"/>
    <w:rsid w:val="005A19F4"/>
    <w:rsid w:val="005B075A"/>
    <w:rsid w:val="005B08DB"/>
    <w:rsid w:val="005B2291"/>
    <w:rsid w:val="005B32B5"/>
    <w:rsid w:val="005B5FBF"/>
    <w:rsid w:val="005B62B6"/>
    <w:rsid w:val="005B73BF"/>
    <w:rsid w:val="005C3AD3"/>
    <w:rsid w:val="005C63AC"/>
    <w:rsid w:val="005D0CE2"/>
    <w:rsid w:val="005D1652"/>
    <w:rsid w:val="005D688E"/>
    <w:rsid w:val="005D75B0"/>
    <w:rsid w:val="005E588B"/>
    <w:rsid w:val="005E5900"/>
    <w:rsid w:val="005E59BA"/>
    <w:rsid w:val="005F0FD3"/>
    <w:rsid w:val="005F0FE9"/>
    <w:rsid w:val="006076AD"/>
    <w:rsid w:val="00611A2A"/>
    <w:rsid w:val="006225F9"/>
    <w:rsid w:val="00631604"/>
    <w:rsid w:val="00633272"/>
    <w:rsid w:val="00635DC5"/>
    <w:rsid w:val="00637421"/>
    <w:rsid w:val="00640B22"/>
    <w:rsid w:val="00640CF1"/>
    <w:rsid w:val="00641B04"/>
    <w:rsid w:val="00641B1B"/>
    <w:rsid w:val="006424BC"/>
    <w:rsid w:val="0064478B"/>
    <w:rsid w:val="00655190"/>
    <w:rsid w:val="00657C42"/>
    <w:rsid w:val="00662218"/>
    <w:rsid w:val="0067171B"/>
    <w:rsid w:val="00676B67"/>
    <w:rsid w:val="00685AE0"/>
    <w:rsid w:val="006957AE"/>
    <w:rsid w:val="006A1C4F"/>
    <w:rsid w:val="006A26F5"/>
    <w:rsid w:val="006A2BC2"/>
    <w:rsid w:val="006A359D"/>
    <w:rsid w:val="006A374C"/>
    <w:rsid w:val="006B40A4"/>
    <w:rsid w:val="006C3575"/>
    <w:rsid w:val="006C4C5B"/>
    <w:rsid w:val="006D03CD"/>
    <w:rsid w:val="006D189E"/>
    <w:rsid w:val="006D1998"/>
    <w:rsid w:val="006D45D4"/>
    <w:rsid w:val="006D5005"/>
    <w:rsid w:val="006D5DEE"/>
    <w:rsid w:val="006D76E4"/>
    <w:rsid w:val="006E4366"/>
    <w:rsid w:val="006F4775"/>
    <w:rsid w:val="006F4DE6"/>
    <w:rsid w:val="007106F7"/>
    <w:rsid w:val="00711095"/>
    <w:rsid w:val="00715717"/>
    <w:rsid w:val="0072090B"/>
    <w:rsid w:val="00721715"/>
    <w:rsid w:val="0072604C"/>
    <w:rsid w:val="00726669"/>
    <w:rsid w:val="00727805"/>
    <w:rsid w:val="00732958"/>
    <w:rsid w:val="00732CAC"/>
    <w:rsid w:val="007452D9"/>
    <w:rsid w:val="007545EF"/>
    <w:rsid w:val="00755DA5"/>
    <w:rsid w:val="00757179"/>
    <w:rsid w:val="00763747"/>
    <w:rsid w:val="007709C4"/>
    <w:rsid w:val="007753B3"/>
    <w:rsid w:val="007771DF"/>
    <w:rsid w:val="00782415"/>
    <w:rsid w:val="00782ACC"/>
    <w:rsid w:val="00782CE0"/>
    <w:rsid w:val="00783DA0"/>
    <w:rsid w:val="00786095"/>
    <w:rsid w:val="00787512"/>
    <w:rsid w:val="00787DB2"/>
    <w:rsid w:val="007907E7"/>
    <w:rsid w:val="00790846"/>
    <w:rsid w:val="00796D03"/>
    <w:rsid w:val="007A3B7B"/>
    <w:rsid w:val="007C1A87"/>
    <w:rsid w:val="007C1C9B"/>
    <w:rsid w:val="007C3209"/>
    <w:rsid w:val="007D0CC1"/>
    <w:rsid w:val="007D5176"/>
    <w:rsid w:val="007D7E81"/>
    <w:rsid w:val="007E2081"/>
    <w:rsid w:val="007E4208"/>
    <w:rsid w:val="007E5666"/>
    <w:rsid w:val="007F5AB9"/>
    <w:rsid w:val="007F5D12"/>
    <w:rsid w:val="007F6538"/>
    <w:rsid w:val="007F72BA"/>
    <w:rsid w:val="008028BA"/>
    <w:rsid w:val="0081261C"/>
    <w:rsid w:val="00815734"/>
    <w:rsid w:val="00816EFE"/>
    <w:rsid w:val="008172F2"/>
    <w:rsid w:val="008177BD"/>
    <w:rsid w:val="00823C1C"/>
    <w:rsid w:val="0083236A"/>
    <w:rsid w:val="0083519B"/>
    <w:rsid w:val="00836FCB"/>
    <w:rsid w:val="00840119"/>
    <w:rsid w:val="00845DEA"/>
    <w:rsid w:val="008465DC"/>
    <w:rsid w:val="00861EE7"/>
    <w:rsid w:val="00863F90"/>
    <w:rsid w:val="0086494D"/>
    <w:rsid w:val="008675B5"/>
    <w:rsid w:val="00881D9B"/>
    <w:rsid w:val="00884933"/>
    <w:rsid w:val="0088542F"/>
    <w:rsid w:val="00885747"/>
    <w:rsid w:val="00885A05"/>
    <w:rsid w:val="00887881"/>
    <w:rsid w:val="0089551F"/>
    <w:rsid w:val="008A53E6"/>
    <w:rsid w:val="008A57BF"/>
    <w:rsid w:val="008A6CE4"/>
    <w:rsid w:val="008B46FB"/>
    <w:rsid w:val="008C15D9"/>
    <w:rsid w:val="008C73B0"/>
    <w:rsid w:val="008D0747"/>
    <w:rsid w:val="008D3F56"/>
    <w:rsid w:val="008E0221"/>
    <w:rsid w:val="008E46D4"/>
    <w:rsid w:val="008F0BEC"/>
    <w:rsid w:val="00900755"/>
    <w:rsid w:val="009112DC"/>
    <w:rsid w:val="009142C1"/>
    <w:rsid w:val="00917D3C"/>
    <w:rsid w:val="00917EC1"/>
    <w:rsid w:val="009203C1"/>
    <w:rsid w:val="00921ADC"/>
    <w:rsid w:val="00922D6E"/>
    <w:rsid w:val="00930F35"/>
    <w:rsid w:val="00934222"/>
    <w:rsid w:val="009372BC"/>
    <w:rsid w:val="00941682"/>
    <w:rsid w:val="00942F68"/>
    <w:rsid w:val="00951470"/>
    <w:rsid w:val="00951B65"/>
    <w:rsid w:val="009542C5"/>
    <w:rsid w:val="00966CEA"/>
    <w:rsid w:val="00970ED0"/>
    <w:rsid w:val="00971B18"/>
    <w:rsid w:val="009779C0"/>
    <w:rsid w:val="009818FE"/>
    <w:rsid w:val="009826D0"/>
    <w:rsid w:val="00985BAF"/>
    <w:rsid w:val="00985C48"/>
    <w:rsid w:val="00990D33"/>
    <w:rsid w:val="00992917"/>
    <w:rsid w:val="0099728A"/>
    <w:rsid w:val="009975B8"/>
    <w:rsid w:val="009A69B3"/>
    <w:rsid w:val="009B198B"/>
    <w:rsid w:val="009B1B26"/>
    <w:rsid w:val="009B2552"/>
    <w:rsid w:val="009B2A11"/>
    <w:rsid w:val="009B609A"/>
    <w:rsid w:val="009D0164"/>
    <w:rsid w:val="009D116C"/>
    <w:rsid w:val="009D4B9C"/>
    <w:rsid w:val="009D51AD"/>
    <w:rsid w:val="009D7467"/>
    <w:rsid w:val="009E3173"/>
    <w:rsid w:val="009E7AF7"/>
    <w:rsid w:val="009F13F6"/>
    <w:rsid w:val="009F1CD9"/>
    <w:rsid w:val="009F6C72"/>
    <w:rsid w:val="00A075C2"/>
    <w:rsid w:val="00A1113C"/>
    <w:rsid w:val="00A12952"/>
    <w:rsid w:val="00A14EDA"/>
    <w:rsid w:val="00A15504"/>
    <w:rsid w:val="00A208F9"/>
    <w:rsid w:val="00A210C7"/>
    <w:rsid w:val="00A24F8D"/>
    <w:rsid w:val="00A34D95"/>
    <w:rsid w:val="00A40A14"/>
    <w:rsid w:val="00A4570C"/>
    <w:rsid w:val="00A50474"/>
    <w:rsid w:val="00A600D8"/>
    <w:rsid w:val="00A654D1"/>
    <w:rsid w:val="00A6793C"/>
    <w:rsid w:val="00A7419E"/>
    <w:rsid w:val="00A75EFC"/>
    <w:rsid w:val="00A8248A"/>
    <w:rsid w:val="00A82B9F"/>
    <w:rsid w:val="00A83C9C"/>
    <w:rsid w:val="00A863F0"/>
    <w:rsid w:val="00A870AE"/>
    <w:rsid w:val="00A91628"/>
    <w:rsid w:val="00AA320F"/>
    <w:rsid w:val="00AA4664"/>
    <w:rsid w:val="00AA60EF"/>
    <w:rsid w:val="00AA7176"/>
    <w:rsid w:val="00AB24A5"/>
    <w:rsid w:val="00AB3FF6"/>
    <w:rsid w:val="00AC151D"/>
    <w:rsid w:val="00AC3425"/>
    <w:rsid w:val="00AC5D38"/>
    <w:rsid w:val="00AD064D"/>
    <w:rsid w:val="00AD081A"/>
    <w:rsid w:val="00AD4C29"/>
    <w:rsid w:val="00AD517D"/>
    <w:rsid w:val="00AD624C"/>
    <w:rsid w:val="00AD6D15"/>
    <w:rsid w:val="00AE0A4E"/>
    <w:rsid w:val="00AE0B1E"/>
    <w:rsid w:val="00AE6B4C"/>
    <w:rsid w:val="00AE7768"/>
    <w:rsid w:val="00AF29B5"/>
    <w:rsid w:val="00AF5E79"/>
    <w:rsid w:val="00AF66B3"/>
    <w:rsid w:val="00B00F20"/>
    <w:rsid w:val="00B03088"/>
    <w:rsid w:val="00B049E3"/>
    <w:rsid w:val="00B11204"/>
    <w:rsid w:val="00B1517C"/>
    <w:rsid w:val="00B22F7D"/>
    <w:rsid w:val="00B254FA"/>
    <w:rsid w:val="00B25AEF"/>
    <w:rsid w:val="00B26B9C"/>
    <w:rsid w:val="00B279BE"/>
    <w:rsid w:val="00B27B7B"/>
    <w:rsid w:val="00B31230"/>
    <w:rsid w:val="00B32DF0"/>
    <w:rsid w:val="00B346F7"/>
    <w:rsid w:val="00B36124"/>
    <w:rsid w:val="00B370E1"/>
    <w:rsid w:val="00B40CCD"/>
    <w:rsid w:val="00B42A3E"/>
    <w:rsid w:val="00B45EB0"/>
    <w:rsid w:val="00B53067"/>
    <w:rsid w:val="00B5335C"/>
    <w:rsid w:val="00B53C54"/>
    <w:rsid w:val="00B57E78"/>
    <w:rsid w:val="00B64A51"/>
    <w:rsid w:val="00B64E4C"/>
    <w:rsid w:val="00B65015"/>
    <w:rsid w:val="00B740AE"/>
    <w:rsid w:val="00B86F31"/>
    <w:rsid w:val="00B91C89"/>
    <w:rsid w:val="00B94DB1"/>
    <w:rsid w:val="00BA09C7"/>
    <w:rsid w:val="00BA56F4"/>
    <w:rsid w:val="00BB017D"/>
    <w:rsid w:val="00BC0386"/>
    <w:rsid w:val="00BC241D"/>
    <w:rsid w:val="00BC3F8B"/>
    <w:rsid w:val="00BC5970"/>
    <w:rsid w:val="00BC6BF4"/>
    <w:rsid w:val="00BD23F4"/>
    <w:rsid w:val="00BD2C2A"/>
    <w:rsid w:val="00BD4F13"/>
    <w:rsid w:val="00BD79F6"/>
    <w:rsid w:val="00BF006A"/>
    <w:rsid w:val="00BF59FF"/>
    <w:rsid w:val="00BF6FC7"/>
    <w:rsid w:val="00C00BA3"/>
    <w:rsid w:val="00C07B6B"/>
    <w:rsid w:val="00C107F2"/>
    <w:rsid w:val="00C143C3"/>
    <w:rsid w:val="00C20A82"/>
    <w:rsid w:val="00C2501E"/>
    <w:rsid w:val="00C2592F"/>
    <w:rsid w:val="00C31FD8"/>
    <w:rsid w:val="00C33A04"/>
    <w:rsid w:val="00C37FF3"/>
    <w:rsid w:val="00C40226"/>
    <w:rsid w:val="00C4519A"/>
    <w:rsid w:val="00C47BFE"/>
    <w:rsid w:val="00C5186E"/>
    <w:rsid w:val="00C5579D"/>
    <w:rsid w:val="00C60D4F"/>
    <w:rsid w:val="00C73706"/>
    <w:rsid w:val="00C73C23"/>
    <w:rsid w:val="00C74286"/>
    <w:rsid w:val="00C75776"/>
    <w:rsid w:val="00C82714"/>
    <w:rsid w:val="00C835A0"/>
    <w:rsid w:val="00C837D0"/>
    <w:rsid w:val="00C845A0"/>
    <w:rsid w:val="00C90247"/>
    <w:rsid w:val="00C90822"/>
    <w:rsid w:val="00C90907"/>
    <w:rsid w:val="00C91E25"/>
    <w:rsid w:val="00C95B3C"/>
    <w:rsid w:val="00C95BF6"/>
    <w:rsid w:val="00C9640F"/>
    <w:rsid w:val="00CA1301"/>
    <w:rsid w:val="00CA2BFD"/>
    <w:rsid w:val="00CA3A1E"/>
    <w:rsid w:val="00CA4F3B"/>
    <w:rsid w:val="00CB00B1"/>
    <w:rsid w:val="00CB2C4E"/>
    <w:rsid w:val="00CB668C"/>
    <w:rsid w:val="00CB7294"/>
    <w:rsid w:val="00CC3959"/>
    <w:rsid w:val="00CD29BE"/>
    <w:rsid w:val="00CD46D1"/>
    <w:rsid w:val="00CD7AA5"/>
    <w:rsid w:val="00CE015C"/>
    <w:rsid w:val="00CE37AF"/>
    <w:rsid w:val="00CF5F8F"/>
    <w:rsid w:val="00D05B44"/>
    <w:rsid w:val="00D0659B"/>
    <w:rsid w:val="00D07CC0"/>
    <w:rsid w:val="00D07E5A"/>
    <w:rsid w:val="00D10FFB"/>
    <w:rsid w:val="00D1652B"/>
    <w:rsid w:val="00D27114"/>
    <w:rsid w:val="00D32ED0"/>
    <w:rsid w:val="00D37BDA"/>
    <w:rsid w:val="00D40E60"/>
    <w:rsid w:val="00D4232C"/>
    <w:rsid w:val="00D50958"/>
    <w:rsid w:val="00D526BB"/>
    <w:rsid w:val="00D54A19"/>
    <w:rsid w:val="00D5682E"/>
    <w:rsid w:val="00D57A91"/>
    <w:rsid w:val="00D603F8"/>
    <w:rsid w:val="00D6391B"/>
    <w:rsid w:val="00D66463"/>
    <w:rsid w:val="00D71F26"/>
    <w:rsid w:val="00D73ACE"/>
    <w:rsid w:val="00D74A7E"/>
    <w:rsid w:val="00D76085"/>
    <w:rsid w:val="00D82E8C"/>
    <w:rsid w:val="00D836D3"/>
    <w:rsid w:val="00D84AD4"/>
    <w:rsid w:val="00D87832"/>
    <w:rsid w:val="00DA76AD"/>
    <w:rsid w:val="00DA7744"/>
    <w:rsid w:val="00DB452B"/>
    <w:rsid w:val="00DB6D1D"/>
    <w:rsid w:val="00DB756D"/>
    <w:rsid w:val="00DD4B7F"/>
    <w:rsid w:val="00DD7A3A"/>
    <w:rsid w:val="00DD7F20"/>
    <w:rsid w:val="00DF0FA7"/>
    <w:rsid w:val="00DF2B65"/>
    <w:rsid w:val="00DF3FDD"/>
    <w:rsid w:val="00DF5188"/>
    <w:rsid w:val="00E012AB"/>
    <w:rsid w:val="00E04B37"/>
    <w:rsid w:val="00E06523"/>
    <w:rsid w:val="00E06FA8"/>
    <w:rsid w:val="00E07E03"/>
    <w:rsid w:val="00E21115"/>
    <w:rsid w:val="00E21E53"/>
    <w:rsid w:val="00E242E5"/>
    <w:rsid w:val="00E243AA"/>
    <w:rsid w:val="00E2580A"/>
    <w:rsid w:val="00E2697E"/>
    <w:rsid w:val="00E35C99"/>
    <w:rsid w:val="00E43B27"/>
    <w:rsid w:val="00E4549B"/>
    <w:rsid w:val="00E46177"/>
    <w:rsid w:val="00E46E2B"/>
    <w:rsid w:val="00E47EFD"/>
    <w:rsid w:val="00E52332"/>
    <w:rsid w:val="00E53F8F"/>
    <w:rsid w:val="00E6696C"/>
    <w:rsid w:val="00E705DC"/>
    <w:rsid w:val="00E70D1E"/>
    <w:rsid w:val="00E730BB"/>
    <w:rsid w:val="00E73338"/>
    <w:rsid w:val="00E73684"/>
    <w:rsid w:val="00E80252"/>
    <w:rsid w:val="00E8044B"/>
    <w:rsid w:val="00E86F8D"/>
    <w:rsid w:val="00E9017C"/>
    <w:rsid w:val="00E94EAF"/>
    <w:rsid w:val="00E95333"/>
    <w:rsid w:val="00E9623B"/>
    <w:rsid w:val="00E96F58"/>
    <w:rsid w:val="00EA74FF"/>
    <w:rsid w:val="00EB0B31"/>
    <w:rsid w:val="00EB356C"/>
    <w:rsid w:val="00EB46C9"/>
    <w:rsid w:val="00EB4998"/>
    <w:rsid w:val="00EB5FCC"/>
    <w:rsid w:val="00EC36C3"/>
    <w:rsid w:val="00EC4425"/>
    <w:rsid w:val="00EC74D9"/>
    <w:rsid w:val="00EE2486"/>
    <w:rsid w:val="00EE3E69"/>
    <w:rsid w:val="00EE4691"/>
    <w:rsid w:val="00EF0B9F"/>
    <w:rsid w:val="00EF3271"/>
    <w:rsid w:val="00F006AF"/>
    <w:rsid w:val="00F05788"/>
    <w:rsid w:val="00F06D1A"/>
    <w:rsid w:val="00F11CD2"/>
    <w:rsid w:val="00F13083"/>
    <w:rsid w:val="00F1777D"/>
    <w:rsid w:val="00F209E1"/>
    <w:rsid w:val="00F2417E"/>
    <w:rsid w:val="00F244FE"/>
    <w:rsid w:val="00F24F71"/>
    <w:rsid w:val="00F2793B"/>
    <w:rsid w:val="00F300E0"/>
    <w:rsid w:val="00F30150"/>
    <w:rsid w:val="00F428DA"/>
    <w:rsid w:val="00F5082D"/>
    <w:rsid w:val="00F531BD"/>
    <w:rsid w:val="00F5324A"/>
    <w:rsid w:val="00F542EB"/>
    <w:rsid w:val="00F57C68"/>
    <w:rsid w:val="00F625D0"/>
    <w:rsid w:val="00F70485"/>
    <w:rsid w:val="00F704C1"/>
    <w:rsid w:val="00F70A90"/>
    <w:rsid w:val="00F72A76"/>
    <w:rsid w:val="00F73169"/>
    <w:rsid w:val="00F74699"/>
    <w:rsid w:val="00F74F91"/>
    <w:rsid w:val="00F765D0"/>
    <w:rsid w:val="00F77B81"/>
    <w:rsid w:val="00F90E2C"/>
    <w:rsid w:val="00F9175D"/>
    <w:rsid w:val="00F957D2"/>
    <w:rsid w:val="00F95ADA"/>
    <w:rsid w:val="00FA0CA9"/>
    <w:rsid w:val="00FB4B31"/>
    <w:rsid w:val="00FB7B33"/>
    <w:rsid w:val="00FC5846"/>
    <w:rsid w:val="00FC6C85"/>
    <w:rsid w:val="00FD55E8"/>
    <w:rsid w:val="00FE2A03"/>
    <w:rsid w:val="00FE4675"/>
    <w:rsid w:val="00FE5C37"/>
    <w:rsid w:val="00FE6371"/>
    <w:rsid w:val="00FF01F6"/>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83EAA37"/>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70222788">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254DA"/>
    <w:rsid w:val="00064830"/>
    <w:rsid w:val="000B2F45"/>
    <w:rsid w:val="001476EA"/>
    <w:rsid w:val="00161512"/>
    <w:rsid w:val="00181A00"/>
    <w:rsid w:val="001B4640"/>
    <w:rsid w:val="001D76E4"/>
    <w:rsid w:val="00262BC0"/>
    <w:rsid w:val="00263CA7"/>
    <w:rsid w:val="002665CD"/>
    <w:rsid w:val="002927F3"/>
    <w:rsid w:val="00294A06"/>
    <w:rsid w:val="002B41F5"/>
    <w:rsid w:val="002D7768"/>
    <w:rsid w:val="002E01E3"/>
    <w:rsid w:val="002E25E3"/>
    <w:rsid w:val="0037632D"/>
    <w:rsid w:val="0039675C"/>
    <w:rsid w:val="003B157A"/>
    <w:rsid w:val="003D7E16"/>
    <w:rsid w:val="00426362"/>
    <w:rsid w:val="0044334E"/>
    <w:rsid w:val="0047445C"/>
    <w:rsid w:val="00475C74"/>
    <w:rsid w:val="00492397"/>
    <w:rsid w:val="004C514D"/>
    <w:rsid w:val="004E114E"/>
    <w:rsid w:val="004E69D2"/>
    <w:rsid w:val="00532F44"/>
    <w:rsid w:val="00576F5B"/>
    <w:rsid w:val="0058390F"/>
    <w:rsid w:val="00590426"/>
    <w:rsid w:val="005B2BE5"/>
    <w:rsid w:val="005C3CAD"/>
    <w:rsid w:val="005E2574"/>
    <w:rsid w:val="005E75B1"/>
    <w:rsid w:val="005F0FF5"/>
    <w:rsid w:val="005F4EF6"/>
    <w:rsid w:val="00602633"/>
    <w:rsid w:val="006038D4"/>
    <w:rsid w:val="0065505C"/>
    <w:rsid w:val="00660F43"/>
    <w:rsid w:val="006E255B"/>
    <w:rsid w:val="006F7962"/>
    <w:rsid w:val="007016F4"/>
    <w:rsid w:val="007503EE"/>
    <w:rsid w:val="007A06CF"/>
    <w:rsid w:val="007A716B"/>
    <w:rsid w:val="008022B5"/>
    <w:rsid w:val="008411F7"/>
    <w:rsid w:val="00854AAC"/>
    <w:rsid w:val="0086595F"/>
    <w:rsid w:val="008E453F"/>
    <w:rsid w:val="00912271"/>
    <w:rsid w:val="00913DDD"/>
    <w:rsid w:val="009229A9"/>
    <w:rsid w:val="00952DA8"/>
    <w:rsid w:val="00997553"/>
    <w:rsid w:val="009A01CE"/>
    <w:rsid w:val="009A2337"/>
    <w:rsid w:val="009B71DC"/>
    <w:rsid w:val="009F51A7"/>
    <w:rsid w:val="00A276A8"/>
    <w:rsid w:val="00A60057"/>
    <w:rsid w:val="00A77668"/>
    <w:rsid w:val="00A94DD1"/>
    <w:rsid w:val="00AA3FE8"/>
    <w:rsid w:val="00AB51C0"/>
    <w:rsid w:val="00AE3780"/>
    <w:rsid w:val="00AE6BF1"/>
    <w:rsid w:val="00AF673B"/>
    <w:rsid w:val="00BE43E1"/>
    <w:rsid w:val="00BF1080"/>
    <w:rsid w:val="00BF4DDE"/>
    <w:rsid w:val="00C07DF9"/>
    <w:rsid w:val="00C15FA6"/>
    <w:rsid w:val="00CB1DEF"/>
    <w:rsid w:val="00CE43F5"/>
    <w:rsid w:val="00D10AC0"/>
    <w:rsid w:val="00D207E6"/>
    <w:rsid w:val="00D67964"/>
    <w:rsid w:val="00DF33B6"/>
    <w:rsid w:val="00EE77B1"/>
    <w:rsid w:val="00F13502"/>
    <w:rsid w:val="00F4308B"/>
    <w:rsid w:val="00F85076"/>
    <w:rsid w:val="00F90F2D"/>
    <w:rsid w:val="00FA74CA"/>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EE78AA9522064B2F8F29AB12752AEC89">
    <w:name w:val="EE78AA9522064B2F8F29AB12752AEC89"/>
    <w:rsid w:val="001D76E4"/>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42e019c150201c310b807da3c495f56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7c5eb6649a03f2a42f9ec0291e8c43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2.xml><?xml version="1.0" encoding="utf-8"?>
<ds:datastoreItem xmlns:ds="http://schemas.openxmlformats.org/officeDocument/2006/customXml" ds:itemID="{5E3FCD63-C370-4B50-8DA7-2843AF0FD5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B72989C-954D-4C76-B736-06380A4F05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399</TotalTime>
  <Pages>16</Pages>
  <Words>4207</Words>
  <Characters>23984</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18</cp:revision>
  <cp:lastPrinted>2021-06-10T07:09:00Z</cp:lastPrinted>
  <dcterms:created xsi:type="dcterms:W3CDTF">2022-12-08T12:18:00Z</dcterms:created>
  <dcterms:modified xsi:type="dcterms:W3CDTF">2023-02-16T13:43:00Z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