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2FD45" w14:textId="3CFB87DE" w:rsidR="00E67C90" w:rsidRPr="005A1710" w:rsidRDefault="005A1710" w:rsidP="00E67C90">
      <w:pPr>
        <w:spacing w:after="0"/>
        <w:rPr>
          <w:b/>
        </w:rPr>
      </w:pPr>
      <w:r w:rsidRPr="005A1710">
        <w:rPr>
          <w:b/>
        </w:rPr>
        <w:t xml:space="preserve">POSITION IS BASED ON UPDATES APPROVED BY SERVICE DIRECTORS UP TO </w:t>
      </w:r>
      <w:r w:rsidR="00EA52B8">
        <w:rPr>
          <w:b/>
        </w:rPr>
        <w:t>END NOVEMBER</w:t>
      </w:r>
      <w:r w:rsidRPr="005A1710">
        <w:rPr>
          <w:b/>
        </w:rPr>
        <w:t xml:space="preserve"> 2025</w:t>
      </w:r>
    </w:p>
    <w:tbl>
      <w:tblPr>
        <w:tblW w:w="21121" w:type="dxa"/>
        <w:tblBorders>
          <w:top w:val="single" w:sz="18" w:space="0" w:color="auto"/>
          <w:bottom w:val="single" w:sz="18" w:space="0" w:color="auto"/>
          <w:insideH w:val="single" w:sz="18" w:space="0" w:color="auto"/>
        </w:tblBorders>
        <w:tblLook w:val="04A0" w:firstRow="1" w:lastRow="0" w:firstColumn="1" w:lastColumn="0" w:noHBand="0" w:noVBand="1"/>
      </w:tblPr>
      <w:tblGrid>
        <w:gridCol w:w="3083"/>
        <w:gridCol w:w="774"/>
        <w:gridCol w:w="1269"/>
        <w:gridCol w:w="997"/>
        <w:gridCol w:w="896"/>
        <w:gridCol w:w="1101"/>
        <w:gridCol w:w="992"/>
        <w:gridCol w:w="1005"/>
        <w:gridCol w:w="1303"/>
        <w:gridCol w:w="9701"/>
      </w:tblGrid>
      <w:tr w:rsidR="00F0287C" w:rsidRPr="00E439E5" w14:paraId="5653362D" w14:textId="29BE1F81" w:rsidTr="00485858">
        <w:trPr>
          <w:trHeight w:val="583"/>
          <w:tblHeader/>
        </w:trPr>
        <w:tc>
          <w:tcPr>
            <w:tcW w:w="3083" w:type="dxa"/>
            <w:shd w:val="clear" w:color="auto" w:fill="1F3864" w:themeFill="accent5" w:themeFillShade="80"/>
            <w:hideMark/>
          </w:tcPr>
          <w:p w14:paraId="42580EDF" w14:textId="77777777" w:rsidR="0070077C" w:rsidRPr="00E439E5" w:rsidRDefault="0070077C" w:rsidP="008207D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Inspection</w:t>
            </w:r>
          </w:p>
        </w:tc>
        <w:tc>
          <w:tcPr>
            <w:tcW w:w="774" w:type="dxa"/>
            <w:shd w:val="clear" w:color="auto" w:fill="1F3864" w:themeFill="accent5" w:themeFillShade="80"/>
            <w:hideMark/>
          </w:tcPr>
          <w:p w14:paraId="473F46EB" w14:textId="77777777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HIW Ref</w:t>
            </w:r>
          </w:p>
        </w:tc>
        <w:tc>
          <w:tcPr>
            <w:tcW w:w="1269" w:type="dxa"/>
            <w:shd w:val="clear" w:color="auto" w:fill="1F3864" w:themeFill="accent5" w:themeFillShade="80"/>
          </w:tcPr>
          <w:p w14:paraId="46C40B8C" w14:textId="683585E1" w:rsidR="0070077C" w:rsidRPr="00E439E5" w:rsidRDefault="0070077C" w:rsidP="0031756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Date of Inspection</w:t>
            </w:r>
          </w:p>
        </w:tc>
        <w:tc>
          <w:tcPr>
            <w:tcW w:w="997" w:type="dxa"/>
            <w:shd w:val="clear" w:color="auto" w:fill="1F3864" w:themeFill="accent5" w:themeFillShade="80"/>
            <w:hideMark/>
          </w:tcPr>
          <w:p w14:paraId="61909144" w14:textId="173FCE01" w:rsidR="0070077C" w:rsidRPr="00E439E5" w:rsidRDefault="00F028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Areas to Improve (Recs)</w:t>
            </w:r>
          </w:p>
        </w:tc>
        <w:tc>
          <w:tcPr>
            <w:tcW w:w="896" w:type="dxa"/>
            <w:shd w:val="clear" w:color="auto" w:fill="1F3864" w:themeFill="accent5" w:themeFillShade="80"/>
            <w:hideMark/>
          </w:tcPr>
          <w:p w14:paraId="0221CD20" w14:textId="733E9A10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Actions Agreed</w:t>
            </w:r>
          </w:p>
        </w:tc>
        <w:tc>
          <w:tcPr>
            <w:tcW w:w="1101" w:type="dxa"/>
            <w:shd w:val="clear" w:color="auto" w:fill="1F3864" w:themeFill="accent5" w:themeFillShade="80"/>
            <w:hideMark/>
          </w:tcPr>
          <w:p w14:paraId="65C6FBEC" w14:textId="43A95967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Actions Complete</w:t>
            </w:r>
          </w:p>
        </w:tc>
        <w:tc>
          <w:tcPr>
            <w:tcW w:w="992" w:type="dxa"/>
            <w:shd w:val="clear" w:color="auto" w:fill="1F3864" w:themeFill="accent5" w:themeFillShade="80"/>
            <w:hideMark/>
          </w:tcPr>
          <w:p w14:paraId="1DBB6887" w14:textId="52D790C5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Actions Ongoing</w:t>
            </w:r>
          </w:p>
        </w:tc>
        <w:tc>
          <w:tcPr>
            <w:tcW w:w="1005" w:type="dxa"/>
            <w:shd w:val="clear" w:color="auto" w:fill="1F3864" w:themeFill="accent5" w:themeFillShade="80"/>
          </w:tcPr>
          <w:p w14:paraId="39A5BAB7" w14:textId="32D9B2EE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Actions Overdue</w:t>
            </w:r>
          </w:p>
        </w:tc>
        <w:tc>
          <w:tcPr>
            <w:tcW w:w="1303" w:type="dxa"/>
            <w:shd w:val="clear" w:color="auto" w:fill="1F3864" w:themeFill="accent5" w:themeFillShade="80"/>
          </w:tcPr>
          <w:p w14:paraId="048EF6AF" w14:textId="4206B693" w:rsidR="0070077C" w:rsidRPr="00E439E5" w:rsidRDefault="0070077C" w:rsidP="00D2150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 xml:space="preserve">Expected completion </w:t>
            </w:r>
            <w:r w:rsidR="00D21509"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date for all</w:t>
            </w:r>
          </w:p>
        </w:tc>
        <w:tc>
          <w:tcPr>
            <w:tcW w:w="9701" w:type="dxa"/>
            <w:shd w:val="clear" w:color="auto" w:fill="1F3864" w:themeFill="accent5" w:themeFillShade="80"/>
          </w:tcPr>
          <w:p w14:paraId="7DCB54A0" w14:textId="0162F42A" w:rsidR="0070077C" w:rsidRPr="00E439E5" w:rsidRDefault="0070077C" w:rsidP="008207D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>Other Notes/Comments</w:t>
            </w:r>
            <w:r w:rsidR="00D84795" w:rsidRPr="00E439E5">
              <w:rPr>
                <w:rFonts w:asciiTheme="minorHAnsi" w:hAnsiTheme="minorHAnsi" w:cstheme="minorHAnsi"/>
                <w:b/>
                <w:bCs/>
                <w:color w:val="FFFFFF" w:themeColor="background1"/>
                <w:lang w:eastAsia="en-GB"/>
              </w:rPr>
              <w:t xml:space="preserve"> in respect of remaining actions</w:t>
            </w:r>
          </w:p>
        </w:tc>
      </w:tr>
      <w:tr w:rsidR="00F0287C" w:rsidRPr="00E439E5" w14:paraId="25801447" w14:textId="77777777" w:rsidTr="00485858">
        <w:trPr>
          <w:trHeight w:val="49"/>
        </w:trPr>
        <w:tc>
          <w:tcPr>
            <w:tcW w:w="3083" w:type="dxa"/>
            <w:shd w:val="clear" w:color="auto" w:fill="BDD6EE" w:themeFill="accent1" w:themeFillTint="66"/>
          </w:tcPr>
          <w:p w14:paraId="050B1E57" w14:textId="5D0141FC" w:rsidR="0070077C" w:rsidRPr="00E439E5" w:rsidRDefault="0070077C" w:rsidP="008207D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E439E5">
              <w:rPr>
                <w:rFonts w:asciiTheme="minorHAnsi" w:hAnsiTheme="minorHAnsi" w:cstheme="minorHAnsi"/>
                <w:b/>
                <w:bCs/>
                <w:color w:val="000000"/>
              </w:rPr>
              <w:t>MENTAL HEALTH &amp; LEARNING DISABILITIES SERVICE GROUP</w:t>
            </w:r>
          </w:p>
        </w:tc>
        <w:tc>
          <w:tcPr>
            <w:tcW w:w="774" w:type="dxa"/>
            <w:shd w:val="clear" w:color="auto" w:fill="BDD6EE" w:themeFill="accent1" w:themeFillTint="66"/>
          </w:tcPr>
          <w:p w14:paraId="16979453" w14:textId="77777777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69" w:type="dxa"/>
            <w:shd w:val="clear" w:color="auto" w:fill="BDD6EE" w:themeFill="accent1" w:themeFillTint="66"/>
          </w:tcPr>
          <w:p w14:paraId="6D0E5D07" w14:textId="77777777" w:rsidR="0070077C" w:rsidRPr="00E439E5" w:rsidRDefault="0070077C" w:rsidP="0031756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7" w:type="dxa"/>
            <w:shd w:val="clear" w:color="auto" w:fill="BDD6EE" w:themeFill="accent1" w:themeFillTint="66"/>
          </w:tcPr>
          <w:p w14:paraId="5021E7C7" w14:textId="7F4AA0F9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96" w:type="dxa"/>
            <w:shd w:val="clear" w:color="auto" w:fill="BDD6EE" w:themeFill="accent1" w:themeFillTint="66"/>
          </w:tcPr>
          <w:p w14:paraId="3FC59CE7" w14:textId="77777777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01" w:type="dxa"/>
            <w:shd w:val="clear" w:color="auto" w:fill="BDD6EE" w:themeFill="accent1" w:themeFillTint="66"/>
          </w:tcPr>
          <w:p w14:paraId="1B211B11" w14:textId="77777777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shd w:val="clear" w:color="auto" w:fill="BDD6EE" w:themeFill="accent1" w:themeFillTint="66"/>
          </w:tcPr>
          <w:p w14:paraId="60182A26" w14:textId="77777777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05" w:type="dxa"/>
            <w:shd w:val="clear" w:color="auto" w:fill="BDD6EE" w:themeFill="accent1" w:themeFillTint="66"/>
          </w:tcPr>
          <w:p w14:paraId="1A15DEE1" w14:textId="77777777" w:rsidR="0070077C" w:rsidRPr="00E439E5" w:rsidRDefault="0070077C" w:rsidP="008207DE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303" w:type="dxa"/>
            <w:shd w:val="clear" w:color="auto" w:fill="BDD6EE" w:themeFill="accent1" w:themeFillTint="66"/>
          </w:tcPr>
          <w:p w14:paraId="2423F747" w14:textId="77777777" w:rsidR="0070077C" w:rsidRPr="00E439E5" w:rsidRDefault="0070077C" w:rsidP="00D21509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701" w:type="dxa"/>
            <w:shd w:val="clear" w:color="auto" w:fill="BDD6EE" w:themeFill="accent1" w:themeFillTint="66"/>
          </w:tcPr>
          <w:p w14:paraId="12D23676" w14:textId="77777777" w:rsidR="0070077C" w:rsidRPr="00E439E5" w:rsidRDefault="0070077C" w:rsidP="008207DE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F0287C" w:rsidRPr="00E439E5" w14:paraId="6A029181" w14:textId="63B34542" w:rsidTr="00485858">
        <w:trPr>
          <w:trHeight w:val="49"/>
        </w:trPr>
        <w:tc>
          <w:tcPr>
            <w:tcW w:w="3083" w:type="dxa"/>
          </w:tcPr>
          <w:p w14:paraId="2CF0F3E3" w14:textId="77777777" w:rsidR="00AE53C4" w:rsidRPr="00E439E5" w:rsidRDefault="00AE53C4" w:rsidP="00AE53C4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E439E5">
              <w:rPr>
                <w:rFonts w:asciiTheme="minorHAnsi" w:hAnsiTheme="minorHAnsi" w:cstheme="minorHAnsi"/>
                <w:color w:val="000000"/>
              </w:rPr>
              <w:t>Cefn Coed Hospital (Tawe)</w:t>
            </w:r>
          </w:p>
        </w:tc>
        <w:tc>
          <w:tcPr>
            <w:tcW w:w="774" w:type="dxa"/>
          </w:tcPr>
          <w:p w14:paraId="32C90503" w14:textId="77777777" w:rsidR="00AE53C4" w:rsidRPr="00E439E5" w:rsidRDefault="00AE53C4" w:rsidP="00AE53C4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21193</w:t>
            </w:r>
          </w:p>
        </w:tc>
        <w:tc>
          <w:tcPr>
            <w:tcW w:w="1269" w:type="dxa"/>
          </w:tcPr>
          <w:p w14:paraId="685E020C" w14:textId="77777777" w:rsidR="00AE53C4" w:rsidRPr="00E439E5" w:rsidRDefault="00AE53C4" w:rsidP="0031756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E439E5">
              <w:rPr>
                <w:rFonts w:asciiTheme="minorHAnsi" w:hAnsiTheme="minorHAnsi" w:cstheme="minorHAnsi"/>
                <w:color w:val="000000"/>
              </w:rPr>
              <w:t>Mar 2022</w:t>
            </w:r>
          </w:p>
          <w:p w14:paraId="63089716" w14:textId="77777777" w:rsidR="00AE53C4" w:rsidRPr="00E439E5" w:rsidRDefault="00AE53C4" w:rsidP="0031756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7" w:type="dxa"/>
          </w:tcPr>
          <w:p w14:paraId="64D20ABF" w14:textId="14F3AB8A" w:rsidR="00AE53C4" w:rsidRPr="00E439E5" w:rsidRDefault="00AE53C4" w:rsidP="00AE53C4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21</w:t>
            </w:r>
          </w:p>
        </w:tc>
        <w:tc>
          <w:tcPr>
            <w:tcW w:w="896" w:type="dxa"/>
          </w:tcPr>
          <w:p w14:paraId="68F3263D" w14:textId="77777777" w:rsidR="00AE53C4" w:rsidRPr="00E439E5" w:rsidRDefault="00AE53C4" w:rsidP="00AE53C4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36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530EDEBB" w14:textId="77777777" w:rsidR="00AE53C4" w:rsidRPr="00E439E5" w:rsidRDefault="00AE53C4" w:rsidP="00AE53C4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35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7C838D56" w14:textId="0F82E840" w:rsidR="00AE53C4" w:rsidRPr="00E439E5" w:rsidRDefault="00AE53C4" w:rsidP="00AE53C4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1005" w:type="dxa"/>
            <w:shd w:val="clear" w:color="auto" w:fill="C00000"/>
          </w:tcPr>
          <w:p w14:paraId="5DD2218A" w14:textId="77777777" w:rsidR="00AE53C4" w:rsidRPr="00E439E5" w:rsidRDefault="00AE53C4" w:rsidP="00AE53C4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3F406A86" w14:textId="39F280E0" w:rsidR="00AE53C4" w:rsidRPr="00E439E5" w:rsidRDefault="00202FEE" w:rsidP="00D21509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20</w:t>
            </w:r>
            <w:r w:rsidR="00AE53C4" w:rsidRPr="00E439E5">
              <w:rPr>
                <w:rFonts w:asciiTheme="minorHAnsi" w:hAnsiTheme="minorHAnsi" w:cstheme="minorHAnsi"/>
              </w:rPr>
              <w:t>26/27</w:t>
            </w:r>
          </w:p>
        </w:tc>
        <w:tc>
          <w:tcPr>
            <w:tcW w:w="9701" w:type="dxa"/>
          </w:tcPr>
          <w:p w14:paraId="6F74D721" w14:textId="5D60EC39" w:rsidR="00E439E5" w:rsidRPr="00E439E5" w:rsidRDefault="00F84D9E" w:rsidP="00AE53C4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 xml:space="preserve">One action remains – </w:t>
            </w:r>
            <w:r w:rsidR="00AE53C4" w:rsidRPr="00E439E5">
              <w:rPr>
                <w:rFonts w:asciiTheme="minorHAnsi" w:hAnsiTheme="minorHAnsi" w:cstheme="minorHAnsi"/>
              </w:rPr>
              <w:t>linked to Strategic Outline Case &amp; dependent upon capital funding availability from WG</w:t>
            </w:r>
          </w:p>
        </w:tc>
      </w:tr>
      <w:tr w:rsidR="00F0287C" w:rsidRPr="00E439E5" w14:paraId="2ECE211C" w14:textId="46AAB84A" w:rsidTr="00485858">
        <w:trPr>
          <w:trHeight w:val="49"/>
        </w:trPr>
        <w:tc>
          <w:tcPr>
            <w:tcW w:w="3083" w:type="dxa"/>
          </w:tcPr>
          <w:p w14:paraId="17AEC0CD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Ward F, NPTH</w:t>
            </w:r>
          </w:p>
          <w:p w14:paraId="316E6BA0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eastAsiaTheme="minorHAnsi" w:hAnsiTheme="minorHAnsi" w:cstheme="minorHAnsi"/>
              </w:rPr>
            </w:pPr>
          </w:p>
        </w:tc>
        <w:tc>
          <w:tcPr>
            <w:tcW w:w="774" w:type="dxa"/>
          </w:tcPr>
          <w:p w14:paraId="74239896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eastAsia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03367</w:t>
            </w:r>
          </w:p>
        </w:tc>
        <w:tc>
          <w:tcPr>
            <w:tcW w:w="1269" w:type="dxa"/>
          </w:tcPr>
          <w:p w14:paraId="0A0091E3" w14:textId="73C47127" w:rsidR="00AE53C4" w:rsidRPr="00E439E5" w:rsidRDefault="00AE53C4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May 2023</w:t>
            </w:r>
          </w:p>
        </w:tc>
        <w:tc>
          <w:tcPr>
            <w:tcW w:w="997" w:type="dxa"/>
          </w:tcPr>
          <w:p w14:paraId="14A1ACEE" w14:textId="59B18322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33</w:t>
            </w:r>
          </w:p>
        </w:tc>
        <w:tc>
          <w:tcPr>
            <w:tcW w:w="896" w:type="dxa"/>
          </w:tcPr>
          <w:p w14:paraId="1973D272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66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0B5D2ACC" w14:textId="36DAF5A9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61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103F7D40" w14:textId="24CCB839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1005" w:type="dxa"/>
            <w:shd w:val="clear" w:color="auto" w:fill="C00000"/>
          </w:tcPr>
          <w:p w14:paraId="6EB4A902" w14:textId="6CD2955E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04807966" w14:textId="31B14736" w:rsidR="00AE53C4" w:rsidRPr="00E439E5" w:rsidRDefault="001E743A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End </w:t>
            </w:r>
            <w:r w:rsidR="00AE53C4" w:rsidRPr="00E439E5">
              <w:rPr>
                <w:rFonts w:asciiTheme="minorHAnsi" w:hAnsiTheme="minorHAnsi" w:cstheme="minorHAnsi"/>
              </w:rPr>
              <w:t>Dec</w:t>
            </w:r>
            <w:r w:rsidR="00371A02">
              <w:rPr>
                <w:rFonts w:asciiTheme="minorHAnsi" w:hAnsiTheme="minorHAnsi" w:cstheme="minorHAnsi"/>
              </w:rPr>
              <w:t xml:space="preserve"> </w:t>
            </w:r>
            <w:r w:rsidR="00AE53C4" w:rsidRPr="00E439E5">
              <w:rPr>
                <w:rFonts w:asciiTheme="minorHAnsi" w:hAnsiTheme="minorHAnsi" w:cstheme="minorHAnsi"/>
              </w:rPr>
              <w:t>2026</w:t>
            </w:r>
          </w:p>
        </w:tc>
        <w:tc>
          <w:tcPr>
            <w:tcW w:w="9701" w:type="dxa"/>
          </w:tcPr>
          <w:p w14:paraId="1E6CD47D" w14:textId="69C1391F" w:rsidR="00E439E5" w:rsidRPr="00C87992" w:rsidRDefault="00D83F05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  <w:r w:rsidRPr="00C87992">
              <w:rPr>
                <w:rFonts w:asciiTheme="minorHAnsi" w:hAnsiTheme="minorHAnsi" w:cstheme="minorHAnsi"/>
              </w:rPr>
              <w:t xml:space="preserve">Actions remaining are linked to </w:t>
            </w:r>
            <w:r w:rsidR="00AE53C4" w:rsidRPr="00C87992">
              <w:rPr>
                <w:rFonts w:asciiTheme="minorHAnsi" w:hAnsiTheme="minorHAnsi" w:cstheme="minorHAnsi"/>
              </w:rPr>
              <w:t xml:space="preserve">estates issues and </w:t>
            </w:r>
            <w:r w:rsidRPr="00C87992">
              <w:rPr>
                <w:rFonts w:asciiTheme="minorHAnsi" w:hAnsiTheme="minorHAnsi" w:cstheme="minorHAnsi"/>
              </w:rPr>
              <w:t xml:space="preserve">are </w:t>
            </w:r>
            <w:r w:rsidR="00AE53C4" w:rsidRPr="00C87992">
              <w:rPr>
                <w:rFonts w:asciiTheme="minorHAnsi" w:hAnsiTheme="minorHAnsi" w:cstheme="minorHAnsi"/>
              </w:rPr>
              <w:t>dependent upon capital funding</w:t>
            </w:r>
          </w:p>
        </w:tc>
      </w:tr>
      <w:tr w:rsidR="00F0287C" w:rsidRPr="00E439E5" w14:paraId="15C77EB5" w14:textId="0D65DF0D" w:rsidTr="00485858">
        <w:trPr>
          <w:trHeight w:val="49"/>
        </w:trPr>
        <w:tc>
          <w:tcPr>
            <w:tcW w:w="3083" w:type="dxa"/>
          </w:tcPr>
          <w:p w14:paraId="4B76F0CA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Caswell Clinic, MHLD</w:t>
            </w:r>
          </w:p>
          <w:p w14:paraId="2B2B36B1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74" w:type="dxa"/>
          </w:tcPr>
          <w:p w14:paraId="33DDFC92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03642</w:t>
            </w:r>
          </w:p>
        </w:tc>
        <w:tc>
          <w:tcPr>
            <w:tcW w:w="1269" w:type="dxa"/>
          </w:tcPr>
          <w:p w14:paraId="59789D81" w14:textId="5235DDBA" w:rsidR="00AE53C4" w:rsidRPr="00E439E5" w:rsidRDefault="00AE53C4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Sep 2023</w:t>
            </w:r>
          </w:p>
        </w:tc>
        <w:tc>
          <w:tcPr>
            <w:tcW w:w="997" w:type="dxa"/>
          </w:tcPr>
          <w:p w14:paraId="662F3677" w14:textId="51558914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15</w:t>
            </w:r>
          </w:p>
        </w:tc>
        <w:tc>
          <w:tcPr>
            <w:tcW w:w="896" w:type="dxa"/>
          </w:tcPr>
          <w:p w14:paraId="3C4973BC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15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68E9BA7A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12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69A3C996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1005" w:type="dxa"/>
            <w:shd w:val="clear" w:color="auto" w:fill="C00000"/>
          </w:tcPr>
          <w:p w14:paraId="4B797594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1CF2810C" w14:textId="062D064B" w:rsidR="00AE53C4" w:rsidRPr="00E439E5" w:rsidRDefault="00371A02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End </w:t>
            </w:r>
            <w:r w:rsidR="00AE53C4" w:rsidRPr="00E439E5">
              <w:rPr>
                <w:rFonts w:asciiTheme="minorHAnsi" w:hAnsiTheme="minorHAnsi" w:cstheme="minorHAnsi"/>
              </w:rPr>
              <w:t>Feb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="00AE53C4" w:rsidRPr="00E439E5">
              <w:rPr>
                <w:rFonts w:asciiTheme="minorHAnsi" w:hAnsiTheme="minorHAnsi" w:cstheme="minorHAnsi"/>
              </w:rPr>
              <w:t>2026</w:t>
            </w:r>
          </w:p>
        </w:tc>
        <w:tc>
          <w:tcPr>
            <w:tcW w:w="9701" w:type="dxa"/>
          </w:tcPr>
          <w:p w14:paraId="21F64C11" w14:textId="77777777" w:rsidR="00AE53C4" w:rsidRPr="00C87992" w:rsidRDefault="007A2F05" w:rsidP="00E439E5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  <w:r w:rsidRPr="00C87992">
              <w:rPr>
                <w:rFonts w:asciiTheme="minorHAnsi" w:hAnsiTheme="minorHAnsi" w:cstheme="minorHAnsi"/>
              </w:rPr>
              <w:t xml:space="preserve">Actions remaining are associated with </w:t>
            </w:r>
            <w:r w:rsidR="00AE53C4" w:rsidRPr="00C87992">
              <w:rPr>
                <w:rFonts w:asciiTheme="minorHAnsi" w:hAnsiTheme="minorHAnsi" w:cstheme="minorHAnsi"/>
              </w:rPr>
              <w:t xml:space="preserve">estates work and roofing issues </w:t>
            </w:r>
          </w:p>
          <w:p w14:paraId="182AB1AB" w14:textId="62D96272" w:rsidR="00350583" w:rsidRPr="00C87992" w:rsidRDefault="00350583" w:rsidP="00E439E5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F0287C" w:rsidRPr="00E439E5" w14:paraId="05AF1108" w14:textId="70EAC882" w:rsidTr="00485858">
        <w:trPr>
          <w:trHeight w:val="49"/>
        </w:trPr>
        <w:tc>
          <w:tcPr>
            <w:tcW w:w="3083" w:type="dxa"/>
          </w:tcPr>
          <w:p w14:paraId="7FBE1172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Tonna Hospital Suite 2</w:t>
            </w:r>
          </w:p>
          <w:p w14:paraId="09F9CBC8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74" w:type="dxa"/>
          </w:tcPr>
          <w:p w14:paraId="4F0B6463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03690</w:t>
            </w:r>
          </w:p>
        </w:tc>
        <w:tc>
          <w:tcPr>
            <w:tcW w:w="1269" w:type="dxa"/>
          </w:tcPr>
          <w:p w14:paraId="57439BCA" w14:textId="77880C72" w:rsidR="00AE53C4" w:rsidRPr="00E439E5" w:rsidRDefault="00AE53C4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Oct 2024</w:t>
            </w:r>
          </w:p>
        </w:tc>
        <w:tc>
          <w:tcPr>
            <w:tcW w:w="997" w:type="dxa"/>
          </w:tcPr>
          <w:p w14:paraId="031714AB" w14:textId="4AEBE882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17</w:t>
            </w:r>
          </w:p>
        </w:tc>
        <w:tc>
          <w:tcPr>
            <w:tcW w:w="896" w:type="dxa"/>
          </w:tcPr>
          <w:p w14:paraId="27808A69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37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094AB105" w14:textId="080D04E5" w:rsidR="00AE53C4" w:rsidRPr="00A6436D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6436D">
              <w:rPr>
                <w:rFonts w:asciiTheme="minorHAnsi" w:hAnsiTheme="minorHAnsi" w:cstheme="minorHAnsi"/>
              </w:rPr>
              <w:t>2</w:t>
            </w:r>
            <w:r w:rsidR="00BA1893" w:rsidRPr="00A6436D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1175D341" w14:textId="6C464975" w:rsidR="00AE53C4" w:rsidRPr="00A6436D" w:rsidRDefault="00D5488D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6436D"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1005" w:type="dxa"/>
            <w:shd w:val="clear" w:color="auto" w:fill="C00000"/>
          </w:tcPr>
          <w:p w14:paraId="70360E32" w14:textId="674F7421" w:rsidR="00AE53C4" w:rsidRPr="00A6436D" w:rsidRDefault="00A6436D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6436D"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7E37E454" w14:textId="1306BA3C" w:rsidR="00AE53C4" w:rsidRPr="00E439E5" w:rsidRDefault="00371A02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End </w:t>
            </w:r>
            <w:r w:rsidR="00AE53C4" w:rsidRPr="00E439E5">
              <w:rPr>
                <w:rFonts w:asciiTheme="minorHAnsi" w:hAnsiTheme="minorHAnsi" w:cstheme="minorHAnsi"/>
              </w:rPr>
              <w:t>Apr 2026</w:t>
            </w:r>
          </w:p>
        </w:tc>
        <w:tc>
          <w:tcPr>
            <w:tcW w:w="9701" w:type="dxa"/>
          </w:tcPr>
          <w:p w14:paraId="7A1B0707" w14:textId="0A9E0620" w:rsidR="00A6436D" w:rsidRPr="00C87992" w:rsidRDefault="00D83F05" w:rsidP="00A6436D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  <w:r w:rsidRPr="00C87992">
              <w:rPr>
                <w:rFonts w:asciiTheme="minorHAnsi" w:hAnsiTheme="minorHAnsi" w:cstheme="minorHAnsi"/>
              </w:rPr>
              <w:t>Actions remaining are linked to estates issues and are dependent upon capital funding</w:t>
            </w:r>
            <w:r w:rsidR="00E66456" w:rsidRPr="00C87992">
              <w:rPr>
                <w:rFonts w:asciiTheme="minorHAnsi" w:hAnsiTheme="minorHAnsi" w:cstheme="minorHAnsi"/>
              </w:rPr>
              <w:t xml:space="preserve">. </w:t>
            </w:r>
          </w:p>
        </w:tc>
      </w:tr>
      <w:tr w:rsidR="00F0287C" w:rsidRPr="00E439E5" w14:paraId="0993DC47" w14:textId="6614FFD8" w:rsidTr="00485858">
        <w:trPr>
          <w:trHeight w:val="49"/>
        </w:trPr>
        <w:tc>
          <w:tcPr>
            <w:tcW w:w="3083" w:type="dxa"/>
          </w:tcPr>
          <w:p w14:paraId="38494C8B" w14:textId="77777777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Laurels &amp; Briary</w:t>
            </w:r>
          </w:p>
          <w:p w14:paraId="427266C9" w14:textId="370F799D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74" w:type="dxa"/>
          </w:tcPr>
          <w:p w14:paraId="39DE1372" w14:textId="660AB6F2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04072</w:t>
            </w:r>
          </w:p>
        </w:tc>
        <w:tc>
          <w:tcPr>
            <w:tcW w:w="1269" w:type="dxa"/>
          </w:tcPr>
          <w:p w14:paraId="64AB1360" w14:textId="3952767D" w:rsidR="00AE53C4" w:rsidRPr="00E439E5" w:rsidRDefault="00AE53C4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Apr 2025</w:t>
            </w:r>
          </w:p>
        </w:tc>
        <w:tc>
          <w:tcPr>
            <w:tcW w:w="997" w:type="dxa"/>
          </w:tcPr>
          <w:p w14:paraId="179CE1DF" w14:textId="6626417C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16</w:t>
            </w:r>
          </w:p>
        </w:tc>
        <w:tc>
          <w:tcPr>
            <w:tcW w:w="896" w:type="dxa"/>
          </w:tcPr>
          <w:p w14:paraId="7891D93D" w14:textId="796E8290" w:rsidR="00AE53C4" w:rsidRPr="00E439E5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24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0E47DFF7" w14:textId="563FF8C4" w:rsidR="00AE53C4" w:rsidRPr="009F7E32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9F7E32">
              <w:rPr>
                <w:rFonts w:asciiTheme="minorHAnsi" w:hAnsiTheme="minorHAnsi" w:cstheme="minorHAnsi"/>
              </w:rPr>
              <w:t>2</w:t>
            </w:r>
            <w:r w:rsidR="00433FFC" w:rsidRPr="009F7E32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7667C24C" w14:textId="37388FA9" w:rsidR="00AE53C4" w:rsidRPr="009F7E32" w:rsidRDefault="00433FFC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9F7E32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1005" w:type="dxa"/>
            <w:shd w:val="clear" w:color="auto" w:fill="C00000"/>
          </w:tcPr>
          <w:p w14:paraId="0595C6F6" w14:textId="714FA773" w:rsidR="00AE53C4" w:rsidRPr="009F7E32" w:rsidRDefault="00433FFC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9F7E32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79745778" w14:textId="2332C98E" w:rsidR="00AE53C4" w:rsidRPr="00E439E5" w:rsidRDefault="00371A02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eastAsiaTheme="minorHAnsi" w:hAnsiTheme="minorHAnsi" w:cstheme="minorHAnsi"/>
              </w:rPr>
              <w:t xml:space="preserve">End </w:t>
            </w:r>
            <w:proofErr w:type="gramStart"/>
            <w:r>
              <w:rPr>
                <w:rFonts w:asciiTheme="minorHAnsi" w:eastAsiaTheme="minorHAnsi" w:hAnsiTheme="minorHAnsi" w:cstheme="minorHAnsi"/>
              </w:rPr>
              <w:t xml:space="preserve">Nov </w:t>
            </w:r>
            <w:r w:rsidR="00AE53C4" w:rsidRPr="00E439E5">
              <w:rPr>
                <w:rFonts w:asciiTheme="minorHAnsi" w:eastAsiaTheme="minorHAnsi" w:hAnsiTheme="minorHAnsi" w:cstheme="minorHAnsi"/>
              </w:rPr>
              <w:t xml:space="preserve"> 2025</w:t>
            </w:r>
            <w:proofErr w:type="gramEnd"/>
          </w:p>
        </w:tc>
        <w:tc>
          <w:tcPr>
            <w:tcW w:w="9701" w:type="dxa"/>
          </w:tcPr>
          <w:p w14:paraId="4EA7EE6A" w14:textId="52267D50" w:rsidR="00350583" w:rsidRPr="00C87992" w:rsidRDefault="00800767" w:rsidP="00211965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eastAsiaTheme="minorHAnsi" w:hAnsiTheme="minorHAnsi" w:cstheme="minorHAnsi"/>
              </w:rPr>
            </w:pPr>
            <w:r w:rsidRPr="00C87992">
              <w:rPr>
                <w:rFonts w:asciiTheme="minorHAnsi" w:eastAsiaTheme="minorHAnsi" w:hAnsiTheme="minorHAnsi" w:cstheme="minorHAnsi"/>
              </w:rPr>
              <w:t xml:space="preserve">Nov 25: </w:t>
            </w:r>
            <w:r w:rsidR="000C4BE6" w:rsidRPr="00C87992">
              <w:rPr>
                <w:rFonts w:asciiTheme="minorHAnsi" w:eastAsiaTheme="minorHAnsi" w:hAnsiTheme="minorHAnsi" w:cstheme="minorHAnsi"/>
              </w:rPr>
              <w:t>Three</w:t>
            </w:r>
            <w:r w:rsidRPr="00C87992">
              <w:rPr>
                <w:rFonts w:asciiTheme="minorHAnsi" w:eastAsiaTheme="minorHAnsi" w:hAnsiTheme="minorHAnsi" w:cstheme="minorHAnsi"/>
              </w:rPr>
              <w:t xml:space="preserve"> further actions signed off as complete in November. </w:t>
            </w:r>
            <w:r w:rsidR="000C4BE6" w:rsidRPr="00C87992">
              <w:rPr>
                <w:rFonts w:asciiTheme="minorHAnsi" w:eastAsiaTheme="minorHAnsi" w:hAnsiTheme="minorHAnsi" w:cstheme="minorHAnsi"/>
              </w:rPr>
              <w:t xml:space="preserve">One </w:t>
            </w:r>
            <w:r w:rsidR="00211965" w:rsidRPr="00C87992">
              <w:rPr>
                <w:rFonts w:asciiTheme="minorHAnsi" w:eastAsiaTheme="minorHAnsi" w:hAnsiTheme="minorHAnsi" w:cstheme="minorHAnsi"/>
              </w:rPr>
              <w:t>remain</w:t>
            </w:r>
            <w:r w:rsidR="000C4BE6" w:rsidRPr="00C87992">
              <w:rPr>
                <w:rFonts w:asciiTheme="minorHAnsi" w:eastAsiaTheme="minorHAnsi" w:hAnsiTheme="minorHAnsi" w:cstheme="minorHAnsi"/>
              </w:rPr>
              <w:t>s</w:t>
            </w:r>
            <w:r w:rsidR="00211965" w:rsidRPr="00C87992">
              <w:rPr>
                <w:rFonts w:asciiTheme="minorHAnsi" w:eastAsiaTheme="minorHAnsi" w:hAnsiTheme="minorHAnsi" w:cstheme="minorHAnsi"/>
              </w:rPr>
              <w:t xml:space="preserve"> to </w:t>
            </w:r>
            <w:r w:rsidR="00456DB5" w:rsidRPr="00C87992">
              <w:rPr>
                <w:rFonts w:asciiTheme="minorHAnsi" w:eastAsiaTheme="minorHAnsi" w:hAnsiTheme="minorHAnsi" w:cstheme="minorHAnsi"/>
              </w:rPr>
              <w:t>be confirmed</w:t>
            </w:r>
            <w:r w:rsidR="00211965" w:rsidRPr="00C87992">
              <w:rPr>
                <w:rFonts w:asciiTheme="minorHAnsi" w:eastAsiaTheme="minorHAnsi" w:hAnsiTheme="minorHAnsi" w:cstheme="minorHAnsi"/>
              </w:rPr>
              <w:t>.</w:t>
            </w:r>
          </w:p>
        </w:tc>
      </w:tr>
      <w:tr w:rsidR="00182C67" w:rsidRPr="00E439E5" w14:paraId="4C14749B" w14:textId="77777777" w:rsidTr="00485858">
        <w:trPr>
          <w:trHeight w:val="49"/>
        </w:trPr>
        <w:tc>
          <w:tcPr>
            <w:tcW w:w="3083" w:type="dxa"/>
            <w:shd w:val="clear" w:color="auto" w:fill="BDD6EE" w:themeFill="accent1" w:themeFillTint="66"/>
          </w:tcPr>
          <w:p w14:paraId="5E220038" w14:textId="517E1A7B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E439E5">
              <w:rPr>
                <w:rFonts w:asciiTheme="minorHAnsi" w:eastAsiaTheme="minorHAnsi" w:hAnsiTheme="minorHAnsi" w:cstheme="minorHAnsi"/>
                <w:b/>
                <w:bCs/>
                <w:color w:val="000000"/>
              </w:rPr>
              <w:t>PRIMARY COMMUNITY &amp; THERAPIES SERVICE GROUP</w:t>
            </w:r>
          </w:p>
        </w:tc>
        <w:tc>
          <w:tcPr>
            <w:tcW w:w="774" w:type="dxa"/>
            <w:shd w:val="clear" w:color="auto" w:fill="BDD6EE" w:themeFill="accent1" w:themeFillTint="66"/>
          </w:tcPr>
          <w:p w14:paraId="596F4CCB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69" w:type="dxa"/>
            <w:shd w:val="clear" w:color="auto" w:fill="BDD6EE" w:themeFill="accent1" w:themeFillTint="66"/>
          </w:tcPr>
          <w:p w14:paraId="1DE1E988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7" w:type="dxa"/>
            <w:shd w:val="clear" w:color="auto" w:fill="BDD6EE" w:themeFill="accent1" w:themeFillTint="66"/>
          </w:tcPr>
          <w:p w14:paraId="7EC8BB74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96" w:type="dxa"/>
            <w:shd w:val="clear" w:color="auto" w:fill="BDD6EE" w:themeFill="accent1" w:themeFillTint="66"/>
          </w:tcPr>
          <w:p w14:paraId="75CC420E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01" w:type="dxa"/>
            <w:shd w:val="clear" w:color="auto" w:fill="BDD6EE" w:themeFill="accent1" w:themeFillTint="66"/>
          </w:tcPr>
          <w:p w14:paraId="380F0919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shd w:val="clear" w:color="auto" w:fill="BDD6EE" w:themeFill="accent1" w:themeFillTint="66"/>
          </w:tcPr>
          <w:p w14:paraId="33DCE138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05" w:type="dxa"/>
            <w:shd w:val="clear" w:color="auto" w:fill="BDD6EE" w:themeFill="accent1" w:themeFillTint="66"/>
          </w:tcPr>
          <w:p w14:paraId="3BB8F2B7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</w:p>
        </w:tc>
        <w:tc>
          <w:tcPr>
            <w:tcW w:w="1303" w:type="dxa"/>
            <w:shd w:val="clear" w:color="auto" w:fill="BDD6EE" w:themeFill="accent1" w:themeFillTint="66"/>
          </w:tcPr>
          <w:p w14:paraId="41443A5C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701" w:type="dxa"/>
            <w:shd w:val="clear" w:color="auto" w:fill="BDD6EE" w:themeFill="accent1" w:themeFillTint="66"/>
          </w:tcPr>
          <w:p w14:paraId="717FBA21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182C67" w:rsidRPr="00E439E5" w14:paraId="09C49ABA" w14:textId="77777777" w:rsidTr="00485858">
        <w:trPr>
          <w:trHeight w:val="49"/>
        </w:trPr>
        <w:tc>
          <w:tcPr>
            <w:tcW w:w="3083" w:type="dxa"/>
          </w:tcPr>
          <w:p w14:paraId="6DCACB4E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eastAsiaTheme="minorHAnsi" w:hAnsiTheme="minorHAnsi" w:cstheme="minorHAnsi"/>
                <w:color w:val="000000"/>
              </w:rPr>
            </w:pPr>
            <w:r w:rsidRPr="00E439E5">
              <w:rPr>
                <w:rFonts w:asciiTheme="minorHAnsi" w:eastAsiaTheme="minorHAnsi" w:hAnsiTheme="minorHAnsi" w:cstheme="minorHAnsi"/>
                <w:color w:val="000000"/>
              </w:rPr>
              <w:t>HMP Swansea</w:t>
            </w:r>
          </w:p>
          <w:p w14:paraId="5547F5FB" w14:textId="77777777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774" w:type="dxa"/>
          </w:tcPr>
          <w:p w14:paraId="44B4789F" w14:textId="7B4C95BD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eastAsiaTheme="minorHAnsi" w:hAnsiTheme="minorHAnsi" w:cstheme="minorHAnsi"/>
                <w:color w:val="000000"/>
              </w:rPr>
              <w:t>n/a</w:t>
            </w:r>
          </w:p>
        </w:tc>
        <w:tc>
          <w:tcPr>
            <w:tcW w:w="1269" w:type="dxa"/>
          </w:tcPr>
          <w:p w14:paraId="5A844ED1" w14:textId="20EBC6AF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eastAsiaTheme="minorHAnsi" w:hAnsiTheme="minorHAnsi" w:cstheme="minorHAnsi"/>
                <w:color w:val="000000"/>
              </w:rPr>
              <w:t>Aug 2021</w:t>
            </w:r>
          </w:p>
        </w:tc>
        <w:tc>
          <w:tcPr>
            <w:tcW w:w="997" w:type="dxa"/>
          </w:tcPr>
          <w:p w14:paraId="20D086B6" w14:textId="67C0C472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29</w:t>
            </w:r>
          </w:p>
        </w:tc>
        <w:tc>
          <w:tcPr>
            <w:tcW w:w="896" w:type="dxa"/>
          </w:tcPr>
          <w:p w14:paraId="7ACCC556" w14:textId="6F356475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38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1CBB708D" w14:textId="51382B3A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37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5DD991E2" w14:textId="77EA0F35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1005" w:type="dxa"/>
            <w:shd w:val="clear" w:color="auto" w:fill="C00000"/>
          </w:tcPr>
          <w:p w14:paraId="7EBE81EF" w14:textId="3213B15B" w:rsidR="00182C67" w:rsidRPr="00E439E5" w:rsidRDefault="00182C67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FFFFFF" w:themeColor="background1"/>
              </w:rPr>
            </w:pPr>
            <w:r w:rsidRPr="00E439E5">
              <w:rPr>
                <w:rFonts w:asciiTheme="minorHAnsi" w:eastAsiaTheme="minorHAnsi" w:hAnsiTheme="minorHAnsi" w:cstheme="minorHAnsi"/>
                <w:color w:val="FFFFFF" w:themeColor="background1"/>
              </w:rPr>
              <w:t>1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6D8BB12C" w14:textId="2C527A46" w:rsidR="00182C67" w:rsidRPr="00E439E5" w:rsidRDefault="00D54285" w:rsidP="0018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9701" w:type="dxa"/>
          </w:tcPr>
          <w:p w14:paraId="2318CEDC" w14:textId="4689C266" w:rsidR="00182C67" w:rsidRPr="00E439E5" w:rsidRDefault="00134A91" w:rsidP="00182C6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</w:rPr>
            </w:pPr>
            <w:r w:rsidRPr="00E439E5">
              <w:rPr>
                <w:rFonts w:asciiTheme="minorHAnsi" w:hAnsiTheme="minorHAnsi" w:cstheme="minorHAnsi"/>
              </w:rPr>
              <w:t xml:space="preserve">One action remains </w:t>
            </w:r>
            <w:r w:rsidR="00280EAE" w:rsidRPr="00E439E5">
              <w:rPr>
                <w:rFonts w:asciiTheme="minorHAnsi" w:hAnsiTheme="minorHAnsi" w:cstheme="minorHAnsi"/>
              </w:rPr>
              <w:t xml:space="preserve">– it </w:t>
            </w:r>
            <w:r w:rsidRPr="00E439E5">
              <w:rPr>
                <w:rFonts w:asciiTheme="minorHAnsi" w:hAnsiTheme="minorHAnsi" w:cstheme="minorHAnsi"/>
              </w:rPr>
              <w:t>relat</w:t>
            </w:r>
            <w:r w:rsidR="00280EAE" w:rsidRPr="00E439E5">
              <w:rPr>
                <w:rFonts w:asciiTheme="minorHAnsi" w:hAnsiTheme="minorHAnsi" w:cstheme="minorHAnsi"/>
              </w:rPr>
              <w:t>es</w:t>
            </w:r>
            <w:r w:rsidRPr="00E439E5">
              <w:rPr>
                <w:rFonts w:asciiTheme="minorHAnsi" w:hAnsiTheme="minorHAnsi" w:cstheme="minorHAnsi"/>
              </w:rPr>
              <w:t xml:space="preserve"> to staffing numbers in HMP Swansea.</w:t>
            </w:r>
            <w:r w:rsidR="000F0C4D" w:rsidRPr="00E439E5">
              <w:rPr>
                <w:rFonts w:asciiTheme="minorHAnsi" w:hAnsiTheme="minorHAnsi" w:cstheme="minorHAnsi"/>
              </w:rPr>
              <w:t xml:space="preserve"> This is recorded on the service and Board risk register</w:t>
            </w:r>
            <w:r w:rsidR="00855D49" w:rsidRPr="00E439E5">
              <w:rPr>
                <w:rFonts w:asciiTheme="minorHAnsi" w:hAnsiTheme="minorHAnsi" w:cstheme="minorHAnsi"/>
              </w:rPr>
              <w:t>s. D</w:t>
            </w:r>
            <w:r w:rsidR="00826662" w:rsidRPr="00E439E5">
              <w:rPr>
                <w:rFonts w:asciiTheme="minorHAnsi" w:hAnsiTheme="minorHAnsi" w:cstheme="minorHAnsi"/>
              </w:rPr>
              <w:t xml:space="preserve">iscussions continue to </w:t>
            </w:r>
            <w:r w:rsidR="00990AB3" w:rsidRPr="00E439E5">
              <w:rPr>
                <w:rFonts w:asciiTheme="minorHAnsi" w:hAnsiTheme="minorHAnsi" w:cstheme="minorHAnsi"/>
              </w:rPr>
              <w:t xml:space="preserve">consider opportunities, but </w:t>
            </w:r>
            <w:r w:rsidR="000F0C4D" w:rsidRPr="00E439E5">
              <w:rPr>
                <w:rFonts w:asciiTheme="minorHAnsi" w:hAnsiTheme="minorHAnsi" w:cstheme="minorHAnsi"/>
              </w:rPr>
              <w:t>without additional funding or transfer of resources</w:t>
            </w:r>
            <w:r w:rsidR="00826662" w:rsidRPr="00E439E5">
              <w:rPr>
                <w:rFonts w:asciiTheme="minorHAnsi" w:hAnsiTheme="minorHAnsi" w:cstheme="minorHAnsi"/>
              </w:rPr>
              <w:t xml:space="preserve">, </w:t>
            </w:r>
            <w:r w:rsidR="00990AB3" w:rsidRPr="00E439E5">
              <w:rPr>
                <w:rFonts w:asciiTheme="minorHAnsi" w:hAnsiTheme="minorHAnsi" w:cstheme="minorHAnsi"/>
              </w:rPr>
              <w:t>a completion date cannot be indicated currently.</w:t>
            </w:r>
          </w:p>
        </w:tc>
      </w:tr>
      <w:tr w:rsidR="00F0287C" w:rsidRPr="00A169AB" w14:paraId="10AC86CA" w14:textId="41EB1FD9" w:rsidTr="00485858">
        <w:trPr>
          <w:trHeight w:val="49"/>
        </w:trPr>
        <w:tc>
          <w:tcPr>
            <w:tcW w:w="3083" w:type="dxa"/>
            <w:shd w:val="clear" w:color="auto" w:fill="BDD6EE" w:themeFill="accent1" w:themeFillTint="66"/>
          </w:tcPr>
          <w:p w14:paraId="5FF4F712" w14:textId="56C3FF91" w:rsidR="00AE53C4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b/>
                <w:bCs/>
              </w:rPr>
            </w:pPr>
            <w:r w:rsidRPr="00AE2C0D">
              <w:rPr>
                <w:rFonts w:cs="Calibri"/>
                <w:b/>
                <w:bCs/>
              </w:rPr>
              <w:t>MORRISTON SERVICE GROUP</w:t>
            </w:r>
          </w:p>
          <w:p w14:paraId="5FBC809F" w14:textId="1757DE90" w:rsidR="00D21509" w:rsidRPr="00AE2C0D" w:rsidRDefault="00D21509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b/>
                <w:bCs/>
              </w:rPr>
            </w:pPr>
          </w:p>
        </w:tc>
        <w:tc>
          <w:tcPr>
            <w:tcW w:w="774" w:type="dxa"/>
            <w:shd w:val="clear" w:color="auto" w:fill="BDD6EE" w:themeFill="accent1" w:themeFillTint="66"/>
          </w:tcPr>
          <w:p w14:paraId="5D9F3CA9" w14:textId="77777777" w:rsidR="00AE53C4" w:rsidRPr="00CB5CDD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</w:p>
        </w:tc>
        <w:tc>
          <w:tcPr>
            <w:tcW w:w="1269" w:type="dxa"/>
            <w:shd w:val="clear" w:color="auto" w:fill="BDD6EE" w:themeFill="accent1" w:themeFillTint="66"/>
          </w:tcPr>
          <w:p w14:paraId="6E7578EB" w14:textId="77777777" w:rsidR="00AE53C4" w:rsidRPr="00CB5CDD" w:rsidRDefault="00AE53C4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</w:p>
        </w:tc>
        <w:tc>
          <w:tcPr>
            <w:tcW w:w="997" w:type="dxa"/>
            <w:shd w:val="clear" w:color="auto" w:fill="BDD6EE" w:themeFill="accent1" w:themeFillTint="66"/>
          </w:tcPr>
          <w:p w14:paraId="40E7049F" w14:textId="28B62350" w:rsidR="00AE53C4" w:rsidRPr="00CB5CDD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</w:p>
        </w:tc>
        <w:tc>
          <w:tcPr>
            <w:tcW w:w="896" w:type="dxa"/>
            <w:shd w:val="clear" w:color="auto" w:fill="BDD6EE" w:themeFill="accent1" w:themeFillTint="66"/>
          </w:tcPr>
          <w:p w14:paraId="79A930CF" w14:textId="77777777" w:rsidR="00AE53C4" w:rsidRPr="00CB5CDD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</w:p>
        </w:tc>
        <w:tc>
          <w:tcPr>
            <w:tcW w:w="1101" w:type="dxa"/>
            <w:shd w:val="clear" w:color="auto" w:fill="BDD6EE" w:themeFill="accent1" w:themeFillTint="66"/>
          </w:tcPr>
          <w:p w14:paraId="6AC2685D" w14:textId="77777777" w:rsidR="00AE53C4" w:rsidRPr="00CB5CDD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</w:p>
        </w:tc>
        <w:tc>
          <w:tcPr>
            <w:tcW w:w="992" w:type="dxa"/>
            <w:shd w:val="clear" w:color="auto" w:fill="BDD6EE" w:themeFill="accent1" w:themeFillTint="66"/>
          </w:tcPr>
          <w:p w14:paraId="3F2A98AB" w14:textId="77777777" w:rsidR="00AE53C4" w:rsidRPr="00CB5CDD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</w:p>
        </w:tc>
        <w:tc>
          <w:tcPr>
            <w:tcW w:w="1005" w:type="dxa"/>
            <w:shd w:val="clear" w:color="auto" w:fill="BDD6EE" w:themeFill="accent1" w:themeFillTint="66"/>
          </w:tcPr>
          <w:p w14:paraId="602FACA3" w14:textId="77777777" w:rsidR="00AE53C4" w:rsidRPr="00A929E3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color w:val="FFFFFF" w:themeColor="background1"/>
              </w:rPr>
            </w:pPr>
          </w:p>
        </w:tc>
        <w:tc>
          <w:tcPr>
            <w:tcW w:w="1303" w:type="dxa"/>
            <w:shd w:val="clear" w:color="auto" w:fill="BDD6EE" w:themeFill="accent1" w:themeFillTint="66"/>
          </w:tcPr>
          <w:p w14:paraId="21BCE7C3" w14:textId="77777777" w:rsidR="00AE53C4" w:rsidRDefault="00AE53C4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</w:p>
        </w:tc>
        <w:tc>
          <w:tcPr>
            <w:tcW w:w="9701" w:type="dxa"/>
            <w:shd w:val="clear" w:color="auto" w:fill="BDD6EE" w:themeFill="accent1" w:themeFillTint="66"/>
          </w:tcPr>
          <w:p w14:paraId="7431AA49" w14:textId="77777777" w:rsidR="00AE53C4" w:rsidRDefault="00AE53C4" w:rsidP="00AE53C4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</w:p>
        </w:tc>
      </w:tr>
      <w:tr w:rsidR="00F0287C" w:rsidRPr="00A9407D" w14:paraId="2D41A7C9" w14:textId="2D82AB26" w:rsidTr="00485858">
        <w:trPr>
          <w:trHeight w:val="49"/>
        </w:trPr>
        <w:tc>
          <w:tcPr>
            <w:tcW w:w="3083" w:type="dxa"/>
          </w:tcPr>
          <w:p w14:paraId="7A736429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IR(ME)R: DI Dept, Morriston</w:t>
            </w:r>
          </w:p>
          <w:p w14:paraId="470BCF64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</w:p>
        </w:tc>
        <w:tc>
          <w:tcPr>
            <w:tcW w:w="774" w:type="dxa"/>
          </w:tcPr>
          <w:p w14:paraId="2B1FFE4E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03297</w:t>
            </w:r>
          </w:p>
        </w:tc>
        <w:tc>
          <w:tcPr>
            <w:tcW w:w="1269" w:type="dxa"/>
          </w:tcPr>
          <w:p w14:paraId="0F665DC1" w14:textId="2B9863AA" w:rsidR="00485B9E" w:rsidRPr="002D3598" w:rsidRDefault="00485B9E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rPr>
                <w:rFonts w:eastAsiaTheme="minorHAnsi" w:cs="Calibri"/>
                <w:color w:val="000000"/>
              </w:rPr>
              <w:t>Feb 2023</w:t>
            </w:r>
          </w:p>
        </w:tc>
        <w:tc>
          <w:tcPr>
            <w:tcW w:w="997" w:type="dxa"/>
          </w:tcPr>
          <w:p w14:paraId="056BBB0D" w14:textId="03488015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16</w:t>
            </w:r>
          </w:p>
        </w:tc>
        <w:tc>
          <w:tcPr>
            <w:tcW w:w="896" w:type="dxa"/>
          </w:tcPr>
          <w:p w14:paraId="10F3847E" w14:textId="77777777" w:rsidR="00485B9E" w:rsidRPr="00B056C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iCs/>
                <w:color w:val="000000"/>
              </w:rPr>
            </w:pPr>
            <w:r w:rsidRPr="00B056C1">
              <w:rPr>
                <w:iCs/>
              </w:rPr>
              <w:t>49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692E9409" w14:textId="77777777" w:rsidR="00485B9E" w:rsidRPr="00B056C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iCs/>
              </w:rPr>
            </w:pPr>
            <w:r>
              <w:rPr>
                <w:iCs/>
              </w:rPr>
              <w:t>43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3AF21B4D" w14:textId="77777777" w:rsidR="00485B9E" w:rsidRPr="00B056C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iCs/>
              </w:rPr>
            </w:pPr>
            <w:r>
              <w:rPr>
                <w:rFonts w:eastAsiaTheme="minorHAnsi" w:cs="Calibri"/>
                <w:iCs/>
              </w:rPr>
              <w:t>6</w:t>
            </w:r>
          </w:p>
        </w:tc>
        <w:tc>
          <w:tcPr>
            <w:tcW w:w="1005" w:type="dxa"/>
            <w:shd w:val="clear" w:color="auto" w:fill="C00000"/>
          </w:tcPr>
          <w:p w14:paraId="750E2060" w14:textId="77777777" w:rsidR="00485B9E" w:rsidRPr="00B056C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iCs/>
                <w:color w:val="FFFFFF" w:themeColor="background1"/>
              </w:rPr>
            </w:pPr>
            <w:r>
              <w:rPr>
                <w:rFonts w:eastAsiaTheme="minorHAnsi" w:cs="Calibri"/>
                <w:iCs/>
                <w:color w:val="FFFFFF" w:themeColor="background1"/>
              </w:rPr>
              <w:t>6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689A7C46" w14:textId="19D73886" w:rsidR="00485B9E" w:rsidRDefault="001E743A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>
              <w:t xml:space="preserve">End </w:t>
            </w:r>
            <w:r w:rsidR="00485B9E" w:rsidRPr="00472076">
              <w:t xml:space="preserve">Apr </w:t>
            </w:r>
            <w:r w:rsidR="00202FEE">
              <w:t>20</w:t>
            </w:r>
            <w:r w:rsidR="00485B9E" w:rsidRPr="00472076">
              <w:t>26</w:t>
            </w:r>
          </w:p>
        </w:tc>
        <w:tc>
          <w:tcPr>
            <w:tcW w:w="9701" w:type="dxa"/>
          </w:tcPr>
          <w:p w14:paraId="395E8E58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</w:pPr>
            <w:r w:rsidRPr="00472076">
              <w:t xml:space="preserve">Some outstanding actions </w:t>
            </w:r>
            <w:r w:rsidR="00EA7B5C">
              <w:t xml:space="preserve">are </w:t>
            </w:r>
            <w:r w:rsidRPr="00472076">
              <w:t xml:space="preserve">dependent on MPCE service and ongoing RISP project and workforce redesign. </w:t>
            </w:r>
          </w:p>
          <w:p w14:paraId="08ECA973" w14:textId="70314004" w:rsidR="00AB5682" w:rsidRDefault="00AB5682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</w:p>
        </w:tc>
      </w:tr>
      <w:tr w:rsidR="00F0287C" w:rsidRPr="00A9407D" w14:paraId="4383D761" w14:textId="155775A8" w:rsidTr="00485858">
        <w:trPr>
          <w:trHeight w:val="49"/>
        </w:trPr>
        <w:tc>
          <w:tcPr>
            <w:tcW w:w="3083" w:type="dxa"/>
          </w:tcPr>
          <w:p w14:paraId="6CB85D75" w14:textId="49707465" w:rsidR="00485B9E" w:rsidRPr="009455B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 w:rsidRPr="009455B1">
              <w:rPr>
                <w:rFonts w:eastAsiaTheme="minorHAnsi" w:cs="Calibri"/>
                <w:color w:val="000000"/>
              </w:rPr>
              <w:t>IR(ME)R: Nuclear Medicine, Morriston</w:t>
            </w:r>
          </w:p>
        </w:tc>
        <w:tc>
          <w:tcPr>
            <w:tcW w:w="774" w:type="dxa"/>
          </w:tcPr>
          <w:p w14:paraId="77E646D7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03707</w:t>
            </w:r>
          </w:p>
        </w:tc>
        <w:tc>
          <w:tcPr>
            <w:tcW w:w="1269" w:type="dxa"/>
          </w:tcPr>
          <w:p w14:paraId="7302100D" w14:textId="10344AD3" w:rsidR="00485B9E" w:rsidRDefault="00485B9E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rPr>
                <w:rFonts w:eastAsiaTheme="minorHAnsi" w:cs="Calibri"/>
                <w:color w:val="000000"/>
              </w:rPr>
              <w:t>Jun 2024</w:t>
            </w:r>
          </w:p>
        </w:tc>
        <w:tc>
          <w:tcPr>
            <w:tcW w:w="997" w:type="dxa"/>
          </w:tcPr>
          <w:p w14:paraId="58389154" w14:textId="1DF8F600" w:rsidR="00485B9E" w:rsidRPr="00AA3175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</w:t>
            </w:r>
          </w:p>
        </w:tc>
        <w:tc>
          <w:tcPr>
            <w:tcW w:w="896" w:type="dxa"/>
          </w:tcPr>
          <w:p w14:paraId="0D2C1AA9" w14:textId="77777777" w:rsidR="00485B9E" w:rsidRPr="00AA3175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AA3175">
              <w:t>23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70078262" w14:textId="77777777" w:rsidR="00485B9E" w:rsidRPr="00AA3175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AA3175">
              <w:t>12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6B21E442" w14:textId="77777777" w:rsidR="00485B9E" w:rsidRPr="00AA3175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AA3175">
              <w:t>11</w:t>
            </w:r>
          </w:p>
        </w:tc>
        <w:tc>
          <w:tcPr>
            <w:tcW w:w="1005" w:type="dxa"/>
            <w:shd w:val="clear" w:color="auto" w:fill="C00000"/>
          </w:tcPr>
          <w:p w14:paraId="0E3E9F28" w14:textId="21181393" w:rsidR="00485B9E" w:rsidRPr="00AA3175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  <w:r w:rsidRPr="00AA3175">
              <w:rPr>
                <w:rFonts w:eastAsiaTheme="minorHAnsi" w:cs="Calibri"/>
                <w:color w:val="FFFFFF" w:themeColor="background1"/>
              </w:rPr>
              <w:t>1</w:t>
            </w:r>
            <w:r>
              <w:rPr>
                <w:rFonts w:eastAsiaTheme="minorHAnsi" w:cs="Calibri"/>
                <w:color w:val="FFFFFF" w:themeColor="background1"/>
              </w:rPr>
              <w:t>1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39050163" w14:textId="4923FA08" w:rsidR="00485B9E" w:rsidRDefault="001E743A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>
              <w:t xml:space="preserve">End </w:t>
            </w:r>
            <w:r w:rsidR="00485B9E" w:rsidRPr="00472076">
              <w:t xml:space="preserve">Apr </w:t>
            </w:r>
            <w:r w:rsidR="00202FEE">
              <w:t>20</w:t>
            </w:r>
            <w:r w:rsidR="00485B9E" w:rsidRPr="00472076">
              <w:t>26</w:t>
            </w:r>
          </w:p>
        </w:tc>
        <w:tc>
          <w:tcPr>
            <w:tcW w:w="9701" w:type="dxa"/>
          </w:tcPr>
          <w:p w14:paraId="42996430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</w:pPr>
            <w:r w:rsidRPr="00472076">
              <w:t>Some actions dependent on RISP project and workforce redesign.   </w:t>
            </w:r>
          </w:p>
          <w:p w14:paraId="109E1475" w14:textId="77777777" w:rsidR="00AB5682" w:rsidRDefault="00AB5682" w:rsidP="00485B9E">
            <w:pPr>
              <w:autoSpaceDE w:val="0"/>
              <w:autoSpaceDN w:val="0"/>
              <w:adjustRightInd w:val="0"/>
              <w:spacing w:after="0" w:line="240" w:lineRule="auto"/>
            </w:pPr>
          </w:p>
          <w:p w14:paraId="57496C5F" w14:textId="25FC4CB8" w:rsidR="00AB5682" w:rsidRPr="00AB5682" w:rsidRDefault="00AB5682" w:rsidP="00485B9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0287C" w:rsidRPr="00A9407D" w14:paraId="416F0F6F" w14:textId="3329208B" w:rsidTr="00485858">
        <w:trPr>
          <w:trHeight w:val="49"/>
        </w:trPr>
        <w:tc>
          <w:tcPr>
            <w:tcW w:w="3083" w:type="dxa"/>
          </w:tcPr>
          <w:p w14:paraId="0B27CC36" w14:textId="77777777" w:rsidR="00485B9E" w:rsidRPr="009455B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 w:rsidRPr="009455B1">
              <w:rPr>
                <w:rFonts w:eastAsiaTheme="minorHAnsi" w:cs="Calibri"/>
                <w:color w:val="000000"/>
              </w:rPr>
              <w:t>ED Morriston</w:t>
            </w:r>
          </w:p>
          <w:p w14:paraId="10D1F40F" w14:textId="77777777" w:rsidR="00485B9E" w:rsidRPr="009455B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</w:p>
        </w:tc>
        <w:tc>
          <w:tcPr>
            <w:tcW w:w="774" w:type="dxa"/>
          </w:tcPr>
          <w:p w14:paraId="618C9F04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03716</w:t>
            </w:r>
          </w:p>
        </w:tc>
        <w:tc>
          <w:tcPr>
            <w:tcW w:w="1269" w:type="dxa"/>
          </w:tcPr>
          <w:p w14:paraId="26A3172E" w14:textId="412740DE" w:rsidR="00485B9E" w:rsidRPr="000446DE" w:rsidRDefault="00485B9E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rPr>
                <w:rFonts w:eastAsiaTheme="minorHAnsi" w:cs="Calibri"/>
                <w:color w:val="000000"/>
              </w:rPr>
              <w:t>Nov 2024</w:t>
            </w:r>
          </w:p>
        </w:tc>
        <w:tc>
          <w:tcPr>
            <w:tcW w:w="997" w:type="dxa"/>
          </w:tcPr>
          <w:p w14:paraId="6ABD45CD" w14:textId="13C5CF01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0446DE">
              <w:t>15</w:t>
            </w:r>
          </w:p>
        </w:tc>
        <w:tc>
          <w:tcPr>
            <w:tcW w:w="896" w:type="dxa"/>
          </w:tcPr>
          <w:p w14:paraId="7A2BB225" w14:textId="77777777" w:rsidR="00485B9E" w:rsidRPr="00AA3175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0446DE">
              <w:t>44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795E2C20" w14:textId="2800652F" w:rsidR="00485B9E" w:rsidRPr="009F7E32" w:rsidRDefault="00BF56F4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9F7E32">
              <w:t>20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2CCFBD0A" w14:textId="6DEF1F8E" w:rsidR="00485B9E" w:rsidRPr="009F7E32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9F7E32">
              <w:t>2</w:t>
            </w:r>
            <w:r w:rsidR="00BF56F4" w:rsidRPr="009F7E32">
              <w:t>4</w:t>
            </w:r>
          </w:p>
        </w:tc>
        <w:tc>
          <w:tcPr>
            <w:tcW w:w="1005" w:type="dxa"/>
            <w:shd w:val="clear" w:color="auto" w:fill="C00000"/>
          </w:tcPr>
          <w:p w14:paraId="3893F463" w14:textId="0735EB71" w:rsidR="00485B9E" w:rsidRPr="009F7E32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 w:rsidRPr="009F7E32">
              <w:rPr>
                <w:rFonts w:eastAsiaTheme="minorHAnsi" w:cs="Calibri"/>
              </w:rPr>
              <w:t>2</w:t>
            </w:r>
            <w:r w:rsidR="00BF56F4" w:rsidRPr="009F7E32">
              <w:rPr>
                <w:rFonts w:eastAsiaTheme="minorHAnsi" w:cs="Calibri"/>
              </w:rPr>
              <w:t>4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0B9E48C5" w14:textId="45245858" w:rsidR="00485B9E" w:rsidRDefault="001E743A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 xml:space="preserve">End </w:t>
            </w:r>
            <w:r w:rsidR="00485B9E">
              <w:rPr>
                <w:rFonts w:eastAsiaTheme="minorHAnsi" w:cs="Calibri"/>
              </w:rPr>
              <w:t>Jan</w:t>
            </w:r>
            <w:r w:rsidR="00371A02">
              <w:rPr>
                <w:rFonts w:eastAsiaTheme="minorHAnsi" w:cs="Calibri"/>
              </w:rPr>
              <w:t xml:space="preserve"> </w:t>
            </w:r>
            <w:r w:rsidR="00202FEE">
              <w:rPr>
                <w:rFonts w:eastAsiaTheme="minorHAnsi" w:cs="Calibri"/>
              </w:rPr>
              <w:t>20</w:t>
            </w:r>
            <w:r w:rsidR="00485B9E">
              <w:rPr>
                <w:rFonts w:eastAsiaTheme="minorHAnsi" w:cs="Calibri"/>
              </w:rPr>
              <w:t>26</w:t>
            </w:r>
          </w:p>
        </w:tc>
        <w:tc>
          <w:tcPr>
            <w:tcW w:w="9701" w:type="dxa"/>
          </w:tcPr>
          <w:p w14:paraId="4BD23456" w14:textId="55BA802E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 w:rsidRPr="00472076">
              <w:rPr>
                <w:rFonts w:eastAsiaTheme="minorHAnsi" w:cs="Calibri"/>
              </w:rPr>
              <w:t xml:space="preserve">Most actions will be completed by </w:t>
            </w:r>
            <w:r w:rsidR="00D31C7B">
              <w:rPr>
                <w:rFonts w:eastAsiaTheme="minorHAnsi" w:cs="Calibri"/>
              </w:rPr>
              <w:t>the end of December 2025</w:t>
            </w:r>
            <w:r w:rsidR="00E303DF">
              <w:rPr>
                <w:rFonts w:eastAsiaTheme="minorHAnsi" w:cs="Calibri"/>
              </w:rPr>
              <w:t>.</w:t>
            </w:r>
            <w:r w:rsidRPr="00472076">
              <w:rPr>
                <w:rFonts w:eastAsiaTheme="minorHAnsi" w:cs="Calibri"/>
              </w:rPr>
              <w:t xml:space="preserve"> </w:t>
            </w:r>
            <w:r w:rsidR="00E303DF">
              <w:rPr>
                <w:rFonts w:eastAsiaTheme="minorHAnsi" w:cs="Calibri"/>
              </w:rPr>
              <w:t>H</w:t>
            </w:r>
            <w:r w:rsidRPr="00472076">
              <w:rPr>
                <w:rFonts w:eastAsiaTheme="minorHAnsi" w:cs="Calibri"/>
              </w:rPr>
              <w:t>owever</w:t>
            </w:r>
            <w:r w:rsidR="00E303DF">
              <w:rPr>
                <w:rFonts w:eastAsiaTheme="minorHAnsi" w:cs="Calibri"/>
              </w:rPr>
              <w:t>,</w:t>
            </w:r>
            <w:r w:rsidRPr="00472076">
              <w:rPr>
                <w:rFonts w:eastAsiaTheme="minorHAnsi" w:cs="Calibri"/>
              </w:rPr>
              <w:t xml:space="preserve"> </w:t>
            </w:r>
            <w:r w:rsidR="001E67A1">
              <w:rPr>
                <w:rFonts w:eastAsiaTheme="minorHAnsi" w:cs="Calibri"/>
              </w:rPr>
              <w:t xml:space="preserve">addressing </w:t>
            </w:r>
            <w:r w:rsidRPr="00472076">
              <w:rPr>
                <w:rFonts w:eastAsiaTheme="minorHAnsi" w:cs="Calibri"/>
              </w:rPr>
              <w:t>hand hygiene training</w:t>
            </w:r>
            <w:r w:rsidR="00E303DF">
              <w:rPr>
                <w:rFonts w:eastAsiaTheme="minorHAnsi" w:cs="Calibri"/>
              </w:rPr>
              <w:t>,</w:t>
            </w:r>
            <w:r w:rsidRPr="00472076">
              <w:rPr>
                <w:rFonts w:eastAsiaTheme="minorHAnsi" w:cs="Calibri"/>
              </w:rPr>
              <w:t xml:space="preserve"> PADR compliance and </w:t>
            </w:r>
            <w:r w:rsidR="00E303DF">
              <w:rPr>
                <w:rFonts w:eastAsiaTheme="minorHAnsi" w:cs="Calibri"/>
              </w:rPr>
              <w:t xml:space="preserve">ensuring </w:t>
            </w:r>
            <w:r w:rsidRPr="00472076">
              <w:rPr>
                <w:rFonts w:eastAsiaTheme="minorHAnsi" w:cs="Calibri"/>
              </w:rPr>
              <w:t xml:space="preserve">mandatory and statutory training </w:t>
            </w:r>
            <w:r w:rsidR="00080639">
              <w:rPr>
                <w:rFonts w:eastAsiaTheme="minorHAnsi" w:cs="Calibri"/>
              </w:rPr>
              <w:t xml:space="preserve">achieves </w:t>
            </w:r>
            <w:r w:rsidRPr="00472076">
              <w:rPr>
                <w:rFonts w:eastAsiaTheme="minorHAnsi" w:cs="Calibri"/>
              </w:rPr>
              <w:t>&gt;85%</w:t>
            </w:r>
            <w:r w:rsidR="00080639">
              <w:rPr>
                <w:rFonts w:eastAsiaTheme="minorHAnsi" w:cs="Calibri"/>
              </w:rPr>
              <w:t xml:space="preserve"> compliance </w:t>
            </w:r>
            <w:r w:rsidR="001E67A1">
              <w:rPr>
                <w:rFonts w:eastAsiaTheme="minorHAnsi" w:cs="Calibri"/>
              </w:rPr>
              <w:t xml:space="preserve">will be challenging while </w:t>
            </w:r>
            <w:r w:rsidRPr="00472076">
              <w:rPr>
                <w:rFonts w:eastAsiaTheme="minorHAnsi" w:cs="Calibri"/>
              </w:rPr>
              <w:t xml:space="preserve">management time </w:t>
            </w:r>
            <w:r w:rsidR="005F669C">
              <w:rPr>
                <w:rFonts w:eastAsiaTheme="minorHAnsi" w:cs="Calibri"/>
              </w:rPr>
              <w:t xml:space="preserve">us </w:t>
            </w:r>
            <w:r w:rsidR="000362AC">
              <w:rPr>
                <w:rFonts w:eastAsiaTheme="minorHAnsi" w:cs="Calibri"/>
              </w:rPr>
              <w:t xml:space="preserve">reduced </w:t>
            </w:r>
            <w:r w:rsidRPr="00472076">
              <w:rPr>
                <w:rFonts w:eastAsiaTheme="minorHAnsi" w:cs="Calibri"/>
              </w:rPr>
              <w:t xml:space="preserve">to </w:t>
            </w:r>
            <w:r w:rsidR="000362AC">
              <w:rPr>
                <w:rFonts w:eastAsiaTheme="minorHAnsi" w:cs="Calibri"/>
              </w:rPr>
              <w:t xml:space="preserve">cover </w:t>
            </w:r>
            <w:r w:rsidRPr="00472076">
              <w:rPr>
                <w:rFonts w:eastAsiaTheme="minorHAnsi" w:cs="Calibri"/>
              </w:rPr>
              <w:t>staffing gaps</w:t>
            </w:r>
            <w:r w:rsidR="005F669C">
              <w:rPr>
                <w:rFonts w:eastAsiaTheme="minorHAnsi" w:cs="Calibri"/>
              </w:rPr>
              <w:t xml:space="preserve"> – so later date of January 2026 </w:t>
            </w:r>
            <w:r w:rsidR="000362AC">
              <w:rPr>
                <w:rFonts w:eastAsiaTheme="minorHAnsi" w:cs="Calibri"/>
              </w:rPr>
              <w:t>indicated for overall completion.</w:t>
            </w:r>
          </w:p>
        </w:tc>
      </w:tr>
      <w:tr w:rsidR="00F0287C" w:rsidRPr="00A9407D" w14:paraId="3A76950C" w14:textId="3EED3CEC" w:rsidTr="00485858">
        <w:trPr>
          <w:trHeight w:val="49"/>
        </w:trPr>
        <w:tc>
          <w:tcPr>
            <w:tcW w:w="3083" w:type="dxa"/>
          </w:tcPr>
          <w:p w14:paraId="2C57F89D" w14:textId="77777777" w:rsidR="00485B9E" w:rsidRPr="009455B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 w:rsidRPr="009455B1">
              <w:rPr>
                <w:rFonts w:eastAsiaTheme="minorHAnsi" w:cs="Calibri"/>
                <w:color w:val="000000"/>
              </w:rPr>
              <w:t>Diagnostic Imaging, Singleton</w:t>
            </w:r>
          </w:p>
          <w:p w14:paraId="45E97906" w14:textId="77777777" w:rsidR="00485B9E" w:rsidRPr="009455B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</w:p>
        </w:tc>
        <w:tc>
          <w:tcPr>
            <w:tcW w:w="774" w:type="dxa"/>
          </w:tcPr>
          <w:p w14:paraId="28D4BACA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03653</w:t>
            </w:r>
          </w:p>
        </w:tc>
        <w:tc>
          <w:tcPr>
            <w:tcW w:w="1269" w:type="dxa"/>
          </w:tcPr>
          <w:p w14:paraId="06B06426" w14:textId="19F051AD" w:rsidR="00485B9E" w:rsidRPr="000446DE" w:rsidRDefault="00485B9E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rPr>
                <w:rFonts w:eastAsiaTheme="minorHAnsi" w:cs="Calibri"/>
                <w:color w:val="000000"/>
              </w:rPr>
              <w:t>Feb 2025</w:t>
            </w:r>
          </w:p>
        </w:tc>
        <w:tc>
          <w:tcPr>
            <w:tcW w:w="997" w:type="dxa"/>
          </w:tcPr>
          <w:p w14:paraId="040EA889" w14:textId="69BCAFC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0446DE">
              <w:t>21</w:t>
            </w:r>
          </w:p>
        </w:tc>
        <w:tc>
          <w:tcPr>
            <w:tcW w:w="896" w:type="dxa"/>
          </w:tcPr>
          <w:p w14:paraId="41643862" w14:textId="77777777" w:rsidR="00485B9E" w:rsidRPr="00AA3175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0446DE">
              <w:t>23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3CD3CC50" w14:textId="565AAE5C" w:rsidR="00485B9E" w:rsidRPr="009F7E32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9F7E32">
              <w:t>12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2451E232" w14:textId="036BF5EB" w:rsidR="00485B9E" w:rsidRPr="009F7E32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9F7E32">
              <w:t>11</w:t>
            </w:r>
          </w:p>
        </w:tc>
        <w:tc>
          <w:tcPr>
            <w:tcW w:w="1005" w:type="dxa"/>
            <w:shd w:val="clear" w:color="auto" w:fill="C00000"/>
          </w:tcPr>
          <w:p w14:paraId="745F566D" w14:textId="47C7FF7D" w:rsidR="00485B9E" w:rsidRPr="009F7E32" w:rsidRDefault="004D287F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 w:rsidRPr="009F7E32">
              <w:t>11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2CC1FA75" w14:textId="17FC6DED" w:rsidR="00485B9E" w:rsidRDefault="001E743A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>
              <w:t xml:space="preserve">End </w:t>
            </w:r>
            <w:r w:rsidR="00485B9E" w:rsidRPr="00472076">
              <w:t xml:space="preserve">Apr </w:t>
            </w:r>
            <w:r w:rsidR="00383DB5">
              <w:t>20</w:t>
            </w:r>
            <w:r w:rsidR="00485B9E" w:rsidRPr="00472076">
              <w:t>26</w:t>
            </w:r>
          </w:p>
        </w:tc>
        <w:tc>
          <w:tcPr>
            <w:tcW w:w="9701" w:type="dxa"/>
          </w:tcPr>
          <w:p w14:paraId="229A4646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</w:pPr>
            <w:r w:rsidRPr="00472076">
              <w:t xml:space="preserve">Some actions </w:t>
            </w:r>
            <w:r w:rsidR="008A085A">
              <w:t xml:space="preserve">are </w:t>
            </w:r>
            <w:r w:rsidRPr="00472076">
              <w:t xml:space="preserve">dependent on </w:t>
            </w:r>
            <w:r w:rsidR="008A085A">
              <w:t xml:space="preserve">a </w:t>
            </w:r>
            <w:r w:rsidRPr="00472076">
              <w:t xml:space="preserve">national workstream via </w:t>
            </w:r>
            <w:r w:rsidR="008A085A">
              <w:t xml:space="preserve">the </w:t>
            </w:r>
            <w:proofErr w:type="gramStart"/>
            <w:r w:rsidRPr="00472076">
              <w:t>All Wales</w:t>
            </w:r>
            <w:proofErr w:type="gramEnd"/>
            <w:r w:rsidRPr="00472076">
              <w:t xml:space="preserve"> Quality forum.  </w:t>
            </w:r>
          </w:p>
          <w:p w14:paraId="2E46EFDE" w14:textId="3AC33A32" w:rsidR="00AB5682" w:rsidRDefault="00AB5682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</w:p>
        </w:tc>
      </w:tr>
      <w:tr w:rsidR="00203429" w:rsidRPr="00A9407D" w14:paraId="2DE519CB" w14:textId="77777777" w:rsidTr="00485858">
        <w:trPr>
          <w:trHeight w:val="49"/>
        </w:trPr>
        <w:tc>
          <w:tcPr>
            <w:tcW w:w="3083" w:type="dxa"/>
          </w:tcPr>
          <w:p w14:paraId="3D8CE4A6" w14:textId="77777777" w:rsidR="00203429" w:rsidRDefault="00203429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Mi</w:t>
            </w:r>
            <w:r w:rsidR="000E16FA">
              <w:rPr>
                <w:rFonts w:eastAsiaTheme="minorHAnsi" w:cs="Calibri"/>
                <w:color w:val="000000"/>
              </w:rPr>
              <w:t>nor Injury Unit, NPTH</w:t>
            </w:r>
          </w:p>
          <w:p w14:paraId="68F0A7AE" w14:textId="0D9A057D" w:rsidR="000E16FA" w:rsidRPr="009455B1" w:rsidRDefault="000E16FA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</w:p>
        </w:tc>
        <w:tc>
          <w:tcPr>
            <w:tcW w:w="774" w:type="dxa"/>
          </w:tcPr>
          <w:p w14:paraId="735DA95B" w14:textId="36E2FEAC" w:rsidR="00203429" w:rsidRDefault="000E16FA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03903</w:t>
            </w:r>
          </w:p>
        </w:tc>
        <w:tc>
          <w:tcPr>
            <w:tcW w:w="1269" w:type="dxa"/>
          </w:tcPr>
          <w:p w14:paraId="6B36FE85" w14:textId="405C91E0" w:rsidR="00203429" w:rsidRDefault="005C4331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May 2025</w:t>
            </w:r>
          </w:p>
        </w:tc>
        <w:tc>
          <w:tcPr>
            <w:tcW w:w="997" w:type="dxa"/>
          </w:tcPr>
          <w:p w14:paraId="37CF14E6" w14:textId="6C191876" w:rsidR="00203429" w:rsidRPr="000446DE" w:rsidRDefault="005C4331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</w:t>
            </w:r>
          </w:p>
        </w:tc>
        <w:tc>
          <w:tcPr>
            <w:tcW w:w="896" w:type="dxa"/>
          </w:tcPr>
          <w:p w14:paraId="1E619AA4" w14:textId="5155F264" w:rsidR="00203429" w:rsidRPr="000446DE" w:rsidRDefault="005C4331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21764C50" w14:textId="72A633F9" w:rsidR="00203429" w:rsidRPr="009F7E32" w:rsidRDefault="005C4331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525A5E85" w14:textId="388F2A49" w:rsidR="00203429" w:rsidRPr="009F7E32" w:rsidRDefault="005C4331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005" w:type="dxa"/>
            <w:shd w:val="clear" w:color="auto" w:fill="C00000"/>
          </w:tcPr>
          <w:p w14:paraId="6FE8FCC4" w14:textId="6755F847" w:rsidR="00203429" w:rsidRPr="009F7E32" w:rsidRDefault="005C4331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5835CCFC" w14:textId="4FC9AB56" w:rsidR="00203429" w:rsidRPr="00371A02" w:rsidRDefault="001E743A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70C0"/>
              </w:rPr>
            </w:pPr>
            <w:r w:rsidRPr="00371A02">
              <w:rPr>
                <w:color w:val="0070C0"/>
              </w:rPr>
              <w:t>End Jan 2026</w:t>
            </w:r>
          </w:p>
        </w:tc>
        <w:tc>
          <w:tcPr>
            <w:tcW w:w="9701" w:type="dxa"/>
          </w:tcPr>
          <w:p w14:paraId="2305BB09" w14:textId="3F0C9435" w:rsidR="00203429" w:rsidRPr="00371A02" w:rsidRDefault="001B11F9" w:rsidP="00485B9E">
            <w:pPr>
              <w:autoSpaceDE w:val="0"/>
              <w:autoSpaceDN w:val="0"/>
              <w:adjustRightInd w:val="0"/>
              <w:spacing w:after="0" w:line="240" w:lineRule="auto"/>
              <w:rPr>
                <w:color w:val="0070C0"/>
              </w:rPr>
            </w:pPr>
            <w:r>
              <w:rPr>
                <w:color w:val="0070C0"/>
              </w:rPr>
              <w:t>Nov25</w:t>
            </w:r>
            <w:r w:rsidR="002D39F5" w:rsidRPr="00371A02">
              <w:rPr>
                <w:color w:val="0070C0"/>
              </w:rPr>
              <w:t xml:space="preserve">: </w:t>
            </w:r>
            <w:r w:rsidR="00DC39EA" w:rsidRPr="00371A02">
              <w:rPr>
                <w:color w:val="0070C0"/>
              </w:rPr>
              <w:t>P</w:t>
            </w:r>
            <w:r w:rsidR="00D877B9" w:rsidRPr="00371A02">
              <w:rPr>
                <w:color w:val="0070C0"/>
              </w:rPr>
              <w:t>o</w:t>
            </w:r>
            <w:r w:rsidR="00DC39EA" w:rsidRPr="00371A02">
              <w:rPr>
                <w:color w:val="0070C0"/>
              </w:rPr>
              <w:t xml:space="preserve">sition </w:t>
            </w:r>
            <w:r>
              <w:rPr>
                <w:color w:val="0070C0"/>
              </w:rPr>
              <w:t xml:space="preserve">reflects the </w:t>
            </w:r>
            <w:r w:rsidR="00DC39EA" w:rsidRPr="00371A02">
              <w:rPr>
                <w:color w:val="0070C0"/>
              </w:rPr>
              <w:t xml:space="preserve">update provided to HIW </w:t>
            </w:r>
            <w:r w:rsidR="00D877B9" w:rsidRPr="00371A02">
              <w:rPr>
                <w:color w:val="0070C0"/>
              </w:rPr>
              <w:t xml:space="preserve">on 14/11/2025. </w:t>
            </w:r>
            <w:r w:rsidR="00C32B94" w:rsidRPr="00371A02">
              <w:rPr>
                <w:color w:val="0070C0"/>
              </w:rPr>
              <w:t xml:space="preserve">A further update is being </w:t>
            </w:r>
            <w:r w:rsidR="00FC43E5">
              <w:rPr>
                <w:color w:val="0070C0"/>
              </w:rPr>
              <w:t>coordinated</w:t>
            </w:r>
            <w:r w:rsidR="00C32B94" w:rsidRPr="00371A02">
              <w:rPr>
                <w:color w:val="0070C0"/>
              </w:rPr>
              <w:t xml:space="preserve"> for submission to HIW early in February</w:t>
            </w:r>
            <w:r w:rsidR="001E743A" w:rsidRPr="00371A02">
              <w:rPr>
                <w:color w:val="0070C0"/>
              </w:rPr>
              <w:t>, following which this position will be updated.</w:t>
            </w:r>
          </w:p>
        </w:tc>
      </w:tr>
      <w:tr w:rsidR="00F0287C" w:rsidRPr="00A9407D" w14:paraId="3C2D62E0" w14:textId="2B1DC04C" w:rsidTr="00485858">
        <w:trPr>
          <w:trHeight w:val="49"/>
        </w:trPr>
        <w:tc>
          <w:tcPr>
            <w:tcW w:w="3083" w:type="dxa"/>
            <w:shd w:val="clear" w:color="auto" w:fill="BDD6EE" w:themeFill="accent1" w:themeFillTint="66"/>
          </w:tcPr>
          <w:p w14:paraId="62B7AED7" w14:textId="5FE0ECE5" w:rsidR="00485B9E" w:rsidRPr="00A00FD6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b/>
                <w:bCs/>
                <w:color w:val="000000"/>
              </w:rPr>
            </w:pPr>
            <w:r w:rsidRPr="00A00FD6">
              <w:rPr>
                <w:rFonts w:eastAsiaTheme="minorHAnsi" w:cs="Calibri"/>
                <w:b/>
                <w:bCs/>
                <w:color w:val="000000"/>
              </w:rPr>
              <w:t>NEATH PORT TALBOT SINGLETON SERVICE GROUP</w:t>
            </w:r>
          </w:p>
        </w:tc>
        <w:tc>
          <w:tcPr>
            <w:tcW w:w="774" w:type="dxa"/>
            <w:shd w:val="clear" w:color="auto" w:fill="BDD6EE" w:themeFill="accent1" w:themeFillTint="66"/>
          </w:tcPr>
          <w:p w14:paraId="3BBB501D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</w:p>
        </w:tc>
        <w:tc>
          <w:tcPr>
            <w:tcW w:w="1269" w:type="dxa"/>
            <w:shd w:val="clear" w:color="auto" w:fill="BDD6EE" w:themeFill="accent1" w:themeFillTint="66"/>
          </w:tcPr>
          <w:p w14:paraId="6F3E1FBD" w14:textId="77777777" w:rsidR="00485B9E" w:rsidRPr="002D3598" w:rsidRDefault="00485B9E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7" w:type="dxa"/>
            <w:shd w:val="clear" w:color="auto" w:fill="BDD6EE" w:themeFill="accent1" w:themeFillTint="66"/>
          </w:tcPr>
          <w:p w14:paraId="1BFD327E" w14:textId="2739CB6F" w:rsidR="00485B9E" w:rsidRPr="002D3598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96" w:type="dxa"/>
            <w:shd w:val="clear" w:color="auto" w:fill="BDD6EE" w:themeFill="accent1" w:themeFillTint="66"/>
          </w:tcPr>
          <w:p w14:paraId="5B86C9F6" w14:textId="77777777" w:rsidR="00485B9E" w:rsidRPr="002D3598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01" w:type="dxa"/>
            <w:shd w:val="clear" w:color="auto" w:fill="BDD6EE" w:themeFill="accent1" w:themeFillTint="66"/>
          </w:tcPr>
          <w:p w14:paraId="5CFED96D" w14:textId="77777777" w:rsidR="00485B9E" w:rsidRPr="005A590C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shd w:val="clear" w:color="auto" w:fill="BDD6EE" w:themeFill="accent1" w:themeFillTint="66"/>
          </w:tcPr>
          <w:p w14:paraId="37E81C7D" w14:textId="77777777" w:rsidR="00485B9E" w:rsidRPr="005A590C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05" w:type="dxa"/>
            <w:shd w:val="clear" w:color="auto" w:fill="BDD6EE" w:themeFill="accent1" w:themeFillTint="66"/>
          </w:tcPr>
          <w:p w14:paraId="5E99C4D8" w14:textId="77777777" w:rsidR="00485B9E" w:rsidRPr="00A929E3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</w:p>
        </w:tc>
        <w:tc>
          <w:tcPr>
            <w:tcW w:w="1303" w:type="dxa"/>
            <w:shd w:val="clear" w:color="auto" w:fill="BDD6EE" w:themeFill="accent1" w:themeFillTint="66"/>
          </w:tcPr>
          <w:p w14:paraId="4A204C9E" w14:textId="77777777" w:rsidR="00485B9E" w:rsidRDefault="00485B9E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</w:p>
        </w:tc>
        <w:tc>
          <w:tcPr>
            <w:tcW w:w="9701" w:type="dxa"/>
            <w:shd w:val="clear" w:color="auto" w:fill="BDD6EE" w:themeFill="accent1" w:themeFillTint="66"/>
          </w:tcPr>
          <w:p w14:paraId="2F66DC68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</w:p>
        </w:tc>
      </w:tr>
      <w:tr w:rsidR="00F0287C" w:rsidRPr="00BF7726" w14:paraId="5D20A07A" w14:textId="5484DD6D" w:rsidTr="00485858">
        <w:tc>
          <w:tcPr>
            <w:tcW w:w="3083" w:type="dxa"/>
          </w:tcPr>
          <w:p w14:paraId="084B68C4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Paediatric Services: Ward M &amp; Oakwood Ward, Morriston</w:t>
            </w:r>
          </w:p>
        </w:tc>
        <w:tc>
          <w:tcPr>
            <w:tcW w:w="774" w:type="dxa"/>
          </w:tcPr>
          <w:p w14:paraId="4FFEEEE9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>
              <w:rPr>
                <w:rFonts w:eastAsiaTheme="minorHAnsi" w:cs="Calibri"/>
                <w:color w:val="000000"/>
              </w:rPr>
              <w:t>03294</w:t>
            </w:r>
          </w:p>
        </w:tc>
        <w:tc>
          <w:tcPr>
            <w:tcW w:w="1269" w:type="dxa"/>
          </w:tcPr>
          <w:p w14:paraId="6C3C9915" w14:textId="337A2933" w:rsidR="00485B9E" w:rsidRPr="002D3598" w:rsidRDefault="00485B9E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rPr>
                <w:rFonts w:eastAsiaTheme="minorHAnsi" w:cs="Calibri"/>
                <w:color w:val="000000"/>
              </w:rPr>
              <w:t>Jan 2023</w:t>
            </w:r>
          </w:p>
        </w:tc>
        <w:tc>
          <w:tcPr>
            <w:tcW w:w="997" w:type="dxa"/>
          </w:tcPr>
          <w:p w14:paraId="022033F8" w14:textId="25208936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10</w:t>
            </w:r>
          </w:p>
        </w:tc>
        <w:tc>
          <w:tcPr>
            <w:tcW w:w="896" w:type="dxa"/>
          </w:tcPr>
          <w:p w14:paraId="287663F9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2D3598">
              <w:t>12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60E607BF" w14:textId="677269F7" w:rsidR="00485B9E" w:rsidRPr="005A590C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>
              <w:t>9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73C41562" w14:textId="6D2A8CE5" w:rsidR="00485B9E" w:rsidRPr="005A590C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>3</w:t>
            </w:r>
          </w:p>
        </w:tc>
        <w:tc>
          <w:tcPr>
            <w:tcW w:w="1005" w:type="dxa"/>
            <w:shd w:val="clear" w:color="auto" w:fill="C00000"/>
          </w:tcPr>
          <w:p w14:paraId="44753920" w14:textId="12926A69" w:rsidR="00485B9E" w:rsidRPr="00A929E3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  <w:r>
              <w:rPr>
                <w:rFonts w:eastAsiaTheme="minorHAnsi" w:cs="Calibri"/>
                <w:color w:val="FFFFFF" w:themeColor="background1"/>
              </w:rPr>
              <w:t>3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60A05D8B" w14:textId="59FBF77B" w:rsidR="00485B9E" w:rsidRDefault="002A2E40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>-</w:t>
            </w:r>
          </w:p>
        </w:tc>
        <w:tc>
          <w:tcPr>
            <w:tcW w:w="9701" w:type="dxa"/>
          </w:tcPr>
          <w:p w14:paraId="082F7CF0" w14:textId="1C2613B9" w:rsidR="00485B9E" w:rsidRDefault="002C3E16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>Of the three remaining</w:t>
            </w:r>
            <w:r w:rsidR="001F0939">
              <w:rPr>
                <w:rFonts w:eastAsiaTheme="minorHAnsi" w:cs="Calibri"/>
              </w:rPr>
              <w:t xml:space="preserve"> actions</w:t>
            </w:r>
            <w:r>
              <w:rPr>
                <w:rFonts w:eastAsiaTheme="minorHAnsi" w:cs="Calibri"/>
              </w:rPr>
              <w:t xml:space="preserve">, two </w:t>
            </w:r>
            <w:r w:rsidR="007C7A1E">
              <w:rPr>
                <w:rFonts w:eastAsiaTheme="minorHAnsi" w:cs="Calibri"/>
              </w:rPr>
              <w:t xml:space="preserve">are </w:t>
            </w:r>
            <w:r>
              <w:rPr>
                <w:rFonts w:eastAsiaTheme="minorHAnsi" w:cs="Calibri"/>
              </w:rPr>
              <w:t xml:space="preserve">subject to review </w:t>
            </w:r>
            <w:r w:rsidR="007C7A1E">
              <w:rPr>
                <w:rFonts w:eastAsiaTheme="minorHAnsi" w:cs="Calibri"/>
              </w:rPr>
              <w:t xml:space="preserve">currently </w:t>
            </w:r>
            <w:r>
              <w:rPr>
                <w:rFonts w:eastAsiaTheme="minorHAnsi" w:cs="Calibri"/>
              </w:rPr>
              <w:t xml:space="preserve">for signoff </w:t>
            </w:r>
            <w:r w:rsidR="007C7A1E">
              <w:rPr>
                <w:rFonts w:eastAsiaTheme="minorHAnsi" w:cs="Calibri"/>
              </w:rPr>
              <w:t xml:space="preserve">in </w:t>
            </w:r>
            <w:r>
              <w:rPr>
                <w:rFonts w:eastAsiaTheme="minorHAnsi" w:cs="Calibri"/>
              </w:rPr>
              <w:t>November 202</w:t>
            </w:r>
            <w:r w:rsidR="007C7A1E">
              <w:rPr>
                <w:rFonts w:eastAsiaTheme="minorHAnsi" w:cs="Calibri"/>
              </w:rPr>
              <w:t>5</w:t>
            </w:r>
            <w:r>
              <w:rPr>
                <w:rFonts w:eastAsiaTheme="minorHAnsi" w:cs="Calibri"/>
              </w:rPr>
              <w:t xml:space="preserve">. The final action </w:t>
            </w:r>
            <w:r w:rsidR="00B24B08">
              <w:rPr>
                <w:rFonts w:eastAsiaTheme="minorHAnsi" w:cs="Calibri"/>
              </w:rPr>
              <w:t xml:space="preserve">relates to </w:t>
            </w:r>
            <w:r w:rsidR="00E26A17">
              <w:rPr>
                <w:rFonts w:eastAsiaTheme="minorHAnsi" w:cs="Calibri"/>
              </w:rPr>
              <w:t xml:space="preserve">the </w:t>
            </w:r>
            <w:r w:rsidR="00B24B08">
              <w:rPr>
                <w:rFonts w:eastAsiaTheme="minorHAnsi" w:cs="Calibri"/>
              </w:rPr>
              <w:t xml:space="preserve">refurbishment of </w:t>
            </w:r>
            <w:r w:rsidR="00E26A17">
              <w:rPr>
                <w:rFonts w:eastAsiaTheme="minorHAnsi" w:cs="Calibri"/>
              </w:rPr>
              <w:t xml:space="preserve">the environment, for which progress </w:t>
            </w:r>
            <w:r w:rsidR="00876F07">
              <w:rPr>
                <w:rFonts w:eastAsiaTheme="minorHAnsi" w:cs="Calibri"/>
              </w:rPr>
              <w:t xml:space="preserve">made </w:t>
            </w:r>
            <w:r w:rsidR="00E26A17">
              <w:rPr>
                <w:rFonts w:eastAsiaTheme="minorHAnsi" w:cs="Calibri"/>
              </w:rPr>
              <w:t xml:space="preserve">and action </w:t>
            </w:r>
            <w:r w:rsidR="00327CD2">
              <w:rPr>
                <w:rFonts w:eastAsiaTheme="minorHAnsi" w:cs="Calibri"/>
              </w:rPr>
              <w:t xml:space="preserve">remaining </w:t>
            </w:r>
            <w:r w:rsidR="00CB4E19">
              <w:rPr>
                <w:rFonts w:eastAsiaTheme="minorHAnsi" w:cs="Calibri"/>
              </w:rPr>
              <w:t xml:space="preserve">(and </w:t>
            </w:r>
            <w:r w:rsidR="00E26A17">
              <w:rPr>
                <w:rFonts w:eastAsiaTheme="minorHAnsi" w:cs="Calibri"/>
              </w:rPr>
              <w:t>associated timescales</w:t>
            </w:r>
            <w:r w:rsidR="00CB4E19">
              <w:rPr>
                <w:rFonts w:eastAsiaTheme="minorHAnsi" w:cs="Calibri"/>
              </w:rPr>
              <w:t>)</w:t>
            </w:r>
            <w:r w:rsidR="00E26A17">
              <w:rPr>
                <w:rFonts w:eastAsiaTheme="minorHAnsi" w:cs="Calibri"/>
              </w:rPr>
              <w:t xml:space="preserve"> are subject to </w:t>
            </w:r>
            <w:r w:rsidR="00462A9F">
              <w:rPr>
                <w:rFonts w:eastAsiaTheme="minorHAnsi" w:cs="Calibri"/>
              </w:rPr>
              <w:t>internal discussion</w:t>
            </w:r>
            <w:r w:rsidR="00E26A17">
              <w:rPr>
                <w:rFonts w:eastAsiaTheme="minorHAnsi" w:cs="Calibri"/>
              </w:rPr>
              <w:t>.</w:t>
            </w:r>
          </w:p>
        </w:tc>
      </w:tr>
      <w:tr w:rsidR="00F0287C" w:rsidRPr="00BF7726" w14:paraId="28D90584" w14:textId="5F64E1F4" w:rsidTr="00485858">
        <w:tc>
          <w:tcPr>
            <w:tcW w:w="3083" w:type="dxa"/>
          </w:tcPr>
          <w:p w14:paraId="6C0874AB" w14:textId="77777777" w:rsidR="00485B9E" w:rsidRPr="009455B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  <w:r w:rsidRPr="009455B1">
              <w:rPr>
                <w:rFonts w:eastAsiaTheme="minorHAnsi" w:cs="Calibri"/>
                <w:color w:val="000000"/>
              </w:rPr>
              <w:t>Birth Centre, NPTH</w:t>
            </w:r>
          </w:p>
          <w:p w14:paraId="643AACC2" w14:textId="77777777" w:rsidR="00485B9E" w:rsidRPr="009455B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  <w:color w:val="000000"/>
              </w:rPr>
            </w:pPr>
          </w:p>
        </w:tc>
        <w:tc>
          <w:tcPr>
            <w:tcW w:w="774" w:type="dxa"/>
          </w:tcPr>
          <w:p w14:paraId="3A026ACA" w14:textId="77777777" w:rsidR="00485B9E" w:rsidRPr="009455B1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000000"/>
              </w:rPr>
            </w:pPr>
            <w:r w:rsidRPr="009455B1">
              <w:rPr>
                <w:rFonts w:eastAsiaTheme="minorHAnsi" w:cs="Calibri"/>
                <w:color w:val="000000"/>
              </w:rPr>
              <w:t>03750</w:t>
            </w:r>
          </w:p>
        </w:tc>
        <w:tc>
          <w:tcPr>
            <w:tcW w:w="1269" w:type="dxa"/>
          </w:tcPr>
          <w:p w14:paraId="22B4423A" w14:textId="708B4AB6" w:rsidR="00485B9E" w:rsidRDefault="00485B9E" w:rsidP="0031756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rPr>
                <w:rFonts w:eastAsiaTheme="minorHAnsi" w:cs="Calibri"/>
                <w:color w:val="000000"/>
              </w:rPr>
              <w:t>Feb 2025</w:t>
            </w:r>
          </w:p>
        </w:tc>
        <w:tc>
          <w:tcPr>
            <w:tcW w:w="997" w:type="dxa"/>
          </w:tcPr>
          <w:p w14:paraId="09C798D5" w14:textId="33822438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896" w:type="dxa"/>
          </w:tcPr>
          <w:p w14:paraId="493EE7DD" w14:textId="77777777" w:rsidR="00485B9E" w:rsidRDefault="00485B9E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</w:t>
            </w:r>
          </w:p>
        </w:tc>
        <w:tc>
          <w:tcPr>
            <w:tcW w:w="1101" w:type="dxa"/>
            <w:shd w:val="clear" w:color="auto" w:fill="A8D08D" w:themeFill="accent6" w:themeFillTint="99"/>
          </w:tcPr>
          <w:p w14:paraId="0D51E3E0" w14:textId="39EED517" w:rsidR="00485B9E" w:rsidRDefault="001C7278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992" w:type="dxa"/>
            <w:shd w:val="clear" w:color="auto" w:fill="FFD966" w:themeFill="accent4" w:themeFillTint="99"/>
          </w:tcPr>
          <w:p w14:paraId="199FD302" w14:textId="6FFAF783" w:rsidR="00485B9E" w:rsidRDefault="00383DB5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1005" w:type="dxa"/>
            <w:shd w:val="clear" w:color="auto" w:fill="C00000"/>
          </w:tcPr>
          <w:p w14:paraId="236EA3E8" w14:textId="47B51323" w:rsidR="00485B9E" w:rsidRDefault="00383DB5" w:rsidP="00485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  <w:color w:val="FFFFFF" w:themeColor="background1"/>
              </w:rPr>
            </w:pPr>
            <w:r>
              <w:rPr>
                <w:rFonts w:eastAsiaTheme="minorHAnsi" w:cs="Calibri"/>
                <w:color w:val="FFFFFF" w:themeColor="background1"/>
              </w:rPr>
              <w:t>1</w:t>
            </w:r>
          </w:p>
        </w:tc>
        <w:tc>
          <w:tcPr>
            <w:tcW w:w="1303" w:type="dxa"/>
            <w:shd w:val="clear" w:color="auto" w:fill="FFF2CC" w:themeFill="accent4" w:themeFillTint="33"/>
          </w:tcPr>
          <w:p w14:paraId="4461C4A6" w14:textId="4ABBDC9E" w:rsidR="00485B9E" w:rsidRDefault="00371A02" w:rsidP="00D21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 xml:space="preserve">End </w:t>
            </w:r>
            <w:r w:rsidR="00383DB5">
              <w:rPr>
                <w:rFonts w:eastAsiaTheme="minorHAnsi" w:cs="Calibri"/>
              </w:rPr>
              <w:t>Nov 2025</w:t>
            </w:r>
          </w:p>
        </w:tc>
        <w:tc>
          <w:tcPr>
            <w:tcW w:w="9701" w:type="dxa"/>
          </w:tcPr>
          <w:p w14:paraId="331167D6" w14:textId="77777777" w:rsidR="00485B9E" w:rsidRDefault="009E03CA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  <w:r>
              <w:rPr>
                <w:rFonts w:eastAsiaTheme="minorHAnsi" w:cs="Calibri"/>
              </w:rPr>
              <w:t xml:space="preserve">The one </w:t>
            </w:r>
            <w:r w:rsidR="00383DB5">
              <w:rPr>
                <w:rFonts w:eastAsiaTheme="minorHAnsi" w:cs="Calibri"/>
              </w:rPr>
              <w:t xml:space="preserve">action remaining relates to </w:t>
            </w:r>
            <w:r w:rsidR="002C1CFC">
              <w:rPr>
                <w:rFonts w:eastAsiaTheme="minorHAnsi" w:cs="Calibri"/>
              </w:rPr>
              <w:t xml:space="preserve">the update of clinical policies, the </w:t>
            </w:r>
            <w:r>
              <w:rPr>
                <w:rFonts w:eastAsiaTheme="minorHAnsi" w:cs="Calibri"/>
              </w:rPr>
              <w:t xml:space="preserve">last </w:t>
            </w:r>
            <w:r w:rsidR="002C1CFC">
              <w:rPr>
                <w:rFonts w:eastAsiaTheme="minorHAnsi" w:cs="Calibri"/>
              </w:rPr>
              <w:t xml:space="preserve">of which will be </w:t>
            </w:r>
            <w:r>
              <w:rPr>
                <w:rFonts w:eastAsiaTheme="minorHAnsi" w:cs="Calibri"/>
              </w:rPr>
              <w:t>ratified in November 2025.</w:t>
            </w:r>
          </w:p>
          <w:p w14:paraId="3C3D2C47" w14:textId="09F6CBE0" w:rsidR="00AB5682" w:rsidRDefault="00AB5682" w:rsidP="00485B9E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 w:cs="Calibri"/>
              </w:rPr>
            </w:pPr>
          </w:p>
        </w:tc>
      </w:tr>
    </w:tbl>
    <w:p w14:paraId="28B556B2" w14:textId="77777777" w:rsidR="00E67C90" w:rsidRDefault="00E67C90" w:rsidP="00E67C90">
      <w:pPr>
        <w:spacing w:after="0"/>
      </w:pPr>
    </w:p>
    <w:p w14:paraId="57DEA829" w14:textId="77777777" w:rsidR="004C7D5F" w:rsidRDefault="004C7D5F" w:rsidP="00E67C90">
      <w:pPr>
        <w:spacing w:after="0"/>
      </w:pPr>
    </w:p>
    <w:sectPr w:rsidR="004C7D5F" w:rsidSect="00D00609">
      <w:headerReference w:type="default" r:id="rId11"/>
      <w:footerReference w:type="default" r:id="rId12"/>
      <w:pgSz w:w="23811" w:h="16838" w:orient="landscape" w:code="8"/>
      <w:pgMar w:top="1440" w:right="1440" w:bottom="993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00AA1D" w14:textId="77777777" w:rsidR="00F4479B" w:rsidRDefault="00F4479B" w:rsidP="005D6FD6">
      <w:pPr>
        <w:spacing w:after="0" w:line="240" w:lineRule="auto"/>
      </w:pPr>
      <w:r>
        <w:separator/>
      </w:r>
    </w:p>
  </w:endnote>
  <w:endnote w:type="continuationSeparator" w:id="0">
    <w:p w14:paraId="4AD41AD1" w14:textId="77777777" w:rsidR="00F4479B" w:rsidRDefault="00F4479B" w:rsidP="005D6FD6">
      <w:pPr>
        <w:spacing w:after="0" w:line="240" w:lineRule="auto"/>
      </w:pPr>
      <w:r>
        <w:continuationSeparator/>
      </w:r>
    </w:p>
  </w:endnote>
  <w:endnote w:type="continuationNotice" w:id="1">
    <w:p w14:paraId="48EFFBBE" w14:textId="77777777" w:rsidR="00F4479B" w:rsidRDefault="00F447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72911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04BF82F" w14:textId="30AFB09D" w:rsidR="0055722D" w:rsidRDefault="0055722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2708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D7D1EB4" w14:textId="77777777" w:rsidR="0055722D" w:rsidRDefault="005572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D2E671" w14:textId="77777777" w:rsidR="00F4479B" w:rsidRDefault="00F4479B" w:rsidP="005D6FD6">
      <w:pPr>
        <w:spacing w:after="0" w:line="240" w:lineRule="auto"/>
      </w:pPr>
      <w:r>
        <w:separator/>
      </w:r>
    </w:p>
  </w:footnote>
  <w:footnote w:type="continuationSeparator" w:id="0">
    <w:p w14:paraId="4D2342D5" w14:textId="77777777" w:rsidR="00F4479B" w:rsidRDefault="00F4479B" w:rsidP="005D6FD6">
      <w:pPr>
        <w:spacing w:after="0" w:line="240" w:lineRule="auto"/>
      </w:pPr>
      <w:r>
        <w:continuationSeparator/>
      </w:r>
    </w:p>
  </w:footnote>
  <w:footnote w:type="continuationNotice" w:id="1">
    <w:p w14:paraId="77E56328" w14:textId="77777777" w:rsidR="00F4479B" w:rsidRDefault="00F447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8A709" w14:textId="42CB083F" w:rsidR="0055722D" w:rsidRPr="005D6FD6" w:rsidRDefault="0055722D" w:rsidP="005D6FD6">
    <w:pPr>
      <w:pStyle w:val="Header"/>
      <w:tabs>
        <w:tab w:val="right" w:pos="14317"/>
      </w:tabs>
      <w:rPr>
        <w:b/>
      </w:rPr>
    </w:pPr>
    <w:r>
      <w:rPr>
        <w:b/>
      </w:rPr>
      <w:t>ANNEX</w:t>
    </w:r>
    <w:r w:rsidRPr="005D6FD6">
      <w:rPr>
        <w:b/>
      </w:rPr>
      <w:t xml:space="preserve">1: Progress Against </w:t>
    </w:r>
    <w:r>
      <w:rPr>
        <w:b/>
      </w:rPr>
      <w:t>Open</w:t>
    </w:r>
    <w:r w:rsidR="008F44D6">
      <w:rPr>
        <w:b/>
      </w:rPr>
      <w:t xml:space="preserve"> </w:t>
    </w:r>
    <w:r>
      <w:rPr>
        <w:b/>
      </w:rPr>
      <w:t>Improvement Plans</w:t>
    </w:r>
    <w:r w:rsidR="00112613">
      <w:rPr>
        <w:b/>
      </w:rPr>
      <w:t xml:space="preserve"> following </w:t>
    </w:r>
    <w:r w:rsidR="00D96803">
      <w:rPr>
        <w:b/>
      </w:rPr>
      <w:t xml:space="preserve">HIW </w:t>
    </w:r>
    <w:r w:rsidR="00553F81">
      <w:rPr>
        <w:b/>
      </w:rPr>
      <w:t xml:space="preserve">Inspections of </w:t>
    </w:r>
    <w:r w:rsidR="00112613">
      <w:rPr>
        <w:b/>
      </w:rPr>
      <w:t xml:space="preserve">SBU-provided </w:t>
    </w:r>
    <w:r w:rsidR="00553F81">
      <w:rPr>
        <w:b/>
      </w:rPr>
      <w:t>S</w:t>
    </w:r>
    <w:r w:rsidR="00112613">
      <w:rPr>
        <w:b/>
      </w:rPr>
      <w:t xml:space="preserve">ervices </w:t>
    </w:r>
    <w:r w:rsidR="00553F81">
      <w:rPr>
        <w:b/>
      </w:rPr>
      <w:t>(</w:t>
    </w:r>
    <w:proofErr w:type="spellStart"/>
    <w:r w:rsidR="00553F81">
      <w:rPr>
        <w:b/>
      </w:rPr>
      <w:t>ie</w:t>
    </w:r>
    <w:proofErr w:type="spellEnd"/>
    <w:r w:rsidR="00553F81">
      <w:rPr>
        <w:b/>
      </w:rPr>
      <w:t xml:space="preserve"> excluding national reports)</w:t>
    </w:r>
  </w:p>
  <w:p w14:paraId="318CC05E" w14:textId="77777777" w:rsidR="0055722D" w:rsidRDefault="0055722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334283"/>
    <w:multiLevelType w:val="hybridMultilevel"/>
    <w:tmpl w:val="D1926E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5435F9"/>
    <w:multiLevelType w:val="hybridMultilevel"/>
    <w:tmpl w:val="B2F4C7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670017"/>
    <w:multiLevelType w:val="hybridMultilevel"/>
    <w:tmpl w:val="2C7C1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092221"/>
    <w:multiLevelType w:val="hybridMultilevel"/>
    <w:tmpl w:val="F334CD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2710539">
    <w:abstractNumId w:val="1"/>
  </w:num>
  <w:num w:numId="2" w16cid:durableId="1051343235">
    <w:abstractNumId w:val="2"/>
  </w:num>
  <w:num w:numId="3" w16cid:durableId="1909344789">
    <w:abstractNumId w:val="0"/>
  </w:num>
  <w:num w:numId="4" w16cid:durableId="21031845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6FD6"/>
    <w:rsid w:val="0000432C"/>
    <w:rsid w:val="00004ED5"/>
    <w:rsid w:val="00005B10"/>
    <w:rsid w:val="000160EF"/>
    <w:rsid w:val="00017334"/>
    <w:rsid w:val="000177FB"/>
    <w:rsid w:val="00023D5B"/>
    <w:rsid w:val="0002400D"/>
    <w:rsid w:val="00031AB3"/>
    <w:rsid w:val="00032485"/>
    <w:rsid w:val="000362AC"/>
    <w:rsid w:val="00041BBE"/>
    <w:rsid w:val="00047B27"/>
    <w:rsid w:val="00080639"/>
    <w:rsid w:val="00081833"/>
    <w:rsid w:val="00084568"/>
    <w:rsid w:val="000917EA"/>
    <w:rsid w:val="00093E5F"/>
    <w:rsid w:val="000A1BF0"/>
    <w:rsid w:val="000B2940"/>
    <w:rsid w:val="000B3EC6"/>
    <w:rsid w:val="000C4BE6"/>
    <w:rsid w:val="000D588E"/>
    <w:rsid w:val="000E16FA"/>
    <w:rsid w:val="000E5A93"/>
    <w:rsid w:val="000F0C4D"/>
    <w:rsid w:val="000F3AD9"/>
    <w:rsid w:val="000F52FD"/>
    <w:rsid w:val="001064C0"/>
    <w:rsid w:val="001071E1"/>
    <w:rsid w:val="00111680"/>
    <w:rsid w:val="00112613"/>
    <w:rsid w:val="00115443"/>
    <w:rsid w:val="001208A9"/>
    <w:rsid w:val="00134A91"/>
    <w:rsid w:val="00154709"/>
    <w:rsid w:val="00156B6D"/>
    <w:rsid w:val="00162C61"/>
    <w:rsid w:val="0016376F"/>
    <w:rsid w:val="00164411"/>
    <w:rsid w:val="0017268A"/>
    <w:rsid w:val="00174503"/>
    <w:rsid w:val="00176882"/>
    <w:rsid w:val="00181D8A"/>
    <w:rsid w:val="00182C67"/>
    <w:rsid w:val="00194754"/>
    <w:rsid w:val="00196431"/>
    <w:rsid w:val="001A35DE"/>
    <w:rsid w:val="001B11F9"/>
    <w:rsid w:val="001B79DA"/>
    <w:rsid w:val="001C02D4"/>
    <w:rsid w:val="001C0F68"/>
    <w:rsid w:val="001C31D0"/>
    <w:rsid w:val="001C7278"/>
    <w:rsid w:val="001D1893"/>
    <w:rsid w:val="001D7D72"/>
    <w:rsid w:val="001E67A1"/>
    <w:rsid w:val="001E743A"/>
    <w:rsid w:val="001F0939"/>
    <w:rsid w:val="001F5343"/>
    <w:rsid w:val="00202FEE"/>
    <w:rsid w:val="00203429"/>
    <w:rsid w:val="00203E53"/>
    <w:rsid w:val="00211965"/>
    <w:rsid w:val="00243763"/>
    <w:rsid w:val="00243822"/>
    <w:rsid w:val="00247044"/>
    <w:rsid w:val="0025204C"/>
    <w:rsid w:val="00256582"/>
    <w:rsid w:val="002611DF"/>
    <w:rsid w:val="00271465"/>
    <w:rsid w:val="00277C93"/>
    <w:rsid w:val="00280EAE"/>
    <w:rsid w:val="002816AA"/>
    <w:rsid w:val="00283DD6"/>
    <w:rsid w:val="00286630"/>
    <w:rsid w:val="00291F89"/>
    <w:rsid w:val="00295931"/>
    <w:rsid w:val="002A2E40"/>
    <w:rsid w:val="002B3688"/>
    <w:rsid w:val="002B414B"/>
    <w:rsid w:val="002B4FA2"/>
    <w:rsid w:val="002C1CFC"/>
    <w:rsid w:val="002C3E16"/>
    <w:rsid w:val="002D0908"/>
    <w:rsid w:val="002D39F5"/>
    <w:rsid w:val="002D70CA"/>
    <w:rsid w:val="002E1FF7"/>
    <w:rsid w:val="002F779A"/>
    <w:rsid w:val="00303F0A"/>
    <w:rsid w:val="00317561"/>
    <w:rsid w:val="00326C09"/>
    <w:rsid w:val="00327CD2"/>
    <w:rsid w:val="00334FD2"/>
    <w:rsid w:val="00337500"/>
    <w:rsid w:val="00346322"/>
    <w:rsid w:val="00350583"/>
    <w:rsid w:val="00351582"/>
    <w:rsid w:val="003564B4"/>
    <w:rsid w:val="00356515"/>
    <w:rsid w:val="00360013"/>
    <w:rsid w:val="003621EF"/>
    <w:rsid w:val="00371A02"/>
    <w:rsid w:val="00371FA9"/>
    <w:rsid w:val="00372AC3"/>
    <w:rsid w:val="00381C8D"/>
    <w:rsid w:val="00383DB5"/>
    <w:rsid w:val="003862A6"/>
    <w:rsid w:val="003A24CE"/>
    <w:rsid w:val="003B3A8C"/>
    <w:rsid w:val="003B587D"/>
    <w:rsid w:val="003D02F3"/>
    <w:rsid w:val="003D04C8"/>
    <w:rsid w:val="003F4CDC"/>
    <w:rsid w:val="003F590D"/>
    <w:rsid w:val="003F78B8"/>
    <w:rsid w:val="004024DD"/>
    <w:rsid w:val="00412D02"/>
    <w:rsid w:val="00421585"/>
    <w:rsid w:val="004215D1"/>
    <w:rsid w:val="00423B40"/>
    <w:rsid w:val="00433FFC"/>
    <w:rsid w:val="0044376C"/>
    <w:rsid w:val="00443F0C"/>
    <w:rsid w:val="00456DB5"/>
    <w:rsid w:val="004609D2"/>
    <w:rsid w:val="00460B4A"/>
    <w:rsid w:val="00462A9F"/>
    <w:rsid w:val="004664E7"/>
    <w:rsid w:val="00471604"/>
    <w:rsid w:val="00485106"/>
    <w:rsid w:val="00485858"/>
    <w:rsid w:val="00485B9E"/>
    <w:rsid w:val="00487163"/>
    <w:rsid w:val="00497B87"/>
    <w:rsid w:val="004A0B0B"/>
    <w:rsid w:val="004B2277"/>
    <w:rsid w:val="004B61CA"/>
    <w:rsid w:val="004C172C"/>
    <w:rsid w:val="004C7D5F"/>
    <w:rsid w:val="004D08B1"/>
    <w:rsid w:val="004D08BF"/>
    <w:rsid w:val="004D287F"/>
    <w:rsid w:val="004D36C5"/>
    <w:rsid w:val="004E1F13"/>
    <w:rsid w:val="004F3984"/>
    <w:rsid w:val="005026B1"/>
    <w:rsid w:val="0050746C"/>
    <w:rsid w:val="005123F0"/>
    <w:rsid w:val="00523C6E"/>
    <w:rsid w:val="0052402B"/>
    <w:rsid w:val="005249D6"/>
    <w:rsid w:val="005328DC"/>
    <w:rsid w:val="0053405D"/>
    <w:rsid w:val="00534D1A"/>
    <w:rsid w:val="00534E62"/>
    <w:rsid w:val="00537AEA"/>
    <w:rsid w:val="00542B79"/>
    <w:rsid w:val="0054709B"/>
    <w:rsid w:val="005515E5"/>
    <w:rsid w:val="005520A7"/>
    <w:rsid w:val="00553F81"/>
    <w:rsid w:val="0055722D"/>
    <w:rsid w:val="005602F4"/>
    <w:rsid w:val="00562FC6"/>
    <w:rsid w:val="00581A1C"/>
    <w:rsid w:val="00585232"/>
    <w:rsid w:val="00585C25"/>
    <w:rsid w:val="005A1710"/>
    <w:rsid w:val="005A590C"/>
    <w:rsid w:val="005A5ADA"/>
    <w:rsid w:val="005A5FCE"/>
    <w:rsid w:val="005B2A69"/>
    <w:rsid w:val="005C2275"/>
    <w:rsid w:val="005C4331"/>
    <w:rsid w:val="005C514A"/>
    <w:rsid w:val="005C7965"/>
    <w:rsid w:val="005D29A6"/>
    <w:rsid w:val="005D6FD6"/>
    <w:rsid w:val="005E2656"/>
    <w:rsid w:val="005F4C50"/>
    <w:rsid w:val="005F669C"/>
    <w:rsid w:val="00601189"/>
    <w:rsid w:val="0061636B"/>
    <w:rsid w:val="00633A53"/>
    <w:rsid w:val="00635FFF"/>
    <w:rsid w:val="00641838"/>
    <w:rsid w:val="00653EE3"/>
    <w:rsid w:val="00656CD1"/>
    <w:rsid w:val="00661F87"/>
    <w:rsid w:val="00667EC1"/>
    <w:rsid w:val="00671927"/>
    <w:rsid w:val="00671EF9"/>
    <w:rsid w:val="00673FF7"/>
    <w:rsid w:val="0067436C"/>
    <w:rsid w:val="00682802"/>
    <w:rsid w:val="0069190F"/>
    <w:rsid w:val="006923BA"/>
    <w:rsid w:val="00693435"/>
    <w:rsid w:val="006B12D8"/>
    <w:rsid w:val="006B4C6B"/>
    <w:rsid w:val="006C40D6"/>
    <w:rsid w:val="006C4B48"/>
    <w:rsid w:val="006D0204"/>
    <w:rsid w:val="006E3F69"/>
    <w:rsid w:val="006E4312"/>
    <w:rsid w:val="006E62F7"/>
    <w:rsid w:val="006E75CE"/>
    <w:rsid w:val="0070077C"/>
    <w:rsid w:val="007252D8"/>
    <w:rsid w:val="00742885"/>
    <w:rsid w:val="00746697"/>
    <w:rsid w:val="00752421"/>
    <w:rsid w:val="00756625"/>
    <w:rsid w:val="00790A3B"/>
    <w:rsid w:val="00790DA7"/>
    <w:rsid w:val="0079387C"/>
    <w:rsid w:val="007A2D98"/>
    <w:rsid w:val="007A2F05"/>
    <w:rsid w:val="007B2958"/>
    <w:rsid w:val="007B4A26"/>
    <w:rsid w:val="007B7897"/>
    <w:rsid w:val="007C185C"/>
    <w:rsid w:val="007C7A1E"/>
    <w:rsid w:val="007E2C41"/>
    <w:rsid w:val="007F65AD"/>
    <w:rsid w:val="00800767"/>
    <w:rsid w:val="00801197"/>
    <w:rsid w:val="008207DE"/>
    <w:rsid w:val="00826662"/>
    <w:rsid w:val="00827087"/>
    <w:rsid w:val="00827469"/>
    <w:rsid w:val="00831672"/>
    <w:rsid w:val="0084334A"/>
    <w:rsid w:val="0084469D"/>
    <w:rsid w:val="00850345"/>
    <w:rsid w:val="0085459F"/>
    <w:rsid w:val="00854987"/>
    <w:rsid w:val="00855D49"/>
    <w:rsid w:val="00856063"/>
    <w:rsid w:val="0086047B"/>
    <w:rsid w:val="008709FC"/>
    <w:rsid w:val="00870CA7"/>
    <w:rsid w:val="00871890"/>
    <w:rsid w:val="008739A2"/>
    <w:rsid w:val="00874D95"/>
    <w:rsid w:val="00876F07"/>
    <w:rsid w:val="00894C72"/>
    <w:rsid w:val="00895A5A"/>
    <w:rsid w:val="008A085A"/>
    <w:rsid w:val="008B0F2B"/>
    <w:rsid w:val="008C6BA9"/>
    <w:rsid w:val="008D2200"/>
    <w:rsid w:val="008F44D6"/>
    <w:rsid w:val="00910BC4"/>
    <w:rsid w:val="00912653"/>
    <w:rsid w:val="00915180"/>
    <w:rsid w:val="009160F5"/>
    <w:rsid w:val="00934062"/>
    <w:rsid w:val="009344FE"/>
    <w:rsid w:val="00935681"/>
    <w:rsid w:val="00943673"/>
    <w:rsid w:val="009455B1"/>
    <w:rsid w:val="00950B86"/>
    <w:rsid w:val="0095420E"/>
    <w:rsid w:val="00955CC0"/>
    <w:rsid w:val="00961485"/>
    <w:rsid w:val="009626B3"/>
    <w:rsid w:val="0096423A"/>
    <w:rsid w:val="00974420"/>
    <w:rsid w:val="00990AB3"/>
    <w:rsid w:val="00997C96"/>
    <w:rsid w:val="009A092F"/>
    <w:rsid w:val="009A1854"/>
    <w:rsid w:val="009A7484"/>
    <w:rsid w:val="009B28D8"/>
    <w:rsid w:val="009B45FC"/>
    <w:rsid w:val="009B546C"/>
    <w:rsid w:val="009C05DA"/>
    <w:rsid w:val="009C068D"/>
    <w:rsid w:val="009C08FA"/>
    <w:rsid w:val="009C62C6"/>
    <w:rsid w:val="009D0A87"/>
    <w:rsid w:val="009D2A75"/>
    <w:rsid w:val="009D3D08"/>
    <w:rsid w:val="009E03CA"/>
    <w:rsid w:val="009F06B4"/>
    <w:rsid w:val="009F464B"/>
    <w:rsid w:val="009F7E32"/>
    <w:rsid w:val="00A00FD6"/>
    <w:rsid w:val="00A07EFD"/>
    <w:rsid w:val="00A169AB"/>
    <w:rsid w:val="00A2085D"/>
    <w:rsid w:val="00A547ED"/>
    <w:rsid w:val="00A601E1"/>
    <w:rsid w:val="00A6436D"/>
    <w:rsid w:val="00A65E7A"/>
    <w:rsid w:val="00A81F15"/>
    <w:rsid w:val="00A929E3"/>
    <w:rsid w:val="00A950AD"/>
    <w:rsid w:val="00A95E8F"/>
    <w:rsid w:val="00A96125"/>
    <w:rsid w:val="00AA3175"/>
    <w:rsid w:val="00AB4B22"/>
    <w:rsid w:val="00AB5682"/>
    <w:rsid w:val="00AB5A3C"/>
    <w:rsid w:val="00AC66D5"/>
    <w:rsid w:val="00AD0B14"/>
    <w:rsid w:val="00AD5825"/>
    <w:rsid w:val="00AE2078"/>
    <w:rsid w:val="00AE2C0D"/>
    <w:rsid w:val="00AE53C4"/>
    <w:rsid w:val="00AF1C1C"/>
    <w:rsid w:val="00AF5F26"/>
    <w:rsid w:val="00B01303"/>
    <w:rsid w:val="00B04598"/>
    <w:rsid w:val="00B056C1"/>
    <w:rsid w:val="00B05970"/>
    <w:rsid w:val="00B06016"/>
    <w:rsid w:val="00B24B08"/>
    <w:rsid w:val="00B257EB"/>
    <w:rsid w:val="00B4061D"/>
    <w:rsid w:val="00B42ACC"/>
    <w:rsid w:val="00B44143"/>
    <w:rsid w:val="00B512F8"/>
    <w:rsid w:val="00B54155"/>
    <w:rsid w:val="00B55578"/>
    <w:rsid w:val="00B760F9"/>
    <w:rsid w:val="00B91B98"/>
    <w:rsid w:val="00B95C80"/>
    <w:rsid w:val="00BA14CF"/>
    <w:rsid w:val="00BA1893"/>
    <w:rsid w:val="00BA36DF"/>
    <w:rsid w:val="00BA4F85"/>
    <w:rsid w:val="00BA5014"/>
    <w:rsid w:val="00BB79E0"/>
    <w:rsid w:val="00BC4773"/>
    <w:rsid w:val="00BD7585"/>
    <w:rsid w:val="00BE06C9"/>
    <w:rsid w:val="00BE3F07"/>
    <w:rsid w:val="00BF17DB"/>
    <w:rsid w:val="00BF1E1C"/>
    <w:rsid w:val="00BF56F4"/>
    <w:rsid w:val="00BF7726"/>
    <w:rsid w:val="00C030D6"/>
    <w:rsid w:val="00C10260"/>
    <w:rsid w:val="00C11A29"/>
    <w:rsid w:val="00C12211"/>
    <w:rsid w:val="00C17C5F"/>
    <w:rsid w:val="00C224C5"/>
    <w:rsid w:val="00C24329"/>
    <w:rsid w:val="00C269D4"/>
    <w:rsid w:val="00C32B94"/>
    <w:rsid w:val="00C36E37"/>
    <w:rsid w:val="00C45339"/>
    <w:rsid w:val="00C5050B"/>
    <w:rsid w:val="00C64E1D"/>
    <w:rsid w:val="00C7647A"/>
    <w:rsid w:val="00C805D3"/>
    <w:rsid w:val="00C87992"/>
    <w:rsid w:val="00C94F26"/>
    <w:rsid w:val="00CA2ADC"/>
    <w:rsid w:val="00CA788E"/>
    <w:rsid w:val="00CB3C7C"/>
    <w:rsid w:val="00CB478E"/>
    <w:rsid w:val="00CB4E19"/>
    <w:rsid w:val="00CB5CDD"/>
    <w:rsid w:val="00CC65EB"/>
    <w:rsid w:val="00CD4D4D"/>
    <w:rsid w:val="00CD5AEB"/>
    <w:rsid w:val="00CE0A65"/>
    <w:rsid w:val="00CE517A"/>
    <w:rsid w:val="00CF1DF1"/>
    <w:rsid w:val="00D00609"/>
    <w:rsid w:val="00D17A6A"/>
    <w:rsid w:val="00D20C14"/>
    <w:rsid w:val="00D21509"/>
    <w:rsid w:val="00D26F5D"/>
    <w:rsid w:val="00D30085"/>
    <w:rsid w:val="00D31C7B"/>
    <w:rsid w:val="00D345E8"/>
    <w:rsid w:val="00D46EC2"/>
    <w:rsid w:val="00D54285"/>
    <w:rsid w:val="00D5488D"/>
    <w:rsid w:val="00D603D8"/>
    <w:rsid w:val="00D618A9"/>
    <w:rsid w:val="00D62956"/>
    <w:rsid w:val="00D67A8A"/>
    <w:rsid w:val="00D67FE8"/>
    <w:rsid w:val="00D76FAD"/>
    <w:rsid w:val="00D83F05"/>
    <w:rsid w:val="00D84795"/>
    <w:rsid w:val="00D857C1"/>
    <w:rsid w:val="00D877B9"/>
    <w:rsid w:val="00D949EE"/>
    <w:rsid w:val="00D96803"/>
    <w:rsid w:val="00DB51A2"/>
    <w:rsid w:val="00DC39EA"/>
    <w:rsid w:val="00DD3E8F"/>
    <w:rsid w:val="00DE0571"/>
    <w:rsid w:val="00DF30C1"/>
    <w:rsid w:val="00DF4C4F"/>
    <w:rsid w:val="00DF6392"/>
    <w:rsid w:val="00E10B3A"/>
    <w:rsid w:val="00E12FBE"/>
    <w:rsid w:val="00E25514"/>
    <w:rsid w:val="00E26A17"/>
    <w:rsid w:val="00E303DF"/>
    <w:rsid w:val="00E34F49"/>
    <w:rsid w:val="00E439E5"/>
    <w:rsid w:val="00E444BB"/>
    <w:rsid w:val="00E60F94"/>
    <w:rsid w:val="00E6396C"/>
    <w:rsid w:val="00E6620E"/>
    <w:rsid w:val="00E66456"/>
    <w:rsid w:val="00E67C90"/>
    <w:rsid w:val="00E700CF"/>
    <w:rsid w:val="00EA4926"/>
    <w:rsid w:val="00EA52B8"/>
    <w:rsid w:val="00EA5D22"/>
    <w:rsid w:val="00EA6227"/>
    <w:rsid w:val="00EA7B5C"/>
    <w:rsid w:val="00EB0675"/>
    <w:rsid w:val="00EB4C50"/>
    <w:rsid w:val="00ED4B92"/>
    <w:rsid w:val="00EE1CF1"/>
    <w:rsid w:val="00EF1B56"/>
    <w:rsid w:val="00EF32CD"/>
    <w:rsid w:val="00F00261"/>
    <w:rsid w:val="00F0287C"/>
    <w:rsid w:val="00F06018"/>
    <w:rsid w:val="00F117F0"/>
    <w:rsid w:val="00F11BE1"/>
    <w:rsid w:val="00F14126"/>
    <w:rsid w:val="00F14B45"/>
    <w:rsid w:val="00F16FD7"/>
    <w:rsid w:val="00F22E08"/>
    <w:rsid w:val="00F24CFC"/>
    <w:rsid w:val="00F41CF8"/>
    <w:rsid w:val="00F4479B"/>
    <w:rsid w:val="00F56939"/>
    <w:rsid w:val="00F570DE"/>
    <w:rsid w:val="00F65A95"/>
    <w:rsid w:val="00F66A4D"/>
    <w:rsid w:val="00F821A6"/>
    <w:rsid w:val="00F84D9E"/>
    <w:rsid w:val="00F86D25"/>
    <w:rsid w:val="00F9346C"/>
    <w:rsid w:val="00FA3D32"/>
    <w:rsid w:val="00FA5317"/>
    <w:rsid w:val="00FB34B0"/>
    <w:rsid w:val="00FC23FE"/>
    <w:rsid w:val="00FC27F0"/>
    <w:rsid w:val="00FC43E5"/>
    <w:rsid w:val="00FC664B"/>
    <w:rsid w:val="00FF3335"/>
    <w:rsid w:val="00FF4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9F995"/>
  <w15:chartTrackingRefBased/>
  <w15:docId w15:val="{E56C1DBA-FA6B-4378-A84C-A32E15E27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6FD6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D6F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6FD6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D6F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6FD6"/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AD582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240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00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00D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0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00D"/>
    <w:rPr>
      <w:rFonts w:ascii="Calibri" w:eastAsia="Times New Roman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4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00D"/>
    <w:rPr>
      <w:rFonts w:ascii="Segoe UI" w:eastAsia="Times New Roman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A5AD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A5ADA"/>
    <w:rPr>
      <w:rFonts w:ascii="Calibri" w:eastAsia="Times New Roman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A5AD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170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2556E5-8F48-492C-B2AC-AB4EFE139E2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AB0054-2D3E-4528-831C-38747FC485A6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3.xml><?xml version="1.0" encoding="utf-8"?>
<ds:datastoreItem xmlns:ds="http://schemas.openxmlformats.org/officeDocument/2006/customXml" ds:itemID="{3EFCEE5C-0ECA-438D-A477-3650E8AC9B0A}"/>
</file>

<file path=customXml/itemProps4.xml><?xml version="1.0" encoding="utf-8"?>
<ds:datastoreItem xmlns:ds="http://schemas.openxmlformats.org/officeDocument/2006/customXml" ds:itemID="{AE5FE40F-E085-4C88-9F26-1DB724A5B89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538</Words>
  <Characters>2641</Characters>
  <Application>Microsoft Office Word</Application>
  <DocSecurity>0</DocSecurity>
  <Lines>236</Lines>
  <Paragraphs>145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Thomas (Swansea Bay UHB - Risk &amp; Assurance)</dc:creator>
  <cp:keywords/>
  <dc:description/>
  <cp:lastModifiedBy>Neil Thomas (Swansea Bay UHB - Risk &amp; Assurance)</cp:lastModifiedBy>
  <cp:revision>25</cp:revision>
  <cp:lastPrinted>2025-10-27T14:01:00Z</cp:lastPrinted>
  <dcterms:created xsi:type="dcterms:W3CDTF">2026-01-23T16:17:00Z</dcterms:created>
  <dcterms:modified xsi:type="dcterms:W3CDTF">2026-01-25T15:04:00Z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