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6C822" w14:textId="54A2119D" w:rsidR="00CB2A01" w:rsidRDefault="00C107F2" w:rsidP="390F4481">
      <w:pPr>
        <w:adjustRightInd w:val="0"/>
        <w:spacing w:before="100" w:beforeAutospacing="1" w:after="100" w:afterAutospacing="1" w:line="240" w:lineRule="auto"/>
        <w:jc w:val="both"/>
        <w:rPr>
          <w:noProof/>
          <w:lang w:eastAsia="en-GB"/>
        </w:rPr>
      </w:pPr>
      <w:r>
        <w:rPr>
          <w:noProof/>
          <w:lang w:eastAsia="en-GB"/>
        </w:rPr>
        <w:drawing>
          <wp:anchor distT="0" distB="0" distL="114300" distR="114300" simplePos="0" relativeHeight="251659264" behindDoc="1" locked="0" layoutInCell="1" allowOverlap="1" wp14:anchorId="394CF0A7" wp14:editId="67D606EA">
            <wp:simplePos x="0" y="0"/>
            <wp:positionH relativeFrom="column">
              <wp:posOffset>1238250</wp:posOffset>
            </wp:positionH>
            <wp:positionV relativeFrom="paragraph">
              <wp:posOffset>0</wp:posOffset>
            </wp:positionV>
            <wp:extent cx="2971800" cy="751840"/>
            <wp:effectExtent l="0" t="0" r="0" b="0"/>
            <wp:wrapNone/>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680100" w14:textId="59C1C372" w:rsidR="00AD064D" w:rsidRDefault="00AD064D" w:rsidP="00E46177">
      <w:pPr>
        <w:adjustRightInd w:val="0"/>
        <w:spacing w:before="100" w:beforeAutospacing="1" w:after="100" w:afterAutospacing="1" w:line="240" w:lineRule="auto"/>
        <w:jc w:val="both"/>
        <w:rPr>
          <w:noProof/>
          <w:lang w:eastAsia="en-GB"/>
        </w:rPr>
      </w:pPr>
    </w:p>
    <w:p w14:paraId="49C715CE" w14:textId="77777777" w:rsidR="00B74C1C" w:rsidRPr="00532AC1" w:rsidRDefault="00B74C1C" w:rsidP="00E46177">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p>
    <w:tbl>
      <w:tblPr>
        <w:tblStyle w:val="TableGrid"/>
        <w:tblW w:w="9351" w:type="dxa"/>
        <w:tblLayout w:type="fixed"/>
        <w:tblLook w:val="04A0" w:firstRow="1" w:lastRow="0" w:firstColumn="1" w:lastColumn="0" w:noHBand="0" w:noVBand="1"/>
      </w:tblPr>
      <w:tblGrid>
        <w:gridCol w:w="2547"/>
        <w:gridCol w:w="1569"/>
        <w:gridCol w:w="1691"/>
        <w:gridCol w:w="32"/>
        <w:gridCol w:w="1661"/>
        <w:gridCol w:w="675"/>
        <w:gridCol w:w="1176"/>
      </w:tblGrid>
      <w:tr w:rsidR="00083FC0" w:rsidRPr="00A05EDC" w14:paraId="1F471555" w14:textId="77777777" w:rsidTr="390F4481">
        <w:tc>
          <w:tcPr>
            <w:tcW w:w="2547" w:type="dxa"/>
          </w:tcPr>
          <w:p w14:paraId="54FB5FAD" w14:textId="77777777" w:rsidR="00F5082D" w:rsidRPr="00A05EDC" w:rsidRDefault="00F5082D" w:rsidP="00FA0CA9">
            <w:pPr>
              <w:rPr>
                <w:rFonts w:ascii="Verdana" w:hAnsi="Verdana" w:cs="Arial"/>
                <w:b/>
                <w:sz w:val="24"/>
                <w:szCs w:val="24"/>
              </w:rPr>
            </w:pPr>
            <w:r w:rsidRPr="00A05EDC">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6-02-05T00:00:00Z">
              <w:dateFormat w:val="dd MMMM yyyy"/>
              <w:lid w:val="en-GB"/>
              <w:storeMappedDataAs w:val="dateTime"/>
              <w:calendar w:val="gregorian"/>
            </w:date>
          </w:sdtPr>
          <w:sdtEndPr/>
          <w:sdtContent>
            <w:tc>
              <w:tcPr>
                <w:tcW w:w="3260" w:type="dxa"/>
                <w:gridSpan w:val="2"/>
              </w:tcPr>
              <w:p w14:paraId="4A92414B" w14:textId="2440EF4C" w:rsidR="00F5082D" w:rsidRPr="00A05EDC" w:rsidRDefault="00C41DD2" w:rsidP="003C152D">
                <w:pPr>
                  <w:rPr>
                    <w:rFonts w:ascii="Verdana" w:hAnsi="Verdana" w:cs="Arial"/>
                    <w:b/>
                    <w:sz w:val="24"/>
                    <w:szCs w:val="24"/>
                  </w:rPr>
                </w:pPr>
                <w:r>
                  <w:rPr>
                    <w:rFonts w:ascii="Verdana" w:hAnsi="Verdana" w:cs="Arial"/>
                    <w:b/>
                    <w:sz w:val="24"/>
                    <w:szCs w:val="24"/>
                  </w:rPr>
                  <w:t>05 February 2026</w:t>
                </w:r>
              </w:p>
            </w:tc>
          </w:sdtContent>
        </w:sdt>
        <w:tc>
          <w:tcPr>
            <w:tcW w:w="2368" w:type="dxa"/>
            <w:gridSpan w:val="3"/>
          </w:tcPr>
          <w:p w14:paraId="67DFC517" w14:textId="77777777" w:rsidR="00F5082D" w:rsidRPr="00A05EDC" w:rsidRDefault="00F5082D" w:rsidP="00FA0CA9">
            <w:pPr>
              <w:rPr>
                <w:rFonts w:ascii="Verdana" w:hAnsi="Verdana" w:cs="Arial"/>
                <w:b/>
                <w:sz w:val="24"/>
                <w:szCs w:val="24"/>
              </w:rPr>
            </w:pPr>
            <w:r w:rsidRPr="00A05EDC">
              <w:rPr>
                <w:rFonts w:ascii="Verdana" w:hAnsi="Verdana" w:cs="Arial"/>
                <w:b/>
                <w:sz w:val="24"/>
                <w:szCs w:val="24"/>
              </w:rPr>
              <w:t>Agenda Item</w:t>
            </w:r>
          </w:p>
        </w:tc>
        <w:tc>
          <w:tcPr>
            <w:tcW w:w="1176" w:type="dxa"/>
          </w:tcPr>
          <w:p w14:paraId="0E99044F" w14:textId="18A37FBE" w:rsidR="00F5082D" w:rsidRPr="00A05EDC" w:rsidRDefault="4C6F25C9" w:rsidP="390F4481">
            <w:pPr>
              <w:rPr>
                <w:rFonts w:ascii="Verdana" w:hAnsi="Verdana" w:cs="Arial"/>
                <w:b/>
                <w:bCs/>
                <w:sz w:val="24"/>
                <w:szCs w:val="24"/>
              </w:rPr>
            </w:pPr>
            <w:r w:rsidRPr="390F4481">
              <w:rPr>
                <w:rFonts w:ascii="Verdana" w:hAnsi="Verdana" w:cs="Arial"/>
                <w:b/>
                <w:bCs/>
                <w:sz w:val="24"/>
                <w:szCs w:val="24"/>
              </w:rPr>
              <w:t>4</w:t>
            </w:r>
            <w:r w:rsidR="001B796C" w:rsidRPr="390F4481">
              <w:rPr>
                <w:rFonts w:ascii="Verdana" w:hAnsi="Verdana" w:cs="Arial"/>
                <w:b/>
                <w:bCs/>
                <w:sz w:val="24"/>
                <w:szCs w:val="24"/>
              </w:rPr>
              <w:t>.</w:t>
            </w:r>
            <w:r w:rsidR="005B36DD">
              <w:rPr>
                <w:rFonts w:ascii="Verdana" w:hAnsi="Verdana" w:cs="Arial"/>
                <w:b/>
                <w:bCs/>
                <w:sz w:val="24"/>
                <w:szCs w:val="24"/>
              </w:rPr>
              <w:t>2</w:t>
            </w:r>
          </w:p>
        </w:tc>
      </w:tr>
      <w:tr w:rsidR="00CB2A01" w:rsidRPr="00A05EDC" w14:paraId="24C11402" w14:textId="77777777" w:rsidTr="390F4481">
        <w:tc>
          <w:tcPr>
            <w:tcW w:w="2547" w:type="dxa"/>
          </w:tcPr>
          <w:p w14:paraId="365418E6" w14:textId="5D30D955" w:rsidR="00CB2A01" w:rsidRPr="00A05EDC" w:rsidRDefault="00CB2A01" w:rsidP="0002202B">
            <w:pPr>
              <w:rPr>
                <w:rFonts w:ascii="Verdana" w:hAnsi="Verdana" w:cs="Arial"/>
                <w:b/>
                <w:sz w:val="24"/>
                <w:szCs w:val="24"/>
              </w:rPr>
            </w:pPr>
            <w:r w:rsidRPr="00A05EDC">
              <w:rPr>
                <w:rFonts w:ascii="Verdana" w:hAnsi="Verdana" w:cs="Arial"/>
                <w:b/>
                <w:sz w:val="24"/>
                <w:szCs w:val="24"/>
              </w:rPr>
              <w:t>Name of Meeting</w:t>
            </w:r>
          </w:p>
        </w:tc>
        <w:tc>
          <w:tcPr>
            <w:tcW w:w="6804" w:type="dxa"/>
            <w:gridSpan w:val="6"/>
          </w:tcPr>
          <w:p w14:paraId="534BF9F5" w14:textId="7D045A98" w:rsidR="00CB2A01" w:rsidRPr="00A05EDC" w:rsidRDefault="00CB2A01" w:rsidP="00A91FCF">
            <w:pPr>
              <w:rPr>
                <w:rFonts w:ascii="Verdana" w:hAnsi="Verdana" w:cs="Arial"/>
                <w:sz w:val="24"/>
                <w:szCs w:val="24"/>
              </w:rPr>
            </w:pPr>
            <w:r w:rsidRPr="00A05EDC">
              <w:rPr>
                <w:rFonts w:ascii="Verdana" w:hAnsi="Verdana" w:cs="Arial"/>
                <w:sz w:val="24"/>
                <w:szCs w:val="24"/>
              </w:rPr>
              <w:t>Quality &amp; Safety Committee</w:t>
            </w:r>
          </w:p>
        </w:tc>
      </w:tr>
      <w:tr w:rsidR="0002202B" w:rsidRPr="00A05EDC" w14:paraId="7F572921" w14:textId="77777777" w:rsidTr="390F4481">
        <w:tc>
          <w:tcPr>
            <w:tcW w:w="2547" w:type="dxa"/>
          </w:tcPr>
          <w:p w14:paraId="050A0E10" w14:textId="77777777" w:rsidR="0002202B" w:rsidRPr="00A05EDC" w:rsidRDefault="0002202B" w:rsidP="0002202B">
            <w:pPr>
              <w:rPr>
                <w:rFonts w:ascii="Verdana" w:hAnsi="Verdana" w:cs="Arial"/>
                <w:b/>
                <w:sz w:val="24"/>
                <w:szCs w:val="24"/>
              </w:rPr>
            </w:pPr>
            <w:r w:rsidRPr="00A05EDC">
              <w:rPr>
                <w:rFonts w:ascii="Verdana" w:hAnsi="Verdana" w:cs="Arial"/>
                <w:b/>
                <w:sz w:val="24"/>
                <w:szCs w:val="24"/>
              </w:rPr>
              <w:t>Report Title</w:t>
            </w:r>
          </w:p>
        </w:tc>
        <w:tc>
          <w:tcPr>
            <w:tcW w:w="6804" w:type="dxa"/>
            <w:gridSpan w:val="6"/>
          </w:tcPr>
          <w:p w14:paraId="6DCA276B" w14:textId="56C33253" w:rsidR="0002202B" w:rsidRPr="00A05EDC" w:rsidRDefault="009E0052" w:rsidP="00A91FCF">
            <w:pPr>
              <w:rPr>
                <w:rFonts w:ascii="Verdana" w:hAnsi="Verdana" w:cs="Arial"/>
                <w:b/>
                <w:sz w:val="24"/>
                <w:szCs w:val="24"/>
              </w:rPr>
            </w:pPr>
            <w:r w:rsidRPr="00A05EDC">
              <w:rPr>
                <w:rFonts w:ascii="Verdana" w:hAnsi="Verdana" w:cs="Arial"/>
                <w:sz w:val="24"/>
                <w:szCs w:val="24"/>
              </w:rPr>
              <w:t>Patient Experience</w:t>
            </w:r>
            <w:r w:rsidR="00495B69" w:rsidRPr="00A05EDC">
              <w:rPr>
                <w:rFonts w:ascii="Verdana" w:hAnsi="Verdana" w:cs="Arial"/>
                <w:sz w:val="24"/>
                <w:szCs w:val="24"/>
              </w:rPr>
              <w:t xml:space="preserve"> &amp; Concerns</w:t>
            </w:r>
            <w:r w:rsidRPr="00A05EDC">
              <w:rPr>
                <w:rFonts w:ascii="Verdana" w:hAnsi="Verdana" w:cs="Arial"/>
                <w:sz w:val="24"/>
                <w:szCs w:val="24"/>
              </w:rPr>
              <w:t xml:space="preserve"> Report</w:t>
            </w:r>
          </w:p>
        </w:tc>
      </w:tr>
      <w:tr w:rsidR="0002202B" w:rsidRPr="00A05EDC" w14:paraId="4FFCA421" w14:textId="77777777" w:rsidTr="390F4481">
        <w:tc>
          <w:tcPr>
            <w:tcW w:w="2547" w:type="dxa"/>
          </w:tcPr>
          <w:p w14:paraId="4DD1E188" w14:textId="77777777" w:rsidR="0002202B" w:rsidRPr="00A05EDC" w:rsidRDefault="0002202B" w:rsidP="0002202B">
            <w:pPr>
              <w:rPr>
                <w:rFonts w:ascii="Verdana" w:hAnsi="Verdana" w:cs="Arial"/>
                <w:b/>
                <w:sz w:val="24"/>
                <w:szCs w:val="24"/>
              </w:rPr>
            </w:pPr>
            <w:r w:rsidRPr="00A05EDC">
              <w:rPr>
                <w:rFonts w:ascii="Verdana" w:hAnsi="Verdana" w:cs="Arial"/>
                <w:b/>
                <w:sz w:val="24"/>
                <w:szCs w:val="24"/>
              </w:rPr>
              <w:t>Report Author</w:t>
            </w:r>
          </w:p>
        </w:tc>
        <w:tc>
          <w:tcPr>
            <w:tcW w:w="6804" w:type="dxa"/>
            <w:gridSpan w:val="6"/>
          </w:tcPr>
          <w:p w14:paraId="07C5F2B4" w14:textId="4ABD33F8" w:rsidR="0002202B" w:rsidRPr="00A05EDC" w:rsidRDefault="00672C12" w:rsidP="00A653E5">
            <w:pPr>
              <w:rPr>
                <w:rFonts w:ascii="Verdana" w:hAnsi="Verdana" w:cs="Arial"/>
                <w:sz w:val="24"/>
                <w:szCs w:val="24"/>
              </w:rPr>
            </w:pPr>
            <w:r w:rsidRPr="00A05EDC">
              <w:rPr>
                <w:rFonts w:ascii="Verdana" w:hAnsi="Verdana" w:cs="Arial"/>
                <w:sz w:val="24"/>
                <w:szCs w:val="24"/>
              </w:rPr>
              <w:t xml:space="preserve">Sue Ford, </w:t>
            </w:r>
            <w:r w:rsidR="00E51FE9" w:rsidRPr="00A05EDC">
              <w:rPr>
                <w:rFonts w:ascii="Verdana" w:hAnsi="Verdana" w:cs="Arial"/>
                <w:sz w:val="24"/>
                <w:szCs w:val="24"/>
              </w:rPr>
              <w:t xml:space="preserve">Head of Concerns Assurance </w:t>
            </w:r>
          </w:p>
        </w:tc>
      </w:tr>
      <w:tr w:rsidR="0002202B" w:rsidRPr="00A05EDC" w14:paraId="44B711D3" w14:textId="77777777" w:rsidTr="390F4481">
        <w:tc>
          <w:tcPr>
            <w:tcW w:w="2547" w:type="dxa"/>
          </w:tcPr>
          <w:p w14:paraId="2A315D6E" w14:textId="77777777" w:rsidR="0002202B" w:rsidRPr="00A05EDC" w:rsidRDefault="0002202B" w:rsidP="0002202B">
            <w:pPr>
              <w:rPr>
                <w:rFonts w:ascii="Verdana" w:hAnsi="Verdana" w:cs="Arial"/>
                <w:b/>
                <w:sz w:val="24"/>
                <w:szCs w:val="24"/>
              </w:rPr>
            </w:pPr>
            <w:r w:rsidRPr="00A05EDC">
              <w:rPr>
                <w:rFonts w:ascii="Verdana" w:hAnsi="Verdana" w:cs="Arial"/>
                <w:b/>
                <w:sz w:val="24"/>
                <w:szCs w:val="24"/>
              </w:rPr>
              <w:t>Report Sponsor</w:t>
            </w:r>
          </w:p>
        </w:tc>
        <w:tc>
          <w:tcPr>
            <w:tcW w:w="6804" w:type="dxa"/>
            <w:gridSpan w:val="6"/>
          </w:tcPr>
          <w:p w14:paraId="42DA1DD3" w14:textId="7F62A6F3" w:rsidR="0002202B" w:rsidRPr="00A05EDC" w:rsidRDefault="00CB2A01" w:rsidP="00675242">
            <w:pPr>
              <w:rPr>
                <w:rFonts w:ascii="Verdana" w:hAnsi="Verdana" w:cs="Arial"/>
                <w:sz w:val="24"/>
                <w:szCs w:val="24"/>
              </w:rPr>
            </w:pPr>
            <w:r w:rsidRPr="00A05EDC">
              <w:rPr>
                <w:rFonts w:ascii="Verdana" w:hAnsi="Verdana" w:cs="Arial"/>
                <w:sz w:val="24"/>
                <w:szCs w:val="24"/>
              </w:rPr>
              <w:t xml:space="preserve">Liz Rix, Executive Director of Nursing &amp; Patient Experience </w:t>
            </w:r>
          </w:p>
        </w:tc>
      </w:tr>
      <w:tr w:rsidR="009C238B" w:rsidRPr="00A05EDC" w14:paraId="18C0FF44" w14:textId="77777777" w:rsidTr="390F4481">
        <w:tc>
          <w:tcPr>
            <w:tcW w:w="2547" w:type="dxa"/>
          </w:tcPr>
          <w:p w14:paraId="3E33B441" w14:textId="77777777" w:rsidR="009C238B" w:rsidRPr="00A05EDC" w:rsidRDefault="009C238B" w:rsidP="009C238B">
            <w:pPr>
              <w:rPr>
                <w:rFonts w:ascii="Verdana" w:hAnsi="Verdana" w:cs="Arial"/>
                <w:b/>
                <w:sz w:val="24"/>
                <w:szCs w:val="24"/>
              </w:rPr>
            </w:pPr>
            <w:r w:rsidRPr="00A05EDC">
              <w:rPr>
                <w:rFonts w:ascii="Verdana" w:hAnsi="Verdana" w:cs="Arial"/>
                <w:b/>
                <w:sz w:val="24"/>
                <w:szCs w:val="24"/>
              </w:rPr>
              <w:t>Presented by</w:t>
            </w:r>
          </w:p>
        </w:tc>
        <w:tc>
          <w:tcPr>
            <w:tcW w:w="6804" w:type="dxa"/>
            <w:gridSpan w:val="6"/>
          </w:tcPr>
          <w:p w14:paraId="6096EAF7" w14:textId="2CED37BF" w:rsidR="009C238B" w:rsidRPr="00A05EDC" w:rsidRDefault="009C238B" w:rsidP="009C238B">
            <w:pPr>
              <w:spacing w:after="160" w:line="259" w:lineRule="auto"/>
              <w:rPr>
                <w:rFonts w:ascii="Verdana" w:hAnsi="Verdana" w:cs="Arial"/>
                <w:sz w:val="24"/>
                <w:szCs w:val="24"/>
              </w:rPr>
            </w:pPr>
            <w:r w:rsidRPr="00A05EDC">
              <w:rPr>
                <w:rFonts w:ascii="Verdana" w:hAnsi="Verdana" w:cs="Arial"/>
                <w:sz w:val="24"/>
                <w:szCs w:val="24"/>
              </w:rPr>
              <w:t xml:space="preserve">Liz Rix, Executive Director of Nursing &amp; Patient Experience </w:t>
            </w:r>
          </w:p>
        </w:tc>
      </w:tr>
      <w:tr w:rsidR="009C238B" w:rsidRPr="00A05EDC" w14:paraId="110A2F3A" w14:textId="77777777" w:rsidTr="390F4481">
        <w:tc>
          <w:tcPr>
            <w:tcW w:w="2547" w:type="dxa"/>
          </w:tcPr>
          <w:p w14:paraId="3F0D9F02" w14:textId="77777777" w:rsidR="009C238B" w:rsidRPr="00A05EDC" w:rsidRDefault="009C238B" w:rsidP="009C238B">
            <w:pPr>
              <w:rPr>
                <w:rFonts w:ascii="Verdana" w:hAnsi="Verdana" w:cs="Arial"/>
                <w:b/>
                <w:sz w:val="24"/>
                <w:szCs w:val="24"/>
              </w:rPr>
            </w:pPr>
            <w:r w:rsidRPr="00A05EDC">
              <w:rPr>
                <w:rFonts w:ascii="Verdana" w:hAnsi="Verdana" w:cs="Arial"/>
                <w:b/>
                <w:sz w:val="24"/>
                <w:szCs w:val="24"/>
              </w:rPr>
              <w:t xml:space="preserve">Freedom of Information </w:t>
            </w:r>
          </w:p>
        </w:tc>
        <w:tc>
          <w:tcPr>
            <w:tcW w:w="6804" w:type="dxa"/>
            <w:gridSpan w:val="6"/>
          </w:tcPr>
          <w:sdt>
            <w:sdtPr>
              <w:rPr>
                <w:rFonts w:ascii="Verdana" w:hAnsi="Verdana" w:cs="Arial"/>
                <w:color w:val="FF0000"/>
                <w:sz w:val="24"/>
                <w:szCs w:val="24"/>
              </w:rPr>
              <w:id w:val="2080253580"/>
              <w:placeholder>
                <w:docPart w:val="9F9A6FDCB7AE4EFA88B72A37EF10116F"/>
              </w:placeholder>
              <w:comboBox>
                <w:listItem w:value="Choose an item."/>
                <w:listItem w:displayText="Open" w:value="Open"/>
                <w:listItem w:displayText="Closed" w:value="Closed"/>
              </w:comboBox>
            </w:sdtPr>
            <w:sdtEndPr/>
            <w:sdtContent>
              <w:p w14:paraId="0899D843" w14:textId="77777777" w:rsidR="009C238B" w:rsidRPr="00A05EDC" w:rsidRDefault="009C238B" w:rsidP="009C238B">
                <w:pPr>
                  <w:rPr>
                    <w:rFonts w:ascii="Verdana" w:hAnsi="Verdana" w:cs="Arial"/>
                    <w:sz w:val="24"/>
                    <w:szCs w:val="24"/>
                  </w:rPr>
                </w:pPr>
                <w:r w:rsidRPr="00A05EDC">
                  <w:rPr>
                    <w:rFonts w:ascii="Verdana" w:hAnsi="Verdana" w:cs="Arial"/>
                    <w:color w:val="FF0000"/>
                    <w:sz w:val="24"/>
                    <w:szCs w:val="24"/>
                  </w:rPr>
                  <w:t>Open</w:t>
                </w:r>
              </w:p>
            </w:sdtContent>
          </w:sdt>
        </w:tc>
      </w:tr>
      <w:tr w:rsidR="009C238B" w:rsidRPr="00A05EDC" w14:paraId="18A74CDC" w14:textId="77777777" w:rsidTr="390F4481">
        <w:tc>
          <w:tcPr>
            <w:tcW w:w="2547" w:type="dxa"/>
          </w:tcPr>
          <w:p w14:paraId="4EC26FFA" w14:textId="77777777" w:rsidR="009C238B" w:rsidRPr="00A05EDC" w:rsidRDefault="009C238B" w:rsidP="009C238B">
            <w:pPr>
              <w:rPr>
                <w:rFonts w:ascii="Verdana" w:hAnsi="Verdana" w:cs="Arial"/>
                <w:b/>
                <w:sz w:val="24"/>
                <w:szCs w:val="24"/>
              </w:rPr>
            </w:pPr>
            <w:r w:rsidRPr="00A05EDC">
              <w:rPr>
                <w:rFonts w:ascii="Verdana" w:hAnsi="Verdana" w:cs="Arial"/>
                <w:b/>
                <w:sz w:val="24"/>
                <w:szCs w:val="24"/>
              </w:rPr>
              <w:t>Purpose of the Report</w:t>
            </w:r>
          </w:p>
        </w:tc>
        <w:tc>
          <w:tcPr>
            <w:tcW w:w="6804" w:type="dxa"/>
            <w:gridSpan w:val="6"/>
          </w:tcPr>
          <w:p w14:paraId="144EB499" w14:textId="779E71F9" w:rsidR="009C238B" w:rsidRPr="00A05EDC" w:rsidRDefault="009C238B" w:rsidP="009C238B">
            <w:pPr>
              <w:ind w:right="95"/>
              <w:contextualSpacing/>
              <w:jc w:val="both"/>
              <w:rPr>
                <w:rFonts w:ascii="Verdana" w:hAnsi="Verdana" w:cs="Arial"/>
                <w:sz w:val="24"/>
                <w:szCs w:val="24"/>
              </w:rPr>
            </w:pPr>
            <w:r w:rsidRPr="00A05EDC">
              <w:rPr>
                <w:rFonts w:ascii="Verdana" w:hAnsi="Verdana" w:cs="Arial"/>
                <w:sz w:val="24"/>
                <w:szCs w:val="24"/>
              </w:rPr>
              <w:t>The purpose of this report is to provide the Committee with a quarterly update against the work of the Patient Experience</w:t>
            </w:r>
            <w:r w:rsidR="00495B69" w:rsidRPr="00A05EDC">
              <w:rPr>
                <w:rFonts w:ascii="Verdana" w:hAnsi="Verdana" w:cs="Arial"/>
                <w:sz w:val="24"/>
                <w:szCs w:val="24"/>
              </w:rPr>
              <w:t xml:space="preserve"> and Concerns</w:t>
            </w:r>
            <w:r w:rsidRPr="00A05EDC">
              <w:rPr>
                <w:rFonts w:ascii="Verdana" w:hAnsi="Verdana" w:cs="Arial"/>
                <w:sz w:val="24"/>
                <w:szCs w:val="24"/>
              </w:rPr>
              <w:t xml:space="preserve"> Department.</w:t>
            </w:r>
          </w:p>
          <w:p w14:paraId="2A72FED7" w14:textId="77777777" w:rsidR="009C238B" w:rsidRPr="00A05EDC" w:rsidRDefault="009C238B" w:rsidP="009C238B">
            <w:pPr>
              <w:ind w:right="95"/>
              <w:contextualSpacing/>
              <w:jc w:val="both"/>
              <w:rPr>
                <w:rFonts w:ascii="Verdana" w:hAnsi="Verdana" w:cs="Arial"/>
                <w:sz w:val="24"/>
                <w:szCs w:val="24"/>
              </w:rPr>
            </w:pPr>
          </w:p>
        </w:tc>
      </w:tr>
      <w:tr w:rsidR="009C238B" w:rsidRPr="00A05EDC" w14:paraId="0A5B68CB" w14:textId="77777777" w:rsidTr="390F4481">
        <w:tc>
          <w:tcPr>
            <w:tcW w:w="2547" w:type="dxa"/>
          </w:tcPr>
          <w:p w14:paraId="653C43B9" w14:textId="77777777" w:rsidR="009C238B" w:rsidRPr="00A05EDC" w:rsidRDefault="009C238B" w:rsidP="009C238B">
            <w:pPr>
              <w:rPr>
                <w:rFonts w:ascii="Verdana" w:hAnsi="Verdana" w:cs="Arial"/>
                <w:b/>
                <w:sz w:val="24"/>
                <w:szCs w:val="24"/>
              </w:rPr>
            </w:pPr>
            <w:r w:rsidRPr="00A05EDC">
              <w:rPr>
                <w:rFonts w:ascii="Verdana" w:hAnsi="Verdana" w:cs="Arial"/>
                <w:b/>
                <w:sz w:val="24"/>
                <w:szCs w:val="24"/>
              </w:rPr>
              <w:t>Key Issues</w:t>
            </w:r>
          </w:p>
          <w:p w14:paraId="53FF0C10" w14:textId="77777777" w:rsidR="009C238B" w:rsidRPr="00A05EDC" w:rsidRDefault="009C238B" w:rsidP="009C238B">
            <w:pPr>
              <w:rPr>
                <w:rFonts w:ascii="Verdana" w:hAnsi="Verdana" w:cs="Arial"/>
                <w:b/>
                <w:sz w:val="24"/>
                <w:szCs w:val="24"/>
              </w:rPr>
            </w:pPr>
          </w:p>
          <w:p w14:paraId="7A7EA550" w14:textId="77777777" w:rsidR="009C238B" w:rsidRPr="00A05EDC" w:rsidRDefault="009C238B" w:rsidP="009C238B">
            <w:pPr>
              <w:rPr>
                <w:rFonts w:ascii="Verdana" w:hAnsi="Verdana" w:cs="Arial"/>
                <w:b/>
                <w:sz w:val="24"/>
                <w:szCs w:val="24"/>
              </w:rPr>
            </w:pPr>
          </w:p>
          <w:p w14:paraId="6798F6A8" w14:textId="77777777" w:rsidR="009C238B" w:rsidRPr="00A05EDC" w:rsidRDefault="009C238B" w:rsidP="009C238B">
            <w:pPr>
              <w:rPr>
                <w:rFonts w:ascii="Verdana" w:hAnsi="Verdana" w:cs="Arial"/>
                <w:b/>
                <w:sz w:val="24"/>
                <w:szCs w:val="24"/>
              </w:rPr>
            </w:pPr>
          </w:p>
        </w:tc>
        <w:tc>
          <w:tcPr>
            <w:tcW w:w="6804" w:type="dxa"/>
            <w:gridSpan w:val="6"/>
          </w:tcPr>
          <w:p w14:paraId="301554AE" w14:textId="15B2C4C1" w:rsidR="009C238B" w:rsidRDefault="009C238B" w:rsidP="009C238B">
            <w:pPr>
              <w:pStyle w:val="BodyText"/>
              <w:ind w:left="0" w:right="14"/>
              <w:jc w:val="both"/>
              <w:rPr>
                <w:rFonts w:cs="Arial"/>
              </w:rPr>
            </w:pPr>
            <w:r w:rsidRPr="00D95D39">
              <w:rPr>
                <w:rFonts w:cs="Arial"/>
              </w:rPr>
              <w:t>Key issues to highlight include:</w:t>
            </w:r>
          </w:p>
          <w:p w14:paraId="2EF1D377" w14:textId="77777777" w:rsidR="006E78B9" w:rsidRPr="00D95D39" w:rsidRDefault="006E78B9" w:rsidP="009C238B">
            <w:pPr>
              <w:pStyle w:val="BodyText"/>
              <w:ind w:left="0" w:right="14"/>
              <w:jc w:val="both"/>
              <w:rPr>
                <w:rFonts w:cs="Arial"/>
              </w:rPr>
            </w:pPr>
          </w:p>
          <w:p w14:paraId="406F2582" w14:textId="01748CF2" w:rsidR="00AC0258" w:rsidRPr="00D95D39" w:rsidRDefault="00D95D39" w:rsidP="009C238B">
            <w:pPr>
              <w:pStyle w:val="BodyText"/>
              <w:ind w:left="0" w:right="14"/>
              <w:jc w:val="both"/>
              <w:rPr>
                <w:rFonts w:cs="Arial"/>
                <w:b/>
                <w:bCs/>
              </w:rPr>
            </w:pPr>
            <w:r w:rsidRPr="00D95D39">
              <w:rPr>
                <w:rFonts w:cs="Arial"/>
                <w:b/>
                <w:bCs/>
              </w:rPr>
              <w:t>Patient Experience</w:t>
            </w:r>
          </w:p>
          <w:p w14:paraId="4427D63A" w14:textId="05855B5D" w:rsidR="00AC0258" w:rsidRPr="00D95D39" w:rsidRDefault="00AC0258" w:rsidP="00DF2CA1">
            <w:pPr>
              <w:pStyle w:val="ListParagraph"/>
              <w:numPr>
                <w:ilvl w:val="0"/>
                <w:numId w:val="11"/>
              </w:numPr>
              <w:contextualSpacing w:val="0"/>
              <w:rPr>
                <w:rFonts w:ascii="Verdana" w:eastAsia="Calibri" w:hAnsi="Verdana"/>
                <w:color w:val="000000" w:themeColor="text1"/>
                <w:sz w:val="24"/>
                <w:szCs w:val="24"/>
              </w:rPr>
            </w:pPr>
            <w:r w:rsidRPr="00D95D39">
              <w:rPr>
                <w:rFonts w:ascii="Verdana" w:eastAsia="Calibri" w:hAnsi="Verdana"/>
                <w:color w:val="000000" w:themeColor="text1"/>
                <w:sz w:val="24"/>
                <w:szCs w:val="24"/>
              </w:rPr>
              <w:t>The overall satisfaction score for this quarter (Q3) is 92%. Feedback is collected through a variety of methods, including online surveys, paper-based questionnaires, SMS messaging, QR codes, Interactive Voice Responses, and BSL, supporting continuous improvement in the quality of care and patient experience.</w:t>
            </w:r>
          </w:p>
          <w:p w14:paraId="475242FD" w14:textId="77777777" w:rsidR="00AC0258" w:rsidRPr="00D95D39" w:rsidRDefault="00AC0258" w:rsidP="00AC0258">
            <w:pPr>
              <w:rPr>
                <w:rFonts w:ascii="Verdana" w:hAnsi="Verdana" w:cs="Arial"/>
                <w:color w:val="EE0000"/>
                <w:sz w:val="24"/>
                <w:szCs w:val="24"/>
              </w:rPr>
            </w:pPr>
          </w:p>
          <w:p w14:paraId="39E0CE89" w14:textId="77777777" w:rsidR="00AC0258" w:rsidRPr="00D95D39" w:rsidRDefault="00AC0258" w:rsidP="00DF2CA1">
            <w:pPr>
              <w:pStyle w:val="ListParagraph"/>
              <w:numPr>
                <w:ilvl w:val="0"/>
                <w:numId w:val="11"/>
              </w:numPr>
              <w:contextualSpacing w:val="0"/>
              <w:jc w:val="both"/>
              <w:rPr>
                <w:rFonts w:ascii="Verdana" w:hAnsi="Verdana"/>
                <w:color w:val="000000" w:themeColor="text1"/>
                <w:sz w:val="24"/>
                <w:szCs w:val="24"/>
              </w:rPr>
            </w:pPr>
            <w:r w:rsidRPr="00D95D39">
              <w:rPr>
                <w:rFonts w:ascii="Verdana" w:eastAsia="Calibri" w:hAnsi="Verdana"/>
                <w:color w:val="000000" w:themeColor="text1"/>
                <w:sz w:val="24"/>
                <w:szCs w:val="24"/>
              </w:rPr>
              <w:t xml:space="preserve">The National Maternity and Neonatal Surveys are now live. These surveys explore the mother's journey across five key phases of pregnancy and postnatal care. Maternity team reviewing the feedback, building action plans aligning learning to the themes identified. Monthly meetings are held to review the data and themes. </w:t>
            </w:r>
          </w:p>
          <w:p w14:paraId="00602375" w14:textId="7C872A98" w:rsidR="00AC0258" w:rsidRPr="00D95D39" w:rsidRDefault="00AC0258" w:rsidP="00AC0258">
            <w:pPr>
              <w:pStyle w:val="ListParagraph"/>
              <w:jc w:val="both"/>
              <w:rPr>
                <w:rFonts w:ascii="Verdana" w:eastAsia="Calibri" w:hAnsi="Verdana"/>
                <w:color w:val="000000" w:themeColor="text1"/>
                <w:sz w:val="24"/>
                <w:szCs w:val="24"/>
              </w:rPr>
            </w:pPr>
            <w:r w:rsidRPr="00D95D39">
              <w:rPr>
                <w:rFonts w:ascii="Verdana" w:eastAsia="Calibri" w:hAnsi="Verdana"/>
                <w:color w:val="000000" w:themeColor="text1"/>
                <w:sz w:val="24"/>
                <w:szCs w:val="24"/>
              </w:rPr>
              <w:t xml:space="preserve">The National and Maternity survey results are being incorporated into the Maternity Beacon Dashboard for Wales. This will </w:t>
            </w:r>
            <w:r w:rsidR="006822CC" w:rsidRPr="00D95D39">
              <w:rPr>
                <w:rFonts w:ascii="Verdana" w:eastAsia="Calibri" w:hAnsi="Verdana"/>
                <w:color w:val="000000" w:themeColor="text1"/>
                <w:sz w:val="24"/>
                <w:szCs w:val="24"/>
              </w:rPr>
              <w:t>provide NHS</w:t>
            </w:r>
            <w:r w:rsidRPr="00D95D39">
              <w:rPr>
                <w:rFonts w:ascii="Verdana" w:eastAsia="Calibri" w:hAnsi="Verdana"/>
                <w:color w:val="000000" w:themeColor="text1"/>
                <w:sz w:val="24"/>
                <w:szCs w:val="24"/>
              </w:rPr>
              <w:t xml:space="preserve"> Improvement and Performance with a comprehensive overview of patient experiences across the service.</w:t>
            </w:r>
          </w:p>
          <w:p w14:paraId="66DD38EF" w14:textId="77777777" w:rsidR="00D95D39" w:rsidRDefault="00D95D39" w:rsidP="00AC0258">
            <w:pPr>
              <w:pStyle w:val="ListParagraph"/>
              <w:jc w:val="both"/>
              <w:rPr>
                <w:rFonts w:ascii="Verdana" w:eastAsia="Calibri" w:hAnsi="Verdana"/>
                <w:color w:val="000000" w:themeColor="text1"/>
                <w:sz w:val="24"/>
                <w:szCs w:val="24"/>
              </w:rPr>
            </w:pPr>
          </w:p>
          <w:p w14:paraId="525F3E88" w14:textId="77777777" w:rsidR="006E78B9" w:rsidRDefault="006E78B9" w:rsidP="00AC0258">
            <w:pPr>
              <w:pStyle w:val="ListParagraph"/>
              <w:jc w:val="both"/>
              <w:rPr>
                <w:rFonts w:ascii="Verdana" w:eastAsia="Calibri" w:hAnsi="Verdana"/>
                <w:color w:val="000000" w:themeColor="text1"/>
                <w:sz w:val="24"/>
                <w:szCs w:val="24"/>
              </w:rPr>
            </w:pPr>
          </w:p>
          <w:p w14:paraId="276C5D8C" w14:textId="77777777" w:rsidR="006E78B9" w:rsidRPr="00D95D39" w:rsidRDefault="006E78B9" w:rsidP="00AC0258">
            <w:pPr>
              <w:pStyle w:val="ListParagraph"/>
              <w:jc w:val="both"/>
              <w:rPr>
                <w:rFonts w:ascii="Verdana" w:eastAsia="Calibri" w:hAnsi="Verdana"/>
                <w:color w:val="000000" w:themeColor="text1"/>
                <w:sz w:val="24"/>
                <w:szCs w:val="24"/>
              </w:rPr>
            </w:pPr>
          </w:p>
          <w:p w14:paraId="18BC0483" w14:textId="59D6856C" w:rsidR="00D95D39" w:rsidRPr="00D95D39" w:rsidRDefault="00D95D39" w:rsidP="00D95D39">
            <w:pPr>
              <w:jc w:val="both"/>
              <w:rPr>
                <w:rFonts w:ascii="Verdana" w:eastAsia="Calibri" w:hAnsi="Verdana"/>
                <w:b/>
                <w:bCs/>
                <w:color w:val="000000" w:themeColor="text1"/>
                <w:sz w:val="24"/>
                <w:szCs w:val="24"/>
              </w:rPr>
            </w:pPr>
            <w:r w:rsidRPr="00D95D39">
              <w:rPr>
                <w:rFonts w:ascii="Verdana" w:eastAsia="Calibri" w:hAnsi="Verdana"/>
                <w:b/>
                <w:bCs/>
                <w:color w:val="000000" w:themeColor="text1"/>
                <w:sz w:val="24"/>
                <w:szCs w:val="24"/>
              </w:rPr>
              <w:t>Complaints</w:t>
            </w:r>
          </w:p>
          <w:p w14:paraId="18C43432" w14:textId="77777777" w:rsidR="00D95D39" w:rsidRPr="00155497" w:rsidRDefault="00D95D39" w:rsidP="00D95D39">
            <w:pPr>
              <w:numPr>
                <w:ilvl w:val="0"/>
                <w:numId w:val="11"/>
              </w:numPr>
              <w:tabs>
                <w:tab w:val="left" w:pos="8240"/>
              </w:tabs>
              <w:jc w:val="both"/>
              <w:rPr>
                <w:rFonts w:ascii="Verdana" w:hAnsi="Verdana" w:cs="Arial"/>
                <w:sz w:val="24"/>
                <w:szCs w:val="24"/>
              </w:rPr>
            </w:pPr>
            <w:r w:rsidRPr="00155497">
              <w:rPr>
                <w:rFonts w:ascii="Verdana" w:hAnsi="Verdana" w:cs="Arial"/>
                <w:sz w:val="24"/>
                <w:szCs w:val="24"/>
              </w:rPr>
              <w:t>Listening to People</w:t>
            </w:r>
            <w:r w:rsidRPr="00D95D39">
              <w:rPr>
                <w:rFonts w:ascii="Verdana" w:hAnsi="Verdana" w:cs="Arial"/>
                <w:sz w:val="24"/>
                <w:szCs w:val="24"/>
              </w:rPr>
              <w:t xml:space="preserve"> (LTP) </w:t>
            </w:r>
            <w:r w:rsidRPr="00155497">
              <w:rPr>
                <w:rFonts w:ascii="Verdana" w:hAnsi="Verdana" w:cs="Arial"/>
                <w:sz w:val="24"/>
                <w:szCs w:val="24"/>
              </w:rPr>
              <w:t xml:space="preserve">guidance – Programme Board set up, Test of Change being undertaken in NPTS and Morriston Service Groups as well as complaints inbox undertaking </w:t>
            </w:r>
            <w:r w:rsidRPr="00D95D39">
              <w:rPr>
                <w:rFonts w:ascii="Verdana" w:hAnsi="Verdana" w:cs="Arial"/>
                <w:sz w:val="24"/>
                <w:szCs w:val="24"/>
              </w:rPr>
              <w:t xml:space="preserve">a </w:t>
            </w:r>
            <w:r w:rsidRPr="00155497">
              <w:rPr>
                <w:rFonts w:ascii="Verdana" w:hAnsi="Verdana" w:cs="Arial"/>
                <w:sz w:val="24"/>
                <w:szCs w:val="24"/>
              </w:rPr>
              <w:t xml:space="preserve">pilot in relation to first contact which links to first stage of </w:t>
            </w:r>
            <w:r w:rsidRPr="00D95D39">
              <w:rPr>
                <w:rFonts w:ascii="Verdana" w:hAnsi="Verdana" w:cs="Arial"/>
                <w:sz w:val="24"/>
                <w:szCs w:val="24"/>
              </w:rPr>
              <w:t xml:space="preserve">the </w:t>
            </w:r>
            <w:r w:rsidRPr="00155497">
              <w:rPr>
                <w:rFonts w:ascii="Verdana" w:hAnsi="Verdana" w:cs="Arial"/>
                <w:sz w:val="24"/>
                <w:szCs w:val="24"/>
              </w:rPr>
              <w:t>LTP Guidance</w:t>
            </w:r>
            <w:r w:rsidRPr="00D95D39">
              <w:rPr>
                <w:rFonts w:ascii="Verdana" w:hAnsi="Verdana" w:cs="Arial"/>
                <w:sz w:val="24"/>
                <w:szCs w:val="24"/>
              </w:rPr>
              <w:t xml:space="preserve">. </w:t>
            </w:r>
            <w:r w:rsidRPr="00155497">
              <w:rPr>
                <w:rFonts w:ascii="Verdana" w:hAnsi="Verdana" w:cs="Arial"/>
                <w:sz w:val="24"/>
                <w:szCs w:val="24"/>
              </w:rPr>
              <w:t xml:space="preserve">Local discussions </w:t>
            </w:r>
            <w:r w:rsidRPr="00D95D39">
              <w:rPr>
                <w:rFonts w:ascii="Verdana" w:hAnsi="Verdana" w:cs="Arial"/>
                <w:sz w:val="24"/>
                <w:szCs w:val="24"/>
              </w:rPr>
              <w:t xml:space="preserve">are being </w:t>
            </w:r>
            <w:r w:rsidRPr="00155497">
              <w:rPr>
                <w:rFonts w:ascii="Verdana" w:hAnsi="Verdana" w:cs="Arial"/>
                <w:sz w:val="24"/>
                <w:szCs w:val="24"/>
              </w:rPr>
              <w:t>undertaken with Llais in relation to the impact of LTP</w:t>
            </w:r>
            <w:r w:rsidRPr="00D95D39">
              <w:rPr>
                <w:rFonts w:ascii="Verdana" w:hAnsi="Verdana" w:cs="Arial"/>
                <w:sz w:val="24"/>
                <w:szCs w:val="24"/>
              </w:rPr>
              <w:t>.</w:t>
            </w:r>
          </w:p>
          <w:p w14:paraId="14450E0D" w14:textId="77777777" w:rsidR="001E6829" w:rsidRPr="00D95D39" w:rsidRDefault="001E6829" w:rsidP="00AC0258">
            <w:pPr>
              <w:pStyle w:val="ListParagraph"/>
              <w:jc w:val="both"/>
              <w:rPr>
                <w:rFonts w:ascii="Verdana" w:eastAsia="Calibri" w:hAnsi="Verdana"/>
                <w:color w:val="000000" w:themeColor="text1"/>
                <w:sz w:val="24"/>
                <w:szCs w:val="24"/>
              </w:rPr>
            </w:pPr>
          </w:p>
          <w:p w14:paraId="01E79887" w14:textId="7FA595E9" w:rsidR="00AC0258" w:rsidRPr="00D95D39" w:rsidRDefault="001E6829" w:rsidP="00DF2CA1">
            <w:pPr>
              <w:pStyle w:val="BodyText"/>
              <w:numPr>
                <w:ilvl w:val="0"/>
                <w:numId w:val="11"/>
              </w:numPr>
              <w:ind w:right="14"/>
              <w:jc w:val="both"/>
              <w:rPr>
                <w:rFonts w:cs="Arial"/>
              </w:rPr>
            </w:pPr>
            <w:r w:rsidRPr="00D95D39">
              <w:rPr>
                <w:rFonts w:cs="Arial"/>
              </w:rPr>
              <w:t xml:space="preserve">The Health Board’s internal target is to respond to at least 85% of formal complaints within the agreed timescale. Welsh Government also issue a target for all Health Board’s to achieve at least 75% each month. The Health Board performance for October 2025 was 54%. The Service groups are actively working to reduce the number of complaints that have exceeded the 30-working day timescale which is a recommendation timescale within the </w:t>
            </w:r>
            <w:r w:rsidRPr="00D95D39">
              <w:rPr>
                <w:rFonts w:cs="Arial"/>
                <w:i/>
                <w:iCs/>
              </w:rPr>
              <w:t>‘Putting Things Right Guidance on dealing with concerns about the NHS 2011.’</w:t>
            </w:r>
            <w:r w:rsidRPr="00D95D39">
              <w:rPr>
                <w:rFonts w:cs="Arial"/>
                <w:b/>
                <w:bCs/>
              </w:rPr>
              <w:t xml:space="preserve"> </w:t>
            </w:r>
            <w:r w:rsidRPr="00D95D39">
              <w:rPr>
                <w:rFonts w:cs="Arial"/>
              </w:rPr>
              <w:t xml:space="preserve">The Corporate complaints team </w:t>
            </w:r>
            <w:r w:rsidR="006E78B9" w:rsidRPr="00D95D39">
              <w:rPr>
                <w:rFonts w:cs="Arial"/>
              </w:rPr>
              <w:t>monitors</w:t>
            </w:r>
            <w:r w:rsidRPr="00D95D39">
              <w:rPr>
                <w:rFonts w:cs="Arial"/>
              </w:rPr>
              <w:t xml:space="preserve"> the overdue complaints and send out bi-weekly reports to each Service Group requesting updates.</w:t>
            </w:r>
          </w:p>
          <w:p w14:paraId="76842092" w14:textId="77777777" w:rsidR="001E6829" w:rsidRPr="00D95D39" w:rsidRDefault="001E6829" w:rsidP="001E6829">
            <w:pPr>
              <w:pStyle w:val="BodyText"/>
              <w:ind w:left="720" w:right="14"/>
              <w:jc w:val="both"/>
              <w:rPr>
                <w:rFonts w:cs="Arial"/>
              </w:rPr>
            </w:pPr>
          </w:p>
          <w:p w14:paraId="38B0C50F" w14:textId="6C3242E0" w:rsidR="00AC0258" w:rsidRPr="00D95D39" w:rsidRDefault="0065365C" w:rsidP="00DF2CA1">
            <w:pPr>
              <w:pStyle w:val="BodyText"/>
              <w:numPr>
                <w:ilvl w:val="0"/>
                <w:numId w:val="11"/>
              </w:numPr>
              <w:ind w:right="14"/>
              <w:jc w:val="both"/>
              <w:rPr>
                <w:rFonts w:cs="Arial"/>
              </w:rPr>
            </w:pPr>
            <w:r w:rsidRPr="00D95D39">
              <w:rPr>
                <w:rFonts w:cs="Arial"/>
              </w:rPr>
              <w:t xml:space="preserve">The Health Board received 656 complaints in quarter 3 (Q3) of 2025/26 (October, November, December). This compares with 639 complaints in quarter 2 (Q2) of 2025/25 (July, August, September). Fewer </w:t>
            </w:r>
            <w:r w:rsidR="006207DD" w:rsidRPr="00D95D39">
              <w:rPr>
                <w:rFonts w:cs="Arial"/>
              </w:rPr>
              <w:t>complaints</w:t>
            </w:r>
            <w:r w:rsidRPr="00D95D39">
              <w:rPr>
                <w:rFonts w:cs="Arial"/>
              </w:rPr>
              <w:t xml:space="preserve"> were received in </w:t>
            </w:r>
            <w:r w:rsidR="006E78B9" w:rsidRPr="00D95D39">
              <w:rPr>
                <w:rFonts w:cs="Arial"/>
              </w:rPr>
              <w:t>December,</w:t>
            </w:r>
            <w:r w:rsidRPr="00D95D39">
              <w:rPr>
                <w:rFonts w:cs="Arial"/>
              </w:rPr>
              <w:t xml:space="preserve"> which has impacted on the overall total for Q3, this is a reoccurring trait for the month of December due to Christmas. This total includes complaints received and managed via either formal, early resolution and any re-opened complaints</w:t>
            </w:r>
            <w:r w:rsidR="00D9554E" w:rsidRPr="00D95D39">
              <w:rPr>
                <w:rFonts w:cs="Arial"/>
              </w:rPr>
              <w:t>.</w:t>
            </w:r>
            <w:r w:rsidR="003427BB" w:rsidRPr="00D95D39">
              <w:rPr>
                <w:rFonts w:cs="Arial"/>
              </w:rPr>
              <w:t xml:space="preserve"> Further details can be found in </w:t>
            </w:r>
            <w:r w:rsidR="003427BB" w:rsidRPr="00D95D39">
              <w:rPr>
                <w:rFonts w:cs="Arial"/>
                <w:b/>
              </w:rPr>
              <w:t>Appendix 1</w:t>
            </w:r>
            <w:r w:rsidR="003427BB" w:rsidRPr="00D95D39">
              <w:rPr>
                <w:rFonts w:cs="Arial"/>
              </w:rPr>
              <w:t xml:space="preserve"> </w:t>
            </w:r>
            <w:r w:rsidR="003427BB" w:rsidRPr="00D95D39">
              <w:rPr>
                <w:rFonts w:cs="Arial"/>
                <w:b/>
              </w:rPr>
              <w:t xml:space="preserve">Pages </w:t>
            </w:r>
            <w:r w:rsidR="001E6829" w:rsidRPr="00D95D39">
              <w:rPr>
                <w:rFonts w:cs="Arial"/>
                <w:b/>
              </w:rPr>
              <w:t>5</w:t>
            </w:r>
            <w:r w:rsidR="003427BB" w:rsidRPr="00D95D39">
              <w:rPr>
                <w:rFonts w:cs="Arial"/>
                <w:b/>
              </w:rPr>
              <w:t>-</w:t>
            </w:r>
            <w:r w:rsidR="001E6829" w:rsidRPr="00D95D39">
              <w:rPr>
                <w:rFonts w:cs="Arial"/>
                <w:b/>
              </w:rPr>
              <w:t>8.</w:t>
            </w:r>
          </w:p>
          <w:p w14:paraId="2240AE9A" w14:textId="7D03FEAA" w:rsidR="009C238B" w:rsidRPr="00D95D39" w:rsidRDefault="009C238B" w:rsidP="00610067">
            <w:pPr>
              <w:pStyle w:val="Default"/>
              <w:jc w:val="both"/>
              <w:rPr>
                <w:rFonts w:ascii="Verdana" w:hAnsi="Verdana" w:cs="Arial"/>
                <w:b/>
                <w:bCs/>
                <w:color w:val="auto"/>
              </w:rPr>
            </w:pPr>
          </w:p>
          <w:p w14:paraId="23B2DFBF" w14:textId="42096211" w:rsidR="009C238B" w:rsidRPr="00D95D39" w:rsidRDefault="009C238B" w:rsidP="00DF2CA1">
            <w:pPr>
              <w:pStyle w:val="Default"/>
              <w:numPr>
                <w:ilvl w:val="0"/>
                <w:numId w:val="11"/>
              </w:numPr>
              <w:rPr>
                <w:rFonts w:ascii="Verdana" w:hAnsi="Verdana" w:cs="Arial"/>
                <w:color w:val="auto"/>
              </w:rPr>
            </w:pPr>
            <w:r w:rsidRPr="00D95D39">
              <w:rPr>
                <w:rFonts w:ascii="Verdana" w:hAnsi="Verdana" w:cs="Arial"/>
                <w:color w:val="auto"/>
              </w:rPr>
              <w:t xml:space="preserve">Every complaint received by the Health Board is coded in the Datix Once for Wales system against the relevant subject codes. This allows the Health Board to identify any themes in the complaints received.  Further details </w:t>
            </w:r>
            <w:r w:rsidRPr="00D95D39">
              <w:rPr>
                <w:rFonts w:ascii="Verdana" w:hAnsi="Verdana" w:cs="Arial"/>
              </w:rPr>
              <w:t xml:space="preserve">can be found on </w:t>
            </w:r>
            <w:r w:rsidRPr="00D95D39">
              <w:rPr>
                <w:rFonts w:ascii="Verdana" w:hAnsi="Verdana" w:cs="Arial"/>
                <w:b/>
              </w:rPr>
              <w:t xml:space="preserve">Page </w:t>
            </w:r>
            <w:r w:rsidR="00610067" w:rsidRPr="00D95D39">
              <w:rPr>
                <w:rFonts w:ascii="Verdana" w:hAnsi="Verdana" w:cs="Arial"/>
                <w:b/>
              </w:rPr>
              <w:t>8</w:t>
            </w:r>
            <w:r w:rsidR="00936D62" w:rsidRPr="00D95D39">
              <w:rPr>
                <w:rFonts w:ascii="Verdana" w:hAnsi="Verdana" w:cs="Arial"/>
                <w:b/>
              </w:rPr>
              <w:t>-</w:t>
            </w:r>
            <w:r w:rsidR="00610067" w:rsidRPr="00D95D39">
              <w:rPr>
                <w:rFonts w:ascii="Verdana" w:hAnsi="Verdana" w:cs="Arial"/>
                <w:b/>
              </w:rPr>
              <w:t>12</w:t>
            </w:r>
            <w:r w:rsidRPr="00D95D39">
              <w:rPr>
                <w:rFonts w:ascii="Verdana" w:hAnsi="Verdana" w:cs="Arial"/>
                <w:b/>
              </w:rPr>
              <w:t xml:space="preserve"> of Appendix 1</w:t>
            </w:r>
            <w:r w:rsidRPr="00D95D39">
              <w:rPr>
                <w:rFonts w:ascii="Verdana" w:hAnsi="Verdana" w:cs="Arial"/>
              </w:rPr>
              <w:t>.</w:t>
            </w:r>
          </w:p>
          <w:p w14:paraId="24EAEF8B" w14:textId="77777777" w:rsidR="00610067" w:rsidRPr="00D95D39" w:rsidRDefault="00610067" w:rsidP="00610067">
            <w:pPr>
              <w:pStyle w:val="Default"/>
              <w:ind w:left="720"/>
              <w:rPr>
                <w:rFonts w:ascii="Verdana" w:hAnsi="Verdana" w:cs="Arial"/>
                <w:color w:val="auto"/>
              </w:rPr>
            </w:pPr>
          </w:p>
          <w:p w14:paraId="444E5CB0" w14:textId="2E6316F7" w:rsidR="00E77021" w:rsidRDefault="009C238B" w:rsidP="00DE044B">
            <w:pPr>
              <w:numPr>
                <w:ilvl w:val="0"/>
                <w:numId w:val="11"/>
              </w:numPr>
              <w:tabs>
                <w:tab w:val="left" w:pos="8240"/>
              </w:tabs>
              <w:jc w:val="both"/>
              <w:rPr>
                <w:rFonts w:ascii="Verdana" w:hAnsi="Verdana" w:cs="Arial"/>
                <w:sz w:val="24"/>
                <w:szCs w:val="24"/>
              </w:rPr>
            </w:pPr>
            <w:r w:rsidRPr="00D95D39">
              <w:rPr>
                <w:rFonts w:ascii="Verdana" w:hAnsi="Verdana" w:cs="Arial"/>
                <w:sz w:val="24"/>
                <w:szCs w:val="24"/>
              </w:rPr>
              <w:lastRenderedPageBreak/>
              <w:t xml:space="preserve">As part of the Health Board’s focus on </w:t>
            </w:r>
            <w:r w:rsidR="008F29DB" w:rsidRPr="00D95D39">
              <w:rPr>
                <w:rFonts w:ascii="Verdana" w:hAnsi="Verdana"/>
                <w:sz w:val="24"/>
                <w:szCs w:val="24"/>
              </w:rPr>
              <w:t>Orthopaedics</w:t>
            </w:r>
            <w:r w:rsidR="002A1D69" w:rsidRPr="00D95D39">
              <w:rPr>
                <w:rFonts w:ascii="Verdana" w:hAnsi="Verdana"/>
                <w:sz w:val="24"/>
                <w:szCs w:val="24"/>
              </w:rPr>
              <w:t xml:space="preserve">, </w:t>
            </w:r>
            <w:r w:rsidR="008F29DB" w:rsidRPr="00D95D39">
              <w:rPr>
                <w:rFonts w:ascii="Verdana" w:hAnsi="Verdana"/>
                <w:sz w:val="24"/>
                <w:szCs w:val="24"/>
              </w:rPr>
              <w:t>Emergency Department (ED)</w:t>
            </w:r>
            <w:r w:rsidR="002A1D69" w:rsidRPr="00D95D39">
              <w:rPr>
                <w:rFonts w:ascii="Verdana" w:hAnsi="Verdana"/>
                <w:sz w:val="24"/>
                <w:szCs w:val="24"/>
              </w:rPr>
              <w:t xml:space="preserve">, </w:t>
            </w:r>
            <w:r w:rsidR="008F29DB" w:rsidRPr="00D95D39">
              <w:rPr>
                <w:rFonts w:ascii="Verdana" w:hAnsi="Verdana"/>
                <w:sz w:val="24"/>
                <w:szCs w:val="24"/>
              </w:rPr>
              <w:t>General Surgery</w:t>
            </w:r>
            <w:r w:rsidR="002A1D69" w:rsidRPr="00D95D39">
              <w:rPr>
                <w:rFonts w:ascii="Verdana" w:hAnsi="Verdana"/>
                <w:sz w:val="24"/>
                <w:szCs w:val="24"/>
              </w:rPr>
              <w:t xml:space="preserve">, </w:t>
            </w:r>
            <w:r w:rsidR="008F29DB" w:rsidRPr="00D95D39">
              <w:rPr>
                <w:rFonts w:ascii="Verdana" w:hAnsi="Verdana"/>
                <w:sz w:val="24"/>
                <w:szCs w:val="24"/>
              </w:rPr>
              <w:t xml:space="preserve">Cancer </w:t>
            </w:r>
            <w:r w:rsidR="006207DD" w:rsidRPr="00D95D39">
              <w:rPr>
                <w:rFonts w:ascii="Verdana" w:hAnsi="Verdana"/>
                <w:sz w:val="24"/>
                <w:szCs w:val="24"/>
              </w:rPr>
              <w:t>Services and</w:t>
            </w:r>
            <w:r w:rsidR="002A1D69" w:rsidRPr="00D95D39">
              <w:rPr>
                <w:rFonts w:ascii="Verdana" w:hAnsi="Verdana"/>
                <w:sz w:val="24"/>
                <w:szCs w:val="24"/>
              </w:rPr>
              <w:t xml:space="preserve"> </w:t>
            </w:r>
            <w:r w:rsidR="008F29DB" w:rsidRPr="00D95D39">
              <w:rPr>
                <w:rFonts w:ascii="Verdana" w:hAnsi="Verdana"/>
                <w:sz w:val="24"/>
                <w:szCs w:val="24"/>
              </w:rPr>
              <w:t xml:space="preserve">Mental Health </w:t>
            </w:r>
            <w:r w:rsidR="002A1D69" w:rsidRPr="00D95D39">
              <w:rPr>
                <w:rFonts w:ascii="Verdana" w:hAnsi="Verdana"/>
                <w:sz w:val="24"/>
                <w:szCs w:val="24"/>
              </w:rPr>
              <w:t xml:space="preserve"> </w:t>
            </w:r>
            <w:r w:rsidRPr="00D95D39">
              <w:rPr>
                <w:rFonts w:ascii="Verdana" w:hAnsi="Verdana" w:cs="Arial"/>
                <w:b/>
                <w:sz w:val="24"/>
                <w:szCs w:val="24"/>
              </w:rPr>
              <w:t>Page</w:t>
            </w:r>
            <w:r w:rsidR="002A1D69" w:rsidRPr="00D95D39">
              <w:rPr>
                <w:rFonts w:ascii="Verdana" w:hAnsi="Verdana" w:cs="Arial"/>
                <w:b/>
                <w:sz w:val="24"/>
                <w:szCs w:val="24"/>
              </w:rPr>
              <w:t>s</w:t>
            </w:r>
            <w:r w:rsidRPr="00D95D39">
              <w:rPr>
                <w:rFonts w:ascii="Verdana" w:hAnsi="Verdana" w:cs="Arial"/>
                <w:b/>
                <w:sz w:val="24"/>
                <w:szCs w:val="24"/>
              </w:rPr>
              <w:t xml:space="preserve"> 1</w:t>
            </w:r>
            <w:r w:rsidR="00E77021" w:rsidRPr="00D95D39">
              <w:rPr>
                <w:rFonts w:ascii="Verdana" w:hAnsi="Verdana" w:cs="Arial"/>
                <w:b/>
                <w:sz w:val="24"/>
                <w:szCs w:val="24"/>
              </w:rPr>
              <w:t>3</w:t>
            </w:r>
            <w:r w:rsidR="002A1D69" w:rsidRPr="00D95D39">
              <w:rPr>
                <w:rFonts w:ascii="Verdana" w:hAnsi="Verdana" w:cs="Arial"/>
                <w:b/>
                <w:sz w:val="24"/>
                <w:szCs w:val="24"/>
              </w:rPr>
              <w:t xml:space="preserve"> -23</w:t>
            </w:r>
            <w:r w:rsidRPr="00D95D39">
              <w:rPr>
                <w:rFonts w:ascii="Verdana" w:hAnsi="Verdana" w:cs="Arial"/>
                <w:sz w:val="24"/>
                <w:szCs w:val="24"/>
              </w:rPr>
              <w:t xml:space="preserve"> on </w:t>
            </w:r>
            <w:r w:rsidRPr="00D95D39">
              <w:rPr>
                <w:rFonts w:ascii="Verdana" w:hAnsi="Verdana" w:cs="Arial"/>
                <w:b/>
                <w:sz w:val="24"/>
                <w:szCs w:val="24"/>
              </w:rPr>
              <w:t>Appendix 1</w:t>
            </w:r>
            <w:r w:rsidRPr="00D95D39">
              <w:rPr>
                <w:rFonts w:ascii="Verdana" w:hAnsi="Verdana" w:cs="Arial"/>
                <w:sz w:val="24"/>
                <w:szCs w:val="24"/>
              </w:rPr>
              <w:t xml:space="preserve"> highlights the complaints performance and themes in these areas. </w:t>
            </w:r>
            <w:r w:rsidR="00DC7C5D" w:rsidRPr="00155497">
              <w:rPr>
                <w:rFonts w:ascii="Verdana" w:hAnsi="Verdana" w:cs="Arial"/>
                <w:sz w:val="24"/>
                <w:szCs w:val="24"/>
              </w:rPr>
              <w:t>Cancer Services – for noting, there have been no complaints recorded on Datix relating directly to Cancer Services however, we continue to monitor this within the quarterly report</w:t>
            </w:r>
            <w:r w:rsidR="00DE044B">
              <w:rPr>
                <w:rFonts w:ascii="Verdana" w:hAnsi="Verdana" w:cs="Arial"/>
                <w:sz w:val="24"/>
                <w:szCs w:val="24"/>
              </w:rPr>
              <w:t>.</w:t>
            </w:r>
          </w:p>
          <w:p w14:paraId="52A88D7B" w14:textId="77777777" w:rsidR="00DE044B" w:rsidRPr="00DE044B" w:rsidRDefault="00DE044B" w:rsidP="00DE044B">
            <w:pPr>
              <w:tabs>
                <w:tab w:val="left" w:pos="8240"/>
              </w:tabs>
              <w:jc w:val="both"/>
              <w:rPr>
                <w:rFonts w:ascii="Verdana" w:hAnsi="Verdana" w:cs="Arial"/>
                <w:sz w:val="24"/>
                <w:szCs w:val="24"/>
              </w:rPr>
            </w:pPr>
          </w:p>
          <w:p w14:paraId="7D3E09E8" w14:textId="29B721B4" w:rsidR="009C238B" w:rsidRPr="00D95D39" w:rsidRDefault="009C238B" w:rsidP="00DF2CA1">
            <w:pPr>
              <w:pStyle w:val="ListParagraph"/>
              <w:numPr>
                <w:ilvl w:val="0"/>
                <w:numId w:val="11"/>
              </w:numPr>
              <w:tabs>
                <w:tab w:val="left" w:pos="8240"/>
              </w:tabs>
              <w:jc w:val="both"/>
              <w:rPr>
                <w:rFonts w:ascii="Verdana" w:hAnsi="Verdana" w:cs="Arial"/>
                <w:sz w:val="24"/>
                <w:szCs w:val="24"/>
              </w:rPr>
            </w:pPr>
            <w:r w:rsidRPr="00D95D39">
              <w:rPr>
                <w:rFonts w:ascii="Verdana" w:hAnsi="Verdana" w:cs="Arial"/>
                <w:sz w:val="24"/>
                <w:szCs w:val="24"/>
              </w:rPr>
              <w:t xml:space="preserve">The complaints, incidents, compliments and patient feedback for each of the Service Groups is summarised from </w:t>
            </w:r>
            <w:r w:rsidRPr="00D95D39">
              <w:rPr>
                <w:rFonts w:ascii="Verdana" w:hAnsi="Verdana" w:cs="Arial"/>
                <w:b/>
                <w:sz w:val="24"/>
                <w:szCs w:val="24"/>
              </w:rPr>
              <w:t xml:space="preserve">Page </w:t>
            </w:r>
            <w:r w:rsidR="00936D62" w:rsidRPr="00D95D39">
              <w:rPr>
                <w:rFonts w:ascii="Verdana" w:hAnsi="Verdana" w:cs="Arial"/>
                <w:b/>
                <w:sz w:val="24"/>
                <w:szCs w:val="24"/>
              </w:rPr>
              <w:t>2</w:t>
            </w:r>
            <w:r w:rsidR="00DF2CA1" w:rsidRPr="00D95D39">
              <w:rPr>
                <w:rFonts w:ascii="Verdana" w:hAnsi="Verdana" w:cs="Arial"/>
                <w:b/>
                <w:sz w:val="24"/>
                <w:szCs w:val="24"/>
              </w:rPr>
              <w:t>4-43</w:t>
            </w:r>
            <w:r w:rsidRPr="00D95D39">
              <w:rPr>
                <w:rFonts w:ascii="Verdana" w:hAnsi="Verdana" w:cs="Arial"/>
                <w:b/>
                <w:sz w:val="24"/>
                <w:szCs w:val="24"/>
              </w:rPr>
              <w:t xml:space="preserve"> on Appendix 1</w:t>
            </w:r>
            <w:r w:rsidRPr="00D95D39">
              <w:rPr>
                <w:rFonts w:ascii="Verdana" w:hAnsi="Verdana" w:cs="Arial"/>
                <w:sz w:val="24"/>
                <w:szCs w:val="24"/>
              </w:rPr>
              <w:t>.</w:t>
            </w:r>
          </w:p>
          <w:p w14:paraId="72283A15" w14:textId="77777777" w:rsidR="00DF2CA1" w:rsidRPr="00D95D39" w:rsidRDefault="00DF2CA1" w:rsidP="00DF2CA1">
            <w:pPr>
              <w:pStyle w:val="ListParagraph"/>
              <w:tabs>
                <w:tab w:val="left" w:pos="8240"/>
              </w:tabs>
              <w:jc w:val="both"/>
              <w:rPr>
                <w:rFonts w:ascii="Verdana" w:hAnsi="Verdana" w:cs="Arial"/>
                <w:sz w:val="24"/>
                <w:szCs w:val="24"/>
              </w:rPr>
            </w:pPr>
          </w:p>
          <w:p w14:paraId="76DF77E0" w14:textId="086C3C3F" w:rsidR="009C238B" w:rsidRPr="00D95D39" w:rsidRDefault="00DF2CA1" w:rsidP="00DF2CA1">
            <w:pPr>
              <w:numPr>
                <w:ilvl w:val="0"/>
                <w:numId w:val="11"/>
              </w:numPr>
              <w:tabs>
                <w:tab w:val="left" w:pos="8240"/>
              </w:tabs>
              <w:jc w:val="both"/>
              <w:rPr>
                <w:rFonts w:ascii="Verdana" w:hAnsi="Verdana" w:cs="Arial"/>
                <w:sz w:val="24"/>
                <w:szCs w:val="24"/>
              </w:rPr>
            </w:pPr>
            <w:r w:rsidRPr="00155497">
              <w:rPr>
                <w:rFonts w:ascii="Verdana" w:hAnsi="Verdana" w:cs="Arial"/>
                <w:sz w:val="24"/>
                <w:szCs w:val="24"/>
              </w:rPr>
              <w:t xml:space="preserve">Receipt of compliments from the Medical Examiner indicates good practice being undertaken in </w:t>
            </w:r>
            <w:r w:rsidR="00DE044B" w:rsidRPr="00155497">
              <w:rPr>
                <w:rFonts w:ascii="Verdana" w:hAnsi="Verdana" w:cs="Arial"/>
                <w:sz w:val="24"/>
                <w:szCs w:val="24"/>
              </w:rPr>
              <w:t>several</w:t>
            </w:r>
            <w:r w:rsidRPr="00155497">
              <w:rPr>
                <w:rFonts w:ascii="Verdana" w:hAnsi="Verdana" w:cs="Arial"/>
                <w:sz w:val="24"/>
                <w:szCs w:val="24"/>
              </w:rPr>
              <w:t xml:space="preserve"> areas</w:t>
            </w:r>
            <w:r w:rsidRPr="00D95D39">
              <w:rPr>
                <w:rFonts w:ascii="Verdana" w:hAnsi="Verdana" w:cs="Arial"/>
                <w:sz w:val="24"/>
                <w:szCs w:val="24"/>
              </w:rPr>
              <w:t xml:space="preserve"> </w:t>
            </w:r>
            <w:r w:rsidR="009C238B" w:rsidRPr="00D95D39">
              <w:rPr>
                <w:rFonts w:ascii="Verdana" w:hAnsi="Verdana" w:cs="Arial"/>
                <w:sz w:val="24"/>
                <w:szCs w:val="24"/>
              </w:rPr>
              <w:t xml:space="preserve">– further details on </w:t>
            </w:r>
            <w:r w:rsidR="009C238B" w:rsidRPr="00D95D39">
              <w:rPr>
                <w:rFonts w:ascii="Verdana" w:hAnsi="Verdana" w:cs="Arial"/>
                <w:b/>
                <w:sz w:val="24"/>
                <w:szCs w:val="24"/>
              </w:rPr>
              <w:t xml:space="preserve">Page </w:t>
            </w:r>
            <w:r w:rsidR="00936D62" w:rsidRPr="00D95D39">
              <w:rPr>
                <w:rFonts w:ascii="Verdana" w:hAnsi="Verdana" w:cs="Arial"/>
                <w:b/>
                <w:sz w:val="24"/>
                <w:szCs w:val="24"/>
              </w:rPr>
              <w:t>4</w:t>
            </w:r>
            <w:r w:rsidRPr="00D95D39">
              <w:rPr>
                <w:rFonts w:ascii="Verdana" w:hAnsi="Verdana" w:cs="Arial"/>
                <w:b/>
                <w:sz w:val="24"/>
                <w:szCs w:val="24"/>
              </w:rPr>
              <w:t>3</w:t>
            </w:r>
            <w:r w:rsidR="006B6503" w:rsidRPr="00D95D39">
              <w:rPr>
                <w:rFonts w:ascii="Verdana" w:hAnsi="Verdana" w:cs="Arial"/>
                <w:b/>
                <w:sz w:val="24"/>
                <w:szCs w:val="24"/>
              </w:rPr>
              <w:t xml:space="preserve"> </w:t>
            </w:r>
            <w:r w:rsidR="009C238B" w:rsidRPr="00D95D39">
              <w:rPr>
                <w:rFonts w:ascii="Verdana" w:hAnsi="Verdana" w:cs="Arial"/>
                <w:b/>
                <w:sz w:val="24"/>
                <w:szCs w:val="24"/>
              </w:rPr>
              <w:t>of Appendix 1</w:t>
            </w:r>
            <w:r w:rsidR="009C238B" w:rsidRPr="00D95D39">
              <w:rPr>
                <w:rFonts w:ascii="Verdana" w:hAnsi="Verdana" w:cs="Arial"/>
                <w:sz w:val="24"/>
                <w:szCs w:val="24"/>
              </w:rPr>
              <w:t>.</w:t>
            </w:r>
          </w:p>
          <w:p w14:paraId="23DC24BB" w14:textId="77777777" w:rsidR="00DF2CA1" w:rsidRPr="00D95D39" w:rsidRDefault="00DF2CA1" w:rsidP="00DF2CA1">
            <w:pPr>
              <w:tabs>
                <w:tab w:val="left" w:pos="8240"/>
              </w:tabs>
              <w:jc w:val="both"/>
              <w:rPr>
                <w:rFonts w:ascii="Verdana" w:hAnsi="Verdana" w:cs="Arial"/>
                <w:sz w:val="24"/>
                <w:szCs w:val="24"/>
              </w:rPr>
            </w:pPr>
          </w:p>
          <w:p w14:paraId="09CF0F08" w14:textId="1F9089C4" w:rsidR="00DF2CA1" w:rsidRPr="00D95D39" w:rsidRDefault="00DF2CA1" w:rsidP="00D07D3D">
            <w:pPr>
              <w:pStyle w:val="ListParagraph"/>
              <w:numPr>
                <w:ilvl w:val="0"/>
                <w:numId w:val="11"/>
              </w:numPr>
              <w:tabs>
                <w:tab w:val="left" w:pos="8240"/>
              </w:tabs>
              <w:jc w:val="both"/>
              <w:rPr>
                <w:rFonts w:ascii="Verdana" w:hAnsi="Verdana" w:cs="Arial"/>
                <w:b/>
                <w:bCs/>
                <w:sz w:val="24"/>
                <w:szCs w:val="24"/>
              </w:rPr>
            </w:pPr>
            <w:r w:rsidRPr="00155497">
              <w:rPr>
                <w:rFonts w:ascii="Verdana" w:hAnsi="Verdana" w:cs="Arial"/>
                <w:sz w:val="24"/>
                <w:szCs w:val="24"/>
              </w:rPr>
              <w:t xml:space="preserve">7 New Ombudsman investigations during Q3 – 3 out of the 7 new investigations were relating to ED – the only themes throughout these </w:t>
            </w:r>
            <w:r w:rsidR="006207DD" w:rsidRPr="00155497">
              <w:rPr>
                <w:rFonts w:ascii="Verdana" w:hAnsi="Verdana" w:cs="Arial"/>
                <w:sz w:val="24"/>
                <w:szCs w:val="24"/>
              </w:rPr>
              <w:t>were</w:t>
            </w:r>
            <w:r w:rsidRPr="00155497">
              <w:rPr>
                <w:rFonts w:ascii="Verdana" w:hAnsi="Verdana" w:cs="Arial"/>
                <w:sz w:val="24"/>
                <w:szCs w:val="24"/>
              </w:rPr>
              <w:t xml:space="preserve"> whether the patient’s toileting needs were met.</w:t>
            </w:r>
            <w:r w:rsidRPr="00D95D39">
              <w:rPr>
                <w:rFonts w:ascii="Verdana" w:hAnsi="Verdana" w:cs="Arial"/>
                <w:sz w:val="24"/>
                <w:szCs w:val="24"/>
              </w:rPr>
              <w:t xml:space="preserve"> Further details can be found on </w:t>
            </w:r>
            <w:r w:rsidRPr="00D95D39">
              <w:rPr>
                <w:rFonts w:ascii="Verdana" w:hAnsi="Verdana" w:cs="Arial"/>
                <w:b/>
                <w:bCs/>
                <w:sz w:val="24"/>
                <w:szCs w:val="24"/>
              </w:rPr>
              <w:t>Page 4</w:t>
            </w:r>
            <w:r w:rsidR="0092278E" w:rsidRPr="00D95D39">
              <w:rPr>
                <w:rFonts w:ascii="Verdana" w:hAnsi="Verdana" w:cs="Arial"/>
                <w:b/>
                <w:bCs/>
                <w:sz w:val="24"/>
                <w:szCs w:val="24"/>
              </w:rPr>
              <w:t>5</w:t>
            </w:r>
            <w:r w:rsidRPr="00D95D39">
              <w:rPr>
                <w:rFonts w:ascii="Verdana" w:hAnsi="Verdana" w:cs="Arial"/>
                <w:b/>
                <w:bCs/>
                <w:sz w:val="24"/>
                <w:szCs w:val="24"/>
              </w:rPr>
              <w:t>-</w:t>
            </w:r>
            <w:r w:rsidR="0092278E" w:rsidRPr="00D95D39">
              <w:rPr>
                <w:rFonts w:ascii="Verdana" w:hAnsi="Verdana" w:cs="Arial"/>
                <w:b/>
                <w:bCs/>
                <w:sz w:val="24"/>
                <w:szCs w:val="24"/>
              </w:rPr>
              <w:t>48</w:t>
            </w:r>
            <w:r w:rsidRPr="00D95D39">
              <w:rPr>
                <w:rFonts w:ascii="Verdana" w:hAnsi="Verdana" w:cs="Arial"/>
                <w:b/>
                <w:bCs/>
                <w:sz w:val="24"/>
                <w:szCs w:val="24"/>
              </w:rPr>
              <w:t xml:space="preserve"> on Appendix 1</w:t>
            </w:r>
            <w:r w:rsidR="00D07D3D" w:rsidRPr="00D95D39">
              <w:rPr>
                <w:rFonts w:ascii="Verdana" w:hAnsi="Verdana" w:cs="Arial"/>
                <w:b/>
                <w:bCs/>
                <w:sz w:val="24"/>
                <w:szCs w:val="24"/>
              </w:rPr>
              <w:t xml:space="preserve">.  </w:t>
            </w:r>
            <w:r w:rsidR="006207DD" w:rsidRPr="006207DD">
              <w:rPr>
                <w:rFonts w:ascii="Verdana" w:hAnsi="Verdana" w:cs="Arial"/>
                <w:sz w:val="24"/>
                <w:szCs w:val="24"/>
              </w:rPr>
              <w:t>The</w:t>
            </w:r>
            <w:r w:rsidR="006207DD">
              <w:rPr>
                <w:rFonts w:ascii="Verdana" w:hAnsi="Verdana" w:cs="Arial"/>
                <w:b/>
                <w:bCs/>
                <w:sz w:val="24"/>
                <w:szCs w:val="24"/>
              </w:rPr>
              <w:t xml:space="preserve"> </w:t>
            </w:r>
            <w:r w:rsidRPr="00D95D39">
              <w:rPr>
                <w:rFonts w:ascii="Verdana" w:hAnsi="Verdana" w:cs="Arial"/>
                <w:sz w:val="24"/>
                <w:szCs w:val="24"/>
              </w:rPr>
              <w:t>Ombudsman Public Interest Report will be presented in full in the April Quality &amp; Safety Committee</w:t>
            </w:r>
            <w:r w:rsidR="006207DD">
              <w:rPr>
                <w:rFonts w:ascii="Verdana" w:hAnsi="Verdana" w:cs="Arial"/>
                <w:sz w:val="24"/>
                <w:szCs w:val="24"/>
              </w:rPr>
              <w:t>.</w:t>
            </w:r>
          </w:p>
          <w:p w14:paraId="160853E6" w14:textId="77777777" w:rsidR="00155497" w:rsidRPr="00D95D39" w:rsidRDefault="00155497" w:rsidP="00155497">
            <w:pPr>
              <w:tabs>
                <w:tab w:val="left" w:pos="8240"/>
              </w:tabs>
              <w:jc w:val="both"/>
              <w:rPr>
                <w:rFonts w:ascii="Verdana" w:hAnsi="Verdana" w:cs="Arial"/>
                <w:b/>
                <w:bCs/>
                <w:sz w:val="24"/>
                <w:szCs w:val="24"/>
              </w:rPr>
            </w:pPr>
          </w:p>
          <w:p w14:paraId="59407BA4" w14:textId="77777777" w:rsidR="00155497" w:rsidRPr="00D95D39" w:rsidRDefault="00155497" w:rsidP="00155497">
            <w:pPr>
              <w:tabs>
                <w:tab w:val="left" w:pos="8240"/>
              </w:tabs>
              <w:jc w:val="both"/>
              <w:rPr>
                <w:rFonts w:ascii="Verdana" w:hAnsi="Verdana" w:cs="Arial"/>
                <w:b/>
                <w:bCs/>
                <w:sz w:val="24"/>
                <w:szCs w:val="24"/>
              </w:rPr>
            </w:pPr>
          </w:p>
          <w:p w14:paraId="24E1ED5A" w14:textId="3E051731" w:rsidR="009C238B" w:rsidRPr="00D95D39" w:rsidRDefault="009C238B" w:rsidP="009C238B">
            <w:pPr>
              <w:pStyle w:val="ListParagraph"/>
              <w:jc w:val="both"/>
              <w:rPr>
                <w:rFonts w:ascii="Verdana" w:hAnsi="Verdana" w:cs="Arial"/>
                <w:color w:val="FF0000"/>
                <w:sz w:val="24"/>
                <w:szCs w:val="24"/>
              </w:rPr>
            </w:pPr>
          </w:p>
        </w:tc>
      </w:tr>
      <w:tr w:rsidR="009C238B" w:rsidRPr="00A05EDC" w14:paraId="4379A6EF" w14:textId="77777777" w:rsidTr="390F4481">
        <w:trPr>
          <w:trHeight w:val="97"/>
        </w:trPr>
        <w:tc>
          <w:tcPr>
            <w:tcW w:w="2547" w:type="dxa"/>
            <w:vMerge w:val="restart"/>
          </w:tcPr>
          <w:p w14:paraId="6FCFF814" w14:textId="77777777" w:rsidR="009C238B" w:rsidRPr="00A05EDC" w:rsidRDefault="009C238B" w:rsidP="009C238B">
            <w:pPr>
              <w:rPr>
                <w:rFonts w:ascii="Verdana" w:hAnsi="Verdana" w:cs="Arial"/>
                <w:b/>
                <w:sz w:val="24"/>
                <w:szCs w:val="24"/>
              </w:rPr>
            </w:pPr>
            <w:r w:rsidRPr="00A05EDC">
              <w:rPr>
                <w:rFonts w:ascii="Verdana" w:hAnsi="Verdana" w:cs="Arial"/>
                <w:b/>
                <w:sz w:val="24"/>
                <w:szCs w:val="24"/>
              </w:rPr>
              <w:lastRenderedPageBreak/>
              <w:t xml:space="preserve">Specific Action Required </w:t>
            </w:r>
          </w:p>
          <w:p w14:paraId="186D0A49" w14:textId="77777777" w:rsidR="009C238B" w:rsidRPr="00A05EDC" w:rsidRDefault="009C238B" w:rsidP="009C238B">
            <w:pPr>
              <w:rPr>
                <w:rFonts w:ascii="Verdana" w:hAnsi="Verdana" w:cs="Arial"/>
                <w:b/>
                <w:i/>
                <w:sz w:val="24"/>
                <w:szCs w:val="24"/>
              </w:rPr>
            </w:pPr>
            <w:r w:rsidRPr="00A05EDC">
              <w:rPr>
                <w:rFonts w:ascii="Verdana" w:hAnsi="Verdana" w:cs="Arial"/>
                <w:b/>
                <w:i/>
                <w:sz w:val="24"/>
                <w:szCs w:val="24"/>
              </w:rPr>
              <w:t>(please choose one only)</w:t>
            </w:r>
          </w:p>
        </w:tc>
        <w:tc>
          <w:tcPr>
            <w:tcW w:w="1569" w:type="dxa"/>
            <w:shd w:val="clear" w:color="auto" w:fill="D5DCE4" w:themeFill="text2" w:themeFillTint="33"/>
          </w:tcPr>
          <w:p w14:paraId="2A303F1B" w14:textId="77777777" w:rsidR="009C238B" w:rsidRPr="00A05EDC" w:rsidRDefault="009C238B" w:rsidP="009C238B">
            <w:pPr>
              <w:rPr>
                <w:rFonts w:ascii="Verdana" w:hAnsi="Verdana" w:cs="Arial"/>
                <w:b/>
                <w:sz w:val="24"/>
                <w:szCs w:val="24"/>
              </w:rPr>
            </w:pPr>
            <w:r w:rsidRPr="00A05EDC">
              <w:rPr>
                <w:rFonts w:ascii="Verdana" w:hAnsi="Verdana" w:cs="Arial"/>
                <w:b/>
                <w:sz w:val="24"/>
                <w:szCs w:val="24"/>
              </w:rPr>
              <w:t>Information</w:t>
            </w:r>
          </w:p>
        </w:tc>
        <w:tc>
          <w:tcPr>
            <w:tcW w:w="1723" w:type="dxa"/>
            <w:gridSpan w:val="2"/>
            <w:shd w:val="clear" w:color="auto" w:fill="D5DCE4" w:themeFill="text2" w:themeFillTint="33"/>
          </w:tcPr>
          <w:p w14:paraId="17F1A536" w14:textId="77777777" w:rsidR="009C238B" w:rsidRPr="00A05EDC" w:rsidRDefault="009C238B" w:rsidP="009C238B">
            <w:pPr>
              <w:rPr>
                <w:rFonts w:ascii="Verdana" w:hAnsi="Verdana" w:cs="Arial"/>
                <w:b/>
                <w:color w:val="FF0000"/>
                <w:sz w:val="24"/>
                <w:szCs w:val="24"/>
              </w:rPr>
            </w:pPr>
            <w:r w:rsidRPr="00A05EDC">
              <w:rPr>
                <w:rFonts w:ascii="Verdana" w:hAnsi="Verdana" w:cs="Arial"/>
                <w:b/>
                <w:sz w:val="24"/>
                <w:szCs w:val="24"/>
              </w:rPr>
              <w:t>Discussion</w:t>
            </w:r>
          </w:p>
        </w:tc>
        <w:tc>
          <w:tcPr>
            <w:tcW w:w="1661" w:type="dxa"/>
            <w:shd w:val="clear" w:color="auto" w:fill="D5DCE4" w:themeFill="text2" w:themeFillTint="33"/>
          </w:tcPr>
          <w:p w14:paraId="2C5BB726" w14:textId="77777777" w:rsidR="009C238B" w:rsidRPr="00A05EDC" w:rsidRDefault="009C238B" w:rsidP="009C238B">
            <w:pPr>
              <w:rPr>
                <w:rFonts w:ascii="Verdana" w:hAnsi="Verdana" w:cs="Arial"/>
                <w:b/>
                <w:sz w:val="24"/>
                <w:szCs w:val="24"/>
              </w:rPr>
            </w:pPr>
            <w:r w:rsidRPr="00A05EDC">
              <w:rPr>
                <w:rFonts w:ascii="Verdana" w:hAnsi="Verdana" w:cs="Arial"/>
                <w:b/>
                <w:sz w:val="24"/>
                <w:szCs w:val="24"/>
              </w:rPr>
              <w:t>Assurance</w:t>
            </w:r>
          </w:p>
        </w:tc>
        <w:tc>
          <w:tcPr>
            <w:tcW w:w="1851" w:type="dxa"/>
            <w:gridSpan w:val="2"/>
            <w:shd w:val="clear" w:color="auto" w:fill="D5DCE4" w:themeFill="text2" w:themeFillTint="33"/>
          </w:tcPr>
          <w:p w14:paraId="558DFEED" w14:textId="77777777" w:rsidR="009C238B" w:rsidRPr="00A05EDC" w:rsidRDefault="009C238B" w:rsidP="009C238B">
            <w:pPr>
              <w:rPr>
                <w:rFonts w:ascii="Verdana" w:hAnsi="Verdana" w:cs="Arial"/>
                <w:b/>
                <w:sz w:val="24"/>
                <w:szCs w:val="24"/>
              </w:rPr>
            </w:pPr>
            <w:r w:rsidRPr="00A05EDC">
              <w:rPr>
                <w:rFonts w:ascii="Verdana" w:hAnsi="Verdana" w:cs="Arial"/>
                <w:b/>
                <w:sz w:val="24"/>
                <w:szCs w:val="24"/>
              </w:rPr>
              <w:t>Approval</w:t>
            </w:r>
          </w:p>
        </w:tc>
      </w:tr>
      <w:tr w:rsidR="009C238B" w:rsidRPr="00A05EDC" w14:paraId="3ED510DD" w14:textId="77777777" w:rsidTr="390F4481">
        <w:trPr>
          <w:trHeight w:val="96"/>
        </w:trPr>
        <w:tc>
          <w:tcPr>
            <w:tcW w:w="2547" w:type="dxa"/>
            <w:vMerge/>
          </w:tcPr>
          <w:p w14:paraId="2D05FAB0" w14:textId="77777777" w:rsidR="009C238B" w:rsidRPr="00A05EDC" w:rsidRDefault="009C238B" w:rsidP="009C238B">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596EFFF0" w14:textId="77777777" w:rsidR="009C238B" w:rsidRPr="00A05EDC" w:rsidRDefault="009C238B" w:rsidP="009C238B">
                <w:pPr>
                  <w:ind w:right="96"/>
                  <w:jc w:val="center"/>
                  <w:rPr>
                    <w:rFonts w:ascii="Verdana" w:hAnsi="Verdana" w:cs="Arial"/>
                    <w:sz w:val="24"/>
                    <w:szCs w:val="24"/>
                  </w:rPr>
                </w:pPr>
                <w:r w:rsidRPr="00A05EDC">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125D7767" w14:textId="77777777" w:rsidR="009C238B" w:rsidRPr="00A05EDC" w:rsidRDefault="009C238B" w:rsidP="009C238B">
                <w:pPr>
                  <w:ind w:right="96"/>
                  <w:jc w:val="center"/>
                  <w:rPr>
                    <w:rFonts w:ascii="Verdana" w:hAnsi="Verdana" w:cs="Arial"/>
                    <w:sz w:val="24"/>
                    <w:szCs w:val="24"/>
                  </w:rPr>
                </w:pPr>
                <w:r w:rsidRPr="00A05EDC">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26BA5C66" w14:textId="77777777" w:rsidR="009C238B" w:rsidRPr="00A05EDC" w:rsidRDefault="009C238B" w:rsidP="009C238B">
                <w:pPr>
                  <w:ind w:right="96"/>
                  <w:jc w:val="center"/>
                  <w:rPr>
                    <w:rFonts w:ascii="Verdana" w:hAnsi="Verdana" w:cs="Arial"/>
                    <w:sz w:val="24"/>
                    <w:szCs w:val="24"/>
                  </w:rPr>
                </w:pPr>
                <w:r w:rsidRPr="00A05EDC">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851" w:type="dxa"/>
                <w:gridSpan w:val="2"/>
              </w:tcPr>
              <w:p w14:paraId="56776E73" w14:textId="77777777" w:rsidR="009C238B" w:rsidRPr="00A05EDC" w:rsidRDefault="009C238B" w:rsidP="009C238B">
                <w:pPr>
                  <w:ind w:right="96"/>
                  <w:jc w:val="center"/>
                  <w:rPr>
                    <w:rFonts w:ascii="Verdana" w:hAnsi="Verdana" w:cs="Arial"/>
                    <w:sz w:val="24"/>
                    <w:szCs w:val="24"/>
                  </w:rPr>
                </w:pPr>
                <w:r w:rsidRPr="00A05EDC">
                  <w:rPr>
                    <w:rFonts w:ascii="Segoe UI Symbol" w:eastAsia="MS Gothic" w:hAnsi="Segoe UI Symbol" w:cs="Segoe UI Symbol"/>
                    <w:sz w:val="24"/>
                    <w:szCs w:val="24"/>
                  </w:rPr>
                  <w:t>☐</w:t>
                </w:r>
              </w:p>
            </w:tc>
          </w:sdtContent>
        </w:sdt>
      </w:tr>
      <w:tr w:rsidR="009C238B" w:rsidRPr="00A05EDC" w14:paraId="4C7A09BA" w14:textId="77777777" w:rsidTr="390F4481">
        <w:tc>
          <w:tcPr>
            <w:tcW w:w="2547" w:type="dxa"/>
          </w:tcPr>
          <w:p w14:paraId="0EF4B505" w14:textId="77777777" w:rsidR="009C238B" w:rsidRPr="00A05EDC" w:rsidRDefault="009C238B" w:rsidP="009C238B">
            <w:pPr>
              <w:rPr>
                <w:rFonts w:ascii="Verdana" w:hAnsi="Verdana" w:cs="Arial"/>
                <w:b/>
                <w:sz w:val="24"/>
                <w:szCs w:val="24"/>
              </w:rPr>
            </w:pPr>
            <w:r w:rsidRPr="00A05EDC">
              <w:rPr>
                <w:rFonts w:ascii="Verdana" w:hAnsi="Verdana" w:cs="Arial"/>
                <w:b/>
                <w:sz w:val="24"/>
                <w:szCs w:val="24"/>
              </w:rPr>
              <w:t>Recommendations</w:t>
            </w:r>
          </w:p>
          <w:p w14:paraId="5CD14646" w14:textId="77777777" w:rsidR="009C238B" w:rsidRPr="00A05EDC" w:rsidRDefault="009C238B" w:rsidP="009C238B">
            <w:pPr>
              <w:rPr>
                <w:rFonts w:ascii="Verdana" w:hAnsi="Verdana" w:cs="Arial"/>
                <w:b/>
                <w:sz w:val="24"/>
                <w:szCs w:val="24"/>
              </w:rPr>
            </w:pPr>
          </w:p>
        </w:tc>
        <w:tc>
          <w:tcPr>
            <w:tcW w:w="6804" w:type="dxa"/>
            <w:gridSpan w:val="6"/>
          </w:tcPr>
          <w:p w14:paraId="6381D3E1" w14:textId="0EAE6ECE" w:rsidR="009C238B" w:rsidRPr="00A05EDC" w:rsidRDefault="009C238B" w:rsidP="009C238B">
            <w:pPr>
              <w:spacing w:after="160" w:line="259" w:lineRule="auto"/>
              <w:contextualSpacing/>
              <w:rPr>
                <w:rFonts w:ascii="Verdana" w:hAnsi="Verdana" w:cs="Arial"/>
                <w:sz w:val="24"/>
                <w:szCs w:val="24"/>
              </w:rPr>
            </w:pPr>
            <w:r w:rsidRPr="00A05EDC">
              <w:rPr>
                <w:rFonts w:ascii="Verdana" w:hAnsi="Verdana" w:cs="Arial"/>
                <w:sz w:val="24"/>
                <w:szCs w:val="24"/>
              </w:rPr>
              <w:t>Members are asked to:</w:t>
            </w:r>
          </w:p>
          <w:p w14:paraId="06AA4086" w14:textId="0DEBC7DE" w:rsidR="009C238B" w:rsidRPr="00A05EDC" w:rsidRDefault="009C238B" w:rsidP="009C238B">
            <w:pPr>
              <w:pStyle w:val="ListParagraph"/>
              <w:numPr>
                <w:ilvl w:val="0"/>
                <w:numId w:val="12"/>
              </w:numPr>
              <w:jc w:val="both"/>
              <w:rPr>
                <w:rFonts w:ascii="Verdana" w:hAnsi="Verdana" w:cs="Arial"/>
                <w:b/>
                <w:sz w:val="24"/>
                <w:szCs w:val="24"/>
              </w:rPr>
            </w:pPr>
            <w:r w:rsidRPr="00A05EDC">
              <w:rPr>
                <w:rFonts w:ascii="Verdana" w:hAnsi="Verdana" w:cs="Arial"/>
                <w:b/>
                <w:sz w:val="24"/>
                <w:szCs w:val="24"/>
              </w:rPr>
              <w:t xml:space="preserve">RECEIVE </w:t>
            </w:r>
            <w:r w:rsidRPr="00A05EDC">
              <w:rPr>
                <w:rFonts w:ascii="Verdana" w:hAnsi="Verdana" w:cs="Arial"/>
                <w:sz w:val="24"/>
                <w:szCs w:val="24"/>
              </w:rPr>
              <w:t>the quarterly update against the work of the Patient Experience</w:t>
            </w:r>
            <w:r w:rsidR="00A05EDC">
              <w:rPr>
                <w:rFonts w:ascii="Verdana" w:hAnsi="Verdana" w:cs="Arial"/>
                <w:sz w:val="24"/>
                <w:szCs w:val="24"/>
              </w:rPr>
              <w:t xml:space="preserve"> and Concerns Department.</w:t>
            </w:r>
          </w:p>
        </w:tc>
      </w:tr>
    </w:tbl>
    <w:p w14:paraId="00D4157E" w14:textId="73166010" w:rsidR="002A5706" w:rsidRPr="00A05EDC" w:rsidRDefault="0020539A" w:rsidP="00594E45">
      <w:pPr>
        <w:jc w:val="center"/>
        <w:rPr>
          <w:rFonts w:ascii="Verdana" w:hAnsi="Verdana" w:cs="Arial"/>
          <w:sz w:val="24"/>
          <w:szCs w:val="24"/>
        </w:rPr>
      </w:pPr>
      <w:r w:rsidRPr="00A05EDC">
        <w:rPr>
          <w:rFonts w:ascii="Verdana" w:hAnsi="Verdana"/>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A05EDC" w14:paraId="0D6EC592" w14:textId="77777777" w:rsidTr="00C95B3C">
        <w:tc>
          <w:tcPr>
            <w:tcW w:w="9245" w:type="dxa"/>
            <w:gridSpan w:val="4"/>
            <w:shd w:val="clear" w:color="auto" w:fill="D5DCE4" w:themeFill="text2" w:themeFillTint="33"/>
          </w:tcPr>
          <w:p w14:paraId="63492BFB" w14:textId="77777777" w:rsidR="00034194" w:rsidRPr="00A05EDC" w:rsidRDefault="0020539A">
            <w:pPr>
              <w:rPr>
                <w:rFonts w:ascii="Verdana" w:hAnsi="Verdana" w:cs="Arial"/>
                <w:b/>
                <w:sz w:val="24"/>
                <w:szCs w:val="24"/>
              </w:rPr>
            </w:pPr>
            <w:r w:rsidRPr="00A05EDC">
              <w:rPr>
                <w:rFonts w:ascii="Verdana" w:hAnsi="Verdana" w:cs="Arial"/>
                <w:b/>
                <w:sz w:val="24"/>
                <w:szCs w:val="24"/>
              </w:rPr>
              <w:lastRenderedPageBreak/>
              <w:t>Governance and Assurance</w:t>
            </w:r>
          </w:p>
          <w:p w14:paraId="092938A5" w14:textId="77777777" w:rsidR="00034194" w:rsidRPr="00A05EDC" w:rsidRDefault="00034194">
            <w:pPr>
              <w:rPr>
                <w:rFonts w:ascii="Verdana" w:hAnsi="Verdana" w:cs="Arial"/>
                <w:sz w:val="24"/>
                <w:szCs w:val="24"/>
              </w:rPr>
            </w:pPr>
          </w:p>
        </w:tc>
      </w:tr>
      <w:tr w:rsidR="00F5324A" w:rsidRPr="00A05EDC" w14:paraId="215616AA" w14:textId="77777777" w:rsidTr="00F5324A">
        <w:tc>
          <w:tcPr>
            <w:tcW w:w="1809" w:type="dxa"/>
            <w:vMerge w:val="restart"/>
          </w:tcPr>
          <w:p w14:paraId="6D9E2B48" w14:textId="77777777" w:rsidR="00F5324A" w:rsidRPr="00A05EDC" w:rsidRDefault="00F5324A">
            <w:pPr>
              <w:rPr>
                <w:rFonts w:ascii="Verdana" w:hAnsi="Verdana" w:cs="Arial"/>
                <w:b/>
                <w:sz w:val="24"/>
                <w:szCs w:val="24"/>
              </w:rPr>
            </w:pPr>
            <w:r w:rsidRPr="00A05EDC">
              <w:rPr>
                <w:rFonts w:ascii="Verdana" w:hAnsi="Verdana" w:cs="Arial"/>
                <w:b/>
                <w:sz w:val="24"/>
                <w:szCs w:val="24"/>
              </w:rPr>
              <w:t>Link to Enabling Objectives</w:t>
            </w:r>
          </w:p>
          <w:p w14:paraId="67EF60AA" w14:textId="77777777" w:rsidR="00F5324A" w:rsidRPr="00A05EDC" w:rsidRDefault="00F5324A" w:rsidP="00133EA1">
            <w:pPr>
              <w:rPr>
                <w:rFonts w:ascii="Verdana" w:hAnsi="Verdana" w:cs="Arial"/>
                <w:b/>
                <w:sz w:val="24"/>
                <w:szCs w:val="24"/>
              </w:rPr>
            </w:pPr>
            <w:r w:rsidRPr="00A05EDC">
              <w:rPr>
                <w:rFonts w:ascii="Verdana" w:hAnsi="Verdana" w:cs="Arial"/>
                <w:b/>
                <w:i/>
                <w:sz w:val="24"/>
                <w:szCs w:val="24"/>
              </w:rPr>
              <w:t xml:space="preserve">(please </w:t>
            </w:r>
            <w:r w:rsidR="00133EA1" w:rsidRPr="00A05EDC">
              <w:rPr>
                <w:rFonts w:ascii="Verdana" w:hAnsi="Verdana" w:cs="Arial"/>
                <w:b/>
                <w:i/>
                <w:sz w:val="24"/>
                <w:szCs w:val="24"/>
              </w:rPr>
              <w:t>choose</w:t>
            </w:r>
            <w:r w:rsidRPr="00A05EDC">
              <w:rPr>
                <w:rFonts w:ascii="Verdana" w:hAnsi="Verdana" w:cs="Arial"/>
                <w:b/>
                <w:i/>
                <w:sz w:val="24"/>
                <w:szCs w:val="24"/>
              </w:rPr>
              <w:t>)</w:t>
            </w:r>
          </w:p>
        </w:tc>
        <w:tc>
          <w:tcPr>
            <w:tcW w:w="7436" w:type="dxa"/>
            <w:gridSpan w:val="3"/>
            <w:shd w:val="clear" w:color="auto" w:fill="BDD6EE" w:themeFill="accent1" w:themeFillTint="66"/>
          </w:tcPr>
          <w:p w14:paraId="655C4F2B" w14:textId="77777777" w:rsidR="00F5324A" w:rsidRPr="00A05EDC" w:rsidRDefault="00F5324A" w:rsidP="00F5324A">
            <w:pPr>
              <w:jc w:val="both"/>
              <w:rPr>
                <w:rFonts w:ascii="Verdana" w:hAnsi="Verdana" w:cs="Arial"/>
                <w:b/>
                <w:sz w:val="24"/>
                <w:szCs w:val="24"/>
              </w:rPr>
            </w:pPr>
            <w:r w:rsidRPr="00A05EDC">
              <w:rPr>
                <w:rFonts w:ascii="Verdana" w:hAnsi="Verdana" w:cs="Arial"/>
                <w:b/>
                <w:sz w:val="24"/>
                <w:szCs w:val="24"/>
              </w:rPr>
              <w:t>Supporting better health and wellbeing by actively promoting and empowering people to live well in resilient communities</w:t>
            </w:r>
          </w:p>
        </w:tc>
      </w:tr>
      <w:tr w:rsidR="00F5324A" w:rsidRPr="00A05EDC" w14:paraId="679A4338" w14:textId="77777777" w:rsidTr="00F5324A">
        <w:tc>
          <w:tcPr>
            <w:tcW w:w="1809" w:type="dxa"/>
            <w:vMerge/>
          </w:tcPr>
          <w:p w14:paraId="7EB03CC3" w14:textId="77777777" w:rsidR="00F5324A" w:rsidRPr="00A05EDC" w:rsidRDefault="00F5324A">
            <w:pPr>
              <w:rPr>
                <w:rFonts w:ascii="Verdana" w:hAnsi="Verdana" w:cs="Arial"/>
                <w:b/>
                <w:sz w:val="24"/>
                <w:szCs w:val="24"/>
              </w:rPr>
            </w:pPr>
          </w:p>
        </w:tc>
        <w:tc>
          <w:tcPr>
            <w:tcW w:w="5812" w:type="dxa"/>
            <w:gridSpan w:val="2"/>
          </w:tcPr>
          <w:p w14:paraId="4A181035" w14:textId="77777777" w:rsidR="00F5324A" w:rsidRPr="00A05EDC" w:rsidRDefault="00F5324A" w:rsidP="00F5324A">
            <w:pPr>
              <w:rPr>
                <w:rFonts w:ascii="Verdana" w:hAnsi="Verdana" w:cs="Arial"/>
                <w:sz w:val="24"/>
                <w:szCs w:val="24"/>
              </w:rPr>
            </w:pPr>
            <w:r w:rsidRPr="00A05EDC">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624" w:type="dxa"/>
              </w:tcPr>
              <w:p w14:paraId="18329567" w14:textId="77777777" w:rsidR="00F5324A" w:rsidRPr="00A05EDC" w:rsidRDefault="00133EA1" w:rsidP="0020539A">
                <w:pPr>
                  <w:jc w:val="center"/>
                  <w:rPr>
                    <w:rFonts w:ascii="Verdana" w:hAnsi="Verdana" w:cs="Arial"/>
                    <w:sz w:val="24"/>
                    <w:szCs w:val="24"/>
                  </w:rPr>
                </w:pPr>
                <w:r w:rsidRPr="00A05EDC">
                  <w:rPr>
                    <w:rFonts w:ascii="Segoe UI Symbol" w:eastAsia="MS Gothic" w:hAnsi="Segoe UI Symbol" w:cs="Segoe UI Symbol"/>
                    <w:sz w:val="24"/>
                    <w:szCs w:val="24"/>
                  </w:rPr>
                  <w:t>☐</w:t>
                </w:r>
              </w:p>
            </w:tc>
          </w:sdtContent>
        </w:sdt>
      </w:tr>
      <w:tr w:rsidR="00F5324A" w:rsidRPr="00A05EDC" w14:paraId="720F4D55" w14:textId="77777777" w:rsidTr="00F5324A">
        <w:tc>
          <w:tcPr>
            <w:tcW w:w="1809" w:type="dxa"/>
            <w:vMerge/>
          </w:tcPr>
          <w:p w14:paraId="24119B07" w14:textId="77777777" w:rsidR="00F5324A" w:rsidRPr="00A05EDC" w:rsidRDefault="00F5324A">
            <w:pPr>
              <w:rPr>
                <w:rFonts w:ascii="Verdana" w:hAnsi="Verdana" w:cs="Arial"/>
                <w:b/>
                <w:sz w:val="24"/>
                <w:szCs w:val="24"/>
              </w:rPr>
            </w:pPr>
          </w:p>
        </w:tc>
        <w:tc>
          <w:tcPr>
            <w:tcW w:w="5812" w:type="dxa"/>
            <w:gridSpan w:val="2"/>
          </w:tcPr>
          <w:p w14:paraId="527533A8" w14:textId="77777777" w:rsidR="00F5324A" w:rsidRPr="00A05EDC" w:rsidRDefault="00F5324A" w:rsidP="00F5324A">
            <w:pPr>
              <w:rPr>
                <w:rFonts w:ascii="Verdana" w:hAnsi="Verdana" w:cs="Arial"/>
                <w:sz w:val="24"/>
                <w:szCs w:val="24"/>
              </w:rPr>
            </w:pPr>
            <w:r w:rsidRPr="00A05EDC">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754BA53F" w14:textId="77777777" w:rsidR="00F5324A" w:rsidRPr="00A05EDC" w:rsidRDefault="00133EA1" w:rsidP="0020539A">
                <w:pPr>
                  <w:jc w:val="center"/>
                  <w:rPr>
                    <w:rFonts w:ascii="Verdana" w:hAnsi="Verdana" w:cs="Arial"/>
                    <w:sz w:val="24"/>
                    <w:szCs w:val="24"/>
                  </w:rPr>
                </w:pPr>
                <w:r w:rsidRPr="00A05EDC">
                  <w:rPr>
                    <w:rFonts w:ascii="Segoe UI Symbol" w:eastAsia="MS Gothic" w:hAnsi="Segoe UI Symbol" w:cs="Segoe UI Symbol"/>
                    <w:sz w:val="24"/>
                    <w:szCs w:val="24"/>
                  </w:rPr>
                  <w:t>☐</w:t>
                </w:r>
              </w:p>
            </w:tc>
          </w:sdtContent>
        </w:sdt>
      </w:tr>
      <w:tr w:rsidR="00F5324A" w:rsidRPr="00A05EDC" w14:paraId="2E90A590" w14:textId="77777777" w:rsidTr="00F5324A">
        <w:tc>
          <w:tcPr>
            <w:tcW w:w="1809" w:type="dxa"/>
            <w:vMerge/>
          </w:tcPr>
          <w:p w14:paraId="5016A200" w14:textId="77777777" w:rsidR="00F5324A" w:rsidRPr="00A05EDC" w:rsidRDefault="00F5324A">
            <w:pPr>
              <w:rPr>
                <w:rFonts w:ascii="Verdana" w:hAnsi="Verdana" w:cs="Arial"/>
                <w:b/>
                <w:sz w:val="24"/>
                <w:szCs w:val="24"/>
              </w:rPr>
            </w:pPr>
          </w:p>
        </w:tc>
        <w:tc>
          <w:tcPr>
            <w:tcW w:w="5812" w:type="dxa"/>
            <w:gridSpan w:val="2"/>
          </w:tcPr>
          <w:p w14:paraId="0F51B80A" w14:textId="77777777" w:rsidR="00F5324A" w:rsidRPr="00A05EDC" w:rsidRDefault="00F5324A" w:rsidP="00F5324A">
            <w:pPr>
              <w:jc w:val="both"/>
              <w:rPr>
                <w:rFonts w:ascii="Verdana" w:hAnsi="Verdana" w:cs="Arial"/>
                <w:sz w:val="24"/>
                <w:szCs w:val="24"/>
              </w:rPr>
            </w:pPr>
            <w:r w:rsidRPr="00A05EDC">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4D0E0989" w14:textId="77777777" w:rsidR="00F5324A" w:rsidRPr="00A05EDC" w:rsidRDefault="00133EA1" w:rsidP="0020539A">
                <w:pPr>
                  <w:jc w:val="center"/>
                  <w:rPr>
                    <w:rFonts w:ascii="Verdana" w:hAnsi="Verdana" w:cs="Arial"/>
                    <w:sz w:val="24"/>
                    <w:szCs w:val="24"/>
                  </w:rPr>
                </w:pPr>
                <w:r w:rsidRPr="00A05EDC">
                  <w:rPr>
                    <w:rFonts w:ascii="Segoe UI Symbol" w:eastAsia="MS Gothic" w:hAnsi="Segoe UI Symbol" w:cs="Segoe UI Symbol"/>
                    <w:sz w:val="24"/>
                    <w:szCs w:val="24"/>
                  </w:rPr>
                  <w:t>☐</w:t>
                </w:r>
              </w:p>
            </w:tc>
          </w:sdtContent>
        </w:sdt>
      </w:tr>
      <w:tr w:rsidR="00F5324A" w:rsidRPr="00A05EDC" w14:paraId="3591F9E2" w14:textId="77777777" w:rsidTr="00F5324A">
        <w:tc>
          <w:tcPr>
            <w:tcW w:w="1809" w:type="dxa"/>
            <w:vMerge/>
          </w:tcPr>
          <w:p w14:paraId="7E2C4227" w14:textId="77777777" w:rsidR="00F5324A" w:rsidRPr="00A05EDC" w:rsidRDefault="00F5324A" w:rsidP="00C107F2">
            <w:pPr>
              <w:rPr>
                <w:rFonts w:ascii="Verdana" w:hAnsi="Verdana" w:cs="Arial"/>
                <w:b/>
                <w:sz w:val="24"/>
                <w:szCs w:val="24"/>
              </w:rPr>
            </w:pPr>
          </w:p>
        </w:tc>
        <w:tc>
          <w:tcPr>
            <w:tcW w:w="7436" w:type="dxa"/>
            <w:gridSpan w:val="3"/>
            <w:shd w:val="clear" w:color="auto" w:fill="BDD6EE" w:themeFill="accent1" w:themeFillTint="66"/>
          </w:tcPr>
          <w:p w14:paraId="02F2BEE5" w14:textId="77777777" w:rsidR="00F5324A" w:rsidRPr="00A05EDC" w:rsidRDefault="00F5324A" w:rsidP="00C107F2">
            <w:pPr>
              <w:rPr>
                <w:rFonts w:ascii="Verdana" w:hAnsi="Verdana" w:cs="Arial"/>
                <w:b/>
                <w:sz w:val="24"/>
                <w:szCs w:val="24"/>
              </w:rPr>
            </w:pPr>
            <w:r w:rsidRPr="00A05EDC">
              <w:rPr>
                <w:rFonts w:ascii="Verdana" w:hAnsi="Verdana" w:cs="Arial"/>
                <w:b/>
                <w:sz w:val="24"/>
                <w:szCs w:val="24"/>
              </w:rPr>
              <w:t xml:space="preserve">Deliver better care through excellent health and care services achieving the outcomes that matter most to people </w:t>
            </w:r>
          </w:p>
        </w:tc>
      </w:tr>
      <w:tr w:rsidR="00F5324A" w:rsidRPr="00A05EDC" w14:paraId="436E5B15" w14:textId="77777777" w:rsidTr="00F5324A">
        <w:tc>
          <w:tcPr>
            <w:tcW w:w="1809" w:type="dxa"/>
            <w:vMerge/>
          </w:tcPr>
          <w:p w14:paraId="3C2C30C4" w14:textId="77777777" w:rsidR="00F5324A" w:rsidRPr="00A05EDC" w:rsidRDefault="00F5324A" w:rsidP="00C107F2">
            <w:pPr>
              <w:rPr>
                <w:rFonts w:ascii="Verdana" w:hAnsi="Verdana" w:cs="Arial"/>
                <w:b/>
                <w:sz w:val="24"/>
                <w:szCs w:val="24"/>
              </w:rPr>
            </w:pPr>
          </w:p>
        </w:tc>
        <w:tc>
          <w:tcPr>
            <w:tcW w:w="5812" w:type="dxa"/>
            <w:gridSpan w:val="2"/>
          </w:tcPr>
          <w:p w14:paraId="06579BA2" w14:textId="77777777" w:rsidR="00F5324A" w:rsidRPr="00A05EDC" w:rsidRDefault="00F5324A" w:rsidP="00F5324A">
            <w:pPr>
              <w:rPr>
                <w:rFonts w:ascii="Verdana" w:hAnsi="Verdana" w:cs="Arial"/>
                <w:sz w:val="24"/>
                <w:szCs w:val="24"/>
              </w:rPr>
            </w:pPr>
            <w:r w:rsidRPr="00A05EDC">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69FA53D1" w14:textId="77777777" w:rsidR="00F5324A" w:rsidRPr="00A05EDC" w:rsidRDefault="004E5FAE" w:rsidP="00133EA1">
                <w:pPr>
                  <w:jc w:val="center"/>
                  <w:rPr>
                    <w:rFonts w:ascii="Verdana" w:hAnsi="Verdana" w:cs="Arial"/>
                    <w:sz w:val="24"/>
                    <w:szCs w:val="24"/>
                  </w:rPr>
                </w:pPr>
                <w:r w:rsidRPr="00A05EDC">
                  <w:rPr>
                    <w:rFonts w:ascii="Segoe UI Symbol" w:eastAsia="MS Gothic" w:hAnsi="Segoe UI Symbol" w:cs="Segoe UI Symbol"/>
                    <w:sz w:val="24"/>
                    <w:szCs w:val="24"/>
                  </w:rPr>
                  <w:t>☒</w:t>
                </w:r>
              </w:p>
            </w:tc>
          </w:sdtContent>
        </w:sdt>
      </w:tr>
      <w:tr w:rsidR="00F5324A" w:rsidRPr="00A05EDC" w14:paraId="0AF01EAD" w14:textId="77777777" w:rsidTr="00F5324A">
        <w:tc>
          <w:tcPr>
            <w:tcW w:w="1809" w:type="dxa"/>
            <w:vMerge/>
          </w:tcPr>
          <w:p w14:paraId="7BA90C84" w14:textId="77777777" w:rsidR="00F5324A" w:rsidRPr="00A05EDC" w:rsidRDefault="00F5324A" w:rsidP="00C107F2">
            <w:pPr>
              <w:rPr>
                <w:rFonts w:ascii="Verdana" w:hAnsi="Verdana" w:cs="Arial"/>
                <w:b/>
                <w:sz w:val="24"/>
                <w:szCs w:val="24"/>
              </w:rPr>
            </w:pPr>
          </w:p>
        </w:tc>
        <w:tc>
          <w:tcPr>
            <w:tcW w:w="5812" w:type="dxa"/>
            <w:gridSpan w:val="2"/>
          </w:tcPr>
          <w:p w14:paraId="1F5226A1" w14:textId="77777777" w:rsidR="00F5324A" w:rsidRPr="00A05EDC" w:rsidRDefault="00F5324A" w:rsidP="00F5324A">
            <w:pPr>
              <w:rPr>
                <w:rFonts w:ascii="Verdana" w:hAnsi="Verdana" w:cs="Arial"/>
                <w:sz w:val="24"/>
                <w:szCs w:val="24"/>
              </w:rPr>
            </w:pPr>
            <w:r w:rsidRPr="00A05EDC">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14:paraId="2DA0BFF0" w14:textId="77777777" w:rsidR="00F5324A" w:rsidRPr="00A05EDC" w:rsidRDefault="004E5FAE" w:rsidP="00133EA1">
                <w:pPr>
                  <w:jc w:val="center"/>
                  <w:rPr>
                    <w:rFonts w:ascii="Verdana" w:hAnsi="Verdana" w:cs="Arial"/>
                    <w:sz w:val="24"/>
                    <w:szCs w:val="24"/>
                  </w:rPr>
                </w:pPr>
                <w:r w:rsidRPr="00A05EDC">
                  <w:rPr>
                    <w:rFonts w:ascii="Segoe UI Symbol" w:eastAsia="MS Gothic" w:hAnsi="Segoe UI Symbol" w:cs="Segoe UI Symbol"/>
                    <w:sz w:val="24"/>
                    <w:szCs w:val="24"/>
                  </w:rPr>
                  <w:t>☒</w:t>
                </w:r>
              </w:p>
            </w:tc>
          </w:sdtContent>
        </w:sdt>
      </w:tr>
      <w:tr w:rsidR="00F5324A" w:rsidRPr="00A05EDC" w14:paraId="7EADD552" w14:textId="77777777" w:rsidTr="00F5324A">
        <w:tc>
          <w:tcPr>
            <w:tcW w:w="1809" w:type="dxa"/>
            <w:vMerge/>
          </w:tcPr>
          <w:p w14:paraId="38D58713" w14:textId="77777777" w:rsidR="00F5324A" w:rsidRPr="00A05EDC" w:rsidRDefault="00F5324A" w:rsidP="00C107F2">
            <w:pPr>
              <w:rPr>
                <w:rFonts w:ascii="Verdana" w:hAnsi="Verdana" w:cs="Arial"/>
                <w:b/>
                <w:sz w:val="24"/>
                <w:szCs w:val="24"/>
              </w:rPr>
            </w:pPr>
          </w:p>
        </w:tc>
        <w:tc>
          <w:tcPr>
            <w:tcW w:w="5812" w:type="dxa"/>
            <w:gridSpan w:val="2"/>
          </w:tcPr>
          <w:p w14:paraId="72ABAE87" w14:textId="77777777" w:rsidR="00F5324A" w:rsidRPr="00A05EDC" w:rsidRDefault="00F5324A" w:rsidP="00F5324A">
            <w:pPr>
              <w:rPr>
                <w:rFonts w:ascii="Verdana" w:hAnsi="Verdana" w:cs="Arial"/>
                <w:b/>
                <w:sz w:val="24"/>
                <w:szCs w:val="24"/>
              </w:rPr>
            </w:pPr>
            <w:r w:rsidRPr="00A05EDC">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3F536DF3" w14:textId="77777777" w:rsidR="00F5324A" w:rsidRPr="00A05EDC" w:rsidRDefault="004E5FAE" w:rsidP="00133EA1">
                <w:pPr>
                  <w:jc w:val="center"/>
                  <w:rPr>
                    <w:rFonts w:ascii="Verdana" w:hAnsi="Verdana" w:cs="Arial"/>
                    <w:b/>
                    <w:sz w:val="24"/>
                    <w:szCs w:val="24"/>
                  </w:rPr>
                </w:pPr>
                <w:r w:rsidRPr="00A05EDC">
                  <w:rPr>
                    <w:rFonts w:ascii="Segoe UI Symbol" w:eastAsia="MS Gothic" w:hAnsi="Segoe UI Symbol" w:cs="Segoe UI Symbol"/>
                    <w:sz w:val="24"/>
                    <w:szCs w:val="24"/>
                  </w:rPr>
                  <w:t>☒</w:t>
                </w:r>
              </w:p>
            </w:tc>
          </w:sdtContent>
        </w:sdt>
      </w:tr>
      <w:tr w:rsidR="00F5324A" w:rsidRPr="00A05EDC" w14:paraId="2E351B8B" w14:textId="77777777" w:rsidTr="00F5324A">
        <w:tc>
          <w:tcPr>
            <w:tcW w:w="1809" w:type="dxa"/>
            <w:vMerge/>
          </w:tcPr>
          <w:p w14:paraId="6DDDA705" w14:textId="77777777" w:rsidR="00F5324A" w:rsidRPr="00A05EDC" w:rsidRDefault="00F5324A" w:rsidP="00C107F2">
            <w:pPr>
              <w:rPr>
                <w:rFonts w:ascii="Verdana" w:hAnsi="Verdana" w:cs="Arial"/>
                <w:b/>
                <w:sz w:val="24"/>
                <w:szCs w:val="24"/>
              </w:rPr>
            </w:pPr>
          </w:p>
        </w:tc>
        <w:tc>
          <w:tcPr>
            <w:tcW w:w="5812" w:type="dxa"/>
            <w:gridSpan w:val="2"/>
          </w:tcPr>
          <w:p w14:paraId="6B5D4AF2" w14:textId="77777777" w:rsidR="00F5324A" w:rsidRPr="00A05EDC" w:rsidRDefault="00F5324A" w:rsidP="00F5324A">
            <w:pPr>
              <w:rPr>
                <w:rFonts w:ascii="Verdana" w:hAnsi="Verdana" w:cs="Arial"/>
                <w:b/>
                <w:sz w:val="24"/>
                <w:szCs w:val="24"/>
              </w:rPr>
            </w:pPr>
            <w:r w:rsidRPr="00A05EDC">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sdtContent>
            <w:tc>
              <w:tcPr>
                <w:tcW w:w="1624" w:type="dxa"/>
              </w:tcPr>
              <w:p w14:paraId="751127E9" w14:textId="77777777" w:rsidR="00F5324A" w:rsidRPr="00A05EDC" w:rsidRDefault="004E5FAE" w:rsidP="00133EA1">
                <w:pPr>
                  <w:jc w:val="center"/>
                  <w:rPr>
                    <w:rFonts w:ascii="Verdana" w:hAnsi="Verdana" w:cs="Arial"/>
                    <w:b/>
                    <w:sz w:val="24"/>
                    <w:szCs w:val="24"/>
                  </w:rPr>
                </w:pPr>
                <w:r w:rsidRPr="00A05EDC">
                  <w:rPr>
                    <w:rFonts w:ascii="Segoe UI Symbol" w:eastAsia="MS Gothic" w:hAnsi="Segoe UI Symbol" w:cs="Segoe UI Symbol"/>
                    <w:sz w:val="24"/>
                    <w:szCs w:val="24"/>
                  </w:rPr>
                  <w:t>☒</w:t>
                </w:r>
              </w:p>
            </w:tc>
          </w:sdtContent>
        </w:sdt>
      </w:tr>
      <w:tr w:rsidR="00F5324A" w:rsidRPr="00A05EDC" w14:paraId="3021B41B" w14:textId="77777777" w:rsidTr="00F5324A">
        <w:tc>
          <w:tcPr>
            <w:tcW w:w="1809" w:type="dxa"/>
            <w:vMerge/>
          </w:tcPr>
          <w:p w14:paraId="466E6DC0" w14:textId="77777777" w:rsidR="00F5324A" w:rsidRPr="00A05EDC" w:rsidRDefault="00F5324A" w:rsidP="00C107F2">
            <w:pPr>
              <w:rPr>
                <w:rFonts w:ascii="Verdana" w:hAnsi="Verdana" w:cs="Arial"/>
                <w:b/>
                <w:sz w:val="24"/>
                <w:szCs w:val="24"/>
              </w:rPr>
            </w:pPr>
          </w:p>
        </w:tc>
        <w:tc>
          <w:tcPr>
            <w:tcW w:w="5812" w:type="dxa"/>
            <w:gridSpan w:val="2"/>
          </w:tcPr>
          <w:p w14:paraId="157538D1" w14:textId="77777777" w:rsidR="00F5324A" w:rsidRPr="00A05EDC" w:rsidRDefault="00F5324A" w:rsidP="00F5324A">
            <w:pPr>
              <w:rPr>
                <w:rFonts w:ascii="Verdana" w:hAnsi="Verdana" w:cs="Arial"/>
                <w:b/>
                <w:sz w:val="24"/>
                <w:szCs w:val="24"/>
              </w:rPr>
            </w:pPr>
            <w:r w:rsidRPr="00A05EDC">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1624" w:type="dxa"/>
              </w:tcPr>
              <w:p w14:paraId="4D116A24" w14:textId="77777777" w:rsidR="00F5324A" w:rsidRPr="00A05EDC" w:rsidRDefault="004E5FAE" w:rsidP="00133EA1">
                <w:pPr>
                  <w:jc w:val="center"/>
                  <w:rPr>
                    <w:rFonts w:ascii="Verdana" w:hAnsi="Verdana" w:cs="Arial"/>
                    <w:b/>
                    <w:sz w:val="24"/>
                    <w:szCs w:val="24"/>
                  </w:rPr>
                </w:pPr>
                <w:r w:rsidRPr="00A05EDC">
                  <w:rPr>
                    <w:rFonts w:ascii="Segoe UI Symbol" w:eastAsia="MS Gothic" w:hAnsi="Segoe UI Symbol" w:cs="Segoe UI Symbol"/>
                    <w:sz w:val="24"/>
                    <w:szCs w:val="24"/>
                  </w:rPr>
                  <w:t>☒</w:t>
                </w:r>
              </w:p>
            </w:tc>
          </w:sdtContent>
        </w:sdt>
      </w:tr>
      <w:tr w:rsidR="00F5324A" w:rsidRPr="00A05EDC" w14:paraId="690EC914" w14:textId="77777777" w:rsidTr="00CD7AA5">
        <w:tc>
          <w:tcPr>
            <w:tcW w:w="9245" w:type="dxa"/>
            <w:gridSpan w:val="4"/>
            <w:shd w:val="clear" w:color="auto" w:fill="D5DCE4" w:themeFill="text2" w:themeFillTint="33"/>
          </w:tcPr>
          <w:p w14:paraId="18073F29" w14:textId="77777777" w:rsidR="00F5324A" w:rsidRPr="00A05EDC" w:rsidRDefault="00F5324A" w:rsidP="00C107F2">
            <w:pPr>
              <w:rPr>
                <w:rFonts w:ascii="Verdana" w:hAnsi="Verdana" w:cs="Arial"/>
                <w:b/>
                <w:sz w:val="24"/>
                <w:szCs w:val="24"/>
              </w:rPr>
            </w:pPr>
            <w:r w:rsidRPr="00A05EDC">
              <w:rPr>
                <w:rFonts w:ascii="Verdana" w:hAnsi="Verdana" w:cs="Arial"/>
                <w:b/>
                <w:sz w:val="24"/>
                <w:szCs w:val="24"/>
              </w:rPr>
              <w:t>Health and Care Standards</w:t>
            </w:r>
          </w:p>
        </w:tc>
      </w:tr>
      <w:tr w:rsidR="00F5324A" w:rsidRPr="00A05EDC" w14:paraId="131874C9" w14:textId="77777777" w:rsidTr="00F5324A">
        <w:tc>
          <w:tcPr>
            <w:tcW w:w="1809" w:type="dxa"/>
            <w:vMerge w:val="restart"/>
          </w:tcPr>
          <w:p w14:paraId="77450584" w14:textId="77777777" w:rsidR="00F5324A" w:rsidRPr="00A05EDC" w:rsidRDefault="00133EA1" w:rsidP="00F5324A">
            <w:pPr>
              <w:rPr>
                <w:rFonts w:ascii="Verdana" w:hAnsi="Verdana" w:cs="Arial"/>
                <w:sz w:val="24"/>
                <w:szCs w:val="24"/>
              </w:rPr>
            </w:pPr>
            <w:r w:rsidRPr="00A05EDC">
              <w:rPr>
                <w:rFonts w:ascii="Verdana" w:hAnsi="Verdana" w:cs="Arial"/>
                <w:b/>
                <w:i/>
                <w:sz w:val="24"/>
                <w:szCs w:val="24"/>
              </w:rPr>
              <w:t>(please choose)</w:t>
            </w:r>
          </w:p>
        </w:tc>
        <w:tc>
          <w:tcPr>
            <w:tcW w:w="5812" w:type="dxa"/>
            <w:gridSpan w:val="2"/>
          </w:tcPr>
          <w:p w14:paraId="2DF17F75" w14:textId="77777777" w:rsidR="00F5324A" w:rsidRPr="00A05EDC" w:rsidRDefault="00F5324A" w:rsidP="00C107F2">
            <w:pPr>
              <w:rPr>
                <w:rFonts w:ascii="Verdana" w:hAnsi="Verdana" w:cs="Arial"/>
                <w:sz w:val="24"/>
                <w:szCs w:val="24"/>
              </w:rPr>
            </w:pPr>
            <w:r w:rsidRPr="00A05EDC">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24" w:type="dxa"/>
              </w:tcPr>
              <w:p w14:paraId="24B37190" w14:textId="77777777" w:rsidR="00F5324A" w:rsidRPr="00A05EDC" w:rsidRDefault="004E5FAE" w:rsidP="00133EA1">
                <w:pPr>
                  <w:jc w:val="center"/>
                  <w:rPr>
                    <w:rFonts w:ascii="Verdana" w:hAnsi="Verdana" w:cs="Arial"/>
                    <w:sz w:val="24"/>
                    <w:szCs w:val="24"/>
                  </w:rPr>
                </w:pPr>
                <w:r w:rsidRPr="00A05EDC">
                  <w:rPr>
                    <w:rFonts w:ascii="Segoe UI Symbol" w:eastAsia="MS Gothic" w:hAnsi="Segoe UI Symbol" w:cs="Segoe UI Symbol"/>
                    <w:sz w:val="24"/>
                    <w:szCs w:val="24"/>
                  </w:rPr>
                  <w:t>☒</w:t>
                </w:r>
              </w:p>
            </w:tc>
          </w:sdtContent>
        </w:sdt>
      </w:tr>
      <w:tr w:rsidR="00F5324A" w:rsidRPr="00A05EDC" w14:paraId="7DD6083F" w14:textId="77777777" w:rsidTr="00F5324A">
        <w:tc>
          <w:tcPr>
            <w:tcW w:w="1809" w:type="dxa"/>
            <w:vMerge/>
          </w:tcPr>
          <w:p w14:paraId="2C4503D6" w14:textId="77777777" w:rsidR="00F5324A" w:rsidRPr="00A05EDC" w:rsidRDefault="00F5324A" w:rsidP="00F5324A">
            <w:pPr>
              <w:rPr>
                <w:rFonts w:ascii="Verdana" w:hAnsi="Verdana" w:cs="Arial"/>
                <w:b/>
                <w:sz w:val="24"/>
                <w:szCs w:val="24"/>
              </w:rPr>
            </w:pPr>
          </w:p>
        </w:tc>
        <w:tc>
          <w:tcPr>
            <w:tcW w:w="5812" w:type="dxa"/>
            <w:gridSpan w:val="2"/>
          </w:tcPr>
          <w:p w14:paraId="6EB0E0C9" w14:textId="77777777" w:rsidR="00F5324A" w:rsidRPr="00A05EDC" w:rsidRDefault="00F5324A" w:rsidP="00F5324A">
            <w:pPr>
              <w:rPr>
                <w:rFonts w:ascii="Verdana" w:hAnsi="Verdana" w:cs="Arial"/>
                <w:b/>
                <w:sz w:val="24"/>
                <w:szCs w:val="24"/>
              </w:rPr>
            </w:pPr>
            <w:r w:rsidRPr="00A05EDC">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12AC7A21" w14:textId="77777777" w:rsidR="00F5324A" w:rsidRPr="00A05EDC" w:rsidRDefault="004E5FAE" w:rsidP="00133EA1">
                <w:pPr>
                  <w:jc w:val="center"/>
                  <w:rPr>
                    <w:rFonts w:ascii="Verdana" w:hAnsi="Verdana" w:cs="Arial"/>
                    <w:b/>
                    <w:sz w:val="24"/>
                    <w:szCs w:val="24"/>
                  </w:rPr>
                </w:pPr>
                <w:r w:rsidRPr="00A05EDC">
                  <w:rPr>
                    <w:rFonts w:ascii="Segoe UI Symbol" w:eastAsia="MS Gothic" w:hAnsi="Segoe UI Symbol" w:cs="Segoe UI Symbol"/>
                    <w:sz w:val="24"/>
                    <w:szCs w:val="24"/>
                  </w:rPr>
                  <w:t>☒</w:t>
                </w:r>
              </w:p>
            </w:tc>
          </w:sdtContent>
        </w:sdt>
      </w:tr>
      <w:tr w:rsidR="00F5324A" w:rsidRPr="00A05EDC" w14:paraId="6E3D7E49" w14:textId="77777777" w:rsidTr="00F5324A">
        <w:tc>
          <w:tcPr>
            <w:tcW w:w="1809" w:type="dxa"/>
            <w:vMerge/>
          </w:tcPr>
          <w:p w14:paraId="170744F0" w14:textId="77777777" w:rsidR="00F5324A" w:rsidRPr="00A05EDC" w:rsidRDefault="00F5324A" w:rsidP="00F5324A">
            <w:pPr>
              <w:rPr>
                <w:rFonts w:ascii="Verdana" w:hAnsi="Verdana" w:cs="Arial"/>
                <w:b/>
                <w:sz w:val="24"/>
                <w:szCs w:val="24"/>
              </w:rPr>
            </w:pPr>
          </w:p>
        </w:tc>
        <w:tc>
          <w:tcPr>
            <w:tcW w:w="5812" w:type="dxa"/>
            <w:gridSpan w:val="2"/>
          </w:tcPr>
          <w:p w14:paraId="0CEC5BF8" w14:textId="77777777" w:rsidR="00F5324A" w:rsidRPr="00A05EDC" w:rsidRDefault="00F5324A" w:rsidP="00F5324A">
            <w:pPr>
              <w:rPr>
                <w:rFonts w:ascii="Verdana" w:hAnsi="Verdana" w:cs="Arial"/>
                <w:b/>
                <w:sz w:val="24"/>
                <w:szCs w:val="24"/>
              </w:rPr>
            </w:pPr>
            <w:r w:rsidRPr="00A05EDC">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6290F615" w14:textId="77777777" w:rsidR="00F5324A" w:rsidRPr="00A05EDC" w:rsidRDefault="004E5FAE" w:rsidP="00133EA1">
                <w:pPr>
                  <w:jc w:val="center"/>
                  <w:rPr>
                    <w:rFonts w:ascii="Verdana" w:hAnsi="Verdana" w:cs="Arial"/>
                    <w:b/>
                    <w:sz w:val="24"/>
                    <w:szCs w:val="24"/>
                  </w:rPr>
                </w:pPr>
                <w:r w:rsidRPr="00A05EDC">
                  <w:rPr>
                    <w:rFonts w:ascii="Segoe UI Symbol" w:eastAsia="MS Gothic" w:hAnsi="Segoe UI Symbol" w:cs="Segoe UI Symbol"/>
                    <w:sz w:val="24"/>
                    <w:szCs w:val="24"/>
                  </w:rPr>
                  <w:t>☒</w:t>
                </w:r>
              </w:p>
            </w:tc>
          </w:sdtContent>
        </w:sdt>
      </w:tr>
      <w:tr w:rsidR="00F5324A" w:rsidRPr="00A05EDC" w14:paraId="53396170" w14:textId="77777777" w:rsidTr="00F5324A">
        <w:tc>
          <w:tcPr>
            <w:tcW w:w="1809" w:type="dxa"/>
            <w:vMerge/>
          </w:tcPr>
          <w:p w14:paraId="48229D9F" w14:textId="77777777" w:rsidR="00F5324A" w:rsidRPr="00A05EDC" w:rsidRDefault="00F5324A" w:rsidP="00F5324A">
            <w:pPr>
              <w:rPr>
                <w:rFonts w:ascii="Verdana" w:hAnsi="Verdana" w:cs="Arial"/>
                <w:b/>
                <w:sz w:val="24"/>
                <w:szCs w:val="24"/>
              </w:rPr>
            </w:pPr>
          </w:p>
        </w:tc>
        <w:tc>
          <w:tcPr>
            <w:tcW w:w="5812" w:type="dxa"/>
            <w:gridSpan w:val="2"/>
          </w:tcPr>
          <w:p w14:paraId="7305B433" w14:textId="77777777" w:rsidR="00F5324A" w:rsidRPr="00A05EDC" w:rsidRDefault="00F5324A" w:rsidP="00F5324A">
            <w:pPr>
              <w:rPr>
                <w:rFonts w:ascii="Verdana" w:hAnsi="Verdana" w:cs="Arial"/>
                <w:b/>
                <w:sz w:val="24"/>
                <w:szCs w:val="24"/>
              </w:rPr>
            </w:pPr>
            <w:r w:rsidRPr="00A05EDC">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14:paraId="3CDF07C2" w14:textId="77777777" w:rsidR="00F5324A" w:rsidRPr="00A05EDC" w:rsidRDefault="004E5FAE" w:rsidP="00133EA1">
                <w:pPr>
                  <w:jc w:val="center"/>
                  <w:rPr>
                    <w:rFonts w:ascii="Verdana" w:hAnsi="Verdana" w:cs="Arial"/>
                    <w:b/>
                    <w:sz w:val="24"/>
                    <w:szCs w:val="24"/>
                  </w:rPr>
                </w:pPr>
                <w:r w:rsidRPr="00A05EDC">
                  <w:rPr>
                    <w:rFonts w:ascii="Segoe UI Symbol" w:eastAsia="MS Gothic" w:hAnsi="Segoe UI Symbol" w:cs="Segoe UI Symbol"/>
                    <w:sz w:val="24"/>
                    <w:szCs w:val="24"/>
                  </w:rPr>
                  <w:t>☒</w:t>
                </w:r>
              </w:p>
            </w:tc>
          </w:sdtContent>
        </w:sdt>
      </w:tr>
      <w:tr w:rsidR="00F5324A" w:rsidRPr="00A05EDC" w14:paraId="4C6AA714" w14:textId="77777777" w:rsidTr="00F5324A">
        <w:tc>
          <w:tcPr>
            <w:tcW w:w="1809" w:type="dxa"/>
            <w:vMerge/>
          </w:tcPr>
          <w:p w14:paraId="5B5BD5DC" w14:textId="77777777" w:rsidR="00F5324A" w:rsidRPr="00A05EDC" w:rsidRDefault="00F5324A" w:rsidP="00F5324A">
            <w:pPr>
              <w:rPr>
                <w:rFonts w:ascii="Verdana" w:hAnsi="Verdana" w:cs="Arial"/>
                <w:b/>
                <w:sz w:val="24"/>
                <w:szCs w:val="24"/>
              </w:rPr>
            </w:pPr>
          </w:p>
        </w:tc>
        <w:tc>
          <w:tcPr>
            <w:tcW w:w="5812" w:type="dxa"/>
            <w:gridSpan w:val="2"/>
          </w:tcPr>
          <w:p w14:paraId="6D284065" w14:textId="77777777" w:rsidR="00F5324A" w:rsidRPr="00A05EDC" w:rsidRDefault="00F5324A" w:rsidP="00F5324A">
            <w:pPr>
              <w:rPr>
                <w:rFonts w:ascii="Verdana" w:hAnsi="Verdana" w:cs="Arial"/>
                <w:b/>
                <w:sz w:val="24"/>
                <w:szCs w:val="24"/>
              </w:rPr>
            </w:pPr>
            <w:r w:rsidRPr="00A05EDC">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3C3B5CFA" w14:textId="77777777" w:rsidR="00F5324A" w:rsidRPr="00A05EDC" w:rsidRDefault="004E5FAE" w:rsidP="00133EA1">
                <w:pPr>
                  <w:jc w:val="center"/>
                  <w:rPr>
                    <w:rFonts w:ascii="Verdana" w:hAnsi="Verdana" w:cs="Arial"/>
                    <w:b/>
                    <w:sz w:val="24"/>
                    <w:szCs w:val="24"/>
                  </w:rPr>
                </w:pPr>
                <w:r w:rsidRPr="00A05EDC">
                  <w:rPr>
                    <w:rFonts w:ascii="Segoe UI Symbol" w:eastAsia="MS Gothic" w:hAnsi="Segoe UI Symbol" w:cs="Segoe UI Symbol"/>
                    <w:sz w:val="24"/>
                    <w:szCs w:val="24"/>
                  </w:rPr>
                  <w:t>☒</w:t>
                </w:r>
              </w:p>
            </w:tc>
          </w:sdtContent>
        </w:sdt>
      </w:tr>
      <w:tr w:rsidR="00F5324A" w:rsidRPr="00A05EDC" w14:paraId="420E0966" w14:textId="77777777" w:rsidTr="00F5324A">
        <w:tc>
          <w:tcPr>
            <w:tcW w:w="1809" w:type="dxa"/>
            <w:vMerge/>
          </w:tcPr>
          <w:p w14:paraId="32989650" w14:textId="77777777" w:rsidR="00F5324A" w:rsidRPr="00A05EDC" w:rsidRDefault="00F5324A" w:rsidP="00F5324A">
            <w:pPr>
              <w:rPr>
                <w:rFonts w:ascii="Verdana" w:hAnsi="Verdana" w:cs="Arial"/>
                <w:b/>
                <w:sz w:val="24"/>
                <w:szCs w:val="24"/>
              </w:rPr>
            </w:pPr>
          </w:p>
        </w:tc>
        <w:tc>
          <w:tcPr>
            <w:tcW w:w="5812" w:type="dxa"/>
            <w:gridSpan w:val="2"/>
          </w:tcPr>
          <w:p w14:paraId="22CB520E" w14:textId="77777777" w:rsidR="00F5324A" w:rsidRPr="00A05EDC" w:rsidRDefault="00F5324A" w:rsidP="00F5324A">
            <w:pPr>
              <w:rPr>
                <w:rFonts w:ascii="Verdana" w:hAnsi="Verdana" w:cs="Arial"/>
                <w:b/>
                <w:sz w:val="24"/>
                <w:szCs w:val="24"/>
              </w:rPr>
            </w:pPr>
            <w:r w:rsidRPr="00A05EDC">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14:paraId="6D17B880" w14:textId="77777777" w:rsidR="00F5324A" w:rsidRPr="00A05EDC" w:rsidRDefault="004E5FAE" w:rsidP="00133EA1">
                <w:pPr>
                  <w:jc w:val="center"/>
                  <w:rPr>
                    <w:rFonts w:ascii="Verdana" w:hAnsi="Verdana" w:cs="Arial"/>
                    <w:b/>
                    <w:sz w:val="24"/>
                    <w:szCs w:val="24"/>
                  </w:rPr>
                </w:pPr>
                <w:r w:rsidRPr="00A05EDC">
                  <w:rPr>
                    <w:rFonts w:ascii="Segoe UI Symbol" w:eastAsia="MS Gothic" w:hAnsi="Segoe UI Symbol" w:cs="Segoe UI Symbol"/>
                    <w:sz w:val="24"/>
                    <w:szCs w:val="24"/>
                  </w:rPr>
                  <w:t>☒</w:t>
                </w:r>
              </w:p>
            </w:tc>
          </w:sdtContent>
        </w:sdt>
      </w:tr>
      <w:tr w:rsidR="00F5324A" w:rsidRPr="00A05EDC" w14:paraId="34E4CD23" w14:textId="77777777" w:rsidTr="00F5324A">
        <w:tc>
          <w:tcPr>
            <w:tcW w:w="1809" w:type="dxa"/>
            <w:vMerge/>
          </w:tcPr>
          <w:p w14:paraId="2F8B747C" w14:textId="77777777" w:rsidR="00F5324A" w:rsidRPr="00A05EDC" w:rsidRDefault="00F5324A" w:rsidP="00F5324A">
            <w:pPr>
              <w:rPr>
                <w:rFonts w:ascii="Verdana" w:hAnsi="Verdana" w:cs="Arial"/>
                <w:b/>
                <w:sz w:val="24"/>
                <w:szCs w:val="24"/>
              </w:rPr>
            </w:pPr>
          </w:p>
        </w:tc>
        <w:tc>
          <w:tcPr>
            <w:tcW w:w="5812" w:type="dxa"/>
            <w:gridSpan w:val="2"/>
          </w:tcPr>
          <w:p w14:paraId="14007824" w14:textId="77777777" w:rsidR="00F5324A" w:rsidRPr="00A05EDC" w:rsidRDefault="00F5324A" w:rsidP="00F5324A">
            <w:pPr>
              <w:rPr>
                <w:rFonts w:ascii="Verdana" w:hAnsi="Verdana" w:cs="Arial"/>
                <w:b/>
                <w:sz w:val="24"/>
                <w:szCs w:val="24"/>
              </w:rPr>
            </w:pPr>
            <w:r w:rsidRPr="00A05EDC">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710DAE4E" w14:textId="77777777" w:rsidR="00F5324A" w:rsidRPr="00A05EDC" w:rsidRDefault="004E5FAE" w:rsidP="00133EA1">
                <w:pPr>
                  <w:jc w:val="center"/>
                  <w:rPr>
                    <w:rFonts w:ascii="Verdana" w:hAnsi="Verdana" w:cs="Arial"/>
                    <w:b/>
                    <w:sz w:val="24"/>
                    <w:szCs w:val="24"/>
                  </w:rPr>
                </w:pPr>
                <w:r w:rsidRPr="00A05EDC">
                  <w:rPr>
                    <w:rFonts w:ascii="Segoe UI Symbol" w:eastAsia="MS Gothic" w:hAnsi="Segoe UI Symbol" w:cs="Segoe UI Symbol"/>
                    <w:sz w:val="24"/>
                    <w:szCs w:val="24"/>
                  </w:rPr>
                  <w:t>☒</w:t>
                </w:r>
              </w:p>
            </w:tc>
          </w:sdtContent>
        </w:sdt>
      </w:tr>
      <w:tr w:rsidR="00F5324A" w:rsidRPr="00A05EDC" w14:paraId="0779384B" w14:textId="77777777" w:rsidTr="00CD7AA5">
        <w:tc>
          <w:tcPr>
            <w:tcW w:w="9245" w:type="dxa"/>
            <w:gridSpan w:val="4"/>
            <w:shd w:val="clear" w:color="auto" w:fill="D5DCE4" w:themeFill="text2" w:themeFillTint="33"/>
          </w:tcPr>
          <w:p w14:paraId="489E99A5" w14:textId="77777777" w:rsidR="00F5324A" w:rsidRPr="00A05EDC" w:rsidRDefault="00F5324A" w:rsidP="00F5324A">
            <w:pPr>
              <w:rPr>
                <w:rFonts w:ascii="Verdana" w:hAnsi="Verdana" w:cs="Arial"/>
                <w:b/>
                <w:sz w:val="24"/>
                <w:szCs w:val="24"/>
              </w:rPr>
            </w:pPr>
            <w:r w:rsidRPr="00A05EDC">
              <w:rPr>
                <w:rFonts w:ascii="Verdana" w:hAnsi="Verdana" w:cs="Arial"/>
                <w:b/>
                <w:sz w:val="24"/>
                <w:szCs w:val="24"/>
              </w:rPr>
              <w:t>Quality, Safety and Patient Experience</w:t>
            </w:r>
          </w:p>
        </w:tc>
      </w:tr>
      <w:tr w:rsidR="00F5324A" w:rsidRPr="00A05EDC" w14:paraId="2738D946" w14:textId="77777777" w:rsidTr="00C95B3C">
        <w:tc>
          <w:tcPr>
            <w:tcW w:w="9245" w:type="dxa"/>
            <w:gridSpan w:val="4"/>
          </w:tcPr>
          <w:p w14:paraId="5071578F" w14:textId="45547890" w:rsidR="00F5324A" w:rsidRPr="00A05EDC" w:rsidRDefault="003D5165" w:rsidP="0002202B">
            <w:pPr>
              <w:rPr>
                <w:rFonts w:ascii="Verdana" w:hAnsi="Verdana" w:cs="Arial"/>
                <w:b/>
                <w:sz w:val="24"/>
                <w:szCs w:val="24"/>
              </w:rPr>
            </w:pPr>
            <w:r w:rsidRPr="00A05EDC">
              <w:rPr>
                <w:rFonts w:ascii="Verdana" w:hAnsi="Verdana" w:cs="Arial"/>
                <w:sz w:val="24"/>
                <w:szCs w:val="24"/>
              </w:rPr>
              <w:t xml:space="preserve">The </w:t>
            </w:r>
            <w:r w:rsidR="00594E45" w:rsidRPr="00A05EDC">
              <w:rPr>
                <w:rFonts w:ascii="Verdana" w:hAnsi="Verdana" w:cs="Arial"/>
                <w:sz w:val="24"/>
                <w:szCs w:val="24"/>
              </w:rPr>
              <w:t xml:space="preserve">patient experience, </w:t>
            </w:r>
            <w:r w:rsidRPr="00A05EDC">
              <w:rPr>
                <w:rFonts w:ascii="Verdana" w:hAnsi="Verdana" w:cs="Arial"/>
                <w:sz w:val="24"/>
                <w:szCs w:val="24"/>
              </w:rPr>
              <w:t xml:space="preserve">incidents and complaints have been reviewed by the </w:t>
            </w:r>
            <w:r w:rsidR="004C4F99">
              <w:rPr>
                <w:rFonts w:ascii="Verdana" w:hAnsi="Verdana" w:cs="Arial"/>
                <w:sz w:val="24"/>
                <w:szCs w:val="24"/>
              </w:rPr>
              <w:t>Service Group’s</w:t>
            </w:r>
            <w:r w:rsidRPr="00A05EDC">
              <w:rPr>
                <w:rFonts w:ascii="Verdana" w:hAnsi="Verdana" w:cs="Arial"/>
                <w:sz w:val="24"/>
                <w:szCs w:val="24"/>
              </w:rPr>
              <w:t xml:space="preserve"> Quality &amp; Safety Teams to take forward any learning to mitigate recurrence.</w:t>
            </w:r>
            <w:r w:rsidR="0002202B" w:rsidRPr="00A05EDC">
              <w:rPr>
                <w:rFonts w:ascii="Verdana" w:hAnsi="Verdana" w:cs="Arial"/>
                <w:sz w:val="24"/>
                <w:szCs w:val="24"/>
              </w:rPr>
              <w:t xml:space="preserve">  </w:t>
            </w:r>
          </w:p>
        </w:tc>
      </w:tr>
      <w:tr w:rsidR="00F5324A" w:rsidRPr="00A05EDC" w14:paraId="12B5375D" w14:textId="77777777" w:rsidTr="00CD7AA5">
        <w:tc>
          <w:tcPr>
            <w:tcW w:w="9245" w:type="dxa"/>
            <w:gridSpan w:val="4"/>
            <w:shd w:val="clear" w:color="auto" w:fill="D5DCE4" w:themeFill="text2" w:themeFillTint="33"/>
          </w:tcPr>
          <w:p w14:paraId="4AF4217B" w14:textId="77777777" w:rsidR="00F5324A" w:rsidRPr="00A05EDC" w:rsidRDefault="00F5324A" w:rsidP="00F5324A">
            <w:pPr>
              <w:rPr>
                <w:rFonts w:ascii="Verdana" w:hAnsi="Verdana" w:cs="Arial"/>
                <w:b/>
                <w:sz w:val="24"/>
                <w:szCs w:val="24"/>
              </w:rPr>
            </w:pPr>
            <w:r w:rsidRPr="00A05EDC">
              <w:rPr>
                <w:rFonts w:ascii="Verdana" w:hAnsi="Verdana" w:cs="Arial"/>
                <w:b/>
                <w:sz w:val="24"/>
                <w:szCs w:val="24"/>
              </w:rPr>
              <w:t>Financial Implications</w:t>
            </w:r>
          </w:p>
        </w:tc>
      </w:tr>
      <w:tr w:rsidR="0002202B" w:rsidRPr="00A05EDC" w14:paraId="782310E4" w14:textId="77777777" w:rsidTr="00C95B3C">
        <w:tc>
          <w:tcPr>
            <w:tcW w:w="9245" w:type="dxa"/>
            <w:gridSpan w:val="4"/>
          </w:tcPr>
          <w:p w14:paraId="4D19AFCB" w14:textId="77777777" w:rsidR="003D5165" w:rsidRPr="00A05EDC" w:rsidRDefault="003D5165" w:rsidP="003D5165">
            <w:pPr>
              <w:ind w:right="96"/>
              <w:jc w:val="both"/>
              <w:rPr>
                <w:rFonts w:ascii="Verdana" w:eastAsia="Verdana" w:hAnsi="Verdana" w:cs="Arial"/>
                <w:sz w:val="24"/>
                <w:szCs w:val="24"/>
              </w:rPr>
            </w:pPr>
            <w:r w:rsidRPr="00A05EDC">
              <w:rPr>
                <w:rFonts w:ascii="Verdana" w:eastAsia="Verdana" w:hAnsi="Verdana" w:cs="Arial"/>
                <w:sz w:val="24"/>
                <w:szCs w:val="24"/>
              </w:rPr>
              <w:t xml:space="preserve">Financial implications will be assessed following completion of the investigations. </w:t>
            </w:r>
          </w:p>
          <w:p w14:paraId="6D79E3BF" w14:textId="77777777" w:rsidR="0002202B" w:rsidRPr="00A05EDC" w:rsidRDefault="003D5165" w:rsidP="003D5165">
            <w:pPr>
              <w:ind w:right="96"/>
              <w:jc w:val="both"/>
              <w:rPr>
                <w:rFonts w:ascii="Verdana" w:hAnsi="Verdana" w:cs="Arial"/>
                <w:color w:val="FF0000"/>
                <w:sz w:val="24"/>
                <w:szCs w:val="24"/>
              </w:rPr>
            </w:pPr>
            <w:r w:rsidRPr="00A05EDC">
              <w:rPr>
                <w:rFonts w:ascii="Verdana" w:eastAsia="Verdana" w:hAnsi="Verdana" w:cs="Arial"/>
                <w:sz w:val="24"/>
                <w:szCs w:val="24"/>
              </w:rPr>
              <w:t xml:space="preserve"> </w:t>
            </w:r>
          </w:p>
        </w:tc>
      </w:tr>
      <w:tr w:rsidR="0002202B" w:rsidRPr="00A05EDC" w14:paraId="21D334B1" w14:textId="77777777" w:rsidTr="00CD7AA5">
        <w:tc>
          <w:tcPr>
            <w:tcW w:w="9245" w:type="dxa"/>
            <w:gridSpan w:val="4"/>
            <w:shd w:val="clear" w:color="auto" w:fill="D5DCE4" w:themeFill="text2" w:themeFillTint="33"/>
          </w:tcPr>
          <w:p w14:paraId="744BFA6E" w14:textId="77777777" w:rsidR="0002202B" w:rsidRPr="00A05EDC" w:rsidRDefault="0002202B" w:rsidP="0002202B">
            <w:pPr>
              <w:keepNext/>
              <w:keepLines/>
              <w:ind w:right="96"/>
              <w:rPr>
                <w:rFonts w:ascii="Verdana" w:hAnsi="Verdana" w:cs="Arial"/>
                <w:b/>
                <w:sz w:val="24"/>
                <w:szCs w:val="24"/>
              </w:rPr>
            </w:pPr>
            <w:r w:rsidRPr="00A05EDC">
              <w:rPr>
                <w:rFonts w:ascii="Verdana" w:hAnsi="Verdana" w:cs="Arial"/>
                <w:b/>
                <w:sz w:val="24"/>
                <w:szCs w:val="24"/>
              </w:rPr>
              <w:t>Legal Implications (including equality and diversity assessment)</w:t>
            </w:r>
          </w:p>
        </w:tc>
      </w:tr>
      <w:tr w:rsidR="0002202B" w:rsidRPr="00A05EDC" w14:paraId="13462AE6" w14:textId="77777777" w:rsidTr="00C95B3C">
        <w:tc>
          <w:tcPr>
            <w:tcW w:w="9245" w:type="dxa"/>
            <w:gridSpan w:val="4"/>
          </w:tcPr>
          <w:p w14:paraId="3E991EFA" w14:textId="77777777" w:rsidR="0002202B" w:rsidRPr="00A05EDC" w:rsidRDefault="003D5165" w:rsidP="0002202B">
            <w:pPr>
              <w:ind w:right="96"/>
              <w:rPr>
                <w:rFonts w:ascii="Verdana" w:hAnsi="Verdana" w:cs="Arial"/>
                <w:color w:val="FF0000"/>
                <w:sz w:val="24"/>
                <w:szCs w:val="24"/>
              </w:rPr>
            </w:pPr>
            <w:r w:rsidRPr="00A05EDC">
              <w:rPr>
                <w:rFonts w:ascii="Verdana" w:hAnsi="Verdana" w:cs="Arial"/>
                <w:sz w:val="24"/>
                <w:szCs w:val="24"/>
              </w:rPr>
              <w:t>Investigation are ongoing in relation to the incident and complaints and will be managed in accordance with the Civil Procedure Rules of the NHS Concerns, Complaints and Redress Arrangements Wales Regulations 2011</w:t>
            </w:r>
          </w:p>
        </w:tc>
      </w:tr>
      <w:tr w:rsidR="0002202B" w:rsidRPr="00A05EDC" w14:paraId="42384BBB" w14:textId="77777777" w:rsidTr="00CD7AA5">
        <w:tc>
          <w:tcPr>
            <w:tcW w:w="9245" w:type="dxa"/>
            <w:gridSpan w:val="4"/>
            <w:shd w:val="clear" w:color="auto" w:fill="D5DCE4" w:themeFill="text2" w:themeFillTint="33"/>
          </w:tcPr>
          <w:p w14:paraId="05E87760" w14:textId="77777777" w:rsidR="0002202B" w:rsidRPr="00A05EDC" w:rsidRDefault="0002202B" w:rsidP="0002202B">
            <w:pPr>
              <w:ind w:right="96"/>
              <w:rPr>
                <w:rFonts w:ascii="Verdana" w:hAnsi="Verdana" w:cs="Arial"/>
                <w:b/>
                <w:color w:val="FF0000"/>
                <w:sz w:val="24"/>
                <w:szCs w:val="24"/>
              </w:rPr>
            </w:pPr>
            <w:r w:rsidRPr="00A05EDC">
              <w:rPr>
                <w:rFonts w:ascii="Verdana" w:hAnsi="Verdana" w:cs="Arial"/>
                <w:b/>
                <w:sz w:val="24"/>
                <w:szCs w:val="24"/>
              </w:rPr>
              <w:t>Staffing Implications</w:t>
            </w:r>
          </w:p>
        </w:tc>
      </w:tr>
      <w:tr w:rsidR="0002202B" w:rsidRPr="00A05EDC" w14:paraId="0DA0D8BE" w14:textId="77777777" w:rsidTr="00C95B3C">
        <w:tc>
          <w:tcPr>
            <w:tcW w:w="9245" w:type="dxa"/>
            <w:gridSpan w:val="4"/>
          </w:tcPr>
          <w:p w14:paraId="3EB02FBD" w14:textId="77777777" w:rsidR="0002202B" w:rsidRPr="00A05EDC" w:rsidRDefault="00826FA7" w:rsidP="00594E45">
            <w:pPr>
              <w:ind w:right="96"/>
              <w:jc w:val="both"/>
              <w:rPr>
                <w:rFonts w:ascii="Verdana" w:hAnsi="Verdana" w:cs="Arial"/>
                <w:sz w:val="24"/>
                <w:szCs w:val="24"/>
              </w:rPr>
            </w:pPr>
            <w:r w:rsidRPr="00A05EDC">
              <w:rPr>
                <w:rFonts w:ascii="Verdana" w:hAnsi="Verdana" w:cs="Arial"/>
                <w:sz w:val="24"/>
                <w:szCs w:val="24"/>
              </w:rPr>
              <w:t>None</w:t>
            </w:r>
          </w:p>
          <w:p w14:paraId="04BE2512" w14:textId="4CB7B539" w:rsidR="00826FA7" w:rsidRPr="00A05EDC" w:rsidRDefault="00826FA7" w:rsidP="00594E45">
            <w:pPr>
              <w:ind w:right="96"/>
              <w:jc w:val="both"/>
              <w:rPr>
                <w:rFonts w:ascii="Verdana" w:hAnsi="Verdana" w:cs="Arial"/>
                <w:sz w:val="24"/>
                <w:szCs w:val="24"/>
              </w:rPr>
            </w:pPr>
          </w:p>
        </w:tc>
      </w:tr>
      <w:tr w:rsidR="0002202B" w:rsidRPr="00A05EDC" w14:paraId="302AD680" w14:textId="77777777" w:rsidTr="00CD7AA5">
        <w:tc>
          <w:tcPr>
            <w:tcW w:w="9245" w:type="dxa"/>
            <w:gridSpan w:val="4"/>
            <w:shd w:val="clear" w:color="auto" w:fill="D5DCE4" w:themeFill="text2" w:themeFillTint="33"/>
          </w:tcPr>
          <w:p w14:paraId="6EA7A326" w14:textId="77777777" w:rsidR="0002202B" w:rsidRPr="00A05EDC" w:rsidRDefault="0002202B" w:rsidP="0002202B">
            <w:pPr>
              <w:ind w:right="96"/>
              <w:rPr>
                <w:rFonts w:ascii="Verdana" w:hAnsi="Verdana" w:cs="Arial"/>
                <w:b/>
                <w:color w:val="FF0000"/>
                <w:sz w:val="24"/>
                <w:szCs w:val="24"/>
              </w:rPr>
            </w:pPr>
            <w:r w:rsidRPr="00A05EDC">
              <w:rPr>
                <w:rFonts w:ascii="Verdana" w:hAnsi="Verdana" w:cs="Arial"/>
                <w:b/>
                <w:sz w:val="24"/>
                <w:szCs w:val="24"/>
              </w:rPr>
              <w:t>Long Term Implications (including the impact of the Well-being of Future Generations (Wales) Act 2015)</w:t>
            </w:r>
          </w:p>
        </w:tc>
      </w:tr>
      <w:tr w:rsidR="0002202B" w:rsidRPr="00A05EDC" w14:paraId="5219CE73" w14:textId="77777777" w:rsidTr="00C95B3C">
        <w:tc>
          <w:tcPr>
            <w:tcW w:w="9245" w:type="dxa"/>
            <w:gridSpan w:val="4"/>
          </w:tcPr>
          <w:p w14:paraId="7673C357" w14:textId="77777777" w:rsidR="0002202B" w:rsidRPr="00A05EDC" w:rsidRDefault="0002202B" w:rsidP="002A5706">
            <w:pPr>
              <w:spacing w:after="160" w:line="259" w:lineRule="auto"/>
              <w:ind w:right="96"/>
              <w:rPr>
                <w:rFonts w:ascii="Verdana" w:hAnsi="Verdana" w:cs="Arial"/>
                <w:sz w:val="24"/>
                <w:szCs w:val="24"/>
              </w:rPr>
            </w:pPr>
            <w:r w:rsidRPr="00A05EDC">
              <w:rPr>
                <w:rFonts w:ascii="Verdana" w:hAnsi="Verdana" w:cs="Arial"/>
                <w:sz w:val="24"/>
                <w:szCs w:val="24"/>
              </w:rPr>
              <w:lastRenderedPageBreak/>
              <w:t xml:space="preserve">No implications for the </w:t>
            </w:r>
            <w:r w:rsidR="002A5706" w:rsidRPr="00A05EDC">
              <w:rPr>
                <w:rFonts w:ascii="Verdana" w:hAnsi="Verdana" w:cs="Arial"/>
                <w:sz w:val="24"/>
                <w:szCs w:val="24"/>
              </w:rPr>
              <w:t xml:space="preserve">Team </w:t>
            </w:r>
            <w:r w:rsidRPr="00A05EDC">
              <w:rPr>
                <w:rFonts w:ascii="Verdana" w:hAnsi="Verdana" w:cs="Arial"/>
                <w:sz w:val="24"/>
                <w:szCs w:val="24"/>
              </w:rPr>
              <w:t>to be notified of.</w:t>
            </w:r>
          </w:p>
        </w:tc>
      </w:tr>
      <w:tr w:rsidR="0002202B" w:rsidRPr="00A05EDC" w14:paraId="28F2A3B2" w14:textId="77777777" w:rsidTr="00C95B3C">
        <w:tc>
          <w:tcPr>
            <w:tcW w:w="2470" w:type="dxa"/>
            <w:gridSpan w:val="2"/>
          </w:tcPr>
          <w:p w14:paraId="4311F6B5" w14:textId="77777777" w:rsidR="0002202B" w:rsidRPr="00A05EDC" w:rsidRDefault="0002202B" w:rsidP="0002202B">
            <w:pPr>
              <w:ind w:right="96"/>
              <w:rPr>
                <w:rFonts w:ascii="Verdana" w:hAnsi="Verdana" w:cs="Arial"/>
                <w:color w:val="FF0000"/>
                <w:sz w:val="24"/>
                <w:szCs w:val="24"/>
              </w:rPr>
            </w:pPr>
            <w:r w:rsidRPr="00A05EDC">
              <w:rPr>
                <w:rFonts w:ascii="Verdana" w:hAnsi="Verdana" w:cs="Arial"/>
                <w:b/>
                <w:color w:val="000000" w:themeColor="text1"/>
                <w:sz w:val="24"/>
                <w:szCs w:val="24"/>
              </w:rPr>
              <w:t>Report History</w:t>
            </w:r>
          </w:p>
        </w:tc>
        <w:tc>
          <w:tcPr>
            <w:tcW w:w="6775" w:type="dxa"/>
            <w:gridSpan w:val="2"/>
          </w:tcPr>
          <w:p w14:paraId="23324AEF" w14:textId="5BABC0E8" w:rsidR="0002202B" w:rsidRPr="00A05EDC" w:rsidRDefault="00826FA7" w:rsidP="007636D7">
            <w:pPr>
              <w:numPr>
                <w:ilvl w:val="0"/>
                <w:numId w:val="2"/>
              </w:numPr>
              <w:spacing w:after="160" w:line="259" w:lineRule="auto"/>
              <w:ind w:right="96"/>
              <w:contextualSpacing/>
              <w:rPr>
                <w:rFonts w:ascii="Verdana" w:hAnsi="Verdana" w:cs="Arial"/>
                <w:color w:val="FF0000"/>
                <w:sz w:val="24"/>
                <w:szCs w:val="24"/>
              </w:rPr>
            </w:pPr>
            <w:r w:rsidRPr="00A05EDC">
              <w:rPr>
                <w:rFonts w:ascii="Verdana" w:hAnsi="Verdana" w:cs="Arial"/>
                <w:sz w:val="24"/>
                <w:szCs w:val="24"/>
              </w:rPr>
              <w:t>Quarterly</w:t>
            </w:r>
            <w:r w:rsidR="008252ED" w:rsidRPr="00A05EDC">
              <w:rPr>
                <w:rFonts w:ascii="Verdana" w:hAnsi="Verdana" w:cs="Arial"/>
                <w:sz w:val="24"/>
                <w:szCs w:val="24"/>
              </w:rPr>
              <w:t xml:space="preserve"> to the Q&amp;S Committee</w:t>
            </w:r>
          </w:p>
          <w:p w14:paraId="5B7169BF" w14:textId="360E7392" w:rsidR="008252ED" w:rsidRPr="00A05EDC" w:rsidRDefault="008252ED" w:rsidP="00826FA7">
            <w:pPr>
              <w:spacing w:after="160" w:line="259" w:lineRule="auto"/>
              <w:ind w:left="720" w:right="96"/>
              <w:contextualSpacing/>
              <w:rPr>
                <w:rFonts w:ascii="Verdana" w:hAnsi="Verdana" w:cs="Arial"/>
                <w:color w:val="FF0000"/>
                <w:sz w:val="24"/>
                <w:szCs w:val="24"/>
              </w:rPr>
            </w:pPr>
          </w:p>
        </w:tc>
      </w:tr>
      <w:tr w:rsidR="0002202B" w:rsidRPr="00A05EDC" w14:paraId="411881AF" w14:textId="77777777" w:rsidTr="00C95B3C">
        <w:tc>
          <w:tcPr>
            <w:tcW w:w="2470" w:type="dxa"/>
            <w:gridSpan w:val="2"/>
          </w:tcPr>
          <w:p w14:paraId="7F7EBF4C" w14:textId="77777777" w:rsidR="0002202B" w:rsidRPr="00A05EDC" w:rsidRDefault="0002202B" w:rsidP="0002202B">
            <w:pPr>
              <w:ind w:right="96"/>
              <w:rPr>
                <w:rFonts w:ascii="Verdana" w:hAnsi="Verdana" w:cs="Arial"/>
                <w:b/>
                <w:color w:val="000000" w:themeColor="text1"/>
                <w:sz w:val="24"/>
                <w:szCs w:val="24"/>
              </w:rPr>
            </w:pPr>
            <w:r w:rsidRPr="00A05EDC">
              <w:rPr>
                <w:rFonts w:ascii="Verdana" w:hAnsi="Verdana" w:cs="Arial"/>
                <w:b/>
                <w:color w:val="000000" w:themeColor="text1"/>
                <w:sz w:val="24"/>
                <w:szCs w:val="24"/>
              </w:rPr>
              <w:t>Appendices</w:t>
            </w:r>
          </w:p>
        </w:tc>
        <w:tc>
          <w:tcPr>
            <w:tcW w:w="6775" w:type="dxa"/>
            <w:gridSpan w:val="2"/>
          </w:tcPr>
          <w:p w14:paraId="44CE42FC" w14:textId="7316452A" w:rsidR="00C837D0" w:rsidRPr="00A05EDC" w:rsidRDefault="00A47D11" w:rsidP="007636D7">
            <w:pPr>
              <w:numPr>
                <w:ilvl w:val="0"/>
                <w:numId w:val="2"/>
              </w:numPr>
              <w:ind w:right="96"/>
              <w:contextualSpacing/>
              <w:rPr>
                <w:rFonts w:ascii="Verdana" w:hAnsi="Verdana" w:cs="Arial"/>
                <w:sz w:val="24"/>
                <w:szCs w:val="24"/>
              </w:rPr>
            </w:pPr>
            <w:r w:rsidRPr="00A05EDC">
              <w:rPr>
                <w:rFonts w:ascii="Verdana" w:hAnsi="Verdana" w:cs="Arial"/>
                <w:sz w:val="24"/>
                <w:szCs w:val="24"/>
              </w:rPr>
              <w:t xml:space="preserve">Appendix 1: </w:t>
            </w:r>
            <w:r w:rsidR="008252ED" w:rsidRPr="00A05EDC">
              <w:rPr>
                <w:rFonts w:ascii="Verdana" w:hAnsi="Verdana" w:cs="Arial"/>
                <w:sz w:val="24"/>
                <w:szCs w:val="24"/>
              </w:rPr>
              <w:t>Patient Experience</w:t>
            </w:r>
            <w:r w:rsidR="0028659A">
              <w:rPr>
                <w:rFonts w:ascii="Verdana" w:hAnsi="Verdana" w:cs="Arial"/>
                <w:sz w:val="24"/>
                <w:szCs w:val="24"/>
              </w:rPr>
              <w:t xml:space="preserve"> &amp; Concerns Report</w:t>
            </w:r>
          </w:p>
          <w:p w14:paraId="3C7DCC6F" w14:textId="0CF6E00B" w:rsidR="003F23B4" w:rsidRPr="00A05EDC" w:rsidRDefault="003F23B4" w:rsidP="00015322">
            <w:pPr>
              <w:pStyle w:val="ListParagraph"/>
              <w:ind w:right="96"/>
              <w:rPr>
                <w:rFonts w:ascii="Verdana" w:hAnsi="Verdana" w:cs="Arial"/>
                <w:sz w:val="24"/>
                <w:szCs w:val="24"/>
              </w:rPr>
            </w:pPr>
          </w:p>
        </w:tc>
      </w:tr>
    </w:tbl>
    <w:p w14:paraId="6433FBBA" w14:textId="77777777" w:rsidR="00034194" w:rsidRPr="00A05EDC" w:rsidRDefault="00034194">
      <w:pPr>
        <w:rPr>
          <w:rFonts w:ascii="Verdana" w:hAnsi="Verdana"/>
          <w:sz w:val="24"/>
          <w:szCs w:val="24"/>
        </w:rPr>
      </w:pPr>
    </w:p>
    <w:sectPr w:rsidR="00034194" w:rsidRPr="00A05EDC" w:rsidSect="00021C6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F37411" w14:textId="77777777" w:rsidR="005C34F4" w:rsidRDefault="005C34F4" w:rsidP="00C107F2">
      <w:pPr>
        <w:spacing w:after="0" w:line="240" w:lineRule="auto"/>
      </w:pPr>
      <w:r>
        <w:separator/>
      </w:r>
    </w:p>
  </w:endnote>
  <w:endnote w:type="continuationSeparator" w:id="0">
    <w:p w14:paraId="479F63A1" w14:textId="77777777" w:rsidR="005C34F4" w:rsidRDefault="005C34F4"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6869544"/>
      <w:docPartObj>
        <w:docPartGallery w:val="Page Numbers (Bottom of Page)"/>
        <w:docPartUnique/>
      </w:docPartObj>
    </w:sdtPr>
    <w:sdtEndPr>
      <w:rPr>
        <w:color w:val="7F7F7F" w:themeColor="background1" w:themeShade="7F"/>
        <w:spacing w:val="60"/>
      </w:rPr>
    </w:sdtEndPr>
    <w:sdtContent>
      <w:p w14:paraId="6BF49678" w14:textId="77777777" w:rsidR="00B74C1C" w:rsidRDefault="00B74C1C">
        <w:pPr>
          <w:pStyle w:val="Footer"/>
          <w:pBdr>
            <w:top w:val="single" w:sz="4" w:space="1" w:color="D9D9D9" w:themeColor="background1" w:themeShade="D9"/>
          </w:pBdr>
          <w:jc w:val="right"/>
          <w:rPr>
            <w:color w:val="7F7F7F" w:themeColor="background1" w:themeShade="7F"/>
            <w:spacing w:val="60"/>
          </w:rPr>
        </w:pPr>
        <w:r>
          <w:fldChar w:fldCharType="begin"/>
        </w:r>
        <w:r>
          <w:instrText>PAGE   \* MERGEFORMAT</w:instrText>
        </w:r>
        <w:r>
          <w:fldChar w:fldCharType="separate"/>
        </w:r>
        <w:r>
          <w:t>2</w:t>
        </w:r>
        <w:r>
          <w:fldChar w:fldCharType="end"/>
        </w:r>
        <w:r>
          <w:t xml:space="preserve"> | </w:t>
        </w:r>
        <w:r>
          <w:rPr>
            <w:color w:val="7F7F7F" w:themeColor="background1" w:themeShade="7F"/>
            <w:spacing w:val="60"/>
          </w:rPr>
          <w:t>Page</w:t>
        </w:r>
      </w:p>
      <w:p w14:paraId="0FDA871F" w14:textId="06B764A5" w:rsidR="00B74C1C" w:rsidRDefault="00B74C1C">
        <w:pPr>
          <w:pStyle w:val="Footer"/>
          <w:pBdr>
            <w:top w:val="single" w:sz="4" w:space="1" w:color="D9D9D9" w:themeColor="background1" w:themeShade="D9"/>
          </w:pBdr>
          <w:jc w:val="right"/>
        </w:pPr>
        <w:r>
          <w:rPr>
            <w:color w:val="7F7F7F" w:themeColor="background1" w:themeShade="7F"/>
            <w:spacing w:val="60"/>
          </w:rPr>
          <w:t>Quality and Safety Committee – 5</w:t>
        </w:r>
        <w:r w:rsidRPr="00B74C1C">
          <w:rPr>
            <w:color w:val="7F7F7F" w:themeColor="background1" w:themeShade="7F"/>
            <w:spacing w:val="60"/>
            <w:vertAlign w:val="superscript"/>
          </w:rPr>
          <w:t>th</w:t>
        </w:r>
        <w:r>
          <w:rPr>
            <w:color w:val="7F7F7F" w:themeColor="background1" w:themeShade="7F"/>
            <w:spacing w:val="60"/>
          </w:rPr>
          <w:t xml:space="preserve"> February 2026</w:t>
        </w:r>
      </w:p>
    </w:sdtContent>
  </w:sdt>
  <w:p w14:paraId="3451A1C2" w14:textId="77777777" w:rsidR="007F5594" w:rsidRDefault="007F55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4C7865" w14:textId="77777777" w:rsidR="005C34F4" w:rsidRDefault="005C34F4" w:rsidP="00C107F2">
      <w:pPr>
        <w:spacing w:after="0" w:line="240" w:lineRule="auto"/>
      </w:pPr>
      <w:r>
        <w:separator/>
      </w:r>
    </w:p>
  </w:footnote>
  <w:footnote w:type="continuationSeparator" w:id="0">
    <w:p w14:paraId="028CC023" w14:textId="77777777" w:rsidR="005C34F4" w:rsidRDefault="005C34F4"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005"/>
      <w:gridCol w:w="3005"/>
      <w:gridCol w:w="3005"/>
    </w:tblGrid>
    <w:tr w:rsidR="390F4481" w14:paraId="761504F5" w14:textId="77777777" w:rsidTr="22AAD746">
      <w:trPr>
        <w:trHeight w:val="300"/>
      </w:trPr>
      <w:tc>
        <w:tcPr>
          <w:tcW w:w="3005" w:type="dxa"/>
        </w:tcPr>
        <w:p w14:paraId="04EAC340" w14:textId="230B34D4" w:rsidR="390F4481" w:rsidRDefault="390F4481" w:rsidP="390F4481">
          <w:pPr>
            <w:pStyle w:val="Header"/>
            <w:ind w:left="-115"/>
          </w:pPr>
        </w:p>
      </w:tc>
      <w:tc>
        <w:tcPr>
          <w:tcW w:w="3005" w:type="dxa"/>
        </w:tcPr>
        <w:p w14:paraId="6161B218" w14:textId="0C30AA49" w:rsidR="390F4481" w:rsidRDefault="390F4481" w:rsidP="390F4481">
          <w:pPr>
            <w:pStyle w:val="Header"/>
            <w:jc w:val="center"/>
          </w:pPr>
        </w:p>
      </w:tc>
      <w:tc>
        <w:tcPr>
          <w:tcW w:w="3005" w:type="dxa"/>
        </w:tcPr>
        <w:p w14:paraId="2780B552" w14:textId="192EAE2F" w:rsidR="390F4481" w:rsidRDefault="390F4481" w:rsidP="390F4481">
          <w:pPr>
            <w:pStyle w:val="Header"/>
            <w:ind w:right="-115"/>
            <w:jc w:val="right"/>
          </w:pPr>
        </w:p>
      </w:tc>
    </w:tr>
  </w:tbl>
  <w:p w14:paraId="447858F7" w14:textId="24D57D32" w:rsidR="390F4481" w:rsidRDefault="390F4481" w:rsidP="390F44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E2A9F"/>
    <w:multiLevelType w:val="hybridMultilevel"/>
    <w:tmpl w:val="9CBEA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274AED"/>
    <w:multiLevelType w:val="hybridMultilevel"/>
    <w:tmpl w:val="5C988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844BA7"/>
    <w:multiLevelType w:val="hybridMultilevel"/>
    <w:tmpl w:val="FFE22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282C71"/>
    <w:multiLevelType w:val="hybridMultilevel"/>
    <w:tmpl w:val="E64C9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BB27E0"/>
    <w:multiLevelType w:val="hybridMultilevel"/>
    <w:tmpl w:val="08063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6B0287"/>
    <w:multiLevelType w:val="hybridMultilevel"/>
    <w:tmpl w:val="70502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A368C4"/>
    <w:multiLevelType w:val="hybridMultilevel"/>
    <w:tmpl w:val="FF089C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8C54295"/>
    <w:multiLevelType w:val="hybridMultilevel"/>
    <w:tmpl w:val="5EB0E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4E3D2C"/>
    <w:multiLevelType w:val="hybridMultilevel"/>
    <w:tmpl w:val="FA702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FA2592"/>
    <w:multiLevelType w:val="hybridMultilevel"/>
    <w:tmpl w:val="B072A846"/>
    <w:lvl w:ilvl="0" w:tplc="2418FA34">
      <w:start w:val="3"/>
      <w:numFmt w:val="bullet"/>
      <w:lvlText w:val=""/>
      <w:lvlJc w:val="left"/>
      <w:pPr>
        <w:ind w:left="720" w:hanging="360"/>
      </w:pPr>
      <w:rPr>
        <w:rFonts w:ascii="Symbol" w:eastAsia="Verdana" w:hAnsi="Symbol" w:cs="Aria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A35679"/>
    <w:multiLevelType w:val="hybridMultilevel"/>
    <w:tmpl w:val="BB4CCA5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1" w15:restartNumberingAfterBreak="0">
    <w:nsid w:val="2F2B4998"/>
    <w:multiLevelType w:val="hybridMultilevel"/>
    <w:tmpl w:val="3B5ED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9B61CC"/>
    <w:multiLevelType w:val="hybridMultilevel"/>
    <w:tmpl w:val="411AD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4F38BB"/>
    <w:multiLevelType w:val="hybridMultilevel"/>
    <w:tmpl w:val="5A7E0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EE5263"/>
    <w:multiLevelType w:val="hybridMultilevel"/>
    <w:tmpl w:val="01A2E660"/>
    <w:lvl w:ilvl="0" w:tplc="D63E87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EB06D0"/>
    <w:multiLevelType w:val="hybridMultilevel"/>
    <w:tmpl w:val="90C0C2B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DC1C21"/>
    <w:multiLevelType w:val="hybridMultilevel"/>
    <w:tmpl w:val="24261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46375D"/>
    <w:multiLevelType w:val="hybridMultilevel"/>
    <w:tmpl w:val="923CAA40"/>
    <w:lvl w:ilvl="0" w:tplc="1A6C05F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DD7795"/>
    <w:multiLevelType w:val="hybridMultilevel"/>
    <w:tmpl w:val="E11A4E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693318A0"/>
    <w:multiLevelType w:val="hybridMultilevel"/>
    <w:tmpl w:val="E42C0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9D00B8E"/>
    <w:multiLevelType w:val="hybridMultilevel"/>
    <w:tmpl w:val="4D2CF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5796760"/>
    <w:multiLevelType w:val="hybridMultilevel"/>
    <w:tmpl w:val="8F4CEBF4"/>
    <w:lvl w:ilvl="0" w:tplc="08090001">
      <w:start w:val="1"/>
      <w:numFmt w:val="bullet"/>
      <w:lvlText w:val=""/>
      <w:lvlJc w:val="left"/>
      <w:pPr>
        <w:ind w:left="567" w:hanging="567"/>
      </w:pPr>
      <w:rPr>
        <w:rFonts w:ascii="Symbol" w:hAnsi="Symbol" w:hint="default"/>
        <w:b w:val="0"/>
        <w:i w:val="0"/>
        <w:color w:val="auto"/>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75AE6DC1"/>
    <w:multiLevelType w:val="hybridMultilevel"/>
    <w:tmpl w:val="C53AD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17"/>
  </w:num>
  <w:num w:numId="3">
    <w:abstractNumId w:val="7"/>
  </w:num>
  <w:num w:numId="4">
    <w:abstractNumId w:val="0"/>
  </w:num>
  <w:num w:numId="5">
    <w:abstractNumId w:val="15"/>
  </w:num>
  <w:num w:numId="6">
    <w:abstractNumId w:val="4"/>
  </w:num>
  <w:num w:numId="7">
    <w:abstractNumId w:val="10"/>
  </w:num>
  <w:num w:numId="8">
    <w:abstractNumId w:val="20"/>
  </w:num>
  <w:num w:numId="9">
    <w:abstractNumId w:val="19"/>
  </w:num>
  <w:num w:numId="10">
    <w:abstractNumId w:val="9"/>
  </w:num>
  <w:num w:numId="11">
    <w:abstractNumId w:val="14"/>
  </w:num>
  <w:num w:numId="12">
    <w:abstractNumId w:val="5"/>
  </w:num>
  <w:num w:numId="13">
    <w:abstractNumId w:val="1"/>
  </w:num>
  <w:num w:numId="14">
    <w:abstractNumId w:val="3"/>
  </w:num>
  <w:num w:numId="15">
    <w:abstractNumId w:val="6"/>
  </w:num>
  <w:num w:numId="16">
    <w:abstractNumId w:val="12"/>
  </w:num>
  <w:num w:numId="17">
    <w:abstractNumId w:val="2"/>
  </w:num>
  <w:num w:numId="18">
    <w:abstractNumId w:val="22"/>
  </w:num>
  <w:num w:numId="19">
    <w:abstractNumId w:val="8"/>
  </w:num>
  <w:num w:numId="20">
    <w:abstractNumId w:val="16"/>
  </w:num>
  <w:num w:numId="21">
    <w:abstractNumId w:val="18"/>
  </w:num>
  <w:num w:numId="22">
    <w:abstractNumId w:val="11"/>
  </w:num>
  <w:num w:numId="23">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739"/>
    <w:rsid w:val="00003CA6"/>
    <w:rsid w:val="00004405"/>
    <w:rsid w:val="00005709"/>
    <w:rsid w:val="00015322"/>
    <w:rsid w:val="00021C60"/>
    <w:rsid w:val="0002202B"/>
    <w:rsid w:val="00022992"/>
    <w:rsid w:val="00032B0D"/>
    <w:rsid w:val="00034194"/>
    <w:rsid w:val="0005124B"/>
    <w:rsid w:val="0007542C"/>
    <w:rsid w:val="00076DEA"/>
    <w:rsid w:val="00077946"/>
    <w:rsid w:val="0008001E"/>
    <w:rsid w:val="00083FC0"/>
    <w:rsid w:val="000B334F"/>
    <w:rsid w:val="000B33B4"/>
    <w:rsid w:val="000C1A73"/>
    <w:rsid w:val="000C25C3"/>
    <w:rsid w:val="000C2AD4"/>
    <w:rsid w:val="000C4619"/>
    <w:rsid w:val="000D2995"/>
    <w:rsid w:val="000E41EC"/>
    <w:rsid w:val="000F111D"/>
    <w:rsid w:val="000F122D"/>
    <w:rsid w:val="000F361B"/>
    <w:rsid w:val="00103DC1"/>
    <w:rsid w:val="00104BE6"/>
    <w:rsid w:val="00104F52"/>
    <w:rsid w:val="00105FFF"/>
    <w:rsid w:val="00126133"/>
    <w:rsid w:val="00130D5D"/>
    <w:rsid w:val="00133EA1"/>
    <w:rsid w:val="001452E2"/>
    <w:rsid w:val="00146A14"/>
    <w:rsid w:val="00147CD9"/>
    <w:rsid w:val="00151339"/>
    <w:rsid w:val="00151E38"/>
    <w:rsid w:val="00155497"/>
    <w:rsid w:val="00155D5C"/>
    <w:rsid w:val="001563EB"/>
    <w:rsid w:val="0016096B"/>
    <w:rsid w:val="0019166D"/>
    <w:rsid w:val="001A19FB"/>
    <w:rsid w:val="001A7B19"/>
    <w:rsid w:val="001B003B"/>
    <w:rsid w:val="001B4C86"/>
    <w:rsid w:val="001B5C30"/>
    <w:rsid w:val="001B796C"/>
    <w:rsid w:val="001C7846"/>
    <w:rsid w:val="001D5406"/>
    <w:rsid w:val="001E6829"/>
    <w:rsid w:val="001E7A7E"/>
    <w:rsid w:val="0020539A"/>
    <w:rsid w:val="002125F2"/>
    <w:rsid w:val="00213930"/>
    <w:rsid w:val="00213C31"/>
    <w:rsid w:val="0021462C"/>
    <w:rsid w:val="002232CE"/>
    <w:rsid w:val="00233330"/>
    <w:rsid w:val="0023412D"/>
    <w:rsid w:val="00252DE0"/>
    <w:rsid w:val="002551C7"/>
    <w:rsid w:val="002570DB"/>
    <w:rsid w:val="00262AD2"/>
    <w:rsid w:val="00274844"/>
    <w:rsid w:val="00282596"/>
    <w:rsid w:val="0028659A"/>
    <w:rsid w:val="002A1D69"/>
    <w:rsid w:val="002A3E49"/>
    <w:rsid w:val="002A5706"/>
    <w:rsid w:val="002A5C3D"/>
    <w:rsid w:val="002D4E9B"/>
    <w:rsid w:val="002E5ACE"/>
    <w:rsid w:val="002E7270"/>
    <w:rsid w:val="002F0C85"/>
    <w:rsid w:val="002F11C1"/>
    <w:rsid w:val="002F2FFC"/>
    <w:rsid w:val="002F77CA"/>
    <w:rsid w:val="0030037D"/>
    <w:rsid w:val="00313241"/>
    <w:rsid w:val="0031692C"/>
    <w:rsid w:val="00321B6A"/>
    <w:rsid w:val="003427BB"/>
    <w:rsid w:val="00352FF4"/>
    <w:rsid w:val="00374A3C"/>
    <w:rsid w:val="00380CCF"/>
    <w:rsid w:val="003857D4"/>
    <w:rsid w:val="00395DF2"/>
    <w:rsid w:val="003A4052"/>
    <w:rsid w:val="003B5ED1"/>
    <w:rsid w:val="003C0FF8"/>
    <w:rsid w:val="003C152D"/>
    <w:rsid w:val="003D0C81"/>
    <w:rsid w:val="003D1699"/>
    <w:rsid w:val="003D5165"/>
    <w:rsid w:val="003F23B4"/>
    <w:rsid w:val="003F7AA9"/>
    <w:rsid w:val="0040018C"/>
    <w:rsid w:val="00414894"/>
    <w:rsid w:val="00421362"/>
    <w:rsid w:val="00424DB5"/>
    <w:rsid w:val="0043415A"/>
    <w:rsid w:val="00442C17"/>
    <w:rsid w:val="00450A3E"/>
    <w:rsid w:val="00452DE6"/>
    <w:rsid w:val="00455481"/>
    <w:rsid w:val="004556C6"/>
    <w:rsid w:val="00461835"/>
    <w:rsid w:val="00467D87"/>
    <w:rsid w:val="00467E7E"/>
    <w:rsid w:val="0048130E"/>
    <w:rsid w:val="00482F8E"/>
    <w:rsid w:val="00487840"/>
    <w:rsid w:val="00495B69"/>
    <w:rsid w:val="004A66A7"/>
    <w:rsid w:val="004B2D76"/>
    <w:rsid w:val="004C050F"/>
    <w:rsid w:val="004C4F99"/>
    <w:rsid w:val="004C6C81"/>
    <w:rsid w:val="004D47A8"/>
    <w:rsid w:val="004E1893"/>
    <w:rsid w:val="004E4B4D"/>
    <w:rsid w:val="004E5FAE"/>
    <w:rsid w:val="004F2357"/>
    <w:rsid w:val="0052297E"/>
    <w:rsid w:val="005277D8"/>
    <w:rsid w:val="00532AC1"/>
    <w:rsid w:val="005379FD"/>
    <w:rsid w:val="00552665"/>
    <w:rsid w:val="0056020D"/>
    <w:rsid w:val="005613D7"/>
    <w:rsid w:val="00561936"/>
    <w:rsid w:val="00561B42"/>
    <w:rsid w:val="00570D71"/>
    <w:rsid w:val="00576C72"/>
    <w:rsid w:val="0057782C"/>
    <w:rsid w:val="00580524"/>
    <w:rsid w:val="0058073F"/>
    <w:rsid w:val="00580815"/>
    <w:rsid w:val="00585277"/>
    <w:rsid w:val="00586D13"/>
    <w:rsid w:val="00592FA3"/>
    <w:rsid w:val="00593A64"/>
    <w:rsid w:val="00594E45"/>
    <w:rsid w:val="005A19F4"/>
    <w:rsid w:val="005A3968"/>
    <w:rsid w:val="005B32B5"/>
    <w:rsid w:val="005B36DD"/>
    <w:rsid w:val="005B62B6"/>
    <w:rsid w:val="005C34F4"/>
    <w:rsid w:val="005D1652"/>
    <w:rsid w:val="005D7582"/>
    <w:rsid w:val="005D75B0"/>
    <w:rsid w:val="005E2333"/>
    <w:rsid w:val="00603036"/>
    <w:rsid w:val="00607FA6"/>
    <w:rsid w:val="00610067"/>
    <w:rsid w:val="006207DD"/>
    <w:rsid w:val="006225F9"/>
    <w:rsid w:val="00637421"/>
    <w:rsid w:val="00650112"/>
    <w:rsid w:val="0065365C"/>
    <w:rsid w:val="00653B45"/>
    <w:rsid w:val="00655190"/>
    <w:rsid w:val="00657770"/>
    <w:rsid w:val="00657C42"/>
    <w:rsid w:val="00662218"/>
    <w:rsid w:val="00663725"/>
    <w:rsid w:val="00672C12"/>
    <w:rsid w:val="00675242"/>
    <w:rsid w:val="006822CC"/>
    <w:rsid w:val="00684840"/>
    <w:rsid w:val="00685AE0"/>
    <w:rsid w:val="006A1A4C"/>
    <w:rsid w:val="006A359D"/>
    <w:rsid w:val="006B36BC"/>
    <w:rsid w:val="006B43B8"/>
    <w:rsid w:val="006B6503"/>
    <w:rsid w:val="006C3575"/>
    <w:rsid w:val="006C3F22"/>
    <w:rsid w:val="006C430C"/>
    <w:rsid w:val="006D1998"/>
    <w:rsid w:val="006E40CF"/>
    <w:rsid w:val="006E78B9"/>
    <w:rsid w:val="006F3F2C"/>
    <w:rsid w:val="00710489"/>
    <w:rsid w:val="00711095"/>
    <w:rsid w:val="00721715"/>
    <w:rsid w:val="0072604C"/>
    <w:rsid w:val="00732958"/>
    <w:rsid w:val="00741C49"/>
    <w:rsid w:val="0075368A"/>
    <w:rsid w:val="007545EF"/>
    <w:rsid w:val="00757179"/>
    <w:rsid w:val="007636D7"/>
    <w:rsid w:val="00763EB9"/>
    <w:rsid w:val="00764762"/>
    <w:rsid w:val="00781F5C"/>
    <w:rsid w:val="00782ACC"/>
    <w:rsid w:val="00783434"/>
    <w:rsid w:val="007919F3"/>
    <w:rsid w:val="007C1C9B"/>
    <w:rsid w:val="007C3209"/>
    <w:rsid w:val="007D5176"/>
    <w:rsid w:val="007E5666"/>
    <w:rsid w:val="007F5594"/>
    <w:rsid w:val="008028BA"/>
    <w:rsid w:val="00814988"/>
    <w:rsid w:val="008252ED"/>
    <w:rsid w:val="00826FA7"/>
    <w:rsid w:val="00831C0E"/>
    <w:rsid w:val="00835275"/>
    <w:rsid w:val="008369CD"/>
    <w:rsid w:val="00840119"/>
    <w:rsid w:val="00845DEA"/>
    <w:rsid w:val="008465DC"/>
    <w:rsid w:val="00865958"/>
    <w:rsid w:val="00865EE8"/>
    <w:rsid w:val="008675B5"/>
    <w:rsid w:val="00884907"/>
    <w:rsid w:val="00884933"/>
    <w:rsid w:val="008A6CE4"/>
    <w:rsid w:val="008B4ABF"/>
    <w:rsid w:val="008B6353"/>
    <w:rsid w:val="008C15D9"/>
    <w:rsid w:val="008C73B0"/>
    <w:rsid w:val="008D0747"/>
    <w:rsid w:val="008D0DEB"/>
    <w:rsid w:val="008F29DB"/>
    <w:rsid w:val="00900755"/>
    <w:rsid w:val="00902F20"/>
    <w:rsid w:val="009112DC"/>
    <w:rsid w:val="00912A42"/>
    <w:rsid w:val="00921401"/>
    <w:rsid w:val="0092278E"/>
    <w:rsid w:val="00930F35"/>
    <w:rsid w:val="00934222"/>
    <w:rsid w:val="00936D62"/>
    <w:rsid w:val="00937E4E"/>
    <w:rsid w:val="00941682"/>
    <w:rsid w:val="00942F68"/>
    <w:rsid w:val="00951757"/>
    <w:rsid w:val="009542C5"/>
    <w:rsid w:val="0097300D"/>
    <w:rsid w:val="0097654C"/>
    <w:rsid w:val="009779C0"/>
    <w:rsid w:val="00997553"/>
    <w:rsid w:val="009A1A26"/>
    <w:rsid w:val="009B198B"/>
    <w:rsid w:val="009B2552"/>
    <w:rsid w:val="009B2A11"/>
    <w:rsid w:val="009C0040"/>
    <w:rsid w:val="009C238B"/>
    <w:rsid w:val="009C5280"/>
    <w:rsid w:val="009D0164"/>
    <w:rsid w:val="009D7EF8"/>
    <w:rsid w:val="009E0052"/>
    <w:rsid w:val="009E7AF7"/>
    <w:rsid w:val="009F1CD9"/>
    <w:rsid w:val="00A05EDC"/>
    <w:rsid w:val="00A21641"/>
    <w:rsid w:val="00A455DC"/>
    <w:rsid w:val="00A47D11"/>
    <w:rsid w:val="00A653E5"/>
    <w:rsid w:val="00A71C83"/>
    <w:rsid w:val="00A75ABC"/>
    <w:rsid w:val="00A75EFC"/>
    <w:rsid w:val="00A8248A"/>
    <w:rsid w:val="00A825CC"/>
    <w:rsid w:val="00A870AE"/>
    <w:rsid w:val="00A91628"/>
    <w:rsid w:val="00A91FCF"/>
    <w:rsid w:val="00AC0258"/>
    <w:rsid w:val="00AC4587"/>
    <w:rsid w:val="00AD064D"/>
    <w:rsid w:val="00AD081A"/>
    <w:rsid w:val="00AD3A1D"/>
    <w:rsid w:val="00AD6EB5"/>
    <w:rsid w:val="00AE4A13"/>
    <w:rsid w:val="00AF2456"/>
    <w:rsid w:val="00AF5E79"/>
    <w:rsid w:val="00AF66B3"/>
    <w:rsid w:val="00B04D48"/>
    <w:rsid w:val="00B07ECD"/>
    <w:rsid w:val="00B129CC"/>
    <w:rsid w:val="00B2055F"/>
    <w:rsid w:val="00B22F7D"/>
    <w:rsid w:val="00B30E9E"/>
    <w:rsid w:val="00B46E51"/>
    <w:rsid w:val="00B5335C"/>
    <w:rsid w:val="00B57E78"/>
    <w:rsid w:val="00B64A51"/>
    <w:rsid w:val="00B65015"/>
    <w:rsid w:val="00B74C1C"/>
    <w:rsid w:val="00B9232C"/>
    <w:rsid w:val="00BB113A"/>
    <w:rsid w:val="00BB2A41"/>
    <w:rsid w:val="00BC241D"/>
    <w:rsid w:val="00C00BA3"/>
    <w:rsid w:val="00C01EDA"/>
    <w:rsid w:val="00C062AA"/>
    <w:rsid w:val="00C107F2"/>
    <w:rsid w:val="00C22BBB"/>
    <w:rsid w:val="00C25D72"/>
    <w:rsid w:val="00C33A04"/>
    <w:rsid w:val="00C41DD2"/>
    <w:rsid w:val="00C448F5"/>
    <w:rsid w:val="00C469A0"/>
    <w:rsid w:val="00C5579D"/>
    <w:rsid w:val="00C617BD"/>
    <w:rsid w:val="00C67767"/>
    <w:rsid w:val="00C74613"/>
    <w:rsid w:val="00C837D0"/>
    <w:rsid w:val="00C84BF5"/>
    <w:rsid w:val="00C95B3C"/>
    <w:rsid w:val="00C97762"/>
    <w:rsid w:val="00CB2A01"/>
    <w:rsid w:val="00CB7294"/>
    <w:rsid w:val="00CD7AA5"/>
    <w:rsid w:val="00CE01FB"/>
    <w:rsid w:val="00CF3A9A"/>
    <w:rsid w:val="00CF5F8F"/>
    <w:rsid w:val="00D07CC0"/>
    <w:rsid w:val="00D07D3D"/>
    <w:rsid w:val="00D22845"/>
    <w:rsid w:val="00D2344D"/>
    <w:rsid w:val="00D36355"/>
    <w:rsid w:val="00D56C62"/>
    <w:rsid w:val="00D60641"/>
    <w:rsid w:val="00D6391B"/>
    <w:rsid w:val="00D65EA0"/>
    <w:rsid w:val="00D73ACE"/>
    <w:rsid w:val="00D8202F"/>
    <w:rsid w:val="00D83869"/>
    <w:rsid w:val="00D9554E"/>
    <w:rsid w:val="00D95D39"/>
    <w:rsid w:val="00DA547A"/>
    <w:rsid w:val="00DA76AD"/>
    <w:rsid w:val="00DA7744"/>
    <w:rsid w:val="00DB0C9D"/>
    <w:rsid w:val="00DB3E40"/>
    <w:rsid w:val="00DC7C5D"/>
    <w:rsid w:val="00DC7F75"/>
    <w:rsid w:val="00DD446D"/>
    <w:rsid w:val="00DE044B"/>
    <w:rsid w:val="00DE1547"/>
    <w:rsid w:val="00DF2CA1"/>
    <w:rsid w:val="00E06FA8"/>
    <w:rsid w:val="00E241C6"/>
    <w:rsid w:val="00E242E5"/>
    <w:rsid w:val="00E243AA"/>
    <w:rsid w:val="00E46177"/>
    <w:rsid w:val="00E51FE9"/>
    <w:rsid w:val="00E6696C"/>
    <w:rsid w:val="00E77021"/>
    <w:rsid w:val="00E86B28"/>
    <w:rsid w:val="00E94EAF"/>
    <w:rsid w:val="00EC1CCA"/>
    <w:rsid w:val="00EC36C3"/>
    <w:rsid w:val="00EC6FC0"/>
    <w:rsid w:val="00EC74D9"/>
    <w:rsid w:val="00EE2486"/>
    <w:rsid w:val="00F06D1A"/>
    <w:rsid w:val="00F11CD2"/>
    <w:rsid w:val="00F2440A"/>
    <w:rsid w:val="00F25973"/>
    <w:rsid w:val="00F2793B"/>
    <w:rsid w:val="00F32E94"/>
    <w:rsid w:val="00F428DA"/>
    <w:rsid w:val="00F5082D"/>
    <w:rsid w:val="00F531BD"/>
    <w:rsid w:val="00F5324A"/>
    <w:rsid w:val="00F54DC4"/>
    <w:rsid w:val="00F57C68"/>
    <w:rsid w:val="00F625D0"/>
    <w:rsid w:val="00F704C1"/>
    <w:rsid w:val="00F765D0"/>
    <w:rsid w:val="00F76FA2"/>
    <w:rsid w:val="00F83D7E"/>
    <w:rsid w:val="00F8724D"/>
    <w:rsid w:val="00FA0CA9"/>
    <w:rsid w:val="00FB4B31"/>
    <w:rsid w:val="00FC5846"/>
    <w:rsid w:val="00FE79EB"/>
    <w:rsid w:val="00FF5400"/>
    <w:rsid w:val="1DC240B2"/>
    <w:rsid w:val="22AAD746"/>
    <w:rsid w:val="390F4481"/>
    <w:rsid w:val="4C6F25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3D081"/>
  <w15:docId w15:val="{6CE44BD9-1A82-46AF-9938-EA6D8C435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40CF"/>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No Spacing1,L,B"/>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02202B"/>
  </w:style>
  <w:style w:type="paragraph" w:customStyle="1" w:styleId="TableParagraph">
    <w:name w:val="Table Paragraph"/>
    <w:basedOn w:val="Normal"/>
    <w:qFormat/>
    <w:rsid w:val="0002202B"/>
    <w:pPr>
      <w:widowControl w:val="0"/>
      <w:spacing w:after="0" w:line="240" w:lineRule="auto"/>
    </w:pPr>
    <w:rPr>
      <w:rFonts w:ascii="Calibri" w:eastAsia="Calibri" w:hAnsi="Calibri" w:cs="Times New Roman"/>
      <w:lang w:val="en-US"/>
    </w:rPr>
  </w:style>
  <w:style w:type="paragraph" w:styleId="BodyText">
    <w:name w:val="Body Text"/>
    <w:basedOn w:val="Normal"/>
    <w:link w:val="BodyTextChar"/>
    <w:uiPriority w:val="1"/>
    <w:qFormat/>
    <w:rsid w:val="0002202B"/>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02202B"/>
    <w:rPr>
      <w:rFonts w:ascii="Verdana" w:eastAsia="Verdana" w:hAnsi="Verdana" w:cs="Times New Roman"/>
      <w:sz w:val="24"/>
      <w:szCs w:val="24"/>
      <w:lang w:val="en-US"/>
    </w:rPr>
  </w:style>
  <w:style w:type="table" w:customStyle="1" w:styleId="TableGrid1">
    <w:name w:val="Table Grid1"/>
    <w:basedOn w:val="TableNormal"/>
    <w:next w:val="TableGrid"/>
    <w:uiPriority w:val="39"/>
    <w:rsid w:val="000220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E06FA8"/>
    <w:pPr>
      <w:spacing w:after="0" w:line="240" w:lineRule="auto"/>
    </w:pPr>
  </w:style>
  <w:style w:type="table" w:customStyle="1" w:styleId="TableGrid2">
    <w:name w:val="Table Grid2"/>
    <w:basedOn w:val="TableNormal"/>
    <w:next w:val="TableGrid"/>
    <w:uiPriority w:val="39"/>
    <w:locked/>
    <w:rsid w:val="000C2AD4"/>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rsid w:val="00594E45"/>
    <w:rPr>
      <w:rFonts w:cs="Times New Roman"/>
      <w:color w:val="800080"/>
      <w:u w:val="single"/>
    </w:rPr>
  </w:style>
  <w:style w:type="character" w:customStyle="1" w:styleId="NoSpacingChar">
    <w:name w:val="No Spacing Char"/>
    <w:basedOn w:val="DefaultParagraphFont"/>
    <w:link w:val="NoSpacing"/>
    <w:uiPriority w:val="1"/>
    <w:locked/>
    <w:rsid w:val="00B2055F"/>
  </w:style>
  <w:style w:type="paragraph" w:customStyle="1" w:styleId="xl75">
    <w:name w:val="xl75"/>
    <w:basedOn w:val="Normal"/>
    <w:uiPriority w:val="99"/>
    <w:rsid w:val="00580815"/>
    <w:pPr>
      <w:spacing w:before="100" w:beforeAutospacing="1" w:after="100" w:afterAutospacing="1" w:line="240" w:lineRule="auto"/>
    </w:pPr>
    <w:rPr>
      <w:rFonts w:ascii="Arial" w:eastAsia="Times New Roman" w:hAnsi="Arial" w:cs="Arial"/>
      <w:b/>
      <w:bCs/>
      <w:sz w:val="20"/>
      <w:szCs w:val="20"/>
      <w:lang w:eastAsia="en-GB"/>
    </w:rPr>
  </w:style>
  <w:style w:type="paragraph" w:customStyle="1" w:styleId="paragraph">
    <w:name w:val="paragraph"/>
    <w:basedOn w:val="Normal"/>
    <w:rsid w:val="007636D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636D7"/>
  </w:style>
  <w:style w:type="character" w:customStyle="1" w:styleId="eop">
    <w:name w:val="eop"/>
    <w:basedOn w:val="DefaultParagraphFont"/>
    <w:rsid w:val="007636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96668">
      <w:bodyDiv w:val="1"/>
      <w:marLeft w:val="0"/>
      <w:marRight w:val="0"/>
      <w:marTop w:val="0"/>
      <w:marBottom w:val="0"/>
      <w:divBdr>
        <w:top w:val="none" w:sz="0" w:space="0" w:color="auto"/>
        <w:left w:val="none" w:sz="0" w:space="0" w:color="auto"/>
        <w:bottom w:val="none" w:sz="0" w:space="0" w:color="auto"/>
        <w:right w:val="none" w:sz="0" w:space="0" w:color="auto"/>
      </w:divBdr>
    </w:div>
    <w:div w:id="49615752">
      <w:bodyDiv w:val="1"/>
      <w:marLeft w:val="0"/>
      <w:marRight w:val="0"/>
      <w:marTop w:val="0"/>
      <w:marBottom w:val="0"/>
      <w:divBdr>
        <w:top w:val="none" w:sz="0" w:space="0" w:color="auto"/>
        <w:left w:val="none" w:sz="0" w:space="0" w:color="auto"/>
        <w:bottom w:val="none" w:sz="0" w:space="0" w:color="auto"/>
        <w:right w:val="none" w:sz="0" w:space="0" w:color="auto"/>
      </w:divBdr>
    </w:div>
    <w:div w:id="288098292">
      <w:bodyDiv w:val="1"/>
      <w:marLeft w:val="0"/>
      <w:marRight w:val="0"/>
      <w:marTop w:val="0"/>
      <w:marBottom w:val="0"/>
      <w:divBdr>
        <w:top w:val="none" w:sz="0" w:space="0" w:color="auto"/>
        <w:left w:val="none" w:sz="0" w:space="0" w:color="auto"/>
        <w:bottom w:val="none" w:sz="0" w:space="0" w:color="auto"/>
        <w:right w:val="none" w:sz="0" w:space="0" w:color="auto"/>
      </w:divBdr>
    </w:div>
    <w:div w:id="450560213">
      <w:bodyDiv w:val="1"/>
      <w:marLeft w:val="0"/>
      <w:marRight w:val="0"/>
      <w:marTop w:val="0"/>
      <w:marBottom w:val="0"/>
      <w:divBdr>
        <w:top w:val="none" w:sz="0" w:space="0" w:color="auto"/>
        <w:left w:val="none" w:sz="0" w:space="0" w:color="auto"/>
        <w:bottom w:val="none" w:sz="0" w:space="0" w:color="auto"/>
        <w:right w:val="none" w:sz="0" w:space="0" w:color="auto"/>
      </w:divBdr>
    </w:div>
    <w:div w:id="72649347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199976">
      <w:bodyDiv w:val="1"/>
      <w:marLeft w:val="0"/>
      <w:marRight w:val="0"/>
      <w:marTop w:val="0"/>
      <w:marBottom w:val="0"/>
      <w:divBdr>
        <w:top w:val="none" w:sz="0" w:space="0" w:color="auto"/>
        <w:left w:val="none" w:sz="0" w:space="0" w:color="auto"/>
        <w:bottom w:val="none" w:sz="0" w:space="0" w:color="auto"/>
        <w:right w:val="none" w:sz="0" w:space="0" w:color="auto"/>
      </w:divBdr>
    </w:div>
    <w:div w:id="885219098">
      <w:bodyDiv w:val="1"/>
      <w:marLeft w:val="0"/>
      <w:marRight w:val="0"/>
      <w:marTop w:val="0"/>
      <w:marBottom w:val="0"/>
      <w:divBdr>
        <w:top w:val="none" w:sz="0" w:space="0" w:color="auto"/>
        <w:left w:val="none" w:sz="0" w:space="0" w:color="auto"/>
        <w:bottom w:val="none" w:sz="0" w:space="0" w:color="auto"/>
        <w:right w:val="none" w:sz="0" w:space="0" w:color="auto"/>
      </w:divBdr>
    </w:div>
    <w:div w:id="962149838">
      <w:bodyDiv w:val="1"/>
      <w:marLeft w:val="0"/>
      <w:marRight w:val="0"/>
      <w:marTop w:val="0"/>
      <w:marBottom w:val="0"/>
      <w:divBdr>
        <w:top w:val="none" w:sz="0" w:space="0" w:color="auto"/>
        <w:left w:val="none" w:sz="0" w:space="0" w:color="auto"/>
        <w:bottom w:val="none" w:sz="0" w:space="0" w:color="auto"/>
        <w:right w:val="none" w:sz="0" w:space="0" w:color="auto"/>
      </w:divBdr>
    </w:div>
    <w:div w:id="118902705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864105">
      <w:bodyDiv w:val="1"/>
      <w:marLeft w:val="0"/>
      <w:marRight w:val="0"/>
      <w:marTop w:val="0"/>
      <w:marBottom w:val="0"/>
      <w:divBdr>
        <w:top w:val="none" w:sz="0" w:space="0" w:color="auto"/>
        <w:left w:val="none" w:sz="0" w:space="0" w:color="auto"/>
        <w:bottom w:val="none" w:sz="0" w:space="0" w:color="auto"/>
        <w:right w:val="none" w:sz="0" w:space="0" w:color="auto"/>
      </w:divBdr>
    </w:div>
    <w:div w:id="1632904445">
      <w:bodyDiv w:val="1"/>
      <w:marLeft w:val="0"/>
      <w:marRight w:val="0"/>
      <w:marTop w:val="0"/>
      <w:marBottom w:val="0"/>
      <w:divBdr>
        <w:top w:val="none" w:sz="0" w:space="0" w:color="auto"/>
        <w:left w:val="none" w:sz="0" w:space="0" w:color="auto"/>
        <w:bottom w:val="none" w:sz="0" w:space="0" w:color="auto"/>
        <w:right w:val="none" w:sz="0" w:space="0" w:color="auto"/>
      </w:divBdr>
    </w:div>
    <w:div w:id="183213979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1039770">
      <w:bodyDiv w:val="1"/>
      <w:marLeft w:val="0"/>
      <w:marRight w:val="0"/>
      <w:marTop w:val="0"/>
      <w:marBottom w:val="0"/>
      <w:divBdr>
        <w:top w:val="none" w:sz="0" w:space="0" w:color="auto"/>
        <w:left w:val="none" w:sz="0" w:space="0" w:color="auto"/>
        <w:bottom w:val="none" w:sz="0" w:space="0" w:color="auto"/>
        <w:right w:val="none" w:sz="0" w:space="0" w:color="auto"/>
      </w:divBdr>
    </w:div>
    <w:div w:id="211454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1D76E4" w:rsidRDefault="00997553">
          <w:r w:rsidRPr="00F92B5A">
            <w:rPr>
              <w:rStyle w:val="PlaceholderText"/>
            </w:rPr>
            <w:t>Click or tap to enter a date.</w:t>
          </w:r>
        </w:p>
      </w:docPartBody>
    </w:docPart>
    <w:docPart>
      <w:docPartPr>
        <w:name w:val="9F9A6FDCB7AE4EFA88B72A37EF10116F"/>
        <w:category>
          <w:name w:val="General"/>
          <w:gallery w:val="placeholder"/>
        </w:category>
        <w:types>
          <w:type w:val="bbPlcHdr"/>
        </w:types>
        <w:behaviors>
          <w:behavior w:val="content"/>
        </w:behaviors>
        <w:guid w:val="{6CAE51BB-E81B-4DDF-9713-F2DAED2B8190}"/>
      </w:docPartPr>
      <w:docPartBody>
        <w:p w:rsidR="00C8272A" w:rsidRDefault="006C3F22" w:rsidP="006C3F22">
          <w:pPr>
            <w:pStyle w:val="9F9A6FDCB7AE4EFA88B72A37EF10116F"/>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72FC"/>
    <w:rsid w:val="000B2F45"/>
    <w:rsid w:val="000B6E26"/>
    <w:rsid w:val="001B4640"/>
    <w:rsid w:val="001D76E4"/>
    <w:rsid w:val="00262BC0"/>
    <w:rsid w:val="00263CA7"/>
    <w:rsid w:val="002927F3"/>
    <w:rsid w:val="00294A06"/>
    <w:rsid w:val="002B0AAD"/>
    <w:rsid w:val="002B41F5"/>
    <w:rsid w:val="00302129"/>
    <w:rsid w:val="003022F5"/>
    <w:rsid w:val="003D7E16"/>
    <w:rsid w:val="00426362"/>
    <w:rsid w:val="0044334E"/>
    <w:rsid w:val="004E69D2"/>
    <w:rsid w:val="00562A5F"/>
    <w:rsid w:val="00580524"/>
    <w:rsid w:val="00590426"/>
    <w:rsid w:val="005C3CAD"/>
    <w:rsid w:val="005D2C2D"/>
    <w:rsid w:val="005E2574"/>
    <w:rsid w:val="006009AB"/>
    <w:rsid w:val="006038D4"/>
    <w:rsid w:val="00660F43"/>
    <w:rsid w:val="006B18AA"/>
    <w:rsid w:val="006C3F22"/>
    <w:rsid w:val="00763EB9"/>
    <w:rsid w:val="007A716B"/>
    <w:rsid w:val="0080592D"/>
    <w:rsid w:val="00855E26"/>
    <w:rsid w:val="0086595F"/>
    <w:rsid w:val="008D0DEB"/>
    <w:rsid w:val="00912A42"/>
    <w:rsid w:val="009229A9"/>
    <w:rsid w:val="00937E4E"/>
    <w:rsid w:val="00997553"/>
    <w:rsid w:val="009A2337"/>
    <w:rsid w:val="00A52068"/>
    <w:rsid w:val="00A94DD1"/>
    <w:rsid w:val="00AA3FE8"/>
    <w:rsid w:val="00AB0317"/>
    <w:rsid w:val="00B52804"/>
    <w:rsid w:val="00C464F4"/>
    <w:rsid w:val="00C73AE2"/>
    <w:rsid w:val="00C8272A"/>
    <w:rsid w:val="00CB1DEF"/>
    <w:rsid w:val="00CF381C"/>
    <w:rsid w:val="00D10AC0"/>
    <w:rsid w:val="00DF33B6"/>
    <w:rsid w:val="00DF7AA6"/>
    <w:rsid w:val="00ED11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C3F22"/>
    <w:rPr>
      <w:color w:val="808080"/>
    </w:rPr>
  </w:style>
  <w:style w:type="paragraph" w:customStyle="1" w:styleId="9F9A6FDCB7AE4EFA88B72A37EF10116F">
    <w:name w:val="9F9A6FDCB7AE4EFA88B72A37EF10116F"/>
    <w:rsid w:val="006C3F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FEC261-0817-4EA1-A662-2898AC4AB29A}">
  <ds:schemaRefs>
    <ds:schemaRef ds:uri="http://schemas.microsoft.com/sharepoint/v3/contenttype/forms"/>
  </ds:schemaRefs>
</ds:datastoreItem>
</file>

<file path=customXml/itemProps2.xml><?xml version="1.0" encoding="utf-8"?>
<ds:datastoreItem xmlns:ds="http://schemas.openxmlformats.org/officeDocument/2006/customXml" ds:itemID="{6FEBFC26-A7C4-4F34-86D1-CAB28B3E0DA2}">
  <ds:schemaRefs>
    <ds:schemaRef ds:uri="http://purl.org/dc/elements/1.1/"/>
    <ds:schemaRef ds:uri="http://schemas.microsoft.com/office/2006/metadata/properties"/>
    <ds:schemaRef ds:uri="http://schemas.microsoft.com/office/infopath/2007/PartnerControls"/>
    <ds:schemaRef ds:uri="http://schemas.microsoft.com/sharepoint/v3"/>
    <ds:schemaRef ds:uri="http://schemas.microsoft.com/office/2006/documentManagement/types"/>
    <ds:schemaRef ds:uri="http://schemas.openxmlformats.org/package/2006/metadata/core-properties"/>
    <ds:schemaRef ds:uri="fdfaf355-f7ae-47f3-8f93-739a60756710"/>
    <ds:schemaRef ds:uri="http://purl.org/dc/dcmitype/"/>
    <ds:schemaRef ds:uri="60b0568e-e574-4342-a9c0-c22c6fec6509"/>
    <ds:schemaRef ds:uri="http://www.w3.org/XML/1998/namespace"/>
    <ds:schemaRef ds:uri="http://purl.org/dc/terms/"/>
  </ds:schemaRefs>
</ds:datastoreItem>
</file>

<file path=customXml/itemProps3.xml><?xml version="1.0" encoding="utf-8"?>
<ds:datastoreItem xmlns:ds="http://schemas.openxmlformats.org/officeDocument/2006/customXml" ds:itemID="{18BAAE61-51B1-49CB-9680-7A37C4BA64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941</Words>
  <Characters>5366</Characters>
  <Application>Microsoft Office Word</Application>
  <DocSecurity>0</DocSecurity>
  <Lines>44</Lines>
  <Paragraphs>12</Paragraphs>
  <ScaleCrop>false</ScaleCrop>
  <Company>ABM LHB</Company>
  <LinksUpToDate>false</LinksUpToDate>
  <CharactersWithSpaces>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Claire Mulcahy (Swansea Bay UHB - Corporate Governance )</cp:lastModifiedBy>
  <cp:revision>10</cp:revision>
  <cp:lastPrinted>2020-02-27T10:22:00Z</cp:lastPrinted>
  <dcterms:created xsi:type="dcterms:W3CDTF">2026-01-20T12:43:00Z</dcterms:created>
  <dcterms:modified xsi:type="dcterms:W3CDTF">2026-01-29T13:54:00Z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docLang">
    <vt:lpwstr>en</vt:lpwstr>
  </property>
  <property fmtid="{D5CDD505-2E9C-101B-9397-08002B2CF9AE}" pid="4" name="MediaServiceImageTags">
    <vt:lpwstr/>
  </property>
</Properties>
</file>