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235161A5"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4E5DC9" w:rsidRPr="006B53E5">
        <w:rPr>
          <w:rFonts w:ascii="Arial" w:eastAsia="Calibri" w:hAnsi="Arial" w:cs="Arial"/>
          <w:b/>
          <w:sz w:val="24"/>
          <w:szCs w:val="24"/>
          <w:bdr w:val="nil"/>
          <w:lang w:val="en-US"/>
        </w:rPr>
        <w:t>19</w:t>
      </w:r>
      <w:r w:rsidR="004E5DC9" w:rsidRPr="006B53E5">
        <w:rPr>
          <w:rFonts w:ascii="Arial" w:eastAsia="Calibri" w:hAnsi="Arial" w:cs="Arial"/>
          <w:b/>
          <w:sz w:val="24"/>
          <w:szCs w:val="24"/>
          <w:bdr w:val="nil"/>
          <w:vertAlign w:val="superscript"/>
          <w:lang w:val="en-US"/>
        </w:rPr>
        <w:t>th</w:t>
      </w:r>
      <w:r w:rsidR="004E5DC9" w:rsidRPr="006B53E5">
        <w:rPr>
          <w:rFonts w:ascii="Arial" w:eastAsia="Calibri" w:hAnsi="Arial" w:cs="Arial"/>
          <w:b/>
          <w:sz w:val="24"/>
          <w:szCs w:val="24"/>
          <w:bdr w:val="nil"/>
          <w:lang w:val="en-US"/>
        </w:rPr>
        <w:t xml:space="preserve"> December </w:t>
      </w:r>
      <w:r w:rsidR="00CC73DE" w:rsidRPr="006B53E5">
        <w:rPr>
          <w:rFonts w:ascii="Arial" w:eastAsia="Calibri" w:hAnsi="Arial" w:cs="Arial"/>
          <w:b/>
          <w:sz w:val="24"/>
          <w:szCs w:val="24"/>
          <w:bdr w:val="nil"/>
          <w:lang w:val="en-US"/>
        </w:rPr>
        <w:t>2023</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r w:rsidRPr="006B53E5">
        <w:rPr>
          <w:rFonts w:ascii="Arial" w:eastAsia="Arial Unicode MS" w:hAnsi="Arial" w:cs="Arial"/>
          <w:b/>
          <w:sz w:val="24"/>
          <w:szCs w:val="24"/>
          <w:bdr w:val="nil"/>
          <w:lang w:val="en-US"/>
        </w:rPr>
        <w:t>via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17B66A8D"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 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63F171C"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Anne Louise Ferguson, Independent Member </w:t>
      </w:r>
    </w:p>
    <w:p w14:paraId="79F516F2" w14:textId="7D7CAB61"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Reena Owen, Independent Member </w:t>
      </w:r>
    </w:p>
    <w:p w14:paraId="32C79F9A" w14:textId="4D720B72" w:rsidR="00705A95" w:rsidRPr="006B53E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Nicola Matthews, Independent Member </w:t>
      </w:r>
    </w:p>
    <w:p w14:paraId="5DA3A965" w14:textId="77777777"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1D323C9E" w14:textId="2F369317" w:rsidR="00271465" w:rsidRPr="006B53E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7A65CC1C" w14:textId="786F6928" w:rsidR="007D6915" w:rsidRPr="006B53E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Hazel Lloyd, Director of Corporate Governance</w:t>
      </w:r>
    </w:p>
    <w:p w14:paraId="65220BAE" w14:textId="25ED8C99" w:rsidR="008D1053" w:rsidRPr="006B53E5" w:rsidRDefault="008D1053"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Georgia Pennells, Corporate Governance Officer</w:t>
      </w:r>
    </w:p>
    <w:p w14:paraId="1E332AA3" w14:textId="593E562B" w:rsidR="00CC0AD2" w:rsidRPr="006B53E5" w:rsidRDefault="00271465"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Hazel Powell, Deputy Director of Nursing </w:t>
      </w:r>
    </w:p>
    <w:p w14:paraId="5EFC2DAE" w14:textId="1E546BBD" w:rsidR="00F71818" w:rsidRPr="006B53E5" w:rsidRDefault="00F71818"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Gareth Howells, Director of Nursing and Patient Experience </w:t>
      </w:r>
    </w:p>
    <w:p w14:paraId="27B5E955" w14:textId="18FA558B" w:rsidR="00272214" w:rsidRPr="006B53E5" w:rsidRDefault="00272214"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Angharad Higgins, Head of Quality and Safety </w:t>
      </w:r>
      <w:r w:rsidR="00E157A3" w:rsidRPr="006B53E5">
        <w:rPr>
          <w:rFonts w:ascii="Arial" w:eastAsia="Times New Roman" w:hAnsi="Arial" w:cs="Arial"/>
          <w:b/>
          <w:sz w:val="24"/>
          <w:szCs w:val="24"/>
          <w:lang w:eastAsia="en-GB"/>
        </w:rPr>
        <w:t>(Until Minute 249/23</w:t>
      </w:r>
      <w:r w:rsidRPr="006B53E5">
        <w:rPr>
          <w:rFonts w:ascii="Arial" w:eastAsia="Times New Roman" w:hAnsi="Arial" w:cs="Arial"/>
          <w:b/>
          <w:sz w:val="24"/>
          <w:szCs w:val="24"/>
          <w:lang w:eastAsia="en-GB"/>
        </w:rPr>
        <w:t>)</w:t>
      </w:r>
    </w:p>
    <w:p w14:paraId="4E2B950E" w14:textId="56A80D2E" w:rsidR="00A55385" w:rsidRPr="006B53E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Alison Clarke, Deputy Director</w:t>
      </w:r>
      <w:r w:rsidR="004E5DC9" w:rsidRPr="006B53E5">
        <w:rPr>
          <w:rFonts w:ascii="Arial" w:eastAsia="Times New Roman" w:hAnsi="Arial" w:cs="Arial"/>
          <w:sz w:val="24"/>
          <w:szCs w:val="24"/>
          <w:lang w:eastAsia="en-GB"/>
        </w:rPr>
        <w:t xml:space="preserve"> of Therapies and Health Science </w:t>
      </w:r>
      <w:r w:rsidR="00E157A3" w:rsidRPr="006B53E5">
        <w:rPr>
          <w:rFonts w:ascii="Arial" w:eastAsia="Times New Roman" w:hAnsi="Arial" w:cs="Arial"/>
          <w:b/>
          <w:sz w:val="24"/>
          <w:szCs w:val="24"/>
          <w:lang w:eastAsia="en-GB"/>
        </w:rPr>
        <w:t>(From 249/23</w:t>
      </w:r>
      <w:r w:rsidR="004E5DC9" w:rsidRPr="006B53E5">
        <w:rPr>
          <w:rFonts w:ascii="Arial" w:eastAsia="Times New Roman" w:hAnsi="Arial" w:cs="Arial"/>
          <w:b/>
          <w:sz w:val="24"/>
          <w:szCs w:val="24"/>
          <w:lang w:eastAsia="en-GB"/>
        </w:rPr>
        <w:t xml:space="preserve">) </w:t>
      </w:r>
    </w:p>
    <w:p w14:paraId="5F965E48" w14:textId="63C9EBDE" w:rsidR="00A55385" w:rsidRPr="006B53E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Mitchel Parker, </w:t>
      </w:r>
      <w:r w:rsidR="009D1713" w:rsidRPr="006B53E5">
        <w:rPr>
          <w:rFonts w:ascii="Arial" w:eastAsia="Times New Roman" w:hAnsi="Arial" w:cs="Arial"/>
          <w:sz w:val="24"/>
          <w:szCs w:val="24"/>
          <w:lang w:eastAsia="en-GB"/>
        </w:rPr>
        <w:t>COOG - Healthcare Inspectorate Wales</w:t>
      </w:r>
      <w:r w:rsidR="008C4DF3" w:rsidRPr="006B53E5">
        <w:rPr>
          <w:rFonts w:ascii="Arial" w:eastAsia="Times New Roman" w:hAnsi="Arial" w:cs="Arial"/>
          <w:sz w:val="24"/>
          <w:szCs w:val="24"/>
          <w:lang w:eastAsia="en-GB"/>
        </w:rPr>
        <w:t xml:space="preserve"> </w:t>
      </w:r>
      <w:r w:rsidR="008C4DF3" w:rsidRPr="006B53E5">
        <w:rPr>
          <w:rFonts w:ascii="Arial" w:eastAsia="Times New Roman" w:hAnsi="Arial" w:cs="Arial"/>
          <w:b/>
          <w:sz w:val="24"/>
          <w:szCs w:val="24"/>
          <w:lang w:eastAsia="en-GB"/>
        </w:rPr>
        <w:t>(Observing</w:t>
      </w:r>
      <w:r w:rsidR="00BA4C24" w:rsidRPr="006B53E5">
        <w:rPr>
          <w:rFonts w:ascii="Arial" w:eastAsia="Times New Roman" w:hAnsi="Arial" w:cs="Arial"/>
          <w:b/>
          <w:sz w:val="24"/>
          <w:szCs w:val="24"/>
          <w:lang w:eastAsia="en-GB"/>
        </w:rPr>
        <w:t xml:space="preserve"> until mi</w:t>
      </w:r>
      <w:r w:rsidR="00E157A3" w:rsidRPr="006B53E5">
        <w:rPr>
          <w:rFonts w:ascii="Arial" w:eastAsia="Times New Roman" w:hAnsi="Arial" w:cs="Arial"/>
          <w:b/>
          <w:sz w:val="24"/>
          <w:szCs w:val="24"/>
          <w:lang w:eastAsia="en-GB"/>
        </w:rPr>
        <w:t>nute 246/23</w:t>
      </w:r>
      <w:r w:rsidR="008C4DF3" w:rsidRPr="006B53E5">
        <w:rPr>
          <w:rFonts w:ascii="Arial" w:eastAsia="Times New Roman" w:hAnsi="Arial" w:cs="Arial"/>
          <w:b/>
          <w:sz w:val="24"/>
          <w:szCs w:val="24"/>
          <w:lang w:eastAsia="en-GB"/>
        </w:rPr>
        <w:t>)</w:t>
      </w:r>
    </w:p>
    <w:p w14:paraId="20EB5947" w14:textId="3A2EDADD" w:rsidR="00A55385" w:rsidRPr="006B53E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Hazel Powell, Deputy Director of Nursing</w:t>
      </w:r>
    </w:p>
    <w:p w14:paraId="2CAEBB35" w14:textId="03A37431" w:rsidR="00004C2E" w:rsidRPr="006B53E5" w:rsidRDefault="00004C2E" w:rsidP="00771D59">
      <w:pPr>
        <w:spacing w:after="0" w:line="240" w:lineRule="auto"/>
        <w:rPr>
          <w:rFonts w:ascii="Arial" w:eastAsia="Times New Roman" w:hAnsi="Arial" w:cs="Arial"/>
          <w:b/>
          <w:sz w:val="24"/>
          <w:szCs w:val="24"/>
          <w:lang w:eastAsia="en-GB"/>
        </w:rPr>
      </w:pPr>
      <w:r w:rsidRPr="006B53E5">
        <w:rPr>
          <w:rFonts w:ascii="Arial" w:eastAsia="Times New Roman" w:hAnsi="Arial" w:cs="Arial"/>
          <w:sz w:val="24"/>
          <w:szCs w:val="24"/>
          <w:lang w:eastAsia="en-GB"/>
        </w:rPr>
        <w:t xml:space="preserve">Neil Cooper, </w:t>
      </w:r>
      <w:r w:rsidR="00AB3D32" w:rsidRPr="006B53E5">
        <w:rPr>
          <w:rFonts w:ascii="Arial" w:eastAsia="Times New Roman" w:hAnsi="Arial" w:cs="Arial"/>
          <w:sz w:val="24"/>
          <w:szCs w:val="24"/>
          <w:lang w:eastAsia="en-GB"/>
        </w:rPr>
        <w:t xml:space="preserve">Assistant Director of Operations </w:t>
      </w:r>
      <w:r w:rsidR="00AB3D32" w:rsidRPr="006B53E5">
        <w:rPr>
          <w:rFonts w:ascii="Arial" w:eastAsia="Times New Roman" w:hAnsi="Arial" w:cs="Arial"/>
          <w:b/>
          <w:sz w:val="24"/>
          <w:szCs w:val="24"/>
          <w:lang w:eastAsia="en-GB"/>
        </w:rPr>
        <w:t>(Minute</w:t>
      </w:r>
      <w:r w:rsidR="00E157A3" w:rsidRPr="006B53E5">
        <w:rPr>
          <w:rFonts w:ascii="Arial" w:eastAsia="Times New Roman" w:hAnsi="Arial" w:cs="Arial"/>
          <w:b/>
          <w:sz w:val="24"/>
          <w:szCs w:val="24"/>
          <w:lang w:eastAsia="en-GB"/>
        </w:rPr>
        <w:t xml:space="preserve"> 248/23</w:t>
      </w:r>
      <w:r w:rsidR="004E5DC9" w:rsidRPr="006B53E5">
        <w:rPr>
          <w:rFonts w:ascii="Arial" w:eastAsia="Times New Roman" w:hAnsi="Arial" w:cs="Arial"/>
          <w:b/>
          <w:sz w:val="24"/>
          <w:szCs w:val="24"/>
          <w:lang w:eastAsia="en-GB"/>
        </w:rPr>
        <w:t>)</w:t>
      </w:r>
    </w:p>
    <w:p w14:paraId="76085C95" w14:textId="2BBACAD0"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Sharron Price, Interim Group Nurse Director NPT/SSG </w:t>
      </w:r>
      <w:r w:rsidR="00E157A3" w:rsidRPr="006B53E5">
        <w:rPr>
          <w:rFonts w:ascii="Arial" w:eastAsia="Times New Roman" w:hAnsi="Arial" w:cs="Arial"/>
          <w:b/>
          <w:sz w:val="24"/>
          <w:szCs w:val="24"/>
          <w:lang w:eastAsia="en-GB"/>
        </w:rPr>
        <w:t>(Until Minute 245/23</w:t>
      </w:r>
      <w:r w:rsidR="009D6AD8" w:rsidRPr="006B53E5">
        <w:rPr>
          <w:rFonts w:ascii="Arial" w:eastAsia="Times New Roman" w:hAnsi="Arial" w:cs="Arial"/>
          <w:b/>
          <w:sz w:val="24"/>
          <w:szCs w:val="24"/>
          <w:lang w:eastAsia="en-GB"/>
        </w:rPr>
        <w:t>)</w:t>
      </w:r>
    </w:p>
    <w:p w14:paraId="5DA2764C" w14:textId="4A58E54F"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Lisa Harte, Audit Manager NWSSP </w:t>
      </w:r>
      <w:r w:rsidRPr="006B53E5">
        <w:rPr>
          <w:rFonts w:ascii="Arial" w:eastAsia="Times New Roman" w:hAnsi="Arial" w:cs="Arial"/>
          <w:b/>
          <w:sz w:val="24"/>
          <w:szCs w:val="24"/>
          <w:lang w:eastAsia="en-GB"/>
        </w:rPr>
        <w:t>(</w:t>
      </w:r>
      <w:r w:rsidR="009D6AD8" w:rsidRPr="006B53E5">
        <w:rPr>
          <w:rFonts w:ascii="Arial" w:eastAsia="Times New Roman" w:hAnsi="Arial" w:cs="Arial"/>
          <w:b/>
          <w:sz w:val="24"/>
          <w:szCs w:val="24"/>
          <w:lang w:eastAsia="en-GB"/>
        </w:rPr>
        <w:t>Observing)</w:t>
      </w:r>
      <w:r w:rsidRPr="006B53E5">
        <w:rPr>
          <w:rFonts w:ascii="Arial" w:eastAsia="Times New Roman" w:hAnsi="Arial" w:cs="Arial"/>
          <w:b/>
          <w:sz w:val="24"/>
          <w:szCs w:val="24"/>
          <w:lang w:eastAsia="en-GB"/>
        </w:rPr>
        <w:t xml:space="preserve"> </w:t>
      </w:r>
    </w:p>
    <w:p w14:paraId="04901072" w14:textId="774107F1"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Janet Millward, Head of Nursing Children Services’ </w:t>
      </w:r>
      <w:r w:rsidR="009D6AD8" w:rsidRPr="006B53E5">
        <w:rPr>
          <w:rFonts w:ascii="Arial" w:eastAsia="Times New Roman" w:hAnsi="Arial" w:cs="Arial"/>
          <w:b/>
          <w:sz w:val="24"/>
          <w:szCs w:val="24"/>
          <w:lang w:eastAsia="en-GB"/>
        </w:rPr>
        <w:t xml:space="preserve">(Until </w:t>
      </w:r>
      <w:r w:rsidRPr="006B53E5">
        <w:rPr>
          <w:rFonts w:ascii="Arial" w:eastAsia="Times New Roman" w:hAnsi="Arial" w:cs="Arial"/>
          <w:b/>
          <w:sz w:val="24"/>
          <w:szCs w:val="24"/>
          <w:lang w:eastAsia="en-GB"/>
        </w:rPr>
        <w:t>Minute</w:t>
      </w:r>
      <w:r w:rsidR="00E157A3" w:rsidRPr="006B53E5">
        <w:rPr>
          <w:rFonts w:ascii="Arial" w:eastAsia="Times New Roman" w:hAnsi="Arial" w:cs="Arial"/>
          <w:b/>
          <w:sz w:val="24"/>
          <w:szCs w:val="24"/>
          <w:lang w:eastAsia="en-GB"/>
        </w:rPr>
        <w:t xml:space="preserve"> 245/23</w:t>
      </w:r>
      <w:r w:rsidRPr="006B53E5">
        <w:rPr>
          <w:rFonts w:ascii="Arial" w:eastAsia="Times New Roman" w:hAnsi="Arial" w:cs="Arial"/>
          <w:b/>
          <w:sz w:val="24"/>
          <w:szCs w:val="24"/>
          <w:lang w:eastAsia="en-GB"/>
        </w:rPr>
        <w:t>)</w:t>
      </w:r>
    </w:p>
    <w:p w14:paraId="6660B3EB" w14:textId="1A1F5B8E" w:rsidR="009D6AD8" w:rsidRPr="006B53E5" w:rsidRDefault="003E67F8" w:rsidP="009D6AD8">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Jayne Hopkins, Head of Quality and Safety Nursing </w:t>
      </w:r>
      <w:r w:rsidR="009D6AD8" w:rsidRPr="006B53E5">
        <w:rPr>
          <w:rFonts w:ascii="Arial" w:eastAsia="Times New Roman" w:hAnsi="Arial" w:cs="Arial"/>
          <w:b/>
          <w:sz w:val="24"/>
          <w:szCs w:val="24"/>
          <w:lang w:eastAsia="en-GB"/>
        </w:rPr>
        <w:t>(Until Minute</w:t>
      </w:r>
      <w:r w:rsidR="00E157A3" w:rsidRPr="006B53E5">
        <w:rPr>
          <w:rFonts w:ascii="Arial" w:eastAsia="Times New Roman" w:hAnsi="Arial" w:cs="Arial"/>
          <w:b/>
          <w:sz w:val="24"/>
          <w:szCs w:val="24"/>
          <w:lang w:eastAsia="en-GB"/>
        </w:rPr>
        <w:t xml:space="preserve"> 245/23</w:t>
      </w:r>
      <w:r w:rsidR="009D6AD8" w:rsidRPr="006B53E5">
        <w:rPr>
          <w:rFonts w:ascii="Arial" w:eastAsia="Times New Roman" w:hAnsi="Arial" w:cs="Arial"/>
          <w:b/>
          <w:sz w:val="24"/>
          <w:szCs w:val="24"/>
          <w:lang w:eastAsia="en-GB"/>
        </w:rPr>
        <w:t>)</w:t>
      </w:r>
    </w:p>
    <w:p w14:paraId="32363DE9" w14:textId="06D4ED7F"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Catherine Harris, Interim Head of Midwifery</w:t>
      </w:r>
      <w:r w:rsidRPr="006B53E5">
        <w:rPr>
          <w:rFonts w:ascii="Arial" w:eastAsia="Times New Roman" w:hAnsi="Arial" w:cs="Arial"/>
          <w:b/>
          <w:sz w:val="24"/>
          <w:szCs w:val="24"/>
          <w:lang w:eastAsia="en-GB"/>
        </w:rPr>
        <w:t xml:space="preserve"> </w:t>
      </w:r>
      <w:r w:rsidR="009D6AD8" w:rsidRPr="006B53E5">
        <w:rPr>
          <w:rFonts w:ascii="Arial" w:eastAsia="Times New Roman" w:hAnsi="Arial" w:cs="Arial"/>
          <w:b/>
          <w:sz w:val="24"/>
          <w:szCs w:val="24"/>
          <w:lang w:eastAsia="en-GB"/>
        </w:rPr>
        <w:t>(Until Minute</w:t>
      </w:r>
      <w:r w:rsidR="00E157A3" w:rsidRPr="006B53E5">
        <w:rPr>
          <w:rFonts w:ascii="Arial" w:eastAsia="Times New Roman" w:hAnsi="Arial" w:cs="Arial"/>
          <w:b/>
          <w:sz w:val="24"/>
          <w:szCs w:val="24"/>
          <w:lang w:eastAsia="en-GB"/>
        </w:rPr>
        <w:t xml:space="preserve"> 245/23</w:t>
      </w:r>
      <w:r w:rsidR="009D6AD8" w:rsidRPr="006B53E5">
        <w:rPr>
          <w:rFonts w:ascii="Arial" w:eastAsia="Times New Roman" w:hAnsi="Arial" w:cs="Arial"/>
          <w:b/>
          <w:sz w:val="24"/>
          <w:szCs w:val="24"/>
          <w:lang w:eastAsia="en-GB"/>
        </w:rPr>
        <w:t>)</w:t>
      </w:r>
    </w:p>
    <w:p w14:paraId="6D908C2C" w14:textId="74B7987A" w:rsidR="005E75C6" w:rsidRPr="006B53E5" w:rsidRDefault="009D6AD8" w:rsidP="00771D59">
      <w:pPr>
        <w:spacing w:after="0" w:line="240" w:lineRule="auto"/>
        <w:rPr>
          <w:rFonts w:ascii="Arial" w:eastAsia="Times New Roman" w:hAnsi="Arial" w:cs="Arial"/>
          <w:b/>
          <w:sz w:val="24"/>
          <w:szCs w:val="24"/>
          <w:lang w:eastAsia="en-GB"/>
        </w:rPr>
      </w:pPr>
      <w:r w:rsidRPr="006B53E5">
        <w:rPr>
          <w:rFonts w:ascii="Arial" w:eastAsia="Times New Roman" w:hAnsi="Arial" w:cs="Arial"/>
          <w:sz w:val="24"/>
          <w:szCs w:val="24"/>
          <w:lang w:eastAsia="en-GB"/>
        </w:rPr>
        <w:t>Jennifer Davies</w:t>
      </w:r>
      <w:r w:rsidR="005E75C6" w:rsidRPr="006B53E5">
        <w:rPr>
          <w:rFonts w:ascii="Arial" w:eastAsia="Times New Roman" w:hAnsi="Arial" w:cs="Arial"/>
          <w:sz w:val="24"/>
          <w:szCs w:val="24"/>
          <w:lang w:eastAsia="en-GB"/>
        </w:rPr>
        <w:t>,</w:t>
      </w:r>
      <w:r w:rsidRPr="006B53E5">
        <w:rPr>
          <w:rFonts w:ascii="Arial" w:eastAsia="Times New Roman" w:hAnsi="Arial" w:cs="Arial"/>
          <w:sz w:val="24"/>
          <w:szCs w:val="24"/>
          <w:lang w:eastAsia="en-GB"/>
        </w:rPr>
        <w:t xml:space="preserve"> Deputy</w:t>
      </w:r>
      <w:r w:rsidR="005E75C6" w:rsidRPr="006B53E5">
        <w:rPr>
          <w:rFonts w:ascii="Arial" w:eastAsia="Times New Roman" w:hAnsi="Arial" w:cs="Arial"/>
          <w:sz w:val="24"/>
          <w:szCs w:val="24"/>
          <w:lang w:eastAsia="en-GB"/>
        </w:rPr>
        <w:t xml:space="preserve"> Director of Public Health</w:t>
      </w:r>
      <w:r w:rsidR="005E75C6" w:rsidRPr="006B53E5">
        <w:rPr>
          <w:rFonts w:ascii="Arial" w:eastAsia="Times New Roman" w:hAnsi="Arial" w:cs="Arial"/>
          <w:b/>
          <w:sz w:val="24"/>
          <w:szCs w:val="24"/>
          <w:lang w:eastAsia="en-GB"/>
        </w:rPr>
        <w:t xml:space="preserve"> (Minute</w:t>
      </w:r>
      <w:r w:rsidR="00E157A3" w:rsidRPr="006B53E5">
        <w:rPr>
          <w:rFonts w:ascii="Arial" w:eastAsia="Times New Roman" w:hAnsi="Arial" w:cs="Arial"/>
          <w:b/>
          <w:sz w:val="24"/>
          <w:szCs w:val="24"/>
          <w:lang w:eastAsia="en-GB"/>
        </w:rPr>
        <w:t xml:space="preserve"> 249/23</w:t>
      </w:r>
      <w:r w:rsidR="005E75C6" w:rsidRPr="006B53E5">
        <w:rPr>
          <w:rFonts w:ascii="Arial" w:eastAsia="Times New Roman" w:hAnsi="Arial" w:cs="Arial"/>
          <w:b/>
          <w:sz w:val="24"/>
          <w:szCs w:val="24"/>
          <w:lang w:eastAsia="en-GB"/>
        </w:rPr>
        <w:t>)</w:t>
      </w:r>
    </w:p>
    <w:p w14:paraId="3C91EA7A" w14:textId="5C823D04" w:rsidR="005E75C6" w:rsidRPr="006B53E5" w:rsidRDefault="005E75C6" w:rsidP="00771D59">
      <w:pPr>
        <w:spacing w:after="0" w:line="240" w:lineRule="auto"/>
        <w:rPr>
          <w:rFonts w:ascii="Arial" w:eastAsia="Times New Roman" w:hAnsi="Arial" w:cs="Arial"/>
          <w:b/>
          <w:sz w:val="24"/>
          <w:szCs w:val="24"/>
          <w:lang w:eastAsia="en-GB"/>
        </w:rPr>
      </w:pPr>
      <w:r w:rsidRPr="006B53E5">
        <w:rPr>
          <w:rFonts w:ascii="Arial" w:eastAsia="Times New Roman" w:hAnsi="Arial" w:cs="Arial"/>
          <w:sz w:val="24"/>
          <w:szCs w:val="24"/>
          <w:lang w:eastAsia="en-GB"/>
        </w:rPr>
        <w:t xml:space="preserve">Delyth Davies, Head of Nursing Infection Prevention and Control </w:t>
      </w:r>
    </w:p>
    <w:p w14:paraId="4A77F894" w14:textId="37430963" w:rsidR="00D8695E" w:rsidRPr="006B53E5" w:rsidRDefault="00D8695E"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Mark Parsons, Assistant Director of Capital Planning</w:t>
      </w:r>
      <w:r w:rsidRPr="006B53E5">
        <w:rPr>
          <w:rFonts w:ascii="Arial" w:eastAsia="Times New Roman" w:hAnsi="Arial" w:cs="Arial"/>
          <w:b/>
          <w:sz w:val="24"/>
          <w:szCs w:val="24"/>
          <w:lang w:eastAsia="en-GB"/>
        </w:rPr>
        <w:t xml:space="preserve"> (Minute</w:t>
      </w:r>
      <w:r w:rsidR="00E157A3" w:rsidRPr="006B53E5">
        <w:rPr>
          <w:rFonts w:ascii="Arial" w:eastAsia="Times New Roman" w:hAnsi="Arial" w:cs="Arial"/>
          <w:b/>
          <w:sz w:val="24"/>
          <w:szCs w:val="24"/>
          <w:lang w:eastAsia="en-GB"/>
        </w:rPr>
        <w:t xml:space="preserve"> 250/23</w:t>
      </w:r>
      <w:r w:rsidRPr="006B53E5">
        <w:rPr>
          <w:rFonts w:ascii="Arial" w:eastAsia="Times New Roman" w:hAnsi="Arial" w:cs="Arial"/>
          <w:b/>
          <w:sz w:val="24"/>
          <w:szCs w:val="24"/>
          <w:lang w:eastAsia="en-GB"/>
        </w:rPr>
        <w:t>)</w:t>
      </w:r>
    </w:p>
    <w:p w14:paraId="30C408F2" w14:textId="77777777" w:rsidR="003E67F8" w:rsidRPr="006B53E5" w:rsidRDefault="003E67F8" w:rsidP="00771D59">
      <w:pPr>
        <w:spacing w:after="0" w:line="240" w:lineRule="auto"/>
        <w:rPr>
          <w:rFonts w:ascii="Arial" w:eastAsia="Times New Roman" w:hAnsi="Arial" w:cs="Arial"/>
          <w:b/>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654"/>
        <w:gridCol w:w="1134"/>
      </w:tblGrid>
      <w:tr w:rsidR="00A23DA2" w:rsidRPr="006B53E5" w14:paraId="203A427A" w14:textId="77777777" w:rsidTr="005E3DA7">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654"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5E3DA7">
        <w:trPr>
          <w:trHeight w:val="374"/>
        </w:trPr>
        <w:tc>
          <w:tcPr>
            <w:tcW w:w="1498" w:type="dxa"/>
            <w:shd w:val="clear" w:color="auto" w:fill="auto"/>
            <w:tcMar>
              <w:top w:w="80" w:type="dxa"/>
              <w:left w:w="80" w:type="dxa"/>
              <w:bottom w:w="80" w:type="dxa"/>
              <w:right w:w="80" w:type="dxa"/>
            </w:tcMar>
          </w:tcPr>
          <w:p w14:paraId="3A151D92" w14:textId="6A95D28D" w:rsidR="00F018E7" w:rsidRPr="006B53E5" w:rsidRDefault="00416F12" w:rsidP="00AF115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236</w:t>
            </w:r>
            <w:r w:rsidR="00175920"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5E3DA7">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654" w:type="dxa"/>
            <w:shd w:val="clear" w:color="auto" w:fill="auto"/>
            <w:tcMar>
              <w:top w:w="80" w:type="dxa"/>
              <w:left w:w="80" w:type="dxa"/>
              <w:bottom w:w="80" w:type="dxa"/>
              <w:right w:w="80" w:type="dxa"/>
            </w:tcMar>
          </w:tcPr>
          <w:p w14:paraId="245ACD3B" w14:textId="59A12BF9" w:rsidR="00F457F7" w:rsidRPr="006B53E5" w:rsidRDefault="00F018E7" w:rsidP="00442E5C">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p w14:paraId="5D8E074F" w14:textId="31C1B28D" w:rsidR="00F018E7" w:rsidRPr="006B53E5" w:rsidRDefault="008A4690" w:rsidP="004E5DC9">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 xml:space="preserve">Apologies for absence were received </w:t>
            </w:r>
            <w:r w:rsidR="0061591F" w:rsidRPr="006B53E5">
              <w:rPr>
                <w:rFonts w:ascii="Arial" w:hAnsi="Arial" w:cs="Arial"/>
                <w:sz w:val="24"/>
                <w:szCs w:val="24"/>
              </w:rPr>
              <w:t>from</w:t>
            </w:r>
            <w:r w:rsidR="004E5DC9" w:rsidRPr="006B53E5">
              <w:rPr>
                <w:rFonts w:ascii="Arial" w:hAnsi="Arial" w:cs="Arial"/>
                <w:sz w:val="24"/>
                <w:szCs w:val="24"/>
              </w:rPr>
              <w:t xml:space="preserve"> Darren Griffiths, Dire</w:t>
            </w:r>
            <w:r w:rsidR="00CD7304" w:rsidRPr="006B53E5">
              <w:rPr>
                <w:rFonts w:ascii="Arial" w:hAnsi="Arial" w:cs="Arial"/>
                <w:sz w:val="24"/>
                <w:szCs w:val="24"/>
              </w:rPr>
              <w:t xml:space="preserve">ctor of Finance and Performance and </w:t>
            </w:r>
            <w:r w:rsidR="008C4DF3" w:rsidRPr="006B53E5">
              <w:rPr>
                <w:rFonts w:ascii="Arial" w:hAnsi="Arial" w:cs="Arial"/>
                <w:sz w:val="24"/>
                <w:szCs w:val="24"/>
              </w:rPr>
              <w:t xml:space="preserve">Christine Morrell, Director of Therapies and Health Science. </w:t>
            </w:r>
          </w:p>
        </w:tc>
        <w:tc>
          <w:tcPr>
            <w:tcW w:w="1134"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5E3DA7">
        <w:trPr>
          <w:trHeight w:val="374"/>
        </w:trPr>
        <w:tc>
          <w:tcPr>
            <w:tcW w:w="1498" w:type="dxa"/>
            <w:shd w:val="clear" w:color="auto" w:fill="auto"/>
            <w:tcMar>
              <w:top w:w="80" w:type="dxa"/>
              <w:left w:w="80" w:type="dxa"/>
              <w:bottom w:w="80" w:type="dxa"/>
              <w:right w:w="80" w:type="dxa"/>
            </w:tcMar>
          </w:tcPr>
          <w:p w14:paraId="3040E86A" w14:textId="1ABC7A4D" w:rsidR="0006012D" w:rsidRPr="006B53E5" w:rsidRDefault="00416F12"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237</w:t>
            </w:r>
            <w:r w:rsidR="00175920" w:rsidRPr="006B53E5">
              <w:rPr>
                <w:rFonts w:ascii="Arial" w:eastAsia="Calibri"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5E3DA7">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E722343" w14:textId="575047AF" w:rsidR="0006012D" w:rsidRPr="006B53E5" w:rsidRDefault="00403FB5" w:rsidP="00403FB5">
            <w:pPr>
              <w:spacing w:before="120" w:after="120" w:line="240" w:lineRule="auto"/>
              <w:rPr>
                <w:rFonts w:ascii="Arial" w:eastAsia="Calibri" w:hAnsi="Arial" w:cs="Arial"/>
                <w:sz w:val="24"/>
                <w:szCs w:val="24"/>
                <w:u w:color="000000"/>
                <w:bdr w:val="nil"/>
                <w:lang w:val="en-US" w:eastAsia="en-GB"/>
              </w:rPr>
            </w:pPr>
            <w:r w:rsidRPr="006B53E5">
              <w:rPr>
                <w:rFonts w:ascii="Arial" w:eastAsia="Calibri" w:hAnsi="Arial" w:cs="Arial"/>
                <w:sz w:val="24"/>
                <w:szCs w:val="24"/>
                <w:u w:color="000000"/>
                <w:bdr w:val="nil"/>
                <w:lang w:val="en-US" w:eastAsia="en-GB"/>
              </w:rPr>
              <w:t xml:space="preserve">There were none. </w:t>
            </w:r>
          </w:p>
        </w:tc>
        <w:tc>
          <w:tcPr>
            <w:tcW w:w="1134"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5E3DA7">
        <w:trPr>
          <w:trHeight w:val="374"/>
        </w:trPr>
        <w:tc>
          <w:tcPr>
            <w:tcW w:w="1498" w:type="dxa"/>
            <w:shd w:val="clear" w:color="auto" w:fill="auto"/>
            <w:tcMar>
              <w:top w:w="80" w:type="dxa"/>
              <w:left w:w="80" w:type="dxa"/>
              <w:bottom w:w="80" w:type="dxa"/>
              <w:right w:w="80" w:type="dxa"/>
            </w:tcMar>
          </w:tcPr>
          <w:p w14:paraId="5EDFC050" w14:textId="69F73EB6" w:rsidR="0006012D" w:rsidRPr="006B53E5" w:rsidRDefault="00416F12" w:rsidP="00E920E3">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238</w:t>
            </w:r>
            <w:r w:rsidR="00175920"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5E3DA7">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3567267F" w14:textId="44240A2F" w:rsidR="00864ACA" w:rsidRPr="006B53E5" w:rsidRDefault="0006012D" w:rsidP="004E5DC9">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 of the main meeting held on the</w:t>
            </w:r>
            <w:r w:rsidR="00013977" w:rsidRPr="006B53E5">
              <w:rPr>
                <w:rFonts w:ascii="Arial" w:eastAsia="Arial Unicode MS" w:hAnsi="Arial" w:cs="Arial"/>
                <w:color w:val="auto"/>
                <w:sz w:val="24"/>
                <w:szCs w:val="24"/>
              </w:rPr>
              <w:t xml:space="preserve"> </w:t>
            </w:r>
            <w:r w:rsidR="004E5DC9" w:rsidRPr="006B53E5">
              <w:rPr>
                <w:rFonts w:ascii="Arial" w:eastAsia="Arial Unicode MS" w:hAnsi="Arial" w:cs="Arial"/>
                <w:color w:val="auto"/>
                <w:sz w:val="24"/>
                <w:szCs w:val="24"/>
              </w:rPr>
              <w:t>28</w:t>
            </w:r>
            <w:r w:rsidR="004E5DC9" w:rsidRPr="006B53E5">
              <w:rPr>
                <w:rFonts w:ascii="Arial" w:eastAsia="Arial Unicode MS" w:hAnsi="Arial" w:cs="Arial"/>
                <w:color w:val="auto"/>
                <w:sz w:val="24"/>
                <w:szCs w:val="24"/>
                <w:vertAlign w:val="superscript"/>
              </w:rPr>
              <w:t>th</w:t>
            </w:r>
            <w:r w:rsidR="004E5DC9" w:rsidRPr="006B53E5">
              <w:rPr>
                <w:rFonts w:ascii="Arial" w:eastAsia="Arial Unicode MS" w:hAnsi="Arial" w:cs="Arial"/>
                <w:color w:val="auto"/>
                <w:sz w:val="24"/>
                <w:szCs w:val="24"/>
              </w:rPr>
              <w:t xml:space="preserve"> November 2023 </w:t>
            </w:r>
            <w:r w:rsidRPr="006B53E5">
              <w:rPr>
                <w:rFonts w:ascii="Arial" w:eastAsia="Arial Unicode MS" w:hAnsi="Arial" w:cs="Arial"/>
                <w:color w:val="auto"/>
                <w:sz w:val="24"/>
                <w:szCs w:val="24"/>
              </w:rPr>
              <w:t xml:space="preserve">were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5E3DA7">
        <w:trPr>
          <w:trHeight w:val="374"/>
        </w:trPr>
        <w:tc>
          <w:tcPr>
            <w:tcW w:w="1498" w:type="dxa"/>
            <w:shd w:val="clear" w:color="auto" w:fill="auto"/>
            <w:tcMar>
              <w:top w:w="80" w:type="dxa"/>
              <w:left w:w="80" w:type="dxa"/>
              <w:bottom w:w="80" w:type="dxa"/>
              <w:right w:w="80" w:type="dxa"/>
            </w:tcMar>
          </w:tcPr>
          <w:p w14:paraId="3D9DB099" w14:textId="0D0B84F8" w:rsidR="0006012D" w:rsidRPr="006B53E5" w:rsidRDefault="00416F12" w:rsidP="00E920E3">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239</w:t>
            </w:r>
            <w:r w:rsidR="00175920"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5E3DA7">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5E3DA7">
        <w:trPr>
          <w:trHeight w:val="374"/>
        </w:trPr>
        <w:tc>
          <w:tcPr>
            <w:tcW w:w="1498" w:type="dxa"/>
            <w:shd w:val="clear" w:color="auto" w:fill="auto"/>
            <w:tcMar>
              <w:top w:w="80" w:type="dxa"/>
              <w:left w:w="80" w:type="dxa"/>
              <w:bottom w:w="80" w:type="dxa"/>
              <w:right w:w="80" w:type="dxa"/>
            </w:tcMar>
          </w:tcPr>
          <w:p w14:paraId="4587E191" w14:textId="250247D9" w:rsidR="00915CD8" w:rsidRPr="006B53E5" w:rsidRDefault="00416F12" w:rsidP="00E920E3">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240</w:t>
            </w:r>
            <w:r w:rsidR="00915CD8"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5E3DA7">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1134"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257F92" w:rsidRPr="006B53E5" w14:paraId="222999B8" w14:textId="77777777" w:rsidTr="005E3DA7">
        <w:trPr>
          <w:trHeight w:val="374"/>
        </w:trPr>
        <w:tc>
          <w:tcPr>
            <w:tcW w:w="1498" w:type="dxa"/>
            <w:shd w:val="clear" w:color="auto" w:fill="auto"/>
            <w:tcMar>
              <w:top w:w="80" w:type="dxa"/>
              <w:left w:w="80" w:type="dxa"/>
              <w:bottom w:w="80" w:type="dxa"/>
              <w:right w:w="80" w:type="dxa"/>
            </w:tcMar>
          </w:tcPr>
          <w:p w14:paraId="42E81441" w14:textId="5640E327" w:rsidR="00257F92" w:rsidRPr="006B53E5" w:rsidRDefault="00416F1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241</w:t>
            </w:r>
            <w:r w:rsidR="00257F92"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C5DDAED" w14:textId="3F553A68" w:rsidR="00257F92" w:rsidRPr="006B53E5" w:rsidRDefault="00257F92" w:rsidP="00257F92">
            <w:pPr>
              <w:spacing w:after="0" w:line="240" w:lineRule="auto"/>
              <w:jc w:val="both"/>
              <w:rPr>
                <w:rFonts w:ascii="Arial" w:eastAsia="Calibri" w:hAnsi="Arial" w:cs="Arial"/>
                <w:bCs/>
                <w:sz w:val="24"/>
                <w:szCs w:val="24"/>
                <w:bdr w:val="nil"/>
                <w:lang w:val="en-US" w:eastAsia="en-GB"/>
              </w:rPr>
            </w:pPr>
            <w:r w:rsidRPr="006B53E5">
              <w:rPr>
                <w:rFonts w:ascii="Arial" w:hAnsi="Arial" w:cs="Arial"/>
                <w:b/>
                <w:sz w:val="24"/>
                <w:szCs w:val="24"/>
              </w:rPr>
              <w:t>WORK PROGRAMME</w:t>
            </w:r>
          </w:p>
        </w:tc>
        <w:tc>
          <w:tcPr>
            <w:tcW w:w="1134" w:type="dxa"/>
            <w:shd w:val="clear" w:color="auto" w:fill="auto"/>
            <w:tcMar>
              <w:top w:w="80" w:type="dxa"/>
              <w:left w:w="80" w:type="dxa"/>
              <w:bottom w:w="80" w:type="dxa"/>
              <w:right w:w="80" w:type="dxa"/>
            </w:tcMar>
          </w:tcPr>
          <w:p w14:paraId="17A4A3B8" w14:textId="77777777" w:rsidR="00257F92" w:rsidRPr="006B53E5"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DCBB7E2" w14:textId="77777777" w:rsidTr="005E3DA7">
        <w:trPr>
          <w:trHeight w:val="374"/>
        </w:trPr>
        <w:tc>
          <w:tcPr>
            <w:tcW w:w="1498" w:type="dxa"/>
            <w:shd w:val="clear" w:color="auto" w:fill="auto"/>
            <w:tcMar>
              <w:top w:w="80" w:type="dxa"/>
              <w:left w:w="80" w:type="dxa"/>
              <w:bottom w:w="80" w:type="dxa"/>
              <w:right w:w="80" w:type="dxa"/>
            </w:tcMar>
          </w:tcPr>
          <w:p w14:paraId="31410EE1" w14:textId="43AE84C4"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27E49F7D" w14:textId="30DCF39A" w:rsidR="00660192" w:rsidRPr="006B53E5"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color w:val="auto"/>
                <w:sz w:val="24"/>
                <w:szCs w:val="24"/>
              </w:rPr>
              <w:t xml:space="preserve">The committee’s work programme was </w:t>
            </w:r>
            <w:r w:rsidRPr="006B53E5">
              <w:rPr>
                <w:rFonts w:ascii="Arial" w:hAnsi="Arial" w:cs="Arial"/>
                <w:b/>
                <w:color w:val="auto"/>
                <w:sz w:val="24"/>
                <w:szCs w:val="24"/>
              </w:rPr>
              <w:t xml:space="preserve">received </w:t>
            </w:r>
            <w:r w:rsidRPr="006B53E5">
              <w:rPr>
                <w:rFonts w:ascii="Arial" w:hAnsi="Arial" w:cs="Arial"/>
                <w:color w:val="auto"/>
                <w:sz w:val="24"/>
                <w:szCs w:val="24"/>
              </w:rPr>
              <w:t xml:space="preserve">and </w:t>
            </w:r>
            <w:r w:rsidRPr="006B53E5">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08C73869" w14:textId="247FB605" w:rsidR="00660192" w:rsidRPr="006B53E5" w:rsidRDefault="00660192" w:rsidP="00257F92">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5E3DA7">
        <w:trPr>
          <w:trHeight w:val="374"/>
        </w:trPr>
        <w:tc>
          <w:tcPr>
            <w:tcW w:w="1498" w:type="dxa"/>
            <w:shd w:val="clear" w:color="auto" w:fill="auto"/>
            <w:tcMar>
              <w:top w:w="80" w:type="dxa"/>
              <w:left w:w="80" w:type="dxa"/>
              <w:bottom w:w="80" w:type="dxa"/>
              <w:right w:w="80" w:type="dxa"/>
            </w:tcMar>
          </w:tcPr>
          <w:p w14:paraId="30E324C2" w14:textId="0797F483" w:rsidR="00E1789B" w:rsidRPr="006B53E5" w:rsidRDefault="00416F1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242/23</w:t>
            </w:r>
          </w:p>
        </w:tc>
        <w:tc>
          <w:tcPr>
            <w:tcW w:w="7654" w:type="dxa"/>
            <w:shd w:val="clear" w:color="auto" w:fill="auto"/>
            <w:tcMar>
              <w:top w:w="80" w:type="dxa"/>
              <w:left w:w="80" w:type="dxa"/>
              <w:bottom w:w="80" w:type="dxa"/>
              <w:right w:w="80" w:type="dxa"/>
            </w:tcMar>
          </w:tcPr>
          <w:p w14:paraId="1505F9A6" w14:textId="72EBAC8A" w:rsidR="00E1789B" w:rsidRPr="006B53E5" w:rsidRDefault="00E1789B"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p>
        </w:tc>
        <w:tc>
          <w:tcPr>
            <w:tcW w:w="1134"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5E3DA7">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504BECFA" w14:textId="318A0D79" w:rsidR="007B6D8B" w:rsidRPr="006B53E5" w:rsidRDefault="00E1789B" w:rsidP="005604B7">
            <w:pPr>
              <w:jc w:val="both"/>
              <w:rPr>
                <w:rFonts w:ascii="Arial" w:hAnsi="Arial" w:cs="Arial"/>
                <w:sz w:val="24"/>
                <w:szCs w:val="24"/>
              </w:rPr>
            </w:pPr>
            <w:r w:rsidRPr="006B53E5">
              <w:rPr>
                <w:rFonts w:ascii="Arial" w:hAnsi="Arial" w:cs="Arial"/>
                <w:sz w:val="24"/>
                <w:szCs w:val="24"/>
              </w:rPr>
              <w:t xml:space="preserve">Janet Millward </w:t>
            </w:r>
            <w:r w:rsidR="004E5DC9" w:rsidRPr="006B53E5">
              <w:rPr>
                <w:rFonts w:ascii="Arial" w:hAnsi="Arial" w:cs="Arial"/>
                <w:sz w:val="24"/>
                <w:szCs w:val="24"/>
              </w:rPr>
              <w:t xml:space="preserve">was welcomed to the meeting. </w:t>
            </w:r>
          </w:p>
          <w:p w14:paraId="6F306B49" w14:textId="77777777" w:rsidR="004E5DC9" w:rsidRPr="006B53E5" w:rsidRDefault="004E5DC9" w:rsidP="005604B7">
            <w:pPr>
              <w:jc w:val="both"/>
              <w:rPr>
                <w:rFonts w:ascii="Arial" w:hAnsi="Arial" w:cs="Arial"/>
                <w:sz w:val="24"/>
                <w:szCs w:val="24"/>
              </w:rPr>
            </w:pPr>
            <w:r w:rsidRPr="006B53E5">
              <w:rPr>
                <w:rFonts w:ascii="Arial" w:hAnsi="Arial" w:cs="Arial"/>
                <w:sz w:val="24"/>
                <w:szCs w:val="24"/>
              </w:rPr>
              <w:t xml:space="preserve">A patient story was </w:t>
            </w:r>
            <w:r w:rsidRPr="006B53E5">
              <w:rPr>
                <w:rFonts w:ascii="Arial" w:hAnsi="Arial" w:cs="Arial"/>
                <w:b/>
                <w:sz w:val="24"/>
                <w:szCs w:val="24"/>
              </w:rPr>
              <w:t>received</w:t>
            </w:r>
            <w:r w:rsidRPr="006B53E5">
              <w:rPr>
                <w:rFonts w:ascii="Arial" w:hAnsi="Arial" w:cs="Arial"/>
                <w:sz w:val="24"/>
                <w:szCs w:val="24"/>
              </w:rPr>
              <w:t xml:space="preserve">. </w:t>
            </w:r>
          </w:p>
          <w:p w14:paraId="7D63CDBF" w14:textId="77777777" w:rsidR="00CD7304" w:rsidRPr="006B53E5" w:rsidRDefault="00CD7304"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The patient story was told by Jorja’s dad, a 13 year old patient suffering with complex and severe special needs; </w:t>
            </w:r>
          </w:p>
          <w:p w14:paraId="378967DC" w14:textId="77777777" w:rsidR="00076016" w:rsidRPr="006B53E5" w:rsidRDefault="00CD7304"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After a visit with a neurologist, Jorja and her family were informed she would need an MRI scan </w:t>
            </w:r>
            <w:r w:rsidR="00076016" w:rsidRPr="006B53E5">
              <w:rPr>
                <w:rFonts w:ascii="Arial" w:hAnsi="Arial" w:cs="Arial"/>
                <w:sz w:val="24"/>
                <w:szCs w:val="24"/>
              </w:rPr>
              <w:t xml:space="preserve">under general anaesthetic to check for scaring on her brain. This was to check for scarring on her brain due to a change in her seizures; </w:t>
            </w:r>
          </w:p>
          <w:p w14:paraId="3241F0B4" w14:textId="06F350D6"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After several blood tests, and an attempt at conducting EEG test a few years ago, Jorja has become afraid of hospitals especially Morriston hospital where her stress and anxiety levels hit an all-time high; </w:t>
            </w:r>
          </w:p>
          <w:p w14:paraId="5585B4F0" w14:textId="77777777"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On arrival at Oakwood ward, Jorja was taken to an allocated bed then introduced to a nurse called Nia; </w:t>
            </w:r>
          </w:p>
          <w:p w14:paraId="34BAEB4A" w14:textId="59AB992E"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Nia quickly realised that Jorja was becoming agitated, and asked Jorja’s family whether they would require a private room; </w:t>
            </w:r>
          </w:p>
          <w:p w14:paraId="5123A464" w14:textId="77777777"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The family thanked Nia for being patient and caring with Jorja which really helped ease the situation; </w:t>
            </w:r>
          </w:p>
          <w:p w14:paraId="7F188C32" w14:textId="77777777" w:rsidR="0051462A"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Lisa the play nurse was able to provide Jorja with ponies </w:t>
            </w:r>
            <w:r w:rsidR="0051462A" w:rsidRPr="006B53E5">
              <w:rPr>
                <w:rFonts w:ascii="Arial" w:hAnsi="Arial" w:cs="Arial"/>
                <w:sz w:val="24"/>
                <w:szCs w:val="24"/>
              </w:rPr>
              <w:t xml:space="preserve">to which she really enjoyed playing with which helped calm her; </w:t>
            </w:r>
          </w:p>
          <w:p w14:paraId="2ECE836D" w14:textId="380CFB9B" w:rsidR="0051462A" w:rsidRPr="006B53E5" w:rsidRDefault="0051462A"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The porter assisting Jorja down to the MRI suite talked to her to try and calmed her down, even offering mum and dad a ride on </w:t>
            </w:r>
            <w:r w:rsidRPr="006B53E5">
              <w:rPr>
                <w:rFonts w:ascii="Arial" w:hAnsi="Arial" w:cs="Arial"/>
                <w:sz w:val="24"/>
                <w:szCs w:val="24"/>
              </w:rPr>
              <w:lastRenderedPageBreak/>
              <w:t>the bed to be closer to Jorja also contributing to easing her anxiety;</w:t>
            </w:r>
          </w:p>
          <w:p w14:paraId="25AE0776" w14:textId="77777777" w:rsidR="0051462A" w:rsidRPr="006B53E5" w:rsidRDefault="0051462A" w:rsidP="00CD7304">
            <w:pPr>
              <w:pStyle w:val="ListParagraph"/>
              <w:numPr>
                <w:ilvl w:val="0"/>
                <w:numId w:val="38"/>
              </w:numPr>
              <w:jc w:val="both"/>
              <w:rPr>
                <w:rFonts w:ascii="Arial" w:hAnsi="Arial" w:cs="Arial"/>
                <w:sz w:val="24"/>
                <w:szCs w:val="24"/>
              </w:rPr>
            </w:pPr>
            <w:r w:rsidRPr="006B53E5">
              <w:rPr>
                <w:rFonts w:ascii="Arial" w:hAnsi="Arial" w:cs="Arial"/>
                <w:sz w:val="24"/>
                <w:szCs w:val="24"/>
              </w:rPr>
              <w:t>Jorja’s dad thanked all staff that day in making a huge difference to Jorja’s experience.</w:t>
            </w:r>
          </w:p>
          <w:p w14:paraId="168DFAA2" w14:textId="77777777" w:rsidR="00B955FA" w:rsidRPr="006B53E5" w:rsidRDefault="00B955FA" w:rsidP="00B955FA">
            <w:pPr>
              <w:jc w:val="both"/>
              <w:rPr>
                <w:rFonts w:ascii="Arial" w:hAnsi="Arial" w:cs="Arial"/>
                <w:sz w:val="24"/>
                <w:szCs w:val="24"/>
              </w:rPr>
            </w:pPr>
            <w:r w:rsidRPr="006B53E5">
              <w:rPr>
                <w:rFonts w:ascii="Arial" w:hAnsi="Arial" w:cs="Arial"/>
                <w:sz w:val="24"/>
                <w:szCs w:val="24"/>
              </w:rPr>
              <w:t>In discussing the patient story the following points were raised:</w:t>
            </w:r>
          </w:p>
          <w:p w14:paraId="31D62FBB" w14:textId="7D37D2B1" w:rsidR="00B955FA" w:rsidRPr="006B53E5" w:rsidRDefault="00B955FA" w:rsidP="00B955FA">
            <w:pPr>
              <w:jc w:val="both"/>
              <w:rPr>
                <w:rFonts w:ascii="Arial" w:hAnsi="Arial" w:cs="Arial"/>
                <w:sz w:val="24"/>
                <w:szCs w:val="24"/>
              </w:rPr>
            </w:pPr>
            <w:r w:rsidRPr="006B53E5">
              <w:rPr>
                <w:rFonts w:ascii="Arial" w:hAnsi="Arial" w:cs="Arial"/>
                <w:sz w:val="24"/>
                <w:szCs w:val="24"/>
              </w:rPr>
              <w:t>Hazel Lloyd reflected that the message was very poignant in the act of just</w:t>
            </w:r>
            <w:r w:rsidR="008B31D4" w:rsidRPr="006B53E5">
              <w:rPr>
                <w:rFonts w:ascii="Arial" w:hAnsi="Arial" w:cs="Arial"/>
                <w:sz w:val="24"/>
                <w:szCs w:val="24"/>
              </w:rPr>
              <w:t xml:space="preserve"> listening</w:t>
            </w:r>
            <w:r w:rsidR="00B65F4C" w:rsidRPr="006B53E5">
              <w:rPr>
                <w:rFonts w:ascii="Arial" w:hAnsi="Arial" w:cs="Arial"/>
                <w:sz w:val="24"/>
                <w:szCs w:val="24"/>
              </w:rPr>
              <w:t xml:space="preserve"> to our patients</w:t>
            </w:r>
            <w:r w:rsidR="008B31D4" w:rsidRPr="006B53E5">
              <w:rPr>
                <w:rFonts w:ascii="Arial" w:hAnsi="Arial" w:cs="Arial"/>
                <w:sz w:val="24"/>
                <w:szCs w:val="24"/>
              </w:rPr>
              <w:t>.</w:t>
            </w:r>
          </w:p>
        </w:tc>
        <w:tc>
          <w:tcPr>
            <w:tcW w:w="1134"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5E3DA7">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 xml:space="preserve">Resolved: </w:t>
            </w:r>
          </w:p>
        </w:tc>
        <w:tc>
          <w:tcPr>
            <w:tcW w:w="7654" w:type="dxa"/>
            <w:shd w:val="clear" w:color="auto" w:fill="auto"/>
            <w:tcMar>
              <w:top w:w="80" w:type="dxa"/>
              <w:left w:w="80" w:type="dxa"/>
              <w:bottom w:w="80" w:type="dxa"/>
              <w:right w:w="80" w:type="dxa"/>
            </w:tcMar>
          </w:tcPr>
          <w:p w14:paraId="3389D689" w14:textId="0570AB81" w:rsidR="00257F92" w:rsidRPr="006B53E5" w:rsidRDefault="00257F92" w:rsidP="00257F92">
            <w:p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patient story be </w:t>
            </w:r>
            <w:r w:rsidRPr="006B53E5">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5E3DA7">
        <w:trPr>
          <w:trHeight w:val="374"/>
        </w:trPr>
        <w:tc>
          <w:tcPr>
            <w:tcW w:w="1498" w:type="dxa"/>
            <w:shd w:val="clear" w:color="auto" w:fill="auto"/>
            <w:tcMar>
              <w:top w:w="80" w:type="dxa"/>
              <w:left w:w="80" w:type="dxa"/>
              <w:bottom w:w="80" w:type="dxa"/>
              <w:right w:w="80" w:type="dxa"/>
            </w:tcMar>
          </w:tcPr>
          <w:p w14:paraId="283A02EB" w14:textId="57E661F3" w:rsidR="00257F92" w:rsidRPr="006B53E5" w:rsidRDefault="00416F1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244/23</w:t>
            </w:r>
          </w:p>
        </w:tc>
        <w:tc>
          <w:tcPr>
            <w:tcW w:w="7654" w:type="dxa"/>
            <w:shd w:val="clear" w:color="auto" w:fill="auto"/>
            <w:tcMar>
              <w:top w:w="80" w:type="dxa"/>
              <w:left w:w="80" w:type="dxa"/>
              <w:bottom w:w="80" w:type="dxa"/>
              <w:right w:w="80" w:type="dxa"/>
            </w:tcMar>
          </w:tcPr>
          <w:p w14:paraId="548ECC09" w14:textId="7323E7AC" w:rsidR="00257F92" w:rsidRPr="006B53E5" w:rsidRDefault="00257F92" w:rsidP="004E5DC9">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3E67F8" w:rsidRPr="006B53E5">
              <w:rPr>
                <w:rFonts w:ascii="Arial" w:hAnsi="Arial" w:cs="Arial"/>
                <w:b/>
                <w:sz w:val="24"/>
                <w:szCs w:val="24"/>
              </w:rPr>
              <w:t>Neath Port Talbot Hospital/Singleton Hospital</w:t>
            </w:r>
          </w:p>
        </w:tc>
        <w:tc>
          <w:tcPr>
            <w:tcW w:w="1134"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D4E94">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654"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54E3FD83" w14:textId="2BD9C936" w:rsidR="00B65F4C" w:rsidRPr="006B53E5" w:rsidRDefault="00B65F4C" w:rsidP="00B65F4C">
            <w:pPr>
              <w:rPr>
                <w:rFonts w:ascii="Arial" w:hAnsi="Arial" w:cs="Arial"/>
                <w:b/>
                <w:bCs/>
                <w:sz w:val="24"/>
                <w:szCs w:val="24"/>
                <w:lang w:val="en-US"/>
              </w:rPr>
            </w:pPr>
            <w:r w:rsidRPr="006B53E5">
              <w:rPr>
                <w:rFonts w:ascii="Arial" w:hAnsi="Arial" w:cs="Arial"/>
                <w:sz w:val="24"/>
                <w:szCs w:val="24"/>
                <w:lang w:val="en-US"/>
              </w:rPr>
              <w:t xml:space="preserve">The Neath Port Talbot Hospital/Singelton service group Highlight Report was </w:t>
            </w:r>
            <w:r w:rsidRPr="006B53E5">
              <w:rPr>
                <w:rFonts w:ascii="Arial" w:hAnsi="Arial" w:cs="Arial"/>
                <w:b/>
                <w:bCs/>
                <w:sz w:val="24"/>
                <w:szCs w:val="24"/>
                <w:lang w:val="en-US"/>
              </w:rPr>
              <w:t>received.</w:t>
            </w:r>
          </w:p>
          <w:p w14:paraId="498172AA"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Sharron Price highlighted the following points:</w:t>
            </w:r>
          </w:p>
          <w:p w14:paraId="0618C911"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In terms of outstanding incidents for investigation, 142 of the incidents were linked to the closed wards at Singleton hospital following the AMSR transfer.  The nursing staff transferred as part of the change and the operational team were now looking at the historical incidents; </w:t>
            </w:r>
          </w:p>
          <w:p w14:paraId="7FE63477"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Obstetrics had 378 outstanding incidents in November 2023 which were closely linked to staffing levels and challenges. By the end of December 2023 the team anticipated reducing this to 200 incidents. All incidents marked as moderate or above have an immediate review following reporting of the incident by the governance midwife and escalated if required; </w:t>
            </w:r>
          </w:p>
          <w:p w14:paraId="3D77A846"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In Neath Port Talbot hospital Ward C was a hotspot area in terms of outstanding incidents, there was a gap with the band 6 ward sister however, the post had recently been filled therefore the team were working hard to reduce the incidents;</w:t>
            </w:r>
          </w:p>
          <w:p w14:paraId="327F66C3"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HIW inspections took place in radiology with no immediate actions, the improvement plan had been submitted; </w:t>
            </w:r>
          </w:p>
          <w:p w14:paraId="5C961ECE"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Maternity HIW report was in the public domain, there were 7 immediate actions and the improvement plan had been accepted following the immediate actions; </w:t>
            </w:r>
          </w:p>
          <w:p w14:paraId="0628A81F"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There was significant amount of publicity around the HIW inspection; </w:t>
            </w:r>
          </w:p>
          <w:p w14:paraId="60C65439"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The staffing levels and impact on patient and staff experience featured throughout the report. In terms of staffing since September 2023, 21 registered midwives have been recruited and at the daily staffing meeting, the levels of staffing were rarely at amber and very often hitting 14-15 midwives per shift;</w:t>
            </w:r>
          </w:p>
          <w:p w14:paraId="3399F9EE"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The interim leadership structure was highlighted;</w:t>
            </w:r>
          </w:p>
          <w:p w14:paraId="3515F687" w14:textId="08C45CDE" w:rsidR="00B65F4C"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lastRenderedPageBreak/>
              <w:t>The associate director of midwifery interviews were due to take place on 20</w:t>
            </w:r>
            <w:r w:rsidRPr="006B53E5">
              <w:rPr>
                <w:rFonts w:ascii="Arial" w:hAnsi="Arial" w:cs="Arial"/>
                <w:sz w:val="24"/>
                <w:szCs w:val="24"/>
                <w:vertAlign w:val="superscript"/>
                <w:lang w:val="en-US"/>
              </w:rPr>
              <w:t>th</w:t>
            </w:r>
            <w:r w:rsidRPr="006B53E5">
              <w:rPr>
                <w:rFonts w:ascii="Arial" w:hAnsi="Arial" w:cs="Arial"/>
                <w:sz w:val="24"/>
                <w:szCs w:val="24"/>
                <w:lang w:val="en-US"/>
              </w:rPr>
              <w:t xml:space="preserve"> December. </w:t>
            </w:r>
          </w:p>
          <w:p w14:paraId="702B5450" w14:textId="77777777" w:rsidR="006B53E5" w:rsidRPr="006B53E5" w:rsidRDefault="006B53E5" w:rsidP="006B53E5">
            <w:pPr>
              <w:spacing w:after="0" w:line="240" w:lineRule="auto"/>
              <w:ind w:left="720"/>
              <w:rPr>
                <w:rFonts w:ascii="Arial" w:hAnsi="Arial" w:cs="Arial"/>
                <w:sz w:val="24"/>
                <w:szCs w:val="24"/>
                <w:lang w:val="en-US"/>
              </w:rPr>
            </w:pPr>
          </w:p>
          <w:p w14:paraId="269F756E"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In discussion of the report, the following points were raised;  </w:t>
            </w:r>
          </w:p>
          <w:p w14:paraId="26CEAA9B" w14:textId="23CECB8F"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Anne-Louise Fergusson highlighted that some of the timeline dates throughout the report, were out of date for example relating the radionuclide therapy facility. Anne-Louise Fergusson recongised that the outstanding incident figures must be very overwhelming, and wondered why the patient experience figures in a later report didn’t match those in the highlight report. </w:t>
            </w:r>
            <w:bookmarkStart w:id="0" w:name="_GoBack"/>
            <w:bookmarkEnd w:id="0"/>
            <w:r w:rsidRPr="006B53E5">
              <w:rPr>
                <w:rFonts w:ascii="Arial" w:hAnsi="Arial" w:cs="Arial"/>
                <w:sz w:val="24"/>
                <w:szCs w:val="24"/>
                <w:lang w:val="en-US"/>
              </w:rPr>
              <w:t xml:space="preserve">Sharron Price advised a lot of work was being carried out alongside the divisional team to address the risk register and risk register review. Sharron Price acknowledged there had been considerable change within the service group over the last three - four months, and updating the risk register was a priority. Anne-Louise Fergusson requested that the ongoing dialogue should be evidenced in the reporting. </w:t>
            </w:r>
          </w:p>
          <w:p w14:paraId="6173B0E8"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Nicola Matthews queried whether gynaecology patients were being kept updated in terms of where the team were with the waiting list, Sharron Price advised that the service was monitored through gold command chaired by the executive medical director. The Chief Operating Officer was working with the team in relation to the waiting list, and patients would be contacted as part of that work. Nicola Matthews went on to ask whether there had been any progress on the recruitment of the person responsible for the fertility unit. Sharron Price advised that expressions of interests had gone out, there was a deep dive taking place to review the workforce structures.</w:t>
            </w:r>
          </w:p>
          <w:p w14:paraId="2E56A1C1"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Reena Owen queried whether the CCTV upgrades in maternity would be funded through capital monies. Gareth Howells advised he was in discussion with the Director of Finance and Performance in terms of capital monies available. Reena Owen asked if the health board would be at fault if the health and safety mandatory and statutory training wasn’t up to date. Gareth Howells advised there was a lot of the mandatory and statutory training which wasn’t at full compliance but to address the training and achieve as close to the 90% was part of the plan. </w:t>
            </w:r>
          </w:p>
          <w:p w14:paraId="4C882B0D" w14:textId="4EF63943"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Gareth Howells advised he was meeting with maternity staff on a weekly basis and highlighted that our staff have been doing their best and continue to do their very best, in a </w:t>
            </w:r>
            <w:r w:rsidR="006B53E5" w:rsidRPr="006B53E5">
              <w:rPr>
                <w:rFonts w:ascii="Arial" w:hAnsi="Arial" w:cs="Arial"/>
                <w:sz w:val="24"/>
                <w:szCs w:val="24"/>
                <w:lang w:val="en-US"/>
              </w:rPr>
              <w:t>much</w:t>
            </w:r>
            <w:r w:rsidRPr="006B53E5">
              <w:rPr>
                <w:rFonts w:ascii="Arial" w:hAnsi="Arial" w:cs="Arial"/>
                <w:sz w:val="24"/>
                <w:szCs w:val="24"/>
                <w:lang w:val="en-US"/>
              </w:rPr>
              <w:t xml:space="preserve"> challenged system however there was a real opportunity to solve the issues, and to take the work forward appropriately. </w:t>
            </w:r>
          </w:p>
          <w:p w14:paraId="58E5A22D" w14:textId="1EE86592" w:rsidR="00B65F4C" w:rsidRPr="006B53E5" w:rsidRDefault="00B65F4C" w:rsidP="00B65F4C">
            <w:pPr>
              <w:spacing w:before="120" w:after="120" w:line="240" w:lineRule="auto"/>
              <w:jc w:val="both"/>
              <w:rPr>
                <w:rFonts w:ascii="Arial" w:eastAsia="Calibri" w:hAnsi="Arial" w:cs="Arial"/>
                <w:sz w:val="24"/>
                <w:szCs w:val="24"/>
                <w:bdr w:val="nil"/>
                <w:lang w:val="en-US" w:eastAsia="en-GB"/>
              </w:rPr>
            </w:pPr>
            <w:r w:rsidRPr="006B53E5">
              <w:rPr>
                <w:rFonts w:ascii="Arial" w:hAnsi="Arial" w:cs="Arial"/>
                <w:sz w:val="24"/>
                <w:szCs w:val="24"/>
                <w:lang w:val="en-US"/>
              </w:rPr>
              <w:t xml:space="preserve">Anne-Louise Fergusson noted the importance of medical staff being compliant with ESR mandatory and statutory training, as they were just as responsible as all other staff. Anne-Louise Fergusson went on to note it was important to set realistic targets, specifically linked to the </w:t>
            </w:r>
            <w:r w:rsidRPr="006B53E5">
              <w:rPr>
                <w:rFonts w:ascii="Arial" w:hAnsi="Arial" w:cs="Arial"/>
                <w:sz w:val="24"/>
                <w:szCs w:val="24"/>
                <w:lang w:val="en-US"/>
              </w:rPr>
              <w:lastRenderedPageBreak/>
              <w:t xml:space="preserve">PTR concerns work with a target date of March 2024. Raj Krishnan agreed with Anne-Louise Fergusson, and advised he was in the process of agreeing a policy to address the mandatory and statutory issues and was waiting for the Workforce, OD and Digital committee to ratify the policy.  </w:t>
            </w:r>
          </w:p>
        </w:tc>
        <w:tc>
          <w:tcPr>
            <w:tcW w:w="1134" w:type="dxa"/>
            <w:shd w:val="clear" w:color="auto" w:fill="auto"/>
            <w:tcMar>
              <w:top w:w="80" w:type="dxa"/>
              <w:left w:w="80" w:type="dxa"/>
              <w:bottom w:w="80" w:type="dxa"/>
              <w:right w:w="80" w:type="dxa"/>
            </w:tcMar>
          </w:tcPr>
          <w:p w14:paraId="7C8B9087" w14:textId="0B9E7D77" w:rsidR="00B65F4C" w:rsidRPr="006B53E5" w:rsidRDefault="00B65F4C" w:rsidP="00B65F4C">
            <w:pPr>
              <w:spacing w:before="120" w:after="120" w:line="240" w:lineRule="auto"/>
              <w:rPr>
                <w:rFonts w:ascii="Arial" w:eastAsia="Arial Unicode MS" w:hAnsi="Arial" w:cs="Arial"/>
                <w:b/>
                <w:sz w:val="24"/>
                <w:szCs w:val="24"/>
                <w:bdr w:val="nil"/>
                <w:lang w:val="en-US"/>
              </w:rPr>
            </w:pPr>
          </w:p>
        </w:tc>
      </w:tr>
      <w:tr w:rsidR="00257F92" w:rsidRPr="006B53E5" w14:paraId="064E88B1" w14:textId="77777777" w:rsidTr="005E3DA7">
        <w:trPr>
          <w:trHeight w:val="37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Resolved:</w:t>
            </w:r>
          </w:p>
        </w:tc>
        <w:tc>
          <w:tcPr>
            <w:tcW w:w="7654" w:type="dxa"/>
            <w:shd w:val="clear" w:color="auto" w:fill="auto"/>
            <w:tcMar>
              <w:top w:w="80" w:type="dxa"/>
              <w:left w:w="80" w:type="dxa"/>
              <w:bottom w:w="80" w:type="dxa"/>
              <w:right w:w="80" w:type="dxa"/>
            </w:tcMar>
          </w:tcPr>
          <w:p w14:paraId="0B31E30A" w14:textId="7BF1952E" w:rsidR="00257F92" w:rsidRPr="006B53E5" w:rsidRDefault="00257F92" w:rsidP="00257F92">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Pr="006B53E5">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13DFA877" w14:textId="2A2E1F7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424CE2" w:rsidRPr="006B53E5" w14:paraId="15A9C27F" w14:textId="77777777" w:rsidTr="005E3DA7">
        <w:trPr>
          <w:trHeight w:val="374"/>
        </w:trPr>
        <w:tc>
          <w:tcPr>
            <w:tcW w:w="1498" w:type="dxa"/>
            <w:shd w:val="clear" w:color="auto" w:fill="auto"/>
            <w:tcMar>
              <w:top w:w="80" w:type="dxa"/>
              <w:left w:w="80" w:type="dxa"/>
              <w:bottom w:w="80" w:type="dxa"/>
              <w:right w:w="80" w:type="dxa"/>
            </w:tcMar>
          </w:tcPr>
          <w:p w14:paraId="20382062" w14:textId="6F20A519" w:rsidR="00424CE2" w:rsidRPr="006B53E5" w:rsidRDefault="00416F1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245/23</w:t>
            </w:r>
          </w:p>
        </w:tc>
        <w:tc>
          <w:tcPr>
            <w:tcW w:w="7654" w:type="dxa"/>
            <w:shd w:val="clear" w:color="auto" w:fill="auto"/>
            <w:tcMar>
              <w:top w:w="80" w:type="dxa"/>
              <w:left w:w="80" w:type="dxa"/>
              <w:bottom w:w="80" w:type="dxa"/>
              <w:right w:w="80" w:type="dxa"/>
            </w:tcMar>
          </w:tcPr>
          <w:p w14:paraId="243F1703" w14:textId="4485276D" w:rsidR="00424CE2" w:rsidRPr="006B53E5" w:rsidRDefault="00424CE2" w:rsidP="00424CE2">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Arial Unicode MS" w:hAnsi="Arial" w:cs="Arial"/>
                <w:b/>
                <w:sz w:val="24"/>
                <w:szCs w:val="24"/>
                <w:u w:color="000000"/>
                <w:bdr w:val="nil"/>
                <w:lang w:val="en-US" w:eastAsia="en-GB"/>
              </w:rPr>
              <w:t xml:space="preserve">MATERNITY WORKFORCE TRANSFORMATION </w:t>
            </w:r>
          </w:p>
        </w:tc>
        <w:tc>
          <w:tcPr>
            <w:tcW w:w="1134" w:type="dxa"/>
            <w:shd w:val="clear" w:color="auto" w:fill="auto"/>
            <w:tcMar>
              <w:top w:w="80" w:type="dxa"/>
              <w:left w:w="80" w:type="dxa"/>
              <w:bottom w:w="80" w:type="dxa"/>
              <w:right w:w="80" w:type="dxa"/>
            </w:tcMar>
          </w:tcPr>
          <w:p w14:paraId="2362858A"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F2F15F2" w14:textId="77777777" w:rsidTr="005E3DA7">
        <w:trPr>
          <w:trHeight w:val="374"/>
        </w:trPr>
        <w:tc>
          <w:tcPr>
            <w:tcW w:w="1498" w:type="dxa"/>
            <w:shd w:val="clear" w:color="auto" w:fill="auto"/>
            <w:tcMar>
              <w:top w:w="80" w:type="dxa"/>
              <w:left w:w="80" w:type="dxa"/>
              <w:bottom w:w="80" w:type="dxa"/>
              <w:right w:w="80" w:type="dxa"/>
            </w:tcMar>
          </w:tcPr>
          <w:p w14:paraId="528EC01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2AF66248"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A report outlining the maternity workforce transformation was </w:t>
            </w:r>
            <w:r w:rsidRPr="00B65F4C">
              <w:rPr>
                <w:rFonts w:ascii="Arial" w:eastAsia="Calibri" w:hAnsi="Arial" w:cs="Arial"/>
                <w:b/>
                <w:bCs/>
                <w:sz w:val="24"/>
                <w:szCs w:val="24"/>
                <w:bdr w:val="none" w:sz="0" w:space="0" w:color="auto" w:frame="1"/>
                <w:lang w:val="en-US" w:eastAsia="en-GB"/>
              </w:rPr>
              <w:t>received</w:t>
            </w:r>
            <w:r w:rsidRPr="00B65F4C">
              <w:rPr>
                <w:rFonts w:ascii="Arial" w:eastAsia="Calibri" w:hAnsi="Arial" w:cs="Arial"/>
                <w:sz w:val="24"/>
                <w:szCs w:val="24"/>
                <w:bdr w:val="none" w:sz="0" w:space="0" w:color="auto" w:frame="1"/>
                <w:lang w:val="en-US" w:eastAsia="en-GB"/>
              </w:rPr>
              <w:t xml:space="preserve">. </w:t>
            </w:r>
          </w:p>
          <w:p w14:paraId="4925298A"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introducing the report Sharron Price, highlighted the following points:</w:t>
            </w:r>
          </w:p>
          <w:p w14:paraId="31B7749E"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The report included updates on the actions from the Midwifery Workforce Transformation Plan, developed following an observational and listening review reported to Management Board March 15th 2023; </w:t>
            </w:r>
          </w:p>
          <w:p w14:paraId="660190F0"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The review identified 6 key workforce themes and made 36 recommendations for development of the workforce which Management Board approved. A Midwifery Workforce Transformation Board was established to progress the recommendations and monitor the action plan; </w:t>
            </w:r>
          </w:p>
          <w:p w14:paraId="65222239"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The Service has reviewed the current risk score and reduced this from 25 to 20 with community intrapartum pathways remaining suspended to mitigate staffing constraints; </w:t>
            </w:r>
          </w:p>
          <w:p w14:paraId="6987D925"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Despite a positive trend in reducing the number of vacancies, staffing pressures continue due to the levels of staff unavailability which are due to high levels of sickness absence and maternity leave. Within the Obstetric Unit (Post Natal, Antenatal and Labour Wards) there are currently 9.16 WTE staff on parental leave and 18.92 WTE staff on sick leave. </w:t>
            </w:r>
          </w:p>
          <w:p w14:paraId="1BA244A0"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discussing the report the following points were raised:</w:t>
            </w:r>
          </w:p>
          <w:p w14:paraId="3B2F5BFB"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Steve Spill asked for a timeframe as to when it would be safe to restart the Neath Port Talbot birthing unit and home birthing service. Sharron Price advised that it was the utmost priority to conduct the reopening in a safe and planned manner. Sharron Price went on to state that recruitment to Band 7 posts, was taking place within the leadership team to manage the community hubs. Community prompt training was currently taking place and reiterated that a safe and sustained manner was very important, and if all aspects allowed, an opening of March 2024 would be feasible. </w:t>
            </w:r>
          </w:p>
          <w:p w14:paraId="22E88C52" w14:textId="00B13BE1"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Anne-Louise Fergusson noted there were a number of actions informing the project work which hadn’t been started, and wondered whether the timeframes, particularly linked to the HEIW labour ward coordinator recommended induction </w:t>
            </w:r>
            <w:r w:rsidRPr="006B53E5">
              <w:rPr>
                <w:rFonts w:ascii="Arial" w:eastAsia="Calibri" w:hAnsi="Arial" w:cs="Arial"/>
                <w:sz w:val="24"/>
                <w:szCs w:val="24"/>
                <w:bdr w:val="none" w:sz="0" w:space="0" w:color="auto" w:frame="1"/>
                <w:lang w:val="en-US" w:eastAsia="en-GB"/>
              </w:rPr>
              <w:t>programme</w:t>
            </w:r>
            <w:r w:rsidRPr="00B65F4C">
              <w:rPr>
                <w:rFonts w:ascii="Arial" w:eastAsia="Calibri" w:hAnsi="Arial" w:cs="Arial"/>
                <w:sz w:val="24"/>
                <w:szCs w:val="24"/>
                <w:bdr w:val="none" w:sz="0" w:space="0" w:color="auto" w:frame="1"/>
                <w:lang w:val="en-US" w:eastAsia="en-GB"/>
              </w:rPr>
              <w:t>, was achievable.</w:t>
            </w:r>
            <w:r w:rsidR="006B53E5" w:rsidRPr="006B53E5">
              <w:rPr>
                <w:rFonts w:ascii="Arial" w:eastAsia="Calibri" w:hAnsi="Arial" w:cs="Arial"/>
                <w:sz w:val="24"/>
                <w:szCs w:val="24"/>
                <w:bdr w:val="none" w:sz="0" w:space="0" w:color="auto" w:frame="1"/>
                <w:lang w:val="en-US" w:eastAsia="en-GB"/>
              </w:rPr>
              <w:t xml:space="preserve"> </w:t>
            </w:r>
            <w:r w:rsidRPr="00B65F4C">
              <w:rPr>
                <w:rFonts w:ascii="Arial" w:eastAsia="Calibri" w:hAnsi="Arial" w:cs="Arial"/>
                <w:sz w:val="24"/>
                <w:szCs w:val="24"/>
                <w:bdr w:val="none" w:sz="0" w:space="0" w:color="auto" w:frame="1"/>
                <w:lang w:val="en-US" w:eastAsia="en-GB"/>
              </w:rPr>
              <w:t xml:space="preserve">Catherine Harris advised that the framework had been received and </w:t>
            </w:r>
            <w:r w:rsidRPr="00B65F4C">
              <w:rPr>
                <w:rFonts w:ascii="Arial" w:eastAsia="Calibri" w:hAnsi="Arial" w:cs="Arial"/>
                <w:sz w:val="24"/>
                <w:szCs w:val="24"/>
                <w:bdr w:val="none" w:sz="0" w:space="0" w:color="auto" w:frame="1"/>
                <w:lang w:val="en-US" w:eastAsia="en-GB"/>
              </w:rPr>
              <w:lastRenderedPageBreak/>
              <w:t>was being trailed throug</w:t>
            </w:r>
            <w:r w:rsidR="006B53E5" w:rsidRPr="006B53E5">
              <w:rPr>
                <w:rFonts w:ascii="Arial" w:eastAsia="Calibri" w:hAnsi="Arial" w:cs="Arial"/>
                <w:sz w:val="24"/>
                <w:szCs w:val="24"/>
                <w:bdr w:val="none" w:sz="0" w:space="0" w:color="auto" w:frame="1"/>
                <w:lang w:val="en-US" w:eastAsia="en-GB"/>
              </w:rPr>
              <w:t>h the labour ward coordinators</w:t>
            </w:r>
            <w:r w:rsidRPr="00B65F4C">
              <w:rPr>
                <w:rFonts w:ascii="Arial" w:eastAsia="Calibri" w:hAnsi="Arial" w:cs="Arial"/>
                <w:sz w:val="24"/>
                <w:szCs w:val="24"/>
                <w:bdr w:val="none" w:sz="0" w:space="0" w:color="auto" w:frame="1"/>
                <w:lang w:val="en-US" w:eastAsia="en-GB"/>
              </w:rPr>
              <w:t xml:space="preserve">. Catherine Harris advised this work had been started and confirmed that the vision would reflect the 2019 Royal College midwives plans. Anne-Louise Fergusson queried whether this would assist with career progression and help support recruitment and retention. Catherine Harris agreed and that would be the aim. </w:t>
            </w:r>
          </w:p>
          <w:p w14:paraId="4E5BDAFD"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Gareth Howells summarised that there had been a huge focus on midwives however, the report formed part of a much bigger piece of work surrounding the wider workforce.</w:t>
            </w:r>
          </w:p>
          <w:p w14:paraId="34ECF467"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Reena Owen queried what work was taking place to address smoking and health promotion advice to give to mothers. Catherine Harris advised that all smoking mothers were now scanned rather than only those smoking ten cigarettes and above this was due to an increase in capacity of scenographers. Catherine Harris informed members that Public Health funding had been received to support roles to look at supporting women to give up smoking linking in with the ‘Help Me Quit’ initiative. Catherine Harris noted that the risk score wouldn’t change as the health board was scanning mothers every 4 weeks rather than the required 3-weeks by gap-grow and they were looking at compliance. </w:t>
            </w:r>
          </w:p>
          <w:p w14:paraId="496BD57F" w14:textId="0168DAC1" w:rsidR="00424CE2" w:rsidRPr="006B53E5" w:rsidRDefault="00B65F4C" w:rsidP="00B65F4C">
            <w:p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one" w:sz="0" w:space="0" w:color="auto" w:frame="1"/>
                <w:lang w:val="en-US" w:eastAsia="en-GB"/>
              </w:rPr>
              <w:t>It was recongised independent members were visiting the maternity unit later this week and the team and members looked forward to the visit.</w:t>
            </w:r>
          </w:p>
        </w:tc>
        <w:tc>
          <w:tcPr>
            <w:tcW w:w="1134" w:type="dxa"/>
            <w:shd w:val="clear" w:color="auto" w:fill="auto"/>
            <w:tcMar>
              <w:top w:w="80" w:type="dxa"/>
              <w:left w:w="80" w:type="dxa"/>
              <w:bottom w:w="80" w:type="dxa"/>
              <w:right w:w="80" w:type="dxa"/>
            </w:tcMar>
          </w:tcPr>
          <w:p w14:paraId="48EA4A3E"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720CC1B3" w14:textId="77777777" w:rsidTr="005E3DA7">
        <w:trPr>
          <w:trHeight w:val="374"/>
        </w:trPr>
        <w:tc>
          <w:tcPr>
            <w:tcW w:w="1498" w:type="dxa"/>
            <w:shd w:val="clear" w:color="auto" w:fill="auto"/>
            <w:tcMar>
              <w:top w:w="80" w:type="dxa"/>
              <w:left w:w="80" w:type="dxa"/>
              <w:bottom w:w="80" w:type="dxa"/>
              <w:right w:w="80" w:type="dxa"/>
            </w:tcMar>
          </w:tcPr>
          <w:p w14:paraId="1A6A6AEA" w14:textId="415757F7"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7F9442BC" w14:textId="1571C3FD" w:rsidR="00424CE2" w:rsidRPr="006B53E5" w:rsidRDefault="00424CE2" w:rsidP="00424CE2">
            <w:pPr>
              <w:pStyle w:val="ListParagraph"/>
              <w:spacing w:before="120" w:after="120" w:line="240" w:lineRule="auto"/>
              <w:ind w:left="0"/>
              <w:contextualSpacing w:val="0"/>
              <w:rPr>
                <w:rFonts w:ascii="Arial" w:hAnsi="Arial" w:cs="Arial"/>
                <w:b/>
                <w:sz w:val="24"/>
                <w:szCs w:val="24"/>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75D11B2F"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0DAE25D9" w14:textId="77777777" w:rsidTr="005E3DA7">
        <w:trPr>
          <w:trHeight w:val="374"/>
        </w:trPr>
        <w:tc>
          <w:tcPr>
            <w:tcW w:w="1498" w:type="dxa"/>
            <w:shd w:val="clear" w:color="auto" w:fill="auto"/>
            <w:tcMar>
              <w:top w:w="80" w:type="dxa"/>
              <w:left w:w="80" w:type="dxa"/>
              <w:bottom w:w="80" w:type="dxa"/>
              <w:right w:w="80" w:type="dxa"/>
            </w:tcMar>
          </w:tcPr>
          <w:p w14:paraId="64971A31" w14:textId="34E6F543"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246/23</w:t>
            </w:r>
          </w:p>
        </w:tc>
        <w:tc>
          <w:tcPr>
            <w:tcW w:w="7654" w:type="dxa"/>
            <w:shd w:val="clear" w:color="auto" w:fill="auto"/>
            <w:tcMar>
              <w:top w:w="80" w:type="dxa"/>
              <w:left w:w="80" w:type="dxa"/>
              <w:bottom w:w="80" w:type="dxa"/>
              <w:right w:w="80" w:type="dxa"/>
            </w:tcMar>
          </w:tcPr>
          <w:p w14:paraId="13D4C3B6" w14:textId="4E1B0DCA" w:rsidR="00424CE2" w:rsidRPr="006B53E5" w:rsidRDefault="00E157A3" w:rsidP="00424CE2">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 xml:space="preserve">EXECUTIVE SUMMARY – QUALITY AND SAFETY GROUP </w:t>
            </w:r>
          </w:p>
        </w:tc>
        <w:tc>
          <w:tcPr>
            <w:tcW w:w="1134"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5E3DA7">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71EC37C" w14:textId="08A8AF32" w:rsidR="00424CE2" w:rsidRPr="006B53E5" w:rsidRDefault="00424CE2" w:rsidP="00AC0AC9">
            <w:pPr>
              <w:spacing w:before="120" w:after="120" w:line="240" w:lineRule="auto"/>
              <w:rPr>
                <w:rFonts w:ascii="Arial" w:hAnsi="Arial" w:cs="Arial"/>
                <w:iCs/>
                <w:sz w:val="24"/>
                <w:szCs w:val="24"/>
              </w:rPr>
            </w:pPr>
            <w:r w:rsidRPr="006B53E5">
              <w:rPr>
                <w:rFonts w:ascii="Arial" w:hAnsi="Arial" w:cs="Arial"/>
                <w:iCs/>
                <w:sz w:val="24"/>
                <w:szCs w:val="24"/>
              </w:rPr>
              <w:t xml:space="preserve">The summary report from the Quality and Safety Group was </w:t>
            </w:r>
            <w:r w:rsidRPr="006B53E5">
              <w:rPr>
                <w:rFonts w:ascii="Arial" w:hAnsi="Arial" w:cs="Arial"/>
                <w:b/>
                <w:iCs/>
                <w:sz w:val="24"/>
                <w:szCs w:val="24"/>
              </w:rPr>
              <w:t>received</w:t>
            </w:r>
            <w:r w:rsidRPr="006B53E5">
              <w:rPr>
                <w:rFonts w:ascii="Arial" w:hAnsi="Arial" w:cs="Arial"/>
                <w:iCs/>
                <w:sz w:val="24"/>
                <w:szCs w:val="24"/>
              </w:rPr>
              <w:t xml:space="preserve">. </w:t>
            </w:r>
          </w:p>
          <w:p w14:paraId="7BD53803" w14:textId="77777777" w:rsidR="00424CE2" w:rsidRPr="006B53E5" w:rsidRDefault="00424CE2" w:rsidP="00424CE2">
            <w:pPr>
              <w:spacing w:before="120" w:after="120" w:line="240" w:lineRule="auto"/>
              <w:jc w:val="both"/>
              <w:rPr>
                <w:rFonts w:ascii="Arial" w:hAnsi="Arial" w:cs="Arial"/>
                <w:iCs/>
                <w:sz w:val="24"/>
                <w:szCs w:val="24"/>
              </w:rPr>
            </w:pPr>
            <w:r w:rsidRPr="006B53E5">
              <w:rPr>
                <w:rFonts w:ascii="Arial" w:hAnsi="Arial" w:cs="Arial"/>
                <w:iCs/>
                <w:sz w:val="24"/>
                <w:szCs w:val="24"/>
              </w:rPr>
              <w:t>In discussing the report the following points were raised:</w:t>
            </w:r>
          </w:p>
          <w:p w14:paraId="14AC21B0" w14:textId="777FC1EF" w:rsidR="0094089D" w:rsidRPr="006B53E5" w:rsidRDefault="006B53E5" w:rsidP="00424CE2">
            <w:pPr>
              <w:spacing w:before="120" w:after="120" w:line="240" w:lineRule="auto"/>
              <w:jc w:val="both"/>
              <w:rPr>
                <w:rFonts w:ascii="Arial" w:hAnsi="Arial" w:cs="Arial"/>
                <w:iCs/>
                <w:sz w:val="24"/>
                <w:szCs w:val="24"/>
              </w:rPr>
            </w:pPr>
            <w:r>
              <w:rPr>
                <w:rFonts w:ascii="Arial" w:hAnsi="Arial" w:cs="Arial"/>
                <w:iCs/>
                <w:sz w:val="24"/>
                <w:szCs w:val="24"/>
              </w:rPr>
              <w:t xml:space="preserve">Anne-Louise queried how would </w:t>
            </w:r>
            <w:r w:rsidR="00AC0AC9" w:rsidRPr="006B53E5">
              <w:rPr>
                <w:rFonts w:ascii="Arial" w:hAnsi="Arial" w:cs="Arial"/>
                <w:iCs/>
                <w:sz w:val="24"/>
                <w:szCs w:val="24"/>
              </w:rPr>
              <w:t xml:space="preserve">the local safety standards </w:t>
            </w:r>
            <w:r>
              <w:rPr>
                <w:rFonts w:ascii="Arial" w:hAnsi="Arial" w:cs="Arial"/>
                <w:iCs/>
                <w:sz w:val="24"/>
                <w:szCs w:val="24"/>
              </w:rPr>
              <w:t xml:space="preserve">be audited </w:t>
            </w:r>
            <w:r w:rsidR="00AC0AC9" w:rsidRPr="006B53E5">
              <w:rPr>
                <w:rFonts w:ascii="Arial" w:hAnsi="Arial" w:cs="Arial"/>
                <w:iCs/>
                <w:sz w:val="24"/>
                <w:szCs w:val="24"/>
              </w:rPr>
              <w:t>to ensure compliance, referring to the sentence in the paragraph which states ‘compliance needs to improve’. Angharad Higgins answered that the software AMAT monitors the compliance. Hazel Lloyd added there was a piece of work developing whereby all regulatory inspections are place on the system, which will enable at a glance view run a report of what actions are outstanding, breaking it down into areas of focus and service group. Anne-Louise Fergusson asked who would be feeding the information into AMAT, Hazel Lloyd advi</w:t>
            </w:r>
            <w:r>
              <w:rPr>
                <w:rFonts w:ascii="Arial" w:hAnsi="Arial" w:cs="Arial"/>
                <w:iCs/>
                <w:sz w:val="24"/>
                <w:szCs w:val="24"/>
              </w:rPr>
              <w:t>sed the system is</w:t>
            </w:r>
            <w:r w:rsidR="00AC0AC9" w:rsidRPr="006B53E5">
              <w:rPr>
                <w:rFonts w:ascii="Arial" w:hAnsi="Arial" w:cs="Arial"/>
                <w:iCs/>
                <w:sz w:val="24"/>
                <w:szCs w:val="24"/>
              </w:rPr>
              <w:t xml:space="preserve"> updated by the risk management department. In time, the system would be ro</w:t>
            </w:r>
            <w:r w:rsidR="00821304">
              <w:rPr>
                <w:rFonts w:ascii="Arial" w:hAnsi="Arial" w:cs="Arial"/>
                <w:iCs/>
                <w:sz w:val="24"/>
                <w:szCs w:val="24"/>
              </w:rPr>
              <w:t>lled out to service groups to update and own the</w:t>
            </w:r>
            <w:r w:rsidR="00AC0AC9" w:rsidRPr="006B53E5">
              <w:rPr>
                <w:rFonts w:ascii="Arial" w:hAnsi="Arial" w:cs="Arial"/>
                <w:iCs/>
                <w:sz w:val="24"/>
                <w:szCs w:val="24"/>
              </w:rPr>
              <w:t xml:space="preserve"> actions. </w:t>
            </w:r>
            <w:r w:rsidR="0094089D" w:rsidRPr="006B53E5">
              <w:rPr>
                <w:rFonts w:ascii="Arial" w:hAnsi="Arial" w:cs="Arial"/>
                <w:iCs/>
                <w:sz w:val="24"/>
                <w:szCs w:val="24"/>
              </w:rPr>
              <w:t xml:space="preserve">Angharad Higgins informed members that she had recently recruited to a nurse digital lead, to lead on the nursing input into AMAT and this role would be responsible for the training of AMAT. </w:t>
            </w:r>
          </w:p>
          <w:p w14:paraId="6E02DAD4" w14:textId="16F7BFE3" w:rsidR="00015361" w:rsidRPr="006B53E5" w:rsidRDefault="0002548B" w:rsidP="00312553">
            <w:pPr>
              <w:spacing w:before="120" w:after="120" w:line="240" w:lineRule="auto"/>
              <w:jc w:val="both"/>
              <w:rPr>
                <w:rFonts w:ascii="Arial" w:hAnsi="Arial" w:cs="Arial"/>
                <w:iCs/>
                <w:sz w:val="24"/>
                <w:szCs w:val="24"/>
              </w:rPr>
            </w:pPr>
            <w:r w:rsidRPr="006B53E5">
              <w:rPr>
                <w:rFonts w:ascii="Arial" w:hAnsi="Arial" w:cs="Arial"/>
                <w:iCs/>
                <w:sz w:val="24"/>
                <w:szCs w:val="24"/>
              </w:rPr>
              <w:t xml:space="preserve">Steve Spill asked where the Infection, Prevention Control priorities was reported. Angharad Higgins advised that the report was received into </w:t>
            </w:r>
            <w:r w:rsidRPr="006B53E5">
              <w:rPr>
                <w:rFonts w:ascii="Arial" w:hAnsi="Arial" w:cs="Arial"/>
                <w:iCs/>
                <w:sz w:val="24"/>
                <w:szCs w:val="24"/>
              </w:rPr>
              <w:lastRenderedPageBreak/>
              <w:t>the quality and safety group quarterly, and the bi-monthly quali</w:t>
            </w:r>
            <w:r w:rsidR="00821304">
              <w:rPr>
                <w:rFonts w:ascii="Arial" w:hAnsi="Arial" w:cs="Arial"/>
                <w:iCs/>
                <w:sz w:val="24"/>
                <w:szCs w:val="24"/>
              </w:rPr>
              <w:t xml:space="preserve">ty priorities programme board. </w:t>
            </w:r>
            <w:r w:rsidRPr="006B53E5">
              <w:rPr>
                <w:rFonts w:ascii="Arial" w:hAnsi="Arial" w:cs="Arial"/>
                <w:iCs/>
                <w:sz w:val="24"/>
                <w:szCs w:val="24"/>
              </w:rPr>
              <w:t>Reena Owen noted that the health board was an outlier across Wales, and wondered whether there were</w:t>
            </w:r>
            <w:r w:rsidR="00821304">
              <w:rPr>
                <w:rFonts w:ascii="Arial" w:hAnsi="Arial" w:cs="Arial"/>
                <w:iCs/>
                <w:sz w:val="24"/>
                <w:szCs w:val="24"/>
              </w:rPr>
              <w:t xml:space="preserve"> any</w:t>
            </w:r>
            <w:r w:rsidRPr="006B53E5">
              <w:rPr>
                <w:rFonts w:ascii="Arial" w:hAnsi="Arial" w:cs="Arial"/>
                <w:iCs/>
                <w:sz w:val="24"/>
                <w:szCs w:val="24"/>
              </w:rPr>
              <w:t xml:space="preserve"> lessons learnt, good practice and comparisons from other welsh health boards. Delyth Davies advised it was a mixed picture, in some of the tier 1 infections other welsh health boards were catching up or </w:t>
            </w:r>
            <w:r w:rsidR="00821304">
              <w:rPr>
                <w:rFonts w:ascii="Arial" w:hAnsi="Arial" w:cs="Arial"/>
                <w:iCs/>
                <w:sz w:val="24"/>
                <w:szCs w:val="24"/>
              </w:rPr>
              <w:t xml:space="preserve">were </w:t>
            </w:r>
            <w:r w:rsidRPr="006B53E5">
              <w:rPr>
                <w:rFonts w:ascii="Arial" w:hAnsi="Arial" w:cs="Arial"/>
                <w:iCs/>
                <w:sz w:val="24"/>
                <w:szCs w:val="24"/>
              </w:rPr>
              <w:t xml:space="preserve">passed our position, whilst acknowledged this was a great position to be in SBUHB wasn’t an outlier in some areas. Delyth Davies agreed to address the comparison between other welsh health boards in the report to February committee. </w:t>
            </w:r>
            <w:r w:rsidR="00312553" w:rsidRPr="006B53E5">
              <w:rPr>
                <w:rFonts w:ascii="Arial" w:hAnsi="Arial" w:cs="Arial"/>
                <w:iCs/>
                <w:sz w:val="24"/>
                <w:szCs w:val="24"/>
              </w:rPr>
              <w:t xml:space="preserve">Delyth Davies advised that antimicrobial stewardship was in a much better place, and a round table meeting would be held in January 2024 including colleagues from public health Wales, to gain a better understanding. </w:t>
            </w:r>
          </w:p>
        </w:tc>
        <w:tc>
          <w:tcPr>
            <w:tcW w:w="1134" w:type="dxa"/>
            <w:shd w:val="clear" w:color="auto" w:fill="auto"/>
            <w:tcMar>
              <w:top w:w="80" w:type="dxa"/>
              <w:left w:w="80" w:type="dxa"/>
              <w:bottom w:w="80" w:type="dxa"/>
              <w:right w:w="80" w:type="dxa"/>
            </w:tcMar>
          </w:tcPr>
          <w:p w14:paraId="43C69BB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6AC8D2A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5A16F164"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5E3DA7">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654" w:type="dxa"/>
            <w:shd w:val="clear" w:color="auto" w:fill="auto"/>
            <w:tcMar>
              <w:top w:w="80" w:type="dxa"/>
              <w:left w:w="80" w:type="dxa"/>
              <w:bottom w:w="80" w:type="dxa"/>
              <w:right w:w="80" w:type="dxa"/>
            </w:tcMar>
          </w:tcPr>
          <w:p w14:paraId="44613D65" w14:textId="77777777" w:rsidR="00424CE2" w:rsidRPr="006B53E5" w:rsidRDefault="00424CE2" w:rsidP="00424CE2">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p w14:paraId="4092145F" w14:textId="3D507CEC" w:rsidR="0002548B" w:rsidRPr="006B53E5" w:rsidRDefault="0002548B" w:rsidP="0002548B">
            <w:pPr>
              <w:spacing w:before="120" w:after="120" w:line="240" w:lineRule="auto"/>
              <w:rPr>
                <w:rFonts w:ascii="Arial" w:hAnsi="Arial" w:cs="Arial"/>
                <w:sz w:val="24"/>
                <w:szCs w:val="24"/>
              </w:rPr>
            </w:pPr>
            <w:r w:rsidRPr="006B53E5">
              <w:rPr>
                <w:rFonts w:ascii="Arial" w:hAnsi="Arial" w:cs="Arial"/>
                <w:b/>
                <w:sz w:val="24"/>
                <w:szCs w:val="24"/>
              </w:rPr>
              <w:t xml:space="preserve">ACTION – </w:t>
            </w:r>
            <w:r w:rsidRPr="006B53E5">
              <w:rPr>
                <w:rFonts w:ascii="Arial" w:hAnsi="Arial" w:cs="Arial"/>
                <w:sz w:val="24"/>
                <w:szCs w:val="24"/>
              </w:rPr>
              <w:t xml:space="preserve">Infection, Prevention, Control comparison data be included in the report to February committee. </w:t>
            </w:r>
          </w:p>
        </w:tc>
        <w:tc>
          <w:tcPr>
            <w:tcW w:w="1134" w:type="dxa"/>
            <w:shd w:val="clear" w:color="auto" w:fill="auto"/>
            <w:tcMar>
              <w:top w:w="80" w:type="dxa"/>
              <w:left w:w="80" w:type="dxa"/>
              <w:bottom w:w="80" w:type="dxa"/>
              <w:right w:w="80" w:type="dxa"/>
            </w:tcMar>
          </w:tcPr>
          <w:p w14:paraId="7D7CF1A9"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3F2453FB" w14:textId="0DC4B002" w:rsidR="0002548B" w:rsidRPr="006B53E5" w:rsidRDefault="0002548B"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DD</w:t>
            </w:r>
          </w:p>
        </w:tc>
      </w:tr>
      <w:tr w:rsidR="00424CE2" w:rsidRPr="006B53E5" w14:paraId="4CC49CF2" w14:textId="77777777" w:rsidTr="005E3DA7">
        <w:trPr>
          <w:trHeight w:val="210"/>
        </w:trPr>
        <w:tc>
          <w:tcPr>
            <w:tcW w:w="1498" w:type="dxa"/>
            <w:shd w:val="clear" w:color="auto" w:fill="auto"/>
            <w:tcMar>
              <w:top w:w="80" w:type="dxa"/>
              <w:left w:w="80" w:type="dxa"/>
              <w:bottom w:w="80" w:type="dxa"/>
              <w:right w:w="80" w:type="dxa"/>
            </w:tcMar>
          </w:tcPr>
          <w:p w14:paraId="078F26EE" w14:textId="6D9EFCA5" w:rsidR="00424CE2" w:rsidRPr="006B53E5" w:rsidRDefault="00416F1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w:t>
            </w:r>
            <w:r w:rsidR="00E26C73" w:rsidRPr="006B53E5">
              <w:rPr>
                <w:rFonts w:ascii="Arial" w:eastAsia="Arial Unicode MS" w:hAnsi="Arial" w:cs="Arial"/>
                <w:b/>
                <w:sz w:val="24"/>
                <w:szCs w:val="24"/>
                <w:u w:color="000000"/>
                <w:bdr w:val="nil"/>
                <w:lang w:val="en-US" w:eastAsia="en-GB"/>
              </w:rPr>
              <w:t>7</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19D51C6E" w14:textId="6CD8E5D8"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hAnsi="Arial" w:cs="Arial"/>
                <w:b/>
                <w:sz w:val="24"/>
                <w:szCs w:val="24"/>
              </w:rPr>
              <w:t xml:space="preserve">PATIENT EXPERIENCE REPORT </w:t>
            </w:r>
          </w:p>
        </w:tc>
        <w:tc>
          <w:tcPr>
            <w:tcW w:w="1134" w:type="dxa"/>
            <w:shd w:val="clear" w:color="auto" w:fill="auto"/>
            <w:tcMar>
              <w:top w:w="80" w:type="dxa"/>
              <w:left w:w="80" w:type="dxa"/>
              <w:bottom w:w="80" w:type="dxa"/>
              <w:right w:w="80" w:type="dxa"/>
            </w:tcMar>
          </w:tcPr>
          <w:p w14:paraId="1FB062A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33FF2B5" w14:textId="77777777" w:rsidTr="005E3DA7">
        <w:trPr>
          <w:trHeight w:val="210"/>
        </w:trPr>
        <w:tc>
          <w:tcPr>
            <w:tcW w:w="1498" w:type="dxa"/>
            <w:shd w:val="clear" w:color="auto" w:fill="auto"/>
            <w:tcMar>
              <w:top w:w="80" w:type="dxa"/>
              <w:left w:w="80" w:type="dxa"/>
              <w:bottom w:w="80" w:type="dxa"/>
              <w:right w:w="80" w:type="dxa"/>
            </w:tcMar>
          </w:tcPr>
          <w:p w14:paraId="2DC5BD51"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2EE03032" w14:textId="77777777" w:rsidR="00E073F6" w:rsidRPr="006B53E5" w:rsidRDefault="00424CE2" w:rsidP="00E073F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quarterly patient experience report was </w:t>
            </w:r>
            <w:r w:rsidRPr="006B53E5">
              <w:rPr>
                <w:rFonts w:ascii="Arial" w:eastAsia="Arial Unicode MS" w:hAnsi="Arial" w:cs="Arial"/>
                <w:b/>
                <w:sz w:val="24"/>
                <w:szCs w:val="24"/>
                <w:u w:color="000000"/>
                <w:bdr w:val="nil"/>
                <w:lang w:val="en-US" w:eastAsia="en-GB"/>
              </w:rPr>
              <w:t>received</w:t>
            </w:r>
            <w:r w:rsidRPr="006B53E5">
              <w:rPr>
                <w:rFonts w:ascii="Arial" w:eastAsia="Arial Unicode MS" w:hAnsi="Arial" w:cs="Arial"/>
                <w:sz w:val="24"/>
                <w:szCs w:val="24"/>
                <w:u w:color="000000"/>
                <w:bdr w:val="nil"/>
                <w:lang w:val="en-US" w:eastAsia="en-GB"/>
              </w:rPr>
              <w:t xml:space="preserve">. </w:t>
            </w:r>
          </w:p>
          <w:p w14:paraId="276F7D5C" w14:textId="77777777" w:rsidR="00E073F6" w:rsidRPr="006B53E5" w:rsidRDefault="00E073F6" w:rsidP="00E073F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introducing the report the following points were raised:</w:t>
            </w:r>
          </w:p>
          <w:p w14:paraId="4F9925E3" w14:textId="77777777" w:rsidR="00E073F6" w:rsidRPr="006B53E5" w:rsidRDefault="00E073F6" w:rsidP="00E073F6">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August complaints performance of 71% overall which was just over Welsh Government target but under the health boards target of 80%; </w:t>
            </w:r>
          </w:p>
          <w:p w14:paraId="054ECB60" w14:textId="77777777" w:rsidR="00E073F6" w:rsidRPr="006B53E5" w:rsidRDefault="00E073F6" w:rsidP="00E073F6">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Weekly drop in sessions have been set-up to assist with any complex complaints; </w:t>
            </w:r>
          </w:p>
          <w:p w14:paraId="30335DA2" w14:textId="77777777" w:rsidR="00E073F6" w:rsidRPr="006B53E5" w:rsidRDefault="00E073F6" w:rsidP="00E073F6">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lot of work was being carried out around communication which included the Ombudsman trainer providing training for staff; </w:t>
            </w:r>
          </w:p>
          <w:p w14:paraId="71A4C886" w14:textId="0E0DE47B" w:rsidR="00E073F6" w:rsidRPr="006B53E5" w:rsidRDefault="00E073F6" w:rsidP="00D40C61">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public interest report relating to orthopedics would be received in the new year; </w:t>
            </w:r>
            <w:r w:rsidR="00D33320" w:rsidRPr="006B53E5">
              <w:rPr>
                <w:rFonts w:ascii="Arial" w:eastAsia="Arial Unicode MS" w:hAnsi="Arial" w:cs="Arial"/>
                <w:sz w:val="24"/>
                <w:szCs w:val="24"/>
                <w:u w:color="000000"/>
                <w:bdr w:val="nil"/>
                <w:lang w:val="en-US" w:eastAsia="en-GB"/>
              </w:rPr>
              <w:t xml:space="preserve"> </w:t>
            </w:r>
          </w:p>
          <w:p w14:paraId="731ECB1E" w14:textId="7CDD0955" w:rsidR="00E073F6" w:rsidRPr="00821304" w:rsidRDefault="00E073F6" w:rsidP="00821304">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spike in complaints relating to the primary care in the prison service which were linked to availability of medication. Action had been taken and a reduction in complaints could be seen. </w:t>
            </w:r>
          </w:p>
          <w:p w14:paraId="6F8529A1" w14:textId="7BBEBC39" w:rsidR="00424CE2" w:rsidRPr="006B53E5" w:rsidRDefault="00424CE2" w:rsidP="00E073F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discussing the report the following points were raised:</w:t>
            </w:r>
          </w:p>
          <w:p w14:paraId="15FC9842" w14:textId="40F51117" w:rsidR="00325678" w:rsidRPr="006B53E5" w:rsidRDefault="00E073F6"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Anne-Louise Fergusson thanked Hazel Lloyd for the informative report, </w:t>
            </w:r>
            <w:r w:rsidR="00821304">
              <w:rPr>
                <w:rFonts w:ascii="Arial" w:eastAsia="Arial Unicode MS" w:hAnsi="Arial" w:cs="Arial"/>
                <w:sz w:val="24"/>
                <w:szCs w:val="24"/>
                <w:u w:color="000000"/>
                <w:bdr w:val="nil"/>
                <w:lang w:val="en-US" w:eastAsia="en-GB"/>
              </w:rPr>
              <w:t xml:space="preserve">and whilst waiting times were unacceptable there was much in the report which provided a positive </w:t>
            </w:r>
            <w:r w:rsidR="00325678" w:rsidRPr="006B53E5">
              <w:rPr>
                <w:rFonts w:ascii="Arial" w:eastAsia="Arial Unicode MS" w:hAnsi="Arial" w:cs="Arial"/>
                <w:sz w:val="24"/>
                <w:szCs w:val="24"/>
                <w:u w:color="000000"/>
                <w:bdr w:val="nil"/>
                <w:lang w:val="en-US" w:eastAsia="en-GB"/>
              </w:rPr>
              <w:t>reflection of SBUHBs staff. Gareth Howells agreed with Anne-Louise Fergusson</w:t>
            </w:r>
            <w:r w:rsidR="00821304">
              <w:rPr>
                <w:rFonts w:ascii="Arial" w:eastAsia="Arial Unicode MS" w:hAnsi="Arial" w:cs="Arial"/>
                <w:sz w:val="24"/>
                <w:szCs w:val="24"/>
                <w:u w:color="000000"/>
                <w:bdr w:val="nil"/>
                <w:lang w:val="en-US" w:eastAsia="en-GB"/>
              </w:rPr>
              <w:t xml:space="preserve"> and highlighted </w:t>
            </w:r>
            <w:r w:rsidR="00325678" w:rsidRPr="006B53E5">
              <w:rPr>
                <w:rFonts w:ascii="Arial" w:eastAsia="Arial Unicode MS" w:hAnsi="Arial" w:cs="Arial"/>
                <w:sz w:val="24"/>
                <w:szCs w:val="24"/>
                <w:u w:color="000000"/>
                <w:bdr w:val="nil"/>
                <w:lang w:val="en-US" w:eastAsia="en-GB"/>
              </w:rPr>
              <w:t xml:space="preserve">that the majority of what we do, we do well. </w:t>
            </w:r>
          </w:p>
        </w:tc>
        <w:tc>
          <w:tcPr>
            <w:tcW w:w="1134" w:type="dxa"/>
            <w:shd w:val="clear" w:color="auto" w:fill="auto"/>
            <w:tcMar>
              <w:top w:w="80" w:type="dxa"/>
              <w:left w:w="80" w:type="dxa"/>
              <w:bottom w:w="80" w:type="dxa"/>
              <w:right w:w="80" w:type="dxa"/>
            </w:tcMar>
          </w:tcPr>
          <w:p w14:paraId="1669C890"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29AB43B7" w14:textId="77777777" w:rsidTr="005E3DA7">
        <w:trPr>
          <w:trHeight w:val="210"/>
        </w:trPr>
        <w:tc>
          <w:tcPr>
            <w:tcW w:w="1498" w:type="dxa"/>
            <w:shd w:val="clear" w:color="auto" w:fill="auto"/>
            <w:tcMar>
              <w:top w:w="80" w:type="dxa"/>
              <w:left w:w="80" w:type="dxa"/>
              <w:bottom w:w="80" w:type="dxa"/>
              <w:right w:w="80" w:type="dxa"/>
            </w:tcMar>
          </w:tcPr>
          <w:p w14:paraId="3759705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D37885A" w14:textId="48FAEB2B" w:rsidR="00424CE2" w:rsidRPr="006B53E5"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676E13A" w14:textId="53EEDDB3"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00B71C4" w14:textId="77777777" w:rsidTr="005E3DA7">
        <w:trPr>
          <w:trHeight w:val="210"/>
        </w:trPr>
        <w:tc>
          <w:tcPr>
            <w:tcW w:w="1498" w:type="dxa"/>
            <w:shd w:val="clear" w:color="auto" w:fill="auto"/>
            <w:tcMar>
              <w:top w:w="80" w:type="dxa"/>
              <w:left w:w="80" w:type="dxa"/>
              <w:bottom w:w="80" w:type="dxa"/>
              <w:right w:w="80" w:type="dxa"/>
            </w:tcMar>
          </w:tcPr>
          <w:p w14:paraId="774F0502" w14:textId="7C586193" w:rsidR="00424CE2" w:rsidRPr="006B53E5" w:rsidRDefault="00416F1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w:t>
            </w:r>
            <w:r w:rsidR="00E26C73" w:rsidRPr="006B53E5">
              <w:rPr>
                <w:rFonts w:ascii="Arial" w:eastAsia="Arial Unicode MS" w:hAnsi="Arial" w:cs="Arial"/>
                <w:b/>
                <w:sz w:val="24"/>
                <w:szCs w:val="24"/>
                <w:u w:color="000000"/>
                <w:bdr w:val="nil"/>
                <w:lang w:val="en-US" w:eastAsia="en-GB"/>
              </w:rPr>
              <w:t>8</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2D80164A" w14:textId="49373BD9"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 xml:space="preserve">CLINICALLY OPTIMISED  PATIENTS </w:t>
            </w:r>
          </w:p>
        </w:tc>
        <w:tc>
          <w:tcPr>
            <w:tcW w:w="1134" w:type="dxa"/>
            <w:shd w:val="clear" w:color="auto" w:fill="auto"/>
            <w:tcMar>
              <w:top w:w="80" w:type="dxa"/>
              <w:left w:w="80" w:type="dxa"/>
              <w:bottom w:w="80" w:type="dxa"/>
              <w:right w:w="80" w:type="dxa"/>
            </w:tcMar>
          </w:tcPr>
          <w:p w14:paraId="25E3D267"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286F07A4" w14:textId="77777777" w:rsidTr="005E3DA7">
        <w:trPr>
          <w:trHeight w:val="210"/>
        </w:trPr>
        <w:tc>
          <w:tcPr>
            <w:tcW w:w="1498" w:type="dxa"/>
            <w:shd w:val="clear" w:color="auto" w:fill="auto"/>
            <w:tcMar>
              <w:top w:w="80" w:type="dxa"/>
              <w:left w:w="80" w:type="dxa"/>
              <w:bottom w:w="80" w:type="dxa"/>
              <w:right w:w="80" w:type="dxa"/>
            </w:tcMar>
          </w:tcPr>
          <w:p w14:paraId="42183675"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9A2D2FB" w14:textId="020DA485"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Neil Cooper was welcomed to the meeting. </w:t>
            </w:r>
          </w:p>
          <w:p w14:paraId="69D6CE51" w14:textId="5C4CB196"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report outlining the clinically optimised </w:t>
            </w:r>
            <w:r w:rsidR="001E7271" w:rsidRPr="006B53E5">
              <w:rPr>
                <w:rFonts w:ascii="Arial" w:eastAsia="Arial Unicode MS" w:hAnsi="Arial" w:cs="Arial"/>
                <w:sz w:val="24"/>
                <w:szCs w:val="24"/>
                <w:u w:color="000000"/>
                <w:bdr w:val="nil"/>
                <w:lang w:val="en-US" w:eastAsia="en-GB"/>
              </w:rPr>
              <w:t xml:space="preserve">patient (COP) </w:t>
            </w:r>
            <w:r w:rsidRPr="006B53E5">
              <w:rPr>
                <w:rFonts w:ascii="Arial" w:eastAsia="Arial Unicode MS" w:hAnsi="Arial" w:cs="Arial"/>
                <w:sz w:val="24"/>
                <w:szCs w:val="24"/>
                <w:u w:color="000000"/>
                <w:bdr w:val="nil"/>
                <w:lang w:val="en-US" w:eastAsia="en-GB"/>
              </w:rPr>
              <w:t xml:space="preserve">position was </w:t>
            </w:r>
            <w:r w:rsidRPr="006B53E5">
              <w:rPr>
                <w:rFonts w:ascii="Arial" w:eastAsia="Arial Unicode MS" w:hAnsi="Arial" w:cs="Arial"/>
                <w:b/>
                <w:sz w:val="24"/>
                <w:szCs w:val="24"/>
                <w:u w:color="000000"/>
                <w:bdr w:val="nil"/>
                <w:lang w:val="en-US" w:eastAsia="en-GB"/>
              </w:rPr>
              <w:t>received</w:t>
            </w:r>
            <w:r w:rsidRPr="006B53E5">
              <w:rPr>
                <w:rFonts w:ascii="Arial" w:eastAsia="Arial Unicode MS" w:hAnsi="Arial" w:cs="Arial"/>
                <w:sz w:val="24"/>
                <w:szCs w:val="24"/>
                <w:u w:color="000000"/>
                <w:bdr w:val="nil"/>
                <w:lang w:val="en-US" w:eastAsia="en-GB"/>
              </w:rPr>
              <w:t xml:space="preserve">. </w:t>
            </w:r>
          </w:p>
          <w:p w14:paraId="786962B3" w14:textId="4A4ABFAD" w:rsidR="002F1CAB" w:rsidRPr="006B53E5" w:rsidRDefault="002F1CAB"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introducing the report, the following points were raised:</w:t>
            </w:r>
          </w:p>
          <w:p w14:paraId="28BBBB49" w14:textId="2F5B882E" w:rsidR="002F1CAB"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Despite the range of interventions in place. The number of COP remains at unacceptably high levels. The overall average has remained fairly static throughout 2023 and has shown a steady increase over the past 2 years; </w:t>
            </w:r>
          </w:p>
          <w:p w14:paraId="01594BEF" w14:textId="46507E7B" w:rsidR="001E7271"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The Health Board continues to take the actions to improve the clinically optimised position, targeting reducing the total number of clinically optimised patients across the health board;</w:t>
            </w:r>
          </w:p>
          <w:p w14:paraId="1910FFD7" w14:textId="35FD91C8" w:rsidR="001E7271"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We must be very ambitious with regards to reducing the number of patients to be able to achieve the position where we have good patient flow across all of our hospital sites; </w:t>
            </w:r>
          </w:p>
          <w:p w14:paraId="5BCE821E" w14:textId="6B0495BC" w:rsidR="001E7271"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Work which has happened in the past four weeks, with the closure of Anglesey ward and reduction of beds in Tawe with a number of patients on the clinically optimised patient list which were able to proactively and effectively move patients outside of acute medical beds into other areas to be able to conduct capital works. </w:t>
            </w:r>
          </w:p>
          <w:p w14:paraId="680A090E" w14:textId="77777777" w:rsidR="00424CE2" w:rsidRPr="006B53E5" w:rsidRDefault="00424CE2"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 xml:space="preserve">In discussing the report the following points were raised: </w:t>
            </w:r>
          </w:p>
          <w:p w14:paraId="21C563FC" w14:textId="36EB5BFB" w:rsidR="001E7271" w:rsidRPr="006B53E5" w:rsidRDefault="00872D50"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 xml:space="preserve">Raj Krishnan acknowledged the challenges, and </w:t>
            </w:r>
            <w:r w:rsidR="00821304">
              <w:rPr>
                <w:rFonts w:ascii="Arial" w:hAnsi="Arial" w:cs="Arial"/>
                <w:sz w:val="24"/>
                <w:szCs w:val="24"/>
                <w:u w:color="000000"/>
                <w:bdr w:val="nil"/>
                <w:lang w:val="en-US" w:eastAsia="en-GB"/>
              </w:rPr>
              <w:t xml:space="preserve">noted that </w:t>
            </w:r>
            <w:r w:rsidR="006F5CB8" w:rsidRPr="006B53E5">
              <w:rPr>
                <w:rFonts w:ascii="Arial" w:hAnsi="Arial" w:cs="Arial"/>
                <w:sz w:val="24"/>
                <w:szCs w:val="24"/>
                <w:u w:color="000000"/>
                <w:bdr w:val="nil"/>
                <w:lang w:val="en-US" w:eastAsia="en-GB"/>
              </w:rPr>
              <w:t>the position would worsen due to the impending junior doctor strikes and asked to factor</w:t>
            </w:r>
            <w:r w:rsidR="00821304">
              <w:rPr>
                <w:rFonts w:ascii="Arial" w:hAnsi="Arial" w:cs="Arial"/>
                <w:sz w:val="24"/>
                <w:szCs w:val="24"/>
                <w:u w:color="000000"/>
                <w:bdr w:val="nil"/>
                <w:lang w:val="en-US" w:eastAsia="en-GB"/>
              </w:rPr>
              <w:t xml:space="preserve"> that</w:t>
            </w:r>
            <w:r w:rsidR="006F5CB8" w:rsidRPr="006B53E5">
              <w:rPr>
                <w:rFonts w:ascii="Arial" w:hAnsi="Arial" w:cs="Arial"/>
                <w:sz w:val="24"/>
                <w:szCs w:val="24"/>
                <w:u w:color="000000"/>
                <w:bdr w:val="nil"/>
                <w:lang w:val="en-US" w:eastAsia="en-GB"/>
              </w:rPr>
              <w:t xml:space="preserve"> this</w:t>
            </w:r>
            <w:r w:rsidR="00821304">
              <w:rPr>
                <w:rFonts w:ascii="Arial" w:hAnsi="Arial" w:cs="Arial"/>
                <w:sz w:val="24"/>
                <w:szCs w:val="24"/>
                <w:u w:color="000000"/>
                <w:bdr w:val="nil"/>
                <w:lang w:val="en-US" w:eastAsia="en-GB"/>
              </w:rPr>
              <w:t xml:space="preserve"> be factored</w:t>
            </w:r>
            <w:r w:rsidR="006F5CB8" w:rsidRPr="006B53E5">
              <w:rPr>
                <w:rFonts w:ascii="Arial" w:hAnsi="Arial" w:cs="Arial"/>
                <w:sz w:val="24"/>
                <w:szCs w:val="24"/>
                <w:u w:color="000000"/>
                <w:bdr w:val="nil"/>
                <w:lang w:val="en-US" w:eastAsia="en-GB"/>
              </w:rPr>
              <w:t xml:space="preserve"> into the programme.</w:t>
            </w:r>
            <w:r w:rsidRPr="006B53E5">
              <w:rPr>
                <w:rFonts w:ascii="Arial" w:hAnsi="Arial" w:cs="Arial"/>
                <w:sz w:val="24"/>
                <w:szCs w:val="24"/>
                <w:u w:color="000000"/>
                <w:bdr w:val="nil"/>
                <w:lang w:val="en-US" w:eastAsia="en-GB"/>
              </w:rPr>
              <w:t xml:space="preserve"> </w:t>
            </w:r>
          </w:p>
          <w:p w14:paraId="5BC74C1B" w14:textId="2323A313" w:rsidR="006F5CB8" w:rsidRPr="006B53E5" w:rsidRDefault="006F5CB8"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A</w:t>
            </w:r>
            <w:r w:rsidR="00821304">
              <w:rPr>
                <w:rFonts w:ascii="Arial" w:hAnsi="Arial" w:cs="Arial"/>
                <w:sz w:val="24"/>
                <w:szCs w:val="24"/>
                <w:u w:color="000000"/>
                <w:bdr w:val="nil"/>
                <w:lang w:val="en-US" w:eastAsia="en-GB"/>
              </w:rPr>
              <w:t xml:space="preserve">nne-Louise Fergusson noted </w:t>
            </w:r>
            <w:r w:rsidRPr="006B53E5">
              <w:rPr>
                <w:rFonts w:ascii="Arial" w:hAnsi="Arial" w:cs="Arial"/>
                <w:sz w:val="24"/>
                <w:szCs w:val="24"/>
                <w:u w:color="000000"/>
                <w:bdr w:val="nil"/>
                <w:lang w:val="en-US" w:eastAsia="en-GB"/>
              </w:rPr>
              <w:t>the</w:t>
            </w:r>
            <w:r w:rsidR="00821304">
              <w:rPr>
                <w:rFonts w:ascii="Arial" w:hAnsi="Arial" w:cs="Arial"/>
                <w:sz w:val="24"/>
                <w:szCs w:val="24"/>
                <w:u w:color="000000"/>
                <w:bdr w:val="nil"/>
                <w:lang w:val="en-US" w:eastAsia="en-GB"/>
              </w:rPr>
              <w:t>re were</w:t>
            </w:r>
            <w:r w:rsidRPr="006B53E5">
              <w:rPr>
                <w:rFonts w:ascii="Arial" w:hAnsi="Arial" w:cs="Arial"/>
                <w:sz w:val="24"/>
                <w:szCs w:val="24"/>
                <w:u w:color="000000"/>
                <w:bdr w:val="nil"/>
                <w:lang w:val="en-US" w:eastAsia="en-GB"/>
              </w:rPr>
              <w:t xml:space="preserve"> issues linked with social care </w:t>
            </w:r>
            <w:r w:rsidR="00821304">
              <w:rPr>
                <w:rFonts w:ascii="Arial" w:hAnsi="Arial" w:cs="Arial"/>
                <w:sz w:val="24"/>
                <w:szCs w:val="24"/>
                <w:u w:color="000000"/>
                <w:bdr w:val="nil"/>
                <w:lang w:val="en-US" w:eastAsia="en-GB"/>
              </w:rPr>
              <w:t xml:space="preserve">and </w:t>
            </w:r>
            <w:r w:rsidRPr="006B53E5">
              <w:rPr>
                <w:rFonts w:ascii="Arial" w:hAnsi="Arial" w:cs="Arial"/>
                <w:sz w:val="24"/>
                <w:szCs w:val="24"/>
                <w:u w:color="000000"/>
                <w:bdr w:val="nil"/>
                <w:lang w:val="en-US" w:eastAsia="en-GB"/>
              </w:rPr>
              <w:t xml:space="preserve">whether there was any traction with the local authority. Neil Cooper advised it had improved, and there were changes to the way in which </w:t>
            </w:r>
            <w:r w:rsidR="00821304">
              <w:rPr>
                <w:rFonts w:ascii="Arial" w:hAnsi="Arial" w:cs="Arial"/>
                <w:sz w:val="24"/>
                <w:szCs w:val="24"/>
                <w:u w:color="000000"/>
                <w:bdr w:val="nil"/>
                <w:lang w:val="en-US" w:eastAsia="en-GB"/>
              </w:rPr>
              <w:t>the Chief Operating Officer had</w:t>
            </w:r>
            <w:r w:rsidRPr="006B53E5">
              <w:rPr>
                <w:rFonts w:ascii="Arial" w:hAnsi="Arial" w:cs="Arial"/>
                <w:sz w:val="24"/>
                <w:szCs w:val="24"/>
                <w:u w:color="000000"/>
                <w:bdr w:val="nil"/>
                <w:lang w:val="en-US" w:eastAsia="en-GB"/>
              </w:rPr>
              <w:t xml:space="preserve"> attributed the actions in the unscheduled, emergency care (UEC) programme. Neil Cooper informed members</w:t>
            </w:r>
            <w:r w:rsidR="00821304">
              <w:rPr>
                <w:rFonts w:ascii="Arial" w:hAnsi="Arial" w:cs="Arial"/>
                <w:sz w:val="24"/>
                <w:szCs w:val="24"/>
                <w:u w:color="000000"/>
                <w:bdr w:val="nil"/>
                <w:lang w:val="en-US" w:eastAsia="en-GB"/>
              </w:rPr>
              <w:t>, that senior management from</w:t>
            </w:r>
            <w:r w:rsidRPr="006B53E5">
              <w:rPr>
                <w:rFonts w:ascii="Arial" w:hAnsi="Arial" w:cs="Arial"/>
                <w:sz w:val="24"/>
                <w:szCs w:val="24"/>
                <w:u w:color="000000"/>
                <w:bdr w:val="nil"/>
                <w:lang w:val="en-US" w:eastAsia="en-GB"/>
              </w:rPr>
              <w:t xml:space="preserve"> the primary care service group </w:t>
            </w:r>
            <w:r w:rsidR="00821304">
              <w:rPr>
                <w:rFonts w:ascii="Arial" w:hAnsi="Arial" w:cs="Arial"/>
                <w:sz w:val="24"/>
                <w:szCs w:val="24"/>
                <w:u w:color="000000"/>
                <w:bdr w:val="nil"/>
                <w:lang w:val="en-US" w:eastAsia="en-GB"/>
              </w:rPr>
              <w:t xml:space="preserve">were </w:t>
            </w:r>
            <w:r w:rsidRPr="006B53E5">
              <w:rPr>
                <w:rFonts w:ascii="Arial" w:hAnsi="Arial" w:cs="Arial"/>
                <w:sz w:val="24"/>
                <w:szCs w:val="24"/>
                <w:u w:color="000000"/>
                <w:bdr w:val="nil"/>
                <w:lang w:val="en-US" w:eastAsia="en-GB"/>
              </w:rPr>
              <w:t>now attend</w:t>
            </w:r>
            <w:r w:rsidR="00821304">
              <w:rPr>
                <w:rFonts w:ascii="Arial" w:hAnsi="Arial" w:cs="Arial"/>
                <w:sz w:val="24"/>
                <w:szCs w:val="24"/>
                <w:u w:color="000000"/>
                <w:bdr w:val="nil"/>
                <w:lang w:val="en-US" w:eastAsia="en-GB"/>
              </w:rPr>
              <w:t>ing</w:t>
            </w:r>
            <w:r w:rsidRPr="006B53E5">
              <w:rPr>
                <w:rFonts w:ascii="Arial" w:hAnsi="Arial" w:cs="Arial"/>
                <w:sz w:val="24"/>
                <w:szCs w:val="24"/>
                <w:u w:color="000000"/>
                <w:bdr w:val="nil"/>
                <w:lang w:val="en-US" w:eastAsia="en-GB"/>
              </w:rPr>
              <w:t xml:space="preserve"> the UEC delivery group with specific targets to achieve by way of patients moving through the system. </w:t>
            </w:r>
          </w:p>
          <w:p w14:paraId="66015657" w14:textId="79BD4C9C" w:rsidR="00347097" w:rsidRPr="006B53E5" w:rsidRDefault="003E6DC8"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Reena Owen raised that in a report received at the Performance and Finance Co</w:t>
            </w:r>
            <w:r w:rsidR="00347097" w:rsidRPr="006B53E5">
              <w:rPr>
                <w:rFonts w:ascii="Arial" w:hAnsi="Arial" w:cs="Arial"/>
                <w:sz w:val="24"/>
                <w:szCs w:val="24"/>
                <w:u w:color="000000"/>
                <w:bdr w:val="nil"/>
                <w:lang w:val="en-US" w:eastAsia="en-GB"/>
              </w:rPr>
              <w:t xml:space="preserve">mmittee, made reference in recent weeks of the </w:t>
            </w:r>
            <w:r w:rsidRPr="006B53E5">
              <w:rPr>
                <w:rFonts w:ascii="Arial" w:hAnsi="Arial" w:cs="Arial"/>
                <w:sz w:val="24"/>
                <w:szCs w:val="24"/>
                <w:u w:color="000000"/>
                <w:bdr w:val="nil"/>
                <w:lang w:val="en-US" w:eastAsia="en-GB"/>
              </w:rPr>
              <w:t>opening</w:t>
            </w:r>
            <w:r w:rsidR="00347097" w:rsidRPr="006B53E5">
              <w:rPr>
                <w:rFonts w:ascii="Arial" w:hAnsi="Arial" w:cs="Arial"/>
                <w:sz w:val="24"/>
                <w:szCs w:val="24"/>
                <w:u w:color="000000"/>
                <w:bdr w:val="nil"/>
                <w:lang w:val="en-US" w:eastAsia="en-GB"/>
              </w:rPr>
              <w:t xml:space="preserve"> of further beds</w:t>
            </w:r>
            <w:r w:rsidRPr="006B53E5">
              <w:rPr>
                <w:rFonts w:ascii="Arial" w:hAnsi="Arial" w:cs="Arial"/>
                <w:sz w:val="24"/>
                <w:szCs w:val="24"/>
                <w:u w:color="000000"/>
                <w:bdr w:val="nil"/>
                <w:lang w:val="en-US" w:eastAsia="en-GB"/>
              </w:rPr>
              <w:t xml:space="preserve"> in Bon-Y-Maen and Gorseinon and felt there was a contradiction to what the continuous flow model </w:t>
            </w:r>
            <w:r w:rsidR="00347097" w:rsidRPr="006B53E5">
              <w:rPr>
                <w:rFonts w:ascii="Arial" w:hAnsi="Arial" w:cs="Arial"/>
                <w:sz w:val="24"/>
                <w:szCs w:val="24"/>
                <w:u w:color="000000"/>
                <w:bdr w:val="nil"/>
                <w:lang w:val="en-US" w:eastAsia="en-GB"/>
              </w:rPr>
              <w:t xml:space="preserve">was focused on and requested clarity. Neil Cooper advised that the suggestion around additional beds going back into the system was purely part of the winter preparedness plan – and assured members the beds would not stay </w:t>
            </w:r>
            <w:r w:rsidR="00D528DB">
              <w:rPr>
                <w:rFonts w:ascii="Arial" w:hAnsi="Arial" w:cs="Arial"/>
                <w:sz w:val="24"/>
                <w:szCs w:val="24"/>
                <w:u w:color="000000"/>
                <w:bdr w:val="nil"/>
                <w:lang w:val="en-US" w:eastAsia="en-GB"/>
              </w:rPr>
              <w:t>with</w:t>
            </w:r>
            <w:r w:rsidR="00347097" w:rsidRPr="006B53E5">
              <w:rPr>
                <w:rFonts w:ascii="Arial" w:hAnsi="Arial" w:cs="Arial"/>
                <w:sz w:val="24"/>
                <w:szCs w:val="24"/>
                <w:u w:color="000000"/>
                <w:bdr w:val="nil"/>
                <w:lang w:val="en-US" w:eastAsia="en-GB"/>
              </w:rPr>
              <w:t>in the system.</w:t>
            </w:r>
          </w:p>
          <w:p w14:paraId="35EE0092" w14:textId="15AF38A7" w:rsidR="003E6DC8" w:rsidRPr="006B53E5" w:rsidRDefault="00347097"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Hazel Powell welcomed a close eye on maintaining the quality impact, whilst acknowledging the various programmes were doing so</w:t>
            </w:r>
            <w:r w:rsidR="00D528DB">
              <w:rPr>
                <w:rFonts w:ascii="Arial" w:hAnsi="Arial" w:cs="Arial"/>
                <w:sz w:val="24"/>
                <w:szCs w:val="24"/>
                <w:u w:color="000000"/>
                <w:bdr w:val="nil"/>
                <w:lang w:val="en-US" w:eastAsia="en-GB"/>
              </w:rPr>
              <w:t>,</w:t>
            </w:r>
            <w:r w:rsidRPr="006B53E5">
              <w:rPr>
                <w:rFonts w:ascii="Arial" w:hAnsi="Arial" w:cs="Arial"/>
                <w:sz w:val="24"/>
                <w:szCs w:val="24"/>
                <w:u w:color="000000"/>
                <w:bdr w:val="nil"/>
                <w:lang w:val="en-US" w:eastAsia="en-GB"/>
              </w:rPr>
              <w:t xml:space="preserve"> it was </w:t>
            </w:r>
            <w:r w:rsidRPr="006B53E5">
              <w:rPr>
                <w:rFonts w:ascii="Arial" w:hAnsi="Arial" w:cs="Arial"/>
                <w:sz w:val="24"/>
                <w:szCs w:val="24"/>
                <w:u w:color="000000"/>
                <w:bdr w:val="nil"/>
                <w:lang w:val="en-US" w:eastAsia="en-GB"/>
              </w:rPr>
              <w:lastRenderedPageBreak/>
              <w:t>important to keep a quality view</w:t>
            </w:r>
            <w:r w:rsidR="00FB52AD" w:rsidRPr="006B53E5">
              <w:rPr>
                <w:rFonts w:ascii="Arial" w:hAnsi="Arial" w:cs="Arial"/>
                <w:sz w:val="24"/>
                <w:szCs w:val="24"/>
                <w:u w:color="000000"/>
                <w:bdr w:val="nil"/>
                <w:lang w:val="en-US" w:eastAsia="en-GB"/>
              </w:rPr>
              <w:t xml:space="preserve"> at the forefront whilst</w:t>
            </w:r>
            <w:r w:rsidRPr="006B53E5">
              <w:rPr>
                <w:rFonts w:ascii="Arial" w:hAnsi="Arial" w:cs="Arial"/>
                <w:sz w:val="24"/>
                <w:szCs w:val="24"/>
                <w:u w:color="000000"/>
                <w:bdr w:val="nil"/>
                <w:lang w:val="en-US" w:eastAsia="en-GB"/>
              </w:rPr>
              <w:t xml:space="preserve"> the</w:t>
            </w:r>
            <w:r w:rsidR="00D528DB">
              <w:rPr>
                <w:rFonts w:ascii="Arial" w:hAnsi="Arial" w:cs="Arial"/>
                <w:sz w:val="24"/>
                <w:szCs w:val="24"/>
                <w:u w:color="000000"/>
                <w:bdr w:val="nil"/>
                <w:lang w:val="en-US" w:eastAsia="en-GB"/>
              </w:rPr>
              <w:t xml:space="preserve"> changes were being progressed</w:t>
            </w:r>
            <w:r w:rsidRPr="006B53E5">
              <w:rPr>
                <w:rFonts w:ascii="Arial" w:hAnsi="Arial" w:cs="Arial"/>
                <w:sz w:val="24"/>
                <w:szCs w:val="24"/>
                <w:u w:color="000000"/>
                <w:bdr w:val="nil"/>
                <w:lang w:val="en-US" w:eastAsia="en-GB"/>
              </w:rPr>
              <w:t xml:space="preserve">. </w:t>
            </w:r>
            <w:r w:rsidR="00FB52AD" w:rsidRPr="006B53E5">
              <w:rPr>
                <w:rFonts w:ascii="Arial" w:hAnsi="Arial" w:cs="Arial"/>
                <w:sz w:val="24"/>
                <w:szCs w:val="24"/>
                <w:u w:color="000000"/>
                <w:bdr w:val="nil"/>
                <w:lang w:val="en-US" w:eastAsia="en-GB"/>
              </w:rPr>
              <w:t xml:space="preserve">Neil Cooper agreed. </w:t>
            </w:r>
          </w:p>
        </w:tc>
        <w:tc>
          <w:tcPr>
            <w:tcW w:w="1134" w:type="dxa"/>
            <w:shd w:val="clear" w:color="auto" w:fill="auto"/>
            <w:tcMar>
              <w:top w:w="80" w:type="dxa"/>
              <w:left w:w="80" w:type="dxa"/>
              <w:bottom w:w="80" w:type="dxa"/>
              <w:right w:w="80" w:type="dxa"/>
            </w:tcMar>
          </w:tcPr>
          <w:p w14:paraId="5B4AC91E"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72088B8A"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5CC03D1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38AD6DE8"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0698A142" w14:textId="42C068FE"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DA58431" w14:textId="77777777" w:rsidTr="005E3DA7">
        <w:trPr>
          <w:trHeight w:val="210"/>
        </w:trPr>
        <w:tc>
          <w:tcPr>
            <w:tcW w:w="1498" w:type="dxa"/>
            <w:shd w:val="clear" w:color="auto" w:fill="auto"/>
            <w:tcMar>
              <w:top w:w="80" w:type="dxa"/>
              <w:left w:w="80" w:type="dxa"/>
              <w:bottom w:w="80" w:type="dxa"/>
              <w:right w:w="80" w:type="dxa"/>
            </w:tcMar>
          </w:tcPr>
          <w:p w14:paraId="2FEA21AA" w14:textId="79AE1B64"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441A4F19" w14:textId="186C86CE" w:rsidR="00424CE2" w:rsidRPr="006B53E5"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405951D7" w14:textId="4BC8E9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48F342E" w14:textId="77777777" w:rsidTr="005E3DA7">
        <w:trPr>
          <w:trHeight w:val="210"/>
        </w:trPr>
        <w:tc>
          <w:tcPr>
            <w:tcW w:w="1498" w:type="dxa"/>
            <w:shd w:val="clear" w:color="auto" w:fill="auto"/>
            <w:tcMar>
              <w:top w:w="80" w:type="dxa"/>
              <w:left w:w="80" w:type="dxa"/>
              <w:bottom w:w="80" w:type="dxa"/>
              <w:right w:w="80" w:type="dxa"/>
            </w:tcMar>
          </w:tcPr>
          <w:p w14:paraId="166BCC53" w14:textId="4D1A952B" w:rsidR="00424CE2" w:rsidRPr="006B53E5" w:rsidRDefault="00416F1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w:t>
            </w:r>
            <w:r w:rsidR="00E26C73" w:rsidRPr="006B53E5">
              <w:rPr>
                <w:rFonts w:ascii="Arial" w:eastAsia="Arial Unicode MS" w:hAnsi="Arial" w:cs="Arial"/>
                <w:b/>
                <w:sz w:val="24"/>
                <w:szCs w:val="24"/>
                <w:u w:color="000000"/>
                <w:bdr w:val="nil"/>
                <w:lang w:val="en-US" w:eastAsia="en-GB"/>
              </w:rPr>
              <w:t>9</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08A4E17" w14:textId="2B1C663C" w:rsidR="00424CE2" w:rsidRPr="006B53E5" w:rsidRDefault="00424CE2" w:rsidP="00424CE2">
            <w:pPr>
              <w:spacing w:before="120" w:after="120" w:line="240" w:lineRule="auto"/>
              <w:jc w:val="both"/>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POPULATION HEALTH – SUICIDE PREVENTION  </w:t>
            </w:r>
          </w:p>
        </w:tc>
        <w:tc>
          <w:tcPr>
            <w:tcW w:w="1134" w:type="dxa"/>
            <w:shd w:val="clear" w:color="auto" w:fill="auto"/>
            <w:tcMar>
              <w:top w:w="80" w:type="dxa"/>
              <w:left w:w="80" w:type="dxa"/>
              <w:bottom w:w="80" w:type="dxa"/>
              <w:right w:w="80" w:type="dxa"/>
            </w:tcMar>
          </w:tcPr>
          <w:p w14:paraId="14E29C3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0F7B6DDB" w14:textId="77777777" w:rsidTr="005E3DA7">
        <w:trPr>
          <w:trHeight w:val="210"/>
        </w:trPr>
        <w:tc>
          <w:tcPr>
            <w:tcW w:w="1498" w:type="dxa"/>
            <w:shd w:val="clear" w:color="auto" w:fill="auto"/>
            <w:tcMar>
              <w:top w:w="80" w:type="dxa"/>
              <w:left w:w="80" w:type="dxa"/>
              <w:bottom w:w="80" w:type="dxa"/>
              <w:right w:w="80" w:type="dxa"/>
            </w:tcMar>
          </w:tcPr>
          <w:p w14:paraId="79F9DDAA" w14:textId="7777777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39D1264" w14:textId="2D85E2A5" w:rsidR="00424CE2" w:rsidRPr="006B53E5" w:rsidRDefault="001E727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Jenifer Davis was welcomed to the meeting. </w:t>
            </w:r>
          </w:p>
          <w:p w14:paraId="7F58E5E9" w14:textId="6227A045" w:rsidR="00AF2180" w:rsidRPr="006B53E5" w:rsidRDefault="005929C6" w:rsidP="005929C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report outlining suicide prevention was </w:t>
            </w:r>
            <w:r w:rsidRPr="006B53E5">
              <w:rPr>
                <w:rFonts w:ascii="Arial" w:eastAsia="Arial Unicode MS" w:hAnsi="Arial" w:cs="Arial"/>
                <w:b/>
                <w:sz w:val="24"/>
                <w:szCs w:val="24"/>
                <w:u w:color="000000"/>
                <w:bdr w:val="nil"/>
                <w:lang w:val="en-US" w:eastAsia="en-GB"/>
              </w:rPr>
              <w:t>received</w:t>
            </w:r>
            <w:r w:rsidRPr="006B53E5">
              <w:rPr>
                <w:rFonts w:ascii="Arial" w:eastAsia="Arial Unicode MS" w:hAnsi="Arial" w:cs="Arial"/>
                <w:sz w:val="24"/>
                <w:szCs w:val="24"/>
                <w:u w:color="000000"/>
                <w:bdr w:val="nil"/>
                <w:lang w:val="en-US" w:eastAsia="en-GB"/>
              </w:rPr>
              <w:t xml:space="preserve">. </w:t>
            </w:r>
          </w:p>
          <w:p w14:paraId="7D8D1B96" w14:textId="77777777" w:rsidR="00424CE2" w:rsidRPr="006B53E5" w:rsidRDefault="00424CE2"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discussing the report the following points were raised:</w:t>
            </w:r>
          </w:p>
          <w:p w14:paraId="0429C6FC" w14:textId="05BCE38B" w:rsidR="007B7321" w:rsidRPr="006B53E5" w:rsidRDefault="00D40C6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Reena Owen noted that given that we know the statistics </w:t>
            </w:r>
            <w:r w:rsidR="00914083" w:rsidRPr="006B53E5">
              <w:rPr>
                <w:rFonts w:ascii="Arial" w:eastAsia="Arial Unicode MS" w:hAnsi="Arial" w:cs="Arial"/>
                <w:sz w:val="24"/>
                <w:szCs w:val="24"/>
                <w:u w:color="000000"/>
                <w:bdr w:val="nil"/>
                <w:lang w:val="en-US" w:eastAsia="en-GB"/>
              </w:rPr>
              <w:t>and 1/3 of those were</w:t>
            </w:r>
            <w:r w:rsidRPr="006B53E5">
              <w:rPr>
                <w:rFonts w:ascii="Arial" w:eastAsia="Arial Unicode MS" w:hAnsi="Arial" w:cs="Arial"/>
                <w:sz w:val="24"/>
                <w:szCs w:val="24"/>
                <w:u w:color="000000"/>
                <w:bdr w:val="nil"/>
                <w:lang w:val="en-US" w:eastAsia="en-GB"/>
              </w:rPr>
              <w:t xml:space="preserve"> known to our services’, and the target group where suicide is most common, she queried what we are doing as a health board. Hazel Powell recongised it was a system wide approach, and it </w:t>
            </w:r>
            <w:r w:rsidR="00111548" w:rsidRPr="006B53E5">
              <w:rPr>
                <w:rFonts w:ascii="Arial" w:eastAsia="Arial Unicode MS" w:hAnsi="Arial" w:cs="Arial"/>
                <w:sz w:val="24"/>
                <w:szCs w:val="24"/>
                <w:u w:color="000000"/>
                <w:bdr w:val="nil"/>
                <w:lang w:val="en-US" w:eastAsia="en-GB"/>
              </w:rPr>
              <w:t xml:space="preserve">was </w:t>
            </w:r>
            <w:r w:rsidRPr="006B53E5">
              <w:rPr>
                <w:rFonts w:ascii="Arial" w:eastAsia="Arial Unicode MS" w:hAnsi="Arial" w:cs="Arial"/>
                <w:sz w:val="24"/>
                <w:szCs w:val="24"/>
                <w:u w:color="000000"/>
                <w:bdr w:val="nil"/>
                <w:lang w:val="en-US" w:eastAsia="en-GB"/>
              </w:rPr>
              <w:t xml:space="preserve">important to have a good assessment and treatment plan in place. A very skilled risk assessment was key to assist in </w:t>
            </w:r>
            <w:r w:rsidR="00F3416D" w:rsidRPr="006B53E5">
              <w:rPr>
                <w:rFonts w:ascii="Arial" w:eastAsia="Arial Unicode MS" w:hAnsi="Arial" w:cs="Arial"/>
                <w:sz w:val="24"/>
                <w:szCs w:val="24"/>
                <w:u w:color="000000"/>
                <w:bdr w:val="nil"/>
                <w:lang w:val="en-US" w:eastAsia="en-GB"/>
              </w:rPr>
              <w:t xml:space="preserve">working with the person to ensure they have the correct protective factors and plans in place. Hazel Powell acknowledged this was a short explanation to a very complex area, but suggested a focus to be included in the next Mental Health and Learning Disabilities highlight report. </w:t>
            </w:r>
          </w:p>
          <w:p w14:paraId="3507B72F" w14:textId="7A68A3FA" w:rsidR="00D40C61" w:rsidRPr="006B53E5" w:rsidRDefault="007B732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Anne-Louise Fergusson requested further information on who holds the lead for driving the agenda forward and made reference stated in the report, on the </w:t>
            </w:r>
            <w:r w:rsidR="00E42D2E" w:rsidRPr="006B53E5">
              <w:rPr>
                <w:rFonts w:ascii="Arial" w:eastAsia="Arial Unicode MS" w:hAnsi="Arial" w:cs="Arial"/>
                <w:sz w:val="24"/>
                <w:szCs w:val="24"/>
                <w:u w:color="000000"/>
                <w:bdr w:val="nil"/>
                <w:lang w:val="en-US" w:eastAsia="en-GB"/>
              </w:rPr>
              <w:t>di</w:t>
            </w:r>
            <w:r w:rsidRPr="006B53E5">
              <w:rPr>
                <w:rFonts w:ascii="Arial" w:eastAsia="Arial Unicode MS" w:hAnsi="Arial" w:cs="Arial"/>
                <w:sz w:val="24"/>
                <w:szCs w:val="24"/>
                <w:u w:color="000000"/>
                <w:bdr w:val="nil"/>
                <w:lang w:val="en-US" w:eastAsia="en-GB"/>
              </w:rPr>
              <w:t xml:space="preserve">scussions to be held to establish a regional forum to align the prevention approach from a service &amp; treatment perspective and develop a regional plan with partners accordingly. Anne-Louise Fergusson noted that it would be difficult to progress unless an overarching group was established. </w:t>
            </w:r>
          </w:p>
          <w:p w14:paraId="1BF5900D" w14:textId="77777777" w:rsidR="00F55DB3" w:rsidRPr="006B53E5" w:rsidRDefault="007B732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Jenifer Davis </w:t>
            </w:r>
            <w:r w:rsidR="00F55DB3" w:rsidRPr="006B53E5">
              <w:rPr>
                <w:rFonts w:ascii="Arial" w:eastAsia="Arial Unicode MS" w:hAnsi="Arial" w:cs="Arial"/>
                <w:sz w:val="24"/>
                <w:szCs w:val="24"/>
                <w:u w:color="000000"/>
                <w:bdr w:val="nil"/>
                <w:lang w:val="en-US" w:eastAsia="en-GB"/>
              </w:rPr>
              <w:t>named a number of initiatives such as the bereavement service, the rapid response to suspected suicide and serious attempts.</w:t>
            </w:r>
          </w:p>
          <w:p w14:paraId="473A58F9" w14:textId="77777777" w:rsidR="007B7321" w:rsidRPr="006B53E5" w:rsidRDefault="00F55DB3"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Jenifer Davis acknowledged that the Swansea Bay S&amp;SH Multi-Agency Action Group (MAG) didn’t continue partly due to covid-19 but also due to the lack of clarity of governance around accountability of different aspects of the agenda. </w:t>
            </w:r>
          </w:p>
          <w:p w14:paraId="01B9BCC8" w14:textId="53DF0C13" w:rsidR="006864F6" w:rsidRPr="006B53E5" w:rsidRDefault="000A3589"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Reena Owen highlighted that suicide prevention was one of the health </w:t>
            </w:r>
            <w:r w:rsidR="00534253" w:rsidRPr="006B53E5">
              <w:rPr>
                <w:rFonts w:ascii="Arial" w:eastAsia="Arial Unicode MS" w:hAnsi="Arial" w:cs="Arial"/>
                <w:sz w:val="24"/>
                <w:szCs w:val="24"/>
                <w:u w:color="000000"/>
                <w:bdr w:val="nil"/>
                <w:lang w:val="en-US" w:eastAsia="en-GB"/>
              </w:rPr>
              <w:t>board’s</w:t>
            </w:r>
            <w:r w:rsidRPr="006B53E5">
              <w:rPr>
                <w:rFonts w:ascii="Arial" w:eastAsia="Arial Unicode MS" w:hAnsi="Arial" w:cs="Arial"/>
                <w:sz w:val="24"/>
                <w:szCs w:val="24"/>
                <w:u w:color="000000"/>
                <w:bdr w:val="nil"/>
                <w:lang w:val="en-US" w:eastAsia="en-GB"/>
              </w:rPr>
              <w:t xml:space="preserve"> priorities and it should be recongised that the health board should be taking </w:t>
            </w:r>
            <w:r w:rsidR="00B92722" w:rsidRPr="006B53E5">
              <w:rPr>
                <w:rFonts w:ascii="Arial" w:eastAsia="Arial Unicode MS" w:hAnsi="Arial" w:cs="Arial"/>
                <w:sz w:val="24"/>
                <w:szCs w:val="24"/>
                <w:u w:color="000000"/>
                <w:bdr w:val="nil"/>
                <w:lang w:val="en-US" w:eastAsia="en-GB"/>
              </w:rPr>
              <w:t xml:space="preserve">a leadership role, </w:t>
            </w:r>
            <w:r w:rsidRPr="006B53E5">
              <w:rPr>
                <w:rFonts w:ascii="Arial" w:eastAsia="Arial Unicode MS" w:hAnsi="Arial" w:cs="Arial"/>
                <w:sz w:val="24"/>
                <w:szCs w:val="24"/>
                <w:u w:color="000000"/>
                <w:bdr w:val="nil"/>
                <w:lang w:val="en-US" w:eastAsia="en-GB"/>
              </w:rPr>
              <w:t>albeit through the mechanisms of the Regional Partnership Board</w:t>
            </w:r>
            <w:r w:rsidR="000347D3" w:rsidRPr="006B53E5">
              <w:rPr>
                <w:rFonts w:ascii="Arial" w:eastAsia="Arial Unicode MS" w:hAnsi="Arial" w:cs="Arial"/>
                <w:sz w:val="24"/>
                <w:szCs w:val="24"/>
                <w:u w:color="000000"/>
                <w:bdr w:val="nil"/>
                <w:lang w:val="en-US" w:eastAsia="en-GB"/>
              </w:rPr>
              <w:t xml:space="preserve"> (RPB)</w:t>
            </w:r>
            <w:r w:rsidRPr="006B53E5">
              <w:rPr>
                <w:rFonts w:ascii="Arial" w:eastAsia="Arial Unicode MS" w:hAnsi="Arial" w:cs="Arial"/>
                <w:sz w:val="24"/>
                <w:szCs w:val="24"/>
                <w:u w:color="000000"/>
                <w:bdr w:val="nil"/>
                <w:lang w:val="en-US" w:eastAsia="en-GB"/>
              </w:rPr>
              <w:t xml:space="preserve">. </w:t>
            </w:r>
            <w:r w:rsidR="000347D3" w:rsidRPr="006B53E5">
              <w:rPr>
                <w:rFonts w:ascii="Arial" w:eastAsia="Arial Unicode MS" w:hAnsi="Arial" w:cs="Arial"/>
                <w:sz w:val="24"/>
                <w:szCs w:val="24"/>
                <w:u w:color="000000"/>
                <w:bdr w:val="nil"/>
                <w:lang w:val="en-US" w:eastAsia="en-GB"/>
              </w:rPr>
              <w:t xml:space="preserve">Hazel Powell agreed with Reena Owen and was keen to achieve a mechanism through the RPB to ensure the best approach to drive the wider agenda, and tackle the challenges. </w:t>
            </w:r>
          </w:p>
        </w:tc>
        <w:tc>
          <w:tcPr>
            <w:tcW w:w="1134" w:type="dxa"/>
            <w:shd w:val="clear" w:color="auto" w:fill="auto"/>
            <w:tcMar>
              <w:top w:w="80" w:type="dxa"/>
              <w:left w:w="80" w:type="dxa"/>
              <w:bottom w:w="80" w:type="dxa"/>
              <w:right w:w="80" w:type="dxa"/>
            </w:tcMar>
          </w:tcPr>
          <w:p w14:paraId="4D8C03D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C142F1" w14:textId="77777777" w:rsidTr="005E3DA7">
        <w:trPr>
          <w:trHeight w:val="210"/>
        </w:trPr>
        <w:tc>
          <w:tcPr>
            <w:tcW w:w="1498" w:type="dxa"/>
            <w:shd w:val="clear" w:color="auto" w:fill="auto"/>
            <w:tcMar>
              <w:top w:w="80" w:type="dxa"/>
              <w:left w:w="80" w:type="dxa"/>
              <w:bottom w:w="80" w:type="dxa"/>
              <w:right w:w="80" w:type="dxa"/>
            </w:tcMar>
          </w:tcPr>
          <w:p w14:paraId="5A38425F" w14:textId="02839FBB"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3B5709E8" w14:textId="25B1CE7A" w:rsidR="00424CE2" w:rsidRPr="006B53E5"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523E97E"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B7F5887" w14:textId="77777777" w:rsidTr="005E3DA7">
        <w:trPr>
          <w:trHeight w:val="210"/>
        </w:trPr>
        <w:tc>
          <w:tcPr>
            <w:tcW w:w="1498" w:type="dxa"/>
            <w:shd w:val="clear" w:color="auto" w:fill="auto"/>
            <w:tcMar>
              <w:top w:w="80" w:type="dxa"/>
              <w:left w:w="80" w:type="dxa"/>
              <w:bottom w:w="80" w:type="dxa"/>
              <w:right w:w="80" w:type="dxa"/>
            </w:tcMar>
          </w:tcPr>
          <w:p w14:paraId="3771E685" w14:textId="630246D6"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lastRenderedPageBreak/>
              <w:t>250</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27A5575B" w14:textId="2AB2BBE3"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HEALTH AND SAFETY REPORT </w:t>
            </w:r>
          </w:p>
        </w:tc>
        <w:tc>
          <w:tcPr>
            <w:tcW w:w="1134" w:type="dxa"/>
            <w:shd w:val="clear" w:color="auto" w:fill="auto"/>
            <w:tcMar>
              <w:top w:w="80" w:type="dxa"/>
              <w:left w:w="80" w:type="dxa"/>
              <w:bottom w:w="80" w:type="dxa"/>
              <w:right w:w="80" w:type="dxa"/>
            </w:tcMar>
          </w:tcPr>
          <w:p w14:paraId="0D150C23"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6AE4DF1F" w14:textId="77777777" w:rsidTr="005E3DA7">
        <w:trPr>
          <w:trHeight w:val="210"/>
        </w:trPr>
        <w:tc>
          <w:tcPr>
            <w:tcW w:w="1498" w:type="dxa"/>
            <w:shd w:val="clear" w:color="auto" w:fill="auto"/>
            <w:tcMar>
              <w:top w:w="80" w:type="dxa"/>
              <w:left w:w="80" w:type="dxa"/>
              <w:bottom w:w="80" w:type="dxa"/>
              <w:right w:w="80" w:type="dxa"/>
            </w:tcMar>
          </w:tcPr>
          <w:p w14:paraId="419C7B5C"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3A3F750" w14:textId="0A8F4471" w:rsidR="00424CE2" w:rsidRPr="006B53E5" w:rsidRDefault="008B5C2C" w:rsidP="00424CE2">
            <w:pPr>
              <w:spacing w:after="0" w:line="240" w:lineRule="auto"/>
              <w:jc w:val="both"/>
              <w:rPr>
                <w:rFonts w:ascii="Arial" w:hAnsi="Arial" w:cs="Arial"/>
                <w:bCs/>
                <w:sz w:val="24"/>
                <w:szCs w:val="24"/>
              </w:rPr>
            </w:pPr>
            <w:r w:rsidRPr="006B53E5">
              <w:rPr>
                <w:rFonts w:ascii="Arial" w:hAnsi="Arial" w:cs="Arial"/>
                <w:bCs/>
                <w:sz w:val="24"/>
                <w:szCs w:val="24"/>
              </w:rPr>
              <w:t xml:space="preserve">Mark Parsons was welcomed to the meeting. </w:t>
            </w:r>
          </w:p>
          <w:p w14:paraId="354154F4" w14:textId="417B3338" w:rsidR="006864F6" w:rsidRPr="006B53E5" w:rsidRDefault="006864F6" w:rsidP="00424CE2">
            <w:pPr>
              <w:spacing w:after="0" w:line="240" w:lineRule="auto"/>
              <w:jc w:val="both"/>
              <w:rPr>
                <w:rFonts w:ascii="Arial" w:hAnsi="Arial" w:cs="Arial"/>
                <w:bCs/>
                <w:sz w:val="24"/>
                <w:szCs w:val="24"/>
              </w:rPr>
            </w:pPr>
          </w:p>
          <w:p w14:paraId="3CDBB21B" w14:textId="7CDE12FC" w:rsidR="008B5C2C" w:rsidRPr="006B53E5" w:rsidRDefault="006864F6" w:rsidP="00424CE2">
            <w:pPr>
              <w:spacing w:after="0" w:line="240" w:lineRule="auto"/>
              <w:jc w:val="both"/>
              <w:rPr>
                <w:rFonts w:ascii="Arial" w:hAnsi="Arial" w:cs="Arial"/>
                <w:bCs/>
                <w:sz w:val="24"/>
                <w:szCs w:val="24"/>
              </w:rPr>
            </w:pPr>
            <w:r w:rsidRPr="006B53E5">
              <w:rPr>
                <w:rFonts w:ascii="Arial" w:hAnsi="Arial" w:cs="Arial"/>
                <w:bCs/>
                <w:sz w:val="24"/>
                <w:szCs w:val="24"/>
              </w:rPr>
              <w:t xml:space="preserve">The Health and Safety report was </w:t>
            </w:r>
            <w:r w:rsidRPr="006B53E5">
              <w:rPr>
                <w:rFonts w:ascii="Arial" w:hAnsi="Arial" w:cs="Arial"/>
                <w:b/>
                <w:bCs/>
                <w:sz w:val="24"/>
                <w:szCs w:val="24"/>
              </w:rPr>
              <w:t>received</w:t>
            </w:r>
            <w:r w:rsidRPr="006B53E5">
              <w:rPr>
                <w:rFonts w:ascii="Arial" w:hAnsi="Arial" w:cs="Arial"/>
                <w:bCs/>
                <w:sz w:val="24"/>
                <w:szCs w:val="24"/>
              </w:rPr>
              <w:t xml:space="preserve">. </w:t>
            </w:r>
          </w:p>
          <w:p w14:paraId="325BD50A" w14:textId="77777777" w:rsidR="006864F6" w:rsidRPr="006B53E5" w:rsidRDefault="006864F6" w:rsidP="00111548">
            <w:pPr>
              <w:spacing w:before="120" w:after="0" w:line="240" w:lineRule="auto"/>
              <w:jc w:val="both"/>
              <w:rPr>
                <w:rFonts w:ascii="Arial" w:hAnsi="Arial" w:cs="Arial"/>
                <w:bCs/>
                <w:sz w:val="24"/>
                <w:szCs w:val="24"/>
              </w:rPr>
            </w:pPr>
            <w:r w:rsidRPr="006B53E5">
              <w:rPr>
                <w:rFonts w:ascii="Arial" w:hAnsi="Arial" w:cs="Arial"/>
                <w:bCs/>
                <w:sz w:val="24"/>
                <w:szCs w:val="24"/>
              </w:rPr>
              <w:t>In discussing the report the following points were raised:</w:t>
            </w:r>
          </w:p>
          <w:p w14:paraId="2B3555EF" w14:textId="23FC0992" w:rsidR="006864F6" w:rsidRPr="006B53E5" w:rsidRDefault="006864F6" w:rsidP="009461F0">
            <w:pPr>
              <w:spacing w:before="120" w:after="0" w:line="240" w:lineRule="auto"/>
              <w:jc w:val="both"/>
              <w:rPr>
                <w:rFonts w:ascii="Arial" w:hAnsi="Arial" w:cs="Arial"/>
                <w:bCs/>
                <w:sz w:val="24"/>
                <w:szCs w:val="24"/>
              </w:rPr>
            </w:pPr>
            <w:r w:rsidRPr="006B53E5">
              <w:rPr>
                <w:rFonts w:ascii="Arial" w:hAnsi="Arial" w:cs="Arial"/>
                <w:bCs/>
                <w:sz w:val="24"/>
                <w:szCs w:val="24"/>
              </w:rPr>
              <w:t xml:space="preserve">Reena Owen noted that the service group highlight report includes </w:t>
            </w:r>
            <w:r w:rsidR="00111548" w:rsidRPr="006B53E5">
              <w:rPr>
                <w:rFonts w:ascii="Arial" w:hAnsi="Arial" w:cs="Arial"/>
                <w:bCs/>
                <w:sz w:val="24"/>
                <w:szCs w:val="24"/>
              </w:rPr>
              <w:t xml:space="preserve">an </w:t>
            </w:r>
            <w:r w:rsidRPr="006B53E5">
              <w:rPr>
                <w:rFonts w:ascii="Arial" w:hAnsi="Arial" w:cs="Arial"/>
                <w:bCs/>
                <w:sz w:val="24"/>
                <w:szCs w:val="24"/>
              </w:rPr>
              <w:t xml:space="preserve">update on health and safety </w:t>
            </w:r>
            <w:r w:rsidR="00550C8A" w:rsidRPr="006B53E5">
              <w:rPr>
                <w:rFonts w:ascii="Arial" w:hAnsi="Arial" w:cs="Arial"/>
                <w:bCs/>
                <w:sz w:val="24"/>
                <w:szCs w:val="24"/>
              </w:rPr>
              <w:t>aspects.</w:t>
            </w:r>
            <w:r w:rsidRPr="006B53E5">
              <w:rPr>
                <w:rFonts w:ascii="Arial" w:hAnsi="Arial" w:cs="Arial"/>
                <w:bCs/>
                <w:sz w:val="24"/>
                <w:szCs w:val="24"/>
              </w:rPr>
              <w:t xml:space="preserve"> </w:t>
            </w:r>
            <w:r w:rsidR="00550C8A" w:rsidRPr="006B53E5">
              <w:rPr>
                <w:rFonts w:ascii="Arial" w:hAnsi="Arial" w:cs="Arial"/>
                <w:bCs/>
                <w:sz w:val="24"/>
                <w:szCs w:val="24"/>
              </w:rPr>
              <w:t>Reena Owen queried</w:t>
            </w:r>
            <w:r w:rsidRPr="006B53E5">
              <w:rPr>
                <w:rFonts w:ascii="Arial" w:hAnsi="Arial" w:cs="Arial"/>
                <w:bCs/>
                <w:sz w:val="24"/>
                <w:szCs w:val="24"/>
              </w:rPr>
              <w:t xml:space="preserve"> whether such a detailed report should be included on the Quality and Safety agenda, also from a duplicate of data perspective</w:t>
            </w:r>
            <w:r w:rsidR="00550C8A" w:rsidRPr="006B53E5">
              <w:rPr>
                <w:rFonts w:ascii="Arial" w:hAnsi="Arial" w:cs="Arial"/>
                <w:bCs/>
                <w:sz w:val="24"/>
                <w:szCs w:val="24"/>
              </w:rPr>
              <w:t xml:space="preserve">. </w:t>
            </w:r>
            <w:r w:rsidRPr="006B53E5">
              <w:rPr>
                <w:rFonts w:ascii="Arial" w:hAnsi="Arial" w:cs="Arial"/>
                <w:bCs/>
                <w:sz w:val="24"/>
                <w:szCs w:val="24"/>
              </w:rPr>
              <w:t xml:space="preserve">Hazel Lloyd agreed to look at the reporting of health and safety, and </w:t>
            </w:r>
            <w:r w:rsidR="009461F0">
              <w:rPr>
                <w:rFonts w:ascii="Arial" w:hAnsi="Arial" w:cs="Arial"/>
                <w:bCs/>
                <w:sz w:val="24"/>
                <w:szCs w:val="24"/>
              </w:rPr>
              <w:t xml:space="preserve">would discuss with other health boards. </w:t>
            </w:r>
            <w:r w:rsidRPr="006B53E5">
              <w:rPr>
                <w:rFonts w:ascii="Arial" w:hAnsi="Arial" w:cs="Arial"/>
                <w:bCs/>
                <w:sz w:val="24"/>
                <w:szCs w:val="24"/>
              </w:rPr>
              <w:t xml:space="preserve"> </w:t>
            </w:r>
          </w:p>
        </w:tc>
        <w:tc>
          <w:tcPr>
            <w:tcW w:w="1134" w:type="dxa"/>
            <w:shd w:val="clear" w:color="auto" w:fill="auto"/>
            <w:tcMar>
              <w:top w:w="80" w:type="dxa"/>
              <w:left w:w="80" w:type="dxa"/>
              <w:bottom w:w="80" w:type="dxa"/>
              <w:right w:w="80" w:type="dxa"/>
            </w:tcMar>
          </w:tcPr>
          <w:p w14:paraId="382E7FAD"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3B98AD98" w14:textId="77777777" w:rsidTr="005E3DA7">
        <w:trPr>
          <w:trHeight w:val="210"/>
        </w:trPr>
        <w:tc>
          <w:tcPr>
            <w:tcW w:w="1498" w:type="dxa"/>
            <w:shd w:val="clear" w:color="auto" w:fill="auto"/>
            <w:tcMar>
              <w:top w:w="80" w:type="dxa"/>
              <w:left w:w="80" w:type="dxa"/>
              <w:bottom w:w="80" w:type="dxa"/>
              <w:right w:w="80" w:type="dxa"/>
            </w:tcMar>
          </w:tcPr>
          <w:p w14:paraId="54ECB23F" w14:textId="4A4A50B8"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74DE577B" w14:textId="77777777" w:rsidR="00CC04E8" w:rsidRPr="006B53E5" w:rsidRDefault="00424CE2" w:rsidP="00424CE2">
            <w:pPr>
              <w:pStyle w:val="ListParagraph"/>
              <w:numPr>
                <w:ilvl w:val="0"/>
                <w:numId w:val="13"/>
              </w:num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The report be</w:t>
            </w:r>
            <w:r w:rsidRPr="006B53E5">
              <w:rPr>
                <w:rFonts w:ascii="Arial" w:eastAsia="Arial Unicode MS" w:hAnsi="Arial" w:cs="Arial"/>
                <w:b/>
                <w:sz w:val="24"/>
                <w:szCs w:val="24"/>
                <w:u w:color="000000"/>
                <w:bdr w:val="nil"/>
                <w:lang w:val="en-US" w:eastAsia="en-GB"/>
              </w:rPr>
              <w:t xml:space="preserve"> noted</w:t>
            </w:r>
            <w:r w:rsidR="00CC04E8" w:rsidRPr="006B53E5">
              <w:rPr>
                <w:rFonts w:ascii="Arial" w:eastAsia="Arial Unicode MS" w:hAnsi="Arial" w:cs="Arial"/>
                <w:b/>
                <w:sz w:val="24"/>
                <w:szCs w:val="24"/>
                <w:u w:color="000000"/>
                <w:bdr w:val="nil"/>
                <w:lang w:val="en-US" w:eastAsia="en-GB"/>
              </w:rPr>
              <w:t xml:space="preserve"> and approved</w:t>
            </w:r>
            <w:r w:rsidR="00CC04E8" w:rsidRPr="006B53E5">
              <w:rPr>
                <w:rFonts w:ascii="Arial" w:eastAsia="Arial Unicode MS" w:hAnsi="Arial" w:cs="Arial"/>
                <w:sz w:val="24"/>
                <w:szCs w:val="24"/>
                <w:u w:color="000000"/>
                <w:bdr w:val="nil"/>
                <w:lang w:val="en-US" w:eastAsia="en-GB"/>
              </w:rPr>
              <w:t xml:space="preserve"> the following policies:</w:t>
            </w:r>
          </w:p>
          <w:p w14:paraId="49D51C16" w14:textId="07915C50" w:rsidR="00CC04E8" w:rsidRPr="006B53E5" w:rsidRDefault="00CC04E8" w:rsidP="00CC04E8">
            <w:pPr>
              <w:pStyle w:val="ListParagraph"/>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Medical Pipeline Gas Policy; </w:t>
            </w:r>
          </w:p>
          <w:p w14:paraId="2DF7A17B" w14:textId="5756A528" w:rsidR="00CC04E8" w:rsidRPr="006B53E5" w:rsidRDefault="00CC04E8" w:rsidP="00CC04E8">
            <w:pPr>
              <w:pStyle w:val="ListParagraph"/>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Asbestos Policy; and</w:t>
            </w:r>
          </w:p>
          <w:p w14:paraId="320AD3A3" w14:textId="53716F77" w:rsidR="00CC04E8" w:rsidRPr="006B53E5" w:rsidRDefault="00CC04E8" w:rsidP="00CC04E8">
            <w:pPr>
              <w:pStyle w:val="ListParagraph"/>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First Aid Policy and First Aid Needs Assessment.</w:t>
            </w:r>
          </w:p>
          <w:p w14:paraId="177F0357" w14:textId="51821A97" w:rsidR="006864F6" w:rsidRPr="006B53E5" w:rsidRDefault="006864F6" w:rsidP="006864F6">
            <w:p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ACTION </w:t>
            </w:r>
            <w:r w:rsidRPr="006B53E5">
              <w:rPr>
                <w:rFonts w:ascii="Arial" w:eastAsia="Arial Unicode MS" w:hAnsi="Arial" w:cs="Arial"/>
                <w:bCs/>
                <w:sz w:val="24"/>
                <w:szCs w:val="24"/>
                <w:u w:color="000000"/>
                <w:bdr w:val="nil"/>
                <w:lang w:val="en-US" w:eastAsia="en-GB"/>
              </w:rPr>
              <w:t xml:space="preserve">– </w:t>
            </w:r>
            <w:r w:rsidR="00A16D3B" w:rsidRPr="006B53E5">
              <w:rPr>
                <w:rFonts w:ascii="Arial" w:hAnsi="Arial" w:cs="Arial"/>
                <w:bCs/>
                <w:sz w:val="24"/>
                <w:szCs w:val="24"/>
              </w:rPr>
              <w:t>Hazel Lloyd agreed to look at the reporting of health and safety, and what other health boards do in terms of their reporting.</w:t>
            </w:r>
          </w:p>
        </w:tc>
        <w:tc>
          <w:tcPr>
            <w:tcW w:w="1134" w:type="dxa"/>
            <w:shd w:val="clear" w:color="auto" w:fill="auto"/>
            <w:tcMar>
              <w:top w:w="80" w:type="dxa"/>
              <w:left w:w="80" w:type="dxa"/>
              <w:bottom w:w="80" w:type="dxa"/>
              <w:right w:w="80" w:type="dxa"/>
            </w:tcMar>
          </w:tcPr>
          <w:p w14:paraId="3AB1629E"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0E830998" w14:textId="77777777" w:rsidR="00CC04E8" w:rsidRPr="006B53E5" w:rsidRDefault="00CC04E8" w:rsidP="00424CE2">
            <w:pPr>
              <w:spacing w:before="120" w:after="120" w:line="240" w:lineRule="auto"/>
              <w:rPr>
                <w:rFonts w:ascii="Arial" w:eastAsia="Arial Unicode MS" w:hAnsi="Arial" w:cs="Arial"/>
                <w:sz w:val="24"/>
                <w:szCs w:val="24"/>
                <w:bdr w:val="nil"/>
                <w:lang w:val="en-US"/>
              </w:rPr>
            </w:pPr>
          </w:p>
          <w:p w14:paraId="3411CCAF" w14:textId="77777777" w:rsidR="00CC04E8" w:rsidRPr="006B53E5" w:rsidRDefault="00CC04E8" w:rsidP="00424CE2">
            <w:pPr>
              <w:spacing w:before="120" w:after="120" w:line="240" w:lineRule="auto"/>
              <w:rPr>
                <w:rFonts w:ascii="Arial" w:eastAsia="Arial Unicode MS" w:hAnsi="Arial" w:cs="Arial"/>
                <w:sz w:val="24"/>
                <w:szCs w:val="24"/>
                <w:bdr w:val="nil"/>
                <w:lang w:val="en-US"/>
              </w:rPr>
            </w:pPr>
          </w:p>
          <w:p w14:paraId="2BC5449A" w14:textId="77777777" w:rsidR="00CC04E8" w:rsidRPr="006B53E5" w:rsidRDefault="00CC04E8" w:rsidP="00424CE2">
            <w:pPr>
              <w:spacing w:before="120" w:after="120" w:line="240" w:lineRule="auto"/>
              <w:rPr>
                <w:rFonts w:ascii="Arial" w:eastAsia="Arial Unicode MS" w:hAnsi="Arial" w:cs="Arial"/>
                <w:b/>
                <w:sz w:val="24"/>
                <w:szCs w:val="24"/>
                <w:bdr w:val="nil"/>
                <w:lang w:val="en-US"/>
              </w:rPr>
            </w:pPr>
          </w:p>
          <w:p w14:paraId="7EAFDC05" w14:textId="0315D13E" w:rsidR="00CC04E8" w:rsidRPr="006B53E5" w:rsidRDefault="00CC04E8" w:rsidP="00424CE2">
            <w:pPr>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b/>
                <w:sz w:val="24"/>
                <w:szCs w:val="24"/>
                <w:bdr w:val="nil"/>
                <w:lang w:val="en-US"/>
              </w:rPr>
              <w:t>HL</w:t>
            </w:r>
          </w:p>
        </w:tc>
      </w:tr>
      <w:tr w:rsidR="00424CE2" w:rsidRPr="006B53E5" w14:paraId="29512874" w14:textId="77777777" w:rsidTr="005E3DA7">
        <w:trPr>
          <w:trHeight w:val="210"/>
        </w:trPr>
        <w:tc>
          <w:tcPr>
            <w:tcW w:w="1498" w:type="dxa"/>
            <w:shd w:val="clear" w:color="auto" w:fill="auto"/>
            <w:tcMar>
              <w:top w:w="80" w:type="dxa"/>
              <w:left w:w="80" w:type="dxa"/>
              <w:bottom w:w="80" w:type="dxa"/>
              <w:right w:w="80" w:type="dxa"/>
            </w:tcMar>
          </w:tcPr>
          <w:p w14:paraId="263E0D56" w14:textId="704A69D6" w:rsidR="00424CE2" w:rsidRPr="006B53E5" w:rsidRDefault="00E26C73"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251</w:t>
            </w:r>
            <w:r w:rsidR="00424CE2" w:rsidRPr="006B53E5">
              <w:rPr>
                <w:rFonts w:ascii="Arial" w:eastAsia="Arial Unicode MS" w:hAnsi="Arial" w:cs="Arial"/>
                <w:b/>
                <w:bCs/>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3592708A" w14:textId="6F3B7F39"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HEALTH BOARD RISK REGISTER </w:t>
            </w:r>
          </w:p>
        </w:tc>
        <w:tc>
          <w:tcPr>
            <w:tcW w:w="1134" w:type="dxa"/>
            <w:shd w:val="clear" w:color="auto" w:fill="auto"/>
            <w:tcMar>
              <w:top w:w="80" w:type="dxa"/>
              <w:left w:w="80" w:type="dxa"/>
              <w:bottom w:w="80" w:type="dxa"/>
              <w:right w:w="80" w:type="dxa"/>
            </w:tcMar>
          </w:tcPr>
          <w:p w14:paraId="4DF41EDF"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58DB9D6" w14:textId="77777777" w:rsidTr="005E3DA7">
        <w:trPr>
          <w:trHeight w:val="210"/>
        </w:trPr>
        <w:tc>
          <w:tcPr>
            <w:tcW w:w="1498" w:type="dxa"/>
            <w:shd w:val="clear" w:color="auto" w:fill="auto"/>
            <w:tcMar>
              <w:top w:w="80" w:type="dxa"/>
              <w:left w:w="80" w:type="dxa"/>
              <w:bottom w:w="80" w:type="dxa"/>
              <w:right w:w="80" w:type="dxa"/>
            </w:tcMar>
          </w:tcPr>
          <w:p w14:paraId="0E669B9E" w14:textId="77777777" w:rsidR="00424CE2" w:rsidRPr="006B53E5" w:rsidRDefault="00424CE2" w:rsidP="00424CE2">
            <w:pPr>
              <w:spacing w:before="120" w:after="120" w:line="240" w:lineRule="auto"/>
              <w:rPr>
                <w:rFonts w:ascii="Arial" w:eastAsia="Arial Unicode MS" w:hAnsi="Arial" w:cs="Arial"/>
                <w:bCs/>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116CB5FC" w14:textId="49C2C971" w:rsidR="00424CE2" w:rsidRPr="006B53E5" w:rsidRDefault="00424CE2" w:rsidP="00424CE2">
            <w:p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 xml:space="preserve">The health board risk register was </w:t>
            </w:r>
            <w:r w:rsidRPr="006B53E5">
              <w:rPr>
                <w:rFonts w:ascii="Arial" w:eastAsia="Arial Unicode MS" w:hAnsi="Arial" w:cs="Arial"/>
                <w:b/>
                <w:bCs/>
                <w:sz w:val="24"/>
                <w:szCs w:val="24"/>
                <w:u w:color="000000"/>
                <w:bdr w:val="nil"/>
                <w:lang w:val="en-US" w:eastAsia="en-GB"/>
              </w:rPr>
              <w:t>received</w:t>
            </w:r>
            <w:r w:rsidR="002E4121" w:rsidRPr="006B53E5">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28E3B83"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0F4403A" w14:textId="77777777" w:rsidTr="005E3DA7">
        <w:trPr>
          <w:trHeight w:val="210"/>
        </w:trPr>
        <w:tc>
          <w:tcPr>
            <w:tcW w:w="1498" w:type="dxa"/>
            <w:shd w:val="clear" w:color="auto" w:fill="auto"/>
            <w:tcMar>
              <w:top w:w="80" w:type="dxa"/>
              <w:left w:w="80" w:type="dxa"/>
              <w:bottom w:w="80" w:type="dxa"/>
              <w:right w:w="80" w:type="dxa"/>
            </w:tcMar>
          </w:tcPr>
          <w:p w14:paraId="31ED18C4" w14:textId="6E302778"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6FDBEB1F" w14:textId="5452A67E" w:rsidR="00424CE2" w:rsidRPr="006B53E5" w:rsidRDefault="00424CE2" w:rsidP="00424CE2">
            <w:pPr>
              <w:pStyle w:val="ListParagraph"/>
              <w:numPr>
                <w:ilvl w:val="0"/>
                <w:numId w:val="13"/>
              </w:num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 xml:space="preserve">The report be </w:t>
            </w:r>
            <w:r w:rsidRPr="006B53E5">
              <w:rPr>
                <w:rFonts w:ascii="Arial" w:eastAsia="Arial Unicode MS" w:hAnsi="Arial" w:cs="Arial"/>
                <w:b/>
                <w:bCs/>
                <w:sz w:val="24"/>
                <w:szCs w:val="24"/>
                <w:u w:color="000000"/>
                <w:bdr w:val="nil"/>
                <w:lang w:val="en-US" w:eastAsia="en-GB"/>
              </w:rPr>
              <w:t>noted</w:t>
            </w:r>
            <w:r w:rsidRPr="006B53E5">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62D7EEE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86D62EE" w14:textId="77777777" w:rsidTr="005E3DA7">
        <w:trPr>
          <w:trHeight w:val="210"/>
        </w:trPr>
        <w:tc>
          <w:tcPr>
            <w:tcW w:w="1498" w:type="dxa"/>
            <w:shd w:val="clear" w:color="auto" w:fill="auto"/>
            <w:tcMar>
              <w:top w:w="80" w:type="dxa"/>
              <w:left w:w="80" w:type="dxa"/>
              <w:bottom w:w="80" w:type="dxa"/>
              <w:right w:w="80" w:type="dxa"/>
            </w:tcMar>
          </w:tcPr>
          <w:p w14:paraId="46D3B2C2" w14:textId="54F4E0A2"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252</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5E3DA7">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1134"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5E3DA7">
        <w:trPr>
          <w:trHeight w:val="210"/>
        </w:trPr>
        <w:tc>
          <w:tcPr>
            <w:tcW w:w="1498" w:type="dxa"/>
            <w:shd w:val="clear" w:color="auto" w:fill="auto"/>
            <w:tcMar>
              <w:top w:w="80" w:type="dxa"/>
              <w:left w:w="80" w:type="dxa"/>
              <w:bottom w:w="80" w:type="dxa"/>
              <w:right w:w="80" w:type="dxa"/>
            </w:tcMar>
          </w:tcPr>
          <w:p w14:paraId="4F3A263E" w14:textId="450B5A7F"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253</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5E3DA7">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654"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1134"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27D0D8" w14:textId="77777777" w:rsidR="00D40C61" w:rsidRDefault="00D40C61" w:rsidP="0006012D">
      <w:pPr>
        <w:spacing w:after="0" w:line="240" w:lineRule="auto"/>
      </w:pPr>
      <w:r>
        <w:separator/>
      </w:r>
    </w:p>
  </w:endnote>
  <w:endnote w:type="continuationSeparator" w:id="0">
    <w:p w14:paraId="013A92C2" w14:textId="77777777" w:rsidR="00D40C61" w:rsidRDefault="00D40C61" w:rsidP="0006012D">
      <w:pPr>
        <w:spacing w:after="0" w:line="240" w:lineRule="auto"/>
      </w:pPr>
      <w:r>
        <w:continuationSeparator/>
      </w:r>
    </w:p>
  </w:endnote>
  <w:endnote w:type="continuationNotice" w:id="1">
    <w:p w14:paraId="51A17B73" w14:textId="77777777" w:rsidR="00D40C61" w:rsidRDefault="00D40C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47EA850B" w:rsidR="00D40C61" w:rsidRDefault="00D40C61">
        <w:pPr>
          <w:pStyle w:val="Footer"/>
          <w:pBdr>
            <w:top w:val="single" w:sz="4" w:space="1" w:color="D9D9D9" w:themeColor="background1" w:themeShade="D9"/>
          </w:pBdr>
          <w:jc w:val="right"/>
        </w:pPr>
        <w:r>
          <w:fldChar w:fldCharType="begin"/>
        </w:r>
        <w:r>
          <w:instrText xml:space="preserve"> PAGE   \* MERGEFORMAT </w:instrText>
        </w:r>
        <w:r>
          <w:fldChar w:fldCharType="separate"/>
        </w:r>
        <w:r w:rsidR="00967BB7">
          <w:rPr>
            <w:noProof/>
          </w:rPr>
          <w:t>4</w:t>
        </w:r>
        <w:r>
          <w:rPr>
            <w:noProof/>
          </w:rPr>
          <w:fldChar w:fldCharType="end"/>
        </w:r>
        <w:r>
          <w:t xml:space="preserve"> | </w:t>
        </w:r>
        <w:r>
          <w:rPr>
            <w:color w:val="7F7F7F" w:themeColor="background1" w:themeShade="7F"/>
            <w:spacing w:val="60"/>
          </w:rPr>
          <w:t>Page</w:t>
        </w:r>
      </w:p>
    </w:sdtContent>
  </w:sdt>
  <w:p w14:paraId="0E9C205D" w14:textId="77777777" w:rsidR="00D40C61" w:rsidRDefault="00D40C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22A4F" w14:textId="77777777" w:rsidR="00D40C61" w:rsidRDefault="00D40C61" w:rsidP="0006012D">
      <w:pPr>
        <w:spacing w:after="0" w:line="240" w:lineRule="auto"/>
      </w:pPr>
      <w:r>
        <w:separator/>
      </w:r>
    </w:p>
  </w:footnote>
  <w:footnote w:type="continuationSeparator" w:id="0">
    <w:p w14:paraId="0DC2AA03" w14:textId="77777777" w:rsidR="00D40C61" w:rsidRDefault="00D40C61" w:rsidP="0006012D">
      <w:pPr>
        <w:spacing w:after="0" w:line="240" w:lineRule="auto"/>
      </w:pPr>
      <w:r>
        <w:continuationSeparator/>
      </w:r>
    </w:p>
  </w:footnote>
  <w:footnote w:type="continuationNotice" w:id="1">
    <w:p w14:paraId="3C62C5CF" w14:textId="77777777" w:rsidR="00D40C61" w:rsidRDefault="00D40C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D40C61" w:rsidRDefault="00D40C61"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2"/>
  </w:num>
  <w:num w:numId="3">
    <w:abstractNumId w:val="2"/>
  </w:num>
  <w:num w:numId="4">
    <w:abstractNumId w:val="7"/>
  </w:num>
  <w:num w:numId="5">
    <w:abstractNumId w:val="35"/>
  </w:num>
  <w:num w:numId="6">
    <w:abstractNumId w:val="19"/>
  </w:num>
  <w:num w:numId="7">
    <w:abstractNumId w:val="5"/>
  </w:num>
  <w:num w:numId="8">
    <w:abstractNumId w:val="26"/>
  </w:num>
  <w:num w:numId="9">
    <w:abstractNumId w:val="14"/>
  </w:num>
  <w:num w:numId="10">
    <w:abstractNumId w:val="20"/>
  </w:num>
  <w:num w:numId="11">
    <w:abstractNumId w:val="8"/>
  </w:num>
  <w:num w:numId="12">
    <w:abstractNumId w:val="9"/>
  </w:num>
  <w:num w:numId="13">
    <w:abstractNumId w:val="37"/>
  </w:num>
  <w:num w:numId="14">
    <w:abstractNumId w:val="1"/>
  </w:num>
  <w:num w:numId="15">
    <w:abstractNumId w:val="4"/>
  </w:num>
  <w:num w:numId="16">
    <w:abstractNumId w:val="25"/>
  </w:num>
  <w:num w:numId="17">
    <w:abstractNumId w:val="16"/>
  </w:num>
  <w:num w:numId="18">
    <w:abstractNumId w:val="10"/>
  </w:num>
  <w:num w:numId="19">
    <w:abstractNumId w:val="32"/>
  </w:num>
  <w:num w:numId="20">
    <w:abstractNumId w:val="17"/>
  </w:num>
  <w:num w:numId="21">
    <w:abstractNumId w:val="0"/>
  </w:num>
  <w:num w:numId="22">
    <w:abstractNumId w:val="27"/>
  </w:num>
  <w:num w:numId="23">
    <w:abstractNumId w:val="18"/>
  </w:num>
  <w:num w:numId="24">
    <w:abstractNumId w:val="33"/>
  </w:num>
  <w:num w:numId="25">
    <w:abstractNumId w:val="23"/>
  </w:num>
  <w:num w:numId="26">
    <w:abstractNumId w:val="15"/>
  </w:num>
  <w:num w:numId="27">
    <w:abstractNumId w:val="34"/>
  </w:num>
  <w:num w:numId="28">
    <w:abstractNumId w:val="29"/>
  </w:num>
  <w:num w:numId="29">
    <w:abstractNumId w:val="36"/>
  </w:num>
  <w:num w:numId="30">
    <w:abstractNumId w:val="30"/>
  </w:num>
  <w:num w:numId="31">
    <w:abstractNumId w:val="22"/>
  </w:num>
  <w:num w:numId="32">
    <w:abstractNumId w:val="24"/>
  </w:num>
  <w:num w:numId="33">
    <w:abstractNumId w:val="21"/>
  </w:num>
  <w:num w:numId="34">
    <w:abstractNumId w:val="6"/>
  </w:num>
  <w:num w:numId="35">
    <w:abstractNumId w:val="3"/>
  </w:num>
  <w:num w:numId="36">
    <w:abstractNumId w:val="13"/>
  </w:num>
  <w:num w:numId="37">
    <w:abstractNumId w:val="11"/>
  </w:num>
  <w:num w:numId="38">
    <w:abstractNumId w:val="31"/>
  </w:num>
  <w:num w:numId="39">
    <w:abstractNumId w:val="31"/>
  </w:num>
  <w:num w:numId="40">
    <w:abstractNumId w:val="3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552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48B"/>
    <w:rsid w:val="00025F51"/>
    <w:rsid w:val="000263AB"/>
    <w:rsid w:val="00026BF3"/>
    <w:rsid w:val="00027102"/>
    <w:rsid w:val="0002711D"/>
    <w:rsid w:val="000277FD"/>
    <w:rsid w:val="00027929"/>
    <w:rsid w:val="00027BC1"/>
    <w:rsid w:val="0003014F"/>
    <w:rsid w:val="000315C1"/>
    <w:rsid w:val="00031D2D"/>
    <w:rsid w:val="00032652"/>
    <w:rsid w:val="00032896"/>
    <w:rsid w:val="0003316F"/>
    <w:rsid w:val="0003319E"/>
    <w:rsid w:val="00033675"/>
    <w:rsid w:val="0003398D"/>
    <w:rsid w:val="0003450C"/>
    <w:rsid w:val="000346BA"/>
    <w:rsid w:val="000347D3"/>
    <w:rsid w:val="000351DB"/>
    <w:rsid w:val="00035431"/>
    <w:rsid w:val="00035573"/>
    <w:rsid w:val="000357A3"/>
    <w:rsid w:val="00035A02"/>
    <w:rsid w:val="00035BB9"/>
    <w:rsid w:val="00035BDA"/>
    <w:rsid w:val="00035EF4"/>
    <w:rsid w:val="00035FF6"/>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F1"/>
    <w:rsid w:val="001907CC"/>
    <w:rsid w:val="00190DCC"/>
    <w:rsid w:val="00190E0E"/>
    <w:rsid w:val="00191044"/>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1843"/>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A87"/>
    <w:rsid w:val="001F1D23"/>
    <w:rsid w:val="001F1F7D"/>
    <w:rsid w:val="001F202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2807"/>
    <w:rsid w:val="00262EE1"/>
    <w:rsid w:val="00263808"/>
    <w:rsid w:val="00263B54"/>
    <w:rsid w:val="00263DB5"/>
    <w:rsid w:val="00264CFD"/>
    <w:rsid w:val="00264D99"/>
    <w:rsid w:val="00264E45"/>
    <w:rsid w:val="002650E2"/>
    <w:rsid w:val="00265CA3"/>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4D6"/>
    <w:rsid w:val="00624733"/>
    <w:rsid w:val="00624BDF"/>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B8C"/>
    <w:rsid w:val="00936F99"/>
    <w:rsid w:val="0093731E"/>
    <w:rsid w:val="009405EB"/>
    <w:rsid w:val="0094080F"/>
    <w:rsid w:val="0094089D"/>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BB7"/>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651"/>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3027"/>
    <w:rsid w:val="00A5327F"/>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450"/>
    <w:rsid w:val="00E836F5"/>
    <w:rsid w:val="00E837B6"/>
    <w:rsid w:val="00E83A1B"/>
    <w:rsid w:val="00E83CE2"/>
    <w:rsid w:val="00E8400B"/>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C40"/>
    <w:rsid w:val="00F12CA7"/>
    <w:rsid w:val="00F12FD8"/>
    <w:rsid w:val="00F132C2"/>
    <w:rsid w:val="00F13A7F"/>
    <w:rsid w:val="00F13E20"/>
    <w:rsid w:val="00F13EBC"/>
    <w:rsid w:val="00F14362"/>
    <w:rsid w:val="00F144F0"/>
    <w:rsid w:val="00F144F4"/>
    <w:rsid w:val="00F14CDB"/>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2AD"/>
    <w:rsid w:val="00FB534C"/>
    <w:rsid w:val="00FB5A05"/>
    <w:rsid w:val="00FB5B68"/>
    <w:rsid w:val="00FB5C34"/>
    <w:rsid w:val="00FB72B5"/>
    <w:rsid w:val="00FB7678"/>
    <w:rsid w:val="00FC0987"/>
    <w:rsid w:val="00FC0EBB"/>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6C"/>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1818"/>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3.xml><?xml version="1.0" encoding="utf-8"?>
<ds:datastoreItem xmlns:ds="http://schemas.openxmlformats.org/officeDocument/2006/customXml" ds:itemID="{AF207AB9-8B82-48C7-84F9-D1E494BD4230}">
  <ds:schemaRefs>
    <ds:schemaRef ds:uri="http://purl.org/dc/terms/"/>
    <ds:schemaRef ds:uri="258d5018-feb4-45ec-8043-ac7152467c64"/>
    <ds:schemaRef ds:uri="http://schemas.microsoft.com/office/2006/documentManagement/types"/>
    <ds:schemaRef ds:uri="2795bbee-07b4-4e79-98d8-0419d9871cad"/>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988D1471-FD29-40C5-867E-15919CAF2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Pages>
  <Words>3218</Words>
  <Characters>18348</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Pennells (Swansea Bay - Corporate Governance  Manager)</cp:lastModifiedBy>
  <cp:revision>4</cp:revision>
  <cp:lastPrinted>2023-07-11T10:09:00Z</cp:lastPrinted>
  <dcterms:created xsi:type="dcterms:W3CDTF">2024-01-17T12:58:00Z</dcterms:created>
  <dcterms:modified xsi:type="dcterms:W3CDTF">2024-01-21T20:59:00Z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