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0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0"/>
        <w:gridCol w:w="1569"/>
        <w:gridCol w:w="1691"/>
        <w:gridCol w:w="178"/>
        <w:gridCol w:w="1661"/>
        <w:gridCol w:w="675"/>
        <w:gridCol w:w="841"/>
      </w:tblGrid>
      <w:tr w:rsidR="00B37757" w:rsidRPr="008459FA" w14:paraId="7306237E" w14:textId="77777777" w:rsidTr="4F1A3AE0">
        <w:tc>
          <w:tcPr>
            <w:tcW w:w="2690" w:type="dxa"/>
            <w:shd w:val="clear" w:color="auto" w:fill="auto"/>
          </w:tcPr>
          <w:p w14:paraId="567FD17E" w14:textId="77777777" w:rsidR="00F5082D" w:rsidRPr="008459FA" w:rsidRDefault="00F5082D" w:rsidP="080F7E35">
            <w:pPr>
              <w:spacing w:after="0" w:line="240" w:lineRule="auto"/>
              <w:rPr>
                <w:rFonts w:ascii="Verdana" w:hAnsi="Verdana" w:cs="Arial"/>
                <w:b/>
                <w:bCs/>
                <w:sz w:val="24"/>
                <w:szCs w:val="24"/>
              </w:rPr>
            </w:pPr>
            <w:r w:rsidRPr="008459FA">
              <w:rPr>
                <w:rFonts w:ascii="Verdana" w:hAnsi="Verdana" w:cs="Arial"/>
                <w:b/>
                <w:bCs/>
                <w:sz w:val="24"/>
                <w:szCs w:val="24"/>
              </w:rPr>
              <w:t>Meeting Date</w:t>
            </w:r>
          </w:p>
        </w:tc>
        <w:tc>
          <w:tcPr>
            <w:tcW w:w="3260" w:type="dxa"/>
            <w:gridSpan w:val="2"/>
            <w:shd w:val="clear" w:color="auto" w:fill="auto"/>
          </w:tcPr>
          <w:p w14:paraId="0094B7E7" w14:textId="1D1FDFEA" w:rsidR="00F5082D" w:rsidRPr="008459FA" w:rsidRDefault="006221EC" w:rsidP="080F7E35">
            <w:pPr>
              <w:spacing w:after="0" w:line="240" w:lineRule="auto"/>
              <w:rPr>
                <w:rFonts w:ascii="Verdana" w:hAnsi="Verdana" w:cs="Arial"/>
                <w:b/>
                <w:bCs/>
                <w:sz w:val="24"/>
                <w:szCs w:val="24"/>
              </w:rPr>
            </w:pPr>
            <w:r w:rsidRPr="008459FA">
              <w:rPr>
                <w:rFonts w:ascii="Verdana" w:hAnsi="Verdana" w:cs="Arial"/>
                <w:b/>
                <w:bCs/>
                <w:sz w:val="24"/>
                <w:szCs w:val="24"/>
              </w:rPr>
              <w:t>3 July</w:t>
            </w:r>
            <w:r w:rsidR="002B2285" w:rsidRPr="008459FA">
              <w:rPr>
                <w:rFonts w:ascii="Verdana" w:hAnsi="Verdana" w:cs="Arial"/>
                <w:b/>
                <w:bCs/>
                <w:sz w:val="24"/>
                <w:szCs w:val="24"/>
              </w:rPr>
              <w:t xml:space="preserve"> 2025</w:t>
            </w:r>
          </w:p>
        </w:tc>
        <w:tc>
          <w:tcPr>
            <w:tcW w:w="2514" w:type="dxa"/>
            <w:gridSpan w:val="3"/>
            <w:shd w:val="clear" w:color="auto" w:fill="auto"/>
          </w:tcPr>
          <w:p w14:paraId="645FC653" w14:textId="77777777" w:rsidR="00F5082D" w:rsidRPr="008459FA" w:rsidRDefault="00F5082D" w:rsidP="080F7E35">
            <w:pPr>
              <w:spacing w:after="0" w:line="240" w:lineRule="auto"/>
              <w:rPr>
                <w:rFonts w:ascii="Verdana" w:hAnsi="Verdana" w:cs="Arial"/>
                <w:b/>
                <w:bCs/>
                <w:sz w:val="24"/>
                <w:szCs w:val="24"/>
              </w:rPr>
            </w:pPr>
            <w:r w:rsidRPr="008459FA">
              <w:rPr>
                <w:rFonts w:ascii="Verdana" w:hAnsi="Verdana" w:cs="Arial"/>
                <w:b/>
                <w:bCs/>
                <w:sz w:val="24"/>
                <w:szCs w:val="24"/>
              </w:rPr>
              <w:t>Agenda Item</w:t>
            </w:r>
          </w:p>
        </w:tc>
        <w:tc>
          <w:tcPr>
            <w:tcW w:w="841" w:type="dxa"/>
            <w:shd w:val="clear" w:color="auto" w:fill="auto"/>
          </w:tcPr>
          <w:p w14:paraId="49483AD7" w14:textId="32E9FE59" w:rsidR="00F5082D" w:rsidRPr="008459FA" w:rsidRDefault="725B29B5" w:rsidP="080F7E35">
            <w:pPr>
              <w:spacing w:after="0" w:line="240" w:lineRule="auto"/>
              <w:rPr>
                <w:rFonts w:ascii="Verdana" w:hAnsi="Verdana" w:cs="Arial"/>
                <w:b/>
                <w:bCs/>
                <w:sz w:val="24"/>
                <w:szCs w:val="24"/>
              </w:rPr>
            </w:pPr>
            <w:r w:rsidRPr="008459FA">
              <w:rPr>
                <w:rFonts w:ascii="Verdana" w:hAnsi="Verdana" w:cs="Arial"/>
                <w:b/>
                <w:bCs/>
                <w:sz w:val="24"/>
                <w:szCs w:val="24"/>
              </w:rPr>
              <w:t>3.</w:t>
            </w:r>
            <w:r w:rsidR="4B2947ED" w:rsidRPr="008459FA">
              <w:rPr>
                <w:rFonts w:ascii="Verdana" w:hAnsi="Verdana" w:cs="Arial"/>
                <w:b/>
                <w:bCs/>
                <w:sz w:val="24"/>
                <w:szCs w:val="24"/>
              </w:rPr>
              <w:t>3</w:t>
            </w:r>
          </w:p>
        </w:tc>
      </w:tr>
      <w:tr w:rsidR="00612038" w:rsidRPr="008459FA" w14:paraId="460D1E1C" w14:textId="77777777" w:rsidTr="4F1A3AE0">
        <w:tc>
          <w:tcPr>
            <w:tcW w:w="2690" w:type="dxa"/>
            <w:shd w:val="clear" w:color="auto" w:fill="auto"/>
          </w:tcPr>
          <w:p w14:paraId="4D8C8D5D" w14:textId="77777777" w:rsidR="00612038" w:rsidRPr="008459FA" w:rsidRDefault="00612038" w:rsidP="080F7E35">
            <w:pPr>
              <w:spacing w:after="0" w:line="240" w:lineRule="auto"/>
              <w:rPr>
                <w:rFonts w:ascii="Verdana" w:hAnsi="Verdana" w:cs="Arial"/>
                <w:b/>
                <w:bCs/>
                <w:sz w:val="24"/>
                <w:szCs w:val="24"/>
              </w:rPr>
            </w:pPr>
            <w:r w:rsidRPr="008459FA">
              <w:rPr>
                <w:rFonts w:ascii="Verdana" w:hAnsi="Verdana" w:cs="Arial"/>
                <w:b/>
                <w:bCs/>
                <w:sz w:val="24"/>
                <w:szCs w:val="24"/>
              </w:rPr>
              <w:t>Meeting Title</w:t>
            </w:r>
          </w:p>
        </w:tc>
        <w:tc>
          <w:tcPr>
            <w:tcW w:w="6615" w:type="dxa"/>
            <w:gridSpan w:val="6"/>
            <w:shd w:val="clear" w:color="auto" w:fill="auto"/>
          </w:tcPr>
          <w:p w14:paraId="2417F48A" w14:textId="738483A1" w:rsidR="00612038" w:rsidRPr="008459FA" w:rsidRDefault="006221EC" w:rsidP="080F7E35">
            <w:pPr>
              <w:spacing w:after="0" w:line="240" w:lineRule="auto"/>
              <w:rPr>
                <w:rFonts w:ascii="Verdana" w:hAnsi="Verdana" w:cs="Arial"/>
                <w:b/>
                <w:bCs/>
                <w:sz w:val="24"/>
                <w:szCs w:val="24"/>
              </w:rPr>
            </w:pPr>
            <w:r w:rsidRPr="008459FA">
              <w:rPr>
                <w:rFonts w:ascii="Verdana" w:hAnsi="Verdana" w:cs="Arial"/>
                <w:b/>
                <w:bCs/>
                <w:sz w:val="24"/>
                <w:szCs w:val="24"/>
              </w:rPr>
              <w:t>Quality and Safety Committee</w:t>
            </w:r>
            <w:r w:rsidR="00AE6D6D" w:rsidRPr="008459FA">
              <w:rPr>
                <w:rFonts w:ascii="Verdana" w:hAnsi="Verdana" w:cs="Arial"/>
                <w:b/>
                <w:bCs/>
                <w:sz w:val="24"/>
                <w:szCs w:val="24"/>
              </w:rPr>
              <w:t xml:space="preserve"> </w:t>
            </w:r>
          </w:p>
        </w:tc>
      </w:tr>
      <w:tr w:rsidR="00B37757" w:rsidRPr="008459FA" w14:paraId="06DEA9F5" w14:textId="77777777" w:rsidTr="4F1A3AE0">
        <w:tc>
          <w:tcPr>
            <w:tcW w:w="2690" w:type="dxa"/>
            <w:shd w:val="clear" w:color="auto" w:fill="auto"/>
          </w:tcPr>
          <w:p w14:paraId="0048F90F" w14:textId="77777777" w:rsidR="00034194" w:rsidRPr="008459FA" w:rsidRDefault="00034194" w:rsidP="080F7E35">
            <w:pPr>
              <w:spacing w:after="0" w:line="240" w:lineRule="auto"/>
              <w:rPr>
                <w:rFonts w:ascii="Verdana" w:hAnsi="Verdana" w:cs="Arial"/>
                <w:b/>
                <w:bCs/>
                <w:sz w:val="24"/>
                <w:szCs w:val="24"/>
              </w:rPr>
            </w:pPr>
            <w:r w:rsidRPr="008459FA">
              <w:rPr>
                <w:rFonts w:ascii="Verdana" w:hAnsi="Verdana" w:cs="Arial"/>
                <w:b/>
                <w:bCs/>
                <w:sz w:val="24"/>
                <w:szCs w:val="24"/>
              </w:rPr>
              <w:t>Report Title</w:t>
            </w:r>
          </w:p>
        </w:tc>
        <w:tc>
          <w:tcPr>
            <w:tcW w:w="6615" w:type="dxa"/>
            <w:gridSpan w:val="6"/>
            <w:shd w:val="clear" w:color="auto" w:fill="auto"/>
          </w:tcPr>
          <w:p w14:paraId="0A87629C" w14:textId="56A2F5C6" w:rsidR="00034194" w:rsidRPr="008459FA" w:rsidRDefault="00AE6D6D" w:rsidP="080F7E35">
            <w:pPr>
              <w:spacing w:after="0" w:line="240" w:lineRule="auto"/>
              <w:rPr>
                <w:rFonts w:ascii="Verdana" w:hAnsi="Verdana" w:cs="Arial"/>
                <w:b/>
                <w:bCs/>
                <w:sz w:val="24"/>
                <w:szCs w:val="24"/>
              </w:rPr>
            </w:pPr>
            <w:r w:rsidRPr="008459FA">
              <w:rPr>
                <w:rFonts w:ascii="Verdana" w:hAnsi="Verdana" w:cs="Arial"/>
                <w:b/>
                <w:bCs/>
                <w:sz w:val="24"/>
                <w:szCs w:val="24"/>
              </w:rPr>
              <w:t xml:space="preserve">Close Down Report for Maternity and Neonatal Gold Command </w:t>
            </w:r>
          </w:p>
        </w:tc>
      </w:tr>
      <w:tr w:rsidR="00B37757" w:rsidRPr="008459FA" w14:paraId="303B64C5" w14:textId="77777777" w:rsidTr="4F1A3AE0">
        <w:tc>
          <w:tcPr>
            <w:tcW w:w="2690" w:type="dxa"/>
            <w:shd w:val="clear" w:color="auto" w:fill="auto"/>
          </w:tcPr>
          <w:p w14:paraId="272ACF19" w14:textId="77777777" w:rsidR="00034194" w:rsidRPr="008459FA" w:rsidRDefault="00034194" w:rsidP="080F7E35">
            <w:pPr>
              <w:spacing w:after="0" w:line="240" w:lineRule="auto"/>
              <w:rPr>
                <w:rFonts w:ascii="Verdana" w:hAnsi="Verdana" w:cs="Arial"/>
                <w:b/>
                <w:bCs/>
                <w:sz w:val="24"/>
                <w:szCs w:val="24"/>
              </w:rPr>
            </w:pPr>
            <w:r w:rsidRPr="008459FA">
              <w:rPr>
                <w:rFonts w:ascii="Verdana" w:hAnsi="Verdana" w:cs="Arial"/>
                <w:b/>
                <w:bCs/>
                <w:sz w:val="24"/>
                <w:szCs w:val="24"/>
              </w:rPr>
              <w:t>Report Author</w:t>
            </w:r>
          </w:p>
        </w:tc>
        <w:tc>
          <w:tcPr>
            <w:tcW w:w="6615" w:type="dxa"/>
            <w:gridSpan w:val="6"/>
            <w:shd w:val="clear" w:color="auto" w:fill="auto"/>
          </w:tcPr>
          <w:p w14:paraId="3057B805" w14:textId="77777777" w:rsidR="00F4768A" w:rsidRPr="008459FA" w:rsidRDefault="00140378" w:rsidP="080F7E35">
            <w:pPr>
              <w:spacing w:after="0" w:line="240" w:lineRule="auto"/>
              <w:rPr>
                <w:rFonts w:ascii="Verdana" w:hAnsi="Verdana" w:cs="Arial"/>
                <w:sz w:val="24"/>
                <w:szCs w:val="24"/>
              </w:rPr>
            </w:pPr>
            <w:r w:rsidRPr="008459FA">
              <w:rPr>
                <w:rFonts w:ascii="Verdana" w:hAnsi="Verdana" w:cs="Arial"/>
                <w:sz w:val="24"/>
                <w:szCs w:val="24"/>
              </w:rPr>
              <w:t>Liz Wonnacott, Head of Service – Medical Director</w:t>
            </w:r>
          </w:p>
        </w:tc>
      </w:tr>
      <w:tr w:rsidR="00B37757" w:rsidRPr="008459FA" w14:paraId="4088DD42" w14:textId="77777777" w:rsidTr="4F1A3AE0">
        <w:tc>
          <w:tcPr>
            <w:tcW w:w="2690" w:type="dxa"/>
            <w:shd w:val="clear" w:color="auto" w:fill="auto"/>
          </w:tcPr>
          <w:p w14:paraId="7195A1F2"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Report Sponsor</w:t>
            </w:r>
          </w:p>
        </w:tc>
        <w:tc>
          <w:tcPr>
            <w:tcW w:w="6615" w:type="dxa"/>
            <w:gridSpan w:val="6"/>
            <w:shd w:val="clear" w:color="auto" w:fill="auto"/>
          </w:tcPr>
          <w:p w14:paraId="1472AC97" w14:textId="77777777" w:rsidR="00C5202A" w:rsidRPr="008459FA" w:rsidRDefault="00CC54E7" w:rsidP="080F7E35">
            <w:pPr>
              <w:spacing w:after="0" w:line="240" w:lineRule="auto"/>
              <w:rPr>
                <w:rFonts w:ascii="Verdana" w:hAnsi="Verdana" w:cs="Arial"/>
                <w:sz w:val="24"/>
                <w:szCs w:val="24"/>
              </w:rPr>
            </w:pPr>
            <w:r w:rsidRPr="008459FA">
              <w:rPr>
                <w:rFonts w:ascii="Verdana" w:hAnsi="Verdana" w:cs="Arial"/>
                <w:sz w:val="24"/>
                <w:szCs w:val="24"/>
              </w:rPr>
              <w:t>Liz Rix, Executive Director of Nursing</w:t>
            </w:r>
          </w:p>
          <w:p w14:paraId="0E53D115" w14:textId="77777777" w:rsidR="00CC54E7" w:rsidRPr="008459FA" w:rsidRDefault="00CC54E7" w:rsidP="080F7E35">
            <w:pPr>
              <w:spacing w:after="0" w:line="240" w:lineRule="auto"/>
              <w:rPr>
                <w:rFonts w:ascii="Verdana" w:hAnsi="Verdana" w:cs="Arial"/>
                <w:sz w:val="24"/>
                <w:szCs w:val="24"/>
              </w:rPr>
            </w:pPr>
            <w:r w:rsidRPr="008459FA">
              <w:rPr>
                <w:rFonts w:ascii="Verdana" w:hAnsi="Verdana" w:cs="Arial"/>
                <w:sz w:val="24"/>
                <w:szCs w:val="24"/>
              </w:rPr>
              <w:t>Dr Richard Evans, Executive Medical Director</w:t>
            </w:r>
          </w:p>
        </w:tc>
      </w:tr>
      <w:tr w:rsidR="00B37757" w:rsidRPr="008459FA" w14:paraId="7AFC00C7" w14:textId="77777777" w:rsidTr="4F1A3AE0">
        <w:tc>
          <w:tcPr>
            <w:tcW w:w="2690" w:type="dxa"/>
            <w:shd w:val="clear" w:color="auto" w:fill="auto"/>
          </w:tcPr>
          <w:p w14:paraId="5D9D0384"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Presented by</w:t>
            </w:r>
          </w:p>
        </w:tc>
        <w:tc>
          <w:tcPr>
            <w:tcW w:w="6615" w:type="dxa"/>
            <w:gridSpan w:val="6"/>
            <w:shd w:val="clear" w:color="auto" w:fill="auto"/>
          </w:tcPr>
          <w:p w14:paraId="7991D705" w14:textId="68E1901D" w:rsidR="00762BBE" w:rsidRPr="008459FA" w:rsidRDefault="3C1E6E1B" w:rsidP="642A35C9">
            <w:pPr>
              <w:spacing w:after="0" w:line="240" w:lineRule="auto"/>
              <w:rPr>
                <w:rFonts w:ascii="Verdana" w:hAnsi="Verdana" w:cs="Arial"/>
                <w:sz w:val="24"/>
                <w:szCs w:val="24"/>
              </w:rPr>
            </w:pPr>
            <w:r w:rsidRPr="008459FA">
              <w:rPr>
                <w:rFonts w:ascii="Verdana" w:hAnsi="Verdana" w:cs="Arial"/>
                <w:sz w:val="24"/>
                <w:szCs w:val="24"/>
              </w:rPr>
              <w:t xml:space="preserve">Dr Richard Evans, Executive Medical Director </w:t>
            </w:r>
          </w:p>
          <w:p w14:paraId="6B9CD749" w14:textId="4F78C8CC" w:rsidR="00762BBE" w:rsidRPr="008459FA" w:rsidRDefault="00CE0561" w:rsidP="080F7E35">
            <w:pPr>
              <w:spacing w:after="0" w:line="240" w:lineRule="auto"/>
              <w:rPr>
                <w:rFonts w:ascii="Verdana" w:hAnsi="Verdana" w:cs="Arial"/>
                <w:sz w:val="24"/>
                <w:szCs w:val="24"/>
              </w:rPr>
            </w:pPr>
            <w:r w:rsidRPr="008459FA">
              <w:rPr>
                <w:rFonts w:ascii="Verdana" w:hAnsi="Verdana" w:cs="Arial"/>
                <w:sz w:val="24"/>
                <w:szCs w:val="24"/>
              </w:rPr>
              <w:t>Liz Rix, Executive Director of Nursing</w:t>
            </w:r>
          </w:p>
        </w:tc>
      </w:tr>
      <w:tr w:rsidR="00B37757" w:rsidRPr="008459FA" w14:paraId="08808A60" w14:textId="77777777" w:rsidTr="4F1A3AE0">
        <w:tc>
          <w:tcPr>
            <w:tcW w:w="2690" w:type="dxa"/>
            <w:shd w:val="clear" w:color="auto" w:fill="auto"/>
          </w:tcPr>
          <w:p w14:paraId="30B6DCD6" w14:textId="77777777" w:rsidR="00653AEC" w:rsidRPr="008459FA" w:rsidRDefault="00653AEC" w:rsidP="080F7E35">
            <w:pPr>
              <w:spacing w:after="0" w:line="240" w:lineRule="auto"/>
              <w:rPr>
                <w:rFonts w:ascii="Verdana" w:hAnsi="Verdana" w:cs="Arial"/>
                <w:b/>
                <w:bCs/>
                <w:sz w:val="24"/>
                <w:szCs w:val="24"/>
              </w:rPr>
            </w:pPr>
            <w:r w:rsidRPr="008459FA">
              <w:rPr>
                <w:rFonts w:ascii="Verdana" w:hAnsi="Verdana" w:cs="Arial"/>
                <w:b/>
                <w:bCs/>
                <w:sz w:val="24"/>
                <w:szCs w:val="24"/>
              </w:rPr>
              <w:t xml:space="preserve">Freedom of Information </w:t>
            </w:r>
          </w:p>
        </w:tc>
        <w:tc>
          <w:tcPr>
            <w:tcW w:w="6615" w:type="dxa"/>
            <w:gridSpan w:val="6"/>
            <w:shd w:val="clear" w:color="auto" w:fill="auto"/>
          </w:tcPr>
          <w:p w14:paraId="7242D209" w14:textId="77777777" w:rsidR="00653AEC" w:rsidRPr="008459FA" w:rsidRDefault="00767085" w:rsidP="080F7E35">
            <w:pPr>
              <w:spacing w:after="0" w:line="240" w:lineRule="auto"/>
              <w:rPr>
                <w:rFonts w:ascii="Verdana" w:hAnsi="Verdana" w:cs="Arial"/>
                <w:sz w:val="24"/>
                <w:szCs w:val="24"/>
              </w:rPr>
            </w:pPr>
            <w:r w:rsidRPr="008459FA">
              <w:rPr>
                <w:rFonts w:ascii="Verdana" w:hAnsi="Verdana" w:cs="Arial"/>
                <w:sz w:val="24"/>
                <w:szCs w:val="24"/>
              </w:rPr>
              <w:t>Open</w:t>
            </w:r>
            <w:r w:rsidR="00653AEC" w:rsidRPr="008459FA">
              <w:rPr>
                <w:rFonts w:ascii="Verdana" w:hAnsi="Verdana" w:cs="Arial"/>
                <w:sz w:val="24"/>
                <w:szCs w:val="24"/>
              </w:rPr>
              <w:t xml:space="preserve"> </w:t>
            </w:r>
          </w:p>
        </w:tc>
      </w:tr>
      <w:tr w:rsidR="00B37757" w:rsidRPr="008459FA" w14:paraId="1845010A" w14:textId="77777777" w:rsidTr="4F1A3AE0">
        <w:tc>
          <w:tcPr>
            <w:tcW w:w="2690" w:type="dxa"/>
            <w:shd w:val="clear" w:color="auto" w:fill="auto"/>
          </w:tcPr>
          <w:p w14:paraId="464935F4" w14:textId="77777777" w:rsidR="00653AEC" w:rsidRPr="008459FA" w:rsidRDefault="00653AEC" w:rsidP="080F7E35">
            <w:pPr>
              <w:spacing w:after="0" w:line="240" w:lineRule="auto"/>
              <w:rPr>
                <w:rFonts w:ascii="Verdana" w:hAnsi="Verdana" w:cs="Arial"/>
                <w:b/>
                <w:bCs/>
                <w:sz w:val="24"/>
                <w:szCs w:val="24"/>
              </w:rPr>
            </w:pPr>
            <w:r w:rsidRPr="008459FA">
              <w:rPr>
                <w:rFonts w:ascii="Verdana" w:hAnsi="Verdana" w:cs="Arial"/>
                <w:b/>
                <w:bCs/>
                <w:sz w:val="24"/>
                <w:szCs w:val="24"/>
              </w:rPr>
              <w:t>Purpose of the Report</w:t>
            </w:r>
          </w:p>
        </w:tc>
        <w:tc>
          <w:tcPr>
            <w:tcW w:w="6615" w:type="dxa"/>
            <w:gridSpan w:val="6"/>
            <w:shd w:val="clear" w:color="auto" w:fill="auto"/>
          </w:tcPr>
          <w:p w14:paraId="01A7AA82" w14:textId="77777777" w:rsidR="00653AEC" w:rsidRPr="008459FA" w:rsidRDefault="00140378" w:rsidP="080F7E35">
            <w:pPr>
              <w:spacing w:after="0" w:line="240" w:lineRule="auto"/>
              <w:ind w:right="96"/>
              <w:rPr>
                <w:rFonts w:ascii="Verdana" w:hAnsi="Verdana" w:cs="Arial"/>
                <w:sz w:val="24"/>
                <w:szCs w:val="24"/>
              </w:rPr>
            </w:pPr>
            <w:r w:rsidRPr="008459FA">
              <w:rPr>
                <w:rFonts w:ascii="Verdana" w:hAnsi="Verdana" w:cs="Arial"/>
                <w:sz w:val="24"/>
                <w:szCs w:val="24"/>
              </w:rPr>
              <w:t xml:space="preserve">The purpose of the report is to set out the </w:t>
            </w:r>
            <w:r w:rsidR="003D4B96" w:rsidRPr="008459FA">
              <w:rPr>
                <w:rFonts w:ascii="Verdana" w:hAnsi="Verdana" w:cs="Arial"/>
                <w:sz w:val="24"/>
                <w:szCs w:val="24"/>
              </w:rPr>
              <w:t>seek endorsement of the standing down of the gold command arrangements for maternity and neonatal services</w:t>
            </w:r>
            <w:r w:rsidR="00763A89" w:rsidRPr="008459FA">
              <w:rPr>
                <w:rFonts w:ascii="Verdana" w:hAnsi="Verdana" w:cs="Arial"/>
                <w:sz w:val="24"/>
                <w:szCs w:val="24"/>
              </w:rPr>
              <w:t>.</w:t>
            </w:r>
          </w:p>
        </w:tc>
      </w:tr>
      <w:tr w:rsidR="00B37757" w:rsidRPr="008459FA" w14:paraId="5FCE8194" w14:textId="77777777" w:rsidTr="4F1A3AE0">
        <w:tc>
          <w:tcPr>
            <w:tcW w:w="2690" w:type="dxa"/>
            <w:shd w:val="clear" w:color="auto" w:fill="auto"/>
          </w:tcPr>
          <w:p w14:paraId="2A459EDF" w14:textId="77777777" w:rsidR="00653AEC" w:rsidRPr="008459FA" w:rsidRDefault="00653AEC" w:rsidP="080F7E35">
            <w:pPr>
              <w:spacing w:after="0" w:line="240" w:lineRule="auto"/>
              <w:rPr>
                <w:rFonts w:ascii="Verdana" w:hAnsi="Verdana" w:cs="Arial"/>
                <w:b/>
                <w:bCs/>
                <w:sz w:val="24"/>
                <w:szCs w:val="24"/>
              </w:rPr>
            </w:pPr>
            <w:r w:rsidRPr="008459FA">
              <w:rPr>
                <w:rFonts w:ascii="Verdana" w:hAnsi="Verdana" w:cs="Arial"/>
                <w:b/>
                <w:bCs/>
                <w:sz w:val="24"/>
                <w:szCs w:val="24"/>
              </w:rPr>
              <w:t>Key Issues</w:t>
            </w:r>
          </w:p>
          <w:p w14:paraId="4BECA5DE" w14:textId="77777777" w:rsidR="00653AEC" w:rsidRPr="008459FA" w:rsidRDefault="00653AEC" w:rsidP="080F7E35">
            <w:pPr>
              <w:spacing w:after="0" w:line="240" w:lineRule="auto"/>
              <w:rPr>
                <w:rFonts w:ascii="Verdana" w:hAnsi="Verdana" w:cs="Arial"/>
                <w:b/>
                <w:bCs/>
                <w:sz w:val="24"/>
                <w:szCs w:val="24"/>
              </w:rPr>
            </w:pPr>
          </w:p>
          <w:p w14:paraId="50A41777" w14:textId="77777777" w:rsidR="00653AEC" w:rsidRPr="008459FA" w:rsidRDefault="00653AEC" w:rsidP="080F7E35">
            <w:pPr>
              <w:spacing w:after="0" w:line="240" w:lineRule="auto"/>
              <w:rPr>
                <w:rFonts w:ascii="Verdana" w:hAnsi="Verdana" w:cs="Arial"/>
                <w:b/>
                <w:bCs/>
                <w:sz w:val="24"/>
                <w:szCs w:val="24"/>
              </w:rPr>
            </w:pPr>
          </w:p>
          <w:p w14:paraId="42252246" w14:textId="77777777" w:rsidR="00653AEC" w:rsidRPr="008459FA" w:rsidRDefault="00653AEC" w:rsidP="080F7E35">
            <w:pPr>
              <w:spacing w:after="0" w:line="240" w:lineRule="auto"/>
              <w:rPr>
                <w:rFonts w:ascii="Verdana" w:hAnsi="Verdana" w:cs="Arial"/>
                <w:b/>
                <w:bCs/>
                <w:sz w:val="24"/>
                <w:szCs w:val="24"/>
              </w:rPr>
            </w:pPr>
          </w:p>
        </w:tc>
        <w:tc>
          <w:tcPr>
            <w:tcW w:w="6615" w:type="dxa"/>
            <w:gridSpan w:val="6"/>
            <w:shd w:val="clear" w:color="auto" w:fill="auto"/>
          </w:tcPr>
          <w:p w14:paraId="25A09C71" w14:textId="77777777" w:rsidR="000605A8" w:rsidRPr="008459FA" w:rsidRDefault="0081089D" w:rsidP="080F7E35">
            <w:pPr>
              <w:pStyle w:val="ListParagraph"/>
              <w:numPr>
                <w:ilvl w:val="0"/>
                <w:numId w:val="15"/>
              </w:numPr>
              <w:spacing w:after="0" w:line="240" w:lineRule="auto"/>
              <w:rPr>
                <w:rFonts w:ascii="Verdana" w:hAnsi="Verdana" w:cs="Arial"/>
                <w:sz w:val="24"/>
                <w:szCs w:val="24"/>
              </w:rPr>
            </w:pPr>
            <w:r w:rsidRPr="008459FA">
              <w:rPr>
                <w:rFonts w:ascii="Verdana" w:hAnsi="Verdana" w:cs="Arial"/>
                <w:sz w:val="24"/>
                <w:szCs w:val="24"/>
              </w:rPr>
              <w:t>In December 2023, the health board’s maternity and neonatal services were placed by Welsh Government into enhanced monitoring</w:t>
            </w:r>
            <w:r w:rsidR="00E317E7" w:rsidRPr="008459FA">
              <w:rPr>
                <w:rFonts w:ascii="Verdana" w:hAnsi="Verdana" w:cs="Arial"/>
                <w:sz w:val="24"/>
                <w:szCs w:val="24"/>
              </w:rPr>
              <w:t>;</w:t>
            </w:r>
          </w:p>
          <w:p w14:paraId="1D9E59B1" w14:textId="77777777" w:rsidR="00653AEC" w:rsidRPr="008459FA" w:rsidRDefault="005C3A74" w:rsidP="080F7E35">
            <w:pPr>
              <w:pStyle w:val="ListParagraph"/>
              <w:numPr>
                <w:ilvl w:val="0"/>
                <w:numId w:val="15"/>
              </w:numPr>
              <w:spacing w:after="0" w:line="240" w:lineRule="auto"/>
              <w:rPr>
                <w:rFonts w:ascii="Verdana" w:hAnsi="Verdana" w:cs="Arial"/>
                <w:sz w:val="24"/>
                <w:szCs w:val="24"/>
              </w:rPr>
            </w:pPr>
            <w:r w:rsidRPr="008459FA">
              <w:rPr>
                <w:rFonts w:ascii="Verdana" w:hAnsi="Verdana" w:cs="Arial"/>
                <w:sz w:val="24"/>
                <w:szCs w:val="24"/>
              </w:rPr>
              <w:t xml:space="preserve">To scrutinise and seek assurance that the work required </w:t>
            </w:r>
            <w:r w:rsidR="00D30A1A" w:rsidRPr="008459FA">
              <w:rPr>
                <w:rFonts w:ascii="Verdana" w:hAnsi="Verdana" w:cs="Arial"/>
                <w:sz w:val="24"/>
                <w:szCs w:val="24"/>
              </w:rPr>
              <w:t>is</w:t>
            </w:r>
            <w:r w:rsidRPr="008459FA">
              <w:rPr>
                <w:rFonts w:ascii="Verdana" w:hAnsi="Verdana" w:cs="Arial"/>
                <w:sz w:val="24"/>
                <w:szCs w:val="24"/>
              </w:rPr>
              <w:t xml:space="preserve"> being undertaken, a gold command structure </w:t>
            </w:r>
            <w:r w:rsidR="007D5A66" w:rsidRPr="008459FA">
              <w:rPr>
                <w:rFonts w:ascii="Verdana" w:hAnsi="Verdana" w:cs="Arial"/>
                <w:sz w:val="24"/>
                <w:szCs w:val="24"/>
              </w:rPr>
              <w:t>has been established;</w:t>
            </w:r>
          </w:p>
          <w:p w14:paraId="5EE3AF72" w14:textId="77777777" w:rsidR="005B3FE9" w:rsidRPr="008459FA" w:rsidRDefault="005B3FE9" w:rsidP="080F7E35">
            <w:pPr>
              <w:pStyle w:val="ListParagraph"/>
              <w:numPr>
                <w:ilvl w:val="0"/>
                <w:numId w:val="15"/>
              </w:numPr>
              <w:spacing w:after="0" w:line="240" w:lineRule="auto"/>
              <w:rPr>
                <w:rFonts w:ascii="Verdana" w:hAnsi="Verdana" w:cs="Arial"/>
                <w:sz w:val="24"/>
                <w:szCs w:val="24"/>
              </w:rPr>
            </w:pPr>
            <w:r w:rsidRPr="008459FA">
              <w:rPr>
                <w:rFonts w:ascii="Verdana" w:hAnsi="Verdana" w:cs="Arial"/>
                <w:sz w:val="24"/>
                <w:szCs w:val="24"/>
              </w:rPr>
              <w:t>Significant progress has been made</w:t>
            </w:r>
            <w:r w:rsidR="00D813F4" w:rsidRPr="008459FA">
              <w:rPr>
                <w:rFonts w:ascii="Verdana" w:hAnsi="Verdana" w:cs="Arial"/>
                <w:sz w:val="24"/>
                <w:szCs w:val="24"/>
              </w:rPr>
              <w:t xml:space="preserve"> against all areas of focus</w:t>
            </w:r>
            <w:r w:rsidRPr="008459FA">
              <w:rPr>
                <w:rFonts w:ascii="Verdana" w:hAnsi="Verdana" w:cs="Arial"/>
                <w:sz w:val="24"/>
                <w:szCs w:val="24"/>
              </w:rPr>
              <w:t xml:space="preserve"> and as such, the health board is in a position to recommend the standing down of the gold command arrangements. </w:t>
            </w:r>
          </w:p>
        </w:tc>
      </w:tr>
      <w:tr w:rsidR="00B37757" w:rsidRPr="008459FA" w14:paraId="5605D76E" w14:textId="77777777" w:rsidTr="4F1A3AE0">
        <w:trPr>
          <w:trHeight w:val="97"/>
        </w:trPr>
        <w:tc>
          <w:tcPr>
            <w:tcW w:w="2690" w:type="dxa"/>
            <w:vMerge w:val="restart"/>
            <w:shd w:val="clear" w:color="auto" w:fill="auto"/>
          </w:tcPr>
          <w:p w14:paraId="104DEA74"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 xml:space="preserve">Specific Action Required </w:t>
            </w:r>
          </w:p>
          <w:p w14:paraId="182815E5" w14:textId="77777777" w:rsidR="00762BBE" w:rsidRPr="008459FA" w:rsidRDefault="00762BBE" w:rsidP="080F7E35">
            <w:pPr>
              <w:spacing w:after="0" w:line="240" w:lineRule="auto"/>
              <w:rPr>
                <w:rFonts w:ascii="Verdana" w:hAnsi="Verdana" w:cs="Arial"/>
                <w:b/>
                <w:bCs/>
                <w:i/>
                <w:iCs/>
                <w:sz w:val="24"/>
                <w:szCs w:val="24"/>
              </w:rPr>
            </w:pPr>
            <w:r w:rsidRPr="008459FA">
              <w:rPr>
                <w:rFonts w:ascii="Verdana" w:hAnsi="Verdana" w:cs="Arial"/>
                <w:b/>
                <w:bCs/>
                <w:i/>
                <w:iCs/>
                <w:sz w:val="24"/>
                <w:szCs w:val="24"/>
              </w:rPr>
              <w:t>(please choose one only)</w:t>
            </w:r>
          </w:p>
        </w:tc>
        <w:tc>
          <w:tcPr>
            <w:tcW w:w="1569" w:type="dxa"/>
            <w:shd w:val="clear" w:color="auto" w:fill="D5DCE4"/>
          </w:tcPr>
          <w:p w14:paraId="54DCBD0B"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Information</w:t>
            </w:r>
          </w:p>
        </w:tc>
        <w:tc>
          <w:tcPr>
            <w:tcW w:w="1869" w:type="dxa"/>
            <w:gridSpan w:val="2"/>
            <w:shd w:val="clear" w:color="auto" w:fill="D5DCE4"/>
          </w:tcPr>
          <w:p w14:paraId="334D3A72"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Discussion</w:t>
            </w:r>
          </w:p>
        </w:tc>
        <w:tc>
          <w:tcPr>
            <w:tcW w:w="1661" w:type="dxa"/>
            <w:shd w:val="clear" w:color="auto" w:fill="D5DCE4"/>
          </w:tcPr>
          <w:p w14:paraId="34C7ED06"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Assurance</w:t>
            </w:r>
          </w:p>
        </w:tc>
        <w:tc>
          <w:tcPr>
            <w:tcW w:w="1516" w:type="dxa"/>
            <w:gridSpan w:val="2"/>
            <w:shd w:val="clear" w:color="auto" w:fill="D5DCE4"/>
          </w:tcPr>
          <w:p w14:paraId="74DCCF33"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Approval</w:t>
            </w:r>
          </w:p>
        </w:tc>
      </w:tr>
      <w:tr w:rsidR="00B37757" w:rsidRPr="008459FA" w14:paraId="45E74BDF" w14:textId="77777777" w:rsidTr="4F1A3AE0">
        <w:trPr>
          <w:trHeight w:val="96"/>
        </w:trPr>
        <w:tc>
          <w:tcPr>
            <w:tcW w:w="2690" w:type="dxa"/>
            <w:vMerge/>
          </w:tcPr>
          <w:p w14:paraId="39267333" w14:textId="77777777" w:rsidR="00762BBE" w:rsidRPr="008459FA" w:rsidRDefault="00762BBE" w:rsidP="0047443D">
            <w:pPr>
              <w:spacing w:after="0" w:line="240" w:lineRule="auto"/>
              <w:rPr>
                <w:rFonts w:ascii="Verdana" w:hAnsi="Verdana" w:cs="Arial"/>
                <w:b/>
                <w:sz w:val="24"/>
                <w:szCs w:val="24"/>
              </w:rPr>
            </w:pPr>
          </w:p>
        </w:tc>
        <w:tc>
          <w:tcPr>
            <w:tcW w:w="1569" w:type="dxa"/>
            <w:shd w:val="clear" w:color="auto" w:fill="auto"/>
          </w:tcPr>
          <w:p w14:paraId="131E3602" w14:textId="77777777" w:rsidR="00762BBE" w:rsidRPr="008459FA" w:rsidRDefault="00762BBE" w:rsidP="080F7E35">
            <w:pPr>
              <w:spacing w:after="0" w:line="240" w:lineRule="auto"/>
              <w:ind w:right="96"/>
              <w:jc w:val="center"/>
              <w:rPr>
                <w:rFonts w:ascii="Verdana" w:hAnsi="Verdana" w:cs="Arial"/>
                <w:sz w:val="24"/>
                <w:szCs w:val="24"/>
              </w:rPr>
            </w:pPr>
            <w:r w:rsidRPr="008459FA">
              <w:rPr>
                <w:rFonts w:ascii="Segoe UI Symbol" w:eastAsia="MS Gothic" w:hAnsi="Segoe UI Symbol" w:cs="Segoe UI Symbol"/>
                <w:sz w:val="24"/>
                <w:szCs w:val="24"/>
              </w:rPr>
              <w:t>☐</w:t>
            </w:r>
          </w:p>
        </w:tc>
        <w:tc>
          <w:tcPr>
            <w:tcW w:w="1869" w:type="dxa"/>
            <w:gridSpan w:val="2"/>
            <w:shd w:val="clear" w:color="auto" w:fill="auto"/>
          </w:tcPr>
          <w:p w14:paraId="090AB356" w14:textId="77777777" w:rsidR="00762BBE" w:rsidRPr="008459FA" w:rsidRDefault="00762BBE" w:rsidP="080F7E35">
            <w:pPr>
              <w:spacing w:after="0" w:line="240" w:lineRule="auto"/>
              <w:ind w:right="96"/>
              <w:jc w:val="center"/>
              <w:rPr>
                <w:rFonts w:ascii="Verdana" w:hAnsi="Verdana" w:cs="Arial"/>
                <w:sz w:val="24"/>
                <w:szCs w:val="24"/>
              </w:rPr>
            </w:pPr>
            <w:r w:rsidRPr="008459FA">
              <w:rPr>
                <w:rFonts w:ascii="Segoe UI Symbol" w:eastAsia="MS Gothic" w:hAnsi="Segoe UI Symbol" w:cs="Segoe UI Symbol"/>
                <w:sz w:val="24"/>
                <w:szCs w:val="24"/>
              </w:rPr>
              <w:t>☐</w:t>
            </w:r>
          </w:p>
        </w:tc>
        <w:tc>
          <w:tcPr>
            <w:tcW w:w="1661" w:type="dxa"/>
            <w:shd w:val="clear" w:color="auto" w:fill="auto"/>
          </w:tcPr>
          <w:p w14:paraId="7A8E9E17" w14:textId="77777777" w:rsidR="00762BBE" w:rsidRPr="008459FA" w:rsidRDefault="005C3A74" w:rsidP="080F7E35">
            <w:pPr>
              <w:spacing w:after="0" w:line="240" w:lineRule="auto"/>
              <w:ind w:right="96"/>
              <w:jc w:val="center"/>
              <w:rPr>
                <w:rFonts w:ascii="Verdana" w:hAnsi="Verdana" w:cs="Arial"/>
                <w:sz w:val="24"/>
                <w:szCs w:val="24"/>
              </w:rPr>
            </w:pPr>
            <w:r w:rsidRPr="008459FA">
              <w:rPr>
                <w:rFonts w:ascii="Segoe UI Symbol" w:eastAsia="MS Gothic" w:hAnsi="Segoe UI Symbol" w:cs="Segoe UI Symbol"/>
                <w:sz w:val="24"/>
                <w:szCs w:val="24"/>
              </w:rPr>
              <w:t>☒</w:t>
            </w:r>
          </w:p>
        </w:tc>
        <w:tc>
          <w:tcPr>
            <w:tcW w:w="1516" w:type="dxa"/>
            <w:gridSpan w:val="2"/>
            <w:shd w:val="clear" w:color="auto" w:fill="auto"/>
          </w:tcPr>
          <w:p w14:paraId="4C53CCDE" w14:textId="77777777" w:rsidR="00762BBE" w:rsidRPr="008459FA" w:rsidRDefault="00F57042" w:rsidP="080F7E35">
            <w:pPr>
              <w:spacing w:after="0" w:line="240" w:lineRule="auto"/>
              <w:ind w:right="96"/>
              <w:jc w:val="center"/>
              <w:rPr>
                <w:rFonts w:ascii="Verdana" w:hAnsi="Verdana" w:cs="Arial"/>
                <w:sz w:val="24"/>
                <w:szCs w:val="24"/>
              </w:rPr>
            </w:pPr>
            <w:r w:rsidRPr="008459FA">
              <w:rPr>
                <w:rFonts w:ascii="Segoe UI Symbol" w:eastAsia="MS Gothic" w:hAnsi="Segoe UI Symbol" w:cs="Segoe UI Symbol"/>
                <w:sz w:val="24"/>
                <w:szCs w:val="24"/>
              </w:rPr>
              <w:t>☐</w:t>
            </w:r>
          </w:p>
        </w:tc>
      </w:tr>
      <w:tr w:rsidR="00762BBE" w:rsidRPr="008459FA" w14:paraId="65979A81" w14:textId="77777777" w:rsidTr="4F1A3AE0">
        <w:trPr>
          <w:trHeight w:val="665"/>
        </w:trPr>
        <w:tc>
          <w:tcPr>
            <w:tcW w:w="2690" w:type="dxa"/>
            <w:shd w:val="clear" w:color="auto" w:fill="auto"/>
          </w:tcPr>
          <w:p w14:paraId="55568114" w14:textId="77777777" w:rsidR="00762BBE" w:rsidRPr="008459FA" w:rsidRDefault="00762BBE" w:rsidP="080F7E35">
            <w:pPr>
              <w:spacing w:after="0" w:line="240" w:lineRule="auto"/>
              <w:rPr>
                <w:rFonts w:ascii="Verdana" w:hAnsi="Verdana" w:cs="Arial"/>
                <w:b/>
                <w:bCs/>
                <w:sz w:val="24"/>
                <w:szCs w:val="24"/>
              </w:rPr>
            </w:pPr>
            <w:r w:rsidRPr="008459FA">
              <w:rPr>
                <w:rFonts w:ascii="Verdana" w:hAnsi="Verdana" w:cs="Arial"/>
                <w:b/>
                <w:bCs/>
                <w:sz w:val="24"/>
                <w:szCs w:val="24"/>
              </w:rPr>
              <w:t>Recommendations</w:t>
            </w:r>
          </w:p>
          <w:p w14:paraId="72A2B8A6" w14:textId="77777777" w:rsidR="00762BBE" w:rsidRPr="008459FA" w:rsidRDefault="00762BBE" w:rsidP="080F7E35">
            <w:pPr>
              <w:spacing w:after="0" w:line="240" w:lineRule="auto"/>
              <w:rPr>
                <w:rFonts w:ascii="Verdana" w:hAnsi="Verdana" w:cs="Arial"/>
                <w:b/>
                <w:bCs/>
                <w:sz w:val="24"/>
                <w:szCs w:val="24"/>
              </w:rPr>
            </w:pPr>
          </w:p>
        </w:tc>
        <w:tc>
          <w:tcPr>
            <w:tcW w:w="6615" w:type="dxa"/>
            <w:gridSpan w:val="6"/>
            <w:shd w:val="clear" w:color="auto" w:fill="auto"/>
          </w:tcPr>
          <w:p w14:paraId="6792B715" w14:textId="77777777" w:rsidR="00291D90" w:rsidRPr="008459FA" w:rsidRDefault="00291D90" w:rsidP="080F7E35">
            <w:pPr>
              <w:spacing w:after="0" w:line="240" w:lineRule="auto"/>
              <w:ind w:right="96"/>
              <w:rPr>
                <w:rFonts w:ascii="Verdana" w:hAnsi="Verdana" w:cs="Arial"/>
                <w:sz w:val="24"/>
                <w:szCs w:val="24"/>
              </w:rPr>
            </w:pPr>
            <w:r w:rsidRPr="008459FA">
              <w:rPr>
                <w:rFonts w:ascii="Verdana" w:hAnsi="Verdana" w:cs="Arial"/>
                <w:sz w:val="24"/>
                <w:szCs w:val="24"/>
              </w:rPr>
              <w:t>Members are asked to:</w:t>
            </w:r>
          </w:p>
          <w:p w14:paraId="0286875C"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additional actions set by Welsh Government during enhanced monitoring meetings are being closed within required timescales; </w:t>
            </w:r>
          </w:p>
          <w:p w14:paraId="7E038905"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focus is being given to de-escalating from enhanced monitoring through the presentations to Welsh Government; </w:t>
            </w:r>
          </w:p>
          <w:p w14:paraId="68AC7249"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that the maternity and neonatal dashboard is now live and providing oversight of key indicators to support reporting into relevant fora;</w:t>
            </w:r>
          </w:p>
          <w:p w14:paraId="3AA959D3"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the 2019, 2023 and 2024 HIW improvement plans are all closed and are subject to an internal governance check prior to sign-off;</w:t>
            </w:r>
          </w:p>
          <w:p w14:paraId="0DE7BE6F"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lastRenderedPageBreak/>
              <w:t>BE ASSURED</w:t>
            </w:r>
            <w:r w:rsidRPr="008459FA">
              <w:rPr>
                <w:rFonts w:ascii="Verdana" w:hAnsi="Verdana" w:cs="Arial"/>
                <w:sz w:val="24"/>
                <w:szCs w:val="24"/>
              </w:rPr>
              <w:t xml:space="preserve"> that no significant or immediate concerns were raised in the HIW unannounced inspection of the free-standing midwifery unit at Neath Port Talbot Hospital and </w:t>
            </w:r>
            <w:r w:rsidRPr="008459FA">
              <w:rPr>
                <w:rFonts w:ascii="Verdana" w:hAnsi="Verdana" w:cs="Arial"/>
                <w:b/>
                <w:bCs/>
                <w:sz w:val="24"/>
                <w:szCs w:val="24"/>
              </w:rPr>
              <w:t>ACKNOWLEDGE</w:t>
            </w:r>
            <w:r w:rsidRPr="008459FA">
              <w:rPr>
                <w:rFonts w:ascii="Verdana" w:hAnsi="Verdana" w:cs="Arial"/>
                <w:sz w:val="24"/>
                <w:szCs w:val="24"/>
              </w:rPr>
              <w:t xml:space="preserve"> an improvement plan has been submitted to HIW;</w:t>
            </w:r>
          </w:p>
          <w:p w14:paraId="0E816671"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by the reduction in the risk score by HEIW for the obstetrics and gynaecology service from 12 to eight;</w:t>
            </w:r>
          </w:p>
          <w:p w14:paraId="1543C6C8"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that the services are closing more incidents each month than are opened and the backlog has significantly reduced;</w:t>
            </w:r>
          </w:p>
          <w:p w14:paraId="642DB64E" w14:textId="77777777"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that national and external reports have been considered in detail and any action required has been taken;</w:t>
            </w:r>
          </w:p>
          <w:p w14:paraId="48B7AB66" w14:textId="08E3F93E" w:rsidR="00291D90"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w:t>
            </w:r>
            <w:r w:rsidR="007734B2" w:rsidRPr="008459FA">
              <w:rPr>
                <w:rFonts w:ascii="Verdana" w:hAnsi="Verdana" w:cs="Arial"/>
                <w:sz w:val="24"/>
                <w:szCs w:val="24"/>
              </w:rPr>
              <w:t>the Perinatal Committee</w:t>
            </w:r>
            <w:r w:rsidRPr="008459FA">
              <w:rPr>
                <w:rFonts w:ascii="Verdana" w:hAnsi="Verdana" w:cs="Arial"/>
                <w:sz w:val="24"/>
                <w:szCs w:val="24"/>
              </w:rPr>
              <w:t xml:space="preserve">, chaired by the Executive Director of Nursing, </w:t>
            </w:r>
            <w:r w:rsidR="008E29AA" w:rsidRPr="008459FA">
              <w:rPr>
                <w:rFonts w:ascii="Verdana" w:hAnsi="Verdana" w:cs="Arial"/>
                <w:sz w:val="24"/>
                <w:szCs w:val="24"/>
              </w:rPr>
              <w:t>has been</w:t>
            </w:r>
            <w:r w:rsidRPr="008459FA">
              <w:rPr>
                <w:rFonts w:ascii="Verdana" w:hAnsi="Verdana" w:cs="Arial"/>
                <w:sz w:val="24"/>
                <w:szCs w:val="24"/>
              </w:rPr>
              <w:t xml:space="preserve"> established;</w:t>
            </w:r>
          </w:p>
          <w:p w14:paraId="49373275" w14:textId="77777777" w:rsidR="00A15406" w:rsidRPr="008459FA" w:rsidRDefault="00291D90" w:rsidP="080F7E35">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AGREE</w:t>
            </w:r>
            <w:r w:rsidRPr="008459FA">
              <w:rPr>
                <w:rFonts w:ascii="Verdana" w:hAnsi="Verdana" w:cs="Arial"/>
                <w:sz w:val="24"/>
                <w:szCs w:val="24"/>
              </w:rPr>
              <w:t xml:space="preserve"> the standing down of the gold command structure based on the progress made by the maternity and neonatal services to address concerns identified.  </w:t>
            </w:r>
          </w:p>
        </w:tc>
      </w:tr>
    </w:tbl>
    <w:p w14:paraId="040F2534" w14:textId="77777777" w:rsidR="008352C6" w:rsidRPr="008459FA" w:rsidRDefault="008352C6" w:rsidP="080F7E35">
      <w:pPr>
        <w:rPr>
          <w:rFonts w:ascii="Verdana" w:hAnsi="Verdana" w:cs="Arial"/>
          <w:b/>
          <w:bCs/>
          <w:sz w:val="24"/>
          <w:szCs w:val="24"/>
        </w:rPr>
      </w:pPr>
    </w:p>
    <w:p w14:paraId="5412E34D" w14:textId="77777777" w:rsidR="003D4B96" w:rsidRPr="008459FA" w:rsidRDefault="003D4B96" w:rsidP="080F7E35">
      <w:pPr>
        <w:rPr>
          <w:rFonts w:ascii="Verdana" w:hAnsi="Verdana" w:cs="Arial"/>
          <w:b/>
          <w:bCs/>
          <w:sz w:val="24"/>
          <w:szCs w:val="24"/>
        </w:rPr>
      </w:pPr>
    </w:p>
    <w:p w14:paraId="73A6EFA4" w14:textId="77777777" w:rsidR="003D4B96" w:rsidRPr="008459FA" w:rsidRDefault="003D4B96" w:rsidP="080F7E35">
      <w:pPr>
        <w:rPr>
          <w:rFonts w:ascii="Verdana" w:hAnsi="Verdana" w:cs="Arial"/>
          <w:b/>
          <w:bCs/>
          <w:sz w:val="24"/>
          <w:szCs w:val="24"/>
        </w:rPr>
      </w:pPr>
    </w:p>
    <w:p w14:paraId="66444B48" w14:textId="77777777" w:rsidR="003D4B96" w:rsidRPr="008459FA" w:rsidRDefault="003D4B96" w:rsidP="080F7E35">
      <w:pPr>
        <w:rPr>
          <w:rFonts w:ascii="Verdana" w:hAnsi="Verdana" w:cs="Arial"/>
          <w:b/>
          <w:bCs/>
          <w:sz w:val="24"/>
          <w:szCs w:val="24"/>
        </w:rPr>
      </w:pPr>
    </w:p>
    <w:p w14:paraId="6508E7CA" w14:textId="77777777" w:rsidR="003D4B96" w:rsidRPr="008459FA" w:rsidRDefault="003D4B96">
      <w:pPr>
        <w:rPr>
          <w:rFonts w:ascii="Verdana" w:hAnsi="Verdana" w:cs="Arial"/>
          <w:b/>
          <w:sz w:val="24"/>
          <w:szCs w:val="24"/>
        </w:rPr>
      </w:pPr>
    </w:p>
    <w:p w14:paraId="21B11A09" w14:textId="77777777" w:rsidR="003D4B96" w:rsidRPr="008459FA" w:rsidRDefault="003D4B96">
      <w:pPr>
        <w:rPr>
          <w:rFonts w:ascii="Verdana" w:hAnsi="Verdana" w:cs="Arial"/>
          <w:b/>
          <w:sz w:val="24"/>
          <w:szCs w:val="24"/>
        </w:rPr>
      </w:pPr>
    </w:p>
    <w:p w14:paraId="22408318" w14:textId="77777777" w:rsidR="003D4B96" w:rsidRPr="008459FA" w:rsidRDefault="003D4B96">
      <w:pPr>
        <w:rPr>
          <w:rFonts w:ascii="Verdana" w:hAnsi="Verdana" w:cs="Arial"/>
          <w:b/>
          <w:sz w:val="24"/>
          <w:szCs w:val="24"/>
        </w:rPr>
      </w:pPr>
    </w:p>
    <w:p w14:paraId="1FF1EF8F" w14:textId="77777777" w:rsidR="003D4B96" w:rsidRPr="008459FA" w:rsidRDefault="003D4B96">
      <w:pPr>
        <w:rPr>
          <w:rFonts w:ascii="Verdana" w:hAnsi="Verdana" w:cs="Arial"/>
          <w:b/>
          <w:sz w:val="24"/>
          <w:szCs w:val="24"/>
        </w:rPr>
      </w:pPr>
    </w:p>
    <w:p w14:paraId="1F801180" w14:textId="77777777" w:rsidR="003D4B96" w:rsidRPr="008459FA" w:rsidRDefault="003D4B96">
      <w:pPr>
        <w:rPr>
          <w:rFonts w:ascii="Verdana" w:hAnsi="Verdana" w:cs="Arial"/>
          <w:b/>
          <w:sz w:val="24"/>
          <w:szCs w:val="24"/>
        </w:rPr>
      </w:pPr>
    </w:p>
    <w:p w14:paraId="0F2C1918" w14:textId="77777777" w:rsidR="003D4B96" w:rsidRPr="008459FA" w:rsidRDefault="003D4B96">
      <w:pPr>
        <w:rPr>
          <w:rFonts w:ascii="Verdana" w:hAnsi="Verdana" w:cs="Arial"/>
          <w:b/>
          <w:sz w:val="24"/>
          <w:szCs w:val="24"/>
        </w:rPr>
      </w:pPr>
    </w:p>
    <w:p w14:paraId="29CB6D09" w14:textId="77777777" w:rsidR="003D4B96" w:rsidRPr="008459FA" w:rsidRDefault="003D4B96">
      <w:pPr>
        <w:rPr>
          <w:rFonts w:ascii="Verdana" w:hAnsi="Verdana" w:cs="Arial"/>
          <w:b/>
          <w:sz w:val="24"/>
          <w:szCs w:val="24"/>
        </w:rPr>
      </w:pPr>
    </w:p>
    <w:p w14:paraId="7C22B866" w14:textId="77777777" w:rsidR="003D4B96" w:rsidRPr="008459FA" w:rsidRDefault="003D4B96">
      <w:pPr>
        <w:rPr>
          <w:rFonts w:ascii="Verdana" w:hAnsi="Verdana" w:cs="Arial"/>
          <w:b/>
          <w:sz w:val="24"/>
          <w:szCs w:val="24"/>
        </w:rPr>
      </w:pPr>
    </w:p>
    <w:p w14:paraId="4DC80A1E" w14:textId="77777777" w:rsidR="003D4B96" w:rsidRPr="008459FA" w:rsidRDefault="003D4B96" w:rsidP="00AE0D5F">
      <w:pPr>
        <w:spacing w:after="0" w:line="240" w:lineRule="auto"/>
        <w:rPr>
          <w:rFonts w:ascii="Verdana" w:hAnsi="Verdana" w:cs="Arial"/>
          <w:b/>
          <w:sz w:val="24"/>
          <w:szCs w:val="24"/>
        </w:rPr>
      </w:pPr>
    </w:p>
    <w:p w14:paraId="5AD2B0B7" w14:textId="77777777" w:rsidR="008459FA" w:rsidRPr="008459FA" w:rsidRDefault="008459FA" w:rsidP="00AE0D5F">
      <w:pPr>
        <w:spacing w:after="0" w:line="240" w:lineRule="auto"/>
        <w:rPr>
          <w:rFonts w:ascii="Verdana" w:hAnsi="Verdana" w:cs="Arial"/>
          <w:b/>
          <w:sz w:val="24"/>
          <w:szCs w:val="24"/>
        </w:rPr>
      </w:pPr>
    </w:p>
    <w:p w14:paraId="1D9D636C" w14:textId="77777777" w:rsidR="008459FA" w:rsidRPr="008459FA" w:rsidRDefault="008459FA" w:rsidP="00AE0D5F">
      <w:pPr>
        <w:spacing w:after="0" w:line="240" w:lineRule="auto"/>
        <w:rPr>
          <w:rFonts w:ascii="Verdana" w:hAnsi="Verdana" w:cs="Arial"/>
          <w:b/>
          <w:sz w:val="24"/>
          <w:szCs w:val="24"/>
        </w:rPr>
      </w:pPr>
    </w:p>
    <w:p w14:paraId="0E38F067" w14:textId="77777777" w:rsidR="003D4B96" w:rsidRPr="008459FA" w:rsidRDefault="003D4B96" w:rsidP="00AE0D5F">
      <w:pPr>
        <w:spacing w:after="0" w:line="240" w:lineRule="auto"/>
        <w:rPr>
          <w:rFonts w:ascii="Verdana" w:hAnsi="Verdana" w:cs="Arial"/>
          <w:b/>
          <w:sz w:val="24"/>
          <w:szCs w:val="24"/>
        </w:rPr>
      </w:pPr>
    </w:p>
    <w:p w14:paraId="396B482E" w14:textId="77777777" w:rsidR="003D4B96" w:rsidRPr="008459FA" w:rsidRDefault="003D4B96" w:rsidP="00AE0D5F">
      <w:pPr>
        <w:spacing w:after="0" w:line="240" w:lineRule="auto"/>
        <w:rPr>
          <w:rFonts w:ascii="Verdana" w:hAnsi="Verdana" w:cs="Arial"/>
          <w:b/>
          <w:sz w:val="24"/>
          <w:szCs w:val="24"/>
        </w:rPr>
      </w:pPr>
    </w:p>
    <w:p w14:paraId="63BCDF5B" w14:textId="77777777" w:rsidR="00653AEC" w:rsidRPr="008459FA" w:rsidRDefault="003D4B96" w:rsidP="003D4B96">
      <w:pPr>
        <w:spacing w:after="0" w:line="240" w:lineRule="auto"/>
        <w:jc w:val="center"/>
        <w:rPr>
          <w:rFonts w:ascii="Verdana" w:hAnsi="Verdana" w:cs="Arial"/>
          <w:b/>
          <w:sz w:val="24"/>
          <w:szCs w:val="24"/>
        </w:rPr>
      </w:pPr>
      <w:r w:rsidRPr="008459FA">
        <w:rPr>
          <w:rFonts w:ascii="Verdana" w:hAnsi="Verdana" w:cs="Arial"/>
          <w:b/>
          <w:sz w:val="24"/>
          <w:szCs w:val="24"/>
        </w:rPr>
        <w:t>CLOSE DOWN REPORT FOR MATERNITY AND NEONATAL GOLD COMMAND</w:t>
      </w:r>
    </w:p>
    <w:p w14:paraId="5FD18D4F" w14:textId="77777777" w:rsidR="003D4B96" w:rsidRPr="008459FA" w:rsidRDefault="003D4B96" w:rsidP="00AE0D5F">
      <w:pPr>
        <w:spacing w:after="0" w:line="240" w:lineRule="auto"/>
        <w:rPr>
          <w:rFonts w:ascii="Verdana" w:hAnsi="Verdana" w:cs="Arial"/>
          <w:b/>
          <w:sz w:val="24"/>
          <w:szCs w:val="24"/>
        </w:rPr>
      </w:pPr>
    </w:p>
    <w:p w14:paraId="0526F515" w14:textId="77777777" w:rsidR="00653AEC" w:rsidRPr="008459FA" w:rsidRDefault="00653AEC" w:rsidP="00AE0D5F">
      <w:pPr>
        <w:pStyle w:val="ListParagraph"/>
        <w:numPr>
          <w:ilvl w:val="0"/>
          <w:numId w:val="1"/>
        </w:numPr>
        <w:spacing w:after="0" w:line="240" w:lineRule="auto"/>
        <w:rPr>
          <w:rFonts w:ascii="Verdana" w:hAnsi="Verdana" w:cs="Arial"/>
          <w:b/>
          <w:sz w:val="24"/>
          <w:szCs w:val="24"/>
        </w:rPr>
      </w:pPr>
      <w:r w:rsidRPr="008459FA">
        <w:rPr>
          <w:rFonts w:ascii="Verdana" w:hAnsi="Verdana" w:cs="Arial"/>
          <w:b/>
          <w:sz w:val="24"/>
          <w:szCs w:val="24"/>
        </w:rPr>
        <w:t>INTRODUCTION</w:t>
      </w:r>
    </w:p>
    <w:p w14:paraId="4294D0E3" w14:textId="77777777" w:rsidR="002356BD" w:rsidRPr="008459FA" w:rsidRDefault="003D4B96" w:rsidP="00AE0D5F">
      <w:pPr>
        <w:spacing w:after="0" w:line="240" w:lineRule="auto"/>
        <w:rPr>
          <w:rFonts w:ascii="Verdana" w:hAnsi="Verdana" w:cs="Arial"/>
          <w:sz w:val="24"/>
          <w:szCs w:val="24"/>
        </w:rPr>
      </w:pPr>
      <w:r w:rsidRPr="008459FA">
        <w:rPr>
          <w:rFonts w:ascii="Verdana" w:hAnsi="Verdana" w:cs="Arial"/>
          <w:sz w:val="24"/>
          <w:szCs w:val="24"/>
        </w:rPr>
        <w:t>The purpose of the report is to set out the seek endorsement of the standing down of the gold command arrangements for maternity and neonatal services.</w:t>
      </w:r>
    </w:p>
    <w:p w14:paraId="621E7F63" w14:textId="77777777" w:rsidR="003D4B96" w:rsidRPr="008459FA" w:rsidRDefault="003D4B96" w:rsidP="00AE0D5F">
      <w:pPr>
        <w:spacing w:after="0" w:line="240" w:lineRule="auto"/>
        <w:rPr>
          <w:rFonts w:ascii="Verdana" w:hAnsi="Verdana" w:cs="Arial"/>
          <w:b/>
          <w:sz w:val="24"/>
          <w:szCs w:val="24"/>
        </w:rPr>
      </w:pPr>
    </w:p>
    <w:p w14:paraId="4709DA85" w14:textId="77777777" w:rsidR="00653AEC" w:rsidRPr="008459FA" w:rsidRDefault="00653AEC" w:rsidP="00AE0D5F">
      <w:pPr>
        <w:pStyle w:val="ListParagraph"/>
        <w:numPr>
          <w:ilvl w:val="0"/>
          <w:numId w:val="1"/>
        </w:numPr>
        <w:spacing w:after="0" w:line="240" w:lineRule="auto"/>
        <w:rPr>
          <w:rFonts w:ascii="Verdana" w:hAnsi="Verdana" w:cs="Arial"/>
          <w:b/>
          <w:sz w:val="24"/>
          <w:szCs w:val="24"/>
        </w:rPr>
      </w:pPr>
      <w:r w:rsidRPr="008459FA">
        <w:rPr>
          <w:rFonts w:ascii="Verdana" w:hAnsi="Verdana" w:cs="Arial"/>
          <w:b/>
          <w:sz w:val="24"/>
          <w:szCs w:val="24"/>
        </w:rPr>
        <w:t>BACKGROUND</w:t>
      </w:r>
    </w:p>
    <w:p w14:paraId="60110D30" w14:textId="77777777" w:rsidR="009C620C" w:rsidRPr="008459FA" w:rsidRDefault="00AA149F" w:rsidP="00AE0D5F">
      <w:pPr>
        <w:spacing w:after="0" w:line="240" w:lineRule="auto"/>
        <w:rPr>
          <w:rFonts w:ascii="Verdana" w:hAnsi="Verdana" w:cs="Arial"/>
          <w:sz w:val="24"/>
          <w:szCs w:val="24"/>
        </w:rPr>
      </w:pPr>
      <w:r w:rsidRPr="008459FA">
        <w:rPr>
          <w:rFonts w:ascii="Verdana" w:hAnsi="Verdana" w:cs="Arial"/>
          <w:sz w:val="24"/>
          <w:szCs w:val="24"/>
        </w:rPr>
        <w:t>In December 2023, t</w:t>
      </w:r>
      <w:r w:rsidR="00A613C7" w:rsidRPr="008459FA">
        <w:rPr>
          <w:rFonts w:ascii="Verdana" w:hAnsi="Verdana" w:cs="Arial"/>
          <w:sz w:val="24"/>
          <w:szCs w:val="24"/>
        </w:rPr>
        <w:t xml:space="preserve">he health board’s maternity and neonatal services </w:t>
      </w:r>
      <w:r w:rsidR="00EA4C68" w:rsidRPr="008459FA">
        <w:rPr>
          <w:rFonts w:ascii="Verdana" w:hAnsi="Verdana" w:cs="Arial"/>
          <w:sz w:val="24"/>
          <w:szCs w:val="24"/>
        </w:rPr>
        <w:t>were placed into enhanced monitoring</w:t>
      </w:r>
      <w:r w:rsidR="008352C6" w:rsidRPr="008459FA">
        <w:rPr>
          <w:rFonts w:ascii="Verdana" w:hAnsi="Verdana" w:cs="Arial"/>
          <w:sz w:val="24"/>
          <w:szCs w:val="24"/>
        </w:rPr>
        <w:t xml:space="preserve"> by Welsh Government</w:t>
      </w:r>
      <w:r w:rsidR="00AD2468" w:rsidRPr="008459FA">
        <w:rPr>
          <w:rFonts w:ascii="Verdana" w:hAnsi="Verdana" w:cs="Arial"/>
          <w:sz w:val="24"/>
          <w:szCs w:val="24"/>
        </w:rPr>
        <w:t xml:space="preserve">. </w:t>
      </w:r>
      <w:r w:rsidR="003055FA" w:rsidRPr="008459FA">
        <w:rPr>
          <w:rFonts w:ascii="Verdana" w:hAnsi="Verdana" w:cs="Arial"/>
          <w:sz w:val="24"/>
          <w:szCs w:val="24"/>
        </w:rPr>
        <w:t xml:space="preserve">This was </w:t>
      </w:r>
      <w:r w:rsidR="00A54270" w:rsidRPr="008459FA">
        <w:rPr>
          <w:rFonts w:ascii="Verdana" w:hAnsi="Verdana" w:cs="Arial"/>
          <w:sz w:val="24"/>
          <w:szCs w:val="24"/>
        </w:rPr>
        <w:t>because of</w:t>
      </w:r>
      <w:r w:rsidR="003055FA" w:rsidRPr="008459FA">
        <w:rPr>
          <w:rFonts w:ascii="Verdana" w:hAnsi="Verdana" w:cs="Arial"/>
          <w:sz w:val="24"/>
          <w:szCs w:val="24"/>
        </w:rPr>
        <w:t xml:space="preserve"> concerns </w:t>
      </w:r>
      <w:r w:rsidR="0065253D" w:rsidRPr="008459FA">
        <w:rPr>
          <w:rFonts w:ascii="Verdana" w:hAnsi="Verdana" w:cs="Arial"/>
          <w:sz w:val="24"/>
          <w:szCs w:val="24"/>
        </w:rPr>
        <w:t xml:space="preserve">as to the quality and safety of the care provided </w:t>
      </w:r>
      <w:r w:rsidR="003055FA" w:rsidRPr="008459FA">
        <w:rPr>
          <w:rFonts w:ascii="Verdana" w:hAnsi="Verdana" w:cs="Arial"/>
          <w:sz w:val="24"/>
          <w:szCs w:val="24"/>
        </w:rPr>
        <w:t xml:space="preserve">raised by members of the Senedd and families </w:t>
      </w:r>
      <w:r w:rsidR="000A3229" w:rsidRPr="008459FA">
        <w:rPr>
          <w:rFonts w:ascii="Verdana" w:hAnsi="Verdana" w:cs="Arial"/>
          <w:sz w:val="24"/>
          <w:szCs w:val="24"/>
        </w:rPr>
        <w:t>who have accessed the services</w:t>
      </w:r>
      <w:r w:rsidR="003055FA" w:rsidRPr="008459FA">
        <w:rPr>
          <w:rFonts w:ascii="Verdana" w:hAnsi="Verdana" w:cs="Arial"/>
          <w:sz w:val="24"/>
          <w:szCs w:val="24"/>
        </w:rPr>
        <w:t xml:space="preserve">. </w:t>
      </w:r>
    </w:p>
    <w:p w14:paraId="0933C15C" w14:textId="77777777" w:rsidR="009C620C" w:rsidRPr="008459FA" w:rsidRDefault="009C620C" w:rsidP="00AE0D5F">
      <w:pPr>
        <w:spacing w:after="0" w:line="240" w:lineRule="auto"/>
        <w:rPr>
          <w:rFonts w:ascii="Verdana" w:hAnsi="Verdana" w:cs="Arial"/>
          <w:sz w:val="24"/>
          <w:szCs w:val="24"/>
        </w:rPr>
      </w:pPr>
    </w:p>
    <w:p w14:paraId="218D8E83" w14:textId="77777777" w:rsidR="008521E6" w:rsidRPr="008459FA" w:rsidRDefault="00E77640" w:rsidP="00AE0D5F">
      <w:pPr>
        <w:spacing w:after="0" w:line="240" w:lineRule="auto"/>
        <w:rPr>
          <w:rFonts w:ascii="Verdana" w:hAnsi="Verdana" w:cs="Arial"/>
          <w:sz w:val="24"/>
          <w:szCs w:val="24"/>
          <w:u w:val="single"/>
        </w:rPr>
      </w:pPr>
      <w:r w:rsidRPr="008459FA">
        <w:rPr>
          <w:rFonts w:ascii="Verdana" w:hAnsi="Verdana" w:cs="Arial"/>
          <w:sz w:val="24"/>
          <w:szCs w:val="24"/>
        </w:rPr>
        <w:t xml:space="preserve">The escalation status </w:t>
      </w:r>
      <w:r w:rsidR="00D851D9" w:rsidRPr="008459FA">
        <w:rPr>
          <w:rFonts w:ascii="Verdana" w:hAnsi="Verdana" w:cs="Arial"/>
          <w:sz w:val="24"/>
          <w:szCs w:val="24"/>
        </w:rPr>
        <w:t xml:space="preserve">followed an </w:t>
      </w:r>
      <w:hyperlink r:id="rId11" w:history="1">
        <w:r w:rsidR="00D851D9" w:rsidRPr="008459FA">
          <w:rPr>
            <w:rStyle w:val="Hyperlink"/>
            <w:rFonts w:ascii="Verdana" w:hAnsi="Verdana" w:cs="Arial"/>
            <w:color w:val="5B9BD5"/>
            <w:sz w:val="24"/>
            <w:szCs w:val="24"/>
          </w:rPr>
          <w:t xml:space="preserve">unannounced inspection by Healthcare Inspectorate Wales (HIW) in </w:t>
        </w:r>
        <w:r w:rsidR="00C21AAA" w:rsidRPr="008459FA">
          <w:rPr>
            <w:rStyle w:val="Hyperlink"/>
            <w:rFonts w:ascii="Verdana" w:hAnsi="Verdana" w:cs="Arial"/>
            <w:color w:val="5B9BD5"/>
            <w:sz w:val="24"/>
            <w:szCs w:val="24"/>
          </w:rPr>
          <w:t>September 2023</w:t>
        </w:r>
      </w:hyperlink>
      <w:r w:rsidR="00C21AAA" w:rsidRPr="008459FA">
        <w:rPr>
          <w:rFonts w:ascii="Verdana" w:hAnsi="Verdana" w:cs="Arial"/>
          <w:sz w:val="24"/>
          <w:szCs w:val="24"/>
        </w:rPr>
        <w:t xml:space="preserve"> </w:t>
      </w:r>
      <w:r w:rsidR="005A4F9D" w:rsidRPr="008459FA">
        <w:rPr>
          <w:rFonts w:ascii="Verdana" w:hAnsi="Verdana" w:cs="Arial"/>
          <w:sz w:val="24"/>
          <w:szCs w:val="24"/>
        </w:rPr>
        <w:t>during which seven areas of immediate action were identified</w:t>
      </w:r>
      <w:r w:rsidR="00C21AAA" w:rsidRPr="008459FA">
        <w:rPr>
          <w:rFonts w:ascii="Verdana" w:hAnsi="Verdana" w:cs="Arial"/>
          <w:sz w:val="24"/>
          <w:szCs w:val="24"/>
        </w:rPr>
        <w:t>.</w:t>
      </w:r>
      <w:r w:rsidR="009D7786" w:rsidRPr="008459FA">
        <w:rPr>
          <w:rFonts w:ascii="Verdana" w:hAnsi="Verdana" w:cs="Arial"/>
          <w:sz w:val="24"/>
          <w:szCs w:val="24"/>
        </w:rPr>
        <w:t xml:space="preserve"> </w:t>
      </w:r>
      <w:r w:rsidR="00B727A9" w:rsidRPr="008459FA">
        <w:rPr>
          <w:rFonts w:ascii="Verdana" w:hAnsi="Verdana" w:cs="Arial"/>
          <w:sz w:val="24"/>
          <w:szCs w:val="24"/>
        </w:rPr>
        <w:t>In addition, the formal</w:t>
      </w:r>
      <w:r w:rsidR="00BB73CB" w:rsidRPr="008459FA">
        <w:rPr>
          <w:rFonts w:ascii="Verdana" w:hAnsi="Verdana" w:cs="Arial"/>
          <w:sz w:val="24"/>
          <w:szCs w:val="24"/>
        </w:rPr>
        <w:t xml:space="preserve"> </w:t>
      </w:r>
      <w:r w:rsidR="00B727A9" w:rsidRPr="008459FA">
        <w:rPr>
          <w:rFonts w:ascii="Verdana" w:hAnsi="Verdana" w:cs="Arial"/>
          <w:sz w:val="24"/>
          <w:szCs w:val="24"/>
        </w:rPr>
        <w:t xml:space="preserve">report for the visit </w:t>
      </w:r>
      <w:r w:rsidR="00B22E87" w:rsidRPr="008459FA">
        <w:rPr>
          <w:rFonts w:ascii="Verdana" w:hAnsi="Verdana" w:cs="Arial"/>
          <w:sz w:val="24"/>
          <w:szCs w:val="24"/>
        </w:rPr>
        <w:t>set out a number of recommendations for improvement</w:t>
      </w:r>
      <w:r w:rsidR="00D02F59" w:rsidRPr="008459FA">
        <w:rPr>
          <w:rFonts w:ascii="Verdana" w:hAnsi="Verdana" w:cs="Arial"/>
          <w:sz w:val="24"/>
          <w:szCs w:val="24"/>
        </w:rPr>
        <w:t>,</w:t>
      </w:r>
      <w:r w:rsidR="00213347" w:rsidRPr="008459FA">
        <w:rPr>
          <w:rFonts w:ascii="Verdana" w:hAnsi="Verdana" w:cs="Arial"/>
          <w:sz w:val="24"/>
          <w:szCs w:val="24"/>
        </w:rPr>
        <w:t xml:space="preserve"> and an action plan was shared with HIW</w:t>
      </w:r>
      <w:r w:rsidR="00B22E87" w:rsidRPr="008459FA">
        <w:rPr>
          <w:rFonts w:ascii="Verdana" w:hAnsi="Verdana" w:cs="Arial"/>
          <w:sz w:val="24"/>
          <w:szCs w:val="24"/>
        </w:rPr>
        <w:t>. HIW undertook a</w:t>
      </w:r>
      <w:r w:rsidR="009D7786" w:rsidRPr="008459FA">
        <w:rPr>
          <w:rFonts w:ascii="Verdana" w:hAnsi="Verdana" w:cs="Arial"/>
          <w:sz w:val="24"/>
          <w:szCs w:val="24"/>
        </w:rPr>
        <w:t xml:space="preserve"> </w:t>
      </w:r>
      <w:hyperlink r:id="rId12" w:history="1">
        <w:r w:rsidR="005A4F9D" w:rsidRPr="008459FA">
          <w:rPr>
            <w:rStyle w:val="Hyperlink"/>
            <w:rFonts w:ascii="Verdana" w:hAnsi="Verdana" w:cs="Arial"/>
            <w:color w:val="5B9BD5"/>
            <w:sz w:val="24"/>
            <w:szCs w:val="24"/>
          </w:rPr>
          <w:t>follow-up</w:t>
        </w:r>
        <w:r w:rsidR="009D7786" w:rsidRPr="008459FA">
          <w:rPr>
            <w:rStyle w:val="Hyperlink"/>
            <w:rFonts w:ascii="Verdana" w:hAnsi="Verdana" w:cs="Arial"/>
            <w:color w:val="5B9BD5"/>
            <w:sz w:val="24"/>
            <w:szCs w:val="24"/>
          </w:rPr>
          <w:t xml:space="preserve"> unannounced visit </w:t>
        </w:r>
        <w:r w:rsidR="00B22E87" w:rsidRPr="008459FA">
          <w:rPr>
            <w:rStyle w:val="Hyperlink"/>
            <w:rFonts w:ascii="Verdana" w:hAnsi="Verdana" w:cs="Arial"/>
            <w:color w:val="5B9BD5"/>
            <w:sz w:val="24"/>
            <w:szCs w:val="24"/>
          </w:rPr>
          <w:t>in</w:t>
        </w:r>
        <w:r w:rsidR="009D7786" w:rsidRPr="008459FA">
          <w:rPr>
            <w:rStyle w:val="Hyperlink"/>
            <w:rFonts w:ascii="Verdana" w:hAnsi="Verdana" w:cs="Arial"/>
            <w:color w:val="5B9BD5"/>
            <w:sz w:val="24"/>
            <w:szCs w:val="24"/>
          </w:rPr>
          <w:t xml:space="preserve"> undertaken in April 2024 to review progress</w:t>
        </w:r>
      </w:hyperlink>
      <w:r w:rsidR="00B22E87" w:rsidRPr="008459FA">
        <w:rPr>
          <w:rFonts w:ascii="Verdana" w:hAnsi="Verdana" w:cs="Arial"/>
          <w:sz w:val="24"/>
          <w:szCs w:val="24"/>
        </w:rPr>
        <w:t xml:space="preserve"> and while some of work had been completed, there were still improvements required. </w:t>
      </w:r>
    </w:p>
    <w:p w14:paraId="4EA0F1E2" w14:textId="77777777" w:rsidR="00686CBE" w:rsidRPr="008459FA" w:rsidRDefault="00686CBE" w:rsidP="00AE0D5F">
      <w:pPr>
        <w:spacing w:after="0" w:line="240" w:lineRule="auto"/>
        <w:rPr>
          <w:rFonts w:ascii="Verdana" w:hAnsi="Verdana" w:cs="Arial"/>
          <w:sz w:val="24"/>
          <w:szCs w:val="24"/>
        </w:rPr>
      </w:pPr>
    </w:p>
    <w:p w14:paraId="0F6C5115" w14:textId="77777777" w:rsidR="00BF4F92" w:rsidRPr="008459FA" w:rsidRDefault="00686CBE" w:rsidP="00AE0D5F">
      <w:pPr>
        <w:spacing w:after="0" w:line="240" w:lineRule="auto"/>
        <w:rPr>
          <w:rFonts w:ascii="Verdana" w:hAnsi="Verdana" w:cs="Arial"/>
          <w:sz w:val="24"/>
          <w:szCs w:val="24"/>
        </w:rPr>
      </w:pPr>
      <w:r w:rsidRPr="008459FA">
        <w:rPr>
          <w:rFonts w:ascii="Verdana" w:hAnsi="Verdana" w:cs="Arial"/>
          <w:sz w:val="24"/>
          <w:szCs w:val="24"/>
        </w:rPr>
        <w:t xml:space="preserve">Alongside this </w:t>
      </w:r>
      <w:r w:rsidR="009A0D0C" w:rsidRPr="008459FA">
        <w:rPr>
          <w:rFonts w:ascii="Verdana" w:hAnsi="Verdana" w:cs="Arial"/>
          <w:sz w:val="24"/>
          <w:szCs w:val="24"/>
        </w:rPr>
        <w:t>were</w:t>
      </w:r>
      <w:r w:rsidR="00654A7B" w:rsidRPr="008459FA">
        <w:rPr>
          <w:rFonts w:ascii="Verdana" w:hAnsi="Verdana" w:cs="Arial"/>
          <w:sz w:val="24"/>
          <w:szCs w:val="24"/>
        </w:rPr>
        <w:t xml:space="preserve"> two</w:t>
      </w:r>
      <w:r w:rsidRPr="008459FA">
        <w:rPr>
          <w:rFonts w:ascii="Verdana" w:hAnsi="Verdana" w:cs="Arial"/>
          <w:sz w:val="24"/>
          <w:szCs w:val="24"/>
        </w:rPr>
        <w:t xml:space="preserve"> </w:t>
      </w:r>
      <w:r w:rsidR="00845B43" w:rsidRPr="008459FA">
        <w:rPr>
          <w:rFonts w:ascii="Verdana" w:hAnsi="Verdana" w:cs="Arial"/>
          <w:sz w:val="24"/>
          <w:szCs w:val="24"/>
        </w:rPr>
        <w:t xml:space="preserve">Health Education and Improvement Wales </w:t>
      </w:r>
      <w:r w:rsidR="00654A7B" w:rsidRPr="008459FA">
        <w:rPr>
          <w:rFonts w:ascii="Verdana" w:hAnsi="Verdana" w:cs="Arial"/>
          <w:sz w:val="24"/>
          <w:szCs w:val="24"/>
        </w:rPr>
        <w:t xml:space="preserve">(HEIW) targeted </w:t>
      </w:r>
      <w:r w:rsidR="00696552" w:rsidRPr="008459FA">
        <w:rPr>
          <w:rFonts w:ascii="Verdana" w:hAnsi="Verdana" w:cs="Arial"/>
          <w:sz w:val="24"/>
          <w:szCs w:val="24"/>
        </w:rPr>
        <w:t>inspection</w:t>
      </w:r>
      <w:r w:rsidR="00654A7B" w:rsidRPr="008459FA">
        <w:rPr>
          <w:rFonts w:ascii="Verdana" w:hAnsi="Verdana" w:cs="Arial"/>
          <w:sz w:val="24"/>
          <w:szCs w:val="24"/>
        </w:rPr>
        <w:t>s</w:t>
      </w:r>
      <w:r w:rsidR="00696552" w:rsidRPr="008459FA">
        <w:rPr>
          <w:rFonts w:ascii="Verdana" w:hAnsi="Verdana" w:cs="Arial"/>
          <w:sz w:val="24"/>
          <w:szCs w:val="24"/>
        </w:rPr>
        <w:t xml:space="preserve"> of </w:t>
      </w:r>
      <w:r w:rsidR="00232B3B" w:rsidRPr="008459FA">
        <w:rPr>
          <w:rFonts w:ascii="Verdana" w:hAnsi="Verdana" w:cs="Arial"/>
          <w:sz w:val="24"/>
          <w:szCs w:val="24"/>
        </w:rPr>
        <w:t>o</w:t>
      </w:r>
      <w:r w:rsidR="00696552" w:rsidRPr="008459FA">
        <w:rPr>
          <w:rFonts w:ascii="Verdana" w:hAnsi="Verdana" w:cs="Arial"/>
          <w:sz w:val="24"/>
          <w:szCs w:val="24"/>
        </w:rPr>
        <w:t xml:space="preserve">bstetrics and </w:t>
      </w:r>
      <w:r w:rsidR="00232B3B" w:rsidRPr="008459FA">
        <w:rPr>
          <w:rFonts w:ascii="Verdana" w:hAnsi="Verdana" w:cs="Arial"/>
          <w:sz w:val="24"/>
          <w:szCs w:val="24"/>
        </w:rPr>
        <w:t>g</w:t>
      </w:r>
      <w:r w:rsidR="000126B1" w:rsidRPr="008459FA">
        <w:rPr>
          <w:rFonts w:ascii="Verdana" w:hAnsi="Verdana" w:cs="Arial"/>
          <w:sz w:val="24"/>
          <w:szCs w:val="24"/>
        </w:rPr>
        <w:t>ynaecology</w:t>
      </w:r>
      <w:r w:rsidR="00696552" w:rsidRPr="008459FA">
        <w:rPr>
          <w:rFonts w:ascii="Verdana" w:hAnsi="Verdana" w:cs="Arial"/>
          <w:sz w:val="24"/>
          <w:szCs w:val="24"/>
        </w:rPr>
        <w:t xml:space="preserve"> in </w:t>
      </w:r>
      <w:r w:rsidR="00654A7B" w:rsidRPr="008459FA">
        <w:rPr>
          <w:rFonts w:ascii="Verdana" w:hAnsi="Verdana" w:cs="Arial"/>
          <w:sz w:val="24"/>
          <w:szCs w:val="24"/>
        </w:rPr>
        <w:t xml:space="preserve">February and </w:t>
      </w:r>
      <w:r w:rsidR="00696552" w:rsidRPr="008459FA">
        <w:rPr>
          <w:rFonts w:ascii="Verdana" w:hAnsi="Verdana" w:cs="Arial"/>
          <w:sz w:val="24"/>
          <w:szCs w:val="24"/>
        </w:rPr>
        <w:t>Jul</w:t>
      </w:r>
      <w:r w:rsidR="000126B1" w:rsidRPr="008459FA">
        <w:rPr>
          <w:rFonts w:ascii="Verdana" w:hAnsi="Verdana" w:cs="Arial"/>
          <w:sz w:val="24"/>
          <w:szCs w:val="24"/>
        </w:rPr>
        <w:t>y 2024</w:t>
      </w:r>
      <w:r w:rsidR="00F62581" w:rsidRPr="008459FA">
        <w:rPr>
          <w:rFonts w:ascii="Verdana" w:hAnsi="Verdana" w:cs="Arial"/>
          <w:sz w:val="24"/>
          <w:szCs w:val="24"/>
        </w:rPr>
        <w:t xml:space="preserve"> as part of HEIW’s quality framework to identify areas working well or in need of improvement</w:t>
      </w:r>
      <w:r w:rsidR="00030760" w:rsidRPr="008459FA">
        <w:rPr>
          <w:rFonts w:ascii="Verdana" w:hAnsi="Verdana" w:cs="Arial"/>
          <w:sz w:val="24"/>
          <w:szCs w:val="24"/>
        </w:rPr>
        <w:t xml:space="preserve">, as well as national </w:t>
      </w:r>
      <w:r w:rsidR="00BF4F92" w:rsidRPr="008459FA">
        <w:rPr>
          <w:rFonts w:ascii="Verdana" w:hAnsi="Verdana" w:cs="Arial"/>
          <w:sz w:val="24"/>
          <w:szCs w:val="24"/>
        </w:rPr>
        <w:t xml:space="preserve">reports which identify areas of improvement for maternity and neonatal services across the UK. </w:t>
      </w:r>
    </w:p>
    <w:p w14:paraId="496F4E46" w14:textId="77777777" w:rsidR="00BF4F92" w:rsidRPr="008459FA" w:rsidRDefault="00BF4F92" w:rsidP="00AE0D5F">
      <w:pPr>
        <w:spacing w:after="0" w:line="240" w:lineRule="auto"/>
        <w:rPr>
          <w:rFonts w:ascii="Verdana" w:hAnsi="Verdana" w:cs="Arial"/>
          <w:sz w:val="24"/>
          <w:szCs w:val="24"/>
        </w:rPr>
      </w:pPr>
    </w:p>
    <w:p w14:paraId="4E1A9D62" w14:textId="77777777" w:rsidR="00713570" w:rsidRPr="008459FA" w:rsidRDefault="0010448B" w:rsidP="00AE0D5F">
      <w:pPr>
        <w:spacing w:after="0" w:line="240" w:lineRule="auto"/>
        <w:rPr>
          <w:rFonts w:ascii="Verdana" w:hAnsi="Verdana" w:cs="Arial"/>
          <w:sz w:val="24"/>
          <w:szCs w:val="24"/>
        </w:rPr>
      </w:pPr>
      <w:r w:rsidRPr="008459FA">
        <w:rPr>
          <w:rFonts w:ascii="Verdana" w:hAnsi="Verdana" w:cs="Arial"/>
          <w:sz w:val="24"/>
          <w:szCs w:val="24"/>
        </w:rPr>
        <w:t xml:space="preserve">To </w:t>
      </w:r>
      <w:r w:rsidR="008F709B" w:rsidRPr="008459FA">
        <w:rPr>
          <w:rFonts w:ascii="Verdana" w:hAnsi="Verdana" w:cs="Arial"/>
          <w:sz w:val="24"/>
          <w:szCs w:val="24"/>
        </w:rPr>
        <w:t>scrutinise and see</w:t>
      </w:r>
      <w:r w:rsidR="00BF4F92" w:rsidRPr="008459FA">
        <w:rPr>
          <w:rFonts w:ascii="Verdana" w:hAnsi="Verdana" w:cs="Arial"/>
          <w:sz w:val="24"/>
          <w:szCs w:val="24"/>
        </w:rPr>
        <w:t>k</w:t>
      </w:r>
      <w:r w:rsidR="008F709B" w:rsidRPr="008459FA">
        <w:rPr>
          <w:rFonts w:ascii="Verdana" w:hAnsi="Verdana" w:cs="Arial"/>
          <w:sz w:val="24"/>
          <w:szCs w:val="24"/>
        </w:rPr>
        <w:t xml:space="preserve"> assurance that</w:t>
      </w:r>
      <w:r w:rsidRPr="008459FA">
        <w:rPr>
          <w:rFonts w:ascii="Verdana" w:hAnsi="Verdana" w:cs="Arial"/>
          <w:sz w:val="24"/>
          <w:szCs w:val="24"/>
        </w:rPr>
        <w:t xml:space="preserve"> the work required </w:t>
      </w:r>
      <w:r w:rsidR="00B174A4" w:rsidRPr="008459FA">
        <w:rPr>
          <w:rFonts w:ascii="Verdana" w:hAnsi="Verdana" w:cs="Arial"/>
          <w:sz w:val="24"/>
          <w:szCs w:val="24"/>
        </w:rPr>
        <w:t>is</w:t>
      </w:r>
      <w:r w:rsidRPr="008459FA">
        <w:rPr>
          <w:rFonts w:ascii="Verdana" w:hAnsi="Verdana" w:cs="Arial"/>
          <w:sz w:val="24"/>
          <w:szCs w:val="24"/>
        </w:rPr>
        <w:t xml:space="preserve"> being undertaken</w:t>
      </w:r>
      <w:r w:rsidR="008F709B" w:rsidRPr="008459FA">
        <w:rPr>
          <w:rFonts w:ascii="Verdana" w:hAnsi="Verdana" w:cs="Arial"/>
          <w:sz w:val="24"/>
          <w:szCs w:val="24"/>
        </w:rPr>
        <w:t xml:space="preserve">, </w:t>
      </w:r>
      <w:r w:rsidRPr="008459FA">
        <w:rPr>
          <w:rFonts w:ascii="Verdana" w:hAnsi="Verdana" w:cs="Arial"/>
          <w:sz w:val="24"/>
          <w:szCs w:val="24"/>
        </w:rPr>
        <w:t>a</w:t>
      </w:r>
      <w:r w:rsidR="006033D4" w:rsidRPr="008459FA">
        <w:rPr>
          <w:rFonts w:ascii="Verdana" w:hAnsi="Verdana" w:cs="Arial"/>
          <w:sz w:val="24"/>
          <w:szCs w:val="24"/>
        </w:rPr>
        <w:t xml:space="preserve"> gold command structure </w:t>
      </w:r>
      <w:proofErr w:type="gramStart"/>
      <w:r w:rsidR="0045189A" w:rsidRPr="008459FA">
        <w:rPr>
          <w:rFonts w:ascii="Verdana" w:hAnsi="Verdana" w:cs="Arial"/>
          <w:sz w:val="24"/>
          <w:szCs w:val="24"/>
        </w:rPr>
        <w:t>w</w:t>
      </w:r>
      <w:r w:rsidR="00B174A4" w:rsidRPr="008459FA">
        <w:rPr>
          <w:rFonts w:ascii="Verdana" w:hAnsi="Verdana" w:cs="Arial"/>
          <w:sz w:val="24"/>
          <w:szCs w:val="24"/>
        </w:rPr>
        <w:t>as been</w:t>
      </w:r>
      <w:proofErr w:type="gramEnd"/>
      <w:r w:rsidR="006033D4" w:rsidRPr="008459FA">
        <w:rPr>
          <w:rFonts w:ascii="Verdana" w:hAnsi="Verdana" w:cs="Arial"/>
          <w:sz w:val="24"/>
          <w:szCs w:val="24"/>
        </w:rPr>
        <w:t xml:space="preserve"> established, led by the </w:t>
      </w:r>
      <w:r w:rsidR="00F56BB8" w:rsidRPr="008459FA">
        <w:rPr>
          <w:rFonts w:ascii="Verdana" w:hAnsi="Verdana" w:cs="Arial"/>
          <w:sz w:val="24"/>
          <w:szCs w:val="24"/>
        </w:rPr>
        <w:t>Deputy</w:t>
      </w:r>
      <w:r w:rsidR="006033D4" w:rsidRPr="008459FA">
        <w:rPr>
          <w:rFonts w:ascii="Verdana" w:hAnsi="Verdana" w:cs="Arial"/>
          <w:sz w:val="24"/>
          <w:szCs w:val="24"/>
        </w:rPr>
        <w:t xml:space="preserve"> Medical Director as the senior responsible officer, supported by the Chief Operating Officer and </w:t>
      </w:r>
      <w:r w:rsidR="0045189A" w:rsidRPr="008459FA">
        <w:rPr>
          <w:rFonts w:ascii="Verdana" w:hAnsi="Verdana" w:cs="Arial"/>
          <w:sz w:val="24"/>
          <w:szCs w:val="24"/>
        </w:rPr>
        <w:t xml:space="preserve">Executive </w:t>
      </w:r>
      <w:r w:rsidR="006033D4" w:rsidRPr="008459FA">
        <w:rPr>
          <w:rFonts w:ascii="Verdana" w:hAnsi="Verdana" w:cs="Arial"/>
          <w:sz w:val="24"/>
          <w:szCs w:val="24"/>
        </w:rPr>
        <w:t>Director of Nursing</w:t>
      </w:r>
      <w:r w:rsidR="003303BE" w:rsidRPr="008459FA">
        <w:rPr>
          <w:rFonts w:ascii="Verdana" w:hAnsi="Verdana" w:cs="Arial"/>
          <w:sz w:val="24"/>
          <w:szCs w:val="24"/>
        </w:rPr>
        <w:t xml:space="preserve"> and Patient Experience</w:t>
      </w:r>
      <w:r w:rsidR="008F709B" w:rsidRPr="008459FA">
        <w:rPr>
          <w:rFonts w:ascii="Verdana" w:hAnsi="Verdana" w:cs="Arial"/>
          <w:sz w:val="24"/>
          <w:szCs w:val="24"/>
        </w:rPr>
        <w:t xml:space="preserve">. </w:t>
      </w:r>
      <w:r w:rsidR="00A10185" w:rsidRPr="008459FA">
        <w:rPr>
          <w:rFonts w:ascii="Verdana" w:hAnsi="Verdana" w:cs="Arial"/>
          <w:sz w:val="24"/>
          <w:szCs w:val="24"/>
        </w:rPr>
        <w:t>Meetings are</w:t>
      </w:r>
      <w:r w:rsidR="00AD2827" w:rsidRPr="008459FA">
        <w:rPr>
          <w:rFonts w:ascii="Verdana" w:hAnsi="Verdana" w:cs="Arial"/>
          <w:sz w:val="24"/>
          <w:szCs w:val="24"/>
        </w:rPr>
        <w:t xml:space="preserve"> attended by members of the </w:t>
      </w:r>
      <w:r w:rsidR="00004AA4" w:rsidRPr="008459FA">
        <w:rPr>
          <w:rFonts w:ascii="Verdana" w:hAnsi="Verdana" w:cs="Arial"/>
          <w:sz w:val="24"/>
          <w:szCs w:val="24"/>
        </w:rPr>
        <w:t>Singleton/Neath Port Talbot S</w:t>
      </w:r>
      <w:r w:rsidR="00AD2827" w:rsidRPr="008459FA">
        <w:rPr>
          <w:rFonts w:ascii="Verdana" w:hAnsi="Verdana" w:cs="Arial"/>
          <w:sz w:val="24"/>
          <w:szCs w:val="24"/>
        </w:rPr>
        <w:t xml:space="preserve">ervice </w:t>
      </w:r>
      <w:r w:rsidR="00004AA4" w:rsidRPr="008459FA">
        <w:rPr>
          <w:rFonts w:ascii="Verdana" w:hAnsi="Verdana" w:cs="Arial"/>
          <w:sz w:val="24"/>
          <w:szCs w:val="24"/>
        </w:rPr>
        <w:t>G</w:t>
      </w:r>
      <w:r w:rsidR="00AD2827" w:rsidRPr="008459FA">
        <w:rPr>
          <w:rFonts w:ascii="Verdana" w:hAnsi="Verdana" w:cs="Arial"/>
          <w:sz w:val="24"/>
          <w:szCs w:val="24"/>
        </w:rPr>
        <w:t>roup’s senior team</w:t>
      </w:r>
      <w:r w:rsidR="00004AA4" w:rsidRPr="008459FA">
        <w:rPr>
          <w:rFonts w:ascii="Verdana" w:hAnsi="Verdana" w:cs="Arial"/>
          <w:sz w:val="24"/>
          <w:szCs w:val="24"/>
        </w:rPr>
        <w:t xml:space="preserve"> </w:t>
      </w:r>
      <w:r w:rsidR="00093AE2" w:rsidRPr="008459FA">
        <w:rPr>
          <w:rFonts w:ascii="Verdana" w:hAnsi="Verdana" w:cs="Arial"/>
          <w:sz w:val="24"/>
          <w:szCs w:val="24"/>
        </w:rPr>
        <w:t xml:space="preserve">under which sit maternity and neonatal services. </w:t>
      </w:r>
    </w:p>
    <w:p w14:paraId="6E149D27" w14:textId="77777777" w:rsidR="0045189A" w:rsidRPr="008459FA" w:rsidRDefault="0045189A" w:rsidP="00AE0D5F">
      <w:pPr>
        <w:spacing w:after="0" w:line="240" w:lineRule="auto"/>
        <w:rPr>
          <w:rFonts w:ascii="Verdana" w:hAnsi="Verdana" w:cs="Arial"/>
          <w:sz w:val="24"/>
          <w:szCs w:val="24"/>
        </w:rPr>
      </w:pPr>
    </w:p>
    <w:p w14:paraId="27DDD83B" w14:textId="77777777" w:rsidR="0045189A" w:rsidRDefault="0045189A" w:rsidP="00AE0D5F">
      <w:pPr>
        <w:spacing w:after="0" w:line="240" w:lineRule="auto"/>
        <w:rPr>
          <w:rFonts w:ascii="Verdana" w:hAnsi="Verdana" w:cs="Arial"/>
          <w:sz w:val="24"/>
          <w:szCs w:val="24"/>
        </w:rPr>
      </w:pPr>
      <w:r w:rsidRPr="008459FA">
        <w:rPr>
          <w:rFonts w:ascii="Verdana" w:hAnsi="Verdana" w:cs="Arial"/>
          <w:sz w:val="24"/>
          <w:szCs w:val="24"/>
        </w:rPr>
        <w:t>Significant progress has been made against all areas of focus and as such, the health board is in a position to recommend the standing down of the gold command arrangements.</w:t>
      </w:r>
    </w:p>
    <w:p w14:paraId="7A299BA6" w14:textId="77777777" w:rsidR="003A7D5A" w:rsidRDefault="003A7D5A" w:rsidP="00AE0D5F">
      <w:pPr>
        <w:spacing w:after="0" w:line="240" w:lineRule="auto"/>
        <w:rPr>
          <w:rFonts w:ascii="Verdana" w:hAnsi="Verdana" w:cs="Arial"/>
          <w:sz w:val="24"/>
          <w:szCs w:val="24"/>
        </w:rPr>
      </w:pPr>
    </w:p>
    <w:p w14:paraId="5D8FE7BB" w14:textId="77777777" w:rsidR="003A7D5A" w:rsidRPr="008459FA" w:rsidRDefault="003A7D5A" w:rsidP="00AE0D5F">
      <w:pPr>
        <w:spacing w:after="0" w:line="240" w:lineRule="auto"/>
        <w:rPr>
          <w:rFonts w:ascii="Verdana" w:hAnsi="Verdana" w:cs="Arial"/>
          <w:bCs/>
          <w:sz w:val="24"/>
          <w:szCs w:val="24"/>
        </w:rPr>
      </w:pPr>
    </w:p>
    <w:p w14:paraId="04BD1B0A" w14:textId="77777777" w:rsidR="00653AEC" w:rsidRPr="008459FA" w:rsidRDefault="00653AEC" w:rsidP="00AE0D5F">
      <w:pPr>
        <w:pStyle w:val="ListParagraph"/>
        <w:spacing w:after="0" w:line="240" w:lineRule="auto"/>
        <w:rPr>
          <w:rFonts w:ascii="Verdana" w:hAnsi="Verdana" w:cs="Arial"/>
          <w:b/>
          <w:sz w:val="24"/>
          <w:szCs w:val="24"/>
        </w:rPr>
      </w:pPr>
    </w:p>
    <w:p w14:paraId="65C30CAC" w14:textId="77777777" w:rsidR="00653AEC" w:rsidRPr="008459FA" w:rsidRDefault="00653AEC" w:rsidP="00AE0D5F">
      <w:pPr>
        <w:pStyle w:val="ListParagraph"/>
        <w:numPr>
          <w:ilvl w:val="0"/>
          <w:numId w:val="1"/>
        </w:numPr>
        <w:spacing w:after="0" w:line="240" w:lineRule="auto"/>
        <w:rPr>
          <w:rFonts w:ascii="Verdana" w:hAnsi="Verdana" w:cs="Arial"/>
          <w:b/>
          <w:sz w:val="24"/>
          <w:szCs w:val="24"/>
        </w:rPr>
      </w:pPr>
      <w:r w:rsidRPr="008459FA">
        <w:rPr>
          <w:rFonts w:ascii="Verdana" w:hAnsi="Verdana" w:cs="Arial"/>
          <w:b/>
          <w:sz w:val="24"/>
          <w:szCs w:val="24"/>
        </w:rPr>
        <w:lastRenderedPageBreak/>
        <w:t>GOVERNANCE AND RISK ISSUES</w:t>
      </w:r>
    </w:p>
    <w:p w14:paraId="06CA0B9D" w14:textId="77777777" w:rsidR="00653AEC" w:rsidRPr="008459FA" w:rsidRDefault="00BA7D47" w:rsidP="00AE0D5F">
      <w:pPr>
        <w:spacing w:after="0" w:line="240" w:lineRule="auto"/>
        <w:rPr>
          <w:rFonts w:ascii="Verdana" w:hAnsi="Verdana" w:cs="Arial"/>
          <w:bCs/>
          <w:sz w:val="24"/>
          <w:szCs w:val="24"/>
        </w:rPr>
      </w:pPr>
      <w:r w:rsidRPr="008459FA">
        <w:rPr>
          <w:rFonts w:ascii="Verdana" w:hAnsi="Verdana" w:cs="Arial"/>
          <w:bCs/>
          <w:sz w:val="24"/>
          <w:szCs w:val="24"/>
        </w:rPr>
        <w:t xml:space="preserve">The main areas of focus for the group </w:t>
      </w:r>
      <w:r w:rsidR="0013555C" w:rsidRPr="008459FA">
        <w:rPr>
          <w:rFonts w:ascii="Verdana" w:hAnsi="Verdana" w:cs="Arial"/>
          <w:bCs/>
          <w:sz w:val="24"/>
          <w:szCs w:val="24"/>
        </w:rPr>
        <w:t>are</w:t>
      </w:r>
      <w:r w:rsidRPr="008459FA">
        <w:rPr>
          <w:rFonts w:ascii="Verdana" w:hAnsi="Verdana" w:cs="Arial"/>
          <w:bCs/>
          <w:sz w:val="24"/>
          <w:szCs w:val="24"/>
        </w:rPr>
        <w:t xml:space="preserve"> </w:t>
      </w:r>
      <w:r w:rsidRPr="008459FA">
        <w:rPr>
          <w:rFonts w:ascii="Verdana" w:hAnsi="Verdana" w:cs="Arial"/>
          <w:bCs/>
          <w:i/>
          <w:iCs/>
          <w:sz w:val="24"/>
          <w:szCs w:val="24"/>
        </w:rPr>
        <w:t>enhanced monitoring</w:t>
      </w:r>
      <w:r w:rsidRPr="008459FA">
        <w:rPr>
          <w:rFonts w:ascii="Verdana" w:hAnsi="Verdana" w:cs="Arial"/>
          <w:bCs/>
          <w:sz w:val="24"/>
          <w:szCs w:val="24"/>
        </w:rPr>
        <w:t xml:space="preserve">, </w:t>
      </w:r>
      <w:r w:rsidRPr="008459FA">
        <w:rPr>
          <w:rFonts w:ascii="Verdana" w:hAnsi="Verdana" w:cs="Arial"/>
          <w:bCs/>
          <w:i/>
          <w:iCs/>
          <w:sz w:val="24"/>
          <w:szCs w:val="24"/>
        </w:rPr>
        <w:t>inspection action plans</w:t>
      </w:r>
      <w:r w:rsidRPr="008459FA">
        <w:rPr>
          <w:rFonts w:ascii="Verdana" w:hAnsi="Verdana" w:cs="Arial"/>
          <w:bCs/>
          <w:sz w:val="24"/>
          <w:szCs w:val="24"/>
        </w:rPr>
        <w:t xml:space="preserve">, </w:t>
      </w:r>
      <w:r w:rsidR="00755806" w:rsidRPr="008459FA">
        <w:rPr>
          <w:rFonts w:ascii="Verdana" w:hAnsi="Verdana" w:cs="Arial"/>
          <w:bCs/>
          <w:i/>
          <w:iCs/>
          <w:sz w:val="24"/>
          <w:szCs w:val="24"/>
        </w:rPr>
        <w:t>open incidents,</w:t>
      </w:r>
      <w:r w:rsidR="00755806" w:rsidRPr="008459FA">
        <w:rPr>
          <w:rFonts w:ascii="Verdana" w:hAnsi="Verdana" w:cs="Arial"/>
          <w:bCs/>
          <w:sz w:val="24"/>
          <w:szCs w:val="24"/>
        </w:rPr>
        <w:t xml:space="preserve"> </w:t>
      </w:r>
      <w:r w:rsidRPr="008459FA">
        <w:rPr>
          <w:rFonts w:ascii="Verdana" w:hAnsi="Verdana" w:cs="Arial"/>
          <w:bCs/>
          <w:i/>
          <w:iCs/>
          <w:sz w:val="24"/>
          <w:szCs w:val="24"/>
        </w:rPr>
        <w:t>national reports</w:t>
      </w:r>
      <w:r w:rsidR="00755806" w:rsidRPr="008459FA">
        <w:rPr>
          <w:rFonts w:ascii="Verdana" w:hAnsi="Verdana" w:cs="Arial"/>
          <w:bCs/>
          <w:sz w:val="24"/>
          <w:szCs w:val="24"/>
        </w:rPr>
        <w:t xml:space="preserve"> </w:t>
      </w:r>
      <w:r w:rsidRPr="008459FA">
        <w:rPr>
          <w:rFonts w:ascii="Verdana" w:hAnsi="Verdana" w:cs="Arial"/>
          <w:bCs/>
          <w:sz w:val="24"/>
          <w:szCs w:val="24"/>
        </w:rPr>
        <w:t xml:space="preserve">and </w:t>
      </w:r>
      <w:r w:rsidRPr="008459FA">
        <w:rPr>
          <w:rFonts w:ascii="Verdana" w:hAnsi="Verdana" w:cs="Arial"/>
          <w:bCs/>
          <w:i/>
          <w:iCs/>
          <w:sz w:val="24"/>
          <w:szCs w:val="24"/>
        </w:rPr>
        <w:t>horizon scanning</w:t>
      </w:r>
      <w:r w:rsidR="00B07D7B" w:rsidRPr="008459FA">
        <w:rPr>
          <w:rFonts w:ascii="Verdana" w:hAnsi="Verdana" w:cs="Arial"/>
          <w:bCs/>
          <w:sz w:val="24"/>
          <w:szCs w:val="24"/>
        </w:rPr>
        <w:t>:</w:t>
      </w:r>
    </w:p>
    <w:p w14:paraId="102C3372" w14:textId="77777777" w:rsidR="00BA10DB" w:rsidRPr="008459FA" w:rsidRDefault="00BA10DB" w:rsidP="00AE0D5F">
      <w:pPr>
        <w:spacing w:after="0" w:line="240" w:lineRule="auto"/>
        <w:rPr>
          <w:rFonts w:ascii="Verdana" w:hAnsi="Verdana" w:cs="Arial"/>
          <w:bCs/>
          <w:sz w:val="24"/>
          <w:szCs w:val="24"/>
        </w:rPr>
      </w:pPr>
    </w:p>
    <w:p w14:paraId="0ABE52BE" w14:textId="77777777" w:rsidR="00BA10DB" w:rsidRPr="008459FA" w:rsidRDefault="00BA10DB" w:rsidP="00AE0D5F">
      <w:pPr>
        <w:pStyle w:val="ListParagraph"/>
        <w:numPr>
          <w:ilvl w:val="0"/>
          <w:numId w:val="12"/>
        </w:numPr>
        <w:spacing w:after="0" w:line="240" w:lineRule="auto"/>
        <w:rPr>
          <w:rFonts w:ascii="Verdana" w:hAnsi="Verdana" w:cs="Arial"/>
          <w:b/>
          <w:sz w:val="24"/>
          <w:szCs w:val="24"/>
        </w:rPr>
      </w:pPr>
      <w:r w:rsidRPr="008459FA">
        <w:rPr>
          <w:rFonts w:ascii="Verdana" w:hAnsi="Verdana" w:cs="Arial"/>
          <w:b/>
          <w:sz w:val="24"/>
          <w:szCs w:val="24"/>
        </w:rPr>
        <w:t xml:space="preserve">Enhanced Monitoring </w:t>
      </w:r>
    </w:p>
    <w:p w14:paraId="4278EA96" w14:textId="77777777" w:rsidR="00D1001B" w:rsidRPr="008459FA" w:rsidRDefault="00AC34E6" w:rsidP="00AE0D5F">
      <w:pPr>
        <w:spacing w:after="0" w:line="240" w:lineRule="auto"/>
        <w:rPr>
          <w:rFonts w:ascii="Verdana" w:hAnsi="Verdana" w:cs="Arial"/>
          <w:bCs/>
          <w:sz w:val="24"/>
          <w:szCs w:val="24"/>
        </w:rPr>
      </w:pPr>
      <w:r w:rsidRPr="008459FA">
        <w:rPr>
          <w:rFonts w:ascii="Verdana" w:hAnsi="Verdana" w:cs="Arial"/>
          <w:bCs/>
          <w:sz w:val="24"/>
          <w:szCs w:val="24"/>
        </w:rPr>
        <w:t>Senior members of the service group along with key members of the executive team meet with Welsh Government on a monthly basis to share progress to achieve de</w:t>
      </w:r>
      <w:r w:rsidR="003C05EF" w:rsidRPr="008459FA">
        <w:rPr>
          <w:rFonts w:ascii="Verdana" w:hAnsi="Verdana" w:cs="Arial"/>
          <w:bCs/>
          <w:sz w:val="24"/>
          <w:szCs w:val="24"/>
        </w:rPr>
        <w:t>-escalation</w:t>
      </w:r>
      <w:r w:rsidR="008132BA" w:rsidRPr="008459FA">
        <w:rPr>
          <w:rFonts w:ascii="Verdana" w:hAnsi="Verdana" w:cs="Arial"/>
          <w:bCs/>
          <w:sz w:val="24"/>
          <w:szCs w:val="24"/>
        </w:rPr>
        <w:t xml:space="preserve">. During these meetings, actions </w:t>
      </w:r>
      <w:r w:rsidR="003D2E0F" w:rsidRPr="008459FA">
        <w:rPr>
          <w:rFonts w:ascii="Verdana" w:hAnsi="Verdana" w:cs="Arial"/>
          <w:bCs/>
          <w:sz w:val="24"/>
          <w:szCs w:val="24"/>
        </w:rPr>
        <w:t xml:space="preserve">additional </w:t>
      </w:r>
      <w:r w:rsidR="00C57159" w:rsidRPr="008459FA">
        <w:rPr>
          <w:rFonts w:ascii="Verdana" w:hAnsi="Verdana" w:cs="Arial"/>
          <w:bCs/>
          <w:sz w:val="24"/>
          <w:szCs w:val="24"/>
        </w:rPr>
        <w:t>to the criteria already set by W</w:t>
      </w:r>
      <w:r w:rsidR="00C90C8B" w:rsidRPr="008459FA">
        <w:rPr>
          <w:rFonts w:ascii="Verdana" w:hAnsi="Verdana" w:cs="Arial"/>
          <w:bCs/>
          <w:sz w:val="24"/>
          <w:szCs w:val="24"/>
        </w:rPr>
        <w:t>elsh Government</w:t>
      </w:r>
      <w:r w:rsidR="00C57159" w:rsidRPr="008459FA">
        <w:rPr>
          <w:rFonts w:ascii="Verdana" w:hAnsi="Verdana" w:cs="Arial"/>
          <w:bCs/>
          <w:sz w:val="24"/>
          <w:szCs w:val="24"/>
        </w:rPr>
        <w:t xml:space="preserve"> can be allocated and t</w:t>
      </w:r>
      <w:r w:rsidR="00C90C8B" w:rsidRPr="008459FA">
        <w:rPr>
          <w:rFonts w:ascii="Verdana" w:hAnsi="Verdana" w:cs="Arial"/>
          <w:bCs/>
          <w:sz w:val="24"/>
          <w:szCs w:val="24"/>
        </w:rPr>
        <w:t>hese are reviewed within the gold command meetings to ensure completion</w:t>
      </w:r>
      <w:r w:rsidR="00C57159" w:rsidRPr="008459FA">
        <w:rPr>
          <w:rFonts w:ascii="Verdana" w:hAnsi="Verdana" w:cs="Arial"/>
          <w:bCs/>
          <w:sz w:val="24"/>
          <w:szCs w:val="24"/>
        </w:rPr>
        <w:t xml:space="preserve">. </w:t>
      </w:r>
    </w:p>
    <w:p w14:paraId="33CC52BC" w14:textId="77777777" w:rsidR="00D1001B" w:rsidRPr="008459FA" w:rsidRDefault="00D1001B" w:rsidP="00AE0D5F">
      <w:pPr>
        <w:spacing w:after="0" w:line="240" w:lineRule="auto"/>
        <w:rPr>
          <w:rFonts w:ascii="Verdana" w:hAnsi="Verdana" w:cs="Arial"/>
          <w:bCs/>
          <w:sz w:val="24"/>
          <w:szCs w:val="24"/>
        </w:rPr>
      </w:pPr>
    </w:p>
    <w:p w14:paraId="408ED2C2" w14:textId="77777777" w:rsidR="00777C94" w:rsidRPr="008459FA" w:rsidRDefault="007A2585" w:rsidP="00AE0D5F">
      <w:pPr>
        <w:spacing w:after="0" w:line="240" w:lineRule="auto"/>
        <w:rPr>
          <w:rFonts w:ascii="Verdana" w:hAnsi="Verdana" w:cs="Arial"/>
          <w:bCs/>
          <w:sz w:val="24"/>
          <w:szCs w:val="24"/>
        </w:rPr>
      </w:pPr>
      <w:r w:rsidRPr="008459FA">
        <w:rPr>
          <w:rFonts w:ascii="Verdana" w:hAnsi="Verdana" w:cs="Arial"/>
          <w:bCs/>
          <w:sz w:val="24"/>
          <w:szCs w:val="24"/>
        </w:rPr>
        <w:t xml:space="preserve">While the majority of the actions set </w:t>
      </w:r>
      <w:r w:rsidR="007A417A" w:rsidRPr="008459FA">
        <w:rPr>
          <w:rFonts w:ascii="Verdana" w:hAnsi="Verdana" w:cs="Arial"/>
          <w:bCs/>
          <w:sz w:val="24"/>
          <w:szCs w:val="24"/>
        </w:rPr>
        <w:t xml:space="preserve">by Welsh Government during these meetings are closed by the next one, </w:t>
      </w:r>
      <w:r w:rsidR="001330D1" w:rsidRPr="008459FA">
        <w:rPr>
          <w:rFonts w:ascii="Verdana" w:hAnsi="Verdana" w:cs="Arial"/>
          <w:bCs/>
          <w:sz w:val="24"/>
          <w:szCs w:val="24"/>
        </w:rPr>
        <w:t>there ha</w:t>
      </w:r>
      <w:r w:rsidR="007A417A" w:rsidRPr="008459FA">
        <w:rPr>
          <w:rFonts w:ascii="Verdana" w:hAnsi="Verdana" w:cs="Arial"/>
          <w:bCs/>
          <w:sz w:val="24"/>
          <w:szCs w:val="24"/>
        </w:rPr>
        <w:t>d</w:t>
      </w:r>
      <w:r w:rsidR="001330D1" w:rsidRPr="008459FA">
        <w:rPr>
          <w:rFonts w:ascii="Verdana" w:hAnsi="Verdana" w:cs="Arial"/>
          <w:bCs/>
          <w:sz w:val="24"/>
          <w:szCs w:val="24"/>
        </w:rPr>
        <w:t xml:space="preserve"> been one outstanding action</w:t>
      </w:r>
      <w:r w:rsidR="000E320D" w:rsidRPr="008459FA">
        <w:rPr>
          <w:rFonts w:ascii="Verdana" w:hAnsi="Verdana" w:cs="Arial"/>
          <w:bCs/>
          <w:sz w:val="24"/>
          <w:szCs w:val="24"/>
        </w:rPr>
        <w:t>,</w:t>
      </w:r>
      <w:r w:rsidR="001330D1" w:rsidRPr="008459FA">
        <w:rPr>
          <w:rFonts w:ascii="Verdana" w:hAnsi="Verdana" w:cs="Arial"/>
          <w:bCs/>
          <w:sz w:val="24"/>
          <w:szCs w:val="24"/>
        </w:rPr>
        <w:t xml:space="preserve"> the establishment of a maternity dashboard. </w:t>
      </w:r>
      <w:r w:rsidR="00423DD0" w:rsidRPr="008459FA">
        <w:rPr>
          <w:rFonts w:ascii="Verdana" w:hAnsi="Verdana" w:cs="Arial"/>
          <w:bCs/>
          <w:sz w:val="24"/>
          <w:szCs w:val="24"/>
        </w:rPr>
        <w:t>The dashboard went live on 1</w:t>
      </w:r>
      <w:r w:rsidR="00423DD0" w:rsidRPr="008459FA">
        <w:rPr>
          <w:rFonts w:ascii="Verdana" w:hAnsi="Verdana" w:cs="Arial"/>
          <w:bCs/>
          <w:sz w:val="24"/>
          <w:szCs w:val="24"/>
          <w:vertAlign w:val="superscript"/>
        </w:rPr>
        <w:t>st</w:t>
      </w:r>
      <w:r w:rsidR="00423DD0" w:rsidRPr="008459FA">
        <w:rPr>
          <w:rFonts w:ascii="Verdana" w:hAnsi="Verdana" w:cs="Arial"/>
          <w:bCs/>
          <w:sz w:val="24"/>
          <w:szCs w:val="24"/>
        </w:rPr>
        <w:t xml:space="preserve"> April 2025. </w:t>
      </w:r>
      <w:r w:rsidR="0042670A" w:rsidRPr="008459FA">
        <w:rPr>
          <w:rFonts w:ascii="Verdana" w:hAnsi="Verdana" w:cs="Arial"/>
          <w:bCs/>
          <w:sz w:val="24"/>
          <w:szCs w:val="24"/>
        </w:rPr>
        <w:t xml:space="preserve">This </w:t>
      </w:r>
      <w:r w:rsidR="00C75AE2" w:rsidRPr="008459FA">
        <w:rPr>
          <w:rFonts w:ascii="Verdana" w:hAnsi="Verdana" w:cs="Arial"/>
          <w:bCs/>
          <w:sz w:val="24"/>
          <w:szCs w:val="24"/>
        </w:rPr>
        <w:t>will</w:t>
      </w:r>
      <w:r w:rsidR="0042670A" w:rsidRPr="008459FA">
        <w:rPr>
          <w:rFonts w:ascii="Verdana" w:hAnsi="Verdana" w:cs="Arial"/>
          <w:bCs/>
          <w:sz w:val="24"/>
          <w:szCs w:val="24"/>
        </w:rPr>
        <w:t xml:space="preserve"> now be used for regular reporting in the service group’s Quality, Safety and </w:t>
      </w:r>
      <w:r w:rsidR="005F3F1A" w:rsidRPr="008459FA">
        <w:rPr>
          <w:rFonts w:ascii="Verdana" w:hAnsi="Verdana" w:cs="Arial"/>
          <w:bCs/>
          <w:sz w:val="24"/>
          <w:szCs w:val="24"/>
        </w:rPr>
        <w:t>Risk</w:t>
      </w:r>
      <w:r w:rsidR="0042670A" w:rsidRPr="008459FA">
        <w:rPr>
          <w:rFonts w:ascii="Verdana" w:hAnsi="Verdana" w:cs="Arial"/>
          <w:bCs/>
          <w:sz w:val="24"/>
          <w:szCs w:val="24"/>
        </w:rPr>
        <w:t xml:space="preserve"> Group meetings, and form the </w:t>
      </w:r>
      <w:r w:rsidR="00F55715" w:rsidRPr="008459FA">
        <w:rPr>
          <w:rFonts w:ascii="Verdana" w:hAnsi="Verdana" w:cs="Arial"/>
          <w:bCs/>
          <w:sz w:val="24"/>
          <w:szCs w:val="24"/>
        </w:rPr>
        <w:t xml:space="preserve">basis of </w:t>
      </w:r>
      <w:r w:rsidR="00935ED2" w:rsidRPr="008459FA">
        <w:rPr>
          <w:rFonts w:ascii="Verdana" w:hAnsi="Verdana" w:cs="Arial"/>
          <w:bCs/>
          <w:sz w:val="24"/>
          <w:szCs w:val="24"/>
        </w:rPr>
        <w:t>assurance reports to the Quality and Safety Committee and Board</w:t>
      </w:r>
      <w:r w:rsidR="006F0C00" w:rsidRPr="008459FA">
        <w:rPr>
          <w:rFonts w:ascii="Verdana" w:hAnsi="Verdana" w:cs="Arial"/>
          <w:bCs/>
          <w:sz w:val="24"/>
          <w:szCs w:val="24"/>
        </w:rPr>
        <w:t xml:space="preserve">. </w:t>
      </w:r>
    </w:p>
    <w:p w14:paraId="42383BDC" w14:textId="77777777" w:rsidR="006F0C00" w:rsidRPr="008459FA" w:rsidRDefault="006F0C00" w:rsidP="00AE0D5F">
      <w:pPr>
        <w:spacing w:after="0" w:line="240" w:lineRule="auto"/>
        <w:rPr>
          <w:rFonts w:ascii="Verdana" w:hAnsi="Verdana" w:cs="Arial"/>
          <w:bCs/>
          <w:sz w:val="24"/>
          <w:szCs w:val="24"/>
        </w:rPr>
      </w:pPr>
    </w:p>
    <w:p w14:paraId="025D4988" w14:textId="77777777" w:rsidR="009C2739" w:rsidRPr="008459FA" w:rsidRDefault="007A417A" w:rsidP="00AE0D5F">
      <w:pPr>
        <w:spacing w:after="0" w:line="240" w:lineRule="auto"/>
        <w:rPr>
          <w:rFonts w:ascii="Verdana" w:hAnsi="Verdana" w:cs="Arial"/>
          <w:bCs/>
          <w:sz w:val="24"/>
          <w:szCs w:val="24"/>
        </w:rPr>
      </w:pPr>
      <w:r w:rsidRPr="008459FA">
        <w:rPr>
          <w:rFonts w:ascii="Verdana" w:hAnsi="Verdana" w:cs="Arial"/>
          <w:bCs/>
          <w:sz w:val="24"/>
          <w:szCs w:val="24"/>
        </w:rPr>
        <w:t xml:space="preserve">Attention is now turned to </w:t>
      </w:r>
      <w:r w:rsidR="006D34E0" w:rsidRPr="008459FA">
        <w:rPr>
          <w:rFonts w:ascii="Verdana" w:hAnsi="Verdana" w:cs="Arial"/>
          <w:bCs/>
          <w:sz w:val="24"/>
          <w:szCs w:val="24"/>
        </w:rPr>
        <w:t xml:space="preserve">de-escalation from enhanced monitoring. </w:t>
      </w:r>
      <w:r w:rsidR="00C77A5C" w:rsidRPr="008459FA">
        <w:rPr>
          <w:rFonts w:ascii="Verdana" w:hAnsi="Verdana" w:cs="Arial"/>
          <w:bCs/>
          <w:sz w:val="24"/>
          <w:szCs w:val="24"/>
        </w:rPr>
        <w:t>In addition</w:t>
      </w:r>
      <w:r w:rsidR="00476C12" w:rsidRPr="008459FA">
        <w:rPr>
          <w:rFonts w:ascii="Verdana" w:hAnsi="Verdana" w:cs="Arial"/>
          <w:bCs/>
          <w:sz w:val="24"/>
          <w:szCs w:val="24"/>
        </w:rPr>
        <w:t xml:space="preserve"> </w:t>
      </w:r>
      <w:r w:rsidR="00C77A5C" w:rsidRPr="008459FA">
        <w:rPr>
          <w:rFonts w:ascii="Verdana" w:hAnsi="Verdana" w:cs="Arial"/>
          <w:bCs/>
          <w:sz w:val="24"/>
          <w:szCs w:val="24"/>
        </w:rPr>
        <w:t>to the c</w:t>
      </w:r>
      <w:r w:rsidR="00EB28C3" w:rsidRPr="008459FA">
        <w:rPr>
          <w:rFonts w:ascii="Verdana" w:hAnsi="Verdana" w:cs="Arial"/>
          <w:bCs/>
          <w:sz w:val="24"/>
          <w:szCs w:val="24"/>
        </w:rPr>
        <w:t xml:space="preserve">riteria set by Welsh Government for </w:t>
      </w:r>
      <w:r w:rsidR="006D34E0" w:rsidRPr="008459FA">
        <w:rPr>
          <w:rFonts w:ascii="Verdana" w:hAnsi="Verdana" w:cs="Arial"/>
          <w:bCs/>
          <w:sz w:val="24"/>
          <w:szCs w:val="24"/>
        </w:rPr>
        <w:t>the health board to include in its</w:t>
      </w:r>
      <w:r w:rsidR="00EB28C3" w:rsidRPr="008459FA">
        <w:rPr>
          <w:rFonts w:ascii="Verdana" w:hAnsi="Verdana" w:cs="Arial"/>
          <w:bCs/>
          <w:sz w:val="24"/>
          <w:szCs w:val="24"/>
        </w:rPr>
        <w:t xml:space="preserve"> presentation</w:t>
      </w:r>
      <w:r w:rsidR="002C5B21" w:rsidRPr="008459FA">
        <w:rPr>
          <w:rFonts w:ascii="Verdana" w:hAnsi="Verdana" w:cs="Arial"/>
          <w:bCs/>
          <w:sz w:val="24"/>
          <w:szCs w:val="24"/>
        </w:rPr>
        <w:t>s</w:t>
      </w:r>
      <w:r w:rsidR="00EB28C3" w:rsidRPr="008459FA">
        <w:rPr>
          <w:rFonts w:ascii="Verdana" w:hAnsi="Verdana" w:cs="Arial"/>
          <w:bCs/>
          <w:sz w:val="24"/>
          <w:szCs w:val="24"/>
        </w:rPr>
        <w:t>, each month the health board</w:t>
      </w:r>
      <w:r w:rsidR="009C2739" w:rsidRPr="008459FA">
        <w:rPr>
          <w:rFonts w:ascii="Verdana" w:hAnsi="Verdana" w:cs="Arial"/>
          <w:bCs/>
          <w:sz w:val="24"/>
          <w:szCs w:val="24"/>
        </w:rPr>
        <w:t xml:space="preserve"> </w:t>
      </w:r>
      <w:r w:rsidR="00EB28C3" w:rsidRPr="008459FA">
        <w:rPr>
          <w:rFonts w:ascii="Verdana" w:hAnsi="Verdana" w:cs="Arial"/>
          <w:bCs/>
          <w:sz w:val="24"/>
          <w:szCs w:val="24"/>
        </w:rPr>
        <w:t>incorporat</w:t>
      </w:r>
      <w:r w:rsidR="00476C12" w:rsidRPr="008459FA">
        <w:rPr>
          <w:rFonts w:ascii="Verdana" w:hAnsi="Verdana" w:cs="Arial"/>
          <w:bCs/>
          <w:sz w:val="24"/>
          <w:szCs w:val="24"/>
        </w:rPr>
        <w:t>es</w:t>
      </w:r>
      <w:r w:rsidR="009C2739" w:rsidRPr="008459FA">
        <w:rPr>
          <w:rFonts w:ascii="Verdana" w:hAnsi="Verdana" w:cs="Arial"/>
          <w:bCs/>
          <w:sz w:val="24"/>
          <w:szCs w:val="24"/>
        </w:rPr>
        <w:t xml:space="preserve"> a different element of the de-escalation framework:</w:t>
      </w:r>
    </w:p>
    <w:p w14:paraId="4FDA9B61" w14:textId="77777777" w:rsidR="001111A2" w:rsidRPr="008459FA" w:rsidRDefault="001111A2" w:rsidP="00AE0D5F">
      <w:pPr>
        <w:spacing w:after="0" w:line="240" w:lineRule="auto"/>
        <w:rPr>
          <w:rFonts w:ascii="Verdana" w:hAnsi="Verdana" w:cs="Arial"/>
          <w:bCs/>
          <w:sz w:val="24"/>
          <w:szCs w:val="24"/>
        </w:rPr>
      </w:pPr>
    </w:p>
    <w:p w14:paraId="1087C231" w14:textId="76DACFF7" w:rsidR="009C2739" w:rsidRPr="008459FA" w:rsidRDefault="00C94454" w:rsidP="001111A2">
      <w:pPr>
        <w:spacing w:after="0" w:line="240" w:lineRule="auto"/>
        <w:jc w:val="center"/>
        <w:rPr>
          <w:rFonts w:ascii="Verdana" w:hAnsi="Verdana" w:cs="Arial"/>
          <w:bCs/>
          <w:sz w:val="24"/>
          <w:szCs w:val="24"/>
        </w:rPr>
      </w:pPr>
      <w:r w:rsidRPr="008459FA">
        <w:rPr>
          <w:rFonts w:ascii="Verdana" w:hAnsi="Verdana" w:cs="Arial"/>
          <w:noProof/>
          <w:sz w:val="24"/>
          <w:szCs w:val="24"/>
        </w:rPr>
        <w:drawing>
          <wp:inline distT="0" distB="0" distL="0" distR="0" wp14:anchorId="152AEE52" wp14:editId="2E25AFED">
            <wp:extent cx="3857625" cy="2505075"/>
            <wp:effectExtent l="0" t="0" r="0" b="0"/>
            <wp:docPr id="703366382"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screenshot of a computer&#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57625" cy="2505075"/>
                    </a:xfrm>
                    <a:prstGeom prst="rect">
                      <a:avLst/>
                    </a:prstGeom>
                    <a:noFill/>
                    <a:ln>
                      <a:noFill/>
                    </a:ln>
                  </pic:spPr>
                </pic:pic>
              </a:graphicData>
            </a:graphic>
          </wp:inline>
        </w:drawing>
      </w:r>
    </w:p>
    <w:p w14:paraId="43319623" w14:textId="1BFFFBA2" w:rsidR="00B46739" w:rsidRDefault="006941E9" w:rsidP="00AE0D5F">
      <w:pPr>
        <w:spacing w:after="0" w:line="240" w:lineRule="auto"/>
        <w:rPr>
          <w:rFonts w:ascii="Verdana" w:hAnsi="Verdana" w:cs="Arial"/>
          <w:bCs/>
          <w:sz w:val="24"/>
          <w:szCs w:val="24"/>
        </w:rPr>
      </w:pPr>
      <w:r w:rsidRPr="008459FA">
        <w:rPr>
          <w:rFonts w:ascii="Verdana" w:hAnsi="Verdana" w:cs="Arial"/>
          <w:bCs/>
          <w:sz w:val="24"/>
          <w:szCs w:val="24"/>
        </w:rPr>
        <w:t>This has been well received so far</w:t>
      </w:r>
      <w:r w:rsidR="008B123C" w:rsidRPr="008459FA">
        <w:rPr>
          <w:rFonts w:ascii="Verdana" w:hAnsi="Verdana" w:cs="Arial"/>
          <w:bCs/>
          <w:sz w:val="24"/>
          <w:szCs w:val="24"/>
        </w:rPr>
        <w:t>,</w:t>
      </w:r>
      <w:r w:rsidRPr="008459FA">
        <w:rPr>
          <w:rFonts w:ascii="Verdana" w:hAnsi="Verdana" w:cs="Arial"/>
          <w:bCs/>
          <w:sz w:val="24"/>
          <w:szCs w:val="24"/>
        </w:rPr>
        <w:t xml:space="preserve"> </w:t>
      </w:r>
      <w:r w:rsidR="00462F94" w:rsidRPr="008459FA">
        <w:rPr>
          <w:rFonts w:ascii="Verdana" w:hAnsi="Verdana" w:cs="Arial"/>
          <w:bCs/>
          <w:sz w:val="24"/>
          <w:szCs w:val="24"/>
        </w:rPr>
        <w:t>providing assurance to Welsh Government as to the progress being made</w:t>
      </w:r>
      <w:r w:rsidRPr="008459FA">
        <w:rPr>
          <w:rFonts w:ascii="Verdana" w:hAnsi="Verdana" w:cs="Arial"/>
          <w:bCs/>
          <w:sz w:val="24"/>
          <w:szCs w:val="24"/>
        </w:rPr>
        <w:t xml:space="preserve">. </w:t>
      </w:r>
      <w:r w:rsidR="00640552" w:rsidRPr="008459FA">
        <w:rPr>
          <w:rFonts w:ascii="Verdana" w:hAnsi="Verdana" w:cs="Arial"/>
          <w:bCs/>
          <w:sz w:val="24"/>
          <w:szCs w:val="24"/>
        </w:rPr>
        <w:t xml:space="preserve">In addition, </w:t>
      </w:r>
      <w:r w:rsidR="0047443D" w:rsidRPr="008459FA">
        <w:rPr>
          <w:rFonts w:ascii="Verdana" w:hAnsi="Verdana" w:cs="Arial"/>
          <w:bCs/>
          <w:sz w:val="24"/>
          <w:szCs w:val="24"/>
        </w:rPr>
        <w:t>NHS Wales Performance</w:t>
      </w:r>
      <w:r w:rsidR="00640552" w:rsidRPr="008459FA">
        <w:rPr>
          <w:rFonts w:ascii="Verdana" w:hAnsi="Verdana" w:cs="Arial"/>
          <w:bCs/>
          <w:sz w:val="24"/>
          <w:szCs w:val="24"/>
        </w:rPr>
        <w:t xml:space="preserve"> and Improvement Divison attends </w:t>
      </w:r>
      <w:r w:rsidR="00437336" w:rsidRPr="008459FA">
        <w:rPr>
          <w:rFonts w:ascii="Verdana" w:hAnsi="Verdana" w:cs="Arial"/>
          <w:bCs/>
          <w:sz w:val="24"/>
          <w:szCs w:val="24"/>
        </w:rPr>
        <w:t>the service’s</w:t>
      </w:r>
      <w:r w:rsidR="004448B9" w:rsidRPr="008459FA">
        <w:rPr>
          <w:rFonts w:ascii="Verdana" w:hAnsi="Verdana" w:cs="Arial"/>
          <w:bCs/>
          <w:sz w:val="24"/>
          <w:szCs w:val="24"/>
        </w:rPr>
        <w:t xml:space="preserve"> monthly meeting at which progress </w:t>
      </w:r>
      <w:r w:rsidR="007B73C4" w:rsidRPr="008459FA">
        <w:rPr>
          <w:rFonts w:ascii="Verdana" w:hAnsi="Verdana" w:cs="Arial"/>
          <w:bCs/>
          <w:sz w:val="24"/>
          <w:szCs w:val="24"/>
        </w:rPr>
        <w:t>is discussed.</w:t>
      </w:r>
    </w:p>
    <w:p w14:paraId="34003564" w14:textId="77777777" w:rsidR="003A7D5A" w:rsidRPr="008459FA" w:rsidRDefault="003A7D5A" w:rsidP="00AE0D5F">
      <w:pPr>
        <w:spacing w:after="0" w:line="240" w:lineRule="auto"/>
        <w:rPr>
          <w:rFonts w:ascii="Verdana" w:hAnsi="Verdana" w:cs="Arial"/>
          <w:bCs/>
          <w:sz w:val="24"/>
          <w:szCs w:val="24"/>
        </w:rPr>
      </w:pPr>
    </w:p>
    <w:p w14:paraId="6059895D" w14:textId="77777777" w:rsidR="006941E9" w:rsidRPr="008459FA" w:rsidRDefault="006941E9" w:rsidP="00AE0D5F">
      <w:pPr>
        <w:spacing w:after="0" w:line="240" w:lineRule="auto"/>
        <w:rPr>
          <w:rFonts w:ascii="Verdana" w:hAnsi="Verdana" w:cs="Arial"/>
          <w:bCs/>
          <w:sz w:val="24"/>
          <w:szCs w:val="24"/>
        </w:rPr>
      </w:pPr>
    </w:p>
    <w:p w14:paraId="69DBCB9B" w14:textId="3C6579D7" w:rsidR="00E07F9C" w:rsidRDefault="00501AA7" w:rsidP="003A7D5A">
      <w:pPr>
        <w:pStyle w:val="ListParagraph"/>
        <w:numPr>
          <w:ilvl w:val="0"/>
          <w:numId w:val="12"/>
        </w:numPr>
        <w:spacing w:after="0" w:line="240" w:lineRule="auto"/>
        <w:rPr>
          <w:rFonts w:ascii="Verdana" w:hAnsi="Verdana" w:cs="Arial"/>
          <w:b/>
          <w:sz w:val="24"/>
          <w:szCs w:val="24"/>
        </w:rPr>
      </w:pPr>
      <w:r w:rsidRPr="008459FA">
        <w:rPr>
          <w:rFonts w:ascii="Verdana" w:hAnsi="Verdana" w:cs="Arial"/>
          <w:b/>
          <w:sz w:val="24"/>
          <w:szCs w:val="24"/>
        </w:rPr>
        <w:lastRenderedPageBreak/>
        <w:t>Inspection Action Plans</w:t>
      </w:r>
    </w:p>
    <w:p w14:paraId="301EF8B0" w14:textId="77777777" w:rsidR="001E7ADE" w:rsidRPr="008459FA" w:rsidRDefault="00B837FD" w:rsidP="00AE0D5F">
      <w:pPr>
        <w:pStyle w:val="ListParagraph"/>
        <w:numPr>
          <w:ilvl w:val="0"/>
          <w:numId w:val="17"/>
        </w:numPr>
        <w:spacing w:after="0" w:line="240" w:lineRule="auto"/>
        <w:rPr>
          <w:rFonts w:ascii="Verdana" w:hAnsi="Verdana" w:cs="Arial"/>
          <w:bCs/>
          <w:i/>
          <w:iCs/>
          <w:sz w:val="24"/>
          <w:szCs w:val="24"/>
        </w:rPr>
      </w:pPr>
      <w:r w:rsidRPr="008459FA">
        <w:rPr>
          <w:rFonts w:ascii="Verdana" w:hAnsi="Verdana" w:cs="Arial"/>
          <w:bCs/>
          <w:i/>
          <w:iCs/>
          <w:sz w:val="24"/>
          <w:szCs w:val="24"/>
        </w:rPr>
        <w:t>HIW</w:t>
      </w:r>
      <w:r w:rsidR="002E7CC8" w:rsidRPr="008459FA">
        <w:rPr>
          <w:rFonts w:ascii="Verdana" w:hAnsi="Verdana" w:cs="Arial"/>
          <w:bCs/>
          <w:i/>
          <w:iCs/>
          <w:sz w:val="24"/>
          <w:szCs w:val="24"/>
        </w:rPr>
        <w:t xml:space="preserve"> Inspections </w:t>
      </w:r>
    </w:p>
    <w:p w14:paraId="2F3749B0" w14:textId="33D8B0F5" w:rsidR="002B30EB" w:rsidRPr="008459FA" w:rsidRDefault="002B30EB" w:rsidP="00EF7C8D">
      <w:pPr>
        <w:spacing w:after="0" w:line="240" w:lineRule="auto"/>
        <w:rPr>
          <w:rFonts w:ascii="Verdana" w:hAnsi="Verdana" w:cs="Arial"/>
          <w:bCs/>
          <w:sz w:val="24"/>
          <w:szCs w:val="24"/>
        </w:rPr>
      </w:pPr>
      <w:r w:rsidRPr="008459FA">
        <w:rPr>
          <w:rFonts w:ascii="Verdana" w:hAnsi="Verdana" w:cs="Arial"/>
          <w:bCs/>
          <w:sz w:val="24"/>
          <w:szCs w:val="24"/>
        </w:rPr>
        <w:t xml:space="preserve">The improvement plans for the 2019, 2023 and 2024 HIW inspections have now been completed in full. </w:t>
      </w:r>
      <w:r w:rsidR="0093057D" w:rsidRPr="008459FA">
        <w:rPr>
          <w:rFonts w:ascii="Verdana" w:hAnsi="Verdana" w:cs="Arial"/>
          <w:bCs/>
          <w:sz w:val="24"/>
          <w:szCs w:val="24"/>
        </w:rPr>
        <w:t xml:space="preserve">A sample check of the actions undertaken in response to the recommendations is now underway by the corporate assurance team </w:t>
      </w:r>
      <w:r w:rsidR="00E71DBF" w:rsidRPr="008459FA">
        <w:rPr>
          <w:rFonts w:ascii="Verdana" w:hAnsi="Verdana" w:cs="Arial"/>
          <w:bCs/>
          <w:sz w:val="24"/>
          <w:szCs w:val="24"/>
        </w:rPr>
        <w:t xml:space="preserve">to test if the work completed is robust enough to close the recommendations. </w:t>
      </w:r>
      <w:r w:rsidR="00834658" w:rsidRPr="008459FA">
        <w:rPr>
          <w:rFonts w:ascii="Verdana" w:hAnsi="Verdana" w:cs="Arial"/>
          <w:bCs/>
          <w:sz w:val="24"/>
          <w:szCs w:val="24"/>
        </w:rPr>
        <w:t xml:space="preserve">In addition, as the location of the </w:t>
      </w:r>
      <w:r w:rsidR="005100B0" w:rsidRPr="008459FA">
        <w:rPr>
          <w:rFonts w:ascii="Verdana" w:hAnsi="Verdana" w:cs="Arial"/>
          <w:bCs/>
          <w:sz w:val="24"/>
          <w:szCs w:val="24"/>
        </w:rPr>
        <w:t>bereavement</w:t>
      </w:r>
      <w:r w:rsidR="00834658" w:rsidRPr="008459FA">
        <w:rPr>
          <w:rFonts w:ascii="Verdana" w:hAnsi="Verdana" w:cs="Arial"/>
          <w:bCs/>
          <w:sz w:val="24"/>
          <w:szCs w:val="24"/>
        </w:rPr>
        <w:t xml:space="preserve"> room </w:t>
      </w:r>
      <w:r w:rsidR="0047443D" w:rsidRPr="008459FA">
        <w:rPr>
          <w:rFonts w:ascii="Verdana" w:hAnsi="Verdana" w:cs="Arial"/>
          <w:bCs/>
          <w:sz w:val="24"/>
          <w:szCs w:val="24"/>
        </w:rPr>
        <w:t>is not ideal</w:t>
      </w:r>
      <w:r w:rsidR="00834658" w:rsidRPr="008459FA">
        <w:rPr>
          <w:rFonts w:ascii="Verdana" w:hAnsi="Verdana" w:cs="Arial"/>
          <w:bCs/>
          <w:sz w:val="24"/>
          <w:szCs w:val="24"/>
        </w:rPr>
        <w:t xml:space="preserve">, </w:t>
      </w:r>
      <w:r w:rsidR="005100B0" w:rsidRPr="008459FA">
        <w:rPr>
          <w:rFonts w:ascii="Verdana" w:hAnsi="Verdana" w:cs="Arial"/>
          <w:bCs/>
          <w:sz w:val="24"/>
          <w:szCs w:val="24"/>
        </w:rPr>
        <w:t>options for a longer-term solution are being revisited</w:t>
      </w:r>
      <w:r w:rsidR="006A4CFB" w:rsidRPr="008459FA">
        <w:rPr>
          <w:rFonts w:ascii="Verdana" w:hAnsi="Verdana" w:cs="Arial"/>
          <w:bCs/>
          <w:sz w:val="24"/>
          <w:szCs w:val="24"/>
        </w:rPr>
        <w:t xml:space="preserve">. </w:t>
      </w:r>
    </w:p>
    <w:p w14:paraId="77129EEE" w14:textId="77777777" w:rsidR="006A4CFB" w:rsidRPr="008459FA" w:rsidRDefault="006A4CFB" w:rsidP="00EF7C8D">
      <w:pPr>
        <w:spacing w:after="0" w:line="240" w:lineRule="auto"/>
        <w:rPr>
          <w:rFonts w:ascii="Verdana" w:hAnsi="Verdana" w:cs="Arial"/>
          <w:bCs/>
          <w:sz w:val="24"/>
          <w:szCs w:val="24"/>
        </w:rPr>
      </w:pPr>
    </w:p>
    <w:p w14:paraId="206800EE" w14:textId="4AFF8029" w:rsidR="005851D8" w:rsidRPr="008459FA" w:rsidRDefault="00252BB8" w:rsidP="005851D8">
      <w:pPr>
        <w:spacing w:after="0" w:line="240" w:lineRule="auto"/>
        <w:rPr>
          <w:rFonts w:ascii="Verdana" w:hAnsi="Verdana" w:cs="Arial"/>
          <w:bCs/>
          <w:sz w:val="24"/>
          <w:szCs w:val="24"/>
        </w:rPr>
      </w:pPr>
      <w:r w:rsidRPr="008459FA">
        <w:rPr>
          <w:rFonts w:ascii="Verdana" w:hAnsi="Verdana" w:cs="Arial"/>
          <w:sz w:val="24"/>
          <w:szCs w:val="24"/>
        </w:rPr>
        <w:t xml:space="preserve">It is </w:t>
      </w:r>
      <w:r w:rsidR="005818DB" w:rsidRPr="008459FA">
        <w:rPr>
          <w:rFonts w:ascii="Verdana" w:hAnsi="Verdana" w:cs="Arial"/>
          <w:sz w:val="24"/>
          <w:szCs w:val="24"/>
        </w:rPr>
        <w:t>anticipated</w:t>
      </w:r>
      <w:r w:rsidRPr="008459FA">
        <w:rPr>
          <w:rFonts w:ascii="Verdana" w:hAnsi="Verdana" w:cs="Arial"/>
          <w:sz w:val="24"/>
          <w:szCs w:val="24"/>
        </w:rPr>
        <w:t xml:space="preserve"> HIW will return to review the </w:t>
      </w:r>
      <w:r w:rsidR="00AF6108" w:rsidRPr="008459FA">
        <w:rPr>
          <w:rFonts w:ascii="Verdana" w:hAnsi="Verdana" w:cs="Arial"/>
          <w:sz w:val="24"/>
          <w:szCs w:val="24"/>
        </w:rPr>
        <w:t>services,</w:t>
      </w:r>
      <w:r w:rsidRPr="008459FA">
        <w:rPr>
          <w:rFonts w:ascii="Verdana" w:hAnsi="Verdana" w:cs="Arial"/>
          <w:sz w:val="24"/>
          <w:szCs w:val="24"/>
        </w:rPr>
        <w:t xml:space="preserve"> but no </w:t>
      </w:r>
      <w:r w:rsidR="005818DB" w:rsidRPr="008459FA">
        <w:rPr>
          <w:rFonts w:ascii="Verdana" w:hAnsi="Verdana" w:cs="Arial"/>
          <w:sz w:val="24"/>
          <w:szCs w:val="24"/>
        </w:rPr>
        <w:t xml:space="preserve">formal </w:t>
      </w:r>
      <w:r w:rsidR="008943F5" w:rsidRPr="008459FA">
        <w:rPr>
          <w:rFonts w:ascii="Verdana" w:hAnsi="Verdana" w:cs="Arial"/>
          <w:sz w:val="24"/>
          <w:szCs w:val="24"/>
        </w:rPr>
        <w:t>a</w:t>
      </w:r>
      <w:r w:rsidR="005818DB" w:rsidRPr="008459FA">
        <w:rPr>
          <w:rFonts w:ascii="Verdana" w:hAnsi="Verdana" w:cs="Arial"/>
          <w:sz w:val="24"/>
          <w:szCs w:val="24"/>
        </w:rPr>
        <w:t xml:space="preserve">rrangements have been made to date. </w:t>
      </w:r>
      <w:r w:rsidR="002D2875" w:rsidRPr="008459FA">
        <w:rPr>
          <w:rFonts w:ascii="Verdana" w:hAnsi="Verdana" w:cs="Arial"/>
          <w:sz w:val="24"/>
          <w:szCs w:val="24"/>
        </w:rPr>
        <w:t>However, a</w:t>
      </w:r>
      <w:r w:rsidR="00DE5A02" w:rsidRPr="008459FA">
        <w:rPr>
          <w:rFonts w:ascii="Verdana" w:hAnsi="Verdana" w:cs="Arial"/>
          <w:sz w:val="24"/>
          <w:szCs w:val="24"/>
        </w:rPr>
        <w:t xml:space="preserve">n unannounced visit was made by HIW to the free-standing midwife unit </w:t>
      </w:r>
      <w:r w:rsidR="006A2C34" w:rsidRPr="008459FA">
        <w:rPr>
          <w:rFonts w:ascii="Verdana" w:hAnsi="Verdana" w:cs="Arial"/>
          <w:sz w:val="24"/>
          <w:szCs w:val="24"/>
        </w:rPr>
        <w:t xml:space="preserve">at Neath Port Talbot Hospital in February 2025. This in general </w:t>
      </w:r>
      <w:r w:rsidR="00AF6108" w:rsidRPr="008459FA">
        <w:rPr>
          <w:rFonts w:ascii="Verdana" w:hAnsi="Verdana" w:cs="Arial"/>
          <w:sz w:val="24"/>
          <w:szCs w:val="24"/>
        </w:rPr>
        <w:t xml:space="preserve">was </w:t>
      </w:r>
      <w:r w:rsidR="006A2C34" w:rsidRPr="008459FA">
        <w:rPr>
          <w:rFonts w:ascii="Verdana" w:hAnsi="Verdana" w:cs="Arial"/>
          <w:sz w:val="24"/>
          <w:szCs w:val="24"/>
        </w:rPr>
        <w:t>a positive report but did identify areas for improvement</w:t>
      </w:r>
      <w:r w:rsidR="00535D47" w:rsidRPr="008459FA">
        <w:rPr>
          <w:rFonts w:ascii="Verdana" w:hAnsi="Verdana" w:cs="Arial"/>
          <w:sz w:val="24"/>
          <w:szCs w:val="24"/>
        </w:rPr>
        <w:t xml:space="preserve">, none of which related to patient care or safety. </w:t>
      </w:r>
      <w:r w:rsidR="00D07A1A" w:rsidRPr="008459FA">
        <w:rPr>
          <w:rFonts w:ascii="Verdana" w:hAnsi="Verdana" w:cs="Arial"/>
          <w:sz w:val="24"/>
          <w:szCs w:val="24"/>
        </w:rPr>
        <w:t xml:space="preserve">The majority were </w:t>
      </w:r>
      <w:r w:rsidR="00ED0B29" w:rsidRPr="008459FA">
        <w:rPr>
          <w:rFonts w:ascii="Verdana" w:hAnsi="Verdana" w:cs="Arial"/>
          <w:sz w:val="24"/>
          <w:szCs w:val="24"/>
        </w:rPr>
        <w:t xml:space="preserve">process, </w:t>
      </w:r>
      <w:r w:rsidR="00D07A1A" w:rsidRPr="008459FA">
        <w:rPr>
          <w:rFonts w:ascii="Verdana" w:hAnsi="Verdana" w:cs="Arial"/>
          <w:sz w:val="24"/>
          <w:szCs w:val="24"/>
        </w:rPr>
        <w:t>document or polic</w:t>
      </w:r>
      <w:r w:rsidR="00D53C62" w:rsidRPr="008459FA">
        <w:rPr>
          <w:rFonts w:ascii="Verdana" w:hAnsi="Verdana" w:cs="Arial"/>
          <w:sz w:val="24"/>
          <w:szCs w:val="24"/>
        </w:rPr>
        <w:t>y</w:t>
      </w:r>
      <w:r w:rsidR="00D07A1A" w:rsidRPr="008459FA">
        <w:rPr>
          <w:rFonts w:ascii="Verdana" w:hAnsi="Verdana" w:cs="Arial"/>
          <w:sz w:val="24"/>
          <w:szCs w:val="24"/>
        </w:rPr>
        <w:t xml:space="preserve">-based, while some were in relation to support available to the workforce. </w:t>
      </w:r>
      <w:r w:rsidR="000E3264" w:rsidRPr="008459FA">
        <w:rPr>
          <w:rFonts w:ascii="Verdana" w:hAnsi="Verdana" w:cs="Arial"/>
          <w:sz w:val="24"/>
          <w:szCs w:val="24"/>
        </w:rPr>
        <w:t>An</w:t>
      </w:r>
      <w:r w:rsidR="00D07A1A" w:rsidRPr="008459FA">
        <w:rPr>
          <w:rFonts w:ascii="Verdana" w:hAnsi="Verdana" w:cs="Arial"/>
          <w:sz w:val="24"/>
          <w:szCs w:val="24"/>
        </w:rPr>
        <w:t xml:space="preserve"> improvement plan has been </w:t>
      </w:r>
      <w:r w:rsidR="000E3264" w:rsidRPr="008459FA">
        <w:rPr>
          <w:rFonts w:ascii="Verdana" w:hAnsi="Verdana" w:cs="Arial"/>
          <w:sz w:val="24"/>
          <w:szCs w:val="24"/>
        </w:rPr>
        <w:t>agreed</w:t>
      </w:r>
      <w:r w:rsidR="00D07A1A" w:rsidRPr="008459FA">
        <w:rPr>
          <w:rFonts w:ascii="Verdana" w:hAnsi="Verdana" w:cs="Arial"/>
          <w:sz w:val="24"/>
          <w:szCs w:val="24"/>
        </w:rPr>
        <w:t xml:space="preserve"> with the HIW </w:t>
      </w:r>
      <w:r w:rsidR="000E3264" w:rsidRPr="008459FA">
        <w:rPr>
          <w:rFonts w:ascii="Verdana" w:hAnsi="Verdana" w:cs="Arial"/>
          <w:sz w:val="24"/>
          <w:szCs w:val="24"/>
        </w:rPr>
        <w:t>and</w:t>
      </w:r>
      <w:r w:rsidR="00D07A1A" w:rsidRPr="008459FA">
        <w:rPr>
          <w:rFonts w:ascii="Verdana" w:hAnsi="Verdana" w:cs="Arial"/>
          <w:sz w:val="24"/>
          <w:szCs w:val="24"/>
        </w:rPr>
        <w:t xml:space="preserve"> will be monitored for progress </w:t>
      </w:r>
      <w:r w:rsidR="005851D8" w:rsidRPr="008459FA">
        <w:rPr>
          <w:rFonts w:ascii="Verdana" w:hAnsi="Verdana" w:cs="Arial"/>
          <w:bCs/>
          <w:sz w:val="24"/>
          <w:szCs w:val="24"/>
        </w:rPr>
        <w:t xml:space="preserve">through the service group’s internal governance structure and the </w:t>
      </w:r>
      <w:r w:rsidR="000E3264" w:rsidRPr="008459FA">
        <w:rPr>
          <w:rFonts w:ascii="Verdana" w:hAnsi="Verdana" w:cs="Arial"/>
          <w:bCs/>
          <w:sz w:val="24"/>
          <w:szCs w:val="24"/>
        </w:rPr>
        <w:t>Perinatal Committee</w:t>
      </w:r>
      <w:r w:rsidR="005851D8" w:rsidRPr="008459FA">
        <w:rPr>
          <w:rFonts w:ascii="Verdana" w:hAnsi="Verdana" w:cs="Arial"/>
          <w:bCs/>
          <w:sz w:val="24"/>
          <w:szCs w:val="24"/>
        </w:rPr>
        <w:t xml:space="preserve">. </w:t>
      </w:r>
      <w:r w:rsidR="000E3264" w:rsidRPr="008459FA">
        <w:rPr>
          <w:rFonts w:ascii="Verdana" w:hAnsi="Verdana" w:cs="Arial"/>
          <w:bCs/>
          <w:sz w:val="24"/>
          <w:szCs w:val="24"/>
        </w:rPr>
        <w:t>Eight recommendations were made, four of which have already been actioned, two partially</w:t>
      </w:r>
      <w:r w:rsidR="00883697" w:rsidRPr="008459FA">
        <w:rPr>
          <w:rFonts w:ascii="Verdana" w:hAnsi="Verdana" w:cs="Arial"/>
          <w:bCs/>
          <w:sz w:val="24"/>
          <w:szCs w:val="24"/>
        </w:rPr>
        <w:t xml:space="preserve"> completed </w:t>
      </w:r>
      <w:r w:rsidR="000E3264" w:rsidRPr="008459FA">
        <w:rPr>
          <w:rFonts w:ascii="Verdana" w:hAnsi="Verdana" w:cs="Arial"/>
          <w:bCs/>
          <w:sz w:val="24"/>
          <w:szCs w:val="24"/>
        </w:rPr>
        <w:t xml:space="preserve">and two are in progress and within set timescales. </w:t>
      </w:r>
    </w:p>
    <w:p w14:paraId="50F876AA" w14:textId="77777777" w:rsidR="00134780" w:rsidRPr="008459FA" w:rsidRDefault="00134780" w:rsidP="00AE0D5F">
      <w:pPr>
        <w:spacing w:after="0" w:line="240" w:lineRule="auto"/>
        <w:rPr>
          <w:rFonts w:ascii="Verdana" w:hAnsi="Verdana" w:cs="Arial"/>
          <w:sz w:val="24"/>
          <w:szCs w:val="24"/>
        </w:rPr>
      </w:pPr>
    </w:p>
    <w:p w14:paraId="66ED272E" w14:textId="77777777" w:rsidR="002A2BCB" w:rsidRPr="008459FA" w:rsidRDefault="002A2BCB" w:rsidP="009E7C87">
      <w:pPr>
        <w:pStyle w:val="ListParagraph"/>
        <w:widowControl w:val="0"/>
        <w:numPr>
          <w:ilvl w:val="0"/>
          <w:numId w:val="17"/>
        </w:numPr>
        <w:spacing w:after="0" w:line="240" w:lineRule="auto"/>
        <w:rPr>
          <w:rFonts w:ascii="Verdana" w:hAnsi="Verdana" w:cs="Arial"/>
          <w:bCs/>
          <w:i/>
          <w:iCs/>
          <w:sz w:val="24"/>
          <w:szCs w:val="24"/>
        </w:rPr>
      </w:pPr>
      <w:r w:rsidRPr="008459FA">
        <w:rPr>
          <w:rFonts w:ascii="Verdana" w:hAnsi="Verdana" w:cs="Arial"/>
          <w:bCs/>
          <w:i/>
          <w:iCs/>
          <w:sz w:val="24"/>
          <w:szCs w:val="24"/>
        </w:rPr>
        <w:t>Health Education and Improvement Wales (HEIW)</w:t>
      </w:r>
    </w:p>
    <w:p w14:paraId="3304FE3B" w14:textId="77777777" w:rsidR="00D378C6" w:rsidRPr="008459FA" w:rsidRDefault="00D378C6" w:rsidP="00D378C6">
      <w:pPr>
        <w:spacing w:after="0" w:line="240" w:lineRule="auto"/>
        <w:rPr>
          <w:rFonts w:ascii="Verdana" w:hAnsi="Verdana" w:cs="Arial"/>
          <w:bCs/>
          <w:sz w:val="24"/>
          <w:szCs w:val="24"/>
        </w:rPr>
      </w:pPr>
      <w:r w:rsidRPr="008459FA">
        <w:rPr>
          <w:rFonts w:ascii="Verdana" w:hAnsi="Verdana" w:cs="Arial"/>
          <w:bCs/>
          <w:sz w:val="24"/>
          <w:szCs w:val="24"/>
        </w:rPr>
        <w:t xml:space="preserve">HEIW undertook a follow-up visit to obstetrics and gynaecology in April 2025. It was a positive visit which saw the risk score reduce from 12 </w:t>
      </w:r>
      <w:r w:rsidR="0065315F" w:rsidRPr="008459FA">
        <w:rPr>
          <w:rFonts w:ascii="Verdana" w:hAnsi="Verdana" w:cs="Arial"/>
          <w:bCs/>
          <w:sz w:val="24"/>
          <w:szCs w:val="24"/>
        </w:rPr>
        <w:t xml:space="preserve">(high) </w:t>
      </w:r>
      <w:r w:rsidRPr="008459FA">
        <w:rPr>
          <w:rFonts w:ascii="Verdana" w:hAnsi="Verdana" w:cs="Arial"/>
          <w:bCs/>
          <w:sz w:val="24"/>
          <w:szCs w:val="24"/>
        </w:rPr>
        <w:t xml:space="preserve">to eight </w:t>
      </w:r>
      <w:r w:rsidR="0065315F" w:rsidRPr="008459FA">
        <w:rPr>
          <w:rFonts w:ascii="Verdana" w:hAnsi="Verdana" w:cs="Arial"/>
          <w:bCs/>
          <w:sz w:val="24"/>
          <w:szCs w:val="24"/>
        </w:rPr>
        <w:t xml:space="preserve">(medium) </w:t>
      </w:r>
      <w:r w:rsidRPr="008459FA">
        <w:rPr>
          <w:rFonts w:ascii="Verdana" w:hAnsi="Verdana" w:cs="Arial"/>
          <w:bCs/>
          <w:sz w:val="24"/>
          <w:szCs w:val="24"/>
        </w:rPr>
        <w:t xml:space="preserve">following the actions undertaken in response to two visits in 2024. </w:t>
      </w:r>
      <w:r w:rsidR="00C6348D" w:rsidRPr="008459FA">
        <w:rPr>
          <w:rFonts w:ascii="Verdana" w:hAnsi="Verdana" w:cs="Arial"/>
          <w:bCs/>
          <w:sz w:val="24"/>
          <w:szCs w:val="24"/>
        </w:rPr>
        <w:t>A</w:t>
      </w:r>
      <w:r w:rsidRPr="008459FA">
        <w:rPr>
          <w:rFonts w:ascii="Verdana" w:hAnsi="Verdana" w:cs="Arial"/>
          <w:bCs/>
          <w:sz w:val="24"/>
          <w:szCs w:val="24"/>
        </w:rPr>
        <w:t xml:space="preserve"> further visit will be scheduled in six months. The GMC (General Medical Council) was updated by HEIW about the significant progress made by the obstetrics and gynaecology department at Singleton Hospital and as a result, the GMC has de-escalated the department from entering into an enhanced monitoring process.   </w:t>
      </w:r>
    </w:p>
    <w:p w14:paraId="6199F433" w14:textId="77777777" w:rsidR="00D378C6" w:rsidRPr="008459FA" w:rsidRDefault="00D378C6" w:rsidP="00D378C6">
      <w:pPr>
        <w:spacing w:after="0" w:line="240" w:lineRule="auto"/>
        <w:rPr>
          <w:rFonts w:ascii="Verdana" w:hAnsi="Verdana" w:cs="Arial"/>
          <w:bCs/>
          <w:sz w:val="24"/>
          <w:szCs w:val="24"/>
        </w:rPr>
      </w:pPr>
    </w:p>
    <w:p w14:paraId="6A3A2F67" w14:textId="77777777" w:rsidR="00D378C6" w:rsidRPr="008459FA" w:rsidRDefault="00D378C6" w:rsidP="00D378C6">
      <w:pPr>
        <w:spacing w:after="0" w:line="240" w:lineRule="auto"/>
        <w:rPr>
          <w:rFonts w:ascii="Verdana" w:hAnsi="Verdana" w:cs="Arial"/>
          <w:bCs/>
          <w:sz w:val="24"/>
          <w:szCs w:val="24"/>
        </w:rPr>
      </w:pPr>
      <w:r w:rsidRPr="008459FA">
        <w:rPr>
          <w:rFonts w:ascii="Verdana" w:hAnsi="Verdana" w:cs="Arial"/>
          <w:bCs/>
          <w:sz w:val="24"/>
          <w:szCs w:val="24"/>
        </w:rPr>
        <w:t>There were three main areas which HEIW highlighted</w:t>
      </w:r>
      <w:r w:rsidR="002D215A" w:rsidRPr="008459FA">
        <w:rPr>
          <w:rFonts w:ascii="Verdana" w:hAnsi="Verdana" w:cs="Arial"/>
          <w:bCs/>
          <w:sz w:val="24"/>
          <w:szCs w:val="24"/>
        </w:rPr>
        <w:t xml:space="preserve"> in April 2025</w:t>
      </w:r>
      <w:r w:rsidRPr="008459FA">
        <w:rPr>
          <w:rFonts w:ascii="Verdana" w:hAnsi="Verdana" w:cs="Arial"/>
          <w:bCs/>
          <w:sz w:val="24"/>
          <w:szCs w:val="24"/>
        </w:rPr>
        <w:t>, and the service has already agreed the action to address these:</w:t>
      </w:r>
    </w:p>
    <w:p w14:paraId="55396B51" w14:textId="77777777" w:rsidR="00D378C6" w:rsidRPr="008459FA" w:rsidRDefault="00D378C6" w:rsidP="00D378C6">
      <w:pPr>
        <w:spacing w:after="0" w:line="240" w:lineRule="auto"/>
        <w:rPr>
          <w:rFonts w:ascii="Verdana" w:hAnsi="Verdana" w:cs="Arial"/>
          <w:bCs/>
          <w:sz w:val="24"/>
          <w:szCs w:val="24"/>
        </w:rPr>
      </w:pPr>
    </w:p>
    <w:p w14:paraId="16D6E7A8" w14:textId="77777777" w:rsidR="00D378C6" w:rsidRPr="008459FA" w:rsidRDefault="00D378C6" w:rsidP="00D378C6">
      <w:pPr>
        <w:numPr>
          <w:ilvl w:val="0"/>
          <w:numId w:val="38"/>
        </w:numPr>
        <w:spacing w:after="0" w:line="240" w:lineRule="auto"/>
        <w:rPr>
          <w:rFonts w:ascii="Verdana" w:hAnsi="Verdana" w:cs="Arial"/>
          <w:bCs/>
          <w:sz w:val="24"/>
          <w:szCs w:val="24"/>
        </w:rPr>
      </w:pPr>
      <w:r w:rsidRPr="008459FA">
        <w:rPr>
          <w:rFonts w:ascii="Verdana" w:hAnsi="Verdana" w:cs="Arial"/>
          <w:b/>
          <w:bCs/>
          <w:sz w:val="24"/>
          <w:szCs w:val="24"/>
        </w:rPr>
        <w:t>Handover of gynae-oncology/waiting list initiative patients</w:t>
      </w:r>
      <w:r w:rsidRPr="008459FA">
        <w:rPr>
          <w:rFonts w:ascii="Verdana" w:hAnsi="Verdana" w:cs="Arial"/>
          <w:bCs/>
          <w:sz w:val="24"/>
          <w:szCs w:val="24"/>
        </w:rPr>
        <w:t xml:space="preserve"> – the IT option on SIGNAL (the patient information system) is current being explored to identify how it can support with the handover patients. In the meantime, a template is being developed to support comprehensive handovers, along with protected time given to trainees to provide/receive handover. </w:t>
      </w:r>
    </w:p>
    <w:p w14:paraId="4D81DAB8" w14:textId="77777777" w:rsidR="00D378C6" w:rsidRPr="008459FA" w:rsidRDefault="00D378C6" w:rsidP="00D378C6">
      <w:pPr>
        <w:spacing w:after="0" w:line="240" w:lineRule="auto"/>
        <w:rPr>
          <w:rFonts w:ascii="Verdana" w:hAnsi="Verdana" w:cs="Arial"/>
          <w:bCs/>
          <w:sz w:val="24"/>
          <w:szCs w:val="24"/>
        </w:rPr>
      </w:pPr>
    </w:p>
    <w:p w14:paraId="09B091A6" w14:textId="77777777" w:rsidR="00D378C6" w:rsidRPr="008459FA" w:rsidRDefault="00D378C6" w:rsidP="00D378C6">
      <w:pPr>
        <w:numPr>
          <w:ilvl w:val="0"/>
          <w:numId w:val="38"/>
        </w:numPr>
        <w:spacing w:after="0" w:line="240" w:lineRule="auto"/>
        <w:rPr>
          <w:rFonts w:ascii="Verdana" w:hAnsi="Verdana" w:cs="Arial"/>
          <w:bCs/>
          <w:sz w:val="24"/>
          <w:szCs w:val="24"/>
        </w:rPr>
      </w:pPr>
      <w:r w:rsidRPr="008459FA">
        <w:rPr>
          <w:rFonts w:ascii="Verdana" w:hAnsi="Verdana" w:cs="Arial"/>
          <w:b/>
          <w:bCs/>
          <w:sz w:val="24"/>
          <w:szCs w:val="24"/>
        </w:rPr>
        <w:t xml:space="preserve">Evidence of positive change following professional concerns management </w:t>
      </w:r>
      <w:r w:rsidRPr="008459FA">
        <w:rPr>
          <w:rFonts w:ascii="Verdana" w:hAnsi="Verdana" w:cs="Arial"/>
          <w:bCs/>
          <w:sz w:val="24"/>
          <w:szCs w:val="24"/>
        </w:rPr>
        <w:t xml:space="preserve">– HEIW appreciates that this will be a challenging area to demonstrate improvement as confidentiality will need to be </w:t>
      </w:r>
      <w:r w:rsidRPr="008459FA">
        <w:rPr>
          <w:rFonts w:ascii="Verdana" w:hAnsi="Verdana" w:cs="Arial"/>
          <w:bCs/>
          <w:sz w:val="24"/>
          <w:szCs w:val="24"/>
        </w:rPr>
        <w:lastRenderedPageBreak/>
        <w:t xml:space="preserve">ensured. However, a meeting will be arranged with trainees to share the management and governance of professional concerns within Swansea Bay. This will provide assurance to the trainees that there are processes in place and also to encourage them to continue raising concerns if needed. </w:t>
      </w:r>
    </w:p>
    <w:p w14:paraId="55D047BF" w14:textId="77777777" w:rsidR="00D378C6" w:rsidRPr="008459FA" w:rsidRDefault="00D378C6" w:rsidP="00D378C6">
      <w:pPr>
        <w:spacing w:after="0" w:line="240" w:lineRule="auto"/>
        <w:rPr>
          <w:rFonts w:ascii="Verdana" w:hAnsi="Verdana" w:cs="Arial"/>
          <w:bCs/>
          <w:sz w:val="24"/>
          <w:szCs w:val="24"/>
        </w:rPr>
      </w:pPr>
    </w:p>
    <w:p w14:paraId="325D5E4D" w14:textId="77777777" w:rsidR="00D378C6" w:rsidRPr="008459FA" w:rsidRDefault="00D378C6" w:rsidP="00D378C6">
      <w:pPr>
        <w:numPr>
          <w:ilvl w:val="0"/>
          <w:numId w:val="38"/>
        </w:numPr>
        <w:spacing w:after="0" w:line="240" w:lineRule="auto"/>
        <w:rPr>
          <w:rFonts w:ascii="Verdana" w:hAnsi="Verdana" w:cs="Arial"/>
          <w:bCs/>
          <w:sz w:val="24"/>
          <w:szCs w:val="24"/>
        </w:rPr>
      </w:pPr>
      <w:r w:rsidRPr="008459FA">
        <w:rPr>
          <w:rFonts w:ascii="Verdana" w:hAnsi="Verdana" w:cs="Arial"/>
          <w:b/>
          <w:bCs/>
          <w:sz w:val="24"/>
          <w:szCs w:val="24"/>
        </w:rPr>
        <w:t>Theatre training opportunities</w:t>
      </w:r>
      <w:r w:rsidRPr="008459FA">
        <w:rPr>
          <w:rFonts w:ascii="Verdana" w:hAnsi="Verdana" w:cs="Arial"/>
          <w:bCs/>
          <w:sz w:val="24"/>
          <w:szCs w:val="24"/>
        </w:rPr>
        <w:t xml:space="preserve"> – going forward, trainees will only be in theatre if it is a training opportunity. In addition, a review of theatre sessions will be undertaken to ensure they add value and offer training opportunities.  </w:t>
      </w:r>
    </w:p>
    <w:p w14:paraId="42F789BD" w14:textId="77777777" w:rsidR="00D378C6" w:rsidRPr="008459FA" w:rsidRDefault="00D378C6" w:rsidP="00D378C6">
      <w:pPr>
        <w:spacing w:after="0" w:line="240" w:lineRule="auto"/>
        <w:rPr>
          <w:rFonts w:ascii="Verdana" w:hAnsi="Verdana" w:cs="Arial"/>
          <w:bCs/>
          <w:sz w:val="24"/>
          <w:szCs w:val="24"/>
        </w:rPr>
      </w:pPr>
    </w:p>
    <w:p w14:paraId="2D6BE25D" w14:textId="46E47C56" w:rsidR="00D378C6" w:rsidRPr="008459FA" w:rsidRDefault="00820812" w:rsidP="00D378C6">
      <w:pPr>
        <w:spacing w:after="0" w:line="240" w:lineRule="auto"/>
        <w:rPr>
          <w:rFonts w:ascii="Verdana" w:hAnsi="Verdana" w:cs="Arial"/>
          <w:bCs/>
          <w:sz w:val="24"/>
          <w:szCs w:val="24"/>
        </w:rPr>
      </w:pPr>
      <w:r w:rsidRPr="008459FA">
        <w:rPr>
          <w:rFonts w:ascii="Verdana" w:hAnsi="Verdana" w:cs="Arial"/>
          <w:bCs/>
          <w:sz w:val="24"/>
          <w:szCs w:val="24"/>
        </w:rPr>
        <w:t>An action plan has been agreed with HEIW to address all the recommendations from the visit and p</w:t>
      </w:r>
      <w:r w:rsidR="00D378C6" w:rsidRPr="008459FA">
        <w:rPr>
          <w:rFonts w:ascii="Verdana" w:hAnsi="Verdana" w:cs="Arial"/>
          <w:bCs/>
          <w:sz w:val="24"/>
          <w:szCs w:val="24"/>
        </w:rPr>
        <w:t xml:space="preserve">rogress against this will be reported through the service group’s internal governance structure, the </w:t>
      </w:r>
      <w:r w:rsidR="007734B2" w:rsidRPr="008459FA">
        <w:rPr>
          <w:rFonts w:ascii="Verdana" w:hAnsi="Verdana" w:cs="Arial"/>
          <w:sz w:val="24"/>
          <w:szCs w:val="24"/>
        </w:rPr>
        <w:t>Perinatal Committee</w:t>
      </w:r>
      <w:r w:rsidR="007734B2" w:rsidRPr="008459FA">
        <w:rPr>
          <w:rFonts w:ascii="Verdana" w:hAnsi="Verdana" w:cs="Arial"/>
          <w:bCs/>
          <w:sz w:val="24"/>
          <w:szCs w:val="24"/>
        </w:rPr>
        <w:t xml:space="preserve"> </w:t>
      </w:r>
      <w:r w:rsidR="00D378C6" w:rsidRPr="008459FA">
        <w:rPr>
          <w:rFonts w:ascii="Verdana" w:hAnsi="Verdana" w:cs="Arial"/>
          <w:bCs/>
          <w:sz w:val="24"/>
          <w:szCs w:val="24"/>
        </w:rPr>
        <w:t xml:space="preserve">and the Workforce and OD Committee. All actions will be completed in advance of HEIW’s visit in six months. </w:t>
      </w:r>
    </w:p>
    <w:p w14:paraId="1ED7E74C" w14:textId="77777777" w:rsidR="004A7947" w:rsidRPr="008459FA" w:rsidRDefault="004A7947" w:rsidP="00AE0D5F">
      <w:pPr>
        <w:spacing w:after="0" w:line="240" w:lineRule="auto"/>
        <w:rPr>
          <w:rFonts w:ascii="Verdana" w:hAnsi="Verdana" w:cs="Arial"/>
          <w:bCs/>
          <w:sz w:val="24"/>
          <w:szCs w:val="24"/>
        </w:rPr>
      </w:pPr>
    </w:p>
    <w:p w14:paraId="5BD11C75" w14:textId="77777777" w:rsidR="00755806" w:rsidRPr="008459FA" w:rsidRDefault="00755806" w:rsidP="00AE0D5F">
      <w:pPr>
        <w:pStyle w:val="ListParagraph"/>
        <w:numPr>
          <w:ilvl w:val="0"/>
          <w:numId w:val="12"/>
        </w:numPr>
        <w:spacing w:after="0" w:line="240" w:lineRule="auto"/>
        <w:rPr>
          <w:rFonts w:ascii="Verdana" w:hAnsi="Verdana" w:cs="Arial"/>
          <w:b/>
          <w:sz w:val="24"/>
          <w:szCs w:val="24"/>
        </w:rPr>
      </w:pPr>
      <w:r w:rsidRPr="008459FA">
        <w:rPr>
          <w:rFonts w:ascii="Verdana" w:hAnsi="Verdana" w:cs="Arial"/>
          <w:b/>
          <w:sz w:val="24"/>
          <w:szCs w:val="24"/>
        </w:rPr>
        <w:t>Open Incidents</w:t>
      </w:r>
    </w:p>
    <w:p w14:paraId="003DAA25" w14:textId="77777777" w:rsidR="00DF1561" w:rsidRPr="008459FA" w:rsidRDefault="0072179E" w:rsidP="00AE0D5F">
      <w:pPr>
        <w:spacing w:after="0" w:line="240" w:lineRule="auto"/>
        <w:rPr>
          <w:rFonts w:ascii="Verdana" w:hAnsi="Verdana" w:cs="Arial"/>
          <w:bCs/>
          <w:sz w:val="24"/>
          <w:szCs w:val="24"/>
        </w:rPr>
      </w:pPr>
      <w:r w:rsidRPr="008459FA">
        <w:rPr>
          <w:rFonts w:ascii="Verdana" w:hAnsi="Verdana" w:cs="Arial"/>
          <w:bCs/>
          <w:sz w:val="24"/>
          <w:szCs w:val="24"/>
        </w:rPr>
        <w:t>The service is now in a position where it is closing more incidents each month tha</w:t>
      </w:r>
      <w:r w:rsidR="00D82739" w:rsidRPr="008459FA">
        <w:rPr>
          <w:rFonts w:ascii="Verdana" w:hAnsi="Verdana" w:cs="Arial"/>
          <w:bCs/>
          <w:sz w:val="24"/>
          <w:szCs w:val="24"/>
        </w:rPr>
        <w:t>n</w:t>
      </w:r>
      <w:r w:rsidRPr="008459FA">
        <w:rPr>
          <w:rFonts w:ascii="Verdana" w:hAnsi="Verdana" w:cs="Arial"/>
          <w:bCs/>
          <w:sz w:val="24"/>
          <w:szCs w:val="24"/>
        </w:rPr>
        <w:t xml:space="preserve"> are opened</w:t>
      </w:r>
      <w:r w:rsidR="002E5542" w:rsidRPr="008459FA">
        <w:rPr>
          <w:rFonts w:ascii="Verdana" w:hAnsi="Verdana" w:cs="Arial"/>
          <w:bCs/>
          <w:sz w:val="24"/>
          <w:szCs w:val="24"/>
        </w:rPr>
        <w:t xml:space="preserve"> and the table below sets out the position</w:t>
      </w:r>
      <w:r w:rsidR="00313FF6" w:rsidRPr="008459FA">
        <w:rPr>
          <w:rFonts w:ascii="Verdana" w:hAnsi="Verdana" w:cs="Arial"/>
          <w:bCs/>
          <w:sz w:val="24"/>
          <w:szCs w:val="24"/>
        </w:rPr>
        <w:t xml:space="preserve"> reported in May 2025:</w:t>
      </w:r>
    </w:p>
    <w:p w14:paraId="58B507A9" w14:textId="77777777" w:rsidR="0005083A" w:rsidRPr="008459FA" w:rsidRDefault="0005083A" w:rsidP="0005083A">
      <w:pPr>
        <w:spacing w:after="0" w:line="240" w:lineRule="auto"/>
        <w:rPr>
          <w:rFonts w:ascii="Verdana" w:hAnsi="Verdana" w:cs="Arial"/>
          <w:bCs/>
          <w:i/>
          <w:iCs/>
          <w:sz w:val="24"/>
          <w:szCs w:val="24"/>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1984"/>
        <w:gridCol w:w="1428"/>
        <w:gridCol w:w="1969"/>
        <w:gridCol w:w="1666"/>
      </w:tblGrid>
      <w:tr w:rsidR="001D78F1" w:rsidRPr="008459FA" w14:paraId="03B3BDC6" w14:textId="77777777" w:rsidTr="0047443D">
        <w:tc>
          <w:tcPr>
            <w:tcW w:w="2116" w:type="dxa"/>
            <w:shd w:val="clear" w:color="auto" w:fill="BDD6EE"/>
          </w:tcPr>
          <w:p w14:paraId="33F3BD68" w14:textId="77777777" w:rsidR="00755806" w:rsidRPr="008459FA" w:rsidRDefault="00755806" w:rsidP="0047443D">
            <w:pPr>
              <w:spacing w:before="40" w:after="40" w:line="240" w:lineRule="auto"/>
              <w:rPr>
                <w:rFonts w:ascii="Verdana" w:hAnsi="Verdana" w:cs="Arial"/>
                <w:bCs/>
                <w:sz w:val="24"/>
                <w:szCs w:val="24"/>
              </w:rPr>
            </w:pPr>
          </w:p>
        </w:tc>
        <w:tc>
          <w:tcPr>
            <w:tcW w:w="3412" w:type="dxa"/>
            <w:gridSpan w:val="2"/>
            <w:shd w:val="clear" w:color="auto" w:fill="BDD6EE"/>
          </w:tcPr>
          <w:p w14:paraId="28B60CEF"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Maternity</w:t>
            </w:r>
          </w:p>
        </w:tc>
        <w:tc>
          <w:tcPr>
            <w:tcW w:w="3635" w:type="dxa"/>
            <w:gridSpan w:val="2"/>
            <w:shd w:val="clear" w:color="auto" w:fill="BDD6EE"/>
          </w:tcPr>
          <w:p w14:paraId="6B1AF19B"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Neonatal</w:t>
            </w:r>
          </w:p>
        </w:tc>
      </w:tr>
      <w:tr w:rsidR="001D78F1" w:rsidRPr="008459FA" w14:paraId="6D67A2DD" w14:textId="77777777" w:rsidTr="0047443D">
        <w:tc>
          <w:tcPr>
            <w:tcW w:w="2116" w:type="dxa"/>
            <w:shd w:val="clear" w:color="auto" w:fill="DEEAF6"/>
          </w:tcPr>
          <w:p w14:paraId="21840F27" w14:textId="77777777" w:rsidR="00755806" w:rsidRPr="008459FA" w:rsidRDefault="00755806" w:rsidP="0047443D">
            <w:pPr>
              <w:spacing w:before="40" w:after="40" w:line="240" w:lineRule="auto"/>
              <w:rPr>
                <w:rFonts w:ascii="Verdana" w:hAnsi="Verdana" w:cs="Arial"/>
                <w:bCs/>
                <w:sz w:val="24"/>
                <w:szCs w:val="24"/>
              </w:rPr>
            </w:pPr>
          </w:p>
        </w:tc>
        <w:tc>
          <w:tcPr>
            <w:tcW w:w="1984" w:type="dxa"/>
            <w:shd w:val="clear" w:color="auto" w:fill="DEEAF6"/>
          </w:tcPr>
          <w:p w14:paraId="624603D0"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Open</w:t>
            </w:r>
          </w:p>
        </w:tc>
        <w:tc>
          <w:tcPr>
            <w:tcW w:w="1428" w:type="dxa"/>
            <w:shd w:val="clear" w:color="auto" w:fill="DEEAF6"/>
          </w:tcPr>
          <w:p w14:paraId="330D28B1"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Overdue</w:t>
            </w:r>
          </w:p>
        </w:tc>
        <w:tc>
          <w:tcPr>
            <w:tcW w:w="1969" w:type="dxa"/>
            <w:shd w:val="clear" w:color="auto" w:fill="DEEAF6"/>
          </w:tcPr>
          <w:p w14:paraId="1ADED7E2"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Open</w:t>
            </w:r>
          </w:p>
        </w:tc>
        <w:tc>
          <w:tcPr>
            <w:tcW w:w="1666" w:type="dxa"/>
            <w:shd w:val="clear" w:color="auto" w:fill="DEEAF6"/>
          </w:tcPr>
          <w:p w14:paraId="720CBAD0" w14:textId="77777777" w:rsidR="00755806" w:rsidRPr="008459FA" w:rsidRDefault="00755806" w:rsidP="0047443D">
            <w:pPr>
              <w:spacing w:before="40" w:after="40" w:line="240" w:lineRule="auto"/>
              <w:rPr>
                <w:rFonts w:ascii="Verdana" w:hAnsi="Verdana" w:cs="Arial"/>
                <w:b/>
                <w:sz w:val="24"/>
                <w:szCs w:val="24"/>
              </w:rPr>
            </w:pPr>
            <w:r w:rsidRPr="008459FA">
              <w:rPr>
                <w:rFonts w:ascii="Verdana" w:hAnsi="Verdana" w:cs="Arial"/>
                <w:b/>
                <w:sz w:val="24"/>
                <w:szCs w:val="24"/>
              </w:rPr>
              <w:t>Overdue</w:t>
            </w:r>
          </w:p>
        </w:tc>
      </w:tr>
      <w:tr w:rsidR="001D78F1" w:rsidRPr="008459FA" w14:paraId="5882102D" w14:textId="77777777" w:rsidTr="0047443D">
        <w:tc>
          <w:tcPr>
            <w:tcW w:w="2116" w:type="dxa"/>
            <w:shd w:val="clear" w:color="auto" w:fill="DEEAF6"/>
          </w:tcPr>
          <w:p w14:paraId="3BDFE84E" w14:textId="77777777" w:rsidR="00515030" w:rsidRPr="008459FA" w:rsidRDefault="00515030" w:rsidP="0047443D">
            <w:pPr>
              <w:spacing w:before="40" w:after="40" w:line="240" w:lineRule="auto"/>
              <w:rPr>
                <w:rFonts w:ascii="Verdana" w:hAnsi="Verdana" w:cs="Arial"/>
                <w:b/>
                <w:sz w:val="24"/>
                <w:szCs w:val="24"/>
              </w:rPr>
            </w:pPr>
            <w:r w:rsidRPr="008459FA">
              <w:rPr>
                <w:rFonts w:ascii="Verdana" w:hAnsi="Verdana" w:cs="Arial"/>
                <w:b/>
                <w:sz w:val="24"/>
                <w:szCs w:val="24"/>
              </w:rPr>
              <w:t>Incidents</w:t>
            </w:r>
          </w:p>
        </w:tc>
        <w:tc>
          <w:tcPr>
            <w:tcW w:w="1984" w:type="dxa"/>
            <w:shd w:val="clear" w:color="auto" w:fill="auto"/>
          </w:tcPr>
          <w:p w14:paraId="17DFC118" w14:textId="77777777" w:rsidR="00515030" w:rsidRPr="008459FA" w:rsidRDefault="002955E9" w:rsidP="0047443D">
            <w:pPr>
              <w:spacing w:before="40" w:after="40" w:line="240" w:lineRule="auto"/>
              <w:rPr>
                <w:rFonts w:ascii="Verdana" w:hAnsi="Verdana" w:cs="Arial"/>
                <w:bCs/>
                <w:sz w:val="24"/>
                <w:szCs w:val="24"/>
              </w:rPr>
            </w:pPr>
            <w:r w:rsidRPr="008459FA">
              <w:rPr>
                <w:rFonts w:ascii="Verdana" w:hAnsi="Verdana" w:cs="Arial"/>
                <w:bCs/>
                <w:sz w:val="24"/>
                <w:szCs w:val="24"/>
              </w:rPr>
              <w:t>93</w:t>
            </w:r>
          </w:p>
        </w:tc>
        <w:tc>
          <w:tcPr>
            <w:tcW w:w="1428" w:type="dxa"/>
            <w:shd w:val="clear" w:color="auto" w:fill="auto"/>
          </w:tcPr>
          <w:p w14:paraId="7DFF7781" w14:textId="77777777" w:rsidR="00515030" w:rsidRPr="008459FA" w:rsidRDefault="002955E9" w:rsidP="0047443D">
            <w:pPr>
              <w:spacing w:before="40" w:after="40" w:line="240" w:lineRule="auto"/>
              <w:rPr>
                <w:rFonts w:ascii="Verdana" w:hAnsi="Verdana" w:cs="Arial"/>
                <w:bCs/>
                <w:sz w:val="24"/>
                <w:szCs w:val="24"/>
              </w:rPr>
            </w:pPr>
            <w:r w:rsidRPr="008459FA">
              <w:rPr>
                <w:rFonts w:ascii="Verdana" w:hAnsi="Verdana" w:cs="Arial"/>
                <w:bCs/>
                <w:sz w:val="24"/>
                <w:szCs w:val="24"/>
              </w:rPr>
              <w:t>33</w:t>
            </w:r>
          </w:p>
        </w:tc>
        <w:tc>
          <w:tcPr>
            <w:tcW w:w="1969" w:type="dxa"/>
            <w:shd w:val="clear" w:color="auto" w:fill="auto"/>
          </w:tcPr>
          <w:p w14:paraId="4C987C22" w14:textId="77777777" w:rsidR="00515030" w:rsidRPr="008459FA" w:rsidRDefault="009B2EEB" w:rsidP="0047443D">
            <w:pPr>
              <w:spacing w:before="40" w:after="40" w:line="240" w:lineRule="auto"/>
              <w:rPr>
                <w:rFonts w:ascii="Verdana" w:hAnsi="Verdana" w:cs="Arial"/>
                <w:bCs/>
                <w:sz w:val="24"/>
                <w:szCs w:val="24"/>
              </w:rPr>
            </w:pPr>
            <w:r w:rsidRPr="008459FA">
              <w:rPr>
                <w:rFonts w:ascii="Verdana" w:hAnsi="Verdana" w:cs="Arial"/>
                <w:bCs/>
                <w:sz w:val="24"/>
                <w:szCs w:val="24"/>
              </w:rPr>
              <w:t>14</w:t>
            </w:r>
          </w:p>
        </w:tc>
        <w:tc>
          <w:tcPr>
            <w:tcW w:w="1666" w:type="dxa"/>
            <w:shd w:val="clear" w:color="auto" w:fill="auto"/>
          </w:tcPr>
          <w:p w14:paraId="10DF1054" w14:textId="77777777" w:rsidR="00515030" w:rsidRPr="008459FA" w:rsidRDefault="009B2EEB" w:rsidP="0047443D">
            <w:pPr>
              <w:spacing w:before="40" w:after="40" w:line="240" w:lineRule="auto"/>
              <w:rPr>
                <w:rFonts w:ascii="Verdana" w:hAnsi="Verdana" w:cs="Arial"/>
                <w:bCs/>
                <w:sz w:val="24"/>
                <w:szCs w:val="24"/>
              </w:rPr>
            </w:pPr>
            <w:r w:rsidRPr="008459FA">
              <w:rPr>
                <w:rFonts w:ascii="Verdana" w:hAnsi="Verdana" w:cs="Arial"/>
                <w:bCs/>
                <w:sz w:val="24"/>
                <w:szCs w:val="24"/>
              </w:rPr>
              <w:t>3</w:t>
            </w:r>
          </w:p>
        </w:tc>
      </w:tr>
      <w:tr w:rsidR="001D78F1" w:rsidRPr="008459FA" w14:paraId="72FD9DD0" w14:textId="77777777" w:rsidTr="0047443D">
        <w:tc>
          <w:tcPr>
            <w:tcW w:w="2116" w:type="dxa"/>
            <w:shd w:val="clear" w:color="auto" w:fill="DEEAF6"/>
          </w:tcPr>
          <w:p w14:paraId="10B367E4" w14:textId="77777777" w:rsidR="00515030" w:rsidRPr="008459FA" w:rsidRDefault="00515030" w:rsidP="0047443D">
            <w:pPr>
              <w:spacing w:before="40" w:after="40" w:line="240" w:lineRule="auto"/>
              <w:rPr>
                <w:rFonts w:ascii="Verdana" w:hAnsi="Verdana" w:cs="Arial"/>
                <w:b/>
                <w:sz w:val="24"/>
                <w:szCs w:val="24"/>
              </w:rPr>
            </w:pPr>
            <w:r w:rsidRPr="008459FA">
              <w:rPr>
                <w:rFonts w:ascii="Verdana" w:hAnsi="Verdana" w:cs="Arial"/>
                <w:b/>
                <w:sz w:val="24"/>
                <w:szCs w:val="24"/>
              </w:rPr>
              <w:t>Duty of Candour</w:t>
            </w:r>
          </w:p>
        </w:tc>
        <w:tc>
          <w:tcPr>
            <w:tcW w:w="1984" w:type="dxa"/>
            <w:shd w:val="clear" w:color="auto" w:fill="auto"/>
          </w:tcPr>
          <w:p w14:paraId="4DA54BA0" w14:textId="77777777" w:rsidR="00515030" w:rsidRPr="008459FA" w:rsidRDefault="00446B2D" w:rsidP="0047443D">
            <w:pPr>
              <w:spacing w:before="40" w:after="40" w:line="240" w:lineRule="auto"/>
              <w:rPr>
                <w:rFonts w:ascii="Verdana" w:hAnsi="Verdana" w:cs="Arial"/>
                <w:bCs/>
                <w:sz w:val="24"/>
                <w:szCs w:val="24"/>
              </w:rPr>
            </w:pPr>
            <w:r w:rsidRPr="008459FA">
              <w:rPr>
                <w:rFonts w:ascii="Verdana" w:hAnsi="Verdana" w:cs="Arial"/>
                <w:bCs/>
                <w:sz w:val="24"/>
                <w:szCs w:val="24"/>
              </w:rPr>
              <w:t>2</w:t>
            </w:r>
          </w:p>
        </w:tc>
        <w:tc>
          <w:tcPr>
            <w:tcW w:w="1428" w:type="dxa"/>
            <w:shd w:val="clear" w:color="auto" w:fill="auto"/>
          </w:tcPr>
          <w:p w14:paraId="595322FF" w14:textId="77777777" w:rsidR="00515030" w:rsidRPr="008459FA" w:rsidRDefault="00515030" w:rsidP="0047443D">
            <w:pPr>
              <w:spacing w:before="40" w:after="40" w:line="240" w:lineRule="auto"/>
              <w:rPr>
                <w:rFonts w:ascii="Verdana" w:hAnsi="Verdana" w:cs="Arial"/>
                <w:bCs/>
                <w:sz w:val="24"/>
                <w:szCs w:val="24"/>
              </w:rPr>
            </w:pPr>
          </w:p>
        </w:tc>
        <w:tc>
          <w:tcPr>
            <w:tcW w:w="1969" w:type="dxa"/>
            <w:shd w:val="clear" w:color="auto" w:fill="auto"/>
          </w:tcPr>
          <w:p w14:paraId="657283BA" w14:textId="77777777" w:rsidR="00515030" w:rsidRPr="008459FA" w:rsidRDefault="00577CE5" w:rsidP="0047443D">
            <w:pPr>
              <w:spacing w:before="40" w:after="40" w:line="240" w:lineRule="auto"/>
              <w:rPr>
                <w:rFonts w:ascii="Verdana" w:hAnsi="Verdana" w:cs="Arial"/>
                <w:bCs/>
                <w:sz w:val="24"/>
                <w:szCs w:val="24"/>
              </w:rPr>
            </w:pPr>
            <w:r w:rsidRPr="008459FA">
              <w:rPr>
                <w:rFonts w:ascii="Verdana" w:hAnsi="Verdana" w:cs="Arial"/>
                <w:bCs/>
                <w:sz w:val="24"/>
                <w:szCs w:val="24"/>
              </w:rPr>
              <w:t>0</w:t>
            </w:r>
          </w:p>
        </w:tc>
        <w:tc>
          <w:tcPr>
            <w:tcW w:w="1666" w:type="dxa"/>
            <w:shd w:val="clear" w:color="auto" w:fill="auto"/>
          </w:tcPr>
          <w:p w14:paraId="75345068" w14:textId="77777777" w:rsidR="00515030" w:rsidRPr="008459FA" w:rsidRDefault="00515030" w:rsidP="0047443D">
            <w:pPr>
              <w:spacing w:before="40" w:after="40" w:line="240" w:lineRule="auto"/>
              <w:rPr>
                <w:rFonts w:ascii="Verdana" w:hAnsi="Verdana" w:cs="Arial"/>
                <w:bCs/>
                <w:sz w:val="24"/>
                <w:szCs w:val="24"/>
              </w:rPr>
            </w:pPr>
          </w:p>
        </w:tc>
      </w:tr>
      <w:tr w:rsidR="001D78F1" w:rsidRPr="008459FA" w14:paraId="38F88A34" w14:textId="77777777" w:rsidTr="0047443D">
        <w:tc>
          <w:tcPr>
            <w:tcW w:w="2116" w:type="dxa"/>
            <w:shd w:val="clear" w:color="auto" w:fill="DEEAF6"/>
          </w:tcPr>
          <w:p w14:paraId="069C3478" w14:textId="77777777" w:rsidR="00515030" w:rsidRPr="008459FA" w:rsidRDefault="00515030" w:rsidP="0047443D">
            <w:pPr>
              <w:spacing w:before="40" w:after="40" w:line="240" w:lineRule="auto"/>
              <w:rPr>
                <w:rFonts w:ascii="Verdana" w:hAnsi="Verdana" w:cs="Arial"/>
                <w:b/>
                <w:sz w:val="24"/>
                <w:szCs w:val="24"/>
              </w:rPr>
            </w:pPr>
            <w:r w:rsidRPr="008459FA">
              <w:rPr>
                <w:rFonts w:ascii="Verdana" w:hAnsi="Verdana" w:cs="Arial"/>
                <w:b/>
                <w:sz w:val="24"/>
                <w:szCs w:val="24"/>
              </w:rPr>
              <w:t>Concerns</w:t>
            </w:r>
          </w:p>
        </w:tc>
        <w:tc>
          <w:tcPr>
            <w:tcW w:w="1984" w:type="dxa"/>
            <w:shd w:val="clear" w:color="auto" w:fill="auto"/>
          </w:tcPr>
          <w:p w14:paraId="31959578" w14:textId="77777777" w:rsidR="00515030" w:rsidRPr="008459FA" w:rsidRDefault="00E53F41" w:rsidP="0047443D">
            <w:pPr>
              <w:spacing w:before="40" w:after="40" w:line="240" w:lineRule="auto"/>
              <w:rPr>
                <w:rFonts w:ascii="Verdana" w:hAnsi="Verdana" w:cs="Arial"/>
                <w:bCs/>
                <w:sz w:val="24"/>
                <w:szCs w:val="24"/>
              </w:rPr>
            </w:pPr>
            <w:r w:rsidRPr="008459FA">
              <w:rPr>
                <w:rFonts w:ascii="Verdana" w:hAnsi="Verdana" w:cs="Arial"/>
                <w:bCs/>
                <w:sz w:val="24"/>
                <w:szCs w:val="24"/>
              </w:rPr>
              <w:t>16</w:t>
            </w:r>
          </w:p>
        </w:tc>
        <w:tc>
          <w:tcPr>
            <w:tcW w:w="1428" w:type="dxa"/>
            <w:shd w:val="clear" w:color="auto" w:fill="auto"/>
          </w:tcPr>
          <w:p w14:paraId="5293E712" w14:textId="77777777" w:rsidR="00515030" w:rsidRPr="008459FA" w:rsidRDefault="00E53F41" w:rsidP="0047443D">
            <w:pPr>
              <w:spacing w:before="40" w:after="40" w:line="240" w:lineRule="auto"/>
              <w:rPr>
                <w:rFonts w:ascii="Verdana" w:hAnsi="Verdana" w:cs="Arial"/>
                <w:bCs/>
                <w:sz w:val="24"/>
                <w:szCs w:val="24"/>
              </w:rPr>
            </w:pPr>
            <w:r w:rsidRPr="008459FA">
              <w:rPr>
                <w:rFonts w:ascii="Verdana" w:hAnsi="Verdana" w:cs="Arial"/>
                <w:bCs/>
                <w:sz w:val="24"/>
                <w:szCs w:val="24"/>
              </w:rPr>
              <w:t>6</w:t>
            </w:r>
          </w:p>
        </w:tc>
        <w:tc>
          <w:tcPr>
            <w:tcW w:w="1969" w:type="dxa"/>
            <w:shd w:val="clear" w:color="auto" w:fill="auto"/>
          </w:tcPr>
          <w:p w14:paraId="0F148C83" w14:textId="77777777" w:rsidR="00515030" w:rsidRPr="008459FA" w:rsidRDefault="00563CD7" w:rsidP="0047443D">
            <w:pPr>
              <w:spacing w:before="40" w:after="40" w:line="240" w:lineRule="auto"/>
              <w:rPr>
                <w:rFonts w:ascii="Verdana" w:hAnsi="Verdana" w:cs="Arial"/>
                <w:bCs/>
                <w:sz w:val="24"/>
                <w:szCs w:val="24"/>
              </w:rPr>
            </w:pPr>
            <w:r w:rsidRPr="008459FA">
              <w:rPr>
                <w:rFonts w:ascii="Verdana" w:hAnsi="Verdana" w:cs="Arial"/>
                <w:bCs/>
                <w:sz w:val="24"/>
                <w:szCs w:val="24"/>
              </w:rPr>
              <w:t>0</w:t>
            </w:r>
          </w:p>
        </w:tc>
        <w:tc>
          <w:tcPr>
            <w:tcW w:w="1666" w:type="dxa"/>
            <w:shd w:val="clear" w:color="auto" w:fill="auto"/>
          </w:tcPr>
          <w:p w14:paraId="225F3171" w14:textId="77777777" w:rsidR="00515030" w:rsidRPr="008459FA" w:rsidRDefault="00563CD7" w:rsidP="0047443D">
            <w:pPr>
              <w:spacing w:before="40" w:after="40" w:line="240" w:lineRule="auto"/>
              <w:rPr>
                <w:rFonts w:ascii="Verdana" w:hAnsi="Verdana" w:cs="Arial"/>
                <w:bCs/>
                <w:sz w:val="24"/>
                <w:szCs w:val="24"/>
              </w:rPr>
            </w:pPr>
            <w:r w:rsidRPr="008459FA">
              <w:rPr>
                <w:rFonts w:ascii="Verdana" w:hAnsi="Verdana" w:cs="Arial"/>
                <w:bCs/>
                <w:sz w:val="24"/>
                <w:szCs w:val="24"/>
              </w:rPr>
              <w:t>0</w:t>
            </w:r>
          </w:p>
        </w:tc>
      </w:tr>
      <w:tr w:rsidR="001D78F1" w:rsidRPr="008459FA" w14:paraId="44B1D36A" w14:textId="77777777" w:rsidTr="0047443D">
        <w:tc>
          <w:tcPr>
            <w:tcW w:w="2116" w:type="dxa"/>
            <w:shd w:val="clear" w:color="auto" w:fill="DEEAF6"/>
          </w:tcPr>
          <w:p w14:paraId="31DAB1AD" w14:textId="77777777" w:rsidR="00515030" w:rsidRPr="008459FA" w:rsidRDefault="00515030" w:rsidP="0047443D">
            <w:pPr>
              <w:spacing w:before="40" w:after="40" w:line="240" w:lineRule="auto"/>
              <w:rPr>
                <w:rFonts w:ascii="Verdana" w:hAnsi="Verdana" w:cs="Arial"/>
                <w:b/>
                <w:sz w:val="24"/>
                <w:szCs w:val="24"/>
              </w:rPr>
            </w:pPr>
            <w:r w:rsidRPr="008459FA">
              <w:rPr>
                <w:rFonts w:ascii="Verdana" w:hAnsi="Verdana" w:cs="Arial"/>
                <w:b/>
                <w:sz w:val="24"/>
                <w:szCs w:val="24"/>
              </w:rPr>
              <w:t>Redress</w:t>
            </w:r>
          </w:p>
        </w:tc>
        <w:tc>
          <w:tcPr>
            <w:tcW w:w="1984" w:type="dxa"/>
            <w:shd w:val="clear" w:color="auto" w:fill="auto"/>
          </w:tcPr>
          <w:p w14:paraId="2DDF09F3" w14:textId="77777777" w:rsidR="00515030" w:rsidRPr="008459FA" w:rsidRDefault="00E53F41" w:rsidP="0047443D">
            <w:pPr>
              <w:spacing w:before="40" w:after="40" w:line="240" w:lineRule="auto"/>
              <w:rPr>
                <w:rFonts w:ascii="Verdana" w:hAnsi="Verdana" w:cs="Arial"/>
                <w:bCs/>
                <w:sz w:val="24"/>
                <w:szCs w:val="24"/>
              </w:rPr>
            </w:pPr>
            <w:r w:rsidRPr="008459FA">
              <w:rPr>
                <w:rFonts w:ascii="Verdana" w:hAnsi="Verdana" w:cs="Arial"/>
                <w:bCs/>
                <w:sz w:val="24"/>
                <w:szCs w:val="24"/>
              </w:rPr>
              <w:t>29</w:t>
            </w:r>
          </w:p>
        </w:tc>
        <w:tc>
          <w:tcPr>
            <w:tcW w:w="1428" w:type="dxa"/>
            <w:shd w:val="clear" w:color="auto" w:fill="auto"/>
          </w:tcPr>
          <w:p w14:paraId="608D696C" w14:textId="77777777" w:rsidR="00515030" w:rsidRPr="008459FA" w:rsidRDefault="00515030" w:rsidP="0047443D">
            <w:pPr>
              <w:spacing w:before="40" w:after="40" w:line="240" w:lineRule="auto"/>
              <w:rPr>
                <w:rFonts w:ascii="Verdana" w:hAnsi="Verdana" w:cs="Arial"/>
                <w:bCs/>
                <w:sz w:val="24"/>
                <w:szCs w:val="24"/>
              </w:rPr>
            </w:pPr>
          </w:p>
        </w:tc>
        <w:tc>
          <w:tcPr>
            <w:tcW w:w="1969" w:type="dxa"/>
            <w:shd w:val="clear" w:color="auto" w:fill="auto"/>
          </w:tcPr>
          <w:p w14:paraId="2C122C47" w14:textId="77777777" w:rsidR="00515030" w:rsidRPr="008459FA" w:rsidRDefault="00EA2F31" w:rsidP="0047443D">
            <w:pPr>
              <w:spacing w:before="40" w:after="40" w:line="240" w:lineRule="auto"/>
              <w:rPr>
                <w:rFonts w:ascii="Verdana" w:hAnsi="Verdana" w:cs="Arial"/>
                <w:bCs/>
                <w:sz w:val="24"/>
                <w:szCs w:val="24"/>
              </w:rPr>
            </w:pPr>
            <w:r w:rsidRPr="008459FA">
              <w:rPr>
                <w:rFonts w:ascii="Verdana" w:hAnsi="Verdana" w:cs="Arial"/>
                <w:bCs/>
                <w:sz w:val="24"/>
                <w:szCs w:val="24"/>
              </w:rPr>
              <w:t>2</w:t>
            </w:r>
          </w:p>
        </w:tc>
        <w:tc>
          <w:tcPr>
            <w:tcW w:w="1666" w:type="dxa"/>
            <w:shd w:val="clear" w:color="auto" w:fill="auto"/>
          </w:tcPr>
          <w:p w14:paraId="503963AD" w14:textId="77777777" w:rsidR="00515030" w:rsidRPr="008459FA" w:rsidRDefault="00515030" w:rsidP="0047443D">
            <w:pPr>
              <w:spacing w:before="40" w:after="40" w:line="240" w:lineRule="auto"/>
              <w:rPr>
                <w:rFonts w:ascii="Verdana" w:hAnsi="Verdana" w:cs="Arial"/>
                <w:bCs/>
                <w:sz w:val="24"/>
                <w:szCs w:val="24"/>
              </w:rPr>
            </w:pPr>
          </w:p>
        </w:tc>
      </w:tr>
      <w:tr w:rsidR="001D78F1" w:rsidRPr="008459FA" w14:paraId="088B8B6F" w14:textId="77777777" w:rsidTr="0047443D">
        <w:tc>
          <w:tcPr>
            <w:tcW w:w="2116" w:type="dxa"/>
            <w:shd w:val="clear" w:color="auto" w:fill="DEEAF6"/>
          </w:tcPr>
          <w:p w14:paraId="7508751A" w14:textId="77777777" w:rsidR="00515030" w:rsidRPr="008459FA" w:rsidRDefault="00515030" w:rsidP="0047443D">
            <w:pPr>
              <w:spacing w:before="40" w:after="40" w:line="240" w:lineRule="auto"/>
              <w:rPr>
                <w:rFonts w:ascii="Verdana" w:hAnsi="Verdana" w:cs="Arial"/>
                <w:b/>
                <w:sz w:val="24"/>
                <w:szCs w:val="24"/>
              </w:rPr>
            </w:pPr>
            <w:r w:rsidRPr="008459FA">
              <w:rPr>
                <w:rFonts w:ascii="Verdana" w:hAnsi="Verdana" w:cs="Arial"/>
                <w:b/>
                <w:sz w:val="24"/>
                <w:szCs w:val="24"/>
              </w:rPr>
              <w:t>Claims</w:t>
            </w:r>
          </w:p>
        </w:tc>
        <w:tc>
          <w:tcPr>
            <w:tcW w:w="1984" w:type="dxa"/>
            <w:shd w:val="clear" w:color="auto" w:fill="auto"/>
          </w:tcPr>
          <w:p w14:paraId="6081605A" w14:textId="77777777" w:rsidR="00515030" w:rsidRPr="008459FA" w:rsidRDefault="003450DF" w:rsidP="0047443D">
            <w:pPr>
              <w:spacing w:before="40" w:after="40" w:line="240" w:lineRule="auto"/>
              <w:rPr>
                <w:rFonts w:ascii="Verdana" w:hAnsi="Verdana" w:cs="Arial"/>
                <w:bCs/>
                <w:sz w:val="24"/>
                <w:szCs w:val="24"/>
              </w:rPr>
            </w:pPr>
            <w:r w:rsidRPr="008459FA">
              <w:rPr>
                <w:rFonts w:ascii="Verdana" w:hAnsi="Verdana" w:cs="Arial"/>
                <w:bCs/>
                <w:sz w:val="24"/>
                <w:szCs w:val="24"/>
              </w:rPr>
              <w:t>57</w:t>
            </w:r>
          </w:p>
        </w:tc>
        <w:tc>
          <w:tcPr>
            <w:tcW w:w="1428" w:type="dxa"/>
            <w:shd w:val="clear" w:color="auto" w:fill="auto"/>
          </w:tcPr>
          <w:p w14:paraId="5E5A4AEA" w14:textId="77777777" w:rsidR="00515030" w:rsidRPr="008459FA" w:rsidRDefault="00515030" w:rsidP="0047443D">
            <w:pPr>
              <w:spacing w:before="40" w:after="40" w:line="240" w:lineRule="auto"/>
              <w:rPr>
                <w:rFonts w:ascii="Verdana" w:hAnsi="Verdana" w:cs="Arial"/>
                <w:bCs/>
                <w:sz w:val="24"/>
                <w:szCs w:val="24"/>
              </w:rPr>
            </w:pPr>
          </w:p>
        </w:tc>
        <w:tc>
          <w:tcPr>
            <w:tcW w:w="1969" w:type="dxa"/>
            <w:shd w:val="clear" w:color="auto" w:fill="auto"/>
          </w:tcPr>
          <w:p w14:paraId="48F8D444" w14:textId="77777777" w:rsidR="00515030" w:rsidRPr="008459FA" w:rsidRDefault="003450DF" w:rsidP="0047443D">
            <w:pPr>
              <w:spacing w:before="40" w:after="40" w:line="240" w:lineRule="auto"/>
              <w:rPr>
                <w:rFonts w:ascii="Verdana" w:hAnsi="Verdana" w:cs="Arial"/>
                <w:bCs/>
                <w:sz w:val="24"/>
                <w:szCs w:val="24"/>
              </w:rPr>
            </w:pPr>
            <w:r w:rsidRPr="008459FA">
              <w:rPr>
                <w:rFonts w:ascii="Verdana" w:hAnsi="Verdana" w:cs="Arial"/>
                <w:bCs/>
                <w:sz w:val="24"/>
                <w:szCs w:val="24"/>
              </w:rPr>
              <w:t>6</w:t>
            </w:r>
          </w:p>
        </w:tc>
        <w:tc>
          <w:tcPr>
            <w:tcW w:w="1666" w:type="dxa"/>
            <w:shd w:val="clear" w:color="auto" w:fill="auto"/>
          </w:tcPr>
          <w:p w14:paraId="0CF405B4" w14:textId="77777777" w:rsidR="00515030" w:rsidRPr="008459FA" w:rsidRDefault="00515030" w:rsidP="0047443D">
            <w:pPr>
              <w:spacing w:before="40" w:after="40" w:line="240" w:lineRule="auto"/>
              <w:rPr>
                <w:rFonts w:ascii="Verdana" w:hAnsi="Verdana" w:cs="Arial"/>
                <w:bCs/>
                <w:sz w:val="24"/>
                <w:szCs w:val="24"/>
              </w:rPr>
            </w:pPr>
          </w:p>
        </w:tc>
      </w:tr>
    </w:tbl>
    <w:p w14:paraId="6C70C7E9" w14:textId="77777777" w:rsidR="00755806" w:rsidRPr="008459FA" w:rsidRDefault="00755806" w:rsidP="00755806">
      <w:pPr>
        <w:pStyle w:val="ListParagraph"/>
        <w:spacing w:after="0" w:line="240" w:lineRule="auto"/>
        <w:rPr>
          <w:rFonts w:ascii="Verdana" w:hAnsi="Verdana" w:cs="Arial"/>
          <w:bCs/>
          <w:sz w:val="24"/>
          <w:szCs w:val="24"/>
        </w:rPr>
      </w:pPr>
    </w:p>
    <w:p w14:paraId="3DB22464" w14:textId="77777777" w:rsidR="005D2090" w:rsidRPr="008459FA" w:rsidRDefault="005D2090" w:rsidP="00AE0D5F">
      <w:pPr>
        <w:spacing w:after="0" w:line="240" w:lineRule="auto"/>
        <w:rPr>
          <w:rFonts w:ascii="Verdana" w:hAnsi="Verdana" w:cs="Arial"/>
          <w:bCs/>
          <w:sz w:val="24"/>
          <w:szCs w:val="24"/>
        </w:rPr>
      </w:pPr>
      <w:r w:rsidRPr="008459FA">
        <w:rPr>
          <w:rFonts w:ascii="Verdana" w:hAnsi="Verdana" w:cs="Arial"/>
          <w:bCs/>
          <w:sz w:val="24"/>
          <w:szCs w:val="24"/>
        </w:rPr>
        <w:t xml:space="preserve">There has a been a significant improvement in the number of </w:t>
      </w:r>
      <w:r w:rsidR="00AC5483" w:rsidRPr="008459FA">
        <w:rPr>
          <w:rFonts w:ascii="Verdana" w:hAnsi="Verdana" w:cs="Arial"/>
          <w:bCs/>
          <w:sz w:val="24"/>
          <w:szCs w:val="24"/>
        </w:rPr>
        <w:t xml:space="preserve">open incidents </w:t>
      </w:r>
      <w:r w:rsidR="009867EE" w:rsidRPr="008459FA">
        <w:rPr>
          <w:rFonts w:ascii="Verdana" w:hAnsi="Verdana" w:cs="Arial"/>
          <w:bCs/>
          <w:sz w:val="24"/>
          <w:szCs w:val="24"/>
        </w:rPr>
        <w:t xml:space="preserve">as there were 230 </w:t>
      </w:r>
      <w:r w:rsidR="0047443D" w:rsidRPr="008459FA">
        <w:rPr>
          <w:rFonts w:ascii="Verdana" w:hAnsi="Verdana" w:cs="Arial"/>
          <w:bCs/>
          <w:sz w:val="24"/>
          <w:szCs w:val="24"/>
        </w:rPr>
        <w:t xml:space="preserve">open </w:t>
      </w:r>
      <w:r w:rsidR="009867EE" w:rsidRPr="008459FA">
        <w:rPr>
          <w:rFonts w:ascii="Verdana" w:hAnsi="Verdana" w:cs="Arial"/>
          <w:bCs/>
          <w:sz w:val="24"/>
          <w:szCs w:val="24"/>
        </w:rPr>
        <w:t xml:space="preserve">reported when the gold command group was </w:t>
      </w:r>
      <w:r w:rsidR="001445CA" w:rsidRPr="008459FA">
        <w:rPr>
          <w:rFonts w:ascii="Verdana" w:hAnsi="Verdana" w:cs="Arial"/>
          <w:bCs/>
          <w:sz w:val="24"/>
          <w:szCs w:val="24"/>
        </w:rPr>
        <w:t xml:space="preserve">first </w:t>
      </w:r>
      <w:r w:rsidR="009867EE" w:rsidRPr="008459FA">
        <w:rPr>
          <w:rFonts w:ascii="Verdana" w:hAnsi="Verdana" w:cs="Arial"/>
          <w:bCs/>
          <w:sz w:val="24"/>
          <w:szCs w:val="24"/>
        </w:rPr>
        <w:t>established in August 2024</w:t>
      </w:r>
      <w:r w:rsidR="009C1E0B" w:rsidRPr="008459FA">
        <w:rPr>
          <w:rFonts w:ascii="Verdana" w:hAnsi="Verdana" w:cs="Arial"/>
          <w:bCs/>
          <w:sz w:val="24"/>
          <w:szCs w:val="24"/>
        </w:rPr>
        <w:t xml:space="preserve"> and the majority of those which are overdue are from this period onwards. However, </w:t>
      </w:r>
      <w:r w:rsidR="005B15E2" w:rsidRPr="008459FA">
        <w:rPr>
          <w:rFonts w:ascii="Verdana" w:hAnsi="Verdana" w:cs="Arial"/>
          <w:bCs/>
          <w:sz w:val="24"/>
          <w:szCs w:val="24"/>
        </w:rPr>
        <w:t>a small number</w:t>
      </w:r>
      <w:r w:rsidR="009C1E0B" w:rsidRPr="008459FA">
        <w:rPr>
          <w:rFonts w:ascii="Verdana" w:hAnsi="Verdana" w:cs="Arial"/>
          <w:bCs/>
          <w:sz w:val="24"/>
          <w:szCs w:val="24"/>
        </w:rPr>
        <w:t xml:space="preserve"> remain from 2023</w:t>
      </w:r>
      <w:r w:rsidR="006A2E39" w:rsidRPr="008459FA">
        <w:rPr>
          <w:rFonts w:ascii="Verdana" w:hAnsi="Verdana" w:cs="Arial"/>
          <w:bCs/>
          <w:sz w:val="24"/>
          <w:szCs w:val="24"/>
        </w:rPr>
        <w:t xml:space="preserve"> and 2024, and r</w:t>
      </w:r>
      <w:r w:rsidR="00914CDE" w:rsidRPr="008459FA">
        <w:rPr>
          <w:rFonts w:ascii="Verdana" w:hAnsi="Verdana" w:cs="Arial"/>
          <w:bCs/>
          <w:sz w:val="24"/>
          <w:szCs w:val="24"/>
        </w:rPr>
        <w:t>e</w:t>
      </w:r>
      <w:r w:rsidR="00700B55" w:rsidRPr="008459FA">
        <w:rPr>
          <w:rFonts w:ascii="Verdana" w:hAnsi="Verdana" w:cs="Arial"/>
          <w:bCs/>
          <w:sz w:val="24"/>
          <w:szCs w:val="24"/>
        </w:rPr>
        <w:t>sponse</w:t>
      </w:r>
      <w:r w:rsidR="00914CDE" w:rsidRPr="008459FA">
        <w:rPr>
          <w:rFonts w:ascii="Verdana" w:hAnsi="Verdana" w:cs="Arial"/>
          <w:bCs/>
          <w:sz w:val="24"/>
          <w:szCs w:val="24"/>
        </w:rPr>
        <w:t>s</w:t>
      </w:r>
      <w:r w:rsidR="00700B55" w:rsidRPr="008459FA">
        <w:rPr>
          <w:rFonts w:ascii="Verdana" w:hAnsi="Verdana" w:cs="Arial"/>
          <w:bCs/>
          <w:sz w:val="24"/>
          <w:szCs w:val="24"/>
        </w:rPr>
        <w:t xml:space="preserve"> </w:t>
      </w:r>
      <w:r w:rsidR="00914CDE" w:rsidRPr="008459FA">
        <w:rPr>
          <w:rFonts w:ascii="Verdana" w:hAnsi="Verdana" w:cs="Arial"/>
          <w:bCs/>
          <w:sz w:val="24"/>
          <w:szCs w:val="24"/>
        </w:rPr>
        <w:t>are</w:t>
      </w:r>
      <w:r w:rsidR="00700B55" w:rsidRPr="008459FA">
        <w:rPr>
          <w:rFonts w:ascii="Verdana" w:hAnsi="Verdana" w:cs="Arial"/>
          <w:bCs/>
          <w:sz w:val="24"/>
          <w:szCs w:val="24"/>
        </w:rPr>
        <w:t xml:space="preserve"> now in the final stages and requir</w:t>
      </w:r>
      <w:r w:rsidR="00914CDE" w:rsidRPr="008459FA">
        <w:rPr>
          <w:rFonts w:ascii="Verdana" w:hAnsi="Verdana" w:cs="Arial"/>
          <w:bCs/>
          <w:sz w:val="24"/>
          <w:szCs w:val="24"/>
        </w:rPr>
        <w:t>ing</w:t>
      </w:r>
      <w:r w:rsidR="00700B55" w:rsidRPr="008459FA">
        <w:rPr>
          <w:rFonts w:ascii="Verdana" w:hAnsi="Verdana" w:cs="Arial"/>
          <w:bCs/>
          <w:sz w:val="24"/>
          <w:szCs w:val="24"/>
        </w:rPr>
        <w:t xml:space="preserve"> senior sign-off. </w:t>
      </w:r>
      <w:r w:rsidR="009867EE" w:rsidRPr="008459FA">
        <w:rPr>
          <w:rFonts w:ascii="Verdana" w:hAnsi="Verdana" w:cs="Arial"/>
          <w:bCs/>
          <w:sz w:val="24"/>
          <w:szCs w:val="24"/>
        </w:rPr>
        <w:t xml:space="preserve"> </w:t>
      </w:r>
    </w:p>
    <w:p w14:paraId="762AD5C9" w14:textId="77777777" w:rsidR="005D2090" w:rsidRPr="008459FA" w:rsidRDefault="005D2090" w:rsidP="008666F5">
      <w:pPr>
        <w:spacing w:after="0" w:line="240" w:lineRule="auto"/>
        <w:rPr>
          <w:rFonts w:ascii="Verdana" w:hAnsi="Verdana"/>
          <w:sz w:val="24"/>
          <w:szCs w:val="24"/>
        </w:rPr>
      </w:pPr>
    </w:p>
    <w:p w14:paraId="64586878" w14:textId="77777777" w:rsidR="00DC41EA" w:rsidRPr="008459FA" w:rsidRDefault="00DC41EA" w:rsidP="00DC41EA">
      <w:pPr>
        <w:spacing w:after="0" w:line="240" w:lineRule="auto"/>
        <w:rPr>
          <w:rFonts w:ascii="Verdana" w:hAnsi="Verdana" w:cs="Arial"/>
          <w:bCs/>
          <w:sz w:val="24"/>
          <w:szCs w:val="24"/>
        </w:rPr>
      </w:pPr>
      <w:r w:rsidRPr="008459FA">
        <w:rPr>
          <w:rFonts w:ascii="Verdana" w:hAnsi="Verdana" w:cs="Arial"/>
          <w:bCs/>
          <w:sz w:val="24"/>
          <w:szCs w:val="24"/>
        </w:rPr>
        <w:t xml:space="preserve">The majority of incidents reported </w:t>
      </w:r>
      <w:r w:rsidR="005D743F" w:rsidRPr="008459FA">
        <w:rPr>
          <w:rFonts w:ascii="Verdana" w:hAnsi="Verdana" w:cs="Arial"/>
          <w:bCs/>
          <w:sz w:val="24"/>
          <w:szCs w:val="24"/>
        </w:rPr>
        <w:t>are</w:t>
      </w:r>
      <w:r w:rsidRPr="008459FA">
        <w:rPr>
          <w:rFonts w:ascii="Verdana" w:hAnsi="Verdana" w:cs="Arial"/>
          <w:bCs/>
          <w:sz w:val="24"/>
          <w:szCs w:val="24"/>
        </w:rPr>
        <w:t xml:space="preserve"> under the category of maternity adverse outcomes. These could include stillbirths, cord prolapse or birth trauma, the numbers for these are small. The most common </w:t>
      </w:r>
      <w:r w:rsidR="00707224" w:rsidRPr="008459FA">
        <w:rPr>
          <w:rFonts w:ascii="Verdana" w:hAnsi="Verdana" w:cs="Arial"/>
          <w:bCs/>
          <w:sz w:val="24"/>
          <w:szCs w:val="24"/>
        </w:rPr>
        <w:t>low or no harm incidents such as</w:t>
      </w:r>
      <w:r w:rsidRPr="008459FA">
        <w:rPr>
          <w:rFonts w:ascii="Verdana" w:hAnsi="Verdana" w:cs="Arial"/>
          <w:bCs/>
          <w:sz w:val="24"/>
          <w:szCs w:val="24"/>
        </w:rPr>
        <w:t xml:space="preserve"> post-partum haemorrhage, born under 10</w:t>
      </w:r>
      <w:r w:rsidRPr="008459FA">
        <w:rPr>
          <w:rFonts w:ascii="Verdana" w:hAnsi="Verdana" w:cs="Arial"/>
          <w:bCs/>
          <w:sz w:val="24"/>
          <w:szCs w:val="24"/>
          <w:vertAlign w:val="superscript"/>
        </w:rPr>
        <w:t>th</w:t>
      </w:r>
      <w:r w:rsidRPr="008459FA">
        <w:rPr>
          <w:rFonts w:ascii="Verdana" w:hAnsi="Verdana" w:cs="Arial"/>
          <w:bCs/>
          <w:sz w:val="24"/>
          <w:szCs w:val="24"/>
        </w:rPr>
        <w:t xml:space="preserve"> centile (meaning the baby is smaller than expected for its gestational age) and unexpected admissions to the neonatal intensive care unit. In order to </w:t>
      </w:r>
      <w:r w:rsidRPr="008459FA">
        <w:rPr>
          <w:rFonts w:ascii="Verdana" w:hAnsi="Verdana" w:cs="Arial"/>
          <w:bCs/>
          <w:sz w:val="24"/>
          <w:szCs w:val="24"/>
        </w:rPr>
        <w:lastRenderedPageBreak/>
        <w:t xml:space="preserve">better understand and learn from each incident, the option of ‘other’ under this category has been removed so a specific description now has to be given. </w:t>
      </w:r>
    </w:p>
    <w:p w14:paraId="2EACA587" w14:textId="77777777" w:rsidR="004372D2" w:rsidRPr="008459FA" w:rsidRDefault="004372D2" w:rsidP="00DC41EA">
      <w:pPr>
        <w:spacing w:after="0" w:line="240" w:lineRule="auto"/>
        <w:rPr>
          <w:rFonts w:ascii="Verdana" w:hAnsi="Verdana" w:cs="Arial"/>
          <w:bCs/>
          <w:sz w:val="24"/>
          <w:szCs w:val="24"/>
        </w:rPr>
      </w:pPr>
    </w:p>
    <w:p w14:paraId="3056EF08" w14:textId="77777777" w:rsidR="00501AA7" w:rsidRPr="008459FA" w:rsidRDefault="005C3A74" w:rsidP="00AE0D5F">
      <w:pPr>
        <w:pStyle w:val="ListParagraph"/>
        <w:numPr>
          <w:ilvl w:val="0"/>
          <w:numId w:val="12"/>
        </w:numPr>
        <w:spacing w:after="0" w:line="240" w:lineRule="auto"/>
        <w:rPr>
          <w:rFonts w:ascii="Verdana" w:hAnsi="Verdana" w:cs="Arial"/>
          <w:b/>
          <w:sz w:val="24"/>
          <w:szCs w:val="24"/>
        </w:rPr>
      </w:pPr>
      <w:r w:rsidRPr="008459FA">
        <w:rPr>
          <w:rFonts w:ascii="Verdana" w:hAnsi="Verdana" w:cs="Arial"/>
          <w:b/>
          <w:sz w:val="24"/>
          <w:szCs w:val="24"/>
        </w:rPr>
        <w:t xml:space="preserve"> </w:t>
      </w:r>
      <w:r w:rsidR="00501AA7" w:rsidRPr="008459FA">
        <w:rPr>
          <w:rFonts w:ascii="Verdana" w:hAnsi="Verdana" w:cs="Arial"/>
          <w:b/>
          <w:sz w:val="24"/>
          <w:szCs w:val="24"/>
        </w:rPr>
        <w:t xml:space="preserve">National Reports </w:t>
      </w:r>
    </w:p>
    <w:p w14:paraId="121CC839" w14:textId="77777777" w:rsidR="00E22EAF" w:rsidRPr="008459FA" w:rsidRDefault="00662D72" w:rsidP="0057220C">
      <w:pPr>
        <w:spacing w:after="0" w:line="240" w:lineRule="auto"/>
        <w:rPr>
          <w:rFonts w:ascii="Verdana" w:hAnsi="Verdana" w:cs="Arial"/>
          <w:bCs/>
          <w:sz w:val="24"/>
          <w:szCs w:val="24"/>
        </w:rPr>
      </w:pPr>
      <w:r w:rsidRPr="008459FA">
        <w:rPr>
          <w:rFonts w:ascii="Verdana" w:hAnsi="Verdana" w:cs="Arial"/>
          <w:bCs/>
          <w:sz w:val="24"/>
          <w:szCs w:val="24"/>
        </w:rPr>
        <w:t xml:space="preserve">Since the establishment of the </w:t>
      </w:r>
      <w:r w:rsidR="00223F69" w:rsidRPr="008459FA">
        <w:rPr>
          <w:rFonts w:ascii="Verdana" w:hAnsi="Verdana" w:cs="Arial"/>
          <w:bCs/>
          <w:sz w:val="24"/>
          <w:szCs w:val="24"/>
        </w:rPr>
        <w:t>gold command meeting, a number of national or external reports have been received and considered</w:t>
      </w:r>
      <w:r w:rsidR="00AC7EA0" w:rsidRPr="008459FA">
        <w:rPr>
          <w:rFonts w:ascii="Verdana" w:hAnsi="Verdana" w:cs="Arial"/>
          <w:bCs/>
          <w:sz w:val="24"/>
          <w:szCs w:val="24"/>
        </w:rPr>
        <w:t>, with actions taken forward as necessary</w:t>
      </w:r>
      <w:r w:rsidR="00223F69" w:rsidRPr="008459FA">
        <w:rPr>
          <w:rFonts w:ascii="Verdana" w:hAnsi="Verdana" w:cs="Arial"/>
          <w:bCs/>
          <w:sz w:val="24"/>
          <w:szCs w:val="24"/>
        </w:rPr>
        <w:t>:</w:t>
      </w:r>
    </w:p>
    <w:p w14:paraId="7539DCAA" w14:textId="77777777" w:rsidR="00223F69" w:rsidRPr="008459FA" w:rsidRDefault="00223F69" w:rsidP="0057220C">
      <w:pPr>
        <w:spacing w:after="0" w:line="240" w:lineRule="auto"/>
        <w:rPr>
          <w:rFonts w:ascii="Verdana" w:hAnsi="Verdana" w:cs="Arial"/>
          <w:bCs/>
          <w:sz w:val="24"/>
          <w:szCs w:val="24"/>
        </w:rPr>
      </w:pPr>
    </w:p>
    <w:p w14:paraId="47D35B2C" w14:textId="77777777" w:rsidR="00294C9F" w:rsidRPr="008459FA" w:rsidRDefault="003B0348" w:rsidP="0057220C">
      <w:pPr>
        <w:pStyle w:val="ListParagraph"/>
        <w:numPr>
          <w:ilvl w:val="0"/>
          <w:numId w:val="17"/>
        </w:numPr>
        <w:spacing w:after="0" w:line="240" w:lineRule="auto"/>
        <w:ind w:left="357" w:hanging="357"/>
        <w:rPr>
          <w:rFonts w:ascii="Verdana" w:hAnsi="Verdana" w:cs="Arial"/>
          <w:bCs/>
          <w:i/>
          <w:iCs/>
          <w:sz w:val="24"/>
          <w:szCs w:val="24"/>
        </w:rPr>
      </w:pPr>
      <w:r w:rsidRPr="008459FA">
        <w:rPr>
          <w:rFonts w:ascii="Verdana" w:hAnsi="Verdana" w:cs="Arial"/>
          <w:bCs/>
          <w:i/>
          <w:iCs/>
          <w:sz w:val="24"/>
          <w:szCs w:val="24"/>
        </w:rPr>
        <w:t xml:space="preserve">MBRRACE-UK </w:t>
      </w:r>
      <w:r w:rsidR="00AE3A7A" w:rsidRPr="008459FA">
        <w:rPr>
          <w:rFonts w:ascii="Verdana" w:hAnsi="Verdana" w:cs="Arial"/>
          <w:bCs/>
          <w:i/>
          <w:iCs/>
          <w:sz w:val="24"/>
          <w:szCs w:val="24"/>
        </w:rPr>
        <w:t>(Mothers and Babies: Reducing Risk through Audits and Confidential Enquiries across the UK)</w:t>
      </w:r>
      <w:r w:rsidR="00605B03" w:rsidRPr="008459FA">
        <w:rPr>
          <w:rFonts w:ascii="Verdana" w:hAnsi="Verdana" w:cs="Arial"/>
          <w:bCs/>
          <w:i/>
          <w:iCs/>
          <w:sz w:val="24"/>
          <w:szCs w:val="24"/>
        </w:rPr>
        <w:t xml:space="preserve"> </w:t>
      </w:r>
      <w:r w:rsidR="004138F3" w:rsidRPr="008459FA">
        <w:rPr>
          <w:rFonts w:ascii="Verdana" w:hAnsi="Verdana" w:cs="Arial"/>
          <w:bCs/>
          <w:i/>
          <w:iCs/>
          <w:sz w:val="24"/>
          <w:szCs w:val="24"/>
        </w:rPr>
        <w:t>2023</w:t>
      </w:r>
    </w:p>
    <w:p w14:paraId="125D72BD" w14:textId="77777777" w:rsidR="00897DC8" w:rsidRPr="008459FA" w:rsidRDefault="00D70CB5" w:rsidP="0057220C">
      <w:pPr>
        <w:pStyle w:val="paragraph"/>
        <w:spacing w:before="0" w:beforeAutospacing="0" w:after="0" w:afterAutospacing="0"/>
        <w:textAlignment w:val="baseline"/>
        <w:rPr>
          <w:rFonts w:ascii="Verdana" w:hAnsi="Verdana" w:cs="Arial"/>
        </w:rPr>
      </w:pPr>
      <w:r w:rsidRPr="008459FA">
        <w:rPr>
          <w:rFonts w:ascii="Verdana" w:hAnsi="Verdana" w:cs="Arial"/>
          <w:bCs/>
        </w:rPr>
        <w:t xml:space="preserve">The national MBRRACE-UK report </w:t>
      </w:r>
      <w:r w:rsidR="0076561B" w:rsidRPr="008459FA">
        <w:rPr>
          <w:rFonts w:ascii="Verdana" w:hAnsi="Verdana" w:cs="Arial"/>
          <w:bCs/>
        </w:rPr>
        <w:t xml:space="preserve">for 2023, published in March 2025, </w:t>
      </w:r>
      <w:r w:rsidR="00EE1833" w:rsidRPr="008459FA">
        <w:rPr>
          <w:rFonts w:ascii="Verdana" w:hAnsi="Verdana" w:cs="Arial"/>
          <w:bCs/>
        </w:rPr>
        <w:t xml:space="preserve">identified </w:t>
      </w:r>
      <w:r w:rsidR="0076561B" w:rsidRPr="008459FA">
        <w:rPr>
          <w:rFonts w:ascii="Verdana" w:hAnsi="Verdana" w:cs="Arial"/>
          <w:bCs/>
        </w:rPr>
        <w:t xml:space="preserve">the health board </w:t>
      </w:r>
      <w:r w:rsidR="00EE1833" w:rsidRPr="008459FA">
        <w:rPr>
          <w:rFonts w:ascii="Verdana" w:hAnsi="Verdana" w:cs="Arial"/>
          <w:bCs/>
        </w:rPr>
        <w:t xml:space="preserve">as an outlier for </w:t>
      </w:r>
      <w:r w:rsidR="000756D4" w:rsidRPr="008459FA">
        <w:rPr>
          <w:rFonts w:ascii="Verdana" w:hAnsi="Verdana" w:cs="Arial"/>
          <w:bCs/>
        </w:rPr>
        <w:t>stabilised and adjusted extended perinatal mortality (</w:t>
      </w:r>
      <w:r w:rsidR="00782322" w:rsidRPr="008459FA">
        <w:rPr>
          <w:rFonts w:ascii="Verdana" w:hAnsi="Verdana" w:cs="Arial"/>
          <w:bCs/>
        </w:rPr>
        <w:t>the number of</w:t>
      </w:r>
      <w:r w:rsidR="000756D4" w:rsidRPr="008459FA">
        <w:rPr>
          <w:rFonts w:ascii="Verdana" w:hAnsi="Verdana" w:cs="Arial"/>
          <w:bCs/>
        </w:rPr>
        <w:t xml:space="preserve"> </w:t>
      </w:r>
      <w:r w:rsidR="00EE1833" w:rsidRPr="008459FA">
        <w:rPr>
          <w:rFonts w:ascii="Verdana" w:hAnsi="Verdana" w:cs="Arial"/>
          <w:bCs/>
        </w:rPr>
        <w:t xml:space="preserve">stillbirths and neonatal </w:t>
      </w:r>
      <w:r w:rsidR="00782322" w:rsidRPr="008459FA">
        <w:rPr>
          <w:rFonts w:ascii="Verdana" w:hAnsi="Verdana" w:cs="Arial"/>
          <w:bCs/>
        </w:rPr>
        <w:t>deaths which meet the MBR</w:t>
      </w:r>
      <w:r w:rsidR="00134A01" w:rsidRPr="008459FA">
        <w:rPr>
          <w:rFonts w:ascii="Verdana" w:hAnsi="Verdana" w:cs="Arial"/>
          <w:bCs/>
        </w:rPr>
        <w:t xml:space="preserve">RACE criteria as opposed to all stillbirths and neonatal deaths in that </w:t>
      </w:r>
      <w:r w:rsidR="009E0DBD" w:rsidRPr="008459FA">
        <w:rPr>
          <w:rFonts w:ascii="Verdana" w:hAnsi="Verdana" w:cs="Arial"/>
          <w:bCs/>
        </w:rPr>
        <w:t>period</w:t>
      </w:r>
      <w:r w:rsidR="000756D4" w:rsidRPr="008459FA">
        <w:rPr>
          <w:rFonts w:ascii="Verdana" w:hAnsi="Verdana" w:cs="Arial"/>
          <w:bCs/>
        </w:rPr>
        <w:t>)</w:t>
      </w:r>
      <w:r w:rsidR="00A87775" w:rsidRPr="008459FA">
        <w:rPr>
          <w:rFonts w:ascii="Verdana" w:hAnsi="Verdana" w:cs="Arial"/>
          <w:bCs/>
        </w:rPr>
        <w:t xml:space="preserve">. </w:t>
      </w:r>
      <w:r w:rsidR="00897DC8" w:rsidRPr="008459FA">
        <w:rPr>
          <w:rFonts w:ascii="Verdana" w:hAnsi="Verdana" w:cs="Arial"/>
        </w:rPr>
        <w:t>Thematic analysis and learning have been identified from the cases, and include improvements around CTG (cardiotocography), which is the monitoring of a baby or (babies) heartrate before and during labour, as well earlier identification of very sick babies</w:t>
      </w:r>
      <w:r w:rsidR="00240EB0" w:rsidRPr="008459FA">
        <w:rPr>
          <w:rFonts w:ascii="Verdana" w:hAnsi="Verdana" w:cs="Arial"/>
        </w:rPr>
        <w:t>. A number of actions were</w:t>
      </w:r>
      <w:r w:rsidR="00F43A2B" w:rsidRPr="008459FA">
        <w:rPr>
          <w:rFonts w:ascii="Verdana" w:hAnsi="Verdana" w:cs="Arial"/>
        </w:rPr>
        <w:t xml:space="preserve"> agreed</w:t>
      </w:r>
      <w:r w:rsidR="00240EB0" w:rsidRPr="008459FA">
        <w:rPr>
          <w:rFonts w:ascii="Verdana" w:hAnsi="Verdana" w:cs="Arial"/>
        </w:rPr>
        <w:t xml:space="preserve"> to address the issues highlighted in the report, all of which have been completed ahead of the gold command deadline of September 2025.</w:t>
      </w:r>
    </w:p>
    <w:p w14:paraId="260788A4" w14:textId="77777777" w:rsidR="005F3844" w:rsidRPr="008459FA" w:rsidRDefault="005F3844" w:rsidP="0057220C">
      <w:pPr>
        <w:pStyle w:val="paragraph"/>
        <w:spacing w:before="0" w:beforeAutospacing="0" w:after="0" w:afterAutospacing="0"/>
        <w:textAlignment w:val="baseline"/>
        <w:rPr>
          <w:rFonts w:ascii="Verdana" w:hAnsi="Verdana" w:cs="Arial"/>
        </w:rPr>
      </w:pPr>
    </w:p>
    <w:p w14:paraId="0A11B61A" w14:textId="77777777" w:rsidR="005F3844" w:rsidRPr="008459FA" w:rsidRDefault="005F3844" w:rsidP="0057220C">
      <w:pPr>
        <w:pStyle w:val="ListParagraph"/>
        <w:numPr>
          <w:ilvl w:val="0"/>
          <w:numId w:val="17"/>
        </w:numPr>
        <w:spacing w:after="0" w:line="240" w:lineRule="auto"/>
        <w:ind w:left="357" w:hanging="357"/>
        <w:rPr>
          <w:rFonts w:ascii="Verdana" w:hAnsi="Verdana" w:cs="Arial"/>
          <w:bCs/>
          <w:i/>
          <w:iCs/>
          <w:sz w:val="24"/>
          <w:szCs w:val="24"/>
        </w:rPr>
      </w:pPr>
      <w:r w:rsidRPr="008459FA">
        <w:rPr>
          <w:rFonts w:ascii="Verdana" w:hAnsi="Verdana" w:cs="Arial"/>
          <w:bCs/>
          <w:i/>
          <w:iCs/>
          <w:sz w:val="24"/>
          <w:szCs w:val="24"/>
        </w:rPr>
        <w:t>MBRRACE-UK</w:t>
      </w:r>
      <w:r w:rsidR="00F40AD3" w:rsidRPr="008459FA">
        <w:rPr>
          <w:rFonts w:ascii="Verdana" w:hAnsi="Verdana" w:cs="Arial"/>
          <w:bCs/>
          <w:i/>
          <w:iCs/>
          <w:sz w:val="24"/>
          <w:szCs w:val="24"/>
        </w:rPr>
        <w:t>: ‘State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p>
    <w:p w14:paraId="6483B199" w14:textId="77777777" w:rsidR="005F3844" w:rsidRPr="008459FA" w:rsidRDefault="005F3844" w:rsidP="0057220C">
      <w:pPr>
        <w:spacing w:after="0" w:line="240" w:lineRule="auto"/>
        <w:rPr>
          <w:rFonts w:ascii="Verdana" w:hAnsi="Verdana" w:cs="Arial"/>
          <w:bCs/>
          <w:sz w:val="24"/>
          <w:szCs w:val="24"/>
        </w:rPr>
      </w:pPr>
      <w:r w:rsidRPr="008459FA">
        <w:rPr>
          <w:rFonts w:ascii="Verdana" w:hAnsi="Verdana" w:cs="Arial"/>
          <w:bCs/>
          <w:sz w:val="24"/>
          <w:szCs w:val="24"/>
        </w:rPr>
        <w:t xml:space="preserve">The service has benchmarked itself against the findings and there </w:t>
      </w:r>
      <w:r w:rsidR="0057220C" w:rsidRPr="008459FA">
        <w:rPr>
          <w:rFonts w:ascii="Verdana" w:hAnsi="Verdana" w:cs="Arial"/>
          <w:bCs/>
          <w:sz w:val="24"/>
          <w:szCs w:val="24"/>
        </w:rPr>
        <w:t>were</w:t>
      </w:r>
      <w:r w:rsidRPr="008459FA">
        <w:rPr>
          <w:rFonts w:ascii="Verdana" w:hAnsi="Verdana" w:cs="Arial"/>
          <w:bCs/>
          <w:sz w:val="24"/>
          <w:szCs w:val="24"/>
        </w:rPr>
        <w:t xml:space="preserve"> no immediate causes for concern or significant issues to note. </w:t>
      </w:r>
    </w:p>
    <w:p w14:paraId="2B413697" w14:textId="77777777" w:rsidR="00223F69" w:rsidRPr="008459FA" w:rsidRDefault="00223F69" w:rsidP="0057220C">
      <w:pPr>
        <w:pStyle w:val="paragraph"/>
        <w:spacing w:before="0" w:beforeAutospacing="0" w:after="0" w:afterAutospacing="0"/>
        <w:textAlignment w:val="baseline"/>
        <w:rPr>
          <w:rFonts w:ascii="Verdana" w:hAnsi="Verdana" w:cs="Arial"/>
        </w:rPr>
      </w:pPr>
    </w:p>
    <w:p w14:paraId="7FD809EE" w14:textId="77777777" w:rsidR="00E2502E" w:rsidRPr="008459FA" w:rsidRDefault="00E2502E" w:rsidP="00A24D51">
      <w:pPr>
        <w:pStyle w:val="ListParagraph"/>
        <w:widowControl w:val="0"/>
        <w:numPr>
          <w:ilvl w:val="0"/>
          <w:numId w:val="17"/>
        </w:numPr>
        <w:spacing w:after="0" w:line="240" w:lineRule="auto"/>
        <w:rPr>
          <w:rFonts w:ascii="Verdana" w:hAnsi="Verdana" w:cs="Arial"/>
          <w:bCs/>
          <w:i/>
          <w:iCs/>
          <w:sz w:val="24"/>
          <w:szCs w:val="24"/>
        </w:rPr>
      </w:pPr>
      <w:r w:rsidRPr="008459FA">
        <w:rPr>
          <w:rFonts w:ascii="Verdana" w:hAnsi="Verdana" w:cs="Arial"/>
          <w:bCs/>
          <w:i/>
          <w:iCs/>
          <w:sz w:val="24"/>
          <w:szCs w:val="24"/>
        </w:rPr>
        <w:t xml:space="preserve">Maternity and Neonatal Safety Support Programme </w:t>
      </w:r>
      <w:proofErr w:type="spellStart"/>
      <w:r w:rsidRPr="008459FA">
        <w:rPr>
          <w:rFonts w:ascii="Verdana" w:hAnsi="Verdana" w:cs="Arial"/>
          <w:bCs/>
          <w:i/>
          <w:iCs/>
          <w:sz w:val="24"/>
          <w:szCs w:val="24"/>
        </w:rPr>
        <w:t>MatNeoSSP</w:t>
      </w:r>
      <w:proofErr w:type="spellEnd"/>
    </w:p>
    <w:p w14:paraId="1E01EFD1" w14:textId="77777777" w:rsidR="00E2502E" w:rsidRPr="008459FA" w:rsidRDefault="00E2502E" w:rsidP="00A24D51">
      <w:pPr>
        <w:widowControl w:val="0"/>
        <w:spacing w:after="0" w:line="240" w:lineRule="auto"/>
        <w:rPr>
          <w:rFonts w:ascii="Verdana" w:hAnsi="Verdana" w:cs="Arial"/>
          <w:bCs/>
          <w:sz w:val="24"/>
          <w:szCs w:val="24"/>
        </w:rPr>
      </w:pPr>
      <w:r w:rsidRPr="008459FA">
        <w:rPr>
          <w:rFonts w:ascii="Verdana" w:hAnsi="Verdana" w:cs="Arial"/>
          <w:bCs/>
          <w:sz w:val="24"/>
          <w:szCs w:val="24"/>
        </w:rPr>
        <w:t xml:space="preserve">The action plan for the </w:t>
      </w:r>
      <w:proofErr w:type="spellStart"/>
      <w:r w:rsidRPr="008459FA">
        <w:rPr>
          <w:rFonts w:ascii="Verdana" w:hAnsi="Verdana" w:cs="Arial"/>
          <w:bCs/>
          <w:sz w:val="24"/>
          <w:szCs w:val="24"/>
        </w:rPr>
        <w:t>MatNeoSSP</w:t>
      </w:r>
      <w:proofErr w:type="spellEnd"/>
      <w:r w:rsidRPr="008459FA">
        <w:rPr>
          <w:rFonts w:ascii="Verdana" w:hAnsi="Verdana" w:cs="Arial"/>
          <w:bCs/>
          <w:sz w:val="24"/>
          <w:szCs w:val="24"/>
        </w:rPr>
        <w:t xml:space="preserve"> report </w:t>
      </w:r>
      <w:r w:rsidR="0057220C" w:rsidRPr="008459FA">
        <w:rPr>
          <w:rFonts w:ascii="Verdana" w:hAnsi="Verdana" w:cs="Arial"/>
          <w:bCs/>
          <w:sz w:val="24"/>
          <w:szCs w:val="24"/>
        </w:rPr>
        <w:t>was</w:t>
      </w:r>
      <w:r w:rsidRPr="008459FA">
        <w:rPr>
          <w:rFonts w:ascii="Verdana" w:hAnsi="Verdana" w:cs="Arial"/>
          <w:bCs/>
          <w:sz w:val="24"/>
          <w:szCs w:val="24"/>
        </w:rPr>
        <w:t xml:space="preserve"> updated to ensure that any outstanding actions for Swansea Bay are being progressed and monitored. </w:t>
      </w:r>
    </w:p>
    <w:p w14:paraId="4B59DE3F" w14:textId="77777777" w:rsidR="005E2BC0" w:rsidRPr="008459FA" w:rsidRDefault="00E2502E" w:rsidP="005E2BC0">
      <w:pPr>
        <w:pStyle w:val="ListParagraph"/>
        <w:numPr>
          <w:ilvl w:val="0"/>
          <w:numId w:val="17"/>
        </w:numPr>
        <w:spacing w:after="0" w:line="240" w:lineRule="auto"/>
        <w:rPr>
          <w:rFonts w:ascii="Verdana" w:hAnsi="Verdana" w:cs="Arial"/>
          <w:i/>
          <w:iCs/>
          <w:sz w:val="24"/>
          <w:szCs w:val="24"/>
        </w:rPr>
      </w:pPr>
      <w:r w:rsidRPr="008459FA">
        <w:rPr>
          <w:rFonts w:ascii="Verdana" w:hAnsi="Verdana" w:cs="Arial"/>
          <w:i/>
          <w:iCs/>
          <w:sz w:val="24"/>
          <w:szCs w:val="24"/>
        </w:rPr>
        <w:t>Audit Wales Review of Operational Governance</w:t>
      </w:r>
    </w:p>
    <w:p w14:paraId="51AFEF00" w14:textId="77777777" w:rsidR="00AD04A7" w:rsidRPr="008459FA" w:rsidRDefault="005E2BC0" w:rsidP="005E2BC0">
      <w:pPr>
        <w:spacing w:after="0" w:line="240" w:lineRule="auto"/>
        <w:rPr>
          <w:rFonts w:ascii="Verdana" w:hAnsi="Verdana" w:cs="Arial"/>
          <w:sz w:val="24"/>
          <w:szCs w:val="24"/>
        </w:rPr>
      </w:pPr>
      <w:r w:rsidRPr="008459FA">
        <w:rPr>
          <w:rFonts w:ascii="Verdana" w:hAnsi="Verdana" w:cs="Arial"/>
          <w:sz w:val="24"/>
          <w:szCs w:val="24"/>
        </w:rPr>
        <w:t>The service group reviewed the report more widely across all of its services and developed an action plan to address the recommendations but there were no concerns directly related to maternity or neonatal services. It</w:t>
      </w:r>
      <w:r w:rsidR="00E2502E" w:rsidRPr="008459FA">
        <w:rPr>
          <w:rFonts w:ascii="Verdana" w:hAnsi="Verdana" w:cs="Arial"/>
          <w:sz w:val="24"/>
          <w:szCs w:val="24"/>
        </w:rPr>
        <w:t xml:space="preserve"> ha</w:t>
      </w:r>
      <w:r w:rsidR="00AD04A7" w:rsidRPr="008459FA">
        <w:rPr>
          <w:rFonts w:ascii="Verdana" w:hAnsi="Verdana" w:cs="Arial"/>
          <w:sz w:val="24"/>
          <w:szCs w:val="24"/>
        </w:rPr>
        <w:t>d</w:t>
      </w:r>
      <w:r w:rsidR="00E2502E" w:rsidRPr="008459FA">
        <w:rPr>
          <w:rFonts w:ascii="Verdana" w:hAnsi="Verdana" w:cs="Arial"/>
          <w:sz w:val="24"/>
          <w:szCs w:val="24"/>
        </w:rPr>
        <w:t xml:space="preserve"> recently undergone an organisational change process, resulting in a new leadership and governance structure, which address the findings of the report. </w:t>
      </w:r>
      <w:r w:rsidR="00AD04A7" w:rsidRPr="008459FA">
        <w:rPr>
          <w:rFonts w:ascii="Verdana" w:hAnsi="Verdana" w:cs="Arial"/>
          <w:sz w:val="24"/>
          <w:szCs w:val="24"/>
        </w:rPr>
        <w:t xml:space="preserve">These have been shared with the members of the gold command for assurance. </w:t>
      </w:r>
    </w:p>
    <w:p w14:paraId="6570C437" w14:textId="77777777" w:rsidR="00AD04A7" w:rsidRPr="008459FA" w:rsidRDefault="00AD04A7" w:rsidP="00AD04A7">
      <w:pPr>
        <w:spacing w:after="0" w:line="240" w:lineRule="auto"/>
        <w:rPr>
          <w:rFonts w:ascii="Verdana" w:hAnsi="Verdana" w:cs="Arial"/>
          <w:sz w:val="24"/>
          <w:szCs w:val="24"/>
        </w:rPr>
      </w:pPr>
    </w:p>
    <w:p w14:paraId="32245D6E" w14:textId="77777777" w:rsidR="00E2502E" w:rsidRPr="008459FA" w:rsidRDefault="00E2502E" w:rsidP="0057220C">
      <w:pPr>
        <w:pStyle w:val="ListParagraph"/>
        <w:numPr>
          <w:ilvl w:val="0"/>
          <w:numId w:val="17"/>
        </w:numPr>
        <w:spacing w:after="0" w:line="240" w:lineRule="auto"/>
        <w:rPr>
          <w:rFonts w:ascii="Verdana" w:hAnsi="Verdana" w:cs="Arial"/>
          <w:i/>
          <w:iCs/>
          <w:sz w:val="24"/>
          <w:szCs w:val="24"/>
        </w:rPr>
      </w:pPr>
      <w:r w:rsidRPr="008459FA">
        <w:rPr>
          <w:rFonts w:ascii="Verdana" w:hAnsi="Verdana" w:cs="Arial"/>
          <w:bCs/>
          <w:i/>
          <w:iCs/>
          <w:sz w:val="24"/>
          <w:szCs w:val="24"/>
        </w:rPr>
        <w:t>Care Quality Commission (</w:t>
      </w:r>
      <w:r w:rsidRPr="008459FA">
        <w:rPr>
          <w:rFonts w:ascii="Verdana" w:hAnsi="Verdana" w:cs="Arial"/>
          <w:i/>
          <w:iCs/>
          <w:sz w:val="24"/>
          <w:szCs w:val="24"/>
        </w:rPr>
        <w:t>CQC)</w:t>
      </w:r>
      <w:r w:rsidRPr="008459FA">
        <w:rPr>
          <w:rFonts w:ascii="Verdana" w:hAnsi="Verdana" w:cs="Arial"/>
          <w:bCs/>
          <w:i/>
          <w:iCs/>
          <w:sz w:val="24"/>
          <w:szCs w:val="24"/>
        </w:rPr>
        <w:t xml:space="preserve"> Review </w:t>
      </w:r>
    </w:p>
    <w:p w14:paraId="38210A92" w14:textId="77777777" w:rsidR="00E2502E" w:rsidRPr="008459FA" w:rsidRDefault="00E2502E" w:rsidP="0057220C">
      <w:pPr>
        <w:spacing w:after="0" w:line="240" w:lineRule="auto"/>
        <w:rPr>
          <w:rFonts w:ascii="Verdana" w:hAnsi="Verdana" w:cs="Arial"/>
          <w:bCs/>
          <w:sz w:val="24"/>
          <w:szCs w:val="24"/>
        </w:rPr>
      </w:pPr>
      <w:r w:rsidRPr="008459FA">
        <w:rPr>
          <w:rFonts w:ascii="Verdana" w:hAnsi="Verdana" w:cs="Arial"/>
          <w:bCs/>
          <w:sz w:val="24"/>
          <w:szCs w:val="24"/>
        </w:rPr>
        <w:lastRenderedPageBreak/>
        <w:t xml:space="preserve">The findings of the CQC review have been considered by the service and nothing different from that of other reports has been identified. Therefore, any actions required </w:t>
      </w:r>
      <w:r w:rsidR="00440008" w:rsidRPr="008459FA">
        <w:rPr>
          <w:rFonts w:ascii="Verdana" w:hAnsi="Verdana" w:cs="Arial"/>
          <w:bCs/>
          <w:sz w:val="24"/>
          <w:szCs w:val="24"/>
        </w:rPr>
        <w:t>were</w:t>
      </w:r>
      <w:r w:rsidRPr="008459FA">
        <w:rPr>
          <w:rFonts w:ascii="Verdana" w:hAnsi="Verdana" w:cs="Arial"/>
          <w:bCs/>
          <w:sz w:val="24"/>
          <w:szCs w:val="24"/>
        </w:rPr>
        <w:t xml:space="preserve"> taken as part of the work already ongoing.</w:t>
      </w:r>
    </w:p>
    <w:p w14:paraId="669F530F" w14:textId="77777777" w:rsidR="003B4820" w:rsidRPr="008459FA" w:rsidRDefault="003B4820" w:rsidP="0057220C">
      <w:pPr>
        <w:spacing w:after="0" w:line="240" w:lineRule="auto"/>
        <w:rPr>
          <w:rFonts w:ascii="Verdana" w:hAnsi="Verdana" w:cs="Arial"/>
          <w:sz w:val="24"/>
          <w:szCs w:val="24"/>
        </w:rPr>
      </w:pPr>
    </w:p>
    <w:p w14:paraId="0942665B" w14:textId="77777777" w:rsidR="0069211C" w:rsidRPr="008459FA" w:rsidRDefault="0069211C" w:rsidP="0057220C">
      <w:pPr>
        <w:pStyle w:val="ListParagraph"/>
        <w:numPr>
          <w:ilvl w:val="0"/>
          <w:numId w:val="17"/>
        </w:numPr>
        <w:spacing w:after="0" w:line="240" w:lineRule="auto"/>
        <w:rPr>
          <w:rFonts w:ascii="Verdana" w:hAnsi="Verdana" w:cs="Arial"/>
          <w:bCs/>
          <w:i/>
          <w:iCs/>
          <w:sz w:val="24"/>
          <w:szCs w:val="24"/>
        </w:rPr>
      </w:pPr>
      <w:r w:rsidRPr="008459FA">
        <w:rPr>
          <w:rFonts w:ascii="Verdana" w:hAnsi="Verdana" w:cs="Arial"/>
          <w:bCs/>
          <w:i/>
          <w:iCs/>
          <w:sz w:val="24"/>
          <w:szCs w:val="24"/>
        </w:rPr>
        <w:t>NNAP</w:t>
      </w:r>
      <w:r w:rsidRPr="008459FA">
        <w:rPr>
          <w:rFonts w:ascii="Verdana" w:hAnsi="Verdana" w:cs="Arial"/>
          <w:sz w:val="24"/>
          <w:szCs w:val="24"/>
        </w:rPr>
        <w:t xml:space="preserve"> </w:t>
      </w:r>
      <w:r w:rsidRPr="008459FA">
        <w:rPr>
          <w:rFonts w:ascii="Verdana" w:hAnsi="Verdana" w:cs="Arial"/>
          <w:i/>
          <w:iCs/>
          <w:sz w:val="24"/>
          <w:szCs w:val="24"/>
        </w:rPr>
        <w:t>(National Neonatal Audit Programme)</w:t>
      </w:r>
    </w:p>
    <w:p w14:paraId="535D66DB" w14:textId="77777777" w:rsidR="0069211C" w:rsidRPr="008459FA" w:rsidRDefault="0069211C" w:rsidP="0057220C">
      <w:pPr>
        <w:spacing w:after="0" w:line="240" w:lineRule="auto"/>
        <w:rPr>
          <w:rFonts w:ascii="Verdana" w:hAnsi="Verdana" w:cs="Arial"/>
          <w:sz w:val="24"/>
          <w:szCs w:val="24"/>
        </w:rPr>
      </w:pPr>
      <w:r w:rsidRPr="008459FA">
        <w:rPr>
          <w:rFonts w:ascii="Verdana" w:hAnsi="Verdana" w:cs="Arial"/>
          <w:sz w:val="24"/>
          <w:szCs w:val="24"/>
        </w:rPr>
        <w:t xml:space="preserve">NNAP identified the neonatal intensive care unit at Singleton Hospital as an outlier for late onset sepsis in 2023. A quality improvement programme </w:t>
      </w:r>
      <w:r w:rsidR="00440008" w:rsidRPr="008459FA">
        <w:rPr>
          <w:rFonts w:ascii="Verdana" w:hAnsi="Verdana" w:cs="Arial"/>
          <w:sz w:val="24"/>
          <w:szCs w:val="24"/>
        </w:rPr>
        <w:t>w</w:t>
      </w:r>
      <w:r w:rsidRPr="008459FA">
        <w:rPr>
          <w:rFonts w:ascii="Verdana" w:hAnsi="Verdana" w:cs="Arial"/>
          <w:sz w:val="24"/>
          <w:szCs w:val="24"/>
        </w:rPr>
        <w:t>as put in place to deliver the actions required and no further issues have been identified. This has been reported to NNAP and the report taken through the service group’s Quality</w:t>
      </w:r>
      <w:r w:rsidR="00440008" w:rsidRPr="008459FA">
        <w:rPr>
          <w:rFonts w:ascii="Verdana" w:hAnsi="Verdana" w:cs="Arial"/>
          <w:sz w:val="24"/>
          <w:szCs w:val="24"/>
        </w:rPr>
        <w:t xml:space="preserve">, </w:t>
      </w:r>
      <w:r w:rsidRPr="008459FA">
        <w:rPr>
          <w:rFonts w:ascii="Verdana" w:hAnsi="Verdana" w:cs="Arial"/>
          <w:sz w:val="24"/>
          <w:szCs w:val="24"/>
        </w:rPr>
        <w:t>Safety</w:t>
      </w:r>
      <w:r w:rsidR="00440008" w:rsidRPr="008459FA">
        <w:rPr>
          <w:rFonts w:ascii="Verdana" w:hAnsi="Verdana" w:cs="Arial"/>
          <w:sz w:val="24"/>
          <w:szCs w:val="24"/>
        </w:rPr>
        <w:t xml:space="preserve"> and Risk</w:t>
      </w:r>
      <w:r w:rsidRPr="008459FA">
        <w:rPr>
          <w:rFonts w:ascii="Verdana" w:hAnsi="Verdana" w:cs="Arial"/>
          <w:sz w:val="24"/>
          <w:szCs w:val="24"/>
        </w:rPr>
        <w:t xml:space="preserve"> Group</w:t>
      </w:r>
      <w:r w:rsidR="00440008" w:rsidRPr="008459FA">
        <w:rPr>
          <w:rFonts w:ascii="Verdana" w:hAnsi="Verdana" w:cs="Arial"/>
          <w:sz w:val="24"/>
          <w:szCs w:val="24"/>
        </w:rPr>
        <w:t xml:space="preserve">, as well as reported to the </w:t>
      </w:r>
      <w:r w:rsidR="008526EB" w:rsidRPr="008459FA">
        <w:rPr>
          <w:rFonts w:ascii="Verdana" w:hAnsi="Verdana" w:cs="Arial"/>
          <w:sz w:val="24"/>
          <w:szCs w:val="24"/>
        </w:rPr>
        <w:t>Clinical</w:t>
      </w:r>
      <w:r w:rsidR="00440008" w:rsidRPr="008459FA">
        <w:rPr>
          <w:rFonts w:ascii="Verdana" w:hAnsi="Verdana" w:cs="Arial"/>
          <w:sz w:val="24"/>
          <w:szCs w:val="24"/>
        </w:rPr>
        <w:t xml:space="preserve"> Outcomes and Effectiveness Group.</w:t>
      </w:r>
    </w:p>
    <w:p w14:paraId="413FC96F" w14:textId="77777777" w:rsidR="00E2502E" w:rsidRPr="008459FA" w:rsidRDefault="00E2502E" w:rsidP="0057220C">
      <w:pPr>
        <w:pStyle w:val="paragraph"/>
        <w:spacing w:before="0" w:beforeAutospacing="0" w:after="0" w:afterAutospacing="0"/>
        <w:textAlignment w:val="baseline"/>
        <w:rPr>
          <w:rFonts w:ascii="Verdana" w:hAnsi="Verdana" w:cs="Arial"/>
        </w:rPr>
      </w:pPr>
    </w:p>
    <w:p w14:paraId="471F740D" w14:textId="77777777" w:rsidR="00EC6E05" w:rsidRPr="008459FA" w:rsidRDefault="00EC6E05" w:rsidP="0057220C">
      <w:pPr>
        <w:pStyle w:val="ListParagraph"/>
        <w:numPr>
          <w:ilvl w:val="0"/>
          <w:numId w:val="17"/>
        </w:numPr>
        <w:spacing w:after="0" w:line="240" w:lineRule="auto"/>
        <w:rPr>
          <w:rFonts w:ascii="Verdana" w:hAnsi="Verdana" w:cs="Arial"/>
          <w:i/>
          <w:iCs/>
          <w:sz w:val="24"/>
          <w:szCs w:val="24"/>
        </w:rPr>
      </w:pPr>
      <w:r w:rsidRPr="008459FA">
        <w:rPr>
          <w:rFonts w:ascii="Verdana" w:hAnsi="Verdana" w:cs="Arial"/>
          <w:i/>
          <w:iCs/>
          <w:sz w:val="24"/>
          <w:szCs w:val="24"/>
        </w:rPr>
        <w:t>VON</w:t>
      </w:r>
      <w:r w:rsidRPr="008459FA">
        <w:rPr>
          <w:rFonts w:ascii="Verdana" w:hAnsi="Verdana" w:cs="Arial"/>
          <w:sz w:val="24"/>
          <w:szCs w:val="24"/>
        </w:rPr>
        <w:t xml:space="preserve"> </w:t>
      </w:r>
      <w:r w:rsidRPr="008459FA">
        <w:rPr>
          <w:rFonts w:ascii="Verdana" w:hAnsi="Verdana" w:cs="Arial"/>
          <w:i/>
          <w:iCs/>
          <w:sz w:val="24"/>
          <w:szCs w:val="24"/>
        </w:rPr>
        <w:t>(International Vermont Oxford Network)</w:t>
      </w:r>
    </w:p>
    <w:p w14:paraId="1CB3F090" w14:textId="77777777" w:rsidR="00EC6E05" w:rsidRPr="008459FA" w:rsidRDefault="00EC6E05" w:rsidP="0057220C">
      <w:pPr>
        <w:spacing w:after="0" w:line="240" w:lineRule="auto"/>
        <w:rPr>
          <w:rFonts w:ascii="Verdana" w:hAnsi="Verdana" w:cs="Arial"/>
          <w:sz w:val="24"/>
          <w:szCs w:val="24"/>
        </w:rPr>
      </w:pPr>
      <w:r w:rsidRPr="008459FA">
        <w:rPr>
          <w:rFonts w:ascii="Verdana" w:hAnsi="Verdana" w:cs="Arial"/>
          <w:sz w:val="24"/>
          <w:szCs w:val="24"/>
        </w:rPr>
        <w:t>The VON report, which is a neonatal quality improvement review and is similar to NNAP</w:t>
      </w:r>
      <w:r w:rsidR="008526EB" w:rsidRPr="008459FA">
        <w:rPr>
          <w:rFonts w:ascii="Verdana" w:hAnsi="Verdana" w:cs="Arial"/>
          <w:sz w:val="24"/>
          <w:szCs w:val="24"/>
        </w:rPr>
        <w:t>,</w:t>
      </w:r>
      <w:r w:rsidRPr="008459FA">
        <w:rPr>
          <w:rFonts w:ascii="Verdana" w:hAnsi="Verdana" w:cs="Arial"/>
          <w:sz w:val="24"/>
          <w:szCs w:val="24"/>
        </w:rPr>
        <w:t xml:space="preserve"> identified the health board as within the national average with no concerns raised.  </w:t>
      </w:r>
    </w:p>
    <w:p w14:paraId="3E2095FC" w14:textId="77777777" w:rsidR="0057220C" w:rsidRPr="008459FA" w:rsidRDefault="0057220C" w:rsidP="0057220C">
      <w:pPr>
        <w:spacing w:after="0" w:line="240" w:lineRule="auto"/>
        <w:rPr>
          <w:rFonts w:ascii="Verdana" w:hAnsi="Verdana" w:cs="Arial"/>
          <w:sz w:val="24"/>
          <w:szCs w:val="24"/>
        </w:rPr>
      </w:pPr>
    </w:p>
    <w:p w14:paraId="0326BDF1" w14:textId="77777777" w:rsidR="0057220C" w:rsidRPr="008459FA" w:rsidRDefault="0057220C" w:rsidP="0057220C">
      <w:pPr>
        <w:pStyle w:val="paragraph"/>
        <w:numPr>
          <w:ilvl w:val="0"/>
          <w:numId w:val="39"/>
        </w:numPr>
        <w:spacing w:before="0" w:beforeAutospacing="0" w:after="0" w:afterAutospacing="0"/>
        <w:textAlignment w:val="baseline"/>
        <w:rPr>
          <w:rFonts w:ascii="Verdana" w:hAnsi="Verdana" w:cs="Arial"/>
          <w:i/>
          <w:iCs/>
        </w:rPr>
      </w:pPr>
      <w:r w:rsidRPr="008459FA">
        <w:rPr>
          <w:rFonts w:ascii="Verdana" w:hAnsi="Verdana" w:cs="Arial"/>
          <w:i/>
          <w:iCs/>
        </w:rPr>
        <w:t>Llais</w:t>
      </w:r>
    </w:p>
    <w:p w14:paraId="00516E6B" w14:textId="77777777" w:rsidR="00055FA9" w:rsidRPr="008459FA" w:rsidRDefault="00E44614" w:rsidP="00055FA9">
      <w:pPr>
        <w:spacing w:after="0" w:line="240" w:lineRule="auto"/>
        <w:rPr>
          <w:rFonts w:ascii="Verdana" w:hAnsi="Verdana" w:cs="Arial"/>
          <w:sz w:val="24"/>
          <w:szCs w:val="24"/>
        </w:rPr>
      </w:pPr>
      <w:r w:rsidRPr="008459FA">
        <w:rPr>
          <w:rFonts w:ascii="Verdana" w:hAnsi="Verdana" w:cs="Arial"/>
          <w:sz w:val="24"/>
          <w:szCs w:val="24"/>
        </w:rPr>
        <w:t>Llais, an independent statutory body set up by Welsh Government for people to have their say in relation to health and social services</w:t>
      </w:r>
      <w:r w:rsidR="000D5F6A" w:rsidRPr="008459FA">
        <w:rPr>
          <w:rFonts w:ascii="Verdana" w:hAnsi="Verdana" w:cs="Arial"/>
          <w:sz w:val="24"/>
          <w:szCs w:val="24"/>
        </w:rPr>
        <w:t>,</w:t>
      </w:r>
      <w:r w:rsidRPr="008459FA">
        <w:rPr>
          <w:rFonts w:ascii="Verdana" w:hAnsi="Verdana" w:cs="Arial"/>
          <w:sz w:val="24"/>
          <w:szCs w:val="24"/>
        </w:rPr>
        <w:t xml:space="preserve"> undertook an assurance visit to the maternity services towards the end of 2024 and a report on its findings </w:t>
      </w:r>
      <w:r w:rsidR="000D5F6A" w:rsidRPr="008459FA">
        <w:rPr>
          <w:rFonts w:ascii="Verdana" w:hAnsi="Verdana" w:cs="Arial"/>
          <w:sz w:val="24"/>
          <w:szCs w:val="24"/>
        </w:rPr>
        <w:t>was published in May 2025</w:t>
      </w:r>
      <w:r w:rsidRPr="008459FA">
        <w:rPr>
          <w:rFonts w:ascii="Verdana" w:hAnsi="Verdana" w:cs="Arial"/>
          <w:sz w:val="24"/>
          <w:szCs w:val="24"/>
        </w:rPr>
        <w:t xml:space="preserve">. </w:t>
      </w:r>
      <w:r w:rsidR="00BD5498" w:rsidRPr="008459FA">
        <w:rPr>
          <w:rFonts w:ascii="Verdana" w:hAnsi="Verdana" w:cs="Arial"/>
          <w:sz w:val="24"/>
          <w:szCs w:val="24"/>
        </w:rPr>
        <w:t xml:space="preserve">In addition to some traumatic accounts, the Llais report also includes comments praising </w:t>
      </w:r>
      <w:r w:rsidR="0059224F" w:rsidRPr="008459FA">
        <w:rPr>
          <w:rFonts w:ascii="Verdana" w:hAnsi="Verdana" w:cs="Arial"/>
          <w:sz w:val="24"/>
          <w:szCs w:val="24"/>
        </w:rPr>
        <w:t>staff</w:t>
      </w:r>
      <w:r w:rsidR="00BD5498" w:rsidRPr="008459FA">
        <w:rPr>
          <w:rFonts w:ascii="Verdana" w:hAnsi="Verdana" w:cs="Arial"/>
          <w:sz w:val="24"/>
          <w:szCs w:val="24"/>
        </w:rPr>
        <w:t>, especially with regards the respect and compassion shown to many mums-to-be, their partners and families.</w:t>
      </w:r>
      <w:r w:rsidR="00055FA9" w:rsidRPr="008459FA">
        <w:rPr>
          <w:rFonts w:ascii="Verdana" w:hAnsi="Verdana" w:cs="Arial"/>
          <w:sz w:val="24"/>
          <w:szCs w:val="24"/>
        </w:rPr>
        <w:t xml:space="preserve"> </w:t>
      </w:r>
      <w:r w:rsidR="0059224F" w:rsidRPr="008459FA">
        <w:rPr>
          <w:rFonts w:ascii="Verdana" w:hAnsi="Verdana" w:cs="Arial"/>
          <w:sz w:val="24"/>
          <w:szCs w:val="24"/>
        </w:rPr>
        <w:t xml:space="preserve">The report will be considered alongside </w:t>
      </w:r>
      <w:r w:rsidR="0021216A" w:rsidRPr="008459FA">
        <w:rPr>
          <w:rFonts w:ascii="Verdana" w:hAnsi="Verdana" w:cs="Arial"/>
          <w:sz w:val="24"/>
          <w:szCs w:val="24"/>
        </w:rPr>
        <w:t xml:space="preserve">that of </w:t>
      </w:r>
      <w:r w:rsidR="0059224F" w:rsidRPr="008459FA">
        <w:rPr>
          <w:rFonts w:ascii="Verdana" w:hAnsi="Verdana" w:cs="Arial"/>
          <w:sz w:val="24"/>
          <w:szCs w:val="24"/>
        </w:rPr>
        <w:t xml:space="preserve">the external </w:t>
      </w:r>
      <w:r w:rsidR="0021216A" w:rsidRPr="008459FA">
        <w:rPr>
          <w:rFonts w:ascii="Verdana" w:hAnsi="Verdana" w:cs="Arial"/>
          <w:sz w:val="24"/>
          <w:szCs w:val="24"/>
        </w:rPr>
        <w:t>independent review, referenced below.</w:t>
      </w:r>
    </w:p>
    <w:p w14:paraId="4F05A443" w14:textId="77777777" w:rsidR="00055FA9" w:rsidRPr="008459FA" w:rsidRDefault="00055FA9" w:rsidP="00055FA9">
      <w:pPr>
        <w:spacing w:after="0" w:line="240" w:lineRule="auto"/>
        <w:rPr>
          <w:rFonts w:ascii="Verdana" w:hAnsi="Verdana" w:cs="Arial"/>
          <w:sz w:val="24"/>
          <w:szCs w:val="24"/>
        </w:rPr>
      </w:pPr>
    </w:p>
    <w:p w14:paraId="267B8151" w14:textId="77777777" w:rsidR="00501AA7" w:rsidRPr="008459FA" w:rsidRDefault="00501AA7" w:rsidP="00AE0D5F">
      <w:pPr>
        <w:pStyle w:val="ListParagraph"/>
        <w:numPr>
          <w:ilvl w:val="0"/>
          <w:numId w:val="12"/>
        </w:numPr>
        <w:spacing w:after="0" w:line="240" w:lineRule="auto"/>
        <w:rPr>
          <w:rFonts w:ascii="Verdana" w:hAnsi="Verdana" w:cs="Arial"/>
          <w:b/>
          <w:sz w:val="24"/>
          <w:szCs w:val="24"/>
        </w:rPr>
      </w:pPr>
      <w:r w:rsidRPr="008459FA">
        <w:rPr>
          <w:rFonts w:ascii="Verdana" w:hAnsi="Verdana" w:cs="Arial"/>
          <w:b/>
          <w:sz w:val="24"/>
          <w:szCs w:val="24"/>
        </w:rPr>
        <w:t>Horizon Scanning</w:t>
      </w:r>
    </w:p>
    <w:p w14:paraId="6B1CC7FB" w14:textId="77777777" w:rsidR="00C647C8" w:rsidRPr="008459FA" w:rsidRDefault="000274FE" w:rsidP="00AE0D5F">
      <w:pPr>
        <w:spacing w:after="0" w:line="240" w:lineRule="auto"/>
        <w:rPr>
          <w:rFonts w:ascii="Verdana" w:hAnsi="Verdana" w:cs="Arial"/>
          <w:sz w:val="24"/>
          <w:szCs w:val="24"/>
        </w:rPr>
      </w:pPr>
      <w:r w:rsidRPr="008459FA">
        <w:rPr>
          <w:rFonts w:ascii="Verdana" w:hAnsi="Verdana" w:cs="Arial"/>
          <w:sz w:val="24"/>
          <w:szCs w:val="24"/>
        </w:rPr>
        <w:t xml:space="preserve">As part of the gold command’s role, it looks ahead to any potential reviews or reports relating to maternity or neonatal services. These could be </w:t>
      </w:r>
      <w:r w:rsidR="00713C37" w:rsidRPr="008459FA">
        <w:rPr>
          <w:rFonts w:ascii="Verdana" w:hAnsi="Verdana" w:cs="Arial"/>
          <w:sz w:val="24"/>
          <w:szCs w:val="24"/>
        </w:rPr>
        <w:t xml:space="preserve">regular national reports which are issued as standard or external reviews being undertaken either of the health board itself or other maternity and neonatal services from which there could be learning. </w:t>
      </w:r>
    </w:p>
    <w:p w14:paraId="4A30D3EE" w14:textId="77777777" w:rsidR="00C647C8" w:rsidRPr="008459FA" w:rsidRDefault="00C647C8" w:rsidP="00AE0D5F">
      <w:pPr>
        <w:spacing w:after="0" w:line="240" w:lineRule="auto"/>
        <w:rPr>
          <w:rFonts w:ascii="Verdana" w:hAnsi="Verdana" w:cs="Arial"/>
          <w:sz w:val="24"/>
          <w:szCs w:val="24"/>
        </w:rPr>
      </w:pPr>
    </w:p>
    <w:p w14:paraId="4E3F3318" w14:textId="77777777" w:rsidR="00461E87" w:rsidRPr="008459FA" w:rsidRDefault="00676323" w:rsidP="00461E87">
      <w:pPr>
        <w:spacing w:after="0" w:line="240" w:lineRule="auto"/>
        <w:rPr>
          <w:rFonts w:ascii="Verdana" w:hAnsi="Verdana" w:cs="Arial"/>
          <w:sz w:val="24"/>
          <w:szCs w:val="24"/>
        </w:rPr>
      </w:pPr>
      <w:r w:rsidRPr="008459FA">
        <w:rPr>
          <w:rFonts w:ascii="Verdana" w:hAnsi="Verdana" w:cs="Arial"/>
          <w:sz w:val="24"/>
          <w:szCs w:val="24"/>
        </w:rPr>
        <w:t xml:space="preserve">The main report expected by the health board is the external independent review. This will be considered by the board in the first instance and </w:t>
      </w:r>
      <w:r w:rsidR="00291DB0" w:rsidRPr="008459FA">
        <w:rPr>
          <w:rFonts w:ascii="Verdana" w:hAnsi="Verdana" w:cs="Arial"/>
          <w:sz w:val="24"/>
          <w:szCs w:val="24"/>
        </w:rPr>
        <w:t xml:space="preserve">responsibility delegated within its governance structure as appropriate. </w:t>
      </w:r>
      <w:r w:rsidR="00461E87" w:rsidRPr="008459FA">
        <w:rPr>
          <w:rFonts w:ascii="Verdana" w:hAnsi="Verdana" w:cs="Arial"/>
          <w:sz w:val="24"/>
          <w:szCs w:val="24"/>
        </w:rPr>
        <w:t>Llais shared its findings with the external independent review panel and these findings will be taken into account, alongside a range of other inputs. </w:t>
      </w:r>
      <w:r w:rsidR="00805586" w:rsidRPr="008459FA">
        <w:rPr>
          <w:rFonts w:ascii="Verdana" w:hAnsi="Verdana" w:cs="Arial"/>
          <w:sz w:val="24"/>
          <w:szCs w:val="24"/>
        </w:rPr>
        <w:t>These</w:t>
      </w:r>
      <w:r w:rsidR="00461E87" w:rsidRPr="008459FA">
        <w:rPr>
          <w:rFonts w:ascii="Verdana" w:hAnsi="Verdana" w:cs="Arial"/>
          <w:sz w:val="24"/>
          <w:szCs w:val="24"/>
        </w:rPr>
        <w:t xml:space="preserve"> include feedback from service users via the review’s own engagement activities but also as a result of detailed clinical reviews undertaken by independent clinicians and the review of a raft of data on the services.  </w:t>
      </w:r>
    </w:p>
    <w:p w14:paraId="6997ED31" w14:textId="77777777" w:rsidR="00461E87" w:rsidRPr="008459FA" w:rsidRDefault="00461E87" w:rsidP="00461E87">
      <w:pPr>
        <w:spacing w:after="0" w:line="240" w:lineRule="auto"/>
        <w:rPr>
          <w:rFonts w:ascii="Verdana" w:hAnsi="Verdana" w:cs="Arial"/>
          <w:sz w:val="24"/>
          <w:szCs w:val="24"/>
        </w:rPr>
      </w:pPr>
    </w:p>
    <w:p w14:paraId="047369F7" w14:textId="77777777" w:rsidR="00461E87" w:rsidRPr="008459FA" w:rsidRDefault="00FE0FCC" w:rsidP="00461E87">
      <w:pPr>
        <w:spacing w:after="0" w:line="240" w:lineRule="auto"/>
        <w:rPr>
          <w:rFonts w:ascii="Verdana" w:hAnsi="Verdana" w:cs="Arial"/>
          <w:sz w:val="24"/>
          <w:szCs w:val="24"/>
        </w:rPr>
      </w:pPr>
      <w:r w:rsidRPr="008459FA">
        <w:rPr>
          <w:rFonts w:ascii="Verdana" w:hAnsi="Verdana" w:cs="Arial"/>
          <w:sz w:val="24"/>
          <w:szCs w:val="24"/>
        </w:rPr>
        <w:lastRenderedPageBreak/>
        <w:t>The health board</w:t>
      </w:r>
      <w:r w:rsidR="00461E87" w:rsidRPr="008459FA">
        <w:rPr>
          <w:rFonts w:ascii="Verdana" w:hAnsi="Verdana" w:cs="Arial"/>
          <w:sz w:val="24"/>
          <w:szCs w:val="24"/>
        </w:rPr>
        <w:t xml:space="preserve"> will consider the </w:t>
      </w:r>
      <w:r w:rsidRPr="008459FA">
        <w:rPr>
          <w:rFonts w:ascii="Verdana" w:hAnsi="Verdana" w:cs="Arial"/>
          <w:sz w:val="24"/>
          <w:szCs w:val="24"/>
        </w:rPr>
        <w:t xml:space="preserve">external independent review’s </w:t>
      </w:r>
      <w:r w:rsidR="00461E87" w:rsidRPr="008459FA">
        <w:rPr>
          <w:rFonts w:ascii="Verdana" w:hAnsi="Verdana" w:cs="Arial"/>
          <w:sz w:val="24"/>
          <w:szCs w:val="24"/>
        </w:rPr>
        <w:t xml:space="preserve">findings in July </w:t>
      </w:r>
      <w:r w:rsidRPr="008459FA">
        <w:rPr>
          <w:rFonts w:ascii="Verdana" w:hAnsi="Verdana" w:cs="Arial"/>
          <w:sz w:val="24"/>
          <w:szCs w:val="24"/>
        </w:rPr>
        <w:t xml:space="preserve">2025 </w:t>
      </w:r>
      <w:r w:rsidR="00461E87" w:rsidRPr="008459FA">
        <w:rPr>
          <w:rFonts w:ascii="Verdana" w:hAnsi="Verdana" w:cs="Arial"/>
          <w:sz w:val="24"/>
          <w:szCs w:val="24"/>
        </w:rPr>
        <w:t>and will respond fully with an action plan that addresses all of its findings and recommendations in the autumn.   </w:t>
      </w:r>
    </w:p>
    <w:p w14:paraId="5AB4D131" w14:textId="77777777" w:rsidR="00676323" w:rsidRPr="008459FA" w:rsidRDefault="00676323" w:rsidP="00AE0D5F">
      <w:pPr>
        <w:spacing w:after="0" w:line="240" w:lineRule="auto"/>
        <w:rPr>
          <w:rFonts w:ascii="Verdana" w:hAnsi="Verdana" w:cs="Arial"/>
          <w:sz w:val="24"/>
          <w:szCs w:val="24"/>
        </w:rPr>
      </w:pPr>
    </w:p>
    <w:p w14:paraId="65CA21EF" w14:textId="0738B6CD" w:rsidR="00D93337" w:rsidRPr="008459FA" w:rsidRDefault="00D93337" w:rsidP="00AE0D5F">
      <w:pPr>
        <w:spacing w:after="0" w:line="240" w:lineRule="auto"/>
        <w:rPr>
          <w:rFonts w:ascii="Verdana" w:hAnsi="Verdana" w:cs="Arial"/>
          <w:sz w:val="24"/>
          <w:szCs w:val="24"/>
        </w:rPr>
      </w:pPr>
      <w:r w:rsidRPr="008459FA">
        <w:rPr>
          <w:rFonts w:ascii="Verdana" w:hAnsi="Verdana" w:cs="Arial"/>
          <w:sz w:val="24"/>
          <w:szCs w:val="24"/>
        </w:rPr>
        <w:t xml:space="preserve">In addition, the service will be undertaking a six-month review following the reopening of the free-standing midwifery unit in September 2024 to identify successes and lessons learned. This will be received by the </w:t>
      </w:r>
      <w:r w:rsidR="005F3F1A" w:rsidRPr="008459FA">
        <w:rPr>
          <w:rFonts w:ascii="Verdana" w:hAnsi="Verdana" w:cs="Arial"/>
          <w:sz w:val="24"/>
          <w:szCs w:val="24"/>
        </w:rPr>
        <w:t xml:space="preserve">health board in </w:t>
      </w:r>
      <w:r w:rsidR="0067427E" w:rsidRPr="008459FA">
        <w:rPr>
          <w:rFonts w:ascii="Verdana" w:hAnsi="Verdana" w:cs="Arial"/>
          <w:sz w:val="24"/>
          <w:szCs w:val="24"/>
        </w:rPr>
        <w:t>due course</w:t>
      </w:r>
      <w:r w:rsidR="005F3F1A" w:rsidRPr="008459FA">
        <w:rPr>
          <w:rFonts w:ascii="Verdana" w:hAnsi="Verdana" w:cs="Arial"/>
          <w:sz w:val="24"/>
          <w:szCs w:val="24"/>
        </w:rPr>
        <w:t>.</w:t>
      </w:r>
      <w:r w:rsidRPr="008459FA">
        <w:rPr>
          <w:rFonts w:ascii="Verdana" w:hAnsi="Verdana" w:cs="Arial"/>
          <w:sz w:val="24"/>
          <w:szCs w:val="24"/>
        </w:rPr>
        <w:t xml:space="preserve"> </w:t>
      </w:r>
    </w:p>
    <w:p w14:paraId="1684C590" w14:textId="77777777" w:rsidR="00B04E90" w:rsidRPr="008459FA" w:rsidRDefault="00B04E90" w:rsidP="00AE0D5F">
      <w:pPr>
        <w:spacing w:after="0" w:line="240" w:lineRule="auto"/>
        <w:rPr>
          <w:rFonts w:ascii="Verdana" w:hAnsi="Verdana" w:cs="Arial"/>
          <w:sz w:val="24"/>
          <w:szCs w:val="24"/>
        </w:rPr>
      </w:pPr>
    </w:p>
    <w:p w14:paraId="7E9BE2D3" w14:textId="77777777" w:rsidR="0027180B" w:rsidRPr="008459FA" w:rsidRDefault="0027180B" w:rsidP="0027180B">
      <w:pPr>
        <w:pStyle w:val="ListParagraph"/>
        <w:numPr>
          <w:ilvl w:val="0"/>
          <w:numId w:val="12"/>
        </w:numPr>
        <w:spacing w:after="0" w:line="240" w:lineRule="auto"/>
        <w:rPr>
          <w:rFonts w:ascii="Verdana" w:hAnsi="Verdana" w:cs="Arial"/>
          <w:b/>
          <w:bCs/>
          <w:sz w:val="24"/>
          <w:szCs w:val="24"/>
        </w:rPr>
      </w:pPr>
      <w:r w:rsidRPr="008459FA">
        <w:rPr>
          <w:rFonts w:ascii="Verdana" w:hAnsi="Verdana" w:cs="Arial"/>
          <w:b/>
          <w:bCs/>
          <w:sz w:val="24"/>
          <w:szCs w:val="24"/>
        </w:rPr>
        <w:t xml:space="preserve">Conclusion </w:t>
      </w:r>
    </w:p>
    <w:p w14:paraId="3D59BDBA" w14:textId="77777777" w:rsidR="00146129" w:rsidRPr="008459FA" w:rsidRDefault="00146129" w:rsidP="00146129">
      <w:pPr>
        <w:autoSpaceDE w:val="0"/>
        <w:autoSpaceDN w:val="0"/>
        <w:adjustRightInd w:val="0"/>
        <w:spacing w:after="0" w:line="240" w:lineRule="auto"/>
        <w:rPr>
          <w:rFonts w:ascii="Verdana" w:hAnsi="Verdana" w:cs="Verdana"/>
          <w:sz w:val="24"/>
          <w:szCs w:val="24"/>
        </w:rPr>
      </w:pPr>
      <w:r w:rsidRPr="008459FA">
        <w:rPr>
          <w:rFonts w:ascii="Verdana" w:hAnsi="Verdana" w:cs="Arial"/>
          <w:sz w:val="24"/>
          <w:szCs w:val="24"/>
        </w:rPr>
        <w:t xml:space="preserve">Discussions are now commencing around the direction of travel to support the governance and assurance of the improvements for maternity and neonatal services. </w:t>
      </w:r>
      <w:r w:rsidRPr="008459FA">
        <w:rPr>
          <w:rFonts w:ascii="Verdana" w:hAnsi="Verdana" w:cs="Verdana"/>
          <w:sz w:val="24"/>
          <w:szCs w:val="24"/>
        </w:rPr>
        <w:t>The gold command structure was formed to ensure the timely</w:t>
      </w:r>
    </w:p>
    <w:p w14:paraId="36D052D3" w14:textId="77777777" w:rsidR="00016675" w:rsidRPr="008459FA" w:rsidRDefault="00146129" w:rsidP="005410C1">
      <w:pPr>
        <w:autoSpaceDE w:val="0"/>
        <w:autoSpaceDN w:val="0"/>
        <w:adjustRightInd w:val="0"/>
        <w:spacing w:after="0" w:line="240" w:lineRule="auto"/>
        <w:rPr>
          <w:rFonts w:ascii="Verdana" w:hAnsi="Verdana" w:cs="Verdana"/>
          <w:sz w:val="24"/>
          <w:szCs w:val="24"/>
        </w:rPr>
      </w:pPr>
      <w:r w:rsidRPr="008459FA">
        <w:rPr>
          <w:rFonts w:ascii="Verdana" w:hAnsi="Verdana" w:cs="Verdana"/>
          <w:sz w:val="24"/>
          <w:szCs w:val="24"/>
        </w:rPr>
        <w:t xml:space="preserve">implementation of actions in response to identified areas of concern. </w:t>
      </w:r>
      <w:r w:rsidR="005410C1" w:rsidRPr="008459FA">
        <w:rPr>
          <w:rFonts w:ascii="Verdana" w:hAnsi="Verdana" w:cs="Verdana"/>
          <w:sz w:val="24"/>
          <w:szCs w:val="24"/>
        </w:rPr>
        <w:t>As demonstrated above</w:t>
      </w:r>
      <w:r w:rsidR="00016675" w:rsidRPr="008459FA">
        <w:rPr>
          <w:rFonts w:ascii="Verdana" w:hAnsi="Verdana" w:cs="Verdana"/>
          <w:sz w:val="24"/>
          <w:szCs w:val="24"/>
        </w:rPr>
        <w:t>,</w:t>
      </w:r>
      <w:r w:rsidR="005410C1" w:rsidRPr="008459FA">
        <w:rPr>
          <w:rFonts w:ascii="Verdana" w:hAnsi="Verdana" w:cs="Verdana"/>
          <w:sz w:val="24"/>
          <w:szCs w:val="24"/>
        </w:rPr>
        <w:t xml:space="preserve"> significant progress has been made in each of the areas. </w:t>
      </w:r>
    </w:p>
    <w:p w14:paraId="710642B7" w14:textId="77777777" w:rsidR="00016675" w:rsidRPr="008459FA" w:rsidRDefault="00016675" w:rsidP="005410C1">
      <w:pPr>
        <w:autoSpaceDE w:val="0"/>
        <w:autoSpaceDN w:val="0"/>
        <w:adjustRightInd w:val="0"/>
        <w:spacing w:after="0" w:line="240" w:lineRule="auto"/>
        <w:rPr>
          <w:rFonts w:ascii="Verdana" w:hAnsi="Verdana" w:cs="Verdana"/>
          <w:sz w:val="24"/>
          <w:szCs w:val="24"/>
        </w:rPr>
      </w:pPr>
    </w:p>
    <w:p w14:paraId="183A4D0F" w14:textId="77777777" w:rsidR="0027180B" w:rsidRPr="008459FA" w:rsidRDefault="005410C1" w:rsidP="005410C1">
      <w:pPr>
        <w:autoSpaceDE w:val="0"/>
        <w:autoSpaceDN w:val="0"/>
        <w:adjustRightInd w:val="0"/>
        <w:spacing w:after="0" w:line="240" w:lineRule="auto"/>
        <w:rPr>
          <w:rFonts w:ascii="Verdana" w:hAnsi="Verdana" w:cs="Arial"/>
          <w:bCs/>
          <w:sz w:val="24"/>
          <w:szCs w:val="24"/>
        </w:rPr>
      </w:pPr>
      <w:r w:rsidRPr="008459FA">
        <w:rPr>
          <w:rFonts w:ascii="Verdana" w:hAnsi="Verdana" w:cs="Verdana"/>
          <w:sz w:val="24"/>
          <w:szCs w:val="24"/>
        </w:rPr>
        <w:t xml:space="preserve">This is emphasised further by the risk scores relating to maternity and neonatal services </w:t>
      </w:r>
      <w:r w:rsidR="00016675" w:rsidRPr="008459FA">
        <w:rPr>
          <w:rFonts w:ascii="Verdana" w:hAnsi="Verdana" w:cs="Verdana"/>
          <w:sz w:val="24"/>
          <w:szCs w:val="24"/>
        </w:rPr>
        <w:t>reducing to</w:t>
      </w:r>
      <w:r w:rsidRPr="008459FA">
        <w:rPr>
          <w:rFonts w:ascii="Verdana" w:hAnsi="Verdana" w:cs="Verdana"/>
          <w:sz w:val="24"/>
          <w:szCs w:val="24"/>
        </w:rPr>
        <w:t xml:space="preserve"> 12, </w:t>
      </w:r>
      <w:r w:rsidR="0027180B" w:rsidRPr="008459FA">
        <w:rPr>
          <w:rFonts w:ascii="Verdana" w:hAnsi="Verdana" w:cs="Arial"/>
          <w:bCs/>
          <w:sz w:val="24"/>
          <w:szCs w:val="24"/>
        </w:rPr>
        <w:t xml:space="preserve">with approval from the Risk Scrutiny Panel for these to be removed from the health board risk register as they are below the risk appetite. They will continue to be monitored by the service group and will be escalated if required.  </w:t>
      </w:r>
    </w:p>
    <w:p w14:paraId="0FAB058E" w14:textId="77777777" w:rsidR="0027180B" w:rsidRPr="008459FA" w:rsidRDefault="0027180B" w:rsidP="0027180B">
      <w:pPr>
        <w:spacing w:after="0" w:line="240" w:lineRule="auto"/>
        <w:rPr>
          <w:rFonts w:ascii="Verdana" w:hAnsi="Verdana" w:cs="Arial"/>
          <w:sz w:val="24"/>
          <w:szCs w:val="24"/>
        </w:rPr>
      </w:pPr>
    </w:p>
    <w:p w14:paraId="2F00C88B" w14:textId="77777777" w:rsidR="009412D3" w:rsidRPr="008459FA" w:rsidRDefault="009412D3" w:rsidP="00AE0D5F">
      <w:pPr>
        <w:spacing w:after="0" w:line="240" w:lineRule="auto"/>
        <w:rPr>
          <w:rFonts w:ascii="Verdana" w:hAnsi="Verdana" w:cs="Arial"/>
          <w:sz w:val="24"/>
          <w:szCs w:val="24"/>
        </w:rPr>
      </w:pPr>
      <w:r w:rsidRPr="008459FA">
        <w:rPr>
          <w:rFonts w:ascii="Verdana" w:hAnsi="Verdana" w:cs="Arial"/>
          <w:sz w:val="24"/>
          <w:szCs w:val="24"/>
        </w:rPr>
        <w:t xml:space="preserve">As such it is proposed that the gold command structure be </w:t>
      </w:r>
      <w:proofErr w:type="gramStart"/>
      <w:r w:rsidRPr="008459FA">
        <w:rPr>
          <w:rFonts w:ascii="Verdana" w:hAnsi="Verdana" w:cs="Arial"/>
          <w:sz w:val="24"/>
          <w:szCs w:val="24"/>
        </w:rPr>
        <w:t>stood-down</w:t>
      </w:r>
      <w:proofErr w:type="gramEnd"/>
      <w:r w:rsidR="000B3954" w:rsidRPr="008459FA">
        <w:rPr>
          <w:rFonts w:ascii="Verdana" w:hAnsi="Verdana" w:cs="Arial"/>
          <w:sz w:val="24"/>
          <w:szCs w:val="24"/>
        </w:rPr>
        <w:t xml:space="preserve">. </w:t>
      </w:r>
      <w:r w:rsidR="00F27E22" w:rsidRPr="008459FA">
        <w:rPr>
          <w:rFonts w:ascii="Verdana" w:hAnsi="Verdana" w:cs="Arial"/>
          <w:sz w:val="24"/>
          <w:szCs w:val="24"/>
        </w:rPr>
        <w:t>Governance and assurance going forward will</w:t>
      </w:r>
      <w:r w:rsidR="000B3954" w:rsidRPr="008459FA">
        <w:rPr>
          <w:rFonts w:ascii="Verdana" w:hAnsi="Verdana" w:cs="Arial"/>
          <w:sz w:val="24"/>
          <w:szCs w:val="24"/>
        </w:rPr>
        <w:t xml:space="preserve"> be supported by the establishment of </w:t>
      </w:r>
      <w:r w:rsidR="007734B2" w:rsidRPr="008459FA">
        <w:rPr>
          <w:rFonts w:ascii="Verdana" w:hAnsi="Verdana" w:cs="Arial"/>
          <w:sz w:val="24"/>
          <w:szCs w:val="24"/>
        </w:rPr>
        <w:t>the Perinatal Committee</w:t>
      </w:r>
      <w:r w:rsidR="000B3954" w:rsidRPr="008459FA">
        <w:rPr>
          <w:rFonts w:ascii="Verdana" w:hAnsi="Verdana" w:cs="Arial"/>
          <w:sz w:val="24"/>
          <w:szCs w:val="24"/>
        </w:rPr>
        <w:t xml:space="preserve">, chaired by the Executive Director of Nursing. </w:t>
      </w:r>
    </w:p>
    <w:p w14:paraId="4C1A3990" w14:textId="77777777" w:rsidR="00341D0F" w:rsidRPr="008459FA" w:rsidRDefault="00341D0F" w:rsidP="00AE0D5F">
      <w:pPr>
        <w:spacing w:after="0" w:line="240" w:lineRule="auto"/>
        <w:rPr>
          <w:rFonts w:ascii="Verdana" w:hAnsi="Verdana" w:cs="Arial"/>
          <w:sz w:val="24"/>
          <w:szCs w:val="24"/>
        </w:rPr>
      </w:pPr>
    </w:p>
    <w:p w14:paraId="251F2494" w14:textId="77777777" w:rsidR="00653AEC" w:rsidRPr="008459FA" w:rsidRDefault="00653AEC" w:rsidP="00AE0D5F">
      <w:pPr>
        <w:pStyle w:val="ListParagraph"/>
        <w:numPr>
          <w:ilvl w:val="0"/>
          <w:numId w:val="1"/>
        </w:numPr>
        <w:spacing w:after="0" w:line="240" w:lineRule="auto"/>
        <w:rPr>
          <w:rFonts w:ascii="Verdana" w:hAnsi="Verdana" w:cs="Arial"/>
          <w:b/>
          <w:sz w:val="24"/>
          <w:szCs w:val="24"/>
        </w:rPr>
      </w:pPr>
      <w:r w:rsidRPr="008459FA">
        <w:rPr>
          <w:rFonts w:ascii="Verdana" w:hAnsi="Verdana" w:cs="Arial"/>
          <w:b/>
          <w:sz w:val="24"/>
          <w:szCs w:val="24"/>
        </w:rPr>
        <w:t xml:space="preserve"> FINANCIAL IMPLICATIONS</w:t>
      </w:r>
    </w:p>
    <w:p w14:paraId="36CAFE62" w14:textId="77777777" w:rsidR="00653AEC" w:rsidRPr="008459FA" w:rsidRDefault="00697613" w:rsidP="00AE0D5F">
      <w:pPr>
        <w:spacing w:after="0" w:line="240" w:lineRule="auto"/>
        <w:rPr>
          <w:rFonts w:ascii="Verdana" w:hAnsi="Verdana" w:cs="Arial"/>
          <w:b/>
          <w:sz w:val="24"/>
          <w:szCs w:val="24"/>
        </w:rPr>
      </w:pPr>
      <w:r w:rsidRPr="008459FA">
        <w:rPr>
          <w:rFonts w:ascii="Verdana" w:hAnsi="Verdana" w:cs="Arial"/>
          <w:sz w:val="24"/>
          <w:szCs w:val="24"/>
        </w:rPr>
        <w:t xml:space="preserve">There are no financial implications associated with this report. </w:t>
      </w:r>
    </w:p>
    <w:p w14:paraId="248DCD6B" w14:textId="77777777" w:rsidR="00653AEC" w:rsidRPr="008459FA" w:rsidRDefault="00653AEC" w:rsidP="00AE0D5F">
      <w:pPr>
        <w:pStyle w:val="ListParagraph"/>
        <w:spacing w:after="0" w:line="240" w:lineRule="auto"/>
        <w:rPr>
          <w:rFonts w:ascii="Verdana" w:hAnsi="Verdana" w:cs="Arial"/>
          <w:b/>
          <w:sz w:val="24"/>
          <w:szCs w:val="24"/>
        </w:rPr>
      </w:pPr>
    </w:p>
    <w:p w14:paraId="6F0E5736" w14:textId="77777777" w:rsidR="00653AEC" w:rsidRPr="008459FA" w:rsidRDefault="00653AEC" w:rsidP="00AE0D5F">
      <w:pPr>
        <w:pStyle w:val="ListParagraph"/>
        <w:numPr>
          <w:ilvl w:val="0"/>
          <w:numId w:val="1"/>
        </w:numPr>
        <w:spacing w:after="0" w:line="240" w:lineRule="auto"/>
        <w:rPr>
          <w:rFonts w:ascii="Verdana" w:hAnsi="Verdana" w:cs="Arial"/>
          <w:b/>
          <w:sz w:val="24"/>
          <w:szCs w:val="24"/>
        </w:rPr>
      </w:pPr>
      <w:r w:rsidRPr="008459FA">
        <w:rPr>
          <w:rFonts w:ascii="Verdana" w:hAnsi="Verdana" w:cs="Arial"/>
          <w:b/>
          <w:sz w:val="24"/>
          <w:szCs w:val="24"/>
        </w:rPr>
        <w:t>RECOMMENDATION</w:t>
      </w:r>
    </w:p>
    <w:p w14:paraId="1434AE8D" w14:textId="77777777" w:rsidR="00927614" w:rsidRPr="008459FA" w:rsidRDefault="00927614" w:rsidP="005F3F1A">
      <w:pPr>
        <w:spacing w:after="0" w:line="240" w:lineRule="auto"/>
        <w:ind w:right="96"/>
        <w:rPr>
          <w:rFonts w:ascii="Verdana" w:hAnsi="Verdana" w:cs="Arial"/>
          <w:sz w:val="24"/>
          <w:szCs w:val="24"/>
        </w:rPr>
      </w:pPr>
      <w:r w:rsidRPr="008459FA">
        <w:rPr>
          <w:rFonts w:ascii="Verdana" w:hAnsi="Verdana" w:cs="Arial"/>
          <w:sz w:val="24"/>
          <w:szCs w:val="24"/>
        </w:rPr>
        <w:t>Members are asked to:</w:t>
      </w:r>
    </w:p>
    <w:p w14:paraId="44191B7B" w14:textId="77777777" w:rsidR="00D23953" w:rsidRPr="008459FA" w:rsidRDefault="00D23953"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additional actions set by Welsh Government during enhanced </w:t>
      </w:r>
      <w:r w:rsidR="00F02B82" w:rsidRPr="008459FA">
        <w:rPr>
          <w:rFonts w:ascii="Verdana" w:hAnsi="Verdana" w:cs="Arial"/>
          <w:sz w:val="24"/>
          <w:szCs w:val="24"/>
        </w:rPr>
        <w:t>monitoring</w:t>
      </w:r>
      <w:r w:rsidRPr="008459FA">
        <w:rPr>
          <w:rFonts w:ascii="Verdana" w:hAnsi="Verdana" w:cs="Arial"/>
          <w:sz w:val="24"/>
          <w:szCs w:val="24"/>
        </w:rPr>
        <w:t xml:space="preserve"> meetings are being closed within required </w:t>
      </w:r>
      <w:r w:rsidR="00F02B82" w:rsidRPr="008459FA">
        <w:rPr>
          <w:rFonts w:ascii="Verdana" w:hAnsi="Verdana" w:cs="Arial"/>
          <w:sz w:val="24"/>
          <w:szCs w:val="24"/>
        </w:rPr>
        <w:t>timescales</w:t>
      </w:r>
      <w:r w:rsidRPr="008459FA">
        <w:rPr>
          <w:rFonts w:ascii="Verdana" w:hAnsi="Verdana" w:cs="Arial"/>
          <w:sz w:val="24"/>
          <w:szCs w:val="24"/>
        </w:rPr>
        <w:t xml:space="preserve">; </w:t>
      </w:r>
    </w:p>
    <w:p w14:paraId="124029BC" w14:textId="77777777" w:rsidR="005F3F1A" w:rsidRPr="008459FA" w:rsidRDefault="00D23953"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00F02B82" w:rsidRPr="008459FA">
        <w:rPr>
          <w:rFonts w:ascii="Verdana" w:hAnsi="Verdana" w:cs="Arial"/>
          <w:sz w:val="24"/>
          <w:szCs w:val="24"/>
        </w:rPr>
        <w:t>that focus is being given to de-escalating from enhanced monitoring through the presentations to Welsh Government;</w:t>
      </w:r>
      <w:r w:rsidR="005F3F1A" w:rsidRPr="008459FA">
        <w:rPr>
          <w:rFonts w:ascii="Verdana" w:hAnsi="Verdana" w:cs="Arial"/>
          <w:sz w:val="24"/>
          <w:szCs w:val="24"/>
        </w:rPr>
        <w:t xml:space="preserve"> </w:t>
      </w:r>
    </w:p>
    <w:p w14:paraId="428DC1ED" w14:textId="77777777" w:rsidR="005F3F1A" w:rsidRPr="008459FA" w:rsidRDefault="005F3F1A"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that the maternity and neonatal dashboard is now live and providing oversight of key indicators to support reporting into relevant fora;</w:t>
      </w:r>
    </w:p>
    <w:p w14:paraId="53557684" w14:textId="77777777" w:rsidR="005F3F1A" w:rsidRPr="008459FA" w:rsidRDefault="005F3F1A"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the 2019, 2023 and 2024 HIW improvement plans are all closed and are subject to an internal governance check prior to sign-off;</w:t>
      </w:r>
    </w:p>
    <w:p w14:paraId="10B0827E" w14:textId="77777777" w:rsidR="005F3F1A" w:rsidRPr="008459FA" w:rsidRDefault="005F3F1A"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lastRenderedPageBreak/>
        <w:t>BE ASSURED</w:t>
      </w:r>
      <w:r w:rsidRPr="008459FA">
        <w:rPr>
          <w:rFonts w:ascii="Verdana" w:hAnsi="Verdana" w:cs="Arial"/>
          <w:sz w:val="24"/>
          <w:szCs w:val="24"/>
        </w:rPr>
        <w:t xml:space="preserve"> that no significant or immediate concerns were raised in the HIW unannounced inspection of the free-standing midwifery unit at Neath Port Talbot Hospital and </w:t>
      </w:r>
      <w:r w:rsidRPr="008459FA">
        <w:rPr>
          <w:rFonts w:ascii="Verdana" w:hAnsi="Verdana" w:cs="Arial"/>
          <w:b/>
          <w:bCs/>
          <w:sz w:val="24"/>
          <w:szCs w:val="24"/>
        </w:rPr>
        <w:t>ACKNOWLEDGE</w:t>
      </w:r>
      <w:r w:rsidRPr="008459FA">
        <w:rPr>
          <w:rFonts w:ascii="Verdana" w:hAnsi="Verdana" w:cs="Arial"/>
          <w:sz w:val="24"/>
          <w:szCs w:val="24"/>
        </w:rPr>
        <w:t xml:space="preserve"> an improvement plan has been submitted to HIW;</w:t>
      </w:r>
    </w:p>
    <w:p w14:paraId="5E8ADBC3" w14:textId="77777777" w:rsidR="005F3F1A" w:rsidRPr="008459FA" w:rsidRDefault="005F3F1A"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BE ASSURED</w:t>
      </w:r>
      <w:r w:rsidRPr="008459FA">
        <w:rPr>
          <w:rFonts w:ascii="Verdana" w:hAnsi="Verdana" w:cs="Arial"/>
          <w:sz w:val="24"/>
          <w:szCs w:val="24"/>
        </w:rPr>
        <w:t xml:space="preserve"> by the reduction in the risk score by HEIW for the obstetrics and gynaecology service from 12 to eight;</w:t>
      </w:r>
    </w:p>
    <w:p w14:paraId="101DA654" w14:textId="77777777" w:rsidR="00F02B82" w:rsidRPr="008459FA" w:rsidRDefault="00F02B82"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the services are </w:t>
      </w:r>
      <w:r w:rsidRPr="008459FA">
        <w:rPr>
          <w:rFonts w:ascii="Verdana" w:hAnsi="Verdana" w:cs="Arial"/>
          <w:bCs/>
          <w:sz w:val="24"/>
          <w:szCs w:val="24"/>
        </w:rPr>
        <w:t>closing more incidents each month than are opened and the backlog has significantly reduced;</w:t>
      </w:r>
    </w:p>
    <w:p w14:paraId="5C8299DD" w14:textId="77777777" w:rsidR="00A4587D" w:rsidRPr="008459FA" w:rsidRDefault="00A4587D" w:rsidP="00A4587D">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that national and external reports have been considered in detail and any action required has been taken;</w:t>
      </w:r>
    </w:p>
    <w:p w14:paraId="195599B7" w14:textId="2F4351E0" w:rsidR="00F02B82" w:rsidRPr="008459FA" w:rsidRDefault="00F02B82"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 xml:space="preserve">BE ASSURED </w:t>
      </w:r>
      <w:r w:rsidRPr="008459FA">
        <w:rPr>
          <w:rFonts w:ascii="Verdana" w:hAnsi="Verdana" w:cs="Arial"/>
          <w:sz w:val="24"/>
          <w:szCs w:val="24"/>
        </w:rPr>
        <w:t xml:space="preserve">that </w:t>
      </w:r>
      <w:r w:rsidR="007734B2" w:rsidRPr="008459FA">
        <w:rPr>
          <w:rFonts w:ascii="Verdana" w:hAnsi="Verdana" w:cs="Arial"/>
          <w:sz w:val="24"/>
          <w:szCs w:val="24"/>
        </w:rPr>
        <w:t>the</w:t>
      </w:r>
      <w:r w:rsidRPr="008459FA">
        <w:rPr>
          <w:rFonts w:ascii="Verdana" w:hAnsi="Verdana" w:cs="Arial"/>
          <w:sz w:val="24"/>
          <w:szCs w:val="24"/>
        </w:rPr>
        <w:t xml:space="preserve"> </w:t>
      </w:r>
      <w:r w:rsidR="007734B2" w:rsidRPr="008459FA">
        <w:rPr>
          <w:rFonts w:ascii="Verdana" w:hAnsi="Verdana" w:cs="Arial"/>
          <w:sz w:val="24"/>
          <w:szCs w:val="24"/>
        </w:rPr>
        <w:t>Perinatal Committee</w:t>
      </w:r>
      <w:r w:rsidRPr="008459FA">
        <w:rPr>
          <w:rFonts w:ascii="Verdana" w:hAnsi="Verdana" w:cs="Arial"/>
          <w:sz w:val="24"/>
          <w:szCs w:val="24"/>
        </w:rPr>
        <w:t xml:space="preserve">, chaired by the Executive Director of Nursing, </w:t>
      </w:r>
      <w:r w:rsidR="0060565D" w:rsidRPr="008459FA">
        <w:rPr>
          <w:rFonts w:ascii="Verdana" w:hAnsi="Verdana" w:cs="Arial"/>
          <w:sz w:val="24"/>
          <w:szCs w:val="24"/>
        </w:rPr>
        <w:t>has been</w:t>
      </w:r>
      <w:r w:rsidRPr="008459FA">
        <w:rPr>
          <w:rFonts w:ascii="Verdana" w:hAnsi="Verdana" w:cs="Arial"/>
          <w:sz w:val="24"/>
          <w:szCs w:val="24"/>
        </w:rPr>
        <w:t xml:space="preserve"> established;</w:t>
      </w:r>
    </w:p>
    <w:p w14:paraId="03F6C093" w14:textId="77777777" w:rsidR="00A4587D" w:rsidRPr="008459FA" w:rsidRDefault="00012EFA" w:rsidP="005F3F1A">
      <w:pPr>
        <w:pStyle w:val="ListParagraph"/>
        <w:numPr>
          <w:ilvl w:val="0"/>
          <w:numId w:val="16"/>
        </w:numPr>
        <w:spacing w:after="0" w:line="240" w:lineRule="auto"/>
        <w:rPr>
          <w:rFonts w:ascii="Verdana" w:hAnsi="Verdana" w:cs="Arial"/>
          <w:sz w:val="24"/>
          <w:szCs w:val="24"/>
        </w:rPr>
      </w:pPr>
      <w:r w:rsidRPr="008459FA">
        <w:rPr>
          <w:rFonts w:ascii="Verdana" w:hAnsi="Verdana" w:cs="Arial"/>
          <w:b/>
          <w:bCs/>
          <w:sz w:val="24"/>
          <w:szCs w:val="24"/>
        </w:rPr>
        <w:t>AGREE</w:t>
      </w:r>
      <w:r w:rsidRPr="008459FA">
        <w:rPr>
          <w:rFonts w:ascii="Verdana" w:hAnsi="Verdana" w:cs="Arial"/>
          <w:sz w:val="24"/>
          <w:szCs w:val="24"/>
        </w:rPr>
        <w:t xml:space="preserve"> the standing down of the gold command structure</w:t>
      </w:r>
      <w:r w:rsidR="00685D01" w:rsidRPr="008459FA">
        <w:rPr>
          <w:rFonts w:ascii="Verdana" w:hAnsi="Verdana" w:cs="Arial"/>
          <w:sz w:val="24"/>
          <w:szCs w:val="24"/>
        </w:rPr>
        <w:t xml:space="preserve"> based on the progress made by the maternity and neonatal services to address concerns identified. </w:t>
      </w:r>
      <w:r w:rsidRPr="008459FA">
        <w:rPr>
          <w:rFonts w:ascii="Verdana" w:hAnsi="Verdana" w:cs="Arial"/>
          <w:sz w:val="24"/>
          <w:szCs w:val="24"/>
        </w:rPr>
        <w:t xml:space="preserve"> </w:t>
      </w:r>
    </w:p>
    <w:p w14:paraId="2C4678A2" w14:textId="77777777" w:rsidR="0065534D" w:rsidRPr="008459FA" w:rsidRDefault="0065534D" w:rsidP="0065534D">
      <w:pPr>
        <w:pStyle w:val="ListParagraph"/>
        <w:spacing w:after="0" w:line="240" w:lineRule="auto"/>
        <w:ind w:right="96"/>
        <w:rPr>
          <w:rFonts w:ascii="Verdana" w:hAnsi="Verdana" w:cs="Arial"/>
          <w:b/>
          <w:bCs/>
          <w:sz w:val="24"/>
          <w:szCs w:val="24"/>
        </w:rPr>
      </w:pPr>
    </w:p>
    <w:p w14:paraId="268E9F4B" w14:textId="77777777" w:rsidR="000B3954" w:rsidRPr="008459FA" w:rsidRDefault="000B3954">
      <w:pPr>
        <w:rPr>
          <w:rFonts w:ascii="Verdana" w:hAnsi="Verdana" w:cs="Arial"/>
          <w:b/>
          <w:sz w:val="24"/>
          <w:szCs w:val="24"/>
        </w:rPr>
      </w:pPr>
      <w:r w:rsidRPr="008459FA">
        <w:rPr>
          <w:rFonts w:ascii="Verdana" w:hAnsi="Verdana" w:cs="Arial"/>
          <w:b/>
          <w:sz w:val="24"/>
          <w:szCs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B37757" w:rsidRPr="008459FA" w14:paraId="3F15EA52" w14:textId="77777777" w:rsidTr="0047443D">
        <w:tc>
          <w:tcPr>
            <w:tcW w:w="9245" w:type="dxa"/>
            <w:gridSpan w:val="4"/>
            <w:shd w:val="clear" w:color="auto" w:fill="D5DCE4"/>
          </w:tcPr>
          <w:p w14:paraId="4881BBD0" w14:textId="77777777" w:rsidR="00034194" w:rsidRPr="008459FA" w:rsidRDefault="0020539A" w:rsidP="0047443D">
            <w:pPr>
              <w:spacing w:after="0" w:line="240" w:lineRule="auto"/>
              <w:rPr>
                <w:rFonts w:ascii="Verdana" w:hAnsi="Verdana" w:cs="Arial"/>
                <w:b/>
                <w:sz w:val="24"/>
                <w:szCs w:val="24"/>
              </w:rPr>
            </w:pPr>
            <w:r w:rsidRPr="008459FA">
              <w:rPr>
                <w:rFonts w:ascii="Verdana" w:hAnsi="Verdana" w:cs="Arial"/>
                <w:b/>
                <w:sz w:val="24"/>
                <w:szCs w:val="24"/>
              </w:rPr>
              <w:lastRenderedPageBreak/>
              <w:t>Governance and Assurance</w:t>
            </w:r>
          </w:p>
          <w:p w14:paraId="340F03EA" w14:textId="77777777" w:rsidR="00034194" w:rsidRPr="008459FA" w:rsidRDefault="00034194" w:rsidP="0047443D">
            <w:pPr>
              <w:spacing w:after="0" w:line="240" w:lineRule="auto"/>
              <w:rPr>
                <w:rFonts w:ascii="Verdana" w:hAnsi="Verdana" w:cs="Arial"/>
                <w:sz w:val="24"/>
                <w:szCs w:val="24"/>
              </w:rPr>
            </w:pPr>
          </w:p>
        </w:tc>
      </w:tr>
      <w:tr w:rsidR="00B37757" w:rsidRPr="008459FA" w14:paraId="5A61F624" w14:textId="77777777" w:rsidTr="0047443D">
        <w:tc>
          <w:tcPr>
            <w:tcW w:w="1809" w:type="dxa"/>
            <w:vMerge w:val="restart"/>
            <w:shd w:val="clear" w:color="auto" w:fill="auto"/>
          </w:tcPr>
          <w:p w14:paraId="46CB1C1D"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sz w:val="24"/>
                <w:szCs w:val="24"/>
              </w:rPr>
              <w:t>Link to Enabling Objectives</w:t>
            </w:r>
          </w:p>
          <w:p w14:paraId="79025395"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i/>
                <w:sz w:val="24"/>
                <w:szCs w:val="24"/>
              </w:rPr>
              <w:t xml:space="preserve">(please </w:t>
            </w:r>
            <w:r w:rsidR="00133EA1" w:rsidRPr="008459FA">
              <w:rPr>
                <w:rFonts w:ascii="Verdana" w:hAnsi="Verdana" w:cs="Arial"/>
                <w:b/>
                <w:i/>
                <w:sz w:val="24"/>
                <w:szCs w:val="24"/>
              </w:rPr>
              <w:t>choose</w:t>
            </w:r>
            <w:r w:rsidRPr="008459FA">
              <w:rPr>
                <w:rFonts w:ascii="Verdana" w:hAnsi="Verdana" w:cs="Arial"/>
                <w:b/>
                <w:i/>
                <w:sz w:val="24"/>
                <w:szCs w:val="24"/>
              </w:rPr>
              <w:t>)</w:t>
            </w:r>
          </w:p>
        </w:tc>
        <w:tc>
          <w:tcPr>
            <w:tcW w:w="7436" w:type="dxa"/>
            <w:gridSpan w:val="3"/>
            <w:shd w:val="clear" w:color="auto" w:fill="BDD6EE"/>
          </w:tcPr>
          <w:p w14:paraId="694D6D2B" w14:textId="77777777" w:rsidR="00F5324A" w:rsidRPr="008459FA" w:rsidRDefault="00F5324A" w:rsidP="0047443D">
            <w:pPr>
              <w:spacing w:after="0" w:line="240" w:lineRule="auto"/>
              <w:jc w:val="both"/>
              <w:rPr>
                <w:rFonts w:ascii="Verdana" w:hAnsi="Verdana" w:cs="Arial"/>
                <w:b/>
                <w:sz w:val="24"/>
                <w:szCs w:val="24"/>
              </w:rPr>
            </w:pPr>
            <w:r w:rsidRPr="008459FA">
              <w:rPr>
                <w:rFonts w:ascii="Verdana" w:hAnsi="Verdana" w:cs="Arial"/>
                <w:b/>
                <w:sz w:val="24"/>
                <w:szCs w:val="24"/>
              </w:rPr>
              <w:t>Supporting better health and wellbeing by actively promoting and empowering people to live well in resilient communities</w:t>
            </w:r>
          </w:p>
        </w:tc>
      </w:tr>
      <w:tr w:rsidR="00B37757" w:rsidRPr="008459FA" w14:paraId="4334B810" w14:textId="77777777" w:rsidTr="0047443D">
        <w:tc>
          <w:tcPr>
            <w:tcW w:w="1809" w:type="dxa"/>
            <w:vMerge/>
            <w:shd w:val="clear" w:color="auto" w:fill="auto"/>
          </w:tcPr>
          <w:p w14:paraId="7B2CB604"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7D4FA9B7" w14:textId="77777777" w:rsidR="00F5324A" w:rsidRPr="008459FA" w:rsidRDefault="00F5324A" w:rsidP="0047443D">
            <w:pPr>
              <w:spacing w:after="0" w:line="240" w:lineRule="auto"/>
              <w:rPr>
                <w:rFonts w:ascii="Verdana" w:hAnsi="Verdana" w:cs="Arial"/>
                <w:sz w:val="24"/>
                <w:szCs w:val="24"/>
              </w:rPr>
            </w:pPr>
            <w:r w:rsidRPr="008459FA">
              <w:rPr>
                <w:rFonts w:ascii="Verdana" w:hAnsi="Verdana" w:cs="Arial"/>
                <w:sz w:val="24"/>
                <w:szCs w:val="24"/>
              </w:rPr>
              <w:t>Partnerships for Improving Health and Wellbeing</w:t>
            </w:r>
          </w:p>
        </w:tc>
        <w:tc>
          <w:tcPr>
            <w:tcW w:w="1624" w:type="dxa"/>
            <w:shd w:val="clear" w:color="auto" w:fill="auto"/>
          </w:tcPr>
          <w:p w14:paraId="742ED1D4" w14:textId="77777777" w:rsidR="00F5324A" w:rsidRPr="008459FA" w:rsidRDefault="00400C2B"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5D5C4566" w14:textId="77777777" w:rsidTr="0047443D">
        <w:tc>
          <w:tcPr>
            <w:tcW w:w="1809" w:type="dxa"/>
            <w:vMerge/>
            <w:shd w:val="clear" w:color="auto" w:fill="auto"/>
          </w:tcPr>
          <w:p w14:paraId="58861600"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2B06F630" w14:textId="77777777" w:rsidR="00F5324A" w:rsidRPr="008459FA" w:rsidRDefault="00F5324A" w:rsidP="0047443D">
            <w:pPr>
              <w:spacing w:after="0" w:line="240" w:lineRule="auto"/>
              <w:rPr>
                <w:rFonts w:ascii="Verdana" w:hAnsi="Verdana" w:cs="Arial"/>
                <w:sz w:val="24"/>
                <w:szCs w:val="24"/>
              </w:rPr>
            </w:pPr>
            <w:r w:rsidRPr="008459FA">
              <w:rPr>
                <w:rFonts w:ascii="Verdana" w:hAnsi="Verdana" w:cs="Arial"/>
                <w:sz w:val="24"/>
                <w:szCs w:val="24"/>
              </w:rPr>
              <w:t>Co-Production and Health Literacy</w:t>
            </w:r>
          </w:p>
        </w:tc>
        <w:tc>
          <w:tcPr>
            <w:tcW w:w="1624" w:type="dxa"/>
            <w:shd w:val="clear" w:color="auto" w:fill="auto"/>
          </w:tcPr>
          <w:p w14:paraId="451F5066" w14:textId="77777777" w:rsidR="00F5324A" w:rsidRPr="008459FA" w:rsidRDefault="00133EA1"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1D63CACD" w14:textId="77777777" w:rsidTr="0047443D">
        <w:tc>
          <w:tcPr>
            <w:tcW w:w="1809" w:type="dxa"/>
            <w:vMerge/>
            <w:shd w:val="clear" w:color="auto" w:fill="auto"/>
          </w:tcPr>
          <w:p w14:paraId="37DF4CEC"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0C96BEAC" w14:textId="77777777" w:rsidR="00F5324A" w:rsidRPr="008459FA" w:rsidRDefault="00F5324A" w:rsidP="0047443D">
            <w:pPr>
              <w:spacing w:after="0" w:line="240" w:lineRule="auto"/>
              <w:jc w:val="both"/>
              <w:rPr>
                <w:rFonts w:ascii="Verdana" w:hAnsi="Verdana" w:cs="Arial"/>
                <w:sz w:val="24"/>
                <w:szCs w:val="24"/>
              </w:rPr>
            </w:pPr>
            <w:r w:rsidRPr="008459FA">
              <w:rPr>
                <w:rFonts w:ascii="Verdana" w:hAnsi="Verdana" w:cs="Arial"/>
                <w:sz w:val="24"/>
                <w:szCs w:val="24"/>
              </w:rPr>
              <w:t>Digitally Enabled Health and Wellbeing</w:t>
            </w:r>
          </w:p>
        </w:tc>
        <w:tc>
          <w:tcPr>
            <w:tcW w:w="1624" w:type="dxa"/>
            <w:shd w:val="clear" w:color="auto" w:fill="auto"/>
          </w:tcPr>
          <w:p w14:paraId="0E1D8429" w14:textId="77777777" w:rsidR="00F5324A" w:rsidRPr="008459FA" w:rsidRDefault="00133EA1"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01D4DD34" w14:textId="77777777" w:rsidTr="0047443D">
        <w:tc>
          <w:tcPr>
            <w:tcW w:w="1809" w:type="dxa"/>
            <w:vMerge/>
            <w:shd w:val="clear" w:color="auto" w:fill="auto"/>
          </w:tcPr>
          <w:p w14:paraId="1867CCE7" w14:textId="77777777" w:rsidR="00F5324A" w:rsidRPr="008459FA" w:rsidRDefault="00F5324A" w:rsidP="0047443D">
            <w:pPr>
              <w:spacing w:after="0" w:line="240" w:lineRule="auto"/>
              <w:rPr>
                <w:rFonts w:ascii="Verdana" w:hAnsi="Verdana" w:cs="Arial"/>
                <w:b/>
                <w:sz w:val="24"/>
                <w:szCs w:val="24"/>
              </w:rPr>
            </w:pPr>
          </w:p>
        </w:tc>
        <w:tc>
          <w:tcPr>
            <w:tcW w:w="7436" w:type="dxa"/>
            <w:gridSpan w:val="3"/>
            <w:shd w:val="clear" w:color="auto" w:fill="BDD6EE"/>
          </w:tcPr>
          <w:p w14:paraId="612C76C2"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sz w:val="24"/>
                <w:szCs w:val="24"/>
              </w:rPr>
              <w:t xml:space="preserve">Deliver better care through excellent health and care services achieving the outcomes that matter most to people </w:t>
            </w:r>
          </w:p>
        </w:tc>
      </w:tr>
      <w:tr w:rsidR="00B37757" w:rsidRPr="008459FA" w14:paraId="50DA8B2F" w14:textId="77777777" w:rsidTr="0047443D">
        <w:tc>
          <w:tcPr>
            <w:tcW w:w="1809" w:type="dxa"/>
            <w:vMerge/>
            <w:shd w:val="clear" w:color="auto" w:fill="auto"/>
          </w:tcPr>
          <w:p w14:paraId="5E36B682"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74046FEB" w14:textId="77777777" w:rsidR="00F5324A" w:rsidRPr="008459FA" w:rsidRDefault="00F5324A" w:rsidP="0047443D">
            <w:pPr>
              <w:spacing w:after="0" w:line="240" w:lineRule="auto"/>
              <w:rPr>
                <w:rFonts w:ascii="Verdana" w:hAnsi="Verdana" w:cs="Arial"/>
                <w:sz w:val="24"/>
                <w:szCs w:val="24"/>
              </w:rPr>
            </w:pPr>
            <w:r w:rsidRPr="008459FA">
              <w:rPr>
                <w:rFonts w:ascii="Verdana" w:hAnsi="Verdana" w:cs="Arial"/>
                <w:sz w:val="24"/>
                <w:szCs w:val="24"/>
              </w:rPr>
              <w:t xml:space="preserve">Best Value Outcomes and </w:t>
            </w:r>
            <w:proofErr w:type="gramStart"/>
            <w:r w:rsidRPr="008459FA">
              <w:rPr>
                <w:rFonts w:ascii="Verdana" w:hAnsi="Verdana" w:cs="Arial"/>
                <w:sz w:val="24"/>
                <w:szCs w:val="24"/>
              </w:rPr>
              <w:t>High Quality</w:t>
            </w:r>
            <w:proofErr w:type="gramEnd"/>
            <w:r w:rsidRPr="008459FA">
              <w:rPr>
                <w:rFonts w:ascii="Verdana" w:hAnsi="Verdana" w:cs="Arial"/>
                <w:sz w:val="24"/>
                <w:szCs w:val="24"/>
              </w:rPr>
              <w:t xml:space="preserve"> Care</w:t>
            </w:r>
          </w:p>
        </w:tc>
        <w:tc>
          <w:tcPr>
            <w:tcW w:w="1624" w:type="dxa"/>
            <w:shd w:val="clear" w:color="auto" w:fill="auto"/>
          </w:tcPr>
          <w:p w14:paraId="69468148" w14:textId="77777777" w:rsidR="00F5324A" w:rsidRPr="008459FA" w:rsidRDefault="00400C2B"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19738203" w14:textId="77777777" w:rsidTr="0047443D">
        <w:tc>
          <w:tcPr>
            <w:tcW w:w="1809" w:type="dxa"/>
            <w:vMerge/>
            <w:shd w:val="clear" w:color="auto" w:fill="auto"/>
          </w:tcPr>
          <w:p w14:paraId="6B1A76B8"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71495937" w14:textId="77777777" w:rsidR="00F5324A" w:rsidRPr="008459FA" w:rsidRDefault="00F5324A" w:rsidP="0047443D">
            <w:pPr>
              <w:spacing w:after="0" w:line="240" w:lineRule="auto"/>
              <w:rPr>
                <w:rFonts w:ascii="Verdana" w:hAnsi="Verdana" w:cs="Arial"/>
                <w:sz w:val="24"/>
                <w:szCs w:val="24"/>
              </w:rPr>
            </w:pPr>
            <w:r w:rsidRPr="008459FA">
              <w:rPr>
                <w:rFonts w:ascii="Verdana" w:hAnsi="Verdana" w:cs="Arial"/>
                <w:sz w:val="24"/>
                <w:szCs w:val="24"/>
              </w:rPr>
              <w:t>Partnerships for Care</w:t>
            </w:r>
          </w:p>
        </w:tc>
        <w:tc>
          <w:tcPr>
            <w:tcW w:w="1624" w:type="dxa"/>
            <w:shd w:val="clear" w:color="auto" w:fill="auto"/>
          </w:tcPr>
          <w:p w14:paraId="25F0943C" w14:textId="77777777" w:rsidR="00F5324A" w:rsidRPr="008459FA" w:rsidRDefault="00F57042"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1E581B73" w14:textId="77777777" w:rsidTr="0047443D">
        <w:tc>
          <w:tcPr>
            <w:tcW w:w="1809" w:type="dxa"/>
            <w:vMerge/>
            <w:shd w:val="clear" w:color="auto" w:fill="auto"/>
          </w:tcPr>
          <w:p w14:paraId="7F4F7A1D"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270CA040"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Excellent Staff</w:t>
            </w:r>
          </w:p>
        </w:tc>
        <w:tc>
          <w:tcPr>
            <w:tcW w:w="1624" w:type="dxa"/>
            <w:shd w:val="clear" w:color="auto" w:fill="auto"/>
          </w:tcPr>
          <w:p w14:paraId="2A6C7884" w14:textId="77777777" w:rsidR="00F5324A" w:rsidRPr="008459FA" w:rsidRDefault="00133EA1"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10077210" w14:textId="77777777" w:rsidTr="0047443D">
        <w:tc>
          <w:tcPr>
            <w:tcW w:w="1809" w:type="dxa"/>
            <w:vMerge/>
            <w:shd w:val="clear" w:color="auto" w:fill="auto"/>
          </w:tcPr>
          <w:p w14:paraId="3521C6CC"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6BD4468A"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Digitally Enabled Care</w:t>
            </w:r>
          </w:p>
        </w:tc>
        <w:tc>
          <w:tcPr>
            <w:tcW w:w="1624" w:type="dxa"/>
            <w:shd w:val="clear" w:color="auto" w:fill="auto"/>
          </w:tcPr>
          <w:p w14:paraId="49A31272" w14:textId="77777777" w:rsidR="00F5324A" w:rsidRPr="008459FA" w:rsidRDefault="00133EA1"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1C86B058" w14:textId="77777777" w:rsidTr="0047443D">
        <w:tc>
          <w:tcPr>
            <w:tcW w:w="1809" w:type="dxa"/>
            <w:vMerge/>
            <w:shd w:val="clear" w:color="auto" w:fill="auto"/>
          </w:tcPr>
          <w:p w14:paraId="08AF90B4"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524F0868"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Outstanding Research, Innovation, Education and Learning</w:t>
            </w:r>
          </w:p>
        </w:tc>
        <w:tc>
          <w:tcPr>
            <w:tcW w:w="1624" w:type="dxa"/>
            <w:shd w:val="clear" w:color="auto" w:fill="auto"/>
          </w:tcPr>
          <w:p w14:paraId="3D024E68" w14:textId="77777777" w:rsidR="00F5324A" w:rsidRPr="008459FA" w:rsidRDefault="00133EA1"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720FA0C3" w14:textId="77777777" w:rsidTr="0047443D">
        <w:tc>
          <w:tcPr>
            <w:tcW w:w="9245" w:type="dxa"/>
            <w:gridSpan w:val="4"/>
            <w:shd w:val="clear" w:color="auto" w:fill="D5DCE4"/>
          </w:tcPr>
          <w:p w14:paraId="7627DB29"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sz w:val="24"/>
                <w:szCs w:val="24"/>
              </w:rPr>
              <w:t>Health and Care Standards</w:t>
            </w:r>
          </w:p>
        </w:tc>
      </w:tr>
      <w:tr w:rsidR="00B37757" w:rsidRPr="008459FA" w14:paraId="3BB61300" w14:textId="77777777" w:rsidTr="0047443D">
        <w:tc>
          <w:tcPr>
            <w:tcW w:w="1809" w:type="dxa"/>
            <w:vMerge w:val="restart"/>
            <w:shd w:val="clear" w:color="auto" w:fill="auto"/>
          </w:tcPr>
          <w:p w14:paraId="5C975632" w14:textId="77777777" w:rsidR="00F5324A" w:rsidRPr="008459FA" w:rsidRDefault="00133EA1" w:rsidP="0047443D">
            <w:pPr>
              <w:spacing w:after="0" w:line="240" w:lineRule="auto"/>
              <w:rPr>
                <w:rFonts w:ascii="Verdana" w:hAnsi="Verdana" w:cs="Arial"/>
                <w:sz w:val="24"/>
                <w:szCs w:val="24"/>
              </w:rPr>
            </w:pPr>
            <w:r w:rsidRPr="008459FA">
              <w:rPr>
                <w:rFonts w:ascii="Verdana" w:hAnsi="Verdana" w:cs="Arial"/>
                <w:b/>
                <w:i/>
                <w:sz w:val="24"/>
                <w:szCs w:val="24"/>
              </w:rPr>
              <w:t>(please choose)</w:t>
            </w:r>
          </w:p>
        </w:tc>
        <w:tc>
          <w:tcPr>
            <w:tcW w:w="5812" w:type="dxa"/>
            <w:gridSpan w:val="2"/>
            <w:shd w:val="clear" w:color="auto" w:fill="auto"/>
          </w:tcPr>
          <w:p w14:paraId="34D291A9" w14:textId="77777777" w:rsidR="00F5324A" w:rsidRPr="008459FA" w:rsidRDefault="00F5324A" w:rsidP="0047443D">
            <w:pPr>
              <w:spacing w:after="0" w:line="240" w:lineRule="auto"/>
              <w:rPr>
                <w:rFonts w:ascii="Verdana" w:hAnsi="Verdana" w:cs="Arial"/>
                <w:sz w:val="24"/>
                <w:szCs w:val="24"/>
              </w:rPr>
            </w:pPr>
            <w:r w:rsidRPr="008459FA">
              <w:rPr>
                <w:rFonts w:ascii="Verdana" w:hAnsi="Verdana" w:cs="Arial"/>
                <w:sz w:val="24"/>
                <w:szCs w:val="24"/>
              </w:rPr>
              <w:t>Staying Healthy</w:t>
            </w:r>
          </w:p>
        </w:tc>
        <w:tc>
          <w:tcPr>
            <w:tcW w:w="1624" w:type="dxa"/>
            <w:shd w:val="clear" w:color="auto" w:fill="auto"/>
          </w:tcPr>
          <w:p w14:paraId="0D2ABD8A" w14:textId="77777777" w:rsidR="00F5324A" w:rsidRPr="008459FA" w:rsidRDefault="00133EA1" w:rsidP="0047443D">
            <w:pPr>
              <w:spacing w:after="0" w:line="240" w:lineRule="auto"/>
              <w:jc w:val="center"/>
              <w:rPr>
                <w:rFonts w:ascii="Verdana" w:hAnsi="Verdana" w:cs="Arial"/>
                <w:sz w:val="24"/>
                <w:szCs w:val="24"/>
              </w:rPr>
            </w:pPr>
            <w:r w:rsidRPr="008459FA">
              <w:rPr>
                <w:rFonts w:ascii="Segoe UI Symbol" w:eastAsia="MS Gothic" w:hAnsi="Segoe UI Symbol" w:cs="Segoe UI Symbol"/>
                <w:sz w:val="24"/>
                <w:szCs w:val="24"/>
              </w:rPr>
              <w:t>☐</w:t>
            </w:r>
          </w:p>
        </w:tc>
      </w:tr>
      <w:tr w:rsidR="00B37757" w:rsidRPr="008459FA" w14:paraId="4615F562" w14:textId="77777777" w:rsidTr="0047443D">
        <w:tc>
          <w:tcPr>
            <w:tcW w:w="1809" w:type="dxa"/>
            <w:vMerge/>
            <w:shd w:val="clear" w:color="auto" w:fill="auto"/>
          </w:tcPr>
          <w:p w14:paraId="5303C5DC"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52CA611D"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Safe Care</w:t>
            </w:r>
          </w:p>
        </w:tc>
        <w:tc>
          <w:tcPr>
            <w:tcW w:w="1624" w:type="dxa"/>
            <w:shd w:val="clear" w:color="auto" w:fill="auto"/>
          </w:tcPr>
          <w:p w14:paraId="38FC675C" w14:textId="77777777" w:rsidR="00F5324A" w:rsidRPr="008459FA" w:rsidRDefault="00400C2B"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515B99E4" w14:textId="77777777" w:rsidTr="0047443D">
        <w:tc>
          <w:tcPr>
            <w:tcW w:w="1809" w:type="dxa"/>
            <w:vMerge/>
            <w:shd w:val="clear" w:color="auto" w:fill="auto"/>
          </w:tcPr>
          <w:p w14:paraId="53739CF2"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1558E2C8"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Effective  Care</w:t>
            </w:r>
          </w:p>
        </w:tc>
        <w:tc>
          <w:tcPr>
            <w:tcW w:w="1624" w:type="dxa"/>
            <w:shd w:val="clear" w:color="auto" w:fill="auto"/>
          </w:tcPr>
          <w:p w14:paraId="0E00D798" w14:textId="77777777" w:rsidR="00F5324A" w:rsidRPr="008459FA" w:rsidRDefault="00400C2B"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17C33FAF" w14:textId="77777777" w:rsidTr="0047443D">
        <w:tc>
          <w:tcPr>
            <w:tcW w:w="1809" w:type="dxa"/>
            <w:vMerge/>
            <w:shd w:val="clear" w:color="auto" w:fill="auto"/>
          </w:tcPr>
          <w:p w14:paraId="422B9818"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1D76A983"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Dignified Care</w:t>
            </w:r>
          </w:p>
        </w:tc>
        <w:tc>
          <w:tcPr>
            <w:tcW w:w="1624" w:type="dxa"/>
            <w:shd w:val="clear" w:color="auto" w:fill="auto"/>
          </w:tcPr>
          <w:p w14:paraId="6C51C36E" w14:textId="77777777" w:rsidR="00F5324A" w:rsidRPr="008459FA" w:rsidRDefault="00400C2B"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4F72AE40" w14:textId="77777777" w:rsidTr="0047443D">
        <w:tc>
          <w:tcPr>
            <w:tcW w:w="1809" w:type="dxa"/>
            <w:vMerge/>
            <w:shd w:val="clear" w:color="auto" w:fill="auto"/>
          </w:tcPr>
          <w:p w14:paraId="386EE5A1"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116C2F27"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Timely Care</w:t>
            </w:r>
          </w:p>
        </w:tc>
        <w:tc>
          <w:tcPr>
            <w:tcW w:w="1624" w:type="dxa"/>
            <w:shd w:val="clear" w:color="auto" w:fill="auto"/>
          </w:tcPr>
          <w:p w14:paraId="7E59A097" w14:textId="77777777" w:rsidR="00F5324A" w:rsidRPr="008459FA" w:rsidRDefault="00400C2B"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3A638B11" w14:textId="77777777" w:rsidTr="0047443D">
        <w:tc>
          <w:tcPr>
            <w:tcW w:w="1809" w:type="dxa"/>
            <w:vMerge/>
            <w:shd w:val="clear" w:color="auto" w:fill="auto"/>
          </w:tcPr>
          <w:p w14:paraId="7D93AE94"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259D6219"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Individual Care</w:t>
            </w:r>
          </w:p>
        </w:tc>
        <w:tc>
          <w:tcPr>
            <w:tcW w:w="1624" w:type="dxa"/>
            <w:shd w:val="clear" w:color="auto" w:fill="auto"/>
          </w:tcPr>
          <w:p w14:paraId="21C91627" w14:textId="77777777" w:rsidR="00F5324A" w:rsidRPr="008459FA" w:rsidRDefault="00400C2B"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55090D6A" w14:textId="77777777" w:rsidTr="0047443D">
        <w:tc>
          <w:tcPr>
            <w:tcW w:w="1809" w:type="dxa"/>
            <w:vMerge/>
            <w:shd w:val="clear" w:color="auto" w:fill="auto"/>
          </w:tcPr>
          <w:p w14:paraId="17DAEE29" w14:textId="77777777" w:rsidR="00F5324A" w:rsidRPr="008459FA" w:rsidRDefault="00F5324A" w:rsidP="0047443D">
            <w:pPr>
              <w:spacing w:after="0" w:line="240" w:lineRule="auto"/>
              <w:rPr>
                <w:rFonts w:ascii="Verdana" w:hAnsi="Verdana" w:cs="Arial"/>
                <w:b/>
                <w:sz w:val="24"/>
                <w:szCs w:val="24"/>
              </w:rPr>
            </w:pPr>
          </w:p>
        </w:tc>
        <w:tc>
          <w:tcPr>
            <w:tcW w:w="5812" w:type="dxa"/>
            <w:gridSpan w:val="2"/>
            <w:shd w:val="clear" w:color="auto" w:fill="auto"/>
          </w:tcPr>
          <w:p w14:paraId="44EF4C59"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sz w:val="24"/>
                <w:szCs w:val="24"/>
              </w:rPr>
              <w:t>Staff and Resources</w:t>
            </w:r>
          </w:p>
        </w:tc>
        <w:tc>
          <w:tcPr>
            <w:tcW w:w="1624" w:type="dxa"/>
            <w:shd w:val="clear" w:color="auto" w:fill="auto"/>
          </w:tcPr>
          <w:p w14:paraId="2B50C7AD" w14:textId="77777777" w:rsidR="00F5324A" w:rsidRPr="008459FA" w:rsidRDefault="00133EA1" w:rsidP="0047443D">
            <w:pPr>
              <w:spacing w:after="0" w:line="240" w:lineRule="auto"/>
              <w:jc w:val="center"/>
              <w:rPr>
                <w:rFonts w:ascii="Verdana" w:hAnsi="Verdana" w:cs="Arial"/>
                <w:b/>
                <w:sz w:val="24"/>
                <w:szCs w:val="24"/>
              </w:rPr>
            </w:pPr>
            <w:r w:rsidRPr="008459FA">
              <w:rPr>
                <w:rFonts w:ascii="Segoe UI Symbol" w:eastAsia="MS Gothic" w:hAnsi="Segoe UI Symbol" w:cs="Segoe UI Symbol"/>
                <w:sz w:val="24"/>
                <w:szCs w:val="24"/>
              </w:rPr>
              <w:t>☐</w:t>
            </w:r>
          </w:p>
        </w:tc>
      </w:tr>
      <w:tr w:rsidR="00B37757" w:rsidRPr="008459FA" w14:paraId="60A4CC4B" w14:textId="77777777" w:rsidTr="0047443D">
        <w:tc>
          <w:tcPr>
            <w:tcW w:w="9245" w:type="dxa"/>
            <w:gridSpan w:val="4"/>
            <w:shd w:val="clear" w:color="auto" w:fill="D5DCE4"/>
          </w:tcPr>
          <w:p w14:paraId="575485FB"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sz w:val="24"/>
                <w:szCs w:val="24"/>
              </w:rPr>
              <w:t>Quality, Safety and Patient Experience</w:t>
            </w:r>
          </w:p>
        </w:tc>
      </w:tr>
      <w:tr w:rsidR="00B37757" w:rsidRPr="008459FA" w14:paraId="47099B5A" w14:textId="77777777" w:rsidTr="0047443D">
        <w:tc>
          <w:tcPr>
            <w:tcW w:w="9245" w:type="dxa"/>
            <w:gridSpan w:val="4"/>
            <w:shd w:val="clear" w:color="auto" w:fill="auto"/>
          </w:tcPr>
          <w:p w14:paraId="2D3E387B" w14:textId="77777777" w:rsidR="00F5324A" w:rsidRPr="008459FA" w:rsidRDefault="00F93B72" w:rsidP="0047443D">
            <w:pPr>
              <w:spacing w:after="0" w:line="240" w:lineRule="auto"/>
              <w:rPr>
                <w:rFonts w:ascii="Verdana" w:hAnsi="Verdana" w:cs="Arial"/>
                <w:b/>
                <w:sz w:val="24"/>
                <w:szCs w:val="24"/>
              </w:rPr>
            </w:pPr>
            <w:r w:rsidRPr="008459FA">
              <w:rPr>
                <w:rFonts w:ascii="Verdana" w:hAnsi="Verdana"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8459FA">
              <w:rPr>
                <w:rFonts w:ascii="Verdana" w:hAnsi="Verdana" w:cs="Arial"/>
                <w:sz w:val="24"/>
                <w:szCs w:val="24"/>
              </w:rPr>
              <w:t>. T</w:t>
            </w:r>
            <w:r w:rsidR="00176F7D" w:rsidRPr="008459FA">
              <w:rPr>
                <w:rFonts w:ascii="Verdana" w:hAnsi="Verdana" w:cs="Arial"/>
                <w:sz w:val="24"/>
                <w:szCs w:val="24"/>
              </w:rPr>
              <w:t xml:space="preserve">his </w:t>
            </w:r>
            <w:r w:rsidR="000C59F5" w:rsidRPr="008459FA">
              <w:rPr>
                <w:rFonts w:ascii="Verdana" w:hAnsi="Verdana" w:cs="Arial"/>
                <w:sz w:val="24"/>
                <w:szCs w:val="24"/>
              </w:rPr>
              <w:t>requires</w:t>
            </w:r>
            <w:r w:rsidR="00176F7D" w:rsidRPr="008459FA">
              <w:rPr>
                <w:rFonts w:ascii="Verdana" w:hAnsi="Verdana" w:cs="Arial"/>
                <w:sz w:val="24"/>
                <w:szCs w:val="24"/>
              </w:rPr>
              <w:t xml:space="preserve"> safe and effective maternity and </w:t>
            </w:r>
            <w:r w:rsidR="000C59F5" w:rsidRPr="008459FA">
              <w:rPr>
                <w:rFonts w:ascii="Verdana" w:hAnsi="Verdana" w:cs="Arial"/>
                <w:sz w:val="24"/>
                <w:szCs w:val="24"/>
              </w:rPr>
              <w:t>neonatal services. The a</w:t>
            </w:r>
            <w:r w:rsidR="00677EB2" w:rsidRPr="008459FA">
              <w:rPr>
                <w:rFonts w:ascii="Verdana" w:hAnsi="Verdana" w:cs="Arial"/>
                <w:sz w:val="24"/>
                <w:szCs w:val="24"/>
              </w:rPr>
              <w:t xml:space="preserve">ctions identified by the reviews and external bodies will support the improvements needed </w:t>
            </w:r>
            <w:r w:rsidR="00DC089F" w:rsidRPr="008459FA">
              <w:rPr>
                <w:rFonts w:ascii="Verdana" w:hAnsi="Verdana" w:cs="Arial"/>
                <w:sz w:val="24"/>
                <w:szCs w:val="24"/>
              </w:rPr>
              <w:t>to achieve this</w:t>
            </w:r>
            <w:r w:rsidR="000928C7" w:rsidRPr="008459FA">
              <w:rPr>
                <w:rFonts w:ascii="Verdana" w:hAnsi="Verdana" w:cs="Arial"/>
                <w:sz w:val="24"/>
                <w:szCs w:val="24"/>
              </w:rPr>
              <w:t>.</w:t>
            </w:r>
            <w:r w:rsidR="00DC089F" w:rsidRPr="008459FA">
              <w:rPr>
                <w:rFonts w:ascii="Verdana" w:hAnsi="Verdana" w:cs="Arial"/>
                <w:sz w:val="24"/>
                <w:szCs w:val="24"/>
              </w:rPr>
              <w:t xml:space="preserve"> </w:t>
            </w:r>
          </w:p>
        </w:tc>
      </w:tr>
      <w:tr w:rsidR="00B37757" w:rsidRPr="008459FA" w14:paraId="60E5F9A1" w14:textId="77777777" w:rsidTr="0047443D">
        <w:tc>
          <w:tcPr>
            <w:tcW w:w="9245" w:type="dxa"/>
            <w:gridSpan w:val="4"/>
            <w:shd w:val="clear" w:color="auto" w:fill="D5DCE4"/>
          </w:tcPr>
          <w:p w14:paraId="5699AF46" w14:textId="77777777" w:rsidR="00F5324A" w:rsidRPr="008459FA" w:rsidRDefault="00F5324A" w:rsidP="0047443D">
            <w:pPr>
              <w:spacing w:after="0" w:line="240" w:lineRule="auto"/>
              <w:rPr>
                <w:rFonts w:ascii="Verdana" w:hAnsi="Verdana" w:cs="Arial"/>
                <w:b/>
                <w:sz w:val="24"/>
                <w:szCs w:val="24"/>
              </w:rPr>
            </w:pPr>
            <w:r w:rsidRPr="008459FA">
              <w:rPr>
                <w:rFonts w:ascii="Verdana" w:hAnsi="Verdana" w:cs="Arial"/>
                <w:b/>
                <w:sz w:val="24"/>
                <w:szCs w:val="24"/>
              </w:rPr>
              <w:t>Financial Implications</w:t>
            </w:r>
          </w:p>
        </w:tc>
      </w:tr>
      <w:tr w:rsidR="00B37757" w:rsidRPr="008459FA" w14:paraId="192C39A3" w14:textId="77777777" w:rsidTr="0047443D">
        <w:tc>
          <w:tcPr>
            <w:tcW w:w="9245" w:type="dxa"/>
            <w:gridSpan w:val="4"/>
            <w:shd w:val="clear" w:color="auto" w:fill="auto"/>
          </w:tcPr>
          <w:p w14:paraId="71A67039" w14:textId="77777777" w:rsidR="00F5324A" w:rsidRPr="008459FA" w:rsidRDefault="00400C2B" w:rsidP="0047443D">
            <w:pPr>
              <w:spacing w:after="0" w:line="240" w:lineRule="auto"/>
              <w:ind w:right="96"/>
              <w:rPr>
                <w:rFonts w:ascii="Verdana" w:hAnsi="Verdana" w:cs="Arial"/>
                <w:sz w:val="24"/>
                <w:szCs w:val="24"/>
              </w:rPr>
            </w:pPr>
            <w:r w:rsidRPr="008459FA">
              <w:rPr>
                <w:rFonts w:ascii="Verdana" w:hAnsi="Verdana" w:cs="Arial"/>
                <w:sz w:val="24"/>
                <w:szCs w:val="24"/>
              </w:rPr>
              <w:t xml:space="preserve">There are no financial implications associated with the report. </w:t>
            </w:r>
          </w:p>
        </w:tc>
      </w:tr>
      <w:tr w:rsidR="00B37757" w:rsidRPr="008459FA" w14:paraId="6F3C8A6A" w14:textId="77777777" w:rsidTr="0047443D">
        <w:tc>
          <w:tcPr>
            <w:tcW w:w="9245" w:type="dxa"/>
            <w:gridSpan w:val="4"/>
            <w:shd w:val="clear" w:color="auto" w:fill="D5DCE4"/>
          </w:tcPr>
          <w:p w14:paraId="50ABF0AA" w14:textId="77777777" w:rsidR="00F5324A" w:rsidRPr="008459FA" w:rsidRDefault="00F5324A" w:rsidP="0047443D">
            <w:pPr>
              <w:keepNext/>
              <w:keepLines/>
              <w:spacing w:after="0" w:line="240" w:lineRule="auto"/>
              <w:ind w:right="96"/>
              <w:rPr>
                <w:rFonts w:ascii="Verdana" w:hAnsi="Verdana" w:cs="Arial"/>
                <w:b/>
                <w:sz w:val="24"/>
                <w:szCs w:val="24"/>
              </w:rPr>
            </w:pPr>
            <w:r w:rsidRPr="008459FA">
              <w:rPr>
                <w:rFonts w:ascii="Verdana" w:hAnsi="Verdana" w:cs="Arial"/>
                <w:b/>
                <w:sz w:val="24"/>
                <w:szCs w:val="24"/>
              </w:rPr>
              <w:t>Legal Implications (including equality and diversity assessment)</w:t>
            </w:r>
          </w:p>
        </w:tc>
      </w:tr>
      <w:tr w:rsidR="00B37757" w:rsidRPr="008459FA" w14:paraId="38AE7921" w14:textId="77777777" w:rsidTr="0047443D">
        <w:tc>
          <w:tcPr>
            <w:tcW w:w="9245" w:type="dxa"/>
            <w:gridSpan w:val="4"/>
            <w:shd w:val="clear" w:color="auto" w:fill="auto"/>
          </w:tcPr>
          <w:p w14:paraId="0096EA7D" w14:textId="77777777" w:rsidR="00F5324A" w:rsidRPr="008459FA" w:rsidRDefault="00400C2B" w:rsidP="0047443D">
            <w:pPr>
              <w:spacing w:after="0" w:line="240" w:lineRule="auto"/>
              <w:ind w:right="96"/>
              <w:rPr>
                <w:rFonts w:ascii="Verdana" w:hAnsi="Verdana" w:cs="Arial"/>
                <w:sz w:val="24"/>
                <w:szCs w:val="24"/>
              </w:rPr>
            </w:pPr>
            <w:r w:rsidRPr="008459FA">
              <w:rPr>
                <w:rFonts w:ascii="Verdana" w:hAnsi="Verdana" w:cs="Arial"/>
                <w:sz w:val="24"/>
                <w:szCs w:val="24"/>
              </w:rPr>
              <w:t xml:space="preserve">There are no legal implications associated with the report. </w:t>
            </w:r>
          </w:p>
        </w:tc>
      </w:tr>
      <w:tr w:rsidR="00B37757" w:rsidRPr="008459FA" w14:paraId="2AC1518B" w14:textId="77777777" w:rsidTr="0047443D">
        <w:tc>
          <w:tcPr>
            <w:tcW w:w="9245" w:type="dxa"/>
            <w:gridSpan w:val="4"/>
            <w:shd w:val="clear" w:color="auto" w:fill="D5DCE4"/>
          </w:tcPr>
          <w:p w14:paraId="1869B7EA" w14:textId="77777777" w:rsidR="00F5324A" w:rsidRPr="008459FA" w:rsidRDefault="00F5324A" w:rsidP="0047443D">
            <w:pPr>
              <w:spacing w:after="0" w:line="240" w:lineRule="auto"/>
              <w:ind w:right="96"/>
              <w:rPr>
                <w:rFonts w:ascii="Verdana" w:hAnsi="Verdana" w:cs="Arial"/>
                <w:b/>
                <w:sz w:val="24"/>
                <w:szCs w:val="24"/>
              </w:rPr>
            </w:pPr>
            <w:r w:rsidRPr="008459FA">
              <w:rPr>
                <w:rFonts w:ascii="Verdana" w:hAnsi="Verdana" w:cs="Arial"/>
                <w:b/>
                <w:sz w:val="24"/>
                <w:szCs w:val="24"/>
              </w:rPr>
              <w:t>Staffing Implications</w:t>
            </w:r>
          </w:p>
        </w:tc>
      </w:tr>
      <w:tr w:rsidR="00B37757" w:rsidRPr="008459FA" w14:paraId="2D3BA0E2" w14:textId="77777777" w:rsidTr="0047443D">
        <w:tc>
          <w:tcPr>
            <w:tcW w:w="9245" w:type="dxa"/>
            <w:gridSpan w:val="4"/>
            <w:shd w:val="clear" w:color="auto" w:fill="auto"/>
          </w:tcPr>
          <w:p w14:paraId="55620A8D" w14:textId="77777777" w:rsidR="00F5324A" w:rsidRPr="008459FA" w:rsidRDefault="00400C2B" w:rsidP="0047443D">
            <w:pPr>
              <w:spacing w:after="0" w:line="240" w:lineRule="auto"/>
              <w:ind w:right="96"/>
              <w:rPr>
                <w:rFonts w:ascii="Verdana" w:hAnsi="Verdana" w:cs="Arial"/>
                <w:sz w:val="24"/>
                <w:szCs w:val="24"/>
              </w:rPr>
            </w:pPr>
            <w:r w:rsidRPr="008459FA">
              <w:rPr>
                <w:rFonts w:ascii="Verdana" w:hAnsi="Verdana" w:cs="Arial"/>
                <w:sz w:val="24"/>
                <w:szCs w:val="24"/>
              </w:rPr>
              <w:t xml:space="preserve">There </w:t>
            </w:r>
            <w:proofErr w:type="gramStart"/>
            <w:r w:rsidRPr="008459FA">
              <w:rPr>
                <w:rFonts w:ascii="Verdana" w:hAnsi="Verdana" w:cs="Arial"/>
                <w:sz w:val="24"/>
                <w:szCs w:val="24"/>
              </w:rPr>
              <w:t>are</w:t>
            </w:r>
            <w:proofErr w:type="gramEnd"/>
            <w:r w:rsidRPr="008459FA">
              <w:rPr>
                <w:rFonts w:ascii="Verdana" w:hAnsi="Verdana" w:cs="Arial"/>
                <w:sz w:val="24"/>
                <w:szCs w:val="24"/>
              </w:rPr>
              <w:t xml:space="preserve"> no staffing implications associated with the report. </w:t>
            </w:r>
          </w:p>
        </w:tc>
      </w:tr>
      <w:tr w:rsidR="00B37757" w:rsidRPr="008459FA" w14:paraId="538EC6DC" w14:textId="77777777" w:rsidTr="0047443D">
        <w:tc>
          <w:tcPr>
            <w:tcW w:w="9245" w:type="dxa"/>
            <w:gridSpan w:val="4"/>
            <w:shd w:val="clear" w:color="auto" w:fill="D5DCE4"/>
          </w:tcPr>
          <w:p w14:paraId="6397D9E3" w14:textId="77777777" w:rsidR="00F5324A" w:rsidRPr="008459FA" w:rsidRDefault="00296CD9" w:rsidP="0047443D">
            <w:pPr>
              <w:spacing w:after="0" w:line="240" w:lineRule="auto"/>
              <w:ind w:right="96"/>
              <w:rPr>
                <w:rFonts w:ascii="Verdana" w:hAnsi="Verdana" w:cs="Arial"/>
                <w:b/>
                <w:sz w:val="24"/>
                <w:szCs w:val="24"/>
              </w:rPr>
            </w:pPr>
            <w:r w:rsidRPr="008459FA">
              <w:rPr>
                <w:rFonts w:ascii="Verdana" w:hAnsi="Verdana" w:cs="Arial"/>
                <w:b/>
                <w:sz w:val="24"/>
                <w:szCs w:val="24"/>
              </w:rPr>
              <w:t>Long Term Implications (including the impact of the Well-being of Future Generations (Wales) Act 2015)</w:t>
            </w:r>
          </w:p>
        </w:tc>
      </w:tr>
      <w:tr w:rsidR="00B37757" w:rsidRPr="008459FA" w14:paraId="063BE095" w14:textId="77777777" w:rsidTr="0047443D">
        <w:tc>
          <w:tcPr>
            <w:tcW w:w="9245" w:type="dxa"/>
            <w:gridSpan w:val="4"/>
            <w:shd w:val="clear" w:color="auto" w:fill="auto"/>
          </w:tcPr>
          <w:p w14:paraId="276FC741" w14:textId="77777777" w:rsidR="00F5324A" w:rsidRPr="008459FA" w:rsidRDefault="000928C7" w:rsidP="0047443D">
            <w:pPr>
              <w:spacing w:after="0" w:line="240" w:lineRule="auto"/>
              <w:ind w:right="96"/>
              <w:rPr>
                <w:rFonts w:ascii="Verdana" w:hAnsi="Verdana" w:cs="Arial"/>
                <w:sz w:val="24"/>
                <w:szCs w:val="24"/>
              </w:rPr>
            </w:pPr>
            <w:r w:rsidRPr="008459FA">
              <w:rPr>
                <w:rFonts w:ascii="Verdana" w:hAnsi="Verdana" w:cs="Arial"/>
                <w:sz w:val="24"/>
                <w:szCs w:val="24"/>
              </w:rPr>
              <w:t>The health board has a 10-year vision to be a high</w:t>
            </w:r>
            <w:r w:rsidR="00BA4091" w:rsidRPr="008459FA">
              <w:rPr>
                <w:rFonts w:ascii="Verdana" w:hAnsi="Verdana" w:cs="Arial"/>
                <w:sz w:val="24"/>
                <w:szCs w:val="24"/>
              </w:rPr>
              <w:t>-</w:t>
            </w:r>
            <w:r w:rsidRPr="008459FA">
              <w:rPr>
                <w:rFonts w:ascii="Verdana" w:hAnsi="Verdana" w:cs="Arial"/>
                <w:sz w:val="24"/>
                <w:szCs w:val="24"/>
              </w:rPr>
              <w:t xml:space="preserve">quality organisation. </w:t>
            </w:r>
            <w:r w:rsidR="00E90DD9" w:rsidRPr="008459FA">
              <w:rPr>
                <w:rFonts w:ascii="Verdana" w:hAnsi="Verdana" w:cs="Arial"/>
                <w:sz w:val="24"/>
                <w:szCs w:val="24"/>
              </w:rPr>
              <w:t xml:space="preserve">Work being undertaken to address the concerns raised and to de-escalate from enhanced monitoring will not only support that vision but </w:t>
            </w:r>
            <w:r w:rsidR="00E90DD9" w:rsidRPr="008459FA">
              <w:rPr>
                <w:rFonts w:ascii="Verdana" w:hAnsi="Verdana" w:cs="Arial"/>
                <w:sz w:val="24"/>
                <w:szCs w:val="24"/>
              </w:rPr>
              <w:lastRenderedPageBreak/>
              <w:t xml:space="preserve">develop maternity and neonatal services which are safe and sustainable in the longer-term. </w:t>
            </w:r>
          </w:p>
        </w:tc>
      </w:tr>
      <w:tr w:rsidR="00B37757" w:rsidRPr="008459FA" w14:paraId="016B72CD" w14:textId="77777777" w:rsidTr="0047443D">
        <w:tc>
          <w:tcPr>
            <w:tcW w:w="2470" w:type="dxa"/>
            <w:gridSpan w:val="2"/>
            <w:shd w:val="clear" w:color="auto" w:fill="auto"/>
          </w:tcPr>
          <w:p w14:paraId="4223710C" w14:textId="77777777" w:rsidR="00653AEC" w:rsidRPr="008459FA" w:rsidRDefault="00653AEC" w:rsidP="0047443D">
            <w:pPr>
              <w:spacing w:after="0" w:line="240" w:lineRule="auto"/>
              <w:ind w:right="96"/>
              <w:rPr>
                <w:rFonts w:ascii="Verdana" w:hAnsi="Verdana" w:cs="Arial"/>
                <w:sz w:val="24"/>
                <w:szCs w:val="24"/>
              </w:rPr>
            </w:pPr>
            <w:r w:rsidRPr="008459FA">
              <w:rPr>
                <w:rFonts w:ascii="Verdana" w:hAnsi="Verdana" w:cs="Arial"/>
                <w:b/>
                <w:sz w:val="24"/>
                <w:szCs w:val="24"/>
              </w:rPr>
              <w:lastRenderedPageBreak/>
              <w:t>Report History</w:t>
            </w:r>
          </w:p>
        </w:tc>
        <w:tc>
          <w:tcPr>
            <w:tcW w:w="6775" w:type="dxa"/>
            <w:gridSpan w:val="2"/>
            <w:shd w:val="clear" w:color="auto" w:fill="auto"/>
          </w:tcPr>
          <w:p w14:paraId="64B4A6AF" w14:textId="79BF6A26" w:rsidR="00653AEC" w:rsidRPr="008459FA" w:rsidRDefault="00D42B7F" w:rsidP="0047443D">
            <w:pPr>
              <w:spacing w:after="0" w:line="240" w:lineRule="auto"/>
              <w:ind w:right="96"/>
              <w:rPr>
                <w:rFonts w:ascii="Verdana" w:hAnsi="Verdana" w:cs="Arial"/>
                <w:sz w:val="24"/>
                <w:szCs w:val="24"/>
              </w:rPr>
            </w:pPr>
            <w:r w:rsidRPr="008459FA">
              <w:rPr>
                <w:rFonts w:ascii="Verdana" w:hAnsi="Verdana" w:cs="Arial"/>
                <w:sz w:val="24"/>
                <w:szCs w:val="24"/>
              </w:rPr>
              <w:t>Standing agenda item to the Quality and Safety</w:t>
            </w:r>
            <w:r w:rsidR="009060F3" w:rsidRPr="008459FA">
              <w:rPr>
                <w:rFonts w:ascii="Verdana" w:hAnsi="Verdana" w:cs="Arial"/>
                <w:sz w:val="24"/>
                <w:szCs w:val="24"/>
              </w:rPr>
              <w:t xml:space="preserve"> Committee</w:t>
            </w:r>
            <w:r w:rsidR="000B3954" w:rsidRPr="008459FA">
              <w:rPr>
                <w:rFonts w:ascii="Verdana" w:hAnsi="Verdana" w:cs="Arial"/>
                <w:sz w:val="24"/>
                <w:szCs w:val="24"/>
              </w:rPr>
              <w:t xml:space="preserve"> </w:t>
            </w:r>
          </w:p>
        </w:tc>
      </w:tr>
      <w:tr w:rsidR="00653AEC" w:rsidRPr="008459FA" w14:paraId="00E7AD38" w14:textId="77777777" w:rsidTr="0047443D">
        <w:tc>
          <w:tcPr>
            <w:tcW w:w="2470" w:type="dxa"/>
            <w:gridSpan w:val="2"/>
            <w:shd w:val="clear" w:color="auto" w:fill="auto"/>
          </w:tcPr>
          <w:p w14:paraId="121FD32E" w14:textId="77777777" w:rsidR="00653AEC" w:rsidRPr="008459FA" w:rsidRDefault="00653AEC" w:rsidP="0047443D">
            <w:pPr>
              <w:spacing w:after="0" w:line="240" w:lineRule="auto"/>
              <w:ind w:right="96"/>
              <w:rPr>
                <w:rFonts w:ascii="Verdana" w:hAnsi="Verdana" w:cs="Arial"/>
                <w:b/>
                <w:sz w:val="24"/>
                <w:szCs w:val="24"/>
              </w:rPr>
            </w:pPr>
            <w:r w:rsidRPr="008459FA">
              <w:rPr>
                <w:rFonts w:ascii="Verdana" w:hAnsi="Verdana" w:cs="Arial"/>
                <w:b/>
                <w:sz w:val="24"/>
                <w:szCs w:val="24"/>
              </w:rPr>
              <w:t>Appendices</w:t>
            </w:r>
          </w:p>
        </w:tc>
        <w:tc>
          <w:tcPr>
            <w:tcW w:w="6775" w:type="dxa"/>
            <w:gridSpan w:val="2"/>
            <w:shd w:val="clear" w:color="auto" w:fill="auto"/>
          </w:tcPr>
          <w:p w14:paraId="69F541BC" w14:textId="77777777" w:rsidR="00132308" w:rsidRPr="008459FA" w:rsidRDefault="00927614" w:rsidP="0047443D">
            <w:pPr>
              <w:spacing w:after="0" w:line="240" w:lineRule="auto"/>
              <w:ind w:right="96"/>
              <w:rPr>
                <w:rFonts w:ascii="Verdana" w:hAnsi="Verdana" w:cs="Arial"/>
                <w:sz w:val="24"/>
                <w:szCs w:val="24"/>
              </w:rPr>
            </w:pPr>
            <w:r w:rsidRPr="008459FA">
              <w:rPr>
                <w:rFonts w:ascii="Verdana" w:hAnsi="Verdana" w:cs="Arial"/>
                <w:sz w:val="24"/>
                <w:szCs w:val="24"/>
              </w:rPr>
              <w:t xml:space="preserve">No appendices. </w:t>
            </w:r>
            <w:r w:rsidR="00132308" w:rsidRPr="008459FA">
              <w:rPr>
                <w:rFonts w:ascii="Verdana" w:hAnsi="Verdana" w:cs="Arial"/>
                <w:sz w:val="24"/>
                <w:szCs w:val="24"/>
              </w:rPr>
              <w:t xml:space="preserve"> </w:t>
            </w:r>
          </w:p>
        </w:tc>
      </w:tr>
    </w:tbl>
    <w:p w14:paraId="52ECE5F4" w14:textId="77777777" w:rsidR="00034194" w:rsidRPr="008459FA" w:rsidRDefault="00034194">
      <w:pPr>
        <w:rPr>
          <w:rFonts w:ascii="Verdana" w:hAnsi="Verdana" w:cs="Arial"/>
          <w:sz w:val="24"/>
          <w:szCs w:val="24"/>
        </w:rPr>
      </w:pPr>
    </w:p>
    <w:sectPr w:rsidR="00034194" w:rsidRPr="008459FA" w:rsidSect="0065534D">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6CC2DC" w14:textId="77777777" w:rsidR="00623388" w:rsidRDefault="00623388" w:rsidP="00C107F2">
      <w:pPr>
        <w:spacing w:after="0" w:line="240" w:lineRule="auto"/>
      </w:pPr>
      <w:r>
        <w:separator/>
      </w:r>
    </w:p>
  </w:endnote>
  <w:endnote w:type="continuationSeparator" w:id="0">
    <w:p w14:paraId="7C22F8A4" w14:textId="77777777" w:rsidR="00623388" w:rsidRDefault="0062338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EB87A" w14:textId="5E9BF423" w:rsidR="00732E66" w:rsidRDefault="00C94454">
    <w:pPr>
      <w:pStyle w:val="Footer"/>
      <w:jc w:val="right"/>
    </w:pPr>
    <w:r>
      <w:rPr>
        <w:noProof/>
      </w:rPr>
      <w:drawing>
        <wp:anchor distT="0" distB="0" distL="114300" distR="114300" simplePos="0" relativeHeight="251658240" behindDoc="1" locked="0" layoutInCell="1" allowOverlap="1" wp14:anchorId="427C8057" wp14:editId="697F959F">
          <wp:simplePos x="0" y="0"/>
          <wp:positionH relativeFrom="margin">
            <wp:align>left</wp:align>
          </wp:positionH>
          <wp:positionV relativeFrom="paragraph">
            <wp:posOffset>-20320</wp:posOffset>
          </wp:positionV>
          <wp:extent cx="1933575" cy="590550"/>
          <wp:effectExtent l="0" t="0" r="0" b="0"/>
          <wp:wrapTight wrapText="bothSides">
            <wp:wrapPolygon edited="0">
              <wp:start x="0" y="0"/>
              <wp:lineTo x="0" y="20903"/>
              <wp:lineTo x="21494" y="20903"/>
              <wp:lineTo x="21494" y="0"/>
              <wp:lineTo x="0" y="0"/>
            </wp:wrapPolygon>
          </wp:wrapTight>
          <wp:docPr id="1" name="Picture 125189300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1893004"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32E66">
      <w:fldChar w:fldCharType="begin"/>
    </w:r>
    <w:r w:rsidR="00732E66">
      <w:instrText>PAGE   \* MERGEFORMAT</w:instrText>
    </w:r>
    <w:r w:rsidR="00732E66">
      <w:fldChar w:fldCharType="separate"/>
    </w:r>
    <w:r w:rsidR="001F31CD">
      <w:rPr>
        <w:noProof/>
      </w:rPr>
      <w:t>9</w:t>
    </w:r>
    <w:r w:rsidR="00732E66">
      <w:fldChar w:fldCharType="end"/>
    </w:r>
  </w:p>
  <w:p w14:paraId="4F580C4B" w14:textId="6F4300F1" w:rsidR="00732E66" w:rsidRDefault="4F1A3AE0" w:rsidP="002B7C9A">
    <w:pPr>
      <w:pStyle w:val="Footer"/>
      <w:jc w:val="right"/>
    </w:pPr>
    <w:r>
      <w:t>Quality and Safety Committee – Thursday, 3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CA5A1" w14:textId="77777777" w:rsidR="00623388" w:rsidRDefault="00623388" w:rsidP="00C107F2">
      <w:pPr>
        <w:spacing w:after="0" w:line="240" w:lineRule="auto"/>
      </w:pPr>
      <w:r>
        <w:separator/>
      </w:r>
    </w:p>
  </w:footnote>
  <w:footnote w:type="continuationSeparator" w:id="0">
    <w:p w14:paraId="1914D3A9" w14:textId="77777777" w:rsidR="00623388" w:rsidRDefault="0062338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366AF" w14:textId="162041B4" w:rsidR="00732E66" w:rsidRDefault="00C94454">
    <w:pPr>
      <w:pStyle w:val="Header"/>
    </w:pPr>
    <w:r>
      <w:rPr>
        <w:noProof/>
      </w:rPr>
      <w:drawing>
        <wp:anchor distT="0" distB="0" distL="114300" distR="114300" simplePos="0" relativeHeight="251657216" behindDoc="1" locked="0" layoutInCell="1" allowOverlap="1" wp14:anchorId="5843F78B" wp14:editId="16AD6C4B">
          <wp:simplePos x="0" y="0"/>
          <wp:positionH relativeFrom="column">
            <wp:posOffset>1365250</wp:posOffset>
          </wp:positionH>
          <wp:positionV relativeFrom="paragraph">
            <wp:posOffset>-287655</wp:posOffset>
          </wp:positionV>
          <wp:extent cx="3124200" cy="751840"/>
          <wp:effectExtent l="0" t="0" r="0" b="0"/>
          <wp:wrapNone/>
          <wp:docPr id="2" name="Picture 161638088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6380880"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0FC23F56"/>
    <w:multiLevelType w:val="hybridMultilevel"/>
    <w:tmpl w:val="5F4C63BC"/>
    <w:lvl w:ilvl="0" w:tplc="08090011">
      <w:start w:val="1"/>
      <w:numFmt w:val="decimal"/>
      <w:lvlText w:val="%1)"/>
      <w:lvlJc w:val="left"/>
      <w:pPr>
        <w:ind w:left="720" w:hanging="360"/>
      </w:pPr>
    </w:lvl>
    <w:lvl w:ilvl="1" w:tplc="08090001">
      <w:numFmt w:val="decimal"/>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BB5157"/>
    <w:multiLevelType w:val="hybridMultilevel"/>
    <w:tmpl w:val="6BC86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B5618A"/>
    <w:multiLevelType w:val="hybridMultilevel"/>
    <w:tmpl w:val="7F4CFC86"/>
    <w:lvl w:ilvl="0" w:tplc="EF5655D6">
      <w:start w:val="1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Calibr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C3B6F4C"/>
    <w:multiLevelType w:val="hybridMultilevel"/>
    <w:tmpl w:val="7388B074"/>
    <w:lvl w:ilvl="0" w:tplc="EF5655D6">
      <w:start w:val="1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8B3474"/>
    <w:multiLevelType w:val="hybridMultilevel"/>
    <w:tmpl w:val="12300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F62000"/>
    <w:multiLevelType w:val="hybridMultilevel"/>
    <w:tmpl w:val="9890782A"/>
    <w:lvl w:ilvl="0" w:tplc="4DD08E4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52789315">
    <w:abstractNumId w:val="6"/>
  </w:num>
  <w:num w:numId="2" w16cid:durableId="1850678941">
    <w:abstractNumId w:val="23"/>
  </w:num>
  <w:num w:numId="3" w16cid:durableId="854810003">
    <w:abstractNumId w:val="21"/>
  </w:num>
  <w:num w:numId="4" w16cid:durableId="418185888">
    <w:abstractNumId w:val="15"/>
  </w:num>
  <w:num w:numId="5" w16cid:durableId="1389650798">
    <w:abstractNumId w:val="10"/>
  </w:num>
  <w:num w:numId="6" w16cid:durableId="1345984967">
    <w:abstractNumId w:val="35"/>
  </w:num>
  <w:num w:numId="7" w16cid:durableId="275646552">
    <w:abstractNumId w:val="37"/>
  </w:num>
  <w:num w:numId="8" w16cid:durableId="1370181902">
    <w:abstractNumId w:val="26"/>
  </w:num>
  <w:num w:numId="9" w16cid:durableId="1192497408">
    <w:abstractNumId w:val="28"/>
  </w:num>
  <w:num w:numId="10" w16cid:durableId="1324621397">
    <w:abstractNumId w:val="33"/>
  </w:num>
  <w:num w:numId="11" w16cid:durableId="1274243606">
    <w:abstractNumId w:val="8"/>
  </w:num>
  <w:num w:numId="12" w16cid:durableId="221017666">
    <w:abstractNumId w:val="0"/>
  </w:num>
  <w:num w:numId="13" w16cid:durableId="569777896">
    <w:abstractNumId w:val="29"/>
  </w:num>
  <w:num w:numId="14" w16cid:durableId="1956254672">
    <w:abstractNumId w:val="19"/>
  </w:num>
  <w:num w:numId="15" w16cid:durableId="1442454868">
    <w:abstractNumId w:val="13"/>
  </w:num>
  <w:num w:numId="16" w16cid:durableId="1138959748">
    <w:abstractNumId w:val="17"/>
  </w:num>
  <w:num w:numId="17" w16cid:durableId="81343756">
    <w:abstractNumId w:val="1"/>
  </w:num>
  <w:num w:numId="18" w16cid:durableId="1337734294">
    <w:abstractNumId w:val="9"/>
  </w:num>
  <w:num w:numId="19" w16cid:durableId="469439404">
    <w:abstractNumId w:val="11"/>
  </w:num>
  <w:num w:numId="20" w16cid:durableId="1814444889">
    <w:abstractNumId w:val="32"/>
  </w:num>
  <w:num w:numId="21" w16cid:durableId="397437567">
    <w:abstractNumId w:val="12"/>
  </w:num>
  <w:num w:numId="22" w16cid:durableId="1620338129">
    <w:abstractNumId w:val="5"/>
  </w:num>
  <w:num w:numId="23" w16cid:durableId="1201481097">
    <w:abstractNumId w:val="34"/>
  </w:num>
  <w:num w:numId="24" w16cid:durableId="775946953">
    <w:abstractNumId w:val="20"/>
  </w:num>
  <w:num w:numId="25" w16cid:durableId="2003239538">
    <w:abstractNumId w:val="22"/>
  </w:num>
  <w:num w:numId="26" w16cid:durableId="1847623242">
    <w:abstractNumId w:val="24"/>
  </w:num>
  <w:num w:numId="27" w16cid:durableId="889731753">
    <w:abstractNumId w:val="2"/>
  </w:num>
  <w:num w:numId="28" w16cid:durableId="878862865">
    <w:abstractNumId w:val="32"/>
  </w:num>
  <w:num w:numId="29" w16cid:durableId="2118061580">
    <w:abstractNumId w:val="25"/>
  </w:num>
  <w:num w:numId="30" w16cid:durableId="606893850">
    <w:abstractNumId w:val="31"/>
  </w:num>
  <w:num w:numId="31" w16cid:durableId="72624376">
    <w:abstractNumId w:val="16"/>
  </w:num>
  <w:num w:numId="32" w16cid:durableId="1633632044">
    <w:abstractNumId w:val="14"/>
  </w:num>
  <w:num w:numId="33" w16cid:durableId="927687917">
    <w:abstractNumId w:val="27"/>
  </w:num>
  <w:num w:numId="34" w16cid:durableId="312418386">
    <w:abstractNumId w:val="18"/>
  </w:num>
  <w:num w:numId="35" w16cid:durableId="3168044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23282308">
    <w:abstractNumId w:val="36"/>
  </w:num>
  <w:num w:numId="37" w16cid:durableId="1534609112">
    <w:abstractNumId w:val="30"/>
  </w:num>
  <w:num w:numId="38" w16cid:durableId="261842946">
    <w:abstractNumId w:val="4"/>
  </w:num>
  <w:num w:numId="39" w16cid:durableId="13807413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3CA6"/>
    <w:rsid w:val="00004486"/>
    <w:rsid w:val="000047D3"/>
    <w:rsid w:val="00004AA4"/>
    <w:rsid w:val="00010A41"/>
    <w:rsid w:val="000126B1"/>
    <w:rsid w:val="00012EFA"/>
    <w:rsid w:val="000145D2"/>
    <w:rsid w:val="00015D03"/>
    <w:rsid w:val="00016675"/>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40E5"/>
    <w:rsid w:val="000452BA"/>
    <w:rsid w:val="00050336"/>
    <w:rsid w:val="0005083A"/>
    <w:rsid w:val="000536B9"/>
    <w:rsid w:val="00055FA9"/>
    <w:rsid w:val="00056F29"/>
    <w:rsid w:val="000605A8"/>
    <w:rsid w:val="00060732"/>
    <w:rsid w:val="00062B75"/>
    <w:rsid w:val="000660DF"/>
    <w:rsid w:val="000677D1"/>
    <w:rsid w:val="000738B8"/>
    <w:rsid w:val="00074565"/>
    <w:rsid w:val="000752B8"/>
    <w:rsid w:val="000756D4"/>
    <w:rsid w:val="0008090F"/>
    <w:rsid w:val="00080AE1"/>
    <w:rsid w:val="00083FC0"/>
    <w:rsid w:val="00084355"/>
    <w:rsid w:val="00091FC5"/>
    <w:rsid w:val="000928C7"/>
    <w:rsid w:val="00092C71"/>
    <w:rsid w:val="00093AE2"/>
    <w:rsid w:val="00094796"/>
    <w:rsid w:val="000949CC"/>
    <w:rsid w:val="00096A84"/>
    <w:rsid w:val="00096D9B"/>
    <w:rsid w:val="00096FF9"/>
    <w:rsid w:val="000A1F8C"/>
    <w:rsid w:val="000A3229"/>
    <w:rsid w:val="000A5057"/>
    <w:rsid w:val="000B1E7F"/>
    <w:rsid w:val="000B3954"/>
    <w:rsid w:val="000B4042"/>
    <w:rsid w:val="000B550D"/>
    <w:rsid w:val="000C0DF2"/>
    <w:rsid w:val="000C178C"/>
    <w:rsid w:val="000C56E7"/>
    <w:rsid w:val="000C59F5"/>
    <w:rsid w:val="000C728C"/>
    <w:rsid w:val="000C7731"/>
    <w:rsid w:val="000D0F8E"/>
    <w:rsid w:val="000D5F6A"/>
    <w:rsid w:val="000D7D58"/>
    <w:rsid w:val="000E21F9"/>
    <w:rsid w:val="000E2EC7"/>
    <w:rsid w:val="000E320D"/>
    <w:rsid w:val="000E3264"/>
    <w:rsid w:val="000E36C5"/>
    <w:rsid w:val="000E447A"/>
    <w:rsid w:val="000E48AF"/>
    <w:rsid w:val="000E6266"/>
    <w:rsid w:val="000E7B70"/>
    <w:rsid w:val="000E7F3A"/>
    <w:rsid w:val="000F14D3"/>
    <w:rsid w:val="000F361B"/>
    <w:rsid w:val="000F6CC8"/>
    <w:rsid w:val="001004D7"/>
    <w:rsid w:val="00101532"/>
    <w:rsid w:val="0010186B"/>
    <w:rsid w:val="0010448B"/>
    <w:rsid w:val="0010770F"/>
    <w:rsid w:val="00110BF1"/>
    <w:rsid w:val="001111A2"/>
    <w:rsid w:val="00112A07"/>
    <w:rsid w:val="00114C39"/>
    <w:rsid w:val="00115D9B"/>
    <w:rsid w:val="00115EFA"/>
    <w:rsid w:val="00124179"/>
    <w:rsid w:val="00125379"/>
    <w:rsid w:val="00125994"/>
    <w:rsid w:val="00131693"/>
    <w:rsid w:val="00132308"/>
    <w:rsid w:val="001330D1"/>
    <w:rsid w:val="00133EA1"/>
    <w:rsid w:val="00134780"/>
    <w:rsid w:val="00134A01"/>
    <w:rsid w:val="001354B3"/>
    <w:rsid w:val="0013555C"/>
    <w:rsid w:val="00136DAE"/>
    <w:rsid w:val="00136FE3"/>
    <w:rsid w:val="00140378"/>
    <w:rsid w:val="001445CA"/>
    <w:rsid w:val="00146129"/>
    <w:rsid w:val="001468C1"/>
    <w:rsid w:val="00146A87"/>
    <w:rsid w:val="00152715"/>
    <w:rsid w:val="00153AB1"/>
    <w:rsid w:val="0015760C"/>
    <w:rsid w:val="0016096B"/>
    <w:rsid w:val="00161A5B"/>
    <w:rsid w:val="00161A5C"/>
    <w:rsid w:val="001629C7"/>
    <w:rsid w:val="00162CA7"/>
    <w:rsid w:val="00162E9A"/>
    <w:rsid w:val="00162FE9"/>
    <w:rsid w:val="0016378A"/>
    <w:rsid w:val="0016378F"/>
    <w:rsid w:val="0016630C"/>
    <w:rsid w:val="00166E65"/>
    <w:rsid w:val="00167E76"/>
    <w:rsid w:val="00170E04"/>
    <w:rsid w:val="00173887"/>
    <w:rsid w:val="00174EEC"/>
    <w:rsid w:val="001761EB"/>
    <w:rsid w:val="00176F7D"/>
    <w:rsid w:val="001773AE"/>
    <w:rsid w:val="00177552"/>
    <w:rsid w:val="001838D1"/>
    <w:rsid w:val="00187ED0"/>
    <w:rsid w:val="00190630"/>
    <w:rsid w:val="00191AF5"/>
    <w:rsid w:val="001929CD"/>
    <w:rsid w:val="00195692"/>
    <w:rsid w:val="00196F28"/>
    <w:rsid w:val="001A0B8F"/>
    <w:rsid w:val="001A25D4"/>
    <w:rsid w:val="001A48BA"/>
    <w:rsid w:val="001A4DD4"/>
    <w:rsid w:val="001A771C"/>
    <w:rsid w:val="001B04D1"/>
    <w:rsid w:val="001B0577"/>
    <w:rsid w:val="001B147B"/>
    <w:rsid w:val="001B1988"/>
    <w:rsid w:val="001B648E"/>
    <w:rsid w:val="001C0176"/>
    <w:rsid w:val="001C1B3F"/>
    <w:rsid w:val="001C790B"/>
    <w:rsid w:val="001D25ED"/>
    <w:rsid w:val="001D44FF"/>
    <w:rsid w:val="001D472E"/>
    <w:rsid w:val="001D6554"/>
    <w:rsid w:val="001D78F1"/>
    <w:rsid w:val="001E16E0"/>
    <w:rsid w:val="001E4CB9"/>
    <w:rsid w:val="001E4F09"/>
    <w:rsid w:val="001E58AF"/>
    <w:rsid w:val="001E5FD5"/>
    <w:rsid w:val="001E644B"/>
    <w:rsid w:val="001E7ADE"/>
    <w:rsid w:val="001E7B3E"/>
    <w:rsid w:val="001F0178"/>
    <w:rsid w:val="001F07ED"/>
    <w:rsid w:val="001F2748"/>
    <w:rsid w:val="001F31CD"/>
    <w:rsid w:val="001F3A2B"/>
    <w:rsid w:val="001F3E12"/>
    <w:rsid w:val="001F57F7"/>
    <w:rsid w:val="001F6BA1"/>
    <w:rsid w:val="00200DE9"/>
    <w:rsid w:val="00204F30"/>
    <w:rsid w:val="0020539A"/>
    <w:rsid w:val="00205564"/>
    <w:rsid w:val="00206A82"/>
    <w:rsid w:val="0021216A"/>
    <w:rsid w:val="00213347"/>
    <w:rsid w:val="002149ED"/>
    <w:rsid w:val="00216281"/>
    <w:rsid w:val="00222050"/>
    <w:rsid w:val="00223F69"/>
    <w:rsid w:val="00225142"/>
    <w:rsid w:val="00225876"/>
    <w:rsid w:val="00230C4E"/>
    <w:rsid w:val="0023117A"/>
    <w:rsid w:val="00232B3B"/>
    <w:rsid w:val="00233330"/>
    <w:rsid w:val="002356BD"/>
    <w:rsid w:val="00236BEF"/>
    <w:rsid w:val="00237146"/>
    <w:rsid w:val="00240EB0"/>
    <w:rsid w:val="00241662"/>
    <w:rsid w:val="00244FE2"/>
    <w:rsid w:val="00245DAC"/>
    <w:rsid w:val="00250525"/>
    <w:rsid w:val="0025183D"/>
    <w:rsid w:val="00252930"/>
    <w:rsid w:val="00252BB8"/>
    <w:rsid w:val="00254D56"/>
    <w:rsid w:val="002558DB"/>
    <w:rsid w:val="00256B68"/>
    <w:rsid w:val="002579C6"/>
    <w:rsid w:val="002600BF"/>
    <w:rsid w:val="00260DFE"/>
    <w:rsid w:val="00261C5B"/>
    <w:rsid w:val="0026698A"/>
    <w:rsid w:val="002676D1"/>
    <w:rsid w:val="0027180B"/>
    <w:rsid w:val="00274361"/>
    <w:rsid w:val="002763A9"/>
    <w:rsid w:val="00283BFA"/>
    <w:rsid w:val="0028414A"/>
    <w:rsid w:val="00291A13"/>
    <w:rsid w:val="00291D90"/>
    <w:rsid w:val="00291DB0"/>
    <w:rsid w:val="00294C9F"/>
    <w:rsid w:val="00294F9B"/>
    <w:rsid w:val="002950FF"/>
    <w:rsid w:val="002955E9"/>
    <w:rsid w:val="00296CD9"/>
    <w:rsid w:val="002A2BCB"/>
    <w:rsid w:val="002A337D"/>
    <w:rsid w:val="002A7377"/>
    <w:rsid w:val="002A73DA"/>
    <w:rsid w:val="002B09E0"/>
    <w:rsid w:val="002B17C4"/>
    <w:rsid w:val="002B2174"/>
    <w:rsid w:val="002B2285"/>
    <w:rsid w:val="002B30EB"/>
    <w:rsid w:val="002B7961"/>
    <w:rsid w:val="002B7C9A"/>
    <w:rsid w:val="002C2C6A"/>
    <w:rsid w:val="002C3DD6"/>
    <w:rsid w:val="002C4E22"/>
    <w:rsid w:val="002C4E78"/>
    <w:rsid w:val="002C523D"/>
    <w:rsid w:val="002C5B21"/>
    <w:rsid w:val="002C5D80"/>
    <w:rsid w:val="002D215A"/>
    <w:rsid w:val="002D2358"/>
    <w:rsid w:val="002D2875"/>
    <w:rsid w:val="002D3461"/>
    <w:rsid w:val="002D569C"/>
    <w:rsid w:val="002D587E"/>
    <w:rsid w:val="002D6575"/>
    <w:rsid w:val="002D67E9"/>
    <w:rsid w:val="002E0113"/>
    <w:rsid w:val="002E3DBE"/>
    <w:rsid w:val="002E4611"/>
    <w:rsid w:val="002E5542"/>
    <w:rsid w:val="002E5BB0"/>
    <w:rsid w:val="002E7CC8"/>
    <w:rsid w:val="002F2FBD"/>
    <w:rsid w:val="002F2FF2"/>
    <w:rsid w:val="002F3937"/>
    <w:rsid w:val="002F437F"/>
    <w:rsid w:val="002F508A"/>
    <w:rsid w:val="002F7524"/>
    <w:rsid w:val="003000D0"/>
    <w:rsid w:val="00302CF1"/>
    <w:rsid w:val="00304292"/>
    <w:rsid w:val="00304721"/>
    <w:rsid w:val="003055FA"/>
    <w:rsid w:val="00310B15"/>
    <w:rsid w:val="00310D9E"/>
    <w:rsid w:val="00311DD4"/>
    <w:rsid w:val="00311FAB"/>
    <w:rsid w:val="003125A4"/>
    <w:rsid w:val="00313FF6"/>
    <w:rsid w:val="00317A8C"/>
    <w:rsid w:val="0032258E"/>
    <w:rsid w:val="003226A0"/>
    <w:rsid w:val="00322734"/>
    <w:rsid w:val="00323126"/>
    <w:rsid w:val="003234F0"/>
    <w:rsid w:val="0032747D"/>
    <w:rsid w:val="003303BE"/>
    <w:rsid w:val="003324CB"/>
    <w:rsid w:val="00340452"/>
    <w:rsid w:val="003405C3"/>
    <w:rsid w:val="00340F71"/>
    <w:rsid w:val="00341D0F"/>
    <w:rsid w:val="003450DF"/>
    <w:rsid w:val="00346650"/>
    <w:rsid w:val="0035403F"/>
    <w:rsid w:val="00356FC0"/>
    <w:rsid w:val="00357170"/>
    <w:rsid w:val="003713CC"/>
    <w:rsid w:val="003718AA"/>
    <w:rsid w:val="00375075"/>
    <w:rsid w:val="00376B83"/>
    <w:rsid w:val="00377572"/>
    <w:rsid w:val="00382B41"/>
    <w:rsid w:val="00384115"/>
    <w:rsid w:val="00387188"/>
    <w:rsid w:val="00392FDA"/>
    <w:rsid w:val="00393A34"/>
    <w:rsid w:val="003A0954"/>
    <w:rsid w:val="003A2EC6"/>
    <w:rsid w:val="003A3927"/>
    <w:rsid w:val="003A39B6"/>
    <w:rsid w:val="003A3BE3"/>
    <w:rsid w:val="003A4395"/>
    <w:rsid w:val="003A5A4E"/>
    <w:rsid w:val="003A5ECE"/>
    <w:rsid w:val="003A6A80"/>
    <w:rsid w:val="003A7D5A"/>
    <w:rsid w:val="003B02D3"/>
    <w:rsid w:val="003B0348"/>
    <w:rsid w:val="003B06BB"/>
    <w:rsid w:val="003B3849"/>
    <w:rsid w:val="003B4820"/>
    <w:rsid w:val="003B59A8"/>
    <w:rsid w:val="003B5BC2"/>
    <w:rsid w:val="003B5EF5"/>
    <w:rsid w:val="003C05EF"/>
    <w:rsid w:val="003C0FF8"/>
    <w:rsid w:val="003C42CA"/>
    <w:rsid w:val="003D21D4"/>
    <w:rsid w:val="003D2E0F"/>
    <w:rsid w:val="003D4B96"/>
    <w:rsid w:val="003D6B3B"/>
    <w:rsid w:val="003E0462"/>
    <w:rsid w:val="003E09C0"/>
    <w:rsid w:val="003E74CC"/>
    <w:rsid w:val="003F37C8"/>
    <w:rsid w:val="00400C2B"/>
    <w:rsid w:val="00403F8B"/>
    <w:rsid w:val="00404493"/>
    <w:rsid w:val="004058ED"/>
    <w:rsid w:val="00407C8C"/>
    <w:rsid w:val="00412802"/>
    <w:rsid w:val="0041303F"/>
    <w:rsid w:val="004138F3"/>
    <w:rsid w:val="00414894"/>
    <w:rsid w:val="004156AC"/>
    <w:rsid w:val="00415A2A"/>
    <w:rsid w:val="00415B25"/>
    <w:rsid w:val="00416268"/>
    <w:rsid w:val="00422358"/>
    <w:rsid w:val="00423DD0"/>
    <w:rsid w:val="00424687"/>
    <w:rsid w:val="004248B3"/>
    <w:rsid w:val="0042670A"/>
    <w:rsid w:val="0043049B"/>
    <w:rsid w:val="00433168"/>
    <w:rsid w:val="004372D2"/>
    <w:rsid w:val="00437336"/>
    <w:rsid w:val="00440008"/>
    <w:rsid w:val="00442D1D"/>
    <w:rsid w:val="004435AB"/>
    <w:rsid w:val="0044415F"/>
    <w:rsid w:val="004448B9"/>
    <w:rsid w:val="00444FD1"/>
    <w:rsid w:val="00446B2D"/>
    <w:rsid w:val="0045189A"/>
    <w:rsid w:val="004546ED"/>
    <w:rsid w:val="00455547"/>
    <w:rsid w:val="00455D1F"/>
    <w:rsid w:val="0046075A"/>
    <w:rsid w:val="00460CB9"/>
    <w:rsid w:val="00461835"/>
    <w:rsid w:val="00461CC8"/>
    <w:rsid w:val="00461DE1"/>
    <w:rsid w:val="00461E87"/>
    <w:rsid w:val="00462B27"/>
    <w:rsid w:val="00462F94"/>
    <w:rsid w:val="00465FD2"/>
    <w:rsid w:val="004663B3"/>
    <w:rsid w:val="00470227"/>
    <w:rsid w:val="004728BD"/>
    <w:rsid w:val="004729ED"/>
    <w:rsid w:val="00473CB0"/>
    <w:rsid w:val="0047443D"/>
    <w:rsid w:val="00474F6F"/>
    <w:rsid w:val="00475BF0"/>
    <w:rsid w:val="00475E9A"/>
    <w:rsid w:val="00476C12"/>
    <w:rsid w:val="00476C5F"/>
    <w:rsid w:val="00476EA1"/>
    <w:rsid w:val="004770DC"/>
    <w:rsid w:val="00477668"/>
    <w:rsid w:val="004821AB"/>
    <w:rsid w:val="0048314D"/>
    <w:rsid w:val="00484D0C"/>
    <w:rsid w:val="00486082"/>
    <w:rsid w:val="004937F4"/>
    <w:rsid w:val="00495FFE"/>
    <w:rsid w:val="00496197"/>
    <w:rsid w:val="00497AA8"/>
    <w:rsid w:val="004A2AB8"/>
    <w:rsid w:val="004A66FE"/>
    <w:rsid w:val="004A69CB"/>
    <w:rsid w:val="004A6CC2"/>
    <w:rsid w:val="004A7947"/>
    <w:rsid w:val="004B0FAC"/>
    <w:rsid w:val="004B2F33"/>
    <w:rsid w:val="004C1240"/>
    <w:rsid w:val="004C3AEC"/>
    <w:rsid w:val="004C3D8C"/>
    <w:rsid w:val="004C437B"/>
    <w:rsid w:val="004C4612"/>
    <w:rsid w:val="004C7F82"/>
    <w:rsid w:val="004D01D7"/>
    <w:rsid w:val="004D0341"/>
    <w:rsid w:val="004D0E7D"/>
    <w:rsid w:val="004D240C"/>
    <w:rsid w:val="004D4241"/>
    <w:rsid w:val="004D4504"/>
    <w:rsid w:val="004D45DE"/>
    <w:rsid w:val="004E0DF6"/>
    <w:rsid w:val="004E1B60"/>
    <w:rsid w:val="004E4417"/>
    <w:rsid w:val="004E4B2D"/>
    <w:rsid w:val="004E5180"/>
    <w:rsid w:val="004F1A62"/>
    <w:rsid w:val="004F24E8"/>
    <w:rsid w:val="004F5012"/>
    <w:rsid w:val="004F5E71"/>
    <w:rsid w:val="004F6359"/>
    <w:rsid w:val="0050106B"/>
    <w:rsid w:val="005010A0"/>
    <w:rsid w:val="00501AA7"/>
    <w:rsid w:val="00503C09"/>
    <w:rsid w:val="0050591D"/>
    <w:rsid w:val="00505A31"/>
    <w:rsid w:val="00505CF2"/>
    <w:rsid w:val="00506663"/>
    <w:rsid w:val="005100B0"/>
    <w:rsid w:val="00511158"/>
    <w:rsid w:val="00511934"/>
    <w:rsid w:val="00515030"/>
    <w:rsid w:val="00521458"/>
    <w:rsid w:val="00521578"/>
    <w:rsid w:val="0052297E"/>
    <w:rsid w:val="0052434E"/>
    <w:rsid w:val="0053074F"/>
    <w:rsid w:val="00533D25"/>
    <w:rsid w:val="00534B24"/>
    <w:rsid w:val="00534E32"/>
    <w:rsid w:val="005352EB"/>
    <w:rsid w:val="00535D47"/>
    <w:rsid w:val="00537802"/>
    <w:rsid w:val="005410C1"/>
    <w:rsid w:val="00541829"/>
    <w:rsid w:val="00544A2A"/>
    <w:rsid w:val="0054513B"/>
    <w:rsid w:val="005528D6"/>
    <w:rsid w:val="00554918"/>
    <w:rsid w:val="00556026"/>
    <w:rsid w:val="005567BF"/>
    <w:rsid w:val="0055695E"/>
    <w:rsid w:val="00561148"/>
    <w:rsid w:val="0056219B"/>
    <w:rsid w:val="00562B5D"/>
    <w:rsid w:val="00563CD7"/>
    <w:rsid w:val="00565329"/>
    <w:rsid w:val="00567234"/>
    <w:rsid w:val="0057220C"/>
    <w:rsid w:val="00572958"/>
    <w:rsid w:val="0057491B"/>
    <w:rsid w:val="00577276"/>
    <w:rsid w:val="00577CE5"/>
    <w:rsid w:val="005815F2"/>
    <w:rsid w:val="005818DB"/>
    <w:rsid w:val="00581DD6"/>
    <w:rsid w:val="00582616"/>
    <w:rsid w:val="005851D8"/>
    <w:rsid w:val="00585277"/>
    <w:rsid w:val="005863D8"/>
    <w:rsid w:val="005909ED"/>
    <w:rsid w:val="0059224F"/>
    <w:rsid w:val="00592990"/>
    <w:rsid w:val="0059329E"/>
    <w:rsid w:val="0059456E"/>
    <w:rsid w:val="00597631"/>
    <w:rsid w:val="005A46EE"/>
    <w:rsid w:val="005A4F9D"/>
    <w:rsid w:val="005B15E2"/>
    <w:rsid w:val="005B378E"/>
    <w:rsid w:val="005B3FE9"/>
    <w:rsid w:val="005B7531"/>
    <w:rsid w:val="005C3668"/>
    <w:rsid w:val="005C3A74"/>
    <w:rsid w:val="005C3B1D"/>
    <w:rsid w:val="005C6975"/>
    <w:rsid w:val="005D1652"/>
    <w:rsid w:val="005D2090"/>
    <w:rsid w:val="005D2CF2"/>
    <w:rsid w:val="005D2CF8"/>
    <w:rsid w:val="005D5185"/>
    <w:rsid w:val="005D743F"/>
    <w:rsid w:val="005D7E26"/>
    <w:rsid w:val="005E0764"/>
    <w:rsid w:val="005E0A30"/>
    <w:rsid w:val="005E2BC0"/>
    <w:rsid w:val="005E2CAE"/>
    <w:rsid w:val="005E674C"/>
    <w:rsid w:val="005E70A9"/>
    <w:rsid w:val="005F15C7"/>
    <w:rsid w:val="005F252D"/>
    <w:rsid w:val="005F3844"/>
    <w:rsid w:val="005F3F1A"/>
    <w:rsid w:val="005F50D7"/>
    <w:rsid w:val="005F5DBF"/>
    <w:rsid w:val="006033D4"/>
    <w:rsid w:val="0060565D"/>
    <w:rsid w:val="00605B03"/>
    <w:rsid w:val="0061070E"/>
    <w:rsid w:val="00612038"/>
    <w:rsid w:val="006129BB"/>
    <w:rsid w:val="00614DF5"/>
    <w:rsid w:val="00615E56"/>
    <w:rsid w:val="00620082"/>
    <w:rsid w:val="00620E4C"/>
    <w:rsid w:val="006221EC"/>
    <w:rsid w:val="00623388"/>
    <w:rsid w:val="00627432"/>
    <w:rsid w:val="00627923"/>
    <w:rsid w:val="00627DDF"/>
    <w:rsid w:val="00635B80"/>
    <w:rsid w:val="00635BF9"/>
    <w:rsid w:val="006363EB"/>
    <w:rsid w:val="00640552"/>
    <w:rsid w:val="00645BFB"/>
    <w:rsid w:val="0065253D"/>
    <w:rsid w:val="0065315F"/>
    <w:rsid w:val="00653AEC"/>
    <w:rsid w:val="00654A7B"/>
    <w:rsid w:val="00655190"/>
    <w:rsid w:val="0065534D"/>
    <w:rsid w:val="00660B1D"/>
    <w:rsid w:val="0066158B"/>
    <w:rsid w:val="00662218"/>
    <w:rsid w:val="00662D72"/>
    <w:rsid w:val="00665390"/>
    <w:rsid w:val="0067427E"/>
    <w:rsid w:val="00676323"/>
    <w:rsid w:val="00677EB2"/>
    <w:rsid w:val="00681B10"/>
    <w:rsid w:val="00683F14"/>
    <w:rsid w:val="00684999"/>
    <w:rsid w:val="00685AE0"/>
    <w:rsid w:val="00685D01"/>
    <w:rsid w:val="00686CBE"/>
    <w:rsid w:val="00690BC8"/>
    <w:rsid w:val="00691183"/>
    <w:rsid w:val="0069211C"/>
    <w:rsid w:val="00692300"/>
    <w:rsid w:val="006924EC"/>
    <w:rsid w:val="006941E9"/>
    <w:rsid w:val="00695325"/>
    <w:rsid w:val="00696552"/>
    <w:rsid w:val="00697613"/>
    <w:rsid w:val="00697B8F"/>
    <w:rsid w:val="006A2C34"/>
    <w:rsid w:val="006A2E39"/>
    <w:rsid w:val="006A4CFB"/>
    <w:rsid w:val="006B1868"/>
    <w:rsid w:val="006B1EF5"/>
    <w:rsid w:val="006B31E1"/>
    <w:rsid w:val="006B3C85"/>
    <w:rsid w:val="006B43C9"/>
    <w:rsid w:val="006C1BC3"/>
    <w:rsid w:val="006C4720"/>
    <w:rsid w:val="006C6311"/>
    <w:rsid w:val="006D1998"/>
    <w:rsid w:val="006D31FA"/>
    <w:rsid w:val="006D34E0"/>
    <w:rsid w:val="006D5F9E"/>
    <w:rsid w:val="006D6A9B"/>
    <w:rsid w:val="006E0188"/>
    <w:rsid w:val="006E02B7"/>
    <w:rsid w:val="006E1464"/>
    <w:rsid w:val="006E247A"/>
    <w:rsid w:val="006E4FA0"/>
    <w:rsid w:val="006F0C00"/>
    <w:rsid w:val="006F4852"/>
    <w:rsid w:val="006F7F48"/>
    <w:rsid w:val="00700B55"/>
    <w:rsid w:val="00701730"/>
    <w:rsid w:val="007030D0"/>
    <w:rsid w:val="00703D77"/>
    <w:rsid w:val="007057A0"/>
    <w:rsid w:val="00707224"/>
    <w:rsid w:val="00707945"/>
    <w:rsid w:val="00707C6A"/>
    <w:rsid w:val="00711095"/>
    <w:rsid w:val="007123AA"/>
    <w:rsid w:val="00713570"/>
    <w:rsid w:val="00713A04"/>
    <w:rsid w:val="00713C37"/>
    <w:rsid w:val="00717D5A"/>
    <w:rsid w:val="0072179E"/>
    <w:rsid w:val="00721C4D"/>
    <w:rsid w:val="00725526"/>
    <w:rsid w:val="0072604C"/>
    <w:rsid w:val="007268B8"/>
    <w:rsid w:val="00726E91"/>
    <w:rsid w:val="00732E66"/>
    <w:rsid w:val="00736692"/>
    <w:rsid w:val="007427FA"/>
    <w:rsid w:val="00742C0E"/>
    <w:rsid w:val="00743209"/>
    <w:rsid w:val="00743E6E"/>
    <w:rsid w:val="00744A38"/>
    <w:rsid w:val="007502BE"/>
    <w:rsid w:val="0075122D"/>
    <w:rsid w:val="00751CE2"/>
    <w:rsid w:val="007527E6"/>
    <w:rsid w:val="007538C0"/>
    <w:rsid w:val="00754E93"/>
    <w:rsid w:val="00755246"/>
    <w:rsid w:val="00755806"/>
    <w:rsid w:val="007566BF"/>
    <w:rsid w:val="007626F1"/>
    <w:rsid w:val="00762987"/>
    <w:rsid w:val="00762BBE"/>
    <w:rsid w:val="0076337B"/>
    <w:rsid w:val="00763A89"/>
    <w:rsid w:val="007649C6"/>
    <w:rsid w:val="0076561B"/>
    <w:rsid w:val="00765898"/>
    <w:rsid w:val="007661FA"/>
    <w:rsid w:val="00767085"/>
    <w:rsid w:val="00767E3E"/>
    <w:rsid w:val="00770E1A"/>
    <w:rsid w:val="0077118A"/>
    <w:rsid w:val="007734B2"/>
    <w:rsid w:val="00773B42"/>
    <w:rsid w:val="007766C3"/>
    <w:rsid w:val="0077709B"/>
    <w:rsid w:val="00777C94"/>
    <w:rsid w:val="0078113D"/>
    <w:rsid w:val="00781427"/>
    <w:rsid w:val="0078149F"/>
    <w:rsid w:val="00781DC5"/>
    <w:rsid w:val="00782322"/>
    <w:rsid w:val="0078650C"/>
    <w:rsid w:val="00787839"/>
    <w:rsid w:val="007928DC"/>
    <w:rsid w:val="0079433E"/>
    <w:rsid w:val="007A0425"/>
    <w:rsid w:val="007A0B7B"/>
    <w:rsid w:val="007A0D38"/>
    <w:rsid w:val="007A2585"/>
    <w:rsid w:val="007A28E4"/>
    <w:rsid w:val="007A39FE"/>
    <w:rsid w:val="007A417A"/>
    <w:rsid w:val="007B017E"/>
    <w:rsid w:val="007B06F0"/>
    <w:rsid w:val="007B1FDB"/>
    <w:rsid w:val="007B3942"/>
    <w:rsid w:val="007B58A6"/>
    <w:rsid w:val="007B6F64"/>
    <w:rsid w:val="007B7192"/>
    <w:rsid w:val="007B73C4"/>
    <w:rsid w:val="007C2681"/>
    <w:rsid w:val="007C7B3D"/>
    <w:rsid w:val="007D0AED"/>
    <w:rsid w:val="007D0B22"/>
    <w:rsid w:val="007D2AAC"/>
    <w:rsid w:val="007D317D"/>
    <w:rsid w:val="007D5A66"/>
    <w:rsid w:val="007D6100"/>
    <w:rsid w:val="007E2634"/>
    <w:rsid w:val="007E526A"/>
    <w:rsid w:val="007F2628"/>
    <w:rsid w:val="007F2FB1"/>
    <w:rsid w:val="007F3D1B"/>
    <w:rsid w:val="007F6055"/>
    <w:rsid w:val="008025A2"/>
    <w:rsid w:val="00804A3E"/>
    <w:rsid w:val="00805586"/>
    <w:rsid w:val="00805BBE"/>
    <w:rsid w:val="0081089D"/>
    <w:rsid w:val="008132BA"/>
    <w:rsid w:val="008137EB"/>
    <w:rsid w:val="00813FEA"/>
    <w:rsid w:val="00817F06"/>
    <w:rsid w:val="00820812"/>
    <w:rsid w:val="0082094B"/>
    <w:rsid w:val="00823E36"/>
    <w:rsid w:val="00825479"/>
    <w:rsid w:val="008309EA"/>
    <w:rsid w:val="00831613"/>
    <w:rsid w:val="00832291"/>
    <w:rsid w:val="00834658"/>
    <w:rsid w:val="008352C6"/>
    <w:rsid w:val="00836007"/>
    <w:rsid w:val="008360BC"/>
    <w:rsid w:val="00836FA5"/>
    <w:rsid w:val="008401B2"/>
    <w:rsid w:val="00840D52"/>
    <w:rsid w:val="0084224F"/>
    <w:rsid w:val="00843173"/>
    <w:rsid w:val="00843CEE"/>
    <w:rsid w:val="00843E8B"/>
    <w:rsid w:val="0084581E"/>
    <w:rsid w:val="008458FF"/>
    <w:rsid w:val="008459FA"/>
    <w:rsid w:val="00845B43"/>
    <w:rsid w:val="00845CF4"/>
    <w:rsid w:val="0085016B"/>
    <w:rsid w:val="008521E6"/>
    <w:rsid w:val="008526EB"/>
    <w:rsid w:val="00854816"/>
    <w:rsid w:val="00856336"/>
    <w:rsid w:val="00860253"/>
    <w:rsid w:val="00861444"/>
    <w:rsid w:val="00861FC5"/>
    <w:rsid w:val="00864F3F"/>
    <w:rsid w:val="0086644A"/>
    <w:rsid w:val="008666F5"/>
    <w:rsid w:val="00870C98"/>
    <w:rsid w:val="00875326"/>
    <w:rsid w:val="0087551C"/>
    <w:rsid w:val="00883697"/>
    <w:rsid w:val="0088450F"/>
    <w:rsid w:val="00885B6C"/>
    <w:rsid w:val="00885E3D"/>
    <w:rsid w:val="0089099A"/>
    <w:rsid w:val="00890D86"/>
    <w:rsid w:val="0089165C"/>
    <w:rsid w:val="00893225"/>
    <w:rsid w:val="0089362E"/>
    <w:rsid w:val="00893C5F"/>
    <w:rsid w:val="00893E36"/>
    <w:rsid w:val="008943F5"/>
    <w:rsid w:val="008944CC"/>
    <w:rsid w:val="00894A42"/>
    <w:rsid w:val="0089785F"/>
    <w:rsid w:val="00897DC8"/>
    <w:rsid w:val="008A3043"/>
    <w:rsid w:val="008A56E8"/>
    <w:rsid w:val="008B123C"/>
    <w:rsid w:val="008B1E8F"/>
    <w:rsid w:val="008B3CE0"/>
    <w:rsid w:val="008B7315"/>
    <w:rsid w:val="008B74B0"/>
    <w:rsid w:val="008C0507"/>
    <w:rsid w:val="008C15D9"/>
    <w:rsid w:val="008C2CDA"/>
    <w:rsid w:val="008C2F4B"/>
    <w:rsid w:val="008D0747"/>
    <w:rsid w:val="008D41C8"/>
    <w:rsid w:val="008D52EA"/>
    <w:rsid w:val="008D55B2"/>
    <w:rsid w:val="008E0F1F"/>
    <w:rsid w:val="008E29AA"/>
    <w:rsid w:val="008E7585"/>
    <w:rsid w:val="008F0310"/>
    <w:rsid w:val="008F1CE8"/>
    <w:rsid w:val="008F3D4B"/>
    <w:rsid w:val="008F4560"/>
    <w:rsid w:val="008F4E82"/>
    <w:rsid w:val="008F5351"/>
    <w:rsid w:val="008F709B"/>
    <w:rsid w:val="00901523"/>
    <w:rsid w:val="009060F3"/>
    <w:rsid w:val="00906403"/>
    <w:rsid w:val="00910125"/>
    <w:rsid w:val="00910DDE"/>
    <w:rsid w:val="009112DC"/>
    <w:rsid w:val="00913AC9"/>
    <w:rsid w:val="00914CDE"/>
    <w:rsid w:val="00916C8D"/>
    <w:rsid w:val="00917854"/>
    <w:rsid w:val="00917CDC"/>
    <w:rsid w:val="00922D83"/>
    <w:rsid w:val="00924B51"/>
    <w:rsid w:val="00924FD4"/>
    <w:rsid w:val="009257B7"/>
    <w:rsid w:val="00925D2F"/>
    <w:rsid w:val="00927614"/>
    <w:rsid w:val="0093057D"/>
    <w:rsid w:val="00930C01"/>
    <w:rsid w:val="009326B8"/>
    <w:rsid w:val="00935ED2"/>
    <w:rsid w:val="00937FBC"/>
    <w:rsid w:val="009412D3"/>
    <w:rsid w:val="00942A64"/>
    <w:rsid w:val="00947DFF"/>
    <w:rsid w:val="00947E59"/>
    <w:rsid w:val="00950A19"/>
    <w:rsid w:val="00951B14"/>
    <w:rsid w:val="00952481"/>
    <w:rsid w:val="009526C6"/>
    <w:rsid w:val="0095327A"/>
    <w:rsid w:val="00954F53"/>
    <w:rsid w:val="0095540A"/>
    <w:rsid w:val="00956E28"/>
    <w:rsid w:val="0096339D"/>
    <w:rsid w:val="00963FC9"/>
    <w:rsid w:val="00973566"/>
    <w:rsid w:val="00973F68"/>
    <w:rsid w:val="009747CA"/>
    <w:rsid w:val="00974978"/>
    <w:rsid w:val="0097534F"/>
    <w:rsid w:val="00977156"/>
    <w:rsid w:val="00980B2D"/>
    <w:rsid w:val="00981B47"/>
    <w:rsid w:val="00982015"/>
    <w:rsid w:val="00984CBE"/>
    <w:rsid w:val="00985328"/>
    <w:rsid w:val="00985363"/>
    <w:rsid w:val="00985F44"/>
    <w:rsid w:val="00985FA5"/>
    <w:rsid w:val="009867EE"/>
    <w:rsid w:val="00987781"/>
    <w:rsid w:val="0099040A"/>
    <w:rsid w:val="00992311"/>
    <w:rsid w:val="009948B9"/>
    <w:rsid w:val="009A0D0C"/>
    <w:rsid w:val="009A17A9"/>
    <w:rsid w:val="009A28CF"/>
    <w:rsid w:val="009A5612"/>
    <w:rsid w:val="009A5E90"/>
    <w:rsid w:val="009A6753"/>
    <w:rsid w:val="009A7D81"/>
    <w:rsid w:val="009B2EEB"/>
    <w:rsid w:val="009B3F84"/>
    <w:rsid w:val="009C1E0B"/>
    <w:rsid w:val="009C2739"/>
    <w:rsid w:val="009C4A60"/>
    <w:rsid w:val="009C58A9"/>
    <w:rsid w:val="009C620C"/>
    <w:rsid w:val="009C7C61"/>
    <w:rsid w:val="009D0ABC"/>
    <w:rsid w:val="009D1D31"/>
    <w:rsid w:val="009D21D5"/>
    <w:rsid w:val="009D2D17"/>
    <w:rsid w:val="009D328E"/>
    <w:rsid w:val="009D5BF2"/>
    <w:rsid w:val="009D5D72"/>
    <w:rsid w:val="009D7786"/>
    <w:rsid w:val="009E0DBD"/>
    <w:rsid w:val="009E2A15"/>
    <w:rsid w:val="009E37B6"/>
    <w:rsid w:val="009E527C"/>
    <w:rsid w:val="009E7239"/>
    <w:rsid w:val="009E7AF7"/>
    <w:rsid w:val="009E7B80"/>
    <w:rsid w:val="009E7C87"/>
    <w:rsid w:val="009F0C4F"/>
    <w:rsid w:val="009F0FCA"/>
    <w:rsid w:val="009F62D9"/>
    <w:rsid w:val="00A01C11"/>
    <w:rsid w:val="00A04759"/>
    <w:rsid w:val="00A06C7D"/>
    <w:rsid w:val="00A10185"/>
    <w:rsid w:val="00A14BF3"/>
    <w:rsid w:val="00A15406"/>
    <w:rsid w:val="00A15677"/>
    <w:rsid w:val="00A21A25"/>
    <w:rsid w:val="00A2434F"/>
    <w:rsid w:val="00A24546"/>
    <w:rsid w:val="00A249EE"/>
    <w:rsid w:val="00A24D51"/>
    <w:rsid w:val="00A24DEF"/>
    <w:rsid w:val="00A25880"/>
    <w:rsid w:val="00A26811"/>
    <w:rsid w:val="00A27320"/>
    <w:rsid w:val="00A300E5"/>
    <w:rsid w:val="00A307F5"/>
    <w:rsid w:val="00A3160B"/>
    <w:rsid w:val="00A317A2"/>
    <w:rsid w:val="00A3233A"/>
    <w:rsid w:val="00A33930"/>
    <w:rsid w:val="00A3721A"/>
    <w:rsid w:val="00A374C2"/>
    <w:rsid w:val="00A37862"/>
    <w:rsid w:val="00A40BE1"/>
    <w:rsid w:val="00A40C2A"/>
    <w:rsid w:val="00A42E43"/>
    <w:rsid w:val="00A4302A"/>
    <w:rsid w:val="00A43C34"/>
    <w:rsid w:val="00A4587D"/>
    <w:rsid w:val="00A47506"/>
    <w:rsid w:val="00A50F62"/>
    <w:rsid w:val="00A51140"/>
    <w:rsid w:val="00A52D8A"/>
    <w:rsid w:val="00A52DF3"/>
    <w:rsid w:val="00A5330D"/>
    <w:rsid w:val="00A54270"/>
    <w:rsid w:val="00A5723C"/>
    <w:rsid w:val="00A613C7"/>
    <w:rsid w:val="00A65033"/>
    <w:rsid w:val="00A65720"/>
    <w:rsid w:val="00A67170"/>
    <w:rsid w:val="00A727A4"/>
    <w:rsid w:val="00A77494"/>
    <w:rsid w:val="00A80C7F"/>
    <w:rsid w:val="00A87775"/>
    <w:rsid w:val="00A90000"/>
    <w:rsid w:val="00A916A2"/>
    <w:rsid w:val="00A91802"/>
    <w:rsid w:val="00A918ED"/>
    <w:rsid w:val="00A95AA6"/>
    <w:rsid w:val="00A97904"/>
    <w:rsid w:val="00AA0A0E"/>
    <w:rsid w:val="00AA0BC2"/>
    <w:rsid w:val="00AA149F"/>
    <w:rsid w:val="00AA4F8F"/>
    <w:rsid w:val="00AB04AA"/>
    <w:rsid w:val="00AB259F"/>
    <w:rsid w:val="00AB340C"/>
    <w:rsid w:val="00AB785B"/>
    <w:rsid w:val="00AC0808"/>
    <w:rsid w:val="00AC172C"/>
    <w:rsid w:val="00AC34E6"/>
    <w:rsid w:val="00AC5483"/>
    <w:rsid w:val="00AC6192"/>
    <w:rsid w:val="00AC69D1"/>
    <w:rsid w:val="00AC6B3A"/>
    <w:rsid w:val="00AC7EA0"/>
    <w:rsid w:val="00AD02B8"/>
    <w:rsid w:val="00AD04A7"/>
    <w:rsid w:val="00AD064D"/>
    <w:rsid w:val="00AD2468"/>
    <w:rsid w:val="00AD2827"/>
    <w:rsid w:val="00AD66C5"/>
    <w:rsid w:val="00AE08AD"/>
    <w:rsid w:val="00AE0D5F"/>
    <w:rsid w:val="00AE228F"/>
    <w:rsid w:val="00AE2B27"/>
    <w:rsid w:val="00AE3A7A"/>
    <w:rsid w:val="00AE50B5"/>
    <w:rsid w:val="00AE6594"/>
    <w:rsid w:val="00AE6D6D"/>
    <w:rsid w:val="00AE783E"/>
    <w:rsid w:val="00AF1823"/>
    <w:rsid w:val="00AF5724"/>
    <w:rsid w:val="00AF6108"/>
    <w:rsid w:val="00B01BE7"/>
    <w:rsid w:val="00B02344"/>
    <w:rsid w:val="00B040C3"/>
    <w:rsid w:val="00B04E90"/>
    <w:rsid w:val="00B07D7B"/>
    <w:rsid w:val="00B10429"/>
    <w:rsid w:val="00B1090D"/>
    <w:rsid w:val="00B10D91"/>
    <w:rsid w:val="00B1333F"/>
    <w:rsid w:val="00B13EE2"/>
    <w:rsid w:val="00B16450"/>
    <w:rsid w:val="00B174A4"/>
    <w:rsid w:val="00B20FD0"/>
    <w:rsid w:val="00B22E87"/>
    <w:rsid w:val="00B2550D"/>
    <w:rsid w:val="00B32416"/>
    <w:rsid w:val="00B3246A"/>
    <w:rsid w:val="00B32B5A"/>
    <w:rsid w:val="00B33033"/>
    <w:rsid w:val="00B3440B"/>
    <w:rsid w:val="00B35B70"/>
    <w:rsid w:val="00B35ECC"/>
    <w:rsid w:val="00B37757"/>
    <w:rsid w:val="00B402E9"/>
    <w:rsid w:val="00B41AA9"/>
    <w:rsid w:val="00B44378"/>
    <w:rsid w:val="00B44F39"/>
    <w:rsid w:val="00B460E6"/>
    <w:rsid w:val="00B46739"/>
    <w:rsid w:val="00B52ABC"/>
    <w:rsid w:val="00B60252"/>
    <w:rsid w:val="00B706F9"/>
    <w:rsid w:val="00B727A9"/>
    <w:rsid w:val="00B73C7B"/>
    <w:rsid w:val="00B74B94"/>
    <w:rsid w:val="00B75283"/>
    <w:rsid w:val="00B7644F"/>
    <w:rsid w:val="00B77672"/>
    <w:rsid w:val="00B81DF9"/>
    <w:rsid w:val="00B830F8"/>
    <w:rsid w:val="00B837FD"/>
    <w:rsid w:val="00B90B3F"/>
    <w:rsid w:val="00B90F0C"/>
    <w:rsid w:val="00B91247"/>
    <w:rsid w:val="00B9434C"/>
    <w:rsid w:val="00B9688B"/>
    <w:rsid w:val="00B96A0A"/>
    <w:rsid w:val="00B97245"/>
    <w:rsid w:val="00B97288"/>
    <w:rsid w:val="00BA10DB"/>
    <w:rsid w:val="00BA2507"/>
    <w:rsid w:val="00BA34D6"/>
    <w:rsid w:val="00BA3AEB"/>
    <w:rsid w:val="00BA4091"/>
    <w:rsid w:val="00BA45AC"/>
    <w:rsid w:val="00BA5878"/>
    <w:rsid w:val="00BA7D47"/>
    <w:rsid w:val="00BB01FE"/>
    <w:rsid w:val="00BB3462"/>
    <w:rsid w:val="00BB3A80"/>
    <w:rsid w:val="00BB4D4A"/>
    <w:rsid w:val="00BB5B45"/>
    <w:rsid w:val="00BB6EB7"/>
    <w:rsid w:val="00BB722F"/>
    <w:rsid w:val="00BB73CB"/>
    <w:rsid w:val="00BC0133"/>
    <w:rsid w:val="00BC1B36"/>
    <w:rsid w:val="00BC241D"/>
    <w:rsid w:val="00BD13B6"/>
    <w:rsid w:val="00BD5498"/>
    <w:rsid w:val="00BE56D4"/>
    <w:rsid w:val="00BE649B"/>
    <w:rsid w:val="00BE6A2F"/>
    <w:rsid w:val="00BE7E03"/>
    <w:rsid w:val="00BF0195"/>
    <w:rsid w:val="00BF0559"/>
    <w:rsid w:val="00BF4F92"/>
    <w:rsid w:val="00BF7011"/>
    <w:rsid w:val="00C01AEF"/>
    <w:rsid w:val="00C070F5"/>
    <w:rsid w:val="00C107F2"/>
    <w:rsid w:val="00C1391D"/>
    <w:rsid w:val="00C14941"/>
    <w:rsid w:val="00C1514C"/>
    <w:rsid w:val="00C21AAA"/>
    <w:rsid w:val="00C22DE8"/>
    <w:rsid w:val="00C24E8E"/>
    <w:rsid w:val="00C33A04"/>
    <w:rsid w:val="00C368FE"/>
    <w:rsid w:val="00C36D78"/>
    <w:rsid w:val="00C40776"/>
    <w:rsid w:val="00C43BB8"/>
    <w:rsid w:val="00C43F2E"/>
    <w:rsid w:val="00C46750"/>
    <w:rsid w:val="00C4694E"/>
    <w:rsid w:val="00C5121B"/>
    <w:rsid w:val="00C51B74"/>
    <w:rsid w:val="00C5202A"/>
    <w:rsid w:val="00C53791"/>
    <w:rsid w:val="00C5429D"/>
    <w:rsid w:val="00C54C1B"/>
    <w:rsid w:val="00C54CAC"/>
    <w:rsid w:val="00C569BB"/>
    <w:rsid w:val="00C57159"/>
    <w:rsid w:val="00C60CEB"/>
    <w:rsid w:val="00C6348D"/>
    <w:rsid w:val="00C647C8"/>
    <w:rsid w:val="00C6504B"/>
    <w:rsid w:val="00C66F19"/>
    <w:rsid w:val="00C72E6C"/>
    <w:rsid w:val="00C75AE2"/>
    <w:rsid w:val="00C765D1"/>
    <w:rsid w:val="00C77A5C"/>
    <w:rsid w:val="00C77D50"/>
    <w:rsid w:val="00C77EE4"/>
    <w:rsid w:val="00C809A0"/>
    <w:rsid w:val="00C82F6E"/>
    <w:rsid w:val="00C8797C"/>
    <w:rsid w:val="00C90348"/>
    <w:rsid w:val="00C90C8B"/>
    <w:rsid w:val="00C92D87"/>
    <w:rsid w:val="00C94454"/>
    <w:rsid w:val="00C95B3C"/>
    <w:rsid w:val="00C96BAA"/>
    <w:rsid w:val="00C96C56"/>
    <w:rsid w:val="00C9702F"/>
    <w:rsid w:val="00CA1C33"/>
    <w:rsid w:val="00CA1C46"/>
    <w:rsid w:val="00CA64F7"/>
    <w:rsid w:val="00CA6D65"/>
    <w:rsid w:val="00CA7230"/>
    <w:rsid w:val="00CB05E8"/>
    <w:rsid w:val="00CB07A1"/>
    <w:rsid w:val="00CB0B61"/>
    <w:rsid w:val="00CB1A71"/>
    <w:rsid w:val="00CB1F4C"/>
    <w:rsid w:val="00CB256D"/>
    <w:rsid w:val="00CB3CB2"/>
    <w:rsid w:val="00CB644A"/>
    <w:rsid w:val="00CB679F"/>
    <w:rsid w:val="00CB694D"/>
    <w:rsid w:val="00CC4EB7"/>
    <w:rsid w:val="00CC54E7"/>
    <w:rsid w:val="00CC60DB"/>
    <w:rsid w:val="00CD3CB2"/>
    <w:rsid w:val="00CD55B4"/>
    <w:rsid w:val="00CD7587"/>
    <w:rsid w:val="00CD7AA5"/>
    <w:rsid w:val="00CE0561"/>
    <w:rsid w:val="00CE206F"/>
    <w:rsid w:val="00CE4707"/>
    <w:rsid w:val="00CE52CB"/>
    <w:rsid w:val="00CF37C5"/>
    <w:rsid w:val="00CF392D"/>
    <w:rsid w:val="00CF3A2E"/>
    <w:rsid w:val="00CF3F17"/>
    <w:rsid w:val="00CF653E"/>
    <w:rsid w:val="00D02F59"/>
    <w:rsid w:val="00D034BC"/>
    <w:rsid w:val="00D04B38"/>
    <w:rsid w:val="00D07999"/>
    <w:rsid w:val="00D07A1A"/>
    <w:rsid w:val="00D1001B"/>
    <w:rsid w:val="00D11C64"/>
    <w:rsid w:val="00D1262C"/>
    <w:rsid w:val="00D13048"/>
    <w:rsid w:val="00D169A1"/>
    <w:rsid w:val="00D20957"/>
    <w:rsid w:val="00D21FD2"/>
    <w:rsid w:val="00D22D5F"/>
    <w:rsid w:val="00D23953"/>
    <w:rsid w:val="00D24548"/>
    <w:rsid w:val="00D24CEB"/>
    <w:rsid w:val="00D25A8A"/>
    <w:rsid w:val="00D266BF"/>
    <w:rsid w:val="00D30620"/>
    <w:rsid w:val="00D30A1A"/>
    <w:rsid w:val="00D33889"/>
    <w:rsid w:val="00D33B90"/>
    <w:rsid w:val="00D378C6"/>
    <w:rsid w:val="00D419E8"/>
    <w:rsid w:val="00D42B7F"/>
    <w:rsid w:val="00D42D97"/>
    <w:rsid w:val="00D439C9"/>
    <w:rsid w:val="00D4439D"/>
    <w:rsid w:val="00D46CFB"/>
    <w:rsid w:val="00D50B13"/>
    <w:rsid w:val="00D52BB5"/>
    <w:rsid w:val="00D53C62"/>
    <w:rsid w:val="00D56288"/>
    <w:rsid w:val="00D5659D"/>
    <w:rsid w:val="00D61188"/>
    <w:rsid w:val="00D619BE"/>
    <w:rsid w:val="00D70CB5"/>
    <w:rsid w:val="00D7349B"/>
    <w:rsid w:val="00D73CE0"/>
    <w:rsid w:val="00D7482E"/>
    <w:rsid w:val="00D74E2B"/>
    <w:rsid w:val="00D751BD"/>
    <w:rsid w:val="00D7688D"/>
    <w:rsid w:val="00D7752E"/>
    <w:rsid w:val="00D813A6"/>
    <w:rsid w:val="00D813F4"/>
    <w:rsid w:val="00D82739"/>
    <w:rsid w:val="00D84856"/>
    <w:rsid w:val="00D851D9"/>
    <w:rsid w:val="00D86109"/>
    <w:rsid w:val="00D87B43"/>
    <w:rsid w:val="00D91614"/>
    <w:rsid w:val="00D91949"/>
    <w:rsid w:val="00D924A2"/>
    <w:rsid w:val="00D93337"/>
    <w:rsid w:val="00D9414F"/>
    <w:rsid w:val="00D94E1F"/>
    <w:rsid w:val="00DA0232"/>
    <w:rsid w:val="00DA305A"/>
    <w:rsid w:val="00DA76AD"/>
    <w:rsid w:val="00DB04D3"/>
    <w:rsid w:val="00DB2FE8"/>
    <w:rsid w:val="00DB3DD9"/>
    <w:rsid w:val="00DB40DE"/>
    <w:rsid w:val="00DB42EB"/>
    <w:rsid w:val="00DB4754"/>
    <w:rsid w:val="00DC089F"/>
    <w:rsid w:val="00DC41EA"/>
    <w:rsid w:val="00DC5253"/>
    <w:rsid w:val="00DD18DD"/>
    <w:rsid w:val="00DD208D"/>
    <w:rsid w:val="00DD320F"/>
    <w:rsid w:val="00DD3907"/>
    <w:rsid w:val="00DD441B"/>
    <w:rsid w:val="00DD7CB7"/>
    <w:rsid w:val="00DE0B29"/>
    <w:rsid w:val="00DE4811"/>
    <w:rsid w:val="00DE5A02"/>
    <w:rsid w:val="00DE6F66"/>
    <w:rsid w:val="00DF1561"/>
    <w:rsid w:val="00DF3D3B"/>
    <w:rsid w:val="00DF42F7"/>
    <w:rsid w:val="00E0243A"/>
    <w:rsid w:val="00E07F9C"/>
    <w:rsid w:val="00E10756"/>
    <w:rsid w:val="00E11566"/>
    <w:rsid w:val="00E133E3"/>
    <w:rsid w:val="00E1463C"/>
    <w:rsid w:val="00E150F4"/>
    <w:rsid w:val="00E1573D"/>
    <w:rsid w:val="00E20305"/>
    <w:rsid w:val="00E21425"/>
    <w:rsid w:val="00E22EAF"/>
    <w:rsid w:val="00E233EF"/>
    <w:rsid w:val="00E23DD7"/>
    <w:rsid w:val="00E242E5"/>
    <w:rsid w:val="00E2500F"/>
    <w:rsid w:val="00E2502E"/>
    <w:rsid w:val="00E270F3"/>
    <w:rsid w:val="00E274D7"/>
    <w:rsid w:val="00E27BF9"/>
    <w:rsid w:val="00E31073"/>
    <w:rsid w:val="00E316D9"/>
    <w:rsid w:val="00E317E7"/>
    <w:rsid w:val="00E334FD"/>
    <w:rsid w:val="00E34BDE"/>
    <w:rsid w:val="00E34FBC"/>
    <w:rsid w:val="00E378D6"/>
    <w:rsid w:val="00E40860"/>
    <w:rsid w:val="00E43F31"/>
    <w:rsid w:val="00E44614"/>
    <w:rsid w:val="00E473AA"/>
    <w:rsid w:val="00E52B75"/>
    <w:rsid w:val="00E53F41"/>
    <w:rsid w:val="00E54AAF"/>
    <w:rsid w:val="00E54AB4"/>
    <w:rsid w:val="00E57C0D"/>
    <w:rsid w:val="00E63590"/>
    <w:rsid w:val="00E65F28"/>
    <w:rsid w:val="00E708C8"/>
    <w:rsid w:val="00E71DBF"/>
    <w:rsid w:val="00E73195"/>
    <w:rsid w:val="00E74655"/>
    <w:rsid w:val="00E75BD5"/>
    <w:rsid w:val="00E77640"/>
    <w:rsid w:val="00E77728"/>
    <w:rsid w:val="00E77817"/>
    <w:rsid w:val="00E807F2"/>
    <w:rsid w:val="00E85A69"/>
    <w:rsid w:val="00E90DB4"/>
    <w:rsid w:val="00E90DD9"/>
    <w:rsid w:val="00E9644D"/>
    <w:rsid w:val="00EA08B3"/>
    <w:rsid w:val="00EA1BFF"/>
    <w:rsid w:val="00EA2F31"/>
    <w:rsid w:val="00EA3FCC"/>
    <w:rsid w:val="00EA4C68"/>
    <w:rsid w:val="00EB0E8C"/>
    <w:rsid w:val="00EB28C3"/>
    <w:rsid w:val="00EB2DA8"/>
    <w:rsid w:val="00EB40D1"/>
    <w:rsid w:val="00EB6016"/>
    <w:rsid w:val="00EB7C3D"/>
    <w:rsid w:val="00EC1A1C"/>
    <w:rsid w:val="00EC3D16"/>
    <w:rsid w:val="00EC414C"/>
    <w:rsid w:val="00EC5AA4"/>
    <w:rsid w:val="00EC6E05"/>
    <w:rsid w:val="00ED0B29"/>
    <w:rsid w:val="00ED17D7"/>
    <w:rsid w:val="00ED31CE"/>
    <w:rsid w:val="00ED5E63"/>
    <w:rsid w:val="00ED66BB"/>
    <w:rsid w:val="00ED7946"/>
    <w:rsid w:val="00EE00CA"/>
    <w:rsid w:val="00EE0A9C"/>
    <w:rsid w:val="00EE11D3"/>
    <w:rsid w:val="00EE1833"/>
    <w:rsid w:val="00EE3812"/>
    <w:rsid w:val="00EE4B76"/>
    <w:rsid w:val="00EE5B71"/>
    <w:rsid w:val="00EE6C5B"/>
    <w:rsid w:val="00EE7686"/>
    <w:rsid w:val="00EF097B"/>
    <w:rsid w:val="00EF2429"/>
    <w:rsid w:val="00EF301B"/>
    <w:rsid w:val="00EF5750"/>
    <w:rsid w:val="00EF7C8D"/>
    <w:rsid w:val="00F02B82"/>
    <w:rsid w:val="00F05429"/>
    <w:rsid w:val="00F05F81"/>
    <w:rsid w:val="00F06243"/>
    <w:rsid w:val="00F06D6F"/>
    <w:rsid w:val="00F071CE"/>
    <w:rsid w:val="00F07B5A"/>
    <w:rsid w:val="00F11CD2"/>
    <w:rsid w:val="00F12EAB"/>
    <w:rsid w:val="00F2243A"/>
    <w:rsid w:val="00F244BB"/>
    <w:rsid w:val="00F2538D"/>
    <w:rsid w:val="00F27E22"/>
    <w:rsid w:val="00F33EBB"/>
    <w:rsid w:val="00F34641"/>
    <w:rsid w:val="00F40AD3"/>
    <w:rsid w:val="00F40AD6"/>
    <w:rsid w:val="00F43A2B"/>
    <w:rsid w:val="00F445AA"/>
    <w:rsid w:val="00F451D5"/>
    <w:rsid w:val="00F4747E"/>
    <w:rsid w:val="00F4768A"/>
    <w:rsid w:val="00F5082D"/>
    <w:rsid w:val="00F51326"/>
    <w:rsid w:val="00F519D7"/>
    <w:rsid w:val="00F51D95"/>
    <w:rsid w:val="00F531BD"/>
    <w:rsid w:val="00F5324A"/>
    <w:rsid w:val="00F53BD4"/>
    <w:rsid w:val="00F5422A"/>
    <w:rsid w:val="00F55715"/>
    <w:rsid w:val="00F5573F"/>
    <w:rsid w:val="00F55801"/>
    <w:rsid w:val="00F56BB8"/>
    <w:rsid w:val="00F57042"/>
    <w:rsid w:val="00F57676"/>
    <w:rsid w:val="00F57C68"/>
    <w:rsid w:val="00F57D47"/>
    <w:rsid w:val="00F60B99"/>
    <w:rsid w:val="00F62581"/>
    <w:rsid w:val="00F631A2"/>
    <w:rsid w:val="00F63E06"/>
    <w:rsid w:val="00F67514"/>
    <w:rsid w:val="00F679DF"/>
    <w:rsid w:val="00F70EEB"/>
    <w:rsid w:val="00F7130A"/>
    <w:rsid w:val="00F725F4"/>
    <w:rsid w:val="00F731E1"/>
    <w:rsid w:val="00F746B3"/>
    <w:rsid w:val="00F74E52"/>
    <w:rsid w:val="00F757F1"/>
    <w:rsid w:val="00F77E2D"/>
    <w:rsid w:val="00F814BC"/>
    <w:rsid w:val="00F83C3E"/>
    <w:rsid w:val="00F8487C"/>
    <w:rsid w:val="00F84B5F"/>
    <w:rsid w:val="00F9022D"/>
    <w:rsid w:val="00F92F24"/>
    <w:rsid w:val="00F93B72"/>
    <w:rsid w:val="00F9462C"/>
    <w:rsid w:val="00F94D97"/>
    <w:rsid w:val="00F9636E"/>
    <w:rsid w:val="00F97A72"/>
    <w:rsid w:val="00FA0CA9"/>
    <w:rsid w:val="00FA3199"/>
    <w:rsid w:val="00FA3259"/>
    <w:rsid w:val="00FA440A"/>
    <w:rsid w:val="00FA46EA"/>
    <w:rsid w:val="00FA7107"/>
    <w:rsid w:val="00FB06B7"/>
    <w:rsid w:val="00FB212D"/>
    <w:rsid w:val="00FB253A"/>
    <w:rsid w:val="00FB312A"/>
    <w:rsid w:val="00FB4ECE"/>
    <w:rsid w:val="00FB586A"/>
    <w:rsid w:val="00FB69ED"/>
    <w:rsid w:val="00FB79DB"/>
    <w:rsid w:val="00FC3AB6"/>
    <w:rsid w:val="00FC3EBB"/>
    <w:rsid w:val="00FC6549"/>
    <w:rsid w:val="00FD33CF"/>
    <w:rsid w:val="00FD3EC5"/>
    <w:rsid w:val="00FD4693"/>
    <w:rsid w:val="00FE0FCC"/>
    <w:rsid w:val="00FE123E"/>
    <w:rsid w:val="00FE75E7"/>
    <w:rsid w:val="00FE7AA2"/>
    <w:rsid w:val="00FF0DA2"/>
    <w:rsid w:val="00FF24C5"/>
    <w:rsid w:val="00FF46FD"/>
    <w:rsid w:val="080F7E35"/>
    <w:rsid w:val="32737A2D"/>
    <w:rsid w:val="3C1E6E1B"/>
    <w:rsid w:val="4B2947ED"/>
    <w:rsid w:val="4E0B7DF4"/>
    <w:rsid w:val="4F1A3AE0"/>
    <w:rsid w:val="642A35C9"/>
    <w:rsid w:val="725B29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4CA888"/>
  <w15:docId w15:val="{3BA5454B-CD6D-4036-B038-6DA443C70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AE3A7A"/>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UnresolvedMention1">
    <w:name w:val="Unresolved Mention1"/>
    <w:uiPriority w:val="99"/>
    <w:semiHidden/>
    <w:unhideWhenUsed/>
    <w:rsid w:val="00200DE9"/>
    <w:rPr>
      <w:color w:val="605E5C"/>
      <w:shd w:val="clear" w:color="auto" w:fill="E1DFDD"/>
    </w:rPr>
  </w:style>
  <w:style w:type="character" w:customStyle="1" w:styleId="Heading1Char">
    <w:name w:val="Heading 1 Char"/>
    <w:link w:val="Heading1"/>
    <w:uiPriority w:val="9"/>
    <w:rsid w:val="00AE3A7A"/>
    <w:rPr>
      <w:rFonts w:ascii="Calibri Light" w:eastAsia="Times New Roman" w:hAnsi="Calibri Light" w:cs="Times New Roman"/>
      <w:color w:val="2E74B5"/>
      <w:sz w:val="32"/>
      <w:szCs w:val="32"/>
    </w:rPr>
  </w:style>
  <w:style w:type="character" w:customStyle="1" w:styleId="eop">
    <w:name w:val="eop"/>
    <w:basedOn w:val="DefaultParagraphFont"/>
    <w:rsid w:val="00F93B72"/>
  </w:style>
  <w:style w:type="character" w:styleId="FollowedHyperlink">
    <w:name w:val="FollowedHyperlink"/>
    <w:uiPriority w:val="99"/>
    <w:semiHidden/>
    <w:unhideWhenUsed/>
    <w:rsid w:val="005A4F9D"/>
    <w:rPr>
      <w:color w:val="954F72"/>
      <w:u w:val="single"/>
    </w:rPr>
  </w:style>
  <w:style w:type="paragraph" w:styleId="Revision">
    <w:name w:val="Revision"/>
    <w:hidden/>
    <w:uiPriority w:val="99"/>
    <w:semiHidden/>
    <w:rsid w:val="00A50F62"/>
    <w:rPr>
      <w:sz w:val="22"/>
      <w:szCs w:val="22"/>
      <w:lang w:eastAsia="en-US"/>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 w:type="paragraph" w:customStyle="1" w:styleId="paragraph">
    <w:name w:val="paragraph"/>
    <w:basedOn w:val="Normal"/>
    <w:rsid w:val="00897DC8"/>
    <w:pPr>
      <w:spacing w:before="100" w:beforeAutospacing="1" w:after="100" w:afterAutospacing="1" w:line="240" w:lineRule="auto"/>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6490468">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6759630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197430">
      <w:bodyDiv w:val="1"/>
      <w:marLeft w:val="0"/>
      <w:marRight w:val="0"/>
      <w:marTop w:val="0"/>
      <w:marBottom w:val="0"/>
      <w:divBdr>
        <w:top w:val="none" w:sz="0" w:space="0" w:color="auto"/>
        <w:left w:val="none" w:sz="0" w:space="0" w:color="auto"/>
        <w:bottom w:val="none" w:sz="0" w:space="0" w:color="auto"/>
        <w:right w:val="none" w:sz="0" w:space="0" w:color="auto"/>
      </w:divBdr>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057317734">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1749871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772508090">
      <w:bodyDiv w:val="1"/>
      <w:marLeft w:val="0"/>
      <w:marRight w:val="0"/>
      <w:marTop w:val="0"/>
      <w:marBottom w:val="0"/>
      <w:divBdr>
        <w:top w:val="none" w:sz="0" w:space="0" w:color="auto"/>
        <w:left w:val="none" w:sz="0" w:space="0" w:color="auto"/>
        <w:bottom w:val="none" w:sz="0" w:space="0" w:color="auto"/>
        <w:right w:val="none" w:sz="0" w:space="0" w:color="auto"/>
      </w:divBdr>
    </w:div>
    <w:div w:id="18652903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B10DAB-7071-486F-B8A1-552C53F28817}">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3.xml><?xml version="1.0" encoding="utf-8"?>
<ds:datastoreItem xmlns:ds="http://schemas.openxmlformats.org/officeDocument/2006/customXml" ds:itemID="{37DF1325-AB7D-4312-8400-16DFB1DA47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10B4D2-3AFD-4590-8899-CEFACF1C18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3088</Words>
  <Characters>17608</Characters>
  <Application>Microsoft Office Word</Application>
  <DocSecurity>0</DocSecurity>
  <Lines>146</Lines>
  <Paragraphs>41</Paragraphs>
  <ScaleCrop>false</ScaleCrop>
  <Company>ABM LHB</Company>
  <LinksUpToDate>false</LinksUpToDate>
  <CharactersWithSpaces>20655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20</cp:revision>
  <dcterms:created xsi:type="dcterms:W3CDTF">2025-06-02T16:30:00Z</dcterms:created>
  <dcterms:modified xsi:type="dcterms:W3CDTF">2025-06-27T11:56:00Z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