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2903DC" w14:textId="77777777" w:rsidR="0052297E" w:rsidRDefault="0072604C" w:rsidP="003D057C">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6-25T00:00:00Z">
              <w:dateFormat w:val="dd MMMM yyyy"/>
              <w:lid w:val="en-GB"/>
              <w:storeMappedDataAs w:val="dateTime"/>
              <w:calendar w:val="gregorian"/>
            </w:date>
          </w:sdtPr>
          <w:sdtEndPr/>
          <w:sdtContent>
            <w:tc>
              <w:tcPr>
                <w:tcW w:w="3260" w:type="dxa"/>
                <w:gridSpan w:val="2"/>
              </w:tcPr>
              <w:p w14:paraId="6D2903DF" w14:textId="29054EED" w:rsidR="00F5082D" w:rsidRPr="00FA0CA9" w:rsidRDefault="00AB5E06" w:rsidP="00FA0CA9">
                <w:pPr>
                  <w:rPr>
                    <w:rFonts w:ascii="Arial" w:hAnsi="Arial" w:cs="Arial"/>
                    <w:b/>
                    <w:sz w:val="24"/>
                    <w:szCs w:val="24"/>
                  </w:rPr>
                </w:pPr>
                <w:r>
                  <w:rPr>
                    <w:rFonts w:ascii="Arial" w:hAnsi="Arial" w:cs="Arial"/>
                    <w:b/>
                    <w:sz w:val="24"/>
                    <w:szCs w:val="24"/>
                  </w:rPr>
                  <w:t>25 June 2024</w:t>
                </w:r>
              </w:p>
            </w:tc>
          </w:sdtContent>
        </w:sdt>
        <w:tc>
          <w:tcPr>
            <w:tcW w:w="2368" w:type="dxa"/>
            <w:gridSpan w:val="2"/>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453E7539" w:rsidR="00F5082D" w:rsidRPr="00FA0CA9" w:rsidRDefault="00917D5F" w:rsidP="00FA0CA9">
            <w:pPr>
              <w:rPr>
                <w:rFonts w:ascii="Arial" w:hAnsi="Arial" w:cs="Arial"/>
                <w:b/>
                <w:sz w:val="24"/>
                <w:szCs w:val="24"/>
              </w:rPr>
            </w:pPr>
            <w:r>
              <w:rPr>
                <w:rFonts w:ascii="Arial" w:hAnsi="Arial" w:cs="Arial"/>
                <w:b/>
                <w:sz w:val="24"/>
                <w:szCs w:val="24"/>
              </w:rPr>
              <w:t>5.1</w:t>
            </w:r>
          </w:p>
        </w:tc>
      </w:tr>
      <w:tr w:rsidR="00083FC0" w:rsidRPr="00034194" w14:paraId="6D2903E5" w14:textId="77777777" w:rsidTr="00DA76AD">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5"/>
          </w:tcPr>
          <w:p w14:paraId="6D2903E4" w14:textId="1559DDDD" w:rsidR="00034194" w:rsidRPr="00FA0CA9" w:rsidRDefault="001B4C01" w:rsidP="00FA0CA9">
            <w:pPr>
              <w:rPr>
                <w:rFonts w:ascii="Arial" w:hAnsi="Arial" w:cs="Arial"/>
                <w:b/>
                <w:sz w:val="24"/>
                <w:szCs w:val="24"/>
              </w:rPr>
            </w:pPr>
            <w:r w:rsidRPr="001B4C01">
              <w:rPr>
                <w:rFonts w:ascii="Arial" w:hAnsi="Arial" w:cs="Arial"/>
                <w:b/>
                <w:sz w:val="24"/>
                <w:szCs w:val="24"/>
              </w:rPr>
              <w:t>Health &amp; Safety Operational Group Key Issues Report</w:t>
            </w:r>
          </w:p>
        </w:tc>
      </w:tr>
      <w:tr w:rsidR="00083FC0" w:rsidRPr="00034194" w14:paraId="6D2903E8" w14:textId="77777777" w:rsidTr="00DA76AD">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5"/>
          </w:tcPr>
          <w:p w14:paraId="6D2903E7" w14:textId="430E0D18" w:rsidR="00034194" w:rsidRPr="00FA0CA9" w:rsidRDefault="001B4C01" w:rsidP="00FA0CA9">
            <w:pPr>
              <w:rPr>
                <w:rFonts w:ascii="Arial" w:hAnsi="Arial" w:cs="Arial"/>
                <w:sz w:val="24"/>
                <w:szCs w:val="24"/>
              </w:rPr>
            </w:pPr>
            <w:r w:rsidRPr="001B4C01">
              <w:rPr>
                <w:rFonts w:ascii="Arial" w:hAnsi="Arial" w:cs="Arial"/>
                <w:sz w:val="24"/>
                <w:szCs w:val="24"/>
              </w:rPr>
              <w:t>Mark Parsons, Assistant Director of Capital Planning (Health &amp; Safety)</w:t>
            </w:r>
          </w:p>
        </w:tc>
      </w:tr>
      <w:tr w:rsidR="00762BBE" w:rsidRPr="00034194" w14:paraId="6D2903EB" w14:textId="77777777" w:rsidTr="00DA76AD">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5"/>
          </w:tcPr>
          <w:p w14:paraId="6D2903EA" w14:textId="033AD26D" w:rsidR="00762BBE" w:rsidRPr="00FA0CA9" w:rsidRDefault="001B4C01" w:rsidP="00762BBE">
            <w:pPr>
              <w:rPr>
                <w:rFonts w:ascii="Arial" w:hAnsi="Arial" w:cs="Arial"/>
                <w:sz w:val="24"/>
                <w:szCs w:val="24"/>
              </w:rPr>
            </w:pPr>
            <w:r w:rsidRPr="001B4C01">
              <w:rPr>
                <w:rFonts w:ascii="Arial" w:hAnsi="Arial" w:cs="Arial"/>
                <w:sz w:val="24"/>
                <w:szCs w:val="24"/>
              </w:rPr>
              <w:t>Darren Griffiths, Director of Finance &amp; Performance</w:t>
            </w:r>
          </w:p>
        </w:tc>
      </w:tr>
      <w:tr w:rsidR="00762BBE" w:rsidRPr="00034194" w14:paraId="6D2903EE" w14:textId="77777777" w:rsidTr="00DA76AD">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5"/>
          </w:tcPr>
          <w:p w14:paraId="6D2903ED" w14:textId="30E6DC3D" w:rsidR="00762BBE" w:rsidRPr="00FA0CA9" w:rsidRDefault="001B4C01" w:rsidP="00762BBE">
            <w:pPr>
              <w:rPr>
                <w:rFonts w:ascii="Arial" w:hAnsi="Arial" w:cs="Arial"/>
                <w:sz w:val="24"/>
                <w:szCs w:val="24"/>
              </w:rPr>
            </w:pPr>
            <w:r w:rsidRPr="001B4C01">
              <w:rPr>
                <w:rFonts w:ascii="Arial" w:hAnsi="Arial" w:cs="Arial"/>
                <w:sz w:val="24"/>
                <w:szCs w:val="24"/>
              </w:rPr>
              <w:t>Mark Parsons, Assistant Director of Capital Planning (Health &amp; Safety)</w:t>
            </w:r>
          </w:p>
        </w:tc>
      </w:tr>
      <w:tr w:rsidR="00653AEC" w:rsidRPr="00034194" w14:paraId="6D2903F1" w14:textId="77777777" w:rsidTr="00DA76AD">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5"/>
          </w:tcPr>
          <w:p w14:paraId="6D2903F0" w14:textId="1EAA861F" w:rsidR="00653AEC" w:rsidRPr="00FA0CA9" w:rsidRDefault="00653AEC" w:rsidP="001B4C01">
            <w:pPr>
              <w:rPr>
                <w:rFonts w:ascii="Arial" w:hAnsi="Arial" w:cs="Arial"/>
                <w:sz w:val="24"/>
                <w:szCs w:val="24"/>
              </w:rPr>
            </w:pPr>
            <w:r w:rsidRPr="001B4C01">
              <w:rPr>
                <w:rFonts w:ascii="Arial" w:hAnsi="Arial" w:cs="Arial"/>
                <w:sz w:val="24"/>
                <w:szCs w:val="24"/>
              </w:rPr>
              <w:t xml:space="preserve">Open </w:t>
            </w:r>
          </w:p>
        </w:tc>
      </w:tr>
      <w:tr w:rsidR="00653AEC" w:rsidRPr="00034194" w14:paraId="6D2903F8" w14:textId="77777777" w:rsidTr="00DA76AD">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5"/>
          </w:tcPr>
          <w:p w14:paraId="17BAE46D" w14:textId="3E72CE83" w:rsidR="00653AEC" w:rsidRDefault="001B4C01" w:rsidP="00015238">
            <w:pPr>
              <w:ind w:right="96"/>
              <w:jc w:val="both"/>
              <w:rPr>
                <w:rFonts w:ascii="Arial" w:hAnsi="Arial" w:cs="Arial"/>
                <w:color w:val="FF0000"/>
                <w:sz w:val="24"/>
                <w:szCs w:val="24"/>
              </w:rPr>
            </w:pPr>
            <w:r w:rsidRPr="001B4C01">
              <w:rPr>
                <w:rFonts w:ascii="Arial" w:hAnsi="Arial" w:cs="Arial"/>
                <w:sz w:val="24"/>
                <w:szCs w:val="24"/>
              </w:rPr>
              <w:t xml:space="preserve">The purpose of this report is to update the Committee on the business discussions of the Health and Safety Operational group meeting </w:t>
            </w:r>
            <w:r w:rsidR="00015238">
              <w:rPr>
                <w:rFonts w:ascii="Arial" w:hAnsi="Arial" w:cs="Arial"/>
                <w:sz w:val="24"/>
                <w:szCs w:val="24"/>
              </w:rPr>
              <w:t>4</w:t>
            </w:r>
            <w:r w:rsidR="00015238" w:rsidRPr="00015238">
              <w:rPr>
                <w:rFonts w:ascii="Arial" w:hAnsi="Arial" w:cs="Arial"/>
                <w:sz w:val="24"/>
                <w:szCs w:val="24"/>
                <w:vertAlign w:val="superscript"/>
              </w:rPr>
              <w:t>th</w:t>
            </w:r>
            <w:r w:rsidR="00015238">
              <w:rPr>
                <w:rFonts w:ascii="Arial" w:hAnsi="Arial" w:cs="Arial"/>
                <w:sz w:val="24"/>
                <w:szCs w:val="24"/>
              </w:rPr>
              <w:t xml:space="preserve"> June</w:t>
            </w:r>
            <w:r w:rsidRPr="001B4C01">
              <w:rPr>
                <w:rFonts w:ascii="Arial" w:hAnsi="Arial" w:cs="Arial"/>
                <w:sz w:val="24"/>
                <w:szCs w:val="24"/>
              </w:rPr>
              <w:t xml:space="preserve"> 2024.</w:t>
            </w:r>
          </w:p>
          <w:p w14:paraId="6D2903F7" w14:textId="2BEF55CA" w:rsidR="001B4C01" w:rsidRPr="001B4C01" w:rsidRDefault="001B4C01" w:rsidP="00015238">
            <w:pPr>
              <w:ind w:right="96"/>
              <w:jc w:val="both"/>
              <w:rPr>
                <w:rFonts w:ascii="Arial" w:hAnsi="Arial" w:cs="Arial"/>
                <w:color w:val="FF0000"/>
                <w:sz w:val="24"/>
                <w:szCs w:val="24"/>
              </w:rPr>
            </w:pPr>
          </w:p>
        </w:tc>
      </w:tr>
      <w:tr w:rsidR="00653AEC" w:rsidRPr="00034194" w14:paraId="6D290402" w14:textId="77777777" w:rsidTr="00DA76AD">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5"/>
          </w:tcPr>
          <w:p w14:paraId="4B0777F9" w14:textId="33F9D6BC" w:rsidR="001B4C01" w:rsidRDefault="001B4C01" w:rsidP="00015238">
            <w:pPr>
              <w:ind w:right="96"/>
              <w:jc w:val="both"/>
              <w:rPr>
                <w:rFonts w:ascii="Arial" w:hAnsi="Arial" w:cs="Arial"/>
                <w:sz w:val="24"/>
                <w:szCs w:val="24"/>
              </w:rPr>
            </w:pPr>
            <w:r w:rsidRPr="001B4C01">
              <w:rPr>
                <w:rFonts w:ascii="Arial" w:hAnsi="Arial" w:cs="Arial"/>
                <w:sz w:val="24"/>
                <w:szCs w:val="24"/>
              </w:rPr>
              <w:t>The Health and S</w:t>
            </w:r>
            <w:r>
              <w:rPr>
                <w:rFonts w:ascii="Arial" w:hAnsi="Arial" w:cs="Arial"/>
                <w:sz w:val="24"/>
                <w:szCs w:val="24"/>
              </w:rPr>
              <w:t xml:space="preserve">afety Operational group meet on </w:t>
            </w:r>
            <w:r w:rsidRPr="001B4C01">
              <w:rPr>
                <w:rFonts w:ascii="Arial" w:hAnsi="Arial" w:cs="Arial"/>
                <w:sz w:val="24"/>
                <w:szCs w:val="24"/>
              </w:rPr>
              <w:t>a quarterly basis and reports to the Quality &amp; Safety Committee from June 2023.</w:t>
            </w:r>
          </w:p>
          <w:p w14:paraId="595E70FE" w14:textId="77777777" w:rsidR="00C1429F" w:rsidRPr="001B4C01" w:rsidRDefault="00C1429F" w:rsidP="00015238">
            <w:pPr>
              <w:ind w:right="96"/>
              <w:jc w:val="both"/>
              <w:rPr>
                <w:rFonts w:ascii="Arial" w:hAnsi="Arial" w:cs="Arial"/>
                <w:sz w:val="24"/>
                <w:szCs w:val="24"/>
              </w:rPr>
            </w:pPr>
          </w:p>
          <w:p w14:paraId="5A676F2C" w14:textId="77777777" w:rsidR="004C6727" w:rsidRDefault="001B4C01" w:rsidP="00015238">
            <w:pPr>
              <w:pStyle w:val="ListParagraph"/>
              <w:numPr>
                <w:ilvl w:val="0"/>
                <w:numId w:val="46"/>
              </w:numPr>
              <w:ind w:right="96"/>
              <w:jc w:val="both"/>
              <w:rPr>
                <w:rFonts w:ascii="Arial" w:hAnsi="Arial" w:cs="Arial"/>
                <w:sz w:val="24"/>
                <w:szCs w:val="24"/>
              </w:rPr>
            </w:pPr>
            <w:r w:rsidRPr="004C6727">
              <w:rPr>
                <w:rFonts w:ascii="Arial" w:hAnsi="Arial" w:cs="Arial"/>
                <w:sz w:val="24"/>
                <w:szCs w:val="24"/>
              </w:rPr>
              <w:t>Overview of service group, support services and estates exception reports.</w:t>
            </w:r>
          </w:p>
          <w:p w14:paraId="2B0F19F6" w14:textId="0768B355" w:rsidR="004C6727" w:rsidRDefault="00726DE2" w:rsidP="00015238">
            <w:pPr>
              <w:pStyle w:val="ListParagraph"/>
              <w:numPr>
                <w:ilvl w:val="0"/>
                <w:numId w:val="46"/>
              </w:numPr>
              <w:ind w:right="96"/>
              <w:jc w:val="both"/>
              <w:rPr>
                <w:rFonts w:ascii="Arial" w:hAnsi="Arial" w:cs="Arial"/>
                <w:sz w:val="24"/>
                <w:szCs w:val="24"/>
              </w:rPr>
            </w:pPr>
            <w:r w:rsidRPr="004C6727">
              <w:rPr>
                <w:rFonts w:ascii="Arial" w:hAnsi="Arial" w:cs="Arial"/>
                <w:sz w:val="24"/>
                <w:szCs w:val="24"/>
              </w:rPr>
              <w:t>Incident reporting</w:t>
            </w:r>
            <w:r w:rsidR="00567C29">
              <w:rPr>
                <w:rFonts w:ascii="Arial" w:hAnsi="Arial" w:cs="Arial"/>
                <w:sz w:val="24"/>
                <w:szCs w:val="24"/>
              </w:rPr>
              <w:t xml:space="preserve"> &amp; Investigation</w:t>
            </w:r>
            <w:r w:rsidR="001B4C01" w:rsidRPr="004C6727">
              <w:rPr>
                <w:rFonts w:ascii="Arial" w:hAnsi="Arial" w:cs="Arial"/>
                <w:sz w:val="24"/>
                <w:szCs w:val="24"/>
              </w:rPr>
              <w:t xml:space="preserve"> deep dive </w:t>
            </w:r>
          </w:p>
          <w:p w14:paraId="6D290401" w14:textId="1FFDA6CB" w:rsidR="00653AEC" w:rsidRPr="001B4C01" w:rsidRDefault="00653AEC" w:rsidP="00015238">
            <w:pPr>
              <w:jc w:val="both"/>
              <w:rPr>
                <w:rFonts w:ascii="Arial" w:hAnsi="Arial" w:cs="Arial"/>
                <w:sz w:val="24"/>
                <w:szCs w:val="24"/>
              </w:rPr>
            </w:pP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tcPr>
              <w:p w14:paraId="6D29040C" w14:textId="0A7F0212" w:rsidR="00762BBE" w:rsidRPr="00FA0CA9" w:rsidRDefault="001B4C01"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DA76AD">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5"/>
          </w:tcPr>
          <w:p w14:paraId="472611B9" w14:textId="77777777" w:rsidR="0093165E" w:rsidRPr="0093165E" w:rsidRDefault="0093165E" w:rsidP="0093165E">
            <w:pPr>
              <w:ind w:right="96"/>
              <w:rPr>
                <w:rFonts w:ascii="Arial" w:hAnsi="Arial" w:cs="Arial"/>
                <w:sz w:val="24"/>
                <w:szCs w:val="24"/>
              </w:rPr>
            </w:pPr>
            <w:r w:rsidRPr="0093165E">
              <w:rPr>
                <w:rFonts w:ascii="Arial" w:hAnsi="Arial" w:cs="Arial"/>
                <w:sz w:val="24"/>
                <w:szCs w:val="24"/>
              </w:rPr>
              <w:t>Members are asked to:</w:t>
            </w:r>
          </w:p>
          <w:p w14:paraId="1A82D33B" w14:textId="7B6215E2" w:rsidR="0093165E" w:rsidRPr="0093165E" w:rsidRDefault="0093165E" w:rsidP="0093165E">
            <w:pPr>
              <w:ind w:right="96"/>
              <w:rPr>
                <w:rFonts w:ascii="Arial" w:hAnsi="Arial" w:cs="Arial"/>
                <w:sz w:val="24"/>
                <w:szCs w:val="24"/>
              </w:rPr>
            </w:pPr>
            <w:r w:rsidRPr="0093165E">
              <w:rPr>
                <w:rFonts w:ascii="Arial" w:hAnsi="Arial" w:cs="Arial"/>
                <w:sz w:val="24"/>
                <w:szCs w:val="24"/>
              </w:rPr>
              <w:t xml:space="preserve">NOTE the </w:t>
            </w:r>
            <w:r w:rsidR="004C6727">
              <w:rPr>
                <w:rFonts w:ascii="Arial" w:hAnsi="Arial" w:cs="Arial"/>
                <w:sz w:val="24"/>
                <w:szCs w:val="24"/>
              </w:rPr>
              <w:t>report.</w:t>
            </w:r>
          </w:p>
          <w:p w14:paraId="6D290417" w14:textId="77777777" w:rsidR="00762BBE" w:rsidRPr="00FA0CA9" w:rsidRDefault="00762BBE" w:rsidP="004C6727">
            <w:pPr>
              <w:ind w:right="96"/>
              <w:rPr>
                <w:rFonts w:ascii="Arial" w:hAnsi="Arial" w:cs="Arial"/>
              </w:rPr>
            </w:pPr>
          </w:p>
        </w:tc>
      </w:tr>
    </w:tbl>
    <w:p w14:paraId="6D290419" w14:textId="77777777" w:rsidR="0020539A" w:rsidRDefault="0020539A"/>
    <w:p w14:paraId="208DB4ED" w14:textId="77777777" w:rsidR="00CD2E58" w:rsidRDefault="0020539A" w:rsidP="00653AEC">
      <w:pPr>
        <w:spacing w:after="0" w:line="240" w:lineRule="auto"/>
        <w:jc w:val="center"/>
      </w:pPr>
      <w:r>
        <w:br w:type="page"/>
      </w:r>
    </w:p>
    <w:p w14:paraId="734AAF19" w14:textId="77777777" w:rsidR="00CD2E58" w:rsidRDefault="00CD2E58" w:rsidP="00653AEC">
      <w:pPr>
        <w:spacing w:after="0" w:line="240" w:lineRule="auto"/>
        <w:jc w:val="center"/>
      </w:pPr>
    </w:p>
    <w:p w14:paraId="0C078A21" w14:textId="77777777" w:rsidR="00CD2E58" w:rsidRDefault="00CD2E58" w:rsidP="00653AEC">
      <w:pPr>
        <w:spacing w:after="0" w:line="240" w:lineRule="auto"/>
        <w:jc w:val="center"/>
      </w:pPr>
    </w:p>
    <w:p w14:paraId="3CDFB336" w14:textId="77777777" w:rsidR="00CD2E58" w:rsidRDefault="00CD2E58" w:rsidP="00653AEC">
      <w:pPr>
        <w:spacing w:after="0" w:line="240" w:lineRule="auto"/>
        <w:jc w:val="center"/>
      </w:pPr>
    </w:p>
    <w:p w14:paraId="56A818EF" w14:textId="77777777" w:rsidR="008C52CB" w:rsidRDefault="008C52CB" w:rsidP="00015238">
      <w:pPr>
        <w:rPr>
          <w:rFonts w:ascii="Arial" w:hAnsi="Arial" w:cs="Arial"/>
          <w:b/>
          <w:sz w:val="24"/>
          <w:szCs w:val="24"/>
        </w:rPr>
      </w:pPr>
      <w:r>
        <w:rPr>
          <w:rFonts w:ascii="Arial" w:hAnsi="Arial" w:cs="Arial"/>
          <w:b/>
          <w:sz w:val="24"/>
          <w:szCs w:val="24"/>
        </w:rPr>
        <w:t>HEALTH &amp; SAFETY OPERATIONAL GROUP REPORT</w:t>
      </w:r>
    </w:p>
    <w:p w14:paraId="6D29041B" w14:textId="77777777" w:rsidR="00653AEC" w:rsidRPr="0072604C" w:rsidRDefault="00653AEC" w:rsidP="00015238">
      <w:pPr>
        <w:spacing w:after="0" w:line="240" w:lineRule="auto"/>
        <w:jc w:val="both"/>
        <w:rPr>
          <w:rFonts w:ascii="Arial" w:hAnsi="Arial" w:cs="Arial"/>
          <w:b/>
          <w:sz w:val="24"/>
          <w:szCs w:val="24"/>
        </w:rPr>
      </w:pPr>
    </w:p>
    <w:p w14:paraId="6D29041C" w14:textId="77777777" w:rsidR="00653AEC" w:rsidRPr="0072604C" w:rsidRDefault="00653AEC" w:rsidP="00015238">
      <w:pPr>
        <w:pStyle w:val="ListParagraph"/>
        <w:numPr>
          <w:ilvl w:val="0"/>
          <w:numId w:val="1"/>
        </w:numPr>
        <w:spacing w:after="0" w:line="240" w:lineRule="auto"/>
        <w:ind w:hanging="720"/>
        <w:jc w:val="both"/>
        <w:rPr>
          <w:rFonts w:ascii="Arial" w:hAnsi="Arial" w:cs="Arial"/>
          <w:b/>
          <w:sz w:val="24"/>
          <w:szCs w:val="24"/>
        </w:rPr>
      </w:pPr>
      <w:r w:rsidRPr="0072604C">
        <w:rPr>
          <w:rFonts w:ascii="Arial" w:hAnsi="Arial" w:cs="Arial"/>
          <w:b/>
          <w:sz w:val="24"/>
          <w:szCs w:val="24"/>
        </w:rPr>
        <w:t>INTRODUCTION</w:t>
      </w:r>
    </w:p>
    <w:p w14:paraId="6D29041E" w14:textId="552830E7" w:rsidR="00653AEC" w:rsidRPr="001B4C01" w:rsidRDefault="001B4C01" w:rsidP="00015238">
      <w:pPr>
        <w:spacing w:after="0" w:line="240" w:lineRule="auto"/>
        <w:jc w:val="both"/>
        <w:rPr>
          <w:rFonts w:ascii="Arial" w:hAnsi="Arial" w:cs="Arial"/>
          <w:sz w:val="24"/>
          <w:szCs w:val="24"/>
        </w:rPr>
      </w:pPr>
      <w:r w:rsidRPr="001B4C01">
        <w:rPr>
          <w:rFonts w:ascii="Arial" w:hAnsi="Arial" w:cs="Arial"/>
          <w:sz w:val="24"/>
          <w:szCs w:val="24"/>
        </w:rPr>
        <w:t xml:space="preserve">The purpose of this report is to update the Committee on the business discussions of the Health &amp; Safety Operational Group meeting on </w:t>
      </w:r>
      <w:r w:rsidR="00BE7832">
        <w:rPr>
          <w:rFonts w:ascii="Arial" w:hAnsi="Arial" w:cs="Arial"/>
          <w:sz w:val="24"/>
          <w:szCs w:val="24"/>
        </w:rPr>
        <w:t>4</w:t>
      </w:r>
      <w:r w:rsidR="00BE7832" w:rsidRPr="00BE7832">
        <w:rPr>
          <w:rFonts w:ascii="Arial" w:hAnsi="Arial" w:cs="Arial"/>
          <w:sz w:val="24"/>
          <w:szCs w:val="24"/>
          <w:vertAlign w:val="superscript"/>
        </w:rPr>
        <w:t>th</w:t>
      </w:r>
      <w:r w:rsidR="00BE7832">
        <w:rPr>
          <w:rFonts w:ascii="Arial" w:hAnsi="Arial" w:cs="Arial"/>
          <w:sz w:val="24"/>
          <w:szCs w:val="24"/>
        </w:rPr>
        <w:t xml:space="preserve"> June</w:t>
      </w:r>
      <w:r w:rsidRPr="001B4C01">
        <w:rPr>
          <w:rFonts w:ascii="Arial" w:hAnsi="Arial" w:cs="Arial"/>
          <w:sz w:val="24"/>
          <w:szCs w:val="24"/>
        </w:rPr>
        <w:t xml:space="preserve"> 2024</w:t>
      </w:r>
      <w:r w:rsidR="00BE7832">
        <w:rPr>
          <w:rFonts w:ascii="Arial" w:hAnsi="Arial" w:cs="Arial"/>
          <w:sz w:val="24"/>
          <w:szCs w:val="24"/>
        </w:rPr>
        <w:t>. This was moved from the 8</w:t>
      </w:r>
      <w:r w:rsidR="00BE7832" w:rsidRPr="00BE7832">
        <w:rPr>
          <w:rFonts w:ascii="Arial" w:hAnsi="Arial" w:cs="Arial"/>
          <w:sz w:val="24"/>
          <w:szCs w:val="24"/>
          <w:vertAlign w:val="superscript"/>
        </w:rPr>
        <w:t>th</w:t>
      </w:r>
      <w:r w:rsidR="00BE7832">
        <w:rPr>
          <w:rFonts w:ascii="Arial" w:hAnsi="Arial" w:cs="Arial"/>
          <w:sz w:val="24"/>
          <w:szCs w:val="24"/>
        </w:rPr>
        <w:t xml:space="preserve"> May 24 due to operational pressures</w:t>
      </w:r>
      <w:r w:rsidRPr="001B4C01">
        <w:rPr>
          <w:rFonts w:ascii="Arial" w:hAnsi="Arial" w:cs="Arial"/>
          <w:sz w:val="24"/>
          <w:szCs w:val="24"/>
        </w:rPr>
        <w:t>.</w:t>
      </w:r>
    </w:p>
    <w:p w14:paraId="2F0790DB" w14:textId="77777777" w:rsidR="001B4C01" w:rsidRDefault="001B4C01" w:rsidP="00015238">
      <w:pPr>
        <w:spacing w:after="0" w:line="240" w:lineRule="auto"/>
        <w:jc w:val="both"/>
        <w:rPr>
          <w:rFonts w:ascii="Arial" w:hAnsi="Arial" w:cs="Arial"/>
          <w:b/>
          <w:sz w:val="24"/>
          <w:szCs w:val="24"/>
        </w:rPr>
      </w:pPr>
    </w:p>
    <w:p w14:paraId="39E4F49A" w14:textId="77777777" w:rsidR="00015238" w:rsidRPr="001B4C01" w:rsidRDefault="00015238" w:rsidP="00015238">
      <w:pPr>
        <w:spacing w:after="0" w:line="240" w:lineRule="auto"/>
        <w:jc w:val="both"/>
        <w:rPr>
          <w:rFonts w:ascii="Arial" w:hAnsi="Arial" w:cs="Arial"/>
          <w:b/>
          <w:sz w:val="24"/>
          <w:szCs w:val="24"/>
        </w:rPr>
      </w:pPr>
    </w:p>
    <w:p w14:paraId="6D29041F" w14:textId="77777777" w:rsidR="00653AEC" w:rsidRPr="0072604C" w:rsidRDefault="00653AEC" w:rsidP="00015238">
      <w:pPr>
        <w:pStyle w:val="ListParagraph"/>
        <w:numPr>
          <w:ilvl w:val="0"/>
          <w:numId w:val="1"/>
        </w:numPr>
        <w:spacing w:after="0" w:line="240" w:lineRule="auto"/>
        <w:ind w:hanging="720"/>
        <w:jc w:val="both"/>
        <w:rPr>
          <w:rFonts w:ascii="Arial" w:hAnsi="Arial" w:cs="Arial"/>
          <w:b/>
          <w:sz w:val="24"/>
          <w:szCs w:val="24"/>
        </w:rPr>
      </w:pPr>
      <w:r w:rsidRPr="0072604C">
        <w:rPr>
          <w:rFonts w:ascii="Arial" w:hAnsi="Arial" w:cs="Arial"/>
          <w:b/>
          <w:sz w:val="24"/>
          <w:szCs w:val="24"/>
        </w:rPr>
        <w:t>BACKGROUND</w:t>
      </w:r>
    </w:p>
    <w:p w14:paraId="6D290421" w14:textId="754C8998" w:rsidR="00653AEC" w:rsidRDefault="001B4C01" w:rsidP="00015238">
      <w:pPr>
        <w:spacing w:after="0" w:line="240" w:lineRule="auto"/>
        <w:jc w:val="both"/>
        <w:rPr>
          <w:rFonts w:ascii="Arial" w:hAnsi="Arial" w:cs="Arial"/>
          <w:sz w:val="24"/>
          <w:szCs w:val="24"/>
        </w:rPr>
      </w:pPr>
      <w:r w:rsidRPr="001B4C01">
        <w:rPr>
          <w:rFonts w:ascii="Arial" w:hAnsi="Arial" w:cs="Arial"/>
          <w:sz w:val="24"/>
          <w:szCs w:val="24"/>
        </w:rPr>
        <w:t>The Health and Safety Operational Group report is intended to summarise the business discussions and key issues identified.</w:t>
      </w:r>
    </w:p>
    <w:p w14:paraId="14477246" w14:textId="2F07A74A" w:rsidR="003D057C" w:rsidRDefault="003D057C" w:rsidP="00015238">
      <w:pPr>
        <w:spacing w:after="0" w:line="240" w:lineRule="auto"/>
        <w:jc w:val="both"/>
        <w:rPr>
          <w:rFonts w:ascii="Arial" w:hAnsi="Arial" w:cs="Arial"/>
          <w:sz w:val="24"/>
          <w:szCs w:val="24"/>
        </w:rPr>
      </w:pPr>
    </w:p>
    <w:p w14:paraId="7B1FA7A3" w14:textId="7D9A254B" w:rsidR="003D057C" w:rsidRPr="003D057C" w:rsidRDefault="003D057C" w:rsidP="00015238">
      <w:pPr>
        <w:spacing w:after="0" w:line="240" w:lineRule="auto"/>
        <w:jc w:val="both"/>
        <w:rPr>
          <w:rFonts w:ascii="Arial" w:hAnsi="Arial" w:cs="Arial"/>
          <w:b/>
          <w:sz w:val="24"/>
          <w:szCs w:val="24"/>
        </w:rPr>
      </w:pPr>
      <w:r>
        <w:rPr>
          <w:rFonts w:ascii="Arial" w:hAnsi="Arial" w:cs="Arial"/>
          <w:b/>
          <w:sz w:val="24"/>
          <w:szCs w:val="24"/>
        </w:rPr>
        <w:t xml:space="preserve">2.1 </w:t>
      </w:r>
      <w:r w:rsidRPr="003D057C">
        <w:rPr>
          <w:rFonts w:ascii="Arial" w:hAnsi="Arial" w:cs="Arial"/>
          <w:b/>
          <w:sz w:val="24"/>
          <w:szCs w:val="24"/>
        </w:rPr>
        <w:t>HEALTH &amp; SAFETY</w:t>
      </w:r>
      <w:r w:rsidR="00737B35">
        <w:rPr>
          <w:rFonts w:ascii="Arial" w:hAnsi="Arial" w:cs="Arial"/>
          <w:b/>
          <w:sz w:val="24"/>
          <w:szCs w:val="24"/>
        </w:rPr>
        <w:t xml:space="preserve"> OPERATIONAL GROUP MEETING 4</w:t>
      </w:r>
      <w:r>
        <w:rPr>
          <w:rFonts w:ascii="Arial" w:hAnsi="Arial" w:cs="Arial"/>
          <w:b/>
          <w:sz w:val="24"/>
          <w:szCs w:val="24"/>
        </w:rPr>
        <w:t xml:space="preserve"> </w:t>
      </w:r>
      <w:r w:rsidR="00737B35">
        <w:rPr>
          <w:rFonts w:ascii="Arial" w:hAnsi="Arial" w:cs="Arial"/>
          <w:b/>
          <w:sz w:val="24"/>
          <w:szCs w:val="24"/>
        </w:rPr>
        <w:t>June</w:t>
      </w:r>
      <w:r w:rsidRPr="003D057C">
        <w:rPr>
          <w:rFonts w:ascii="Arial" w:hAnsi="Arial" w:cs="Arial"/>
          <w:b/>
          <w:sz w:val="24"/>
          <w:szCs w:val="24"/>
        </w:rPr>
        <w:t xml:space="preserve"> 2024</w:t>
      </w:r>
    </w:p>
    <w:p w14:paraId="086F193F" w14:textId="77777777" w:rsidR="003D057C" w:rsidRPr="003D057C" w:rsidRDefault="003D057C" w:rsidP="00015238">
      <w:pPr>
        <w:spacing w:after="0" w:line="240" w:lineRule="auto"/>
        <w:jc w:val="both"/>
        <w:rPr>
          <w:rFonts w:ascii="Arial" w:hAnsi="Arial" w:cs="Arial"/>
          <w:sz w:val="24"/>
          <w:szCs w:val="24"/>
        </w:rPr>
      </w:pPr>
    </w:p>
    <w:p w14:paraId="29283146" w14:textId="656694CC" w:rsidR="003D057C" w:rsidRPr="003D057C" w:rsidRDefault="003D057C" w:rsidP="00015238">
      <w:pPr>
        <w:pStyle w:val="ListParagraph"/>
        <w:numPr>
          <w:ilvl w:val="0"/>
          <w:numId w:val="3"/>
        </w:numPr>
        <w:spacing w:after="0" w:line="240" w:lineRule="auto"/>
        <w:jc w:val="both"/>
        <w:rPr>
          <w:rFonts w:ascii="Arial" w:hAnsi="Arial" w:cs="Arial"/>
          <w:b/>
          <w:sz w:val="24"/>
          <w:szCs w:val="24"/>
        </w:rPr>
      </w:pPr>
      <w:r w:rsidRPr="003D057C">
        <w:rPr>
          <w:rFonts w:ascii="Arial" w:hAnsi="Arial" w:cs="Arial"/>
          <w:b/>
          <w:sz w:val="24"/>
          <w:szCs w:val="24"/>
        </w:rPr>
        <w:t xml:space="preserve">Health &amp; Safety Operational Group </w:t>
      </w:r>
    </w:p>
    <w:p w14:paraId="707193B3" w14:textId="77777777" w:rsidR="003D057C" w:rsidRPr="003D057C" w:rsidRDefault="003D057C" w:rsidP="00015238">
      <w:pPr>
        <w:spacing w:after="0" w:line="240" w:lineRule="auto"/>
        <w:jc w:val="both"/>
        <w:rPr>
          <w:rFonts w:ascii="Arial" w:hAnsi="Arial" w:cs="Arial"/>
          <w:sz w:val="24"/>
          <w:szCs w:val="24"/>
        </w:rPr>
      </w:pPr>
      <w:r w:rsidRPr="003D057C">
        <w:rPr>
          <w:rFonts w:ascii="Arial" w:hAnsi="Arial" w:cs="Arial"/>
          <w:sz w:val="24"/>
          <w:szCs w:val="24"/>
        </w:rPr>
        <w:t>In line with the Health &amp; Safety Operational group terms of reference reports were received from all service groups using a standard report template. The meeting was via teams to minimise unnecessary travelling.</w:t>
      </w:r>
    </w:p>
    <w:p w14:paraId="503C2C84" w14:textId="77777777" w:rsidR="003D057C" w:rsidRPr="003D057C" w:rsidRDefault="003D057C" w:rsidP="00015238">
      <w:pPr>
        <w:spacing w:after="0" w:line="240" w:lineRule="auto"/>
        <w:jc w:val="both"/>
        <w:rPr>
          <w:rFonts w:ascii="Arial" w:hAnsi="Arial" w:cs="Arial"/>
          <w:sz w:val="24"/>
          <w:szCs w:val="24"/>
        </w:rPr>
      </w:pPr>
    </w:p>
    <w:p w14:paraId="2F84B2C6" w14:textId="40614E3F" w:rsidR="003D057C" w:rsidRPr="003D057C" w:rsidRDefault="003D057C" w:rsidP="00015238">
      <w:pPr>
        <w:pStyle w:val="ListParagraph"/>
        <w:numPr>
          <w:ilvl w:val="0"/>
          <w:numId w:val="3"/>
        </w:numPr>
        <w:spacing w:after="0" w:line="240" w:lineRule="auto"/>
        <w:jc w:val="both"/>
        <w:rPr>
          <w:rFonts w:ascii="Arial" w:hAnsi="Arial" w:cs="Arial"/>
          <w:b/>
          <w:sz w:val="24"/>
          <w:szCs w:val="24"/>
        </w:rPr>
      </w:pPr>
      <w:r w:rsidRPr="003D057C">
        <w:rPr>
          <w:rFonts w:ascii="Arial" w:hAnsi="Arial" w:cs="Arial"/>
          <w:b/>
          <w:sz w:val="24"/>
          <w:szCs w:val="24"/>
        </w:rPr>
        <w:t>Welcome and apologies</w:t>
      </w:r>
    </w:p>
    <w:p w14:paraId="5BEC21A5" w14:textId="784E5950" w:rsidR="003D057C" w:rsidRPr="003D057C" w:rsidRDefault="003D057C" w:rsidP="00015238">
      <w:pPr>
        <w:spacing w:after="0" w:line="240" w:lineRule="auto"/>
        <w:jc w:val="both"/>
        <w:rPr>
          <w:rFonts w:ascii="Arial" w:hAnsi="Arial" w:cs="Arial"/>
          <w:sz w:val="24"/>
          <w:szCs w:val="24"/>
        </w:rPr>
      </w:pPr>
      <w:r w:rsidRPr="003D057C">
        <w:rPr>
          <w:rFonts w:ascii="Arial" w:hAnsi="Arial" w:cs="Arial"/>
          <w:sz w:val="24"/>
          <w:szCs w:val="24"/>
        </w:rPr>
        <w:t>The Chair welcomed everyone to the meeting</w:t>
      </w:r>
      <w:r w:rsidR="00737B35">
        <w:rPr>
          <w:rFonts w:ascii="Arial" w:hAnsi="Arial" w:cs="Arial"/>
          <w:sz w:val="24"/>
          <w:szCs w:val="24"/>
        </w:rPr>
        <w:t xml:space="preserve"> and as there were some new members</w:t>
      </w:r>
      <w:r w:rsidR="006C4BCB">
        <w:rPr>
          <w:rFonts w:ascii="Arial" w:hAnsi="Arial" w:cs="Arial"/>
          <w:sz w:val="24"/>
          <w:szCs w:val="24"/>
        </w:rPr>
        <w:t xml:space="preserve">, everyone introduced themselves. DK &amp; JJ informed the group that they would join late, with LP covering estates.  </w:t>
      </w:r>
      <w:r w:rsidRPr="003D057C">
        <w:rPr>
          <w:rFonts w:ascii="Arial" w:hAnsi="Arial" w:cs="Arial"/>
          <w:sz w:val="24"/>
          <w:szCs w:val="24"/>
        </w:rPr>
        <w:t xml:space="preserve">Apologies received from: </w:t>
      </w:r>
      <w:r w:rsidR="006C4BCB">
        <w:rPr>
          <w:rFonts w:ascii="Arial" w:hAnsi="Arial" w:cs="Arial"/>
          <w:sz w:val="24"/>
          <w:szCs w:val="24"/>
        </w:rPr>
        <w:t>EW, MC, SH, HR, AG &amp; NH.</w:t>
      </w:r>
    </w:p>
    <w:p w14:paraId="0CD3A158" w14:textId="77777777" w:rsidR="003D057C" w:rsidRPr="003D057C" w:rsidRDefault="003D057C" w:rsidP="00015238">
      <w:pPr>
        <w:spacing w:after="0" w:line="240" w:lineRule="auto"/>
        <w:jc w:val="both"/>
        <w:rPr>
          <w:rFonts w:ascii="Arial" w:hAnsi="Arial" w:cs="Arial"/>
          <w:sz w:val="24"/>
          <w:szCs w:val="24"/>
        </w:rPr>
      </w:pPr>
    </w:p>
    <w:p w14:paraId="2DE15DC0" w14:textId="5309496D" w:rsidR="003D057C" w:rsidRPr="003D057C" w:rsidRDefault="003D057C" w:rsidP="00015238">
      <w:pPr>
        <w:spacing w:after="0" w:line="240" w:lineRule="auto"/>
        <w:jc w:val="both"/>
        <w:rPr>
          <w:rFonts w:ascii="Arial" w:hAnsi="Arial" w:cs="Arial"/>
          <w:b/>
          <w:sz w:val="24"/>
          <w:szCs w:val="24"/>
        </w:rPr>
      </w:pPr>
      <w:r>
        <w:rPr>
          <w:rFonts w:ascii="Arial" w:hAnsi="Arial" w:cs="Arial"/>
          <w:b/>
          <w:sz w:val="24"/>
          <w:szCs w:val="24"/>
        </w:rPr>
        <w:t xml:space="preserve">     </w:t>
      </w:r>
      <w:r w:rsidRPr="003D057C">
        <w:rPr>
          <w:rFonts w:ascii="Arial" w:hAnsi="Arial" w:cs="Arial"/>
          <w:b/>
          <w:sz w:val="24"/>
          <w:szCs w:val="24"/>
        </w:rPr>
        <w:t>c.</w:t>
      </w:r>
      <w:r w:rsidRPr="003D057C">
        <w:rPr>
          <w:rFonts w:ascii="Arial" w:hAnsi="Arial" w:cs="Arial"/>
          <w:b/>
          <w:sz w:val="24"/>
          <w:szCs w:val="24"/>
        </w:rPr>
        <w:tab/>
        <w:t>Minutes and Action Log</w:t>
      </w:r>
    </w:p>
    <w:p w14:paraId="6D248C51" w14:textId="6F47A4E1" w:rsidR="003D057C" w:rsidRPr="003D057C" w:rsidRDefault="003D057C" w:rsidP="00015238">
      <w:pPr>
        <w:spacing w:after="0" w:line="240" w:lineRule="auto"/>
        <w:jc w:val="both"/>
        <w:rPr>
          <w:rFonts w:ascii="Arial" w:hAnsi="Arial" w:cs="Arial"/>
          <w:sz w:val="24"/>
          <w:szCs w:val="24"/>
        </w:rPr>
      </w:pPr>
      <w:r w:rsidRPr="003D057C">
        <w:rPr>
          <w:rFonts w:ascii="Arial" w:hAnsi="Arial" w:cs="Arial"/>
          <w:sz w:val="24"/>
          <w:szCs w:val="24"/>
        </w:rPr>
        <w:t>Minutes were reviewed and approved as a</w:t>
      </w:r>
      <w:r w:rsidR="006C4BCB">
        <w:rPr>
          <w:rFonts w:ascii="Arial" w:hAnsi="Arial" w:cs="Arial"/>
          <w:sz w:val="24"/>
          <w:szCs w:val="24"/>
        </w:rPr>
        <w:t xml:space="preserve"> record of the meeting held on 5th February 2024</w:t>
      </w:r>
      <w:r w:rsidRPr="003D057C">
        <w:rPr>
          <w:rFonts w:ascii="Arial" w:hAnsi="Arial" w:cs="Arial"/>
          <w:sz w:val="24"/>
          <w:szCs w:val="24"/>
        </w:rPr>
        <w:t>. The action log was reviewed, with only one remaining action, this relates to site key contacts for primary care, this is being pursued with the service group to resolve.</w:t>
      </w:r>
      <w:r w:rsidR="006C4BCB">
        <w:rPr>
          <w:rFonts w:ascii="Arial" w:hAnsi="Arial" w:cs="Arial"/>
          <w:sz w:val="24"/>
          <w:szCs w:val="24"/>
        </w:rPr>
        <w:t xml:space="preserve"> Some progress has been made within PC&amp;TSG in relation to identifying key contacts for each of the site. </w:t>
      </w:r>
    </w:p>
    <w:p w14:paraId="2E27E687" w14:textId="77777777" w:rsidR="003D057C" w:rsidRPr="003D057C" w:rsidRDefault="003D057C" w:rsidP="003D057C">
      <w:pPr>
        <w:spacing w:after="0" w:line="240" w:lineRule="auto"/>
        <w:rPr>
          <w:rFonts w:ascii="Arial" w:hAnsi="Arial" w:cs="Arial"/>
          <w:sz w:val="24"/>
          <w:szCs w:val="24"/>
        </w:rPr>
      </w:pPr>
    </w:p>
    <w:p w14:paraId="4BC3A07C" w14:textId="2B3D6BD0" w:rsidR="003D057C" w:rsidRPr="003D057C" w:rsidRDefault="003D057C" w:rsidP="003D057C">
      <w:pPr>
        <w:spacing w:after="0" w:line="240" w:lineRule="auto"/>
        <w:rPr>
          <w:rFonts w:ascii="Arial" w:hAnsi="Arial" w:cs="Arial"/>
          <w:b/>
          <w:sz w:val="24"/>
          <w:szCs w:val="24"/>
        </w:rPr>
      </w:pPr>
      <w:r>
        <w:rPr>
          <w:rFonts w:ascii="Arial" w:hAnsi="Arial" w:cs="Arial"/>
          <w:b/>
          <w:sz w:val="24"/>
          <w:szCs w:val="24"/>
        </w:rPr>
        <w:t xml:space="preserve">     </w:t>
      </w:r>
      <w:r w:rsidRPr="003D057C">
        <w:rPr>
          <w:rFonts w:ascii="Arial" w:hAnsi="Arial" w:cs="Arial"/>
          <w:b/>
          <w:sz w:val="24"/>
          <w:szCs w:val="24"/>
        </w:rPr>
        <w:t>d.</w:t>
      </w:r>
      <w:r w:rsidRPr="003D057C">
        <w:rPr>
          <w:rFonts w:ascii="Arial" w:hAnsi="Arial" w:cs="Arial"/>
          <w:b/>
          <w:sz w:val="24"/>
          <w:szCs w:val="24"/>
        </w:rPr>
        <w:tab/>
        <w:t>Exception report update</w:t>
      </w:r>
    </w:p>
    <w:p w14:paraId="69810DD1" w14:textId="3F5FF0C1" w:rsidR="003D057C" w:rsidRPr="003D057C" w:rsidRDefault="003D057C" w:rsidP="003D057C">
      <w:pPr>
        <w:spacing w:after="0" w:line="240" w:lineRule="auto"/>
        <w:rPr>
          <w:rFonts w:ascii="Arial" w:hAnsi="Arial" w:cs="Arial"/>
          <w:sz w:val="24"/>
          <w:szCs w:val="24"/>
        </w:rPr>
      </w:pPr>
      <w:r w:rsidRPr="003D057C">
        <w:rPr>
          <w:rFonts w:ascii="Arial" w:hAnsi="Arial" w:cs="Arial"/>
          <w:sz w:val="24"/>
          <w:szCs w:val="24"/>
        </w:rPr>
        <w:t>Following on from the audit by NWSSP covering health and safety, the exception report template has been updated and circulated to the service groups and other departments who submit reports to the HSOG.</w:t>
      </w:r>
      <w:r w:rsidR="006C4BCB">
        <w:rPr>
          <w:rFonts w:ascii="Arial" w:hAnsi="Arial" w:cs="Arial"/>
          <w:sz w:val="24"/>
          <w:szCs w:val="24"/>
        </w:rPr>
        <w:t xml:space="preserve"> </w:t>
      </w:r>
      <w:r w:rsidRPr="003D057C">
        <w:rPr>
          <w:rFonts w:ascii="Arial" w:hAnsi="Arial" w:cs="Arial"/>
          <w:sz w:val="24"/>
          <w:szCs w:val="24"/>
        </w:rPr>
        <w:t xml:space="preserve">    </w:t>
      </w:r>
    </w:p>
    <w:p w14:paraId="16FBF387" w14:textId="77777777" w:rsidR="003D057C" w:rsidRPr="003D057C" w:rsidRDefault="003D057C" w:rsidP="003D057C">
      <w:pPr>
        <w:spacing w:after="0" w:line="240" w:lineRule="auto"/>
        <w:rPr>
          <w:rFonts w:ascii="Arial" w:hAnsi="Arial" w:cs="Arial"/>
          <w:sz w:val="24"/>
          <w:szCs w:val="24"/>
        </w:rPr>
      </w:pPr>
      <w:r w:rsidRPr="003D057C">
        <w:rPr>
          <w:rFonts w:ascii="Arial" w:hAnsi="Arial" w:cs="Arial"/>
          <w:sz w:val="24"/>
          <w:szCs w:val="24"/>
        </w:rPr>
        <w:t xml:space="preserve"> </w:t>
      </w:r>
    </w:p>
    <w:p w14:paraId="5ABA4B65" w14:textId="2B038C3A" w:rsidR="003D057C" w:rsidRPr="003D057C" w:rsidRDefault="003D057C" w:rsidP="003D057C">
      <w:pPr>
        <w:spacing w:after="0" w:line="240" w:lineRule="auto"/>
        <w:rPr>
          <w:rFonts w:ascii="Arial" w:hAnsi="Arial" w:cs="Arial"/>
          <w:b/>
          <w:sz w:val="24"/>
          <w:szCs w:val="24"/>
        </w:rPr>
      </w:pPr>
      <w:r>
        <w:rPr>
          <w:rFonts w:ascii="Arial" w:hAnsi="Arial" w:cs="Arial"/>
          <w:b/>
          <w:sz w:val="24"/>
          <w:szCs w:val="24"/>
        </w:rPr>
        <w:t xml:space="preserve">      </w:t>
      </w:r>
      <w:r w:rsidRPr="003D057C">
        <w:rPr>
          <w:rFonts w:ascii="Arial" w:hAnsi="Arial" w:cs="Arial"/>
          <w:b/>
          <w:sz w:val="24"/>
          <w:szCs w:val="24"/>
        </w:rPr>
        <w:t>e.</w:t>
      </w:r>
      <w:r w:rsidRPr="003D057C">
        <w:rPr>
          <w:rFonts w:ascii="Arial" w:hAnsi="Arial" w:cs="Arial"/>
          <w:b/>
          <w:sz w:val="24"/>
          <w:szCs w:val="24"/>
        </w:rPr>
        <w:tab/>
        <w:t xml:space="preserve">Service Group </w:t>
      </w:r>
      <w:r w:rsidR="00C31122" w:rsidRPr="003D057C">
        <w:rPr>
          <w:rFonts w:ascii="Arial" w:hAnsi="Arial" w:cs="Arial"/>
          <w:b/>
          <w:sz w:val="24"/>
          <w:szCs w:val="24"/>
        </w:rPr>
        <w:t>Director &amp;</w:t>
      </w:r>
      <w:r w:rsidRPr="003D057C">
        <w:rPr>
          <w:rFonts w:ascii="Arial" w:hAnsi="Arial" w:cs="Arial"/>
          <w:b/>
          <w:sz w:val="24"/>
          <w:szCs w:val="24"/>
        </w:rPr>
        <w:t xml:space="preserve"> Cross Cutting Services Updates</w:t>
      </w:r>
    </w:p>
    <w:p w14:paraId="53A9811F" w14:textId="41BB26DB" w:rsidR="003D057C" w:rsidRDefault="003D057C" w:rsidP="003D057C">
      <w:pPr>
        <w:spacing w:after="0" w:line="240" w:lineRule="auto"/>
        <w:rPr>
          <w:rFonts w:ascii="Arial" w:hAnsi="Arial" w:cs="Arial"/>
          <w:sz w:val="24"/>
          <w:szCs w:val="24"/>
        </w:rPr>
      </w:pPr>
      <w:r w:rsidRPr="003D057C">
        <w:rPr>
          <w:rFonts w:ascii="Arial" w:hAnsi="Arial" w:cs="Arial"/>
          <w:sz w:val="24"/>
          <w:szCs w:val="24"/>
        </w:rPr>
        <w:t>Individual Service Group Director Representatives provided updates on health and safety issues within their respective areas. Health and Safety updates were also received from Support Services, Security, Head Quarters (Corporate), and estates departments. There is also a section specifically for our trade union colleague’s topics. Key elements are set out in the table below:</w:t>
      </w:r>
    </w:p>
    <w:p w14:paraId="43CE8623" w14:textId="33DA495D" w:rsidR="003D057C" w:rsidRDefault="003D057C" w:rsidP="003D057C">
      <w:pPr>
        <w:spacing w:after="0" w:line="240" w:lineRule="auto"/>
        <w:rPr>
          <w:rFonts w:ascii="Arial" w:hAnsi="Arial" w:cs="Arial"/>
          <w:sz w:val="24"/>
          <w:szCs w:val="24"/>
        </w:rPr>
      </w:pPr>
    </w:p>
    <w:p w14:paraId="2EDB34B4" w14:textId="78BE5304" w:rsidR="003D057C" w:rsidRDefault="003D057C" w:rsidP="003D057C">
      <w:pPr>
        <w:spacing w:after="0" w:line="240" w:lineRule="auto"/>
        <w:rPr>
          <w:rFonts w:ascii="Arial" w:hAnsi="Arial" w:cs="Arial"/>
          <w:sz w:val="24"/>
          <w:szCs w:val="24"/>
        </w:rPr>
      </w:pPr>
    </w:p>
    <w:tbl>
      <w:tblPr>
        <w:tblStyle w:val="TableGrid1"/>
        <w:tblW w:w="10343" w:type="dxa"/>
        <w:tblLook w:val="04A0" w:firstRow="1" w:lastRow="0" w:firstColumn="1" w:lastColumn="0" w:noHBand="0" w:noVBand="1"/>
      </w:tblPr>
      <w:tblGrid>
        <w:gridCol w:w="2030"/>
        <w:gridCol w:w="8313"/>
      </w:tblGrid>
      <w:tr w:rsidR="003D057C" w:rsidRPr="003D057C" w14:paraId="67CFAC31" w14:textId="77777777" w:rsidTr="00DE414F">
        <w:trPr>
          <w:tblHeader/>
        </w:trPr>
        <w:tc>
          <w:tcPr>
            <w:tcW w:w="1993" w:type="dxa"/>
            <w:shd w:val="clear" w:color="auto" w:fill="D9D9D9" w:themeFill="background1" w:themeFillShade="D9"/>
          </w:tcPr>
          <w:p w14:paraId="1C8245CA" w14:textId="77777777" w:rsidR="003D057C" w:rsidRPr="003D057C" w:rsidRDefault="003D057C" w:rsidP="003D057C">
            <w:pPr>
              <w:rPr>
                <w:rFonts w:eastAsia="Calibri" w:cs="Arial"/>
                <w:b/>
                <w:szCs w:val="20"/>
              </w:rPr>
            </w:pPr>
            <w:r w:rsidRPr="003D057C">
              <w:rPr>
                <w:rFonts w:eastAsia="Calibri" w:cs="Arial"/>
                <w:b/>
                <w:szCs w:val="20"/>
              </w:rPr>
              <w:t>Item</w:t>
            </w:r>
          </w:p>
        </w:tc>
        <w:tc>
          <w:tcPr>
            <w:tcW w:w="8350" w:type="dxa"/>
            <w:shd w:val="clear" w:color="auto" w:fill="BFBFBF" w:themeFill="background1" w:themeFillShade="BF"/>
          </w:tcPr>
          <w:p w14:paraId="4CBC1DCA" w14:textId="77777777" w:rsidR="003D057C" w:rsidRPr="003D057C" w:rsidRDefault="003D057C" w:rsidP="003D057C">
            <w:pPr>
              <w:rPr>
                <w:b/>
                <w:szCs w:val="20"/>
              </w:rPr>
            </w:pPr>
            <w:r w:rsidRPr="003D057C">
              <w:rPr>
                <w:b/>
                <w:szCs w:val="20"/>
              </w:rPr>
              <w:t>Comments</w:t>
            </w:r>
          </w:p>
        </w:tc>
      </w:tr>
      <w:tr w:rsidR="003D057C" w:rsidRPr="003D057C" w14:paraId="2C460F82" w14:textId="77777777" w:rsidTr="003D057C">
        <w:trPr>
          <w:trHeight w:val="848"/>
        </w:trPr>
        <w:tc>
          <w:tcPr>
            <w:tcW w:w="1993" w:type="dxa"/>
            <w:shd w:val="clear" w:color="auto" w:fill="D9D9D9" w:themeFill="background1" w:themeFillShade="D9"/>
          </w:tcPr>
          <w:p w14:paraId="250DBD87" w14:textId="77777777" w:rsidR="003D057C" w:rsidRPr="003D057C" w:rsidRDefault="003D057C" w:rsidP="003D057C">
            <w:pPr>
              <w:jc w:val="center"/>
              <w:rPr>
                <w:b/>
                <w:szCs w:val="20"/>
              </w:rPr>
            </w:pPr>
            <w:r w:rsidRPr="003D057C">
              <w:rPr>
                <w:b/>
                <w:szCs w:val="20"/>
              </w:rPr>
              <w:t>NPTH/Singleton Service Group (NPTSSG):</w:t>
            </w:r>
          </w:p>
          <w:p w14:paraId="1B2CA2D6" w14:textId="77777777" w:rsidR="003D057C" w:rsidRPr="003D057C" w:rsidRDefault="003D057C" w:rsidP="003D057C">
            <w:pPr>
              <w:jc w:val="center"/>
              <w:rPr>
                <w:b/>
                <w:szCs w:val="20"/>
              </w:rPr>
            </w:pPr>
            <w:r w:rsidRPr="003D057C">
              <w:rPr>
                <w:b/>
                <w:szCs w:val="20"/>
              </w:rPr>
              <w:t>Singleton</w:t>
            </w:r>
          </w:p>
          <w:p w14:paraId="1A6FA776" w14:textId="77777777" w:rsidR="003D057C" w:rsidRPr="003D057C" w:rsidRDefault="003D057C" w:rsidP="003D057C">
            <w:pPr>
              <w:jc w:val="center"/>
              <w:rPr>
                <w:b/>
                <w:szCs w:val="20"/>
              </w:rPr>
            </w:pPr>
          </w:p>
          <w:p w14:paraId="48782ACA" w14:textId="77777777" w:rsidR="003D057C" w:rsidRPr="003D057C" w:rsidRDefault="003D057C" w:rsidP="003D057C">
            <w:pPr>
              <w:jc w:val="center"/>
              <w:rPr>
                <w:b/>
                <w:szCs w:val="20"/>
              </w:rPr>
            </w:pPr>
          </w:p>
          <w:p w14:paraId="450E67D1" w14:textId="77777777" w:rsidR="003D057C" w:rsidRPr="003D057C" w:rsidRDefault="003D057C" w:rsidP="003D057C">
            <w:pPr>
              <w:jc w:val="center"/>
              <w:rPr>
                <w:b/>
                <w:szCs w:val="20"/>
              </w:rPr>
            </w:pPr>
          </w:p>
          <w:p w14:paraId="54B18DFF" w14:textId="77777777" w:rsidR="003D057C" w:rsidRPr="003D057C" w:rsidRDefault="003D057C" w:rsidP="003D057C">
            <w:pPr>
              <w:jc w:val="center"/>
              <w:rPr>
                <w:b/>
                <w:szCs w:val="20"/>
              </w:rPr>
            </w:pPr>
          </w:p>
          <w:p w14:paraId="3AA15E02" w14:textId="77777777" w:rsidR="003D057C" w:rsidRPr="003D057C" w:rsidRDefault="003D057C" w:rsidP="003D057C">
            <w:pPr>
              <w:jc w:val="center"/>
              <w:rPr>
                <w:b/>
                <w:szCs w:val="20"/>
              </w:rPr>
            </w:pPr>
          </w:p>
          <w:p w14:paraId="5BA03B8E" w14:textId="77777777" w:rsidR="003D057C" w:rsidRPr="003D057C" w:rsidRDefault="003D057C" w:rsidP="003D057C">
            <w:pPr>
              <w:jc w:val="center"/>
              <w:rPr>
                <w:b/>
                <w:szCs w:val="20"/>
              </w:rPr>
            </w:pPr>
          </w:p>
          <w:p w14:paraId="2D19A5B5" w14:textId="77777777" w:rsidR="003D057C" w:rsidRPr="003D057C" w:rsidRDefault="003D057C" w:rsidP="003D057C">
            <w:pPr>
              <w:jc w:val="center"/>
              <w:rPr>
                <w:b/>
                <w:szCs w:val="20"/>
              </w:rPr>
            </w:pPr>
          </w:p>
          <w:p w14:paraId="4BF6D28A" w14:textId="77777777" w:rsidR="003D057C" w:rsidRPr="003D057C" w:rsidRDefault="003D057C" w:rsidP="003D057C">
            <w:pPr>
              <w:jc w:val="center"/>
              <w:rPr>
                <w:b/>
                <w:szCs w:val="20"/>
              </w:rPr>
            </w:pPr>
          </w:p>
          <w:p w14:paraId="56F7E467" w14:textId="77777777" w:rsidR="003D057C" w:rsidRPr="003D057C" w:rsidRDefault="003D057C" w:rsidP="003D057C">
            <w:pPr>
              <w:jc w:val="center"/>
              <w:rPr>
                <w:b/>
                <w:szCs w:val="20"/>
              </w:rPr>
            </w:pPr>
          </w:p>
          <w:p w14:paraId="7F022F50" w14:textId="77777777" w:rsidR="003D057C" w:rsidRPr="003D057C" w:rsidRDefault="003D057C" w:rsidP="003D057C">
            <w:pPr>
              <w:jc w:val="center"/>
              <w:rPr>
                <w:b/>
                <w:szCs w:val="20"/>
              </w:rPr>
            </w:pPr>
          </w:p>
          <w:p w14:paraId="11DDFF7C" w14:textId="77777777" w:rsidR="003D057C" w:rsidRPr="003D057C" w:rsidRDefault="003D057C" w:rsidP="003D057C">
            <w:pPr>
              <w:jc w:val="center"/>
              <w:rPr>
                <w:b/>
                <w:szCs w:val="20"/>
              </w:rPr>
            </w:pPr>
          </w:p>
          <w:p w14:paraId="0C9EEF6C" w14:textId="77777777" w:rsidR="003D057C" w:rsidRPr="003D057C" w:rsidRDefault="003D057C" w:rsidP="003D057C">
            <w:pPr>
              <w:jc w:val="center"/>
              <w:rPr>
                <w:b/>
                <w:szCs w:val="20"/>
              </w:rPr>
            </w:pPr>
          </w:p>
          <w:p w14:paraId="4853BEA0" w14:textId="77777777" w:rsidR="003D057C" w:rsidRPr="003D057C" w:rsidRDefault="003D057C" w:rsidP="003D057C">
            <w:pPr>
              <w:jc w:val="center"/>
              <w:rPr>
                <w:b/>
                <w:szCs w:val="20"/>
              </w:rPr>
            </w:pPr>
          </w:p>
          <w:p w14:paraId="4FC4E966" w14:textId="77777777" w:rsidR="003D057C" w:rsidRPr="003D057C" w:rsidRDefault="003D057C" w:rsidP="003D057C">
            <w:pPr>
              <w:jc w:val="center"/>
              <w:rPr>
                <w:b/>
                <w:szCs w:val="20"/>
              </w:rPr>
            </w:pPr>
          </w:p>
          <w:p w14:paraId="503ACFC3" w14:textId="77777777" w:rsidR="003D057C" w:rsidRPr="003D057C" w:rsidRDefault="003D057C" w:rsidP="003D057C">
            <w:pPr>
              <w:jc w:val="center"/>
              <w:rPr>
                <w:b/>
                <w:szCs w:val="20"/>
              </w:rPr>
            </w:pPr>
          </w:p>
          <w:p w14:paraId="7B414048" w14:textId="77777777" w:rsidR="003D057C" w:rsidRPr="003D057C" w:rsidRDefault="003D057C" w:rsidP="003D057C">
            <w:pPr>
              <w:jc w:val="center"/>
              <w:rPr>
                <w:b/>
                <w:szCs w:val="20"/>
              </w:rPr>
            </w:pPr>
          </w:p>
          <w:p w14:paraId="114BFF33" w14:textId="77777777" w:rsidR="003D057C" w:rsidRPr="003D057C" w:rsidRDefault="003D057C" w:rsidP="003D057C">
            <w:pPr>
              <w:jc w:val="center"/>
              <w:rPr>
                <w:b/>
                <w:szCs w:val="20"/>
              </w:rPr>
            </w:pPr>
          </w:p>
          <w:p w14:paraId="2B89F084" w14:textId="77777777" w:rsidR="003D057C" w:rsidRPr="003D057C" w:rsidRDefault="003D057C" w:rsidP="003D057C">
            <w:pPr>
              <w:jc w:val="center"/>
              <w:rPr>
                <w:b/>
                <w:szCs w:val="20"/>
              </w:rPr>
            </w:pPr>
          </w:p>
          <w:p w14:paraId="65DCB924" w14:textId="77777777" w:rsidR="003D057C" w:rsidRPr="003D057C" w:rsidRDefault="003D057C" w:rsidP="003D057C">
            <w:pPr>
              <w:jc w:val="center"/>
              <w:rPr>
                <w:b/>
                <w:szCs w:val="20"/>
              </w:rPr>
            </w:pPr>
          </w:p>
          <w:p w14:paraId="5FB774F7" w14:textId="77777777" w:rsidR="003D057C" w:rsidRPr="003D057C" w:rsidRDefault="003D057C" w:rsidP="003D057C">
            <w:pPr>
              <w:jc w:val="center"/>
              <w:rPr>
                <w:b/>
                <w:szCs w:val="20"/>
              </w:rPr>
            </w:pPr>
          </w:p>
          <w:p w14:paraId="1C0F0E3C" w14:textId="77777777" w:rsidR="003D057C" w:rsidRPr="003D057C" w:rsidRDefault="003D057C" w:rsidP="003D057C">
            <w:pPr>
              <w:jc w:val="center"/>
              <w:rPr>
                <w:b/>
                <w:szCs w:val="20"/>
              </w:rPr>
            </w:pPr>
          </w:p>
          <w:p w14:paraId="08A1D9DC" w14:textId="77777777" w:rsidR="003D057C" w:rsidRPr="003D057C" w:rsidRDefault="003D057C" w:rsidP="003D057C">
            <w:pPr>
              <w:jc w:val="center"/>
              <w:rPr>
                <w:b/>
                <w:szCs w:val="20"/>
              </w:rPr>
            </w:pPr>
          </w:p>
          <w:p w14:paraId="442F7A07" w14:textId="77777777" w:rsidR="003D057C" w:rsidRPr="003D057C" w:rsidRDefault="003D057C" w:rsidP="003D057C">
            <w:pPr>
              <w:jc w:val="center"/>
              <w:rPr>
                <w:b/>
                <w:szCs w:val="20"/>
              </w:rPr>
            </w:pPr>
          </w:p>
          <w:p w14:paraId="6C6945B8" w14:textId="77777777" w:rsidR="003D057C" w:rsidRPr="003D057C" w:rsidRDefault="003D057C" w:rsidP="003D057C">
            <w:pPr>
              <w:jc w:val="center"/>
              <w:rPr>
                <w:b/>
                <w:szCs w:val="20"/>
              </w:rPr>
            </w:pPr>
          </w:p>
          <w:p w14:paraId="1DA48241" w14:textId="77777777" w:rsidR="003D057C" w:rsidRPr="003D057C" w:rsidRDefault="003D057C" w:rsidP="003D057C">
            <w:pPr>
              <w:jc w:val="center"/>
              <w:rPr>
                <w:b/>
                <w:szCs w:val="20"/>
              </w:rPr>
            </w:pPr>
          </w:p>
          <w:p w14:paraId="4B25CC5B" w14:textId="77777777" w:rsidR="003D057C" w:rsidRPr="003D057C" w:rsidRDefault="003D057C" w:rsidP="003D057C">
            <w:pPr>
              <w:jc w:val="center"/>
              <w:rPr>
                <w:b/>
                <w:szCs w:val="20"/>
              </w:rPr>
            </w:pPr>
          </w:p>
          <w:p w14:paraId="041DA99C" w14:textId="77777777" w:rsidR="003D057C" w:rsidRPr="003D057C" w:rsidRDefault="003D057C" w:rsidP="003D057C">
            <w:pPr>
              <w:jc w:val="center"/>
              <w:rPr>
                <w:b/>
                <w:szCs w:val="20"/>
              </w:rPr>
            </w:pPr>
          </w:p>
          <w:p w14:paraId="01008464" w14:textId="77777777" w:rsidR="003D057C" w:rsidRPr="003D057C" w:rsidRDefault="003D057C" w:rsidP="003D057C">
            <w:pPr>
              <w:jc w:val="center"/>
              <w:rPr>
                <w:b/>
                <w:szCs w:val="20"/>
              </w:rPr>
            </w:pPr>
          </w:p>
          <w:p w14:paraId="0BE3A515" w14:textId="77777777" w:rsidR="003D057C" w:rsidRPr="003D057C" w:rsidRDefault="003D057C" w:rsidP="003D057C">
            <w:pPr>
              <w:jc w:val="center"/>
              <w:rPr>
                <w:b/>
                <w:szCs w:val="20"/>
              </w:rPr>
            </w:pPr>
          </w:p>
          <w:p w14:paraId="3740C550" w14:textId="77777777" w:rsidR="003D057C" w:rsidRPr="003D057C" w:rsidRDefault="003D057C" w:rsidP="003D057C">
            <w:pPr>
              <w:jc w:val="center"/>
              <w:rPr>
                <w:b/>
                <w:szCs w:val="20"/>
              </w:rPr>
            </w:pPr>
          </w:p>
          <w:p w14:paraId="4ADE5342" w14:textId="77777777" w:rsidR="003D057C" w:rsidRPr="003D057C" w:rsidRDefault="003D057C" w:rsidP="003D057C">
            <w:pPr>
              <w:jc w:val="center"/>
              <w:rPr>
                <w:b/>
                <w:szCs w:val="20"/>
              </w:rPr>
            </w:pPr>
          </w:p>
          <w:p w14:paraId="4E2CEE2E" w14:textId="77777777" w:rsidR="003D057C" w:rsidRPr="003D057C" w:rsidRDefault="003D057C" w:rsidP="003D057C">
            <w:pPr>
              <w:jc w:val="center"/>
              <w:rPr>
                <w:b/>
                <w:szCs w:val="20"/>
              </w:rPr>
            </w:pPr>
          </w:p>
          <w:p w14:paraId="2CBA476F" w14:textId="77777777" w:rsidR="003D057C" w:rsidRPr="003D057C" w:rsidRDefault="003D057C" w:rsidP="003D057C">
            <w:pPr>
              <w:jc w:val="center"/>
              <w:rPr>
                <w:b/>
                <w:szCs w:val="20"/>
              </w:rPr>
            </w:pPr>
          </w:p>
          <w:p w14:paraId="0153364F" w14:textId="77777777" w:rsidR="003D057C" w:rsidRPr="003D057C" w:rsidRDefault="003D057C" w:rsidP="003D057C">
            <w:pPr>
              <w:jc w:val="center"/>
              <w:rPr>
                <w:b/>
                <w:szCs w:val="20"/>
              </w:rPr>
            </w:pPr>
          </w:p>
          <w:p w14:paraId="70572506" w14:textId="77777777" w:rsidR="003D057C" w:rsidRPr="003D057C" w:rsidRDefault="003D057C" w:rsidP="003D057C">
            <w:pPr>
              <w:jc w:val="center"/>
              <w:rPr>
                <w:b/>
                <w:szCs w:val="20"/>
              </w:rPr>
            </w:pPr>
          </w:p>
          <w:p w14:paraId="5A345D73" w14:textId="77777777" w:rsidR="003D057C" w:rsidRPr="003D057C" w:rsidRDefault="003D057C" w:rsidP="003D057C">
            <w:pPr>
              <w:jc w:val="center"/>
              <w:rPr>
                <w:b/>
                <w:szCs w:val="20"/>
              </w:rPr>
            </w:pPr>
          </w:p>
          <w:p w14:paraId="25F1FD57" w14:textId="77777777" w:rsidR="003D057C" w:rsidRPr="003D057C" w:rsidRDefault="003D057C" w:rsidP="003D057C">
            <w:pPr>
              <w:jc w:val="center"/>
              <w:rPr>
                <w:b/>
                <w:szCs w:val="20"/>
              </w:rPr>
            </w:pPr>
          </w:p>
          <w:p w14:paraId="4F90B00C" w14:textId="77777777" w:rsidR="003D057C" w:rsidRPr="003D057C" w:rsidRDefault="003D057C" w:rsidP="003D057C">
            <w:pPr>
              <w:jc w:val="center"/>
              <w:rPr>
                <w:b/>
                <w:szCs w:val="20"/>
              </w:rPr>
            </w:pPr>
          </w:p>
          <w:p w14:paraId="7CBE9419" w14:textId="77777777" w:rsidR="003D057C" w:rsidRPr="003D057C" w:rsidRDefault="003D057C" w:rsidP="003D057C">
            <w:pPr>
              <w:jc w:val="center"/>
              <w:rPr>
                <w:b/>
                <w:szCs w:val="20"/>
              </w:rPr>
            </w:pPr>
          </w:p>
          <w:p w14:paraId="364477D2" w14:textId="77777777" w:rsidR="003D057C" w:rsidRPr="003D057C" w:rsidRDefault="003D057C" w:rsidP="003D057C">
            <w:pPr>
              <w:jc w:val="center"/>
              <w:rPr>
                <w:b/>
                <w:szCs w:val="20"/>
              </w:rPr>
            </w:pPr>
          </w:p>
          <w:p w14:paraId="7BB58D20" w14:textId="77777777" w:rsidR="003D057C" w:rsidRPr="003D057C" w:rsidRDefault="003D057C" w:rsidP="003D057C">
            <w:pPr>
              <w:jc w:val="center"/>
              <w:rPr>
                <w:b/>
                <w:szCs w:val="20"/>
              </w:rPr>
            </w:pPr>
          </w:p>
          <w:p w14:paraId="7EF3FCA8" w14:textId="77777777" w:rsidR="003D057C" w:rsidRPr="003D057C" w:rsidRDefault="003D057C" w:rsidP="003D057C">
            <w:pPr>
              <w:jc w:val="center"/>
              <w:rPr>
                <w:b/>
                <w:szCs w:val="20"/>
              </w:rPr>
            </w:pPr>
          </w:p>
          <w:p w14:paraId="7130B8EE" w14:textId="77777777" w:rsidR="003D057C" w:rsidRPr="003D057C" w:rsidRDefault="003D057C" w:rsidP="003D057C">
            <w:pPr>
              <w:jc w:val="center"/>
              <w:rPr>
                <w:b/>
                <w:szCs w:val="20"/>
              </w:rPr>
            </w:pPr>
          </w:p>
          <w:p w14:paraId="7533850F" w14:textId="77777777" w:rsidR="003D057C" w:rsidRPr="003D057C" w:rsidRDefault="003D057C" w:rsidP="003D057C">
            <w:pPr>
              <w:jc w:val="center"/>
              <w:rPr>
                <w:b/>
                <w:szCs w:val="20"/>
              </w:rPr>
            </w:pPr>
          </w:p>
          <w:p w14:paraId="5484815D" w14:textId="77777777" w:rsidR="003D057C" w:rsidRPr="003D057C" w:rsidRDefault="003D057C" w:rsidP="003D057C">
            <w:pPr>
              <w:jc w:val="center"/>
              <w:rPr>
                <w:b/>
                <w:szCs w:val="20"/>
              </w:rPr>
            </w:pPr>
          </w:p>
          <w:p w14:paraId="7A63C2CB" w14:textId="77777777" w:rsidR="003D057C" w:rsidRPr="003D057C" w:rsidRDefault="003D057C" w:rsidP="003D057C">
            <w:pPr>
              <w:jc w:val="center"/>
              <w:rPr>
                <w:b/>
                <w:szCs w:val="20"/>
              </w:rPr>
            </w:pPr>
          </w:p>
          <w:p w14:paraId="6034E92B" w14:textId="77777777" w:rsidR="003D057C" w:rsidRPr="003D057C" w:rsidRDefault="003D057C" w:rsidP="003D057C">
            <w:pPr>
              <w:jc w:val="center"/>
              <w:rPr>
                <w:b/>
                <w:szCs w:val="20"/>
              </w:rPr>
            </w:pPr>
          </w:p>
          <w:p w14:paraId="68E20789" w14:textId="77777777" w:rsidR="003D057C" w:rsidRPr="003D057C" w:rsidRDefault="003D057C" w:rsidP="003D057C">
            <w:pPr>
              <w:jc w:val="center"/>
              <w:rPr>
                <w:b/>
                <w:szCs w:val="20"/>
              </w:rPr>
            </w:pPr>
          </w:p>
          <w:p w14:paraId="424808B5" w14:textId="77777777" w:rsidR="003D057C" w:rsidRPr="003D057C" w:rsidRDefault="003D057C" w:rsidP="003D057C">
            <w:pPr>
              <w:jc w:val="center"/>
              <w:rPr>
                <w:b/>
                <w:szCs w:val="20"/>
              </w:rPr>
            </w:pPr>
          </w:p>
          <w:p w14:paraId="6082DDD8" w14:textId="77777777" w:rsidR="003D057C" w:rsidRPr="003D057C" w:rsidRDefault="003D057C" w:rsidP="003D057C">
            <w:pPr>
              <w:jc w:val="center"/>
              <w:rPr>
                <w:b/>
                <w:szCs w:val="20"/>
              </w:rPr>
            </w:pPr>
          </w:p>
          <w:p w14:paraId="17859C5C" w14:textId="77777777" w:rsidR="003D057C" w:rsidRPr="003D057C" w:rsidRDefault="003D057C" w:rsidP="003D057C">
            <w:pPr>
              <w:jc w:val="center"/>
              <w:rPr>
                <w:b/>
                <w:szCs w:val="20"/>
              </w:rPr>
            </w:pPr>
          </w:p>
          <w:p w14:paraId="7BCC36AE" w14:textId="77777777" w:rsidR="003D057C" w:rsidRPr="003D057C" w:rsidRDefault="003D057C" w:rsidP="003D057C">
            <w:pPr>
              <w:jc w:val="center"/>
              <w:rPr>
                <w:b/>
                <w:szCs w:val="20"/>
              </w:rPr>
            </w:pPr>
          </w:p>
          <w:p w14:paraId="645AB96E" w14:textId="77777777" w:rsidR="003D057C" w:rsidRPr="003D057C" w:rsidRDefault="003D057C" w:rsidP="003D057C">
            <w:pPr>
              <w:jc w:val="center"/>
              <w:rPr>
                <w:b/>
                <w:szCs w:val="20"/>
              </w:rPr>
            </w:pPr>
          </w:p>
          <w:p w14:paraId="0788937F" w14:textId="77777777" w:rsidR="003D057C" w:rsidRPr="003D057C" w:rsidRDefault="003D057C" w:rsidP="003D057C">
            <w:pPr>
              <w:jc w:val="center"/>
              <w:rPr>
                <w:b/>
                <w:szCs w:val="20"/>
              </w:rPr>
            </w:pPr>
          </w:p>
          <w:p w14:paraId="1D8F1D25" w14:textId="77777777" w:rsidR="003D057C" w:rsidRPr="003D057C" w:rsidRDefault="003D057C" w:rsidP="003D057C">
            <w:pPr>
              <w:jc w:val="center"/>
              <w:rPr>
                <w:b/>
                <w:szCs w:val="20"/>
              </w:rPr>
            </w:pPr>
          </w:p>
          <w:p w14:paraId="165DDC27" w14:textId="77777777" w:rsidR="003D057C" w:rsidRPr="003D057C" w:rsidRDefault="003D057C" w:rsidP="003D057C">
            <w:pPr>
              <w:jc w:val="center"/>
              <w:rPr>
                <w:b/>
                <w:szCs w:val="20"/>
              </w:rPr>
            </w:pPr>
          </w:p>
          <w:p w14:paraId="29D37120" w14:textId="77777777" w:rsidR="003D057C" w:rsidRPr="003D057C" w:rsidRDefault="003D057C" w:rsidP="003D057C">
            <w:pPr>
              <w:jc w:val="center"/>
              <w:rPr>
                <w:b/>
                <w:szCs w:val="20"/>
              </w:rPr>
            </w:pPr>
          </w:p>
          <w:p w14:paraId="2FA7B1DE" w14:textId="77777777" w:rsidR="003D057C" w:rsidRPr="003D057C" w:rsidRDefault="003D057C" w:rsidP="003D057C">
            <w:pPr>
              <w:jc w:val="center"/>
              <w:rPr>
                <w:b/>
                <w:szCs w:val="20"/>
              </w:rPr>
            </w:pPr>
          </w:p>
          <w:p w14:paraId="4F5F51F0" w14:textId="77777777" w:rsidR="003D057C" w:rsidRPr="003D057C" w:rsidRDefault="003D057C" w:rsidP="003D057C">
            <w:pPr>
              <w:jc w:val="center"/>
              <w:rPr>
                <w:b/>
                <w:szCs w:val="20"/>
              </w:rPr>
            </w:pPr>
          </w:p>
          <w:p w14:paraId="16D7382F" w14:textId="77777777" w:rsidR="003D057C" w:rsidRPr="003D057C" w:rsidRDefault="003D057C" w:rsidP="003D057C">
            <w:pPr>
              <w:jc w:val="center"/>
              <w:rPr>
                <w:b/>
                <w:szCs w:val="20"/>
              </w:rPr>
            </w:pPr>
          </w:p>
          <w:p w14:paraId="59932E4D" w14:textId="77777777" w:rsidR="003D057C" w:rsidRPr="003D057C" w:rsidRDefault="003D057C" w:rsidP="003D057C">
            <w:pPr>
              <w:jc w:val="center"/>
              <w:rPr>
                <w:b/>
                <w:szCs w:val="20"/>
              </w:rPr>
            </w:pPr>
          </w:p>
          <w:p w14:paraId="7E6427E5" w14:textId="77777777" w:rsidR="003D057C" w:rsidRPr="003D057C" w:rsidRDefault="003D057C" w:rsidP="003D057C">
            <w:pPr>
              <w:jc w:val="center"/>
              <w:rPr>
                <w:b/>
                <w:szCs w:val="20"/>
              </w:rPr>
            </w:pPr>
          </w:p>
          <w:p w14:paraId="635B79EB" w14:textId="77777777" w:rsidR="003D057C" w:rsidRPr="003D057C" w:rsidRDefault="003D057C" w:rsidP="003D057C">
            <w:pPr>
              <w:jc w:val="center"/>
              <w:rPr>
                <w:b/>
                <w:szCs w:val="20"/>
              </w:rPr>
            </w:pPr>
          </w:p>
          <w:p w14:paraId="476124C8" w14:textId="77777777" w:rsidR="003D057C" w:rsidRPr="003D057C" w:rsidRDefault="003D057C" w:rsidP="003D057C">
            <w:pPr>
              <w:jc w:val="center"/>
              <w:rPr>
                <w:b/>
                <w:szCs w:val="20"/>
              </w:rPr>
            </w:pPr>
          </w:p>
          <w:p w14:paraId="74CCE285" w14:textId="77777777" w:rsidR="003D057C" w:rsidRPr="003D057C" w:rsidRDefault="003D057C" w:rsidP="003D057C">
            <w:pPr>
              <w:jc w:val="center"/>
              <w:rPr>
                <w:b/>
                <w:szCs w:val="20"/>
              </w:rPr>
            </w:pPr>
          </w:p>
          <w:p w14:paraId="731B0EA9" w14:textId="77777777" w:rsidR="003D057C" w:rsidRPr="003D057C" w:rsidRDefault="003D057C" w:rsidP="003D057C">
            <w:pPr>
              <w:jc w:val="center"/>
              <w:rPr>
                <w:b/>
                <w:szCs w:val="20"/>
              </w:rPr>
            </w:pPr>
          </w:p>
          <w:p w14:paraId="700E5D75" w14:textId="77777777" w:rsidR="003D057C" w:rsidRPr="003D057C" w:rsidRDefault="003D057C" w:rsidP="003D057C">
            <w:pPr>
              <w:jc w:val="center"/>
              <w:rPr>
                <w:b/>
                <w:szCs w:val="20"/>
              </w:rPr>
            </w:pPr>
          </w:p>
          <w:p w14:paraId="72243947" w14:textId="77777777" w:rsidR="003D057C" w:rsidRPr="003D057C" w:rsidRDefault="003D057C" w:rsidP="003D057C">
            <w:pPr>
              <w:jc w:val="center"/>
              <w:rPr>
                <w:b/>
                <w:szCs w:val="20"/>
              </w:rPr>
            </w:pPr>
          </w:p>
          <w:p w14:paraId="72B648A8" w14:textId="77777777" w:rsidR="003D057C" w:rsidRPr="003D057C" w:rsidRDefault="003D057C" w:rsidP="003D057C">
            <w:pPr>
              <w:jc w:val="center"/>
              <w:rPr>
                <w:b/>
                <w:szCs w:val="20"/>
              </w:rPr>
            </w:pPr>
          </w:p>
          <w:p w14:paraId="560E5C93" w14:textId="77777777" w:rsidR="003D057C" w:rsidRPr="003D057C" w:rsidRDefault="003D057C" w:rsidP="003D057C">
            <w:pPr>
              <w:jc w:val="center"/>
              <w:rPr>
                <w:b/>
                <w:szCs w:val="20"/>
              </w:rPr>
            </w:pPr>
          </w:p>
          <w:p w14:paraId="000263E0" w14:textId="77777777" w:rsidR="003D057C" w:rsidRPr="003D057C" w:rsidRDefault="003D057C" w:rsidP="003D057C">
            <w:pPr>
              <w:jc w:val="center"/>
              <w:rPr>
                <w:b/>
                <w:szCs w:val="20"/>
              </w:rPr>
            </w:pPr>
          </w:p>
        </w:tc>
        <w:tc>
          <w:tcPr>
            <w:tcW w:w="8350" w:type="dxa"/>
            <w:shd w:val="clear" w:color="auto" w:fill="auto"/>
          </w:tcPr>
          <w:p w14:paraId="18B1D8E9" w14:textId="5F8F7D52" w:rsidR="003D057C" w:rsidRPr="003D057C" w:rsidRDefault="003D057C" w:rsidP="003D057C">
            <w:pPr>
              <w:rPr>
                <w:szCs w:val="24"/>
              </w:rPr>
            </w:pPr>
            <w:r w:rsidRPr="003D057C">
              <w:rPr>
                <w:szCs w:val="24"/>
              </w:rPr>
              <w:lastRenderedPageBreak/>
              <w:t>The service group hold quarterly health and safety meetings, with the la</w:t>
            </w:r>
            <w:r w:rsidR="00737B35">
              <w:rPr>
                <w:szCs w:val="24"/>
              </w:rPr>
              <w:t>st NPTSSG H&amp;S meeting held on 6</w:t>
            </w:r>
            <w:r w:rsidRPr="003D057C">
              <w:rPr>
                <w:szCs w:val="24"/>
                <w:vertAlign w:val="superscript"/>
              </w:rPr>
              <w:t>th</w:t>
            </w:r>
            <w:r w:rsidR="00737B35">
              <w:rPr>
                <w:szCs w:val="24"/>
              </w:rPr>
              <w:t xml:space="preserve"> March 2024</w:t>
            </w:r>
            <w:r w:rsidRPr="003D057C">
              <w:rPr>
                <w:szCs w:val="24"/>
              </w:rPr>
              <w:t>, attendance at the service group meeting is positive, with representation across the various services/departments. In addition to the main service group meeting, there are monthly H&amp;S safety tours that includes PFI partners. Across the service group heads of departments and mangers meetings.</w:t>
            </w:r>
          </w:p>
          <w:p w14:paraId="79DB29E6" w14:textId="77777777" w:rsidR="003D057C" w:rsidRPr="003D057C" w:rsidRDefault="003D057C" w:rsidP="003D057C">
            <w:pPr>
              <w:rPr>
                <w:szCs w:val="24"/>
              </w:rPr>
            </w:pPr>
          </w:p>
          <w:p w14:paraId="67E352CA" w14:textId="77777777" w:rsidR="003D057C" w:rsidRPr="003D057C" w:rsidRDefault="003D057C" w:rsidP="003D057C">
            <w:pPr>
              <w:rPr>
                <w:szCs w:val="24"/>
              </w:rPr>
            </w:pPr>
            <w:r w:rsidRPr="003D057C">
              <w:rPr>
                <w:szCs w:val="24"/>
              </w:rPr>
              <w:t>Daily safety huddle is also a forum to share any ad hoc H+S and EPRR info. Likewise, a hospital wide email communication is utilised as necessary.</w:t>
            </w:r>
          </w:p>
          <w:p w14:paraId="16EC0180" w14:textId="77777777" w:rsidR="003D057C" w:rsidRPr="003D057C" w:rsidRDefault="003D057C" w:rsidP="003D057C">
            <w:pPr>
              <w:rPr>
                <w:szCs w:val="24"/>
              </w:rPr>
            </w:pPr>
          </w:p>
          <w:p w14:paraId="77025779" w14:textId="77777777" w:rsidR="003D057C" w:rsidRPr="003D057C" w:rsidRDefault="003D057C" w:rsidP="003D057C">
            <w:pPr>
              <w:rPr>
                <w:szCs w:val="24"/>
              </w:rPr>
            </w:pPr>
            <w:r w:rsidRPr="003D057C">
              <w:rPr>
                <w:szCs w:val="24"/>
              </w:rPr>
              <w:t>The service group shared their action log, with all current actions completed.</w:t>
            </w:r>
          </w:p>
          <w:p w14:paraId="2FE2C434" w14:textId="77777777" w:rsidR="003D057C" w:rsidRPr="003D057C" w:rsidRDefault="003D057C" w:rsidP="003D057C">
            <w:pPr>
              <w:rPr>
                <w:szCs w:val="24"/>
              </w:rPr>
            </w:pPr>
          </w:p>
          <w:p w14:paraId="298DD37D" w14:textId="77777777" w:rsidR="003D057C" w:rsidRPr="003D057C" w:rsidRDefault="003D057C" w:rsidP="003D057C">
            <w:pPr>
              <w:rPr>
                <w:szCs w:val="24"/>
              </w:rPr>
            </w:pPr>
            <w:r w:rsidRPr="003D057C">
              <w:rPr>
                <w:szCs w:val="24"/>
              </w:rPr>
              <w:t xml:space="preserve">NPTSSG Risk Register – No new risks added, with regular monitoring and updating of current risk register. There are no H&amp;S or fire risk recorded over the score of 16, two rated 15 and one 16  </w:t>
            </w:r>
          </w:p>
          <w:p w14:paraId="40F718A9" w14:textId="44FB6F9A" w:rsidR="003D057C" w:rsidRPr="003D057C" w:rsidRDefault="00726DE2" w:rsidP="00FC66B9">
            <w:pPr>
              <w:numPr>
                <w:ilvl w:val="0"/>
                <w:numId w:val="13"/>
              </w:numPr>
              <w:contextualSpacing/>
              <w:rPr>
                <w:szCs w:val="24"/>
              </w:rPr>
            </w:pPr>
            <w:r>
              <w:rPr>
                <w:szCs w:val="24"/>
              </w:rPr>
              <w:t>1</w:t>
            </w:r>
            <w:r w:rsidR="003D057C" w:rsidRPr="003D057C">
              <w:rPr>
                <w:szCs w:val="24"/>
              </w:rPr>
              <w:t xml:space="preserve"> relating to fire with positive actions in place</w:t>
            </w:r>
            <w:r>
              <w:rPr>
                <w:szCs w:val="24"/>
              </w:rPr>
              <w:t xml:space="preserve"> to address </w:t>
            </w:r>
            <w:r w:rsidR="003D057C" w:rsidRPr="003D057C">
              <w:rPr>
                <w:szCs w:val="24"/>
              </w:rPr>
              <w:t xml:space="preserve"> </w:t>
            </w:r>
          </w:p>
          <w:p w14:paraId="6279D25A" w14:textId="78549374" w:rsidR="003D057C" w:rsidRPr="003D057C" w:rsidRDefault="003D057C" w:rsidP="00FC66B9">
            <w:pPr>
              <w:numPr>
                <w:ilvl w:val="0"/>
                <w:numId w:val="13"/>
              </w:numPr>
              <w:contextualSpacing/>
              <w:rPr>
                <w:szCs w:val="24"/>
              </w:rPr>
            </w:pPr>
            <w:r w:rsidRPr="003D057C">
              <w:rPr>
                <w:szCs w:val="24"/>
              </w:rPr>
              <w:t>1 relating to security, specifically Obstetrics – work ha</w:t>
            </w:r>
            <w:r w:rsidR="00726DE2">
              <w:rPr>
                <w:szCs w:val="24"/>
              </w:rPr>
              <w:t xml:space="preserve">s commenced on improvement/expansion of </w:t>
            </w:r>
            <w:r w:rsidRPr="003D057C">
              <w:rPr>
                <w:szCs w:val="24"/>
              </w:rPr>
              <w:t xml:space="preserve">CCTV in these areas </w:t>
            </w:r>
          </w:p>
          <w:p w14:paraId="7687A10E" w14:textId="77777777" w:rsidR="003D057C" w:rsidRPr="003D057C" w:rsidRDefault="003D057C" w:rsidP="003D057C">
            <w:pPr>
              <w:rPr>
                <w:szCs w:val="24"/>
              </w:rPr>
            </w:pPr>
          </w:p>
          <w:p w14:paraId="4C3A9889" w14:textId="77777777" w:rsidR="003D057C" w:rsidRPr="003D057C" w:rsidRDefault="003D057C" w:rsidP="003D057C">
            <w:pPr>
              <w:rPr>
                <w:szCs w:val="24"/>
              </w:rPr>
            </w:pPr>
            <w:r w:rsidRPr="003D057C">
              <w:rPr>
                <w:szCs w:val="24"/>
              </w:rPr>
              <w:t>Previous risks highlighted had no changes with actions/mitigations in place and regularly reviewed.</w:t>
            </w:r>
          </w:p>
          <w:p w14:paraId="7EFAA2BF" w14:textId="77777777" w:rsidR="003D057C" w:rsidRPr="003D057C" w:rsidRDefault="003D057C" w:rsidP="003D057C">
            <w:pPr>
              <w:rPr>
                <w:szCs w:val="24"/>
              </w:rPr>
            </w:pPr>
          </w:p>
          <w:p w14:paraId="70427790" w14:textId="34E18ED7" w:rsidR="003D057C" w:rsidRPr="003D057C" w:rsidRDefault="00DB3C08" w:rsidP="003D057C">
            <w:pPr>
              <w:rPr>
                <w:szCs w:val="24"/>
              </w:rPr>
            </w:pPr>
            <w:r>
              <w:rPr>
                <w:szCs w:val="24"/>
              </w:rPr>
              <w:t>Due to essential works at Morriston</w:t>
            </w:r>
            <w:r w:rsidR="00A54677">
              <w:rPr>
                <w:szCs w:val="24"/>
              </w:rPr>
              <w:t xml:space="preserve"> hospital, there is a requirement to temporarily move the equivalent of a full ward</w:t>
            </w:r>
            <w:r>
              <w:rPr>
                <w:szCs w:val="24"/>
              </w:rPr>
              <w:t xml:space="preserve"> to Singleton to facilitate the works</w:t>
            </w:r>
            <w:r w:rsidR="00A54677">
              <w:rPr>
                <w:szCs w:val="24"/>
              </w:rPr>
              <w:t>, it is likely this could be until the end of August 2024</w:t>
            </w:r>
            <w:r>
              <w:rPr>
                <w:szCs w:val="24"/>
              </w:rPr>
              <w:t xml:space="preserve">. </w:t>
            </w:r>
          </w:p>
          <w:p w14:paraId="40F1CB05" w14:textId="77777777" w:rsidR="003D057C" w:rsidRPr="003D057C" w:rsidRDefault="003D057C" w:rsidP="003D057C">
            <w:pPr>
              <w:rPr>
                <w:szCs w:val="24"/>
              </w:rPr>
            </w:pPr>
          </w:p>
          <w:p w14:paraId="17065476" w14:textId="77777777" w:rsidR="003D057C" w:rsidRPr="003D057C" w:rsidRDefault="003D057C" w:rsidP="003D057C">
            <w:pPr>
              <w:rPr>
                <w:rFonts w:cs="Arial"/>
                <w:szCs w:val="24"/>
              </w:rPr>
            </w:pPr>
            <w:r w:rsidRPr="003D057C">
              <w:rPr>
                <w:rFonts w:cs="Arial"/>
                <w:szCs w:val="24"/>
              </w:rPr>
              <w:t>Incidents:</w:t>
            </w:r>
          </w:p>
          <w:p w14:paraId="68E2FDF1" w14:textId="3EB4FA24" w:rsidR="003D057C" w:rsidRPr="003D057C" w:rsidRDefault="003D057C" w:rsidP="00FC66B9">
            <w:pPr>
              <w:numPr>
                <w:ilvl w:val="0"/>
                <w:numId w:val="5"/>
              </w:numPr>
              <w:contextualSpacing/>
              <w:rPr>
                <w:rFonts w:cs="Arial"/>
                <w:bCs/>
                <w:szCs w:val="24"/>
              </w:rPr>
            </w:pPr>
            <w:r w:rsidRPr="003D057C">
              <w:rPr>
                <w:rFonts w:cs="Arial"/>
                <w:bCs/>
                <w:szCs w:val="24"/>
              </w:rPr>
              <w:t xml:space="preserve">Overall for the service </w:t>
            </w:r>
            <w:r w:rsidR="00A54677">
              <w:rPr>
                <w:rFonts w:cs="Arial"/>
                <w:bCs/>
                <w:szCs w:val="24"/>
              </w:rPr>
              <w:t>group there has been a slight de</w:t>
            </w:r>
            <w:r w:rsidRPr="003D057C">
              <w:rPr>
                <w:rFonts w:cs="Arial"/>
                <w:bCs/>
                <w:szCs w:val="24"/>
              </w:rPr>
              <w:t>crease of incidents reported across all incident types in Q</w:t>
            </w:r>
            <w:r w:rsidR="00A54677">
              <w:rPr>
                <w:rFonts w:cs="Arial"/>
                <w:bCs/>
                <w:szCs w:val="24"/>
              </w:rPr>
              <w:t>4</w:t>
            </w:r>
            <w:r w:rsidRPr="003D057C">
              <w:rPr>
                <w:rFonts w:cs="Arial"/>
                <w:bCs/>
                <w:szCs w:val="24"/>
              </w:rPr>
              <w:t xml:space="preserve"> compared to Q</w:t>
            </w:r>
            <w:r w:rsidR="00A54677">
              <w:rPr>
                <w:rFonts w:cs="Arial"/>
                <w:bCs/>
                <w:szCs w:val="24"/>
              </w:rPr>
              <w:t xml:space="preserve"> 2023</w:t>
            </w:r>
            <w:r w:rsidRPr="003D057C">
              <w:rPr>
                <w:rFonts w:cs="Arial"/>
                <w:bCs/>
                <w:szCs w:val="24"/>
              </w:rPr>
              <w:t>/24.</w:t>
            </w:r>
          </w:p>
          <w:p w14:paraId="673506E7" w14:textId="6AFC3263" w:rsidR="003D057C" w:rsidRPr="003D057C" w:rsidRDefault="003D057C" w:rsidP="003D057C">
            <w:pPr>
              <w:rPr>
                <w:rFonts w:cs="Arial"/>
                <w:bCs/>
                <w:szCs w:val="24"/>
              </w:rPr>
            </w:pPr>
            <w:r w:rsidRPr="00DE06D9">
              <w:rPr>
                <w:rFonts w:cs="Arial"/>
                <w:bCs/>
                <w:szCs w:val="24"/>
              </w:rPr>
              <w:t xml:space="preserve">There </w:t>
            </w:r>
            <w:r w:rsidR="00DE06D9" w:rsidRPr="00DE06D9">
              <w:rPr>
                <w:rFonts w:cs="Arial"/>
                <w:bCs/>
                <w:szCs w:val="24"/>
              </w:rPr>
              <w:t>were no</w:t>
            </w:r>
            <w:r w:rsidRPr="00DE06D9">
              <w:rPr>
                <w:rFonts w:cs="Arial"/>
                <w:bCs/>
                <w:szCs w:val="24"/>
              </w:rPr>
              <w:t xml:space="preserve"> RIDDOR incidents reported for this period.</w:t>
            </w:r>
          </w:p>
          <w:p w14:paraId="7856AB86" w14:textId="77777777" w:rsidR="003D057C" w:rsidRPr="003D057C" w:rsidRDefault="003D057C" w:rsidP="003D057C">
            <w:pPr>
              <w:rPr>
                <w:rFonts w:cs="Arial"/>
                <w:szCs w:val="24"/>
              </w:rPr>
            </w:pPr>
          </w:p>
          <w:p w14:paraId="2FFF2B31" w14:textId="6BF8B706" w:rsidR="003D057C" w:rsidRPr="003D057C" w:rsidRDefault="00DE06D9" w:rsidP="003D057C">
            <w:pPr>
              <w:rPr>
                <w:rFonts w:cs="Arial"/>
                <w:szCs w:val="24"/>
              </w:rPr>
            </w:pPr>
            <w:r>
              <w:rPr>
                <w:rFonts w:cs="Arial"/>
                <w:szCs w:val="24"/>
              </w:rPr>
              <w:t xml:space="preserve">RIDDOR training is actively promoted within the service group to </w:t>
            </w:r>
            <w:r w:rsidR="003D057C" w:rsidRPr="003D057C">
              <w:rPr>
                <w:rFonts w:cs="Arial"/>
                <w:szCs w:val="24"/>
              </w:rPr>
              <w:t>improve knowledge</w:t>
            </w:r>
            <w:r>
              <w:rPr>
                <w:rFonts w:cs="Arial"/>
                <w:szCs w:val="24"/>
              </w:rPr>
              <w:t xml:space="preserve"> on identifying incidents that require report under RIDDOR</w:t>
            </w:r>
            <w:r w:rsidR="003D057C" w:rsidRPr="003D057C">
              <w:rPr>
                <w:rFonts w:cs="Arial"/>
                <w:szCs w:val="24"/>
              </w:rPr>
              <w:t>.</w:t>
            </w:r>
          </w:p>
          <w:p w14:paraId="6B28C5D9" w14:textId="77777777" w:rsidR="003D057C" w:rsidRPr="003D057C" w:rsidRDefault="003D057C" w:rsidP="003D057C">
            <w:pPr>
              <w:rPr>
                <w:szCs w:val="24"/>
              </w:rPr>
            </w:pPr>
          </w:p>
          <w:p w14:paraId="163B07E0" w14:textId="77777777" w:rsidR="003D057C" w:rsidRPr="003D057C" w:rsidRDefault="003D057C" w:rsidP="003D057C">
            <w:pPr>
              <w:rPr>
                <w:szCs w:val="20"/>
              </w:rPr>
            </w:pPr>
            <w:r w:rsidRPr="003D057C">
              <w:rPr>
                <w:szCs w:val="20"/>
              </w:rPr>
              <w:t>Fire:</w:t>
            </w:r>
          </w:p>
          <w:p w14:paraId="76611ECC" w14:textId="77777777" w:rsidR="00E853BE" w:rsidRDefault="00DB3C08" w:rsidP="003D057C">
            <w:r>
              <w:t>Positive works continue within the service group</w:t>
            </w:r>
            <w:r w:rsidR="00E853BE">
              <w:t xml:space="preserve"> in a number of areas relating to fire.</w:t>
            </w:r>
          </w:p>
          <w:p w14:paraId="42057BDE" w14:textId="7A1D3F13" w:rsidR="00E853BE" w:rsidRDefault="00E853BE" w:rsidP="00FC66B9">
            <w:pPr>
              <w:pStyle w:val="ListParagraph"/>
              <w:numPr>
                <w:ilvl w:val="0"/>
                <w:numId w:val="2"/>
              </w:numPr>
            </w:pPr>
            <w:r w:rsidRPr="00E853BE">
              <w:t>22</w:t>
            </w:r>
            <w:r>
              <w:t xml:space="preserve"> additional</w:t>
            </w:r>
            <w:r w:rsidRPr="00E853BE">
              <w:t xml:space="preserve"> volunteers to be fire wardens</w:t>
            </w:r>
            <w:r>
              <w:t xml:space="preserve"> across the site</w:t>
            </w:r>
            <w:r w:rsidRPr="00E853BE">
              <w:t xml:space="preserve"> and are being trained.  </w:t>
            </w:r>
          </w:p>
          <w:p w14:paraId="241BDD5D" w14:textId="77777777" w:rsidR="00E853BE" w:rsidRDefault="00E853BE" w:rsidP="00FC66B9">
            <w:pPr>
              <w:pStyle w:val="ListParagraph"/>
              <w:numPr>
                <w:ilvl w:val="0"/>
                <w:numId w:val="2"/>
              </w:numPr>
            </w:pPr>
            <w:r>
              <w:t>Fire stopping works commencing on wards 7 – 12. This is proactive approach following enforcement notices on ward 1 – 6, that are now closed.</w:t>
            </w:r>
          </w:p>
          <w:p w14:paraId="7DF0A20F" w14:textId="77777777" w:rsidR="00915E28" w:rsidRDefault="00E853BE" w:rsidP="00FC66B9">
            <w:pPr>
              <w:pStyle w:val="ListParagraph"/>
              <w:numPr>
                <w:ilvl w:val="0"/>
                <w:numId w:val="2"/>
              </w:numPr>
            </w:pPr>
            <w:r>
              <w:t xml:space="preserve">Evacuation plans developed and embedded in central ward block are being shared as good practice with other departments. This will ensure evacuation plans are consistent throughout sites and the service group. </w:t>
            </w:r>
          </w:p>
          <w:p w14:paraId="4F09A3B7" w14:textId="4B70C7CE" w:rsidR="00E853BE" w:rsidRPr="00E853BE" w:rsidRDefault="00915E28" w:rsidP="00FC66B9">
            <w:pPr>
              <w:pStyle w:val="ListParagraph"/>
              <w:numPr>
                <w:ilvl w:val="0"/>
                <w:numId w:val="2"/>
              </w:numPr>
            </w:pPr>
            <w:r>
              <w:t>Firecracker (fire scenario/evacuation) is scheduled for 3/07/24, with Mid and West Wal</w:t>
            </w:r>
            <w:r w:rsidR="00DE06D9">
              <w:t xml:space="preserve">es Fire and Rescue attending. This is a joint </w:t>
            </w:r>
            <w:r>
              <w:t>exercise</w:t>
            </w:r>
            <w:r w:rsidR="00DE06D9">
              <w:t xml:space="preserve"> to improve knowledge and receive feedback and provide opportunities for learning</w:t>
            </w:r>
            <w:r>
              <w:t xml:space="preserve">. </w:t>
            </w:r>
            <w:r w:rsidR="00E853BE">
              <w:t xml:space="preserve">  </w:t>
            </w:r>
          </w:p>
          <w:p w14:paraId="05C69899" w14:textId="77777777" w:rsidR="00E853BE" w:rsidRDefault="00E853BE" w:rsidP="003D057C"/>
          <w:p w14:paraId="71A9E188" w14:textId="5A0C7C6C" w:rsidR="003D057C" w:rsidRPr="003D057C" w:rsidRDefault="003D057C" w:rsidP="003D057C">
            <w:r w:rsidRPr="003D057C">
              <w:t>The local fire safety group</w:t>
            </w:r>
            <w:r w:rsidR="00E853BE">
              <w:t xml:space="preserve"> continues to</w:t>
            </w:r>
            <w:r w:rsidR="00915E28">
              <w:t xml:space="preserve"> develop and work closely with departments and</w:t>
            </w:r>
            <w:r w:rsidRPr="003D057C">
              <w:t xml:space="preserve"> wards. An action plan specifically to increase fire wardens </w:t>
            </w:r>
            <w:r w:rsidRPr="003D057C">
              <w:lastRenderedPageBreak/>
              <w:t>and training ha</w:t>
            </w:r>
            <w:r w:rsidR="00915E28">
              <w:t>s been developed for the next 12 - 24</w:t>
            </w:r>
            <w:r w:rsidRPr="003D057C">
              <w:t xml:space="preserve"> months</w:t>
            </w:r>
            <w:r w:rsidR="00915E28">
              <w:t>, with positive results</w:t>
            </w:r>
            <w:r w:rsidRPr="003D057C">
              <w:t>.</w:t>
            </w:r>
          </w:p>
          <w:p w14:paraId="1D3E1159" w14:textId="77777777" w:rsidR="003D057C" w:rsidRPr="003D057C" w:rsidRDefault="003D057C" w:rsidP="003D057C"/>
          <w:p w14:paraId="4EA6EFCF" w14:textId="77777777" w:rsidR="008359B9" w:rsidRDefault="003D057C" w:rsidP="00FC66B9">
            <w:pPr>
              <w:numPr>
                <w:ilvl w:val="0"/>
                <w:numId w:val="5"/>
              </w:numPr>
              <w:contextualSpacing/>
              <w:rPr>
                <w:rFonts w:cs="Arial"/>
                <w:b/>
                <w:szCs w:val="24"/>
                <w:u w:val="single"/>
              </w:rPr>
            </w:pPr>
            <w:r w:rsidRPr="003D057C">
              <w:rPr>
                <w:rFonts w:cs="Arial"/>
                <w:szCs w:val="24"/>
              </w:rPr>
              <w:t>Fire risk assessments compliance remains at 100% for areas of sleeping risk, with some adjustments with non-sleeping risk areas frequency being extended to between 18 and 24 months.</w:t>
            </w:r>
          </w:p>
          <w:p w14:paraId="7EB3B733" w14:textId="77777777" w:rsidR="008359B9" w:rsidRPr="008359B9" w:rsidRDefault="003D057C" w:rsidP="00FC66B9">
            <w:pPr>
              <w:numPr>
                <w:ilvl w:val="0"/>
                <w:numId w:val="5"/>
              </w:numPr>
              <w:contextualSpacing/>
              <w:rPr>
                <w:rFonts w:cs="Arial"/>
                <w:b/>
                <w:szCs w:val="24"/>
                <w:u w:val="single"/>
              </w:rPr>
            </w:pPr>
            <w:r w:rsidRPr="008359B9">
              <w:rPr>
                <w:rFonts w:cs="Arial"/>
                <w:szCs w:val="24"/>
              </w:rPr>
              <w:t>FRA action tracker in place at both sites, with regular monitoring and meetings with estates and PFI</w:t>
            </w:r>
            <w:r w:rsidR="00DE06D9" w:rsidRPr="008359B9">
              <w:rPr>
                <w:rFonts w:cs="Arial"/>
                <w:szCs w:val="24"/>
              </w:rPr>
              <w:t xml:space="preserve"> partners</w:t>
            </w:r>
            <w:r w:rsidRPr="008359B9">
              <w:rPr>
                <w:rFonts w:cs="Arial"/>
                <w:szCs w:val="24"/>
              </w:rPr>
              <w:t>.</w:t>
            </w:r>
            <w:r w:rsidR="008359B9" w:rsidRPr="008359B9">
              <w:rPr>
                <w:rFonts w:cs="Arial"/>
                <w:szCs w:val="24"/>
              </w:rPr>
              <w:t xml:space="preserve"> </w:t>
            </w:r>
          </w:p>
          <w:p w14:paraId="41E22413" w14:textId="77777777" w:rsidR="00874FE8" w:rsidRPr="00874FE8" w:rsidRDefault="008359B9" w:rsidP="00FC66B9">
            <w:pPr>
              <w:numPr>
                <w:ilvl w:val="0"/>
                <w:numId w:val="5"/>
              </w:numPr>
              <w:contextualSpacing/>
              <w:rPr>
                <w:rFonts w:cs="Arial"/>
                <w:b/>
                <w:szCs w:val="24"/>
                <w:u w:val="single"/>
              </w:rPr>
            </w:pPr>
            <w:r w:rsidRPr="008359B9">
              <w:rPr>
                <w:rFonts w:cs="Arial"/>
                <w:szCs w:val="24"/>
              </w:rPr>
              <w:t>Mid and West Wales Fire and Rescue Service have confirmed that the fire enforcement notices have now been closed.</w:t>
            </w:r>
            <w:r w:rsidR="00874FE8">
              <w:rPr>
                <w:rFonts w:cs="Arial"/>
                <w:szCs w:val="24"/>
              </w:rPr>
              <w:t xml:space="preserve"> </w:t>
            </w:r>
          </w:p>
          <w:p w14:paraId="5A608A9D" w14:textId="77777777" w:rsidR="00874FE8" w:rsidRPr="00874FE8" w:rsidRDefault="00874FE8" w:rsidP="00FC66B9">
            <w:pPr>
              <w:numPr>
                <w:ilvl w:val="0"/>
                <w:numId w:val="5"/>
              </w:numPr>
              <w:contextualSpacing/>
              <w:rPr>
                <w:rFonts w:cs="Arial"/>
                <w:b/>
                <w:szCs w:val="24"/>
                <w:u w:val="single"/>
              </w:rPr>
            </w:pPr>
            <w:r>
              <w:rPr>
                <w:rFonts w:cs="Arial"/>
                <w:szCs w:val="24"/>
              </w:rPr>
              <w:t>New form developed and on SharePoint to report all UwFS (Other services groups encouraged to adopt).</w:t>
            </w:r>
            <w:r w:rsidR="008359B9" w:rsidRPr="008359B9">
              <w:rPr>
                <w:rFonts w:cs="Arial"/>
                <w:szCs w:val="24"/>
              </w:rPr>
              <w:t xml:space="preserve">  </w:t>
            </w:r>
          </w:p>
          <w:p w14:paraId="26D250B1" w14:textId="4FAE4BAE" w:rsidR="00874FE8" w:rsidRDefault="00874FE8" w:rsidP="00FC66B9">
            <w:pPr>
              <w:numPr>
                <w:ilvl w:val="0"/>
                <w:numId w:val="5"/>
              </w:numPr>
              <w:contextualSpacing/>
              <w:rPr>
                <w:rFonts w:cs="Arial"/>
                <w:szCs w:val="24"/>
              </w:rPr>
            </w:pPr>
            <w:r w:rsidRPr="00874FE8">
              <w:rPr>
                <w:rFonts w:cs="Arial"/>
                <w:szCs w:val="24"/>
              </w:rPr>
              <w:t>Hi-Viz vests introduced for Fire Wardens</w:t>
            </w:r>
            <w:r>
              <w:rPr>
                <w:rFonts w:cs="Arial"/>
                <w:szCs w:val="24"/>
              </w:rPr>
              <w:t>.</w:t>
            </w:r>
          </w:p>
          <w:p w14:paraId="6C9A43A6" w14:textId="06348169" w:rsidR="00874FE8" w:rsidRDefault="00874FE8" w:rsidP="00FC66B9">
            <w:pPr>
              <w:numPr>
                <w:ilvl w:val="0"/>
                <w:numId w:val="5"/>
              </w:numPr>
              <w:contextualSpacing/>
              <w:rPr>
                <w:rFonts w:cs="Arial"/>
                <w:szCs w:val="24"/>
              </w:rPr>
            </w:pPr>
            <w:r>
              <w:rPr>
                <w:rFonts w:cs="Arial"/>
                <w:szCs w:val="24"/>
              </w:rPr>
              <w:t>Fire damper works scheduled for completion in May 2024 at NPTH.</w:t>
            </w:r>
          </w:p>
          <w:p w14:paraId="1A6BC932" w14:textId="77777777" w:rsidR="00874FE8" w:rsidRDefault="00874FE8" w:rsidP="00874FE8">
            <w:pPr>
              <w:contextualSpacing/>
              <w:rPr>
                <w:rFonts w:cs="Arial"/>
                <w:szCs w:val="24"/>
              </w:rPr>
            </w:pPr>
          </w:p>
          <w:p w14:paraId="314587E5" w14:textId="057FFF24" w:rsidR="003D057C" w:rsidRPr="00874FE8" w:rsidRDefault="00DE06D9" w:rsidP="00874FE8">
            <w:pPr>
              <w:contextualSpacing/>
              <w:rPr>
                <w:rFonts w:cs="Arial"/>
                <w:szCs w:val="24"/>
              </w:rPr>
            </w:pPr>
            <w:r w:rsidRPr="00874FE8">
              <w:rPr>
                <w:rFonts w:cs="Arial"/>
                <w:szCs w:val="24"/>
              </w:rPr>
              <w:t>Singleton Hospital had 14</w:t>
            </w:r>
            <w:r w:rsidR="003D057C" w:rsidRPr="00874FE8">
              <w:rPr>
                <w:rFonts w:cs="Arial"/>
                <w:szCs w:val="24"/>
              </w:rPr>
              <w:t xml:space="preserve"> UwFS between </w:t>
            </w:r>
            <w:r w:rsidRPr="00874FE8">
              <w:rPr>
                <w:rFonts w:cs="Arial"/>
                <w:szCs w:val="24"/>
              </w:rPr>
              <w:t>February 24 and April 24</w:t>
            </w:r>
            <w:r w:rsidR="003D057C" w:rsidRPr="00874FE8">
              <w:rPr>
                <w:rFonts w:cs="Arial"/>
                <w:szCs w:val="24"/>
              </w:rPr>
              <w:t>:</w:t>
            </w:r>
          </w:p>
          <w:p w14:paraId="537B1B81" w14:textId="53637FD9" w:rsidR="003D057C" w:rsidRDefault="003D057C" w:rsidP="00FC66B9">
            <w:pPr>
              <w:numPr>
                <w:ilvl w:val="0"/>
                <w:numId w:val="11"/>
              </w:numPr>
              <w:contextualSpacing/>
              <w:rPr>
                <w:rFonts w:cs="Arial"/>
                <w:szCs w:val="24"/>
              </w:rPr>
            </w:pPr>
            <w:r w:rsidRPr="003D057C">
              <w:rPr>
                <w:rFonts w:cs="Arial"/>
                <w:szCs w:val="24"/>
              </w:rPr>
              <w:t>Unwanted fire signals reported have increased in non-residential area</w:t>
            </w:r>
            <w:r w:rsidR="00DE06D9">
              <w:rPr>
                <w:rFonts w:cs="Arial"/>
                <w:szCs w:val="24"/>
              </w:rPr>
              <w:t>s (13</w:t>
            </w:r>
            <w:r w:rsidRPr="003D057C">
              <w:rPr>
                <w:rFonts w:cs="Arial"/>
                <w:szCs w:val="24"/>
              </w:rPr>
              <w:t>) with only 1 reported in residential areas for this period.</w:t>
            </w:r>
          </w:p>
          <w:p w14:paraId="2B2C8F76" w14:textId="57D43841" w:rsidR="00DE06D9" w:rsidRPr="003D057C" w:rsidRDefault="00DE06D9" w:rsidP="00DE06D9">
            <w:pPr>
              <w:ind w:left="360"/>
              <w:contextualSpacing/>
              <w:rPr>
                <w:rFonts w:cs="Arial"/>
                <w:szCs w:val="24"/>
              </w:rPr>
            </w:pPr>
            <w:r>
              <w:rPr>
                <w:rFonts w:cs="Arial"/>
                <w:szCs w:val="24"/>
              </w:rPr>
              <w:t xml:space="preserve">Categories of </w:t>
            </w:r>
            <w:r w:rsidR="00BF6B1F">
              <w:rPr>
                <w:rFonts w:cs="Arial"/>
                <w:szCs w:val="24"/>
              </w:rPr>
              <w:t>UwFS</w:t>
            </w:r>
          </w:p>
          <w:p w14:paraId="34DB105C" w14:textId="35980BE2" w:rsidR="003D057C" w:rsidRPr="003D057C" w:rsidRDefault="00BF6B1F" w:rsidP="00FC66B9">
            <w:pPr>
              <w:numPr>
                <w:ilvl w:val="0"/>
                <w:numId w:val="11"/>
              </w:numPr>
              <w:contextualSpacing/>
              <w:rPr>
                <w:rFonts w:cs="Arial"/>
                <w:szCs w:val="24"/>
              </w:rPr>
            </w:pPr>
            <w:r>
              <w:rPr>
                <w:rFonts w:cs="Arial"/>
                <w:szCs w:val="24"/>
              </w:rPr>
              <w:t>4</w:t>
            </w:r>
            <w:r w:rsidR="003D057C" w:rsidRPr="003D057C">
              <w:rPr>
                <w:rFonts w:cs="Arial"/>
                <w:szCs w:val="24"/>
              </w:rPr>
              <w:t xml:space="preserve"> </w:t>
            </w:r>
            <w:r>
              <w:rPr>
                <w:rFonts w:cs="Arial"/>
                <w:szCs w:val="24"/>
              </w:rPr>
              <w:t>Cooking</w:t>
            </w:r>
          </w:p>
          <w:p w14:paraId="12DCA1FB" w14:textId="3CEDBE2A" w:rsidR="003D057C" w:rsidRPr="003D057C" w:rsidRDefault="003D057C" w:rsidP="00FC66B9">
            <w:pPr>
              <w:numPr>
                <w:ilvl w:val="0"/>
                <w:numId w:val="11"/>
              </w:numPr>
              <w:contextualSpacing/>
              <w:rPr>
                <w:rFonts w:cs="Arial"/>
                <w:szCs w:val="24"/>
              </w:rPr>
            </w:pPr>
            <w:r w:rsidRPr="003D057C">
              <w:rPr>
                <w:rFonts w:cs="Arial"/>
                <w:szCs w:val="24"/>
              </w:rPr>
              <w:t>1 Toaster</w:t>
            </w:r>
          </w:p>
          <w:p w14:paraId="353ED29B" w14:textId="3E9C1149" w:rsidR="003D057C" w:rsidRPr="003D057C" w:rsidRDefault="003D057C" w:rsidP="00FC66B9">
            <w:pPr>
              <w:numPr>
                <w:ilvl w:val="0"/>
                <w:numId w:val="11"/>
              </w:numPr>
              <w:contextualSpacing/>
              <w:rPr>
                <w:rFonts w:cs="Arial"/>
                <w:szCs w:val="24"/>
              </w:rPr>
            </w:pPr>
            <w:r w:rsidRPr="003D057C">
              <w:rPr>
                <w:rFonts w:cs="Arial"/>
                <w:szCs w:val="24"/>
              </w:rPr>
              <w:t xml:space="preserve">1 </w:t>
            </w:r>
            <w:r w:rsidR="00BF6B1F">
              <w:rPr>
                <w:rFonts w:cs="Arial"/>
                <w:szCs w:val="24"/>
              </w:rPr>
              <w:t>Steam (Plant room)</w:t>
            </w:r>
          </w:p>
          <w:p w14:paraId="46225588" w14:textId="54E32544" w:rsidR="003D057C" w:rsidRPr="003D057C" w:rsidRDefault="003D057C" w:rsidP="00FC66B9">
            <w:pPr>
              <w:numPr>
                <w:ilvl w:val="0"/>
                <w:numId w:val="11"/>
              </w:numPr>
              <w:contextualSpacing/>
              <w:rPr>
                <w:rFonts w:cs="Arial"/>
                <w:szCs w:val="24"/>
              </w:rPr>
            </w:pPr>
            <w:r w:rsidRPr="003D057C">
              <w:rPr>
                <w:rFonts w:cs="Arial"/>
                <w:szCs w:val="24"/>
              </w:rPr>
              <w:t xml:space="preserve">2 </w:t>
            </w:r>
            <w:r w:rsidR="00BF6B1F">
              <w:rPr>
                <w:rFonts w:cs="Arial"/>
                <w:szCs w:val="24"/>
              </w:rPr>
              <w:t xml:space="preserve">Call point alarm accidently activated </w:t>
            </w:r>
          </w:p>
          <w:p w14:paraId="2E38185A" w14:textId="053F1850" w:rsidR="003D057C" w:rsidRPr="003D057C" w:rsidRDefault="003D057C" w:rsidP="00FC66B9">
            <w:pPr>
              <w:numPr>
                <w:ilvl w:val="0"/>
                <w:numId w:val="11"/>
              </w:numPr>
              <w:contextualSpacing/>
              <w:rPr>
                <w:rFonts w:cs="Arial"/>
                <w:szCs w:val="24"/>
              </w:rPr>
            </w:pPr>
            <w:r w:rsidRPr="003D057C">
              <w:rPr>
                <w:rFonts w:cs="Arial"/>
                <w:szCs w:val="24"/>
              </w:rPr>
              <w:t xml:space="preserve">1 </w:t>
            </w:r>
            <w:r w:rsidR="00BF6B1F">
              <w:rPr>
                <w:rFonts w:cs="Arial"/>
                <w:szCs w:val="24"/>
              </w:rPr>
              <w:t>Spray</w:t>
            </w:r>
          </w:p>
          <w:p w14:paraId="390AF549" w14:textId="277A8200" w:rsidR="003D057C" w:rsidRDefault="003D057C" w:rsidP="00FC66B9">
            <w:pPr>
              <w:numPr>
                <w:ilvl w:val="0"/>
                <w:numId w:val="11"/>
              </w:numPr>
              <w:contextualSpacing/>
              <w:rPr>
                <w:rFonts w:cs="Arial"/>
                <w:szCs w:val="24"/>
              </w:rPr>
            </w:pPr>
            <w:r w:rsidRPr="003D057C">
              <w:rPr>
                <w:rFonts w:cs="Arial"/>
                <w:szCs w:val="24"/>
              </w:rPr>
              <w:t xml:space="preserve">1 </w:t>
            </w:r>
            <w:r w:rsidR="00BF6B1F">
              <w:rPr>
                <w:rFonts w:cs="Arial"/>
                <w:szCs w:val="24"/>
              </w:rPr>
              <w:t>Dust</w:t>
            </w:r>
          </w:p>
          <w:p w14:paraId="21DA0B00" w14:textId="1DEE23C3" w:rsidR="00BF6B1F" w:rsidRPr="003D057C" w:rsidRDefault="00BF6B1F" w:rsidP="00FC66B9">
            <w:pPr>
              <w:numPr>
                <w:ilvl w:val="0"/>
                <w:numId w:val="11"/>
              </w:numPr>
              <w:contextualSpacing/>
              <w:rPr>
                <w:rFonts w:cs="Arial"/>
                <w:szCs w:val="24"/>
              </w:rPr>
            </w:pPr>
            <w:r>
              <w:rPr>
                <w:rFonts w:cs="Arial"/>
                <w:szCs w:val="24"/>
              </w:rPr>
              <w:t>4 Unknown</w:t>
            </w:r>
          </w:p>
          <w:p w14:paraId="7470BB05" w14:textId="77777777" w:rsidR="003D057C" w:rsidRPr="003D057C" w:rsidRDefault="003D057C" w:rsidP="003D057C">
            <w:pPr>
              <w:rPr>
                <w:rFonts w:cs="Arial"/>
                <w:szCs w:val="24"/>
              </w:rPr>
            </w:pPr>
          </w:p>
          <w:p w14:paraId="23C3B64A" w14:textId="287B1C38" w:rsidR="003D057C" w:rsidRPr="003D057C" w:rsidRDefault="00BF6B1F" w:rsidP="003D057C">
            <w:pPr>
              <w:rPr>
                <w:rFonts w:cs="Arial"/>
                <w:szCs w:val="24"/>
              </w:rPr>
            </w:pPr>
            <w:r>
              <w:rPr>
                <w:rFonts w:cs="Arial"/>
                <w:szCs w:val="24"/>
              </w:rPr>
              <w:t>NPTH had 8</w:t>
            </w:r>
            <w:r w:rsidR="003D057C" w:rsidRPr="003D057C">
              <w:rPr>
                <w:rFonts w:cs="Arial"/>
                <w:szCs w:val="24"/>
              </w:rPr>
              <w:t xml:space="preserve"> UwFS between </w:t>
            </w:r>
            <w:r w:rsidRPr="00BF6B1F">
              <w:rPr>
                <w:rFonts w:cs="Arial"/>
                <w:szCs w:val="24"/>
              </w:rPr>
              <w:t>February 24 and April 24</w:t>
            </w:r>
            <w:r w:rsidR="003D057C" w:rsidRPr="003D057C">
              <w:rPr>
                <w:rFonts w:cs="Arial"/>
                <w:szCs w:val="24"/>
              </w:rPr>
              <w:t>:</w:t>
            </w:r>
          </w:p>
          <w:p w14:paraId="2634F7F2" w14:textId="54E53818" w:rsidR="003D057C" w:rsidRDefault="003D057C" w:rsidP="00FC66B9">
            <w:pPr>
              <w:numPr>
                <w:ilvl w:val="0"/>
                <w:numId w:val="11"/>
              </w:numPr>
              <w:contextualSpacing/>
              <w:rPr>
                <w:rFonts w:cs="Arial"/>
                <w:szCs w:val="24"/>
              </w:rPr>
            </w:pPr>
            <w:r w:rsidRPr="003D057C">
              <w:rPr>
                <w:rFonts w:cs="Arial"/>
                <w:szCs w:val="24"/>
              </w:rPr>
              <w:t xml:space="preserve">1 Ward D – </w:t>
            </w:r>
            <w:r w:rsidR="00BF6B1F">
              <w:rPr>
                <w:rFonts w:cs="Arial"/>
                <w:szCs w:val="24"/>
              </w:rPr>
              <w:t>Deodorant/Vaping</w:t>
            </w:r>
          </w:p>
          <w:p w14:paraId="3245E24E" w14:textId="6B8B7540" w:rsidR="00BF6B1F" w:rsidRDefault="00BF6B1F" w:rsidP="00FC66B9">
            <w:pPr>
              <w:numPr>
                <w:ilvl w:val="0"/>
                <w:numId w:val="11"/>
              </w:numPr>
              <w:contextualSpacing/>
              <w:rPr>
                <w:rFonts w:cs="Arial"/>
                <w:szCs w:val="24"/>
              </w:rPr>
            </w:pPr>
            <w:r>
              <w:rPr>
                <w:rFonts w:cs="Arial"/>
                <w:szCs w:val="24"/>
              </w:rPr>
              <w:t>1 Ward D – Burnt toast</w:t>
            </w:r>
          </w:p>
          <w:p w14:paraId="601E11B5" w14:textId="161EA4E6" w:rsidR="00BF6B1F" w:rsidRDefault="00BF6B1F" w:rsidP="00FC66B9">
            <w:pPr>
              <w:numPr>
                <w:ilvl w:val="0"/>
                <w:numId w:val="11"/>
              </w:numPr>
              <w:contextualSpacing/>
              <w:rPr>
                <w:rFonts w:cs="Arial"/>
                <w:szCs w:val="24"/>
              </w:rPr>
            </w:pPr>
            <w:r>
              <w:rPr>
                <w:rFonts w:cs="Arial"/>
                <w:szCs w:val="24"/>
              </w:rPr>
              <w:t>1 Radiology – Burnt toast</w:t>
            </w:r>
          </w:p>
          <w:p w14:paraId="02F0F820" w14:textId="08DC1490" w:rsidR="00BF6B1F" w:rsidRPr="00BF6B1F" w:rsidRDefault="00BF6B1F" w:rsidP="00FC66B9">
            <w:pPr>
              <w:pStyle w:val="ListParagraph"/>
              <w:numPr>
                <w:ilvl w:val="0"/>
                <w:numId w:val="11"/>
              </w:numPr>
              <w:rPr>
                <w:rFonts w:cs="Arial"/>
                <w:szCs w:val="24"/>
              </w:rPr>
            </w:pPr>
            <w:r>
              <w:rPr>
                <w:rFonts w:cs="Arial"/>
                <w:szCs w:val="24"/>
              </w:rPr>
              <w:t xml:space="preserve">4 </w:t>
            </w:r>
            <w:r w:rsidRPr="00BF6B1F">
              <w:rPr>
                <w:rFonts w:cs="Arial"/>
                <w:szCs w:val="24"/>
              </w:rPr>
              <w:t xml:space="preserve">Call point alarm accidently activated </w:t>
            </w:r>
          </w:p>
          <w:p w14:paraId="7909E76B" w14:textId="638887E3" w:rsidR="00BF6B1F" w:rsidRPr="003D057C" w:rsidRDefault="00BF6B1F" w:rsidP="00FC66B9">
            <w:pPr>
              <w:numPr>
                <w:ilvl w:val="0"/>
                <w:numId w:val="11"/>
              </w:numPr>
              <w:contextualSpacing/>
              <w:rPr>
                <w:rFonts w:cs="Arial"/>
                <w:szCs w:val="24"/>
              </w:rPr>
            </w:pPr>
            <w:r>
              <w:rPr>
                <w:rFonts w:cs="Arial"/>
                <w:szCs w:val="24"/>
              </w:rPr>
              <w:t>1 Block C accommodation - Cooking</w:t>
            </w:r>
          </w:p>
          <w:p w14:paraId="5918C831" w14:textId="77777777" w:rsidR="003D057C" w:rsidRPr="003D057C" w:rsidRDefault="003D057C" w:rsidP="003D057C">
            <w:pPr>
              <w:rPr>
                <w:rFonts w:cs="Arial"/>
                <w:szCs w:val="24"/>
              </w:rPr>
            </w:pPr>
          </w:p>
          <w:p w14:paraId="26C4F25E" w14:textId="77777777" w:rsidR="003D057C" w:rsidRPr="003D057C" w:rsidRDefault="003D057C" w:rsidP="003D057C">
            <w:pPr>
              <w:rPr>
                <w:rFonts w:cs="Arial"/>
                <w:b/>
                <w:szCs w:val="24"/>
                <w:u w:val="single"/>
              </w:rPr>
            </w:pPr>
            <w:r w:rsidRPr="003D057C">
              <w:rPr>
                <w:rFonts w:cs="Arial"/>
                <w:szCs w:val="24"/>
              </w:rPr>
              <w:t>Mandatory training compliance:</w:t>
            </w:r>
          </w:p>
          <w:tbl>
            <w:tblPr>
              <w:tblStyle w:val="TableGrid"/>
              <w:tblW w:w="0" w:type="auto"/>
              <w:tblInd w:w="360" w:type="dxa"/>
              <w:tblLook w:val="04A0" w:firstRow="1" w:lastRow="0" w:firstColumn="1" w:lastColumn="0" w:noHBand="0" w:noVBand="1"/>
            </w:tblPr>
            <w:tblGrid>
              <w:gridCol w:w="2360"/>
              <w:gridCol w:w="1134"/>
              <w:gridCol w:w="1134"/>
              <w:gridCol w:w="1286"/>
            </w:tblGrid>
            <w:tr w:rsidR="003D057C" w:rsidRPr="003D057C" w14:paraId="24FE8ADA" w14:textId="77777777" w:rsidTr="003D057C">
              <w:tc>
                <w:tcPr>
                  <w:tcW w:w="2360" w:type="dxa"/>
                </w:tcPr>
                <w:p w14:paraId="6C92CF92" w14:textId="77777777" w:rsidR="003D057C" w:rsidRPr="003D057C" w:rsidRDefault="003D057C" w:rsidP="003D057C">
                  <w:pPr>
                    <w:contextualSpacing/>
                    <w:rPr>
                      <w:b/>
                      <w:szCs w:val="20"/>
                    </w:rPr>
                  </w:pPr>
                  <w:r w:rsidRPr="003D057C">
                    <w:rPr>
                      <w:b/>
                      <w:szCs w:val="20"/>
                    </w:rPr>
                    <w:t>Course</w:t>
                  </w:r>
                </w:p>
              </w:tc>
              <w:tc>
                <w:tcPr>
                  <w:tcW w:w="1134" w:type="dxa"/>
                </w:tcPr>
                <w:p w14:paraId="5732028F" w14:textId="77777777" w:rsidR="003D057C" w:rsidRPr="003D057C" w:rsidRDefault="003D057C" w:rsidP="003D057C">
                  <w:pPr>
                    <w:contextualSpacing/>
                    <w:rPr>
                      <w:b/>
                      <w:szCs w:val="20"/>
                    </w:rPr>
                  </w:pPr>
                  <w:r w:rsidRPr="003D057C">
                    <w:rPr>
                      <w:b/>
                      <w:szCs w:val="20"/>
                    </w:rPr>
                    <w:t>Target %</w:t>
                  </w:r>
                </w:p>
              </w:tc>
              <w:tc>
                <w:tcPr>
                  <w:tcW w:w="1134" w:type="dxa"/>
                </w:tcPr>
                <w:p w14:paraId="3498FECB" w14:textId="77777777" w:rsidR="003D057C" w:rsidRPr="003D057C" w:rsidRDefault="003D057C" w:rsidP="003D057C">
                  <w:pPr>
                    <w:contextualSpacing/>
                    <w:rPr>
                      <w:b/>
                      <w:szCs w:val="20"/>
                    </w:rPr>
                  </w:pPr>
                  <w:r w:rsidRPr="003D057C">
                    <w:rPr>
                      <w:b/>
                      <w:szCs w:val="20"/>
                    </w:rPr>
                    <w:t>Actual %</w:t>
                  </w:r>
                </w:p>
              </w:tc>
              <w:tc>
                <w:tcPr>
                  <w:tcW w:w="1286" w:type="dxa"/>
                </w:tcPr>
                <w:p w14:paraId="6C73793A" w14:textId="77777777" w:rsidR="003D057C" w:rsidRPr="003D057C" w:rsidRDefault="003D057C" w:rsidP="003D057C">
                  <w:pPr>
                    <w:contextualSpacing/>
                    <w:rPr>
                      <w:b/>
                      <w:szCs w:val="20"/>
                    </w:rPr>
                  </w:pPr>
                  <w:r w:rsidRPr="003D057C">
                    <w:rPr>
                      <w:b/>
                      <w:szCs w:val="20"/>
                    </w:rPr>
                    <w:t>Compliance</w:t>
                  </w:r>
                </w:p>
              </w:tc>
            </w:tr>
            <w:tr w:rsidR="003D057C" w:rsidRPr="003D057C" w14:paraId="6D387B6B" w14:textId="77777777" w:rsidTr="003D057C">
              <w:tc>
                <w:tcPr>
                  <w:tcW w:w="2360" w:type="dxa"/>
                </w:tcPr>
                <w:p w14:paraId="54218C82" w14:textId="77777777" w:rsidR="003D057C" w:rsidRPr="003D057C" w:rsidRDefault="003D057C" w:rsidP="003D057C">
                  <w:pPr>
                    <w:contextualSpacing/>
                    <w:rPr>
                      <w:szCs w:val="20"/>
                    </w:rPr>
                  </w:pPr>
                  <w:r w:rsidRPr="003D057C">
                    <w:rPr>
                      <w:szCs w:val="20"/>
                    </w:rPr>
                    <w:t>Fire Safety</w:t>
                  </w:r>
                </w:p>
              </w:tc>
              <w:tc>
                <w:tcPr>
                  <w:tcW w:w="1134" w:type="dxa"/>
                </w:tcPr>
                <w:p w14:paraId="261843BA" w14:textId="77777777" w:rsidR="003D057C" w:rsidRPr="003D057C" w:rsidRDefault="003D057C" w:rsidP="003D057C">
                  <w:pPr>
                    <w:contextualSpacing/>
                    <w:rPr>
                      <w:szCs w:val="20"/>
                    </w:rPr>
                  </w:pPr>
                  <w:r w:rsidRPr="003D057C">
                    <w:rPr>
                      <w:szCs w:val="20"/>
                    </w:rPr>
                    <w:t>85</w:t>
                  </w:r>
                </w:p>
              </w:tc>
              <w:tc>
                <w:tcPr>
                  <w:tcW w:w="1134" w:type="dxa"/>
                </w:tcPr>
                <w:p w14:paraId="0BEAEAA6" w14:textId="073F527C" w:rsidR="003D057C" w:rsidRPr="003D057C" w:rsidRDefault="008359B9" w:rsidP="003D057C">
                  <w:pPr>
                    <w:contextualSpacing/>
                    <w:rPr>
                      <w:szCs w:val="20"/>
                    </w:rPr>
                  </w:pPr>
                  <w:r>
                    <w:rPr>
                      <w:szCs w:val="20"/>
                    </w:rPr>
                    <w:t>91</w:t>
                  </w:r>
                </w:p>
              </w:tc>
              <w:tc>
                <w:tcPr>
                  <w:tcW w:w="1286" w:type="dxa"/>
                  <w:shd w:val="clear" w:color="auto" w:fill="00B050"/>
                </w:tcPr>
                <w:p w14:paraId="4E389EFF" w14:textId="77777777" w:rsidR="003D057C" w:rsidRPr="003D057C" w:rsidRDefault="003D057C" w:rsidP="003D057C">
                  <w:pPr>
                    <w:contextualSpacing/>
                    <w:rPr>
                      <w:szCs w:val="20"/>
                    </w:rPr>
                  </w:pPr>
                </w:p>
              </w:tc>
            </w:tr>
            <w:tr w:rsidR="003D057C" w:rsidRPr="003D057C" w14:paraId="1CF23B85" w14:textId="77777777" w:rsidTr="003D057C">
              <w:tc>
                <w:tcPr>
                  <w:tcW w:w="2360" w:type="dxa"/>
                </w:tcPr>
                <w:p w14:paraId="2AE3AF75" w14:textId="77777777" w:rsidR="003D057C" w:rsidRPr="003D057C" w:rsidRDefault="003D057C" w:rsidP="003D057C">
                  <w:pPr>
                    <w:contextualSpacing/>
                    <w:rPr>
                      <w:szCs w:val="20"/>
                    </w:rPr>
                  </w:pPr>
                  <w:r w:rsidRPr="003D057C">
                    <w:rPr>
                      <w:szCs w:val="20"/>
                    </w:rPr>
                    <w:t>Health &amp; Safety</w:t>
                  </w:r>
                </w:p>
              </w:tc>
              <w:tc>
                <w:tcPr>
                  <w:tcW w:w="1134" w:type="dxa"/>
                </w:tcPr>
                <w:p w14:paraId="7BCEF171" w14:textId="77777777" w:rsidR="003D057C" w:rsidRPr="003D057C" w:rsidRDefault="003D057C" w:rsidP="003D057C">
                  <w:pPr>
                    <w:contextualSpacing/>
                    <w:rPr>
                      <w:szCs w:val="20"/>
                    </w:rPr>
                  </w:pPr>
                  <w:r w:rsidRPr="003D057C">
                    <w:rPr>
                      <w:szCs w:val="20"/>
                    </w:rPr>
                    <w:t>85</w:t>
                  </w:r>
                </w:p>
              </w:tc>
              <w:tc>
                <w:tcPr>
                  <w:tcW w:w="1134" w:type="dxa"/>
                </w:tcPr>
                <w:p w14:paraId="4D11895D" w14:textId="38618F9E" w:rsidR="003D057C" w:rsidRPr="003D057C" w:rsidRDefault="008359B9" w:rsidP="003D057C">
                  <w:pPr>
                    <w:contextualSpacing/>
                    <w:rPr>
                      <w:szCs w:val="20"/>
                    </w:rPr>
                  </w:pPr>
                  <w:r>
                    <w:rPr>
                      <w:szCs w:val="20"/>
                    </w:rPr>
                    <w:t>93</w:t>
                  </w:r>
                </w:p>
              </w:tc>
              <w:tc>
                <w:tcPr>
                  <w:tcW w:w="1286" w:type="dxa"/>
                  <w:shd w:val="clear" w:color="auto" w:fill="00B050"/>
                </w:tcPr>
                <w:p w14:paraId="34CFA4CE" w14:textId="77777777" w:rsidR="003D057C" w:rsidRPr="003D057C" w:rsidRDefault="003D057C" w:rsidP="003D057C">
                  <w:pPr>
                    <w:contextualSpacing/>
                    <w:rPr>
                      <w:szCs w:val="20"/>
                    </w:rPr>
                  </w:pPr>
                </w:p>
              </w:tc>
            </w:tr>
            <w:tr w:rsidR="003D057C" w:rsidRPr="003D057C" w14:paraId="61182397" w14:textId="77777777" w:rsidTr="003D057C">
              <w:tc>
                <w:tcPr>
                  <w:tcW w:w="2360" w:type="dxa"/>
                </w:tcPr>
                <w:p w14:paraId="13E21823" w14:textId="77777777" w:rsidR="003D057C" w:rsidRPr="003D057C" w:rsidRDefault="003D057C" w:rsidP="003D057C">
                  <w:pPr>
                    <w:contextualSpacing/>
                    <w:rPr>
                      <w:szCs w:val="20"/>
                    </w:rPr>
                  </w:pPr>
                  <w:r w:rsidRPr="003D057C">
                    <w:rPr>
                      <w:szCs w:val="20"/>
                    </w:rPr>
                    <w:t>Manual Handling</w:t>
                  </w:r>
                </w:p>
              </w:tc>
              <w:tc>
                <w:tcPr>
                  <w:tcW w:w="1134" w:type="dxa"/>
                </w:tcPr>
                <w:p w14:paraId="63C4C0BE" w14:textId="77777777" w:rsidR="003D057C" w:rsidRPr="003D057C" w:rsidRDefault="003D057C" w:rsidP="003D057C">
                  <w:pPr>
                    <w:contextualSpacing/>
                    <w:rPr>
                      <w:szCs w:val="20"/>
                    </w:rPr>
                  </w:pPr>
                  <w:r w:rsidRPr="003D057C">
                    <w:rPr>
                      <w:szCs w:val="20"/>
                    </w:rPr>
                    <w:t>85</w:t>
                  </w:r>
                </w:p>
              </w:tc>
              <w:tc>
                <w:tcPr>
                  <w:tcW w:w="1134" w:type="dxa"/>
                </w:tcPr>
                <w:p w14:paraId="0E23248D" w14:textId="525E399D" w:rsidR="003D057C" w:rsidRPr="003D057C" w:rsidRDefault="00BF6B1F" w:rsidP="003D057C">
                  <w:pPr>
                    <w:contextualSpacing/>
                    <w:rPr>
                      <w:szCs w:val="20"/>
                    </w:rPr>
                  </w:pPr>
                  <w:r>
                    <w:rPr>
                      <w:szCs w:val="20"/>
                    </w:rPr>
                    <w:t>88</w:t>
                  </w:r>
                </w:p>
              </w:tc>
              <w:tc>
                <w:tcPr>
                  <w:tcW w:w="1286" w:type="dxa"/>
                  <w:shd w:val="clear" w:color="auto" w:fill="00B050"/>
                </w:tcPr>
                <w:p w14:paraId="753DDB6F" w14:textId="77777777" w:rsidR="003D057C" w:rsidRPr="003D057C" w:rsidRDefault="003D057C" w:rsidP="003D057C">
                  <w:pPr>
                    <w:contextualSpacing/>
                    <w:rPr>
                      <w:szCs w:val="20"/>
                    </w:rPr>
                  </w:pPr>
                </w:p>
              </w:tc>
            </w:tr>
            <w:tr w:rsidR="003D057C" w:rsidRPr="003D057C" w14:paraId="62372DC1" w14:textId="77777777" w:rsidTr="003D057C">
              <w:trPr>
                <w:trHeight w:val="50"/>
              </w:trPr>
              <w:tc>
                <w:tcPr>
                  <w:tcW w:w="2360" w:type="dxa"/>
                </w:tcPr>
                <w:p w14:paraId="761A31D7" w14:textId="77777777" w:rsidR="003D057C" w:rsidRPr="003D057C" w:rsidRDefault="003D057C" w:rsidP="003D057C">
                  <w:pPr>
                    <w:contextualSpacing/>
                    <w:rPr>
                      <w:szCs w:val="20"/>
                    </w:rPr>
                  </w:pPr>
                  <w:r w:rsidRPr="003D057C">
                    <w:rPr>
                      <w:szCs w:val="20"/>
                    </w:rPr>
                    <w:t>Violence &amp; Aggression</w:t>
                  </w:r>
                </w:p>
              </w:tc>
              <w:tc>
                <w:tcPr>
                  <w:tcW w:w="1134" w:type="dxa"/>
                </w:tcPr>
                <w:p w14:paraId="65F70B13" w14:textId="77777777" w:rsidR="003D057C" w:rsidRPr="003D057C" w:rsidRDefault="003D057C" w:rsidP="003D057C">
                  <w:pPr>
                    <w:contextualSpacing/>
                    <w:rPr>
                      <w:szCs w:val="20"/>
                    </w:rPr>
                  </w:pPr>
                  <w:r w:rsidRPr="003D057C">
                    <w:rPr>
                      <w:szCs w:val="20"/>
                    </w:rPr>
                    <w:t>85</w:t>
                  </w:r>
                </w:p>
              </w:tc>
              <w:tc>
                <w:tcPr>
                  <w:tcW w:w="1134" w:type="dxa"/>
                </w:tcPr>
                <w:p w14:paraId="5170CF6A" w14:textId="77777777" w:rsidR="003D057C" w:rsidRPr="003D057C" w:rsidRDefault="003D057C" w:rsidP="003D057C">
                  <w:pPr>
                    <w:contextualSpacing/>
                    <w:rPr>
                      <w:szCs w:val="20"/>
                    </w:rPr>
                  </w:pPr>
                  <w:r w:rsidRPr="003D057C">
                    <w:rPr>
                      <w:szCs w:val="20"/>
                    </w:rPr>
                    <w:t>94</w:t>
                  </w:r>
                </w:p>
              </w:tc>
              <w:tc>
                <w:tcPr>
                  <w:tcW w:w="1286" w:type="dxa"/>
                  <w:shd w:val="clear" w:color="auto" w:fill="00B050"/>
                </w:tcPr>
                <w:p w14:paraId="6FD1E47B" w14:textId="77777777" w:rsidR="003D057C" w:rsidRPr="003D057C" w:rsidRDefault="003D057C" w:rsidP="003D057C">
                  <w:pPr>
                    <w:contextualSpacing/>
                    <w:rPr>
                      <w:szCs w:val="20"/>
                    </w:rPr>
                  </w:pPr>
                </w:p>
              </w:tc>
            </w:tr>
          </w:tbl>
          <w:p w14:paraId="79E334AE" w14:textId="77777777" w:rsidR="003D057C" w:rsidRPr="003D057C" w:rsidRDefault="003D057C" w:rsidP="003D057C">
            <w:pPr>
              <w:ind w:left="360"/>
              <w:contextualSpacing/>
              <w:rPr>
                <w:rFonts w:cs="Arial"/>
                <w:b/>
                <w:szCs w:val="24"/>
                <w:u w:val="single"/>
              </w:rPr>
            </w:pPr>
          </w:p>
          <w:p w14:paraId="1C68E2CF" w14:textId="50EDE323" w:rsidR="003D057C" w:rsidRPr="003D057C" w:rsidRDefault="003D057C" w:rsidP="003D057C">
            <w:pPr>
              <w:rPr>
                <w:rFonts w:cs="Arial"/>
                <w:szCs w:val="24"/>
              </w:rPr>
            </w:pPr>
            <w:r w:rsidRPr="003D057C">
              <w:rPr>
                <w:rFonts w:cs="Arial"/>
                <w:szCs w:val="24"/>
              </w:rPr>
              <w:t xml:space="preserve">All areas of training is being maintained or improved, with an overall compliance for the service group being in excess of the targeted 85%. </w:t>
            </w:r>
            <w:r w:rsidR="008359B9">
              <w:rPr>
                <w:rFonts w:cs="Arial"/>
                <w:szCs w:val="24"/>
              </w:rPr>
              <w:t>With a number of services moved to Morriston, there has been a significant step in compliance for; Surgery – TOS – Theatre &amp; Anaesthetics, with 3 of the 4 courses over 85%, with one 84%</w:t>
            </w:r>
            <w:r w:rsidRPr="003D057C">
              <w:rPr>
                <w:rFonts w:cs="Arial"/>
                <w:szCs w:val="24"/>
              </w:rPr>
              <w:t>.</w:t>
            </w:r>
          </w:p>
          <w:p w14:paraId="3EE8B90F" w14:textId="77777777" w:rsidR="003D057C" w:rsidRPr="003D057C" w:rsidRDefault="003D057C" w:rsidP="003D057C">
            <w:pPr>
              <w:rPr>
                <w:rFonts w:cs="Arial"/>
                <w:szCs w:val="24"/>
              </w:rPr>
            </w:pPr>
          </w:p>
          <w:p w14:paraId="01105782" w14:textId="77777777" w:rsidR="003D057C" w:rsidRPr="003D057C" w:rsidRDefault="003D057C" w:rsidP="003D057C">
            <w:pPr>
              <w:rPr>
                <w:rFonts w:cs="Arial"/>
                <w:szCs w:val="24"/>
              </w:rPr>
            </w:pPr>
            <w:r w:rsidRPr="003D057C">
              <w:rPr>
                <w:rFonts w:cs="Arial"/>
                <w:szCs w:val="24"/>
              </w:rPr>
              <w:t>Additional issues:</w:t>
            </w:r>
          </w:p>
          <w:p w14:paraId="0C798788" w14:textId="3F339F3F" w:rsidR="003D057C" w:rsidRPr="003D057C" w:rsidRDefault="00874FE8" w:rsidP="00FC66B9">
            <w:pPr>
              <w:numPr>
                <w:ilvl w:val="0"/>
                <w:numId w:val="12"/>
              </w:numPr>
              <w:contextualSpacing/>
              <w:rPr>
                <w:rFonts w:eastAsia="Calibri" w:cs="Arial"/>
              </w:rPr>
            </w:pPr>
            <w:r>
              <w:rPr>
                <w:rFonts w:eastAsia="Calibri" w:cs="Arial"/>
              </w:rPr>
              <w:lastRenderedPageBreak/>
              <w:t xml:space="preserve">Ligature risk assessments in pace, however, </w:t>
            </w:r>
            <w:r w:rsidR="00BE7832">
              <w:rPr>
                <w:rFonts w:eastAsia="Calibri" w:cs="Arial"/>
              </w:rPr>
              <w:t>50%</w:t>
            </w:r>
            <w:r>
              <w:rPr>
                <w:rFonts w:eastAsia="Calibri" w:cs="Arial"/>
              </w:rPr>
              <w:t xml:space="preserve"> are out of date</w:t>
            </w:r>
            <w:r w:rsidR="003D057C" w:rsidRPr="003D057C">
              <w:rPr>
                <w:rFonts w:eastAsia="Calibri" w:cs="Arial"/>
              </w:rPr>
              <w:t>.</w:t>
            </w:r>
            <w:r>
              <w:rPr>
                <w:rFonts w:eastAsia="Calibri" w:cs="Arial"/>
              </w:rPr>
              <w:t xml:space="preserve"> Programme in place to undertake review to update in both hospitals.</w:t>
            </w:r>
          </w:p>
          <w:p w14:paraId="11E228DB" w14:textId="1894FC3F" w:rsidR="003D057C" w:rsidRPr="00874FE8" w:rsidRDefault="00874FE8" w:rsidP="00FC66B9">
            <w:pPr>
              <w:numPr>
                <w:ilvl w:val="0"/>
                <w:numId w:val="12"/>
              </w:numPr>
              <w:contextualSpacing/>
              <w:rPr>
                <w:rFonts w:cs="Arial"/>
                <w:szCs w:val="24"/>
              </w:rPr>
            </w:pPr>
            <w:r>
              <w:rPr>
                <w:rFonts w:eastAsia="Calibri" w:cs="Arial"/>
              </w:rPr>
              <w:t>Lockdown drill scheduled for May 2024.</w:t>
            </w:r>
          </w:p>
        </w:tc>
      </w:tr>
      <w:tr w:rsidR="003D057C" w:rsidRPr="003D057C" w14:paraId="5C170554" w14:textId="77777777" w:rsidTr="003D057C">
        <w:trPr>
          <w:trHeight w:val="848"/>
        </w:trPr>
        <w:tc>
          <w:tcPr>
            <w:tcW w:w="1993" w:type="dxa"/>
            <w:shd w:val="clear" w:color="auto" w:fill="D9D9D9" w:themeFill="background1" w:themeFillShade="D9"/>
          </w:tcPr>
          <w:p w14:paraId="16CDBFAD" w14:textId="77777777" w:rsidR="003D057C" w:rsidRPr="003D057C" w:rsidRDefault="003D057C" w:rsidP="003D057C">
            <w:pPr>
              <w:rPr>
                <w:b/>
                <w:szCs w:val="20"/>
              </w:rPr>
            </w:pPr>
            <w:r w:rsidRPr="003D057C">
              <w:rPr>
                <w:b/>
                <w:szCs w:val="20"/>
              </w:rPr>
              <w:lastRenderedPageBreak/>
              <w:t>Morriston Service Group</w:t>
            </w:r>
          </w:p>
          <w:p w14:paraId="6E3F1454" w14:textId="77777777" w:rsidR="003D057C" w:rsidRPr="003D057C" w:rsidRDefault="003D057C" w:rsidP="003D057C">
            <w:pPr>
              <w:rPr>
                <w:b/>
                <w:szCs w:val="20"/>
              </w:rPr>
            </w:pPr>
          </w:p>
          <w:p w14:paraId="04FBDB79" w14:textId="77777777" w:rsidR="003D057C" w:rsidRPr="003D057C" w:rsidRDefault="003D057C" w:rsidP="003D057C">
            <w:pPr>
              <w:rPr>
                <w:b/>
                <w:szCs w:val="20"/>
              </w:rPr>
            </w:pPr>
          </w:p>
          <w:p w14:paraId="4D1F554C" w14:textId="77777777" w:rsidR="003D057C" w:rsidRPr="003D057C" w:rsidRDefault="003D057C" w:rsidP="003D057C">
            <w:pPr>
              <w:rPr>
                <w:b/>
                <w:szCs w:val="20"/>
              </w:rPr>
            </w:pPr>
          </w:p>
          <w:p w14:paraId="4618221F" w14:textId="77777777" w:rsidR="003D057C" w:rsidRPr="003D057C" w:rsidRDefault="003D057C" w:rsidP="003D057C">
            <w:pPr>
              <w:rPr>
                <w:b/>
                <w:szCs w:val="20"/>
              </w:rPr>
            </w:pPr>
          </w:p>
          <w:p w14:paraId="26E1CD1D" w14:textId="77777777" w:rsidR="003D057C" w:rsidRPr="003D057C" w:rsidRDefault="003D057C" w:rsidP="003D057C">
            <w:pPr>
              <w:rPr>
                <w:b/>
                <w:szCs w:val="20"/>
              </w:rPr>
            </w:pPr>
          </w:p>
          <w:p w14:paraId="3F86A0CF" w14:textId="77777777" w:rsidR="003D057C" w:rsidRPr="003D057C" w:rsidRDefault="003D057C" w:rsidP="003D057C">
            <w:pPr>
              <w:rPr>
                <w:b/>
                <w:szCs w:val="20"/>
              </w:rPr>
            </w:pPr>
          </w:p>
          <w:p w14:paraId="2AD405C9" w14:textId="77777777" w:rsidR="003D057C" w:rsidRPr="003D057C" w:rsidRDefault="003D057C" w:rsidP="003D057C">
            <w:pPr>
              <w:rPr>
                <w:b/>
                <w:szCs w:val="20"/>
              </w:rPr>
            </w:pPr>
          </w:p>
          <w:p w14:paraId="22EEA8AB" w14:textId="77777777" w:rsidR="003D057C" w:rsidRPr="003D057C" w:rsidRDefault="003D057C" w:rsidP="003D057C">
            <w:pPr>
              <w:rPr>
                <w:b/>
                <w:szCs w:val="20"/>
              </w:rPr>
            </w:pPr>
          </w:p>
          <w:p w14:paraId="38C967E3" w14:textId="77777777" w:rsidR="003D057C" w:rsidRPr="003D057C" w:rsidRDefault="003D057C" w:rsidP="003D057C">
            <w:pPr>
              <w:rPr>
                <w:b/>
                <w:szCs w:val="20"/>
              </w:rPr>
            </w:pPr>
          </w:p>
          <w:p w14:paraId="21A3390C" w14:textId="77777777" w:rsidR="003D057C" w:rsidRPr="003D057C" w:rsidRDefault="003D057C" w:rsidP="003D057C">
            <w:pPr>
              <w:rPr>
                <w:b/>
                <w:szCs w:val="20"/>
              </w:rPr>
            </w:pPr>
          </w:p>
          <w:p w14:paraId="0DD04313" w14:textId="77777777" w:rsidR="003D057C" w:rsidRPr="003D057C" w:rsidRDefault="003D057C" w:rsidP="003D057C">
            <w:pPr>
              <w:rPr>
                <w:b/>
                <w:szCs w:val="20"/>
              </w:rPr>
            </w:pPr>
          </w:p>
          <w:p w14:paraId="09A9EED9" w14:textId="77777777" w:rsidR="003D057C" w:rsidRPr="003D057C" w:rsidRDefault="003D057C" w:rsidP="003D057C">
            <w:pPr>
              <w:rPr>
                <w:b/>
                <w:szCs w:val="20"/>
              </w:rPr>
            </w:pPr>
          </w:p>
          <w:p w14:paraId="573C9E1F" w14:textId="77777777" w:rsidR="003D057C" w:rsidRPr="003D057C" w:rsidRDefault="003D057C" w:rsidP="003D057C">
            <w:pPr>
              <w:rPr>
                <w:b/>
                <w:szCs w:val="20"/>
              </w:rPr>
            </w:pPr>
          </w:p>
          <w:p w14:paraId="4B8AFA4E" w14:textId="77777777" w:rsidR="003D057C" w:rsidRPr="003D057C" w:rsidRDefault="003D057C" w:rsidP="003D057C">
            <w:pPr>
              <w:rPr>
                <w:b/>
                <w:szCs w:val="20"/>
              </w:rPr>
            </w:pPr>
          </w:p>
          <w:p w14:paraId="2DB16385" w14:textId="77777777" w:rsidR="003D057C" w:rsidRPr="003D057C" w:rsidRDefault="003D057C" w:rsidP="003D057C">
            <w:pPr>
              <w:rPr>
                <w:b/>
                <w:szCs w:val="20"/>
              </w:rPr>
            </w:pPr>
          </w:p>
          <w:p w14:paraId="0943AF59" w14:textId="77777777" w:rsidR="003D057C" w:rsidRPr="003D057C" w:rsidRDefault="003D057C" w:rsidP="003D057C">
            <w:pPr>
              <w:rPr>
                <w:b/>
                <w:szCs w:val="20"/>
              </w:rPr>
            </w:pPr>
          </w:p>
          <w:p w14:paraId="04AAAE7F" w14:textId="77777777" w:rsidR="003D057C" w:rsidRPr="003D057C" w:rsidRDefault="003D057C" w:rsidP="003D057C">
            <w:pPr>
              <w:rPr>
                <w:b/>
                <w:szCs w:val="20"/>
              </w:rPr>
            </w:pPr>
          </w:p>
          <w:p w14:paraId="22F4E45A" w14:textId="77777777" w:rsidR="003D057C" w:rsidRPr="003D057C" w:rsidRDefault="003D057C" w:rsidP="003D057C">
            <w:pPr>
              <w:rPr>
                <w:b/>
                <w:szCs w:val="20"/>
              </w:rPr>
            </w:pPr>
          </w:p>
          <w:p w14:paraId="27E91C99" w14:textId="77777777" w:rsidR="003D057C" w:rsidRPr="003D057C" w:rsidRDefault="003D057C" w:rsidP="003D057C">
            <w:pPr>
              <w:rPr>
                <w:b/>
                <w:szCs w:val="20"/>
              </w:rPr>
            </w:pPr>
          </w:p>
          <w:p w14:paraId="34FAF37F" w14:textId="77777777" w:rsidR="003D057C" w:rsidRPr="003D057C" w:rsidRDefault="003D057C" w:rsidP="003D057C">
            <w:pPr>
              <w:rPr>
                <w:b/>
                <w:szCs w:val="20"/>
              </w:rPr>
            </w:pPr>
          </w:p>
        </w:tc>
        <w:tc>
          <w:tcPr>
            <w:tcW w:w="8350" w:type="dxa"/>
            <w:shd w:val="clear" w:color="auto" w:fill="auto"/>
          </w:tcPr>
          <w:p w14:paraId="1A5C27C8" w14:textId="1B560C37" w:rsidR="003D057C" w:rsidRPr="003D057C" w:rsidRDefault="003D057C" w:rsidP="003D057C">
            <w:r w:rsidRPr="003D057C">
              <w:t xml:space="preserve">The last meeting was </w:t>
            </w:r>
            <w:r w:rsidR="00EE634E">
              <w:t>cancelled due to industrial action.</w:t>
            </w:r>
            <w:r w:rsidRPr="003D057C">
              <w:t xml:space="preserve"> </w:t>
            </w:r>
          </w:p>
          <w:p w14:paraId="5C6ED28F" w14:textId="77777777" w:rsidR="003D057C" w:rsidRPr="003D057C" w:rsidRDefault="003D057C" w:rsidP="003D057C"/>
          <w:p w14:paraId="2290ACEA" w14:textId="77777777" w:rsidR="003D057C" w:rsidRPr="003D057C" w:rsidRDefault="003D057C" w:rsidP="003D057C">
            <w:r w:rsidRPr="003D057C">
              <w:t>Risk Register - Risks highlighted:</w:t>
            </w:r>
          </w:p>
          <w:p w14:paraId="2346553E" w14:textId="77777777" w:rsidR="003D057C" w:rsidRPr="003D057C" w:rsidRDefault="003D057C" w:rsidP="003D057C"/>
          <w:p w14:paraId="5C40E2E5" w14:textId="77777777" w:rsidR="003D057C" w:rsidRPr="003D057C" w:rsidRDefault="003D057C" w:rsidP="003D057C">
            <w:r w:rsidRPr="003D057C">
              <w:t xml:space="preserve">A full list of risks on the register were provided within the report with some highlighted below: </w:t>
            </w:r>
          </w:p>
          <w:p w14:paraId="404D4DF2" w14:textId="58E4C0A4" w:rsidR="003D057C" w:rsidRPr="003D057C" w:rsidRDefault="00EE634E" w:rsidP="00FC66B9">
            <w:pPr>
              <w:numPr>
                <w:ilvl w:val="0"/>
                <w:numId w:val="15"/>
              </w:numPr>
              <w:contextualSpacing/>
              <w:rPr>
                <w:szCs w:val="20"/>
              </w:rPr>
            </w:pPr>
            <w:r>
              <w:rPr>
                <w:szCs w:val="20"/>
              </w:rPr>
              <w:t>Capacity issues</w:t>
            </w:r>
          </w:p>
          <w:p w14:paraId="70B42630" w14:textId="07292DF6" w:rsidR="003D057C" w:rsidRPr="003D057C" w:rsidRDefault="00EE634E" w:rsidP="00FC66B9">
            <w:pPr>
              <w:numPr>
                <w:ilvl w:val="0"/>
                <w:numId w:val="15"/>
              </w:numPr>
              <w:contextualSpacing/>
              <w:rPr>
                <w:szCs w:val="20"/>
              </w:rPr>
            </w:pPr>
            <w:r>
              <w:rPr>
                <w:szCs w:val="20"/>
              </w:rPr>
              <w:t>Violence &amp; Aggression (changing patient profiles)</w:t>
            </w:r>
          </w:p>
          <w:p w14:paraId="4A29E125" w14:textId="186E7A6B" w:rsidR="003D057C" w:rsidRDefault="00EE634E" w:rsidP="00FC66B9">
            <w:pPr>
              <w:numPr>
                <w:ilvl w:val="0"/>
                <w:numId w:val="15"/>
              </w:numPr>
              <w:contextualSpacing/>
              <w:rPr>
                <w:szCs w:val="20"/>
              </w:rPr>
            </w:pPr>
            <w:r>
              <w:rPr>
                <w:szCs w:val="20"/>
              </w:rPr>
              <w:t>ICU bed capacity</w:t>
            </w:r>
          </w:p>
          <w:p w14:paraId="615B07AD" w14:textId="3A410CFE" w:rsidR="00EE634E" w:rsidRPr="003D057C" w:rsidRDefault="00EE634E" w:rsidP="00FC66B9">
            <w:pPr>
              <w:numPr>
                <w:ilvl w:val="0"/>
                <w:numId w:val="15"/>
              </w:numPr>
              <w:contextualSpacing/>
              <w:rPr>
                <w:szCs w:val="20"/>
              </w:rPr>
            </w:pPr>
            <w:r>
              <w:rPr>
                <w:szCs w:val="20"/>
              </w:rPr>
              <w:t xml:space="preserve">Ward S roof </w:t>
            </w:r>
          </w:p>
          <w:p w14:paraId="43AF1CE3" w14:textId="09268E8A" w:rsidR="003D057C" w:rsidRPr="003D057C" w:rsidRDefault="00EE634E" w:rsidP="00FC66B9">
            <w:pPr>
              <w:numPr>
                <w:ilvl w:val="0"/>
                <w:numId w:val="15"/>
              </w:numPr>
              <w:contextualSpacing/>
              <w:rPr>
                <w:szCs w:val="20"/>
              </w:rPr>
            </w:pPr>
            <w:r>
              <w:rPr>
                <w:szCs w:val="20"/>
              </w:rPr>
              <w:t xml:space="preserve">Decontamination (HSDU) </w:t>
            </w:r>
            <w:r w:rsidR="003D057C" w:rsidRPr="003D057C">
              <w:rPr>
                <w:szCs w:val="20"/>
              </w:rPr>
              <w:t xml:space="preserve"> </w:t>
            </w:r>
          </w:p>
          <w:p w14:paraId="160038AB" w14:textId="2DD83F58" w:rsidR="00EE634E" w:rsidRDefault="00EE634E" w:rsidP="003D057C">
            <w:pPr>
              <w:rPr>
                <w:szCs w:val="20"/>
              </w:rPr>
            </w:pPr>
          </w:p>
          <w:p w14:paraId="03BBE659" w14:textId="6598E48E" w:rsidR="00EE634E" w:rsidRDefault="00EE634E" w:rsidP="003D057C">
            <w:pPr>
              <w:rPr>
                <w:szCs w:val="20"/>
              </w:rPr>
            </w:pPr>
            <w:r>
              <w:rPr>
                <w:szCs w:val="20"/>
              </w:rPr>
              <w:t xml:space="preserve">Two new risk were highlighted; Resuscitation team – access compliance to facilitate anyone with mobility issues; Cellular pathology – recirculating </w:t>
            </w:r>
            <w:r w:rsidR="00456248">
              <w:rPr>
                <w:szCs w:val="20"/>
              </w:rPr>
              <w:t>down flow</w:t>
            </w:r>
            <w:r>
              <w:rPr>
                <w:szCs w:val="20"/>
              </w:rPr>
              <w:t xml:space="preserve"> bench failure</w:t>
            </w:r>
            <w:r w:rsidR="00456248">
              <w:rPr>
                <w:szCs w:val="20"/>
              </w:rPr>
              <w:t>.</w:t>
            </w:r>
          </w:p>
          <w:p w14:paraId="3585017D" w14:textId="77777777" w:rsidR="00456248" w:rsidRDefault="00456248" w:rsidP="003D057C">
            <w:pPr>
              <w:rPr>
                <w:szCs w:val="20"/>
              </w:rPr>
            </w:pPr>
          </w:p>
          <w:p w14:paraId="2FF3FF24" w14:textId="78F22392" w:rsidR="003D057C" w:rsidRDefault="00EE634E" w:rsidP="003D057C">
            <w:pPr>
              <w:rPr>
                <w:szCs w:val="20"/>
              </w:rPr>
            </w:pPr>
            <w:r>
              <w:rPr>
                <w:szCs w:val="20"/>
              </w:rPr>
              <w:t xml:space="preserve">It was highlighted to further review a number of the risk as capital works have been undertaken to address some of the </w:t>
            </w:r>
            <w:r w:rsidR="00456248">
              <w:rPr>
                <w:szCs w:val="20"/>
              </w:rPr>
              <w:t>risks discussed</w:t>
            </w:r>
            <w:r>
              <w:rPr>
                <w:szCs w:val="20"/>
              </w:rPr>
              <w:t xml:space="preserve"> and could be closed.</w:t>
            </w:r>
          </w:p>
          <w:p w14:paraId="106880AC" w14:textId="77777777" w:rsidR="00EE634E" w:rsidRPr="003D057C" w:rsidRDefault="00EE634E" w:rsidP="003D057C">
            <w:pPr>
              <w:rPr>
                <w:szCs w:val="20"/>
              </w:rPr>
            </w:pPr>
          </w:p>
          <w:p w14:paraId="3E8FD747" w14:textId="77777777" w:rsidR="003D057C" w:rsidRPr="003D057C" w:rsidRDefault="003D057C" w:rsidP="003D057C">
            <w:pPr>
              <w:rPr>
                <w:szCs w:val="20"/>
              </w:rPr>
            </w:pPr>
            <w:r w:rsidRPr="003D057C">
              <w:rPr>
                <w:szCs w:val="20"/>
              </w:rPr>
              <w:t>An overall service group training percentage was provided in the report showing a slight increase in fire to move from amber to green.</w:t>
            </w:r>
          </w:p>
          <w:tbl>
            <w:tblPr>
              <w:tblStyle w:val="TableGrid"/>
              <w:tblW w:w="0" w:type="auto"/>
              <w:tblInd w:w="360" w:type="dxa"/>
              <w:tblLook w:val="04A0" w:firstRow="1" w:lastRow="0" w:firstColumn="1" w:lastColumn="0" w:noHBand="0" w:noVBand="1"/>
            </w:tblPr>
            <w:tblGrid>
              <w:gridCol w:w="2360"/>
              <w:gridCol w:w="1134"/>
              <w:gridCol w:w="1134"/>
              <w:gridCol w:w="1286"/>
            </w:tblGrid>
            <w:tr w:rsidR="003D057C" w:rsidRPr="003D057C" w14:paraId="027992DA" w14:textId="77777777" w:rsidTr="003D057C">
              <w:tc>
                <w:tcPr>
                  <w:tcW w:w="2360" w:type="dxa"/>
                </w:tcPr>
                <w:p w14:paraId="2F429869" w14:textId="77777777" w:rsidR="003D057C" w:rsidRPr="003D057C" w:rsidRDefault="003D057C" w:rsidP="003D057C">
                  <w:pPr>
                    <w:contextualSpacing/>
                    <w:rPr>
                      <w:b/>
                      <w:szCs w:val="20"/>
                    </w:rPr>
                  </w:pPr>
                  <w:r w:rsidRPr="003D057C">
                    <w:rPr>
                      <w:b/>
                      <w:szCs w:val="20"/>
                    </w:rPr>
                    <w:t>Course</w:t>
                  </w:r>
                </w:p>
              </w:tc>
              <w:tc>
                <w:tcPr>
                  <w:tcW w:w="1134" w:type="dxa"/>
                </w:tcPr>
                <w:p w14:paraId="28DDB0EA" w14:textId="77777777" w:rsidR="003D057C" w:rsidRPr="003D057C" w:rsidRDefault="003D057C" w:rsidP="003D057C">
                  <w:pPr>
                    <w:contextualSpacing/>
                    <w:rPr>
                      <w:b/>
                      <w:szCs w:val="20"/>
                    </w:rPr>
                  </w:pPr>
                  <w:r w:rsidRPr="003D057C">
                    <w:rPr>
                      <w:b/>
                      <w:szCs w:val="20"/>
                    </w:rPr>
                    <w:t xml:space="preserve">Target % </w:t>
                  </w:r>
                </w:p>
              </w:tc>
              <w:tc>
                <w:tcPr>
                  <w:tcW w:w="1134" w:type="dxa"/>
                </w:tcPr>
                <w:p w14:paraId="5BD8C065" w14:textId="77777777" w:rsidR="003D057C" w:rsidRPr="003D057C" w:rsidRDefault="003D057C" w:rsidP="003D057C">
                  <w:pPr>
                    <w:contextualSpacing/>
                    <w:rPr>
                      <w:b/>
                      <w:szCs w:val="20"/>
                    </w:rPr>
                  </w:pPr>
                  <w:r w:rsidRPr="003D057C">
                    <w:rPr>
                      <w:b/>
                      <w:szCs w:val="20"/>
                    </w:rPr>
                    <w:t>Actual %</w:t>
                  </w:r>
                </w:p>
              </w:tc>
              <w:tc>
                <w:tcPr>
                  <w:tcW w:w="1286" w:type="dxa"/>
                </w:tcPr>
                <w:p w14:paraId="2559D628" w14:textId="77777777" w:rsidR="003D057C" w:rsidRPr="003D057C" w:rsidRDefault="003D057C" w:rsidP="003D057C">
                  <w:pPr>
                    <w:contextualSpacing/>
                    <w:rPr>
                      <w:b/>
                      <w:szCs w:val="20"/>
                    </w:rPr>
                  </w:pPr>
                  <w:r w:rsidRPr="003D057C">
                    <w:rPr>
                      <w:b/>
                      <w:szCs w:val="20"/>
                    </w:rPr>
                    <w:t>Compliance</w:t>
                  </w:r>
                </w:p>
              </w:tc>
            </w:tr>
            <w:tr w:rsidR="003D057C" w:rsidRPr="003D057C" w14:paraId="2BCCC199" w14:textId="77777777" w:rsidTr="003D057C">
              <w:tc>
                <w:tcPr>
                  <w:tcW w:w="2360" w:type="dxa"/>
                </w:tcPr>
                <w:p w14:paraId="0D037244" w14:textId="77777777" w:rsidR="003D057C" w:rsidRPr="003D057C" w:rsidRDefault="003D057C" w:rsidP="003D057C">
                  <w:pPr>
                    <w:contextualSpacing/>
                    <w:rPr>
                      <w:szCs w:val="20"/>
                    </w:rPr>
                  </w:pPr>
                  <w:r w:rsidRPr="003D057C">
                    <w:rPr>
                      <w:szCs w:val="20"/>
                    </w:rPr>
                    <w:t>Fire Safety</w:t>
                  </w:r>
                </w:p>
              </w:tc>
              <w:tc>
                <w:tcPr>
                  <w:tcW w:w="1134" w:type="dxa"/>
                </w:tcPr>
                <w:p w14:paraId="58434F9B" w14:textId="77777777" w:rsidR="003D057C" w:rsidRPr="003D057C" w:rsidRDefault="003D057C" w:rsidP="003D057C">
                  <w:pPr>
                    <w:contextualSpacing/>
                    <w:jc w:val="center"/>
                    <w:rPr>
                      <w:szCs w:val="20"/>
                    </w:rPr>
                  </w:pPr>
                  <w:r w:rsidRPr="003D057C">
                    <w:rPr>
                      <w:szCs w:val="20"/>
                    </w:rPr>
                    <w:t>85</w:t>
                  </w:r>
                </w:p>
              </w:tc>
              <w:tc>
                <w:tcPr>
                  <w:tcW w:w="1134" w:type="dxa"/>
                </w:tcPr>
                <w:p w14:paraId="2951C0EC" w14:textId="0060AB70" w:rsidR="003D057C" w:rsidRPr="003D057C" w:rsidRDefault="00456248" w:rsidP="003D057C">
                  <w:pPr>
                    <w:contextualSpacing/>
                    <w:rPr>
                      <w:szCs w:val="20"/>
                    </w:rPr>
                  </w:pPr>
                  <w:r>
                    <w:rPr>
                      <w:szCs w:val="20"/>
                    </w:rPr>
                    <w:t>87</w:t>
                  </w:r>
                </w:p>
              </w:tc>
              <w:tc>
                <w:tcPr>
                  <w:tcW w:w="1286" w:type="dxa"/>
                  <w:shd w:val="clear" w:color="auto" w:fill="00B050"/>
                </w:tcPr>
                <w:p w14:paraId="4062DD33" w14:textId="77777777" w:rsidR="003D057C" w:rsidRPr="003D057C" w:rsidRDefault="003D057C" w:rsidP="003D057C">
                  <w:pPr>
                    <w:contextualSpacing/>
                    <w:rPr>
                      <w:szCs w:val="20"/>
                    </w:rPr>
                  </w:pPr>
                </w:p>
              </w:tc>
            </w:tr>
            <w:tr w:rsidR="003D057C" w:rsidRPr="003D057C" w14:paraId="657B6F3B" w14:textId="77777777" w:rsidTr="003D057C">
              <w:tc>
                <w:tcPr>
                  <w:tcW w:w="2360" w:type="dxa"/>
                </w:tcPr>
                <w:p w14:paraId="692BDCC7" w14:textId="77777777" w:rsidR="003D057C" w:rsidRPr="003D057C" w:rsidRDefault="003D057C" w:rsidP="003D057C">
                  <w:pPr>
                    <w:contextualSpacing/>
                    <w:rPr>
                      <w:szCs w:val="20"/>
                    </w:rPr>
                  </w:pPr>
                  <w:r w:rsidRPr="003D057C">
                    <w:rPr>
                      <w:szCs w:val="20"/>
                    </w:rPr>
                    <w:t>Health &amp; Safety</w:t>
                  </w:r>
                </w:p>
              </w:tc>
              <w:tc>
                <w:tcPr>
                  <w:tcW w:w="1134" w:type="dxa"/>
                </w:tcPr>
                <w:p w14:paraId="52C1A219" w14:textId="77777777" w:rsidR="003D057C" w:rsidRPr="003D057C" w:rsidRDefault="003D057C" w:rsidP="003D057C">
                  <w:pPr>
                    <w:contextualSpacing/>
                    <w:jc w:val="center"/>
                    <w:rPr>
                      <w:szCs w:val="20"/>
                    </w:rPr>
                  </w:pPr>
                  <w:r w:rsidRPr="003D057C">
                    <w:rPr>
                      <w:szCs w:val="20"/>
                    </w:rPr>
                    <w:t>85</w:t>
                  </w:r>
                </w:p>
              </w:tc>
              <w:tc>
                <w:tcPr>
                  <w:tcW w:w="1134" w:type="dxa"/>
                </w:tcPr>
                <w:p w14:paraId="697470D2" w14:textId="2B4D8F3E" w:rsidR="003D057C" w:rsidRPr="003D057C" w:rsidRDefault="00456248" w:rsidP="003D057C">
                  <w:pPr>
                    <w:contextualSpacing/>
                    <w:rPr>
                      <w:szCs w:val="20"/>
                    </w:rPr>
                  </w:pPr>
                  <w:r>
                    <w:rPr>
                      <w:szCs w:val="20"/>
                    </w:rPr>
                    <w:t>85</w:t>
                  </w:r>
                </w:p>
              </w:tc>
              <w:tc>
                <w:tcPr>
                  <w:tcW w:w="1286" w:type="dxa"/>
                  <w:shd w:val="clear" w:color="auto" w:fill="00B050"/>
                </w:tcPr>
                <w:p w14:paraId="33191D07" w14:textId="77777777" w:rsidR="003D057C" w:rsidRPr="003D057C" w:rsidRDefault="003D057C" w:rsidP="003D057C">
                  <w:pPr>
                    <w:contextualSpacing/>
                    <w:rPr>
                      <w:szCs w:val="20"/>
                    </w:rPr>
                  </w:pPr>
                </w:p>
              </w:tc>
            </w:tr>
            <w:tr w:rsidR="003D057C" w:rsidRPr="003D057C" w14:paraId="7C3D84EA" w14:textId="77777777" w:rsidTr="003D057C">
              <w:tc>
                <w:tcPr>
                  <w:tcW w:w="2360" w:type="dxa"/>
                </w:tcPr>
                <w:p w14:paraId="4B671488" w14:textId="77777777" w:rsidR="003D057C" w:rsidRPr="003D057C" w:rsidRDefault="003D057C" w:rsidP="003D057C">
                  <w:pPr>
                    <w:contextualSpacing/>
                    <w:rPr>
                      <w:szCs w:val="20"/>
                    </w:rPr>
                  </w:pPr>
                  <w:r w:rsidRPr="003D057C">
                    <w:rPr>
                      <w:szCs w:val="20"/>
                    </w:rPr>
                    <w:t>Manual Handling</w:t>
                  </w:r>
                </w:p>
              </w:tc>
              <w:tc>
                <w:tcPr>
                  <w:tcW w:w="1134" w:type="dxa"/>
                </w:tcPr>
                <w:p w14:paraId="4C8B870A" w14:textId="77777777" w:rsidR="003D057C" w:rsidRPr="003D057C" w:rsidRDefault="003D057C" w:rsidP="003D057C">
                  <w:pPr>
                    <w:contextualSpacing/>
                    <w:jc w:val="center"/>
                    <w:rPr>
                      <w:szCs w:val="20"/>
                    </w:rPr>
                  </w:pPr>
                  <w:r w:rsidRPr="003D057C">
                    <w:rPr>
                      <w:szCs w:val="20"/>
                    </w:rPr>
                    <w:t>85</w:t>
                  </w:r>
                </w:p>
              </w:tc>
              <w:tc>
                <w:tcPr>
                  <w:tcW w:w="1134" w:type="dxa"/>
                </w:tcPr>
                <w:p w14:paraId="1FC8581C" w14:textId="6F76D2BA" w:rsidR="003D057C" w:rsidRPr="003D057C" w:rsidRDefault="00456248" w:rsidP="003D057C">
                  <w:pPr>
                    <w:contextualSpacing/>
                    <w:rPr>
                      <w:szCs w:val="20"/>
                    </w:rPr>
                  </w:pPr>
                  <w:r>
                    <w:rPr>
                      <w:szCs w:val="20"/>
                    </w:rPr>
                    <w:t>81</w:t>
                  </w:r>
                </w:p>
              </w:tc>
              <w:tc>
                <w:tcPr>
                  <w:tcW w:w="1286" w:type="dxa"/>
                  <w:shd w:val="clear" w:color="auto" w:fill="FFC000"/>
                </w:tcPr>
                <w:p w14:paraId="63E8FCF7" w14:textId="77777777" w:rsidR="003D057C" w:rsidRPr="003D057C" w:rsidRDefault="003D057C" w:rsidP="003D057C">
                  <w:pPr>
                    <w:contextualSpacing/>
                    <w:rPr>
                      <w:szCs w:val="20"/>
                    </w:rPr>
                  </w:pPr>
                </w:p>
              </w:tc>
            </w:tr>
            <w:tr w:rsidR="003D057C" w:rsidRPr="003D057C" w14:paraId="0C139E3A" w14:textId="77777777" w:rsidTr="003D057C">
              <w:tc>
                <w:tcPr>
                  <w:tcW w:w="2360" w:type="dxa"/>
                </w:tcPr>
                <w:p w14:paraId="5F210881" w14:textId="77777777" w:rsidR="003D057C" w:rsidRPr="003D057C" w:rsidRDefault="003D057C" w:rsidP="003D057C">
                  <w:pPr>
                    <w:contextualSpacing/>
                    <w:rPr>
                      <w:szCs w:val="20"/>
                    </w:rPr>
                  </w:pPr>
                  <w:r w:rsidRPr="003D057C">
                    <w:rPr>
                      <w:szCs w:val="20"/>
                    </w:rPr>
                    <w:t>Violence &amp; Aggression</w:t>
                  </w:r>
                </w:p>
              </w:tc>
              <w:tc>
                <w:tcPr>
                  <w:tcW w:w="1134" w:type="dxa"/>
                </w:tcPr>
                <w:p w14:paraId="115034AD" w14:textId="77777777" w:rsidR="003D057C" w:rsidRPr="003D057C" w:rsidRDefault="003D057C" w:rsidP="003D057C">
                  <w:pPr>
                    <w:contextualSpacing/>
                    <w:jc w:val="center"/>
                    <w:rPr>
                      <w:szCs w:val="20"/>
                    </w:rPr>
                  </w:pPr>
                  <w:r w:rsidRPr="003D057C">
                    <w:rPr>
                      <w:szCs w:val="20"/>
                    </w:rPr>
                    <w:t>85</w:t>
                  </w:r>
                </w:p>
              </w:tc>
              <w:tc>
                <w:tcPr>
                  <w:tcW w:w="1134" w:type="dxa"/>
                </w:tcPr>
                <w:p w14:paraId="4D019555" w14:textId="43003F54" w:rsidR="003D057C" w:rsidRPr="003D057C" w:rsidRDefault="00456248" w:rsidP="003D057C">
                  <w:pPr>
                    <w:contextualSpacing/>
                    <w:rPr>
                      <w:szCs w:val="20"/>
                    </w:rPr>
                  </w:pPr>
                  <w:r>
                    <w:rPr>
                      <w:szCs w:val="20"/>
                    </w:rPr>
                    <w:t>88</w:t>
                  </w:r>
                </w:p>
              </w:tc>
              <w:tc>
                <w:tcPr>
                  <w:tcW w:w="1286" w:type="dxa"/>
                  <w:shd w:val="clear" w:color="auto" w:fill="00B050"/>
                </w:tcPr>
                <w:p w14:paraId="50CAB877" w14:textId="77777777" w:rsidR="003D057C" w:rsidRPr="003D057C" w:rsidRDefault="003D057C" w:rsidP="003D057C">
                  <w:pPr>
                    <w:contextualSpacing/>
                    <w:rPr>
                      <w:szCs w:val="20"/>
                    </w:rPr>
                  </w:pPr>
                </w:p>
              </w:tc>
            </w:tr>
          </w:tbl>
          <w:p w14:paraId="67A9C73F" w14:textId="77777777" w:rsidR="003D057C" w:rsidRPr="003D057C" w:rsidRDefault="003D057C" w:rsidP="003D057C">
            <w:pPr>
              <w:rPr>
                <w:szCs w:val="20"/>
              </w:rPr>
            </w:pPr>
          </w:p>
          <w:p w14:paraId="774DB438" w14:textId="00EDBC77" w:rsidR="003D057C" w:rsidRPr="003D057C" w:rsidRDefault="003D057C" w:rsidP="003D057C">
            <w:pPr>
              <w:rPr>
                <w:szCs w:val="20"/>
              </w:rPr>
            </w:pPr>
            <w:r w:rsidRPr="003D057C">
              <w:rPr>
                <w:szCs w:val="20"/>
              </w:rPr>
              <w:t>There are systems in place to achieve and maintain mandatory training compliance of 85% as a minimum, with updates provided at HSOG meetings. Morriston training compliance for medical staff is lower in all areas and is highlighted to the service group medical director.</w:t>
            </w:r>
          </w:p>
          <w:p w14:paraId="264EDAB5" w14:textId="5BC8E15C" w:rsidR="003D057C" w:rsidRPr="003D057C" w:rsidRDefault="003D057C" w:rsidP="003D057C"/>
          <w:p w14:paraId="54BA2316" w14:textId="77777777" w:rsidR="003D057C" w:rsidRPr="003D057C" w:rsidRDefault="003D057C" w:rsidP="003D057C">
            <w:pPr>
              <w:rPr>
                <w:rFonts w:cs="Arial"/>
                <w:szCs w:val="24"/>
              </w:rPr>
            </w:pPr>
            <w:r w:rsidRPr="003D057C">
              <w:rPr>
                <w:rFonts w:cs="Arial"/>
                <w:szCs w:val="24"/>
              </w:rPr>
              <w:t>Incidents:</w:t>
            </w:r>
          </w:p>
          <w:p w14:paraId="03E0D7BD" w14:textId="68407E52" w:rsidR="003D057C" w:rsidRPr="003D057C" w:rsidRDefault="003D057C" w:rsidP="003D057C">
            <w:pPr>
              <w:rPr>
                <w:rFonts w:cs="Arial"/>
                <w:bCs/>
                <w:szCs w:val="24"/>
              </w:rPr>
            </w:pPr>
            <w:r w:rsidRPr="003D057C">
              <w:rPr>
                <w:rFonts w:cs="Arial"/>
                <w:bCs/>
                <w:szCs w:val="24"/>
              </w:rPr>
              <w:t>Overall for the service group</w:t>
            </w:r>
            <w:r w:rsidR="00456248">
              <w:rPr>
                <w:rFonts w:cs="Arial"/>
                <w:bCs/>
                <w:szCs w:val="24"/>
              </w:rPr>
              <w:t xml:space="preserve"> there was a slight decrease in </w:t>
            </w:r>
            <w:r w:rsidRPr="003D057C">
              <w:rPr>
                <w:rFonts w:cs="Arial"/>
                <w:bCs/>
                <w:szCs w:val="24"/>
              </w:rPr>
              <w:t xml:space="preserve">incident rates </w:t>
            </w:r>
            <w:r w:rsidR="00456248">
              <w:rPr>
                <w:rFonts w:cs="Arial"/>
                <w:bCs/>
                <w:szCs w:val="24"/>
              </w:rPr>
              <w:t>in Q4 compared to Q3.</w:t>
            </w:r>
            <w:r w:rsidRPr="003D057C">
              <w:rPr>
                <w:rFonts w:cs="Arial"/>
                <w:bCs/>
                <w:szCs w:val="24"/>
              </w:rPr>
              <w:t xml:space="preserve"> The main categories of incidents reported are:</w:t>
            </w:r>
          </w:p>
          <w:p w14:paraId="63C131D8" w14:textId="7064F6DB" w:rsidR="003D057C" w:rsidRPr="003D057C" w:rsidRDefault="00456248" w:rsidP="00FC66B9">
            <w:pPr>
              <w:numPr>
                <w:ilvl w:val="0"/>
                <w:numId w:val="16"/>
              </w:numPr>
              <w:contextualSpacing/>
              <w:rPr>
                <w:rFonts w:cs="Arial"/>
                <w:bCs/>
                <w:szCs w:val="24"/>
              </w:rPr>
            </w:pPr>
            <w:r>
              <w:rPr>
                <w:rFonts w:cs="Arial"/>
                <w:bCs/>
                <w:szCs w:val="24"/>
              </w:rPr>
              <w:t>20</w:t>
            </w:r>
            <w:r w:rsidR="003D057C" w:rsidRPr="003D057C">
              <w:rPr>
                <w:rFonts w:cs="Arial"/>
                <w:bCs/>
                <w:szCs w:val="24"/>
              </w:rPr>
              <w:t xml:space="preserve"> Vi</w:t>
            </w:r>
            <w:r>
              <w:rPr>
                <w:rFonts w:cs="Arial"/>
                <w:bCs/>
                <w:szCs w:val="24"/>
              </w:rPr>
              <w:t>olence &amp; Aggression (assault)</w:t>
            </w:r>
          </w:p>
          <w:p w14:paraId="05A2108D" w14:textId="67D75628" w:rsidR="003D057C" w:rsidRPr="003D057C" w:rsidRDefault="000E02F9" w:rsidP="00FC66B9">
            <w:pPr>
              <w:numPr>
                <w:ilvl w:val="0"/>
                <w:numId w:val="16"/>
              </w:numPr>
              <w:contextualSpacing/>
              <w:rPr>
                <w:rFonts w:cs="Arial"/>
                <w:bCs/>
                <w:szCs w:val="24"/>
              </w:rPr>
            </w:pPr>
            <w:r>
              <w:rPr>
                <w:rFonts w:cs="Arial"/>
                <w:bCs/>
                <w:szCs w:val="24"/>
              </w:rPr>
              <w:t>16</w:t>
            </w:r>
            <w:r w:rsidR="003D057C" w:rsidRPr="003D057C">
              <w:rPr>
                <w:rFonts w:cs="Arial"/>
                <w:bCs/>
                <w:szCs w:val="24"/>
              </w:rPr>
              <w:t xml:space="preserve"> Violence &amp; Aggression (Verbal)</w:t>
            </w:r>
          </w:p>
          <w:p w14:paraId="09510C90" w14:textId="6F8D5CFD" w:rsidR="003D057C" w:rsidRPr="003D057C" w:rsidRDefault="000E02F9" w:rsidP="00FC66B9">
            <w:pPr>
              <w:numPr>
                <w:ilvl w:val="0"/>
                <w:numId w:val="16"/>
              </w:numPr>
              <w:contextualSpacing/>
              <w:rPr>
                <w:rFonts w:cs="Arial"/>
                <w:bCs/>
                <w:szCs w:val="24"/>
              </w:rPr>
            </w:pPr>
            <w:r>
              <w:rPr>
                <w:rFonts w:cs="Arial"/>
                <w:bCs/>
                <w:szCs w:val="24"/>
              </w:rPr>
              <w:t>7</w:t>
            </w:r>
            <w:r w:rsidR="003D057C" w:rsidRPr="003D057C">
              <w:rPr>
                <w:rFonts w:cs="Arial"/>
                <w:bCs/>
                <w:szCs w:val="24"/>
              </w:rPr>
              <w:t xml:space="preserve"> Contact with needles or medical sharps </w:t>
            </w:r>
          </w:p>
          <w:p w14:paraId="055B9EB2" w14:textId="77777777" w:rsidR="003D057C" w:rsidRPr="003D057C" w:rsidRDefault="003D057C" w:rsidP="003D057C">
            <w:pPr>
              <w:rPr>
                <w:rFonts w:cs="Arial"/>
                <w:bCs/>
                <w:szCs w:val="24"/>
              </w:rPr>
            </w:pPr>
          </w:p>
          <w:p w14:paraId="26E3D6DA" w14:textId="77777777" w:rsidR="003D057C" w:rsidRPr="003D057C" w:rsidRDefault="003D057C" w:rsidP="003D057C">
            <w:pPr>
              <w:rPr>
                <w:rFonts w:cs="Arial"/>
                <w:bCs/>
                <w:szCs w:val="24"/>
              </w:rPr>
            </w:pPr>
            <w:r w:rsidRPr="003D057C">
              <w:rPr>
                <w:rFonts w:cs="Arial"/>
                <w:bCs/>
                <w:szCs w:val="24"/>
              </w:rPr>
              <w:t>RIDDOR</w:t>
            </w:r>
          </w:p>
          <w:p w14:paraId="2025F0C2" w14:textId="641AAB7C" w:rsidR="003D057C" w:rsidRDefault="00456248" w:rsidP="003D057C">
            <w:pPr>
              <w:rPr>
                <w:rFonts w:cs="Arial"/>
                <w:bCs/>
                <w:szCs w:val="24"/>
              </w:rPr>
            </w:pPr>
            <w:r>
              <w:rPr>
                <w:rFonts w:cs="Arial"/>
                <w:bCs/>
                <w:szCs w:val="24"/>
              </w:rPr>
              <w:t>5 RIDDOR incidents were reported in the period.</w:t>
            </w:r>
          </w:p>
          <w:p w14:paraId="6E318DA9" w14:textId="77777777" w:rsidR="00456248" w:rsidRPr="003D057C" w:rsidRDefault="00456248" w:rsidP="003D057C">
            <w:pPr>
              <w:rPr>
                <w:rFonts w:cs="Arial"/>
                <w:bCs/>
                <w:szCs w:val="24"/>
              </w:rPr>
            </w:pPr>
          </w:p>
          <w:p w14:paraId="6A921785" w14:textId="77777777" w:rsidR="003D057C" w:rsidRPr="003D057C" w:rsidRDefault="003D057C" w:rsidP="003D057C">
            <w:pPr>
              <w:rPr>
                <w:rFonts w:cs="Arial"/>
                <w:szCs w:val="24"/>
              </w:rPr>
            </w:pPr>
            <w:r w:rsidRPr="003D057C">
              <w:rPr>
                <w:rFonts w:cs="Arial"/>
                <w:szCs w:val="24"/>
              </w:rPr>
              <w:t>To increase staff knowledge in RIDDOR, staff are being encouraged to attend RIDDOR training provided by H&amp;S team via teams.</w:t>
            </w:r>
          </w:p>
          <w:p w14:paraId="019D2961" w14:textId="77777777" w:rsidR="003D057C" w:rsidRPr="003D057C" w:rsidRDefault="003D057C" w:rsidP="003D057C">
            <w:pPr>
              <w:rPr>
                <w:szCs w:val="20"/>
              </w:rPr>
            </w:pPr>
          </w:p>
          <w:p w14:paraId="05491C79" w14:textId="55161734" w:rsidR="003D057C" w:rsidRDefault="003D057C" w:rsidP="003D057C">
            <w:pPr>
              <w:rPr>
                <w:szCs w:val="20"/>
              </w:rPr>
            </w:pPr>
            <w:r w:rsidRPr="003D057C">
              <w:rPr>
                <w:szCs w:val="20"/>
              </w:rPr>
              <w:lastRenderedPageBreak/>
              <w:t>Fire:</w:t>
            </w:r>
          </w:p>
          <w:p w14:paraId="2CB30C9A" w14:textId="724A2D8B" w:rsidR="000E02F9" w:rsidRPr="003D057C" w:rsidRDefault="000E02F9" w:rsidP="000E02F9">
            <w:pPr>
              <w:contextualSpacing/>
              <w:rPr>
                <w:rFonts w:cs="Arial"/>
                <w:b/>
                <w:szCs w:val="24"/>
                <w:u w:val="single"/>
              </w:rPr>
            </w:pPr>
            <w:r>
              <w:rPr>
                <w:szCs w:val="20"/>
              </w:rPr>
              <w:t>The s</w:t>
            </w:r>
            <w:r w:rsidRPr="003D057C">
              <w:rPr>
                <w:rFonts w:cs="Arial"/>
                <w:szCs w:val="24"/>
              </w:rPr>
              <w:t>ervice group continues to work with the fire team to increase the number of fire wardens and scheduling onsite training using scenarios</w:t>
            </w:r>
            <w:r>
              <w:rPr>
                <w:rFonts w:cs="Arial"/>
                <w:szCs w:val="24"/>
              </w:rPr>
              <w:t>. Reviews continue on the evacuation plans and these are updated where required</w:t>
            </w:r>
            <w:r w:rsidRPr="003D057C">
              <w:rPr>
                <w:rFonts w:cs="Arial"/>
                <w:szCs w:val="24"/>
              </w:rPr>
              <w:t>. Positive progress</w:t>
            </w:r>
            <w:r>
              <w:rPr>
                <w:rFonts w:cs="Arial"/>
                <w:szCs w:val="24"/>
              </w:rPr>
              <w:t xml:space="preserve"> continues in this area.</w:t>
            </w:r>
          </w:p>
          <w:p w14:paraId="1D3E665A" w14:textId="77777777" w:rsidR="00C3471D" w:rsidRPr="003D057C" w:rsidRDefault="00C3471D" w:rsidP="00C3471D">
            <w:pPr>
              <w:rPr>
                <w:rFonts w:cs="Arial"/>
                <w:bCs/>
                <w:szCs w:val="24"/>
              </w:rPr>
            </w:pPr>
          </w:p>
          <w:p w14:paraId="04B20D24" w14:textId="77777777" w:rsidR="00C3471D" w:rsidRPr="00C3471D" w:rsidRDefault="003D057C" w:rsidP="00FC66B9">
            <w:pPr>
              <w:numPr>
                <w:ilvl w:val="0"/>
                <w:numId w:val="16"/>
              </w:numPr>
              <w:spacing w:after="160" w:line="259" w:lineRule="auto"/>
              <w:contextualSpacing/>
              <w:rPr>
                <w:rFonts w:cs="Arial"/>
                <w:bCs/>
                <w:szCs w:val="24"/>
              </w:rPr>
            </w:pPr>
            <w:r w:rsidRPr="00C3471D">
              <w:rPr>
                <w:szCs w:val="20"/>
              </w:rPr>
              <w:t>Fire risk assessments compliance re</w:t>
            </w:r>
            <w:r w:rsidR="000E02F9" w:rsidRPr="00C3471D">
              <w:rPr>
                <w:szCs w:val="20"/>
              </w:rPr>
              <w:t xml:space="preserve">mains at 100% for sleeping risk </w:t>
            </w:r>
            <w:r w:rsidR="00C3471D">
              <w:rPr>
                <w:szCs w:val="20"/>
              </w:rPr>
              <w:t>areas.</w:t>
            </w:r>
          </w:p>
          <w:p w14:paraId="15828729" w14:textId="77777777" w:rsidR="00C3471D" w:rsidRDefault="003D057C" w:rsidP="00FC66B9">
            <w:pPr>
              <w:numPr>
                <w:ilvl w:val="0"/>
                <w:numId w:val="16"/>
              </w:numPr>
              <w:spacing w:after="160" w:line="259" w:lineRule="auto"/>
              <w:contextualSpacing/>
              <w:rPr>
                <w:rFonts w:cs="Arial"/>
                <w:bCs/>
                <w:szCs w:val="24"/>
              </w:rPr>
            </w:pPr>
            <w:r w:rsidRPr="00C3471D">
              <w:rPr>
                <w:szCs w:val="20"/>
              </w:rPr>
              <w:t>FRA action tracker in place</w:t>
            </w:r>
            <w:r w:rsidR="000E02F9" w:rsidRPr="00C3471D">
              <w:rPr>
                <w:szCs w:val="20"/>
              </w:rPr>
              <w:t xml:space="preserve"> with positive collaboration with estates on addressing actions</w:t>
            </w:r>
            <w:r w:rsidRPr="00C3471D">
              <w:rPr>
                <w:szCs w:val="20"/>
              </w:rPr>
              <w:t>.</w:t>
            </w:r>
            <w:r w:rsidRPr="00C3471D">
              <w:rPr>
                <w:szCs w:val="20"/>
              </w:rPr>
              <w:tab/>
            </w:r>
          </w:p>
          <w:p w14:paraId="46DEFE30" w14:textId="77777777" w:rsidR="00C3471D" w:rsidRDefault="000E02F9" w:rsidP="00FC66B9">
            <w:pPr>
              <w:numPr>
                <w:ilvl w:val="0"/>
                <w:numId w:val="16"/>
              </w:numPr>
              <w:spacing w:after="160" w:line="259" w:lineRule="auto"/>
              <w:contextualSpacing/>
              <w:rPr>
                <w:rFonts w:cs="Arial"/>
                <w:bCs/>
                <w:szCs w:val="24"/>
              </w:rPr>
            </w:pPr>
            <w:r w:rsidRPr="00C3471D">
              <w:rPr>
                <w:szCs w:val="20"/>
              </w:rPr>
              <w:t xml:space="preserve">Fire warden numbers are increasing, building on the positive work to     date. </w:t>
            </w:r>
          </w:p>
          <w:p w14:paraId="5E612E1E" w14:textId="76BA014D" w:rsidR="000E02F9" w:rsidRPr="00C3471D" w:rsidRDefault="000E02F9" w:rsidP="00FC66B9">
            <w:pPr>
              <w:numPr>
                <w:ilvl w:val="0"/>
                <w:numId w:val="16"/>
              </w:numPr>
              <w:spacing w:after="160" w:line="259" w:lineRule="auto"/>
              <w:contextualSpacing/>
              <w:rPr>
                <w:rFonts w:cs="Arial"/>
                <w:bCs/>
                <w:szCs w:val="24"/>
              </w:rPr>
            </w:pPr>
            <w:r w:rsidRPr="00C3471D">
              <w:rPr>
                <w:szCs w:val="20"/>
              </w:rPr>
              <w:t xml:space="preserve">Fire alarm upgrade works have commenced </w:t>
            </w:r>
            <w:r w:rsidR="00C3471D" w:rsidRPr="00C3471D">
              <w:rPr>
                <w:szCs w:val="20"/>
              </w:rPr>
              <w:t>and will continue throughout the year</w:t>
            </w:r>
          </w:p>
          <w:p w14:paraId="58D0EC32" w14:textId="5D28A7D3" w:rsidR="00C3471D" w:rsidRDefault="00C3471D" w:rsidP="00C3471D">
            <w:pPr>
              <w:spacing w:after="160" w:line="259" w:lineRule="auto"/>
              <w:ind w:left="360"/>
              <w:contextualSpacing/>
              <w:rPr>
                <w:szCs w:val="20"/>
              </w:rPr>
            </w:pPr>
          </w:p>
          <w:p w14:paraId="6885E1CF" w14:textId="14B37DA7" w:rsidR="00C3471D" w:rsidRPr="00C3471D" w:rsidRDefault="00C3471D" w:rsidP="00C3471D">
            <w:pPr>
              <w:contextualSpacing/>
              <w:rPr>
                <w:szCs w:val="20"/>
              </w:rPr>
            </w:pPr>
            <w:r>
              <w:rPr>
                <w:szCs w:val="20"/>
              </w:rPr>
              <w:t>Morriston Hospital had 25</w:t>
            </w:r>
            <w:r w:rsidRPr="00C3471D">
              <w:rPr>
                <w:szCs w:val="20"/>
              </w:rPr>
              <w:t xml:space="preserve"> UwFS </w:t>
            </w:r>
            <w:r>
              <w:rPr>
                <w:szCs w:val="20"/>
              </w:rPr>
              <w:t>for the period</w:t>
            </w:r>
            <w:r w:rsidRPr="00C3471D">
              <w:rPr>
                <w:szCs w:val="20"/>
              </w:rPr>
              <w:t>:</w:t>
            </w:r>
          </w:p>
          <w:p w14:paraId="467AE479" w14:textId="77777777" w:rsidR="00C3471D" w:rsidRPr="00C3471D" w:rsidRDefault="00C3471D" w:rsidP="00C3471D">
            <w:pPr>
              <w:ind w:left="360"/>
              <w:contextualSpacing/>
              <w:rPr>
                <w:szCs w:val="20"/>
              </w:rPr>
            </w:pPr>
            <w:r w:rsidRPr="00C3471D">
              <w:rPr>
                <w:szCs w:val="20"/>
              </w:rPr>
              <w:t>Categories of UwFS</w:t>
            </w:r>
          </w:p>
          <w:p w14:paraId="739BDDE1" w14:textId="3E1DA115" w:rsidR="00C3471D" w:rsidRPr="00C3471D" w:rsidRDefault="00C3471D" w:rsidP="00C3471D">
            <w:pPr>
              <w:ind w:left="360"/>
              <w:contextualSpacing/>
              <w:rPr>
                <w:szCs w:val="20"/>
              </w:rPr>
            </w:pPr>
            <w:r w:rsidRPr="00C3471D">
              <w:rPr>
                <w:szCs w:val="20"/>
              </w:rPr>
              <w:t>-</w:t>
            </w:r>
            <w:r w:rsidRPr="00C3471D">
              <w:rPr>
                <w:szCs w:val="20"/>
              </w:rPr>
              <w:tab/>
            </w:r>
            <w:r>
              <w:rPr>
                <w:szCs w:val="20"/>
              </w:rPr>
              <w:t>5</w:t>
            </w:r>
            <w:r w:rsidRPr="00C3471D">
              <w:rPr>
                <w:szCs w:val="20"/>
              </w:rPr>
              <w:t xml:space="preserve"> Cooking</w:t>
            </w:r>
            <w:r>
              <w:rPr>
                <w:szCs w:val="20"/>
              </w:rPr>
              <w:t xml:space="preserve"> fumes</w:t>
            </w:r>
          </w:p>
          <w:p w14:paraId="3D9BFE78" w14:textId="31D68B3A" w:rsidR="00C3471D" w:rsidRPr="00C3471D" w:rsidRDefault="00C3471D" w:rsidP="00C3471D">
            <w:pPr>
              <w:ind w:left="360"/>
              <w:contextualSpacing/>
              <w:rPr>
                <w:szCs w:val="20"/>
              </w:rPr>
            </w:pPr>
            <w:r>
              <w:rPr>
                <w:szCs w:val="20"/>
              </w:rPr>
              <w:t>-</w:t>
            </w:r>
            <w:r>
              <w:rPr>
                <w:szCs w:val="20"/>
              </w:rPr>
              <w:tab/>
              <w:t>15 Good intent</w:t>
            </w:r>
          </w:p>
          <w:p w14:paraId="247E13A4" w14:textId="19D7D65B" w:rsidR="00C3471D" w:rsidRPr="00C3471D" w:rsidRDefault="00C3471D" w:rsidP="00C3471D">
            <w:pPr>
              <w:ind w:left="360"/>
              <w:contextualSpacing/>
              <w:rPr>
                <w:szCs w:val="20"/>
              </w:rPr>
            </w:pPr>
            <w:r>
              <w:rPr>
                <w:szCs w:val="20"/>
              </w:rPr>
              <w:t>-</w:t>
            </w:r>
            <w:r>
              <w:rPr>
                <w:szCs w:val="20"/>
              </w:rPr>
              <w:tab/>
              <w:t>1 Malicious</w:t>
            </w:r>
          </w:p>
          <w:p w14:paraId="13C45073" w14:textId="66515541" w:rsidR="00C3471D" w:rsidRPr="00C3471D" w:rsidRDefault="00C3471D" w:rsidP="00C3471D">
            <w:pPr>
              <w:ind w:left="360"/>
              <w:contextualSpacing/>
              <w:rPr>
                <w:szCs w:val="20"/>
              </w:rPr>
            </w:pPr>
            <w:r>
              <w:rPr>
                <w:szCs w:val="20"/>
              </w:rPr>
              <w:t>-</w:t>
            </w:r>
            <w:r>
              <w:rPr>
                <w:szCs w:val="20"/>
              </w:rPr>
              <w:tab/>
              <w:t>1 Management procedure not complied with</w:t>
            </w:r>
            <w:r w:rsidRPr="00C3471D">
              <w:rPr>
                <w:szCs w:val="20"/>
              </w:rPr>
              <w:t xml:space="preserve"> </w:t>
            </w:r>
          </w:p>
          <w:p w14:paraId="7BBB35EC" w14:textId="7BB4883E" w:rsidR="00C3471D" w:rsidRDefault="00C3471D" w:rsidP="00C3471D">
            <w:pPr>
              <w:spacing w:after="160" w:line="259" w:lineRule="auto"/>
              <w:ind w:left="360"/>
              <w:contextualSpacing/>
              <w:rPr>
                <w:szCs w:val="20"/>
              </w:rPr>
            </w:pPr>
            <w:r>
              <w:rPr>
                <w:szCs w:val="20"/>
              </w:rPr>
              <w:t>-</w:t>
            </w:r>
            <w:r>
              <w:rPr>
                <w:szCs w:val="20"/>
              </w:rPr>
              <w:tab/>
              <w:t>3</w:t>
            </w:r>
            <w:r w:rsidRPr="00C3471D">
              <w:rPr>
                <w:szCs w:val="20"/>
              </w:rPr>
              <w:t xml:space="preserve"> Unknown</w:t>
            </w:r>
          </w:p>
          <w:p w14:paraId="605E7A58" w14:textId="77777777" w:rsidR="00C3471D" w:rsidRDefault="00C3471D" w:rsidP="00C3471D">
            <w:pPr>
              <w:spacing w:after="160" w:line="259" w:lineRule="auto"/>
              <w:contextualSpacing/>
              <w:rPr>
                <w:rFonts w:cs="Arial"/>
                <w:bCs/>
                <w:szCs w:val="24"/>
              </w:rPr>
            </w:pPr>
          </w:p>
          <w:p w14:paraId="0F8F7EEE" w14:textId="571F21BF" w:rsidR="00C3471D" w:rsidRPr="00C3471D" w:rsidRDefault="00C3471D" w:rsidP="00C3471D">
            <w:pPr>
              <w:spacing w:after="160" w:line="259" w:lineRule="auto"/>
              <w:contextualSpacing/>
              <w:rPr>
                <w:rFonts w:cs="Arial"/>
                <w:bCs/>
                <w:szCs w:val="24"/>
              </w:rPr>
            </w:pPr>
            <w:r w:rsidRPr="00C3471D">
              <w:rPr>
                <w:rFonts w:cs="Arial"/>
                <w:bCs/>
                <w:szCs w:val="24"/>
              </w:rPr>
              <w:t>Additional information:</w:t>
            </w:r>
          </w:p>
          <w:p w14:paraId="0F6A314D" w14:textId="0C311EF4" w:rsidR="003D057C" w:rsidRDefault="00C3471D" w:rsidP="00FC66B9">
            <w:pPr>
              <w:numPr>
                <w:ilvl w:val="0"/>
                <w:numId w:val="16"/>
              </w:numPr>
              <w:spacing w:after="160" w:line="259" w:lineRule="auto"/>
              <w:contextualSpacing/>
              <w:rPr>
                <w:rFonts w:cs="Arial"/>
                <w:bCs/>
                <w:szCs w:val="24"/>
              </w:rPr>
            </w:pPr>
            <w:r>
              <w:rPr>
                <w:rFonts w:cs="Arial"/>
                <w:bCs/>
                <w:szCs w:val="24"/>
              </w:rPr>
              <w:t>Three</w:t>
            </w:r>
            <w:r w:rsidRPr="00C3471D">
              <w:rPr>
                <w:rFonts w:cs="Arial"/>
                <w:bCs/>
                <w:szCs w:val="24"/>
              </w:rPr>
              <w:t xml:space="preserve"> decant facilities have been provided, enabling essential roof works, nurse call upgrades and a refresh of the ward areas (flooring, ceilings and general painting), and maintenance works while the wards are empty.</w:t>
            </w:r>
            <w:r>
              <w:rPr>
                <w:rFonts w:cs="Arial"/>
                <w:bCs/>
                <w:szCs w:val="24"/>
              </w:rPr>
              <w:t xml:space="preserve"> Full programme in pace for the remainder of 2024/25 financial year to address IP&amp;C concerns.</w:t>
            </w:r>
          </w:p>
          <w:p w14:paraId="7744DCE6" w14:textId="77777777" w:rsidR="00C3471D" w:rsidRDefault="00C3471D" w:rsidP="00FC66B9">
            <w:pPr>
              <w:numPr>
                <w:ilvl w:val="0"/>
                <w:numId w:val="16"/>
              </w:numPr>
              <w:spacing w:after="160" w:line="259" w:lineRule="auto"/>
              <w:contextualSpacing/>
              <w:rPr>
                <w:rFonts w:cs="Arial"/>
                <w:bCs/>
                <w:szCs w:val="24"/>
              </w:rPr>
            </w:pPr>
            <w:r>
              <w:rPr>
                <w:rFonts w:cs="Arial"/>
                <w:bCs/>
                <w:szCs w:val="24"/>
              </w:rPr>
              <w:t>Security challenges within the hospital template exist, particularly out of hours, this was further highlighted in the latest lockdown exercise. Mitigations are being explored and costed.</w:t>
            </w:r>
          </w:p>
          <w:p w14:paraId="2721F093" w14:textId="16CF90A7" w:rsidR="00C3471D" w:rsidRPr="00C3471D" w:rsidRDefault="00C3471D" w:rsidP="00FC66B9">
            <w:pPr>
              <w:numPr>
                <w:ilvl w:val="0"/>
                <w:numId w:val="16"/>
              </w:numPr>
              <w:spacing w:after="160" w:line="259" w:lineRule="auto"/>
              <w:contextualSpacing/>
              <w:rPr>
                <w:rFonts w:cs="Arial"/>
                <w:bCs/>
                <w:szCs w:val="24"/>
              </w:rPr>
            </w:pPr>
            <w:r>
              <w:rPr>
                <w:rFonts w:cs="Arial"/>
                <w:bCs/>
                <w:szCs w:val="24"/>
              </w:rPr>
              <w:t xml:space="preserve">Learning from events shared with the HSOG </w:t>
            </w:r>
            <w:r w:rsidR="0074620B">
              <w:rPr>
                <w:rFonts w:cs="Arial"/>
                <w:bCs/>
                <w:szCs w:val="24"/>
              </w:rPr>
              <w:t xml:space="preserve">in relation to trailing wires. This was an actual successful claim against the HB. Full report shared during meeting and uploaded to team folder. </w:t>
            </w:r>
          </w:p>
        </w:tc>
      </w:tr>
      <w:tr w:rsidR="003D057C" w:rsidRPr="003D057C" w14:paraId="4BAF0DC3" w14:textId="77777777" w:rsidTr="003D057C">
        <w:tc>
          <w:tcPr>
            <w:tcW w:w="1993" w:type="dxa"/>
            <w:shd w:val="clear" w:color="auto" w:fill="D9D9D9" w:themeFill="background1" w:themeFillShade="D9"/>
          </w:tcPr>
          <w:p w14:paraId="7A343DC1" w14:textId="77777777" w:rsidR="003D057C" w:rsidRPr="003D057C" w:rsidRDefault="003D057C" w:rsidP="003D057C">
            <w:pPr>
              <w:rPr>
                <w:b/>
                <w:szCs w:val="20"/>
              </w:rPr>
            </w:pPr>
            <w:r w:rsidRPr="003D057C">
              <w:rPr>
                <w:b/>
                <w:szCs w:val="20"/>
              </w:rPr>
              <w:lastRenderedPageBreak/>
              <w:t>Primary and Community Care Service Group</w:t>
            </w:r>
          </w:p>
          <w:p w14:paraId="413217F0" w14:textId="77777777" w:rsidR="003D057C" w:rsidRPr="003D057C" w:rsidRDefault="003D057C" w:rsidP="003D057C">
            <w:pPr>
              <w:rPr>
                <w:b/>
                <w:szCs w:val="20"/>
              </w:rPr>
            </w:pPr>
          </w:p>
          <w:p w14:paraId="39CD31B9" w14:textId="77777777" w:rsidR="003D057C" w:rsidRPr="003D057C" w:rsidRDefault="003D057C" w:rsidP="003D057C">
            <w:pPr>
              <w:rPr>
                <w:b/>
                <w:szCs w:val="20"/>
              </w:rPr>
            </w:pPr>
          </w:p>
          <w:p w14:paraId="0FF95064" w14:textId="77777777" w:rsidR="003D057C" w:rsidRPr="003D057C" w:rsidRDefault="003D057C" w:rsidP="003D057C">
            <w:pPr>
              <w:rPr>
                <w:b/>
                <w:szCs w:val="20"/>
              </w:rPr>
            </w:pPr>
          </w:p>
        </w:tc>
        <w:tc>
          <w:tcPr>
            <w:tcW w:w="8350" w:type="dxa"/>
            <w:shd w:val="clear" w:color="auto" w:fill="auto"/>
          </w:tcPr>
          <w:p w14:paraId="6A8DB90F" w14:textId="1B1C67D0" w:rsidR="003D057C" w:rsidRPr="003D057C" w:rsidRDefault="003D057C" w:rsidP="003D057C">
            <w:r w:rsidRPr="003D057C">
              <w:t xml:space="preserve">The last meeting was held on </w:t>
            </w:r>
            <w:r w:rsidR="0074620B">
              <w:t>28</w:t>
            </w:r>
            <w:r w:rsidR="0074620B" w:rsidRPr="0074620B">
              <w:rPr>
                <w:vertAlign w:val="superscript"/>
              </w:rPr>
              <w:t>th</w:t>
            </w:r>
            <w:r w:rsidR="0074620B">
              <w:t xml:space="preserve"> February 2024</w:t>
            </w:r>
            <w:r w:rsidRPr="003D057C">
              <w:t xml:space="preserve">, with good attendance. </w:t>
            </w:r>
          </w:p>
          <w:p w14:paraId="745460E3" w14:textId="77777777" w:rsidR="0074620B" w:rsidRDefault="0074620B" w:rsidP="003D057C">
            <w:pPr>
              <w:rPr>
                <w:szCs w:val="20"/>
              </w:rPr>
            </w:pPr>
          </w:p>
          <w:p w14:paraId="01AC0176" w14:textId="043755A9" w:rsidR="003D057C" w:rsidRDefault="0074620B" w:rsidP="003D057C">
            <w:pPr>
              <w:rPr>
                <w:szCs w:val="20"/>
              </w:rPr>
            </w:pPr>
            <w:r>
              <w:rPr>
                <w:szCs w:val="20"/>
              </w:rPr>
              <w:t>Having reviewed the reporting within PC&amp;TSG, a new approach has been agreed, targeting specific areas aligned to the exception report template. Given the feedback to date, this is working well for the service group.</w:t>
            </w:r>
          </w:p>
          <w:p w14:paraId="59DDD630" w14:textId="7605DE7D" w:rsidR="0074620B" w:rsidRDefault="0074620B" w:rsidP="003D057C">
            <w:pPr>
              <w:rPr>
                <w:szCs w:val="20"/>
              </w:rPr>
            </w:pPr>
          </w:p>
          <w:p w14:paraId="5A35655C" w14:textId="30B81A02" w:rsidR="0074620B" w:rsidRDefault="0074620B" w:rsidP="003D057C">
            <w:pPr>
              <w:rPr>
                <w:szCs w:val="20"/>
              </w:rPr>
            </w:pPr>
            <w:r>
              <w:rPr>
                <w:szCs w:val="20"/>
              </w:rPr>
              <w:t xml:space="preserve">A new risk group is being set up to manage the risk and feed in to the PC&amp;TSG, providing assurance that risk are being managed appropriately. </w:t>
            </w:r>
          </w:p>
          <w:p w14:paraId="21CA87EF" w14:textId="21F5E3DA" w:rsidR="0074620B" w:rsidRDefault="0074620B" w:rsidP="003D057C">
            <w:pPr>
              <w:rPr>
                <w:szCs w:val="20"/>
              </w:rPr>
            </w:pPr>
          </w:p>
          <w:p w14:paraId="7132EFE5" w14:textId="40B5B4DE" w:rsidR="0074620B" w:rsidRDefault="0074620B" w:rsidP="003D057C">
            <w:pPr>
              <w:rPr>
                <w:szCs w:val="20"/>
              </w:rPr>
            </w:pPr>
            <w:r>
              <w:rPr>
                <w:szCs w:val="20"/>
              </w:rPr>
              <w:t>Individuals have been identified to attend the various groups and committees, to ensure PC&amp;TSG have representation.</w:t>
            </w:r>
          </w:p>
          <w:p w14:paraId="15E88005" w14:textId="7356AEE0" w:rsidR="0074620B" w:rsidRDefault="0074620B" w:rsidP="003D057C">
            <w:pPr>
              <w:rPr>
                <w:szCs w:val="20"/>
              </w:rPr>
            </w:pPr>
          </w:p>
          <w:p w14:paraId="603ED8EA" w14:textId="77777777" w:rsidR="002A3DD1" w:rsidRDefault="0074620B" w:rsidP="003D057C">
            <w:pPr>
              <w:rPr>
                <w:szCs w:val="20"/>
              </w:rPr>
            </w:pPr>
            <w:r>
              <w:rPr>
                <w:szCs w:val="20"/>
              </w:rPr>
              <w:lastRenderedPageBreak/>
              <w:t>The action log</w:t>
            </w:r>
            <w:r w:rsidR="002A3DD1">
              <w:rPr>
                <w:szCs w:val="20"/>
              </w:rPr>
              <w:t xml:space="preserve"> from the latest meeting</w:t>
            </w:r>
            <w:r>
              <w:rPr>
                <w:szCs w:val="20"/>
              </w:rPr>
              <w:t xml:space="preserve"> was included in the report, with a further review scheduled for Q2</w:t>
            </w:r>
            <w:r w:rsidR="002A3DD1">
              <w:rPr>
                <w:szCs w:val="20"/>
              </w:rPr>
              <w:t xml:space="preserve"> as a number of the actions require some changes following discussions.</w:t>
            </w:r>
          </w:p>
          <w:p w14:paraId="2DB7C5F9" w14:textId="77777777" w:rsidR="002A3DD1" w:rsidRDefault="002A3DD1" w:rsidP="003D057C">
            <w:pPr>
              <w:rPr>
                <w:szCs w:val="20"/>
              </w:rPr>
            </w:pPr>
          </w:p>
          <w:p w14:paraId="75603329" w14:textId="77777777" w:rsidR="002A3DD1" w:rsidRDefault="002A3DD1" w:rsidP="003D057C">
            <w:pPr>
              <w:rPr>
                <w:szCs w:val="20"/>
              </w:rPr>
            </w:pPr>
            <w:r>
              <w:rPr>
                <w:szCs w:val="20"/>
              </w:rPr>
              <w:t>Specific areas have been identified as having challenges:</w:t>
            </w:r>
          </w:p>
          <w:p w14:paraId="68667A1C" w14:textId="43102B7B" w:rsidR="002A3DD1" w:rsidRDefault="002A3DD1" w:rsidP="00FC66B9">
            <w:pPr>
              <w:numPr>
                <w:ilvl w:val="0"/>
                <w:numId w:val="16"/>
              </w:numPr>
              <w:spacing w:after="160" w:line="259" w:lineRule="auto"/>
              <w:contextualSpacing/>
              <w:rPr>
                <w:rFonts w:cs="Arial"/>
                <w:bCs/>
                <w:szCs w:val="24"/>
              </w:rPr>
            </w:pPr>
            <w:r>
              <w:rPr>
                <w:rFonts w:cs="Arial"/>
                <w:bCs/>
                <w:szCs w:val="24"/>
              </w:rPr>
              <w:t>Manual handling training (Resource issues).</w:t>
            </w:r>
          </w:p>
          <w:p w14:paraId="6E4818A8" w14:textId="77777777" w:rsidR="002A3DD1" w:rsidRDefault="002A3DD1" w:rsidP="00FC66B9">
            <w:pPr>
              <w:numPr>
                <w:ilvl w:val="0"/>
                <w:numId w:val="16"/>
              </w:numPr>
              <w:spacing w:after="160" w:line="259" w:lineRule="auto"/>
              <w:contextualSpacing/>
              <w:rPr>
                <w:rFonts w:cs="Arial"/>
                <w:bCs/>
                <w:szCs w:val="24"/>
              </w:rPr>
            </w:pPr>
            <w:r>
              <w:rPr>
                <w:rFonts w:cs="Arial"/>
                <w:bCs/>
                <w:szCs w:val="24"/>
              </w:rPr>
              <w:t>Violence &amp; Aggression guidance and training.</w:t>
            </w:r>
          </w:p>
          <w:p w14:paraId="5E60EB31" w14:textId="7F5CF323" w:rsidR="002A3DD1" w:rsidRDefault="002A3DD1" w:rsidP="00FC66B9">
            <w:pPr>
              <w:numPr>
                <w:ilvl w:val="0"/>
                <w:numId w:val="16"/>
              </w:numPr>
              <w:spacing w:after="160" w:line="259" w:lineRule="auto"/>
              <w:contextualSpacing/>
              <w:rPr>
                <w:rFonts w:cs="Arial"/>
                <w:bCs/>
                <w:szCs w:val="24"/>
              </w:rPr>
            </w:pPr>
            <w:r>
              <w:rPr>
                <w:rFonts w:cs="Arial"/>
                <w:bCs/>
                <w:szCs w:val="24"/>
              </w:rPr>
              <w:t>Fire management (going to work with other SG’s and adopt good practice).</w:t>
            </w:r>
          </w:p>
          <w:p w14:paraId="2BE889BD" w14:textId="36EE59E1" w:rsidR="002A3DD1" w:rsidRDefault="002A3DD1" w:rsidP="00FC66B9">
            <w:pPr>
              <w:numPr>
                <w:ilvl w:val="0"/>
                <w:numId w:val="16"/>
              </w:numPr>
              <w:spacing w:after="160" w:line="259" w:lineRule="auto"/>
              <w:contextualSpacing/>
              <w:rPr>
                <w:rFonts w:cs="Arial"/>
                <w:bCs/>
                <w:szCs w:val="24"/>
              </w:rPr>
            </w:pPr>
            <w:r>
              <w:rPr>
                <w:rFonts w:cs="Arial"/>
                <w:bCs/>
                <w:szCs w:val="24"/>
              </w:rPr>
              <w:t>Security management (going to work with other SG’s and adopt good practice).</w:t>
            </w:r>
          </w:p>
          <w:p w14:paraId="36DD8821" w14:textId="679C400C" w:rsidR="002A3DD1" w:rsidRDefault="002A3DD1" w:rsidP="00FC66B9">
            <w:pPr>
              <w:numPr>
                <w:ilvl w:val="0"/>
                <w:numId w:val="16"/>
              </w:numPr>
              <w:spacing w:after="160" w:line="259" w:lineRule="auto"/>
              <w:contextualSpacing/>
              <w:rPr>
                <w:rFonts w:cs="Arial"/>
                <w:bCs/>
                <w:szCs w:val="24"/>
              </w:rPr>
            </w:pPr>
            <w:r>
              <w:rPr>
                <w:rFonts w:cs="Arial"/>
                <w:bCs/>
                <w:szCs w:val="24"/>
              </w:rPr>
              <w:t>MHRA (Bed rails) – T&amp;F set up by HB to address</w:t>
            </w:r>
          </w:p>
          <w:p w14:paraId="3EC0B860" w14:textId="00664CCE" w:rsidR="003D057C" w:rsidRDefault="003D057C" w:rsidP="003D057C">
            <w:pPr>
              <w:rPr>
                <w:szCs w:val="20"/>
              </w:rPr>
            </w:pPr>
          </w:p>
          <w:p w14:paraId="4B8B38CC" w14:textId="77777777" w:rsidR="00B845B8" w:rsidRPr="003D057C" w:rsidRDefault="00B845B8" w:rsidP="00B845B8">
            <w:r w:rsidRPr="003D057C">
              <w:t>Risk Register - Risks highlighted:</w:t>
            </w:r>
          </w:p>
          <w:p w14:paraId="370EDABA" w14:textId="77777777" w:rsidR="00B845B8" w:rsidRPr="003D057C" w:rsidRDefault="00B845B8" w:rsidP="00B845B8"/>
          <w:p w14:paraId="4FE9EBA2" w14:textId="77777777" w:rsidR="00B845B8" w:rsidRPr="003D057C" w:rsidRDefault="00B845B8" w:rsidP="00B845B8">
            <w:r w:rsidRPr="003D057C">
              <w:t xml:space="preserve">A full list of risks on the register were provided within the report with some highlighted below: </w:t>
            </w:r>
          </w:p>
          <w:p w14:paraId="5C018C6D" w14:textId="1BF31DBE" w:rsidR="00B845B8" w:rsidRPr="003D057C" w:rsidRDefault="00B845B8" w:rsidP="00FC66B9">
            <w:pPr>
              <w:numPr>
                <w:ilvl w:val="0"/>
                <w:numId w:val="15"/>
              </w:numPr>
              <w:contextualSpacing/>
              <w:rPr>
                <w:szCs w:val="20"/>
              </w:rPr>
            </w:pPr>
            <w:r>
              <w:rPr>
                <w:szCs w:val="20"/>
              </w:rPr>
              <w:t>Current condition of Central Clinic – Working group set up to review the building and activities/services provided.</w:t>
            </w:r>
          </w:p>
          <w:p w14:paraId="01589765" w14:textId="77777777" w:rsidR="00B845B8" w:rsidRPr="003D057C" w:rsidRDefault="00B845B8" w:rsidP="003D057C">
            <w:pPr>
              <w:rPr>
                <w:szCs w:val="20"/>
              </w:rPr>
            </w:pPr>
          </w:p>
          <w:p w14:paraId="16F6EEE4" w14:textId="77777777" w:rsidR="002A3DD1" w:rsidRPr="003D057C" w:rsidRDefault="002A3DD1" w:rsidP="002A3DD1">
            <w:pPr>
              <w:rPr>
                <w:szCs w:val="20"/>
              </w:rPr>
            </w:pPr>
            <w:r w:rsidRPr="003D057C">
              <w:rPr>
                <w:szCs w:val="20"/>
              </w:rPr>
              <w:t>An overall service group training percentage was provided in the report showing a slight increase in fire to move from amber to green.</w:t>
            </w:r>
          </w:p>
          <w:tbl>
            <w:tblPr>
              <w:tblStyle w:val="TableGrid"/>
              <w:tblW w:w="0" w:type="auto"/>
              <w:tblInd w:w="360" w:type="dxa"/>
              <w:tblLook w:val="04A0" w:firstRow="1" w:lastRow="0" w:firstColumn="1" w:lastColumn="0" w:noHBand="0" w:noVBand="1"/>
            </w:tblPr>
            <w:tblGrid>
              <w:gridCol w:w="2360"/>
              <w:gridCol w:w="1134"/>
              <w:gridCol w:w="1134"/>
              <w:gridCol w:w="1286"/>
            </w:tblGrid>
            <w:tr w:rsidR="002A3DD1" w:rsidRPr="003D057C" w14:paraId="6A63AA40" w14:textId="77777777" w:rsidTr="00047623">
              <w:tc>
                <w:tcPr>
                  <w:tcW w:w="2360" w:type="dxa"/>
                </w:tcPr>
                <w:p w14:paraId="1A376D42" w14:textId="77777777" w:rsidR="002A3DD1" w:rsidRPr="003D057C" w:rsidRDefault="002A3DD1" w:rsidP="002A3DD1">
                  <w:pPr>
                    <w:contextualSpacing/>
                    <w:rPr>
                      <w:b/>
                      <w:szCs w:val="20"/>
                    </w:rPr>
                  </w:pPr>
                  <w:r w:rsidRPr="003D057C">
                    <w:rPr>
                      <w:b/>
                      <w:szCs w:val="20"/>
                    </w:rPr>
                    <w:t>Course</w:t>
                  </w:r>
                </w:p>
              </w:tc>
              <w:tc>
                <w:tcPr>
                  <w:tcW w:w="1134" w:type="dxa"/>
                </w:tcPr>
                <w:p w14:paraId="5B673AF1" w14:textId="77777777" w:rsidR="002A3DD1" w:rsidRPr="003D057C" w:rsidRDefault="002A3DD1" w:rsidP="002A3DD1">
                  <w:pPr>
                    <w:contextualSpacing/>
                    <w:rPr>
                      <w:b/>
                      <w:szCs w:val="20"/>
                    </w:rPr>
                  </w:pPr>
                  <w:r w:rsidRPr="003D057C">
                    <w:rPr>
                      <w:b/>
                      <w:szCs w:val="20"/>
                    </w:rPr>
                    <w:t xml:space="preserve">Target % </w:t>
                  </w:r>
                </w:p>
              </w:tc>
              <w:tc>
                <w:tcPr>
                  <w:tcW w:w="1134" w:type="dxa"/>
                </w:tcPr>
                <w:p w14:paraId="224D11B5" w14:textId="77777777" w:rsidR="002A3DD1" w:rsidRPr="003D057C" w:rsidRDefault="002A3DD1" w:rsidP="002A3DD1">
                  <w:pPr>
                    <w:contextualSpacing/>
                    <w:rPr>
                      <w:b/>
                      <w:szCs w:val="20"/>
                    </w:rPr>
                  </w:pPr>
                  <w:r w:rsidRPr="003D057C">
                    <w:rPr>
                      <w:b/>
                      <w:szCs w:val="20"/>
                    </w:rPr>
                    <w:t>Actual %</w:t>
                  </w:r>
                </w:p>
              </w:tc>
              <w:tc>
                <w:tcPr>
                  <w:tcW w:w="1286" w:type="dxa"/>
                </w:tcPr>
                <w:p w14:paraId="01AD24A6" w14:textId="77777777" w:rsidR="002A3DD1" w:rsidRPr="003D057C" w:rsidRDefault="002A3DD1" w:rsidP="002A3DD1">
                  <w:pPr>
                    <w:contextualSpacing/>
                    <w:rPr>
                      <w:b/>
                      <w:szCs w:val="20"/>
                    </w:rPr>
                  </w:pPr>
                  <w:r w:rsidRPr="003D057C">
                    <w:rPr>
                      <w:b/>
                      <w:szCs w:val="20"/>
                    </w:rPr>
                    <w:t>Compliance</w:t>
                  </w:r>
                </w:p>
              </w:tc>
            </w:tr>
            <w:tr w:rsidR="002A3DD1" w:rsidRPr="003D057C" w14:paraId="2677F753" w14:textId="77777777" w:rsidTr="00047623">
              <w:tc>
                <w:tcPr>
                  <w:tcW w:w="2360" w:type="dxa"/>
                </w:tcPr>
                <w:p w14:paraId="0C875111" w14:textId="77777777" w:rsidR="002A3DD1" w:rsidRPr="003D057C" w:rsidRDefault="002A3DD1" w:rsidP="002A3DD1">
                  <w:pPr>
                    <w:contextualSpacing/>
                    <w:rPr>
                      <w:szCs w:val="20"/>
                    </w:rPr>
                  </w:pPr>
                  <w:r w:rsidRPr="003D057C">
                    <w:rPr>
                      <w:szCs w:val="20"/>
                    </w:rPr>
                    <w:t>Fire Safety</w:t>
                  </w:r>
                </w:p>
              </w:tc>
              <w:tc>
                <w:tcPr>
                  <w:tcW w:w="1134" w:type="dxa"/>
                </w:tcPr>
                <w:p w14:paraId="3E3DAE4D" w14:textId="77777777" w:rsidR="002A3DD1" w:rsidRPr="003D057C" w:rsidRDefault="002A3DD1" w:rsidP="002A3DD1">
                  <w:pPr>
                    <w:contextualSpacing/>
                    <w:jc w:val="center"/>
                    <w:rPr>
                      <w:szCs w:val="20"/>
                    </w:rPr>
                  </w:pPr>
                  <w:r w:rsidRPr="003D057C">
                    <w:rPr>
                      <w:szCs w:val="20"/>
                    </w:rPr>
                    <w:t>85</w:t>
                  </w:r>
                </w:p>
              </w:tc>
              <w:tc>
                <w:tcPr>
                  <w:tcW w:w="1134" w:type="dxa"/>
                </w:tcPr>
                <w:p w14:paraId="5F54917E" w14:textId="7D467F6A" w:rsidR="002A3DD1" w:rsidRPr="003D057C" w:rsidRDefault="00047623" w:rsidP="002A3DD1">
                  <w:pPr>
                    <w:contextualSpacing/>
                    <w:rPr>
                      <w:szCs w:val="20"/>
                    </w:rPr>
                  </w:pPr>
                  <w:r>
                    <w:rPr>
                      <w:szCs w:val="20"/>
                    </w:rPr>
                    <w:t>94</w:t>
                  </w:r>
                </w:p>
              </w:tc>
              <w:tc>
                <w:tcPr>
                  <w:tcW w:w="1286" w:type="dxa"/>
                  <w:shd w:val="clear" w:color="auto" w:fill="00B050"/>
                </w:tcPr>
                <w:p w14:paraId="4A5E8097" w14:textId="77777777" w:rsidR="002A3DD1" w:rsidRPr="003D057C" w:rsidRDefault="002A3DD1" w:rsidP="002A3DD1">
                  <w:pPr>
                    <w:contextualSpacing/>
                    <w:rPr>
                      <w:szCs w:val="20"/>
                    </w:rPr>
                  </w:pPr>
                </w:p>
              </w:tc>
            </w:tr>
            <w:tr w:rsidR="002A3DD1" w:rsidRPr="003D057C" w14:paraId="738C0100" w14:textId="77777777" w:rsidTr="00047623">
              <w:tc>
                <w:tcPr>
                  <w:tcW w:w="2360" w:type="dxa"/>
                </w:tcPr>
                <w:p w14:paraId="6357F627" w14:textId="77777777" w:rsidR="002A3DD1" w:rsidRPr="003D057C" w:rsidRDefault="002A3DD1" w:rsidP="002A3DD1">
                  <w:pPr>
                    <w:contextualSpacing/>
                    <w:rPr>
                      <w:szCs w:val="20"/>
                    </w:rPr>
                  </w:pPr>
                  <w:r w:rsidRPr="003D057C">
                    <w:rPr>
                      <w:szCs w:val="20"/>
                    </w:rPr>
                    <w:t>Health &amp; Safety</w:t>
                  </w:r>
                </w:p>
              </w:tc>
              <w:tc>
                <w:tcPr>
                  <w:tcW w:w="1134" w:type="dxa"/>
                </w:tcPr>
                <w:p w14:paraId="408B2F8D" w14:textId="77777777" w:rsidR="002A3DD1" w:rsidRPr="003D057C" w:rsidRDefault="002A3DD1" w:rsidP="002A3DD1">
                  <w:pPr>
                    <w:contextualSpacing/>
                    <w:jc w:val="center"/>
                    <w:rPr>
                      <w:szCs w:val="20"/>
                    </w:rPr>
                  </w:pPr>
                  <w:r w:rsidRPr="003D057C">
                    <w:rPr>
                      <w:szCs w:val="20"/>
                    </w:rPr>
                    <w:t>85</w:t>
                  </w:r>
                </w:p>
              </w:tc>
              <w:tc>
                <w:tcPr>
                  <w:tcW w:w="1134" w:type="dxa"/>
                </w:tcPr>
                <w:p w14:paraId="36AC17F4" w14:textId="454C2A58" w:rsidR="002A3DD1" w:rsidRPr="003D057C" w:rsidRDefault="00047623" w:rsidP="002A3DD1">
                  <w:pPr>
                    <w:contextualSpacing/>
                    <w:rPr>
                      <w:szCs w:val="20"/>
                    </w:rPr>
                  </w:pPr>
                  <w:r>
                    <w:rPr>
                      <w:szCs w:val="20"/>
                    </w:rPr>
                    <w:t>9</w:t>
                  </w:r>
                  <w:r w:rsidR="002A3DD1">
                    <w:rPr>
                      <w:szCs w:val="20"/>
                    </w:rPr>
                    <w:t>5</w:t>
                  </w:r>
                </w:p>
              </w:tc>
              <w:tc>
                <w:tcPr>
                  <w:tcW w:w="1286" w:type="dxa"/>
                  <w:shd w:val="clear" w:color="auto" w:fill="00B050"/>
                </w:tcPr>
                <w:p w14:paraId="031FBC6B" w14:textId="77777777" w:rsidR="002A3DD1" w:rsidRPr="003D057C" w:rsidRDefault="002A3DD1" w:rsidP="002A3DD1">
                  <w:pPr>
                    <w:contextualSpacing/>
                    <w:rPr>
                      <w:szCs w:val="20"/>
                    </w:rPr>
                  </w:pPr>
                </w:p>
              </w:tc>
            </w:tr>
            <w:tr w:rsidR="002A3DD1" w:rsidRPr="003D057C" w14:paraId="3249ED05" w14:textId="77777777" w:rsidTr="00047623">
              <w:tc>
                <w:tcPr>
                  <w:tcW w:w="2360" w:type="dxa"/>
                </w:tcPr>
                <w:p w14:paraId="5D0F5CAE" w14:textId="77777777" w:rsidR="002A3DD1" w:rsidRPr="003D057C" w:rsidRDefault="002A3DD1" w:rsidP="002A3DD1">
                  <w:pPr>
                    <w:contextualSpacing/>
                    <w:rPr>
                      <w:szCs w:val="20"/>
                    </w:rPr>
                  </w:pPr>
                  <w:r w:rsidRPr="003D057C">
                    <w:rPr>
                      <w:szCs w:val="20"/>
                    </w:rPr>
                    <w:t>Manual Handling</w:t>
                  </w:r>
                </w:p>
              </w:tc>
              <w:tc>
                <w:tcPr>
                  <w:tcW w:w="1134" w:type="dxa"/>
                </w:tcPr>
                <w:p w14:paraId="31635D8C" w14:textId="77777777" w:rsidR="002A3DD1" w:rsidRPr="003D057C" w:rsidRDefault="002A3DD1" w:rsidP="002A3DD1">
                  <w:pPr>
                    <w:contextualSpacing/>
                    <w:jc w:val="center"/>
                    <w:rPr>
                      <w:szCs w:val="20"/>
                    </w:rPr>
                  </w:pPr>
                  <w:r w:rsidRPr="003D057C">
                    <w:rPr>
                      <w:szCs w:val="20"/>
                    </w:rPr>
                    <w:t>85</w:t>
                  </w:r>
                </w:p>
              </w:tc>
              <w:tc>
                <w:tcPr>
                  <w:tcW w:w="1134" w:type="dxa"/>
                </w:tcPr>
                <w:p w14:paraId="4C0891A2" w14:textId="5EE1B39C" w:rsidR="002A3DD1" w:rsidRPr="003D057C" w:rsidRDefault="00047623" w:rsidP="002A3DD1">
                  <w:pPr>
                    <w:contextualSpacing/>
                    <w:rPr>
                      <w:szCs w:val="20"/>
                    </w:rPr>
                  </w:pPr>
                  <w:r>
                    <w:rPr>
                      <w:szCs w:val="20"/>
                    </w:rPr>
                    <w:t>90</w:t>
                  </w:r>
                </w:p>
              </w:tc>
              <w:tc>
                <w:tcPr>
                  <w:tcW w:w="1286" w:type="dxa"/>
                  <w:shd w:val="clear" w:color="auto" w:fill="00B050"/>
                </w:tcPr>
                <w:p w14:paraId="7FC7E284" w14:textId="77777777" w:rsidR="002A3DD1" w:rsidRPr="003D057C" w:rsidRDefault="002A3DD1" w:rsidP="002A3DD1">
                  <w:pPr>
                    <w:contextualSpacing/>
                    <w:rPr>
                      <w:szCs w:val="20"/>
                    </w:rPr>
                  </w:pPr>
                </w:p>
              </w:tc>
            </w:tr>
            <w:tr w:rsidR="002A3DD1" w:rsidRPr="003D057C" w14:paraId="0EF39979" w14:textId="77777777" w:rsidTr="00047623">
              <w:tc>
                <w:tcPr>
                  <w:tcW w:w="2360" w:type="dxa"/>
                </w:tcPr>
                <w:p w14:paraId="5916B773" w14:textId="77777777" w:rsidR="002A3DD1" w:rsidRPr="003D057C" w:rsidRDefault="002A3DD1" w:rsidP="002A3DD1">
                  <w:pPr>
                    <w:contextualSpacing/>
                    <w:rPr>
                      <w:szCs w:val="20"/>
                    </w:rPr>
                  </w:pPr>
                  <w:r w:rsidRPr="003D057C">
                    <w:rPr>
                      <w:szCs w:val="20"/>
                    </w:rPr>
                    <w:t>Violence &amp; Aggression</w:t>
                  </w:r>
                </w:p>
              </w:tc>
              <w:tc>
                <w:tcPr>
                  <w:tcW w:w="1134" w:type="dxa"/>
                </w:tcPr>
                <w:p w14:paraId="5788A06D" w14:textId="77777777" w:rsidR="002A3DD1" w:rsidRPr="003D057C" w:rsidRDefault="002A3DD1" w:rsidP="002A3DD1">
                  <w:pPr>
                    <w:contextualSpacing/>
                    <w:jc w:val="center"/>
                    <w:rPr>
                      <w:szCs w:val="20"/>
                    </w:rPr>
                  </w:pPr>
                  <w:r w:rsidRPr="003D057C">
                    <w:rPr>
                      <w:szCs w:val="20"/>
                    </w:rPr>
                    <w:t>85</w:t>
                  </w:r>
                </w:p>
              </w:tc>
              <w:tc>
                <w:tcPr>
                  <w:tcW w:w="1134" w:type="dxa"/>
                </w:tcPr>
                <w:p w14:paraId="2F7F53C9" w14:textId="379008F1" w:rsidR="002A3DD1" w:rsidRPr="003D057C" w:rsidRDefault="00047623" w:rsidP="002A3DD1">
                  <w:pPr>
                    <w:contextualSpacing/>
                    <w:rPr>
                      <w:szCs w:val="20"/>
                    </w:rPr>
                  </w:pPr>
                  <w:r>
                    <w:rPr>
                      <w:szCs w:val="20"/>
                    </w:rPr>
                    <w:t>96</w:t>
                  </w:r>
                </w:p>
              </w:tc>
              <w:tc>
                <w:tcPr>
                  <w:tcW w:w="1286" w:type="dxa"/>
                  <w:shd w:val="clear" w:color="auto" w:fill="00B050"/>
                </w:tcPr>
                <w:p w14:paraId="42BE05DC" w14:textId="77777777" w:rsidR="002A3DD1" w:rsidRPr="003D057C" w:rsidRDefault="002A3DD1" w:rsidP="002A3DD1">
                  <w:pPr>
                    <w:contextualSpacing/>
                    <w:rPr>
                      <w:szCs w:val="20"/>
                    </w:rPr>
                  </w:pPr>
                </w:p>
              </w:tc>
            </w:tr>
          </w:tbl>
          <w:p w14:paraId="3253748D" w14:textId="77777777" w:rsidR="002A3DD1" w:rsidRPr="003D057C" w:rsidRDefault="002A3DD1" w:rsidP="002A3DD1">
            <w:pPr>
              <w:rPr>
                <w:szCs w:val="20"/>
              </w:rPr>
            </w:pPr>
          </w:p>
          <w:p w14:paraId="46AB0489" w14:textId="66996092" w:rsidR="002A3DD1" w:rsidRPr="003D057C" w:rsidRDefault="002A3DD1" w:rsidP="002A3DD1">
            <w:pPr>
              <w:rPr>
                <w:szCs w:val="20"/>
              </w:rPr>
            </w:pPr>
            <w:r w:rsidRPr="003D057C">
              <w:rPr>
                <w:szCs w:val="20"/>
              </w:rPr>
              <w:t xml:space="preserve">There are systems in place to achieve and maintain mandatory training compliance of 85% as a minimum, with updates provided at HSOG meetings. </w:t>
            </w:r>
          </w:p>
          <w:p w14:paraId="29D9E844" w14:textId="77777777" w:rsidR="002A3DD1" w:rsidRPr="003D057C" w:rsidRDefault="002A3DD1" w:rsidP="002A3DD1"/>
          <w:p w14:paraId="27B05325" w14:textId="77777777" w:rsidR="002A3DD1" w:rsidRPr="003D057C" w:rsidRDefault="002A3DD1" w:rsidP="002A3DD1">
            <w:pPr>
              <w:rPr>
                <w:rFonts w:cs="Arial"/>
                <w:szCs w:val="24"/>
              </w:rPr>
            </w:pPr>
            <w:r w:rsidRPr="003D057C">
              <w:rPr>
                <w:rFonts w:cs="Arial"/>
                <w:szCs w:val="24"/>
              </w:rPr>
              <w:t>Incidents:</w:t>
            </w:r>
          </w:p>
          <w:p w14:paraId="32726F22" w14:textId="27A7BB61" w:rsidR="002A3DD1" w:rsidRPr="003D057C" w:rsidRDefault="002A3DD1" w:rsidP="002A3DD1">
            <w:pPr>
              <w:rPr>
                <w:rFonts w:cs="Arial"/>
                <w:bCs/>
                <w:szCs w:val="24"/>
              </w:rPr>
            </w:pPr>
            <w:r w:rsidRPr="003D057C">
              <w:rPr>
                <w:rFonts w:cs="Arial"/>
                <w:bCs/>
                <w:szCs w:val="24"/>
              </w:rPr>
              <w:t>Overall for the service group</w:t>
            </w:r>
            <w:r>
              <w:rPr>
                <w:rFonts w:cs="Arial"/>
                <w:bCs/>
                <w:szCs w:val="24"/>
              </w:rPr>
              <w:t xml:space="preserve"> there w</w:t>
            </w:r>
            <w:r w:rsidR="00B845B8">
              <w:rPr>
                <w:rFonts w:cs="Arial"/>
                <w:bCs/>
                <w:szCs w:val="24"/>
              </w:rPr>
              <w:t>as a slight in</w:t>
            </w:r>
            <w:r>
              <w:rPr>
                <w:rFonts w:cs="Arial"/>
                <w:bCs/>
                <w:szCs w:val="24"/>
              </w:rPr>
              <w:t xml:space="preserve">crease in </w:t>
            </w:r>
            <w:r w:rsidRPr="003D057C">
              <w:rPr>
                <w:rFonts w:cs="Arial"/>
                <w:bCs/>
                <w:szCs w:val="24"/>
              </w:rPr>
              <w:t xml:space="preserve">incident rates </w:t>
            </w:r>
            <w:r>
              <w:rPr>
                <w:rFonts w:cs="Arial"/>
                <w:bCs/>
                <w:szCs w:val="24"/>
              </w:rPr>
              <w:t>in Q4 compared to Q3.</w:t>
            </w:r>
            <w:r w:rsidRPr="003D057C">
              <w:rPr>
                <w:rFonts w:cs="Arial"/>
                <w:bCs/>
                <w:szCs w:val="24"/>
              </w:rPr>
              <w:t xml:space="preserve"> The main categories of incidents reported are:</w:t>
            </w:r>
          </w:p>
          <w:p w14:paraId="6B1E4A22" w14:textId="6D715F00" w:rsidR="002A3DD1" w:rsidRPr="003D057C" w:rsidRDefault="00B845B8" w:rsidP="00FC66B9">
            <w:pPr>
              <w:numPr>
                <w:ilvl w:val="0"/>
                <w:numId w:val="16"/>
              </w:numPr>
              <w:spacing w:after="160" w:line="259" w:lineRule="auto"/>
              <w:contextualSpacing/>
              <w:rPr>
                <w:rFonts w:cs="Arial"/>
                <w:bCs/>
                <w:szCs w:val="24"/>
              </w:rPr>
            </w:pPr>
            <w:r>
              <w:rPr>
                <w:rFonts w:cs="Arial"/>
                <w:bCs/>
                <w:szCs w:val="24"/>
              </w:rPr>
              <w:t>8</w:t>
            </w:r>
            <w:r w:rsidR="002A3DD1" w:rsidRPr="003D057C">
              <w:rPr>
                <w:rFonts w:cs="Arial"/>
                <w:bCs/>
                <w:szCs w:val="24"/>
              </w:rPr>
              <w:t xml:space="preserve"> Vi</w:t>
            </w:r>
            <w:r w:rsidR="002A3DD1">
              <w:rPr>
                <w:rFonts w:cs="Arial"/>
                <w:bCs/>
                <w:szCs w:val="24"/>
              </w:rPr>
              <w:t>olence &amp; Aggression (assault)</w:t>
            </w:r>
          </w:p>
          <w:p w14:paraId="040EF1F1" w14:textId="6F0ACFE6" w:rsidR="002A3DD1" w:rsidRDefault="002A3DD1" w:rsidP="00FC66B9">
            <w:pPr>
              <w:numPr>
                <w:ilvl w:val="0"/>
                <w:numId w:val="16"/>
              </w:numPr>
              <w:spacing w:after="160" w:line="259" w:lineRule="auto"/>
              <w:contextualSpacing/>
              <w:rPr>
                <w:rFonts w:cs="Arial"/>
                <w:bCs/>
                <w:szCs w:val="24"/>
              </w:rPr>
            </w:pPr>
            <w:r>
              <w:rPr>
                <w:rFonts w:cs="Arial"/>
                <w:bCs/>
                <w:szCs w:val="24"/>
              </w:rPr>
              <w:t>16</w:t>
            </w:r>
            <w:r w:rsidRPr="003D057C">
              <w:rPr>
                <w:rFonts w:cs="Arial"/>
                <w:bCs/>
                <w:szCs w:val="24"/>
              </w:rPr>
              <w:t xml:space="preserve"> Violence &amp; Aggression (Verbal)</w:t>
            </w:r>
          </w:p>
          <w:p w14:paraId="0CD690E9" w14:textId="05C17958" w:rsidR="00B845B8" w:rsidRPr="003D057C" w:rsidRDefault="00B845B8" w:rsidP="00FC66B9">
            <w:pPr>
              <w:numPr>
                <w:ilvl w:val="0"/>
                <w:numId w:val="16"/>
              </w:numPr>
              <w:spacing w:after="160" w:line="259" w:lineRule="auto"/>
              <w:contextualSpacing/>
              <w:rPr>
                <w:rFonts w:cs="Arial"/>
                <w:bCs/>
                <w:szCs w:val="24"/>
              </w:rPr>
            </w:pPr>
            <w:r>
              <w:rPr>
                <w:rFonts w:cs="Arial"/>
                <w:bCs/>
                <w:szCs w:val="24"/>
              </w:rPr>
              <w:t xml:space="preserve">4 Sexual harassment </w:t>
            </w:r>
          </w:p>
          <w:p w14:paraId="4C645A21" w14:textId="51D0FC9C" w:rsidR="002A3DD1" w:rsidRPr="00B845B8" w:rsidRDefault="002A3DD1" w:rsidP="00FC66B9">
            <w:pPr>
              <w:numPr>
                <w:ilvl w:val="0"/>
                <w:numId w:val="16"/>
              </w:numPr>
              <w:spacing w:after="160" w:line="259" w:lineRule="auto"/>
              <w:contextualSpacing/>
              <w:rPr>
                <w:rFonts w:cs="Arial"/>
                <w:bCs/>
                <w:szCs w:val="24"/>
              </w:rPr>
            </w:pPr>
            <w:r>
              <w:rPr>
                <w:rFonts w:cs="Arial"/>
                <w:bCs/>
                <w:szCs w:val="24"/>
              </w:rPr>
              <w:t>7</w:t>
            </w:r>
            <w:r w:rsidRPr="003D057C">
              <w:rPr>
                <w:rFonts w:cs="Arial"/>
                <w:bCs/>
                <w:szCs w:val="24"/>
              </w:rPr>
              <w:t xml:space="preserve"> </w:t>
            </w:r>
            <w:r w:rsidR="00B845B8">
              <w:rPr>
                <w:rFonts w:cs="Arial"/>
                <w:bCs/>
                <w:szCs w:val="24"/>
              </w:rPr>
              <w:t>Slips, trips &amp; falls</w:t>
            </w:r>
            <w:r w:rsidRPr="00B845B8">
              <w:rPr>
                <w:rFonts w:cs="Arial"/>
                <w:bCs/>
                <w:szCs w:val="24"/>
              </w:rPr>
              <w:t xml:space="preserve"> </w:t>
            </w:r>
          </w:p>
          <w:p w14:paraId="40E28AF1" w14:textId="77777777" w:rsidR="002A3DD1" w:rsidRPr="003D057C" w:rsidRDefault="002A3DD1" w:rsidP="002A3DD1">
            <w:pPr>
              <w:rPr>
                <w:rFonts w:cs="Arial"/>
                <w:bCs/>
                <w:szCs w:val="24"/>
              </w:rPr>
            </w:pPr>
          </w:p>
          <w:p w14:paraId="4DF9090E" w14:textId="77777777" w:rsidR="002A3DD1" w:rsidRPr="003D057C" w:rsidRDefault="002A3DD1" w:rsidP="002A3DD1">
            <w:pPr>
              <w:rPr>
                <w:rFonts w:cs="Arial"/>
                <w:bCs/>
                <w:szCs w:val="24"/>
              </w:rPr>
            </w:pPr>
            <w:r w:rsidRPr="003D057C">
              <w:rPr>
                <w:rFonts w:cs="Arial"/>
                <w:bCs/>
                <w:szCs w:val="24"/>
              </w:rPr>
              <w:t>RIDDOR</w:t>
            </w:r>
          </w:p>
          <w:p w14:paraId="65DD3F31" w14:textId="0B503F6B" w:rsidR="002A3DD1" w:rsidRDefault="00B845B8" w:rsidP="002A3DD1">
            <w:pPr>
              <w:rPr>
                <w:rFonts w:cs="Arial"/>
                <w:bCs/>
                <w:szCs w:val="24"/>
              </w:rPr>
            </w:pPr>
            <w:r>
              <w:rPr>
                <w:rFonts w:cs="Arial"/>
                <w:bCs/>
                <w:szCs w:val="24"/>
              </w:rPr>
              <w:t>2</w:t>
            </w:r>
            <w:r w:rsidR="002A3DD1">
              <w:rPr>
                <w:rFonts w:cs="Arial"/>
                <w:bCs/>
                <w:szCs w:val="24"/>
              </w:rPr>
              <w:t xml:space="preserve"> RIDDOR incidents were reported in the period.</w:t>
            </w:r>
          </w:p>
          <w:p w14:paraId="73CE2439" w14:textId="77777777" w:rsidR="002A3DD1" w:rsidRPr="003D057C" w:rsidRDefault="002A3DD1" w:rsidP="002A3DD1">
            <w:pPr>
              <w:rPr>
                <w:rFonts w:cs="Arial"/>
                <w:bCs/>
                <w:szCs w:val="24"/>
              </w:rPr>
            </w:pPr>
          </w:p>
          <w:p w14:paraId="46508E5A" w14:textId="77777777" w:rsidR="002A3DD1" w:rsidRPr="003D057C" w:rsidRDefault="002A3DD1" w:rsidP="002A3DD1">
            <w:pPr>
              <w:rPr>
                <w:rFonts w:cs="Arial"/>
                <w:szCs w:val="24"/>
              </w:rPr>
            </w:pPr>
            <w:r w:rsidRPr="003D057C">
              <w:rPr>
                <w:rFonts w:cs="Arial"/>
                <w:szCs w:val="24"/>
              </w:rPr>
              <w:t>To increase staff knowledge in RIDDOR, staff are being encouraged to attend RIDDOR training provided by H&amp;S team via teams.</w:t>
            </w:r>
          </w:p>
          <w:p w14:paraId="1B71DF0D" w14:textId="77777777" w:rsidR="002A3DD1" w:rsidRPr="003D057C" w:rsidRDefault="002A3DD1" w:rsidP="002A3DD1">
            <w:pPr>
              <w:rPr>
                <w:szCs w:val="20"/>
              </w:rPr>
            </w:pPr>
          </w:p>
          <w:p w14:paraId="7A86ACB7" w14:textId="77777777" w:rsidR="002A3DD1" w:rsidRDefault="002A3DD1" w:rsidP="002A3DD1">
            <w:pPr>
              <w:rPr>
                <w:szCs w:val="20"/>
              </w:rPr>
            </w:pPr>
            <w:r w:rsidRPr="003D057C">
              <w:rPr>
                <w:szCs w:val="20"/>
              </w:rPr>
              <w:t>Fire:</w:t>
            </w:r>
          </w:p>
          <w:p w14:paraId="6DB84E91" w14:textId="53676487" w:rsidR="00047623" w:rsidRDefault="00047623" w:rsidP="002A3DD1">
            <w:pPr>
              <w:rPr>
                <w:szCs w:val="20"/>
              </w:rPr>
            </w:pPr>
            <w:r>
              <w:rPr>
                <w:szCs w:val="20"/>
              </w:rPr>
              <w:lastRenderedPageBreak/>
              <w:t>Fire risk assessments frequencies have been adjusted to extend in properties that do not identified as a sleeping risk, this is due to resource issues within the fire safety team. All actions are being reviewed and actioned and/or escalated to estates.</w:t>
            </w:r>
          </w:p>
          <w:p w14:paraId="484A03E4" w14:textId="77777777" w:rsidR="00047623" w:rsidRDefault="00047623" w:rsidP="002A3DD1">
            <w:pPr>
              <w:rPr>
                <w:szCs w:val="20"/>
              </w:rPr>
            </w:pPr>
          </w:p>
          <w:p w14:paraId="137449EA" w14:textId="77777777" w:rsidR="003D057C" w:rsidRDefault="00047623" w:rsidP="00047623">
            <w:pPr>
              <w:rPr>
                <w:szCs w:val="20"/>
              </w:rPr>
            </w:pPr>
            <w:r>
              <w:rPr>
                <w:szCs w:val="20"/>
              </w:rPr>
              <w:t xml:space="preserve">Roles and responsibilities in relation to the management of the building remain a challenge, with some buildings with identified individuals but, not all. This continues to be reviewed within the service group and the assistant director of capital (H&amp;S). </w:t>
            </w:r>
          </w:p>
          <w:p w14:paraId="3DFD7480" w14:textId="77777777" w:rsidR="00047623" w:rsidRDefault="00047623" w:rsidP="00047623">
            <w:pPr>
              <w:rPr>
                <w:szCs w:val="20"/>
              </w:rPr>
            </w:pPr>
          </w:p>
          <w:p w14:paraId="53826023" w14:textId="2CE423A0" w:rsidR="00047623" w:rsidRPr="003D057C" w:rsidRDefault="00047623" w:rsidP="00047623">
            <w:pPr>
              <w:rPr>
                <w:szCs w:val="20"/>
              </w:rPr>
            </w:pPr>
            <w:r>
              <w:rPr>
                <w:szCs w:val="20"/>
              </w:rPr>
              <w:t>No information was submitted on ligature risk assessment and it was agreed to follow up outside the meeting.</w:t>
            </w:r>
          </w:p>
        </w:tc>
      </w:tr>
      <w:tr w:rsidR="003D057C" w:rsidRPr="003D057C" w14:paraId="6B5E418E" w14:textId="77777777" w:rsidTr="003D057C">
        <w:tc>
          <w:tcPr>
            <w:tcW w:w="1993" w:type="dxa"/>
            <w:shd w:val="clear" w:color="auto" w:fill="D9D9D9" w:themeFill="background1" w:themeFillShade="D9"/>
          </w:tcPr>
          <w:p w14:paraId="15AFC3AA" w14:textId="77777777" w:rsidR="003D057C" w:rsidRPr="003D057C" w:rsidRDefault="003D057C" w:rsidP="003D057C">
            <w:pPr>
              <w:rPr>
                <w:b/>
                <w:szCs w:val="20"/>
              </w:rPr>
            </w:pPr>
            <w:r w:rsidRPr="003D057C">
              <w:rPr>
                <w:b/>
                <w:szCs w:val="20"/>
              </w:rPr>
              <w:lastRenderedPageBreak/>
              <w:t>Mental Health &amp; Learning Disabilities Service Group</w:t>
            </w:r>
          </w:p>
        </w:tc>
        <w:tc>
          <w:tcPr>
            <w:tcW w:w="8350" w:type="dxa"/>
            <w:shd w:val="clear" w:color="auto" w:fill="auto"/>
          </w:tcPr>
          <w:p w14:paraId="12F211B9" w14:textId="19F78A38" w:rsidR="003D057C" w:rsidRDefault="003D057C" w:rsidP="003D057C">
            <w:pPr>
              <w:rPr>
                <w:szCs w:val="20"/>
              </w:rPr>
            </w:pPr>
            <w:r w:rsidRPr="003D057C">
              <w:rPr>
                <w:szCs w:val="20"/>
              </w:rPr>
              <w:t>The last H&amp;S meeting was held on 30</w:t>
            </w:r>
            <w:r w:rsidRPr="003D057C">
              <w:rPr>
                <w:szCs w:val="20"/>
                <w:vertAlign w:val="superscript"/>
              </w:rPr>
              <w:t>th</w:t>
            </w:r>
            <w:r w:rsidRPr="003D057C">
              <w:rPr>
                <w:szCs w:val="20"/>
              </w:rPr>
              <w:t xml:space="preserve"> </w:t>
            </w:r>
            <w:r w:rsidR="004C0437">
              <w:rPr>
                <w:szCs w:val="20"/>
              </w:rPr>
              <w:t>April</w:t>
            </w:r>
            <w:r w:rsidRPr="003D057C">
              <w:rPr>
                <w:szCs w:val="20"/>
              </w:rPr>
              <w:t xml:space="preserve"> 2024, with good attendance.</w:t>
            </w:r>
          </w:p>
          <w:p w14:paraId="487E43C9" w14:textId="2381E7CA" w:rsidR="004C0437" w:rsidRDefault="004C0437" w:rsidP="003D057C">
            <w:pPr>
              <w:rPr>
                <w:szCs w:val="20"/>
              </w:rPr>
            </w:pPr>
            <w:r>
              <w:rPr>
                <w:szCs w:val="20"/>
              </w:rPr>
              <w:t>Key actions from the meeting:</w:t>
            </w:r>
          </w:p>
          <w:p w14:paraId="3099385E" w14:textId="77777777" w:rsidR="004C0437" w:rsidRDefault="004C0437" w:rsidP="00FC66B9">
            <w:pPr>
              <w:pStyle w:val="ListParagraph"/>
              <w:numPr>
                <w:ilvl w:val="0"/>
                <w:numId w:val="19"/>
              </w:numPr>
              <w:rPr>
                <w:rFonts w:eastAsia="Calibri" w:cs="Arial"/>
                <w:szCs w:val="24"/>
              </w:rPr>
            </w:pPr>
            <w:r w:rsidRPr="004C0437">
              <w:rPr>
                <w:rFonts w:eastAsia="Calibri" w:cs="Arial"/>
                <w:szCs w:val="24"/>
              </w:rPr>
              <w:t xml:space="preserve">Site Security – Ty Garngoch and Cefn Coed – Representatives from Singleton Estates, Operations and Private Contractor have met on site at Ty Garngoch to establish plan of works. Quotes have now been received and SMT approval to be sought. </w:t>
            </w:r>
          </w:p>
          <w:p w14:paraId="58FFEAED" w14:textId="23CAA7EF" w:rsidR="004C0437" w:rsidRPr="004C0437" w:rsidRDefault="004C0437" w:rsidP="00FC66B9">
            <w:pPr>
              <w:pStyle w:val="ListParagraph"/>
              <w:numPr>
                <w:ilvl w:val="0"/>
                <w:numId w:val="19"/>
              </w:numPr>
              <w:rPr>
                <w:rFonts w:eastAsia="Calibri" w:cs="Arial"/>
                <w:szCs w:val="24"/>
              </w:rPr>
            </w:pPr>
            <w:r w:rsidRPr="004C0437">
              <w:rPr>
                <w:rFonts w:eastAsia="Calibri" w:cs="Arial"/>
                <w:szCs w:val="24"/>
              </w:rPr>
              <w:t xml:space="preserve">Cefn Coed Site Security review of further measures - has now taken place and recommendations on location of traffic controlling measures and further CCTV are with Operations and Capital colleagues, respectively. </w:t>
            </w:r>
          </w:p>
          <w:p w14:paraId="49A5E85B" w14:textId="77777777" w:rsidR="004C0437" w:rsidRPr="003D057C" w:rsidRDefault="004C0437" w:rsidP="003D057C">
            <w:pPr>
              <w:rPr>
                <w:szCs w:val="20"/>
              </w:rPr>
            </w:pPr>
          </w:p>
          <w:p w14:paraId="6B9EAC30" w14:textId="6F6C7380" w:rsidR="003D057C" w:rsidRPr="003D057C" w:rsidRDefault="004C0437" w:rsidP="003D057C">
            <w:pPr>
              <w:rPr>
                <w:szCs w:val="20"/>
              </w:rPr>
            </w:pPr>
            <w:r>
              <w:rPr>
                <w:szCs w:val="20"/>
              </w:rPr>
              <w:t>Risk Register:</w:t>
            </w:r>
          </w:p>
          <w:p w14:paraId="4140A04E" w14:textId="77777777" w:rsidR="003D057C" w:rsidRPr="003D057C" w:rsidRDefault="003D057C" w:rsidP="003D057C">
            <w:pPr>
              <w:rPr>
                <w:szCs w:val="20"/>
              </w:rPr>
            </w:pPr>
            <w:r w:rsidRPr="003D057C">
              <w:rPr>
                <w:szCs w:val="20"/>
              </w:rPr>
              <w:t>There are 11 risks highlighted on the risk register relating to H&amp;S – these are reviewed quarterly.</w:t>
            </w:r>
          </w:p>
          <w:p w14:paraId="67529558" w14:textId="77777777" w:rsidR="003D057C" w:rsidRPr="003D057C" w:rsidRDefault="003D057C" w:rsidP="003D057C">
            <w:pPr>
              <w:rPr>
                <w:szCs w:val="20"/>
              </w:rPr>
            </w:pPr>
            <w:r w:rsidRPr="003D057C">
              <w:rPr>
                <w:szCs w:val="20"/>
              </w:rPr>
              <w:t>Risks highlighted:</w:t>
            </w:r>
          </w:p>
          <w:p w14:paraId="663835F8" w14:textId="77777777" w:rsidR="003D057C" w:rsidRPr="003D057C" w:rsidRDefault="003D057C" w:rsidP="00FC66B9">
            <w:pPr>
              <w:numPr>
                <w:ilvl w:val="0"/>
                <w:numId w:val="17"/>
              </w:numPr>
              <w:contextualSpacing/>
              <w:rPr>
                <w:szCs w:val="20"/>
              </w:rPr>
            </w:pPr>
            <w:r w:rsidRPr="003D057C">
              <w:rPr>
                <w:szCs w:val="20"/>
              </w:rPr>
              <w:t>Fire and security in the MH Estate (20)</w:t>
            </w:r>
          </w:p>
          <w:p w14:paraId="157B659B" w14:textId="77777777" w:rsidR="003D057C" w:rsidRPr="003D057C" w:rsidRDefault="003D057C" w:rsidP="00FC66B9">
            <w:pPr>
              <w:numPr>
                <w:ilvl w:val="0"/>
                <w:numId w:val="17"/>
              </w:numPr>
              <w:contextualSpacing/>
              <w:rPr>
                <w:szCs w:val="20"/>
              </w:rPr>
            </w:pPr>
            <w:r w:rsidRPr="003D057C">
              <w:rPr>
                <w:szCs w:val="20"/>
              </w:rPr>
              <w:t>Ward F Seclusion facility non-compliant with standards (20)</w:t>
            </w:r>
          </w:p>
          <w:p w14:paraId="39F59E1C" w14:textId="77777777" w:rsidR="003D057C" w:rsidRPr="003D057C" w:rsidRDefault="003D057C" w:rsidP="00FC66B9">
            <w:pPr>
              <w:numPr>
                <w:ilvl w:val="0"/>
                <w:numId w:val="17"/>
              </w:numPr>
              <w:contextualSpacing/>
              <w:rPr>
                <w:szCs w:val="20"/>
              </w:rPr>
            </w:pPr>
            <w:r w:rsidRPr="003D057C">
              <w:rPr>
                <w:szCs w:val="20"/>
              </w:rPr>
              <w:t>Compromised security of Taith Newydd Low Secure Unit (20)</w:t>
            </w:r>
          </w:p>
          <w:p w14:paraId="1EBF77DC" w14:textId="77777777" w:rsidR="003D057C" w:rsidRPr="003D057C" w:rsidRDefault="003D057C" w:rsidP="00FC66B9">
            <w:pPr>
              <w:numPr>
                <w:ilvl w:val="0"/>
                <w:numId w:val="17"/>
              </w:numPr>
              <w:contextualSpacing/>
              <w:rPr>
                <w:szCs w:val="20"/>
              </w:rPr>
            </w:pPr>
            <w:r w:rsidRPr="003D057C">
              <w:rPr>
                <w:szCs w:val="20"/>
              </w:rPr>
              <w:t>Tonna Suite 2 Staffing (20)</w:t>
            </w:r>
          </w:p>
          <w:p w14:paraId="3265E4AD" w14:textId="77777777" w:rsidR="003D057C" w:rsidRPr="003D057C" w:rsidRDefault="003D057C" w:rsidP="00FC66B9">
            <w:pPr>
              <w:numPr>
                <w:ilvl w:val="0"/>
                <w:numId w:val="17"/>
              </w:numPr>
              <w:contextualSpacing/>
              <w:rPr>
                <w:szCs w:val="20"/>
              </w:rPr>
            </w:pPr>
            <w:r w:rsidRPr="003D057C">
              <w:rPr>
                <w:szCs w:val="20"/>
              </w:rPr>
              <w:t>LD Estates Responsibilities (16)</w:t>
            </w:r>
          </w:p>
          <w:p w14:paraId="0A028BB4" w14:textId="77777777" w:rsidR="003D057C" w:rsidRPr="003D057C" w:rsidRDefault="003D057C" w:rsidP="00FC66B9">
            <w:pPr>
              <w:numPr>
                <w:ilvl w:val="0"/>
                <w:numId w:val="17"/>
              </w:numPr>
              <w:contextualSpacing/>
              <w:rPr>
                <w:szCs w:val="20"/>
              </w:rPr>
            </w:pPr>
            <w:r w:rsidRPr="003D057C">
              <w:rPr>
                <w:szCs w:val="20"/>
              </w:rPr>
              <w:t xml:space="preserve">CCH Wards night staffing levels (16) </w:t>
            </w:r>
          </w:p>
          <w:p w14:paraId="1EB63D7A" w14:textId="77777777" w:rsidR="003D057C" w:rsidRPr="003D057C" w:rsidRDefault="003D057C" w:rsidP="00FC66B9">
            <w:pPr>
              <w:numPr>
                <w:ilvl w:val="0"/>
                <w:numId w:val="17"/>
              </w:numPr>
              <w:contextualSpacing/>
              <w:rPr>
                <w:szCs w:val="20"/>
              </w:rPr>
            </w:pPr>
            <w:r w:rsidRPr="003D057C">
              <w:rPr>
                <w:szCs w:val="20"/>
              </w:rPr>
              <w:t xml:space="preserve">Tonna Site Security (16) </w:t>
            </w:r>
          </w:p>
          <w:p w14:paraId="506136EE" w14:textId="77777777" w:rsidR="003D057C" w:rsidRPr="003D057C" w:rsidRDefault="003D057C" w:rsidP="00FC66B9">
            <w:pPr>
              <w:numPr>
                <w:ilvl w:val="0"/>
                <w:numId w:val="17"/>
              </w:numPr>
              <w:contextualSpacing/>
              <w:rPr>
                <w:szCs w:val="20"/>
              </w:rPr>
            </w:pPr>
            <w:r w:rsidRPr="003D057C">
              <w:rPr>
                <w:szCs w:val="20"/>
              </w:rPr>
              <w:t xml:space="preserve">Ysbryd y Coed/Gwelfor Salto System (16) </w:t>
            </w:r>
          </w:p>
          <w:p w14:paraId="3C85187C" w14:textId="77777777" w:rsidR="003D057C" w:rsidRPr="003D057C" w:rsidRDefault="003D057C" w:rsidP="00FC66B9">
            <w:pPr>
              <w:numPr>
                <w:ilvl w:val="0"/>
                <w:numId w:val="17"/>
              </w:numPr>
              <w:contextualSpacing/>
              <w:rPr>
                <w:szCs w:val="20"/>
              </w:rPr>
            </w:pPr>
            <w:r w:rsidRPr="003D057C">
              <w:rPr>
                <w:szCs w:val="20"/>
              </w:rPr>
              <w:t>Caswell Clinic Security Risks (16)</w:t>
            </w:r>
          </w:p>
          <w:p w14:paraId="3130E662" w14:textId="77777777" w:rsidR="004C0437" w:rsidRDefault="003D057C" w:rsidP="00FC66B9">
            <w:pPr>
              <w:pStyle w:val="ListParagraph"/>
              <w:numPr>
                <w:ilvl w:val="0"/>
                <w:numId w:val="20"/>
              </w:numPr>
              <w:rPr>
                <w:rFonts w:eastAsia="Calibri" w:cs="Arial"/>
                <w:szCs w:val="24"/>
              </w:rPr>
            </w:pPr>
            <w:r w:rsidRPr="003D057C">
              <w:rPr>
                <w:szCs w:val="20"/>
              </w:rPr>
              <w:t>Slip, Trips &amp; Falls (16)</w:t>
            </w:r>
            <w:r w:rsidR="004C0437" w:rsidRPr="004C0437">
              <w:rPr>
                <w:rFonts w:eastAsia="Calibri" w:cs="Arial"/>
                <w:szCs w:val="24"/>
              </w:rPr>
              <w:t xml:space="preserve"> </w:t>
            </w:r>
          </w:p>
          <w:p w14:paraId="48DAF791" w14:textId="3426023E" w:rsidR="004C0437" w:rsidRPr="004C0437" w:rsidRDefault="004C0437" w:rsidP="00FC66B9">
            <w:pPr>
              <w:pStyle w:val="ListParagraph"/>
              <w:numPr>
                <w:ilvl w:val="0"/>
                <w:numId w:val="20"/>
              </w:numPr>
              <w:rPr>
                <w:rFonts w:eastAsia="Calibri" w:cs="Arial"/>
                <w:szCs w:val="24"/>
              </w:rPr>
            </w:pPr>
            <w:r w:rsidRPr="004C0437">
              <w:rPr>
                <w:rFonts w:eastAsia="Calibri" w:cs="Arial"/>
                <w:szCs w:val="24"/>
              </w:rPr>
              <w:t xml:space="preserve">Personal Alarms for Staff on Adult Inpatient Wards (16) </w:t>
            </w:r>
          </w:p>
          <w:p w14:paraId="59092696" w14:textId="77777777" w:rsidR="003D057C" w:rsidRPr="003D057C" w:rsidRDefault="003D057C" w:rsidP="004C0437">
            <w:pPr>
              <w:contextualSpacing/>
              <w:rPr>
                <w:szCs w:val="20"/>
              </w:rPr>
            </w:pPr>
          </w:p>
          <w:p w14:paraId="38FD048B" w14:textId="77777777" w:rsidR="003D057C" w:rsidRPr="003D057C" w:rsidRDefault="003D057C" w:rsidP="003D057C">
            <w:pPr>
              <w:ind w:left="360"/>
              <w:contextualSpacing/>
              <w:rPr>
                <w:szCs w:val="20"/>
              </w:rPr>
            </w:pPr>
          </w:p>
          <w:p w14:paraId="5DA41539" w14:textId="77777777" w:rsidR="003D057C" w:rsidRPr="003D057C" w:rsidRDefault="003D057C" w:rsidP="003D057C">
            <w:pPr>
              <w:rPr>
                <w:szCs w:val="20"/>
              </w:rPr>
            </w:pPr>
            <w:r w:rsidRPr="003D057C">
              <w:rPr>
                <w:szCs w:val="20"/>
              </w:rPr>
              <w:t>Particular focus was on the Cefn Coed (old Site) on its suitability for a modern mental health inpatient service. It was also noted that there is an Acute Mental Health master plan and project board that has recently restarted, this is looking at developing the site to facilitate future service requirements.</w:t>
            </w:r>
          </w:p>
          <w:p w14:paraId="7ACF058B" w14:textId="77777777" w:rsidR="003D057C" w:rsidRPr="003D057C" w:rsidRDefault="003D057C" w:rsidP="003D057C">
            <w:pPr>
              <w:rPr>
                <w:szCs w:val="20"/>
              </w:rPr>
            </w:pPr>
          </w:p>
          <w:p w14:paraId="73149D87" w14:textId="3B15608E" w:rsidR="003D057C" w:rsidRDefault="003D057C" w:rsidP="003D057C">
            <w:pPr>
              <w:rPr>
                <w:szCs w:val="20"/>
              </w:rPr>
            </w:pPr>
            <w:r w:rsidRPr="003D057C">
              <w:rPr>
                <w:szCs w:val="20"/>
              </w:rPr>
              <w:t>CAMHS continues to be an issue where children and adolescents may not be appropriately placed.</w:t>
            </w:r>
          </w:p>
          <w:p w14:paraId="3E25E88D" w14:textId="648DC971" w:rsidR="004C0437" w:rsidRDefault="004C0437" w:rsidP="003D057C">
            <w:pPr>
              <w:rPr>
                <w:szCs w:val="20"/>
              </w:rPr>
            </w:pPr>
          </w:p>
          <w:p w14:paraId="2E75D57F" w14:textId="2D1CF550" w:rsidR="004C0437" w:rsidRPr="003D057C" w:rsidRDefault="004C0437" w:rsidP="003D057C">
            <w:pPr>
              <w:rPr>
                <w:szCs w:val="20"/>
              </w:rPr>
            </w:pPr>
            <w:r>
              <w:rPr>
                <w:szCs w:val="20"/>
              </w:rPr>
              <w:lastRenderedPageBreak/>
              <w:t xml:space="preserve">Rowan House (LD Cardiff) Overall condition of the building, internal and external.  MP provided an update to the group on works undertaken to date, with further works scheduled throughout June to enable reopening the unit. It was also highlighted on the change in patients being placed at such premises and the damage being caused. </w:t>
            </w:r>
          </w:p>
          <w:p w14:paraId="78EC43F1" w14:textId="77777777" w:rsidR="003D057C" w:rsidRPr="003D057C" w:rsidRDefault="003D057C" w:rsidP="003D057C">
            <w:pPr>
              <w:rPr>
                <w:szCs w:val="20"/>
              </w:rPr>
            </w:pPr>
          </w:p>
          <w:p w14:paraId="1AF77727" w14:textId="77777777" w:rsidR="003D057C" w:rsidRPr="003D057C" w:rsidRDefault="003D057C" w:rsidP="003D057C">
            <w:pPr>
              <w:contextualSpacing/>
              <w:rPr>
                <w:szCs w:val="20"/>
              </w:rPr>
            </w:pPr>
            <w:r w:rsidRPr="003D057C">
              <w:rPr>
                <w:szCs w:val="20"/>
              </w:rPr>
              <w:t xml:space="preserve">All risks are being monitored locally, with controls in place to mitigate so far as is reasonably practicable. </w:t>
            </w:r>
          </w:p>
          <w:p w14:paraId="22A2DDB9" w14:textId="7EC07678" w:rsidR="003D057C" w:rsidRDefault="003D057C" w:rsidP="003D057C">
            <w:pPr>
              <w:contextualSpacing/>
              <w:rPr>
                <w:szCs w:val="20"/>
              </w:rPr>
            </w:pPr>
          </w:p>
          <w:p w14:paraId="3219388E" w14:textId="77777777" w:rsidR="0008042C" w:rsidRDefault="004C0437" w:rsidP="003D057C">
            <w:pPr>
              <w:contextualSpacing/>
              <w:rPr>
                <w:szCs w:val="20"/>
              </w:rPr>
            </w:pPr>
            <w:r>
              <w:rPr>
                <w:szCs w:val="20"/>
              </w:rPr>
              <w:t xml:space="preserve">Reducing restrictive practices remains a focus, with specific working groups </w:t>
            </w:r>
            <w:r w:rsidR="0008042C">
              <w:rPr>
                <w:szCs w:val="20"/>
              </w:rPr>
              <w:t>reviewing current working practices.</w:t>
            </w:r>
          </w:p>
          <w:p w14:paraId="1D0A6DEA" w14:textId="77777777" w:rsidR="0008042C" w:rsidRDefault="0008042C" w:rsidP="003D057C">
            <w:pPr>
              <w:contextualSpacing/>
              <w:rPr>
                <w:szCs w:val="20"/>
              </w:rPr>
            </w:pPr>
          </w:p>
          <w:p w14:paraId="62C94E46" w14:textId="77777777" w:rsidR="0008042C" w:rsidRDefault="0008042C" w:rsidP="003D057C">
            <w:pPr>
              <w:contextualSpacing/>
              <w:rPr>
                <w:szCs w:val="20"/>
              </w:rPr>
            </w:pPr>
            <w:r>
              <w:rPr>
                <w:szCs w:val="20"/>
              </w:rPr>
              <w:t>Training remains a concern as the external training provider has sold the business and the new provider is non-compliant and cannot provide the training. A number of options are being reviewed to mitigate.</w:t>
            </w:r>
          </w:p>
          <w:p w14:paraId="388DCCD6" w14:textId="0134D483" w:rsidR="004C0437" w:rsidRPr="003D057C" w:rsidRDefault="0008042C" w:rsidP="003D057C">
            <w:pPr>
              <w:contextualSpacing/>
              <w:rPr>
                <w:szCs w:val="20"/>
              </w:rPr>
            </w:pPr>
            <w:r>
              <w:rPr>
                <w:szCs w:val="20"/>
              </w:rPr>
              <w:t xml:space="preserve">  </w:t>
            </w:r>
            <w:r w:rsidR="004C0437">
              <w:rPr>
                <w:szCs w:val="20"/>
              </w:rPr>
              <w:t xml:space="preserve"> </w:t>
            </w:r>
          </w:p>
          <w:p w14:paraId="5D20D1C8" w14:textId="041E0466" w:rsidR="003D057C" w:rsidRPr="003D057C" w:rsidRDefault="0008042C" w:rsidP="003D057C">
            <w:pPr>
              <w:rPr>
                <w:rFonts w:cs="Arial"/>
                <w:szCs w:val="24"/>
              </w:rPr>
            </w:pPr>
            <w:r>
              <w:rPr>
                <w:rFonts w:cs="Arial"/>
                <w:szCs w:val="24"/>
              </w:rPr>
              <w:t>Incidents to staff for Q4</w:t>
            </w:r>
          </w:p>
          <w:p w14:paraId="4F1CBBC0" w14:textId="0BB562DD" w:rsidR="003D057C" w:rsidRPr="003D057C" w:rsidRDefault="003D057C" w:rsidP="00FC66B9">
            <w:pPr>
              <w:numPr>
                <w:ilvl w:val="0"/>
                <w:numId w:val="8"/>
              </w:numPr>
              <w:contextualSpacing/>
              <w:rPr>
                <w:rFonts w:cs="Arial"/>
                <w:bCs/>
                <w:szCs w:val="24"/>
              </w:rPr>
            </w:pPr>
            <w:r w:rsidRPr="003D057C">
              <w:rPr>
                <w:rFonts w:cs="Arial"/>
                <w:bCs/>
                <w:szCs w:val="24"/>
              </w:rPr>
              <w:t xml:space="preserve">There were </w:t>
            </w:r>
            <w:r w:rsidR="0008042C">
              <w:rPr>
                <w:rFonts w:cs="Arial"/>
                <w:bCs/>
                <w:szCs w:val="24"/>
              </w:rPr>
              <w:t>1215</w:t>
            </w:r>
            <w:r w:rsidRPr="003D057C">
              <w:rPr>
                <w:rFonts w:cs="Arial"/>
                <w:bCs/>
                <w:szCs w:val="24"/>
              </w:rPr>
              <w:t xml:space="preserve"> incidents reported for the </w:t>
            </w:r>
            <w:r w:rsidR="0008042C">
              <w:rPr>
                <w:rFonts w:cs="Arial"/>
                <w:bCs/>
                <w:szCs w:val="24"/>
              </w:rPr>
              <w:t>period. This is a decrease on Q3</w:t>
            </w:r>
            <w:r w:rsidRPr="003D057C">
              <w:rPr>
                <w:rFonts w:cs="Arial"/>
                <w:bCs/>
                <w:szCs w:val="24"/>
              </w:rPr>
              <w:t>.</w:t>
            </w:r>
          </w:p>
          <w:tbl>
            <w:tblPr>
              <w:tblStyle w:val="TableGrid"/>
              <w:tblW w:w="0" w:type="auto"/>
              <w:tblInd w:w="661" w:type="dxa"/>
              <w:tblLook w:val="04A0" w:firstRow="1" w:lastRow="0" w:firstColumn="1" w:lastColumn="0" w:noHBand="0" w:noVBand="1"/>
            </w:tblPr>
            <w:tblGrid>
              <w:gridCol w:w="3001"/>
              <w:gridCol w:w="643"/>
              <w:gridCol w:w="679"/>
              <w:gridCol w:w="737"/>
              <w:gridCol w:w="758"/>
            </w:tblGrid>
            <w:tr w:rsidR="003D057C" w:rsidRPr="003D057C" w14:paraId="44B61794" w14:textId="77777777" w:rsidTr="003D057C">
              <w:tc>
                <w:tcPr>
                  <w:tcW w:w="3001" w:type="dxa"/>
                </w:tcPr>
                <w:p w14:paraId="1C5B8347" w14:textId="77777777" w:rsidR="003D057C" w:rsidRPr="003D057C" w:rsidRDefault="003D057C" w:rsidP="003D057C">
                  <w:pPr>
                    <w:rPr>
                      <w:rFonts w:ascii="Arial" w:hAnsi="Arial"/>
                      <w:sz w:val="24"/>
                      <w:szCs w:val="20"/>
                    </w:rPr>
                  </w:pPr>
                  <w:r w:rsidRPr="003D057C">
                    <w:rPr>
                      <w:rFonts w:ascii="Arial" w:hAnsi="Arial"/>
                      <w:sz w:val="24"/>
                      <w:szCs w:val="20"/>
                    </w:rPr>
                    <w:t>Incident Type</w:t>
                  </w:r>
                </w:p>
              </w:tc>
              <w:tc>
                <w:tcPr>
                  <w:tcW w:w="643" w:type="dxa"/>
                </w:tcPr>
                <w:p w14:paraId="7DC7FC0D" w14:textId="12F4D152" w:rsidR="003D057C" w:rsidRPr="003D057C" w:rsidRDefault="0008042C" w:rsidP="003D057C">
                  <w:pPr>
                    <w:rPr>
                      <w:rFonts w:ascii="Arial" w:hAnsi="Arial"/>
                      <w:sz w:val="24"/>
                      <w:szCs w:val="20"/>
                    </w:rPr>
                  </w:pPr>
                  <w:r>
                    <w:rPr>
                      <w:rFonts w:ascii="Arial" w:hAnsi="Arial"/>
                      <w:sz w:val="24"/>
                      <w:szCs w:val="20"/>
                    </w:rPr>
                    <w:t>Jan</w:t>
                  </w:r>
                </w:p>
              </w:tc>
              <w:tc>
                <w:tcPr>
                  <w:tcW w:w="679" w:type="dxa"/>
                </w:tcPr>
                <w:p w14:paraId="7C1D86F0" w14:textId="521E38C6" w:rsidR="003D057C" w:rsidRPr="003D057C" w:rsidRDefault="0008042C" w:rsidP="003D057C">
                  <w:pPr>
                    <w:rPr>
                      <w:rFonts w:ascii="Arial" w:hAnsi="Arial"/>
                      <w:sz w:val="24"/>
                      <w:szCs w:val="20"/>
                    </w:rPr>
                  </w:pPr>
                  <w:r>
                    <w:rPr>
                      <w:rFonts w:ascii="Arial" w:hAnsi="Arial"/>
                      <w:sz w:val="24"/>
                      <w:szCs w:val="20"/>
                    </w:rPr>
                    <w:t>Feb</w:t>
                  </w:r>
                </w:p>
              </w:tc>
              <w:tc>
                <w:tcPr>
                  <w:tcW w:w="737" w:type="dxa"/>
                </w:tcPr>
                <w:p w14:paraId="13CEAE16" w14:textId="4415C261" w:rsidR="003D057C" w:rsidRPr="003D057C" w:rsidRDefault="0008042C" w:rsidP="003D057C">
                  <w:pPr>
                    <w:rPr>
                      <w:rFonts w:ascii="Arial" w:hAnsi="Arial"/>
                      <w:sz w:val="24"/>
                      <w:szCs w:val="20"/>
                    </w:rPr>
                  </w:pPr>
                  <w:r>
                    <w:rPr>
                      <w:rFonts w:ascii="Arial" w:hAnsi="Arial"/>
                      <w:sz w:val="24"/>
                      <w:szCs w:val="20"/>
                    </w:rPr>
                    <w:t>Mar</w:t>
                  </w:r>
                </w:p>
              </w:tc>
              <w:tc>
                <w:tcPr>
                  <w:tcW w:w="758" w:type="dxa"/>
                </w:tcPr>
                <w:p w14:paraId="7AF93012" w14:textId="77777777" w:rsidR="003D057C" w:rsidRPr="003D057C" w:rsidRDefault="003D057C" w:rsidP="003D057C">
                  <w:pPr>
                    <w:rPr>
                      <w:rFonts w:ascii="Arial" w:hAnsi="Arial"/>
                      <w:sz w:val="24"/>
                      <w:szCs w:val="20"/>
                    </w:rPr>
                  </w:pPr>
                  <w:r w:rsidRPr="003D057C">
                    <w:rPr>
                      <w:rFonts w:ascii="Arial" w:hAnsi="Arial"/>
                      <w:sz w:val="24"/>
                      <w:szCs w:val="20"/>
                    </w:rPr>
                    <w:t>Total</w:t>
                  </w:r>
                </w:p>
              </w:tc>
            </w:tr>
            <w:tr w:rsidR="003D057C" w:rsidRPr="003D057C" w14:paraId="40457B99" w14:textId="77777777" w:rsidTr="003D057C">
              <w:tc>
                <w:tcPr>
                  <w:tcW w:w="3001" w:type="dxa"/>
                </w:tcPr>
                <w:p w14:paraId="18B3581E" w14:textId="77777777" w:rsidR="003D057C" w:rsidRPr="003D057C" w:rsidRDefault="003D057C" w:rsidP="003D057C">
                  <w:pPr>
                    <w:rPr>
                      <w:rFonts w:ascii="Arial" w:hAnsi="Arial"/>
                      <w:sz w:val="16"/>
                      <w:szCs w:val="16"/>
                    </w:rPr>
                  </w:pPr>
                  <w:r w:rsidRPr="003D057C">
                    <w:rPr>
                      <w:rFonts w:ascii="Arial" w:hAnsi="Arial"/>
                      <w:sz w:val="16"/>
                      <w:szCs w:val="16"/>
                    </w:rPr>
                    <w:t xml:space="preserve">Aggressive, threatening behaviour </w:t>
                  </w:r>
                </w:p>
              </w:tc>
              <w:tc>
                <w:tcPr>
                  <w:tcW w:w="643" w:type="dxa"/>
                </w:tcPr>
                <w:p w14:paraId="33483816" w14:textId="77777777" w:rsidR="003D057C" w:rsidRPr="003D057C" w:rsidRDefault="003D057C" w:rsidP="003D057C">
                  <w:pPr>
                    <w:rPr>
                      <w:rFonts w:ascii="Arial" w:hAnsi="Arial"/>
                      <w:sz w:val="16"/>
                      <w:szCs w:val="16"/>
                    </w:rPr>
                  </w:pPr>
                  <w:r w:rsidRPr="003D057C">
                    <w:rPr>
                      <w:rFonts w:ascii="Arial" w:hAnsi="Arial"/>
                      <w:sz w:val="16"/>
                      <w:szCs w:val="16"/>
                    </w:rPr>
                    <w:t>12</w:t>
                  </w:r>
                </w:p>
              </w:tc>
              <w:tc>
                <w:tcPr>
                  <w:tcW w:w="679" w:type="dxa"/>
                </w:tcPr>
                <w:p w14:paraId="749C7EE1" w14:textId="77777777" w:rsidR="003D057C" w:rsidRPr="003D057C" w:rsidRDefault="003D057C" w:rsidP="003D057C">
                  <w:pPr>
                    <w:rPr>
                      <w:rFonts w:ascii="Arial" w:hAnsi="Arial"/>
                      <w:sz w:val="16"/>
                      <w:szCs w:val="16"/>
                    </w:rPr>
                  </w:pPr>
                  <w:r w:rsidRPr="003D057C">
                    <w:rPr>
                      <w:rFonts w:ascii="Arial" w:hAnsi="Arial"/>
                      <w:sz w:val="16"/>
                      <w:szCs w:val="16"/>
                    </w:rPr>
                    <w:t>5</w:t>
                  </w:r>
                </w:p>
              </w:tc>
              <w:tc>
                <w:tcPr>
                  <w:tcW w:w="737" w:type="dxa"/>
                </w:tcPr>
                <w:p w14:paraId="32BC643E" w14:textId="28355CEC" w:rsidR="003D057C" w:rsidRPr="003D057C" w:rsidRDefault="0008042C" w:rsidP="003D057C">
                  <w:pPr>
                    <w:rPr>
                      <w:rFonts w:ascii="Arial" w:hAnsi="Arial"/>
                      <w:sz w:val="16"/>
                      <w:szCs w:val="16"/>
                    </w:rPr>
                  </w:pPr>
                  <w:r>
                    <w:rPr>
                      <w:rFonts w:ascii="Arial" w:hAnsi="Arial"/>
                      <w:sz w:val="16"/>
                      <w:szCs w:val="16"/>
                    </w:rPr>
                    <w:t>5</w:t>
                  </w:r>
                </w:p>
              </w:tc>
              <w:tc>
                <w:tcPr>
                  <w:tcW w:w="758" w:type="dxa"/>
                </w:tcPr>
                <w:p w14:paraId="005E6496" w14:textId="6CF4A9EA" w:rsidR="003D057C" w:rsidRPr="003D057C" w:rsidRDefault="0008042C" w:rsidP="003D057C">
                  <w:pPr>
                    <w:rPr>
                      <w:rFonts w:ascii="Arial" w:hAnsi="Arial"/>
                      <w:sz w:val="16"/>
                      <w:szCs w:val="16"/>
                    </w:rPr>
                  </w:pPr>
                  <w:r>
                    <w:rPr>
                      <w:rFonts w:ascii="Arial" w:hAnsi="Arial"/>
                      <w:sz w:val="16"/>
                      <w:szCs w:val="16"/>
                    </w:rPr>
                    <w:t>22</w:t>
                  </w:r>
                </w:p>
              </w:tc>
            </w:tr>
            <w:tr w:rsidR="003D057C" w:rsidRPr="003D057C" w14:paraId="2CCBF32F" w14:textId="77777777" w:rsidTr="003D057C">
              <w:tc>
                <w:tcPr>
                  <w:tcW w:w="3001" w:type="dxa"/>
                </w:tcPr>
                <w:p w14:paraId="44A383C3" w14:textId="77777777" w:rsidR="003D057C" w:rsidRPr="003D057C" w:rsidRDefault="003D057C" w:rsidP="003D057C">
                  <w:pPr>
                    <w:rPr>
                      <w:rFonts w:ascii="Arial" w:hAnsi="Arial"/>
                      <w:sz w:val="16"/>
                      <w:szCs w:val="16"/>
                    </w:rPr>
                  </w:pPr>
                  <w:r w:rsidRPr="003D057C">
                    <w:rPr>
                      <w:rFonts w:ascii="Arial" w:hAnsi="Arial"/>
                      <w:sz w:val="16"/>
                      <w:szCs w:val="16"/>
                    </w:rPr>
                    <w:t>Anti-social behaviour</w:t>
                  </w:r>
                </w:p>
              </w:tc>
              <w:tc>
                <w:tcPr>
                  <w:tcW w:w="643" w:type="dxa"/>
                </w:tcPr>
                <w:p w14:paraId="50029646" w14:textId="77777777" w:rsidR="003D057C" w:rsidRPr="003D057C" w:rsidRDefault="003D057C" w:rsidP="003D057C">
                  <w:pPr>
                    <w:rPr>
                      <w:rFonts w:ascii="Arial" w:hAnsi="Arial"/>
                      <w:sz w:val="16"/>
                      <w:szCs w:val="16"/>
                    </w:rPr>
                  </w:pPr>
                  <w:r w:rsidRPr="003D057C">
                    <w:rPr>
                      <w:rFonts w:ascii="Arial" w:hAnsi="Arial"/>
                      <w:sz w:val="16"/>
                      <w:szCs w:val="16"/>
                    </w:rPr>
                    <w:t>0</w:t>
                  </w:r>
                </w:p>
              </w:tc>
              <w:tc>
                <w:tcPr>
                  <w:tcW w:w="679" w:type="dxa"/>
                </w:tcPr>
                <w:p w14:paraId="0E4BCB62" w14:textId="77777777" w:rsidR="003D057C" w:rsidRPr="003D057C" w:rsidRDefault="003D057C" w:rsidP="003D057C">
                  <w:pPr>
                    <w:rPr>
                      <w:rFonts w:ascii="Arial" w:hAnsi="Arial"/>
                      <w:sz w:val="16"/>
                      <w:szCs w:val="16"/>
                    </w:rPr>
                  </w:pPr>
                  <w:r w:rsidRPr="003D057C">
                    <w:rPr>
                      <w:rFonts w:ascii="Arial" w:hAnsi="Arial"/>
                      <w:sz w:val="16"/>
                      <w:szCs w:val="16"/>
                    </w:rPr>
                    <w:t>0</w:t>
                  </w:r>
                </w:p>
              </w:tc>
              <w:tc>
                <w:tcPr>
                  <w:tcW w:w="737" w:type="dxa"/>
                </w:tcPr>
                <w:p w14:paraId="0CC61AD0" w14:textId="77777777" w:rsidR="003D057C" w:rsidRPr="003D057C" w:rsidRDefault="003D057C" w:rsidP="003D057C">
                  <w:pPr>
                    <w:rPr>
                      <w:rFonts w:ascii="Arial" w:hAnsi="Arial"/>
                      <w:sz w:val="16"/>
                      <w:szCs w:val="16"/>
                    </w:rPr>
                  </w:pPr>
                  <w:r w:rsidRPr="003D057C">
                    <w:rPr>
                      <w:rFonts w:ascii="Arial" w:hAnsi="Arial"/>
                      <w:sz w:val="16"/>
                      <w:szCs w:val="16"/>
                    </w:rPr>
                    <w:t>0</w:t>
                  </w:r>
                </w:p>
              </w:tc>
              <w:tc>
                <w:tcPr>
                  <w:tcW w:w="758" w:type="dxa"/>
                </w:tcPr>
                <w:p w14:paraId="26FF577C" w14:textId="77777777" w:rsidR="003D057C" w:rsidRPr="003D057C" w:rsidRDefault="003D057C" w:rsidP="003D057C">
                  <w:pPr>
                    <w:rPr>
                      <w:rFonts w:ascii="Arial" w:hAnsi="Arial"/>
                      <w:sz w:val="16"/>
                      <w:szCs w:val="16"/>
                    </w:rPr>
                  </w:pPr>
                  <w:r w:rsidRPr="003D057C">
                    <w:rPr>
                      <w:rFonts w:ascii="Arial" w:hAnsi="Arial"/>
                      <w:sz w:val="16"/>
                      <w:szCs w:val="16"/>
                    </w:rPr>
                    <w:t>0</w:t>
                  </w:r>
                </w:p>
              </w:tc>
            </w:tr>
            <w:tr w:rsidR="003D057C" w:rsidRPr="003D057C" w14:paraId="1B6E75F8" w14:textId="77777777" w:rsidTr="003D057C">
              <w:tc>
                <w:tcPr>
                  <w:tcW w:w="3001" w:type="dxa"/>
                </w:tcPr>
                <w:p w14:paraId="273D2253" w14:textId="77777777" w:rsidR="003D057C" w:rsidRPr="003D057C" w:rsidRDefault="003D057C" w:rsidP="003D057C">
                  <w:pPr>
                    <w:rPr>
                      <w:rFonts w:ascii="Arial" w:hAnsi="Arial"/>
                      <w:sz w:val="16"/>
                      <w:szCs w:val="16"/>
                    </w:rPr>
                  </w:pPr>
                  <w:r w:rsidRPr="003D057C">
                    <w:rPr>
                      <w:rFonts w:ascii="Arial" w:hAnsi="Arial"/>
                      <w:sz w:val="16"/>
                      <w:szCs w:val="16"/>
                    </w:rPr>
                    <w:t>Inappropriate behaviour/attitude</w:t>
                  </w:r>
                </w:p>
              </w:tc>
              <w:tc>
                <w:tcPr>
                  <w:tcW w:w="643" w:type="dxa"/>
                </w:tcPr>
                <w:p w14:paraId="6F5A923B" w14:textId="77777777" w:rsidR="003D057C" w:rsidRPr="003D057C" w:rsidRDefault="003D057C" w:rsidP="003D057C">
                  <w:pPr>
                    <w:rPr>
                      <w:rFonts w:ascii="Arial" w:hAnsi="Arial"/>
                      <w:sz w:val="16"/>
                      <w:szCs w:val="16"/>
                    </w:rPr>
                  </w:pPr>
                  <w:r w:rsidRPr="003D057C">
                    <w:rPr>
                      <w:rFonts w:ascii="Arial" w:hAnsi="Arial"/>
                      <w:sz w:val="16"/>
                      <w:szCs w:val="16"/>
                    </w:rPr>
                    <w:t>6</w:t>
                  </w:r>
                </w:p>
              </w:tc>
              <w:tc>
                <w:tcPr>
                  <w:tcW w:w="679" w:type="dxa"/>
                </w:tcPr>
                <w:p w14:paraId="00A8D79A" w14:textId="77777777" w:rsidR="003D057C" w:rsidRPr="003D057C" w:rsidRDefault="003D057C" w:rsidP="003D057C">
                  <w:pPr>
                    <w:rPr>
                      <w:rFonts w:ascii="Arial" w:hAnsi="Arial"/>
                      <w:sz w:val="16"/>
                      <w:szCs w:val="16"/>
                    </w:rPr>
                  </w:pPr>
                  <w:r w:rsidRPr="003D057C">
                    <w:rPr>
                      <w:rFonts w:ascii="Arial" w:hAnsi="Arial"/>
                      <w:sz w:val="16"/>
                      <w:szCs w:val="16"/>
                    </w:rPr>
                    <w:t>1</w:t>
                  </w:r>
                </w:p>
              </w:tc>
              <w:tc>
                <w:tcPr>
                  <w:tcW w:w="737" w:type="dxa"/>
                </w:tcPr>
                <w:p w14:paraId="6863CD4A" w14:textId="77777777" w:rsidR="003D057C" w:rsidRPr="003D057C" w:rsidRDefault="003D057C" w:rsidP="003D057C">
                  <w:pPr>
                    <w:rPr>
                      <w:rFonts w:ascii="Arial" w:hAnsi="Arial"/>
                      <w:sz w:val="16"/>
                      <w:szCs w:val="16"/>
                    </w:rPr>
                  </w:pPr>
                  <w:r w:rsidRPr="003D057C">
                    <w:rPr>
                      <w:rFonts w:ascii="Arial" w:hAnsi="Arial"/>
                      <w:sz w:val="16"/>
                      <w:szCs w:val="16"/>
                    </w:rPr>
                    <w:t>5</w:t>
                  </w:r>
                </w:p>
              </w:tc>
              <w:tc>
                <w:tcPr>
                  <w:tcW w:w="758" w:type="dxa"/>
                </w:tcPr>
                <w:p w14:paraId="57C77F60" w14:textId="77777777" w:rsidR="003D057C" w:rsidRPr="003D057C" w:rsidRDefault="003D057C" w:rsidP="003D057C">
                  <w:pPr>
                    <w:rPr>
                      <w:rFonts w:ascii="Arial" w:hAnsi="Arial"/>
                      <w:sz w:val="16"/>
                      <w:szCs w:val="16"/>
                    </w:rPr>
                  </w:pPr>
                  <w:r w:rsidRPr="003D057C">
                    <w:rPr>
                      <w:rFonts w:ascii="Arial" w:hAnsi="Arial"/>
                      <w:sz w:val="16"/>
                      <w:szCs w:val="16"/>
                    </w:rPr>
                    <w:t>12</w:t>
                  </w:r>
                </w:p>
              </w:tc>
            </w:tr>
            <w:tr w:rsidR="003D057C" w:rsidRPr="003D057C" w14:paraId="671D9F65" w14:textId="77777777" w:rsidTr="003D057C">
              <w:tc>
                <w:tcPr>
                  <w:tcW w:w="3001" w:type="dxa"/>
                </w:tcPr>
                <w:p w14:paraId="77B07ABD" w14:textId="77777777" w:rsidR="003D057C" w:rsidRPr="003D057C" w:rsidRDefault="003D057C" w:rsidP="003D057C">
                  <w:pPr>
                    <w:rPr>
                      <w:rFonts w:ascii="Arial" w:hAnsi="Arial"/>
                      <w:sz w:val="16"/>
                      <w:szCs w:val="16"/>
                    </w:rPr>
                  </w:pPr>
                  <w:r w:rsidRPr="003D057C">
                    <w:rPr>
                      <w:rFonts w:ascii="Arial" w:hAnsi="Arial"/>
                      <w:sz w:val="16"/>
                      <w:szCs w:val="16"/>
                    </w:rPr>
                    <w:t>Indecent exposure</w:t>
                  </w:r>
                </w:p>
              </w:tc>
              <w:tc>
                <w:tcPr>
                  <w:tcW w:w="643" w:type="dxa"/>
                </w:tcPr>
                <w:p w14:paraId="4861A816" w14:textId="77777777" w:rsidR="003D057C" w:rsidRPr="003D057C" w:rsidRDefault="003D057C" w:rsidP="003D057C">
                  <w:pPr>
                    <w:rPr>
                      <w:rFonts w:ascii="Arial" w:hAnsi="Arial"/>
                      <w:sz w:val="16"/>
                      <w:szCs w:val="16"/>
                    </w:rPr>
                  </w:pPr>
                  <w:r w:rsidRPr="003D057C">
                    <w:rPr>
                      <w:rFonts w:ascii="Arial" w:hAnsi="Arial"/>
                      <w:sz w:val="16"/>
                      <w:szCs w:val="16"/>
                    </w:rPr>
                    <w:t>1</w:t>
                  </w:r>
                </w:p>
              </w:tc>
              <w:tc>
                <w:tcPr>
                  <w:tcW w:w="679" w:type="dxa"/>
                </w:tcPr>
                <w:p w14:paraId="657A1E8B" w14:textId="77777777" w:rsidR="003D057C" w:rsidRPr="003D057C" w:rsidRDefault="003D057C" w:rsidP="003D057C">
                  <w:pPr>
                    <w:rPr>
                      <w:rFonts w:ascii="Arial" w:hAnsi="Arial"/>
                      <w:sz w:val="16"/>
                      <w:szCs w:val="16"/>
                    </w:rPr>
                  </w:pPr>
                  <w:r w:rsidRPr="003D057C">
                    <w:rPr>
                      <w:rFonts w:ascii="Arial" w:hAnsi="Arial"/>
                      <w:sz w:val="16"/>
                      <w:szCs w:val="16"/>
                    </w:rPr>
                    <w:t>0</w:t>
                  </w:r>
                </w:p>
              </w:tc>
              <w:tc>
                <w:tcPr>
                  <w:tcW w:w="737" w:type="dxa"/>
                </w:tcPr>
                <w:p w14:paraId="18F2B070" w14:textId="77777777" w:rsidR="003D057C" w:rsidRPr="003D057C" w:rsidRDefault="003D057C" w:rsidP="003D057C">
                  <w:pPr>
                    <w:rPr>
                      <w:rFonts w:ascii="Arial" w:hAnsi="Arial"/>
                      <w:sz w:val="16"/>
                      <w:szCs w:val="16"/>
                    </w:rPr>
                  </w:pPr>
                  <w:r w:rsidRPr="003D057C">
                    <w:rPr>
                      <w:rFonts w:ascii="Arial" w:hAnsi="Arial"/>
                      <w:sz w:val="16"/>
                      <w:szCs w:val="16"/>
                    </w:rPr>
                    <w:t>0</w:t>
                  </w:r>
                </w:p>
              </w:tc>
              <w:tc>
                <w:tcPr>
                  <w:tcW w:w="758" w:type="dxa"/>
                </w:tcPr>
                <w:p w14:paraId="3167686B" w14:textId="77777777" w:rsidR="003D057C" w:rsidRPr="003D057C" w:rsidRDefault="003D057C" w:rsidP="003D057C">
                  <w:pPr>
                    <w:rPr>
                      <w:rFonts w:ascii="Arial" w:hAnsi="Arial"/>
                      <w:sz w:val="16"/>
                      <w:szCs w:val="16"/>
                    </w:rPr>
                  </w:pPr>
                  <w:r w:rsidRPr="003D057C">
                    <w:rPr>
                      <w:rFonts w:ascii="Arial" w:hAnsi="Arial"/>
                      <w:sz w:val="16"/>
                      <w:szCs w:val="16"/>
                    </w:rPr>
                    <w:t>1</w:t>
                  </w:r>
                </w:p>
              </w:tc>
            </w:tr>
            <w:tr w:rsidR="003D057C" w:rsidRPr="003D057C" w14:paraId="7E55DD19" w14:textId="77777777" w:rsidTr="003D057C">
              <w:tc>
                <w:tcPr>
                  <w:tcW w:w="3001" w:type="dxa"/>
                </w:tcPr>
                <w:p w14:paraId="7678CD50" w14:textId="77777777" w:rsidR="003D057C" w:rsidRPr="003D057C" w:rsidRDefault="003D057C" w:rsidP="003D057C">
                  <w:pPr>
                    <w:rPr>
                      <w:rFonts w:ascii="Arial" w:hAnsi="Arial"/>
                      <w:sz w:val="16"/>
                      <w:szCs w:val="16"/>
                    </w:rPr>
                  </w:pPr>
                  <w:r w:rsidRPr="003D057C">
                    <w:rPr>
                      <w:rFonts w:ascii="Arial" w:hAnsi="Arial"/>
                      <w:sz w:val="16"/>
                      <w:szCs w:val="16"/>
                    </w:rPr>
                    <w:t>Patient challenging behaviour</w:t>
                  </w:r>
                </w:p>
              </w:tc>
              <w:tc>
                <w:tcPr>
                  <w:tcW w:w="643" w:type="dxa"/>
                </w:tcPr>
                <w:p w14:paraId="13697E49" w14:textId="77777777" w:rsidR="003D057C" w:rsidRPr="003D057C" w:rsidRDefault="003D057C" w:rsidP="003D057C">
                  <w:pPr>
                    <w:rPr>
                      <w:rFonts w:ascii="Arial" w:hAnsi="Arial"/>
                      <w:sz w:val="16"/>
                      <w:szCs w:val="16"/>
                    </w:rPr>
                  </w:pPr>
                  <w:r w:rsidRPr="003D057C">
                    <w:rPr>
                      <w:rFonts w:ascii="Arial" w:hAnsi="Arial"/>
                      <w:sz w:val="16"/>
                      <w:szCs w:val="16"/>
                    </w:rPr>
                    <w:t>1</w:t>
                  </w:r>
                </w:p>
              </w:tc>
              <w:tc>
                <w:tcPr>
                  <w:tcW w:w="679" w:type="dxa"/>
                </w:tcPr>
                <w:p w14:paraId="511E72B0" w14:textId="77777777" w:rsidR="003D057C" w:rsidRPr="003D057C" w:rsidRDefault="003D057C" w:rsidP="003D057C">
                  <w:pPr>
                    <w:rPr>
                      <w:rFonts w:ascii="Arial" w:hAnsi="Arial"/>
                      <w:sz w:val="16"/>
                      <w:szCs w:val="16"/>
                    </w:rPr>
                  </w:pPr>
                  <w:r w:rsidRPr="003D057C">
                    <w:rPr>
                      <w:rFonts w:ascii="Arial" w:hAnsi="Arial"/>
                      <w:sz w:val="16"/>
                      <w:szCs w:val="16"/>
                    </w:rPr>
                    <w:t>1</w:t>
                  </w:r>
                </w:p>
              </w:tc>
              <w:tc>
                <w:tcPr>
                  <w:tcW w:w="737" w:type="dxa"/>
                </w:tcPr>
                <w:p w14:paraId="18229E4F" w14:textId="77777777" w:rsidR="003D057C" w:rsidRPr="003D057C" w:rsidRDefault="003D057C" w:rsidP="003D057C">
                  <w:pPr>
                    <w:rPr>
                      <w:rFonts w:ascii="Arial" w:hAnsi="Arial"/>
                      <w:sz w:val="16"/>
                      <w:szCs w:val="16"/>
                    </w:rPr>
                  </w:pPr>
                  <w:r w:rsidRPr="003D057C">
                    <w:rPr>
                      <w:rFonts w:ascii="Arial" w:hAnsi="Arial"/>
                      <w:sz w:val="16"/>
                      <w:szCs w:val="16"/>
                    </w:rPr>
                    <w:t>1</w:t>
                  </w:r>
                </w:p>
              </w:tc>
              <w:tc>
                <w:tcPr>
                  <w:tcW w:w="758" w:type="dxa"/>
                </w:tcPr>
                <w:p w14:paraId="03200469" w14:textId="77777777" w:rsidR="003D057C" w:rsidRPr="003D057C" w:rsidRDefault="003D057C" w:rsidP="003D057C">
                  <w:pPr>
                    <w:rPr>
                      <w:rFonts w:ascii="Arial" w:hAnsi="Arial"/>
                      <w:sz w:val="16"/>
                      <w:szCs w:val="16"/>
                    </w:rPr>
                  </w:pPr>
                  <w:r w:rsidRPr="003D057C">
                    <w:rPr>
                      <w:rFonts w:ascii="Arial" w:hAnsi="Arial"/>
                      <w:sz w:val="16"/>
                      <w:szCs w:val="16"/>
                    </w:rPr>
                    <w:t>3</w:t>
                  </w:r>
                </w:p>
              </w:tc>
            </w:tr>
            <w:tr w:rsidR="003D057C" w:rsidRPr="003D057C" w14:paraId="5F976BC4" w14:textId="77777777" w:rsidTr="003D057C">
              <w:tc>
                <w:tcPr>
                  <w:tcW w:w="3001" w:type="dxa"/>
                </w:tcPr>
                <w:p w14:paraId="3F1007B0" w14:textId="77777777" w:rsidR="003D057C" w:rsidRPr="003D057C" w:rsidRDefault="003D057C" w:rsidP="003D057C">
                  <w:pPr>
                    <w:rPr>
                      <w:rFonts w:ascii="Arial" w:hAnsi="Arial"/>
                      <w:sz w:val="16"/>
                      <w:szCs w:val="16"/>
                    </w:rPr>
                  </w:pPr>
                  <w:r w:rsidRPr="003D057C">
                    <w:rPr>
                      <w:rFonts w:ascii="Arial" w:hAnsi="Arial"/>
                      <w:sz w:val="16"/>
                      <w:szCs w:val="16"/>
                    </w:rPr>
                    <w:t>Physical assault</w:t>
                  </w:r>
                </w:p>
              </w:tc>
              <w:tc>
                <w:tcPr>
                  <w:tcW w:w="643" w:type="dxa"/>
                </w:tcPr>
                <w:p w14:paraId="6503C23A" w14:textId="77777777" w:rsidR="003D057C" w:rsidRPr="003D057C" w:rsidRDefault="003D057C" w:rsidP="003D057C">
                  <w:pPr>
                    <w:rPr>
                      <w:rFonts w:ascii="Arial" w:hAnsi="Arial"/>
                      <w:sz w:val="16"/>
                      <w:szCs w:val="16"/>
                    </w:rPr>
                  </w:pPr>
                  <w:r w:rsidRPr="003D057C">
                    <w:rPr>
                      <w:rFonts w:ascii="Arial" w:hAnsi="Arial"/>
                      <w:sz w:val="16"/>
                      <w:szCs w:val="16"/>
                    </w:rPr>
                    <w:t>5</w:t>
                  </w:r>
                </w:p>
              </w:tc>
              <w:tc>
                <w:tcPr>
                  <w:tcW w:w="679" w:type="dxa"/>
                </w:tcPr>
                <w:p w14:paraId="5C3F1C5C" w14:textId="77777777" w:rsidR="003D057C" w:rsidRPr="003D057C" w:rsidRDefault="003D057C" w:rsidP="003D057C">
                  <w:pPr>
                    <w:rPr>
                      <w:rFonts w:ascii="Arial" w:hAnsi="Arial"/>
                      <w:sz w:val="16"/>
                      <w:szCs w:val="16"/>
                    </w:rPr>
                  </w:pPr>
                  <w:r w:rsidRPr="003D057C">
                    <w:rPr>
                      <w:rFonts w:ascii="Arial" w:hAnsi="Arial"/>
                      <w:sz w:val="16"/>
                      <w:szCs w:val="16"/>
                    </w:rPr>
                    <w:t>3</w:t>
                  </w:r>
                </w:p>
              </w:tc>
              <w:tc>
                <w:tcPr>
                  <w:tcW w:w="737" w:type="dxa"/>
                </w:tcPr>
                <w:p w14:paraId="7C2FE7D6" w14:textId="77777777" w:rsidR="003D057C" w:rsidRPr="003D057C" w:rsidRDefault="003D057C" w:rsidP="003D057C">
                  <w:pPr>
                    <w:rPr>
                      <w:rFonts w:ascii="Arial" w:hAnsi="Arial"/>
                      <w:sz w:val="16"/>
                      <w:szCs w:val="16"/>
                    </w:rPr>
                  </w:pPr>
                  <w:r w:rsidRPr="003D057C">
                    <w:rPr>
                      <w:rFonts w:ascii="Arial" w:hAnsi="Arial"/>
                      <w:sz w:val="16"/>
                      <w:szCs w:val="16"/>
                    </w:rPr>
                    <w:t>6</w:t>
                  </w:r>
                </w:p>
              </w:tc>
              <w:tc>
                <w:tcPr>
                  <w:tcW w:w="758" w:type="dxa"/>
                </w:tcPr>
                <w:p w14:paraId="54DDE498" w14:textId="77777777" w:rsidR="003D057C" w:rsidRPr="003D057C" w:rsidRDefault="003D057C" w:rsidP="003D057C">
                  <w:pPr>
                    <w:rPr>
                      <w:rFonts w:ascii="Arial" w:hAnsi="Arial"/>
                      <w:sz w:val="16"/>
                      <w:szCs w:val="16"/>
                    </w:rPr>
                  </w:pPr>
                  <w:r w:rsidRPr="003D057C">
                    <w:rPr>
                      <w:rFonts w:ascii="Arial" w:hAnsi="Arial"/>
                      <w:sz w:val="16"/>
                      <w:szCs w:val="16"/>
                    </w:rPr>
                    <w:t>14</w:t>
                  </w:r>
                </w:p>
              </w:tc>
            </w:tr>
            <w:tr w:rsidR="003D057C" w:rsidRPr="003D057C" w14:paraId="377793B5" w14:textId="77777777" w:rsidTr="003D057C">
              <w:tc>
                <w:tcPr>
                  <w:tcW w:w="3001" w:type="dxa"/>
                </w:tcPr>
                <w:p w14:paraId="4F0E2228" w14:textId="77777777" w:rsidR="003D057C" w:rsidRPr="003D057C" w:rsidRDefault="003D057C" w:rsidP="003D057C">
                  <w:pPr>
                    <w:rPr>
                      <w:rFonts w:ascii="Arial" w:hAnsi="Arial"/>
                      <w:sz w:val="16"/>
                      <w:szCs w:val="16"/>
                    </w:rPr>
                  </w:pPr>
                  <w:r w:rsidRPr="003D057C">
                    <w:rPr>
                      <w:rFonts w:ascii="Arial" w:hAnsi="Arial"/>
                      <w:sz w:val="16"/>
                      <w:szCs w:val="16"/>
                    </w:rPr>
                    <w:t xml:space="preserve">Sexual behaviour </w:t>
                  </w:r>
                </w:p>
              </w:tc>
              <w:tc>
                <w:tcPr>
                  <w:tcW w:w="643" w:type="dxa"/>
                </w:tcPr>
                <w:p w14:paraId="6C413E35" w14:textId="77777777" w:rsidR="003D057C" w:rsidRPr="003D057C" w:rsidRDefault="003D057C" w:rsidP="003D057C">
                  <w:pPr>
                    <w:rPr>
                      <w:rFonts w:ascii="Arial" w:hAnsi="Arial"/>
                      <w:sz w:val="16"/>
                      <w:szCs w:val="16"/>
                    </w:rPr>
                  </w:pPr>
                  <w:r w:rsidRPr="003D057C">
                    <w:rPr>
                      <w:rFonts w:ascii="Arial" w:hAnsi="Arial"/>
                      <w:sz w:val="16"/>
                      <w:szCs w:val="16"/>
                    </w:rPr>
                    <w:t>0</w:t>
                  </w:r>
                </w:p>
              </w:tc>
              <w:tc>
                <w:tcPr>
                  <w:tcW w:w="679" w:type="dxa"/>
                </w:tcPr>
                <w:p w14:paraId="1DFC63C1" w14:textId="245EF93A" w:rsidR="003D057C" w:rsidRPr="003D057C" w:rsidRDefault="0008042C" w:rsidP="003D057C">
                  <w:pPr>
                    <w:rPr>
                      <w:rFonts w:ascii="Arial" w:hAnsi="Arial"/>
                      <w:sz w:val="16"/>
                      <w:szCs w:val="16"/>
                    </w:rPr>
                  </w:pPr>
                  <w:r>
                    <w:rPr>
                      <w:rFonts w:ascii="Arial" w:hAnsi="Arial"/>
                      <w:sz w:val="16"/>
                      <w:szCs w:val="16"/>
                    </w:rPr>
                    <w:t>1</w:t>
                  </w:r>
                </w:p>
              </w:tc>
              <w:tc>
                <w:tcPr>
                  <w:tcW w:w="737" w:type="dxa"/>
                </w:tcPr>
                <w:p w14:paraId="768B972F" w14:textId="6CC6DE6B" w:rsidR="003D057C" w:rsidRPr="003D057C" w:rsidRDefault="0008042C" w:rsidP="003D057C">
                  <w:pPr>
                    <w:rPr>
                      <w:rFonts w:ascii="Arial" w:hAnsi="Arial"/>
                      <w:sz w:val="16"/>
                      <w:szCs w:val="16"/>
                    </w:rPr>
                  </w:pPr>
                  <w:r>
                    <w:rPr>
                      <w:rFonts w:ascii="Arial" w:hAnsi="Arial"/>
                      <w:sz w:val="16"/>
                      <w:szCs w:val="16"/>
                    </w:rPr>
                    <w:t>0</w:t>
                  </w:r>
                </w:p>
              </w:tc>
              <w:tc>
                <w:tcPr>
                  <w:tcW w:w="758" w:type="dxa"/>
                </w:tcPr>
                <w:p w14:paraId="6433EF7E" w14:textId="77777777" w:rsidR="003D057C" w:rsidRPr="003D057C" w:rsidRDefault="003D057C" w:rsidP="003D057C">
                  <w:pPr>
                    <w:rPr>
                      <w:rFonts w:ascii="Arial" w:hAnsi="Arial"/>
                      <w:sz w:val="16"/>
                      <w:szCs w:val="16"/>
                    </w:rPr>
                  </w:pPr>
                  <w:r w:rsidRPr="003D057C">
                    <w:rPr>
                      <w:rFonts w:ascii="Arial" w:hAnsi="Arial"/>
                      <w:sz w:val="16"/>
                      <w:szCs w:val="16"/>
                    </w:rPr>
                    <w:t>1</w:t>
                  </w:r>
                </w:p>
              </w:tc>
            </w:tr>
            <w:tr w:rsidR="003D057C" w:rsidRPr="003D057C" w14:paraId="0788D95B" w14:textId="77777777" w:rsidTr="003D057C">
              <w:tc>
                <w:tcPr>
                  <w:tcW w:w="3001" w:type="dxa"/>
                </w:tcPr>
                <w:p w14:paraId="016A65EB" w14:textId="77777777" w:rsidR="003D057C" w:rsidRPr="003D057C" w:rsidRDefault="003D057C" w:rsidP="003D057C">
                  <w:pPr>
                    <w:rPr>
                      <w:rFonts w:ascii="Arial" w:hAnsi="Arial"/>
                      <w:sz w:val="16"/>
                      <w:szCs w:val="16"/>
                    </w:rPr>
                  </w:pPr>
                  <w:r w:rsidRPr="003D057C">
                    <w:rPr>
                      <w:rFonts w:ascii="Arial" w:hAnsi="Arial"/>
                      <w:sz w:val="16"/>
                      <w:szCs w:val="16"/>
                    </w:rPr>
                    <w:t>Verbal assault (Racial)</w:t>
                  </w:r>
                </w:p>
              </w:tc>
              <w:tc>
                <w:tcPr>
                  <w:tcW w:w="643" w:type="dxa"/>
                </w:tcPr>
                <w:p w14:paraId="69D48FB5" w14:textId="77777777" w:rsidR="003D057C" w:rsidRPr="003D057C" w:rsidRDefault="003D057C" w:rsidP="003D057C">
                  <w:pPr>
                    <w:rPr>
                      <w:rFonts w:ascii="Arial" w:hAnsi="Arial"/>
                      <w:sz w:val="16"/>
                      <w:szCs w:val="16"/>
                    </w:rPr>
                  </w:pPr>
                  <w:r w:rsidRPr="003D057C">
                    <w:rPr>
                      <w:rFonts w:ascii="Arial" w:hAnsi="Arial"/>
                      <w:sz w:val="16"/>
                      <w:szCs w:val="16"/>
                    </w:rPr>
                    <w:t>1</w:t>
                  </w:r>
                </w:p>
              </w:tc>
              <w:tc>
                <w:tcPr>
                  <w:tcW w:w="679" w:type="dxa"/>
                </w:tcPr>
                <w:p w14:paraId="1A99FA75" w14:textId="77777777" w:rsidR="003D057C" w:rsidRPr="003D057C" w:rsidRDefault="003D057C" w:rsidP="003D057C">
                  <w:pPr>
                    <w:rPr>
                      <w:rFonts w:ascii="Arial" w:hAnsi="Arial"/>
                      <w:sz w:val="16"/>
                      <w:szCs w:val="16"/>
                    </w:rPr>
                  </w:pPr>
                  <w:r w:rsidRPr="003D057C">
                    <w:rPr>
                      <w:rFonts w:ascii="Arial" w:hAnsi="Arial"/>
                      <w:sz w:val="16"/>
                      <w:szCs w:val="16"/>
                    </w:rPr>
                    <w:t>0</w:t>
                  </w:r>
                </w:p>
              </w:tc>
              <w:tc>
                <w:tcPr>
                  <w:tcW w:w="737" w:type="dxa"/>
                </w:tcPr>
                <w:p w14:paraId="202A286E" w14:textId="77777777" w:rsidR="003D057C" w:rsidRPr="003D057C" w:rsidRDefault="003D057C" w:rsidP="003D057C">
                  <w:pPr>
                    <w:rPr>
                      <w:rFonts w:ascii="Arial" w:hAnsi="Arial"/>
                      <w:sz w:val="16"/>
                      <w:szCs w:val="16"/>
                    </w:rPr>
                  </w:pPr>
                  <w:r w:rsidRPr="003D057C">
                    <w:rPr>
                      <w:rFonts w:ascii="Arial" w:hAnsi="Arial"/>
                      <w:sz w:val="16"/>
                      <w:szCs w:val="16"/>
                    </w:rPr>
                    <w:t>0</w:t>
                  </w:r>
                </w:p>
              </w:tc>
              <w:tc>
                <w:tcPr>
                  <w:tcW w:w="758" w:type="dxa"/>
                </w:tcPr>
                <w:p w14:paraId="0C5DDA35" w14:textId="77777777" w:rsidR="003D057C" w:rsidRPr="003D057C" w:rsidRDefault="003D057C" w:rsidP="003D057C">
                  <w:pPr>
                    <w:rPr>
                      <w:rFonts w:ascii="Arial" w:hAnsi="Arial"/>
                      <w:sz w:val="16"/>
                      <w:szCs w:val="16"/>
                    </w:rPr>
                  </w:pPr>
                  <w:r w:rsidRPr="003D057C">
                    <w:rPr>
                      <w:rFonts w:ascii="Arial" w:hAnsi="Arial"/>
                      <w:sz w:val="16"/>
                      <w:szCs w:val="16"/>
                    </w:rPr>
                    <w:t>1</w:t>
                  </w:r>
                </w:p>
              </w:tc>
            </w:tr>
            <w:tr w:rsidR="003D057C" w:rsidRPr="003D057C" w14:paraId="7DA535FC" w14:textId="77777777" w:rsidTr="003D057C">
              <w:tc>
                <w:tcPr>
                  <w:tcW w:w="3001" w:type="dxa"/>
                </w:tcPr>
                <w:p w14:paraId="28073115" w14:textId="77777777" w:rsidR="003D057C" w:rsidRPr="003D057C" w:rsidRDefault="003D057C" w:rsidP="003D057C">
                  <w:pPr>
                    <w:rPr>
                      <w:rFonts w:ascii="Arial" w:hAnsi="Arial"/>
                      <w:sz w:val="16"/>
                      <w:szCs w:val="16"/>
                    </w:rPr>
                  </w:pPr>
                  <w:r w:rsidRPr="003D057C">
                    <w:rPr>
                      <w:rFonts w:ascii="Arial" w:hAnsi="Arial"/>
                      <w:sz w:val="16"/>
                      <w:szCs w:val="16"/>
                    </w:rPr>
                    <w:t>Verbal assault</w:t>
                  </w:r>
                </w:p>
              </w:tc>
              <w:tc>
                <w:tcPr>
                  <w:tcW w:w="643" w:type="dxa"/>
                </w:tcPr>
                <w:p w14:paraId="36F2AEDF" w14:textId="77777777" w:rsidR="003D057C" w:rsidRPr="003D057C" w:rsidRDefault="003D057C" w:rsidP="003D057C">
                  <w:pPr>
                    <w:rPr>
                      <w:rFonts w:ascii="Arial" w:hAnsi="Arial"/>
                      <w:sz w:val="16"/>
                      <w:szCs w:val="16"/>
                    </w:rPr>
                  </w:pPr>
                  <w:r w:rsidRPr="003D057C">
                    <w:rPr>
                      <w:rFonts w:ascii="Arial" w:hAnsi="Arial"/>
                      <w:sz w:val="16"/>
                      <w:szCs w:val="16"/>
                    </w:rPr>
                    <w:t>0</w:t>
                  </w:r>
                </w:p>
              </w:tc>
              <w:tc>
                <w:tcPr>
                  <w:tcW w:w="679" w:type="dxa"/>
                </w:tcPr>
                <w:p w14:paraId="172B7C5A" w14:textId="77777777" w:rsidR="003D057C" w:rsidRPr="003D057C" w:rsidRDefault="003D057C" w:rsidP="003D057C">
                  <w:pPr>
                    <w:rPr>
                      <w:rFonts w:ascii="Arial" w:hAnsi="Arial"/>
                      <w:sz w:val="16"/>
                      <w:szCs w:val="16"/>
                    </w:rPr>
                  </w:pPr>
                  <w:r w:rsidRPr="003D057C">
                    <w:rPr>
                      <w:rFonts w:ascii="Arial" w:hAnsi="Arial"/>
                      <w:sz w:val="16"/>
                      <w:szCs w:val="16"/>
                    </w:rPr>
                    <w:t>0</w:t>
                  </w:r>
                </w:p>
              </w:tc>
              <w:tc>
                <w:tcPr>
                  <w:tcW w:w="737" w:type="dxa"/>
                </w:tcPr>
                <w:p w14:paraId="7A4E4C47" w14:textId="77777777" w:rsidR="003D057C" w:rsidRPr="003D057C" w:rsidRDefault="003D057C" w:rsidP="003D057C">
                  <w:pPr>
                    <w:rPr>
                      <w:rFonts w:ascii="Arial" w:hAnsi="Arial"/>
                      <w:sz w:val="16"/>
                      <w:szCs w:val="16"/>
                    </w:rPr>
                  </w:pPr>
                  <w:r w:rsidRPr="003D057C">
                    <w:rPr>
                      <w:rFonts w:ascii="Arial" w:hAnsi="Arial"/>
                      <w:sz w:val="16"/>
                      <w:szCs w:val="16"/>
                    </w:rPr>
                    <w:t>0</w:t>
                  </w:r>
                </w:p>
              </w:tc>
              <w:tc>
                <w:tcPr>
                  <w:tcW w:w="758" w:type="dxa"/>
                </w:tcPr>
                <w:p w14:paraId="28D139DA" w14:textId="77777777" w:rsidR="003D057C" w:rsidRPr="003D057C" w:rsidRDefault="003D057C" w:rsidP="003D057C">
                  <w:pPr>
                    <w:rPr>
                      <w:rFonts w:ascii="Arial" w:hAnsi="Arial"/>
                      <w:sz w:val="16"/>
                      <w:szCs w:val="16"/>
                    </w:rPr>
                  </w:pPr>
                  <w:r w:rsidRPr="003D057C">
                    <w:rPr>
                      <w:rFonts w:ascii="Arial" w:hAnsi="Arial"/>
                      <w:sz w:val="16"/>
                      <w:szCs w:val="16"/>
                    </w:rPr>
                    <w:t>0</w:t>
                  </w:r>
                </w:p>
              </w:tc>
            </w:tr>
            <w:tr w:rsidR="003D057C" w:rsidRPr="003D057C" w14:paraId="0C6C5AA8" w14:textId="77777777" w:rsidTr="003D057C">
              <w:tc>
                <w:tcPr>
                  <w:tcW w:w="3001" w:type="dxa"/>
                </w:tcPr>
                <w:p w14:paraId="461503ED" w14:textId="77777777" w:rsidR="003D057C" w:rsidRPr="003D057C" w:rsidRDefault="003D057C" w:rsidP="003D057C">
                  <w:pPr>
                    <w:rPr>
                      <w:rFonts w:ascii="Arial" w:hAnsi="Arial"/>
                      <w:b/>
                      <w:sz w:val="16"/>
                      <w:szCs w:val="16"/>
                    </w:rPr>
                  </w:pPr>
                  <w:r w:rsidRPr="003D057C">
                    <w:rPr>
                      <w:rFonts w:ascii="Arial" w:hAnsi="Arial"/>
                      <w:b/>
                      <w:sz w:val="16"/>
                      <w:szCs w:val="16"/>
                    </w:rPr>
                    <w:t>Total</w:t>
                  </w:r>
                </w:p>
              </w:tc>
              <w:tc>
                <w:tcPr>
                  <w:tcW w:w="643" w:type="dxa"/>
                </w:tcPr>
                <w:p w14:paraId="2F446CD9" w14:textId="77777777" w:rsidR="003D057C" w:rsidRPr="003D057C" w:rsidRDefault="003D057C" w:rsidP="003D057C">
                  <w:pPr>
                    <w:rPr>
                      <w:rFonts w:ascii="Arial" w:hAnsi="Arial"/>
                      <w:b/>
                      <w:sz w:val="16"/>
                      <w:szCs w:val="16"/>
                    </w:rPr>
                  </w:pPr>
                  <w:r w:rsidRPr="003D057C">
                    <w:rPr>
                      <w:rFonts w:ascii="Arial" w:hAnsi="Arial"/>
                      <w:b/>
                      <w:sz w:val="16"/>
                      <w:szCs w:val="16"/>
                    </w:rPr>
                    <w:t>26</w:t>
                  </w:r>
                </w:p>
              </w:tc>
              <w:tc>
                <w:tcPr>
                  <w:tcW w:w="679" w:type="dxa"/>
                </w:tcPr>
                <w:p w14:paraId="6F107AD3" w14:textId="77777777" w:rsidR="003D057C" w:rsidRPr="003D057C" w:rsidRDefault="003D057C" w:rsidP="003D057C">
                  <w:pPr>
                    <w:rPr>
                      <w:rFonts w:ascii="Arial" w:hAnsi="Arial"/>
                      <w:b/>
                      <w:sz w:val="16"/>
                      <w:szCs w:val="16"/>
                    </w:rPr>
                  </w:pPr>
                  <w:r w:rsidRPr="003D057C">
                    <w:rPr>
                      <w:rFonts w:ascii="Arial" w:hAnsi="Arial"/>
                      <w:b/>
                      <w:sz w:val="16"/>
                      <w:szCs w:val="16"/>
                    </w:rPr>
                    <w:t>11</w:t>
                  </w:r>
                </w:p>
              </w:tc>
              <w:tc>
                <w:tcPr>
                  <w:tcW w:w="737" w:type="dxa"/>
                </w:tcPr>
                <w:p w14:paraId="6644E11E" w14:textId="3B5F4C6F" w:rsidR="003D057C" w:rsidRPr="003D057C" w:rsidRDefault="0008042C" w:rsidP="003D057C">
                  <w:pPr>
                    <w:rPr>
                      <w:rFonts w:ascii="Arial" w:hAnsi="Arial"/>
                      <w:b/>
                      <w:sz w:val="16"/>
                      <w:szCs w:val="16"/>
                    </w:rPr>
                  </w:pPr>
                  <w:r>
                    <w:rPr>
                      <w:rFonts w:ascii="Arial" w:hAnsi="Arial"/>
                      <w:b/>
                      <w:sz w:val="16"/>
                      <w:szCs w:val="16"/>
                    </w:rPr>
                    <w:t>17</w:t>
                  </w:r>
                </w:p>
              </w:tc>
              <w:tc>
                <w:tcPr>
                  <w:tcW w:w="758" w:type="dxa"/>
                </w:tcPr>
                <w:p w14:paraId="7B7D2E76" w14:textId="68FBAEC2" w:rsidR="003D057C" w:rsidRPr="003D057C" w:rsidRDefault="0008042C" w:rsidP="003D057C">
                  <w:pPr>
                    <w:rPr>
                      <w:rFonts w:ascii="Arial" w:hAnsi="Arial"/>
                      <w:b/>
                      <w:sz w:val="16"/>
                      <w:szCs w:val="16"/>
                    </w:rPr>
                  </w:pPr>
                  <w:r>
                    <w:rPr>
                      <w:rFonts w:ascii="Arial" w:hAnsi="Arial"/>
                      <w:b/>
                      <w:sz w:val="16"/>
                      <w:szCs w:val="16"/>
                    </w:rPr>
                    <w:t>54</w:t>
                  </w:r>
                </w:p>
              </w:tc>
            </w:tr>
          </w:tbl>
          <w:p w14:paraId="33DEA730" w14:textId="77777777" w:rsidR="003D057C" w:rsidRPr="003D057C" w:rsidRDefault="003D057C" w:rsidP="003D057C">
            <w:pPr>
              <w:rPr>
                <w:rFonts w:cs="Arial"/>
                <w:bCs/>
                <w:szCs w:val="24"/>
              </w:rPr>
            </w:pPr>
          </w:p>
          <w:p w14:paraId="7FC0B333" w14:textId="73E03A40" w:rsidR="003D057C" w:rsidRPr="003D057C" w:rsidRDefault="0008042C" w:rsidP="003D057C">
            <w:pPr>
              <w:rPr>
                <w:rFonts w:cs="Arial"/>
                <w:bCs/>
                <w:szCs w:val="24"/>
              </w:rPr>
            </w:pPr>
            <w:r>
              <w:rPr>
                <w:rFonts w:cs="Arial"/>
                <w:bCs/>
                <w:szCs w:val="24"/>
              </w:rPr>
              <w:t>There were 2 RIDDOR’s reported in Q4</w:t>
            </w:r>
            <w:r w:rsidR="003D057C" w:rsidRPr="003D057C">
              <w:rPr>
                <w:rFonts w:cs="Arial"/>
                <w:bCs/>
                <w:szCs w:val="24"/>
              </w:rPr>
              <w:t>.</w:t>
            </w:r>
          </w:p>
          <w:p w14:paraId="36CCE98D" w14:textId="77777777" w:rsidR="0008042C" w:rsidRDefault="0008042C" w:rsidP="0008042C">
            <w:pPr>
              <w:contextualSpacing/>
              <w:rPr>
                <w:rFonts w:cs="Arial"/>
                <w:bCs/>
                <w:szCs w:val="24"/>
              </w:rPr>
            </w:pPr>
          </w:p>
          <w:p w14:paraId="1EA7B8C5" w14:textId="44382A2F" w:rsidR="003D057C" w:rsidRPr="003D057C" w:rsidRDefault="0008042C" w:rsidP="0008042C">
            <w:pPr>
              <w:contextualSpacing/>
              <w:rPr>
                <w:rFonts w:cs="Arial"/>
                <w:bCs/>
                <w:szCs w:val="24"/>
              </w:rPr>
            </w:pPr>
            <w:r>
              <w:rPr>
                <w:rFonts w:cs="Arial"/>
                <w:bCs/>
                <w:szCs w:val="24"/>
              </w:rPr>
              <w:t>RIDDOR trai</w:t>
            </w:r>
            <w:r w:rsidR="00FC66B9">
              <w:rPr>
                <w:rFonts w:cs="Arial"/>
                <w:bCs/>
                <w:szCs w:val="24"/>
              </w:rPr>
              <w:t>n</w:t>
            </w:r>
            <w:r>
              <w:rPr>
                <w:rFonts w:cs="Arial"/>
                <w:bCs/>
                <w:szCs w:val="24"/>
              </w:rPr>
              <w:t xml:space="preserve">ing continues to be rolled out within the service group, with 159 </w:t>
            </w:r>
            <w:r w:rsidR="00FC66B9">
              <w:rPr>
                <w:rFonts w:cs="Arial"/>
                <w:bCs/>
                <w:szCs w:val="24"/>
              </w:rPr>
              <w:t>MH staff, approx. 10% of the MH staff to date.</w:t>
            </w:r>
            <w:r w:rsidR="003D057C" w:rsidRPr="003D057C">
              <w:rPr>
                <w:rFonts w:cs="Arial"/>
                <w:bCs/>
                <w:szCs w:val="24"/>
              </w:rPr>
              <w:t xml:space="preserve"> </w:t>
            </w:r>
          </w:p>
          <w:p w14:paraId="5AF4D95A" w14:textId="77777777" w:rsidR="00FC66B9" w:rsidRDefault="00FC66B9" w:rsidP="003D057C">
            <w:pPr>
              <w:ind w:left="360"/>
              <w:contextualSpacing/>
              <w:rPr>
                <w:szCs w:val="20"/>
              </w:rPr>
            </w:pPr>
          </w:p>
          <w:p w14:paraId="2368202E" w14:textId="642E2171" w:rsidR="003D057C" w:rsidRPr="003D057C" w:rsidRDefault="003D057C" w:rsidP="003D057C">
            <w:pPr>
              <w:ind w:left="360"/>
              <w:contextualSpacing/>
              <w:rPr>
                <w:szCs w:val="20"/>
              </w:rPr>
            </w:pPr>
            <w:r w:rsidRPr="003D057C">
              <w:rPr>
                <w:szCs w:val="20"/>
              </w:rPr>
              <w:t xml:space="preserve">Training compliance </w:t>
            </w:r>
            <w:r w:rsidR="00FC66B9">
              <w:rPr>
                <w:szCs w:val="20"/>
              </w:rPr>
              <w:t>is consistently above 85%</w:t>
            </w:r>
            <w:r w:rsidRPr="003D057C">
              <w:rPr>
                <w:szCs w:val="20"/>
              </w:rPr>
              <w:t xml:space="preserve"> </w:t>
            </w:r>
            <w:r w:rsidR="00FC66B9">
              <w:rPr>
                <w:szCs w:val="20"/>
              </w:rPr>
              <w:t>for</w:t>
            </w:r>
            <w:r w:rsidRPr="003D057C">
              <w:rPr>
                <w:szCs w:val="20"/>
              </w:rPr>
              <w:t xml:space="preserve"> H&amp;S related training: </w:t>
            </w:r>
          </w:p>
          <w:p w14:paraId="6CA74A8B" w14:textId="77777777" w:rsidR="003D057C" w:rsidRPr="003D057C" w:rsidRDefault="003D057C" w:rsidP="003D057C">
            <w:pPr>
              <w:ind w:left="360"/>
              <w:contextualSpacing/>
              <w:rPr>
                <w:szCs w:val="20"/>
              </w:rPr>
            </w:pPr>
          </w:p>
          <w:tbl>
            <w:tblPr>
              <w:tblStyle w:val="TableGrid"/>
              <w:tblW w:w="0" w:type="auto"/>
              <w:tblInd w:w="360" w:type="dxa"/>
              <w:tblLook w:val="04A0" w:firstRow="1" w:lastRow="0" w:firstColumn="1" w:lastColumn="0" w:noHBand="0" w:noVBand="1"/>
            </w:tblPr>
            <w:tblGrid>
              <w:gridCol w:w="2360"/>
              <w:gridCol w:w="1134"/>
              <w:gridCol w:w="1134"/>
              <w:gridCol w:w="1286"/>
            </w:tblGrid>
            <w:tr w:rsidR="003D057C" w:rsidRPr="003D057C" w14:paraId="6F3E5176" w14:textId="77777777" w:rsidTr="003D057C">
              <w:tc>
                <w:tcPr>
                  <w:tcW w:w="2360" w:type="dxa"/>
                </w:tcPr>
                <w:p w14:paraId="68E39B6C" w14:textId="77777777" w:rsidR="003D057C" w:rsidRPr="003D057C" w:rsidRDefault="003D057C" w:rsidP="003D057C">
                  <w:pPr>
                    <w:contextualSpacing/>
                    <w:rPr>
                      <w:b/>
                      <w:szCs w:val="20"/>
                    </w:rPr>
                  </w:pPr>
                  <w:r w:rsidRPr="003D057C">
                    <w:rPr>
                      <w:b/>
                      <w:szCs w:val="20"/>
                    </w:rPr>
                    <w:t>Course</w:t>
                  </w:r>
                </w:p>
              </w:tc>
              <w:tc>
                <w:tcPr>
                  <w:tcW w:w="1134" w:type="dxa"/>
                </w:tcPr>
                <w:p w14:paraId="7ECE71D8" w14:textId="77777777" w:rsidR="003D057C" w:rsidRPr="003D057C" w:rsidRDefault="003D057C" w:rsidP="003D057C">
                  <w:pPr>
                    <w:contextualSpacing/>
                    <w:rPr>
                      <w:b/>
                      <w:szCs w:val="20"/>
                    </w:rPr>
                  </w:pPr>
                  <w:r w:rsidRPr="003D057C">
                    <w:rPr>
                      <w:b/>
                      <w:szCs w:val="20"/>
                    </w:rPr>
                    <w:t xml:space="preserve">Target % </w:t>
                  </w:r>
                </w:p>
              </w:tc>
              <w:tc>
                <w:tcPr>
                  <w:tcW w:w="1134" w:type="dxa"/>
                </w:tcPr>
                <w:p w14:paraId="50F27616" w14:textId="77777777" w:rsidR="003D057C" w:rsidRPr="003D057C" w:rsidRDefault="003D057C" w:rsidP="003D057C">
                  <w:pPr>
                    <w:contextualSpacing/>
                    <w:rPr>
                      <w:b/>
                      <w:szCs w:val="20"/>
                    </w:rPr>
                  </w:pPr>
                  <w:r w:rsidRPr="003D057C">
                    <w:rPr>
                      <w:b/>
                      <w:szCs w:val="20"/>
                    </w:rPr>
                    <w:t>Actual %</w:t>
                  </w:r>
                </w:p>
              </w:tc>
              <w:tc>
                <w:tcPr>
                  <w:tcW w:w="1286" w:type="dxa"/>
                </w:tcPr>
                <w:p w14:paraId="00A90555" w14:textId="77777777" w:rsidR="003D057C" w:rsidRPr="003D057C" w:rsidRDefault="003D057C" w:rsidP="003D057C">
                  <w:pPr>
                    <w:contextualSpacing/>
                    <w:rPr>
                      <w:b/>
                      <w:szCs w:val="20"/>
                    </w:rPr>
                  </w:pPr>
                  <w:r w:rsidRPr="003D057C">
                    <w:rPr>
                      <w:b/>
                      <w:szCs w:val="20"/>
                    </w:rPr>
                    <w:t>Compliance</w:t>
                  </w:r>
                </w:p>
              </w:tc>
            </w:tr>
            <w:tr w:rsidR="003D057C" w:rsidRPr="003D057C" w14:paraId="65EE0A90" w14:textId="77777777" w:rsidTr="003D057C">
              <w:tc>
                <w:tcPr>
                  <w:tcW w:w="2360" w:type="dxa"/>
                </w:tcPr>
                <w:p w14:paraId="44C815ED" w14:textId="77777777" w:rsidR="003D057C" w:rsidRPr="003D057C" w:rsidRDefault="003D057C" w:rsidP="003D057C">
                  <w:pPr>
                    <w:contextualSpacing/>
                    <w:rPr>
                      <w:szCs w:val="20"/>
                    </w:rPr>
                  </w:pPr>
                  <w:r w:rsidRPr="003D057C">
                    <w:rPr>
                      <w:szCs w:val="20"/>
                    </w:rPr>
                    <w:t>Fire Safety</w:t>
                  </w:r>
                </w:p>
              </w:tc>
              <w:tc>
                <w:tcPr>
                  <w:tcW w:w="1134" w:type="dxa"/>
                </w:tcPr>
                <w:p w14:paraId="4AFE066E" w14:textId="77777777" w:rsidR="003D057C" w:rsidRPr="003D057C" w:rsidRDefault="003D057C" w:rsidP="003D057C">
                  <w:pPr>
                    <w:contextualSpacing/>
                    <w:jc w:val="center"/>
                    <w:rPr>
                      <w:szCs w:val="20"/>
                    </w:rPr>
                  </w:pPr>
                  <w:r w:rsidRPr="003D057C">
                    <w:rPr>
                      <w:szCs w:val="20"/>
                    </w:rPr>
                    <w:t>85</w:t>
                  </w:r>
                </w:p>
              </w:tc>
              <w:tc>
                <w:tcPr>
                  <w:tcW w:w="1134" w:type="dxa"/>
                </w:tcPr>
                <w:p w14:paraId="0E4981EE" w14:textId="77777777" w:rsidR="003D057C" w:rsidRPr="003D057C" w:rsidRDefault="003D057C" w:rsidP="003D057C">
                  <w:pPr>
                    <w:contextualSpacing/>
                    <w:rPr>
                      <w:szCs w:val="20"/>
                    </w:rPr>
                  </w:pPr>
                  <w:r w:rsidRPr="003D057C">
                    <w:rPr>
                      <w:szCs w:val="20"/>
                    </w:rPr>
                    <w:t>90</w:t>
                  </w:r>
                </w:p>
              </w:tc>
              <w:tc>
                <w:tcPr>
                  <w:tcW w:w="1286" w:type="dxa"/>
                  <w:shd w:val="clear" w:color="auto" w:fill="00B050"/>
                </w:tcPr>
                <w:p w14:paraId="350A4461" w14:textId="77777777" w:rsidR="003D057C" w:rsidRPr="003D057C" w:rsidRDefault="003D057C" w:rsidP="003D057C">
                  <w:pPr>
                    <w:contextualSpacing/>
                    <w:rPr>
                      <w:szCs w:val="20"/>
                    </w:rPr>
                  </w:pPr>
                </w:p>
              </w:tc>
            </w:tr>
            <w:tr w:rsidR="003D057C" w:rsidRPr="003D057C" w14:paraId="792930EC" w14:textId="77777777" w:rsidTr="003D057C">
              <w:tc>
                <w:tcPr>
                  <w:tcW w:w="2360" w:type="dxa"/>
                </w:tcPr>
                <w:p w14:paraId="78182188" w14:textId="77777777" w:rsidR="003D057C" w:rsidRPr="003D057C" w:rsidRDefault="003D057C" w:rsidP="003D057C">
                  <w:pPr>
                    <w:contextualSpacing/>
                    <w:rPr>
                      <w:szCs w:val="20"/>
                    </w:rPr>
                  </w:pPr>
                  <w:r w:rsidRPr="003D057C">
                    <w:rPr>
                      <w:szCs w:val="20"/>
                    </w:rPr>
                    <w:t>Health &amp; Safety</w:t>
                  </w:r>
                </w:p>
              </w:tc>
              <w:tc>
                <w:tcPr>
                  <w:tcW w:w="1134" w:type="dxa"/>
                </w:tcPr>
                <w:p w14:paraId="50CB5BD6" w14:textId="77777777" w:rsidR="003D057C" w:rsidRPr="003D057C" w:rsidRDefault="003D057C" w:rsidP="003D057C">
                  <w:pPr>
                    <w:contextualSpacing/>
                    <w:jc w:val="center"/>
                    <w:rPr>
                      <w:szCs w:val="20"/>
                    </w:rPr>
                  </w:pPr>
                  <w:r w:rsidRPr="003D057C">
                    <w:rPr>
                      <w:szCs w:val="20"/>
                    </w:rPr>
                    <w:t>85</w:t>
                  </w:r>
                </w:p>
              </w:tc>
              <w:tc>
                <w:tcPr>
                  <w:tcW w:w="1134" w:type="dxa"/>
                </w:tcPr>
                <w:p w14:paraId="248EFD48" w14:textId="77777777" w:rsidR="003D057C" w:rsidRPr="003D057C" w:rsidRDefault="003D057C" w:rsidP="003D057C">
                  <w:pPr>
                    <w:contextualSpacing/>
                    <w:rPr>
                      <w:szCs w:val="20"/>
                    </w:rPr>
                  </w:pPr>
                  <w:r w:rsidRPr="003D057C">
                    <w:rPr>
                      <w:szCs w:val="20"/>
                    </w:rPr>
                    <w:t>93</w:t>
                  </w:r>
                </w:p>
              </w:tc>
              <w:tc>
                <w:tcPr>
                  <w:tcW w:w="1286" w:type="dxa"/>
                  <w:shd w:val="clear" w:color="auto" w:fill="00B050"/>
                </w:tcPr>
                <w:p w14:paraId="1C977326" w14:textId="77777777" w:rsidR="003D057C" w:rsidRPr="003D057C" w:rsidRDefault="003D057C" w:rsidP="003D057C">
                  <w:pPr>
                    <w:contextualSpacing/>
                    <w:rPr>
                      <w:szCs w:val="20"/>
                    </w:rPr>
                  </w:pPr>
                </w:p>
              </w:tc>
            </w:tr>
            <w:tr w:rsidR="003D057C" w:rsidRPr="003D057C" w14:paraId="2EB307DD" w14:textId="77777777" w:rsidTr="003D057C">
              <w:tc>
                <w:tcPr>
                  <w:tcW w:w="2360" w:type="dxa"/>
                </w:tcPr>
                <w:p w14:paraId="3C46CFCF" w14:textId="77777777" w:rsidR="003D057C" w:rsidRPr="003D057C" w:rsidRDefault="003D057C" w:rsidP="003D057C">
                  <w:pPr>
                    <w:contextualSpacing/>
                    <w:rPr>
                      <w:szCs w:val="20"/>
                    </w:rPr>
                  </w:pPr>
                  <w:r w:rsidRPr="003D057C">
                    <w:rPr>
                      <w:szCs w:val="20"/>
                    </w:rPr>
                    <w:t>Manual Handling</w:t>
                  </w:r>
                </w:p>
              </w:tc>
              <w:tc>
                <w:tcPr>
                  <w:tcW w:w="1134" w:type="dxa"/>
                </w:tcPr>
                <w:p w14:paraId="039F1EA1" w14:textId="77777777" w:rsidR="003D057C" w:rsidRPr="003D057C" w:rsidRDefault="003D057C" w:rsidP="003D057C">
                  <w:pPr>
                    <w:contextualSpacing/>
                    <w:jc w:val="center"/>
                    <w:rPr>
                      <w:szCs w:val="20"/>
                    </w:rPr>
                  </w:pPr>
                  <w:r w:rsidRPr="003D057C">
                    <w:rPr>
                      <w:szCs w:val="20"/>
                    </w:rPr>
                    <w:t>85</w:t>
                  </w:r>
                </w:p>
              </w:tc>
              <w:tc>
                <w:tcPr>
                  <w:tcW w:w="1134" w:type="dxa"/>
                </w:tcPr>
                <w:p w14:paraId="0A66C595" w14:textId="77777777" w:rsidR="003D057C" w:rsidRPr="003D057C" w:rsidRDefault="003D057C" w:rsidP="003D057C">
                  <w:pPr>
                    <w:contextualSpacing/>
                    <w:rPr>
                      <w:szCs w:val="20"/>
                    </w:rPr>
                  </w:pPr>
                  <w:r w:rsidRPr="003D057C">
                    <w:rPr>
                      <w:szCs w:val="20"/>
                    </w:rPr>
                    <w:t>85</w:t>
                  </w:r>
                </w:p>
              </w:tc>
              <w:tc>
                <w:tcPr>
                  <w:tcW w:w="1286" w:type="dxa"/>
                  <w:shd w:val="clear" w:color="auto" w:fill="00B050"/>
                </w:tcPr>
                <w:p w14:paraId="23B6965C" w14:textId="77777777" w:rsidR="003D057C" w:rsidRPr="003D057C" w:rsidRDefault="003D057C" w:rsidP="003D057C">
                  <w:pPr>
                    <w:contextualSpacing/>
                    <w:rPr>
                      <w:szCs w:val="20"/>
                    </w:rPr>
                  </w:pPr>
                </w:p>
              </w:tc>
            </w:tr>
            <w:tr w:rsidR="003D057C" w:rsidRPr="003D057C" w14:paraId="64BE5ABF" w14:textId="77777777" w:rsidTr="003D057C">
              <w:tc>
                <w:tcPr>
                  <w:tcW w:w="2360" w:type="dxa"/>
                </w:tcPr>
                <w:p w14:paraId="254164DB" w14:textId="77777777" w:rsidR="003D057C" w:rsidRPr="003D057C" w:rsidRDefault="003D057C" w:rsidP="003D057C">
                  <w:pPr>
                    <w:contextualSpacing/>
                    <w:rPr>
                      <w:szCs w:val="20"/>
                    </w:rPr>
                  </w:pPr>
                  <w:r w:rsidRPr="003D057C">
                    <w:rPr>
                      <w:szCs w:val="20"/>
                    </w:rPr>
                    <w:t>Violence &amp; Aggression</w:t>
                  </w:r>
                </w:p>
              </w:tc>
              <w:tc>
                <w:tcPr>
                  <w:tcW w:w="1134" w:type="dxa"/>
                </w:tcPr>
                <w:p w14:paraId="58C6E88B" w14:textId="77777777" w:rsidR="003D057C" w:rsidRPr="003D057C" w:rsidRDefault="003D057C" w:rsidP="003D057C">
                  <w:pPr>
                    <w:contextualSpacing/>
                    <w:jc w:val="center"/>
                    <w:rPr>
                      <w:szCs w:val="20"/>
                    </w:rPr>
                  </w:pPr>
                  <w:r w:rsidRPr="003D057C">
                    <w:rPr>
                      <w:szCs w:val="20"/>
                    </w:rPr>
                    <w:t>85</w:t>
                  </w:r>
                </w:p>
              </w:tc>
              <w:tc>
                <w:tcPr>
                  <w:tcW w:w="1134" w:type="dxa"/>
                </w:tcPr>
                <w:p w14:paraId="61D4052B" w14:textId="77777777" w:rsidR="003D057C" w:rsidRPr="003D057C" w:rsidRDefault="003D057C" w:rsidP="003D057C">
                  <w:pPr>
                    <w:contextualSpacing/>
                    <w:rPr>
                      <w:szCs w:val="20"/>
                    </w:rPr>
                  </w:pPr>
                  <w:r w:rsidRPr="003D057C">
                    <w:rPr>
                      <w:szCs w:val="20"/>
                    </w:rPr>
                    <w:t>94</w:t>
                  </w:r>
                </w:p>
              </w:tc>
              <w:tc>
                <w:tcPr>
                  <w:tcW w:w="1286" w:type="dxa"/>
                  <w:shd w:val="clear" w:color="auto" w:fill="00B050"/>
                </w:tcPr>
                <w:p w14:paraId="1DD7394F" w14:textId="77777777" w:rsidR="003D057C" w:rsidRPr="003D057C" w:rsidRDefault="003D057C" w:rsidP="003D057C">
                  <w:pPr>
                    <w:contextualSpacing/>
                    <w:rPr>
                      <w:szCs w:val="20"/>
                    </w:rPr>
                  </w:pPr>
                </w:p>
              </w:tc>
            </w:tr>
          </w:tbl>
          <w:p w14:paraId="75AC436D" w14:textId="77777777" w:rsidR="003D057C" w:rsidRPr="003D057C" w:rsidRDefault="003D057C" w:rsidP="003D057C">
            <w:pPr>
              <w:rPr>
                <w:szCs w:val="20"/>
              </w:rPr>
            </w:pPr>
          </w:p>
          <w:p w14:paraId="6CA397F8" w14:textId="77777777" w:rsidR="003D057C" w:rsidRPr="003D057C" w:rsidRDefault="003D057C" w:rsidP="003D057C">
            <w:pPr>
              <w:rPr>
                <w:szCs w:val="20"/>
              </w:rPr>
            </w:pPr>
            <w:r w:rsidRPr="003D057C">
              <w:rPr>
                <w:szCs w:val="20"/>
              </w:rPr>
              <w:t>Programmes in place to maintain and continue improvements in compliance.</w:t>
            </w:r>
          </w:p>
          <w:p w14:paraId="5B09EA2C" w14:textId="77777777" w:rsidR="003D057C" w:rsidRPr="003D057C" w:rsidRDefault="003D057C" w:rsidP="003D057C">
            <w:pPr>
              <w:rPr>
                <w:szCs w:val="20"/>
              </w:rPr>
            </w:pPr>
          </w:p>
          <w:p w14:paraId="2669752D" w14:textId="7FC46A3C" w:rsidR="003D057C" w:rsidRPr="003D057C" w:rsidRDefault="003D057C" w:rsidP="00FC66B9">
            <w:pPr>
              <w:numPr>
                <w:ilvl w:val="0"/>
                <w:numId w:val="4"/>
              </w:numPr>
              <w:contextualSpacing/>
              <w:rPr>
                <w:szCs w:val="20"/>
              </w:rPr>
            </w:pPr>
            <w:r w:rsidRPr="003D057C">
              <w:rPr>
                <w:rFonts w:cs="Arial"/>
                <w:szCs w:val="24"/>
              </w:rPr>
              <w:t>Fire risk assessment co</w:t>
            </w:r>
            <w:r w:rsidR="00FC66B9">
              <w:rPr>
                <w:rFonts w:cs="Arial"/>
                <w:szCs w:val="24"/>
              </w:rPr>
              <w:t>mpletion is 100</w:t>
            </w:r>
            <w:r w:rsidRPr="003D057C">
              <w:rPr>
                <w:rFonts w:cs="Arial"/>
                <w:szCs w:val="24"/>
              </w:rPr>
              <w:t>% with FRA schedule in place.</w:t>
            </w:r>
          </w:p>
          <w:p w14:paraId="36C0F4FF" w14:textId="3DBF9CF8" w:rsidR="003D057C" w:rsidRPr="003D057C" w:rsidRDefault="003D057C" w:rsidP="00FC66B9">
            <w:pPr>
              <w:numPr>
                <w:ilvl w:val="0"/>
                <w:numId w:val="4"/>
              </w:numPr>
              <w:contextualSpacing/>
              <w:rPr>
                <w:szCs w:val="20"/>
              </w:rPr>
            </w:pPr>
            <w:r w:rsidRPr="003D057C">
              <w:rPr>
                <w:rFonts w:cs="Arial"/>
                <w:szCs w:val="24"/>
              </w:rPr>
              <w:t>A number of fire warden training sessions continue to take place, increasing FW numbers for im</w:t>
            </w:r>
            <w:r w:rsidR="00FC66B9">
              <w:rPr>
                <w:rFonts w:cs="Arial"/>
                <w:szCs w:val="24"/>
              </w:rPr>
              <w:t>proved resilience. Currently 127</w:t>
            </w:r>
            <w:r w:rsidRPr="003D057C">
              <w:rPr>
                <w:rFonts w:cs="Arial"/>
                <w:szCs w:val="24"/>
              </w:rPr>
              <w:t xml:space="preserve"> trained. </w:t>
            </w:r>
          </w:p>
          <w:p w14:paraId="2383B693" w14:textId="77777777" w:rsidR="003D057C" w:rsidRPr="003D057C" w:rsidRDefault="003D057C" w:rsidP="003D057C">
            <w:pPr>
              <w:rPr>
                <w:szCs w:val="20"/>
              </w:rPr>
            </w:pPr>
          </w:p>
          <w:p w14:paraId="0EFFFA60" w14:textId="77777777" w:rsidR="003D057C" w:rsidRPr="003D057C" w:rsidRDefault="003D057C" w:rsidP="003D057C">
            <w:pPr>
              <w:rPr>
                <w:rFonts w:cs="Arial"/>
                <w:szCs w:val="24"/>
              </w:rPr>
            </w:pPr>
            <w:r w:rsidRPr="003D057C">
              <w:rPr>
                <w:rFonts w:cs="Arial"/>
                <w:szCs w:val="24"/>
              </w:rPr>
              <w:t>Unwanted Fire Signals recorded in this quarter, 14 in total.</w:t>
            </w:r>
          </w:p>
          <w:p w14:paraId="0D34E79B" w14:textId="77777777" w:rsidR="003D057C" w:rsidRPr="003D057C" w:rsidRDefault="003D057C" w:rsidP="003D057C">
            <w:pPr>
              <w:rPr>
                <w:szCs w:val="20"/>
              </w:rPr>
            </w:pPr>
          </w:p>
          <w:p w14:paraId="41A5D7A9" w14:textId="77777777" w:rsidR="003D057C" w:rsidRPr="003D057C" w:rsidRDefault="003D057C" w:rsidP="003D057C">
            <w:pPr>
              <w:rPr>
                <w:szCs w:val="20"/>
              </w:rPr>
            </w:pPr>
            <w:r w:rsidRPr="003D057C">
              <w:rPr>
                <w:szCs w:val="20"/>
              </w:rPr>
              <w:t>Additional issues/developments:</w:t>
            </w:r>
          </w:p>
          <w:p w14:paraId="124F4AA2" w14:textId="5AAE8C15" w:rsidR="003D057C" w:rsidRPr="003D057C" w:rsidRDefault="003D057C" w:rsidP="00FC66B9">
            <w:pPr>
              <w:numPr>
                <w:ilvl w:val="0"/>
                <w:numId w:val="4"/>
              </w:numPr>
              <w:contextualSpacing/>
              <w:rPr>
                <w:szCs w:val="20"/>
              </w:rPr>
            </w:pPr>
            <w:r w:rsidRPr="003D057C">
              <w:rPr>
                <w:szCs w:val="20"/>
              </w:rPr>
              <w:t>Long-standing, external training provider Acumen Care (formally Connective Training), deliver the All-Wales Violence and Aggression Training Passport (Modules B, C and D) to staff working across MH, OPMH and Perinatal MH services, as part of their mandatory and statutory training requirements, maintaining annual compliance. (This has been highlighted and temporary solutions are being explored as the intention is to bring the training in-house)</w:t>
            </w:r>
          </w:p>
          <w:p w14:paraId="06EEF356" w14:textId="77777777" w:rsidR="003D057C" w:rsidRPr="003D057C" w:rsidRDefault="003D057C" w:rsidP="00FC66B9">
            <w:pPr>
              <w:numPr>
                <w:ilvl w:val="0"/>
                <w:numId w:val="4"/>
              </w:numPr>
              <w:contextualSpacing/>
              <w:rPr>
                <w:szCs w:val="20"/>
              </w:rPr>
            </w:pPr>
            <w:r w:rsidRPr="003D057C">
              <w:rPr>
                <w:szCs w:val="20"/>
              </w:rPr>
              <w:t>Community teams based in poor buildings unfit for clinical service delivery including, damp, leaking roofs/windows/poor consultation facilities, non-compliance with H&amp;S and IPC standards. A full review is being undertaken to assess properties and link with MH&amp;LD clinical strategy).</w:t>
            </w:r>
          </w:p>
          <w:p w14:paraId="17F9CC7D" w14:textId="77777777" w:rsidR="003D057C" w:rsidRPr="003D057C" w:rsidRDefault="003D057C" w:rsidP="00FC66B9">
            <w:pPr>
              <w:numPr>
                <w:ilvl w:val="0"/>
                <w:numId w:val="4"/>
              </w:numPr>
              <w:contextualSpacing/>
              <w:rPr>
                <w:szCs w:val="20"/>
              </w:rPr>
            </w:pPr>
            <w:r w:rsidRPr="003D057C">
              <w:rPr>
                <w:szCs w:val="20"/>
              </w:rPr>
              <w:t>Forensic services – issues with environments of care, provision of seclusion facilities, heating in the ward areas. (Additional seclusion room has been provided, and exploring options going forward to obtain funding to provide more).</w:t>
            </w:r>
          </w:p>
          <w:p w14:paraId="65268B42" w14:textId="77777777" w:rsidR="003D057C" w:rsidRPr="003D057C" w:rsidRDefault="003D057C" w:rsidP="00FC66B9">
            <w:pPr>
              <w:numPr>
                <w:ilvl w:val="0"/>
                <w:numId w:val="4"/>
              </w:numPr>
              <w:contextualSpacing/>
              <w:rPr>
                <w:szCs w:val="20"/>
              </w:rPr>
            </w:pPr>
            <w:r w:rsidRPr="003D057C">
              <w:rPr>
                <w:szCs w:val="20"/>
              </w:rPr>
              <w:t>Learning Disabilities – multiple aged estates, poor environments of care, issues with heating provision and access to Estates as provided via CTM. (Meetings/site visits have taken place with an action plan being developed).</w:t>
            </w:r>
          </w:p>
          <w:p w14:paraId="12B9577E" w14:textId="77777777" w:rsidR="003D057C" w:rsidRPr="003D057C" w:rsidRDefault="003D057C" w:rsidP="003D057C">
            <w:pPr>
              <w:rPr>
                <w:szCs w:val="20"/>
              </w:rPr>
            </w:pPr>
          </w:p>
        </w:tc>
      </w:tr>
      <w:tr w:rsidR="003D057C" w:rsidRPr="003D057C" w14:paraId="74B2C60B" w14:textId="77777777" w:rsidTr="003D057C">
        <w:tc>
          <w:tcPr>
            <w:tcW w:w="1993" w:type="dxa"/>
            <w:shd w:val="clear" w:color="auto" w:fill="D9D9D9" w:themeFill="background1" w:themeFillShade="D9"/>
          </w:tcPr>
          <w:p w14:paraId="1A05DB0D" w14:textId="77777777" w:rsidR="003D057C" w:rsidRPr="003D057C" w:rsidRDefault="003D057C" w:rsidP="003D057C">
            <w:pPr>
              <w:rPr>
                <w:b/>
                <w:szCs w:val="20"/>
              </w:rPr>
            </w:pPr>
            <w:r w:rsidRPr="003D057C">
              <w:rPr>
                <w:b/>
                <w:szCs w:val="20"/>
              </w:rPr>
              <w:lastRenderedPageBreak/>
              <w:t>HQ Baglan</w:t>
            </w:r>
          </w:p>
          <w:p w14:paraId="6DB13BF1" w14:textId="77777777" w:rsidR="003D057C" w:rsidRPr="003D057C" w:rsidRDefault="003D057C" w:rsidP="003D057C">
            <w:pPr>
              <w:rPr>
                <w:b/>
                <w:szCs w:val="20"/>
              </w:rPr>
            </w:pPr>
          </w:p>
          <w:p w14:paraId="43556B8F" w14:textId="77777777" w:rsidR="003D057C" w:rsidRPr="003D057C" w:rsidRDefault="003D057C" w:rsidP="003D057C">
            <w:pPr>
              <w:rPr>
                <w:b/>
                <w:szCs w:val="20"/>
              </w:rPr>
            </w:pPr>
          </w:p>
          <w:p w14:paraId="3F0C3314" w14:textId="77777777" w:rsidR="003D057C" w:rsidRPr="003D057C" w:rsidRDefault="003D057C" w:rsidP="003D057C">
            <w:pPr>
              <w:rPr>
                <w:b/>
                <w:szCs w:val="20"/>
              </w:rPr>
            </w:pPr>
          </w:p>
        </w:tc>
        <w:tc>
          <w:tcPr>
            <w:tcW w:w="8350" w:type="dxa"/>
            <w:shd w:val="clear" w:color="auto" w:fill="auto"/>
          </w:tcPr>
          <w:p w14:paraId="52104FD8" w14:textId="77777777" w:rsidR="003D057C" w:rsidRPr="003D057C" w:rsidRDefault="003D057C" w:rsidP="003D057C">
            <w:pPr>
              <w:rPr>
                <w:szCs w:val="20"/>
              </w:rPr>
            </w:pPr>
            <w:r w:rsidRPr="003D057C">
              <w:rPr>
                <w:szCs w:val="20"/>
              </w:rPr>
              <w:t>The HQ H&amp;S meeting was held in October 2023, with good attendance.</w:t>
            </w:r>
          </w:p>
          <w:p w14:paraId="56D3F98B" w14:textId="77777777" w:rsidR="003D057C" w:rsidRPr="003D057C" w:rsidRDefault="003D057C" w:rsidP="003D057C">
            <w:pPr>
              <w:rPr>
                <w:szCs w:val="20"/>
              </w:rPr>
            </w:pPr>
          </w:p>
          <w:p w14:paraId="1D192ECD" w14:textId="77777777" w:rsidR="003D057C" w:rsidRPr="003D057C" w:rsidRDefault="003D057C" w:rsidP="003D057C">
            <w:pPr>
              <w:rPr>
                <w:szCs w:val="20"/>
              </w:rPr>
            </w:pPr>
            <w:r w:rsidRPr="003D057C">
              <w:rPr>
                <w:szCs w:val="20"/>
              </w:rPr>
              <w:t>Risk Register - Risks highlighted:</w:t>
            </w:r>
          </w:p>
          <w:p w14:paraId="6A253820" w14:textId="77777777" w:rsidR="003D057C" w:rsidRPr="003D057C" w:rsidRDefault="003D057C" w:rsidP="00FC66B9">
            <w:pPr>
              <w:numPr>
                <w:ilvl w:val="0"/>
                <w:numId w:val="7"/>
              </w:numPr>
              <w:contextualSpacing/>
              <w:rPr>
                <w:szCs w:val="20"/>
              </w:rPr>
            </w:pPr>
            <w:r w:rsidRPr="003D057C">
              <w:rPr>
                <w:szCs w:val="20"/>
              </w:rPr>
              <w:t>Aging chiller system. Routine inspections and maintenance to mitigate risk.</w:t>
            </w:r>
          </w:p>
          <w:p w14:paraId="30E712AC" w14:textId="77777777" w:rsidR="003D057C" w:rsidRPr="003D057C" w:rsidRDefault="003D057C" w:rsidP="00FC66B9">
            <w:pPr>
              <w:numPr>
                <w:ilvl w:val="0"/>
                <w:numId w:val="7"/>
              </w:numPr>
              <w:contextualSpacing/>
              <w:rPr>
                <w:szCs w:val="20"/>
              </w:rPr>
            </w:pPr>
            <w:r w:rsidRPr="003D057C">
              <w:rPr>
                <w:szCs w:val="20"/>
              </w:rPr>
              <w:t>Replacement of seals to fire doors and fire stopping works – these are be planned on a phased approach.</w:t>
            </w:r>
          </w:p>
          <w:p w14:paraId="2BC40B4E" w14:textId="77777777" w:rsidR="003D057C" w:rsidRPr="003D057C" w:rsidRDefault="003D057C" w:rsidP="00FC66B9">
            <w:pPr>
              <w:numPr>
                <w:ilvl w:val="0"/>
                <w:numId w:val="7"/>
              </w:numPr>
              <w:contextualSpacing/>
              <w:rPr>
                <w:szCs w:val="20"/>
              </w:rPr>
            </w:pPr>
            <w:r w:rsidRPr="003D057C">
              <w:rPr>
                <w:szCs w:val="20"/>
              </w:rPr>
              <w:t>Air conditioning unit in the IT server room is broken</w:t>
            </w:r>
          </w:p>
          <w:p w14:paraId="1AF2795E" w14:textId="77777777" w:rsidR="003D057C" w:rsidRPr="003D057C" w:rsidRDefault="003D057C" w:rsidP="003D057C">
            <w:pPr>
              <w:ind w:left="360"/>
              <w:contextualSpacing/>
              <w:rPr>
                <w:szCs w:val="20"/>
              </w:rPr>
            </w:pPr>
          </w:p>
          <w:p w14:paraId="6326D04E" w14:textId="77777777" w:rsidR="003D057C" w:rsidRPr="003D057C" w:rsidRDefault="003D057C" w:rsidP="003D057C">
            <w:pPr>
              <w:rPr>
                <w:rFonts w:eastAsia="Calibri" w:cs="Arial"/>
                <w:lang w:eastAsia="en-GB"/>
              </w:rPr>
            </w:pPr>
            <w:r w:rsidRPr="003D057C">
              <w:rPr>
                <w:rFonts w:eastAsia="Calibri" w:cs="Arial"/>
                <w:lang w:eastAsia="en-GB"/>
              </w:rPr>
              <w:t>Security undertake regular tours to check the building internal and external.</w:t>
            </w:r>
          </w:p>
          <w:p w14:paraId="63123346" w14:textId="77777777" w:rsidR="003D057C" w:rsidRPr="003D057C" w:rsidRDefault="003D057C" w:rsidP="003D057C">
            <w:pPr>
              <w:rPr>
                <w:rFonts w:eastAsia="Calibri" w:cs="Arial"/>
                <w:lang w:eastAsia="en-GB"/>
              </w:rPr>
            </w:pPr>
          </w:p>
          <w:p w14:paraId="4C45F6B2" w14:textId="77777777" w:rsidR="003D057C" w:rsidRPr="003D057C" w:rsidRDefault="003D057C" w:rsidP="003D057C">
            <w:pPr>
              <w:rPr>
                <w:rFonts w:eastAsia="Calibri" w:cs="Arial"/>
                <w:lang w:eastAsia="en-GB"/>
              </w:rPr>
            </w:pPr>
            <w:r w:rsidRPr="003D057C">
              <w:rPr>
                <w:rFonts w:eastAsia="Calibri" w:cs="Arial"/>
                <w:lang w:eastAsia="en-GB"/>
              </w:rPr>
              <w:t>Incidents:</w:t>
            </w:r>
          </w:p>
          <w:p w14:paraId="3315E494" w14:textId="77777777" w:rsidR="003D057C" w:rsidRPr="003D057C" w:rsidRDefault="003D057C" w:rsidP="003D057C">
            <w:pPr>
              <w:rPr>
                <w:rFonts w:eastAsia="Calibri" w:cs="Arial"/>
                <w:lang w:eastAsia="en-GB"/>
              </w:rPr>
            </w:pPr>
            <w:r w:rsidRPr="003D057C">
              <w:rPr>
                <w:rFonts w:eastAsia="Calibri" w:cs="Arial"/>
                <w:lang w:eastAsia="en-GB"/>
              </w:rPr>
              <w:t>None reported</w:t>
            </w:r>
          </w:p>
          <w:p w14:paraId="69EEDA67" w14:textId="77777777" w:rsidR="003D057C" w:rsidRPr="003D057C" w:rsidRDefault="003D057C" w:rsidP="003D057C">
            <w:pPr>
              <w:rPr>
                <w:rFonts w:eastAsia="Calibri" w:cs="Arial"/>
                <w:lang w:eastAsia="en-GB"/>
              </w:rPr>
            </w:pPr>
          </w:p>
          <w:p w14:paraId="0B3D9D0E" w14:textId="77777777" w:rsidR="003D057C" w:rsidRPr="003D057C" w:rsidRDefault="003D057C" w:rsidP="003D057C">
            <w:pPr>
              <w:rPr>
                <w:rFonts w:eastAsia="Calibri" w:cs="Arial"/>
                <w:lang w:eastAsia="en-GB"/>
              </w:rPr>
            </w:pPr>
            <w:r w:rsidRPr="003D057C">
              <w:rPr>
                <w:rFonts w:eastAsia="Calibri" w:cs="Arial"/>
                <w:lang w:eastAsia="en-GB"/>
              </w:rPr>
              <w:t>No RIDDOR reportable incidents.</w:t>
            </w:r>
          </w:p>
          <w:p w14:paraId="55BECA52" w14:textId="77777777" w:rsidR="003D057C" w:rsidRPr="003D057C" w:rsidRDefault="003D057C" w:rsidP="003D057C">
            <w:pPr>
              <w:rPr>
                <w:rFonts w:eastAsia="Calibri" w:cs="Arial"/>
                <w:lang w:eastAsia="en-GB"/>
              </w:rPr>
            </w:pPr>
          </w:p>
          <w:p w14:paraId="13649A63" w14:textId="77777777" w:rsidR="003D057C" w:rsidRPr="003D057C" w:rsidRDefault="003D057C" w:rsidP="003D057C">
            <w:pPr>
              <w:contextualSpacing/>
              <w:rPr>
                <w:szCs w:val="20"/>
              </w:rPr>
            </w:pPr>
            <w:r w:rsidRPr="003D057C">
              <w:rPr>
                <w:szCs w:val="20"/>
              </w:rPr>
              <w:t>HQ health and safety group have no immediate H&amp;S concerns.</w:t>
            </w:r>
          </w:p>
          <w:p w14:paraId="15837F57" w14:textId="77777777" w:rsidR="003D057C" w:rsidRPr="003D057C" w:rsidRDefault="003D057C" w:rsidP="003D057C">
            <w:pPr>
              <w:contextualSpacing/>
              <w:rPr>
                <w:szCs w:val="20"/>
              </w:rPr>
            </w:pPr>
          </w:p>
          <w:p w14:paraId="70B8E8FF" w14:textId="77777777" w:rsidR="003D057C" w:rsidRPr="003D057C" w:rsidRDefault="003D057C" w:rsidP="003D057C">
            <w:pPr>
              <w:contextualSpacing/>
              <w:rPr>
                <w:szCs w:val="20"/>
              </w:rPr>
            </w:pPr>
            <w:r w:rsidRPr="003D057C">
              <w:rPr>
                <w:szCs w:val="20"/>
              </w:rPr>
              <w:t>Fire:</w:t>
            </w:r>
          </w:p>
          <w:p w14:paraId="00CF67EA" w14:textId="77777777" w:rsidR="003D057C" w:rsidRPr="003D057C" w:rsidRDefault="003D057C" w:rsidP="00FC66B9">
            <w:pPr>
              <w:numPr>
                <w:ilvl w:val="0"/>
                <w:numId w:val="9"/>
              </w:numPr>
              <w:contextualSpacing/>
              <w:rPr>
                <w:szCs w:val="20"/>
              </w:rPr>
            </w:pPr>
            <w:r w:rsidRPr="003D057C">
              <w:rPr>
                <w:szCs w:val="20"/>
              </w:rPr>
              <w:t>All FRA are in date, with 90% of identified actions completed.</w:t>
            </w:r>
          </w:p>
          <w:p w14:paraId="2FD2376D" w14:textId="77777777" w:rsidR="003D057C" w:rsidRPr="003D057C" w:rsidRDefault="003D057C" w:rsidP="00FC66B9">
            <w:pPr>
              <w:numPr>
                <w:ilvl w:val="0"/>
                <w:numId w:val="9"/>
              </w:numPr>
              <w:contextualSpacing/>
              <w:rPr>
                <w:szCs w:val="20"/>
              </w:rPr>
            </w:pPr>
            <w:r w:rsidRPr="003D057C">
              <w:rPr>
                <w:szCs w:val="20"/>
              </w:rPr>
              <w:t>HQ fire drill carried out 16</w:t>
            </w:r>
            <w:r w:rsidRPr="003D057C">
              <w:rPr>
                <w:szCs w:val="20"/>
                <w:vertAlign w:val="superscript"/>
              </w:rPr>
              <w:t>th</w:t>
            </w:r>
            <w:r w:rsidRPr="003D057C">
              <w:rPr>
                <w:szCs w:val="20"/>
              </w:rPr>
              <w:t xml:space="preserve"> October 2023 with no issues recorded. All staff evacuated in under 3 minutes.</w:t>
            </w:r>
          </w:p>
          <w:p w14:paraId="2EA52C03" w14:textId="77777777" w:rsidR="003D057C" w:rsidRPr="003D057C" w:rsidRDefault="003D057C" w:rsidP="00FC66B9">
            <w:pPr>
              <w:numPr>
                <w:ilvl w:val="0"/>
                <w:numId w:val="9"/>
              </w:numPr>
              <w:contextualSpacing/>
              <w:rPr>
                <w:szCs w:val="20"/>
              </w:rPr>
            </w:pPr>
            <w:r w:rsidRPr="003D057C">
              <w:rPr>
                <w:szCs w:val="20"/>
              </w:rPr>
              <w:t>There are 26 fire wardens trained.</w:t>
            </w:r>
          </w:p>
          <w:p w14:paraId="11964526" w14:textId="77777777" w:rsidR="003D057C" w:rsidRPr="003D057C" w:rsidRDefault="003D057C" w:rsidP="003D057C">
            <w:pPr>
              <w:contextualSpacing/>
              <w:rPr>
                <w:szCs w:val="20"/>
              </w:rPr>
            </w:pPr>
          </w:p>
          <w:p w14:paraId="4CE77AAA" w14:textId="77777777" w:rsidR="003D057C" w:rsidRPr="003D057C" w:rsidRDefault="003D057C" w:rsidP="003D057C">
            <w:pPr>
              <w:contextualSpacing/>
              <w:rPr>
                <w:szCs w:val="20"/>
              </w:rPr>
            </w:pPr>
            <w:r w:rsidRPr="003D057C">
              <w:rPr>
                <w:szCs w:val="20"/>
              </w:rPr>
              <w:t>Additional issues:</w:t>
            </w:r>
          </w:p>
          <w:p w14:paraId="6759A243" w14:textId="77777777" w:rsidR="003D057C" w:rsidRPr="003D057C" w:rsidRDefault="003D057C" w:rsidP="003D057C">
            <w:pPr>
              <w:ind w:left="720"/>
              <w:contextualSpacing/>
              <w:rPr>
                <w:szCs w:val="20"/>
              </w:rPr>
            </w:pPr>
            <w:r w:rsidRPr="003D057C">
              <w:rPr>
                <w:szCs w:val="20"/>
              </w:rPr>
              <w:t>None to report</w:t>
            </w:r>
          </w:p>
        </w:tc>
      </w:tr>
      <w:tr w:rsidR="003D057C" w:rsidRPr="003D057C" w14:paraId="2C8EECFC" w14:textId="77777777" w:rsidTr="003D057C">
        <w:tc>
          <w:tcPr>
            <w:tcW w:w="1993" w:type="dxa"/>
            <w:shd w:val="clear" w:color="auto" w:fill="D9D9D9" w:themeFill="background1" w:themeFillShade="D9"/>
          </w:tcPr>
          <w:p w14:paraId="09648ECF" w14:textId="77777777" w:rsidR="003D057C" w:rsidRPr="003D057C" w:rsidRDefault="003D057C" w:rsidP="003D057C">
            <w:pPr>
              <w:rPr>
                <w:b/>
                <w:szCs w:val="20"/>
              </w:rPr>
            </w:pPr>
            <w:r w:rsidRPr="003D057C">
              <w:rPr>
                <w:b/>
                <w:szCs w:val="20"/>
              </w:rPr>
              <w:lastRenderedPageBreak/>
              <w:t>Support Services</w:t>
            </w:r>
          </w:p>
          <w:p w14:paraId="71C74395" w14:textId="77777777" w:rsidR="003D057C" w:rsidRPr="003D057C" w:rsidRDefault="003D057C" w:rsidP="003D057C">
            <w:pPr>
              <w:rPr>
                <w:b/>
                <w:szCs w:val="20"/>
              </w:rPr>
            </w:pPr>
          </w:p>
          <w:p w14:paraId="0478A7AA" w14:textId="77777777" w:rsidR="003D057C" w:rsidRPr="003D057C" w:rsidRDefault="003D057C" w:rsidP="003D057C">
            <w:pPr>
              <w:rPr>
                <w:b/>
                <w:szCs w:val="20"/>
              </w:rPr>
            </w:pPr>
          </w:p>
        </w:tc>
        <w:tc>
          <w:tcPr>
            <w:tcW w:w="8350" w:type="dxa"/>
            <w:shd w:val="clear" w:color="auto" w:fill="auto"/>
          </w:tcPr>
          <w:p w14:paraId="23C4D40A" w14:textId="340C0D22" w:rsidR="003D057C" w:rsidRPr="003D057C" w:rsidRDefault="003D057C" w:rsidP="003D057C">
            <w:pPr>
              <w:rPr>
                <w:szCs w:val="20"/>
              </w:rPr>
            </w:pPr>
            <w:r w:rsidRPr="003D057C">
              <w:rPr>
                <w:szCs w:val="20"/>
              </w:rPr>
              <w:t>The last support service management board meeting was hel</w:t>
            </w:r>
            <w:r w:rsidR="00633E75">
              <w:rPr>
                <w:szCs w:val="20"/>
              </w:rPr>
              <w:t>d on 24th April 2024</w:t>
            </w:r>
            <w:r w:rsidRPr="003D057C">
              <w:rPr>
                <w:szCs w:val="20"/>
              </w:rPr>
              <w:t>.</w:t>
            </w:r>
          </w:p>
          <w:p w14:paraId="51074EB6" w14:textId="77777777" w:rsidR="003D057C" w:rsidRPr="003D057C" w:rsidRDefault="003D057C" w:rsidP="003D057C">
            <w:pPr>
              <w:rPr>
                <w:szCs w:val="20"/>
              </w:rPr>
            </w:pPr>
          </w:p>
          <w:p w14:paraId="2063761C" w14:textId="65137AD9" w:rsidR="003D057C" w:rsidRPr="003D057C" w:rsidRDefault="003D057C" w:rsidP="003D057C">
            <w:pPr>
              <w:rPr>
                <w:szCs w:val="20"/>
              </w:rPr>
            </w:pPr>
            <w:r w:rsidRPr="003D057C">
              <w:rPr>
                <w:szCs w:val="20"/>
              </w:rPr>
              <w:t>There were no new risk added to the Risk Register - Risks highlighted</w:t>
            </w:r>
            <w:r w:rsidR="00633E75">
              <w:rPr>
                <w:szCs w:val="20"/>
              </w:rPr>
              <w:t xml:space="preserve"> rated as significant</w:t>
            </w:r>
            <w:r w:rsidRPr="003D057C">
              <w:rPr>
                <w:szCs w:val="20"/>
              </w:rPr>
              <w:t>:</w:t>
            </w:r>
          </w:p>
          <w:p w14:paraId="5959DF04" w14:textId="77777777" w:rsidR="003D057C" w:rsidRPr="003D057C" w:rsidRDefault="003D057C" w:rsidP="00FC66B9">
            <w:pPr>
              <w:numPr>
                <w:ilvl w:val="0"/>
                <w:numId w:val="18"/>
              </w:numPr>
              <w:contextualSpacing/>
              <w:rPr>
                <w:szCs w:val="20"/>
              </w:rPr>
            </w:pPr>
            <w:r w:rsidRPr="003D057C">
              <w:rPr>
                <w:szCs w:val="20"/>
              </w:rPr>
              <w:t>Car parking (Morriston &amp; Singleton) – Temporary parking and sustainable travel options being explored.</w:t>
            </w:r>
          </w:p>
          <w:p w14:paraId="67CD91CA" w14:textId="77777777" w:rsidR="003D057C" w:rsidRPr="003D057C" w:rsidRDefault="003D057C" w:rsidP="00FC66B9">
            <w:pPr>
              <w:numPr>
                <w:ilvl w:val="0"/>
                <w:numId w:val="18"/>
              </w:numPr>
              <w:contextualSpacing/>
              <w:rPr>
                <w:szCs w:val="20"/>
              </w:rPr>
            </w:pPr>
            <w:r w:rsidRPr="003D057C">
              <w:rPr>
                <w:szCs w:val="20"/>
              </w:rPr>
              <w:t>Security system (SALTO) door locks – HB wide review required</w:t>
            </w:r>
          </w:p>
          <w:p w14:paraId="545EDD74" w14:textId="77777777" w:rsidR="003D057C" w:rsidRPr="003D057C" w:rsidRDefault="003D057C" w:rsidP="00FC66B9">
            <w:pPr>
              <w:numPr>
                <w:ilvl w:val="0"/>
                <w:numId w:val="18"/>
              </w:numPr>
              <w:contextualSpacing/>
              <w:rPr>
                <w:szCs w:val="20"/>
              </w:rPr>
            </w:pPr>
            <w:r w:rsidRPr="003D057C">
              <w:rPr>
                <w:szCs w:val="20"/>
              </w:rPr>
              <w:t>Security provision at Morriston Hospital</w:t>
            </w:r>
          </w:p>
          <w:p w14:paraId="6AB6FE41" w14:textId="6E9528CA" w:rsidR="003D057C" w:rsidRDefault="00633E75" w:rsidP="00FC66B9">
            <w:pPr>
              <w:numPr>
                <w:ilvl w:val="0"/>
                <w:numId w:val="18"/>
              </w:numPr>
              <w:contextualSpacing/>
              <w:rPr>
                <w:szCs w:val="20"/>
              </w:rPr>
            </w:pPr>
            <w:r>
              <w:rPr>
                <w:szCs w:val="20"/>
              </w:rPr>
              <w:t>Ward kitchens (Morriston)</w:t>
            </w:r>
          </w:p>
          <w:p w14:paraId="6B4AC291" w14:textId="7F3ED845" w:rsidR="00633E75" w:rsidRPr="003D057C" w:rsidRDefault="00633E75" w:rsidP="00FC66B9">
            <w:pPr>
              <w:numPr>
                <w:ilvl w:val="0"/>
                <w:numId w:val="18"/>
              </w:numPr>
              <w:contextualSpacing/>
              <w:rPr>
                <w:szCs w:val="20"/>
              </w:rPr>
            </w:pPr>
            <w:r>
              <w:rPr>
                <w:szCs w:val="20"/>
              </w:rPr>
              <w:t>Financial constraints</w:t>
            </w:r>
          </w:p>
          <w:p w14:paraId="0944F8D8" w14:textId="77777777" w:rsidR="003D057C" w:rsidRPr="003D057C" w:rsidRDefault="003D057C" w:rsidP="003D057C">
            <w:pPr>
              <w:rPr>
                <w:szCs w:val="20"/>
              </w:rPr>
            </w:pPr>
          </w:p>
          <w:p w14:paraId="360B1D95" w14:textId="139E8207" w:rsidR="003D057C" w:rsidRDefault="003D057C" w:rsidP="003D057C">
            <w:pPr>
              <w:rPr>
                <w:szCs w:val="20"/>
              </w:rPr>
            </w:pPr>
            <w:r w:rsidRPr="003D057C">
              <w:rPr>
                <w:szCs w:val="20"/>
              </w:rPr>
              <w:t>A risk register was included with the paper covering all risks on the risk register.</w:t>
            </w:r>
          </w:p>
          <w:p w14:paraId="42EEF992" w14:textId="77777777" w:rsidR="00633E75" w:rsidRPr="003D057C" w:rsidRDefault="00633E75" w:rsidP="003D057C">
            <w:pPr>
              <w:rPr>
                <w:szCs w:val="20"/>
              </w:rPr>
            </w:pPr>
          </w:p>
          <w:p w14:paraId="74BBE5EB" w14:textId="18E1ABA5" w:rsidR="003D057C" w:rsidRPr="003D057C" w:rsidRDefault="003D057C" w:rsidP="003D057C">
            <w:pPr>
              <w:rPr>
                <w:szCs w:val="20"/>
              </w:rPr>
            </w:pPr>
            <w:r w:rsidRPr="003D057C">
              <w:rPr>
                <w:szCs w:val="20"/>
              </w:rPr>
              <w:t>Incidents:</w:t>
            </w:r>
          </w:p>
          <w:p w14:paraId="67706BDE" w14:textId="4267B9C0" w:rsidR="003D057C" w:rsidRPr="003D057C" w:rsidRDefault="003D057C" w:rsidP="003D057C">
            <w:pPr>
              <w:rPr>
                <w:szCs w:val="20"/>
              </w:rPr>
            </w:pPr>
            <w:r w:rsidRPr="003D057C">
              <w:rPr>
                <w:szCs w:val="20"/>
              </w:rPr>
              <w:t>28 Incidents to staf</w:t>
            </w:r>
            <w:r w:rsidR="00633E75">
              <w:rPr>
                <w:szCs w:val="20"/>
              </w:rPr>
              <w:t>f were reported in March 2024</w:t>
            </w:r>
            <w:r w:rsidR="001B10AE">
              <w:rPr>
                <w:szCs w:val="20"/>
              </w:rPr>
              <w:t>, 23 in Morriston, 2</w:t>
            </w:r>
            <w:r w:rsidRPr="003D057C">
              <w:rPr>
                <w:szCs w:val="20"/>
              </w:rPr>
              <w:t xml:space="preserve"> in Singleton</w:t>
            </w:r>
            <w:r w:rsidR="001B10AE">
              <w:rPr>
                <w:szCs w:val="20"/>
              </w:rPr>
              <w:t xml:space="preserve">, 1 in </w:t>
            </w:r>
            <w:r w:rsidRPr="003D057C">
              <w:rPr>
                <w:szCs w:val="20"/>
              </w:rPr>
              <w:t>NPT, 2 in</w:t>
            </w:r>
            <w:r w:rsidR="001B10AE">
              <w:rPr>
                <w:szCs w:val="20"/>
              </w:rPr>
              <w:t xml:space="preserve"> Cimla</w:t>
            </w:r>
            <w:r w:rsidRPr="003D057C">
              <w:rPr>
                <w:szCs w:val="20"/>
              </w:rPr>
              <w:t>.</w:t>
            </w:r>
            <w:r w:rsidR="001B10AE">
              <w:rPr>
                <w:szCs w:val="20"/>
              </w:rPr>
              <w:t xml:space="preserve"> Severity ranged none – Moderate.</w:t>
            </w:r>
          </w:p>
          <w:p w14:paraId="5EE71B75" w14:textId="77777777" w:rsidR="003D057C" w:rsidRPr="003D057C" w:rsidRDefault="003D057C" w:rsidP="003D057C">
            <w:pPr>
              <w:rPr>
                <w:szCs w:val="20"/>
              </w:rPr>
            </w:pPr>
          </w:p>
          <w:p w14:paraId="6315425A" w14:textId="77777777" w:rsidR="003D057C" w:rsidRPr="003D057C" w:rsidRDefault="003D057C" w:rsidP="003D057C">
            <w:pPr>
              <w:rPr>
                <w:szCs w:val="20"/>
              </w:rPr>
            </w:pPr>
            <w:r w:rsidRPr="003D057C">
              <w:rPr>
                <w:szCs w:val="20"/>
              </w:rPr>
              <w:t>Overall incidents reported have remained static.</w:t>
            </w:r>
          </w:p>
          <w:p w14:paraId="419F5149" w14:textId="77777777" w:rsidR="003D057C" w:rsidRPr="003D057C" w:rsidRDefault="003D057C" w:rsidP="003D057C">
            <w:pPr>
              <w:rPr>
                <w:szCs w:val="20"/>
              </w:rPr>
            </w:pPr>
          </w:p>
          <w:p w14:paraId="17FE2827" w14:textId="77777777" w:rsidR="003D057C" w:rsidRPr="003D057C" w:rsidRDefault="003D057C" w:rsidP="003D057C">
            <w:pPr>
              <w:rPr>
                <w:szCs w:val="20"/>
              </w:rPr>
            </w:pPr>
            <w:r w:rsidRPr="003D057C">
              <w:rPr>
                <w:szCs w:val="20"/>
              </w:rPr>
              <w:t>There were no RIDDOR’s reported in this period.</w:t>
            </w:r>
          </w:p>
          <w:p w14:paraId="0C57105A" w14:textId="77777777" w:rsidR="003D057C" w:rsidRPr="003D057C" w:rsidRDefault="003D057C" w:rsidP="003D057C">
            <w:pPr>
              <w:rPr>
                <w:rFonts w:cs="Arial"/>
                <w:szCs w:val="24"/>
              </w:rPr>
            </w:pPr>
          </w:p>
          <w:p w14:paraId="031AF84F" w14:textId="77777777" w:rsidR="003D057C" w:rsidRPr="003D057C" w:rsidRDefault="003D057C" w:rsidP="003D057C">
            <w:pPr>
              <w:rPr>
                <w:rFonts w:cs="Arial"/>
                <w:b/>
                <w:szCs w:val="24"/>
                <w:u w:val="single"/>
              </w:rPr>
            </w:pPr>
            <w:r w:rsidRPr="003D057C">
              <w:rPr>
                <w:rFonts w:cs="Arial"/>
                <w:szCs w:val="24"/>
              </w:rPr>
              <w:t>Mandatory training compliance:</w:t>
            </w:r>
          </w:p>
          <w:tbl>
            <w:tblPr>
              <w:tblStyle w:val="TableGrid"/>
              <w:tblW w:w="0" w:type="auto"/>
              <w:tblInd w:w="360" w:type="dxa"/>
              <w:tblLook w:val="04A0" w:firstRow="1" w:lastRow="0" w:firstColumn="1" w:lastColumn="0" w:noHBand="0" w:noVBand="1"/>
            </w:tblPr>
            <w:tblGrid>
              <w:gridCol w:w="2360"/>
              <w:gridCol w:w="1134"/>
              <w:gridCol w:w="1134"/>
              <w:gridCol w:w="1286"/>
            </w:tblGrid>
            <w:tr w:rsidR="003D057C" w:rsidRPr="003D057C" w14:paraId="67E8B8BC" w14:textId="77777777" w:rsidTr="003D057C">
              <w:tc>
                <w:tcPr>
                  <w:tcW w:w="2360" w:type="dxa"/>
                </w:tcPr>
                <w:p w14:paraId="3CB4973C" w14:textId="77777777" w:rsidR="003D057C" w:rsidRPr="003D057C" w:rsidRDefault="003D057C" w:rsidP="003D057C">
                  <w:pPr>
                    <w:contextualSpacing/>
                    <w:rPr>
                      <w:b/>
                      <w:szCs w:val="20"/>
                    </w:rPr>
                  </w:pPr>
                  <w:r w:rsidRPr="003D057C">
                    <w:rPr>
                      <w:b/>
                      <w:szCs w:val="20"/>
                    </w:rPr>
                    <w:t>Course</w:t>
                  </w:r>
                </w:p>
              </w:tc>
              <w:tc>
                <w:tcPr>
                  <w:tcW w:w="1134" w:type="dxa"/>
                </w:tcPr>
                <w:p w14:paraId="771ABCE6" w14:textId="77777777" w:rsidR="003D057C" w:rsidRPr="003D057C" w:rsidRDefault="003D057C" w:rsidP="003D057C">
                  <w:pPr>
                    <w:contextualSpacing/>
                    <w:rPr>
                      <w:b/>
                      <w:szCs w:val="20"/>
                    </w:rPr>
                  </w:pPr>
                  <w:r w:rsidRPr="003D057C">
                    <w:rPr>
                      <w:b/>
                      <w:szCs w:val="20"/>
                    </w:rPr>
                    <w:t xml:space="preserve">Target % </w:t>
                  </w:r>
                </w:p>
              </w:tc>
              <w:tc>
                <w:tcPr>
                  <w:tcW w:w="1134" w:type="dxa"/>
                </w:tcPr>
                <w:p w14:paraId="57CDCE2C" w14:textId="77777777" w:rsidR="003D057C" w:rsidRPr="003D057C" w:rsidRDefault="003D057C" w:rsidP="003D057C">
                  <w:pPr>
                    <w:contextualSpacing/>
                    <w:rPr>
                      <w:b/>
                      <w:szCs w:val="20"/>
                    </w:rPr>
                  </w:pPr>
                  <w:r w:rsidRPr="003D057C">
                    <w:rPr>
                      <w:b/>
                      <w:szCs w:val="20"/>
                    </w:rPr>
                    <w:t>Actual %</w:t>
                  </w:r>
                </w:p>
              </w:tc>
              <w:tc>
                <w:tcPr>
                  <w:tcW w:w="1286" w:type="dxa"/>
                </w:tcPr>
                <w:p w14:paraId="0D6B4953" w14:textId="77777777" w:rsidR="003D057C" w:rsidRPr="003D057C" w:rsidRDefault="003D057C" w:rsidP="003D057C">
                  <w:pPr>
                    <w:contextualSpacing/>
                    <w:rPr>
                      <w:b/>
                      <w:szCs w:val="20"/>
                    </w:rPr>
                  </w:pPr>
                  <w:r w:rsidRPr="003D057C">
                    <w:rPr>
                      <w:b/>
                      <w:szCs w:val="20"/>
                    </w:rPr>
                    <w:t>Compliance</w:t>
                  </w:r>
                </w:p>
              </w:tc>
            </w:tr>
            <w:tr w:rsidR="003D057C" w:rsidRPr="003D057C" w14:paraId="37E67F17" w14:textId="77777777" w:rsidTr="003D057C">
              <w:tc>
                <w:tcPr>
                  <w:tcW w:w="2360" w:type="dxa"/>
                </w:tcPr>
                <w:p w14:paraId="6603FE5A" w14:textId="77777777" w:rsidR="003D057C" w:rsidRPr="003D057C" w:rsidRDefault="003D057C" w:rsidP="003D057C">
                  <w:pPr>
                    <w:contextualSpacing/>
                    <w:rPr>
                      <w:szCs w:val="20"/>
                    </w:rPr>
                  </w:pPr>
                  <w:r w:rsidRPr="003D057C">
                    <w:rPr>
                      <w:szCs w:val="20"/>
                    </w:rPr>
                    <w:t>Fire Safety</w:t>
                  </w:r>
                </w:p>
              </w:tc>
              <w:tc>
                <w:tcPr>
                  <w:tcW w:w="1134" w:type="dxa"/>
                </w:tcPr>
                <w:p w14:paraId="4241BEC7" w14:textId="77777777" w:rsidR="003D057C" w:rsidRPr="003D057C" w:rsidRDefault="003D057C" w:rsidP="003D057C">
                  <w:pPr>
                    <w:contextualSpacing/>
                    <w:jc w:val="center"/>
                    <w:rPr>
                      <w:szCs w:val="20"/>
                    </w:rPr>
                  </w:pPr>
                  <w:r w:rsidRPr="003D057C">
                    <w:rPr>
                      <w:szCs w:val="20"/>
                    </w:rPr>
                    <w:t>85</w:t>
                  </w:r>
                </w:p>
              </w:tc>
              <w:tc>
                <w:tcPr>
                  <w:tcW w:w="1134" w:type="dxa"/>
                </w:tcPr>
                <w:p w14:paraId="6F40AA56" w14:textId="17C456C7" w:rsidR="003D057C" w:rsidRPr="003D057C" w:rsidRDefault="001B10AE" w:rsidP="003D057C">
                  <w:pPr>
                    <w:contextualSpacing/>
                    <w:rPr>
                      <w:szCs w:val="20"/>
                    </w:rPr>
                  </w:pPr>
                  <w:r>
                    <w:rPr>
                      <w:szCs w:val="20"/>
                    </w:rPr>
                    <w:t>88</w:t>
                  </w:r>
                </w:p>
              </w:tc>
              <w:tc>
                <w:tcPr>
                  <w:tcW w:w="1286" w:type="dxa"/>
                  <w:shd w:val="clear" w:color="auto" w:fill="00B050"/>
                </w:tcPr>
                <w:p w14:paraId="1ED3A17A" w14:textId="77777777" w:rsidR="003D057C" w:rsidRPr="003D057C" w:rsidRDefault="003D057C" w:rsidP="003D057C">
                  <w:pPr>
                    <w:contextualSpacing/>
                    <w:rPr>
                      <w:szCs w:val="20"/>
                    </w:rPr>
                  </w:pPr>
                </w:p>
              </w:tc>
            </w:tr>
            <w:tr w:rsidR="003D057C" w:rsidRPr="003D057C" w14:paraId="06A58E02" w14:textId="77777777" w:rsidTr="003D057C">
              <w:tc>
                <w:tcPr>
                  <w:tcW w:w="2360" w:type="dxa"/>
                </w:tcPr>
                <w:p w14:paraId="20A670EC" w14:textId="77777777" w:rsidR="003D057C" w:rsidRPr="003D057C" w:rsidRDefault="003D057C" w:rsidP="003D057C">
                  <w:pPr>
                    <w:contextualSpacing/>
                    <w:rPr>
                      <w:szCs w:val="20"/>
                    </w:rPr>
                  </w:pPr>
                  <w:r w:rsidRPr="003D057C">
                    <w:rPr>
                      <w:szCs w:val="20"/>
                    </w:rPr>
                    <w:t>Health &amp; Safety</w:t>
                  </w:r>
                </w:p>
              </w:tc>
              <w:tc>
                <w:tcPr>
                  <w:tcW w:w="1134" w:type="dxa"/>
                </w:tcPr>
                <w:p w14:paraId="2C46BFDD" w14:textId="77777777" w:rsidR="003D057C" w:rsidRPr="003D057C" w:rsidRDefault="003D057C" w:rsidP="003D057C">
                  <w:pPr>
                    <w:contextualSpacing/>
                    <w:jc w:val="center"/>
                    <w:rPr>
                      <w:szCs w:val="20"/>
                    </w:rPr>
                  </w:pPr>
                  <w:r w:rsidRPr="003D057C">
                    <w:rPr>
                      <w:szCs w:val="20"/>
                    </w:rPr>
                    <w:t>85</w:t>
                  </w:r>
                </w:p>
              </w:tc>
              <w:tc>
                <w:tcPr>
                  <w:tcW w:w="1134" w:type="dxa"/>
                </w:tcPr>
                <w:p w14:paraId="313B489E" w14:textId="525A3C64" w:rsidR="003D057C" w:rsidRPr="003D057C" w:rsidRDefault="003D057C" w:rsidP="003D057C">
                  <w:pPr>
                    <w:contextualSpacing/>
                    <w:rPr>
                      <w:szCs w:val="20"/>
                    </w:rPr>
                  </w:pPr>
                  <w:r w:rsidRPr="003D057C">
                    <w:rPr>
                      <w:szCs w:val="20"/>
                    </w:rPr>
                    <w:t>8</w:t>
                  </w:r>
                  <w:r w:rsidR="001B10AE">
                    <w:rPr>
                      <w:szCs w:val="20"/>
                    </w:rPr>
                    <w:t>9</w:t>
                  </w:r>
                </w:p>
              </w:tc>
              <w:tc>
                <w:tcPr>
                  <w:tcW w:w="1286" w:type="dxa"/>
                  <w:shd w:val="clear" w:color="auto" w:fill="00B050"/>
                </w:tcPr>
                <w:p w14:paraId="4A5DAC3D" w14:textId="77777777" w:rsidR="003D057C" w:rsidRPr="003D057C" w:rsidRDefault="003D057C" w:rsidP="003D057C">
                  <w:pPr>
                    <w:contextualSpacing/>
                    <w:rPr>
                      <w:szCs w:val="20"/>
                    </w:rPr>
                  </w:pPr>
                </w:p>
              </w:tc>
            </w:tr>
            <w:tr w:rsidR="003D057C" w:rsidRPr="003D057C" w14:paraId="78CDAF05" w14:textId="77777777" w:rsidTr="003D057C">
              <w:tc>
                <w:tcPr>
                  <w:tcW w:w="2360" w:type="dxa"/>
                </w:tcPr>
                <w:p w14:paraId="1845A125" w14:textId="77777777" w:rsidR="003D057C" w:rsidRPr="003D057C" w:rsidRDefault="003D057C" w:rsidP="003D057C">
                  <w:pPr>
                    <w:contextualSpacing/>
                    <w:rPr>
                      <w:szCs w:val="20"/>
                    </w:rPr>
                  </w:pPr>
                  <w:r w:rsidRPr="003D057C">
                    <w:rPr>
                      <w:szCs w:val="20"/>
                    </w:rPr>
                    <w:t>Manual Handling</w:t>
                  </w:r>
                </w:p>
              </w:tc>
              <w:tc>
                <w:tcPr>
                  <w:tcW w:w="1134" w:type="dxa"/>
                </w:tcPr>
                <w:p w14:paraId="4243C7AE" w14:textId="77777777" w:rsidR="003D057C" w:rsidRPr="003D057C" w:rsidRDefault="003D057C" w:rsidP="003D057C">
                  <w:pPr>
                    <w:contextualSpacing/>
                    <w:jc w:val="center"/>
                    <w:rPr>
                      <w:szCs w:val="20"/>
                    </w:rPr>
                  </w:pPr>
                  <w:r w:rsidRPr="003D057C">
                    <w:rPr>
                      <w:szCs w:val="20"/>
                    </w:rPr>
                    <w:t>85</w:t>
                  </w:r>
                </w:p>
              </w:tc>
              <w:tc>
                <w:tcPr>
                  <w:tcW w:w="1134" w:type="dxa"/>
                </w:tcPr>
                <w:p w14:paraId="3D5043BD" w14:textId="7EED6F14" w:rsidR="003D057C" w:rsidRPr="003D057C" w:rsidRDefault="001B10AE" w:rsidP="003D057C">
                  <w:pPr>
                    <w:contextualSpacing/>
                    <w:rPr>
                      <w:szCs w:val="20"/>
                    </w:rPr>
                  </w:pPr>
                  <w:r>
                    <w:rPr>
                      <w:szCs w:val="20"/>
                    </w:rPr>
                    <w:t>84</w:t>
                  </w:r>
                </w:p>
              </w:tc>
              <w:tc>
                <w:tcPr>
                  <w:tcW w:w="1286" w:type="dxa"/>
                  <w:shd w:val="clear" w:color="auto" w:fill="FFC000"/>
                </w:tcPr>
                <w:p w14:paraId="4B438838" w14:textId="77777777" w:rsidR="003D057C" w:rsidRPr="003D057C" w:rsidRDefault="003D057C" w:rsidP="003D057C">
                  <w:pPr>
                    <w:contextualSpacing/>
                    <w:rPr>
                      <w:szCs w:val="20"/>
                    </w:rPr>
                  </w:pPr>
                </w:p>
              </w:tc>
            </w:tr>
            <w:tr w:rsidR="003D057C" w:rsidRPr="003D057C" w14:paraId="7BDE2979" w14:textId="77777777" w:rsidTr="003D057C">
              <w:tc>
                <w:tcPr>
                  <w:tcW w:w="2360" w:type="dxa"/>
                </w:tcPr>
                <w:p w14:paraId="05C05B7D" w14:textId="77777777" w:rsidR="003D057C" w:rsidRPr="003D057C" w:rsidRDefault="003D057C" w:rsidP="003D057C">
                  <w:pPr>
                    <w:contextualSpacing/>
                    <w:rPr>
                      <w:szCs w:val="20"/>
                    </w:rPr>
                  </w:pPr>
                  <w:r w:rsidRPr="003D057C">
                    <w:rPr>
                      <w:szCs w:val="20"/>
                    </w:rPr>
                    <w:t>Violence &amp; Aggression</w:t>
                  </w:r>
                </w:p>
              </w:tc>
              <w:tc>
                <w:tcPr>
                  <w:tcW w:w="1134" w:type="dxa"/>
                </w:tcPr>
                <w:p w14:paraId="3F8289E0" w14:textId="77777777" w:rsidR="003D057C" w:rsidRPr="003D057C" w:rsidRDefault="003D057C" w:rsidP="003D057C">
                  <w:pPr>
                    <w:contextualSpacing/>
                    <w:jc w:val="center"/>
                    <w:rPr>
                      <w:szCs w:val="20"/>
                    </w:rPr>
                  </w:pPr>
                  <w:r w:rsidRPr="003D057C">
                    <w:rPr>
                      <w:szCs w:val="20"/>
                    </w:rPr>
                    <w:t>85</w:t>
                  </w:r>
                </w:p>
              </w:tc>
              <w:tc>
                <w:tcPr>
                  <w:tcW w:w="1134" w:type="dxa"/>
                </w:tcPr>
                <w:p w14:paraId="0DF02A73" w14:textId="77777777" w:rsidR="003D057C" w:rsidRPr="003D057C" w:rsidRDefault="003D057C" w:rsidP="003D057C">
                  <w:pPr>
                    <w:contextualSpacing/>
                    <w:rPr>
                      <w:szCs w:val="20"/>
                    </w:rPr>
                  </w:pPr>
                  <w:r w:rsidRPr="003D057C">
                    <w:rPr>
                      <w:szCs w:val="20"/>
                    </w:rPr>
                    <w:t>93</w:t>
                  </w:r>
                </w:p>
              </w:tc>
              <w:tc>
                <w:tcPr>
                  <w:tcW w:w="1286" w:type="dxa"/>
                  <w:shd w:val="clear" w:color="auto" w:fill="00B050"/>
                </w:tcPr>
                <w:p w14:paraId="5199299C" w14:textId="77777777" w:rsidR="003D057C" w:rsidRPr="003D057C" w:rsidRDefault="003D057C" w:rsidP="003D057C">
                  <w:pPr>
                    <w:contextualSpacing/>
                    <w:rPr>
                      <w:szCs w:val="20"/>
                    </w:rPr>
                  </w:pPr>
                </w:p>
              </w:tc>
            </w:tr>
          </w:tbl>
          <w:p w14:paraId="14EA0510" w14:textId="63412713" w:rsidR="003D057C" w:rsidRDefault="003D057C" w:rsidP="001B10AE">
            <w:pPr>
              <w:contextualSpacing/>
              <w:rPr>
                <w:rFonts w:cs="Arial"/>
                <w:b/>
                <w:szCs w:val="24"/>
                <w:u w:val="single"/>
              </w:rPr>
            </w:pPr>
          </w:p>
          <w:p w14:paraId="28578875" w14:textId="77777777" w:rsidR="001B10AE" w:rsidRDefault="001B10AE" w:rsidP="003D057C">
            <w:pPr>
              <w:rPr>
                <w:rFonts w:cs="Arial"/>
                <w:szCs w:val="24"/>
              </w:rPr>
            </w:pPr>
            <w:r>
              <w:rPr>
                <w:rFonts w:cs="Arial"/>
                <w:szCs w:val="24"/>
              </w:rPr>
              <w:t>The team have worked with their teams, providing support to achieve the training compliance levels and are pushing to achieve 85% or above in manual handling to gain full compliance. An excellent achievement and reward for all the hard work by the teams.</w:t>
            </w:r>
          </w:p>
          <w:p w14:paraId="1C5C61E8" w14:textId="77777777" w:rsidR="001B10AE" w:rsidRDefault="001B10AE" w:rsidP="003D057C">
            <w:pPr>
              <w:rPr>
                <w:rFonts w:cs="Arial"/>
                <w:szCs w:val="24"/>
              </w:rPr>
            </w:pPr>
          </w:p>
          <w:p w14:paraId="70D10543" w14:textId="6106E239" w:rsidR="003D057C" w:rsidRPr="003D057C" w:rsidRDefault="003D057C" w:rsidP="003D057C">
            <w:pPr>
              <w:rPr>
                <w:rFonts w:cs="Arial"/>
                <w:szCs w:val="24"/>
              </w:rPr>
            </w:pPr>
            <w:r w:rsidRPr="003D057C">
              <w:rPr>
                <w:rFonts w:cs="Arial"/>
                <w:szCs w:val="24"/>
              </w:rPr>
              <w:t xml:space="preserve">Systems are in place to increase mandatory training compliance to achieve minimum 85% target, with steady progress recorded month on month, with three categories now compliant. </w:t>
            </w:r>
          </w:p>
          <w:p w14:paraId="1DC3BC00" w14:textId="77777777" w:rsidR="003D057C" w:rsidRPr="003D057C" w:rsidRDefault="003D057C" w:rsidP="003D057C">
            <w:pPr>
              <w:rPr>
                <w:rFonts w:cs="Arial"/>
                <w:szCs w:val="24"/>
              </w:rPr>
            </w:pPr>
          </w:p>
          <w:p w14:paraId="79100BC3" w14:textId="77777777" w:rsidR="003D057C" w:rsidRPr="003D057C" w:rsidRDefault="003D057C" w:rsidP="003D057C">
            <w:pPr>
              <w:rPr>
                <w:rFonts w:cs="Arial"/>
                <w:szCs w:val="24"/>
              </w:rPr>
            </w:pPr>
            <w:r w:rsidRPr="003D057C">
              <w:rPr>
                <w:rFonts w:cs="Arial"/>
                <w:szCs w:val="24"/>
              </w:rPr>
              <w:t>Fire</w:t>
            </w:r>
          </w:p>
          <w:p w14:paraId="77A027C8" w14:textId="56FF4DE0" w:rsidR="003D057C" w:rsidRPr="003D057C" w:rsidRDefault="003D057C" w:rsidP="003D057C">
            <w:pPr>
              <w:rPr>
                <w:rFonts w:cs="Arial"/>
                <w:szCs w:val="24"/>
              </w:rPr>
            </w:pPr>
            <w:r w:rsidRPr="003D057C">
              <w:rPr>
                <w:rFonts w:cs="Arial"/>
                <w:szCs w:val="24"/>
              </w:rPr>
              <w:t xml:space="preserve">There is a drive in the service to increase the number of fire wardens, linking in to the service groups and their fire wardens to utilise resources in this area. </w:t>
            </w:r>
            <w:r w:rsidR="001B10AE">
              <w:rPr>
                <w:rFonts w:cs="Arial"/>
                <w:szCs w:val="24"/>
              </w:rPr>
              <w:t>Fire meeting in place with the service groups to identify</w:t>
            </w:r>
            <w:r w:rsidR="00D37527">
              <w:rPr>
                <w:rFonts w:cs="Arial"/>
                <w:szCs w:val="24"/>
              </w:rPr>
              <w:t xml:space="preserve"> staff to support the network of fire wardens. Notes from the various fire meeting were shared.</w:t>
            </w:r>
          </w:p>
          <w:p w14:paraId="56230BE1" w14:textId="77777777" w:rsidR="003D057C" w:rsidRPr="003D057C" w:rsidRDefault="003D057C" w:rsidP="003D057C">
            <w:pPr>
              <w:rPr>
                <w:szCs w:val="20"/>
              </w:rPr>
            </w:pPr>
          </w:p>
          <w:p w14:paraId="198BAA0E" w14:textId="77777777" w:rsidR="003D057C" w:rsidRPr="003D057C" w:rsidRDefault="003D057C" w:rsidP="003D057C">
            <w:pPr>
              <w:rPr>
                <w:szCs w:val="20"/>
              </w:rPr>
            </w:pPr>
            <w:r w:rsidRPr="003D057C">
              <w:rPr>
                <w:szCs w:val="20"/>
              </w:rPr>
              <w:t>Additional issues/developments:</w:t>
            </w:r>
          </w:p>
          <w:p w14:paraId="650CAAAC" w14:textId="38C825F6" w:rsidR="003D057C" w:rsidRPr="001B10AE" w:rsidRDefault="001B10AE" w:rsidP="001B10AE">
            <w:pPr>
              <w:numPr>
                <w:ilvl w:val="0"/>
                <w:numId w:val="4"/>
              </w:numPr>
              <w:contextualSpacing/>
              <w:rPr>
                <w:szCs w:val="20"/>
              </w:rPr>
            </w:pPr>
            <w:r>
              <w:rPr>
                <w:rFonts w:cs="Arial"/>
                <w:szCs w:val="24"/>
              </w:rPr>
              <w:t>Annual update communicated throughout support services was shared with the group</w:t>
            </w:r>
          </w:p>
          <w:p w14:paraId="7890412F" w14:textId="77777777" w:rsidR="001B10AE" w:rsidRDefault="00D37527" w:rsidP="00D37527">
            <w:pPr>
              <w:numPr>
                <w:ilvl w:val="0"/>
                <w:numId w:val="4"/>
              </w:numPr>
              <w:contextualSpacing/>
              <w:rPr>
                <w:szCs w:val="20"/>
              </w:rPr>
            </w:pPr>
            <w:r>
              <w:rPr>
                <w:szCs w:val="20"/>
              </w:rPr>
              <w:lastRenderedPageBreak/>
              <w:t>Support service employee induction manuals were discussed and shared.</w:t>
            </w:r>
          </w:p>
          <w:p w14:paraId="05E0A264" w14:textId="77777777" w:rsidR="00D37527" w:rsidRDefault="00D37527" w:rsidP="00D37527">
            <w:pPr>
              <w:numPr>
                <w:ilvl w:val="0"/>
                <w:numId w:val="4"/>
              </w:numPr>
              <w:contextualSpacing/>
              <w:rPr>
                <w:szCs w:val="20"/>
              </w:rPr>
            </w:pPr>
            <w:r>
              <w:rPr>
                <w:szCs w:val="20"/>
              </w:rPr>
              <w:t>Security continues to be monitored at all sites, particularly where there is no security presence.</w:t>
            </w:r>
          </w:p>
          <w:p w14:paraId="5A31336E" w14:textId="17968E5F" w:rsidR="001926E0" w:rsidRPr="003D057C" w:rsidRDefault="001926E0" w:rsidP="00D37527">
            <w:pPr>
              <w:numPr>
                <w:ilvl w:val="0"/>
                <w:numId w:val="4"/>
              </w:numPr>
              <w:contextualSpacing/>
              <w:rPr>
                <w:szCs w:val="20"/>
              </w:rPr>
            </w:pPr>
          </w:p>
        </w:tc>
      </w:tr>
      <w:tr w:rsidR="003D057C" w:rsidRPr="003D057C" w14:paraId="2B613380" w14:textId="77777777" w:rsidTr="003D057C">
        <w:tc>
          <w:tcPr>
            <w:tcW w:w="1993" w:type="dxa"/>
            <w:shd w:val="clear" w:color="auto" w:fill="D9D9D9" w:themeFill="background1" w:themeFillShade="D9"/>
          </w:tcPr>
          <w:p w14:paraId="02265A37" w14:textId="77777777" w:rsidR="003D057C" w:rsidRPr="003D057C" w:rsidRDefault="003D057C" w:rsidP="003D057C">
            <w:pPr>
              <w:rPr>
                <w:b/>
                <w:szCs w:val="20"/>
              </w:rPr>
            </w:pPr>
            <w:r w:rsidRPr="003D057C">
              <w:rPr>
                <w:b/>
                <w:szCs w:val="20"/>
              </w:rPr>
              <w:lastRenderedPageBreak/>
              <w:t>Estates Management</w:t>
            </w:r>
          </w:p>
        </w:tc>
        <w:tc>
          <w:tcPr>
            <w:tcW w:w="8350" w:type="dxa"/>
            <w:shd w:val="clear" w:color="auto" w:fill="auto"/>
          </w:tcPr>
          <w:p w14:paraId="4BA2DBC4" w14:textId="77777777" w:rsidR="003D057C" w:rsidRPr="003D057C" w:rsidRDefault="003D057C" w:rsidP="003D057C">
            <w:pPr>
              <w:rPr>
                <w:rFonts w:ascii="Verdana" w:hAnsi="Verdana"/>
              </w:rPr>
            </w:pPr>
            <w:r w:rsidRPr="003D057C">
              <w:rPr>
                <w:rFonts w:ascii="Verdana" w:hAnsi="Verdana"/>
              </w:rPr>
              <w:t>Agendas of the estates meetings and minutes of the estates management local partnership forums were shared as part of the exception report.</w:t>
            </w:r>
          </w:p>
          <w:p w14:paraId="7FD2BD00" w14:textId="77777777" w:rsidR="001926E0" w:rsidRDefault="001926E0" w:rsidP="003D057C">
            <w:pPr>
              <w:rPr>
                <w:rFonts w:ascii="Verdana" w:hAnsi="Verdana"/>
              </w:rPr>
            </w:pPr>
          </w:p>
          <w:p w14:paraId="41D5D6E1" w14:textId="23013173" w:rsidR="003D057C" w:rsidRPr="003D057C" w:rsidRDefault="003D057C" w:rsidP="003D057C">
            <w:pPr>
              <w:rPr>
                <w:rFonts w:ascii="Verdana" w:hAnsi="Verdana"/>
              </w:rPr>
            </w:pPr>
            <w:r w:rsidRPr="003D057C">
              <w:rPr>
                <w:rFonts w:ascii="Verdana" w:hAnsi="Verdana"/>
              </w:rPr>
              <w:t>Agenda’s and minutes covering:</w:t>
            </w:r>
          </w:p>
          <w:p w14:paraId="7EAAEC26" w14:textId="77777777" w:rsidR="001926E0" w:rsidRDefault="003D057C" w:rsidP="003D057C">
            <w:pPr>
              <w:rPr>
                <w:rFonts w:ascii="Verdana" w:hAnsi="Verdana"/>
              </w:rPr>
            </w:pPr>
            <w:r w:rsidRPr="003D057C">
              <w:rPr>
                <w:rFonts w:ascii="Verdana" w:hAnsi="Verdana"/>
              </w:rPr>
              <w:t>•</w:t>
            </w:r>
            <w:r w:rsidRPr="003D057C">
              <w:rPr>
                <w:rFonts w:ascii="Verdana" w:hAnsi="Verdana"/>
              </w:rPr>
              <w:tab/>
            </w:r>
            <w:r w:rsidR="001926E0">
              <w:rPr>
                <w:rFonts w:ascii="Verdana" w:hAnsi="Verdana"/>
              </w:rPr>
              <w:t>Local partnership forum</w:t>
            </w:r>
          </w:p>
          <w:p w14:paraId="35FAC7F7" w14:textId="77777777" w:rsidR="001926E0" w:rsidRPr="003D057C" w:rsidRDefault="003D057C" w:rsidP="001926E0">
            <w:pPr>
              <w:rPr>
                <w:rFonts w:ascii="Verdana" w:hAnsi="Verdana"/>
              </w:rPr>
            </w:pPr>
            <w:r w:rsidRPr="003D057C">
              <w:rPr>
                <w:rFonts w:ascii="Verdana" w:hAnsi="Verdana"/>
              </w:rPr>
              <w:t>•</w:t>
            </w:r>
            <w:r w:rsidRPr="003D057C">
              <w:rPr>
                <w:rFonts w:ascii="Verdana" w:hAnsi="Verdana"/>
              </w:rPr>
              <w:tab/>
            </w:r>
            <w:r w:rsidR="001926E0" w:rsidRPr="003D057C">
              <w:rPr>
                <w:rFonts w:ascii="Verdana" w:hAnsi="Verdana"/>
              </w:rPr>
              <w:t>Medical Gas Pipeline Group</w:t>
            </w:r>
          </w:p>
          <w:p w14:paraId="17A9183E" w14:textId="064F9459" w:rsidR="001926E0" w:rsidRPr="003D057C" w:rsidRDefault="003D057C" w:rsidP="001926E0">
            <w:pPr>
              <w:rPr>
                <w:rFonts w:ascii="Verdana" w:hAnsi="Verdana"/>
              </w:rPr>
            </w:pPr>
            <w:r w:rsidRPr="003D057C">
              <w:rPr>
                <w:rFonts w:ascii="Verdana" w:hAnsi="Verdana"/>
              </w:rPr>
              <w:t>•</w:t>
            </w:r>
            <w:r w:rsidRPr="003D057C">
              <w:rPr>
                <w:rFonts w:ascii="Verdana" w:hAnsi="Verdana"/>
              </w:rPr>
              <w:tab/>
            </w:r>
            <w:r w:rsidR="001926E0" w:rsidRPr="003D057C">
              <w:rPr>
                <w:rFonts w:ascii="Verdana" w:hAnsi="Verdana"/>
              </w:rPr>
              <w:t>Electrical Service (Low and High Voltage – LV/HV)</w:t>
            </w:r>
          </w:p>
          <w:p w14:paraId="4D13BE3E" w14:textId="77777777" w:rsidR="001926E0" w:rsidRPr="003D057C" w:rsidRDefault="001926E0" w:rsidP="001926E0">
            <w:pPr>
              <w:rPr>
                <w:rFonts w:ascii="Verdana" w:hAnsi="Verdana"/>
              </w:rPr>
            </w:pPr>
            <w:r w:rsidRPr="003D057C">
              <w:rPr>
                <w:rFonts w:ascii="Verdana" w:hAnsi="Verdana"/>
              </w:rPr>
              <w:t>•</w:t>
            </w:r>
            <w:r w:rsidRPr="003D057C">
              <w:rPr>
                <w:rFonts w:ascii="Verdana" w:hAnsi="Verdana"/>
              </w:rPr>
              <w:tab/>
              <w:t>Ventilation Group</w:t>
            </w:r>
          </w:p>
          <w:p w14:paraId="09762173" w14:textId="77777777" w:rsidR="001926E0" w:rsidRPr="003D057C" w:rsidRDefault="001926E0" w:rsidP="001926E0">
            <w:pPr>
              <w:rPr>
                <w:rFonts w:ascii="Verdana" w:hAnsi="Verdana"/>
              </w:rPr>
            </w:pPr>
            <w:r w:rsidRPr="003D057C">
              <w:rPr>
                <w:rFonts w:ascii="Verdana" w:hAnsi="Verdana"/>
              </w:rPr>
              <w:t>•</w:t>
            </w:r>
            <w:r w:rsidRPr="003D057C">
              <w:rPr>
                <w:rFonts w:ascii="Verdana" w:hAnsi="Verdana"/>
              </w:rPr>
              <w:tab/>
              <w:t>Water Safety Group</w:t>
            </w:r>
          </w:p>
          <w:p w14:paraId="13EDF2DA" w14:textId="77777777" w:rsidR="001926E0" w:rsidRPr="003D057C" w:rsidRDefault="001926E0" w:rsidP="001926E0">
            <w:pPr>
              <w:rPr>
                <w:rFonts w:ascii="Verdana" w:hAnsi="Verdana"/>
              </w:rPr>
            </w:pPr>
            <w:r w:rsidRPr="003D057C">
              <w:rPr>
                <w:rFonts w:ascii="Verdana" w:hAnsi="Verdana"/>
              </w:rPr>
              <w:t>•</w:t>
            </w:r>
            <w:r w:rsidRPr="003D057C">
              <w:rPr>
                <w:rFonts w:ascii="Verdana" w:hAnsi="Verdana"/>
              </w:rPr>
              <w:tab/>
              <w:t>Security Group</w:t>
            </w:r>
          </w:p>
          <w:p w14:paraId="2A8A3FE8" w14:textId="77777777" w:rsidR="001926E0" w:rsidRPr="003D057C" w:rsidRDefault="001926E0" w:rsidP="001926E0">
            <w:pPr>
              <w:rPr>
                <w:rFonts w:ascii="Verdana" w:hAnsi="Verdana"/>
              </w:rPr>
            </w:pPr>
            <w:r w:rsidRPr="003D057C">
              <w:rPr>
                <w:rFonts w:ascii="Verdana" w:hAnsi="Verdana"/>
              </w:rPr>
              <w:t>•</w:t>
            </w:r>
            <w:r w:rsidRPr="003D057C">
              <w:rPr>
                <w:rFonts w:ascii="Verdana" w:hAnsi="Verdana"/>
              </w:rPr>
              <w:tab/>
              <w:t>Asbestos</w:t>
            </w:r>
          </w:p>
          <w:p w14:paraId="15B9C3F7" w14:textId="0819CD15" w:rsidR="003D057C" w:rsidRPr="003D057C" w:rsidRDefault="001926E0" w:rsidP="001926E0">
            <w:pPr>
              <w:rPr>
                <w:rFonts w:ascii="Verdana" w:hAnsi="Verdana"/>
              </w:rPr>
            </w:pPr>
            <w:r>
              <w:rPr>
                <w:rFonts w:ascii="Verdana" w:hAnsi="Verdana"/>
              </w:rPr>
              <w:t>•</w:t>
            </w:r>
            <w:r>
              <w:rPr>
                <w:rFonts w:ascii="Verdana" w:hAnsi="Verdana"/>
              </w:rPr>
              <w:tab/>
            </w:r>
            <w:r w:rsidR="003D057C" w:rsidRPr="003D057C">
              <w:rPr>
                <w:rFonts w:ascii="Verdana" w:hAnsi="Verdana"/>
              </w:rPr>
              <w:t>Ventilation Group</w:t>
            </w:r>
          </w:p>
          <w:p w14:paraId="129F9FBE" w14:textId="77777777" w:rsidR="003D057C" w:rsidRPr="003D057C" w:rsidRDefault="003D057C" w:rsidP="003D057C">
            <w:pPr>
              <w:rPr>
                <w:rFonts w:ascii="Verdana" w:hAnsi="Verdana"/>
              </w:rPr>
            </w:pPr>
            <w:r w:rsidRPr="003D057C">
              <w:rPr>
                <w:rFonts w:ascii="Verdana" w:hAnsi="Verdana"/>
              </w:rPr>
              <w:t>•</w:t>
            </w:r>
            <w:r w:rsidRPr="003D057C">
              <w:rPr>
                <w:rFonts w:ascii="Verdana" w:hAnsi="Verdana"/>
              </w:rPr>
              <w:tab/>
              <w:t>Water Safety Group</w:t>
            </w:r>
          </w:p>
          <w:p w14:paraId="10BFFAAB" w14:textId="77777777" w:rsidR="003D057C" w:rsidRPr="003D057C" w:rsidRDefault="003D057C" w:rsidP="003D057C">
            <w:pPr>
              <w:rPr>
                <w:rFonts w:ascii="Verdana" w:hAnsi="Verdana"/>
              </w:rPr>
            </w:pPr>
            <w:r w:rsidRPr="003D057C">
              <w:rPr>
                <w:rFonts w:ascii="Verdana" w:hAnsi="Verdana"/>
              </w:rPr>
              <w:t>•</w:t>
            </w:r>
            <w:r w:rsidRPr="003D057C">
              <w:rPr>
                <w:rFonts w:ascii="Verdana" w:hAnsi="Verdana"/>
              </w:rPr>
              <w:tab/>
              <w:t>Security Group</w:t>
            </w:r>
          </w:p>
          <w:p w14:paraId="35AE96CB" w14:textId="384FA9B1" w:rsidR="001926E0" w:rsidRPr="003D057C" w:rsidRDefault="001926E0" w:rsidP="001926E0">
            <w:pPr>
              <w:rPr>
                <w:rFonts w:ascii="Verdana" w:hAnsi="Verdana"/>
              </w:rPr>
            </w:pPr>
            <w:r>
              <w:rPr>
                <w:rFonts w:ascii="Verdana" w:hAnsi="Verdana"/>
              </w:rPr>
              <w:t>•</w:t>
            </w:r>
            <w:r>
              <w:rPr>
                <w:rFonts w:ascii="Verdana" w:hAnsi="Verdana"/>
              </w:rPr>
              <w:tab/>
              <w:t>Asbestos</w:t>
            </w:r>
          </w:p>
          <w:p w14:paraId="0FD4BA16" w14:textId="77777777" w:rsidR="003D057C" w:rsidRPr="003D057C" w:rsidRDefault="003D057C" w:rsidP="003D057C">
            <w:pPr>
              <w:rPr>
                <w:rFonts w:ascii="Verdana" w:hAnsi="Verdana"/>
              </w:rPr>
            </w:pPr>
          </w:p>
          <w:p w14:paraId="6EF3974F" w14:textId="796B8704" w:rsidR="003D057C" w:rsidRDefault="003D057C" w:rsidP="003D057C">
            <w:pPr>
              <w:rPr>
                <w:rFonts w:ascii="Verdana" w:hAnsi="Verdana"/>
              </w:rPr>
            </w:pPr>
            <w:r w:rsidRPr="003D057C">
              <w:rPr>
                <w:rFonts w:ascii="Verdana" w:hAnsi="Verdana"/>
              </w:rPr>
              <w:t>Estates Planned Preventative Maintenance (PPM) KPI’s were included in the report:</w:t>
            </w:r>
          </w:p>
          <w:p w14:paraId="2D27A8DA" w14:textId="69569AB2" w:rsidR="001926E0" w:rsidRDefault="001926E0" w:rsidP="003D057C">
            <w:pPr>
              <w:rPr>
                <w:rFonts w:ascii="Verdana" w:hAnsi="Verdana"/>
              </w:rPr>
            </w:pPr>
          </w:p>
          <w:tbl>
            <w:tblPr>
              <w:tblStyle w:val="TableGrid"/>
              <w:tblW w:w="0" w:type="auto"/>
              <w:tblLook w:val="04A0" w:firstRow="1" w:lastRow="0" w:firstColumn="1" w:lastColumn="0" w:noHBand="0" w:noVBand="1"/>
            </w:tblPr>
            <w:tblGrid>
              <w:gridCol w:w="2021"/>
              <w:gridCol w:w="2022"/>
              <w:gridCol w:w="2022"/>
              <w:gridCol w:w="2022"/>
            </w:tblGrid>
            <w:tr w:rsidR="001926E0" w14:paraId="10743CAE" w14:textId="77777777" w:rsidTr="001926E0">
              <w:tc>
                <w:tcPr>
                  <w:tcW w:w="2021" w:type="dxa"/>
                </w:tcPr>
                <w:p w14:paraId="684D643C" w14:textId="2C4E5450" w:rsidR="001926E0" w:rsidRDefault="001926E0" w:rsidP="003D057C">
                  <w:pPr>
                    <w:rPr>
                      <w:rFonts w:ascii="Verdana" w:hAnsi="Verdana"/>
                    </w:rPr>
                  </w:pPr>
                  <w:r>
                    <w:rPr>
                      <w:rFonts w:ascii="Verdana" w:hAnsi="Verdana"/>
                    </w:rPr>
                    <w:t>Discipline</w:t>
                  </w:r>
                </w:p>
              </w:tc>
              <w:tc>
                <w:tcPr>
                  <w:tcW w:w="2022" w:type="dxa"/>
                </w:tcPr>
                <w:p w14:paraId="7C0B3719" w14:textId="77DB797A" w:rsidR="001926E0" w:rsidRDefault="001926E0" w:rsidP="003D057C">
                  <w:pPr>
                    <w:rPr>
                      <w:rFonts w:ascii="Verdana" w:hAnsi="Verdana"/>
                    </w:rPr>
                  </w:pPr>
                  <w:r>
                    <w:rPr>
                      <w:rFonts w:ascii="Verdana" w:hAnsi="Verdana"/>
                    </w:rPr>
                    <w:t>Monthly</w:t>
                  </w:r>
                </w:p>
              </w:tc>
              <w:tc>
                <w:tcPr>
                  <w:tcW w:w="2022" w:type="dxa"/>
                </w:tcPr>
                <w:p w14:paraId="554DAA19" w14:textId="31CF558A" w:rsidR="001926E0" w:rsidRDefault="001926E0" w:rsidP="003D057C">
                  <w:pPr>
                    <w:rPr>
                      <w:rFonts w:ascii="Verdana" w:hAnsi="Verdana"/>
                    </w:rPr>
                  </w:pPr>
                  <w:r>
                    <w:rPr>
                      <w:rFonts w:ascii="Verdana" w:hAnsi="Verdana"/>
                    </w:rPr>
                    <w:t>Quarterly</w:t>
                  </w:r>
                </w:p>
              </w:tc>
              <w:tc>
                <w:tcPr>
                  <w:tcW w:w="2022" w:type="dxa"/>
                </w:tcPr>
                <w:p w14:paraId="1F837034" w14:textId="69C14DA2" w:rsidR="001926E0" w:rsidRDefault="001926E0" w:rsidP="003D057C">
                  <w:pPr>
                    <w:rPr>
                      <w:rFonts w:ascii="Verdana" w:hAnsi="Verdana"/>
                    </w:rPr>
                  </w:pPr>
                  <w:r>
                    <w:rPr>
                      <w:rFonts w:ascii="Verdana" w:hAnsi="Verdana"/>
                    </w:rPr>
                    <w:t>Yearly</w:t>
                  </w:r>
                </w:p>
              </w:tc>
            </w:tr>
            <w:tr w:rsidR="001926E0" w14:paraId="5127D529" w14:textId="77777777" w:rsidTr="00945FD4">
              <w:tc>
                <w:tcPr>
                  <w:tcW w:w="2021" w:type="dxa"/>
                </w:tcPr>
                <w:p w14:paraId="5648A51E" w14:textId="15881288" w:rsidR="001926E0" w:rsidRDefault="001926E0" w:rsidP="003D057C">
                  <w:pPr>
                    <w:rPr>
                      <w:rFonts w:ascii="Verdana" w:hAnsi="Verdana"/>
                    </w:rPr>
                  </w:pPr>
                  <w:r>
                    <w:rPr>
                      <w:rFonts w:ascii="Verdana" w:hAnsi="Verdana"/>
                    </w:rPr>
                    <w:t>Electrical (LV)</w:t>
                  </w:r>
                </w:p>
              </w:tc>
              <w:tc>
                <w:tcPr>
                  <w:tcW w:w="2022" w:type="dxa"/>
                  <w:shd w:val="clear" w:color="auto" w:fill="FF0000"/>
                </w:tcPr>
                <w:p w14:paraId="3BF35BCC" w14:textId="4D3B726D" w:rsidR="001926E0" w:rsidRDefault="00945FD4" w:rsidP="003D057C">
                  <w:pPr>
                    <w:rPr>
                      <w:rFonts w:ascii="Verdana" w:hAnsi="Verdana"/>
                    </w:rPr>
                  </w:pPr>
                  <w:r>
                    <w:rPr>
                      <w:rFonts w:ascii="Verdana" w:hAnsi="Verdana"/>
                    </w:rPr>
                    <w:t>60%</w:t>
                  </w:r>
                </w:p>
              </w:tc>
              <w:tc>
                <w:tcPr>
                  <w:tcW w:w="2022" w:type="dxa"/>
                  <w:shd w:val="clear" w:color="auto" w:fill="FFC000"/>
                </w:tcPr>
                <w:p w14:paraId="02156A2B" w14:textId="49029B7F" w:rsidR="001926E0" w:rsidRDefault="00945FD4" w:rsidP="003D057C">
                  <w:pPr>
                    <w:rPr>
                      <w:rFonts w:ascii="Verdana" w:hAnsi="Verdana"/>
                    </w:rPr>
                  </w:pPr>
                  <w:r>
                    <w:rPr>
                      <w:rFonts w:ascii="Verdana" w:hAnsi="Verdana"/>
                    </w:rPr>
                    <w:t>75%</w:t>
                  </w:r>
                </w:p>
              </w:tc>
              <w:tc>
                <w:tcPr>
                  <w:tcW w:w="2022" w:type="dxa"/>
                  <w:shd w:val="clear" w:color="auto" w:fill="FF0000"/>
                </w:tcPr>
                <w:p w14:paraId="0A96AAEC" w14:textId="2F1D345C" w:rsidR="001926E0" w:rsidRPr="00945FD4" w:rsidRDefault="00945FD4" w:rsidP="003D057C">
                  <w:pPr>
                    <w:rPr>
                      <w:rFonts w:ascii="Verdana" w:hAnsi="Verdana"/>
                      <w:color w:val="FF0000"/>
                    </w:rPr>
                  </w:pPr>
                  <w:r>
                    <w:rPr>
                      <w:rFonts w:ascii="Verdana" w:hAnsi="Verdana"/>
                    </w:rPr>
                    <w:t>50%</w:t>
                  </w:r>
                </w:p>
              </w:tc>
            </w:tr>
            <w:tr w:rsidR="001926E0" w14:paraId="00666606" w14:textId="77777777" w:rsidTr="00945FD4">
              <w:tc>
                <w:tcPr>
                  <w:tcW w:w="2021" w:type="dxa"/>
                </w:tcPr>
                <w:p w14:paraId="002963ED" w14:textId="2FB34CBE" w:rsidR="001926E0" w:rsidRDefault="00945FD4" w:rsidP="003D057C">
                  <w:pPr>
                    <w:rPr>
                      <w:rFonts w:ascii="Verdana" w:hAnsi="Verdana"/>
                    </w:rPr>
                  </w:pPr>
                  <w:r w:rsidRPr="003D057C">
                    <w:rPr>
                      <w:rFonts w:ascii="Verdana" w:hAnsi="Verdana"/>
                    </w:rPr>
                    <w:t>Ventilation</w:t>
                  </w:r>
                </w:p>
              </w:tc>
              <w:tc>
                <w:tcPr>
                  <w:tcW w:w="2022" w:type="dxa"/>
                  <w:shd w:val="clear" w:color="auto" w:fill="FFC000"/>
                </w:tcPr>
                <w:p w14:paraId="4EEB1DB7" w14:textId="61AE305A" w:rsidR="001926E0" w:rsidRDefault="00945FD4" w:rsidP="003D057C">
                  <w:pPr>
                    <w:rPr>
                      <w:rFonts w:ascii="Verdana" w:hAnsi="Verdana"/>
                    </w:rPr>
                  </w:pPr>
                  <w:r>
                    <w:rPr>
                      <w:rFonts w:ascii="Verdana" w:hAnsi="Verdana"/>
                    </w:rPr>
                    <w:t>80%</w:t>
                  </w:r>
                </w:p>
              </w:tc>
              <w:tc>
                <w:tcPr>
                  <w:tcW w:w="2022" w:type="dxa"/>
                  <w:shd w:val="clear" w:color="auto" w:fill="FFC000"/>
                </w:tcPr>
                <w:p w14:paraId="2CDFCC2D" w14:textId="458D00CD" w:rsidR="001926E0" w:rsidRDefault="00945FD4" w:rsidP="003D057C">
                  <w:pPr>
                    <w:rPr>
                      <w:rFonts w:ascii="Verdana" w:hAnsi="Verdana"/>
                    </w:rPr>
                  </w:pPr>
                  <w:r>
                    <w:rPr>
                      <w:rFonts w:ascii="Verdana" w:hAnsi="Verdana"/>
                    </w:rPr>
                    <w:t>78%</w:t>
                  </w:r>
                </w:p>
              </w:tc>
              <w:tc>
                <w:tcPr>
                  <w:tcW w:w="2022" w:type="dxa"/>
                  <w:shd w:val="clear" w:color="auto" w:fill="FF0000"/>
                </w:tcPr>
                <w:p w14:paraId="20A8A248" w14:textId="40475EC0" w:rsidR="001926E0" w:rsidRDefault="00945FD4" w:rsidP="003D057C">
                  <w:pPr>
                    <w:rPr>
                      <w:rFonts w:ascii="Verdana" w:hAnsi="Verdana"/>
                    </w:rPr>
                  </w:pPr>
                  <w:r>
                    <w:rPr>
                      <w:rFonts w:ascii="Verdana" w:hAnsi="Verdana"/>
                    </w:rPr>
                    <w:t>55%</w:t>
                  </w:r>
                </w:p>
              </w:tc>
            </w:tr>
            <w:tr w:rsidR="001926E0" w14:paraId="065CF0CA" w14:textId="77777777" w:rsidTr="00945FD4">
              <w:tc>
                <w:tcPr>
                  <w:tcW w:w="2021" w:type="dxa"/>
                </w:tcPr>
                <w:p w14:paraId="73649AB1" w14:textId="1FC91800" w:rsidR="001926E0" w:rsidRDefault="00945FD4" w:rsidP="003D057C">
                  <w:pPr>
                    <w:rPr>
                      <w:rFonts w:ascii="Verdana" w:hAnsi="Verdana"/>
                    </w:rPr>
                  </w:pPr>
                  <w:r w:rsidRPr="003D057C">
                    <w:rPr>
                      <w:rFonts w:ascii="Verdana" w:hAnsi="Verdana"/>
                    </w:rPr>
                    <w:t>Water Safety Assessments</w:t>
                  </w:r>
                </w:p>
              </w:tc>
              <w:tc>
                <w:tcPr>
                  <w:tcW w:w="2022" w:type="dxa"/>
                  <w:shd w:val="clear" w:color="auto" w:fill="92D050"/>
                </w:tcPr>
                <w:p w14:paraId="758F6013" w14:textId="2E1689C2" w:rsidR="001926E0" w:rsidRDefault="00945FD4" w:rsidP="003D057C">
                  <w:pPr>
                    <w:rPr>
                      <w:rFonts w:ascii="Verdana" w:hAnsi="Verdana"/>
                    </w:rPr>
                  </w:pPr>
                  <w:r>
                    <w:rPr>
                      <w:rFonts w:ascii="Verdana" w:hAnsi="Verdana"/>
                    </w:rPr>
                    <w:t>N/A</w:t>
                  </w:r>
                </w:p>
              </w:tc>
              <w:tc>
                <w:tcPr>
                  <w:tcW w:w="2022" w:type="dxa"/>
                  <w:shd w:val="clear" w:color="auto" w:fill="92D050"/>
                </w:tcPr>
                <w:p w14:paraId="1865B729" w14:textId="0D7AAEBA" w:rsidR="001926E0" w:rsidRDefault="00945FD4" w:rsidP="003D057C">
                  <w:pPr>
                    <w:rPr>
                      <w:rFonts w:ascii="Verdana" w:hAnsi="Verdana"/>
                    </w:rPr>
                  </w:pPr>
                  <w:r>
                    <w:rPr>
                      <w:rFonts w:ascii="Verdana" w:hAnsi="Verdana"/>
                    </w:rPr>
                    <w:t>N/A</w:t>
                  </w:r>
                </w:p>
              </w:tc>
              <w:tc>
                <w:tcPr>
                  <w:tcW w:w="2022" w:type="dxa"/>
                  <w:shd w:val="clear" w:color="auto" w:fill="92D050"/>
                </w:tcPr>
                <w:p w14:paraId="113055EC" w14:textId="6622BD27" w:rsidR="001926E0" w:rsidRDefault="00945FD4" w:rsidP="003D057C">
                  <w:pPr>
                    <w:rPr>
                      <w:rFonts w:ascii="Verdana" w:hAnsi="Verdana"/>
                    </w:rPr>
                  </w:pPr>
                  <w:r>
                    <w:rPr>
                      <w:rFonts w:ascii="Verdana" w:hAnsi="Verdana"/>
                    </w:rPr>
                    <w:t>Next assessment 2025/26</w:t>
                  </w:r>
                </w:p>
              </w:tc>
            </w:tr>
          </w:tbl>
          <w:p w14:paraId="3A7986AA" w14:textId="3F7EA9E1" w:rsidR="001926E0" w:rsidRDefault="0099407A" w:rsidP="003D057C">
            <w:pPr>
              <w:rPr>
                <w:rFonts w:ascii="Verdana" w:hAnsi="Verdana"/>
              </w:rPr>
            </w:pPr>
            <w:r>
              <w:rPr>
                <w:rFonts w:ascii="Verdana" w:hAnsi="Verdana"/>
              </w:rPr>
              <w:t>Resources have had a negative impact on the KPI’s this quarter.</w:t>
            </w:r>
          </w:p>
          <w:p w14:paraId="0B17D046" w14:textId="774C1CDD" w:rsidR="00945FD4" w:rsidRPr="003D057C" w:rsidRDefault="00945FD4" w:rsidP="003D057C">
            <w:pPr>
              <w:rPr>
                <w:rFonts w:ascii="Verdana" w:hAnsi="Verdana"/>
              </w:rPr>
            </w:pPr>
          </w:p>
          <w:p w14:paraId="1B784904" w14:textId="505DC0CC" w:rsidR="003D057C" w:rsidRPr="003D057C" w:rsidRDefault="00945FD4" w:rsidP="003D057C">
            <w:pPr>
              <w:rPr>
                <w:rFonts w:ascii="Verdana" w:hAnsi="Verdana"/>
              </w:rPr>
            </w:pPr>
            <w:r>
              <w:rPr>
                <w:rFonts w:ascii="Verdana" w:hAnsi="Verdana"/>
              </w:rPr>
              <w:t>Control of Contractors (24</w:t>
            </w:r>
            <w:r w:rsidR="003D057C" w:rsidRPr="003D057C">
              <w:rPr>
                <w:rFonts w:ascii="Verdana" w:hAnsi="Verdana"/>
              </w:rPr>
              <w:t xml:space="preserve"> contractors have completed the  HB estates indu</w:t>
            </w:r>
            <w:r>
              <w:rPr>
                <w:rFonts w:ascii="Verdana" w:hAnsi="Verdana"/>
              </w:rPr>
              <w:t>ction in Q4</w:t>
            </w:r>
            <w:r w:rsidR="003D057C" w:rsidRPr="003D057C">
              <w:rPr>
                <w:rFonts w:ascii="Verdana" w:hAnsi="Verdana"/>
              </w:rPr>
              <w:t>)</w:t>
            </w:r>
          </w:p>
          <w:p w14:paraId="7095D440" w14:textId="77777777" w:rsidR="003D057C" w:rsidRPr="003D057C" w:rsidRDefault="003D057C" w:rsidP="003D057C">
            <w:pPr>
              <w:rPr>
                <w:rFonts w:ascii="Verdana" w:hAnsi="Verdana"/>
              </w:rPr>
            </w:pPr>
          </w:p>
          <w:p w14:paraId="3EFC8520" w14:textId="77777777" w:rsidR="003D057C" w:rsidRPr="003D057C" w:rsidRDefault="003D057C" w:rsidP="003D057C">
            <w:pPr>
              <w:rPr>
                <w:rFonts w:ascii="Verdana" w:hAnsi="Verdana"/>
              </w:rPr>
            </w:pPr>
            <w:r w:rsidRPr="003D057C">
              <w:rPr>
                <w:rFonts w:ascii="Verdana" w:hAnsi="Verdana"/>
              </w:rPr>
              <w:t>Dashboards provided covering, Morriston Hospital; Singleton Hospital; Neath, Port Talbot Hospital (not PFI); Cefn Coed Hospital; Gorseinon Hospital, Primary Care and an overall Health Board dashboard.</w:t>
            </w:r>
          </w:p>
          <w:p w14:paraId="788BE96C" w14:textId="77777777" w:rsidR="003D057C" w:rsidRPr="003D057C" w:rsidRDefault="003D057C" w:rsidP="003D057C">
            <w:pPr>
              <w:rPr>
                <w:rFonts w:ascii="Verdana" w:hAnsi="Verdana"/>
              </w:rPr>
            </w:pPr>
          </w:p>
          <w:p w14:paraId="2A86DB68" w14:textId="77777777" w:rsidR="003D057C" w:rsidRPr="003D057C" w:rsidRDefault="003D057C" w:rsidP="003D057C">
            <w:pPr>
              <w:rPr>
                <w:rFonts w:ascii="Verdana" w:hAnsi="Verdana"/>
              </w:rPr>
            </w:pPr>
            <w:r w:rsidRPr="003D057C">
              <w:rPr>
                <w:rFonts w:ascii="Verdana" w:hAnsi="Verdana"/>
              </w:rPr>
              <w:t xml:space="preserve">It was noted that the PPM covered is the minimum requirement of maintenance and not best practice i.e. SFG 20 is the industry standard for building maintenance specification. </w:t>
            </w:r>
          </w:p>
          <w:p w14:paraId="0BD004A6" w14:textId="2769B52C" w:rsidR="003D057C" w:rsidRPr="003D057C" w:rsidRDefault="003D057C" w:rsidP="003D057C">
            <w:pPr>
              <w:rPr>
                <w:rFonts w:ascii="Verdana" w:hAnsi="Verdana"/>
              </w:rPr>
            </w:pPr>
          </w:p>
          <w:p w14:paraId="464F0B74" w14:textId="77777777" w:rsidR="003D057C" w:rsidRPr="003D057C" w:rsidRDefault="003D057C" w:rsidP="003D057C">
            <w:pPr>
              <w:rPr>
                <w:rFonts w:ascii="Verdana" w:hAnsi="Verdana"/>
              </w:rPr>
            </w:pPr>
            <w:r w:rsidRPr="003D057C">
              <w:rPr>
                <w:rFonts w:ascii="Verdana" w:hAnsi="Verdana"/>
              </w:rPr>
              <w:t>Estates representatives attend service group meetings to provide updates locally and infection control meetings.</w:t>
            </w:r>
          </w:p>
          <w:p w14:paraId="61772EFD" w14:textId="77777777" w:rsidR="003D057C" w:rsidRPr="003D057C" w:rsidRDefault="003D057C" w:rsidP="003D057C">
            <w:pPr>
              <w:rPr>
                <w:rFonts w:ascii="Verdana" w:hAnsi="Verdana"/>
              </w:rPr>
            </w:pPr>
          </w:p>
          <w:p w14:paraId="3452958C" w14:textId="77777777" w:rsidR="003D057C" w:rsidRPr="003D057C" w:rsidRDefault="003D057C" w:rsidP="003D057C">
            <w:pPr>
              <w:rPr>
                <w:rFonts w:ascii="Verdana" w:hAnsi="Verdana"/>
              </w:rPr>
            </w:pPr>
            <w:r w:rsidRPr="003D057C">
              <w:rPr>
                <w:rFonts w:ascii="Verdana" w:hAnsi="Verdana"/>
              </w:rPr>
              <w:t>Estates risk register was included in the report.</w:t>
            </w:r>
          </w:p>
          <w:p w14:paraId="5F3FFC71" w14:textId="77777777" w:rsidR="003D057C" w:rsidRPr="003D057C" w:rsidRDefault="003D057C" w:rsidP="003D057C">
            <w:pPr>
              <w:rPr>
                <w:rFonts w:ascii="Verdana" w:hAnsi="Verdana"/>
              </w:rPr>
            </w:pPr>
          </w:p>
          <w:p w14:paraId="34C45A10" w14:textId="38F16B17" w:rsidR="003D057C" w:rsidRPr="003D057C" w:rsidRDefault="003D057C" w:rsidP="003D057C">
            <w:pPr>
              <w:rPr>
                <w:rFonts w:ascii="Verdana" w:hAnsi="Verdana"/>
              </w:rPr>
            </w:pPr>
            <w:r w:rsidRPr="003D057C">
              <w:rPr>
                <w:rFonts w:ascii="Verdana" w:hAnsi="Verdana"/>
              </w:rPr>
              <w:t>Working with capital planning on a number of schemes funded through EFAB, with further schemes scheduled to commence next financial year to reduce the overall backlog maintenance.</w:t>
            </w:r>
            <w:r w:rsidR="005C0F9A">
              <w:rPr>
                <w:rFonts w:ascii="Verdana" w:hAnsi="Verdana"/>
              </w:rPr>
              <w:t xml:space="preserve"> Positive works include: Morriston roof replacement; Nurse call replacement; Fire alarm replacements (Gorseinon – completed – Morriston commenced). Ward Kitchens (new catering grade stainless steel). Flooring various areas &amp; ceiling tile replacements.</w:t>
            </w:r>
            <w:r w:rsidRPr="003D057C">
              <w:rPr>
                <w:rFonts w:ascii="Verdana" w:hAnsi="Verdana"/>
              </w:rPr>
              <w:t xml:space="preserve">  </w:t>
            </w:r>
          </w:p>
          <w:p w14:paraId="6BBFD793" w14:textId="77777777" w:rsidR="003D057C" w:rsidRPr="003D057C" w:rsidRDefault="003D057C" w:rsidP="003D057C">
            <w:pPr>
              <w:rPr>
                <w:rFonts w:ascii="Verdana" w:hAnsi="Verdana"/>
              </w:rPr>
            </w:pPr>
          </w:p>
          <w:p w14:paraId="39BE1259" w14:textId="77777777" w:rsidR="003D057C" w:rsidRPr="003D057C" w:rsidRDefault="003D057C" w:rsidP="003D057C">
            <w:pPr>
              <w:rPr>
                <w:szCs w:val="20"/>
              </w:rPr>
            </w:pPr>
            <w:r w:rsidRPr="003D057C">
              <w:rPr>
                <w:szCs w:val="20"/>
              </w:rPr>
              <w:t>Incidents recorded on Datix:</w:t>
            </w:r>
          </w:p>
          <w:tbl>
            <w:tblPr>
              <w:tblStyle w:val="TableGrid"/>
              <w:tblW w:w="0" w:type="auto"/>
              <w:tblLook w:val="04A0" w:firstRow="1" w:lastRow="0" w:firstColumn="1" w:lastColumn="0" w:noHBand="0" w:noVBand="1"/>
            </w:tblPr>
            <w:tblGrid>
              <w:gridCol w:w="4943"/>
              <w:gridCol w:w="709"/>
            </w:tblGrid>
            <w:tr w:rsidR="003D057C" w:rsidRPr="003D057C" w14:paraId="5C8AD868" w14:textId="77777777" w:rsidTr="003D057C">
              <w:trPr>
                <w:trHeight w:val="288"/>
              </w:trPr>
              <w:tc>
                <w:tcPr>
                  <w:tcW w:w="4943" w:type="dxa"/>
                  <w:noWrap/>
                  <w:vAlign w:val="bottom"/>
                  <w:hideMark/>
                </w:tcPr>
                <w:p w14:paraId="4BD2A232" w14:textId="77777777" w:rsidR="003D057C" w:rsidRPr="003D057C" w:rsidRDefault="003D057C" w:rsidP="003D057C">
                  <w:pPr>
                    <w:rPr>
                      <w:rFonts w:ascii="Arial" w:hAnsi="Arial" w:cs="Arial"/>
                      <w:sz w:val="16"/>
                      <w:szCs w:val="16"/>
                    </w:rPr>
                  </w:pPr>
                  <w:r w:rsidRPr="003D057C">
                    <w:rPr>
                      <w:rFonts w:ascii="Arial" w:hAnsi="Arial" w:cs="Arial"/>
                      <w:sz w:val="16"/>
                      <w:szCs w:val="16"/>
                    </w:rPr>
                    <w:t>Accident Type</w:t>
                  </w:r>
                </w:p>
              </w:tc>
              <w:tc>
                <w:tcPr>
                  <w:tcW w:w="709" w:type="dxa"/>
                  <w:noWrap/>
                </w:tcPr>
                <w:p w14:paraId="6AA5250A" w14:textId="77777777" w:rsidR="003D057C" w:rsidRPr="003D057C" w:rsidRDefault="003D057C" w:rsidP="003D057C">
                  <w:pPr>
                    <w:rPr>
                      <w:rFonts w:ascii="Arial" w:hAnsi="Arial" w:cs="Arial"/>
                      <w:sz w:val="16"/>
                      <w:szCs w:val="16"/>
                    </w:rPr>
                  </w:pPr>
                </w:p>
              </w:tc>
            </w:tr>
            <w:tr w:rsidR="003D057C" w:rsidRPr="003D057C" w14:paraId="063EFDAF" w14:textId="77777777" w:rsidTr="003D057C">
              <w:trPr>
                <w:trHeight w:val="193"/>
              </w:trPr>
              <w:tc>
                <w:tcPr>
                  <w:tcW w:w="4943" w:type="dxa"/>
                  <w:shd w:val="clear" w:color="auto" w:fill="auto"/>
                  <w:noWrap/>
                  <w:vAlign w:val="center"/>
                  <w:hideMark/>
                </w:tcPr>
                <w:p w14:paraId="559CFD93" w14:textId="77777777" w:rsidR="003D057C" w:rsidRPr="003D057C" w:rsidRDefault="003D057C" w:rsidP="003D057C">
                  <w:pPr>
                    <w:rPr>
                      <w:rFonts w:ascii="Arial" w:hAnsi="Arial" w:cs="Arial"/>
                      <w:sz w:val="16"/>
                      <w:szCs w:val="16"/>
                    </w:rPr>
                  </w:pPr>
                  <w:r w:rsidRPr="003D057C">
                    <w:rPr>
                      <w:rFonts w:ascii="Arial" w:eastAsia="Times New Roman" w:hAnsi="Arial" w:cs="Arial"/>
                      <w:color w:val="000000"/>
                      <w:sz w:val="16"/>
                      <w:szCs w:val="16"/>
                      <w:lang w:eastAsia="en-GB"/>
                    </w:rPr>
                    <w:t>Access keypad code revealed to third party</w:t>
                  </w:r>
                </w:p>
              </w:tc>
              <w:tc>
                <w:tcPr>
                  <w:tcW w:w="709" w:type="dxa"/>
                  <w:noWrap/>
                </w:tcPr>
                <w:p w14:paraId="02B8CA8C" w14:textId="77777777" w:rsidR="003D057C" w:rsidRPr="003D057C" w:rsidRDefault="003D057C" w:rsidP="003D057C">
                  <w:pPr>
                    <w:rPr>
                      <w:rFonts w:ascii="Arial" w:hAnsi="Arial" w:cs="Arial"/>
                      <w:sz w:val="16"/>
                      <w:szCs w:val="16"/>
                    </w:rPr>
                  </w:pPr>
                  <w:r w:rsidRPr="003D057C">
                    <w:rPr>
                      <w:rFonts w:ascii="Arial" w:hAnsi="Arial" w:cs="Arial"/>
                      <w:sz w:val="16"/>
                      <w:szCs w:val="16"/>
                    </w:rPr>
                    <w:t>1</w:t>
                  </w:r>
                </w:p>
              </w:tc>
            </w:tr>
            <w:tr w:rsidR="003D057C" w:rsidRPr="003D057C" w14:paraId="0745D714" w14:textId="77777777" w:rsidTr="003D057C">
              <w:trPr>
                <w:trHeight w:val="125"/>
              </w:trPr>
              <w:tc>
                <w:tcPr>
                  <w:tcW w:w="4943" w:type="dxa"/>
                  <w:shd w:val="clear" w:color="auto" w:fill="auto"/>
                  <w:noWrap/>
                  <w:vAlign w:val="center"/>
                  <w:hideMark/>
                </w:tcPr>
                <w:p w14:paraId="3996C51F" w14:textId="77777777" w:rsidR="003D057C" w:rsidRPr="003D057C" w:rsidRDefault="003D057C" w:rsidP="003D057C">
                  <w:pPr>
                    <w:rPr>
                      <w:rFonts w:ascii="Arial" w:hAnsi="Arial" w:cs="Arial"/>
                      <w:sz w:val="16"/>
                      <w:szCs w:val="16"/>
                    </w:rPr>
                  </w:pPr>
                  <w:r w:rsidRPr="003D057C">
                    <w:rPr>
                      <w:rFonts w:ascii="Arial" w:eastAsia="Times New Roman" w:hAnsi="Arial" w:cs="Arial"/>
                      <w:color w:val="000000"/>
                      <w:sz w:val="16"/>
                      <w:szCs w:val="16"/>
                      <w:lang w:eastAsia="en-GB"/>
                    </w:rPr>
                    <w:t>Damage - Deliberate damage to property by patient</w:t>
                  </w:r>
                </w:p>
              </w:tc>
              <w:tc>
                <w:tcPr>
                  <w:tcW w:w="709" w:type="dxa"/>
                  <w:noWrap/>
                </w:tcPr>
                <w:p w14:paraId="6814F69D" w14:textId="77777777" w:rsidR="003D057C" w:rsidRPr="003D057C" w:rsidRDefault="003D057C" w:rsidP="003D057C">
                  <w:pPr>
                    <w:rPr>
                      <w:rFonts w:ascii="Arial" w:hAnsi="Arial" w:cs="Arial"/>
                      <w:sz w:val="16"/>
                      <w:szCs w:val="16"/>
                    </w:rPr>
                  </w:pPr>
                  <w:r w:rsidRPr="003D057C">
                    <w:rPr>
                      <w:rFonts w:ascii="Arial" w:hAnsi="Arial" w:cs="Arial"/>
                      <w:sz w:val="16"/>
                      <w:szCs w:val="16"/>
                    </w:rPr>
                    <w:t>33</w:t>
                  </w:r>
                </w:p>
              </w:tc>
            </w:tr>
            <w:tr w:rsidR="003D057C" w:rsidRPr="003D057C" w14:paraId="73922777" w14:textId="77777777" w:rsidTr="003D057C">
              <w:trPr>
                <w:trHeight w:val="213"/>
              </w:trPr>
              <w:tc>
                <w:tcPr>
                  <w:tcW w:w="4943" w:type="dxa"/>
                  <w:shd w:val="clear" w:color="auto" w:fill="auto"/>
                  <w:noWrap/>
                  <w:vAlign w:val="center"/>
                </w:tcPr>
                <w:p w14:paraId="1D58DF47" w14:textId="77777777" w:rsidR="003D057C" w:rsidRPr="003D057C" w:rsidRDefault="003D057C" w:rsidP="003D057C">
                  <w:pPr>
                    <w:rPr>
                      <w:rFonts w:ascii="Arial" w:hAnsi="Arial" w:cs="Arial"/>
                      <w:sz w:val="16"/>
                      <w:szCs w:val="16"/>
                    </w:rPr>
                  </w:pPr>
                  <w:r w:rsidRPr="003D057C">
                    <w:rPr>
                      <w:rFonts w:ascii="Arial" w:eastAsia="Times New Roman" w:hAnsi="Arial" w:cs="Arial"/>
                      <w:color w:val="000000"/>
                      <w:sz w:val="16"/>
                      <w:szCs w:val="16"/>
                      <w:lang w:eastAsia="en-GB"/>
                    </w:rPr>
                    <w:t>Missing patient/service user</w:t>
                  </w:r>
                </w:p>
              </w:tc>
              <w:tc>
                <w:tcPr>
                  <w:tcW w:w="709" w:type="dxa"/>
                  <w:noWrap/>
                </w:tcPr>
                <w:p w14:paraId="757A656E" w14:textId="77777777" w:rsidR="003D057C" w:rsidRPr="003D057C" w:rsidRDefault="003D057C" w:rsidP="003D057C">
                  <w:pPr>
                    <w:rPr>
                      <w:rFonts w:ascii="Arial" w:hAnsi="Arial" w:cs="Arial"/>
                      <w:sz w:val="16"/>
                      <w:szCs w:val="16"/>
                    </w:rPr>
                  </w:pPr>
                  <w:r w:rsidRPr="003D057C">
                    <w:rPr>
                      <w:rFonts w:ascii="Arial" w:hAnsi="Arial" w:cs="Arial"/>
                      <w:sz w:val="16"/>
                      <w:szCs w:val="16"/>
                    </w:rPr>
                    <w:t>7</w:t>
                  </w:r>
                </w:p>
              </w:tc>
            </w:tr>
            <w:tr w:rsidR="003D057C" w:rsidRPr="003D057C" w14:paraId="709067C5" w14:textId="77777777" w:rsidTr="003D057C">
              <w:trPr>
                <w:trHeight w:val="273"/>
              </w:trPr>
              <w:tc>
                <w:tcPr>
                  <w:tcW w:w="4943" w:type="dxa"/>
                  <w:shd w:val="clear" w:color="auto" w:fill="auto"/>
                  <w:noWrap/>
                  <w:vAlign w:val="center"/>
                </w:tcPr>
                <w:p w14:paraId="4900FFD5" w14:textId="77777777" w:rsidR="003D057C" w:rsidRPr="003D057C" w:rsidRDefault="003D057C" w:rsidP="003D057C">
                  <w:pPr>
                    <w:rPr>
                      <w:rFonts w:ascii="Arial" w:hAnsi="Arial" w:cs="Arial"/>
                      <w:sz w:val="16"/>
                      <w:szCs w:val="16"/>
                    </w:rPr>
                  </w:pPr>
                  <w:r w:rsidRPr="003D057C">
                    <w:rPr>
                      <w:rFonts w:ascii="Arial" w:eastAsia="Times New Roman" w:hAnsi="Arial" w:cs="Arial"/>
                      <w:color w:val="000000"/>
                      <w:sz w:val="16"/>
                      <w:szCs w:val="16"/>
                      <w:lang w:eastAsia="en-GB"/>
                    </w:rPr>
                    <w:t>Security door left open/inappropriate use</w:t>
                  </w:r>
                </w:p>
              </w:tc>
              <w:tc>
                <w:tcPr>
                  <w:tcW w:w="709" w:type="dxa"/>
                  <w:noWrap/>
                </w:tcPr>
                <w:p w14:paraId="4663751B" w14:textId="77777777" w:rsidR="003D057C" w:rsidRPr="003D057C" w:rsidRDefault="003D057C" w:rsidP="003D057C">
                  <w:pPr>
                    <w:rPr>
                      <w:rFonts w:ascii="Arial" w:hAnsi="Arial" w:cs="Arial"/>
                      <w:sz w:val="16"/>
                      <w:szCs w:val="16"/>
                    </w:rPr>
                  </w:pPr>
                  <w:r w:rsidRPr="003D057C">
                    <w:rPr>
                      <w:rFonts w:ascii="Arial" w:hAnsi="Arial" w:cs="Arial"/>
                      <w:sz w:val="16"/>
                      <w:szCs w:val="16"/>
                    </w:rPr>
                    <w:t>3</w:t>
                  </w:r>
                </w:p>
              </w:tc>
            </w:tr>
            <w:tr w:rsidR="003D057C" w:rsidRPr="003D057C" w14:paraId="6D7E7FD4" w14:textId="77777777" w:rsidTr="003D057C">
              <w:trPr>
                <w:trHeight w:val="233"/>
              </w:trPr>
              <w:tc>
                <w:tcPr>
                  <w:tcW w:w="4943" w:type="dxa"/>
                  <w:shd w:val="clear" w:color="auto" w:fill="auto"/>
                  <w:noWrap/>
                  <w:vAlign w:val="center"/>
                </w:tcPr>
                <w:p w14:paraId="6EE9DE09" w14:textId="77777777" w:rsidR="003D057C" w:rsidRPr="003D057C" w:rsidRDefault="003D057C" w:rsidP="003D057C">
                  <w:pPr>
                    <w:rPr>
                      <w:rFonts w:ascii="Arial" w:hAnsi="Arial" w:cs="Arial"/>
                      <w:sz w:val="16"/>
                      <w:szCs w:val="16"/>
                    </w:rPr>
                  </w:pPr>
                  <w:r w:rsidRPr="003D057C">
                    <w:rPr>
                      <w:rFonts w:ascii="Arial" w:eastAsia="Times New Roman" w:hAnsi="Arial" w:cs="Arial"/>
                      <w:color w:val="000000"/>
                      <w:sz w:val="16"/>
                      <w:szCs w:val="16"/>
                      <w:lang w:eastAsia="en-GB"/>
                    </w:rPr>
                    <w:t>Theft from vehicle</w:t>
                  </w:r>
                </w:p>
              </w:tc>
              <w:tc>
                <w:tcPr>
                  <w:tcW w:w="709" w:type="dxa"/>
                  <w:noWrap/>
                </w:tcPr>
                <w:p w14:paraId="1CF7E7A6" w14:textId="77777777" w:rsidR="003D057C" w:rsidRPr="003D057C" w:rsidRDefault="003D057C" w:rsidP="003D057C">
                  <w:pPr>
                    <w:rPr>
                      <w:rFonts w:ascii="Arial" w:hAnsi="Arial" w:cs="Arial"/>
                      <w:sz w:val="16"/>
                      <w:szCs w:val="16"/>
                    </w:rPr>
                  </w:pPr>
                  <w:r w:rsidRPr="003D057C">
                    <w:rPr>
                      <w:rFonts w:ascii="Arial" w:hAnsi="Arial" w:cs="Arial"/>
                      <w:sz w:val="16"/>
                      <w:szCs w:val="16"/>
                    </w:rPr>
                    <w:t>1</w:t>
                  </w:r>
                </w:p>
              </w:tc>
            </w:tr>
            <w:tr w:rsidR="003D057C" w:rsidRPr="003D057C" w14:paraId="59B65858" w14:textId="77777777" w:rsidTr="003D057C">
              <w:trPr>
                <w:trHeight w:val="288"/>
              </w:trPr>
              <w:tc>
                <w:tcPr>
                  <w:tcW w:w="4943" w:type="dxa"/>
                  <w:shd w:val="clear" w:color="auto" w:fill="auto"/>
                  <w:noWrap/>
                  <w:vAlign w:val="center"/>
                </w:tcPr>
                <w:p w14:paraId="28FACE85" w14:textId="77777777" w:rsidR="003D057C" w:rsidRPr="003D057C" w:rsidRDefault="003D057C" w:rsidP="003D057C">
                  <w:pPr>
                    <w:rPr>
                      <w:rFonts w:ascii="Arial" w:hAnsi="Arial" w:cs="Arial"/>
                      <w:sz w:val="16"/>
                      <w:szCs w:val="16"/>
                    </w:rPr>
                  </w:pPr>
                  <w:r w:rsidRPr="003D057C">
                    <w:rPr>
                      <w:rFonts w:ascii="Arial" w:eastAsia="Times New Roman" w:hAnsi="Arial" w:cs="Arial"/>
                      <w:color w:val="000000"/>
                      <w:sz w:val="16"/>
                      <w:szCs w:val="16"/>
                      <w:lang w:eastAsia="en-GB"/>
                    </w:rPr>
                    <w:t>Theft of patient's property/money</w:t>
                  </w:r>
                </w:p>
              </w:tc>
              <w:tc>
                <w:tcPr>
                  <w:tcW w:w="709" w:type="dxa"/>
                  <w:noWrap/>
                </w:tcPr>
                <w:p w14:paraId="38D18A60" w14:textId="77777777" w:rsidR="003D057C" w:rsidRPr="003D057C" w:rsidRDefault="003D057C" w:rsidP="003D057C">
                  <w:pPr>
                    <w:rPr>
                      <w:rFonts w:ascii="Arial" w:hAnsi="Arial" w:cs="Arial"/>
                      <w:sz w:val="16"/>
                      <w:szCs w:val="16"/>
                    </w:rPr>
                  </w:pPr>
                  <w:r w:rsidRPr="003D057C">
                    <w:rPr>
                      <w:rFonts w:ascii="Arial" w:hAnsi="Arial" w:cs="Arial"/>
                      <w:sz w:val="16"/>
                      <w:szCs w:val="16"/>
                    </w:rPr>
                    <w:t>1</w:t>
                  </w:r>
                </w:p>
              </w:tc>
            </w:tr>
            <w:tr w:rsidR="003D057C" w:rsidRPr="003D057C" w14:paraId="1D3A6BF1" w14:textId="77777777" w:rsidTr="003D057C">
              <w:trPr>
                <w:trHeight w:val="171"/>
              </w:trPr>
              <w:tc>
                <w:tcPr>
                  <w:tcW w:w="4943" w:type="dxa"/>
                  <w:shd w:val="clear" w:color="auto" w:fill="auto"/>
                  <w:noWrap/>
                  <w:vAlign w:val="center"/>
                </w:tcPr>
                <w:p w14:paraId="43680F25" w14:textId="77777777" w:rsidR="003D057C" w:rsidRPr="003D057C" w:rsidRDefault="003D057C" w:rsidP="003D057C">
                  <w:pPr>
                    <w:rPr>
                      <w:rFonts w:ascii="Arial" w:hAnsi="Arial" w:cs="Arial"/>
                      <w:sz w:val="16"/>
                      <w:szCs w:val="16"/>
                    </w:rPr>
                  </w:pPr>
                  <w:r w:rsidRPr="003D057C">
                    <w:rPr>
                      <w:rFonts w:ascii="Arial" w:eastAsia="Times New Roman" w:hAnsi="Arial" w:cs="Arial"/>
                      <w:color w:val="000000"/>
                      <w:sz w:val="16"/>
                      <w:szCs w:val="16"/>
                      <w:lang w:eastAsia="en-GB"/>
                    </w:rPr>
                    <w:t>Theft of staff property/money</w:t>
                  </w:r>
                </w:p>
              </w:tc>
              <w:tc>
                <w:tcPr>
                  <w:tcW w:w="709" w:type="dxa"/>
                  <w:noWrap/>
                </w:tcPr>
                <w:p w14:paraId="0A19DCDB" w14:textId="77777777" w:rsidR="003D057C" w:rsidRPr="003D057C" w:rsidRDefault="003D057C" w:rsidP="003D057C">
                  <w:pPr>
                    <w:rPr>
                      <w:rFonts w:ascii="Arial" w:hAnsi="Arial" w:cs="Arial"/>
                      <w:sz w:val="16"/>
                      <w:szCs w:val="16"/>
                    </w:rPr>
                  </w:pPr>
                  <w:r w:rsidRPr="003D057C">
                    <w:rPr>
                      <w:rFonts w:ascii="Arial" w:hAnsi="Arial" w:cs="Arial"/>
                      <w:sz w:val="16"/>
                      <w:szCs w:val="16"/>
                    </w:rPr>
                    <w:t>2</w:t>
                  </w:r>
                </w:p>
              </w:tc>
            </w:tr>
            <w:tr w:rsidR="003D057C" w:rsidRPr="003D057C" w14:paraId="46C62AFD" w14:textId="77777777" w:rsidTr="003D057C">
              <w:trPr>
                <w:trHeight w:val="288"/>
              </w:trPr>
              <w:tc>
                <w:tcPr>
                  <w:tcW w:w="4943" w:type="dxa"/>
                  <w:shd w:val="clear" w:color="auto" w:fill="auto"/>
                  <w:noWrap/>
                  <w:vAlign w:val="center"/>
                </w:tcPr>
                <w:p w14:paraId="654BC0BC" w14:textId="77777777" w:rsidR="003D057C" w:rsidRPr="003D057C" w:rsidRDefault="003D057C" w:rsidP="003D057C">
                  <w:pPr>
                    <w:rPr>
                      <w:rFonts w:ascii="Arial" w:hAnsi="Arial" w:cs="Arial"/>
                      <w:sz w:val="16"/>
                      <w:szCs w:val="16"/>
                    </w:rPr>
                  </w:pPr>
                  <w:r w:rsidRPr="003D057C">
                    <w:rPr>
                      <w:rFonts w:ascii="Arial" w:eastAsia="Times New Roman" w:hAnsi="Arial" w:cs="Arial"/>
                      <w:color w:val="000000"/>
                      <w:sz w:val="16"/>
                      <w:szCs w:val="16"/>
                      <w:lang w:eastAsia="en-GB"/>
                    </w:rPr>
                    <w:t>Theft/Missing/Loss of patient/service user's property/money</w:t>
                  </w:r>
                </w:p>
              </w:tc>
              <w:tc>
                <w:tcPr>
                  <w:tcW w:w="709" w:type="dxa"/>
                  <w:noWrap/>
                </w:tcPr>
                <w:p w14:paraId="262DD161" w14:textId="77777777" w:rsidR="003D057C" w:rsidRPr="003D057C" w:rsidRDefault="003D057C" w:rsidP="003D057C">
                  <w:pPr>
                    <w:rPr>
                      <w:rFonts w:ascii="Arial" w:hAnsi="Arial" w:cs="Arial"/>
                      <w:sz w:val="16"/>
                      <w:szCs w:val="16"/>
                    </w:rPr>
                  </w:pPr>
                  <w:r w:rsidRPr="003D057C">
                    <w:rPr>
                      <w:rFonts w:ascii="Arial" w:hAnsi="Arial" w:cs="Arial"/>
                      <w:sz w:val="16"/>
                      <w:szCs w:val="16"/>
                    </w:rPr>
                    <w:t>1</w:t>
                  </w:r>
                </w:p>
              </w:tc>
            </w:tr>
            <w:tr w:rsidR="003D057C" w:rsidRPr="003D057C" w14:paraId="3689579F" w14:textId="77777777" w:rsidTr="003D057C">
              <w:trPr>
                <w:trHeight w:val="288"/>
              </w:trPr>
              <w:tc>
                <w:tcPr>
                  <w:tcW w:w="4943" w:type="dxa"/>
                  <w:shd w:val="clear" w:color="auto" w:fill="auto"/>
                  <w:noWrap/>
                  <w:vAlign w:val="center"/>
                </w:tcPr>
                <w:p w14:paraId="3B6C00F4" w14:textId="77777777" w:rsidR="003D057C" w:rsidRPr="003D057C" w:rsidRDefault="003D057C" w:rsidP="003D057C">
                  <w:pPr>
                    <w:rPr>
                      <w:rFonts w:ascii="Arial" w:eastAsia="Times New Roman" w:hAnsi="Arial" w:cs="Arial"/>
                      <w:color w:val="000000"/>
                      <w:sz w:val="16"/>
                      <w:szCs w:val="16"/>
                      <w:lang w:eastAsia="en-GB"/>
                    </w:rPr>
                  </w:pPr>
                  <w:r w:rsidRPr="003D057C">
                    <w:rPr>
                      <w:rFonts w:ascii="Arial" w:eastAsia="Times New Roman" w:hAnsi="Arial" w:cs="Arial"/>
                      <w:color w:val="000000"/>
                      <w:sz w:val="16"/>
                      <w:szCs w:val="16"/>
                      <w:lang w:eastAsia="en-GB"/>
                    </w:rPr>
                    <w:t>Vandalism</w:t>
                  </w:r>
                </w:p>
              </w:tc>
              <w:tc>
                <w:tcPr>
                  <w:tcW w:w="709" w:type="dxa"/>
                  <w:noWrap/>
                </w:tcPr>
                <w:p w14:paraId="396D70B3" w14:textId="77777777" w:rsidR="003D057C" w:rsidRPr="003D057C" w:rsidRDefault="003D057C" w:rsidP="003D057C">
                  <w:pPr>
                    <w:rPr>
                      <w:rFonts w:ascii="Arial" w:hAnsi="Arial" w:cs="Arial"/>
                      <w:sz w:val="16"/>
                      <w:szCs w:val="16"/>
                    </w:rPr>
                  </w:pPr>
                  <w:r w:rsidRPr="003D057C">
                    <w:rPr>
                      <w:rFonts w:ascii="Arial" w:hAnsi="Arial" w:cs="Arial"/>
                      <w:sz w:val="16"/>
                      <w:szCs w:val="16"/>
                    </w:rPr>
                    <w:t>1</w:t>
                  </w:r>
                </w:p>
              </w:tc>
            </w:tr>
            <w:tr w:rsidR="003D057C" w:rsidRPr="003D057C" w14:paraId="43858DBE" w14:textId="77777777" w:rsidTr="003D057C">
              <w:trPr>
                <w:trHeight w:val="288"/>
              </w:trPr>
              <w:tc>
                <w:tcPr>
                  <w:tcW w:w="4943" w:type="dxa"/>
                  <w:shd w:val="clear" w:color="auto" w:fill="auto"/>
                  <w:noWrap/>
                  <w:vAlign w:val="center"/>
                </w:tcPr>
                <w:p w14:paraId="4DF34B5F" w14:textId="77777777" w:rsidR="003D057C" w:rsidRPr="003D057C" w:rsidRDefault="003D057C" w:rsidP="003D057C">
                  <w:pPr>
                    <w:rPr>
                      <w:rFonts w:ascii="Arial" w:eastAsia="Times New Roman" w:hAnsi="Arial" w:cs="Arial"/>
                      <w:color w:val="000000"/>
                      <w:sz w:val="16"/>
                      <w:szCs w:val="16"/>
                      <w:lang w:eastAsia="en-GB"/>
                    </w:rPr>
                  </w:pPr>
                  <w:r w:rsidRPr="003D057C">
                    <w:rPr>
                      <w:rFonts w:ascii="Arial" w:eastAsia="Times New Roman" w:hAnsi="Arial" w:cs="Arial"/>
                      <w:color w:val="000000"/>
                      <w:sz w:val="16"/>
                      <w:szCs w:val="16"/>
                      <w:lang w:eastAsia="en-GB"/>
                    </w:rPr>
                    <w:t>Total</w:t>
                  </w:r>
                </w:p>
              </w:tc>
              <w:tc>
                <w:tcPr>
                  <w:tcW w:w="709" w:type="dxa"/>
                  <w:noWrap/>
                </w:tcPr>
                <w:p w14:paraId="099F68D6" w14:textId="77777777" w:rsidR="003D057C" w:rsidRPr="003D057C" w:rsidRDefault="003D057C" w:rsidP="003D057C">
                  <w:pPr>
                    <w:rPr>
                      <w:rFonts w:ascii="Arial" w:hAnsi="Arial" w:cs="Arial"/>
                      <w:sz w:val="16"/>
                      <w:szCs w:val="16"/>
                    </w:rPr>
                  </w:pPr>
                  <w:r w:rsidRPr="003D057C">
                    <w:rPr>
                      <w:rFonts w:ascii="Arial" w:hAnsi="Arial" w:cs="Arial"/>
                      <w:sz w:val="16"/>
                      <w:szCs w:val="16"/>
                    </w:rPr>
                    <w:t>50</w:t>
                  </w:r>
                </w:p>
              </w:tc>
            </w:tr>
          </w:tbl>
          <w:p w14:paraId="759B8E1B" w14:textId="77777777" w:rsidR="003D057C" w:rsidRPr="003D057C" w:rsidRDefault="003D057C" w:rsidP="003D057C">
            <w:pPr>
              <w:rPr>
                <w:szCs w:val="20"/>
              </w:rPr>
            </w:pPr>
          </w:p>
          <w:p w14:paraId="6BA7AB13" w14:textId="77777777" w:rsidR="003D057C" w:rsidRPr="003D057C" w:rsidRDefault="003D057C" w:rsidP="003D057C">
            <w:pPr>
              <w:rPr>
                <w:szCs w:val="20"/>
              </w:rPr>
            </w:pPr>
            <w:r w:rsidRPr="003D057C">
              <w:rPr>
                <w:szCs w:val="20"/>
              </w:rPr>
              <w:t xml:space="preserve">Missing patient/service user are generally patients absconding from acute hospital sites </w:t>
            </w:r>
          </w:p>
          <w:p w14:paraId="1A5AEF1E" w14:textId="77777777" w:rsidR="003D057C" w:rsidRPr="003D057C" w:rsidRDefault="003D057C" w:rsidP="003D057C">
            <w:pPr>
              <w:rPr>
                <w:szCs w:val="20"/>
              </w:rPr>
            </w:pPr>
            <w:r w:rsidRPr="003D057C">
              <w:rPr>
                <w:szCs w:val="20"/>
              </w:rPr>
              <w:t xml:space="preserve">Property damage by patients generally mental health and learning disabilities premise </w:t>
            </w:r>
          </w:p>
          <w:p w14:paraId="2D940513" w14:textId="77777777" w:rsidR="003D057C" w:rsidRPr="003D057C" w:rsidRDefault="003D057C" w:rsidP="003D057C">
            <w:pPr>
              <w:rPr>
                <w:szCs w:val="20"/>
              </w:rPr>
            </w:pPr>
            <w:r w:rsidRPr="003D057C">
              <w:rPr>
                <w:szCs w:val="20"/>
              </w:rPr>
              <w:t xml:space="preserve">Recorded levels of theft are low </w:t>
            </w:r>
          </w:p>
          <w:p w14:paraId="22938611" w14:textId="77777777" w:rsidR="003D057C" w:rsidRPr="003D057C" w:rsidRDefault="003D057C" w:rsidP="003D057C">
            <w:pPr>
              <w:rPr>
                <w:szCs w:val="20"/>
              </w:rPr>
            </w:pPr>
            <w:r w:rsidRPr="003D057C">
              <w:rPr>
                <w:szCs w:val="20"/>
              </w:rPr>
              <w:t>Reports for security doors left open relate to the mental health properties on the Glanrhyd site.</w:t>
            </w:r>
          </w:p>
          <w:p w14:paraId="108AFDB0" w14:textId="77777777" w:rsidR="003D057C" w:rsidRPr="003D057C" w:rsidRDefault="003D057C" w:rsidP="003D057C">
            <w:pPr>
              <w:rPr>
                <w:szCs w:val="20"/>
              </w:rPr>
            </w:pPr>
          </w:p>
          <w:p w14:paraId="3F3315AA" w14:textId="77777777" w:rsidR="003D057C" w:rsidRPr="003D057C" w:rsidRDefault="003D057C" w:rsidP="003D057C">
            <w:pPr>
              <w:rPr>
                <w:rFonts w:ascii="Verdana" w:hAnsi="Verdana"/>
              </w:rPr>
            </w:pPr>
            <w:r w:rsidRPr="003D057C">
              <w:rPr>
                <w:rFonts w:ascii="Verdana" w:hAnsi="Verdana"/>
              </w:rPr>
              <w:t>There were no RIDDOR reportable incidents for this period.</w:t>
            </w:r>
          </w:p>
          <w:p w14:paraId="25D2F499" w14:textId="77777777" w:rsidR="003D057C" w:rsidRPr="003D057C" w:rsidRDefault="003D057C" w:rsidP="003D057C">
            <w:pPr>
              <w:rPr>
                <w:szCs w:val="20"/>
              </w:rPr>
            </w:pPr>
          </w:p>
          <w:p w14:paraId="28FE6341" w14:textId="1A78ABBB" w:rsidR="003D057C" w:rsidRPr="003D057C" w:rsidRDefault="003D057C" w:rsidP="003D057C">
            <w:pPr>
              <w:rPr>
                <w:szCs w:val="20"/>
              </w:rPr>
            </w:pPr>
            <w:r w:rsidRPr="003D057C">
              <w:rPr>
                <w:szCs w:val="20"/>
              </w:rPr>
              <w:t>Training</w:t>
            </w:r>
            <w:r w:rsidR="0099407A">
              <w:rPr>
                <w:szCs w:val="20"/>
              </w:rPr>
              <w:t>: Only a combined percentage provided. Requested individual updates in next report.</w:t>
            </w:r>
          </w:p>
          <w:p w14:paraId="42328E01" w14:textId="77777777" w:rsidR="003D057C" w:rsidRPr="003D057C" w:rsidRDefault="003D057C" w:rsidP="003D057C">
            <w:pPr>
              <w:rPr>
                <w:szCs w:val="20"/>
              </w:rPr>
            </w:pPr>
            <w:r w:rsidRPr="003D057C">
              <w:rPr>
                <w:szCs w:val="20"/>
              </w:rPr>
              <w:t xml:space="preserve"> </w:t>
            </w:r>
          </w:p>
          <w:tbl>
            <w:tblPr>
              <w:tblStyle w:val="TableGrid"/>
              <w:tblW w:w="0" w:type="auto"/>
              <w:tblInd w:w="360" w:type="dxa"/>
              <w:tblLook w:val="04A0" w:firstRow="1" w:lastRow="0" w:firstColumn="1" w:lastColumn="0" w:noHBand="0" w:noVBand="1"/>
            </w:tblPr>
            <w:tblGrid>
              <w:gridCol w:w="2360"/>
              <w:gridCol w:w="1134"/>
              <w:gridCol w:w="1134"/>
              <w:gridCol w:w="1286"/>
            </w:tblGrid>
            <w:tr w:rsidR="003D057C" w:rsidRPr="003D057C" w14:paraId="5B3974F5" w14:textId="77777777" w:rsidTr="003D057C">
              <w:tc>
                <w:tcPr>
                  <w:tcW w:w="2360" w:type="dxa"/>
                </w:tcPr>
                <w:p w14:paraId="287E8A97" w14:textId="77777777" w:rsidR="003D057C" w:rsidRPr="003D057C" w:rsidRDefault="003D057C" w:rsidP="003D057C">
                  <w:pPr>
                    <w:contextualSpacing/>
                    <w:rPr>
                      <w:b/>
                      <w:szCs w:val="20"/>
                    </w:rPr>
                  </w:pPr>
                  <w:r w:rsidRPr="003D057C">
                    <w:rPr>
                      <w:b/>
                      <w:szCs w:val="20"/>
                    </w:rPr>
                    <w:t>Course</w:t>
                  </w:r>
                </w:p>
              </w:tc>
              <w:tc>
                <w:tcPr>
                  <w:tcW w:w="1134" w:type="dxa"/>
                </w:tcPr>
                <w:p w14:paraId="19978E9C" w14:textId="77777777" w:rsidR="003D057C" w:rsidRPr="003D057C" w:rsidRDefault="003D057C" w:rsidP="003D057C">
                  <w:pPr>
                    <w:contextualSpacing/>
                    <w:rPr>
                      <w:b/>
                      <w:szCs w:val="20"/>
                    </w:rPr>
                  </w:pPr>
                  <w:r w:rsidRPr="003D057C">
                    <w:rPr>
                      <w:b/>
                      <w:szCs w:val="20"/>
                    </w:rPr>
                    <w:t xml:space="preserve">Target % </w:t>
                  </w:r>
                </w:p>
              </w:tc>
              <w:tc>
                <w:tcPr>
                  <w:tcW w:w="1134" w:type="dxa"/>
                </w:tcPr>
                <w:p w14:paraId="6646C2A6" w14:textId="77777777" w:rsidR="003D057C" w:rsidRPr="003D057C" w:rsidRDefault="003D057C" w:rsidP="003D057C">
                  <w:pPr>
                    <w:contextualSpacing/>
                    <w:rPr>
                      <w:b/>
                      <w:szCs w:val="20"/>
                    </w:rPr>
                  </w:pPr>
                  <w:r w:rsidRPr="003D057C">
                    <w:rPr>
                      <w:b/>
                      <w:szCs w:val="20"/>
                    </w:rPr>
                    <w:t>Actual %</w:t>
                  </w:r>
                </w:p>
              </w:tc>
              <w:tc>
                <w:tcPr>
                  <w:tcW w:w="1286" w:type="dxa"/>
                </w:tcPr>
                <w:p w14:paraId="43A63B30" w14:textId="77777777" w:rsidR="003D057C" w:rsidRPr="003D057C" w:rsidRDefault="003D057C" w:rsidP="003D057C">
                  <w:pPr>
                    <w:contextualSpacing/>
                    <w:rPr>
                      <w:b/>
                      <w:szCs w:val="20"/>
                    </w:rPr>
                  </w:pPr>
                  <w:r w:rsidRPr="003D057C">
                    <w:rPr>
                      <w:b/>
                      <w:szCs w:val="20"/>
                    </w:rPr>
                    <w:t>Compliance</w:t>
                  </w:r>
                </w:p>
              </w:tc>
            </w:tr>
            <w:tr w:rsidR="0099407A" w:rsidRPr="003D057C" w14:paraId="16469E40" w14:textId="77777777" w:rsidTr="0099407A">
              <w:tc>
                <w:tcPr>
                  <w:tcW w:w="2360" w:type="dxa"/>
                </w:tcPr>
                <w:p w14:paraId="4648B0A6" w14:textId="77777777" w:rsidR="0099407A" w:rsidRPr="003D057C" w:rsidRDefault="0099407A" w:rsidP="003D057C">
                  <w:pPr>
                    <w:contextualSpacing/>
                    <w:rPr>
                      <w:szCs w:val="20"/>
                    </w:rPr>
                  </w:pPr>
                  <w:r w:rsidRPr="003D057C">
                    <w:rPr>
                      <w:szCs w:val="20"/>
                    </w:rPr>
                    <w:t>Fire Safety</w:t>
                  </w:r>
                </w:p>
              </w:tc>
              <w:tc>
                <w:tcPr>
                  <w:tcW w:w="1134" w:type="dxa"/>
                  <w:vMerge w:val="restart"/>
                </w:tcPr>
                <w:p w14:paraId="2DE8E1BB" w14:textId="77777777" w:rsidR="0099407A" w:rsidRPr="003D057C" w:rsidRDefault="0099407A" w:rsidP="003D057C">
                  <w:pPr>
                    <w:contextualSpacing/>
                    <w:jc w:val="center"/>
                    <w:rPr>
                      <w:szCs w:val="20"/>
                    </w:rPr>
                  </w:pPr>
                  <w:r w:rsidRPr="003D057C">
                    <w:rPr>
                      <w:szCs w:val="20"/>
                    </w:rPr>
                    <w:t>85</w:t>
                  </w:r>
                </w:p>
                <w:p w14:paraId="695607DD" w14:textId="77777777" w:rsidR="0099407A" w:rsidRPr="003D057C" w:rsidRDefault="0099407A" w:rsidP="003D057C">
                  <w:pPr>
                    <w:contextualSpacing/>
                    <w:jc w:val="center"/>
                    <w:rPr>
                      <w:szCs w:val="20"/>
                    </w:rPr>
                  </w:pPr>
                </w:p>
                <w:p w14:paraId="247898A1" w14:textId="77777777" w:rsidR="0099407A" w:rsidRPr="003D057C" w:rsidRDefault="0099407A" w:rsidP="003D057C">
                  <w:pPr>
                    <w:contextualSpacing/>
                    <w:jc w:val="center"/>
                    <w:rPr>
                      <w:szCs w:val="20"/>
                    </w:rPr>
                  </w:pPr>
                </w:p>
                <w:p w14:paraId="6DAD9B61" w14:textId="41842F2E" w:rsidR="0099407A" w:rsidRPr="003D057C" w:rsidRDefault="0099407A" w:rsidP="003D057C">
                  <w:pPr>
                    <w:contextualSpacing/>
                    <w:jc w:val="center"/>
                    <w:rPr>
                      <w:szCs w:val="20"/>
                    </w:rPr>
                  </w:pPr>
                </w:p>
              </w:tc>
              <w:tc>
                <w:tcPr>
                  <w:tcW w:w="1134" w:type="dxa"/>
                  <w:vMerge w:val="restart"/>
                </w:tcPr>
                <w:p w14:paraId="344229BB" w14:textId="77777777" w:rsidR="0099407A" w:rsidRPr="003D057C" w:rsidRDefault="0099407A" w:rsidP="003D057C">
                  <w:pPr>
                    <w:contextualSpacing/>
                    <w:rPr>
                      <w:szCs w:val="20"/>
                    </w:rPr>
                  </w:pPr>
                  <w:r>
                    <w:rPr>
                      <w:szCs w:val="20"/>
                    </w:rPr>
                    <w:t>84</w:t>
                  </w:r>
                </w:p>
                <w:p w14:paraId="000661EE" w14:textId="77777777" w:rsidR="0099407A" w:rsidRPr="003D057C" w:rsidRDefault="0099407A" w:rsidP="003D057C">
                  <w:pPr>
                    <w:contextualSpacing/>
                    <w:rPr>
                      <w:szCs w:val="20"/>
                    </w:rPr>
                  </w:pPr>
                </w:p>
                <w:p w14:paraId="0FE78DFB" w14:textId="77777777" w:rsidR="0099407A" w:rsidRPr="003D057C" w:rsidRDefault="0099407A" w:rsidP="003D057C">
                  <w:pPr>
                    <w:contextualSpacing/>
                    <w:rPr>
                      <w:szCs w:val="20"/>
                    </w:rPr>
                  </w:pPr>
                </w:p>
                <w:p w14:paraId="382ED897" w14:textId="413E7F9B" w:rsidR="0099407A" w:rsidRPr="003D057C" w:rsidRDefault="0099407A" w:rsidP="003D057C">
                  <w:pPr>
                    <w:contextualSpacing/>
                    <w:rPr>
                      <w:szCs w:val="20"/>
                    </w:rPr>
                  </w:pPr>
                </w:p>
              </w:tc>
              <w:tc>
                <w:tcPr>
                  <w:tcW w:w="1286" w:type="dxa"/>
                  <w:vMerge w:val="restart"/>
                  <w:shd w:val="clear" w:color="auto" w:fill="FFC000"/>
                </w:tcPr>
                <w:p w14:paraId="7837F889" w14:textId="77777777" w:rsidR="0099407A" w:rsidRPr="003D057C" w:rsidRDefault="0099407A" w:rsidP="003D057C">
                  <w:pPr>
                    <w:contextualSpacing/>
                    <w:rPr>
                      <w:szCs w:val="20"/>
                    </w:rPr>
                  </w:pPr>
                </w:p>
              </w:tc>
            </w:tr>
            <w:tr w:rsidR="0099407A" w:rsidRPr="003D057C" w14:paraId="4D46E7AD" w14:textId="77777777" w:rsidTr="0099407A">
              <w:tc>
                <w:tcPr>
                  <w:tcW w:w="2360" w:type="dxa"/>
                </w:tcPr>
                <w:p w14:paraId="2E31C81B" w14:textId="77777777" w:rsidR="0099407A" w:rsidRPr="003D057C" w:rsidRDefault="0099407A" w:rsidP="003D057C">
                  <w:pPr>
                    <w:contextualSpacing/>
                    <w:rPr>
                      <w:szCs w:val="20"/>
                    </w:rPr>
                  </w:pPr>
                  <w:r w:rsidRPr="003D057C">
                    <w:rPr>
                      <w:szCs w:val="20"/>
                    </w:rPr>
                    <w:t>Health &amp; Safety</w:t>
                  </w:r>
                </w:p>
              </w:tc>
              <w:tc>
                <w:tcPr>
                  <w:tcW w:w="1134" w:type="dxa"/>
                  <w:vMerge/>
                </w:tcPr>
                <w:p w14:paraId="46D678E4" w14:textId="0EB0A64F" w:rsidR="0099407A" w:rsidRPr="003D057C" w:rsidRDefault="0099407A" w:rsidP="003D057C">
                  <w:pPr>
                    <w:contextualSpacing/>
                    <w:jc w:val="center"/>
                    <w:rPr>
                      <w:szCs w:val="20"/>
                    </w:rPr>
                  </w:pPr>
                </w:p>
              </w:tc>
              <w:tc>
                <w:tcPr>
                  <w:tcW w:w="1134" w:type="dxa"/>
                  <w:vMerge/>
                </w:tcPr>
                <w:p w14:paraId="2CE8AECD" w14:textId="05BB7CF3" w:rsidR="0099407A" w:rsidRPr="003D057C" w:rsidRDefault="0099407A" w:rsidP="003D057C">
                  <w:pPr>
                    <w:contextualSpacing/>
                    <w:rPr>
                      <w:szCs w:val="20"/>
                    </w:rPr>
                  </w:pPr>
                </w:p>
              </w:tc>
              <w:tc>
                <w:tcPr>
                  <w:tcW w:w="1286" w:type="dxa"/>
                  <w:vMerge/>
                  <w:shd w:val="clear" w:color="auto" w:fill="FFC000"/>
                </w:tcPr>
                <w:p w14:paraId="7586BE7E" w14:textId="77777777" w:rsidR="0099407A" w:rsidRPr="003D057C" w:rsidRDefault="0099407A" w:rsidP="003D057C">
                  <w:pPr>
                    <w:contextualSpacing/>
                    <w:rPr>
                      <w:szCs w:val="20"/>
                    </w:rPr>
                  </w:pPr>
                </w:p>
              </w:tc>
            </w:tr>
            <w:tr w:rsidR="0099407A" w:rsidRPr="003D057C" w14:paraId="05501B32" w14:textId="77777777" w:rsidTr="0099407A">
              <w:tc>
                <w:tcPr>
                  <w:tcW w:w="2360" w:type="dxa"/>
                </w:tcPr>
                <w:p w14:paraId="3432B416" w14:textId="77777777" w:rsidR="0099407A" w:rsidRPr="003D057C" w:rsidRDefault="0099407A" w:rsidP="003D057C">
                  <w:pPr>
                    <w:contextualSpacing/>
                    <w:rPr>
                      <w:szCs w:val="20"/>
                    </w:rPr>
                  </w:pPr>
                  <w:r w:rsidRPr="003D057C">
                    <w:rPr>
                      <w:szCs w:val="20"/>
                    </w:rPr>
                    <w:t>Manual Handling</w:t>
                  </w:r>
                </w:p>
              </w:tc>
              <w:tc>
                <w:tcPr>
                  <w:tcW w:w="1134" w:type="dxa"/>
                  <w:vMerge/>
                </w:tcPr>
                <w:p w14:paraId="18337A79" w14:textId="4830DF90" w:rsidR="0099407A" w:rsidRPr="003D057C" w:rsidRDefault="0099407A" w:rsidP="003D057C">
                  <w:pPr>
                    <w:contextualSpacing/>
                    <w:jc w:val="center"/>
                    <w:rPr>
                      <w:szCs w:val="20"/>
                    </w:rPr>
                  </w:pPr>
                </w:p>
              </w:tc>
              <w:tc>
                <w:tcPr>
                  <w:tcW w:w="1134" w:type="dxa"/>
                  <w:vMerge/>
                </w:tcPr>
                <w:p w14:paraId="09EE3C91" w14:textId="165767D6" w:rsidR="0099407A" w:rsidRPr="003D057C" w:rsidRDefault="0099407A" w:rsidP="003D057C">
                  <w:pPr>
                    <w:contextualSpacing/>
                    <w:rPr>
                      <w:szCs w:val="20"/>
                    </w:rPr>
                  </w:pPr>
                </w:p>
              </w:tc>
              <w:tc>
                <w:tcPr>
                  <w:tcW w:w="1286" w:type="dxa"/>
                  <w:vMerge/>
                  <w:shd w:val="clear" w:color="auto" w:fill="FFC000"/>
                </w:tcPr>
                <w:p w14:paraId="13963A87" w14:textId="77777777" w:rsidR="0099407A" w:rsidRPr="003D057C" w:rsidRDefault="0099407A" w:rsidP="003D057C">
                  <w:pPr>
                    <w:contextualSpacing/>
                    <w:rPr>
                      <w:szCs w:val="20"/>
                    </w:rPr>
                  </w:pPr>
                </w:p>
              </w:tc>
            </w:tr>
            <w:tr w:rsidR="0099407A" w:rsidRPr="003D057C" w14:paraId="44AF90B8" w14:textId="77777777" w:rsidTr="0099407A">
              <w:tc>
                <w:tcPr>
                  <w:tcW w:w="2360" w:type="dxa"/>
                </w:tcPr>
                <w:p w14:paraId="6D3011F2" w14:textId="77777777" w:rsidR="0099407A" w:rsidRPr="003D057C" w:rsidRDefault="0099407A" w:rsidP="003D057C">
                  <w:pPr>
                    <w:contextualSpacing/>
                    <w:rPr>
                      <w:szCs w:val="20"/>
                    </w:rPr>
                  </w:pPr>
                  <w:r w:rsidRPr="003D057C">
                    <w:rPr>
                      <w:szCs w:val="20"/>
                    </w:rPr>
                    <w:t>Violence &amp; Aggression</w:t>
                  </w:r>
                </w:p>
              </w:tc>
              <w:tc>
                <w:tcPr>
                  <w:tcW w:w="1134" w:type="dxa"/>
                  <w:vMerge/>
                </w:tcPr>
                <w:p w14:paraId="682D6760" w14:textId="14F4BFF3" w:rsidR="0099407A" w:rsidRPr="003D057C" w:rsidRDefault="0099407A" w:rsidP="003D057C">
                  <w:pPr>
                    <w:contextualSpacing/>
                    <w:jc w:val="center"/>
                    <w:rPr>
                      <w:szCs w:val="20"/>
                    </w:rPr>
                  </w:pPr>
                </w:p>
              </w:tc>
              <w:tc>
                <w:tcPr>
                  <w:tcW w:w="1134" w:type="dxa"/>
                  <w:vMerge/>
                </w:tcPr>
                <w:p w14:paraId="30E3AE75" w14:textId="75EF5B6A" w:rsidR="0099407A" w:rsidRPr="003D057C" w:rsidRDefault="0099407A" w:rsidP="003D057C">
                  <w:pPr>
                    <w:contextualSpacing/>
                    <w:rPr>
                      <w:szCs w:val="20"/>
                    </w:rPr>
                  </w:pPr>
                </w:p>
              </w:tc>
              <w:tc>
                <w:tcPr>
                  <w:tcW w:w="1286" w:type="dxa"/>
                  <w:vMerge/>
                  <w:shd w:val="clear" w:color="auto" w:fill="FFC000"/>
                </w:tcPr>
                <w:p w14:paraId="29A89D84" w14:textId="77777777" w:rsidR="0099407A" w:rsidRPr="003D057C" w:rsidRDefault="0099407A" w:rsidP="003D057C">
                  <w:pPr>
                    <w:contextualSpacing/>
                    <w:rPr>
                      <w:szCs w:val="20"/>
                    </w:rPr>
                  </w:pPr>
                </w:p>
              </w:tc>
            </w:tr>
          </w:tbl>
          <w:p w14:paraId="1E4FAC6D" w14:textId="77777777" w:rsidR="003D057C" w:rsidRPr="003D057C" w:rsidRDefault="003D057C" w:rsidP="003D057C">
            <w:pPr>
              <w:rPr>
                <w:szCs w:val="20"/>
              </w:rPr>
            </w:pPr>
            <w:r w:rsidRPr="003D057C">
              <w:rPr>
                <w:szCs w:val="20"/>
              </w:rPr>
              <w:t xml:space="preserve"> </w:t>
            </w:r>
          </w:p>
          <w:p w14:paraId="7196934F" w14:textId="77777777" w:rsidR="003D057C" w:rsidRPr="003D057C" w:rsidRDefault="003D057C" w:rsidP="003D057C">
            <w:pPr>
              <w:rPr>
                <w:rFonts w:ascii="Verdana" w:hAnsi="Verdana"/>
              </w:rPr>
            </w:pPr>
            <w:r w:rsidRPr="003D057C">
              <w:rPr>
                <w:rFonts w:ascii="Verdana" w:hAnsi="Verdana"/>
              </w:rPr>
              <w:t>Fire:</w:t>
            </w:r>
          </w:p>
          <w:p w14:paraId="1B151AC4" w14:textId="6C2E6CE6" w:rsidR="0099407A" w:rsidRDefault="0099407A" w:rsidP="003D057C">
            <w:pPr>
              <w:rPr>
                <w:rFonts w:ascii="Verdana" w:hAnsi="Verdana"/>
              </w:rPr>
            </w:pPr>
            <w:r>
              <w:rPr>
                <w:rFonts w:ascii="Verdana" w:hAnsi="Verdana"/>
              </w:rPr>
              <w:t>The estates department’s fire risk assessments are all in date.</w:t>
            </w:r>
          </w:p>
          <w:p w14:paraId="366C6447" w14:textId="77777777" w:rsidR="0099407A" w:rsidRDefault="0099407A" w:rsidP="003D057C">
            <w:pPr>
              <w:rPr>
                <w:rFonts w:ascii="Verdana" w:hAnsi="Verdana"/>
              </w:rPr>
            </w:pPr>
          </w:p>
          <w:p w14:paraId="389E2301" w14:textId="73958183" w:rsidR="003D057C" w:rsidRDefault="003D057C" w:rsidP="003D057C">
            <w:pPr>
              <w:rPr>
                <w:rFonts w:ascii="Verdana" w:hAnsi="Verdana"/>
              </w:rPr>
            </w:pPr>
            <w:r w:rsidRPr="003D057C">
              <w:rPr>
                <w:rFonts w:ascii="Verdana" w:hAnsi="Verdana"/>
              </w:rPr>
              <w:t xml:space="preserve">The estates team work with the fire team to coordinate the actions identified in the fire risk assessments and meet on a regular basis to work through the action plans. Resources are an </w:t>
            </w:r>
            <w:r w:rsidRPr="003D057C">
              <w:rPr>
                <w:rFonts w:ascii="Verdana" w:hAnsi="Verdana"/>
              </w:rPr>
              <w:lastRenderedPageBreak/>
              <w:t>issue within estates and add to the challenges in addressing all actions identified. However, the system in place is showi</w:t>
            </w:r>
            <w:r w:rsidR="0099407A">
              <w:rPr>
                <w:rFonts w:ascii="Verdana" w:hAnsi="Verdana"/>
              </w:rPr>
              <w:t>ng good progress in this area. With larger works picked up by EFAB/Capital.</w:t>
            </w:r>
          </w:p>
          <w:p w14:paraId="499663A1" w14:textId="24F41E4D" w:rsidR="0099407A" w:rsidRDefault="0099407A" w:rsidP="003D057C">
            <w:pPr>
              <w:rPr>
                <w:rFonts w:ascii="Verdana" w:hAnsi="Verdana"/>
              </w:rPr>
            </w:pPr>
          </w:p>
          <w:p w14:paraId="443B3A4D" w14:textId="7F23F9B0" w:rsidR="0099407A" w:rsidRDefault="0099407A" w:rsidP="003D057C">
            <w:pPr>
              <w:rPr>
                <w:rFonts w:ascii="Verdana" w:hAnsi="Verdana"/>
              </w:rPr>
            </w:pPr>
            <w:r>
              <w:rPr>
                <w:rFonts w:ascii="Verdana" w:hAnsi="Verdana"/>
              </w:rPr>
              <w:t>Additional Information:</w:t>
            </w:r>
          </w:p>
          <w:p w14:paraId="4063103D" w14:textId="4C2A87CE" w:rsidR="0099407A" w:rsidRPr="0099407A" w:rsidRDefault="0099407A" w:rsidP="0099407A">
            <w:pPr>
              <w:pStyle w:val="ListParagraph"/>
              <w:numPr>
                <w:ilvl w:val="0"/>
                <w:numId w:val="22"/>
              </w:numPr>
              <w:rPr>
                <w:rFonts w:ascii="Verdana" w:hAnsi="Verdana"/>
              </w:rPr>
            </w:pPr>
            <w:r w:rsidRPr="0099407A">
              <w:rPr>
                <w:rFonts w:ascii="Verdana" w:hAnsi="Verdana"/>
              </w:rPr>
              <w:t>Resources are a challenge within estates, with on-going recruitment challenges for the various bands and disciplines. Continuously reviewing opportunities internally and externally with HR at recruitment options.</w:t>
            </w:r>
          </w:p>
          <w:p w14:paraId="16A8D1EA" w14:textId="1255A147" w:rsidR="0099407A" w:rsidRDefault="0099407A" w:rsidP="0099407A">
            <w:pPr>
              <w:rPr>
                <w:rFonts w:ascii="Verdana" w:hAnsi="Verdana"/>
              </w:rPr>
            </w:pPr>
          </w:p>
          <w:p w14:paraId="25B1A705" w14:textId="5366114A" w:rsidR="003D057C" w:rsidRPr="0099407A" w:rsidRDefault="0099407A" w:rsidP="0099407A">
            <w:pPr>
              <w:numPr>
                <w:ilvl w:val="0"/>
                <w:numId w:val="21"/>
              </w:numPr>
              <w:spacing w:after="200" w:line="276" w:lineRule="auto"/>
              <w:jc w:val="both"/>
              <w:rPr>
                <w:rFonts w:eastAsia="Calibri" w:cs="Arial"/>
                <w:szCs w:val="24"/>
              </w:rPr>
            </w:pPr>
            <w:r w:rsidRPr="0099407A">
              <w:rPr>
                <w:rFonts w:eastAsia="Calibri" w:cs="Arial"/>
                <w:szCs w:val="24"/>
              </w:rPr>
              <w:t xml:space="preserve">The department are finding the cost pressures linked to parts and materials affecting its financial performance.  At the moment it is the energy performance that </w:t>
            </w:r>
            <w:r>
              <w:rPr>
                <w:rFonts w:eastAsia="Calibri" w:cs="Arial"/>
                <w:szCs w:val="24"/>
              </w:rPr>
              <w:t xml:space="preserve">is supporting the directorate. </w:t>
            </w:r>
            <w:r w:rsidRPr="0099407A">
              <w:rPr>
                <w:rFonts w:eastAsia="Calibri" w:cs="Arial"/>
                <w:szCs w:val="24"/>
              </w:rPr>
              <w:t>Increasing costs continue to put pressure on the budget.</w:t>
            </w:r>
          </w:p>
        </w:tc>
      </w:tr>
      <w:tr w:rsidR="003D057C" w:rsidRPr="003D057C" w14:paraId="5420B2E4" w14:textId="77777777" w:rsidTr="003D057C">
        <w:tc>
          <w:tcPr>
            <w:tcW w:w="1993" w:type="dxa"/>
            <w:shd w:val="clear" w:color="auto" w:fill="D9D9D9" w:themeFill="background1" w:themeFillShade="D9"/>
          </w:tcPr>
          <w:p w14:paraId="4B017052" w14:textId="77777777" w:rsidR="003D057C" w:rsidRPr="003D057C" w:rsidRDefault="003D057C" w:rsidP="003D057C">
            <w:pPr>
              <w:rPr>
                <w:b/>
                <w:szCs w:val="20"/>
              </w:rPr>
            </w:pPr>
            <w:r w:rsidRPr="003D057C">
              <w:rPr>
                <w:b/>
                <w:szCs w:val="20"/>
              </w:rPr>
              <w:lastRenderedPageBreak/>
              <w:t>Health and Safety Alerts (MDA)</w:t>
            </w:r>
          </w:p>
        </w:tc>
        <w:tc>
          <w:tcPr>
            <w:tcW w:w="8350" w:type="dxa"/>
            <w:shd w:val="clear" w:color="auto" w:fill="auto"/>
          </w:tcPr>
          <w:p w14:paraId="113EC3D2" w14:textId="0DA1A812" w:rsidR="003D057C" w:rsidRPr="003D057C" w:rsidRDefault="00D37527" w:rsidP="003D057C">
            <w:pPr>
              <w:rPr>
                <w:szCs w:val="20"/>
              </w:rPr>
            </w:pPr>
            <w:r>
              <w:t>There was one</w:t>
            </w:r>
            <w:r w:rsidR="003D057C" w:rsidRPr="003D057C">
              <w:t xml:space="preserve"> Local Security Notices (LSNs) </w:t>
            </w:r>
            <w:r w:rsidR="003D057C" w:rsidRPr="003D057C">
              <w:rPr>
                <w:szCs w:val="20"/>
              </w:rPr>
              <w:t>issued in Q4.Only Singleton &amp; Morriston Hospitals responded and actioned, with the other service groups providing no response at the time of the report.</w:t>
            </w:r>
          </w:p>
          <w:tbl>
            <w:tblPr>
              <w:tblStyle w:val="TableGrid"/>
              <w:tblW w:w="7489" w:type="dxa"/>
              <w:jc w:val="center"/>
              <w:tblLook w:val="04A0" w:firstRow="1" w:lastRow="0" w:firstColumn="1" w:lastColumn="0" w:noHBand="0" w:noVBand="1"/>
            </w:tblPr>
            <w:tblGrid>
              <w:gridCol w:w="1271"/>
              <w:gridCol w:w="2816"/>
              <w:gridCol w:w="3402"/>
            </w:tblGrid>
            <w:tr w:rsidR="003D057C" w:rsidRPr="003D057C" w14:paraId="61D35948" w14:textId="77777777" w:rsidTr="003D057C">
              <w:trPr>
                <w:trHeight w:val="340"/>
                <w:jc w:val="center"/>
              </w:trPr>
              <w:tc>
                <w:tcPr>
                  <w:tcW w:w="1271" w:type="dxa"/>
                  <w:vAlign w:val="center"/>
                </w:tcPr>
                <w:p w14:paraId="2FEB1473" w14:textId="77777777" w:rsidR="003D057C" w:rsidRPr="003D057C" w:rsidRDefault="003D057C" w:rsidP="003D057C">
                  <w:pPr>
                    <w:rPr>
                      <w:b/>
                      <w:sz w:val="20"/>
                      <w:szCs w:val="20"/>
                    </w:rPr>
                  </w:pPr>
                  <w:r w:rsidRPr="003D057C">
                    <w:rPr>
                      <w:b/>
                      <w:sz w:val="20"/>
                      <w:szCs w:val="20"/>
                    </w:rPr>
                    <w:t>Notice Reference</w:t>
                  </w:r>
                </w:p>
              </w:tc>
              <w:tc>
                <w:tcPr>
                  <w:tcW w:w="2816" w:type="dxa"/>
                  <w:vAlign w:val="center"/>
                </w:tcPr>
                <w:p w14:paraId="687C4C5A" w14:textId="77777777" w:rsidR="003D057C" w:rsidRPr="003D057C" w:rsidRDefault="003D057C" w:rsidP="003D057C">
                  <w:pPr>
                    <w:rPr>
                      <w:b/>
                      <w:sz w:val="20"/>
                      <w:szCs w:val="20"/>
                    </w:rPr>
                  </w:pPr>
                  <w:r w:rsidRPr="003D057C">
                    <w:rPr>
                      <w:b/>
                      <w:sz w:val="20"/>
                      <w:szCs w:val="20"/>
                    </w:rPr>
                    <w:t>Summary</w:t>
                  </w:r>
                </w:p>
              </w:tc>
              <w:tc>
                <w:tcPr>
                  <w:tcW w:w="3402" w:type="dxa"/>
                  <w:vAlign w:val="center"/>
                </w:tcPr>
                <w:p w14:paraId="038A0AF7" w14:textId="77777777" w:rsidR="003D057C" w:rsidRPr="003D057C" w:rsidRDefault="003D057C" w:rsidP="003D057C">
                  <w:pPr>
                    <w:rPr>
                      <w:b/>
                      <w:sz w:val="20"/>
                      <w:szCs w:val="20"/>
                    </w:rPr>
                  </w:pPr>
                  <w:r w:rsidRPr="003D057C">
                    <w:rPr>
                      <w:b/>
                      <w:sz w:val="20"/>
                      <w:szCs w:val="20"/>
                    </w:rPr>
                    <w:t>Action Summary</w:t>
                  </w:r>
                </w:p>
              </w:tc>
            </w:tr>
            <w:tr w:rsidR="003D057C" w:rsidRPr="003D057C" w14:paraId="018F8E94" w14:textId="77777777" w:rsidTr="003D057C">
              <w:trPr>
                <w:trHeight w:val="567"/>
                <w:jc w:val="center"/>
              </w:trPr>
              <w:tc>
                <w:tcPr>
                  <w:tcW w:w="1271" w:type="dxa"/>
                  <w:vAlign w:val="center"/>
                </w:tcPr>
                <w:p w14:paraId="0414F7CD" w14:textId="3CF507EA" w:rsidR="003D057C" w:rsidRPr="003D057C" w:rsidRDefault="00D37527" w:rsidP="003D057C">
                  <w:pPr>
                    <w:rPr>
                      <w:sz w:val="20"/>
                      <w:szCs w:val="20"/>
                    </w:rPr>
                  </w:pPr>
                  <w:r>
                    <w:rPr>
                      <w:sz w:val="20"/>
                      <w:szCs w:val="20"/>
                    </w:rPr>
                    <w:t>LSN 2024 001</w:t>
                  </w:r>
                </w:p>
              </w:tc>
              <w:tc>
                <w:tcPr>
                  <w:tcW w:w="2816" w:type="dxa"/>
                  <w:vAlign w:val="center"/>
                </w:tcPr>
                <w:p w14:paraId="33732261" w14:textId="5C3B50D7" w:rsidR="003D057C" w:rsidRPr="003D057C" w:rsidRDefault="00D37527" w:rsidP="003D057C">
                  <w:pPr>
                    <w:rPr>
                      <w:sz w:val="20"/>
                      <w:szCs w:val="20"/>
                    </w:rPr>
                  </w:pPr>
                  <w:r>
                    <w:rPr>
                      <w:sz w:val="20"/>
                      <w:szCs w:val="20"/>
                    </w:rPr>
                    <w:t>Safe management of electrical devices</w:t>
                  </w:r>
                </w:p>
              </w:tc>
              <w:tc>
                <w:tcPr>
                  <w:tcW w:w="3402" w:type="dxa"/>
                  <w:vAlign w:val="center"/>
                </w:tcPr>
                <w:p w14:paraId="62FAB1D6" w14:textId="143BC01B" w:rsidR="003D057C" w:rsidRPr="003D057C" w:rsidRDefault="003D057C" w:rsidP="003D057C">
                  <w:pPr>
                    <w:rPr>
                      <w:sz w:val="20"/>
                      <w:szCs w:val="20"/>
                    </w:rPr>
                  </w:pPr>
                  <w:r w:rsidRPr="003D057C">
                    <w:rPr>
                      <w:sz w:val="20"/>
                      <w:szCs w:val="20"/>
                    </w:rPr>
                    <w:t>Improved user instruction</w:t>
                  </w:r>
                  <w:r w:rsidR="00D37527">
                    <w:rPr>
                      <w:sz w:val="20"/>
                      <w:szCs w:val="20"/>
                    </w:rPr>
                    <w:t xml:space="preserve"> and raise awareness</w:t>
                  </w:r>
                </w:p>
                <w:p w14:paraId="46854D56" w14:textId="77777777" w:rsidR="003D057C" w:rsidRPr="003D057C" w:rsidRDefault="003D057C" w:rsidP="003D057C">
                  <w:pPr>
                    <w:rPr>
                      <w:sz w:val="20"/>
                      <w:szCs w:val="20"/>
                    </w:rPr>
                  </w:pPr>
                </w:p>
                <w:p w14:paraId="02F4B9FB" w14:textId="2CBA24E3" w:rsidR="003D057C" w:rsidRPr="003D057C" w:rsidRDefault="003D057C" w:rsidP="003D057C">
                  <w:pPr>
                    <w:rPr>
                      <w:sz w:val="20"/>
                      <w:szCs w:val="20"/>
                    </w:rPr>
                  </w:pPr>
                </w:p>
              </w:tc>
            </w:tr>
          </w:tbl>
          <w:p w14:paraId="7B5D86AD" w14:textId="77777777" w:rsidR="003D057C" w:rsidRPr="003D057C" w:rsidRDefault="003D057C" w:rsidP="003D057C">
            <w:pPr>
              <w:rPr>
                <w:szCs w:val="20"/>
              </w:rPr>
            </w:pPr>
          </w:p>
          <w:p w14:paraId="2E56D471" w14:textId="2A5D1BED" w:rsidR="003D057C" w:rsidRPr="003D057C" w:rsidRDefault="003D057C" w:rsidP="003D057C">
            <w:pPr>
              <w:rPr>
                <w:szCs w:val="20"/>
              </w:rPr>
            </w:pPr>
          </w:p>
        </w:tc>
      </w:tr>
      <w:tr w:rsidR="003D057C" w:rsidRPr="003D057C" w14:paraId="451A3ECE" w14:textId="77777777" w:rsidTr="003D057C">
        <w:tc>
          <w:tcPr>
            <w:tcW w:w="1993" w:type="dxa"/>
            <w:shd w:val="clear" w:color="auto" w:fill="D9D9D9" w:themeFill="background1" w:themeFillShade="D9"/>
          </w:tcPr>
          <w:p w14:paraId="057BA561" w14:textId="77777777" w:rsidR="003D057C" w:rsidRPr="003D057C" w:rsidRDefault="003D057C" w:rsidP="003D057C">
            <w:pPr>
              <w:rPr>
                <w:b/>
                <w:szCs w:val="20"/>
              </w:rPr>
            </w:pPr>
            <w:r w:rsidRPr="003D057C">
              <w:rPr>
                <w:b/>
                <w:szCs w:val="20"/>
              </w:rPr>
              <w:t>Policies with Health and Safety Implications</w:t>
            </w:r>
          </w:p>
        </w:tc>
        <w:tc>
          <w:tcPr>
            <w:tcW w:w="8350" w:type="dxa"/>
            <w:shd w:val="clear" w:color="auto" w:fill="auto"/>
          </w:tcPr>
          <w:p w14:paraId="5A8F436B" w14:textId="76BA60EE" w:rsidR="003D057C" w:rsidRPr="003D057C" w:rsidRDefault="003D057C" w:rsidP="0099407A">
            <w:pPr>
              <w:rPr>
                <w:rFonts w:cs="Arial"/>
                <w:szCs w:val="24"/>
              </w:rPr>
            </w:pPr>
            <w:r w:rsidRPr="0099407A">
              <w:rPr>
                <w:szCs w:val="20"/>
              </w:rPr>
              <w:t>The</w:t>
            </w:r>
            <w:r w:rsidR="0099407A">
              <w:rPr>
                <w:szCs w:val="20"/>
              </w:rPr>
              <w:t>re were no policies/procedure presented to the</w:t>
            </w:r>
            <w:r w:rsidRPr="0099407A">
              <w:rPr>
                <w:szCs w:val="20"/>
              </w:rPr>
              <w:t xml:space="preserve"> HSOG</w:t>
            </w:r>
            <w:r w:rsidR="0099407A">
              <w:rPr>
                <w:szCs w:val="20"/>
              </w:rPr>
              <w:t>.</w:t>
            </w:r>
            <w:r w:rsidRPr="0099407A">
              <w:rPr>
                <w:szCs w:val="20"/>
              </w:rPr>
              <w:t xml:space="preserve"> </w:t>
            </w:r>
          </w:p>
        </w:tc>
      </w:tr>
      <w:tr w:rsidR="003D057C" w:rsidRPr="003D057C" w14:paraId="0E15C1DA" w14:textId="77777777" w:rsidTr="003D057C">
        <w:tc>
          <w:tcPr>
            <w:tcW w:w="1993" w:type="dxa"/>
            <w:shd w:val="clear" w:color="auto" w:fill="D9D9D9" w:themeFill="background1" w:themeFillShade="D9"/>
          </w:tcPr>
          <w:p w14:paraId="1AE843FF" w14:textId="77777777" w:rsidR="003D057C" w:rsidRPr="003D057C" w:rsidRDefault="003D057C" w:rsidP="003D057C">
            <w:pPr>
              <w:rPr>
                <w:b/>
                <w:szCs w:val="20"/>
              </w:rPr>
            </w:pPr>
            <w:r w:rsidRPr="003D057C">
              <w:rPr>
                <w:b/>
                <w:szCs w:val="20"/>
              </w:rPr>
              <w:t>Trade Unions</w:t>
            </w:r>
          </w:p>
        </w:tc>
        <w:tc>
          <w:tcPr>
            <w:tcW w:w="8350" w:type="dxa"/>
            <w:shd w:val="clear" w:color="auto" w:fill="auto"/>
          </w:tcPr>
          <w:p w14:paraId="5B855B56" w14:textId="6F8402F4" w:rsidR="001926E0" w:rsidRPr="003D057C" w:rsidRDefault="003D057C" w:rsidP="001926E0">
            <w:pPr>
              <w:rPr>
                <w:szCs w:val="20"/>
              </w:rPr>
            </w:pPr>
            <w:r w:rsidRPr="003D057C">
              <w:t xml:space="preserve">No specific topics were raised for inclusion. </w:t>
            </w:r>
          </w:p>
          <w:p w14:paraId="6F5795AB" w14:textId="376B9C38" w:rsidR="003D057C" w:rsidRPr="003D057C" w:rsidRDefault="003D057C" w:rsidP="003D057C">
            <w:pPr>
              <w:rPr>
                <w:szCs w:val="20"/>
              </w:rPr>
            </w:pPr>
          </w:p>
        </w:tc>
      </w:tr>
      <w:tr w:rsidR="003D057C" w:rsidRPr="003D057C" w14:paraId="227B63D7" w14:textId="77777777" w:rsidTr="003D057C">
        <w:tc>
          <w:tcPr>
            <w:tcW w:w="1993" w:type="dxa"/>
            <w:shd w:val="clear" w:color="auto" w:fill="D9D9D9" w:themeFill="background1" w:themeFillShade="D9"/>
          </w:tcPr>
          <w:p w14:paraId="73BA7E11" w14:textId="77777777" w:rsidR="003D057C" w:rsidRPr="003D057C" w:rsidRDefault="003D057C" w:rsidP="003D057C">
            <w:pPr>
              <w:rPr>
                <w:b/>
                <w:szCs w:val="20"/>
              </w:rPr>
            </w:pPr>
            <w:r w:rsidRPr="003D057C">
              <w:rPr>
                <w:b/>
                <w:szCs w:val="20"/>
              </w:rPr>
              <w:t>Incident Reporting &amp; Lessons Learned</w:t>
            </w:r>
          </w:p>
        </w:tc>
        <w:tc>
          <w:tcPr>
            <w:tcW w:w="8350" w:type="dxa"/>
            <w:shd w:val="clear" w:color="auto" w:fill="auto"/>
          </w:tcPr>
          <w:p w14:paraId="12717C9C" w14:textId="270352DD" w:rsidR="00D37527" w:rsidRDefault="00D37527" w:rsidP="003D057C">
            <w:pPr>
              <w:rPr>
                <w:szCs w:val="20"/>
              </w:rPr>
            </w:pPr>
            <w:r>
              <w:rPr>
                <w:szCs w:val="20"/>
              </w:rPr>
              <w:t xml:space="preserve">Challenges remain with the Once 4 Wales (Datix) with </w:t>
            </w:r>
            <w:r w:rsidR="001F23B4">
              <w:rPr>
                <w:szCs w:val="20"/>
              </w:rPr>
              <w:t>some recoding required to analyse the data.</w:t>
            </w:r>
          </w:p>
          <w:p w14:paraId="151E8CCE" w14:textId="77777777" w:rsidR="001F23B4" w:rsidRDefault="001F23B4" w:rsidP="003D057C">
            <w:pPr>
              <w:rPr>
                <w:szCs w:val="20"/>
              </w:rPr>
            </w:pPr>
          </w:p>
          <w:p w14:paraId="54834304" w14:textId="68E92CA7" w:rsidR="003D057C" w:rsidRPr="003D057C" w:rsidRDefault="003D057C" w:rsidP="003D057C">
            <w:pPr>
              <w:rPr>
                <w:szCs w:val="20"/>
              </w:rPr>
            </w:pPr>
            <w:r w:rsidRPr="003D057C">
              <w:rPr>
                <w:szCs w:val="20"/>
              </w:rPr>
              <w:t>Inc</w:t>
            </w:r>
            <w:r w:rsidR="001F23B4">
              <w:rPr>
                <w:szCs w:val="20"/>
              </w:rPr>
              <w:t>ident type and severity for Q4</w:t>
            </w:r>
            <w:r w:rsidRPr="003D057C">
              <w:rPr>
                <w:szCs w:val="20"/>
              </w:rPr>
              <w:t xml:space="preserve"> 2023/24:</w:t>
            </w:r>
          </w:p>
          <w:p w14:paraId="4AAEDF92" w14:textId="77777777" w:rsidR="003D057C" w:rsidRPr="003D057C" w:rsidRDefault="003D057C" w:rsidP="003D057C">
            <w:pPr>
              <w:rPr>
                <w:szCs w:val="20"/>
              </w:rPr>
            </w:pPr>
          </w:p>
          <w:p w14:paraId="4AF00D8C" w14:textId="4D0238F8" w:rsidR="001F23B4" w:rsidRDefault="003D057C" w:rsidP="003D057C">
            <w:pPr>
              <w:rPr>
                <w:szCs w:val="20"/>
              </w:rPr>
            </w:pPr>
            <w:r w:rsidRPr="003D057C">
              <w:rPr>
                <w:szCs w:val="20"/>
              </w:rPr>
              <w:t>It was noted on review of i</w:t>
            </w:r>
            <w:r w:rsidR="001F23B4">
              <w:rPr>
                <w:szCs w:val="20"/>
              </w:rPr>
              <w:t>ncidents reported, out of the 5</w:t>
            </w:r>
            <w:r w:rsidRPr="003D057C">
              <w:rPr>
                <w:szCs w:val="20"/>
              </w:rPr>
              <w:t xml:space="preserve"> initially reported as severe,</w:t>
            </w:r>
            <w:r w:rsidR="001F23B4">
              <w:rPr>
                <w:szCs w:val="20"/>
              </w:rPr>
              <w:t xml:space="preserve"> only 1 remained as severe. The remainder were adjusted to moderate or low</w:t>
            </w:r>
            <w:r w:rsidRPr="003D057C">
              <w:rPr>
                <w:szCs w:val="20"/>
              </w:rPr>
              <w:t xml:space="preserve">. </w:t>
            </w:r>
            <w:r w:rsidR="001F23B4">
              <w:rPr>
                <w:szCs w:val="20"/>
              </w:rPr>
              <w:t xml:space="preserve">Incident type recorded as V&amp;A (2), Cut (1), </w:t>
            </w:r>
            <w:r w:rsidR="00C31122">
              <w:rPr>
                <w:szCs w:val="20"/>
              </w:rPr>
              <w:t>and Ergonomic</w:t>
            </w:r>
            <w:r w:rsidR="001F23B4">
              <w:rPr>
                <w:szCs w:val="20"/>
              </w:rPr>
              <w:t xml:space="preserve"> (1), Road traffic collision (1) and 1 Slip, Trip, fall.</w:t>
            </w:r>
          </w:p>
          <w:p w14:paraId="3F7D39B6" w14:textId="77777777" w:rsidR="003D057C" w:rsidRPr="003D057C" w:rsidRDefault="003D057C" w:rsidP="003D057C">
            <w:pPr>
              <w:rPr>
                <w:szCs w:val="20"/>
              </w:rPr>
            </w:pPr>
          </w:p>
          <w:p w14:paraId="421BC0A7" w14:textId="77777777" w:rsidR="003D057C" w:rsidRPr="003D057C" w:rsidRDefault="003D057C" w:rsidP="003D057C">
            <w:pPr>
              <w:rPr>
                <w:szCs w:val="20"/>
              </w:rPr>
            </w:pPr>
            <w:r w:rsidRPr="003D057C">
              <w:rPr>
                <w:szCs w:val="20"/>
              </w:rPr>
              <w:t>Incident categories:</w:t>
            </w:r>
          </w:p>
          <w:tbl>
            <w:tblPr>
              <w:tblStyle w:val="TableGrid"/>
              <w:tblW w:w="0" w:type="auto"/>
              <w:tblLook w:val="04A0" w:firstRow="1" w:lastRow="0" w:firstColumn="1" w:lastColumn="0" w:noHBand="0" w:noVBand="1"/>
            </w:tblPr>
            <w:tblGrid>
              <w:gridCol w:w="2958"/>
              <w:gridCol w:w="551"/>
              <w:gridCol w:w="574"/>
              <w:gridCol w:w="587"/>
            </w:tblGrid>
            <w:tr w:rsidR="003D057C" w:rsidRPr="003D057C" w14:paraId="50C9342D" w14:textId="77777777" w:rsidTr="00986A93">
              <w:tc>
                <w:tcPr>
                  <w:tcW w:w="2958" w:type="dxa"/>
                </w:tcPr>
                <w:p w14:paraId="3DBA8FB9" w14:textId="77777777" w:rsidR="003D057C" w:rsidRPr="003D057C" w:rsidRDefault="003D057C" w:rsidP="003D057C">
                  <w:pPr>
                    <w:rPr>
                      <w:szCs w:val="20"/>
                    </w:rPr>
                  </w:pPr>
                  <w:r w:rsidRPr="003D057C">
                    <w:rPr>
                      <w:szCs w:val="20"/>
                    </w:rPr>
                    <w:t>Incident Type</w:t>
                  </w:r>
                </w:p>
              </w:tc>
              <w:tc>
                <w:tcPr>
                  <w:tcW w:w="551" w:type="dxa"/>
                </w:tcPr>
                <w:p w14:paraId="392889DE" w14:textId="7DFEB6BD" w:rsidR="003D057C" w:rsidRPr="003D057C" w:rsidRDefault="00986A93" w:rsidP="003D057C">
                  <w:pPr>
                    <w:rPr>
                      <w:szCs w:val="20"/>
                    </w:rPr>
                  </w:pPr>
                  <w:r>
                    <w:rPr>
                      <w:szCs w:val="20"/>
                    </w:rPr>
                    <w:t>Jan</w:t>
                  </w:r>
                </w:p>
              </w:tc>
              <w:tc>
                <w:tcPr>
                  <w:tcW w:w="574" w:type="dxa"/>
                </w:tcPr>
                <w:p w14:paraId="633DE56F" w14:textId="5D846F9C" w:rsidR="003D057C" w:rsidRPr="003D057C" w:rsidRDefault="00986A93" w:rsidP="00986A93">
                  <w:pPr>
                    <w:rPr>
                      <w:szCs w:val="20"/>
                    </w:rPr>
                  </w:pPr>
                  <w:r>
                    <w:rPr>
                      <w:szCs w:val="20"/>
                    </w:rPr>
                    <w:t>Feb</w:t>
                  </w:r>
                </w:p>
              </w:tc>
              <w:tc>
                <w:tcPr>
                  <w:tcW w:w="587" w:type="dxa"/>
                </w:tcPr>
                <w:p w14:paraId="5897C0B8" w14:textId="73EFA136" w:rsidR="003D057C" w:rsidRPr="003D057C" w:rsidRDefault="00986A93" w:rsidP="003D057C">
                  <w:pPr>
                    <w:rPr>
                      <w:szCs w:val="20"/>
                    </w:rPr>
                  </w:pPr>
                  <w:r>
                    <w:rPr>
                      <w:szCs w:val="20"/>
                    </w:rPr>
                    <w:t>Mar</w:t>
                  </w:r>
                </w:p>
              </w:tc>
            </w:tr>
            <w:tr w:rsidR="003D057C" w:rsidRPr="003D057C" w14:paraId="7A4EF9A8" w14:textId="77777777" w:rsidTr="00986A93">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51E37A50" w14:textId="77777777" w:rsidR="003D057C" w:rsidRPr="003D057C" w:rsidRDefault="003D057C" w:rsidP="003D057C">
                  <w:pPr>
                    <w:rPr>
                      <w:szCs w:val="20"/>
                    </w:rPr>
                  </w:pPr>
                  <w:r w:rsidRPr="003D057C">
                    <w:rPr>
                      <w:rFonts w:eastAsia="Times New Roman" w:cs="Arial"/>
                      <w:color w:val="000000"/>
                      <w:sz w:val="20"/>
                      <w:szCs w:val="20"/>
                      <w:lang w:eastAsia="en-GB"/>
                    </w:rPr>
                    <w:t>Aggression Patient to Staff</w:t>
                  </w:r>
                </w:p>
              </w:tc>
              <w:tc>
                <w:tcPr>
                  <w:tcW w:w="551" w:type="dxa"/>
                </w:tcPr>
                <w:p w14:paraId="1ED83258" w14:textId="6AFBC2E9" w:rsidR="003D057C" w:rsidRPr="003D057C" w:rsidRDefault="00986A93" w:rsidP="003D057C">
                  <w:pPr>
                    <w:rPr>
                      <w:szCs w:val="20"/>
                    </w:rPr>
                  </w:pPr>
                  <w:r>
                    <w:rPr>
                      <w:szCs w:val="20"/>
                    </w:rPr>
                    <w:t>37</w:t>
                  </w:r>
                </w:p>
              </w:tc>
              <w:tc>
                <w:tcPr>
                  <w:tcW w:w="574" w:type="dxa"/>
                </w:tcPr>
                <w:p w14:paraId="6710274B" w14:textId="3506E8E8" w:rsidR="003D057C" w:rsidRPr="003D057C" w:rsidRDefault="00986A93" w:rsidP="003D057C">
                  <w:pPr>
                    <w:rPr>
                      <w:szCs w:val="20"/>
                    </w:rPr>
                  </w:pPr>
                  <w:r>
                    <w:rPr>
                      <w:szCs w:val="20"/>
                    </w:rPr>
                    <w:t>18</w:t>
                  </w:r>
                </w:p>
              </w:tc>
              <w:tc>
                <w:tcPr>
                  <w:tcW w:w="587" w:type="dxa"/>
                </w:tcPr>
                <w:p w14:paraId="71C05377" w14:textId="1394A2AD" w:rsidR="003D057C" w:rsidRPr="003D057C" w:rsidRDefault="00986A93" w:rsidP="003D057C">
                  <w:pPr>
                    <w:rPr>
                      <w:szCs w:val="20"/>
                    </w:rPr>
                  </w:pPr>
                  <w:r>
                    <w:rPr>
                      <w:szCs w:val="20"/>
                    </w:rPr>
                    <w:t>4</w:t>
                  </w:r>
                  <w:r w:rsidR="003D057C" w:rsidRPr="003D057C">
                    <w:rPr>
                      <w:szCs w:val="20"/>
                    </w:rPr>
                    <w:t>1</w:t>
                  </w:r>
                </w:p>
              </w:tc>
            </w:tr>
            <w:tr w:rsidR="003D057C" w:rsidRPr="003D057C" w14:paraId="72ABCDA3" w14:textId="77777777" w:rsidTr="00986A93">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65E5F182" w14:textId="77777777" w:rsidR="003D057C" w:rsidRPr="003D057C" w:rsidRDefault="003D057C" w:rsidP="003D057C">
                  <w:pPr>
                    <w:rPr>
                      <w:szCs w:val="20"/>
                    </w:rPr>
                  </w:pPr>
                  <w:r w:rsidRPr="003D057C">
                    <w:rPr>
                      <w:rFonts w:eastAsia="Times New Roman" w:cs="Arial"/>
                      <w:color w:val="000000"/>
                      <w:sz w:val="20"/>
                      <w:szCs w:val="20"/>
                      <w:lang w:eastAsia="en-GB"/>
                    </w:rPr>
                    <w:t>Assault Patient to Employee</w:t>
                  </w:r>
                </w:p>
              </w:tc>
              <w:tc>
                <w:tcPr>
                  <w:tcW w:w="551" w:type="dxa"/>
                </w:tcPr>
                <w:p w14:paraId="416F056F" w14:textId="3A61436A" w:rsidR="003D057C" w:rsidRPr="003D057C" w:rsidRDefault="00986A93" w:rsidP="003D057C">
                  <w:pPr>
                    <w:rPr>
                      <w:szCs w:val="20"/>
                    </w:rPr>
                  </w:pPr>
                  <w:r>
                    <w:rPr>
                      <w:szCs w:val="20"/>
                    </w:rPr>
                    <w:t>44</w:t>
                  </w:r>
                </w:p>
              </w:tc>
              <w:tc>
                <w:tcPr>
                  <w:tcW w:w="574" w:type="dxa"/>
                </w:tcPr>
                <w:p w14:paraId="5B303ACE" w14:textId="77777777" w:rsidR="003D057C" w:rsidRPr="003D057C" w:rsidRDefault="003D057C" w:rsidP="003D057C">
                  <w:pPr>
                    <w:rPr>
                      <w:szCs w:val="20"/>
                    </w:rPr>
                  </w:pPr>
                  <w:r w:rsidRPr="003D057C">
                    <w:rPr>
                      <w:szCs w:val="20"/>
                    </w:rPr>
                    <w:t>45</w:t>
                  </w:r>
                </w:p>
              </w:tc>
              <w:tc>
                <w:tcPr>
                  <w:tcW w:w="587" w:type="dxa"/>
                </w:tcPr>
                <w:p w14:paraId="644CD59D" w14:textId="12DD5361" w:rsidR="003D057C" w:rsidRPr="003D057C" w:rsidRDefault="00986A93" w:rsidP="003D057C">
                  <w:pPr>
                    <w:rPr>
                      <w:szCs w:val="20"/>
                    </w:rPr>
                  </w:pPr>
                  <w:r>
                    <w:rPr>
                      <w:szCs w:val="20"/>
                    </w:rPr>
                    <w:t>41</w:t>
                  </w:r>
                </w:p>
              </w:tc>
            </w:tr>
            <w:tr w:rsidR="00986A93" w:rsidRPr="003D057C" w14:paraId="390249E5" w14:textId="77777777" w:rsidTr="00986A93">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43FCCBBE" w14:textId="03905CFB" w:rsidR="00986A93" w:rsidRPr="003D057C" w:rsidRDefault="00986A93" w:rsidP="00986A93">
                  <w:pPr>
                    <w:rPr>
                      <w:szCs w:val="20"/>
                    </w:rPr>
                  </w:pPr>
                  <w:r w:rsidRPr="003D057C">
                    <w:rPr>
                      <w:rFonts w:eastAsia="Times New Roman" w:cs="Arial"/>
                      <w:color w:val="000000"/>
                      <w:sz w:val="20"/>
                      <w:szCs w:val="20"/>
                      <w:lang w:eastAsia="en-GB"/>
                    </w:rPr>
                    <w:t>Verbal Abuse Patient to Staff</w:t>
                  </w:r>
                </w:p>
              </w:tc>
              <w:tc>
                <w:tcPr>
                  <w:tcW w:w="551" w:type="dxa"/>
                </w:tcPr>
                <w:p w14:paraId="542116A8" w14:textId="29262D25" w:rsidR="00986A93" w:rsidRPr="003D057C" w:rsidRDefault="00986A93" w:rsidP="00986A93">
                  <w:pPr>
                    <w:rPr>
                      <w:szCs w:val="20"/>
                    </w:rPr>
                  </w:pPr>
                  <w:r>
                    <w:rPr>
                      <w:szCs w:val="20"/>
                    </w:rPr>
                    <w:t>11</w:t>
                  </w:r>
                </w:p>
              </w:tc>
              <w:tc>
                <w:tcPr>
                  <w:tcW w:w="574" w:type="dxa"/>
                </w:tcPr>
                <w:p w14:paraId="146F14AF" w14:textId="389EA482" w:rsidR="00986A93" w:rsidRPr="003D057C" w:rsidRDefault="00986A93" w:rsidP="00986A93">
                  <w:pPr>
                    <w:rPr>
                      <w:szCs w:val="20"/>
                    </w:rPr>
                  </w:pPr>
                  <w:r>
                    <w:rPr>
                      <w:szCs w:val="20"/>
                    </w:rPr>
                    <w:t>6</w:t>
                  </w:r>
                </w:p>
              </w:tc>
              <w:tc>
                <w:tcPr>
                  <w:tcW w:w="587" w:type="dxa"/>
                </w:tcPr>
                <w:p w14:paraId="04793566" w14:textId="16638920" w:rsidR="00986A93" w:rsidRPr="003D057C" w:rsidRDefault="00986A93" w:rsidP="00986A93">
                  <w:pPr>
                    <w:rPr>
                      <w:szCs w:val="20"/>
                    </w:rPr>
                  </w:pPr>
                  <w:r>
                    <w:rPr>
                      <w:szCs w:val="20"/>
                    </w:rPr>
                    <w:t>7</w:t>
                  </w:r>
                </w:p>
              </w:tc>
            </w:tr>
            <w:tr w:rsidR="00986A93" w:rsidRPr="003D057C" w14:paraId="614A7271" w14:textId="77777777" w:rsidTr="00986A93">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33BD6548" w14:textId="1A638FAC" w:rsidR="00986A93" w:rsidRDefault="00986A93" w:rsidP="00986A93">
                  <w:pPr>
                    <w:rPr>
                      <w:rFonts w:eastAsia="Times New Roman" w:cs="Arial"/>
                      <w:color w:val="000000"/>
                      <w:sz w:val="20"/>
                      <w:szCs w:val="20"/>
                      <w:lang w:eastAsia="en-GB"/>
                    </w:rPr>
                  </w:pPr>
                  <w:r>
                    <w:rPr>
                      <w:rFonts w:eastAsia="Times New Roman" w:cs="Arial"/>
                      <w:color w:val="000000"/>
                      <w:sz w:val="20"/>
                      <w:szCs w:val="20"/>
                      <w:lang w:eastAsia="en-GB"/>
                    </w:rPr>
                    <w:t xml:space="preserve">Sexual Harassment </w:t>
                  </w:r>
                </w:p>
              </w:tc>
              <w:tc>
                <w:tcPr>
                  <w:tcW w:w="551" w:type="dxa"/>
                </w:tcPr>
                <w:p w14:paraId="03E35141" w14:textId="05544917" w:rsidR="00986A93" w:rsidRPr="003D057C" w:rsidRDefault="00986A93" w:rsidP="00986A93">
                  <w:pPr>
                    <w:rPr>
                      <w:szCs w:val="20"/>
                    </w:rPr>
                  </w:pPr>
                  <w:r>
                    <w:rPr>
                      <w:szCs w:val="20"/>
                    </w:rPr>
                    <w:t>2</w:t>
                  </w:r>
                </w:p>
              </w:tc>
              <w:tc>
                <w:tcPr>
                  <w:tcW w:w="574" w:type="dxa"/>
                </w:tcPr>
                <w:p w14:paraId="42B0D2C6" w14:textId="6188CD14" w:rsidR="00986A93" w:rsidRPr="003D057C" w:rsidRDefault="00986A93" w:rsidP="00986A93">
                  <w:pPr>
                    <w:rPr>
                      <w:szCs w:val="20"/>
                    </w:rPr>
                  </w:pPr>
                  <w:r>
                    <w:rPr>
                      <w:szCs w:val="20"/>
                    </w:rPr>
                    <w:t>1</w:t>
                  </w:r>
                </w:p>
              </w:tc>
              <w:tc>
                <w:tcPr>
                  <w:tcW w:w="587" w:type="dxa"/>
                </w:tcPr>
                <w:p w14:paraId="1492DD8F" w14:textId="69B286F7" w:rsidR="00986A93" w:rsidRPr="003D057C" w:rsidRDefault="00986A93" w:rsidP="00986A93">
                  <w:pPr>
                    <w:rPr>
                      <w:szCs w:val="20"/>
                    </w:rPr>
                  </w:pPr>
                  <w:r>
                    <w:rPr>
                      <w:szCs w:val="20"/>
                    </w:rPr>
                    <w:t>6</w:t>
                  </w:r>
                </w:p>
              </w:tc>
            </w:tr>
            <w:tr w:rsidR="00986A93" w:rsidRPr="003D057C" w14:paraId="735DC59D" w14:textId="77777777" w:rsidTr="00986A93">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312C3104" w14:textId="24DDA22A" w:rsidR="00986A93" w:rsidRPr="003D057C" w:rsidRDefault="00986A93" w:rsidP="00986A93">
                  <w:pPr>
                    <w:rPr>
                      <w:szCs w:val="20"/>
                    </w:rPr>
                  </w:pPr>
                  <w:r w:rsidRPr="003D057C">
                    <w:rPr>
                      <w:rFonts w:eastAsia="Times New Roman" w:cs="Arial"/>
                      <w:color w:val="000000"/>
                      <w:sz w:val="20"/>
                      <w:szCs w:val="20"/>
                      <w:lang w:eastAsia="en-GB"/>
                    </w:rPr>
                    <w:lastRenderedPageBreak/>
                    <w:t>STF</w:t>
                  </w:r>
                </w:p>
              </w:tc>
              <w:tc>
                <w:tcPr>
                  <w:tcW w:w="551" w:type="dxa"/>
                </w:tcPr>
                <w:p w14:paraId="07612EC3" w14:textId="6F44D6A7" w:rsidR="00986A93" w:rsidRPr="003D057C" w:rsidRDefault="00986A93" w:rsidP="00986A93">
                  <w:pPr>
                    <w:rPr>
                      <w:szCs w:val="20"/>
                    </w:rPr>
                  </w:pPr>
                  <w:r>
                    <w:rPr>
                      <w:szCs w:val="20"/>
                    </w:rPr>
                    <w:t>16</w:t>
                  </w:r>
                </w:p>
              </w:tc>
              <w:tc>
                <w:tcPr>
                  <w:tcW w:w="574" w:type="dxa"/>
                </w:tcPr>
                <w:p w14:paraId="364BAD2E" w14:textId="3EEBC83E" w:rsidR="00986A93" w:rsidRPr="003D057C" w:rsidRDefault="00986A93" w:rsidP="00986A93">
                  <w:pPr>
                    <w:rPr>
                      <w:szCs w:val="20"/>
                    </w:rPr>
                  </w:pPr>
                  <w:r>
                    <w:rPr>
                      <w:szCs w:val="20"/>
                    </w:rPr>
                    <w:t>16</w:t>
                  </w:r>
                </w:p>
              </w:tc>
              <w:tc>
                <w:tcPr>
                  <w:tcW w:w="587" w:type="dxa"/>
                </w:tcPr>
                <w:p w14:paraId="103F9C59" w14:textId="63BEAC1C" w:rsidR="00986A93" w:rsidRPr="003D057C" w:rsidRDefault="00986A93" w:rsidP="00986A93">
                  <w:pPr>
                    <w:rPr>
                      <w:szCs w:val="20"/>
                    </w:rPr>
                  </w:pPr>
                  <w:r>
                    <w:rPr>
                      <w:szCs w:val="20"/>
                    </w:rPr>
                    <w:t>3</w:t>
                  </w:r>
                </w:p>
              </w:tc>
            </w:tr>
            <w:tr w:rsidR="00986A93" w:rsidRPr="003D057C" w14:paraId="3C2F28FF" w14:textId="77777777" w:rsidTr="00986A93">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6F731C95" w14:textId="2B61D896" w:rsidR="00986A93" w:rsidRPr="003D057C" w:rsidRDefault="00986A93" w:rsidP="00986A93">
                  <w:pPr>
                    <w:rPr>
                      <w:szCs w:val="20"/>
                    </w:rPr>
                  </w:pPr>
                  <w:r w:rsidRPr="003D057C">
                    <w:rPr>
                      <w:rFonts w:eastAsia="Times New Roman" w:cs="Arial"/>
                      <w:color w:val="000000"/>
                      <w:sz w:val="20"/>
                      <w:szCs w:val="20"/>
                      <w:lang w:eastAsia="en-GB"/>
                    </w:rPr>
                    <w:t>Sharps</w:t>
                  </w:r>
                </w:p>
              </w:tc>
              <w:tc>
                <w:tcPr>
                  <w:tcW w:w="551" w:type="dxa"/>
                </w:tcPr>
                <w:p w14:paraId="2E1C6668" w14:textId="475071E5" w:rsidR="00986A93" w:rsidRPr="003D057C" w:rsidRDefault="00986A93" w:rsidP="00986A93">
                  <w:pPr>
                    <w:rPr>
                      <w:szCs w:val="20"/>
                    </w:rPr>
                  </w:pPr>
                  <w:r>
                    <w:rPr>
                      <w:szCs w:val="20"/>
                    </w:rPr>
                    <w:t>7</w:t>
                  </w:r>
                </w:p>
              </w:tc>
              <w:tc>
                <w:tcPr>
                  <w:tcW w:w="574" w:type="dxa"/>
                </w:tcPr>
                <w:p w14:paraId="12917B60" w14:textId="742E436B" w:rsidR="00986A93" w:rsidRPr="003D057C" w:rsidRDefault="00986A93" w:rsidP="00986A93">
                  <w:pPr>
                    <w:rPr>
                      <w:szCs w:val="20"/>
                    </w:rPr>
                  </w:pPr>
                  <w:r>
                    <w:rPr>
                      <w:szCs w:val="20"/>
                    </w:rPr>
                    <w:t>7</w:t>
                  </w:r>
                </w:p>
              </w:tc>
              <w:tc>
                <w:tcPr>
                  <w:tcW w:w="587" w:type="dxa"/>
                </w:tcPr>
                <w:p w14:paraId="7236D250" w14:textId="3C8A9423" w:rsidR="00986A93" w:rsidRPr="003D057C" w:rsidRDefault="00986A93" w:rsidP="00986A93">
                  <w:pPr>
                    <w:rPr>
                      <w:szCs w:val="20"/>
                    </w:rPr>
                  </w:pPr>
                  <w:r>
                    <w:rPr>
                      <w:szCs w:val="20"/>
                    </w:rPr>
                    <w:t>13</w:t>
                  </w:r>
                </w:p>
              </w:tc>
            </w:tr>
            <w:tr w:rsidR="00986A93" w:rsidRPr="003D057C" w14:paraId="237DD3C7" w14:textId="77777777" w:rsidTr="00986A93">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784481B2" w14:textId="291F9B03" w:rsidR="00986A93" w:rsidRPr="003D057C" w:rsidRDefault="00986A93" w:rsidP="00986A93">
                  <w:pPr>
                    <w:rPr>
                      <w:szCs w:val="20"/>
                    </w:rPr>
                  </w:pPr>
                  <w:r w:rsidRPr="003D057C">
                    <w:rPr>
                      <w:rFonts w:eastAsia="Times New Roman" w:cs="Arial"/>
                      <w:color w:val="000000"/>
                      <w:sz w:val="20"/>
                      <w:szCs w:val="20"/>
                      <w:lang w:eastAsia="en-GB"/>
                    </w:rPr>
                    <w:t>Struck by Moving Object</w:t>
                  </w:r>
                </w:p>
              </w:tc>
              <w:tc>
                <w:tcPr>
                  <w:tcW w:w="551" w:type="dxa"/>
                </w:tcPr>
                <w:p w14:paraId="7730794E" w14:textId="7E0C0E98" w:rsidR="00986A93" w:rsidRPr="003D057C" w:rsidRDefault="00986A93" w:rsidP="00986A93">
                  <w:pPr>
                    <w:rPr>
                      <w:szCs w:val="20"/>
                    </w:rPr>
                  </w:pPr>
                  <w:r>
                    <w:rPr>
                      <w:szCs w:val="20"/>
                    </w:rPr>
                    <w:t>6</w:t>
                  </w:r>
                </w:p>
              </w:tc>
              <w:tc>
                <w:tcPr>
                  <w:tcW w:w="574" w:type="dxa"/>
                </w:tcPr>
                <w:p w14:paraId="19AA980E" w14:textId="2F98C73E" w:rsidR="00986A93" w:rsidRPr="003D057C" w:rsidRDefault="00986A93" w:rsidP="00986A93">
                  <w:pPr>
                    <w:rPr>
                      <w:szCs w:val="20"/>
                    </w:rPr>
                  </w:pPr>
                  <w:r>
                    <w:rPr>
                      <w:szCs w:val="20"/>
                    </w:rPr>
                    <w:t>9</w:t>
                  </w:r>
                </w:p>
              </w:tc>
              <w:tc>
                <w:tcPr>
                  <w:tcW w:w="587" w:type="dxa"/>
                </w:tcPr>
                <w:p w14:paraId="40980829" w14:textId="64338FC6" w:rsidR="00986A93" w:rsidRPr="003D057C" w:rsidRDefault="00986A93" w:rsidP="00986A93">
                  <w:pPr>
                    <w:rPr>
                      <w:szCs w:val="20"/>
                    </w:rPr>
                  </w:pPr>
                  <w:r>
                    <w:rPr>
                      <w:szCs w:val="20"/>
                    </w:rPr>
                    <w:t>6</w:t>
                  </w:r>
                </w:p>
              </w:tc>
            </w:tr>
            <w:tr w:rsidR="00986A93" w:rsidRPr="003D057C" w14:paraId="571E4380" w14:textId="77777777" w:rsidTr="00986A93">
              <w:tc>
                <w:tcPr>
                  <w:tcW w:w="2958" w:type="dxa"/>
                  <w:tcBorders>
                    <w:top w:val="single" w:sz="4" w:space="0" w:color="auto"/>
                    <w:left w:val="single" w:sz="4" w:space="0" w:color="999999"/>
                    <w:bottom w:val="single" w:sz="4" w:space="0" w:color="999999"/>
                    <w:right w:val="nil"/>
                  </w:tcBorders>
                  <w:shd w:val="clear" w:color="auto" w:fill="auto"/>
                  <w:vAlign w:val="bottom"/>
                </w:tcPr>
                <w:p w14:paraId="170D1EC8" w14:textId="18B531B7" w:rsidR="00986A93" w:rsidRPr="003D057C" w:rsidRDefault="00986A93" w:rsidP="00986A93">
                  <w:pPr>
                    <w:rPr>
                      <w:szCs w:val="20"/>
                    </w:rPr>
                  </w:pPr>
                  <w:r w:rsidRPr="003D057C">
                    <w:rPr>
                      <w:rFonts w:eastAsia="Times New Roman" w:cs="Arial"/>
                      <w:color w:val="000000"/>
                      <w:sz w:val="20"/>
                      <w:szCs w:val="20"/>
                      <w:lang w:eastAsia="en-GB"/>
                    </w:rPr>
                    <w:t>Total</w:t>
                  </w:r>
                </w:p>
              </w:tc>
              <w:tc>
                <w:tcPr>
                  <w:tcW w:w="551" w:type="dxa"/>
                </w:tcPr>
                <w:p w14:paraId="6D629115" w14:textId="2916F80C" w:rsidR="00986A93" w:rsidRPr="003D057C" w:rsidRDefault="00B66B74" w:rsidP="00986A93">
                  <w:pPr>
                    <w:rPr>
                      <w:szCs w:val="20"/>
                    </w:rPr>
                  </w:pPr>
                  <w:r>
                    <w:rPr>
                      <w:szCs w:val="20"/>
                    </w:rPr>
                    <w:t>123</w:t>
                  </w:r>
                </w:p>
              </w:tc>
              <w:tc>
                <w:tcPr>
                  <w:tcW w:w="574" w:type="dxa"/>
                </w:tcPr>
                <w:p w14:paraId="7964B5D5" w14:textId="20653E74" w:rsidR="00986A93" w:rsidRPr="003D057C" w:rsidRDefault="00B66B74" w:rsidP="00986A93">
                  <w:pPr>
                    <w:rPr>
                      <w:szCs w:val="20"/>
                    </w:rPr>
                  </w:pPr>
                  <w:r>
                    <w:rPr>
                      <w:szCs w:val="20"/>
                    </w:rPr>
                    <w:t>102</w:t>
                  </w:r>
                </w:p>
              </w:tc>
              <w:tc>
                <w:tcPr>
                  <w:tcW w:w="587" w:type="dxa"/>
                </w:tcPr>
                <w:p w14:paraId="27A0991A" w14:textId="716408F3" w:rsidR="00986A93" w:rsidRPr="003D057C" w:rsidRDefault="00B66B74" w:rsidP="00986A93">
                  <w:pPr>
                    <w:rPr>
                      <w:szCs w:val="20"/>
                    </w:rPr>
                  </w:pPr>
                  <w:r>
                    <w:rPr>
                      <w:szCs w:val="20"/>
                    </w:rPr>
                    <w:t>97</w:t>
                  </w:r>
                </w:p>
              </w:tc>
            </w:tr>
          </w:tbl>
          <w:p w14:paraId="3F106329" w14:textId="12693961" w:rsidR="003D057C" w:rsidRPr="003D057C" w:rsidRDefault="003D057C" w:rsidP="003D057C">
            <w:pPr>
              <w:rPr>
                <w:szCs w:val="20"/>
              </w:rPr>
            </w:pPr>
            <w:r w:rsidRPr="003D057C">
              <w:rPr>
                <w:szCs w:val="20"/>
              </w:rPr>
              <w:t>Incident rates overall</w:t>
            </w:r>
            <w:r w:rsidR="00B66B74">
              <w:rPr>
                <w:szCs w:val="20"/>
              </w:rPr>
              <w:t xml:space="preserve"> reduced in Q4 compared to Q3</w:t>
            </w:r>
            <w:r w:rsidRPr="003D057C">
              <w:rPr>
                <w:szCs w:val="20"/>
              </w:rPr>
              <w:t>.</w:t>
            </w:r>
          </w:p>
          <w:p w14:paraId="72B8F7AE" w14:textId="77777777" w:rsidR="003D057C" w:rsidRPr="003D057C" w:rsidRDefault="003D057C" w:rsidP="003D057C">
            <w:pPr>
              <w:rPr>
                <w:szCs w:val="20"/>
              </w:rPr>
            </w:pPr>
          </w:p>
          <w:p w14:paraId="3D02BB9B" w14:textId="466C2C51" w:rsidR="003D057C" w:rsidRPr="003D057C" w:rsidRDefault="00B66B74" w:rsidP="003D057C">
            <w:pPr>
              <w:rPr>
                <w:szCs w:val="20"/>
              </w:rPr>
            </w:pPr>
            <w:r>
              <w:rPr>
                <w:szCs w:val="20"/>
              </w:rPr>
              <w:t>There were 9 RIDDOR incident reported in Q4</w:t>
            </w:r>
            <w:r w:rsidR="003D057C" w:rsidRPr="003D057C">
              <w:rPr>
                <w:szCs w:val="20"/>
              </w:rPr>
              <w:t xml:space="preserve">. </w:t>
            </w:r>
          </w:p>
          <w:tbl>
            <w:tblPr>
              <w:tblStyle w:val="TableGrid"/>
              <w:tblW w:w="0" w:type="auto"/>
              <w:tblLook w:val="04A0" w:firstRow="1" w:lastRow="0" w:firstColumn="1" w:lastColumn="0" w:noHBand="0" w:noVBand="1"/>
            </w:tblPr>
            <w:tblGrid>
              <w:gridCol w:w="2108"/>
              <w:gridCol w:w="567"/>
              <w:gridCol w:w="5386"/>
            </w:tblGrid>
            <w:tr w:rsidR="003D057C" w:rsidRPr="003D057C" w14:paraId="03384F9F" w14:textId="77777777" w:rsidTr="003D057C">
              <w:trPr>
                <w:trHeight w:val="290"/>
              </w:trPr>
              <w:tc>
                <w:tcPr>
                  <w:tcW w:w="2108" w:type="dxa"/>
                  <w:noWrap/>
                  <w:vAlign w:val="center"/>
                  <w:hideMark/>
                </w:tcPr>
                <w:p w14:paraId="2CE40AA4" w14:textId="77777777" w:rsidR="003D057C" w:rsidRPr="003D057C" w:rsidRDefault="003D057C" w:rsidP="003D057C">
                  <w:pPr>
                    <w:tabs>
                      <w:tab w:val="left" w:pos="426"/>
                    </w:tabs>
                    <w:rPr>
                      <w:rFonts w:ascii="Arial" w:hAnsi="Arial"/>
                      <w:b/>
                      <w:bCs/>
                      <w:sz w:val="20"/>
                      <w:szCs w:val="20"/>
                    </w:rPr>
                  </w:pPr>
                  <w:r w:rsidRPr="003D057C">
                    <w:rPr>
                      <w:rFonts w:ascii="Arial" w:hAnsi="Arial"/>
                      <w:b/>
                      <w:bCs/>
                      <w:sz w:val="20"/>
                      <w:szCs w:val="20"/>
                    </w:rPr>
                    <w:t>Incident Type</w:t>
                  </w:r>
                </w:p>
              </w:tc>
              <w:tc>
                <w:tcPr>
                  <w:tcW w:w="567" w:type="dxa"/>
                  <w:noWrap/>
                  <w:vAlign w:val="center"/>
                  <w:hideMark/>
                </w:tcPr>
                <w:p w14:paraId="43790D8B" w14:textId="77777777" w:rsidR="003D057C" w:rsidRPr="003D057C" w:rsidRDefault="003D057C" w:rsidP="003D057C">
                  <w:pPr>
                    <w:tabs>
                      <w:tab w:val="left" w:pos="426"/>
                    </w:tabs>
                    <w:rPr>
                      <w:rFonts w:ascii="Arial" w:hAnsi="Arial"/>
                      <w:b/>
                      <w:bCs/>
                      <w:sz w:val="20"/>
                      <w:szCs w:val="20"/>
                    </w:rPr>
                  </w:pPr>
                  <w:r w:rsidRPr="003D057C">
                    <w:rPr>
                      <w:rFonts w:ascii="Arial" w:hAnsi="Arial"/>
                      <w:b/>
                      <w:bCs/>
                      <w:sz w:val="20"/>
                      <w:szCs w:val="20"/>
                    </w:rPr>
                    <w:t>No:</w:t>
                  </w:r>
                </w:p>
              </w:tc>
              <w:tc>
                <w:tcPr>
                  <w:tcW w:w="5386" w:type="dxa"/>
                </w:tcPr>
                <w:p w14:paraId="160970C7" w14:textId="77777777" w:rsidR="003D057C" w:rsidRPr="003D057C" w:rsidRDefault="003D057C" w:rsidP="003D057C">
                  <w:pPr>
                    <w:tabs>
                      <w:tab w:val="left" w:pos="426"/>
                    </w:tabs>
                    <w:rPr>
                      <w:rFonts w:ascii="Arial" w:hAnsi="Arial"/>
                      <w:b/>
                      <w:bCs/>
                      <w:sz w:val="20"/>
                      <w:szCs w:val="20"/>
                    </w:rPr>
                  </w:pPr>
                  <w:r w:rsidRPr="003D057C">
                    <w:rPr>
                      <w:rFonts w:ascii="Arial" w:hAnsi="Arial"/>
                      <w:b/>
                      <w:bCs/>
                      <w:sz w:val="20"/>
                      <w:szCs w:val="20"/>
                    </w:rPr>
                    <w:t>Description</w:t>
                  </w:r>
                </w:p>
              </w:tc>
            </w:tr>
            <w:tr w:rsidR="003D057C" w:rsidRPr="003D057C" w14:paraId="642F2E21" w14:textId="77777777" w:rsidTr="003D057C">
              <w:trPr>
                <w:trHeight w:val="290"/>
              </w:trPr>
              <w:tc>
                <w:tcPr>
                  <w:tcW w:w="2108" w:type="dxa"/>
                  <w:noWrap/>
                  <w:vAlign w:val="center"/>
                  <w:hideMark/>
                </w:tcPr>
                <w:p w14:paraId="22534B9F" w14:textId="6DF8B29A" w:rsidR="003D057C" w:rsidRPr="003D057C" w:rsidRDefault="00B66B74" w:rsidP="003D057C">
                  <w:pPr>
                    <w:tabs>
                      <w:tab w:val="left" w:pos="426"/>
                    </w:tabs>
                    <w:rPr>
                      <w:rFonts w:ascii="Arial" w:hAnsi="Arial"/>
                      <w:sz w:val="20"/>
                      <w:szCs w:val="20"/>
                    </w:rPr>
                  </w:pPr>
                  <w:r>
                    <w:rPr>
                      <w:rFonts w:ascii="Arial" w:hAnsi="Arial"/>
                      <w:sz w:val="20"/>
                      <w:szCs w:val="20"/>
                    </w:rPr>
                    <w:t>Struck by object</w:t>
                  </w:r>
                </w:p>
              </w:tc>
              <w:tc>
                <w:tcPr>
                  <w:tcW w:w="567" w:type="dxa"/>
                  <w:noWrap/>
                  <w:vAlign w:val="center"/>
                  <w:hideMark/>
                </w:tcPr>
                <w:p w14:paraId="7088E9D4" w14:textId="57966541" w:rsidR="003D057C" w:rsidRPr="003D057C" w:rsidRDefault="00B66B74" w:rsidP="003D057C">
                  <w:pPr>
                    <w:tabs>
                      <w:tab w:val="left" w:pos="426"/>
                    </w:tabs>
                    <w:jc w:val="center"/>
                    <w:rPr>
                      <w:rFonts w:ascii="Arial" w:hAnsi="Arial"/>
                      <w:sz w:val="20"/>
                      <w:szCs w:val="20"/>
                    </w:rPr>
                  </w:pPr>
                  <w:r>
                    <w:rPr>
                      <w:rFonts w:ascii="Arial" w:hAnsi="Arial"/>
                      <w:sz w:val="20"/>
                      <w:szCs w:val="20"/>
                    </w:rPr>
                    <w:t>1</w:t>
                  </w:r>
                </w:p>
              </w:tc>
              <w:tc>
                <w:tcPr>
                  <w:tcW w:w="5386" w:type="dxa"/>
                </w:tcPr>
                <w:p w14:paraId="4F7F5D68" w14:textId="422D0ED5" w:rsidR="003D057C" w:rsidRPr="003D057C" w:rsidRDefault="00B66B74" w:rsidP="00B66B74">
                  <w:pPr>
                    <w:tabs>
                      <w:tab w:val="left" w:pos="426"/>
                    </w:tabs>
                    <w:rPr>
                      <w:rFonts w:ascii="Arial" w:hAnsi="Arial"/>
                      <w:sz w:val="20"/>
                      <w:szCs w:val="20"/>
                    </w:rPr>
                  </w:pPr>
                  <w:r>
                    <w:rPr>
                      <w:rFonts w:ascii="Arial" w:hAnsi="Arial"/>
                      <w:sz w:val="20"/>
                      <w:szCs w:val="20"/>
                    </w:rPr>
                    <w:t xml:space="preserve">Automatic doors -  injury to shoulder (door operation very slow in opening </w:t>
                  </w:r>
                </w:p>
              </w:tc>
            </w:tr>
            <w:tr w:rsidR="00B66B74" w:rsidRPr="003D057C" w14:paraId="3BDDD2ED" w14:textId="77777777" w:rsidTr="003D057C">
              <w:trPr>
                <w:trHeight w:val="290"/>
              </w:trPr>
              <w:tc>
                <w:tcPr>
                  <w:tcW w:w="2108" w:type="dxa"/>
                  <w:noWrap/>
                  <w:vAlign w:val="center"/>
                </w:tcPr>
                <w:p w14:paraId="3D160962" w14:textId="7B33C4EE" w:rsidR="00B66B74" w:rsidRDefault="00B66B74" w:rsidP="003D057C">
                  <w:pPr>
                    <w:tabs>
                      <w:tab w:val="left" w:pos="426"/>
                    </w:tabs>
                    <w:rPr>
                      <w:rFonts w:ascii="Arial" w:hAnsi="Arial"/>
                      <w:sz w:val="20"/>
                      <w:szCs w:val="20"/>
                    </w:rPr>
                  </w:pPr>
                  <w:r>
                    <w:rPr>
                      <w:rFonts w:ascii="Arial" w:hAnsi="Arial"/>
                      <w:sz w:val="20"/>
                      <w:szCs w:val="20"/>
                    </w:rPr>
                    <w:t>Providing personal care</w:t>
                  </w:r>
                </w:p>
              </w:tc>
              <w:tc>
                <w:tcPr>
                  <w:tcW w:w="567" w:type="dxa"/>
                  <w:noWrap/>
                  <w:vAlign w:val="center"/>
                </w:tcPr>
                <w:p w14:paraId="1172CE38" w14:textId="03ECF0A7" w:rsidR="00B66B74" w:rsidRDefault="00B66B74" w:rsidP="003D057C">
                  <w:pPr>
                    <w:tabs>
                      <w:tab w:val="left" w:pos="426"/>
                    </w:tabs>
                    <w:jc w:val="center"/>
                    <w:rPr>
                      <w:rFonts w:ascii="Arial" w:hAnsi="Arial"/>
                      <w:sz w:val="20"/>
                      <w:szCs w:val="20"/>
                    </w:rPr>
                  </w:pPr>
                  <w:r>
                    <w:rPr>
                      <w:rFonts w:ascii="Arial" w:hAnsi="Arial"/>
                      <w:sz w:val="20"/>
                      <w:szCs w:val="20"/>
                    </w:rPr>
                    <w:t>1</w:t>
                  </w:r>
                </w:p>
              </w:tc>
              <w:tc>
                <w:tcPr>
                  <w:tcW w:w="5386" w:type="dxa"/>
                </w:tcPr>
                <w:p w14:paraId="7C5DF71B" w14:textId="7BE936F6" w:rsidR="00B66B74" w:rsidRDefault="00B66B74" w:rsidP="00B66B74">
                  <w:pPr>
                    <w:tabs>
                      <w:tab w:val="left" w:pos="426"/>
                    </w:tabs>
                    <w:rPr>
                      <w:rFonts w:ascii="Arial" w:hAnsi="Arial"/>
                      <w:sz w:val="20"/>
                      <w:szCs w:val="20"/>
                    </w:rPr>
                  </w:pPr>
                  <w:r>
                    <w:rPr>
                      <w:rFonts w:ascii="Arial" w:hAnsi="Arial"/>
                      <w:sz w:val="20"/>
                      <w:szCs w:val="20"/>
                    </w:rPr>
                    <w:t>Individual injured right wrist while attending to a patient</w:t>
                  </w:r>
                </w:p>
              </w:tc>
            </w:tr>
            <w:tr w:rsidR="00B66B74" w:rsidRPr="003D057C" w14:paraId="7351BBFD" w14:textId="77777777" w:rsidTr="003D057C">
              <w:trPr>
                <w:trHeight w:val="290"/>
              </w:trPr>
              <w:tc>
                <w:tcPr>
                  <w:tcW w:w="2108" w:type="dxa"/>
                  <w:noWrap/>
                  <w:vAlign w:val="center"/>
                </w:tcPr>
                <w:p w14:paraId="0A8FA2A5" w14:textId="7290727C" w:rsidR="00B66B74" w:rsidRDefault="00B66B74" w:rsidP="003D057C">
                  <w:pPr>
                    <w:tabs>
                      <w:tab w:val="left" w:pos="426"/>
                    </w:tabs>
                    <w:rPr>
                      <w:rFonts w:ascii="Arial" w:hAnsi="Arial"/>
                      <w:sz w:val="20"/>
                      <w:szCs w:val="20"/>
                    </w:rPr>
                  </w:pPr>
                  <w:r>
                    <w:rPr>
                      <w:rFonts w:ascii="Arial" w:hAnsi="Arial"/>
                      <w:sz w:val="20"/>
                      <w:szCs w:val="20"/>
                    </w:rPr>
                    <w:t>Violence and Aggression</w:t>
                  </w:r>
                </w:p>
              </w:tc>
              <w:tc>
                <w:tcPr>
                  <w:tcW w:w="567" w:type="dxa"/>
                  <w:noWrap/>
                  <w:vAlign w:val="center"/>
                </w:tcPr>
                <w:p w14:paraId="435F428C" w14:textId="20DA1BFC" w:rsidR="00B66B74" w:rsidRDefault="00EE202B" w:rsidP="003D057C">
                  <w:pPr>
                    <w:tabs>
                      <w:tab w:val="left" w:pos="426"/>
                    </w:tabs>
                    <w:jc w:val="center"/>
                    <w:rPr>
                      <w:rFonts w:ascii="Arial" w:hAnsi="Arial"/>
                      <w:sz w:val="20"/>
                      <w:szCs w:val="20"/>
                    </w:rPr>
                  </w:pPr>
                  <w:r>
                    <w:rPr>
                      <w:rFonts w:ascii="Arial" w:hAnsi="Arial"/>
                      <w:sz w:val="20"/>
                      <w:szCs w:val="20"/>
                    </w:rPr>
                    <w:t>3</w:t>
                  </w:r>
                </w:p>
              </w:tc>
              <w:tc>
                <w:tcPr>
                  <w:tcW w:w="5386" w:type="dxa"/>
                </w:tcPr>
                <w:p w14:paraId="08259151" w14:textId="20FA3E78" w:rsidR="00B66B74" w:rsidRDefault="00B66B74" w:rsidP="00B66B74">
                  <w:pPr>
                    <w:tabs>
                      <w:tab w:val="left" w:pos="426"/>
                    </w:tabs>
                    <w:rPr>
                      <w:rFonts w:ascii="Arial" w:hAnsi="Arial"/>
                      <w:sz w:val="20"/>
                      <w:szCs w:val="20"/>
                    </w:rPr>
                  </w:pPr>
                  <w:r>
                    <w:rPr>
                      <w:rFonts w:ascii="Arial" w:hAnsi="Arial"/>
                      <w:sz w:val="20"/>
                      <w:szCs w:val="20"/>
                    </w:rPr>
                    <w:t xml:space="preserve">Patient punched staff member while being cared for </w:t>
                  </w:r>
                  <w:r w:rsidR="00C31122">
                    <w:rPr>
                      <w:rFonts w:ascii="Arial" w:hAnsi="Arial"/>
                      <w:sz w:val="20"/>
                      <w:szCs w:val="20"/>
                    </w:rPr>
                    <w:t>– (</w:t>
                  </w:r>
                  <w:r>
                    <w:rPr>
                      <w:rFonts w:ascii="Arial" w:hAnsi="Arial"/>
                      <w:sz w:val="20"/>
                      <w:szCs w:val="20"/>
                    </w:rPr>
                    <w:t>patient confused).</w:t>
                  </w:r>
                </w:p>
                <w:p w14:paraId="642F632B" w14:textId="77777777" w:rsidR="00EE202B" w:rsidRDefault="00B66B74" w:rsidP="004F4725">
                  <w:pPr>
                    <w:tabs>
                      <w:tab w:val="left" w:pos="426"/>
                    </w:tabs>
                    <w:rPr>
                      <w:rFonts w:ascii="Arial" w:hAnsi="Arial"/>
                      <w:sz w:val="20"/>
                      <w:szCs w:val="20"/>
                    </w:rPr>
                  </w:pPr>
                  <w:r>
                    <w:rPr>
                      <w:rFonts w:ascii="Arial" w:hAnsi="Arial"/>
                      <w:sz w:val="20"/>
                      <w:szCs w:val="20"/>
                    </w:rPr>
                    <w:t xml:space="preserve"> </w:t>
                  </w:r>
                  <w:r w:rsidR="004F4725">
                    <w:rPr>
                      <w:rFonts w:ascii="Arial" w:hAnsi="Arial"/>
                      <w:sz w:val="20"/>
                      <w:szCs w:val="20"/>
                    </w:rPr>
                    <w:t>While keeping two patients separate in the community, one patient tried to move the staff member, resulting in a partial dislocated shoulder.</w:t>
                  </w:r>
                </w:p>
                <w:p w14:paraId="3888CDF3" w14:textId="042E53B7" w:rsidR="00B66B74" w:rsidRDefault="00EE202B" w:rsidP="004F4725">
                  <w:pPr>
                    <w:tabs>
                      <w:tab w:val="left" w:pos="426"/>
                    </w:tabs>
                    <w:rPr>
                      <w:rFonts w:ascii="Arial" w:hAnsi="Arial"/>
                      <w:sz w:val="20"/>
                      <w:szCs w:val="20"/>
                    </w:rPr>
                  </w:pPr>
                  <w:r>
                    <w:rPr>
                      <w:rFonts w:ascii="Arial" w:hAnsi="Arial"/>
                      <w:sz w:val="20"/>
                      <w:szCs w:val="20"/>
                    </w:rPr>
                    <w:t>Patient pushed staff member when trying to administer medication.</w:t>
                  </w:r>
                </w:p>
              </w:tc>
            </w:tr>
            <w:tr w:rsidR="004F4725" w:rsidRPr="003D057C" w14:paraId="52901AC4" w14:textId="77777777" w:rsidTr="003D057C">
              <w:trPr>
                <w:trHeight w:val="290"/>
              </w:trPr>
              <w:tc>
                <w:tcPr>
                  <w:tcW w:w="2108" w:type="dxa"/>
                  <w:noWrap/>
                  <w:vAlign w:val="center"/>
                </w:tcPr>
                <w:p w14:paraId="61819DC0" w14:textId="24274017" w:rsidR="004F4725" w:rsidRDefault="004F4725" w:rsidP="003D057C">
                  <w:pPr>
                    <w:tabs>
                      <w:tab w:val="left" w:pos="426"/>
                    </w:tabs>
                    <w:rPr>
                      <w:rFonts w:ascii="Arial" w:hAnsi="Arial"/>
                      <w:sz w:val="20"/>
                      <w:szCs w:val="20"/>
                    </w:rPr>
                  </w:pPr>
                  <w:r>
                    <w:rPr>
                      <w:rFonts w:ascii="Arial" w:hAnsi="Arial"/>
                      <w:sz w:val="20"/>
                      <w:szCs w:val="20"/>
                    </w:rPr>
                    <w:t>Slip, trip fall</w:t>
                  </w:r>
                </w:p>
              </w:tc>
              <w:tc>
                <w:tcPr>
                  <w:tcW w:w="567" w:type="dxa"/>
                  <w:noWrap/>
                  <w:vAlign w:val="center"/>
                </w:tcPr>
                <w:p w14:paraId="448DB1F5" w14:textId="14C4A8E7" w:rsidR="004F4725" w:rsidRDefault="00EE202B" w:rsidP="003D057C">
                  <w:pPr>
                    <w:tabs>
                      <w:tab w:val="left" w:pos="426"/>
                    </w:tabs>
                    <w:jc w:val="center"/>
                    <w:rPr>
                      <w:rFonts w:ascii="Arial" w:hAnsi="Arial"/>
                      <w:sz w:val="20"/>
                      <w:szCs w:val="20"/>
                    </w:rPr>
                  </w:pPr>
                  <w:r>
                    <w:rPr>
                      <w:rFonts w:ascii="Arial" w:hAnsi="Arial"/>
                      <w:sz w:val="20"/>
                      <w:szCs w:val="20"/>
                    </w:rPr>
                    <w:t>3</w:t>
                  </w:r>
                </w:p>
              </w:tc>
              <w:tc>
                <w:tcPr>
                  <w:tcW w:w="5386" w:type="dxa"/>
                </w:tcPr>
                <w:p w14:paraId="04DDE306" w14:textId="77777777" w:rsidR="004F4725" w:rsidRDefault="004F4725" w:rsidP="00B66B74">
                  <w:pPr>
                    <w:tabs>
                      <w:tab w:val="left" w:pos="426"/>
                    </w:tabs>
                    <w:rPr>
                      <w:rFonts w:ascii="Arial" w:hAnsi="Arial"/>
                      <w:sz w:val="20"/>
                      <w:szCs w:val="20"/>
                    </w:rPr>
                  </w:pPr>
                  <w:r>
                    <w:rPr>
                      <w:rFonts w:ascii="Arial" w:hAnsi="Arial"/>
                      <w:sz w:val="20"/>
                      <w:szCs w:val="20"/>
                    </w:rPr>
                    <w:t>While walking back to car at Morriston, lost my footing in a pot hole, falling to the floor, scuffing knee and elbow.</w:t>
                  </w:r>
                </w:p>
                <w:p w14:paraId="5D976E23" w14:textId="77777777" w:rsidR="00EE202B" w:rsidRDefault="004F4725" w:rsidP="00B66B74">
                  <w:pPr>
                    <w:tabs>
                      <w:tab w:val="left" w:pos="426"/>
                    </w:tabs>
                    <w:rPr>
                      <w:rFonts w:ascii="Arial" w:hAnsi="Arial"/>
                      <w:sz w:val="20"/>
                      <w:szCs w:val="20"/>
                    </w:rPr>
                  </w:pPr>
                  <w:r>
                    <w:rPr>
                      <w:rFonts w:ascii="Arial" w:hAnsi="Arial"/>
                      <w:sz w:val="20"/>
                      <w:szCs w:val="20"/>
                    </w:rPr>
                    <w:t xml:space="preserve">Slipped on patients </w:t>
                  </w:r>
                  <w:r w:rsidR="00EE202B">
                    <w:rPr>
                      <w:rFonts w:ascii="Arial" w:hAnsi="Arial"/>
                      <w:sz w:val="20"/>
                      <w:szCs w:val="20"/>
                    </w:rPr>
                    <w:t>home door mat when leaving the property</w:t>
                  </w:r>
                </w:p>
                <w:p w14:paraId="0AF0CA5D" w14:textId="50C0F822" w:rsidR="004F4725" w:rsidRDefault="00EE202B" w:rsidP="00B66B74">
                  <w:pPr>
                    <w:tabs>
                      <w:tab w:val="left" w:pos="426"/>
                    </w:tabs>
                    <w:rPr>
                      <w:rFonts w:ascii="Arial" w:hAnsi="Arial"/>
                      <w:sz w:val="20"/>
                      <w:szCs w:val="20"/>
                    </w:rPr>
                  </w:pPr>
                  <w:r w:rsidRPr="00EE202B">
                    <w:rPr>
                      <w:rFonts w:ascii="Arial" w:hAnsi="Arial"/>
                      <w:sz w:val="20"/>
                      <w:szCs w:val="20"/>
                    </w:rPr>
                    <w:t>Staff member was assisting a patient to bed and patient flung themselves on to the mattress causing staff member to injure Left Knee - soft tissue damage at the back of knee.</w:t>
                  </w:r>
                </w:p>
              </w:tc>
            </w:tr>
            <w:tr w:rsidR="003D057C" w:rsidRPr="003D057C" w14:paraId="1613C550" w14:textId="77777777" w:rsidTr="003D057C">
              <w:trPr>
                <w:trHeight w:val="290"/>
              </w:trPr>
              <w:tc>
                <w:tcPr>
                  <w:tcW w:w="2108" w:type="dxa"/>
                  <w:noWrap/>
                  <w:vAlign w:val="center"/>
                  <w:hideMark/>
                </w:tcPr>
                <w:p w14:paraId="01098F8B" w14:textId="598A6228" w:rsidR="003D057C" w:rsidRPr="003D057C" w:rsidRDefault="00EE202B" w:rsidP="00EE202B">
                  <w:pPr>
                    <w:tabs>
                      <w:tab w:val="left" w:pos="426"/>
                    </w:tabs>
                    <w:rPr>
                      <w:rFonts w:ascii="Arial" w:hAnsi="Arial"/>
                      <w:sz w:val="20"/>
                      <w:szCs w:val="20"/>
                    </w:rPr>
                  </w:pPr>
                  <w:r>
                    <w:rPr>
                      <w:rFonts w:ascii="Arial" w:hAnsi="Arial"/>
                      <w:sz w:val="20"/>
                      <w:szCs w:val="20"/>
                    </w:rPr>
                    <w:t>Cut</w:t>
                  </w:r>
                </w:p>
              </w:tc>
              <w:tc>
                <w:tcPr>
                  <w:tcW w:w="567" w:type="dxa"/>
                  <w:noWrap/>
                  <w:vAlign w:val="center"/>
                  <w:hideMark/>
                </w:tcPr>
                <w:p w14:paraId="66D47C05" w14:textId="1F460EBE" w:rsidR="003D057C" w:rsidRPr="003D057C" w:rsidRDefault="00EE202B" w:rsidP="003D057C">
                  <w:pPr>
                    <w:tabs>
                      <w:tab w:val="left" w:pos="426"/>
                    </w:tabs>
                    <w:jc w:val="center"/>
                    <w:rPr>
                      <w:rFonts w:ascii="Arial" w:hAnsi="Arial"/>
                      <w:sz w:val="20"/>
                      <w:szCs w:val="20"/>
                    </w:rPr>
                  </w:pPr>
                  <w:r>
                    <w:rPr>
                      <w:rFonts w:ascii="Arial" w:hAnsi="Arial"/>
                      <w:sz w:val="20"/>
                      <w:szCs w:val="20"/>
                    </w:rPr>
                    <w:t>1</w:t>
                  </w:r>
                </w:p>
              </w:tc>
              <w:tc>
                <w:tcPr>
                  <w:tcW w:w="5386" w:type="dxa"/>
                </w:tcPr>
                <w:p w14:paraId="00A6B253" w14:textId="2D70642E" w:rsidR="003D057C" w:rsidRPr="003D057C" w:rsidRDefault="00EE202B" w:rsidP="003D057C">
                  <w:pPr>
                    <w:tabs>
                      <w:tab w:val="left" w:pos="426"/>
                    </w:tabs>
                    <w:rPr>
                      <w:rFonts w:ascii="Arial" w:hAnsi="Arial"/>
                      <w:sz w:val="20"/>
                      <w:szCs w:val="20"/>
                    </w:rPr>
                  </w:pPr>
                  <w:r w:rsidRPr="00EE202B">
                    <w:rPr>
                      <w:rFonts w:ascii="Arial" w:hAnsi="Arial"/>
                      <w:sz w:val="20"/>
                      <w:szCs w:val="20"/>
                    </w:rPr>
                    <w:t>Carrying out repairs on steam line on the boiling pans in the main Kitchen Morriston. Cutting 1inch 1/2 thread on steam pipework feeding the boiling pans with rigid 110v powered pipe cutter. Cutter jammed and severed top of left index finger between cutter and side stainless steel casing</w:t>
                  </w:r>
                </w:p>
              </w:tc>
            </w:tr>
            <w:tr w:rsidR="003D057C" w:rsidRPr="003D057C" w14:paraId="59882E82" w14:textId="77777777" w:rsidTr="003D057C">
              <w:trPr>
                <w:trHeight w:val="290"/>
              </w:trPr>
              <w:tc>
                <w:tcPr>
                  <w:tcW w:w="2108" w:type="dxa"/>
                  <w:noWrap/>
                  <w:vAlign w:val="center"/>
                </w:tcPr>
                <w:p w14:paraId="530CA387" w14:textId="77777777" w:rsidR="003D057C" w:rsidRPr="003D057C" w:rsidRDefault="003D057C" w:rsidP="003D057C">
                  <w:pPr>
                    <w:tabs>
                      <w:tab w:val="left" w:pos="426"/>
                    </w:tabs>
                    <w:rPr>
                      <w:rFonts w:ascii="Arial" w:hAnsi="Arial"/>
                      <w:b/>
                      <w:bCs/>
                      <w:sz w:val="20"/>
                      <w:szCs w:val="20"/>
                    </w:rPr>
                  </w:pPr>
                  <w:r w:rsidRPr="003D057C">
                    <w:rPr>
                      <w:rFonts w:ascii="Arial" w:hAnsi="Arial"/>
                      <w:b/>
                      <w:bCs/>
                      <w:sz w:val="20"/>
                      <w:szCs w:val="20"/>
                    </w:rPr>
                    <w:t>Total</w:t>
                  </w:r>
                </w:p>
              </w:tc>
              <w:tc>
                <w:tcPr>
                  <w:tcW w:w="567" w:type="dxa"/>
                  <w:noWrap/>
                  <w:vAlign w:val="center"/>
                </w:tcPr>
                <w:p w14:paraId="26EA4F2E" w14:textId="77777777" w:rsidR="003D057C" w:rsidRPr="003D057C" w:rsidRDefault="003D057C" w:rsidP="003D057C">
                  <w:pPr>
                    <w:tabs>
                      <w:tab w:val="left" w:pos="426"/>
                    </w:tabs>
                    <w:jc w:val="center"/>
                    <w:rPr>
                      <w:rFonts w:ascii="Arial" w:hAnsi="Arial"/>
                      <w:b/>
                      <w:bCs/>
                      <w:sz w:val="20"/>
                      <w:szCs w:val="20"/>
                    </w:rPr>
                  </w:pPr>
                  <w:r w:rsidRPr="003D057C">
                    <w:rPr>
                      <w:rFonts w:ascii="Arial" w:hAnsi="Arial"/>
                      <w:b/>
                      <w:bCs/>
                      <w:sz w:val="20"/>
                      <w:szCs w:val="20"/>
                    </w:rPr>
                    <w:t>9</w:t>
                  </w:r>
                </w:p>
              </w:tc>
              <w:tc>
                <w:tcPr>
                  <w:tcW w:w="5386" w:type="dxa"/>
                </w:tcPr>
                <w:p w14:paraId="05EC6916" w14:textId="77777777" w:rsidR="003D057C" w:rsidRPr="003D057C" w:rsidRDefault="003D057C" w:rsidP="003D057C">
                  <w:pPr>
                    <w:tabs>
                      <w:tab w:val="left" w:pos="426"/>
                    </w:tabs>
                    <w:rPr>
                      <w:rFonts w:ascii="Arial" w:hAnsi="Arial"/>
                      <w:b/>
                      <w:bCs/>
                      <w:sz w:val="20"/>
                      <w:szCs w:val="20"/>
                    </w:rPr>
                  </w:pPr>
                </w:p>
              </w:tc>
            </w:tr>
          </w:tbl>
          <w:p w14:paraId="586D0FEF" w14:textId="77777777" w:rsidR="003D057C" w:rsidRPr="003D057C" w:rsidRDefault="003D057C" w:rsidP="003D057C">
            <w:pPr>
              <w:rPr>
                <w:szCs w:val="20"/>
              </w:rPr>
            </w:pPr>
          </w:p>
          <w:p w14:paraId="5B2DAD1D" w14:textId="77777777" w:rsidR="003D057C" w:rsidRPr="003D057C" w:rsidRDefault="003D057C" w:rsidP="003D057C">
            <w:pPr>
              <w:rPr>
                <w:szCs w:val="20"/>
              </w:rPr>
            </w:pPr>
          </w:p>
          <w:p w14:paraId="02571844" w14:textId="77777777" w:rsidR="003D057C" w:rsidRPr="003D057C" w:rsidRDefault="003D057C" w:rsidP="003D057C">
            <w:pPr>
              <w:rPr>
                <w:szCs w:val="20"/>
              </w:rPr>
            </w:pPr>
            <w:r w:rsidRPr="003D057C">
              <w:rPr>
                <w:szCs w:val="20"/>
              </w:rPr>
              <w:t>RIDDOR training continues to be provided, with more sessions being scheduled for 2024/25.</w:t>
            </w:r>
          </w:p>
          <w:p w14:paraId="624A9D4D" w14:textId="77777777" w:rsidR="003D057C" w:rsidRPr="003D057C" w:rsidRDefault="003D057C" w:rsidP="003D057C">
            <w:pPr>
              <w:rPr>
                <w:szCs w:val="20"/>
              </w:rPr>
            </w:pPr>
          </w:p>
          <w:p w14:paraId="63818072" w14:textId="5DAEB799" w:rsidR="003D057C" w:rsidRPr="003D057C" w:rsidRDefault="00EE202B" w:rsidP="003D057C">
            <w:pPr>
              <w:rPr>
                <w:szCs w:val="20"/>
              </w:rPr>
            </w:pPr>
            <w:r>
              <w:rPr>
                <w:szCs w:val="20"/>
              </w:rPr>
              <w:t xml:space="preserve">The HSE have updated the RIDDOR reporting guidance, with additional requirements now required when reporting RIDDOR. This was discussed and </w:t>
            </w:r>
            <w:r w:rsidR="001926E0">
              <w:rPr>
                <w:szCs w:val="20"/>
              </w:rPr>
              <w:t>will be included in the RIDDOR training going forward.</w:t>
            </w:r>
          </w:p>
          <w:p w14:paraId="7A296E5A" w14:textId="77777777" w:rsidR="003D057C" w:rsidRPr="003D057C" w:rsidRDefault="003D057C" w:rsidP="003D057C">
            <w:pPr>
              <w:rPr>
                <w:szCs w:val="20"/>
              </w:rPr>
            </w:pPr>
          </w:p>
        </w:tc>
      </w:tr>
      <w:tr w:rsidR="003D057C" w:rsidRPr="003D057C" w14:paraId="428FA1E6" w14:textId="77777777" w:rsidTr="003D057C">
        <w:tc>
          <w:tcPr>
            <w:tcW w:w="1993" w:type="dxa"/>
            <w:shd w:val="clear" w:color="auto" w:fill="D9D9D9" w:themeFill="background1" w:themeFillShade="D9"/>
          </w:tcPr>
          <w:p w14:paraId="72B1ED5E" w14:textId="77777777" w:rsidR="003D057C" w:rsidRPr="003D057C" w:rsidRDefault="003D057C" w:rsidP="003D057C">
            <w:pPr>
              <w:rPr>
                <w:b/>
                <w:szCs w:val="20"/>
              </w:rPr>
            </w:pPr>
            <w:r w:rsidRPr="003D057C">
              <w:rPr>
                <w:b/>
                <w:szCs w:val="20"/>
              </w:rPr>
              <w:lastRenderedPageBreak/>
              <w:t>Deep Dive review</w:t>
            </w:r>
          </w:p>
          <w:p w14:paraId="2EEC2D2E" w14:textId="77777777" w:rsidR="003D057C" w:rsidRPr="003D057C" w:rsidRDefault="003D057C" w:rsidP="003D057C">
            <w:pPr>
              <w:rPr>
                <w:b/>
                <w:szCs w:val="20"/>
              </w:rPr>
            </w:pPr>
          </w:p>
          <w:p w14:paraId="358E0545" w14:textId="77777777" w:rsidR="003D057C" w:rsidRPr="003D057C" w:rsidRDefault="003D057C" w:rsidP="003D057C">
            <w:pPr>
              <w:rPr>
                <w:b/>
                <w:szCs w:val="20"/>
              </w:rPr>
            </w:pPr>
          </w:p>
          <w:p w14:paraId="246CED74" w14:textId="77777777" w:rsidR="003D057C" w:rsidRPr="003D057C" w:rsidRDefault="003D057C" w:rsidP="003D057C">
            <w:pPr>
              <w:rPr>
                <w:b/>
                <w:szCs w:val="20"/>
              </w:rPr>
            </w:pPr>
          </w:p>
          <w:p w14:paraId="01DE3643" w14:textId="77777777" w:rsidR="003D057C" w:rsidRPr="003D057C" w:rsidRDefault="003D057C" w:rsidP="003D057C">
            <w:pPr>
              <w:rPr>
                <w:b/>
                <w:szCs w:val="20"/>
              </w:rPr>
            </w:pPr>
          </w:p>
          <w:p w14:paraId="44D467E1" w14:textId="77777777" w:rsidR="003D057C" w:rsidRPr="003D057C" w:rsidRDefault="003D057C" w:rsidP="003D057C">
            <w:pPr>
              <w:rPr>
                <w:b/>
                <w:szCs w:val="20"/>
              </w:rPr>
            </w:pPr>
          </w:p>
          <w:p w14:paraId="23A1FDC8" w14:textId="77777777" w:rsidR="003D057C" w:rsidRPr="003D057C" w:rsidRDefault="003D057C" w:rsidP="003D057C">
            <w:pPr>
              <w:rPr>
                <w:b/>
                <w:szCs w:val="20"/>
              </w:rPr>
            </w:pPr>
          </w:p>
          <w:p w14:paraId="1891A060" w14:textId="77777777" w:rsidR="003D057C" w:rsidRPr="003D057C" w:rsidRDefault="003D057C" w:rsidP="003D057C">
            <w:pPr>
              <w:rPr>
                <w:b/>
                <w:szCs w:val="20"/>
              </w:rPr>
            </w:pPr>
            <w:r w:rsidRPr="003D057C">
              <w:rPr>
                <w:b/>
                <w:szCs w:val="20"/>
              </w:rPr>
              <w:t>Overview</w:t>
            </w:r>
          </w:p>
          <w:p w14:paraId="25C237A0" w14:textId="77777777" w:rsidR="003D057C" w:rsidRPr="003D057C" w:rsidRDefault="003D057C" w:rsidP="003D057C">
            <w:pPr>
              <w:rPr>
                <w:b/>
                <w:szCs w:val="20"/>
              </w:rPr>
            </w:pPr>
          </w:p>
        </w:tc>
        <w:tc>
          <w:tcPr>
            <w:tcW w:w="8350" w:type="dxa"/>
            <w:shd w:val="clear" w:color="auto" w:fill="auto"/>
          </w:tcPr>
          <w:p w14:paraId="26DCCA2C" w14:textId="77777777" w:rsidR="003D057C" w:rsidRPr="003D057C" w:rsidRDefault="003D057C" w:rsidP="003D057C">
            <w:pPr>
              <w:rPr>
                <w:rFonts w:cs="Arial"/>
              </w:rPr>
            </w:pPr>
            <w:r w:rsidRPr="003D057C">
              <w:rPr>
                <w:rFonts w:cs="Arial"/>
              </w:rPr>
              <w:t>Deep Dive forward planner:</w:t>
            </w:r>
          </w:p>
          <w:tbl>
            <w:tblPr>
              <w:tblStyle w:val="TableGrid"/>
              <w:tblW w:w="0" w:type="auto"/>
              <w:tblLook w:val="04A0" w:firstRow="1" w:lastRow="0" w:firstColumn="1" w:lastColumn="0" w:noHBand="0" w:noVBand="1"/>
            </w:tblPr>
            <w:tblGrid>
              <w:gridCol w:w="2021"/>
              <w:gridCol w:w="2022"/>
              <w:gridCol w:w="2022"/>
              <w:gridCol w:w="2022"/>
            </w:tblGrid>
            <w:tr w:rsidR="003D057C" w:rsidRPr="003D057C" w14:paraId="375CA38D" w14:textId="77777777" w:rsidTr="003D057C">
              <w:tc>
                <w:tcPr>
                  <w:tcW w:w="2021" w:type="dxa"/>
                </w:tcPr>
                <w:p w14:paraId="7F44B3AD" w14:textId="77777777" w:rsidR="003D057C" w:rsidRPr="003D057C" w:rsidRDefault="003D057C" w:rsidP="003D057C">
                  <w:pPr>
                    <w:rPr>
                      <w:rFonts w:cs="Arial"/>
                    </w:rPr>
                  </w:pPr>
                  <w:r w:rsidRPr="003D057C">
                    <w:rPr>
                      <w:rFonts w:cs="Arial"/>
                    </w:rPr>
                    <w:t>HSOG - Date</w:t>
                  </w:r>
                </w:p>
              </w:tc>
              <w:tc>
                <w:tcPr>
                  <w:tcW w:w="2022" w:type="dxa"/>
                </w:tcPr>
                <w:p w14:paraId="09ADEECF" w14:textId="77777777" w:rsidR="003D057C" w:rsidRPr="003D057C" w:rsidRDefault="003D057C" w:rsidP="003D057C">
                  <w:pPr>
                    <w:rPr>
                      <w:rFonts w:cs="Arial"/>
                    </w:rPr>
                  </w:pPr>
                  <w:r w:rsidRPr="003D057C">
                    <w:rPr>
                      <w:rFonts w:cs="Arial"/>
                    </w:rPr>
                    <w:t>Topic</w:t>
                  </w:r>
                </w:p>
              </w:tc>
              <w:tc>
                <w:tcPr>
                  <w:tcW w:w="2022" w:type="dxa"/>
                </w:tcPr>
                <w:p w14:paraId="70AF3185" w14:textId="77777777" w:rsidR="003D057C" w:rsidRPr="003D057C" w:rsidRDefault="003D057C" w:rsidP="003D057C">
                  <w:pPr>
                    <w:rPr>
                      <w:rFonts w:cs="Arial"/>
                    </w:rPr>
                  </w:pPr>
                  <w:r w:rsidRPr="003D057C">
                    <w:rPr>
                      <w:rFonts w:cs="Arial"/>
                    </w:rPr>
                    <w:t>Q&amp;S – Date</w:t>
                  </w:r>
                </w:p>
              </w:tc>
              <w:tc>
                <w:tcPr>
                  <w:tcW w:w="2022" w:type="dxa"/>
                </w:tcPr>
                <w:p w14:paraId="0C0BAF9C" w14:textId="77777777" w:rsidR="003D057C" w:rsidRPr="003D057C" w:rsidRDefault="003D057C" w:rsidP="003D057C">
                  <w:pPr>
                    <w:rPr>
                      <w:rFonts w:cs="Arial"/>
                    </w:rPr>
                  </w:pPr>
                  <w:r w:rsidRPr="003D057C">
                    <w:rPr>
                      <w:rFonts w:cs="Arial"/>
                    </w:rPr>
                    <w:t>Changes to planner</w:t>
                  </w:r>
                </w:p>
              </w:tc>
            </w:tr>
            <w:tr w:rsidR="003D057C" w:rsidRPr="003D057C" w14:paraId="45D35970" w14:textId="77777777" w:rsidTr="003D057C">
              <w:tc>
                <w:tcPr>
                  <w:tcW w:w="2021" w:type="dxa"/>
                </w:tcPr>
                <w:p w14:paraId="77FB34AE" w14:textId="77777777" w:rsidR="003D057C" w:rsidRPr="003D057C" w:rsidRDefault="003D057C" w:rsidP="003D057C">
                  <w:pPr>
                    <w:rPr>
                      <w:rFonts w:cs="Arial"/>
                    </w:rPr>
                  </w:pPr>
                  <w:r w:rsidRPr="003D057C">
                    <w:rPr>
                      <w:rFonts w:cs="Arial"/>
                    </w:rPr>
                    <w:t>August 2023</w:t>
                  </w:r>
                </w:p>
              </w:tc>
              <w:tc>
                <w:tcPr>
                  <w:tcW w:w="2022" w:type="dxa"/>
                </w:tcPr>
                <w:p w14:paraId="7B20FCF4" w14:textId="77777777" w:rsidR="003D057C" w:rsidRPr="003D057C" w:rsidRDefault="003D057C" w:rsidP="003D057C">
                  <w:pPr>
                    <w:rPr>
                      <w:rFonts w:cs="Arial"/>
                    </w:rPr>
                  </w:pPr>
                  <w:r w:rsidRPr="003D057C">
                    <w:rPr>
                      <w:rFonts w:cs="Arial"/>
                    </w:rPr>
                    <w:t>Risk Register</w:t>
                  </w:r>
                </w:p>
              </w:tc>
              <w:tc>
                <w:tcPr>
                  <w:tcW w:w="2022" w:type="dxa"/>
                </w:tcPr>
                <w:p w14:paraId="3B9525AF" w14:textId="77777777" w:rsidR="003D057C" w:rsidRPr="003D057C" w:rsidRDefault="003D057C" w:rsidP="003D057C">
                  <w:pPr>
                    <w:rPr>
                      <w:rFonts w:cs="Arial"/>
                    </w:rPr>
                  </w:pPr>
                  <w:r w:rsidRPr="003D057C">
                    <w:rPr>
                      <w:rFonts w:cs="Arial"/>
                    </w:rPr>
                    <w:t>September 2023</w:t>
                  </w:r>
                </w:p>
              </w:tc>
              <w:tc>
                <w:tcPr>
                  <w:tcW w:w="2022" w:type="dxa"/>
                </w:tcPr>
                <w:p w14:paraId="63D38CF4" w14:textId="77777777" w:rsidR="003D057C" w:rsidRPr="003D057C" w:rsidRDefault="003D057C" w:rsidP="003D057C">
                  <w:pPr>
                    <w:rPr>
                      <w:rFonts w:cs="Arial"/>
                    </w:rPr>
                  </w:pPr>
                  <w:r w:rsidRPr="003D057C">
                    <w:rPr>
                      <w:rFonts w:cs="Arial"/>
                    </w:rPr>
                    <w:t>No</w:t>
                  </w:r>
                </w:p>
              </w:tc>
            </w:tr>
            <w:tr w:rsidR="003D057C" w:rsidRPr="003D057C" w14:paraId="5960A834" w14:textId="77777777" w:rsidTr="003D057C">
              <w:tc>
                <w:tcPr>
                  <w:tcW w:w="2021" w:type="dxa"/>
                </w:tcPr>
                <w:p w14:paraId="581AEDA3" w14:textId="77777777" w:rsidR="003D057C" w:rsidRPr="003D057C" w:rsidRDefault="003D057C" w:rsidP="003D057C">
                  <w:pPr>
                    <w:rPr>
                      <w:rFonts w:cs="Arial"/>
                    </w:rPr>
                  </w:pPr>
                  <w:r w:rsidRPr="003D057C">
                    <w:rPr>
                      <w:rFonts w:cs="Arial"/>
                    </w:rPr>
                    <w:t>November 2023</w:t>
                  </w:r>
                </w:p>
              </w:tc>
              <w:tc>
                <w:tcPr>
                  <w:tcW w:w="2022" w:type="dxa"/>
                </w:tcPr>
                <w:p w14:paraId="1C1B58CA" w14:textId="77777777" w:rsidR="003D057C" w:rsidRPr="003D057C" w:rsidRDefault="003D057C" w:rsidP="003D057C">
                  <w:pPr>
                    <w:rPr>
                      <w:rFonts w:cs="Arial"/>
                    </w:rPr>
                  </w:pPr>
                  <w:r w:rsidRPr="003D057C">
                    <w:rPr>
                      <w:rFonts w:cs="Arial"/>
                    </w:rPr>
                    <w:t>Alerts</w:t>
                  </w:r>
                </w:p>
              </w:tc>
              <w:tc>
                <w:tcPr>
                  <w:tcW w:w="2022" w:type="dxa"/>
                </w:tcPr>
                <w:p w14:paraId="6029F74D" w14:textId="77777777" w:rsidR="003D057C" w:rsidRPr="003D057C" w:rsidRDefault="003D057C" w:rsidP="003D057C">
                  <w:pPr>
                    <w:rPr>
                      <w:rFonts w:cs="Arial"/>
                    </w:rPr>
                  </w:pPr>
                  <w:r w:rsidRPr="003D057C">
                    <w:rPr>
                      <w:rFonts w:cs="Arial"/>
                    </w:rPr>
                    <w:t>December 2023</w:t>
                  </w:r>
                </w:p>
              </w:tc>
              <w:tc>
                <w:tcPr>
                  <w:tcW w:w="2022" w:type="dxa"/>
                </w:tcPr>
                <w:p w14:paraId="45012E79" w14:textId="77777777" w:rsidR="003D057C" w:rsidRPr="003D057C" w:rsidRDefault="003D057C" w:rsidP="003D057C">
                  <w:pPr>
                    <w:rPr>
                      <w:rFonts w:cs="Arial"/>
                    </w:rPr>
                  </w:pPr>
                  <w:r w:rsidRPr="003D057C">
                    <w:rPr>
                      <w:rFonts w:cs="Arial"/>
                    </w:rPr>
                    <w:t>No</w:t>
                  </w:r>
                </w:p>
              </w:tc>
            </w:tr>
            <w:tr w:rsidR="003D057C" w:rsidRPr="003D057C" w14:paraId="7E3F54BA" w14:textId="77777777" w:rsidTr="003D057C">
              <w:tc>
                <w:tcPr>
                  <w:tcW w:w="2021" w:type="dxa"/>
                </w:tcPr>
                <w:p w14:paraId="6C21C155" w14:textId="77777777" w:rsidR="003D057C" w:rsidRPr="003D057C" w:rsidRDefault="003D057C" w:rsidP="003D057C">
                  <w:pPr>
                    <w:rPr>
                      <w:rFonts w:cs="Arial"/>
                    </w:rPr>
                  </w:pPr>
                  <w:r w:rsidRPr="003D057C">
                    <w:rPr>
                      <w:rFonts w:cs="Arial"/>
                    </w:rPr>
                    <w:t>February 2024</w:t>
                  </w:r>
                </w:p>
              </w:tc>
              <w:tc>
                <w:tcPr>
                  <w:tcW w:w="2022" w:type="dxa"/>
                </w:tcPr>
                <w:p w14:paraId="6602D00A" w14:textId="77777777" w:rsidR="003D057C" w:rsidRPr="003D057C" w:rsidRDefault="003D057C" w:rsidP="003D057C">
                  <w:pPr>
                    <w:rPr>
                      <w:rFonts w:cs="Arial"/>
                    </w:rPr>
                  </w:pPr>
                  <w:r w:rsidRPr="003D057C">
                    <w:rPr>
                      <w:rFonts w:cs="Arial"/>
                    </w:rPr>
                    <w:t>Fire</w:t>
                  </w:r>
                </w:p>
              </w:tc>
              <w:tc>
                <w:tcPr>
                  <w:tcW w:w="2022" w:type="dxa"/>
                </w:tcPr>
                <w:p w14:paraId="14F3FAB5" w14:textId="77777777" w:rsidR="003D057C" w:rsidRPr="003D057C" w:rsidRDefault="003D057C" w:rsidP="003D057C">
                  <w:pPr>
                    <w:rPr>
                      <w:rFonts w:cs="Arial"/>
                    </w:rPr>
                  </w:pPr>
                  <w:r w:rsidRPr="003D057C">
                    <w:rPr>
                      <w:rFonts w:cs="Arial"/>
                    </w:rPr>
                    <w:t>March 2024</w:t>
                  </w:r>
                </w:p>
              </w:tc>
              <w:tc>
                <w:tcPr>
                  <w:tcW w:w="2022" w:type="dxa"/>
                </w:tcPr>
                <w:p w14:paraId="6EE5BAE2" w14:textId="77777777" w:rsidR="003D057C" w:rsidRPr="003D057C" w:rsidRDefault="003D057C" w:rsidP="003D057C">
                  <w:pPr>
                    <w:rPr>
                      <w:rFonts w:cs="Arial"/>
                    </w:rPr>
                  </w:pPr>
                  <w:r w:rsidRPr="003D057C">
                    <w:rPr>
                      <w:rFonts w:cs="Arial"/>
                    </w:rPr>
                    <w:t>No</w:t>
                  </w:r>
                </w:p>
              </w:tc>
            </w:tr>
            <w:tr w:rsidR="003D057C" w:rsidRPr="003D057C" w14:paraId="6E812F37" w14:textId="77777777" w:rsidTr="003D057C">
              <w:tc>
                <w:tcPr>
                  <w:tcW w:w="2021" w:type="dxa"/>
                </w:tcPr>
                <w:p w14:paraId="5EA261AC" w14:textId="259308DD" w:rsidR="003D057C" w:rsidRPr="003D057C" w:rsidRDefault="003D057C" w:rsidP="003D057C">
                  <w:pPr>
                    <w:rPr>
                      <w:rFonts w:cs="Arial"/>
                    </w:rPr>
                  </w:pPr>
                  <w:r w:rsidRPr="003D057C">
                    <w:rPr>
                      <w:rFonts w:cs="Arial"/>
                    </w:rPr>
                    <w:t>May 2024</w:t>
                  </w:r>
                  <w:r w:rsidR="00EE5272">
                    <w:rPr>
                      <w:rFonts w:cs="Arial"/>
                    </w:rPr>
                    <w:t xml:space="preserve"> – Moved to 4 June 2024</w:t>
                  </w:r>
                </w:p>
              </w:tc>
              <w:tc>
                <w:tcPr>
                  <w:tcW w:w="2022" w:type="dxa"/>
                </w:tcPr>
                <w:p w14:paraId="1689F84D" w14:textId="77777777" w:rsidR="003D057C" w:rsidRPr="003D057C" w:rsidRDefault="003D057C" w:rsidP="003D057C">
                  <w:pPr>
                    <w:rPr>
                      <w:rFonts w:cs="Arial"/>
                    </w:rPr>
                  </w:pPr>
                  <w:r w:rsidRPr="003D057C">
                    <w:rPr>
                      <w:rFonts w:cs="Arial"/>
                    </w:rPr>
                    <w:t>Incident Reporting &amp; Investigation</w:t>
                  </w:r>
                </w:p>
              </w:tc>
              <w:tc>
                <w:tcPr>
                  <w:tcW w:w="2022" w:type="dxa"/>
                </w:tcPr>
                <w:p w14:paraId="46075C44" w14:textId="365E2F3A" w:rsidR="003D057C" w:rsidRPr="003D057C" w:rsidRDefault="00EE5272" w:rsidP="003D057C">
                  <w:pPr>
                    <w:rPr>
                      <w:rFonts w:cs="Arial"/>
                    </w:rPr>
                  </w:pPr>
                  <w:r>
                    <w:rPr>
                      <w:rFonts w:cs="Arial"/>
                    </w:rPr>
                    <w:t>June 2024</w:t>
                  </w:r>
                </w:p>
              </w:tc>
              <w:tc>
                <w:tcPr>
                  <w:tcW w:w="2022" w:type="dxa"/>
                </w:tcPr>
                <w:p w14:paraId="236B82AF" w14:textId="044EDCDF" w:rsidR="003D057C" w:rsidRPr="003D057C" w:rsidRDefault="00EE5272" w:rsidP="003D057C">
                  <w:pPr>
                    <w:rPr>
                      <w:rFonts w:cs="Arial"/>
                    </w:rPr>
                  </w:pPr>
                  <w:r>
                    <w:rPr>
                      <w:rFonts w:cs="Arial"/>
                    </w:rPr>
                    <w:t>No</w:t>
                  </w:r>
                </w:p>
              </w:tc>
            </w:tr>
            <w:tr w:rsidR="003D057C" w:rsidRPr="003D057C" w14:paraId="208DDEF0" w14:textId="77777777" w:rsidTr="003D057C">
              <w:tc>
                <w:tcPr>
                  <w:tcW w:w="2021" w:type="dxa"/>
                </w:tcPr>
                <w:p w14:paraId="6CFD414C" w14:textId="77777777" w:rsidR="003D057C" w:rsidRPr="003D057C" w:rsidRDefault="003D057C" w:rsidP="003D057C">
                  <w:pPr>
                    <w:rPr>
                      <w:rFonts w:cs="Arial"/>
                    </w:rPr>
                  </w:pPr>
                  <w:r w:rsidRPr="003D057C">
                    <w:rPr>
                      <w:rFonts w:cs="Arial"/>
                    </w:rPr>
                    <w:t>August 2024</w:t>
                  </w:r>
                </w:p>
              </w:tc>
              <w:tc>
                <w:tcPr>
                  <w:tcW w:w="2022" w:type="dxa"/>
                </w:tcPr>
                <w:p w14:paraId="4ABEE53D" w14:textId="77777777" w:rsidR="003D057C" w:rsidRPr="003D057C" w:rsidRDefault="003D057C" w:rsidP="003D057C">
                  <w:pPr>
                    <w:rPr>
                      <w:rFonts w:cs="Arial"/>
                    </w:rPr>
                  </w:pPr>
                  <w:r w:rsidRPr="003D057C">
                    <w:rPr>
                      <w:rFonts w:cs="Arial"/>
                    </w:rPr>
                    <w:t>Agile Working – Assessments</w:t>
                  </w:r>
                </w:p>
              </w:tc>
              <w:tc>
                <w:tcPr>
                  <w:tcW w:w="2022" w:type="dxa"/>
                </w:tcPr>
                <w:p w14:paraId="186D2CE7" w14:textId="77777777" w:rsidR="003D057C" w:rsidRPr="003D057C" w:rsidRDefault="003D057C" w:rsidP="003D057C">
                  <w:pPr>
                    <w:rPr>
                      <w:rFonts w:cs="Arial"/>
                    </w:rPr>
                  </w:pPr>
                </w:p>
              </w:tc>
              <w:tc>
                <w:tcPr>
                  <w:tcW w:w="2022" w:type="dxa"/>
                </w:tcPr>
                <w:p w14:paraId="2F60684B" w14:textId="77777777" w:rsidR="003D057C" w:rsidRPr="003D057C" w:rsidRDefault="003D057C" w:rsidP="003D057C">
                  <w:pPr>
                    <w:rPr>
                      <w:rFonts w:cs="Arial"/>
                    </w:rPr>
                  </w:pPr>
                </w:p>
              </w:tc>
            </w:tr>
            <w:tr w:rsidR="003D057C" w:rsidRPr="003D057C" w14:paraId="44F58873" w14:textId="77777777" w:rsidTr="003D057C">
              <w:tc>
                <w:tcPr>
                  <w:tcW w:w="2021" w:type="dxa"/>
                </w:tcPr>
                <w:p w14:paraId="7DAE60EB" w14:textId="77777777" w:rsidR="003D057C" w:rsidRPr="003D057C" w:rsidRDefault="003D057C" w:rsidP="003D057C">
                  <w:pPr>
                    <w:rPr>
                      <w:rFonts w:cs="Arial"/>
                    </w:rPr>
                  </w:pPr>
                  <w:r w:rsidRPr="003D057C">
                    <w:rPr>
                      <w:rFonts w:cs="Arial"/>
                    </w:rPr>
                    <w:t>November 2024</w:t>
                  </w:r>
                </w:p>
              </w:tc>
              <w:tc>
                <w:tcPr>
                  <w:tcW w:w="2022" w:type="dxa"/>
                </w:tcPr>
                <w:p w14:paraId="25C91F5E" w14:textId="77777777" w:rsidR="003D057C" w:rsidRPr="003D057C" w:rsidRDefault="003D057C" w:rsidP="003D057C">
                  <w:pPr>
                    <w:rPr>
                      <w:rFonts w:cs="Arial"/>
                    </w:rPr>
                  </w:pPr>
                  <w:r w:rsidRPr="003D057C">
                    <w:rPr>
                      <w:rFonts w:cs="Arial"/>
                    </w:rPr>
                    <w:t>Manual Handling</w:t>
                  </w:r>
                </w:p>
              </w:tc>
              <w:tc>
                <w:tcPr>
                  <w:tcW w:w="2022" w:type="dxa"/>
                </w:tcPr>
                <w:p w14:paraId="2FC526B3" w14:textId="77777777" w:rsidR="003D057C" w:rsidRPr="003D057C" w:rsidRDefault="003D057C" w:rsidP="003D057C">
                  <w:pPr>
                    <w:rPr>
                      <w:rFonts w:cs="Arial"/>
                    </w:rPr>
                  </w:pPr>
                </w:p>
              </w:tc>
              <w:tc>
                <w:tcPr>
                  <w:tcW w:w="2022" w:type="dxa"/>
                </w:tcPr>
                <w:p w14:paraId="396A7ACB" w14:textId="77777777" w:rsidR="003D057C" w:rsidRPr="003D057C" w:rsidRDefault="003D057C" w:rsidP="003D057C">
                  <w:pPr>
                    <w:rPr>
                      <w:rFonts w:cs="Arial"/>
                    </w:rPr>
                  </w:pPr>
                </w:p>
              </w:tc>
            </w:tr>
            <w:tr w:rsidR="003D057C" w:rsidRPr="003D057C" w14:paraId="0D4EA7D9" w14:textId="77777777" w:rsidTr="003D057C">
              <w:tc>
                <w:tcPr>
                  <w:tcW w:w="2021" w:type="dxa"/>
                </w:tcPr>
                <w:p w14:paraId="1A80814A" w14:textId="77777777" w:rsidR="003D057C" w:rsidRPr="003D057C" w:rsidRDefault="003D057C" w:rsidP="003D057C">
                  <w:pPr>
                    <w:rPr>
                      <w:rFonts w:cs="Arial"/>
                    </w:rPr>
                  </w:pPr>
                  <w:r w:rsidRPr="003D057C">
                    <w:rPr>
                      <w:rFonts w:cs="Arial"/>
                    </w:rPr>
                    <w:lastRenderedPageBreak/>
                    <w:t>February 2025</w:t>
                  </w:r>
                </w:p>
              </w:tc>
              <w:tc>
                <w:tcPr>
                  <w:tcW w:w="2022" w:type="dxa"/>
                </w:tcPr>
                <w:p w14:paraId="4EECC1BC" w14:textId="77777777" w:rsidR="003D057C" w:rsidRPr="003D057C" w:rsidRDefault="003D057C" w:rsidP="003D057C">
                  <w:pPr>
                    <w:rPr>
                      <w:rFonts w:cs="Arial"/>
                    </w:rPr>
                  </w:pPr>
                  <w:r w:rsidRPr="003D057C">
                    <w:rPr>
                      <w:rFonts w:cs="Arial"/>
                    </w:rPr>
                    <w:t>H&amp;S Management Training</w:t>
                  </w:r>
                </w:p>
              </w:tc>
              <w:tc>
                <w:tcPr>
                  <w:tcW w:w="2022" w:type="dxa"/>
                </w:tcPr>
                <w:p w14:paraId="6BD11892" w14:textId="77777777" w:rsidR="003D057C" w:rsidRPr="003D057C" w:rsidRDefault="003D057C" w:rsidP="003D057C">
                  <w:pPr>
                    <w:rPr>
                      <w:rFonts w:cs="Arial"/>
                    </w:rPr>
                  </w:pPr>
                </w:p>
              </w:tc>
              <w:tc>
                <w:tcPr>
                  <w:tcW w:w="2022" w:type="dxa"/>
                </w:tcPr>
                <w:p w14:paraId="4FA8799F" w14:textId="77777777" w:rsidR="003D057C" w:rsidRPr="003D057C" w:rsidRDefault="003D057C" w:rsidP="003D057C">
                  <w:pPr>
                    <w:rPr>
                      <w:rFonts w:cs="Arial"/>
                    </w:rPr>
                  </w:pPr>
                </w:p>
              </w:tc>
            </w:tr>
            <w:tr w:rsidR="003D057C" w:rsidRPr="003D057C" w14:paraId="5933E106" w14:textId="77777777" w:rsidTr="003D057C">
              <w:tc>
                <w:tcPr>
                  <w:tcW w:w="2021" w:type="dxa"/>
                </w:tcPr>
                <w:p w14:paraId="1D89F691" w14:textId="77777777" w:rsidR="003D057C" w:rsidRPr="003D057C" w:rsidRDefault="003D057C" w:rsidP="003D057C">
                  <w:pPr>
                    <w:rPr>
                      <w:rFonts w:cs="Arial"/>
                    </w:rPr>
                  </w:pPr>
                  <w:r w:rsidRPr="003D057C">
                    <w:rPr>
                      <w:rFonts w:cs="Arial"/>
                    </w:rPr>
                    <w:t>May 2025</w:t>
                  </w:r>
                </w:p>
              </w:tc>
              <w:tc>
                <w:tcPr>
                  <w:tcW w:w="2022" w:type="dxa"/>
                </w:tcPr>
                <w:p w14:paraId="50C4DE22" w14:textId="77777777" w:rsidR="003D057C" w:rsidRPr="003D057C" w:rsidRDefault="003D057C" w:rsidP="003D057C">
                  <w:pPr>
                    <w:rPr>
                      <w:rFonts w:cs="Arial"/>
                    </w:rPr>
                  </w:pPr>
                  <w:r w:rsidRPr="003D057C">
                    <w:rPr>
                      <w:rFonts w:cs="Arial"/>
                    </w:rPr>
                    <w:t>RIDDOR</w:t>
                  </w:r>
                </w:p>
              </w:tc>
              <w:tc>
                <w:tcPr>
                  <w:tcW w:w="2022" w:type="dxa"/>
                </w:tcPr>
                <w:p w14:paraId="2B8AA6CE" w14:textId="77777777" w:rsidR="003D057C" w:rsidRPr="003D057C" w:rsidRDefault="003D057C" w:rsidP="003D057C">
                  <w:pPr>
                    <w:rPr>
                      <w:rFonts w:cs="Arial"/>
                    </w:rPr>
                  </w:pPr>
                </w:p>
              </w:tc>
              <w:tc>
                <w:tcPr>
                  <w:tcW w:w="2022" w:type="dxa"/>
                </w:tcPr>
                <w:p w14:paraId="012DE842" w14:textId="77777777" w:rsidR="003D057C" w:rsidRPr="003D057C" w:rsidRDefault="003D057C" w:rsidP="003D057C">
                  <w:pPr>
                    <w:rPr>
                      <w:rFonts w:cs="Arial"/>
                    </w:rPr>
                  </w:pPr>
                </w:p>
              </w:tc>
            </w:tr>
          </w:tbl>
          <w:p w14:paraId="364C9419" w14:textId="77777777" w:rsidR="003D057C" w:rsidRPr="003D057C" w:rsidRDefault="003D057C" w:rsidP="003D057C">
            <w:pPr>
              <w:rPr>
                <w:rFonts w:cs="Arial"/>
              </w:rPr>
            </w:pPr>
          </w:p>
          <w:p w14:paraId="32DA5E1F" w14:textId="190F11FB" w:rsidR="003D057C" w:rsidRPr="003D057C" w:rsidRDefault="00EE5272" w:rsidP="003D057C">
            <w:pPr>
              <w:rPr>
                <w:rFonts w:cs="Arial"/>
              </w:rPr>
            </w:pPr>
            <w:r w:rsidRPr="004C6727">
              <w:rPr>
                <w:rFonts w:cs="Arial"/>
              </w:rPr>
              <w:t xml:space="preserve">The deep dive covered at the HSOG was </w:t>
            </w:r>
            <w:r>
              <w:rPr>
                <w:rFonts w:cs="Arial"/>
              </w:rPr>
              <w:t>Incident Reporting &amp; Investigation</w:t>
            </w:r>
          </w:p>
          <w:p w14:paraId="7E599955" w14:textId="20A334F8" w:rsidR="003D057C" w:rsidRPr="003D057C" w:rsidRDefault="003D057C" w:rsidP="003D057C">
            <w:pPr>
              <w:rPr>
                <w:rFonts w:cs="Arial"/>
              </w:rPr>
            </w:pPr>
          </w:p>
          <w:p w14:paraId="48526F87" w14:textId="77777777" w:rsidR="003D057C" w:rsidRPr="003D057C" w:rsidRDefault="003D057C" w:rsidP="003D057C">
            <w:pPr>
              <w:rPr>
                <w:rFonts w:cs="Arial"/>
              </w:rPr>
            </w:pPr>
            <w:r w:rsidRPr="003D057C">
              <w:rPr>
                <w:rFonts w:cs="Arial"/>
              </w:rPr>
              <w:t>Questions were circulated to the Service Groups/HSOG prior to the meeting to enable appropriate investigation/review to provide answers/updates.</w:t>
            </w:r>
          </w:p>
          <w:p w14:paraId="1D8D7526" w14:textId="77777777" w:rsidR="003D057C" w:rsidRPr="003D057C" w:rsidRDefault="003D057C" w:rsidP="003D057C">
            <w:pPr>
              <w:rPr>
                <w:rFonts w:cs="Arial"/>
              </w:rPr>
            </w:pPr>
          </w:p>
          <w:p w14:paraId="56D3E3E2" w14:textId="002F08B2" w:rsidR="003D057C" w:rsidRPr="003D057C" w:rsidRDefault="003D057C" w:rsidP="003D057C">
            <w:pPr>
              <w:rPr>
                <w:rFonts w:cs="Arial"/>
              </w:rPr>
            </w:pPr>
            <w:r w:rsidRPr="003D057C">
              <w:rPr>
                <w:rFonts w:cs="Arial"/>
              </w:rPr>
              <w:t>Responses were received from NPTSSG – Morrist</w:t>
            </w:r>
            <w:r w:rsidR="00EE5272">
              <w:rPr>
                <w:rFonts w:cs="Arial"/>
              </w:rPr>
              <w:t>on SG - MH&amp;LD, Support Services and estates, no deep dive received from PC&amp;TSG</w:t>
            </w:r>
            <w:r w:rsidRPr="003D057C">
              <w:rPr>
                <w:rFonts w:cs="Arial"/>
              </w:rPr>
              <w:t>.</w:t>
            </w:r>
          </w:p>
          <w:p w14:paraId="3421431B" w14:textId="61CA3E31" w:rsidR="004C6727" w:rsidRPr="004C6727" w:rsidRDefault="004C6727" w:rsidP="004C6727">
            <w:pPr>
              <w:rPr>
                <w:rFonts w:cs="Arial"/>
              </w:rPr>
            </w:pPr>
          </w:p>
          <w:p w14:paraId="622246E7" w14:textId="330A55C7" w:rsidR="003D057C" w:rsidRPr="003D057C" w:rsidRDefault="003D057C" w:rsidP="003D057C">
            <w:pPr>
              <w:rPr>
                <w:rFonts w:cs="Arial"/>
              </w:rPr>
            </w:pPr>
            <w:r w:rsidRPr="003D057C">
              <w:rPr>
                <w:rFonts w:cs="Arial"/>
              </w:rPr>
              <w:t>There were variances in the responses that are shown in blue text against each of the questions listed</w:t>
            </w:r>
            <w:r w:rsidR="00B92160">
              <w:rPr>
                <w:rFonts w:cs="Arial"/>
              </w:rPr>
              <w:t xml:space="preserve"> with sample replies</w:t>
            </w:r>
            <w:r w:rsidRPr="003D057C">
              <w:rPr>
                <w:rFonts w:cs="Arial"/>
              </w:rPr>
              <w:t>:</w:t>
            </w:r>
          </w:p>
          <w:p w14:paraId="5806F484" w14:textId="77777777" w:rsidR="003D057C" w:rsidRPr="003D057C" w:rsidRDefault="003D057C" w:rsidP="003D057C">
            <w:pPr>
              <w:rPr>
                <w:rFonts w:cs="Arial"/>
              </w:rPr>
            </w:pPr>
          </w:p>
          <w:p w14:paraId="6C849C33" w14:textId="77777777" w:rsidR="004C6727" w:rsidRDefault="0099407A" w:rsidP="00392046">
            <w:pPr>
              <w:numPr>
                <w:ilvl w:val="0"/>
                <w:numId w:val="14"/>
              </w:numPr>
              <w:contextualSpacing/>
              <w:rPr>
                <w:rFonts w:eastAsia="Times New Roman" w:cs="Arial"/>
              </w:rPr>
            </w:pPr>
            <w:r w:rsidRPr="0099407A">
              <w:rPr>
                <w:rFonts w:eastAsia="Times New Roman" w:cs="Arial"/>
              </w:rPr>
              <w:t>Where is the incident reporting policy kept?</w:t>
            </w:r>
            <w:r>
              <w:rPr>
                <w:rFonts w:eastAsia="Times New Roman" w:cs="Arial"/>
              </w:rPr>
              <w:t xml:space="preserve"> </w:t>
            </w:r>
          </w:p>
          <w:p w14:paraId="1DDF5BAC" w14:textId="67957A60" w:rsidR="003D057C" w:rsidRPr="004C6727" w:rsidRDefault="00392046" w:rsidP="004C6727">
            <w:pPr>
              <w:pStyle w:val="ListParagraph"/>
              <w:numPr>
                <w:ilvl w:val="0"/>
                <w:numId w:val="35"/>
              </w:numPr>
              <w:rPr>
                <w:rFonts w:eastAsia="Times New Roman" w:cs="Arial"/>
              </w:rPr>
            </w:pPr>
            <w:r w:rsidRPr="004C6727">
              <w:rPr>
                <w:rFonts w:eastAsia="Times New Roman" w:cs="Arial"/>
                <w:color w:val="0070C0"/>
              </w:rPr>
              <w:t>SharePoint for Patient Risk and Legal Services is a good source for all documentation.</w:t>
            </w:r>
          </w:p>
          <w:p w14:paraId="5B416B43" w14:textId="77777777" w:rsidR="004C6727" w:rsidRDefault="0099407A" w:rsidP="00B92160">
            <w:pPr>
              <w:numPr>
                <w:ilvl w:val="0"/>
                <w:numId w:val="14"/>
              </w:numPr>
              <w:contextualSpacing/>
              <w:rPr>
                <w:rFonts w:eastAsia="Times New Roman"/>
                <w:color w:val="0070C0"/>
                <w:szCs w:val="24"/>
              </w:rPr>
            </w:pPr>
            <w:r w:rsidRPr="00132798">
              <w:rPr>
                <w:rFonts w:eastAsia="Times New Roman"/>
              </w:rPr>
              <w:t>Why do we need to report and investigate incidents?</w:t>
            </w:r>
            <w:r w:rsidR="00B92160">
              <w:rPr>
                <w:rFonts w:eastAsia="Times New Roman"/>
                <w:color w:val="0070C0"/>
                <w:szCs w:val="24"/>
              </w:rPr>
              <w:t xml:space="preserve"> </w:t>
            </w:r>
          </w:p>
          <w:p w14:paraId="2B9C088E" w14:textId="77777777" w:rsidR="004C6727" w:rsidRDefault="00B92160" w:rsidP="004C6727">
            <w:pPr>
              <w:pStyle w:val="ListParagraph"/>
              <w:numPr>
                <w:ilvl w:val="0"/>
                <w:numId w:val="35"/>
              </w:numPr>
              <w:rPr>
                <w:rFonts w:eastAsia="Times New Roman"/>
                <w:color w:val="0070C0"/>
                <w:szCs w:val="24"/>
              </w:rPr>
            </w:pPr>
            <w:r w:rsidRPr="004C6727">
              <w:rPr>
                <w:rFonts w:eastAsia="Times New Roman"/>
                <w:color w:val="0070C0"/>
                <w:szCs w:val="24"/>
              </w:rPr>
              <w:t>To learn from what has gone wrong and what could have been done differently, by using the incident as a prompt to undertake an investigation and take action in order to make changes to improve the safety of patients;</w:t>
            </w:r>
          </w:p>
          <w:p w14:paraId="1F2056C1" w14:textId="14CF4217" w:rsidR="004C6727" w:rsidRDefault="00C31122" w:rsidP="004C6727">
            <w:pPr>
              <w:pStyle w:val="ListParagraph"/>
              <w:numPr>
                <w:ilvl w:val="0"/>
                <w:numId w:val="35"/>
              </w:numPr>
              <w:rPr>
                <w:rFonts w:eastAsia="Times New Roman"/>
                <w:color w:val="0070C0"/>
                <w:szCs w:val="24"/>
              </w:rPr>
            </w:pPr>
            <w:r>
              <w:rPr>
                <w:rFonts w:eastAsia="Times New Roman"/>
                <w:color w:val="0070C0"/>
                <w:szCs w:val="24"/>
              </w:rPr>
              <w:t>T</w:t>
            </w:r>
            <w:r w:rsidR="00B92160" w:rsidRPr="004C6727">
              <w:rPr>
                <w:rFonts w:eastAsia="Times New Roman"/>
                <w:color w:val="0070C0"/>
                <w:szCs w:val="24"/>
              </w:rPr>
              <w:t xml:space="preserve">o identify and address emerging risks by looking for trends, themes and patterns of incident reports; and                                                </w:t>
            </w:r>
            <w:r w:rsidR="004C6727">
              <w:rPr>
                <w:rFonts w:eastAsia="Times New Roman"/>
                <w:color w:val="0070C0"/>
                <w:szCs w:val="24"/>
              </w:rPr>
              <w:t xml:space="preserve"> </w:t>
            </w:r>
          </w:p>
          <w:p w14:paraId="1CCCA8A8" w14:textId="1AE45907" w:rsidR="003D057C" w:rsidRPr="004C6727" w:rsidRDefault="00C31122" w:rsidP="004C6727">
            <w:pPr>
              <w:pStyle w:val="ListParagraph"/>
              <w:numPr>
                <w:ilvl w:val="0"/>
                <w:numId w:val="35"/>
              </w:numPr>
              <w:rPr>
                <w:rFonts w:eastAsia="Times New Roman"/>
                <w:color w:val="0070C0"/>
                <w:szCs w:val="24"/>
              </w:rPr>
            </w:pPr>
            <w:r w:rsidRPr="004C6727">
              <w:rPr>
                <w:rFonts w:eastAsia="Times New Roman"/>
                <w:color w:val="0070C0"/>
                <w:szCs w:val="24"/>
              </w:rPr>
              <w:t>As</w:t>
            </w:r>
            <w:r w:rsidR="00B92160" w:rsidRPr="004C6727">
              <w:rPr>
                <w:rFonts w:eastAsia="Times New Roman"/>
                <w:color w:val="0070C0"/>
                <w:szCs w:val="24"/>
              </w:rPr>
              <w:t xml:space="preserve"> a mechanism for oversight and assurance particularly where significant harm has occurred in the delivery of healthcare, in line with The National Health Services.</w:t>
            </w:r>
          </w:p>
          <w:p w14:paraId="4E3A0B11" w14:textId="77777777" w:rsidR="004C6727" w:rsidRPr="004C6727" w:rsidRDefault="0099407A" w:rsidP="00B92160">
            <w:pPr>
              <w:numPr>
                <w:ilvl w:val="0"/>
                <w:numId w:val="14"/>
              </w:numPr>
              <w:contextualSpacing/>
              <w:rPr>
                <w:rFonts w:cs="Arial"/>
                <w:szCs w:val="24"/>
              </w:rPr>
            </w:pPr>
            <w:r w:rsidRPr="00132798">
              <w:rPr>
                <w:rFonts w:eastAsia="Times New Roman"/>
              </w:rPr>
              <w:t>What are the legal duties placed on the Health Board to report, investigate, learn lessons etc. from incidents?</w:t>
            </w:r>
            <w:r>
              <w:rPr>
                <w:rFonts w:eastAsia="Times New Roman"/>
              </w:rPr>
              <w:t xml:space="preserve"> </w:t>
            </w:r>
          </w:p>
          <w:p w14:paraId="726F0055" w14:textId="5BBF1FF6" w:rsidR="003D057C" w:rsidRPr="004C6727" w:rsidRDefault="00B92160" w:rsidP="004C6727">
            <w:pPr>
              <w:pStyle w:val="ListParagraph"/>
              <w:numPr>
                <w:ilvl w:val="0"/>
                <w:numId w:val="36"/>
              </w:numPr>
              <w:rPr>
                <w:rFonts w:cs="Arial"/>
                <w:szCs w:val="24"/>
              </w:rPr>
            </w:pPr>
            <w:r w:rsidRPr="004C6727">
              <w:rPr>
                <w:rFonts w:eastAsia="Times New Roman"/>
                <w:color w:val="0070C0"/>
              </w:rPr>
              <w:t>To comply with the RIDDOR Regulations 2013 and Health and Social Care (Quality and Engagement) (Wales) Act 2020.</w:t>
            </w:r>
          </w:p>
          <w:p w14:paraId="77797E3C" w14:textId="77777777" w:rsidR="004C6727" w:rsidRPr="004C6727" w:rsidRDefault="00392046" w:rsidP="00FC66B9">
            <w:pPr>
              <w:numPr>
                <w:ilvl w:val="0"/>
                <w:numId w:val="14"/>
              </w:numPr>
              <w:contextualSpacing/>
              <w:rPr>
                <w:rFonts w:cs="Arial"/>
                <w:szCs w:val="24"/>
              </w:rPr>
            </w:pPr>
            <w:r w:rsidRPr="00132798">
              <w:rPr>
                <w:rFonts w:eastAsia="Times New Roman"/>
              </w:rPr>
              <w:t>Must harm take place for an incident to be reported?</w:t>
            </w:r>
            <w:r>
              <w:rPr>
                <w:rFonts w:eastAsia="Times New Roman"/>
              </w:rPr>
              <w:t xml:space="preserve"> </w:t>
            </w:r>
          </w:p>
          <w:p w14:paraId="276CABC6" w14:textId="5E2CCB20" w:rsidR="003D057C" w:rsidRPr="004C6727" w:rsidRDefault="00B92160" w:rsidP="004C6727">
            <w:pPr>
              <w:pStyle w:val="ListParagraph"/>
              <w:numPr>
                <w:ilvl w:val="0"/>
                <w:numId w:val="36"/>
              </w:numPr>
              <w:rPr>
                <w:rFonts w:cs="Arial"/>
                <w:szCs w:val="24"/>
              </w:rPr>
            </w:pPr>
            <w:r w:rsidRPr="004C6727">
              <w:rPr>
                <w:rFonts w:cs="Arial"/>
                <w:color w:val="0070C0"/>
                <w:szCs w:val="24"/>
              </w:rPr>
              <w:t>No</w:t>
            </w:r>
          </w:p>
          <w:p w14:paraId="73F0A063" w14:textId="77777777" w:rsidR="004C6727" w:rsidRDefault="00392046" w:rsidP="00B92160">
            <w:pPr>
              <w:numPr>
                <w:ilvl w:val="0"/>
                <w:numId w:val="14"/>
              </w:numPr>
              <w:contextualSpacing/>
              <w:rPr>
                <w:rFonts w:cs="Arial"/>
                <w:szCs w:val="24"/>
              </w:rPr>
            </w:pPr>
            <w:r w:rsidRPr="00392046">
              <w:rPr>
                <w:rFonts w:cs="Arial"/>
                <w:szCs w:val="24"/>
              </w:rPr>
              <w:t>Who in responsible for reporting incident?</w:t>
            </w:r>
            <w:r>
              <w:rPr>
                <w:rFonts w:cs="Arial"/>
                <w:szCs w:val="24"/>
              </w:rPr>
              <w:t xml:space="preserve"> </w:t>
            </w:r>
          </w:p>
          <w:p w14:paraId="0F069E2E" w14:textId="26CF25FA" w:rsidR="003D057C" w:rsidRPr="004C6727" w:rsidRDefault="00B92160" w:rsidP="004C6727">
            <w:pPr>
              <w:pStyle w:val="ListParagraph"/>
              <w:numPr>
                <w:ilvl w:val="0"/>
                <w:numId w:val="36"/>
              </w:numPr>
              <w:rPr>
                <w:rFonts w:cs="Arial"/>
                <w:szCs w:val="24"/>
              </w:rPr>
            </w:pPr>
            <w:r w:rsidRPr="004C6727">
              <w:rPr>
                <w:rFonts w:cs="Arial"/>
                <w:color w:val="0070C0"/>
                <w:szCs w:val="24"/>
              </w:rPr>
              <w:t>Everybody.  All staff are legally obligated to report any incident via our Datix system this would also include agency staff.</w:t>
            </w:r>
          </w:p>
          <w:p w14:paraId="630CDD9C" w14:textId="77777777" w:rsidR="004C6727" w:rsidRPr="004C6727" w:rsidRDefault="00392046" w:rsidP="00B92160">
            <w:pPr>
              <w:numPr>
                <w:ilvl w:val="0"/>
                <w:numId w:val="14"/>
              </w:numPr>
              <w:contextualSpacing/>
              <w:rPr>
                <w:rFonts w:cs="Arial"/>
                <w:color w:val="0070C0"/>
                <w:szCs w:val="24"/>
              </w:rPr>
            </w:pPr>
            <w:r w:rsidRPr="00392046">
              <w:rPr>
                <w:rFonts w:cs="Arial"/>
                <w:szCs w:val="24"/>
              </w:rPr>
              <w:t>How are managers and supervisors trained to effectively manage, report and investigate incidents?</w:t>
            </w:r>
            <w:r>
              <w:rPr>
                <w:rFonts w:cs="Arial"/>
                <w:szCs w:val="24"/>
              </w:rPr>
              <w:t xml:space="preserve"> </w:t>
            </w:r>
          </w:p>
          <w:p w14:paraId="03B4B9CA" w14:textId="51025F3F" w:rsidR="00B92160" w:rsidRPr="004C6727" w:rsidRDefault="00B92160" w:rsidP="004C6727">
            <w:pPr>
              <w:pStyle w:val="ListParagraph"/>
              <w:numPr>
                <w:ilvl w:val="0"/>
                <w:numId w:val="36"/>
              </w:numPr>
              <w:rPr>
                <w:rFonts w:cs="Arial"/>
                <w:color w:val="0070C0"/>
                <w:szCs w:val="24"/>
              </w:rPr>
            </w:pPr>
            <w:r w:rsidRPr="004C6727">
              <w:rPr>
                <w:rFonts w:cs="Arial"/>
                <w:color w:val="0070C0"/>
                <w:szCs w:val="24"/>
              </w:rPr>
              <w:t xml:space="preserve">There are monthly training sessions available via the patient experience Risk and Legal Services team share-point booking system.  The Datix system can only be accessed once training has been completed. </w:t>
            </w:r>
          </w:p>
          <w:p w14:paraId="37D1DA0F" w14:textId="094EFA44" w:rsidR="00B92160" w:rsidRPr="00B92160" w:rsidRDefault="00B92160" w:rsidP="004C6727">
            <w:pPr>
              <w:pStyle w:val="ListParagraph"/>
              <w:numPr>
                <w:ilvl w:val="0"/>
                <w:numId w:val="37"/>
              </w:numPr>
              <w:rPr>
                <w:rFonts w:cs="Arial"/>
                <w:color w:val="0070C0"/>
                <w:szCs w:val="24"/>
              </w:rPr>
            </w:pPr>
            <w:r w:rsidRPr="00B92160">
              <w:rPr>
                <w:rFonts w:cs="Arial"/>
                <w:color w:val="0070C0"/>
                <w:szCs w:val="24"/>
              </w:rPr>
              <w:t>Locally we would expect experienced managers to support their teams with guidance and seek advice from relevant teams in the management of the specific incident.</w:t>
            </w:r>
          </w:p>
          <w:p w14:paraId="6977F62B" w14:textId="08A74765" w:rsidR="003D057C" w:rsidRPr="004C6727" w:rsidRDefault="00B92160" w:rsidP="004C6727">
            <w:pPr>
              <w:pStyle w:val="ListParagraph"/>
              <w:numPr>
                <w:ilvl w:val="0"/>
                <w:numId w:val="37"/>
              </w:numPr>
              <w:rPr>
                <w:rFonts w:cs="Arial"/>
                <w:szCs w:val="24"/>
              </w:rPr>
            </w:pPr>
            <w:r w:rsidRPr="004C6727">
              <w:rPr>
                <w:rFonts w:cs="Arial"/>
                <w:color w:val="0070C0"/>
                <w:szCs w:val="24"/>
              </w:rPr>
              <w:t>We would share lessons learnt/ open discussions in key forums, such as service group forums i.e. Health &amp; Safety, Quality &amp; Safety, Professional Nursing forum etc.</w:t>
            </w:r>
          </w:p>
          <w:p w14:paraId="7FB196F9" w14:textId="77777777" w:rsidR="004C6727" w:rsidRPr="004C6727" w:rsidRDefault="00392046" w:rsidP="00B92160">
            <w:pPr>
              <w:numPr>
                <w:ilvl w:val="0"/>
                <w:numId w:val="14"/>
              </w:numPr>
              <w:contextualSpacing/>
              <w:rPr>
                <w:rFonts w:cs="Arial"/>
                <w:color w:val="0070C0"/>
                <w:szCs w:val="24"/>
              </w:rPr>
            </w:pPr>
            <w:r w:rsidRPr="00392046">
              <w:rPr>
                <w:rFonts w:cs="Arial"/>
                <w:szCs w:val="24"/>
              </w:rPr>
              <w:lastRenderedPageBreak/>
              <w:t>What information/ intelligence does incident reporting bring to the ward or department making the report?</w:t>
            </w:r>
            <w:r>
              <w:rPr>
                <w:rFonts w:cs="Arial"/>
                <w:szCs w:val="24"/>
              </w:rPr>
              <w:t xml:space="preserve"> </w:t>
            </w:r>
          </w:p>
          <w:p w14:paraId="44B5803C" w14:textId="0B59662E" w:rsidR="00B92160" w:rsidRPr="004C6727" w:rsidRDefault="00B92160" w:rsidP="004C6727">
            <w:pPr>
              <w:pStyle w:val="ListParagraph"/>
              <w:numPr>
                <w:ilvl w:val="0"/>
                <w:numId w:val="38"/>
              </w:numPr>
              <w:rPr>
                <w:rFonts w:cs="Arial"/>
                <w:color w:val="0070C0"/>
                <w:szCs w:val="24"/>
              </w:rPr>
            </w:pPr>
            <w:r w:rsidRPr="004C6727">
              <w:rPr>
                <w:rFonts w:cs="Arial"/>
                <w:color w:val="0070C0"/>
                <w:szCs w:val="24"/>
              </w:rPr>
              <w:t xml:space="preserve">“Incident reporting provides actionable intelligence for continuous quality and patient safety”. </w:t>
            </w:r>
          </w:p>
          <w:p w14:paraId="0205559E" w14:textId="77777777" w:rsidR="00B92160" w:rsidRPr="004C6727" w:rsidRDefault="00B92160" w:rsidP="004C6727">
            <w:pPr>
              <w:pStyle w:val="ListParagraph"/>
              <w:numPr>
                <w:ilvl w:val="0"/>
                <w:numId w:val="39"/>
              </w:numPr>
              <w:rPr>
                <w:rFonts w:cs="Arial"/>
                <w:color w:val="0070C0"/>
                <w:szCs w:val="24"/>
              </w:rPr>
            </w:pPr>
            <w:r w:rsidRPr="004C6727">
              <w:rPr>
                <w:rFonts w:cs="Arial"/>
                <w:color w:val="0070C0"/>
                <w:szCs w:val="24"/>
              </w:rPr>
              <w:t xml:space="preserve">Patients, their families and staff benefit from knowing that incidents are identified, recorded and addressed to improve patient and staff experience.  </w:t>
            </w:r>
          </w:p>
          <w:p w14:paraId="130BEB51" w14:textId="2C330D12" w:rsidR="00B92160" w:rsidRPr="004C6727" w:rsidRDefault="00B92160" w:rsidP="004C6727">
            <w:pPr>
              <w:pStyle w:val="ListParagraph"/>
              <w:numPr>
                <w:ilvl w:val="0"/>
                <w:numId w:val="40"/>
              </w:numPr>
              <w:rPr>
                <w:rFonts w:cs="Arial"/>
                <w:color w:val="0070C0"/>
                <w:szCs w:val="24"/>
              </w:rPr>
            </w:pPr>
            <w:r w:rsidRPr="004C6727">
              <w:rPr>
                <w:rFonts w:cs="Arial"/>
                <w:color w:val="0070C0"/>
                <w:szCs w:val="24"/>
              </w:rPr>
              <w:t xml:space="preserve">It contributes staff reflection on their own practice and experience of incidents </w:t>
            </w:r>
          </w:p>
          <w:p w14:paraId="3A2BC99B" w14:textId="15915937" w:rsidR="003D057C" w:rsidRPr="004C6727" w:rsidRDefault="00B92160" w:rsidP="004C6727">
            <w:pPr>
              <w:pStyle w:val="ListParagraph"/>
              <w:numPr>
                <w:ilvl w:val="0"/>
                <w:numId w:val="40"/>
              </w:numPr>
              <w:rPr>
                <w:rFonts w:cs="Arial"/>
                <w:szCs w:val="24"/>
              </w:rPr>
            </w:pPr>
            <w:r w:rsidRPr="004C6727">
              <w:rPr>
                <w:rFonts w:cs="Arial"/>
                <w:color w:val="0070C0"/>
                <w:szCs w:val="24"/>
              </w:rPr>
              <w:t>Help to identify training needs.</w:t>
            </w:r>
          </w:p>
          <w:p w14:paraId="7A306345" w14:textId="77777777" w:rsidR="004C6727" w:rsidRPr="004C6727" w:rsidRDefault="00392046" w:rsidP="00B92160">
            <w:pPr>
              <w:numPr>
                <w:ilvl w:val="0"/>
                <w:numId w:val="14"/>
              </w:numPr>
              <w:contextualSpacing/>
              <w:rPr>
                <w:rFonts w:cs="Arial"/>
                <w:color w:val="0070C0"/>
                <w:szCs w:val="24"/>
              </w:rPr>
            </w:pPr>
            <w:r w:rsidRPr="00392046">
              <w:rPr>
                <w:rFonts w:cs="Arial"/>
                <w:szCs w:val="24"/>
              </w:rPr>
              <w:t>What information/ intelligence does incident reporting bring to the Service Group or Management Unit?</w:t>
            </w:r>
            <w:r>
              <w:rPr>
                <w:rFonts w:cs="Arial"/>
                <w:szCs w:val="24"/>
              </w:rPr>
              <w:t xml:space="preserve"> </w:t>
            </w:r>
          </w:p>
          <w:p w14:paraId="2951B5DB" w14:textId="1F96E087" w:rsidR="00B92160" w:rsidRPr="004C6727" w:rsidRDefault="00B92160" w:rsidP="004C6727">
            <w:pPr>
              <w:pStyle w:val="ListParagraph"/>
              <w:numPr>
                <w:ilvl w:val="0"/>
                <w:numId w:val="41"/>
              </w:numPr>
              <w:rPr>
                <w:rFonts w:cs="Arial"/>
                <w:color w:val="0070C0"/>
                <w:szCs w:val="24"/>
              </w:rPr>
            </w:pPr>
            <w:r w:rsidRPr="004C6727">
              <w:rPr>
                <w:rFonts w:cs="Arial"/>
                <w:color w:val="0070C0"/>
                <w:szCs w:val="24"/>
              </w:rPr>
              <w:t>It helps us with targeted interventions, provides a culture of visibility and candour.  That concerns are acted upon and allows accountability.</w:t>
            </w:r>
          </w:p>
          <w:p w14:paraId="0D202D4C" w14:textId="0009BF5F" w:rsidR="00B92160" w:rsidRPr="004C6727" w:rsidRDefault="00B92160" w:rsidP="004C6727">
            <w:pPr>
              <w:pStyle w:val="ListParagraph"/>
              <w:numPr>
                <w:ilvl w:val="0"/>
                <w:numId w:val="41"/>
              </w:numPr>
              <w:rPr>
                <w:rFonts w:cs="Arial"/>
                <w:color w:val="0070C0"/>
                <w:szCs w:val="24"/>
              </w:rPr>
            </w:pPr>
            <w:r w:rsidRPr="004C6727">
              <w:rPr>
                <w:rFonts w:cs="Arial"/>
                <w:color w:val="0070C0"/>
                <w:szCs w:val="24"/>
              </w:rPr>
              <w:t>It would also support any regulatory body intervention or investigation.</w:t>
            </w:r>
          </w:p>
          <w:p w14:paraId="2676758F" w14:textId="77777777" w:rsidR="00B92160" w:rsidRPr="004C6727" w:rsidRDefault="00B92160" w:rsidP="004C6727">
            <w:pPr>
              <w:pStyle w:val="ListParagraph"/>
              <w:numPr>
                <w:ilvl w:val="0"/>
                <w:numId w:val="42"/>
              </w:numPr>
              <w:rPr>
                <w:rFonts w:cs="Arial"/>
                <w:color w:val="0070C0"/>
                <w:szCs w:val="24"/>
              </w:rPr>
            </w:pPr>
            <w:r w:rsidRPr="004C6727">
              <w:rPr>
                <w:rFonts w:cs="Arial"/>
                <w:color w:val="0070C0"/>
                <w:szCs w:val="24"/>
              </w:rPr>
              <w:t>Help to identify training needs.</w:t>
            </w:r>
          </w:p>
          <w:p w14:paraId="3CE20E0F" w14:textId="2988A43A" w:rsidR="003D057C" w:rsidRPr="004C6727" w:rsidRDefault="00B92160" w:rsidP="004C6727">
            <w:pPr>
              <w:pStyle w:val="ListParagraph"/>
              <w:numPr>
                <w:ilvl w:val="0"/>
                <w:numId w:val="42"/>
              </w:numPr>
              <w:rPr>
                <w:rFonts w:cs="Arial"/>
                <w:szCs w:val="24"/>
              </w:rPr>
            </w:pPr>
            <w:r w:rsidRPr="004C6727">
              <w:rPr>
                <w:rFonts w:cs="Arial"/>
                <w:color w:val="0070C0"/>
                <w:szCs w:val="24"/>
              </w:rPr>
              <w:t>To ensure an organisation grows and continually improves.</w:t>
            </w:r>
          </w:p>
          <w:p w14:paraId="31527B16" w14:textId="77777777" w:rsidR="004C6727" w:rsidRPr="004C6727" w:rsidRDefault="00392046" w:rsidP="00B92160">
            <w:pPr>
              <w:numPr>
                <w:ilvl w:val="0"/>
                <w:numId w:val="14"/>
              </w:numPr>
              <w:contextualSpacing/>
              <w:rPr>
                <w:rFonts w:cs="Arial"/>
                <w:color w:val="0070C0"/>
                <w:szCs w:val="24"/>
              </w:rPr>
            </w:pPr>
            <w:r w:rsidRPr="00392046">
              <w:rPr>
                <w:rFonts w:cs="Arial"/>
                <w:szCs w:val="24"/>
              </w:rPr>
              <w:t>How are managers and supervisors trained to use the DATIX incident module effectively?</w:t>
            </w:r>
            <w:r>
              <w:rPr>
                <w:rFonts w:cs="Arial"/>
                <w:szCs w:val="24"/>
              </w:rPr>
              <w:t xml:space="preserve"> </w:t>
            </w:r>
          </w:p>
          <w:p w14:paraId="613CFD24" w14:textId="3DF66A22" w:rsidR="00B92160" w:rsidRPr="004C6727" w:rsidRDefault="00B92160" w:rsidP="004C6727">
            <w:pPr>
              <w:pStyle w:val="ListParagraph"/>
              <w:numPr>
                <w:ilvl w:val="0"/>
                <w:numId w:val="43"/>
              </w:numPr>
              <w:rPr>
                <w:rFonts w:cs="Arial"/>
                <w:color w:val="0070C0"/>
                <w:szCs w:val="24"/>
              </w:rPr>
            </w:pPr>
            <w:r w:rsidRPr="004C6727">
              <w:rPr>
                <w:rFonts w:cs="Arial"/>
                <w:color w:val="0070C0"/>
                <w:szCs w:val="24"/>
              </w:rPr>
              <w:t xml:space="preserve">Without training, supervisors or managers will not have access to the system.  </w:t>
            </w:r>
          </w:p>
          <w:p w14:paraId="509021E4" w14:textId="581AF326" w:rsidR="003D057C" w:rsidRPr="004C6727" w:rsidRDefault="00B92160" w:rsidP="004C6727">
            <w:pPr>
              <w:pStyle w:val="ListParagraph"/>
              <w:numPr>
                <w:ilvl w:val="0"/>
                <w:numId w:val="43"/>
              </w:numPr>
              <w:rPr>
                <w:rFonts w:cs="Arial"/>
                <w:szCs w:val="24"/>
              </w:rPr>
            </w:pPr>
            <w:r w:rsidRPr="004C6727">
              <w:rPr>
                <w:rFonts w:cs="Arial"/>
                <w:color w:val="0070C0"/>
                <w:szCs w:val="24"/>
              </w:rPr>
              <w:t>Therefore, they attend training as part of their duties.  The training is managed by the Datix team and is online via TEAMS.  This is also includes risk management training.</w:t>
            </w:r>
          </w:p>
          <w:p w14:paraId="3D76FA12" w14:textId="77777777" w:rsidR="004C6727" w:rsidRPr="004C6727" w:rsidRDefault="00392046" w:rsidP="00B92160">
            <w:pPr>
              <w:numPr>
                <w:ilvl w:val="0"/>
                <w:numId w:val="14"/>
              </w:numPr>
              <w:contextualSpacing/>
              <w:rPr>
                <w:rFonts w:cs="Arial"/>
                <w:color w:val="0070C0"/>
                <w:szCs w:val="24"/>
              </w:rPr>
            </w:pPr>
            <w:r w:rsidRPr="00392046">
              <w:rPr>
                <w:rFonts w:cs="Arial"/>
                <w:szCs w:val="24"/>
              </w:rPr>
              <w:t>Does the DATIX incident module require improvements etc. to make it more effective or user-friendly?</w:t>
            </w:r>
            <w:r>
              <w:rPr>
                <w:rFonts w:cs="Arial"/>
                <w:szCs w:val="24"/>
              </w:rPr>
              <w:t xml:space="preserve"> </w:t>
            </w:r>
          </w:p>
          <w:p w14:paraId="32DB18C3" w14:textId="0AD58C60" w:rsidR="00B92160" w:rsidRPr="004C6727" w:rsidRDefault="00B92160" w:rsidP="004C6727">
            <w:pPr>
              <w:pStyle w:val="ListParagraph"/>
              <w:numPr>
                <w:ilvl w:val="0"/>
                <w:numId w:val="44"/>
              </w:numPr>
              <w:rPr>
                <w:rFonts w:cs="Arial"/>
                <w:color w:val="0070C0"/>
                <w:szCs w:val="24"/>
              </w:rPr>
            </w:pPr>
            <w:r w:rsidRPr="004C6727">
              <w:rPr>
                <w:rFonts w:cs="Arial"/>
                <w:color w:val="0070C0"/>
                <w:szCs w:val="24"/>
              </w:rPr>
              <w:t xml:space="preserve">There is some duplication in relation to assigning management to the Datix.  </w:t>
            </w:r>
          </w:p>
          <w:p w14:paraId="1A51B793" w14:textId="77777777" w:rsidR="00B92160" w:rsidRPr="004C6727" w:rsidRDefault="00B92160" w:rsidP="004C6727">
            <w:pPr>
              <w:pStyle w:val="ListParagraph"/>
              <w:numPr>
                <w:ilvl w:val="0"/>
                <w:numId w:val="44"/>
              </w:numPr>
              <w:rPr>
                <w:rFonts w:cs="Arial"/>
                <w:color w:val="0070C0"/>
                <w:szCs w:val="24"/>
              </w:rPr>
            </w:pPr>
            <w:r w:rsidRPr="004C6727">
              <w:rPr>
                <w:rFonts w:cs="Arial"/>
                <w:color w:val="0070C0"/>
                <w:szCs w:val="24"/>
              </w:rPr>
              <w:t xml:space="preserve">Auto- fill would be useful in these scenarios.  Some of the language can be difficult to interpret and align with scenarios. </w:t>
            </w:r>
          </w:p>
          <w:p w14:paraId="44710B55" w14:textId="6CFDA12F" w:rsidR="003D057C" w:rsidRPr="004C6727" w:rsidRDefault="00B92160" w:rsidP="004C6727">
            <w:pPr>
              <w:pStyle w:val="ListParagraph"/>
              <w:numPr>
                <w:ilvl w:val="0"/>
                <w:numId w:val="44"/>
              </w:numPr>
              <w:rPr>
                <w:rFonts w:cs="Arial"/>
                <w:color w:val="0070C0"/>
                <w:szCs w:val="24"/>
              </w:rPr>
            </w:pPr>
            <w:r w:rsidRPr="004C6727">
              <w:rPr>
                <w:rFonts w:cs="Arial"/>
                <w:color w:val="0070C0"/>
                <w:szCs w:val="24"/>
              </w:rPr>
              <w:t xml:space="preserve">It can be difficult to understand the assignment of incidents is correct.  </w:t>
            </w:r>
          </w:p>
          <w:p w14:paraId="4BAF55D3" w14:textId="77777777" w:rsidR="004C6727" w:rsidRDefault="00392046" w:rsidP="00B92160">
            <w:pPr>
              <w:numPr>
                <w:ilvl w:val="0"/>
                <w:numId w:val="14"/>
              </w:numPr>
              <w:contextualSpacing/>
              <w:rPr>
                <w:rFonts w:cs="Arial"/>
                <w:szCs w:val="24"/>
              </w:rPr>
            </w:pPr>
            <w:r w:rsidRPr="00392046">
              <w:rPr>
                <w:rFonts w:cs="Arial"/>
                <w:szCs w:val="24"/>
              </w:rPr>
              <w:t>Are relevant staff (e.g., managers or supervisors in your service group or management unit fully aware of their duties under RIDDOR?</w:t>
            </w:r>
            <w:r>
              <w:rPr>
                <w:rFonts w:cs="Arial"/>
                <w:szCs w:val="24"/>
              </w:rPr>
              <w:t xml:space="preserve"> </w:t>
            </w:r>
          </w:p>
          <w:p w14:paraId="3FCC9E1C" w14:textId="6BC04F4E" w:rsidR="003D057C" w:rsidRPr="004C6727" w:rsidRDefault="00B92160" w:rsidP="004C6727">
            <w:pPr>
              <w:pStyle w:val="ListParagraph"/>
              <w:numPr>
                <w:ilvl w:val="0"/>
                <w:numId w:val="45"/>
              </w:numPr>
              <w:rPr>
                <w:rFonts w:cs="Arial"/>
                <w:szCs w:val="24"/>
              </w:rPr>
            </w:pPr>
            <w:r w:rsidRPr="004C6727">
              <w:rPr>
                <w:rFonts w:cs="Arial"/>
                <w:color w:val="0070C0"/>
                <w:szCs w:val="24"/>
              </w:rPr>
              <w:t>It has been identified that our training compliance in relation to RIDDOR is low.  We are in the process of sharing training dates with staff to ensure they have knowledge of their duties and responsibilities in managing and reporting any RIDDOR instances.</w:t>
            </w:r>
          </w:p>
          <w:p w14:paraId="3756FFCE" w14:textId="77777777" w:rsidR="004C6727" w:rsidRDefault="00392046" w:rsidP="00B92160">
            <w:pPr>
              <w:numPr>
                <w:ilvl w:val="0"/>
                <w:numId w:val="14"/>
              </w:numPr>
              <w:contextualSpacing/>
              <w:rPr>
                <w:rFonts w:cs="Arial"/>
                <w:szCs w:val="24"/>
              </w:rPr>
            </w:pPr>
            <w:r w:rsidRPr="00392046">
              <w:rPr>
                <w:rFonts w:cs="Arial"/>
                <w:szCs w:val="24"/>
              </w:rPr>
              <w:t>Under what circumstances might a patient incident be reportable under RIDDOR?</w:t>
            </w:r>
            <w:r>
              <w:rPr>
                <w:rFonts w:cs="Arial"/>
                <w:szCs w:val="24"/>
              </w:rPr>
              <w:t xml:space="preserve"> </w:t>
            </w:r>
          </w:p>
          <w:p w14:paraId="27DA7708" w14:textId="38768EF4" w:rsidR="003D057C" w:rsidRPr="004C6727" w:rsidRDefault="00B92160" w:rsidP="004C6727">
            <w:pPr>
              <w:pStyle w:val="ListParagraph"/>
              <w:numPr>
                <w:ilvl w:val="0"/>
                <w:numId w:val="45"/>
              </w:numPr>
              <w:rPr>
                <w:rFonts w:cs="Arial"/>
                <w:szCs w:val="24"/>
              </w:rPr>
            </w:pPr>
            <w:r w:rsidRPr="004C6727">
              <w:rPr>
                <w:rFonts w:cs="Arial"/>
                <w:color w:val="0070C0"/>
                <w:szCs w:val="24"/>
              </w:rPr>
              <w:t>To report deaths and injuries when they occur due to a work related accidents</w:t>
            </w:r>
            <w:r w:rsidR="003D057C" w:rsidRPr="004C6727">
              <w:rPr>
                <w:rFonts w:cs="Arial"/>
                <w:color w:val="0070C0"/>
                <w:szCs w:val="24"/>
              </w:rPr>
              <w:t>.</w:t>
            </w:r>
          </w:p>
          <w:p w14:paraId="4AA15CB2" w14:textId="77777777" w:rsidR="004C6727" w:rsidRDefault="00392046" w:rsidP="00392046">
            <w:pPr>
              <w:numPr>
                <w:ilvl w:val="0"/>
                <w:numId w:val="14"/>
              </w:numPr>
              <w:contextualSpacing/>
              <w:rPr>
                <w:rFonts w:cs="Arial"/>
                <w:szCs w:val="24"/>
              </w:rPr>
            </w:pPr>
            <w:r w:rsidRPr="00392046">
              <w:rPr>
                <w:rFonts w:cs="Arial"/>
                <w:szCs w:val="24"/>
              </w:rPr>
              <w:t>How many managers or supervisors have been trained in the RIDDOR system?</w:t>
            </w:r>
            <w:r>
              <w:rPr>
                <w:rFonts w:cs="Arial"/>
                <w:szCs w:val="24"/>
              </w:rPr>
              <w:t xml:space="preserve"> </w:t>
            </w:r>
          </w:p>
          <w:p w14:paraId="0315461A" w14:textId="34A575B4" w:rsidR="003D057C" w:rsidRPr="004C6727" w:rsidRDefault="003D057C" w:rsidP="004C6727">
            <w:pPr>
              <w:pStyle w:val="ListParagraph"/>
              <w:numPr>
                <w:ilvl w:val="0"/>
                <w:numId w:val="45"/>
              </w:numPr>
              <w:rPr>
                <w:rFonts w:cs="Arial"/>
                <w:szCs w:val="24"/>
              </w:rPr>
            </w:pPr>
            <w:r w:rsidRPr="004C6727">
              <w:rPr>
                <w:rFonts w:cs="Arial"/>
                <w:color w:val="0070C0"/>
                <w:szCs w:val="24"/>
              </w:rPr>
              <w:t>A mixed response</w:t>
            </w:r>
            <w:r w:rsidR="00B92160" w:rsidRPr="004C6727">
              <w:rPr>
                <w:rFonts w:cs="Arial"/>
                <w:color w:val="0070C0"/>
                <w:szCs w:val="24"/>
              </w:rPr>
              <w:t xml:space="preserve">, </w:t>
            </w:r>
            <w:r w:rsidR="00446501" w:rsidRPr="004C6727">
              <w:rPr>
                <w:rFonts w:cs="Arial"/>
                <w:color w:val="0070C0"/>
                <w:szCs w:val="24"/>
              </w:rPr>
              <w:t>ranging from 14 to 130</w:t>
            </w:r>
            <w:r w:rsidRPr="004C6727">
              <w:rPr>
                <w:rFonts w:cs="Arial"/>
                <w:color w:val="0070C0"/>
                <w:szCs w:val="24"/>
              </w:rPr>
              <w:t>.</w:t>
            </w:r>
          </w:p>
          <w:p w14:paraId="532CDCEF" w14:textId="77777777" w:rsidR="004C6727" w:rsidRDefault="00392046" w:rsidP="00446501">
            <w:pPr>
              <w:numPr>
                <w:ilvl w:val="0"/>
                <w:numId w:val="14"/>
              </w:numPr>
              <w:contextualSpacing/>
              <w:rPr>
                <w:rFonts w:cs="Arial"/>
                <w:szCs w:val="24"/>
              </w:rPr>
            </w:pPr>
            <w:r w:rsidRPr="00392046">
              <w:rPr>
                <w:rFonts w:cs="Arial"/>
                <w:szCs w:val="24"/>
              </w:rPr>
              <w:t>How do you monitor RIDDOR</w:t>
            </w:r>
            <w:r>
              <w:rPr>
                <w:rFonts w:cs="Arial"/>
                <w:szCs w:val="24"/>
              </w:rPr>
              <w:t xml:space="preserve"> performance, lesson learnt etc</w:t>
            </w:r>
            <w:r w:rsidR="003D057C" w:rsidRPr="003D057C">
              <w:rPr>
                <w:rFonts w:cs="Arial"/>
                <w:szCs w:val="24"/>
              </w:rPr>
              <w:t xml:space="preserve">? </w:t>
            </w:r>
            <w:r w:rsidR="004C6727">
              <w:rPr>
                <w:rFonts w:cs="Arial"/>
                <w:szCs w:val="24"/>
              </w:rPr>
              <w:t xml:space="preserve">       </w:t>
            </w:r>
          </w:p>
          <w:p w14:paraId="622EFEE7" w14:textId="6B631516" w:rsidR="003D057C" w:rsidRPr="004C6727" w:rsidRDefault="00446501" w:rsidP="004C6727">
            <w:pPr>
              <w:pStyle w:val="ListParagraph"/>
              <w:numPr>
                <w:ilvl w:val="0"/>
                <w:numId w:val="45"/>
              </w:numPr>
              <w:rPr>
                <w:rFonts w:cs="Arial"/>
                <w:szCs w:val="24"/>
              </w:rPr>
            </w:pPr>
            <w:r w:rsidRPr="004C6727">
              <w:rPr>
                <w:rFonts w:cs="Arial"/>
                <w:color w:val="0070C0"/>
                <w:szCs w:val="24"/>
              </w:rPr>
              <w:lastRenderedPageBreak/>
              <w:t>Via Quality Safety &amp; Risk meeting, Health &amp; Safety meeting HB board and our Service Group QS&amp;R meeting &amp; Health &amp; Safety meeting.</w:t>
            </w:r>
          </w:p>
          <w:p w14:paraId="110C2B1B" w14:textId="77777777" w:rsidR="00446501" w:rsidRPr="00446501" w:rsidRDefault="00392046" w:rsidP="00446501">
            <w:pPr>
              <w:numPr>
                <w:ilvl w:val="0"/>
                <w:numId w:val="14"/>
              </w:numPr>
              <w:contextualSpacing/>
              <w:rPr>
                <w:rFonts w:cs="Arial"/>
                <w:color w:val="0070C0"/>
                <w:szCs w:val="24"/>
              </w:rPr>
            </w:pPr>
            <w:r w:rsidRPr="00392046">
              <w:rPr>
                <w:rFonts w:cs="Arial"/>
                <w:szCs w:val="24"/>
              </w:rPr>
              <w:t>What are your arrangements to report and investigate actual fires and Unwanted Fire Signals (UwFS)?</w:t>
            </w:r>
            <w:r>
              <w:rPr>
                <w:rFonts w:cs="Arial"/>
                <w:szCs w:val="24"/>
              </w:rPr>
              <w:t xml:space="preserve"> </w:t>
            </w:r>
          </w:p>
          <w:p w14:paraId="52413CC0" w14:textId="47513286" w:rsidR="00446501" w:rsidRPr="00446501" w:rsidRDefault="00446501" w:rsidP="00446501">
            <w:pPr>
              <w:pStyle w:val="ListParagraph"/>
              <w:numPr>
                <w:ilvl w:val="0"/>
                <w:numId w:val="32"/>
              </w:numPr>
              <w:rPr>
                <w:rFonts w:cs="Arial"/>
                <w:color w:val="0070C0"/>
                <w:szCs w:val="24"/>
              </w:rPr>
            </w:pPr>
            <w:r w:rsidRPr="00446501">
              <w:rPr>
                <w:rFonts w:cs="Arial"/>
                <w:color w:val="0070C0"/>
                <w:szCs w:val="24"/>
              </w:rPr>
              <w:t xml:space="preserve">For an actual fire - we would follow our local Fire plan.  </w:t>
            </w:r>
          </w:p>
          <w:p w14:paraId="2BC47E06" w14:textId="77777777" w:rsidR="00446501" w:rsidRPr="00446501" w:rsidRDefault="00446501" w:rsidP="00446501">
            <w:pPr>
              <w:pStyle w:val="ListParagraph"/>
              <w:numPr>
                <w:ilvl w:val="0"/>
                <w:numId w:val="32"/>
              </w:numPr>
              <w:rPr>
                <w:rFonts w:cs="Arial"/>
                <w:color w:val="0070C0"/>
                <w:szCs w:val="24"/>
              </w:rPr>
            </w:pPr>
            <w:r w:rsidRPr="00446501">
              <w:rPr>
                <w:rFonts w:cs="Arial"/>
                <w:color w:val="0070C0"/>
                <w:szCs w:val="24"/>
              </w:rPr>
              <w:t>BCI procedure.  Report via Dat</w:t>
            </w:r>
            <w:bookmarkStart w:id="0" w:name="_GoBack"/>
            <w:bookmarkEnd w:id="0"/>
            <w:r w:rsidRPr="00446501">
              <w:rPr>
                <w:rFonts w:cs="Arial"/>
                <w:color w:val="0070C0"/>
                <w:szCs w:val="24"/>
              </w:rPr>
              <w:t>ix.</w:t>
            </w:r>
          </w:p>
          <w:p w14:paraId="2C2371B7" w14:textId="77777777" w:rsidR="00446501" w:rsidRPr="00446501" w:rsidRDefault="00446501" w:rsidP="00446501">
            <w:pPr>
              <w:pStyle w:val="ListParagraph"/>
              <w:numPr>
                <w:ilvl w:val="0"/>
                <w:numId w:val="32"/>
              </w:numPr>
              <w:rPr>
                <w:rFonts w:cs="Arial"/>
                <w:color w:val="0070C0"/>
                <w:szCs w:val="24"/>
              </w:rPr>
            </w:pPr>
            <w:r w:rsidRPr="00446501">
              <w:rPr>
                <w:rFonts w:cs="Arial"/>
                <w:color w:val="0070C0"/>
                <w:szCs w:val="24"/>
              </w:rPr>
              <w:t>Fire response team (Site &amp; Estates) would report to relevant teams i.e. Management, Fire Safety Officer &amp; H&amp;S Team, Fire service, NWSSP-SES.</w:t>
            </w:r>
          </w:p>
          <w:p w14:paraId="27E8DAC0" w14:textId="1D3C04FA" w:rsidR="00446501" w:rsidRPr="00446501" w:rsidRDefault="00446501" w:rsidP="00446501">
            <w:pPr>
              <w:pStyle w:val="ListParagraph"/>
              <w:numPr>
                <w:ilvl w:val="0"/>
                <w:numId w:val="33"/>
              </w:numPr>
              <w:rPr>
                <w:rFonts w:cs="Arial"/>
                <w:color w:val="0070C0"/>
                <w:szCs w:val="24"/>
              </w:rPr>
            </w:pPr>
            <w:r w:rsidRPr="00446501">
              <w:rPr>
                <w:rFonts w:cs="Arial"/>
                <w:color w:val="0070C0"/>
                <w:szCs w:val="24"/>
              </w:rPr>
              <w:t xml:space="preserve">Investigation would be a collaboration of external and internal teams. Including de-brief and lessons learnt session including all key stakeholders.  </w:t>
            </w:r>
          </w:p>
          <w:p w14:paraId="08CFDFFE" w14:textId="43529CE7" w:rsidR="00446501" w:rsidRPr="00446501" w:rsidRDefault="00446501" w:rsidP="00446501">
            <w:pPr>
              <w:pStyle w:val="ListParagraph"/>
              <w:numPr>
                <w:ilvl w:val="0"/>
                <w:numId w:val="34"/>
              </w:numPr>
              <w:rPr>
                <w:rFonts w:cs="Arial"/>
                <w:color w:val="0070C0"/>
                <w:szCs w:val="24"/>
              </w:rPr>
            </w:pPr>
            <w:r w:rsidRPr="00446501">
              <w:rPr>
                <w:rFonts w:cs="Arial"/>
                <w:color w:val="0070C0"/>
                <w:szCs w:val="24"/>
              </w:rPr>
              <w:t xml:space="preserve">Fire safety officer would pick up and report to NWSSP-SES </w:t>
            </w:r>
          </w:p>
          <w:p w14:paraId="491DA8A8" w14:textId="7EAFD78B" w:rsidR="00446501" w:rsidRPr="00446501" w:rsidRDefault="00446501" w:rsidP="00446501">
            <w:pPr>
              <w:pStyle w:val="ListParagraph"/>
              <w:numPr>
                <w:ilvl w:val="0"/>
                <w:numId w:val="34"/>
              </w:numPr>
              <w:rPr>
                <w:rFonts w:cs="Arial"/>
                <w:color w:val="0070C0"/>
                <w:szCs w:val="24"/>
              </w:rPr>
            </w:pPr>
            <w:r w:rsidRPr="00446501">
              <w:rPr>
                <w:rFonts w:cs="Arial"/>
                <w:color w:val="0070C0"/>
                <w:szCs w:val="24"/>
              </w:rPr>
              <w:t xml:space="preserve">If there was an actual fire we would report this via Datix for an unwanted Fire signal – the fire team would discuss any learning with the department at time of incident.  Any lessons learnt would be shared at H&amp;S meeting, departmental meeting.  </w:t>
            </w:r>
          </w:p>
          <w:p w14:paraId="3FF5CB3F" w14:textId="11DC025C" w:rsidR="003D057C" w:rsidRPr="00446501" w:rsidRDefault="00446501" w:rsidP="00446501">
            <w:pPr>
              <w:pStyle w:val="ListParagraph"/>
              <w:numPr>
                <w:ilvl w:val="0"/>
                <w:numId w:val="34"/>
              </w:numPr>
              <w:rPr>
                <w:rFonts w:cs="Arial"/>
                <w:szCs w:val="24"/>
              </w:rPr>
            </w:pPr>
            <w:r w:rsidRPr="00446501">
              <w:rPr>
                <w:rFonts w:cs="Arial"/>
                <w:color w:val="0070C0"/>
                <w:szCs w:val="24"/>
              </w:rPr>
              <w:t>We have now produced a Microsoft form which mirrors the questions asked by the NWSSP-SES team for robust reporting.  The fire response team (site) which complete at time of incident.  This can then be viewed by management and shared in H&amp;S meeting.</w:t>
            </w:r>
          </w:p>
          <w:p w14:paraId="3B3B67E7" w14:textId="77777777" w:rsidR="00446501" w:rsidRPr="00446501" w:rsidRDefault="00392046" w:rsidP="00446501">
            <w:pPr>
              <w:numPr>
                <w:ilvl w:val="0"/>
                <w:numId w:val="14"/>
              </w:numPr>
              <w:contextualSpacing/>
              <w:rPr>
                <w:rFonts w:cs="Arial"/>
                <w:color w:val="0070C0"/>
                <w:szCs w:val="24"/>
              </w:rPr>
            </w:pPr>
            <w:r>
              <w:rPr>
                <w:rFonts w:eastAsia="Times New Roman"/>
              </w:rPr>
              <w:t xml:space="preserve">How do you review fire and UwFS performance including lessons learnt etc. </w:t>
            </w:r>
          </w:p>
          <w:p w14:paraId="5A040F2A" w14:textId="00C25B76" w:rsidR="00446501" w:rsidRPr="00446501" w:rsidRDefault="00446501" w:rsidP="00446501">
            <w:pPr>
              <w:pStyle w:val="ListParagraph"/>
              <w:numPr>
                <w:ilvl w:val="0"/>
                <w:numId w:val="31"/>
              </w:numPr>
              <w:rPr>
                <w:rFonts w:cs="Arial"/>
                <w:color w:val="0070C0"/>
                <w:szCs w:val="24"/>
              </w:rPr>
            </w:pPr>
            <w:r w:rsidRPr="00446501">
              <w:rPr>
                <w:rFonts w:cs="Arial"/>
                <w:color w:val="0070C0"/>
                <w:szCs w:val="24"/>
              </w:rPr>
              <w:t xml:space="preserve">In our local departmental meeting and H&amp;S meeting.  </w:t>
            </w:r>
          </w:p>
          <w:p w14:paraId="53830CDF" w14:textId="68C69207" w:rsidR="003D057C" w:rsidRPr="00446501" w:rsidRDefault="00446501" w:rsidP="00446501">
            <w:pPr>
              <w:pStyle w:val="ListParagraph"/>
              <w:numPr>
                <w:ilvl w:val="0"/>
                <w:numId w:val="31"/>
              </w:numPr>
              <w:rPr>
                <w:rFonts w:cs="Arial"/>
                <w:szCs w:val="24"/>
              </w:rPr>
            </w:pPr>
            <w:r w:rsidRPr="00446501">
              <w:rPr>
                <w:rFonts w:cs="Arial"/>
                <w:color w:val="0070C0"/>
                <w:szCs w:val="24"/>
              </w:rPr>
              <w:t>Any concerns are raised at the time with the management of that area.</w:t>
            </w:r>
          </w:p>
          <w:p w14:paraId="71081DD5" w14:textId="77777777" w:rsidR="00446501" w:rsidRPr="00446501" w:rsidRDefault="00392046" w:rsidP="00446501">
            <w:pPr>
              <w:numPr>
                <w:ilvl w:val="0"/>
                <w:numId w:val="14"/>
              </w:numPr>
              <w:contextualSpacing/>
              <w:rPr>
                <w:rFonts w:cs="Arial"/>
                <w:color w:val="0070C0"/>
                <w:szCs w:val="24"/>
              </w:rPr>
            </w:pPr>
            <w:r>
              <w:rPr>
                <w:rFonts w:eastAsia="Times New Roman"/>
              </w:rPr>
              <w:t xml:space="preserve">What are your arrangements to ensure that incidents are effectively investigated? </w:t>
            </w:r>
          </w:p>
          <w:p w14:paraId="5C40F56C" w14:textId="1DDE379C" w:rsidR="00446501" w:rsidRPr="00446501" w:rsidRDefault="00446501" w:rsidP="00446501">
            <w:pPr>
              <w:pStyle w:val="ListParagraph"/>
              <w:numPr>
                <w:ilvl w:val="0"/>
                <w:numId w:val="28"/>
              </w:numPr>
              <w:rPr>
                <w:rFonts w:cs="Arial"/>
                <w:color w:val="0070C0"/>
                <w:szCs w:val="24"/>
              </w:rPr>
            </w:pPr>
            <w:r w:rsidRPr="00446501">
              <w:rPr>
                <w:rFonts w:cs="Arial"/>
                <w:color w:val="0070C0"/>
                <w:szCs w:val="24"/>
              </w:rPr>
              <w:t>Encourage staff to report all incidents via Datix.</w:t>
            </w:r>
          </w:p>
          <w:p w14:paraId="734EE703" w14:textId="30EFA664" w:rsidR="00446501" w:rsidRPr="00446501" w:rsidRDefault="00446501" w:rsidP="00446501">
            <w:pPr>
              <w:pStyle w:val="ListParagraph"/>
              <w:numPr>
                <w:ilvl w:val="0"/>
                <w:numId w:val="28"/>
              </w:numPr>
              <w:rPr>
                <w:rFonts w:cs="Arial"/>
                <w:color w:val="0070C0"/>
                <w:szCs w:val="24"/>
              </w:rPr>
            </w:pPr>
            <w:r w:rsidRPr="00446501">
              <w:rPr>
                <w:rFonts w:cs="Arial"/>
                <w:color w:val="0070C0"/>
                <w:szCs w:val="24"/>
              </w:rPr>
              <w:t>Ensure robust, timely investigation seeking advice and response from key stakeholders where necessary closure.</w:t>
            </w:r>
          </w:p>
          <w:p w14:paraId="0CEABEB2" w14:textId="54CFE031" w:rsidR="00446501" w:rsidRPr="00446501" w:rsidRDefault="00446501" w:rsidP="00446501">
            <w:pPr>
              <w:pStyle w:val="ListParagraph"/>
              <w:numPr>
                <w:ilvl w:val="0"/>
                <w:numId w:val="29"/>
              </w:numPr>
              <w:rPr>
                <w:rFonts w:cs="Arial"/>
                <w:color w:val="0070C0"/>
                <w:szCs w:val="24"/>
              </w:rPr>
            </w:pPr>
            <w:r w:rsidRPr="00446501">
              <w:rPr>
                <w:rFonts w:cs="Arial"/>
                <w:color w:val="0070C0"/>
                <w:szCs w:val="24"/>
              </w:rPr>
              <w:t>Ensure closure of incidents is signed off by senior manager to ensure robustness.</w:t>
            </w:r>
          </w:p>
          <w:p w14:paraId="03667993" w14:textId="2C46C9F7" w:rsidR="00446501" w:rsidRPr="00446501" w:rsidRDefault="00446501" w:rsidP="00446501">
            <w:pPr>
              <w:pStyle w:val="ListParagraph"/>
              <w:numPr>
                <w:ilvl w:val="0"/>
                <w:numId w:val="30"/>
              </w:numPr>
              <w:rPr>
                <w:rFonts w:cs="Arial"/>
                <w:color w:val="0070C0"/>
                <w:szCs w:val="24"/>
              </w:rPr>
            </w:pPr>
            <w:r w:rsidRPr="00446501">
              <w:rPr>
                <w:rFonts w:cs="Arial"/>
                <w:color w:val="0070C0"/>
                <w:szCs w:val="24"/>
              </w:rPr>
              <w:t xml:space="preserve">Shared in ward based/ department meetings. </w:t>
            </w:r>
          </w:p>
          <w:p w14:paraId="6591B0CF" w14:textId="0D52BABF" w:rsidR="003D057C" w:rsidRPr="00446501" w:rsidRDefault="00446501" w:rsidP="00446501">
            <w:pPr>
              <w:pStyle w:val="ListParagraph"/>
              <w:numPr>
                <w:ilvl w:val="0"/>
                <w:numId w:val="30"/>
              </w:numPr>
              <w:rPr>
                <w:rFonts w:cs="Arial"/>
                <w:color w:val="0070C0"/>
                <w:szCs w:val="24"/>
              </w:rPr>
            </w:pPr>
            <w:r w:rsidRPr="00446501">
              <w:rPr>
                <w:rFonts w:cs="Arial"/>
                <w:color w:val="0070C0"/>
                <w:szCs w:val="24"/>
              </w:rPr>
              <w:t xml:space="preserve">Report trends to Service Group governance meetings.  </w:t>
            </w:r>
            <w:r w:rsidR="003D057C" w:rsidRPr="00446501">
              <w:rPr>
                <w:rFonts w:cs="Arial"/>
                <w:color w:val="0070C0"/>
                <w:szCs w:val="24"/>
              </w:rPr>
              <w:t>.</w:t>
            </w:r>
          </w:p>
          <w:p w14:paraId="56E6F694" w14:textId="77777777" w:rsidR="00446501" w:rsidRPr="00446501" w:rsidRDefault="00392046" w:rsidP="00446501">
            <w:pPr>
              <w:pStyle w:val="ListParagraph"/>
              <w:numPr>
                <w:ilvl w:val="0"/>
                <w:numId w:val="14"/>
              </w:numPr>
              <w:rPr>
                <w:rFonts w:eastAsia="Times New Roman"/>
                <w:color w:val="0070C0"/>
              </w:rPr>
            </w:pPr>
            <w:r>
              <w:rPr>
                <w:rFonts w:eastAsia="Times New Roman"/>
              </w:rPr>
              <w:t>How are lessons learnt from an incident shared within the Service Group or Management Unit?</w:t>
            </w:r>
            <w:r w:rsidR="00446501">
              <w:rPr>
                <w:rFonts w:eastAsia="Times New Roman"/>
              </w:rPr>
              <w:t xml:space="preserve">  </w:t>
            </w:r>
          </w:p>
          <w:p w14:paraId="7D6C93D5" w14:textId="266A4BB4" w:rsidR="00446501" w:rsidRPr="00446501" w:rsidRDefault="00446501" w:rsidP="00446501">
            <w:pPr>
              <w:pStyle w:val="ListParagraph"/>
              <w:numPr>
                <w:ilvl w:val="0"/>
                <w:numId w:val="26"/>
              </w:numPr>
              <w:rPr>
                <w:rFonts w:eastAsia="Times New Roman"/>
                <w:color w:val="0070C0"/>
              </w:rPr>
            </w:pPr>
            <w:r w:rsidRPr="00446501">
              <w:rPr>
                <w:rFonts w:eastAsia="Times New Roman"/>
                <w:color w:val="0070C0"/>
              </w:rPr>
              <w:t>At quality and safety meeting.</w:t>
            </w:r>
          </w:p>
          <w:p w14:paraId="49704C23" w14:textId="77777777" w:rsidR="00446501" w:rsidRPr="00446501" w:rsidRDefault="00446501" w:rsidP="00446501">
            <w:pPr>
              <w:pStyle w:val="ListParagraph"/>
              <w:numPr>
                <w:ilvl w:val="0"/>
                <w:numId w:val="26"/>
              </w:numPr>
              <w:rPr>
                <w:rFonts w:eastAsia="Times New Roman"/>
                <w:color w:val="0070C0"/>
              </w:rPr>
            </w:pPr>
            <w:r w:rsidRPr="00446501">
              <w:rPr>
                <w:rFonts w:eastAsia="Times New Roman"/>
                <w:color w:val="0070C0"/>
              </w:rPr>
              <w:t xml:space="preserve">H&amp;S meetings </w:t>
            </w:r>
          </w:p>
          <w:p w14:paraId="7425BAFF" w14:textId="77777777" w:rsidR="00446501" w:rsidRPr="00446501" w:rsidRDefault="00446501" w:rsidP="00446501">
            <w:pPr>
              <w:pStyle w:val="ListParagraph"/>
              <w:numPr>
                <w:ilvl w:val="0"/>
                <w:numId w:val="26"/>
              </w:numPr>
              <w:rPr>
                <w:rFonts w:eastAsia="Times New Roman"/>
                <w:color w:val="0070C0"/>
              </w:rPr>
            </w:pPr>
            <w:r w:rsidRPr="00446501">
              <w:rPr>
                <w:rFonts w:eastAsia="Times New Roman"/>
                <w:color w:val="0070C0"/>
              </w:rPr>
              <w:t>Task &amp; finish Group in identified as serious and repeated issues.</w:t>
            </w:r>
          </w:p>
          <w:p w14:paraId="6683B222" w14:textId="77777777" w:rsidR="00446501" w:rsidRPr="00446501" w:rsidRDefault="00446501" w:rsidP="00446501">
            <w:pPr>
              <w:pStyle w:val="ListParagraph"/>
              <w:numPr>
                <w:ilvl w:val="0"/>
                <w:numId w:val="26"/>
              </w:numPr>
              <w:rPr>
                <w:rFonts w:eastAsia="Times New Roman"/>
                <w:color w:val="0070C0"/>
              </w:rPr>
            </w:pPr>
            <w:r w:rsidRPr="00446501">
              <w:rPr>
                <w:rFonts w:eastAsia="Times New Roman"/>
                <w:color w:val="0070C0"/>
              </w:rPr>
              <w:t>Action plans which will be reviewed to ensure the processes are embedded.</w:t>
            </w:r>
          </w:p>
          <w:p w14:paraId="6555B8F6" w14:textId="77777777" w:rsidR="00446501" w:rsidRPr="00446501" w:rsidRDefault="00446501" w:rsidP="00446501">
            <w:pPr>
              <w:pStyle w:val="ListParagraph"/>
              <w:numPr>
                <w:ilvl w:val="0"/>
                <w:numId w:val="27"/>
              </w:numPr>
              <w:rPr>
                <w:rFonts w:eastAsia="Times New Roman"/>
                <w:color w:val="0070C0"/>
              </w:rPr>
            </w:pPr>
            <w:r w:rsidRPr="00446501">
              <w:rPr>
                <w:rFonts w:eastAsia="Times New Roman"/>
                <w:color w:val="0070C0"/>
              </w:rPr>
              <w:t xml:space="preserve">Scrutiny panels </w:t>
            </w:r>
          </w:p>
          <w:p w14:paraId="70555592" w14:textId="1A6DE9C6" w:rsidR="00392046" w:rsidRPr="00446501" w:rsidRDefault="00446501" w:rsidP="00446501">
            <w:pPr>
              <w:pStyle w:val="ListParagraph"/>
              <w:numPr>
                <w:ilvl w:val="0"/>
                <w:numId w:val="27"/>
              </w:numPr>
              <w:rPr>
                <w:rFonts w:cs="Arial"/>
                <w:color w:val="0070C0"/>
                <w:szCs w:val="24"/>
              </w:rPr>
            </w:pPr>
            <w:r>
              <w:rPr>
                <w:rFonts w:eastAsia="Times New Roman"/>
                <w:color w:val="0070C0"/>
              </w:rPr>
              <w:t>D</w:t>
            </w:r>
            <w:r w:rsidRPr="00446501">
              <w:rPr>
                <w:rFonts w:eastAsia="Times New Roman"/>
                <w:color w:val="0070C0"/>
              </w:rPr>
              <w:t>epartmental meetings</w:t>
            </w:r>
          </w:p>
          <w:p w14:paraId="43049591" w14:textId="77777777" w:rsidR="00446501" w:rsidRDefault="00392046" w:rsidP="00446501">
            <w:pPr>
              <w:pStyle w:val="ListParagraph"/>
              <w:numPr>
                <w:ilvl w:val="0"/>
                <w:numId w:val="14"/>
              </w:numPr>
              <w:rPr>
                <w:rFonts w:eastAsia="Times New Roman"/>
              </w:rPr>
            </w:pPr>
            <w:r>
              <w:rPr>
                <w:rFonts w:eastAsia="Times New Roman"/>
              </w:rPr>
              <w:lastRenderedPageBreak/>
              <w:t xml:space="preserve">Does the Service Group or Management Unit have sufficient resource, competency etc. to ensure an effective incident reporting system is in place? </w:t>
            </w:r>
          </w:p>
          <w:p w14:paraId="0D08B5E8" w14:textId="52CF0FC0" w:rsidR="00446501" w:rsidRPr="00446501" w:rsidRDefault="00446501" w:rsidP="00446501">
            <w:pPr>
              <w:pStyle w:val="ListParagraph"/>
              <w:numPr>
                <w:ilvl w:val="0"/>
                <w:numId w:val="25"/>
              </w:numPr>
              <w:rPr>
                <w:rFonts w:eastAsia="Times New Roman"/>
              </w:rPr>
            </w:pPr>
            <w:r w:rsidRPr="00446501">
              <w:rPr>
                <w:rFonts w:eastAsia="Times New Roman"/>
                <w:color w:val="0070C0"/>
              </w:rPr>
              <w:t>We work collaboratively across the sites and service group, with all disciplines to support the management and achieve the best outcome possible</w:t>
            </w:r>
            <w:r w:rsidRPr="00446501">
              <w:rPr>
                <w:rFonts w:eastAsia="Times New Roman"/>
              </w:rPr>
              <w:t xml:space="preserve">.  </w:t>
            </w:r>
          </w:p>
          <w:p w14:paraId="3D04AB14" w14:textId="41511098" w:rsidR="00446501" w:rsidRPr="00446501" w:rsidRDefault="00446501" w:rsidP="00446501">
            <w:pPr>
              <w:pStyle w:val="ListParagraph"/>
              <w:numPr>
                <w:ilvl w:val="0"/>
                <w:numId w:val="25"/>
              </w:numPr>
              <w:rPr>
                <w:rFonts w:eastAsia="Times New Roman"/>
                <w:color w:val="0070C0"/>
              </w:rPr>
            </w:pPr>
            <w:r w:rsidRPr="00446501">
              <w:rPr>
                <w:rFonts w:eastAsia="Times New Roman"/>
                <w:color w:val="0070C0"/>
              </w:rPr>
              <w:t xml:space="preserve">We have a well-established Quality and Safety team which support areas to manage incidents effectively and highlight any concerns that need to be addressed.  We have good support from our local teams i.e. Estates, Support Services and MEMS plus corporate departments including the H&amp;S team. </w:t>
            </w:r>
          </w:p>
          <w:p w14:paraId="6B685354" w14:textId="7723F0C2" w:rsidR="00392046" w:rsidRPr="00446501" w:rsidRDefault="00446501" w:rsidP="00446501">
            <w:pPr>
              <w:pStyle w:val="ListParagraph"/>
              <w:numPr>
                <w:ilvl w:val="0"/>
                <w:numId w:val="25"/>
              </w:numPr>
              <w:rPr>
                <w:rFonts w:cs="Arial"/>
                <w:color w:val="0070C0"/>
                <w:szCs w:val="24"/>
              </w:rPr>
            </w:pPr>
            <w:r w:rsidRPr="00446501">
              <w:rPr>
                <w:rFonts w:eastAsia="Times New Roman"/>
                <w:color w:val="0070C0"/>
              </w:rPr>
              <w:t>We are always improving our reporting and lesson learnt processes to ensure the most effective communication.</w:t>
            </w:r>
          </w:p>
          <w:p w14:paraId="7A395B3A" w14:textId="77777777" w:rsidR="00446501" w:rsidRPr="00446501" w:rsidRDefault="00392046" w:rsidP="00446501">
            <w:pPr>
              <w:pStyle w:val="ListParagraph"/>
              <w:numPr>
                <w:ilvl w:val="0"/>
                <w:numId w:val="14"/>
              </w:numPr>
              <w:rPr>
                <w:rFonts w:eastAsia="Times New Roman"/>
              </w:rPr>
            </w:pPr>
            <w:r>
              <w:rPr>
                <w:rFonts w:eastAsia="Times New Roman"/>
              </w:rPr>
              <w:t xml:space="preserve">If there are insufficient arrangements in place how </w:t>
            </w:r>
            <w:r w:rsidR="00446501">
              <w:rPr>
                <w:rFonts w:eastAsia="Times New Roman"/>
              </w:rPr>
              <w:t>the system might</w:t>
            </w:r>
            <w:r>
              <w:rPr>
                <w:rFonts w:eastAsia="Times New Roman"/>
              </w:rPr>
              <w:t xml:space="preserve"> be improved?</w:t>
            </w:r>
            <w:r w:rsidR="00446501">
              <w:t xml:space="preserve"> </w:t>
            </w:r>
          </w:p>
          <w:p w14:paraId="217F3806" w14:textId="39CCA096" w:rsidR="00446501" w:rsidRPr="00446501" w:rsidRDefault="00446501" w:rsidP="00446501">
            <w:pPr>
              <w:pStyle w:val="ListParagraph"/>
              <w:numPr>
                <w:ilvl w:val="0"/>
                <w:numId w:val="24"/>
              </w:numPr>
              <w:rPr>
                <w:rFonts w:eastAsia="Times New Roman"/>
              </w:rPr>
            </w:pPr>
            <w:r w:rsidRPr="00446501">
              <w:rPr>
                <w:rFonts w:eastAsia="Times New Roman"/>
                <w:color w:val="0070C0"/>
              </w:rPr>
              <w:t xml:space="preserve">Sometimes the mapping of Datix can be a bit of a hit and miss so we have site of relevant issues.  </w:t>
            </w:r>
          </w:p>
          <w:p w14:paraId="223F7209" w14:textId="69728A39" w:rsidR="00392046" w:rsidRPr="00446501" w:rsidRDefault="00446501" w:rsidP="00446501">
            <w:pPr>
              <w:pStyle w:val="ListParagraph"/>
              <w:numPr>
                <w:ilvl w:val="0"/>
                <w:numId w:val="23"/>
              </w:numPr>
              <w:rPr>
                <w:rFonts w:cs="Arial"/>
                <w:color w:val="0070C0"/>
                <w:szCs w:val="24"/>
              </w:rPr>
            </w:pPr>
            <w:r w:rsidRPr="00446501">
              <w:rPr>
                <w:rFonts w:eastAsia="Times New Roman"/>
                <w:color w:val="0070C0"/>
              </w:rPr>
              <w:t>Sometimes the reports do</w:t>
            </w:r>
            <w:r>
              <w:rPr>
                <w:rFonts w:eastAsia="Times New Roman"/>
                <w:color w:val="0070C0"/>
              </w:rPr>
              <w:t xml:space="preserve"> not carry enough information, </w:t>
            </w:r>
            <w:r w:rsidRPr="00446501">
              <w:rPr>
                <w:rFonts w:eastAsia="Times New Roman"/>
                <w:color w:val="0070C0"/>
              </w:rPr>
              <w:t xml:space="preserve">however once picked up.   We have found we need support around the management of individual incidents.  </w:t>
            </w:r>
          </w:p>
          <w:p w14:paraId="1E28E4C0" w14:textId="77777777" w:rsidR="003D057C" w:rsidRPr="003D057C" w:rsidRDefault="003D057C" w:rsidP="003D057C">
            <w:pPr>
              <w:rPr>
                <w:rFonts w:cs="Arial"/>
                <w:szCs w:val="24"/>
              </w:rPr>
            </w:pPr>
          </w:p>
          <w:p w14:paraId="21DC6B0D" w14:textId="65416BDF" w:rsidR="003D057C" w:rsidRPr="003D057C" w:rsidRDefault="003D057C" w:rsidP="003D057C">
            <w:pPr>
              <w:rPr>
                <w:rFonts w:cs="Arial"/>
                <w:szCs w:val="24"/>
              </w:rPr>
            </w:pPr>
            <w:r w:rsidRPr="003D057C">
              <w:rPr>
                <w:rFonts w:cs="Arial"/>
                <w:szCs w:val="24"/>
              </w:rPr>
              <w:t>All SG’s ag</w:t>
            </w:r>
            <w:r w:rsidR="00446501">
              <w:rPr>
                <w:rFonts w:cs="Arial"/>
                <w:szCs w:val="24"/>
              </w:rPr>
              <w:t>reed that the deep dive for incident reporting</w:t>
            </w:r>
            <w:r w:rsidRPr="003D057C">
              <w:rPr>
                <w:rFonts w:cs="Arial"/>
                <w:szCs w:val="24"/>
              </w:rPr>
              <w:t xml:space="preserve"> was again beneficial and has enabled them to identify gaps and also good practice within other service groups. As always these deep dives generate good discussions and opportunity for learning.</w:t>
            </w:r>
          </w:p>
          <w:p w14:paraId="20038846" w14:textId="77777777" w:rsidR="003D057C" w:rsidRPr="003D057C" w:rsidRDefault="003D057C" w:rsidP="003D057C">
            <w:pPr>
              <w:rPr>
                <w:rFonts w:cs="Arial"/>
              </w:rPr>
            </w:pPr>
          </w:p>
        </w:tc>
      </w:tr>
      <w:tr w:rsidR="003D057C" w:rsidRPr="003D057C" w14:paraId="2A7A7063" w14:textId="77777777" w:rsidTr="003D057C">
        <w:tc>
          <w:tcPr>
            <w:tcW w:w="1993" w:type="dxa"/>
            <w:shd w:val="clear" w:color="auto" w:fill="D9D9D9" w:themeFill="background1" w:themeFillShade="D9"/>
          </w:tcPr>
          <w:p w14:paraId="1B42BE70" w14:textId="77777777" w:rsidR="003D057C" w:rsidRPr="003D057C" w:rsidRDefault="003D057C" w:rsidP="003D057C">
            <w:pPr>
              <w:rPr>
                <w:b/>
                <w:szCs w:val="20"/>
              </w:rPr>
            </w:pPr>
            <w:r w:rsidRPr="003D057C">
              <w:rPr>
                <w:b/>
                <w:szCs w:val="20"/>
              </w:rPr>
              <w:lastRenderedPageBreak/>
              <w:t>Health &amp; Safety Risk Register</w:t>
            </w:r>
          </w:p>
        </w:tc>
        <w:tc>
          <w:tcPr>
            <w:tcW w:w="8350" w:type="dxa"/>
            <w:shd w:val="clear" w:color="auto" w:fill="auto"/>
          </w:tcPr>
          <w:p w14:paraId="6A9085E8" w14:textId="77777777" w:rsidR="003D057C" w:rsidRPr="003D057C" w:rsidRDefault="003D057C" w:rsidP="00FC66B9">
            <w:pPr>
              <w:numPr>
                <w:ilvl w:val="0"/>
                <w:numId w:val="6"/>
              </w:numPr>
              <w:ind w:left="316" w:hanging="316"/>
              <w:contextualSpacing/>
            </w:pPr>
            <w:r w:rsidRPr="003D057C">
              <w:t>The health &amp; Safety risk register was reviewed and there were no significant changes.</w:t>
            </w:r>
          </w:p>
          <w:p w14:paraId="456E1077" w14:textId="77777777" w:rsidR="003D057C" w:rsidRPr="003D057C" w:rsidRDefault="003D057C" w:rsidP="003D057C">
            <w:pPr>
              <w:ind w:left="316"/>
              <w:contextualSpacing/>
            </w:pPr>
          </w:p>
        </w:tc>
      </w:tr>
      <w:tr w:rsidR="003D057C" w:rsidRPr="003D057C" w14:paraId="7981D299" w14:textId="77777777" w:rsidTr="003D057C">
        <w:tc>
          <w:tcPr>
            <w:tcW w:w="1993" w:type="dxa"/>
            <w:shd w:val="clear" w:color="auto" w:fill="D9D9D9" w:themeFill="background1" w:themeFillShade="D9"/>
          </w:tcPr>
          <w:p w14:paraId="3636408F" w14:textId="77777777" w:rsidR="003D057C" w:rsidRPr="003D057C" w:rsidRDefault="003D057C" w:rsidP="003D057C">
            <w:pPr>
              <w:rPr>
                <w:b/>
                <w:szCs w:val="20"/>
              </w:rPr>
            </w:pPr>
            <w:r w:rsidRPr="003D057C">
              <w:rPr>
                <w:b/>
                <w:szCs w:val="20"/>
              </w:rPr>
              <w:t>Fire Safety Group</w:t>
            </w:r>
          </w:p>
          <w:p w14:paraId="5A57896F" w14:textId="77777777" w:rsidR="003D057C" w:rsidRPr="003D057C" w:rsidRDefault="003D057C" w:rsidP="003D057C">
            <w:pPr>
              <w:rPr>
                <w:b/>
                <w:szCs w:val="20"/>
              </w:rPr>
            </w:pPr>
          </w:p>
        </w:tc>
        <w:tc>
          <w:tcPr>
            <w:tcW w:w="8350" w:type="dxa"/>
            <w:shd w:val="clear" w:color="auto" w:fill="auto"/>
          </w:tcPr>
          <w:p w14:paraId="28059715" w14:textId="7D867126" w:rsidR="003D057C" w:rsidRPr="003D057C" w:rsidRDefault="002567EC" w:rsidP="002567EC">
            <w:pPr>
              <w:rPr>
                <w:rFonts w:cs="Arial"/>
              </w:rPr>
            </w:pPr>
            <w:r>
              <w:rPr>
                <w:rFonts w:cs="Arial"/>
              </w:rPr>
              <w:t>No update at this time due to timings of meetings</w:t>
            </w:r>
          </w:p>
        </w:tc>
      </w:tr>
      <w:tr w:rsidR="003D057C" w:rsidRPr="003D057C" w14:paraId="7DEE3532" w14:textId="77777777" w:rsidTr="003D057C">
        <w:trPr>
          <w:trHeight w:val="772"/>
        </w:trPr>
        <w:tc>
          <w:tcPr>
            <w:tcW w:w="1993" w:type="dxa"/>
            <w:shd w:val="clear" w:color="auto" w:fill="D9D9D9" w:themeFill="background1" w:themeFillShade="D9"/>
          </w:tcPr>
          <w:p w14:paraId="04792CD9" w14:textId="77777777" w:rsidR="003D057C" w:rsidRPr="003D057C" w:rsidRDefault="003D057C" w:rsidP="003D057C">
            <w:pPr>
              <w:rPr>
                <w:b/>
                <w:szCs w:val="20"/>
              </w:rPr>
            </w:pPr>
            <w:r w:rsidRPr="003D057C">
              <w:rPr>
                <w:b/>
                <w:szCs w:val="20"/>
              </w:rPr>
              <w:t>AOB</w:t>
            </w:r>
          </w:p>
          <w:p w14:paraId="37BA3EA6" w14:textId="77777777" w:rsidR="003D057C" w:rsidRPr="003D057C" w:rsidRDefault="003D057C" w:rsidP="003D057C">
            <w:pPr>
              <w:rPr>
                <w:b/>
                <w:szCs w:val="20"/>
              </w:rPr>
            </w:pPr>
          </w:p>
        </w:tc>
        <w:tc>
          <w:tcPr>
            <w:tcW w:w="8350" w:type="dxa"/>
            <w:shd w:val="clear" w:color="auto" w:fill="auto"/>
          </w:tcPr>
          <w:p w14:paraId="7F023A85" w14:textId="77777777" w:rsidR="003D057C" w:rsidRPr="003D057C" w:rsidRDefault="003D057C" w:rsidP="00FC66B9">
            <w:pPr>
              <w:numPr>
                <w:ilvl w:val="0"/>
                <w:numId w:val="6"/>
              </w:numPr>
              <w:contextualSpacing/>
              <w:rPr>
                <w:rFonts w:cs="Arial"/>
              </w:rPr>
            </w:pPr>
            <w:r w:rsidRPr="003D057C">
              <w:t xml:space="preserve">The introduction of manager’s health &amp; safety training has been well received in the last quarter and training sessions for 2024 have been scheduled. This will now be a rolling training programme going forward. </w:t>
            </w:r>
          </w:p>
          <w:p w14:paraId="138C06D1" w14:textId="77777777" w:rsidR="003D057C" w:rsidRPr="003D057C" w:rsidRDefault="003D057C" w:rsidP="003D057C">
            <w:pPr>
              <w:ind w:left="720"/>
              <w:contextualSpacing/>
              <w:rPr>
                <w:rFonts w:cs="Arial"/>
              </w:rPr>
            </w:pPr>
          </w:p>
        </w:tc>
      </w:tr>
    </w:tbl>
    <w:p w14:paraId="3883B21F" w14:textId="77777777" w:rsidR="003D057C" w:rsidRPr="001B4C01" w:rsidRDefault="003D057C" w:rsidP="003D057C">
      <w:pPr>
        <w:spacing w:after="0" w:line="240" w:lineRule="auto"/>
        <w:rPr>
          <w:rFonts w:ascii="Arial" w:hAnsi="Arial" w:cs="Arial"/>
          <w:sz w:val="24"/>
          <w:szCs w:val="24"/>
        </w:rPr>
      </w:pPr>
    </w:p>
    <w:p w14:paraId="7E107047" w14:textId="77777777" w:rsidR="001B4C01" w:rsidRPr="001B4C01" w:rsidRDefault="001B4C01" w:rsidP="001B4C01">
      <w:pPr>
        <w:spacing w:after="0" w:line="240" w:lineRule="auto"/>
        <w:rPr>
          <w:rFonts w:ascii="Arial" w:hAnsi="Arial" w:cs="Arial"/>
          <w:b/>
          <w:sz w:val="24"/>
          <w:szCs w:val="24"/>
        </w:rPr>
      </w:pPr>
    </w:p>
    <w:p w14:paraId="6D290422" w14:textId="359D0924" w:rsidR="00653AEC" w:rsidRDefault="00653AEC" w:rsidP="00DE414F">
      <w:pPr>
        <w:pStyle w:val="ListParagraph"/>
        <w:numPr>
          <w:ilvl w:val="0"/>
          <w:numId w:val="1"/>
        </w:numPr>
        <w:spacing w:after="0" w:line="240" w:lineRule="auto"/>
        <w:ind w:hanging="720"/>
        <w:jc w:val="both"/>
        <w:rPr>
          <w:rFonts w:ascii="Arial" w:hAnsi="Arial" w:cs="Arial"/>
          <w:b/>
          <w:sz w:val="24"/>
          <w:szCs w:val="24"/>
        </w:rPr>
      </w:pPr>
      <w:r w:rsidRPr="0072604C">
        <w:rPr>
          <w:rFonts w:ascii="Arial" w:hAnsi="Arial" w:cs="Arial"/>
          <w:b/>
          <w:sz w:val="24"/>
          <w:szCs w:val="24"/>
        </w:rPr>
        <w:t>GOVERNANCE AND RISK ISSUES</w:t>
      </w:r>
    </w:p>
    <w:p w14:paraId="647471C8" w14:textId="56DA8DDD" w:rsidR="001B4C01" w:rsidRPr="001B4C01" w:rsidRDefault="001B4C01" w:rsidP="00DE414F">
      <w:pPr>
        <w:spacing w:after="0" w:line="240" w:lineRule="auto"/>
        <w:jc w:val="both"/>
        <w:rPr>
          <w:rFonts w:ascii="Arial" w:hAnsi="Arial" w:cs="Arial"/>
          <w:sz w:val="24"/>
          <w:szCs w:val="24"/>
        </w:rPr>
      </w:pPr>
      <w:r w:rsidRPr="001B4C01">
        <w:rPr>
          <w:rFonts w:ascii="Arial" w:hAnsi="Arial" w:cs="Arial"/>
          <w:sz w:val="24"/>
          <w:szCs w:val="24"/>
        </w:rPr>
        <w:t>Health and Safety governance is as important as any other aspect of governance. It is a fundamental part of an organisation’s overall risk management function which is a key responsibility of directors. Failure to manage health and safety risk effectively has both human and business costs. The price of failure can be the damaged lives of workers, patients, their families, and friends, as well as direct financial costs, damaged rep</w:t>
      </w:r>
      <w:r w:rsidR="00EE5272">
        <w:rPr>
          <w:rFonts w:ascii="Arial" w:hAnsi="Arial" w:cs="Arial"/>
          <w:sz w:val="24"/>
          <w:szCs w:val="24"/>
        </w:rPr>
        <w:t xml:space="preserve">utations, and the risk of legal </w:t>
      </w:r>
      <w:r w:rsidRPr="001B4C01">
        <w:rPr>
          <w:rFonts w:ascii="Arial" w:hAnsi="Arial" w:cs="Arial"/>
          <w:sz w:val="24"/>
          <w:szCs w:val="24"/>
        </w:rPr>
        <w:t>prosecution.</w:t>
      </w:r>
    </w:p>
    <w:p w14:paraId="25484E0D" w14:textId="77777777" w:rsidR="001B4C01" w:rsidRDefault="001B4C01" w:rsidP="00DE414F">
      <w:pPr>
        <w:spacing w:after="0" w:line="240" w:lineRule="auto"/>
        <w:jc w:val="both"/>
        <w:rPr>
          <w:rFonts w:ascii="Arial" w:hAnsi="Arial" w:cs="Arial"/>
          <w:b/>
          <w:sz w:val="24"/>
          <w:szCs w:val="24"/>
        </w:rPr>
      </w:pPr>
    </w:p>
    <w:p w14:paraId="4D439B8A" w14:textId="77777777" w:rsidR="00DE414F" w:rsidRDefault="00DE414F" w:rsidP="00DE414F">
      <w:pPr>
        <w:spacing w:after="0" w:line="240" w:lineRule="auto"/>
        <w:jc w:val="both"/>
        <w:rPr>
          <w:rFonts w:ascii="Arial" w:hAnsi="Arial" w:cs="Arial"/>
          <w:b/>
          <w:sz w:val="24"/>
          <w:szCs w:val="24"/>
        </w:rPr>
      </w:pPr>
    </w:p>
    <w:p w14:paraId="2BC9CCDC" w14:textId="77777777" w:rsidR="00DE414F" w:rsidRDefault="00DE414F" w:rsidP="00DE414F">
      <w:pPr>
        <w:spacing w:after="0" w:line="240" w:lineRule="auto"/>
        <w:jc w:val="both"/>
        <w:rPr>
          <w:rFonts w:ascii="Arial" w:hAnsi="Arial" w:cs="Arial"/>
          <w:b/>
          <w:sz w:val="24"/>
          <w:szCs w:val="24"/>
        </w:rPr>
      </w:pPr>
    </w:p>
    <w:p w14:paraId="2AD3AA46" w14:textId="77777777" w:rsidR="00DE414F" w:rsidRDefault="00DE414F" w:rsidP="00DE414F">
      <w:pPr>
        <w:spacing w:after="0" w:line="240" w:lineRule="auto"/>
        <w:jc w:val="both"/>
        <w:rPr>
          <w:rFonts w:ascii="Arial" w:hAnsi="Arial" w:cs="Arial"/>
          <w:b/>
          <w:sz w:val="24"/>
          <w:szCs w:val="24"/>
        </w:rPr>
      </w:pPr>
    </w:p>
    <w:p w14:paraId="2339E8BC" w14:textId="77777777" w:rsidR="00DE414F" w:rsidRPr="001B4C01" w:rsidRDefault="00DE414F" w:rsidP="00DE414F">
      <w:pPr>
        <w:spacing w:after="0" w:line="240" w:lineRule="auto"/>
        <w:jc w:val="both"/>
        <w:rPr>
          <w:rFonts w:ascii="Arial" w:hAnsi="Arial" w:cs="Arial"/>
          <w:b/>
          <w:sz w:val="24"/>
          <w:szCs w:val="24"/>
        </w:rPr>
      </w:pPr>
    </w:p>
    <w:p w14:paraId="6D290427" w14:textId="77777777" w:rsidR="00653AEC" w:rsidRPr="0072604C" w:rsidRDefault="00653AEC" w:rsidP="00DE414F">
      <w:pPr>
        <w:pStyle w:val="ListParagraph"/>
        <w:numPr>
          <w:ilvl w:val="0"/>
          <w:numId w:val="1"/>
        </w:numPr>
        <w:spacing w:after="0" w:line="240" w:lineRule="auto"/>
        <w:ind w:hanging="720"/>
        <w:jc w:val="both"/>
        <w:rPr>
          <w:rFonts w:ascii="Arial" w:hAnsi="Arial" w:cs="Arial"/>
          <w:b/>
          <w:sz w:val="24"/>
          <w:szCs w:val="24"/>
        </w:rPr>
      </w:pPr>
      <w:r w:rsidRPr="0072604C">
        <w:rPr>
          <w:rFonts w:ascii="Arial" w:hAnsi="Arial" w:cs="Arial"/>
          <w:b/>
          <w:sz w:val="24"/>
          <w:szCs w:val="24"/>
        </w:rPr>
        <w:t xml:space="preserve"> FINANCIAL IMPLICATIONS</w:t>
      </w:r>
    </w:p>
    <w:p w14:paraId="6D290429" w14:textId="1EFE9B16" w:rsidR="00653AEC" w:rsidRDefault="003D057C" w:rsidP="00DE414F">
      <w:pPr>
        <w:spacing w:after="0" w:line="240" w:lineRule="auto"/>
        <w:jc w:val="both"/>
        <w:rPr>
          <w:rFonts w:ascii="Arial" w:hAnsi="Arial" w:cs="Arial"/>
          <w:sz w:val="24"/>
          <w:szCs w:val="24"/>
        </w:rPr>
      </w:pPr>
      <w:r w:rsidRPr="003D057C">
        <w:rPr>
          <w:rFonts w:ascii="Arial" w:hAnsi="Arial" w:cs="Arial"/>
          <w:sz w:val="24"/>
          <w:szCs w:val="24"/>
        </w:rPr>
        <w:t>There are no direct financial implications arising from this report.</w:t>
      </w:r>
    </w:p>
    <w:p w14:paraId="289056F0" w14:textId="77777777" w:rsidR="003D057C" w:rsidRDefault="003D057C" w:rsidP="00DE414F">
      <w:pPr>
        <w:spacing w:after="0" w:line="240" w:lineRule="auto"/>
        <w:jc w:val="both"/>
        <w:rPr>
          <w:rFonts w:ascii="Arial" w:hAnsi="Arial" w:cs="Arial"/>
          <w:sz w:val="24"/>
          <w:szCs w:val="24"/>
        </w:rPr>
      </w:pPr>
    </w:p>
    <w:p w14:paraId="2E6D13F1" w14:textId="77777777" w:rsidR="00DE414F" w:rsidRPr="003D057C" w:rsidRDefault="00DE414F" w:rsidP="00DE414F">
      <w:pPr>
        <w:spacing w:after="0" w:line="240" w:lineRule="auto"/>
        <w:jc w:val="both"/>
        <w:rPr>
          <w:rFonts w:ascii="Arial" w:hAnsi="Arial" w:cs="Arial"/>
          <w:sz w:val="24"/>
          <w:szCs w:val="24"/>
        </w:rPr>
      </w:pPr>
    </w:p>
    <w:p w14:paraId="6D29042A" w14:textId="77777777" w:rsidR="00653AEC" w:rsidRPr="0072604C" w:rsidRDefault="00653AEC" w:rsidP="00DE414F">
      <w:pPr>
        <w:pStyle w:val="ListParagraph"/>
        <w:numPr>
          <w:ilvl w:val="0"/>
          <w:numId w:val="1"/>
        </w:numPr>
        <w:spacing w:after="0" w:line="240" w:lineRule="auto"/>
        <w:ind w:hanging="720"/>
        <w:jc w:val="both"/>
        <w:rPr>
          <w:rFonts w:ascii="Arial" w:hAnsi="Arial" w:cs="Arial"/>
          <w:b/>
          <w:sz w:val="24"/>
          <w:szCs w:val="24"/>
        </w:rPr>
      </w:pPr>
      <w:r w:rsidRPr="0072604C">
        <w:rPr>
          <w:rFonts w:ascii="Arial" w:hAnsi="Arial" w:cs="Arial"/>
          <w:b/>
          <w:sz w:val="24"/>
          <w:szCs w:val="24"/>
        </w:rPr>
        <w:t>RECOMMENDATION</w:t>
      </w:r>
    </w:p>
    <w:p w14:paraId="55D3FF9A" w14:textId="77777777" w:rsidR="003D057C" w:rsidRPr="003D057C" w:rsidRDefault="003D057C" w:rsidP="00DE414F">
      <w:pPr>
        <w:spacing w:after="0" w:line="240" w:lineRule="auto"/>
        <w:ind w:firstLine="720"/>
        <w:jc w:val="both"/>
        <w:rPr>
          <w:rFonts w:ascii="Arial" w:hAnsi="Arial" w:cs="Arial"/>
          <w:sz w:val="24"/>
          <w:szCs w:val="24"/>
        </w:rPr>
      </w:pPr>
      <w:r w:rsidRPr="003D057C">
        <w:rPr>
          <w:rFonts w:ascii="Arial" w:hAnsi="Arial" w:cs="Arial"/>
          <w:sz w:val="24"/>
          <w:szCs w:val="24"/>
        </w:rPr>
        <w:t>Members are asked to:</w:t>
      </w:r>
    </w:p>
    <w:p w14:paraId="6D29042C" w14:textId="3A35A1BD" w:rsidR="00C33A04" w:rsidRPr="00DE414F" w:rsidRDefault="003D057C" w:rsidP="00DE414F">
      <w:pPr>
        <w:pStyle w:val="ListParagraph"/>
        <w:numPr>
          <w:ilvl w:val="0"/>
          <w:numId w:val="6"/>
        </w:numPr>
        <w:spacing w:after="0" w:line="240" w:lineRule="auto"/>
        <w:ind w:left="1276" w:hanging="425"/>
        <w:jc w:val="both"/>
        <w:rPr>
          <w:rFonts w:ascii="Arial" w:hAnsi="Arial" w:cs="Arial"/>
          <w:sz w:val="24"/>
          <w:szCs w:val="24"/>
        </w:rPr>
      </w:pPr>
      <w:r w:rsidRPr="00DE414F">
        <w:rPr>
          <w:rFonts w:ascii="Arial" w:hAnsi="Arial" w:cs="Arial"/>
          <w:sz w:val="24"/>
          <w:szCs w:val="24"/>
        </w:rPr>
        <w:t xml:space="preserve">NOTE the report </w:t>
      </w:r>
    </w:p>
    <w:p w14:paraId="6D29042D" w14:textId="5BCFC1E4" w:rsidR="00DE414F" w:rsidRDefault="00DE414F">
      <w:pPr>
        <w:rPr>
          <w:rFonts w:ascii="Arial" w:hAnsi="Arial" w:cs="Arial"/>
          <w:b/>
          <w:sz w:val="24"/>
          <w:szCs w:val="24"/>
        </w:rPr>
      </w:pPr>
      <w:r>
        <w:rPr>
          <w:rFonts w:ascii="Arial" w:hAnsi="Arial" w:cs="Arial"/>
          <w:b/>
          <w:sz w:val="24"/>
          <w:szCs w:val="24"/>
        </w:rPr>
        <w:br w:type="page"/>
      </w:r>
    </w:p>
    <w:p w14:paraId="4C4E1D65" w14:textId="77777777" w:rsidR="00C33A04" w:rsidRDefault="00C33A04" w:rsidP="00F531BD">
      <w:pPr>
        <w:rPr>
          <w:rFonts w:ascii="Arial" w:hAnsi="Arial" w:cs="Arial"/>
          <w:b/>
          <w:sz w:val="24"/>
          <w:szCs w:val="24"/>
        </w:rPr>
      </w:pPr>
    </w:p>
    <w:tbl>
      <w:tblPr>
        <w:tblStyle w:val="TableGrid2"/>
        <w:tblW w:w="9776" w:type="dxa"/>
        <w:tblLayout w:type="fixed"/>
        <w:tblLook w:val="04A0" w:firstRow="1" w:lastRow="0" w:firstColumn="1" w:lastColumn="0" w:noHBand="0" w:noVBand="1"/>
      </w:tblPr>
      <w:tblGrid>
        <w:gridCol w:w="1809"/>
        <w:gridCol w:w="661"/>
        <w:gridCol w:w="5151"/>
        <w:gridCol w:w="2155"/>
      </w:tblGrid>
      <w:tr w:rsidR="0093165E" w:rsidRPr="0093165E" w14:paraId="3F1936F9" w14:textId="77777777" w:rsidTr="00726DE2">
        <w:tc>
          <w:tcPr>
            <w:tcW w:w="9776" w:type="dxa"/>
            <w:gridSpan w:val="4"/>
            <w:shd w:val="clear" w:color="auto" w:fill="D5DCE4" w:themeFill="text2" w:themeFillTint="33"/>
          </w:tcPr>
          <w:p w14:paraId="6A7753BF" w14:textId="4D0D4D1A" w:rsidR="0093165E" w:rsidRPr="0093165E" w:rsidRDefault="0093165E" w:rsidP="0093165E">
            <w:pPr>
              <w:rPr>
                <w:rFonts w:ascii="Arial" w:hAnsi="Arial" w:cs="Arial"/>
                <w:b/>
                <w:sz w:val="24"/>
                <w:szCs w:val="24"/>
              </w:rPr>
            </w:pPr>
            <w:r w:rsidRPr="0093165E">
              <w:rPr>
                <w:rFonts w:ascii="Arial" w:hAnsi="Arial" w:cs="Arial"/>
                <w:b/>
                <w:sz w:val="24"/>
                <w:szCs w:val="24"/>
              </w:rPr>
              <w:t>Governance and Assurance</w:t>
            </w:r>
          </w:p>
          <w:p w14:paraId="7ED4A70A" w14:textId="77777777" w:rsidR="0093165E" w:rsidRPr="0093165E" w:rsidRDefault="0093165E" w:rsidP="0093165E">
            <w:pPr>
              <w:rPr>
                <w:rFonts w:ascii="Arial" w:hAnsi="Arial" w:cs="Arial"/>
                <w:sz w:val="24"/>
                <w:szCs w:val="24"/>
              </w:rPr>
            </w:pPr>
          </w:p>
        </w:tc>
      </w:tr>
      <w:tr w:rsidR="0093165E" w:rsidRPr="0093165E" w14:paraId="4EF0FB63" w14:textId="77777777" w:rsidTr="00726DE2">
        <w:tc>
          <w:tcPr>
            <w:tcW w:w="1809" w:type="dxa"/>
            <w:vMerge w:val="restart"/>
          </w:tcPr>
          <w:p w14:paraId="455ED08A" w14:textId="77777777" w:rsidR="0093165E" w:rsidRPr="0093165E" w:rsidRDefault="0093165E" w:rsidP="0093165E">
            <w:pPr>
              <w:rPr>
                <w:rFonts w:ascii="Arial" w:hAnsi="Arial" w:cs="Arial"/>
                <w:b/>
                <w:sz w:val="24"/>
                <w:szCs w:val="24"/>
              </w:rPr>
            </w:pPr>
            <w:r w:rsidRPr="0093165E">
              <w:rPr>
                <w:rFonts w:ascii="Arial" w:hAnsi="Arial" w:cs="Arial"/>
                <w:b/>
                <w:sz w:val="24"/>
                <w:szCs w:val="24"/>
              </w:rPr>
              <w:t>Link to Enabling Objectives</w:t>
            </w:r>
          </w:p>
          <w:p w14:paraId="61730F0E" w14:textId="77777777" w:rsidR="0093165E" w:rsidRPr="0093165E" w:rsidRDefault="0093165E" w:rsidP="0093165E">
            <w:pPr>
              <w:rPr>
                <w:rFonts w:ascii="Arial" w:hAnsi="Arial" w:cs="Arial"/>
                <w:b/>
                <w:sz w:val="24"/>
                <w:szCs w:val="24"/>
              </w:rPr>
            </w:pPr>
            <w:r w:rsidRPr="0093165E">
              <w:rPr>
                <w:rFonts w:ascii="Arial" w:hAnsi="Arial" w:cs="Arial"/>
                <w:b/>
                <w:i/>
                <w:sz w:val="18"/>
                <w:szCs w:val="24"/>
              </w:rPr>
              <w:t>(please choose)</w:t>
            </w:r>
          </w:p>
        </w:tc>
        <w:tc>
          <w:tcPr>
            <w:tcW w:w="7967" w:type="dxa"/>
            <w:gridSpan w:val="3"/>
            <w:shd w:val="clear" w:color="auto" w:fill="BDD6EE" w:themeFill="accent1" w:themeFillTint="66"/>
          </w:tcPr>
          <w:p w14:paraId="16156C86" w14:textId="77777777" w:rsidR="0093165E" w:rsidRPr="0093165E" w:rsidRDefault="0093165E" w:rsidP="0093165E">
            <w:pPr>
              <w:jc w:val="both"/>
              <w:rPr>
                <w:rFonts w:ascii="Arial" w:hAnsi="Arial" w:cs="Arial"/>
                <w:b/>
                <w:sz w:val="20"/>
                <w:szCs w:val="20"/>
              </w:rPr>
            </w:pPr>
            <w:r w:rsidRPr="0093165E">
              <w:rPr>
                <w:rFonts w:ascii="Arial" w:hAnsi="Arial" w:cs="Arial"/>
                <w:b/>
                <w:sz w:val="20"/>
                <w:szCs w:val="20"/>
              </w:rPr>
              <w:t>Supporting better health and wellbeing by actively promoting and empowering people to live well in resilient communities</w:t>
            </w:r>
          </w:p>
        </w:tc>
      </w:tr>
      <w:tr w:rsidR="0093165E" w:rsidRPr="0093165E" w14:paraId="5D425D2E" w14:textId="77777777" w:rsidTr="00726DE2">
        <w:tc>
          <w:tcPr>
            <w:tcW w:w="1809" w:type="dxa"/>
            <w:vMerge/>
          </w:tcPr>
          <w:p w14:paraId="0DE8F356" w14:textId="77777777" w:rsidR="0093165E" w:rsidRPr="0093165E" w:rsidRDefault="0093165E" w:rsidP="0093165E">
            <w:pPr>
              <w:rPr>
                <w:rFonts w:ascii="Arial" w:hAnsi="Arial" w:cs="Arial"/>
                <w:b/>
                <w:sz w:val="24"/>
                <w:szCs w:val="24"/>
              </w:rPr>
            </w:pPr>
          </w:p>
        </w:tc>
        <w:tc>
          <w:tcPr>
            <w:tcW w:w="5812" w:type="dxa"/>
            <w:gridSpan w:val="2"/>
          </w:tcPr>
          <w:p w14:paraId="3CCBF313" w14:textId="77777777" w:rsidR="0093165E" w:rsidRPr="0093165E" w:rsidRDefault="0093165E" w:rsidP="0093165E">
            <w:pPr>
              <w:rPr>
                <w:rFonts w:ascii="Arial" w:hAnsi="Arial" w:cs="Arial"/>
                <w:sz w:val="20"/>
                <w:szCs w:val="20"/>
              </w:rPr>
            </w:pPr>
            <w:r w:rsidRPr="0093165E">
              <w:rPr>
                <w:rFonts w:ascii="Arial" w:hAnsi="Arial" w:cs="Arial"/>
                <w:sz w:val="20"/>
                <w:szCs w:val="20"/>
              </w:rPr>
              <w:t>Partnerships for Improving Health and Wellbeing</w:t>
            </w:r>
          </w:p>
        </w:tc>
        <w:sdt>
          <w:sdtPr>
            <w:rPr>
              <w:rFonts w:ascii="Arial" w:hAnsi="Arial" w:cs="Arial"/>
              <w:sz w:val="20"/>
              <w:szCs w:val="20"/>
            </w:rPr>
            <w:id w:val="-189076161"/>
            <w14:checkbox>
              <w14:checked w14:val="1"/>
              <w14:checkedState w14:val="2612" w14:font="MS Gothic"/>
              <w14:uncheckedState w14:val="2610" w14:font="MS Gothic"/>
            </w14:checkbox>
          </w:sdtPr>
          <w:sdtEndPr/>
          <w:sdtContent>
            <w:tc>
              <w:tcPr>
                <w:tcW w:w="2155" w:type="dxa"/>
              </w:tcPr>
              <w:p w14:paraId="7738E8A8" w14:textId="77777777" w:rsidR="0093165E" w:rsidRPr="0093165E" w:rsidRDefault="0093165E" w:rsidP="0093165E">
                <w:pPr>
                  <w:jc w:val="center"/>
                  <w:rPr>
                    <w:rFonts w:ascii="Arial" w:hAnsi="Arial" w:cs="Arial"/>
                    <w:sz w:val="20"/>
                    <w:szCs w:val="20"/>
                  </w:rPr>
                </w:pPr>
                <w:r w:rsidRPr="0093165E">
                  <w:rPr>
                    <w:rFonts w:ascii="Segoe UI Symbol" w:hAnsi="Segoe UI Symbol" w:cs="Segoe UI Symbol"/>
                    <w:sz w:val="20"/>
                    <w:szCs w:val="20"/>
                  </w:rPr>
                  <w:t>☒</w:t>
                </w:r>
              </w:p>
            </w:tc>
          </w:sdtContent>
        </w:sdt>
      </w:tr>
      <w:tr w:rsidR="0093165E" w:rsidRPr="0093165E" w14:paraId="1D2BBBB8" w14:textId="77777777" w:rsidTr="00726DE2">
        <w:tc>
          <w:tcPr>
            <w:tcW w:w="1809" w:type="dxa"/>
            <w:vMerge/>
          </w:tcPr>
          <w:p w14:paraId="55FD9A22" w14:textId="77777777" w:rsidR="0093165E" w:rsidRPr="0093165E" w:rsidRDefault="0093165E" w:rsidP="0093165E">
            <w:pPr>
              <w:rPr>
                <w:rFonts w:ascii="Arial" w:hAnsi="Arial" w:cs="Arial"/>
                <w:b/>
                <w:sz w:val="24"/>
                <w:szCs w:val="24"/>
              </w:rPr>
            </w:pPr>
          </w:p>
        </w:tc>
        <w:tc>
          <w:tcPr>
            <w:tcW w:w="5812" w:type="dxa"/>
            <w:gridSpan w:val="2"/>
          </w:tcPr>
          <w:p w14:paraId="7D0EDDD1" w14:textId="77777777" w:rsidR="0093165E" w:rsidRPr="0093165E" w:rsidRDefault="0093165E" w:rsidP="0093165E">
            <w:pPr>
              <w:rPr>
                <w:rFonts w:ascii="Arial" w:hAnsi="Arial" w:cs="Arial"/>
                <w:sz w:val="20"/>
                <w:szCs w:val="20"/>
              </w:rPr>
            </w:pPr>
            <w:r w:rsidRPr="0093165E">
              <w:rPr>
                <w:rFonts w:ascii="Arial" w:hAnsi="Arial" w:cs="Arial"/>
                <w:sz w:val="20"/>
                <w:szCs w:val="20"/>
              </w:rPr>
              <w:t>Co-Production and Health Literacy</w:t>
            </w:r>
          </w:p>
        </w:tc>
        <w:sdt>
          <w:sdtPr>
            <w:rPr>
              <w:rFonts w:ascii="Arial" w:hAnsi="Arial" w:cs="Arial"/>
              <w:sz w:val="20"/>
              <w:szCs w:val="20"/>
            </w:rPr>
            <w:id w:val="-461193334"/>
            <w14:checkbox>
              <w14:checked w14:val="0"/>
              <w14:checkedState w14:val="2612" w14:font="MS Gothic"/>
              <w14:uncheckedState w14:val="2610" w14:font="MS Gothic"/>
            </w14:checkbox>
          </w:sdtPr>
          <w:sdtEndPr/>
          <w:sdtContent>
            <w:tc>
              <w:tcPr>
                <w:tcW w:w="2155" w:type="dxa"/>
              </w:tcPr>
              <w:p w14:paraId="3E60A877" w14:textId="77777777" w:rsidR="0093165E" w:rsidRPr="0093165E" w:rsidRDefault="0093165E" w:rsidP="0093165E">
                <w:pPr>
                  <w:jc w:val="center"/>
                  <w:rPr>
                    <w:rFonts w:ascii="Arial" w:hAnsi="Arial" w:cs="Arial"/>
                    <w:sz w:val="20"/>
                    <w:szCs w:val="20"/>
                  </w:rPr>
                </w:pPr>
                <w:r w:rsidRPr="0093165E">
                  <w:rPr>
                    <w:rFonts w:ascii="Segoe UI Symbol" w:hAnsi="Segoe UI Symbol" w:cs="Segoe UI Symbol"/>
                    <w:sz w:val="20"/>
                    <w:szCs w:val="20"/>
                  </w:rPr>
                  <w:t>☐</w:t>
                </w:r>
              </w:p>
            </w:tc>
          </w:sdtContent>
        </w:sdt>
      </w:tr>
      <w:tr w:rsidR="0093165E" w:rsidRPr="0093165E" w14:paraId="3DE12B45" w14:textId="77777777" w:rsidTr="00726DE2">
        <w:tc>
          <w:tcPr>
            <w:tcW w:w="1809" w:type="dxa"/>
            <w:vMerge/>
          </w:tcPr>
          <w:p w14:paraId="31CD3732" w14:textId="77777777" w:rsidR="0093165E" w:rsidRPr="0093165E" w:rsidRDefault="0093165E" w:rsidP="0093165E">
            <w:pPr>
              <w:rPr>
                <w:rFonts w:ascii="Arial" w:hAnsi="Arial" w:cs="Arial"/>
                <w:b/>
                <w:sz w:val="24"/>
                <w:szCs w:val="24"/>
              </w:rPr>
            </w:pPr>
          </w:p>
        </w:tc>
        <w:tc>
          <w:tcPr>
            <w:tcW w:w="5812" w:type="dxa"/>
            <w:gridSpan w:val="2"/>
          </w:tcPr>
          <w:p w14:paraId="28CB393B" w14:textId="77777777" w:rsidR="0093165E" w:rsidRPr="0093165E" w:rsidRDefault="0093165E" w:rsidP="0093165E">
            <w:pPr>
              <w:jc w:val="both"/>
              <w:rPr>
                <w:rFonts w:ascii="Arial" w:hAnsi="Arial" w:cs="Arial"/>
                <w:sz w:val="20"/>
                <w:szCs w:val="20"/>
              </w:rPr>
            </w:pPr>
            <w:r w:rsidRPr="0093165E">
              <w:rPr>
                <w:rFonts w:ascii="Arial" w:hAnsi="Arial" w:cs="Arial"/>
                <w:sz w:val="20"/>
                <w:szCs w:val="20"/>
              </w:rPr>
              <w:t>Digitally Enabled Health and Wellbeing</w:t>
            </w:r>
          </w:p>
        </w:tc>
        <w:sdt>
          <w:sdtPr>
            <w:rPr>
              <w:rFonts w:ascii="Arial" w:hAnsi="Arial" w:cs="Arial"/>
              <w:sz w:val="20"/>
              <w:szCs w:val="20"/>
            </w:rPr>
            <w:id w:val="2016961028"/>
            <w14:checkbox>
              <w14:checked w14:val="0"/>
              <w14:checkedState w14:val="2612" w14:font="MS Gothic"/>
              <w14:uncheckedState w14:val="2610" w14:font="MS Gothic"/>
            </w14:checkbox>
          </w:sdtPr>
          <w:sdtEndPr/>
          <w:sdtContent>
            <w:tc>
              <w:tcPr>
                <w:tcW w:w="2155" w:type="dxa"/>
              </w:tcPr>
              <w:p w14:paraId="175F4B87" w14:textId="77777777" w:rsidR="0093165E" w:rsidRPr="0093165E" w:rsidRDefault="0093165E" w:rsidP="0093165E">
                <w:pPr>
                  <w:jc w:val="center"/>
                  <w:rPr>
                    <w:rFonts w:ascii="Arial" w:hAnsi="Arial" w:cs="Arial"/>
                    <w:sz w:val="20"/>
                    <w:szCs w:val="20"/>
                  </w:rPr>
                </w:pPr>
                <w:r w:rsidRPr="0093165E">
                  <w:rPr>
                    <w:rFonts w:ascii="Segoe UI Symbol" w:hAnsi="Segoe UI Symbol" w:cs="Segoe UI Symbol"/>
                    <w:sz w:val="20"/>
                    <w:szCs w:val="20"/>
                  </w:rPr>
                  <w:t>☐</w:t>
                </w:r>
              </w:p>
            </w:tc>
          </w:sdtContent>
        </w:sdt>
      </w:tr>
      <w:tr w:rsidR="0093165E" w:rsidRPr="0093165E" w14:paraId="54D0A11E" w14:textId="77777777" w:rsidTr="00726DE2">
        <w:tc>
          <w:tcPr>
            <w:tcW w:w="1809" w:type="dxa"/>
            <w:vMerge/>
          </w:tcPr>
          <w:p w14:paraId="0245DCDF" w14:textId="77777777" w:rsidR="0093165E" w:rsidRPr="0093165E" w:rsidRDefault="0093165E" w:rsidP="0093165E">
            <w:pPr>
              <w:rPr>
                <w:rFonts w:ascii="Arial" w:hAnsi="Arial" w:cs="Arial"/>
                <w:b/>
                <w:sz w:val="24"/>
                <w:szCs w:val="24"/>
              </w:rPr>
            </w:pPr>
          </w:p>
        </w:tc>
        <w:tc>
          <w:tcPr>
            <w:tcW w:w="7967" w:type="dxa"/>
            <w:gridSpan w:val="3"/>
            <w:shd w:val="clear" w:color="auto" w:fill="BDD6EE" w:themeFill="accent1" w:themeFillTint="66"/>
          </w:tcPr>
          <w:p w14:paraId="4D371294" w14:textId="77777777" w:rsidR="0093165E" w:rsidRPr="0093165E" w:rsidRDefault="0093165E" w:rsidP="0093165E">
            <w:pPr>
              <w:rPr>
                <w:rFonts w:ascii="Arial" w:hAnsi="Arial" w:cs="Arial"/>
                <w:b/>
                <w:sz w:val="20"/>
                <w:szCs w:val="20"/>
              </w:rPr>
            </w:pPr>
            <w:r w:rsidRPr="0093165E">
              <w:rPr>
                <w:rFonts w:ascii="Arial" w:hAnsi="Arial" w:cs="Arial"/>
                <w:b/>
                <w:sz w:val="20"/>
                <w:szCs w:val="20"/>
              </w:rPr>
              <w:t xml:space="preserve">Deliver better care through excellent health and care services achieving the outcomes that matter most to people </w:t>
            </w:r>
          </w:p>
        </w:tc>
      </w:tr>
      <w:tr w:rsidR="0093165E" w:rsidRPr="0093165E" w14:paraId="22A2DEE0" w14:textId="77777777" w:rsidTr="00726DE2">
        <w:tc>
          <w:tcPr>
            <w:tcW w:w="1809" w:type="dxa"/>
            <w:vMerge/>
          </w:tcPr>
          <w:p w14:paraId="62C1D536" w14:textId="77777777" w:rsidR="0093165E" w:rsidRPr="0093165E" w:rsidRDefault="0093165E" w:rsidP="0093165E">
            <w:pPr>
              <w:rPr>
                <w:rFonts w:ascii="Arial" w:hAnsi="Arial" w:cs="Arial"/>
                <w:b/>
                <w:sz w:val="24"/>
                <w:szCs w:val="24"/>
              </w:rPr>
            </w:pPr>
          </w:p>
        </w:tc>
        <w:tc>
          <w:tcPr>
            <w:tcW w:w="5812" w:type="dxa"/>
            <w:gridSpan w:val="2"/>
          </w:tcPr>
          <w:p w14:paraId="411D663D" w14:textId="77777777" w:rsidR="0093165E" w:rsidRPr="0093165E" w:rsidRDefault="0093165E" w:rsidP="0093165E">
            <w:pPr>
              <w:rPr>
                <w:rFonts w:ascii="Arial" w:hAnsi="Arial" w:cs="Arial"/>
                <w:sz w:val="20"/>
                <w:szCs w:val="20"/>
              </w:rPr>
            </w:pPr>
            <w:r w:rsidRPr="0093165E">
              <w:rPr>
                <w:rFonts w:ascii="Arial" w:hAnsi="Arial" w:cs="Arial"/>
                <w:sz w:val="20"/>
                <w:szCs w:val="20"/>
              </w:rPr>
              <w:t>Best Value Outcomes and High Quality Care</w:t>
            </w:r>
          </w:p>
        </w:tc>
        <w:sdt>
          <w:sdtPr>
            <w:rPr>
              <w:rFonts w:ascii="Arial" w:hAnsi="Arial" w:cs="Arial"/>
              <w:sz w:val="20"/>
              <w:szCs w:val="20"/>
            </w:rPr>
            <w:id w:val="-1813473522"/>
            <w14:checkbox>
              <w14:checked w14:val="1"/>
              <w14:checkedState w14:val="2612" w14:font="MS Gothic"/>
              <w14:uncheckedState w14:val="2610" w14:font="MS Gothic"/>
            </w14:checkbox>
          </w:sdtPr>
          <w:sdtEndPr/>
          <w:sdtContent>
            <w:tc>
              <w:tcPr>
                <w:tcW w:w="2155" w:type="dxa"/>
              </w:tcPr>
              <w:p w14:paraId="1FE80209" w14:textId="77777777" w:rsidR="0093165E" w:rsidRPr="0093165E" w:rsidRDefault="0093165E" w:rsidP="0093165E">
                <w:pPr>
                  <w:jc w:val="center"/>
                  <w:rPr>
                    <w:rFonts w:ascii="Arial" w:hAnsi="Arial" w:cs="Arial"/>
                    <w:sz w:val="20"/>
                    <w:szCs w:val="20"/>
                  </w:rPr>
                </w:pPr>
                <w:r w:rsidRPr="0093165E">
                  <w:rPr>
                    <w:rFonts w:ascii="Segoe UI Symbol" w:hAnsi="Segoe UI Symbol" w:cs="Segoe UI Symbol"/>
                    <w:sz w:val="20"/>
                    <w:szCs w:val="20"/>
                  </w:rPr>
                  <w:t>☒</w:t>
                </w:r>
              </w:p>
            </w:tc>
          </w:sdtContent>
        </w:sdt>
      </w:tr>
      <w:tr w:rsidR="0093165E" w:rsidRPr="0093165E" w14:paraId="5ADE4E99" w14:textId="77777777" w:rsidTr="00726DE2">
        <w:tc>
          <w:tcPr>
            <w:tcW w:w="1809" w:type="dxa"/>
            <w:vMerge/>
          </w:tcPr>
          <w:p w14:paraId="5D4CF56A" w14:textId="77777777" w:rsidR="0093165E" w:rsidRPr="0093165E" w:rsidRDefault="0093165E" w:rsidP="0093165E">
            <w:pPr>
              <w:rPr>
                <w:rFonts w:ascii="Arial" w:hAnsi="Arial" w:cs="Arial"/>
                <w:b/>
                <w:sz w:val="24"/>
                <w:szCs w:val="24"/>
              </w:rPr>
            </w:pPr>
          </w:p>
        </w:tc>
        <w:tc>
          <w:tcPr>
            <w:tcW w:w="5812" w:type="dxa"/>
            <w:gridSpan w:val="2"/>
          </w:tcPr>
          <w:p w14:paraId="6C6FCCA1" w14:textId="77777777" w:rsidR="0093165E" w:rsidRPr="0093165E" w:rsidRDefault="0093165E" w:rsidP="0093165E">
            <w:pPr>
              <w:rPr>
                <w:rFonts w:ascii="Arial" w:hAnsi="Arial" w:cs="Arial"/>
                <w:sz w:val="20"/>
                <w:szCs w:val="20"/>
              </w:rPr>
            </w:pPr>
            <w:r w:rsidRPr="0093165E">
              <w:rPr>
                <w:rFonts w:ascii="Arial" w:hAnsi="Arial" w:cs="Arial"/>
                <w:sz w:val="20"/>
                <w:szCs w:val="20"/>
              </w:rPr>
              <w:t>Partnerships for Care</w:t>
            </w:r>
          </w:p>
        </w:tc>
        <w:sdt>
          <w:sdtPr>
            <w:rPr>
              <w:rFonts w:ascii="Arial" w:hAnsi="Arial" w:cs="Arial"/>
              <w:sz w:val="20"/>
              <w:szCs w:val="20"/>
            </w:rPr>
            <w:id w:val="1396237833"/>
            <w14:checkbox>
              <w14:checked w14:val="0"/>
              <w14:checkedState w14:val="2612" w14:font="MS Gothic"/>
              <w14:uncheckedState w14:val="2610" w14:font="MS Gothic"/>
            </w14:checkbox>
          </w:sdtPr>
          <w:sdtEndPr/>
          <w:sdtContent>
            <w:tc>
              <w:tcPr>
                <w:tcW w:w="2155" w:type="dxa"/>
              </w:tcPr>
              <w:p w14:paraId="180A36A0" w14:textId="77777777" w:rsidR="0093165E" w:rsidRPr="0093165E" w:rsidRDefault="0093165E" w:rsidP="0093165E">
                <w:pPr>
                  <w:jc w:val="center"/>
                  <w:rPr>
                    <w:rFonts w:ascii="Arial" w:hAnsi="Arial" w:cs="Arial"/>
                    <w:sz w:val="20"/>
                    <w:szCs w:val="20"/>
                  </w:rPr>
                </w:pPr>
                <w:r w:rsidRPr="0093165E">
                  <w:rPr>
                    <w:rFonts w:ascii="Segoe UI Symbol" w:hAnsi="Segoe UI Symbol" w:cs="Segoe UI Symbol"/>
                    <w:sz w:val="20"/>
                    <w:szCs w:val="20"/>
                  </w:rPr>
                  <w:t>☐</w:t>
                </w:r>
              </w:p>
            </w:tc>
          </w:sdtContent>
        </w:sdt>
      </w:tr>
      <w:tr w:rsidR="0093165E" w:rsidRPr="0093165E" w14:paraId="799CA42E" w14:textId="77777777" w:rsidTr="00726DE2">
        <w:tc>
          <w:tcPr>
            <w:tcW w:w="1809" w:type="dxa"/>
            <w:vMerge/>
          </w:tcPr>
          <w:p w14:paraId="1D7A1F72" w14:textId="77777777" w:rsidR="0093165E" w:rsidRPr="0093165E" w:rsidRDefault="0093165E" w:rsidP="0093165E">
            <w:pPr>
              <w:rPr>
                <w:rFonts w:ascii="Arial" w:hAnsi="Arial" w:cs="Arial"/>
                <w:b/>
                <w:sz w:val="24"/>
                <w:szCs w:val="24"/>
              </w:rPr>
            </w:pPr>
          </w:p>
        </w:tc>
        <w:tc>
          <w:tcPr>
            <w:tcW w:w="5812" w:type="dxa"/>
            <w:gridSpan w:val="2"/>
          </w:tcPr>
          <w:p w14:paraId="71152669" w14:textId="77777777" w:rsidR="0093165E" w:rsidRPr="0093165E" w:rsidRDefault="0093165E" w:rsidP="0093165E">
            <w:pPr>
              <w:rPr>
                <w:rFonts w:ascii="Arial" w:hAnsi="Arial" w:cs="Arial"/>
                <w:b/>
                <w:sz w:val="20"/>
                <w:szCs w:val="20"/>
              </w:rPr>
            </w:pPr>
            <w:r w:rsidRPr="0093165E">
              <w:rPr>
                <w:rFonts w:ascii="Arial" w:hAnsi="Arial" w:cs="Arial"/>
                <w:sz w:val="20"/>
                <w:szCs w:val="20"/>
              </w:rPr>
              <w:t>Excellent Staff</w:t>
            </w:r>
          </w:p>
        </w:tc>
        <w:sdt>
          <w:sdtPr>
            <w:rPr>
              <w:rFonts w:ascii="Arial" w:hAnsi="Arial" w:cs="Arial"/>
              <w:sz w:val="20"/>
              <w:szCs w:val="20"/>
            </w:rPr>
            <w:id w:val="1602680838"/>
            <w14:checkbox>
              <w14:checked w14:val="0"/>
              <w14:checkedState w14:val="2612" w14:font="MS Gothic"/>
              <w14:uncheckedState w14:val="2610" w14:font="MS Gothic"/>
            </w14:checkbox>
          </w:sdtPr>
          <w:sdtEndPr/>
          <w:sdtContent>
            <w:tc>
              <w:tcPr>
                <w:tcW w:w="2155" w:type="dxa"/>
              </w:tcPr>
              <w:p w14:paraId="536F8DB8" w14:textId="77777777" w:rsidR="0093165E" w:rsidRPr="0093165E" w:rsidRDefault="0093165E" w:rsidP="0093165E">
                <w:pPr>
                  <w:jc w:val="center"/>
                  <w:rPr>
                    <w:rFonts w:ascii="Arial" w:hAnsi="Arial" w:cs="Arial"/>
                    <w:b/>
                    <w:sz w:val="20"/>
                    <w:szCs w:val="20"/>
                  </w:rPr>
                </w:pPr>
                <w:r w:rsidRPr="0093165E">
                  <w:rPr>
                    <w:rFonts w:ascii="Segoe UI Symbol" w:hAnsi="Segoe UI Symbol" w:cs="Segoe UI Symbol"/>
                    <w:sz w:val="20"/>
                    <w:szCs w:val="20"/>
                  </w:rPr>
                  <w:t>☐</w:t>
                </w:r>
              </w:p>
            </w:tc>
          </w:sdtContent>
        </w:sdt>
      </w:tr>
      <w:tr w:rsidR="0093165E" w:rsidRPr="0093165E" w14:paraId="3D3CFBF9" w14:textId="77777777" w:rsidTr="00726DE2">
        <w:tc>
          <w:tcPr>
            <w:tcW w:w="1809" w:type="dxa"/>
            <w:vMerge/>
          </w:tcPr>
          <w:p w14:paraId="09537ED6" w14:textId="77777777" w:rsidR="0093165E" w:rsidRPr="0093165E" w:rsidRDefault="0093165E" w:rsidP="0093165E">
            <w:pPr>
              <w:rPr>
                <w:rFonts w:ascii="Arial" w:hAnsi="Arial" w:cs="Arial"/>
                <w:b/>
                <w:sz w:val="24"/>
                <w:szCs w:val="24"/>
              </w:rPr>
            </w:pPr>
          </w:p>
        </w:tc>
        <w:tc>
          <w:tcPr>
            <w:tcW w:w="5812" w:type="dxa"/>
            <w:gridSpan w:val="2"/>
          </w:tcPr>
          <w:p w14:paraId="6335909C" w14:textId="77777777" w:rsidR="0093165E" w:rsidRPr="0093165E" w:rsidRDefault="0093165E" w:rsidP="0093165E">
            <w:pPr>
              <w:rPr>
                <w:rFonts w:ascii="Arial" w:hAnsi="Arial" w:cs="Arial"/>
                <w:b/>
                <w:sz w:val="20"/>
                <w:szCs w:val="20"/>
              </w:rPr>
            </w:pPr>
            <w:r w:rsidRPr="0093165E">
              <w:rPr>
                <w:rFonts w:ascii="Arial" w:hAnsi="Arial" w:cs="Arial"/>
                <w:sz w:val="20"/>
                <w:szCs w:val="20"/>
              </w:rPr>
              <w:t>Digitally Enabled Care</w:t>
            </w:r>
          </w:p>
        </w:tc>
        <w:sdt>
          <w:sdtPr>
            <w:rPr>
              <w:rFonts w:ascii="Arial" w:hAnsi="Arial" w:cs="Arial"/>
              <w:sz w:val="20"/>
              <w:szCs w:val="20"/>
            </w:rPr>
            <w:id w:val="1581871106"/>
            <w14:checkbox>
              <w14:checked w14:val="0"/>
              <w14:checkedState w14:val="2612" w14:font="MS Gothic"/>
              <w14:uncheckedState w14:val="2610" w14:font="MS Gothic"/>
            </w14:checkbox>
          </w:sdtPr>
          <w:sdtEndPr/>
          <w:sdtContent>
            <w:tc>
              <w:tcPr>
                <w:tcW w:w="2155" w:type="dxa"/>
              </w:tcPr>
              <w:p w14:paraId="18F9ABB5" w14:textId="77777777" w:rsidR="0093165E" w:rsidRPr="0093165E" w:rsidRDefault="0093165E" w:rsidP="0093165E">
                <w:pPr>
                  <w:jc w:val="center"/>
                  <w:rPr>
                    <w:rFonts w:ascii="Arial" w:hAnsi="Arial" w:cs="Arial"/>
                    <w:b/>
                    <w:sz w:val="20"/>
                    <w:szCs w:val="20"/>
                  </w:rPr>
                </w:pPr>
                <w:r w:rsidRPr="0093165E">
                  <w:rPr>
                    <w:rFonts w:ascii="Segoe UI Symbol" w:hAnsi="Segoe UI Symbol" w:cs="Segoe UI Symbol"/>
                    <w:sz w:val="20"/>
                    <w:szCs w:val="20"/>
                  </w:rPr>
                  <w:t>☐</w:t>
                </w:r>
              </w:p>
            </w:tc>
          </w:sdtContent>
        </w:sdt>
      </w:tr>
      <w:tr w:rsidR="0093165E" w:rsidRPr="0093165E" w14:paraId="6F192BD5" w14:textId="77777777" w:rsidTr="00726DE2">
        <w:tc>
          <w:tcPr>
            <w:tcW w:w="1809" w:type="dxa"/>
            <w:vMerge/>
          </w:tcPr>
          <w:p w14:paraId="679B424A" w14:textId="77777777" w:rsidR="0093165E" w:rsidRPr="0093165E" w:rsidRDefault="0093165E" w:rsidP="0093165E">
            <w:pPr>
              <w:rPr>
                <w:rFonts w:ascii="Arial" w:hAnsi="Arial" w:cs="Arial"/>
                <w:b/>
                <w:sz w:val="24"/>
                <w:szCs w:val="24"/>
              </w:rPr>
            </w:pPr>
          </w:p>
        </w:tc>
        <w:tc>
          <w:tcPr>
            <w:tcW w:w="5812" w:type="dxa"/>
            <w:gridSpan w:val="2"/>
          </w:tcPr>
          <w:p w14:paraId="4A4B11FC" w14:textId="77777777" w:rsidR="0093165E" w:rsidRPr="0093165E" w:rsidRDefault="0093165E" w:rsidP="0093165E">
            <w:pPr>
              <w:rPr>
                <w:rFonts w:ascii="Arial" w:hAnsi="Arial" w:cs="Arial"/>
                <w:b/>
                <w:sz w:val="20"/>
                <w:szCs w:val="20"/>
              </w:rPr>
            </w:pPr>
            <w:r w:rsidRPr="0093165E">
              <w:rPr>
                <w:rFonts w:ascii="Arial" w:hAnsi="Arial" w:cs="Arial"/>
                <w:sz w:val="20"/>
                <w:szCs w:val="20"/>
              </w:rPr>
              <w:t>Outstanding Research, Innovation, Education and Learning</w:t>
            </w:r>
          </w:p>
        </w:tc>
        <w:sdt>
          <w:sdtPr>
            <w:rPr>
              <w:rFonts w:ascii="Arial" w:hAnsi="Arial" w:cs="Arial"/>
              <w:sz w:val="20"/>
              <w:szCs w:val="20"/>
            </w:rPr>
            <w:id w:val="1339274004"/>
            <w14:checkbox>
              <w14:checked w14:val="0"/>
              <w14:checkedState w14:val="2612" w14:font="MS Gothic"/>
              <w14:uncheckedState w14:val="2610" w14:font="MS Gothic"/>
            </w14:checkbox>
          </w:sdtPr>
          <w:sdtEndPr/>
          <w:sdtContent>
            <w:tc>
              <w:tcPr>
                <w:tcW w:w="2155" w:type="dxa"/>
              </w:tcPr>
              <w:p w14:paraId="3CFDC91D" w14:textId="77777777" w:rsidR="0093165E" w:rsidRPr="0093165E" w:rsidRDefault="0093165E" w:rsidP="0093165E">
                <w:pPr>
                  <w:jc w:val="center"/>
                  <w:rPr>
                    <w:rFonts w:ascii="Arial" w:hAnsi="Arial" w:cs="Arial"/>
                    <w:b/>
                    <w:sz w:val="20"/>
                    <w:szCs w:val="20"/>
                  </w:rPr>
                </w:pPr>
                <w:r w:rsidRPr="0093165E">
                  <w:rPr>
                    <w:rFonts w:ascii="Segoe UI Symbol" w:hAnsi="Segoe UI Symbol" w:cs="Segoe UI Symbol"/>
                    <w:sz w:val="20"/>
                    <w:szCs w:val="20"/>
                  </w:rPr>
                  <w:t>☐</w:t>
                </w:r>
              </w:p>
            </w:tc>
          </w:sdtContent>
        </w:sdt>
      </w:tr>
      <w:tr w:rsidR="0093165E" w:rsidRPr="0093165E" w14:paraId="08C73417" w14:textId="77777777" w:rsidTr="00726DE2">
        <w:tc>
          <w:tcPr>
            <w:tcW w:w="9776" w:type="dxa"/>
            <w:gridSpan w:val="4"/>
            <w:shd w:val="clear" w:color="auto" w:fill="D5DCE4" w:themeFill="text2" w:themeFillTint="33"/>
          </w:tcPr>
          <w:p w14:paraId="33B38377" w14:textId="77777777" w:rsidR="0093165E" w:rsidRPr="0093165E" w:rsidRDefault="0093165E" w:rsidP="0093165E">
            <w:pPr>
              <w:rPr>
                <w:rFonts w:ascii="Arial" w:hAnsi="Arial" w:cs="Arial"/>
                <w:b/>
                <w:sz w:val="24"/>
                <w:szCs w:val="24"/>
              </w:rPr>
            </w:pPr>
            <w:r w:rsidRPr="0093165E">
              <w:rPr>
                <w:rFonts w:ascii="Arial" w:hAnsi="Arial" w:cs="Arial"/>
                <w:b/>
                <w:sz w:val="24"/>
                <w:szCs w:val="24"/>
              </w:rPr>
              <w:t>Health and Care Standards</w:t>
            </w:r>
          </w:p>
        </w:tc>
      </w:tr>
      <w:tr w:rsidR="0093165E" w:rsidRPr="0093165E" w14:paraId="3CABD8D6" w14:textId="77777777" w:rsidTr="00726DE2">
        <w:tc>
          <w:tcPr>
            <w:tcW w:w="1809" w:type="dxa"/>
            <w:vMerge w:val="restart"/>
          </w:tcPr>
          <w:p w14:paraId="5D26113F" w14:textId="77777777" w:rsidR="0093165E" w:rsidRPr="0093165E" w:rsidRDefault="0093165E" w:rsidP="0093165E">
            <w:pPr>
              <w:rPr>
                <w:rFonts w:ascii="Arial" w:hAnsi="Arial" w:cs="Arial"/>
                <w:sz w:val="24"/>
                <w:szCs w:val="24"/>
              </w:rPr>
            </w:pPr>
            <w:r w:rsidRPr="0093165E">
              <w:rPr>
                <w:rFonts w:ascii="Arial" w:hAnsi="Arial" w:cs="Arial"/>
                <w:b/>
                <w:i/>
                <w:sz w:val="18"/>
                <w:szCs w:val="24"/>
              </w:rPr>
              <w:t>(please choose)</w:t>
            </w:r>
          </w:p>
        </w:tc>
        <w:tc>
          <w:tcPr>
            <w:tcW w:w="5812" w:type="dxa"/>
            <w:gridSpan w:val="2"/>
          </w:tcPr>
          <w:p w14:paraId="18709540" w14:textId="77777777" w:rsidR="0093165E" w:rsidRPr="0093165E" w:rsidRDefault="0093165E" w:rsidP="0093165E">
            <w:pPr>
              <w:rPr>
                <w:rFonts w:ascii="Arial" w:hAnsi="Arial" w:cs="Arial"/>
                <w:sz w:val="20"/>
                <w:szCs w:val="18"/>
              </w:rPr>
            </w:pPr>
            <w:r w:rsidRPr="0093165E">
              <w:rPr>
                <w:rFonts w:ascii="Arial" w:hAnsi="Arial" w:cs="Arial"/>
                <w:sz w:val="20"/>
                <w:szCs w:val="18"/>
              </w:rPr>
              <w:t>Staying Healthy</w:t>
            </w:r>
          </w:p>
        </w:tc>
        <w:sdt>
          <w:sdtPr>
            <w:rPr>
              <w:rFonts w:ascii="Arial" w:hAnsi="Arial" w:cs="Arial"/>
              <w:sz w:val="20"/>
              <w:szCs w:val="20"/>
            </w:rPr>
            <w:id w:val="1954441571"/>
            <w14:checkbox>
              <w14:checked w14:val="0"/>
              <w14:checkedState w14:val="2612" w14:font="MS Gothic"/>
              <w14:uncheckedState w14:val="2610" w14:font="MS Gothic"/>
            </w14:checkbox>
          </w:sdtPr>
          <w:sdtEndPr/>
          <w:sdtContent>
            <w:tc>
              <w:tcPr>
                <w:tcW w:w="2155" w:type="dxa"/>
              </w:tcPr>
              <w:p w14:paraId="321A794A" w14:textId="77777777" w:rsidR="0093165E" w:rsidRPr="0093165E" w:rsidRDefault="0093165E" w:rsidP="0093165E">
                <w:pPr>
                  <w:jc w:val="center"/>
                  <w:rPr>
                    <w:rFonts w:ascii="Arial" w:hAnsi="Arial" w:cs="Arial"/>
                    <w:sz w:val="18"/>
                    <w:szCs w:val="18"/>
                  </w:rPr>
                </w:pPr>
                <w:r w:rsidRPr="0093165E">
                  <w:rPr>
                    <w:rFonts w:ascii="Segoe UI Symbol" w:hAnsi="Segoe UI Symbol" w:cs="Segoe UI Symbol"/>
                    <w:sz w:val="20"/>
                    <w:szCs w:val="20"/>
                  </w:rPr>
                  <w:t>☐</w:t>
                </w:r>
              </w:p>
            </w:tc>
          </w:sdtContent>
        </w:sdt>
      </w:tr>
      <w:tr w:rsidR="0093165E" w:rsidRPr="0093165E" w14:paraId="49A79644" w14:textId="77777777" w:rsidTr="00726DE2">
        <w:tc>
          <w:tcPr>
            <w:tcW w:w="1809" w:type="dxa"/>
            <w:vMerge/>
          </w:tcPr>
          <w:p w14:paraId="27AA5220" w14:textId="77777777" w:rsidR="0093165E" w:rsidRPr="0093165E" w:rsidRDefault="0093165E" w:rsidP="0093165E">
            <w:pPr>
              <w:rPr>
                <w:rFonts w:ascii="Arial" w:hAnsi="Arial" w:cs="Arial"/>
                <w:b/>
                <w:sz w:val="24"/>
                <w:szCs w:val="24"/>
              </w:rPr>
            </w:pPr>
          </w:p>
        </w:tc>
        <w:tc>
          <w:tcPr>
            <w:tcW w:w="5812" w:type="dxa"/>
            <w:gridSpan w:val="2"/>
          </w:tcPr>
          <w:p w14:paraId="4C1D5AEF" w14:textId="77777777" w:rsidR="0093165E" w:rsidRPr="0093165E" w:rsidRDefault="0093165E" w:rsidP="0093165E">
            <w:pPr>
              <w:rPr>
                <w:rFonts w:ascii="Arial" w:hAnsi="Arial" w:cs="Arial"/>
                <w:b/>
                <w:sz w:val="20"/>
                <w:szCs w:val="24"/>
              </w:rPr>
            </w:pPr>
            <w:r w:rsidRPr="0093165E">
              <w:rPr>
                <w:rFonts w:ascii="Arial" w:hAnsi="Arial" w:cs="Arial"/>
                <w:sz w:val="20"/>
                <w:szCs w:val="18"/>
              </w:rPr>
              <w:t>Safe Care</w:t>
            </w:r>
          </w:p>
        </w:tc>
        <w:sdt>
          <w:sdtPr>
            <w:rPr>
              <w:rFonts w:ascii="Arial" w:hAnsi="Arial" w:cs="Arial"/>
              <w:sz w:val="20"/>
              <w:szCs w:val="20"/>
            </w:rPr>
            <w:id w:val="1355623839"/>
            <w14:checkbox>
              <w14:checked w14:val="1"/>
              <w14:checkedState w14:val="2612" w14:font="MS Gothic"/>
              <w14:uncheckedState w14:val="2610" w14:font="MS Gothic"/>
            </w14:checkbox>
          </w:sdtPr>
          <w:sdtEndPr/>
          <w:sdtContent>
            <w:tc>
              <w:tcPr>
                <w:tcW w:w="2155" w:type="dxa"/>
              </w:tcPr>
              <w:p w14:paraId="1D365D57" w14:textId="77777777" w:rsidR="0093165E" w:rsidRPr="0093165E" w:rsidRDefault="0093165E" w:rsidP="0093165E">
                <w:pPr>
                  <w:jc w:val="center"/>
                  <w:rPr>
                    <w:rFonts w:ascii="Arial" w:hAnsi="Arial" w:cs="Arial"/>
                    <w:b/>
                    <w:sz w:val="24"/>
                    <w:szCs w:val="24"/>
                  </w:rPr>
                </w:pPr>
                <w:r w:rsidRPr="0093165E">
                  <w:rPr>
                    <w:rFonts w:ascii="Segoe UI Symbol" w:hAnsi="Segoe UI Symbol" w:cs="Segoe UI Symbol"/>
                    <w:sz w:val="20"/>
                    <w:szCs w:val="20"/>
                  </w:rPr>
                  <w:t>☒</w:t>
                </w:r>
              </w:p>
            </w:tc>
          </w:sdtContent>
        </w:sdt>
      </w:tr>
      <w:tr w:rsidR="0093165E" w:rsidRPr="0093165E" w14:paraId="05E0F08D" w14:textId="77777777" w:rsidTr="00726DE2">
        <w:tc>
          <w:tcPr>
            <w:tcW w:w="1809" w:type="dxa"/>
            <w:vMerge/>
          </w:tcPr>
          <w:p w14:paraId="3D3C895E" w14:textId="77777777" w:rsidR="0093165E" w:rsidRPr="0093165E" w:rsidRDefault="0093165E" w:rsidP="0093165E">
            <w:pPr>
              <w:rPr>
                <w:rFonts w:ascii="Arial" w:hAnsi="Arial" w:cs="Arial"/>
                <w:b/>
                <w:sz w:val="24"/>
                <w:szCs w:val="24"/>
              </w:rPr>
            </w:pPr>
          </w:p>
        </w:tc>
        <w:tc>
          <w:tcPr>
            <w:tcW w:w="5812" w:type="dxa"/>
            <w:gridSpan w:val="2"/>
          </w:tcPr>
          <w:p w14:paraId="566EACBF" w14:textId="77777777" w:rsidR="0093165E" w:rsidRPr="0093165E" w:rsidRDefault="0093165E" w:rsidP="0093165E">
            <w:pPr>
              <w:rPr>
                <w:rFonts w:ascii="Arial" w:hAnsi="Arial" w:cs="Arial"/>
                <w:b/>
                <w:sz w:val="20"/>
                <w:szCs w:val="24"/>
              </w:rPr>
            </w:pPr>
            <w:r w:rsidRPr="0093165E">
              <w:rPr>
                <w:rFonts w:ascii="Arial" w:hAnsi="Arial" w:cs="Arial"/>
                <w:sz w:val="20"/>
                <w:szCs w:val="18"/>
              </w:rPr>
              <w:t>Effective Care</w:t>
            </w:r>
          </w:p>
        </w:tc>
        <w:sdt>
          <w:sdtPr>
            <w:rPr>
              <w:rFonts w:ascii="Arial" w:hAnsi="Arial" w:cs="Arial"/>
              <w:sz w:val="20"/>
              <w:szCs w:val="20"/>
            </w:rPr>
            <w:id w:val="1898711270"/>
            <w14:checkbox>
              <w14:checked w14:val="1"/>
              <w14:checkedState w14:val="2612" w14:font="MS Gothic"/>
              <w14:uncheckedState w14:val="2610" w14:font="MS Gothic"/>
            </w14:checkbox>
          </w:sdtPr>
          <w:sdtEndPr/>
          <w:sdtContent>
            <w:tc>
              <w:tcPr>
                <w:tcW w:w="2155" w:type="dxa"/>
              </w:tcPr>
              <w:p w14:paraId="6EE5EDCE" w14:textId="77777777" w:rsidR="0093165E" w:rsidRPr="0093165E" w:rsidRDefault="0093165E" w:rsidP="0093165E">
                <w:pPr>
                  <w:jc w:val="center"/>
                  <w:rPr>
                    <w:rFonts w:ascii="Arial" w:hAnsi="Arial" w:cs="Arial"/>
                    <w:b/>
                    <w:sz w:val="24"/>
                    <w:szCs w:val="24"/>
                  </w:rPr>
                </w:pPr>
                <w:r w:rsidRPr="0093165E">
                  <w:rPr>
                    <w:rFonts w:ascii="Segoe UI Symbol" w:hAnsi="Segoe UI Symbol" w:cs="Segoe UI Symbol"/>
                    <w:sz w:val="20"/>
                    <w:szCs w:val="20"/>
                  </w:rPr>
                  <w:t>☒</w:t>
                </w:r>
              </w:p>
            </w:tc>
          </w:sdtContent>
        </w:sdt>
      </w:tr>
      <w:tr w:rsidR="0093165E" w:rsidRPr="0093165E" w14:paraId="5383042A" w14:textId="77777777" w:rsidTr="00726DE2">
        <w:tc>
          <w:tcPr>
            <w:tcW w:w="1809" w:type="dxa"/>
            <w:vMerge/>
          </w:tcPr>
          <w:p w14:paraId="2178F650" w14:textId="77777777" w:rsidR="0093165E" w:rsidRPr="0093165E" w:rsidRDefault="0093165E" w:rsidP="0093165E">
            <w:pPr>
              <w:rPr>
                <w:rFonts w:ascii="Arial" w:hAnsi="Arial" w:cs="Arial"/>
                <w:b/>
                <w:sz w:val="24"/>
                <w:szCs w:val="24"/>
              </w:rPr>
            </w:pPr>
          </w:p>
        </w:tc>
        <w:tc>
          <w:tcPr>
            <w:tcW w:w="5812" w:type="dxa"/>
            <w:gridSpan w:val="2"/>
          </w:tcPr>
          <w:p w14:paraId="388E3188" w14:textId="77777777" w:rsidR="0093165E" w:rsidRPr="0093165E" w:rsidRDefault="0093165E" w:rsidP="0093165E">
            <w:pPr>
              <w:rPr>
                <w:rFonts w:ascii="Arial" w:hAnsi="Arial" w:cs="Arial"/>
                <w:b/>
                <w:sz w:val="20"/>
                <w:szCs w:val="24"/>
              </w:rPr>
            </w:pPr>
            <w:r w:rsidRPr="0093165E">
              <w:rPr>
                <w:rFonts w:ascii="Arial" w:hAnsi="Arial" w:cs="Arial"/>
                <w:sz w:val="20"/>
                <w:szCs w:val="18"/>
              </w:rPr>
              <w:t>Dignified Care</w:t>
            </w:r>
          </w:p>
        </w:tc>
        <w:sdt>
          <w:sdtPr>
            <w:rPr>
              <w:rFonts w:ascii="Arial" w:hAnsi="Arial" w:cs="Arial"/>
              <w:sz w:val="20"/>
              <w:szCs w:val="20"/>
            </w:rPr>
            <w:id w:val="-1402058243"/>
            <w14:checkbox>
              <w14:checked w14:val="1"/>
              <w14:checkedState w14:val="2612" w14:font="MS Gothic"/>
              <w14:uncheckedState w14:val="2610" w14:font="MS Gothic"/>
            </w14:checkbox>
          </w:sdtPr>
          <w:sdtEndPr/>
          <w:sdtContent>
            <w:tc>
              <w:tcPr>
                <w:tcW w:w="2155" w:type="dxa"/>
              </w:tcPr>
              <w:p w14:paraId="420EF969" w14:textId="77777777" w:rsidR="0093165E" w:rsidRPr="0093165E" w:rsidRDefault="0093165E" w:rsidP="0093165E">
                <w:pPr>
                  <w:jc w:val="center"/>
                  <w:rPr>
                    <w:rFonts w:ascii="Arial" w:hAnsi="Arial" w:cs="Arial"/>
                    <w:b/>
                    <w:sz w:val="24"/>
                    <w:szCs w:val="24"/>
                  </w:rPr>
                </w:pPr>
                <w:r w:rsidRPr="0093165E">
                  <w:rPr>
                    <w:rFonts w:ascii="Segoe UI Symbol" w:hAnsi="Segoe UI Symbol" w:cs="Segoe UI Symbol"/>
                    <w:sz w:val="20"/>
                    <w:szCs w:val="20"/>
                  </w:rPr>
                  <w:t>☒</w:t>
                </w:r>
              </w:p>
            </w:tc>
          </w:sdtContent>
        </w:sdt>
      </w:tr>
      <w:tr w:rsidR="0093165E" w:rsidRPr="0093165E" w14:paraId="2A0F1BDB" w14:textId="77777777" w:rsidTr="00726DE2">
        <w:tc>
          <w:tcPr>
            <w:tcW w:w="1809" w:type="dxa"/>
            <w:vMerge/>
          </w:tcPr>
          <w:p w14:paraId="6443A2FC" w14:textId="77777777" w:rsidR="0093165E" w:rsidRPr="0093165E" w:rsidRDefault="0093165E" w:rsidP="0093165E">
            <w:pPr>
              <w:rPr>
                <w:rFonts w:ascii="Arial" w:hAnsi="Arial" w:cs="Arial"/>
                <w:b/>
                <w:sz w:val="24"/>
                <w:szCs w:val="24"/>
              </w:rPr>
            </w:pPr>
          </w:p>
        </w:tc>
        <w:tc>
          <w:tcPr>
            <w:tcW w:w="5812" w:type="dxa"/>
            <w:gridSpan w:val="2"/>
          </w:tcPr>
          <w:p w14:paraId="11D094B0" w14:textId="77777777" w:rsidR="0093165E" w:rsidRPr="0093165E" w:rsidRDefault="0093165E" w:rsidP="0093165E">
            <w:pPr>
              <w:rPr>
                <w:rFonts w:ascii="Arial" w:hAnsi="Arial" w:cs="Arial"/>
                <w:b/>
                <w:sz w:val="20"/>
                <w:szCs w:val="24"/>
              </w:rPr>
            </w:pPr>
            <w:r w:rsidRPr="0093165E">
              <w:rPr>
                <w:rFonts w:ascii="Arial" w:hAnsi="Arial" w:cs="Arial"/>
                <w:sz w:val="20"/>
                <w:szCs w:val="18"/>
              </w:rPr>
              <w:t>Timely Care</w:t>
            </w:r>
          </w:p>
        </w:tc>
        <w:sdt>
          <w:sdtPr>
            <w:rPr>
              <w:rFonts w:ascii="Arial" w:hAnsi="Arial" w:cs="Arial"/>
              <w:sz w:val="20"/>
              <w:szCs w:val="20"/>
            </w:rPr>
            <w:id w:val="-1097555736"/>
            <w14:checkbox>
              <w14:checked w14:val="1"/>
              <w14:checkedState w14:val="2612" w14:font="MS Gothic"/>
              <w14:uncheckedState w14:val="2610" w14:font="MS Gothic"/>
            </w14:checkbox>
          </w:sdtPr>
          <w:sdtEndPr/>
          <w:sdtContent>
            <w:tc>
              <w:tcPr>
                <w:tcW w:w="2155" w:type="dxa"/>
              </w:tcPr>
              <w:p w14:paraId="09E4D013" w14:textId="77777777" w:rsidR="0093165E" w:rsidRPr="0093165E" w:rsidRDefault="0093165E" w:rsidP="0093165E">
                <w:pPr>
                  <w:jc w:val="center"/>
                  <w:rPr>
                    <w:rFonts w:ascii="Arial" w:hAnsi="Arial" w:cs="Arial"/>
                    <w:b/>
                    <w:sz w:val="24"/>
                    <w:szCs w:val="24"/>
                  </w:rPr>
                </w:pPr>
                <w:r w:rsidRPr="0093165E">
                  <w:rPr>
                    <w:rFonts w:ascii="Segoe UI Symbol" w:hAnsi="Segoe UI Symbol" w:cs="Segoe UI Symbol"/>
                    <w:sz w:val="20"/>
                    <w:szCs w:val="20"/>
                  </w:rPr>
                  <w:t>☒</w:t>
                </w:r>
              </w:p>
            </w:tc>
          </w:sdtContent>
        </w:sdt>
      </w:tr>
      <w:tr w:rsidR="0093165E" w:rsidRPr="0093165E" w14:paraId="314F9D4F" w14:textId="77777777" w:rsidTr="00726DE2">
        <w:tc>
          <w:tcPr>
            <w:tcW w:w="1809" w:type="dxa"/>
            <w:vMerge/>
          </w:tcPr>
          <w:p w14:paraId="20AC67D1" w14:textId="77777777" w:rsidR="0093165E" w:rsidRPr="0093165E" w:rsidRDefault="0093165E" w:rsidP="0093165E">
            <w:pPr>
              <w:rPr>
                <w:rFonts w:ascii="Arial" w:hAnsi="Arial" w:cs="Arial"/>
                <w:b/>
                <w:sz w:val="24"/>
                <w:szCs w:val="24"/>
              </w:rPr>
            </w:pPr>
          </w:p>
        </w:tc>
        <w:tc>
          <w:tcPr>
            <w:tcW w:w="5812" w:type="dxa"/>
            <w:gridSpan w:val="2"/>
          </w:tcPr>
          <w:p w14:paraId="11178CCD" w14:textId="77777777" w:rsidR="0093165E" w:rsidRPr="0093165E" w:rsidRDefault="0093165E" w:rsidP="0093165E">
            <w:pPr>
              <w:rPr>
                <w:rFonts w:ascii="Arial" w:hAnsi="Arial" w:cs="Arial"/>
                <w:b/>
                <w:sz w:val="20"/>
                <w:szCs w:val="24"/>
              </w:rPr>
            </w:pPr>
            <w:r w:rsidRPr="0093165E">
              <w:rPr>
                <w:rFonts w:ascii="Arial" w:hAnsi="Arial" w:cs="Arial"/>
                <w:sz w:val="20"/>
                <w:szCs w:val="18"/>
              </w:rPr>
              <w:t>Individual Care</w:t>
            </w:r>
          </w:p>
        </w:tc>
        <w:sdt>
          <w:sdtPr>
            <w:rPr>
              <w:rFonts w:ascii="Arial" w:hAnsi="Arial" w:cs="Arial"/>
              <w:sz w:val="20"/>
              <w:szCs w:val="20"/>
            </w:rPr>
            <w:id w:val="996153831"/>
            <w14:checkbox>
              <w14:checked w14:val="1"/>
              <w14:checkedState w14:val="2612" w14:font="MS Gothic"/>
              <w14:uncheckedState w14:val="2610" w14:font="MS Gothic"/>
            </w14:checkbox>
          </w:sdtPr>
          <w:sdtEndPr/>
          <w:sdtContent>
            <w:tc>
              <w:tcPr>
                <w:tcW w:w="2155" w:type="dxa"/>
              </w:tcPr>
              <w:p w14:paraId="4F816013" w14:textId="77777777" w:rsidR="0093165E" w:rsidRPr="0093165E" w:rsidRDefault="0093165E" w:rsidP="0093165E">
                <w:pPr>
                  <w:jc w:val="center"/>
                  <w:rPr>
                    <w:rFonts w:ascii="Arial" w:hAnsi="Arial" w:cs="Arial"/>
                    <w:b/>
                    <w:sz w:val="24"/>
                    <w:szCs w:val="24"/>
                  </w:rPr>
                </w:pPr>
                <w:r w:rsidRPr="0093165E">
                  <w:rPr>
                    <w:rFonts w:ascii="Segoe UI Symbol" w:hAnsi="Segoe UI Symbol" w:cs="Segoe UI Symbol"/>
                    <w:sz w:val="20"/>
                    <w:szCs w:val="20"/>
                  </w:rPr>
                  <w:t>☒</w:t>
                </w:r>
              </w:p>
            </w:tc>
          </w:sdtContent>
        </w:sdt>
      </w:tr>
      <w:tr w:rsidR="0093165E" w:rsidRPr="0093165E" w14:paraId="13AC2CD9" w14:textId="77777777" w:rsidTr="00726DE2">
        <w:tc>
          <w:tcPr>
            <w:tcW w:w="1809" w:type="dxa"/>
            <w:vMerge/>
          </w:tcPr>
          <w:p w14:paraId="5652A276" w14:textId="77777777" w:rsidR="0093165E" w:rsidRPr="0093165E" w:rsidRDefault="0093165E" w:rsidP="0093165E">
            <w:pPr>
              <w:rPr>
                <w:rFonts w:ascii="Arial" w:hAnsi="Arial" w:cs="Arial"/>
                <w:b/>
                <w:sz w:val="24"/>
                <w:szCs w:val="24"/>
              </w:rPr>
            </w:pPr>
          </w:p>
        </w:tc>
        <w:tc>
          <w:tcPr>
            <w:tcW w:w="5812" w:type="dxa"/>
            <w:gridSpan w:val="2"/>
          </w:tcPr>
          <w:p w14:paraId="3B2F5CA3" w14:textId="77777777" w:rsidR="0093165E" w:rsidRPr="0093165E" w:rsidRDefault="0093165E" w:rsidP="0093165E">
            <w:pPr>
              <w:rPr>
                <w:rFonts w:ascii="Arial" w:hAnsi="Arial" w:cs="Arial"/>
                <w:b/>
                <w:sz w:val="20"/>
                <w:szCs w:val="24"/>
              </w:rPr>
            </w:pPr>
            <w:r w:rsidRPr="0093165E">
              <w:rPr>
                <w:rFonts w:ascii="Arial" w:hAnsi="Arial" w:cs="Arial"/>
                <w:sz w:val="20"/>
                <w:szCs w:val="18"/>
              </w:rPr>
              <w:t>Staff and Resources</w:t>
            </w:r>
          </w:p>
        </w:tc>
        <w:sdt>
          <w:sdtPr>
            <w:rPr>
              <w:rFonts w:ascii="Arial" w:hAnsi="Arial" w:cs="Arial"/>
              <w:sz w:val="20"/>
              <w:szCs w:val="20"/>
            </w:rPr>
            <w:id w:val="201906793"/>
            <w14:checkbox>
              <w14:checked w14:val="1"/>
              <w14:checkedState w14:val="2612" w14:font="MS Gothic"/>
              <w14:uncheckedState w14:val="2610" w14:font="MS Gothic"/>
            </w14:checkbox>
          </w:sdtPr>
          <w:sdtEndPr/>
          <w:sdtContent>
            <w:tc>
              <w:tcPr>
                <w:tcW w:w="2155" w:type="dxa"/>
              </w:tcPr>
              <w:p w14:paraId="2301B5E7" w14:textId="77777777" w:rsidR="0093165E" w:rsidRPr="0093165E" w:rsidRDefault="0093165E" w:rsidP="0093165E">
                <w:pPr>
                  <w:jc w:val="center"/>
                  <w:rPr>
                    <w:rFonts w:ascii="Arial" w:hAnsi="Arial" w:cs="Arial"/>
                    <w:b/>
                    <w:sz w:val="24"/>
                    <w:szCs w:val="24"/>
                  </w:rPr>
                </w:pPr>
                <w:r w:rsidRPr="0093165E">
                  <w:rPr>
                    <w:rFonts w:ascii="Segoe UI Symbol" w:hAnsi="Segoe UI Symbol" w:cs="Segoe UI Symbol"/>
                    <w:sz w:val="20"/>
                    <w:szCs w:val="20"/>
                  </w:rPr>
                  <w:t>☒</w:t>
                </w:r>
              </w:p>
            </w:tc>
          </w:sdtContent>
        </w:sdt>
      </w:tr>
      <w:tr w:rsidR="0093165E" w:rsidRPr="0093165E" w14:paraId="12F69295" w14:textId="77777777" w:rsidTr="00726DE2">
        <w:tc>
          <w:tcPr>
            <w:tcW w:w="9776" w:type="dxa"/>
            <w:gridSpan w:val="4"/>
            <w:shd w:val="clear" w:color="auto" w:fill="D5DCE4" w:themeFill="text2" w:themeFillTint="33"/>
          </w:tcPr>
          <w:p w14:paraId="4F4130B6" w14:textId="77777777" w:rsidR="0093165E" w:rsidRPr="0093165E" w:rsidRDefault="0093165E" w:rsidP="0093165E">
            <w:pPr>
              <w:rPr>
                <w:rFonts w:ascii="Arial" w:hAnsi="Arial" w:cs="Arial"/>
                <w:b/>
                <w:sz w:val="24"/>
                <w:szCs w:val="24"/>
              </w:rPr>
            </w:pPr>
            <w:r w:rsidRPr="0093165E">
              <w:rPr>
                <w:rFonts w:ascii="Arial" w:hAnsi="Arial" w:cs="Arial"/>
                <w:b/>
                <w:sz w:val="24"/>
                <w:szCs w:val="24"/>
              </w:rPr>
              <w:t>Quality, Safety and Patient Experience</w:t>
            </w:r>
          </w:p>
        </w:tc>
      </w:tr>
      <w:tr w:rsidR="0093165E" w:rsidRPr="0093165E" w14:paraId="061EEF6A" w14:textId="77777777" w:rsidTr="00726DE2">
        <w:tc>
          <w:tcPr>
            <w:tcW w:w="9776" w:type="dxa"/>
            <w:gridSpan w:val="4"/>
          </w:tcPr>
          <w:p w14:paraId="18621727" w14:textId="77777777" w:rsidR="0093165E" w:rsidRPr="0093165E" w:rsidRDefault="0093165E" w:rsidP="0093165E">
            <w:pPr>
              <w:rPr>
                <w:rFonts w:ascii="Arial" w:hAnsi="Arial" w:cs="Arial"/>
                <w:sz w:val="24"/>
                <w:szCs w:val="24"/>
              </w:rPr>
            </w:pPr>
            <w:r w:rsidRPr="0093165E">
              <w:rPr>
                <w:rFonts w:ascii="Arial" w:hAnsi="Arial" w:cs="Arial"/>
                <w:sz w:val="24"/>
                <w:szCs w:val="24"/>
              </w:rPr>
              <w:t>The effective communication of information and coordination of team activities is essential to providing safe patient care. The Health and Safety Operational group are responsible for managing and overseeing effective quality, safety, and patient experience.</w:t>
            </w:r>
          </w:p>
        </w:tc>
      </w:tr>
      <w:tr w:rsidR="0093165E" w:rsidRPr="0093165E" w14:paraId="28A8DAA2" w14:textId="77777777" w:rsidTr="00726DE2">
        <w:tc>
          <w:tcPr>
            <w:tcW w:w="9776" w:type="dxa"/>
            <w:gridSpan w:val="4"/>
            <w:shd w:val="clear" w:color="auto" w:fill="D5DCE4" w:themeFill="text2" w:themeFillTint="33"/>
          </w:tcPr>
          <w:p w14:paraId="6BD36A7B" w14:textId="77777777" w:rsidR="0093165E" w:rsidRPr="0093165E" w:rsidRDefault="0093165E" w:rsidP="0093165E">
            <w:pPr>
              <w:rPr>
                <w:rFonts w:ascii="Arial" w:hAnsi="Arial" w:cs="Arial"/>
                <w:b/>
                <w:sz w:val="24"/>
                <w:szCs w:val="24"/>
              </w:rPr>
            </w:pPr>
            <w:r w:rsidRPr="0093165E">
              <w:rPr>
                <w:rFonts w:ascii="Arial" w:hAnsi="Arial" w:cs="Arial"/>
                <w:b/>
                <w:sz w:val="24"/>
                <w:szCs w:val="24"/>
              </w:rPr>
              <w:t>Financial Implications</w:t>
            </w:r>
          </w:p>
        </w:tc>
      </w:tr>
      <w:tr w:rsidR="0093165E" w:rsidRPr="0093165E" w14:paraId="35032C52" w14:textId="77777777" w:rsidTr="00726DE2">
        <w:tc>
          <w:tcPr>
            <w:tcW w:w="9776" w:type="dxa"/>
            <w:gridSpan w:val="4"/>
          </w:tcPr>
          <w:p w14:paraId="70D84CB2" w14:textId="77777777" w:rsidR="0093165E" w:rsidRPr="0093165E" w:rsidRDefault="0093165E" w:rsidP="0093165E">
            <w:pPr>
              <w:rPr>
                <w:rFonts w:ascii="Arial" w:hAnsi="Arial" w:cs="Arial"/>
                <w:sz w:val="24"/>
                <w:szCs w:val="24"/>
              </w:rPr>
            </w:pPr>
            <w:r w:rsidRPr="0093165E">
              <w:rPr>
                <w:rFonts w:ascii="Arial" w:eastAsia="Verdana" w:hAnsi="Arial" w:cs="Arial"/>
                <w:sz w:val="24"/>
                <w:szCs w:val="24"/>
              </w:rPr>
              <w:t>There are no direct financial implications arising from this report.</w:t>
            </w:r>
          </w:p>
        </w:tc>
      </w:tr>
      <w:tr w:rsidR="0093165E" w:rsidRPr="0093165E" w14:paraId="7710D093" w14:textId="77777777" w:rsidTr="00726DE2">
        <w:tc>
          <w:tcPr>
            <w:tcW w:w="9776" w:type="dxa"/>
            <w:gridSpan w:val="4"/>
            <w:shd w:val="clear" w:color="auto" w:fill="D5DCE4" w:themeFill="text2" w:themeFillTint="33"/>
          </w:tcPr>
          <w:p w14:paraId="55C80FBE" w14:textId="77777777" w:rsidR="0093165E" w:rsidRPr="0093165E" w:rsidRDefault="0093165E" w:rsidP="0093165E">
            <w:pPr>
              <w:keepNext/>
              <w:keepLines/>
              <w:ind w:right="96"/>
              <w:rPr>
                <w:rFonts w:ascii="Arial" w:hAnsi="Arial" w:cs="Arial"/>
                <w:b/>
                <w:sz w:val="24"/>
                <w:szCs w:val="24"/>
              </w:rPr>
            </w:pPr>
            <w:r w:rsidRPr="0093165E">
              <w:rPr>
                <w:rFonts w:ascii="Arial" w:hAnsi="Arial" w:cs="Arial"/>
                <w:b/>
                <w:sz w:val="24"/>
                <w:szCs w:val="24"/>
              </w:rPr>
              <w:t>Legal Implications (including equality and diversity assessment)</w:t>
            </w:r>
          </w:p>
        </w:tc>
      </w:tr>
      <w:tr w:rsidR="0093165E" w:rsidRPr="0093165E" w14:paraId="3E4C36D5" w14:textId="77777777" w:rsidTr="00726DE2">
        <w:tc>
          <w:tcPr>
            <w:tcW w:w="9776" w:type="dxa"/>
            <w:gridSpan w:val="4"/>
          </w:tcPr>
          <w:p w14:paraId="5B1E8E76" w14:textId="77777777" w:rsidR="0093165E" w:rsidRPr="0093165E" w:rsidRDefault="0093165E" w:rsidP="0093165E">
            <w:pPr>
              <w:ind w:right="96"/>
              <w:rPr>
                <w:rFonts w:ascii="Arial" w:hAnsi="Arial" w:cs="Arial"/>
                <w:sz w:val="24"/>
                <w:szCs w:val="24"/>
              </w:rPr>
            </w:pPr>
            <w:r w:rsidRPr="0093165E">
              <w:rPr>
                <w:rFonts w:ascii="Arial" w:hAnsi="Arial" w:cs="Arial"/>
                <w:sz w:val="24"/>
                <w:szCs w:val="24"/>
              </w:rPr>
              <w:t xml:space="preserve">SBUHB is committed to providing and maintaining a safe and healthy workplace and to provide suitable resources, information, training and supervision on health and safety to all members of staff, patients Contractors and visitors to comply with the legislative and regulatory framework on health and safety. </w:t>
            </w:r>
          </w:p>
        </w:tc>
      </w:tr>
      <w:tr w:rsidR="0093165E" w:rsidRPr="0093165E" w14:paraId="18E07AC9" w14:textId="77777777" w:rsidTr="00726DE2">
        <w:tc>
          <w:tcPr>
            <w:tcW w:w="9776" w:type="dxa"/>
            <w:gridSpan w:val="4"/>
            <w:shd w:val="clear" w:color="auto" w:fill="D5DCE4" w:themeFill="text2" w:themeFillTint="33"/>
          </w:tcPr>
          <w:p w14:paraId="0CE06DC9" w14:textId="77777777" w:rsidR="0093165E" w:rsidRPr="0093165E" w:rsidRDefault="0093165E" w:rsidP="0093165E">
            <w:pPr>
              <w:ind w:right="96"/>
              <w:rPr>
                <w:rFonts w:ascii="Arial" w:hAnsi="Arial" w:cs="Arial"/>
                <w:b/>
                <w:color w:val="FF0000"/>
                <w:sz w:val="24"/>
                <w:szCs w:val="24"/>
              </w:rPr>
            </w:pPr>
            <w:r w:rsidRPr="0093165E">
              <w:rPr>
                <w:rFonts w:ascii="Arial" w:hAnsi="Arial" w:cs="Arial"/>
                <w:b/>
                <w:sz w:val="24"/>
                <w:szCs w:val="24"/>
              </w:rPr>
              <w:t>Staffing Implications</w:t>
            </w:r>
          </w:p>
        </w:tc>
      </w:tr>
      <w:tr w:rsidR="0093165E" w:rsidRPr="0093165E" w14:paraId="1C431849" w14:textId="77777777" w:rsidTr="00726DE2">
        <w:tc>
          <w:tcPr>
            <w:tcW w:w="9776" w:type="dxa"/>
            <w:gridSpan w:val="4"/>
          </w:tcPr>
          <w:p w14:paraId="76D31E6C" w14:textId="77777777" w:rsidR="0093165E" w:rsidRPr="0093165E" w:rsidRDefault="0093165E" w:rsidP="0093165E">
            <w:pPr>
              <w:autoSpaceDE w:val="0"/>
              <w:autoSpaceDN w:val="0"/>
              <w:adjustRightInd w:val="0"/>
              <w:rPr>
                <w:rFonts w:ascii="Arial" w:hAnsi="Arial" w:cs="Arial"/>
                <w:color w:val="000000"/>
                <w:sz w:val="24"/>
                <w:szCs w:val="24"/>
              </w:rPr>
            </w:pPr>
            <w:r w:rsidRPr="0093165E">
              <w:rPr>
                <w:rFonts w:ascii="Arial" w:hAnsi="Arial" w:cs="Arial"/>
                <w:color w:val="000000"/>
                <w:sz w:val="24"/>
                <w:szCs w:val="24"/>
              </w:rPr>
              <w:t xml:space="preserve">Staff will be briefed on health and safety developments through managerial meetings, staff meetings and health and safety alerts and bulletins. </w:t>
            </w:r>
          </w:p>
        </w:tc>
      </w:tr>
      <w:tr w:rsidR="0093165E" w:rsidRPr="0093165E" w14:paraId="1A5AA988" w14:textId="77777777" w:rsidTr="00726DE2">
        <w:tc>
          <w:tcPr>
            <w:tcW w:w="9776" w:type="dxa"/>
            <w:gridSpan w:val="4"/>
            <w:shd w:val="clear" w:color="auto" w:fill="D5DCE4" w:themeFill="text2" w:themeFillTint="33"/>
          </w:tcPr>
          <w:p w14:paraId="55077685" w14:textId="77777777" w:rsidR="0093165E" w:rsidRPr="0093165E" w:rsidRDefault="0093165E" w:rsidP="0093165E">
            <w:pPr>
              <w:ind w:right="96"/>
              <w:rPr>
                <w:rFonts w:ascii="Arial" w:hAnsi="Arial" w:cs="Arial"/>
                <w:b/>
                <w:color w:val="FF0000"/>
                <w:sz w:val="24"/>
                <w:szCs w:val="24"/>
              </w:rPr>
            </w:pPr>
            <w:r w:rsidRPr="0093165E">
              <w:rPr>
                <w:rFonts w:ascii="Arial" w:hAnsi="Arial" w:cs="Arial"/>
                <w:b/>
                <w:sz w:val="24"/>
                <w:szCs w:val="24"/>
              </w:rPr>
              <w:t>Long Term Implications (including the impact of the Well-being of Future Generations (Wales) Act 2015)</w:t>
            </w:r>
          </w:p>
        </w:tc>
      </w:tr>
      <w:tr w:rsidR="0093165E" w:rsidRPr="0093165E" w14:paraId="15E5275D" w14:textId="77777777" w:rsidTr="00726DE2">
        <w:tc>
          <w:tcPr>
            <w:tcW w:w="9776" w:type="dxa"/>
            <w:gridSpan w:val="4"/>
          </w:tcPr>
          <w:p w14:paraId="23267863" w14:textId="77777777" w:rsidR="0093165E" w:rsidRPr="0093165E" w:rsidRDefault="0093165E" w:rsidP="0093165E">
            <w:pPr>
              <w:autoSpaceDE w:val="0"/>
              <w:autoSpaceDN w:val="0"/>
              <w:adjustRightInd w:val="0"/>
              <w:rPr>
                <w:rFonts w:ascii="Arial" w:hAnsi="Arial" w:cs="Arial"/>
                <w:color w:val="000000"/>
                <w:sz w:val="24"/>
                <w:szCs w:val="24"/>
              </w:rPr>
            </w:pPr>
            <w:r w:rsidRPr="0093165E">
              <w:rPr>
                <w:rFonts w:ascii="Arial" w:hAnsi="Arial" w:cs="Arial"/>
                <w:color w:val="000000"/>
                <w:sz w:val="24"/>
                <w:szCs w:val="24"/>
              </w:rPr>
              <w:t>The Act requires the Health Board to think more about the long term, how we work better with people and communities and each other, look to prevent problems and take a more joined up approach with partners.</w:t>
            </w:r>
            <w:r w:rsidRPr="0093165E">
              <w:rPr>
                <w:rFonts w:ascii="Calibri" w:hAnsi="Calibri" w:cs="Calibri"/>
                <w:color w:val="000000"/>
                <w:sz w:val="24"/>
                <w:szCs w:val="24"/>
              </w:rPr>
              <w:t xml:space="preserve"> </w:t>
            </w:r>
            <w:r w:rsidRPr="0093165E">
              <w:rPr>
                <w:rFonts w:ascii="Arial" w:hAnsi="Arial" w:cs="Arial"/>
                <w:color w:val="000000"/>
                <w:sz w:val="24"/>
                <w:szCs w:val="24"/>
              </w:rPr>
              <w:t>There will be long term risks that will affect both the delivery of services; therefore, it is important that you use these five ways of working</w:t>
            </w:r>
            <w:r w:rsidRPr="0093165E">
              <w:rPr>
                <w:rFonts w:ascii="Calibri" w:hAnsi="Calibri" w:cs="Calibri"/>
                <w:color w:val="000000"/>
                <w:sz w:val="24"/>
                <w:szCs w:val="24"/>
              </w:rPr>
              <w:t xml:space="preserve"> </w:t>
            </w:r>
            <w:r w:rsidRPr="0093165E">
              <w:rPr>
                <w:rFonts w:ascii="Arial" w:hAnsi="Arial" w:cs="Arial"/>
                <w:color w:val="000000"/>
                <w:sz w:val="24"/>
                <w:szCs w:val="24"/>
              </w:rPr>
              <w:t>(Long Term Thinking, Prevention, Integration, Collaboration, and Involvement) and the wellbeing goals identified in the Act in order to frame what risks the Health Board may be subject to in the short, medium and long term. This will enable The Health Board to take the necessary steps to ensure risks are well managed now and in the future.</w:t>
            </w:r>
          </w:p>
        </w:tc>
      </w:tr>
      <w:tr w:rsidR="0093165E" w:rsidRPr="0093165E" w14:paraId="2676EAD4" w14:textId="77777777" w:rsidTr="00726DE2">
        <w:tc>
          <w:tcPr>
            <w:tcW w:w="2470" w:type="dxa"/>
            <w:gridSpan w:val="2"/>
          </w:tcPr>
          <w:p w14:paraId="1323D382" w14:textId="77777777" w:rsidR="0093165E" w:rsidRPr="0093165E" w:rsidRDefault="0093165E" w:rsidP="0093165E">
            <w:pPr>
              <w:ind w:right="96"/>
              <w:rPr>
                <w:rFonts w:ascii="Arial" w:hAnsi="Arial" w:cs="Arial"/>
                <w:color w:val="FF0000"/>
                <w:sz w:val="24"/>
                <w:szCs w:val="24"/>
              </w:rPr>
            </w:pPr>
            <w:r w:rsidRPr="0093165E">
              <w:rPr>
                <w:rFonts w:ascii="Arial" w:hAnsi="Arial" w:cs="Arial"/>
                <w:b/>
                <w:color w:val="000000" w:themeColor="text1"/>
                <w:sz w:val="24"/>
                <w:szCs w:val="24"/>
              </w:rPr>
              <w:t>Report History</w:t>
            </w:r>
          </w:p>
        </w:tc>
        <w:tc>
          <w:tcPr>
            <w:tcW w:w="7306" w:type="dxa"/>
            <w:gridSpan w:val="2"/>
          </w:tcPr>
          <w:p w14:paraId="6075E8F5" w14:textId="6BCA962A" w:rsidR="0093165E" w:rsidRPr="0093165E" w:rsidRDefault="0093165E" w:rsidP="0093165E">
            <w:pPr>
              <w:ind w:right="96"/>
              <w:rPr>
                <w:rFonts w:ascii="Arial" w:hAnsi="Arial" w:cs="Arial"/>
                <w:sz w:val="24"/>
                <w:szCs w:val="24"/>
              </w:rPr>
            </w:pPr>
            <w:r w:rsidRPr="0093165E">
              <w:rPr>
                <w:rFonts w:ascii="Arial" w:hAnsi="Arial" w:cs="Arial"/>
                <w:sz w:val="24"/>
                <w:szCs w:val="24"/>
              </w:rPr>
              <w:t>This is a routine report</w:t>
            </w:r>
            <w:r>
              <w:rPr>
                <w:rFonts w:ascii="Arial" w:hAnsi="Arial" w:cs="Arial"/>
                <w:sz w:val="24"/>
                <w:szCs w:val="24"/>
              </w:rPr>
              <w:t xml:space="preserve"> from the HSOG</w:t>
            </w:r>
            <w:r w:rsidRPr="0093165E">
              <w:rPr>
                <w:rFonts w:ascii="Arial" w:hAnsi="Arial" w:cs="Arial"/>
                <w:sz w:val="24"/>
                <w:szCs w:val="24"/>
              </w:rPr>
              <w:t xml:space="preserve"> to</w:t>
            </w:r>
            <w:r>
              <w:rPr>
                <w:rFonts w:ascii="Arial" w:hAnsi="Arial" w:cs="Arial"/>
                <w:sz w:val="24"/>
                <w:szCs w:val="24"/>
              </w:rPr>
              <w:t xml:space="preserve"> Quality and Safety C</w:t>
            </w:r>
            <w:r w:rsidRPr="0093165E">
              <w:rPr>
                <w:rFonts w:ascii="Arial" w:hAnsi="Arial" w:cs="Arial"/>
                <w:sz w:val="24"/>
                <w:szCs w:val="24"/>
              </w:rPr>
              <w:t>ommittee</w:t>
            </w:r>
          </w:p>
        </w:tc>
      </w:tr>
      <w:tr w:rsidR="0093165E" w:rsidRPr="0093165E" w14:paraId="6F16E5F3" w14:textId="77777777" w:rsidTr="00726DE2">
        <w:tc>
          <w:tcPr>
            <w:tcW w:w="2470" w:type="dxa"/>
            <w:gridSpan w:val="2"/>
          </w:tcPr>
          <w:p w14:paraId="2DC9235B" w14:textId="55EFA75E" w:rsidR="0093165E" w:rsidRPr="0093165E" w:rsidRDefault="0093165E" w:rsidP="0093165E">
            <w:pPr>
              <w:ind w:right="96"/>
              <w:rPr>
                <w:rFonts w:ascii="Arial" w:hAnsi="Arial" w:cs="Arial"/>
                <w:b/>
                <w:color w:val="000000" w:themeColor="text1"/>
                <w:sz w:val="24"/>
                <w:szCs w:val="24"/>
              </w:rPr>
            </w:pPr>
            <w:r>
              <w:rPr>
                <w:rFonts w:ascii="Arial" w:hAnsi="Arial" w:cs="Arial"/>
                <w:b/>
                <w:color w:val="000000" w:themeColor="text1"/>
                <w:sz w:val="24"/>
                <w:szCs w:val="24"/>
              </w:rPr>
              <w:t xml:space="preserve">Appendices </w:t>
            </w:r>
          </w:p>
        </w:tc>
        <w:tc>
          <w:tcPr>
            <w:tcW w:w="7306" w:type="dxa"/>
            <w:gridSpan w:val="2"/>
          </w:tcPr>
          <w:p w14:paraId="185E2750" w14:textId="7E95E80F" w:rsidR="0093165E" w:rsidRPr="0093165E" w:rsidRDefault="00EE5272" w:rsidP="0093165E">
            <w:pPr>
              <w:ind w:right="96"/>
              <w:rPr>
                <w:rFonts w:ascii="Arial" w:hAnsi="Arial" w:cs="Arial"/>
                <w:sz w:val="24"/>
                <w:szCs w:val="24"/>
              </w:rPr>
            </w:pPr>
            <w:r>
              <w:rPr>
                <w:rFonts w:ascii="Arial" w:hAnsi="Arial" w:cs="Arial"/>
                <w:sz w:val="24"/>
                <w:szCs w:val="24"/>
              </w:rPr>
              <w:t>None</w:t>
            </w:r>
          </w:p>
        </w:tc>
      </w:tr>
    </w:tbl>
    <w:p w14:paraId="6D2904A0" w14:textId="77777777" w:rsidR="00034194" w:rsidRDefault="00034194" w:rsidP="00DE414F"/>
    <w:sectPr w:rsidR="00034194" w:rsidSect="003D057C">
      <w:headerReference w:type="default" r:id="rId11"/>
      <w:footerReference w:type="default" r:id="rId12"/>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688A09" w14:textId="77777777" w:rsidR="00C823EC" w:rsidRDefault="00C823EC" w:rsidP="00C107F2">
      <w:pPr>
        <w:spacing w:after="0" w:line="240" w:lineRule="auto"/>
      </w:pPr>
      <w:r>
        <w:separator/>
      </w:r>
    </w:p>
  </w:endnote>
  <w:endnote w:type="continuationSeparator" w:id="0">
    <w:p w14:paraId="1F0DA68B" w14:textId="77777777" w:rsidR="00C823EC" w:rsidRDefault="00C823E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43046536"/>
      <w:docPartObj>
        <w:docPartGallery w:val="Page Numbers (Bottom of Page)"/>
        <w:docPartUnique/>
      </w:docPartObj>
    </w:sdtPr>
    <w:sdtEndPr/>
    <w:sdtContent>
      <w:p w14:paraId="5EE9C96C" w14:textId="31C85DFF" w:rsidR="0099407A" w:rsidRDefault="0099407A">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CA629E">
          <w:rPr>
            <w:noProof/>
          </w:rPr>
          <w:t>21</w:t>
        </w:r>
        <w:r>
          <w:fldChar w:fldCharType="end"/>
        </w:r>
      </w:p>
    </w:sdtContent>
  </w:sdt>
  <w:p w14:paraId="6D2904A9" w14:textId="4A6F3132" w:rsidR="0099407A" w:rsidRDefault="0099407A" w:rsidP="002B7C9A">
    <w:pPr>
      <w:pStyle w:val="Footer"/>
      <w:jc w:val="right"/>
    </w:pPr>
    <w:r>
      <w:t>Quality &amp; Safety Committee – Date: 25/06/24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82F66C" w14:textId="77777777" w:rsidR="00C823EC" w:rsidRDefault="00C823EC" w:rsidP="00C107F2">
      <w:pPr>
        <w:spacing w:after="0" w:line="240" w:lineRule="auto"/>
      </w:pPr>
      <w:r>
        <w:separator/>
      </w:r>
    </w:p>
  </w:footnote>
  <w:footnote w:type="continuationSeparator" w:id="0">
    <w:p w14:paraId="3471496B" w14:textId="77777777" w:rsidR="00C823EC" w:rsidRDefault="00C823EC"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2904A6" w14:textId="5B462033" w:rsidR="0099407A" w:rsidRDefault="0099407A">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30570"/>
    <w:multiLevelType w:val="hybridMultilevel"/>
    <w:tmpl w:val="C68429C8"/>
    <w:lvl w:ilvl="0" w:tplc="03FAE138">
      <w:start w:val="5"/>
      <w:numFmt w:val="bullet"/>
      <w:lvlText w:val="-"/>
      <w:lvlJc w:val="left"/>
      <w:pPr>
        <w:ind w:left="3491" w:hanging="360"/>
      </w:pPr>
      <w:rPr>
        <w:rFonts w:ascii="Arial" w:eastAsiaTheme="minorHAnsi" w:hAnsi="Arial" w:cs="Arial" w:hint="default"/>
      </w:rPr>
    </w:lvl>
    <w:lvl w:ilvl="1" w:tplc="08090003" w:tentative="1">
      <w:start w:val="1"/>
      <w:numFmt w:val="bullet"/>
      <w:lvlText w:val="o"/>
      <w:lvlJc w:val="left"/>
      <w:pPr>
        <w:ind w:left="4211" w:hanging="360"/>
      </w:pPr>
      <w:rPr>
        <w:rFonts w:ascii="Courier New" w:hAnsi="Courier New" w:cs="Courier New" w:hint="default"/>
      </w:rPr>
    </w:lvl>
    <w:lvl w:ilvl="2" w:tplc="08090005" w:tentative="1">
      <w:start w:val="1"/>
      <w:numFmt w:val="bullet"/>
      <w:lvlText w:val=""/>
      <w:lvlJc w:val="left"/>
      <w:pPr>
        <w:ind w:left="4931" w:hanging="360"/>
      </w:pPr>
      <w:rPr>
        <w:rFonts w:ascii="Wingdings" w:hAnsi="Wingdings" w:hint="default"/>
      </w:rPr>
    </w:lvl>
    <w:lvl w:ilvl="3" w:tplc="08090001" w:tentative="1">
      <w:start w:val="1"/>
      <w:numFmt w:val="bullet"/>
      <w:lvlText w:val=""/>
      <w:lvlJc w:val="left"/>
      <w:pPr>
        <w:ind w:left="5651" w:hanging="360"/>
      </w:pPr>
      <w:rPr>
        <w:rFonts w:ascii="Symbol" w:hAnsi="Symbol" w:hint="default"/>
      </w:rPr>
    </w:lvl>
    <w:lvl w:ilvl="4" w:tplc="08090003" w:tentative="1">
      <w:start w:val="1"/>
      <w:numFmt w:val="bullet"/>
      <w:lvlText w:val="o"/>
      <w:lvlJc w:val="left"/>
      <w:pPr>
        <w:ind w:left="6371" w:hanging="360"/>
      </w:pPr>
      <w:rPr>
        <w:rFonts w:ascii="Courier New" w:hAnsi="Courier New" w:cs="Courier New" w:hint="default"/>
      </w:rPr>
    </w:lvl>
    <w:lvl w:ilvl="5" w:tplc="08090005" w:tentative="1">
      <w:start w:val="1"/>
      <w:numFmt w:val="bullet"/>
      <w:lvlText w:val=""/>
      <w:lvlJc w:val="left"/>
      <w:pPr>
        <w:ind w:left="7091" w:hanging="360"/>
      </w:pPr>
      <w:rPr>
        <w:rFonts w:ascii="Wingdings" w:hAnsi="Wingdings" w:hint="default"/>
      </w:rPr>
    </w:lvl>
    <w:lvl w:ilvl="6" w:tplc="08090001" w:tentative="1">
      <w:start w:val="1"/>
      <w:numFmt w:val="bullet"/>
      <w:lvlText w:val=""/>
      <w:lvlJc w:val="left"/>
      <w:pPr>
        <w:ind w:left="7811" w:hanging="360"/>
      </w:pPr>
      <w:rPr>
        <w:rFonts w:ascii="Symbol" w:hAnsi="Symbol" w:hint="default"/>
      </w:rPr>
    </w:lvl>
    <w:lvl w:ilvl="7" w:tplc="08090003" w:tentative="1">
      <w:start w:val="1"/>
      <w:numFmt w:val="bullet"/>
      <w:lvlText w:val="o"/>
      <w:lvlJc w:val="left"/>
      <w:pPr>
        <w:ind w:left="8531" w:hanging="360"/>
      </w:pPr>
      <w:rPr>
        <w:rFonts w:ascii="Courier New" w:hAnsi="Courier New" w:cs="Courier New" w:hint="default"/>
      </w:rPr>
    </w:lvl>
    <w:lvl w:ilvl="8" w:tplc="08090005" w:tentative="1">
      <w:start w:val="1"/>
      <w:numFmt w:val="bullet"/>
      <w:lvlText w:val=""/>
      <w:lvlJc w:val="left"/>
      <w:pPr>
        <w:ind w:left="9251" w:hanging="360"/>
      </w:pPr>
      <w:rPr>
        <w:rFonts w:ascii="Wingdings" w:hAnsi="Wingdings" w:hint="default"/>
      </w:rPr>
    </w:lvl>
  </w:abstractNum>
  <w:abstractNum w:abstractNumId="1" w15:restartNumberingAfterBreak="0">
    <w:nsid w:val="05F10DEA"/>
    <w:multiLevelType w:val="hybridMultilevel"/>
    <w:tmpl w:val="EB00117E"/>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07CC4675"/>
    <w:multiLevelType w:val="hybridMultilevel"/>
    <w:tmpl w:val="205858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F85801"/>
    <w:multiLevelType w:val="hybridMultilevel"/>
    <w:tmpl w:val="D3C83252"/>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0AC43364"/>
    <w:multiLevelType w:val="hybridMultilevel"/>
    <w:tmpl w:val="9EC09890"/>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0B1E3FA1"/>
    <w:multiLevelType w:val="hybridMultilevel"/>
    <w:tmpl w:val="547A25D6"/>
    <w:lvl w:ilvl="0" w:tplc="08090001">
      <w:start w:val="1"/>
      <w:numFmt w:val="bullet"/>
      <w:lvlText w:val=""/>
      <w:lvlJc w:val="left"/>
      <w:pPr>
        <w:ind w:left="720" w:hanging="360"/>
      </w:pPr>
      <w:rPr>
        <w:rFonts w:ascii="Symbol" w:hAnsi="Symbol" w:hint="default"/>
      </w:rPr>
    </w:lvl>
    <w:lvl w:ilvl="1" w:tplc="895028E8">
      <w:start w:val="39"/>
      <w:numFmt w:val="bullet"/>
      <w:lvlText w:val="•"/>
      <w:lvlJc w:val="left"/>
      <w:pPr>
        <w:ind w:left="1800" w:hanging="72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D035DB9"/>
    <w:multiLevelType w:val="hybridMultilevel"/>
    <w:tmpl w:val="8F32E8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E4232DA"/>
    <w:multiLevelType w:val="hybridMultilevel"/>
    <w:tmpl w:val="BCA82E6C"/>
    <w:lvl w:ilvl="0" w:tplc="AA7832EA">
      <w:start w:val="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0BE755F"/>
    <w:multiLevelType w:val="hybridMultilevel"/>
    <w:tmpl w:val="0D2EF7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682406F"/>
    <w:multiLevelType w:val="hybridMultilevel"/>
    <w:tmpl w:val="35C42D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EF025C1"/>
    <w:multiLevelType w:val="hybridMultilevel"/>
    <w:tmpl w:val="1F345802"/>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20702913"/>
    <w:multiLevelType w:val="hybridMultilevel"/>
    <w:tmpl w:val="F79EE9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0D95CB9"/>
    <w:multiLevelType w:val="hybridMultilevel"/>
    <w:tmpl w:val="BBF056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24A1B8F"/>
    <w:multiLevelType w:val="hybridMultilevel"/>
    <w:tmpl w:val="40869F40"/>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22555263"/>
    <w:multiLevelType w:val="hybridMultilevel"/>
    <w:tmpl w:val="E736AD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81146A6"/>
    <w:multiLevelType w:val="hybridMultilevel"/>
    <w:tmpl w:val="27D2ECFA"/>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28337062"/>
    <w:multiLevelType w:val="hybridMultilevel"/>
    <w:tmpl w:val="779AD656"/>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2B663492"/>
    <w:multiLevelType w:val="hybridMultilevel"/>
    <w:tmpl w:val="BA04A15E"/>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FFC2011"/>
    <w:multiLevelType w:val="hybridMultilevel"/>
    <w:tmpl w:val="E64816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7027B69"/>
    <w:multiLevelType w:val="hybridMultilevel"/>
    <w:tmpl w:val="8E34E8C6"/>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3DE36795"/>
    <w:multiLevelType w:val="hybridMultilevel"/>
    <w:tmpl w:val="17708376"/>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3FF90040"/>
    <w:multiLevelType w:val="hybridMultilevel"/>
    <w:tmpl w:val="A9ACDF5C"/>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15:restartNumberingAfterBreak="0">
    <w:nsid w:val="41E36472"/>
    <w:multiLevelType w:val="hybridMultilevel"/>
    <w:tmpl w:val="828CB7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96E3498"/>
    <w:multiLevelType w:val="hybridMultilevel"/>
    <w:tmpl w:val="F376B0FC"/>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4ECC2A3C"/>
    <w:multiLevelType w:val="hybridMultilevel"/>
    <w:tmpl w:val="0FBAD208"/>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15:restartNumberingAfterBreak="0">
    <w:nsid w:val="4F5114D7"/>
    <w:multiLevelType w:val="hybridMultilevel"/>
    <w:tmpl w:val="53881220"/>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 w15:restartNumberingAfterBreak="0">
    <w:nsid w:val="4FC57EEC"/>
    <w:multiLevelType w:val="hybridMultilevel"/>
    <w:tmpl w:val="B72227A6"/>
    <w:lvl w:ilvl="0" w:tplc="03FAE138">
      <w:start w:val="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FD43959"/>
    <w:multiLevelType w:val="hybridMultilevel"/>
    <w:tmpl w:val="9400316C"/>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9" w15:restartNumberingAfterBreak="0">
    <w:nsid w:val="511131DC"/>
    <w:multiLevelType w:val="hybridMultilevel"/>
    <w:tmpl w:val="FBC076F4"/>
    <w:lvl w:ilvl="0" w:tplc="8660A2B4">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3F2215F"/>
    <w:multiLevelType w:val="hybridMultilevel"/>
    <w:tmpl w:val="CB74CB88"/>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1" w15:restartNumberingAfterBreak="0">
    <w:nsid w:val="5B016CE3"/>
    <w:multiLevelType w:val="hybridMultilevel"/>
    <w:tmpl w:val="5F56004A"/>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2" w15:restartNumberingAfterBreak="0">
    <w:nsid w:val="5BA17CAA"/>
    <w:multiLevelType w:val="hybridMultilevel"/>
    <w:tmpl w:val="A4F006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5E244925"/>
    <w:multiLevelType w:val="hybridMultilevel"/>
    <w:tmpl w:val="A30A52C2"/>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4" w15:restartNumberingAfterBreak="0">
    <w:nsid w:val="5F3E2AFB"/>
    <w:multiLevelType w:val="hybridMultilevel"/>
    <w:tmpl w:val="E0D03C82"/>
    <w:lvl w:ilvl="0" w:tplc="2BF2672C">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65D027D0"/>
    <w:multiLevelType w:val="hybridMultilevel"/>
    <w:tmpl w:val="DCB6DF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99D090F"/>
    <w:multiLevelType w:val="hybridMultilevel"/>
    <w:tmpl w:val="753629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B35137A"/>
    <w:multiLevelType w:val="hybridMultilevel"/>
    <w:tmpl w:val="E968FC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CD57B7A"/>
    <w:multiLevelType w:val="hybridMultilevel"/>
    <w:tmpl w:val="E50E0E3E"/>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9" w15:restartNumberingAfterBreak="0">
    <w:nsid w:val="6E421B63"/>
    <w:multiLevelType w:val="hybridMultilevel"/>
    <w:tmpl w:val="376A4FF8"/>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0" w15:restartNumberingAfterBreak="0">
    <w:nsid w:val="75852F20"/>
    <w:multiLevelType w:val="hybridMultilevel"/>
    <w:tmpl w:val="2CEA65CE"/>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1" w15:restartNumberingAfterBreak="0">
    <w:nsid w:val="758A114C"/>
    <w:multiLevelType w:val="hybridMultilevel"/>
    <w:tmpl w:val="0E88DE64"/>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2" w15:restartNumberingAfterBreak="0">
    <w:nsid w:val="76501FBC"/>
    <w:multiLevelType w:val="hybridMultilevel"/>
    <w:tmpl w:val="CA92C5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BBC29F8"/>
    <w:multiLevelType w:val="hybridMultilevel"/>
    <w:tmpl w:val="ED72EF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CF10750"/>
    <w:multiLevelType w:val="hybridMultilevel"/>
    <w:tmpl w:val="04626C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F9836F8"/>
    <w:multiLevelType w:val="hybridMultilevel"/>
    <w:tmpl w:val="81B43FFA"/>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9"/>
  </w:num>
  <w:num w:numId="2">
    <w:abstractNumId w:val="43"/>
  </w:num>
  <w:num w:numId="3">
    <w:abstractNumId w:val="18"/>
  </w:num>
  <w:num w:numId="4">
    <w:abstractNumId w:val="2"/>
  </w:num>
  <w:num w:numId="5">
    <w:abstractNumId w:val="34"/>
  </w:num>
  <w:num w:numId="6">
    <w:abstractNumId w:val="19"/>
  </w:num>
  <w:num w:numId="7">
    <w:abstractNumId w:val="10"/>
  </w:num>
  <w:num w:numId="8">
    <w:abstractNumId w:val="36"/>
  </w:num>
  <w:num w:numId="9">
    <w:abstractNumId w:val="8"/>
  </w:num>
  <w:num w:numId="10">
    <w:abstractNumId w:val="7"/>
  </w:num>
  <w:num w:numId="11">
    <w:abstractNumId w:val="27"/>
  </w:num>
  <w:num w:numId="12">
    <w:abstractNumId w:val="42"/>
  </w:num>
  <w:num w:numId="13">
    <w:abstractNumId w:val="29"/>
  </w:num>
  <w:num w:numId="14">
    <w:abstractNumId w:val="44"/>
  </w:num>
  <w:num w:numId="15">
    <w:abstractNumId w:val="12"/>
  </w:num>
  <w:num w:numId="16">
    <w:abstractNumId w:val="32"/>
  </w:num>
  <w:num w:numId="17">
    <w:abstractNumId w:val="23"/>
  </w:num>
  <w:num w:numId="18">
    <w:abstractNumId w:val="5"/>
  </w:num>
  <w:num w:numId="19">
    <w:abstractNumId w:val="6"/>
  </w:num>
  <w:num w:numId="20">
    <w:abstractNumId w:val="15"/>
  </w:num>
  <w:num w:numId="21">
    <w:abstractNumId w:val="35"/>
  </w:num>
  <w:num w:numId="22">
    <w:abstractNumId w:val="13"/>
  </w:num>
  <w:num w:numId="23">
    <w:abstractNumId w:val="25"/>
  </w:num>
  <w:num w:numId="24">
    <w:abstractNumId w:val="20"/>
  </w:num>
  <w:num w:numId="25">
    <w:abstractNumId w:val="1"/>
  </w:num>
  <w:num w:numId="26">
    <w:abstractNumId w:val="26"/>
  </w:num>
  <w:num w:numId="27">
    <w:abstractNumId w:val="11"/>
  </w:num>
  <w:num w:numId="28">
    <w:abstractNumId w:val="24"/>
  </w:num>
  <w:num w:numId="29">
    <w:abstractNumId w:val="28"/>
  </w:num>
  <w:num w:numId="30">
    <w:abstractNumId w:val="21"/>
  </w:num>
  <w:num w:numId="31">
    <w:abstractNumId w:val="39"/>
  </w:num>
  <w:num w:numId="32">
    <w:abstractNumId w:val="40"/>
  </w:num>
  <w:num w:numId="33">
    <w:abstractNumId w:val="16"/>
  </w:num>
  <w:num w:numId="34">
    <w:abstractNumId w:val="22"/>
  </w:num>
  <w:num w:numId="35">
    <w:abstractNumId w:val="45"/>
  </w:num>
  <w:num w:numId="36">
    <w:abstractNumId w:val="38"/>
  </w:num>
  <w:num w:numId="37">
    <w:abstractNumId w:val="3"/>
  </w:num>
  <w:num w:numId="38">
    <w:abstractNumId w:val="17"/>
  </w:num>
  <w:num w:numId="39">
    <w:abstractNumId w:val="33"/>
  </w:num>
  <w:num w:numId="40">
    <w:abstractNumId w:val="0"/>
  </w:num>
  <w:num w:numId="41">
    <w:abstractNumId w:val="31"/>
  </w:num>
  <w:num w:numId="42">
    <w:abstractNumId w:val="4"/>
  </w:num>
  <w:num w:numId="43">
    <w:abstractNumId w:val="30"/>
  </w:num>
  <w:num w:numId="44">
    <w:abstractNumId w:val="14"/>
  </w:num>
  <w:num w:numId="45">
    <w:abstractNumId w:val="41"/>
  </w:num>
  <w:num w:numId="46">
    <w:abstractNumId w:val="37"/>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15238"/>
    <w:rsid w:val="00021C60"/>
    <w:rsid w:val="00034194"/>
    <w:rsid w:val="00047623"/>
    <w:rsid w:val="000714B4"/>
    <w:rsid w:val="0008042C"/>
    <w:rsid w:val="00083FC0"/>
    <w:rsid w:val="000E02F9"/>
    <w:rsid w:val="000F361B"/>
    <w:rsid w:val="00133EA1"/>
    <w:rsid w:val="0016096B"/>
    <w:rsid w:val="001926E0"/>
    <w:rsid w:val="001B10AE"/>
    <w:rsid w:val="001B4C01"/>
    <w:rsid w:val="001F23B4"/>
    <w:rsid w:val="0020539A"/>
    <w:rsid w:val="00233330"/>
    <w:rsid w:val="00236458"/>
    <w:rsid w:val="00241662"/>
    <w:rsid w:val="002567EC"/>
    <w:rsid w:val="002950FF"/>
    <w:rsid w:val="00296CD9"/>
    <w:rsid w:val="002A3DD1"/>
    <w:rsid w:val="002B7C9A"/>
    <w:rsid w:val="002C3DD6"/>
    <w:rsid w:val="0032747D"/>
    <w:rsid w:val="003324CB"/>
    <w:rsid w:val="00392046"/>
    <w:rsid w:val="003C0FF8"/>
    <w:rsid w:val="003D057C"/>
    <w:rsid w:val="00414894"/>
    <w:rsid w:val="00446501"/>
    <w:rsid w:val="00456248"/>
    <w:rsid w:val="00461835"/>
    <w:rsid w:val="004C0437"/>
    <w:rsid w:val="004C6727"/>
    <w:rsid w:val="004F4725"/>
    <w:rsid w:val="0052297E"/>
    <w:rsid w:val="00567C29"/>
    <w:rsid w:val="00585277"/>
    <w:rsid w:val="005C0F9A"/>
    <w:rsid w:val="005D1652"/>
    <w:rsid w:val="005E70A9"/>
    <w:rsid w:val="0061070E"/>
    <w:rsid w:val="00633E75"/>
    <w:rsid w:val="00653AEC"/>
    <w:rsid w:val="00655190"/>
    <w:rsid w:val="00662218"/>
    <w:rsid w:val="00685AE0"/>
    <w:rsid w:val="00690BC8"/>
    <w:rsid w:val="006C4BCB"/>
    <w:rsid w:val="006D1998"/>
    <w:rsid w:val="00703D77"/>
    <w:rsid w:val="00711095"/>
    <w:rsid w:val="0072604C"/>
    <w:rsid w:val="00726DE2"/>
    <w:rsid w:val="00737B35"/>
    <w:rsid w:val="0074620B"/>
    <w:rsid w:val="00762BBE"/>
    <w:rsid w:val="007657B4"/>
    <w:rsid w:val="00767E3E"/>
    <w:rsid w:val="008359B9"/>
    <w:rsid w:val="008458FF"/>
    <w:rsid w:val="00874FE8"/>
    <w:rsid w:val="008C15D9"/>
    <w:rsid w:val="008C52CB"/>
    <w:rsid w:val="008D0747"/>
    <w:rsid w:val="009112DC"/>
    <w:rsid w:val="00915E28"/>
    <w:rsid w:val="00917D5F"/>
    <w:rsid w:val="0093165E"/>
    <w:rsid w:val="00945FD4"/>
    <w:rsid w:val="00986A93"/>
    <w:rsid w:val="0099407A"/>
    <w:rsid w:val="009E7AF7"/>
    <w:rsid w:val="00A22F9C"/>
    <w:rsid w:val="00A54677"/>
    <w:rsid w:val="00AB5E06"/>
    <w:rsid w:val="00AD064D"/>
    <w:rsid w:val="00B35ECC"/>
    <w:rsid w:val="00B66B74"/>
    <w:rsid w:val="00B845B8"/>
    <w:rsid w:val="00B92160"/>
    <w:rsid w:val="00BA2507"/>
    <w:rsid w:val="00BC241D"/>
    <w:rsid w:val="00BE7832"/>
    <w:rsid w:val="00BF6B1F"/>
    <w:rsid w:val="00C107F2"/>
    <w:rsid w:val="00C1429F"/>
    <w:rsid w:val="00C31122"/>
    <w:rsid w:val="00C33A04"/>
    <w:rsid w:val="00C3471D"/>
    <w:rsid w:val="00C823EC"/>
    <w:rsid w:val="00C95B3C"/>
    <w:rsid w:val="00CA629E"/>
    <w:rsid w:val="00CA6D65"/>
    <w:rsid w:val="00CD2E58"/>
    <w:rsid w:val="00CD7AA5"/>
    <w:rsid w:val="00D37527"/>
    <w:rsid w:val="00DA76AD"/>
    <w:rsid w:val="00DB3C08"/>
    <w:rsid w:val="00DE06D9"/>
    <w:rsid w:val="00DE414F"/>
    <w:rsid w:val="00E242E5"/>
    <w:rsid w:val="00E853BE"/>
    <w:rsid w:val="00EE202B"/>
    <w:rsid w:val="00EE5272"/>
    <w:rsid w:val="00EE634E"/>
    <w:rsid w:val="00F06D6F"/>
    <w:rsid w:val="00F11CD2"/>
    <w:rsid w:val="00F5082D"/>
    <w:rsid w:val="00F531BD"/>
    <w:rsid w:val="00F5324A"/>
    <w:rsid w:val="00F57042"/>
    <w:rsid w:val="00F57C68"/>
    <w:rsid w:val="00FA0CA9"/>
    <w:rsid w:val="00FC66B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A3DD1"/>
  </w:style>
  <w:style w:type="paragraph" w:styleId="Heading1">
    <w:name w:val="heading 1"/>
    <w:basedOn w:val="Normal"/>
    <w:next w:val="Normal"/>
    <w:link w:val="Heading1Char"/>
    <w:uiPriority w:val="9"/>
    <w:qFormat/>
    <w:rsid w:val="003D057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5">
    <w:name w:val="heading 5"/>
    <w:basedOn w:val="Normal"/>
    <w:next w:val="Normal"/>
    <w:link w:val="Heading5Char"/>
    <w:uiPriority w:val="9"/>
    <w:semiHidden/>
    <w:unhideWhenUsed/>
    <w:qFormat/>
    <w:rsid w:val="003D057C"/>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1Char">
    <w:name w:val="Heading 1 Char"/>
    <w:basedOn w:val="DefaultParagraphFont"/>
    <w:link w:val="Heading1"/>
    <w:uiPriority w:val="9"/>
    <w:rsid w:val="003D057C"/>
    <w:rPr>
      <w:rFonts w:asciiTheme="majorHAnsi" w:eastAsiaTheme="majorEastAsia" w:hAnsiTheme="majorHAnsi" w:cstheme="majorBidi"/>
      <w:color w:val="2E74B5" w:themeColor="accent1" w:themeShade="BF"/>
      <w:sz w:val="32"/>
      <w:szCs w:val="32"/>
    </w:rPr>
  </w:style>
  <w:style w:type="character" w:customStyle="1" w:styleId="Heading5Char">
    <w:name w:val="Heading 5 Char"/>
    <w:basedOn w:val="DefaultParagraphFont"/>
    <w:link w:val="Heading5"/>
    <w:uiPriority w:val="9"/>
    <w:semiHidden/>
    <w:rsid w:val="003D057C"/>
    <w:rPr>
      <w:rFonts w:asciiTheme="majorHAnsi" w:eastAsiaTheme="majorEastAsia" w:hAnsiTheme="majorHAnsi" w:cstheme="majorBidi"/>
      <w:color w:val="2E74B5" w:themeColor="accent1" w:themeShade="BF"/>
    </w:rPr>
  </w:style>
  <w:style w:type="character" w:customStyle="1" w:styleId="ListParagraphChar">
    <w:name w:val="List Paragraph Char"/>
    <w:basedOn w:val="DefaultParagraphFont"/>
    <w:link w:val="ListParagraph"/>
    <w:uiPriority w:val="34"/>
    <w:qFormat/>
    <w:locked/>
    <w:rsid w:val="003D057C"/>
  </w:style>
  <w:style w:type="table" w:customStyle="1" w:styleId="TableGrid1">
    <w:name w:val="Table Grid1"/>
    <w:basedOn w:val="TableNormal"/>
    <w:next w:val="TableGrid"/>
    <w:uiPriority w:val="59"/>
    <w:rsid w:val="003D057C"/>
    <w:pPr>
      <w:spacing w:after="0" w:line="240" w:lineRule="auto"/>
    </w:pPr>
    <w:rPr>
      <w:rFonts w:ascii="Arial" w:hAnsi="Arial"/>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qFormat/>
    <w:rsid w:val="003D057C"/>
    <w:pPr>
      <w:spacing w:after="0" w:line="240" w:lineRule="auto"/>
      <w:jc w:val="center"/>
    </w:pPr>
    <w:rPr>
      <w:rFonts w:ascii="Times New Roman" w:eastAsia="Times New Roman" w:hAnsi="Times New Roman" w:cs="Times New Roman"/>
      <w:b/>
      <w:bCs/>
      <w:sz w:val="24"/>
      <w:szCs w:val="24"/>
    </w:rPr>
  </w:style>
  <w:style w:type="character" w:customStyle="1" w:styleId="TitleChar">
    <w:name w:val="Title Char"/>
    <w:basedOn w:val="DefaultParagraphFont"/>
    <w:link w:val="Title"/>
    <w:rsid w:val="003D057C"/>
    <w:rPr>
      <w:rFonts w:ascii="Times New Roman" w:eastAsia="Times New Roman" w:hAnsi="Times New Roman" w:cs="Times New Roman"/>
      <w:b/>
      <w:bCs/>
      <w:sz w:val="24"/>
      <w:szCs w:val="24"/>
    </w:rPr>
  </w:style>
  <w:style w:type="character" w:styleId="PageNumber">
    <w:name w:val="page number"/>
    <w:basedOn w:val="DefaultParagraphFont"/>
    <w:rsid w:val="003D057C"/>
  </w:style>
  <w:style w:type="paragraph" w:styleId="BodyText">
    <w:name w:val="Body Text"/>
    <w:basedOn w:val="Normal"/>
    <w:link w:val="BodyTextChar"/>
    <w:rsid w:val="003D057C"/>
    <w:pPr>
      <w:spacing w:after="0" w:line="240" w:lineRule="auto"/>
      <w:jc w:val="both"/>
    </w:pPr>
    <w:rPr>
      <w:rFonts w:ascii="Times New Roman" w:eastAsia="Times New Roman" w:hAnsi="Times New Roman" w:cs="Times New Roman"/>
      <w:b/>
      <w:bCs/>
      <w:sz w:val="24"/>
      <w:szCs w:val="24"/>
    </w:rPr>
  </w:style>
  <w:style w:type="character" w:customStyle="1" w:styleId="BodyTextChar">
    <w:name w:val="Body Text Char"/>
    <w:basedOn w:val="DefaultParagraphFont"/>
    <w:link w:val="BodyText"/>
    <w:rsid w:val="003D057C"/>
    <w:rPr>
      <w:rFonts w:ascii="Times New Roman" w:eastAsia="Times New Roman" w:hAnsi="Times New Roman" w:cs="Times New Roman"/>
      <w:b/>
      <w:bCs/>
      <w:sz w:val="24"/>
      <w:szCs w:val="24"/>
    </w:rPr>
  </w:style>
  <w:style w:type="paragraph" w:styleId="BodyText2">
    <w:name w:val="Body Text 2"/>
    <w:basedOn w:val="Normal"/>
    <w:link w:val="BodyText2Char"/>
    <w:rsid w:val="003D057C"/>
    <w:pPr>
      <w:spacing w:after="0" w:line="240" w:lineRule="auto"/>
    </w:pPr>
    <w:rPr>
      <w:rFonts w:ascii="Times New Roman" w:eastAsia="Times New Roman" w:hAnsi="Times New Roman" w:cs="Times New Roman"/>
      <w:sz w:val="18"/>
      <w:szCs w:val="24"/>
    </w:rPr>
  </w:style>
  <w:style w:type="character" w:customStyle="1" w:styleId="BodyText2Char">
    <w:name w:val="Body Text 2 Char"/>
    <w:basedOn w:val="DefaultParagraphFont"/>
    <w:link w:val="BodyText2"/>
    <w:rsid w:val="003D057C"/>
    <w:rPr>
      <w:rFonts w:ascii="Times New Roman" w:eastAsia="Times New Roman" w:hAnsi="Times New Roman" w:cs="Times New Roman"/>
      <w:sz w:val="18"/>
      <w:szCs w:val="24"/>
    </w:rPr>
  </w:style>
  <w:style w:type="paragraph" w:styleId="NoSpacing">
    <w:name w:val="No Spacing"/>
    <w:uiPriority w:val="1"/>
    <w:qFormat/>
    <w:rsid w:val="003D057C"/>
    <w:pPr>
      <w:spacing w:after="0" w:line="240" w:lineRule="auto"/>
    </w:pPr>
    <w:rPr>
      <w:rFonts w:ascii="Arial" w:hAnsi="Arial" w:cs="Arial"/>
      <w:sz w:val="24"/>
      <w:szCs w:val="24"/>
    </w:rPr>
  </w:style>
  <w:style w:type="table" w:customStyle="1" w:styleId="TableGrid2">
    <w:name w:val="Table Grid2"/>
    <w:basedOn w:val="TableNormal"/>
    <w:next w:val="TableGrid"/>
    <w:uiPriority w:val="39"/>
    <w:rsid w:val="009316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3476DE"/>
    <w:rsid w:val="0045583A"/>
    <w:rsid w:val="005474C6"/>
    <w:rsid w:val="005B331C"/>
    <w:rsid w:val="005E70A9"/>
    <w:rsid w:val="00613B18"/>
    <w:rsid w:val="00997553"/>
    <w:rsid w:val="00AF33F6"/>
    <w:rsid w:val="00B35CC2"/>
    <w:rsid w:val="00B84040"/>
    <w:rsid w:val="00BA42E5"/>
    <w:rsid w:val="00CC510F"/>
    <w:rsid w:val="00DB610C"/>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d34d03304e356e08c1153cfba81b32f7">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3880e593c7fc6f4f6fde9fb3f13669dd"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Tags" minOccurs="0"/>
                <xsd:element ref="ns4:MediaServiceAutoKeyPoints" minOccurs="0"/>
                <xsd:element ref="ns4:MediaServiceKeyPoints" minOccurs="0"/>
                <xsd:element ref="ns4:MediaServiceOCR" minOccurs="0"/>
                <xsd:element ref="ns4:MediaServiceGenerationTime" minOccurs="0"/>
                <xsd:element ref="ns4:MediaServiceEventHashCode" minOccurs="0"/>
                <xsd:element ref="ns4:MediaServiceLocation"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E840BE-C17C-4CF6-BE4D-6F8F5AA34FBE}">
  <ds:schemaRefs>
    <ds:schemaRef ds:uri="http://schemas.microsoft.com/office/2006/metadata/properties"/>
    <ds:schemaRef ds:uri="http://schemas.microsoft.com/office/infopath/2007/PartnerControls"/>
    <ds:schemaRef ds:uri="2795bbee-07b4-4e79-98d8-0419d9871cad"/>
  </ds:schemaRefs>
</ds:datastoreItem>
</file>

<file path=customXml/itemProps2.xml><?xml version="1.0" encoding="utf-8"?>
<ds:datastoreItem xmlns:ds="http://schemas.openxmlformats.org/officeDocument/2006/customXml" ds:itemID="{08856C8D-DC47-405E-AE79-13A12C283852}">
  <ds:schemaRefs>
    <ds:schemaRef ds:uri="http://schemas.microsoft.com/sharepoint/v3/contenttype/forms"/>
  </ds:schemaRefs>
</ds:datastoreItem>
</file>

<file path=customXml/itemProps3.xml><?xml version="1.0" encoding="utf-8"?>
<ds:datastoreItem xmlns:ds="http://schemas.openxmlformats.org/officeDocument/2006/customXml" ds:itemID="{CA52A006-2F6F-45ED-BF42-8A16055BD1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DC551A5-9DCD-4CF1-A7D0-D1F0DF7B08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545</TotalTime>
  <Pages>21</Pages>
  <Words>5984</Words>
  <Characters>34115</Characters>
  <Application>Microsoft Office Word</Application>
  <DocSecurity>0</DocSecurity>
  <Lines>284</Lines>
  <Paragraphs>80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40019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13</cp:revision>
  <dcterms:created xsi:type="dcterms:W3CDTF">2024-06-12T13:57:00Z</dcterms:created>
  <dcterms:modified xsi:type="dcterms:W3CDTF">2024-06-20T15:13:00Z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