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Pr="006C7FAA" w:rsidRDefault="0010182F" w:rsidP="006C5ABA">
      <w:pPr>
        <w:jc w:val="center"/>
        <w:rPr>
          <w:rFonts w:ascii="Verdana" w:hAnsi="Verdana"/>
        </w:rPr>
      </w:pPr>
      <w:r w:rsidRPr="006C7FAA">
        <w:rPr>
          <w:rFonts w:ascii="Verdana" w:hAnsi="Verdana"/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6C7FAA" w:rsidRDefault="00A873FA" w:rsidP="00A873FA">
      <w:pPr>
        <w:rPr>
          <w:rFonts w:ascii="Verdana" w:hAnsi="Verdana"/>
        </w:rPr>
      </w:pPr>
    </w:p>
    <w:p w14:paraId="091A2386" w14:textId="77777777" w:rsidR="00A873FA" w:rsidRPr="006C7FAA" w:rsidRDefault="00A873FA" w:rsidP="00A873FA">
      <w:pPr>
        <w:jc w:val="center"/>
        <w:rPr>
          <w:rFonts w:ascii="Verdana" w:hAnsi="Verdana" w:cs="Arial"/>
          <w:b/>
        </w:rPr>
      </w:pPr>
      <w:r w:rsidRPr="006C7FAA">
        <w:rPr>
          <w:rFonts w:ascii="Verdana" w:hAnsi="Verdana" w:cs="Arial"/>
          <w:b/>
        </w:rPr>
        <w:t xml:space="preserve">Quality and Safety </w:t>
      </w:r>
      <w:r w:rsidR="0057605D" w:rsidRPr="006C7FAA">
        <w:rPr>
          <w:rFonts w:ascii="Verdana" w:hAnsi="Verdana" w:cs="Arial"/>
          <w:b/>
        </w:rPr>
        <w:t xml:space="preserve">Committee </w:t>
      </w:r>
      <w:r w:rsidRPr="006C7FAA">
        <w:rPr>
          <w:rFonts w:ascii="Verdana" w:hAnsi="Verdana" w:cs="Arial"/>
          <w:b/>
        </w:rPr>
        <w:t>Action Log</w:t>
      </w:r>
    </w:p>
    <w:p w14:paraId="4AD171E5" w14:textId="77777777" w:rsidR="00F05195" w:rsidRPr="006C7FAA" w:rsidRDefault="00F05195" w:rsidP="00A873FA">
      <w:pPr>
        <w:jc w:val="center"/>
        <w:rPr>
          <w:rFonts w:ascii="Verdana" w:hAnsi="Verdana" w:cs="Arial"/>
          <w:b/>
        </w:rPr>
      </w:pPr>
    </w:p>
    <w:tbl>
      <w:tblPr>
        <w:tblW w:w="1524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</w:tblGrid>
      <w:tr w:rsidR="00F05195" w:rsidRPr="006C7FAA" w14:paraId="275AB4A2" w14:textId="77777777" w:rsidTr="001157E8"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6C7FAA" w:rsidRDefault="00F05195" w:rsidP="0036755F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Open Actions </w:t>
            </w:r>
          </w:p>
        </w:tc>
      </w:tr>
      <w:tr w:rsidR="00F05195" w:rsidRPr="006C7FAA" w14:paraId="04B9EE71" w14:textId="77777777" w:rsidTr="001157E8">
        <w:tc>
          <w:tcPr>
            <w:tcW w:w="1101" w:type="dxa"/>
            <w:shd w:val="clear" w:color="auto" w:fill="BFBFBF"/>
          </w:tcPr>
          <w:p w14:paraId="5DD0837E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6C7FAA" w:rsidRDefault="00F05195" w:rsidP="0036755F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503F69" w:rsidRPr="006C7FAA" w14:paraId="59787CF6" w14:textId="77777777" w:rsidTr="001157E8">
        <w:tc>
          <w:tcPr>
            <w:tcW w:w="1101" w:type="dxa"/>
          </w:tcPr>
          <w:p w14:paraId="35F47993" w14:textId="77777777" w:rsidR="00503F69" w:rsidRPr="006C7FAA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EE8DE8E" w14:textId="3BC0E396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6C7FAA" w:rsidRDefault="00503F69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6C7FAA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6C7FAA" w:rsidRDefault="00503F69" w:rsidP="00503F69">
            <w:pPr>
              <w:spacing w:before="120" w:after="120" w:line="259" w:lineRule="auto"/>
              <w:jc w:val="both"/>
              <w:rPr>
                <w:rFonts w:ascii="Verdana" w:eastAsia="Calibri" w:hAnsi="Verdana" w:cs="Arial"/>
                <w:b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6C7FAA" w:rsidRDefault="00503F6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Pr="006C7FAA" w:rsidRDefault="00200007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</w:p>
          <w:p w14:paraId="6F61F529" w14:textId="6BC11C06" w:rsidR="00503F69" w:rsidRPr="006C7FAA" w:rsidRDefault="00601AE9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Work in progress </w:t>
            </w:r>
          </w:p>
        </w:tc>
        <w:tc>
          <w:tcPr>
            <w:tcW w:w="2835" w:type="dxa"/>
          </w:tcPr>
          <w:p w14:paraId="1C072739" w14:textId="1B12B6E3" w:rsidR="00503F69" w:rsidRPr="006C7FAA" w:rsidRDefault="00601AE9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To be added to a future agenda.</w:t>
            </w:r>
          </w:p>
        </w:tc>
      </w:tr>
      <w:tr w:rsidR="00F638CD" w:rsidRPr="006C7FAA" w14:paraId="08496EDD" w14:textId="77777777" w:rsidTr="001157E8">
        <w:tc>
          <w:tcPr>
            <w:tcW w:w="1101" w:type="dxa"/>
          </w:tcPr>
          <w:p w14:paraId="4357E6BF" w14:textId="77777777" w:rsidR="00F638CD" w:rsidRPr="006C7FAA" w:rsidRDefault="00F638CD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1E3C10D2" w14:textId="2C887EA2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159/24</w:t>
            </w:r>
          </w:p>
        </w:tc>
        <w:tc>
          <w:tcPr>
            <w:tcW w:w="1559" w:type="dxa"/>
          </w:tcPr>
          <w:p w14:paraId="015DFD31" w14:textId="79133179" w:rsidR="00F638CD" w:rsidRPr="006C7FAA" w:rsidRDefault="00F638CD" w:rsidP="00503F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26.11.2024</w:t>
            </w:r>
          </w:p>
        </w:tc>
        <w:tc>
          <w:tcPr>
            <w:tcW w:w="4426" w:type="dxa"/>
          </w:tcPr>
          <w:p w14:paraId="07538B2E" w14:textId="77777777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Highlight report: Primary, Community and Therapies Service </w:t>
            </w:r>
          </w:p>
          <w:p w14:paraId="0DC6FD6C" w14:textId="12E69D96" w:rsidR="00F638CD" w:rsidRPr="006C7FAA" w:rsidRDefault="00F638CD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6C7FAA">
              <w:rPr>
                <w:rFonts w:ascii="Verdana" w:hAnsi="Verdana" w:cs="Arial"/>
                <w:sz w:val="24"/>
                <w:szCs w:val="24"/>
              </w:rPr>
              <w:t xml:space="preserve">An update report on preventing suicide to be provided in the next </w:t>
            </w:r>
            <w:r w:rsidR="00611848">
              <w:rPr>
                <w:rFonts w:ascii="Verdana" w:hAnsi="Verdana" w:cs="Arial"/>
                <w:sz w:val="24"/>
                <w:szCs w:val="24"/>
              </w:rPr>
              <w:t xml:space="preserve">iteration of the report. </w:t>
            </w:r>
          </w:p>
        </w:tc>
        <w:tc>
          <w:tcPr>
            <w:tcW w:w="2362" w:type="dxa"/>
          </w:tcPr>
          <w:p w14:paraId="25F4C9B1" w14:textId="60EA21A8" w:rsidR="00F638CD" w:rsidRPr="006C7FAA" w:rsidRDefault="00F638CD" w:rsidP="00200007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Theme="minorHAnsi" w:hAnsi="Verdana" w:cs="Arial"/>
              </w:rPr>
              <w:t>PCTSG Nurse Director</w:t>
            </w:r>
          </w:p>
        </w:tc>
        <w:tc>
          <w:tcPr>
            <w:tcW w:w="1861" w:type="dxa"/>
          </w:tcPr>
          <w:p w14:paraId="3AEA45C8" w14:textId="1D25715D" w:rsidR="00F638CD" w:rsidRPr="006C7FAA" w:rsidRDefault="00611848" w:rsidP="00200007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</w:t>
            </w:r>
            <w:r w:rsidR="00F638CD" w:rsidRPr="006C7FAA">
              <w:rPr>
                <w:rFonts w:ascii="Verdana" w:hAnsi="Verdana" w:cs="Arial"/>
              </w:rPr>
              <w:t xml:space="preserve"> 2025 </w:t>
            </w:r>
          </w:p>
        </w:tc>
        <w:tc>
          <w:tcPr>
            <w:tcW w:w="2835" w:type="dxa"/>
          </w:tcPr>
          <w:p w14:paraId="4883EDDF" w14:textId="140DC334" w:rsidR="00F638CD" w:rsidRPr="006C7FAA" w:rsidRDefault="00611848" w:rsidP="00503F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To be included in the June 2025 PCTSG highlight report. </w:t>
            </w:r>
          </w:p>
        </w:tc>
      </w:tr>
      <w:tr w:rsidR="005037D1" w:rsidRPr="006C7FAA" w14:paraId="7682AFE2" w14:textId="77777777" w:rsidTr="001157E8">
        <w:tc>
          <w:tcPr>
            <w:tcW w:w="1101" w:type="dxa"/>
          </w:tcPr>
          <w:p w14:paraId="09ABD3CE" w14:textId="77777777" w:rsidR="005037D1" w:rsidRPr="006C7FAA" w:rsidRDefault="005037D1" w:rsidP="00E37269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Verdana" w:hAnsi="Verdana" w:cs="Arial"/>
                <w:b/>
                <w:sz w:val="24"/>
                <w:szCs w:val="24"/>
              </w:rPr>
            </w:pPr>
            <w:bookmarkStart w:id="0" w:name="_Hlk193356524"/>
          </w:p>
        </w:tc>
        <w:tc>
          <w:tcPr>
            <w:tcW w:w="1101" w:type="dxa"/>
          </w:tcPr>
          <w:p w14:paraId="1FE94082" w14:textId="64928A72" w:rsidR="005037D1" w:rsidRDefault="005037D1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16/25</w:t>
            </w:r>
          </w:p>
        </w:tc>
        <w:tc>
          <w:tcPr>
            <w:tcW w:w="1559" w:type="dxa"/>
          </w:tcPr>
          <w:p w14:paraId="525C7751" w14:textId="661BA81E" w:rsidR="005037D1" w:rsidRDefault="005037D1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33F8C2AA" w14:textId="1B1679E2" w:rsidR="005037D1" w:rsidRPr="005037D1" w:rsidRDefault="005037D1" w:rsidP="005037D1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b/>
                <w:bCs/>
                <w:lang w:eastAsia="en-GB"/>
              </w:rPr>
            </w:pPr>
            <w:r w:rsidRPr="005037D1">
              <w:rPr>
                <w:rFonts w:ascii="Verdana" w:eastAsiaTheme="minorHAnsi" w:hAnsi="Verdana" w:cs="Arial"/>
                <w:b/>
                <w:bCs/>
                <w:lang w:eastAsia="en-GB"/>
              </w:rPr>
              <w:t>Pressure Damage Quality Priority Progress</w:t>
            </w:r>
          </w:p>
          <w:p w14:paraId="405A5231" w14:textId="1E355DF4" w:rsidR="005037D1" w:rsidRPr="005037D1" w:rsidRDefault="005037D1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</w:rPr>
            </w:pPr>
            <w:r w:rsidRPr="005037D1">
              <w:rPr>
                <w:rFonts w:ascii="Verdana" w:hAnsi="Verdana" w:cs="Arial"/>
                <w:sz w:val="24"/>
                <w:szCs w:val="24"/>
              </w:rPr>
              <w:t xml:space="preserve">Further clarification was needed on how the team was on track to achieve the 10% reduction target. </w:t>
            </w:r>
            <w:r>
              <w:rPr>
                <w:rFonts w:ascii="Verdana" w:hAnsi="Verdana" w:cs="Arial"/>
                <w:sz w:val="24"/>
                <w:szCs w:val="24"/>
              </w:rPr>
              <w:t xml:space="preserve">Nuria Zolle to contact the PCTSG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>Nurse Director for a</w:t>
            </w:r>
            <w:r w:rsidRPr="005037D1">
              <w:rPr>
                <w:rFonts w:ascii="Verdana" w:hAnsi="Verdana" w:cs="Arial"/>
                <w:sz w:val="24"/>
                <w:szCs w:val="24"/>
              </w:rPr>
              <w:t xml:space="preserve"> detailed explanation</w:t>
            </w:r>
            <w:r>
              <w:rPr>
                <w:rFonts w:ascii="Verdana" w:hAnsi="Verdana" w:cs="Arial"/>
                <w:sz w:val="24"/>
                <w:szCs w:val="24"/>
              </w:rPr>
              <w:t>.</w:t>
            </w:r>
          </w:p>
        </w:tc>
        <w:tc>
          <w:tcPr>
            <w:tcW w:w="2362" w:type="dxa"/>
          </w:tcPr>
          <w:p w14:paraId="640FEDA0" w14:textId="1032B897" w:rsidR="005037D1" w:rsidRDefault="005037D1" w:rsidP="00C0158C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lastRenderedPageBreak/>
              <w:t xml:space="preserve">Nuria Zolle / </w:t>
            </w:r>
            <w:r>
              <w:rPr>
                <w:rFonts w:ascii="Verdana" w:hAnsi="Verdana" w:cs="Arial"/>
              </w:rPr>
              <w:t>PCTSG Nurse Director</w:t>
            </w:r>
          </w:p>
        </w:tc>
        <w:tc>
          <w:tcPr>
            <w:tcW w:w="1861" w:type="dxa"/>
          </w:tcPr>
          <w:p w14:paraId="521C0C6F" w14:textId="5174632A" w:rsidR="005037D1" w:rsidRDefault="005037D1" w:rsidP="00C0158C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1915DB17" w14:textId="1A828076" w:rsidR="005037D1" w:rsidRDefault="00537A86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An update has been requested from the PCTSG; Nurse Director. </w:t>
            </w:r>
          </w:p>
        </w:tc>
      </w:tr>
      <w:bookmarkEnd w:id="0"/>
      <w:tr w:rsidR="00E37269" w:rsidRPr="006C7FAA" w14:paraId="16831CF3" w14:textId="77777777" w:rsidTr="001157E8">
        <w:tc>
          <w:tcPr>
            <w:tcW w:w="15245" w:type="dxa"/>
            <w:gridSpan w:val="7"/>
            <w:shd w:val="clear" w:color="auto" w:fill="00B050"/>
          </w:tcPr>
          <w:p w14:paraId="6937A35D" w14:textId="77777777" w:rsidR="00E37269" w:rsidRPr="006C7FAA" w:rsidRDefault="00E37269" w:rsidP="00E37269">
            <w:pPr>
              <w:spacing w:before="40" w:after="40"/>
              <w:jc w:val="center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Closed Actions</w:t>
            </w:r>
          </w:p>
        </w:tc>
      </w:tr>
      <w:tr w:rsidR="00E37269" w:rsidRPr="006C7FAA" w14:paraId="6E31750F" w14:textId="77777777" w:rsidTr="001157E8">
        <w:tc>
          <w:tcPr>
            <w:tcW w:w="1101" w:type="dxa"/>
            <w:shd w:val="clear" w:color="auto" w:fill="BFBFBF"/>
          </w:tcPr>
          <w:p w14:paraId="3EFA5AE9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687867C2" w14:textId="77777777" w:rsidR="00E37269" w:rsidRPr="006C7FAA" w:rsidRDefault="00E37269" w:rsidP="00E37269">
            <w:pPr>
              <w:spacing w:before="40" w:after="40"/>
              <w:rPr>
                <w:rFonts w:ascii="Verdana" w:hAnsi="Verdana" w:cs="Arial"/>
                <w:b/>
              </w:rPr>
            </w:pPr>
            <w:r w:rsidRPr="006C7FAA">
              <w:rPr>
                <w:rFonts w:ascii="Verdana" w:hAnsi="Verdana" w:cs="Arial"/>
                <w:b/>
              </w:rPr>
              <w:t xml:space="preserve">Status </w:t>
            </w:r>
          </w:p>
        </w:tc>
      </w:tr>
      <w:tr w:rsidR="00E37269" w:rsidRPr="006C7FAA" w14:paraId="5ABD3887" w14:textId="77777777" w:rsidTr="001157E8">
        <w:trPr>
          <w:trHeight w:val="872"/>
        </w:trPr>
        <w:tc>
          <w:tcPr>
            <w:tcW w:w="1101" w:type="dxa"/>
          </w:tcPr>
          <w:p w14:paraId="52E9BBF6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BDCC094" w14:textId="4969D9F2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126/24</w:t>
            </w:r>
          </w:p>
        </w:tc>
        <w:tc>
          <w:tcPr>
            <w:tcW w:w="1559" w:type="dxa"/>
          </w:tcPr>
          <w:p w14:paraId="0ED4E368" w14:textId="7CDB0808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24.09.2024</w:t>
            </w:r>
          </w:p>
        </w:tc>
        <w:tc>
          <w:tcPr>
            <w:tcW w:w="4426" w:type="dxa"/>
          </w:tcPr>
          <w:p w14:paraId="79D0030E" w14:textId="7777777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hAnsi="Verdana" w:cs="Arial"/>
                <w:b/>
                <w:bCs/>
                <w:sz w:val="24"/>
                <w:szCs w:val="24"/>
              </w:rPr>
              <w:t>End-of-Life Care Quality Priority</w:t>
            </w:r>
          </w:p>
          <w:p w14:paraId="1824C727" w14:textId="4053A602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eastAsia="Arial Unicode MS" w:hAnsi="Verdana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Arial Unicode MS" w:hAnsi="Verdana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Plan.</w:t>
            </w:r>
          </w:p>
        </w:tc>
        <w:tc>
          <w:tcPr>
            <w:tcW w:w="2362" w:type="dxa"/>
          </w:tcPr>
          <w:p w14:paraId="55F8E9C0" w14:textId="1DDC7AC6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</w:tcPr>
          <w:p w14:paraId="492C48A3" w14:textId="2E5EC5B6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42EB5F8B" w14:textId="60FDF2C1" w:rsidR="00E37269" w:rsidRPr="006C7FAA" w:rsidRDefault="001157E8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On the agenda at the March 2025 committee. </w:t>
            </w:r>
            <w:r w:rsidR="00E37269" w:rsidRPr="006C7FAA">
              <w:rPr>
                <w:rFonts w:ascii="Verdana" w:hAnsi="Verdana" w:cs="Arial"/>
              </w:rPr>
              <w:t xml:space="preserve">  </w:t>
            </w:r>
          </w:p>
        </w:tc>
      </w:tr>
      <w:tr w:rsidR="00E37269" w:rsidRPr="006C7FAA" w14:paraId="08618F8E" w14:textId="77777777" w:rsidTr="001157E8">
        <w:trPr>
          <w:trHeight w:val="872"/>
        </w:trPr>
        <w:tc>
          <w:tcPr>
            <w:tcW w:w="1101" w:type="dxa"/>
          </w:tcPr>
          <w:p w14:paraId="7EBADA44" w14:textId="77777777" w:rsidR="00E37269" w:rsidRPr="006C7FAA" w:rsidRDefault="00E37269" w:rsidP="00E37269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1545F3B" w14:textId="7BDD83F1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136/24</w:t>
            </w:r>
          </w:p>
        </w:tc>
        <w:tc>
          <w:tcPr>
            <w:tcW w:w="1559" w:type="dxa"/>
          </w:tcPr>
          <w:p w14:paraId="7CD65670" w14:textId="7C1BA517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29.10.2024</w:t>
            </w:r>
          </w:p>
        </w:tc>
        <w:tc>
          <w:tcPr>
            <w:tcW w:w="4426" w:type="dxa"/>
          </w:tcPr>
          <w:p w14:paraId="45BEF821" w14:textId="4B995CF7" w:rsidR="00E37269" w:rsidRPr="006C7FAA" w:rsidRDefault="00E37269" w:rsidP="00E372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>The patient story be disseminated widely and to be shared to a Board session.</w:t>
            </w:r>
          </w:p>
        </w:tc>
        <w:tc>
          <w:tcPr>
            <w:tcW w:w="2362" w:type="dxa"/>
          </w:tcPr>
          <w:p w14:paraId="4A41E420" w14:textId="55904213" w:rsidR="00E37269" w:rsidRPr="006C7FAA" w:rsidRDefault="00E37269" w:rsidP="00E37269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5CD98D2B" w14:textId="1A43C4A5" w:rsidR="00E37269" w:rsidRPr="006C7FAA" w:rsidRDefault="00E37269" w:rsidP="00E37269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May 2025</w:t>
            </w:r>
          </w:p>
        </w:tc>
        <w:tc>
          <w:tcPr>
            <w:tcW w:w="2835" w:type="dxa"/>
          </w:tcPr>
          <w:p w14:paraId="210999E4" w14:textId="4AA13CDD" w:rsidR="00E37269" w:rsidRPr="006C7FAA" w:rsidRDefault="00454136" w:rsidP="00E37269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Complete. </w:t>
            </w:r>
          </w:p>
        </w:tc>
      </w:tr>
      <w:tr w:rsidR="00454136" w:rsidRPr="006C7FAA" w14:paraId="56A95DBC" w14:textId="77777777" w:rsidTr="001157E8">
        <w:trPr>
          <w:trHeight w:val="872"/>
        </w:trPr>
        <w:tc>
          <w:tcPr>
            <w:tcW w:w="1101" w:type="dxa"/>
          </w:tcPr>
          <w:p w14:paraId="22BDDB99" w14:textId="77777777" w:rsidR="00454136" w:rsidRPr="006C7FAA" w:rsidRDefault="00454136" w:rsidP="00454136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Verdana" w:eastAsia="Times New Roman" w:hAnsi="Verdana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89E39CC" w14:textId="61951932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14/25</w:t>
            </w:r>
          </w:p>
        </w:tc>
        <w:tc>
          <w:tcPr>
            <w:tcW w:w="1559" w:type="dxa"/>
          </w:tcPr>
          <w:p w14:paraId="191C3050" w14:textId="2FF46B0E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4EBBD466" w14:textId="77777777" w:rsidR="00454136" w:rsidRDefault="00454136" w:rsidP="0045413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Tackling Diabetes Together </w:t>
            </w:r>
          </w:p>
          <w:p w14:paraId="6976216F" w14:textId="16D01E81" w:rsidR="00454136" w:rsidRPr="006C7FAA" w:rsidRDefault="00454136" w:rsidP="0045413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Cs/>
                <w:sz w:val="24"/>
                <w:szCs w:val="24"/>
                <w:lang w:val="en-US"/>
              </w:rPr>
            </w:pPr>
            <w:r w:rsidRPr="00C0158C">
              <w:rPr>
                <w:rFonts w:ascii="Verdana" w:hAnsi="Verdana" w:cs="Arial"/>
                <w:sz w:val="24"/>
                <w:szCs w:val="24"/>
              </w:rPr>
              <w:t>Refer item to Population Health Committee for further scrutiny and action to ensure that the necessary steps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are</w:t>
            </w:r>
            <w:r w:rsidRPr="00C0158C">
              <w:rPr>
                <w:rFonts w:ascii="Verdana" w:hAnsi="Verdana" w:cs="Arial"/>
                <w:sz w:val="24"/>
                <w:szCs w:val="24"/>
              </w:rPr>
              <w:t xml:space="preserve"> taken to develop and implement a community diabetes service.</w:t>
            </w:r>
          </w:p>
        </w:tc>
        <w:tc>
          <w:tcPr>
            <w:tcW w:w="2362" w:type="dxa"/>
          </w:tcPr>
          <w:p w14:paraId="73ED9E40" w14:textId="2D65B0EC" w:rsidR="00454136" w:rsidRPr="006C7FAA" w:rsidRDefault="00454136" w:rsidP="00454136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Committee Chair</w:t>
            </w:r>
          </w:p>
        </w:tc>
        <w:tc>
          <w:tcPr>
            <w:tcW w:w="1861" w:type="dxa"/>
          </w:tcPr>
          <w:p w14:paraId="7DDCF1E9" w14:textId="2B06D3EC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June 2025</w:t>
            </w:r>
          </w:p>
        </w:tc>
        <w:tc>
          <w:tcPr>
            <w:tcW w:w="2835" w:type="dxa"/>
          </w:tcPr>
          <w:p w14:paraId="203970CE" w14:textId="3FFCCF5D" w:rsidR="00454136" w:rsidRPr="006C7FAA" w:rsidRDefault="00454136" w:rsidP="00454136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The item will be taken through the June Population Health Committee. </w:t>
            </w:r>
          </w:p>
        </w:tc>
      </w:tr>
      <w:tr w:rsidR="001157E8" w:rsidRPr="006C7FAA" w14:paraId="597CC833" w14:textId="77777777" w:rsidTr="001157E8">
        <w:tc>
          <w:tcPr>
            <w:tcW w:w="1101" w:type="dxa"/>
          </w:tcPr>
          <w:p w14:paraId="0C21C6B4" w14:textId="5B2370E6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4.</w:t>
            </w:r>
          </w:p>
        </w:tc>
        <w:tc>
          <w:tcPr>
            <w:tcW w:w="1101" w:type="dxa"/>
          </w:tcPr>
          <w:p w14:paraId="06D0A00A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78/24</w:t>
            </w:r>
          </w:p>
          <w:p w14:paraId="0C985F66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93/24</w:t>
            </w:r>
          </w:p>
        </w:tc>
        <w:tc>
          <w:tcPr>
            <w:tcW w:w="1559" w:type="dxa"/>
          </w:tcPr>
          <w:p w14:paraId="4C9095A2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23.07.2024</w:t>
            </w:r>
          </w:p>
        </w:tc>
        <w:tc>
          <w:tcPr>
            <w:tcW w:w="4426" w:type="dxa"/>
          </w:tcPr>
          <w:p w14:paraId="61C94FED" w14:textId="77777777" w:rsidR="001157E8" w:rsidRPr="00601AE9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sz w:val="24"/>
                <w:szCs w:val="24"/>
                <w:lang w:val="en-US"/>
              </w:rPr>
            </w:pPr>
            <w:r w:rsidRPr="00601AE9">
              <w:rPr>
                <w:rFonts w:ascii="Verdana" w:hAnsi="Verdana" w:cs="Arial"/>
                <w:b/>
                <w:sz w:val="24"/>
                <w:szCs w:val="24"/>
                <w:lang w:val="en-US"/>
              </w:rPr>
              <w:t>Dentistry</w:t>
            </w:r>
          </w:p>
          <w:p w14:paraId="030C1C68" w14:textId="77777777" w:rsidR="001157E8" w:rsidRPr="006C7FAA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6C7FAA">
              <w:rPr>
                <w:rFonts w:ascii="Verdana" w:hAnsi="Verdana" w:cs="Arial"/>
                <w:bCs/>
                <w:sz w:val="24"/>
                <w:szCs w:val="24"/>
                <w:lang w:val="en-US"/>
              </w:rPr>
              <w:t xml:space="preserve">Members requested a report on the general dental waiting lists be brought to the committee. </w:t>
            </w:r>
          </w:p>
        </w:tc>
        <w:tc>
          <w:tcPr>
            <w:tcW w:w="2362" w:type="dxa"/>
          </w:tcPr>
          <w:p w14:paraId="02AA6514" w14:textId="77777777" w:rsidR="001157E8" w:rsidRPr="006C7FAA" w:rsidRDefault="001157E8" w:rsidP="00D523FD">
            <w:pPr>
              <w:spacing w:before="40" w:after="40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</w:p>
          <w:p w14:paraId="5DF45295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eastAsiaTheme="minorHAnsi" w:hAnsi="Verdana" w:cs="Arial"/>
              </w:rPr>
            </w:pPr>
            <w:r w:rsidRPr="006C7FAA"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01111650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</w:p>
          <w:p w14:paraId="0791B463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hAnsi="Verdana" w:cs="Arial"/>
              </w:rPr>
            </w:pPr>
            <w:r w:rsidRPr="006C7FAA"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7BC1EBB7" w14:textId="2E136C44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Included on the March 2025 agenda. </w:t>
            </w:r>
            <w:r w:rsidRPr="006C7FAA">
              <w:rPr>
                <w:rFonts w:ascii="Verdana" w:hAnsi="Verdana" w:cs="Arial"/>
              </w:rPr>
              <w:t xml:space="preserve">  </w:t>
            </w:r>
          </w:p>
        </w:tc>
      </w:tr>
      <w:tr w:rsidR="001157E8" w:rsidRPr="006C7FAA" w14:paraId="4B679FEC" w14:textId="77777777" w:rsidTr="00D523FD">
        <w:tc>
          <w:tcPr>
            <w:tcW w:w="1101" w:type="dxa"/>
          </w:tcPr>
          <w:p w14:paraId="7024E6F3" w14:textId="6D77CEDD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lastRenderedPageBreak/>
              <w:t>5.</w:t>
            </w:r>
          </w:p>
        </w:tc>
        <w:tc>
          <w:tcPr>
            <w:tcW w:w="1101" w:type="dxa"/>
          </w:tcPr>
          <w:p w14:paraId="52BCE7D8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09/25</w:t>
            </w:r>
          </w:p>
        </w:tc>
        <w:tc>
          <w:tcPr>
            <w:tcW w:w="1559" w:type="dxa"/>
          </w:tcPr>
          <w:p w14:paraId="34173524" w14:textId="77777777" w:rsidR="001157E8" w:rsidRPr="00AB0156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795E8097" w14:textId="77777777" w:rsidR="001157E8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AB015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Executive Summary of Quality and Safety Patient Service Group </w:t>
            </w:r>
          </w:p>
          <w:p w14:paraId="39780AE1" w14:textId="77777777" w:rsidR="001157E8" w:rsidRPr="00AB0156" w:rsidRDefault="001157E8" w:rsidP="00D523FD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Verdana" w:hAnsi="Verdana" w:cs="Arial"/>
                <w:sz w:val="24"/>
                <w:szCs w:val="24"/>
                <w:lang w:val="en-US"/>
              </w:rPr>
            </w:pPr>
            <w:r w:rsidRPr="00AB0156">
              <w:rPr>
                <w:rFonts w:ascii="Verdana" w:hAnsi="Verdana" w:cs="Arial"/>
                <w:sz w:val="24"/>
                <w:szCs w:val="24"/>
              </w:rPr>
              <w:t xml:space="preserve">To receive an update on the quality priorities. </w:t>
            </w:r>
          </w:p>
        </w:tc>
        <w:tc>
          <w:tcPr>
            <w:tcW w:w="2362" w:type="dxa"/>
          </w:tcPr>
          <w:p w14:paraId="4D46347A" w14:textId="77777777" w:rsidR="001157E8" w:rsidRPr="006C7FAA" w:rsidRDefault="001157E8" w:rsidP="00D523FD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Acting Director of Nursing and Patient Experience/Head of Quality and Safety</w:t>
            </w:r>
          </w:p>
        </w:tc>
        <w:tc>
          <w:tcPr>
            <w:tcW w:w="1861" w:type="dxa"/>
          </w:tcPr>
          <w:p w14:paraId="195804E3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 March 2025 </w:t>
            </w:r>
          </w:p>
        </w:tc>
        <w:tc>
          <w:tcPr>
            <w:tcW w:w="2835" w:type="dxa"/>
          </w:tcPr>
          <w:p w14:paraId="60C046C3" w14:textId="77777777" w:rsidR="001157E8" w:rsidRPr="006C7FAA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Included in the report to March 2025 committee.</w:t>
            </w:r>
          </w:p>
        </w:tc>
      </w:tr>
      <w:tr w:rsidR="001157E8" w14:paraId="16BCB0A7" w14:textId="77777777" w:rsidTr="00D523FD">
        <w:tc>
          <w:tcPr>
            <w:tcW w:w="1101" w:type="dxa"/>
          </w:tcPr>
          <w:p w14:paraId="7ACDEC9A" w14:textId="42855F04" w:rsidR="001157E8" w:rsidRPr="001157E8" w:rsidRDefault="001157E8" w:rsidP="001157E8">
            <w:pPr>
              <w:spacing w:before="40" w:after="40"/>
              <w:ind w:left="360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  <w:b/>
              </w:rPr>
              <w:t>6.</w:t>
            </w:r>
          </w:p>
        </w:tc>
        <w:tc>
          <w:tcPr>
            <w:tcW w:w="1101" w:type="dxa"/>
          </w:tcPr>
          <w:p w14:paraId="48FAC98E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21/25</w:t>
            </w:r>
          </w:p>
        </w:tc>
        <w:tc>
          <w:tcPr>
            <w:tcW w:w="1559" w:type="dxa"/>
          </w:tcPr>
          <w:p w14:paraId="58131EEE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28.01.2025</w:t>
            </w:r>
          </w:p>
        </w:tc>
        <w:tc>
          <w:tcPr>
            <w:tcW w:w="4426" w:type="dxa"/>
          </w:tcPr>
          <w:p w14:paraId="70968233" w14:textId="77777777" w:rsidR="001157E8" w:rsidRDefault="001157E8" w:rsidP="00D523FD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b/>
                <w:bCs/>
                <w:lang w:eastAsia="en-GB"/>
              </w:rPr>
            </w:pPr>
            <w:r>
              <w:rPr>
                <w:rFonts w:ascii="Verdana" w:eastAsiaTheme="minorHAnsi" w:hAnsi="Verdana" w:cs="Arial"/>
                <w:b/>
                <w:bCs/>
                <w:lang w:eastAsia="en-GB"/>
              </w:rPr>
              <w:t xml:space="preserve">Committee Effectiveness </w:t>
            </w:r>
          </w:p>
          <w:p w14:paraId="590DD463" w14:textId="77777777" w:rsidR="001157E8" w:rsidRPr="00F6378B" w:rsidRDefault="001157E8" w:rsidP="00D523FD">
            <w:pPr>
              <w:spacing w:before="120" w:after="120" w:line="259" w:lineRule="auto"/>
              <w:jc w:val="both"/>
              <w:rPr>
                <w:rFonts w:ascii="Verdana" w:eastAsiaTheme="minorHAnsi" w:hAnsi="Verdana" w:cs="Arial"/>
                <w:lang w:eastAsia="en-GB"/>
              </w:rPr>
            </w:pPr>
            <w:r w:rsidRPr="00F6378B">
              <w:rPr>
                <w:rFonts w:ascii="Verdana" w:hAnsi="Verdana" w:cs="Segoe UI"/>
                <w:color w:val="242424"/>
                <w:shd w:val="clear" w:color="auto" w:fill="FFFFFF"/>
              </w:rPr>
              <w:t>Corporate Governance team to look into scheduling the meetings every six weeks instead of monthly to ensure better alignment and avoid scheduling conflicts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 C</w:t>
            </w:r>
            <w:r w:rsidRPr="00423FDC">
              <w:rPr>
                <w:rFonts w:ascii="Verdana" w:hAnsi="Verdana" w:cs="Segoe UI"/>
                <w:color w:val="242424"/>
                <w:shd w:val="clear" w:color="auto" w:fill="FFFFFF"/>
              </w:rPr>
              <w:t>onsider the chair's plans to potentially change personnel around on the committees</w:t>
            </w:r>
            <w:r>
              <w:rPr>
                <w:rFonts w:ascii="Verdana" w:hAnsi="Verdana" w:cs="Segoe UI"/>
                <w:color w:val="242424"/>
                <w:shd w:val="clear" w:color="auto" w:fill="FFFFFF"/>
              </w:rPr>
              <w:t>.</w:t>
            </w:r>
          </w:p>
        </w:tc>
        <w:tc>
          <w:tcPr>
            <w:tcW w:w="2362" w:type="dxa"/>
          </w:tcPr>
          <w:p w14:paraId="0299CF88" w14:textId="77777777" w:rsidR="001157E8" w:rsidRDefault="001157E8" w:rsidP="00D523FD">
            <w:pPr>
              <w:spacing w:before="40" w:after="40"/>
              <w:jc w:val="center"/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</w:pPr>
            <w:r>
              <w:rPr>
                <w:rFonts w:ascii="Verdana" w:eastAsia="Calibri" w:hAnsi="Verdana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61BB47A8" w14:textId="77777777" w:rsidR="001157E8" w:rsidRDefault="001157E8" w:rsidP="00D523FD">
            <w:pPr>
              <w:spacing w:before="40" w:after="40"/>
              <w:jc w:val="center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March 2025</w:t>
            </w:r>
          </w:p>
        </w:tc>
        <w:tc>
          <w:tcPr>
            <w:tcW w:w="2835" w:type="dxa"/>
          </w:tcPr>
          <w:p w14:paraId="68B8DB29" w14:textId="77777777" w:rsidR="001157E8" w:rsidRDefault="001157E8" w:rsidP="00D523FD">
            <w:pPr>
              <w:spacing w:before="40" w:after="4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Actioned – as agreed with the Health Board chair; the committee will take place 6 times a year. The committee dates have been aligned to this requirement. 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16158" w14:textId="77777777" w:rsidR="00381A8A" w:rsidRDefault="00381A8A" w:rsidP="00A43959">
      <w:r>
        <w:separator/>
      </w:r>
    </w:p>
  </w:endnote>
  <w:endnote w:type="continuationSeparator" w:id="0">
    <w:p w14:paraId="70A5E89E" w14:textId="77777777" w:rsidR="00381A8A" w:rsidRDefault="00381A8A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14C952" w14:textId="77777777" w:rsidR="00381A8A" w:rsidRDefault="00381A8A" w:rsidP="00A43959">
      <w:r>
        <w:separator/>
      </w:r>
    </w:p>
  </w:footnote>
  <w:footnote w:type="continuationSeparator" w:id="0">
    <w:p w14:paraId="4A8EACE9" w14:textId="77777777" w:rsidR="00381A8A" w:rsidRDefault="00381A8A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1702" w:hanging="360"/>
      </w:pPr>
    </w:lvl>
    <w:lvl w:ilvl="1" w:tplc="08090019" w:tentative="1">
      <w:start w:val="1"/>
      <w:numFmt w:val="lowerLetter"/>
      <w:lvlText w:val="%2."/>
      <w:lvlJc w:val="left"/>
      <w:pPr>
        <w:ind w:left="2422" w:hanging="360"/>
      </w:pPr>
    </w:lvl>
    <w:lvl w:ilvl="2" w:tplc="0809001B" w:tentative="1">
      <w:start w:val="1"/>
      <w:numFmt w:val="lowerRoman"/>
      <w:lvlText w:val="%3."/>
      <w:lvlJc w:val="right"/>
      <w:pPr>
        <w:ind w:left="3142" w:hanging="180"/>
      </w:pPr>
    </w:lvl>
    <w:lvl w:ilvl="3" w:tplc="0809000F" w:tentative="1">
      <w:start w:val="1"/>
      <w:numFmt w:val="decimal"/>
      <w:lvlText w:val="%4."/>
      <w:lvlJc w:val="left"/>
      <w:pPr>
        <w:ind w:left="3862" w:hanging="360"/>
      </w:pPr>
    </w:lvl>
    <w:lvl w:ilvl="4" w:tplc="08090019" w:tentative="1">
      <w:start w:val="1"/>
      <w:numFmt w:val="lowerLetter"/>
      <w:lvlText w:val="%5."/>
      <w:lvlJc w:val="left"/>
      <w:pPr>
        <w:ind w:left="4582" w:hanging="360"/>
      </w:pPr>
    </w:lvl>
    <w:lvl w:ilvl="5" w:tplc="0809001B" w:tentative="1">
      <w:start w:val="1"/>
      <w:numFmt w:val="lowerRoman"/>
      <w:lvlText w:val="%6."/>
      <w:lvlJc w:val="right"/>
      <w:pPr>
        <w:ind w:left="5302" w:hanging="180"/>
      </w:pPr>
    </w:lvl>
    <w:lvl w:ilvl="6" w:tplc="0809000F" w:tentative="1">
      <w:start w:val="1"/>
      <w:numFmt w:val="decimal"/>
      <w:lvlText w:val="%7."/>
      <w:lvlJc w:val="left"/>
      <w:pPr>
        <w:ind w:left="6022" w:hanging="360"/>
      </w:pPr>
    </w:lvl>
    <w:lvl w:ilvl="7" w:tplc="08090019" w:tentative="1">
      <w:start w:val="1"/>
      <w:numFmt w:val="lowerLetter"/>
      <w:lvlText w:val="%8."/>
      <w:lvlJc w:val="left"/>
      <w:pPr>
        <w:ind w:left="6742" w:hanging="360"/>
      </w:pPr>
    </w:lvl>
    <w:lvl w:ilvl="8" w:tplc="0809001B" w:tentative="1">
      <w:start w:val="1"/>
      <w:numFmt w:val="lowerRoman"/>
      <w:lvlText w:val="%9."/>
      <w:lvlJc w:val="right"/>
      <w:pPr>
        <w:ind w:left="7462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1815FB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D00BF4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6E7C9C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1"/>
  </w:num>
  <w:num w:numId="5">
    <w:abstractNumId w:val="0"/>
  </w:num>
  <w:num w:numId="6">
    <w:abstractNumId w:val="4"/>
  </w:num>
  <w:num w:numId="7">
    <w:abstractNumId w:val="12"/>
  </w:num>
  <w:num w:numId="8">
    <w:abstractNumId w:val="5"/>
  </w:num>
  <w:num w:numId="9">
    <w:abstractNumId w:val="3"/>
  </w:num>
  <w:num w:numId="10">
    <w:abstractNumId w:val="8"/>
  </w:num>
  <w:num w:numId="11">
    <w:abstractNumId w:val="2"/>
  </w:num>
  <w:num w:numId="12">
    <w:abstractNumId w:val="11"/>
  </w:num>
  <w:num w:numId="13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3DF"/>
    <w:rsid w:val="00011415"/>
    <w:rsid w:val="00015907"/>
    <w:rsid w:val="00016EB3"/>
    <w:rsid w:val="000210B6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07A46"/>
    <w:rsid w:val="0011205B"/>
    <w:rsid w:val="00115418"/>
    <w:rsid w:val="001157E8"/>
    <w:rsid w:val="001162F7"/>
    <w:rsid w:val="00120D2B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2B8D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5AF4"/>
    <w:rsid w:val="00256410"/>
    <w:rsid w:val="0026096C"/>
    <w:rsid w:val="002649BD"/>
    <w:rsid w:val="00265C4A"/>
    <w:rsid w:val="00270D38"/>
    <w:rsid w:val="0027432D"/>
    <w:rsid w:val="00275F9E"/>
    <w:rsid w:val="002769CB"/>
    <w:rsid w:val="002807E9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59A2"/>
    <w:rsid w:val="003779A8"/>
    <w:rsid w:val="00381A8A"/>
    <w:rsid w:val="003866F4"/>
    <w:rsid w:val="00391466"/>
    <w:rsid w:val="0039221A"/>
    <w:rsid w:val="00392E27"/>
    <w:rsid w:val="003A0D01"/>
    <w:rsid w:val="003A383C"/>
    <w:rsid w:val="003A4E7E"/>
    <w:rsid w:val="003B3001"/>
    <w:rsid w:val="003B5DA2"/>
    <w:rsid w:val="003B64D1"/>
    <w:rsid w:val="003B6952"/>
    <w:rsid w:val="003B7C73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149EB"/>
    <w:rsid w:val="004165C9"/>
    <w:rsid w:val="004201AD"/>
    <w:rsid w:val="00421F49"/>
    <w:rsid w:val="00430C98"/>
    <w:rsid w:val="00435DD7"/>
    <w:rsid w:val="00443B77"/>
    <w:rsid w:val="00445323"/>
    <w:rsid w:val="00446E24"/>
    <w:rsid w:val="00454136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7D1"/>
    <w:rsid w:val="00503F69"/>
    <w:rsid w:val="005109C8"/>
    <w:rsid w:val="00512415"/>
    <w:rsid w:val="0051517E"/>
    <w:rsid w:val="005174C2"/>
    <w:rsid w:val="00525FA6"/>
    <w:rsid w:val="00526687"/>
    <w:rsid w:val="00530A2E"/>
    <w:rsid w:val="0053581F"/>
    <w:rsid w:val="00536C11"/>
    <w:rsid w:val="00537A86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1AE9"/>
    <w:rsid w:val="006034AD"/>
    <w:rsid w:val="00605A66"/>
    <w:rsid w:val="00606A09"/>
    <w:rsid w:val="00611848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326"/>
    <w:rsid w:val="006B2DEE"/>
    <w:rsid w:val="006B518D"/>
    <w:rsid w:val="006B6049"/>
    <w:rsid w:val="006B6D4E"/>
    <w:rsid w:val="006C5ABA"/>
    <w:rsid w:val="006C67FF"/>
    <w:rsid w:val="006C7FAA"/>
    <w:rsid w:val="006D2309"/>
    <w:rsid w:val="006D4FE4"/>
    <w:rsid w:val="006D5101"/>
    <w:rsid w:val="006D5593"/>
    <w:rsid w:val="006E2BE8"/>
    <w:rsid w:val="006E2F85"/>
    <w:rsid w:val="006E654D"/>
    <w:rsid w:val="006F26F0"/>
    <w:rsid w:val="00704472"/>
    <w:rsid w:val="0070487F"/>
    <w:rsid w:val="00704B3D"/>
    <w:rsid w:val="007110C9"/>
    <w:rsid w:val="0071180E"/>
    <w:rsid w:val="007170A4"/>
    <w:rsid w:val="0072384D"/>
    <w:rsid w:val="00725ADF"/>
    <w:rsid w:val="00725AFA"/>
    <w:rsid w:val="00727590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2D51"/>
    <w:rsid w:val="007E345C"/>
    <w:rsid w:val="007E7A36"/>
    <w:rsid w:val="007F2735"/>
    <w:rsid w:val="007F3453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0CF0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22D9"/>
    <w:rsid w:val="008C415C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1E94"/>
    <w:rsid w:val="009431E7"/>
    <w:rsid w:val="009439BC"/>
    <w:rsid w:val="0095210A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01AE"/>
    <w:rsid w:val="00994871"/>
    <w:rsid w:val="009961C2"/>
    <w:rsid w:val="00997D37"/>
    <w:rsid w:val="00997F06"/>
    <w:rsid w:val="009A27D0"/>
    <w:rsid w:val="009A32DD"/>
    <w:rsid w:val="009A55E5"/>
    <w:rsid w:val="009A5EC3"/>
    <w:rsid w:val="009A6808"/>
    <w:rsid w:val="009A76B7"/>
    <w:rsid w:val="009A78D6"/>
    <w:rsid w:val="009B57D0"/>
    <w:rsid w:val="009C3DD7"/>
    <w:rsid w:val="009D6D3E"/>
    <w:rsid w:val="009E3131"/>
    <w:rsid w:val="009F0FF3"/>
    <w:rsid w:val="009F2F9C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3FF4"/>
    <w:rsid w:val="00A85BB4"/>
    <w:rsid w:val="00A873FA"/>
    <w:rsid w:val="00A91118"/>
    <w:rsid w:val="00A92A40"/>
    <w:rsid w:val="00A93609"/>
    <w:rsid w:val="00A93EA5"/>
    <w:rsid w:val="00AA5BF8"/>
    <w:rsid w:val="00AB0156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2A77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197C"/>
    <w:rsid w:val="00B724C1"/>
    <w:rsid w:val="00B72C52"/>
    <w:rsid w:val="00B813D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0158C"/>
    <w:rsid w:val="00C1457D"/>
    <w:rsid w:val="00C22079"/>
    <w:rsid w:val="00C22E6F"/>
    <w:rsid w:val="00C231DB"/>
    <w:rsid w:val="00C35623"/>
    <w:rsid w:val="00C40D29"/>
    <w:rsid w:val="00C42539"/>
    <w:rsid w:val="00C45259"/>
    <w:rsid w:val="00C4620B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5258"/>
    <w:rsid w:val="00CD7CA5"/>
    <w:rsid w:val="00CE4A67"/>
    <w:rsid w:val="00CE586E"/>
    <w:rsid w:val="00CE6082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15E47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0C01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269"/>
    <w:rsid w:val="00E3782F"/>
    <w:rsid w:val="00E40A6C"/>
    <w:rsid w:val="00E4252B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6378B"/>
    <w:rsid w:val="00F638CD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9B57D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3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Georgia Lewis  (Swansea Bay UHB - Corporate Governance )</cp:lastModifiedBy>
  <cp:revision>13</cp:revision>
  <dcterms:created xsi:type="dcterms:W3CDTF">2025-02-18T12:09:00Z</dcterms:created>
  <dcterms:modified xsi:type="dcterms:W3CDTF">2025-03-20T11:18:00Z</dcterms:modified>
</cp:coreProperties>
</file>