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2261371C"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F35695">
        <w:rPr>
          <w:rFonts w:ascii="Arial" w:eastAsia="Calibri" w:hAnsi="Arial" w:cs="Arial"/>
          <w:b/>
          <w:sz w:val="24"/>
          <w:szCs w:val="24"/>
          <w:bdr w:val="nil"/>
          <w:lang w:val="en-US"/>
        </w:rPr>
        <w:t>26</w:t>
      </w:r>
      <w:r w:rsidR="00F35695" w:rsidRPr="00F35695">
        <w:rPr>
          <w:rFonts w:ascii="Arial" w:eastAsia="Calibri" w:hAnsi="Arial" w:cs="Arial"/>
          <w:b/>
          <w:sz w:val="24"/>
          <w:szCs w:val="24"/>
          <w:bdr w:val="nil"/>
          <w:vertAlign w:val="superscript"/>
          <w:lang w:val="en-US"/>
        </w:rPr>
        <w:t>th</w:t>
      </w:r>
      <w:r w:rsidR="00F35695">
        <w:rPr>
          <w:rFonts w:ascii="Arial" w:eastAsia="Calibri" w:hAnsi="Arial" w:cs="Arial"/>
          <w:b/>
          <w:sz w:val="24"/>
          <w:szCs w:val="24"/>
          <w:bdr w:val="nil"/>
          <w:lang w:val="en-US"/>
        </w:rPr>
        <w:t xml:space="preserve"> March </w:t>
      </w:r>
      <w:r w:rsidR="00551EB5">
        <w:rPr>
          <w:rFonts w:ascii="Arial" w:eastAsia="Calibri" w:hAnsi="Arial" w:cs="Arial"/>
          <w:b/>
          <w:sz w:val="24"/>
          <w:szCs w:val="24"/>
          <w:bdr w:val="nil"/>
          <w:lang w:val="en-US"/>
        </w:rPr>
        <w:t>2024</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proofErr w:type="gramStart"/>
      <w:r w:rsidRPr="006B53E5">
        <w:rPr>
          <w:rFonts w:ascii="Arial" w:eastAsia="Arial Unicode MS" w:hAnsi="Arial" w:cs="Arial"/>
          <w:b/>
          <w:sz w:val="24"/>
          <w:szCs w:val="24"/>
          <w:bdr w:val="nil"/>
          <w:lang w:val="en-US"/>
        </w:rPr>
        <w:t>via</w:t>
      </w:r>
      <w:proofErr w:type="gramEnd"/>
      <w:r w:rsidRPr="006B53E5">
        <w:rPr>
          <w:rFonts w:ascii="Arial" w:eastAsia="Arial Unicode MS" w:hAnsi="Arial" w:cs="Arial"/>
          <w:b/>
          <w:sz w:val="24"/>
          <w:szCs w:val="24"/>
          <w:bdr w:val="nil"/>
          <w:lang w:val="en-US"/>
        </w:rPr>
        <w:t xml:space="preserve">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5DA3A965" w14:textId="77777777"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1D323C9E" w14:textId="683A4E3B" w:rsidR="0027146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1FD82D7D" w14:textId="4548AEA1" w:rsidR="00A31940" w:rsidRPr="006B53E5" w:rsidRDefault="00A31940"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Anjula Mehta, Acting Executive Medical Director</w:t>
      </w:r>
    </w:p>
    <w:p w14:paraId="7A65CC1C" w14:textId="786F6928" w:rsidR="007D6915" w:rsidRPr="006B53E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Hazel Lloyd, Director of Corporate Governance</w:t>
      </w:r>
    </w:p>
    <w:p w14:paraId="20EB5947" w14:textId="0E92AE75" w:rsidR="00A55385" w:rsidRDefault="00DF4554"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Hazel Powell, Acting</w:t>
      </w:r>
      <w:r w:rsidR="00A55385" w:rsidRPr="006B53E5">
        <w:rPr>
          <w:rFonts w:ascii="Arial" w:eastAsia="Times New Roman" w:hAnsi="Arial" w:cs="Arial"/>
          <w:sz w:val="24"/>
          <w:szCs w:val="24"/>
          <w:lang w:eastAsia="en-GB"/>
        </w:rPr>
        <w:t xml:space="preserve"> Director of Nursing</w:t>
      </w:r>
      <w:r>
        <w:rPr>
          <w:rFonts w:ascii="Arial" w:eastAsia="Times New Roman" w:hAnsi="Arial" w:cs="Arial"/>
          <w:sz w:val="24"/>
          <w:szCs w:val="24"/>
          <w:lang w:eastAsia="en-GB"/>
        </w:rPr>
        <w:t xml:space="preserve"> and Patient Experience</w:t>
      </w:r>
    </w:p>
    <w:p w14:paraId="2C3B8995" w14:textId="0FCF8AFB" w:rsidR="00DF4554" w:rsidRDefault="00DF4554"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Stephen Jones, Nurse Director Mental Health and Learning Disabilities </w:t>
      </w:r>
      <w:r w:rsidRPr="00DF4554">
        <w:rPr>
          <w:rFonts w:ascii="Arial" w:eastAsia="Times New Roman" w:hAnsi="Arial" w:cs="Arial"/>
          <w:b/>
          <w:sz w:val="24"/>
          <w:szCs w:val="24"/>
          <w:lang w:eastAsia="en-GB"/>
        </w:rPr>
        <w:t>(Minute</w:t>
      </w:r>
      <w:r w:rsidR="009853D2">
        <w:rPr>
          <w:rFonts w:ascii="Arial" w:eastAsia="Times New Roman" w:hAnsi="Arial" w:cs="Arial"/>
          <w:b/>
          <w:sz w:val="24"/>
          <w:szCs w:val="24"/>
          <w:lang w:eastAsia="en-GB"/>
        </w:rPr>
        <w:t xml:space="preserve"> 40/24 – 41/24</w:t>
      </w:r>
      <w:r w:rsidRPr="00DF4554">
        <w:rPr>
          <w:rFonts w:ascii="Arial" w:eastAsia="Times New Roman" w:hAnsi="Arial" w:cs="Arial"/>
          <w:b/>
          <w:sz w:val="24"/>
          <w:szCs w:val="24"/>
          <w:lang w:eastAsia="en-GB"/>
        </w:rPr>
        <w:t>)</w:t>
      </w:r>
    </w:p>
    <w:p w14:paraId="2F53588D" w14:textId="34D44E59" w:rsidR="00DF4554" w:rsidRDefault="003C01A9"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Loren Evans, Quality and Improvement</w:t>
      </w:r>
      <w:r w:rsidR="004755F5">
        <w:rPr>
          <w:rFonts w:ascii="Arial" w:eastAsia="Times New Roman" w:hAnsi="Arial" w:cs="Arial"/>
          <w:sz w:val="24"/>
          <w:szCs w:val="24"/>
          <w:lang w:eastAsia="en-GB"/>
        </w:rPr>
        <w:t xml:space="preserve"> Nurse</w:t>
      </w:r>
      <w:r>
        <w:rPr>
          <w:rFonts w:ascii="Arial" w:eastAsia="Times New Roman" w:hAnsi="Arial" w:cs="Arial"/>
          <w:sz w:val="24"/>
          <w:szCs w:val="24"/>
          <w:lang w:eastAsia="en-GB"/>
        </w:rPr>
        <w:t xml:space="preserve"> Manager </w:t>
      </w:r>
      <w:r w:rsidR="004755F5" w:rsidRPr="004755F5">
        <w:rPr>
          <w:rFonts w:ascii="Arial" w:eastAsia="Times New Roman" w:hAnsi="Arial" w:cs="Arial"/>
          <w:b/>
          <w:sz w:val="24"/>
          <w:szCs w:val="24"/>
          <w:lang w:eastAsia="en-GB"/>
        </w:rPr>
        <w:t>(Minute</w:t>
      </w:r>
      <w:r w:rsidR="009853D2">
        <w:rPr>
          <w:rFonts w:ascii="Arial" w:eastAsia="Times New Roman" w:hAnsi="Arial" w:cs="Arial"/>
          <w:b/>
          <w:sz w:val="24"/>
          <w:szCs w:val="24"/>
          <w:lang w:eastAsia="en-GB"/>
        </w:rPr>
        <w:t xml:space="preserve"> 40/24</w:t>
      </w:r>
      <w:r w:rsidR="004755F5" w:rsidRPr="004755F5">
        <w:rPr>
          <w:rFonts w:ascii="Arial" w:eastAsia="Times New Roman" w:hAnsi="Arial" w:cs="Arial"/>
          <w:b/>
          <w:sz w:val="24"/>
          <w:szCs w:val="24"/>
          <w:lang w:eastAsia="en-GB"/>
        </w:rPr>
        <w:t>)</w:t>
      </w:r>
    </w:p>
    <w:p w14:paraId="69002737" w14:textId="256F0771" w:rsidR="0014061E" w:rsidRDefault="0014061E" w:rsidP="00551EB5">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Darren Griffiths, Director of Finance and Performance </w:t>
      </w:r>
      <w:r w:rsidR="00DF4554">
        <w:rPr>
          <w:rFonts w:ascii="Arial" w:eastAsia="Times New Roman" w:hAnsi="Arial" w:cs="Arial"/>
          <w:b/>
          <w:sz w:val="24"/>
          <w:szCs w:val="24"/>
          <w:lang w:eastAsia="en-GB"/>
        </w:rPr>
        <w:t>(Minute</w:t>
      </w:r>
      <w:r w:rsidR="0091799E">
        <w:rPr>
          <w:rFonts w:ascii="Arial" w:eastAsia="Times New Roman" w:hAnsi="Arial" w:cs="Arial"/>
          <w:b/>
          <w:sz w:val="24"/>
          <w:szCs w:val="24"/>
          <w:lang w:eastAsia="en-GB"/>
        </w:rPr>
        <w:t xml:space="preserve"> 30/24</w:t>
      </w:r>
      <w:r w:rsidR="00DF4554">
        <w:rPr>
          <w:rFonts w:ascii="Arial" w:eastAsia="Times New Roman" w:hAnsi="Arial" w:cs="Arial"/>
          <w:b/>
          <w:sz w:val="24"/>
          <w:szCs w:val="24"/>
          <w:lang w:eastAsia="en-GB"/>
        </w:rPr>
        <w:t>)</w:t>
      </w:r>
    </w:p>
    <w:p w14:paraId="664279D5" w14:textId="610E2F89" w:rsidR="0014061E" w:rsidRDefault="00EE5C9E" w:rsidP="00771D59">
      <w:pPr>
        <w:spacing w:after="0" w:line="240" w:lineRule="auto"/>
        <w:rPr>
          <w:rFonts w:ascii="Arial" w:eastAsia="Times New Roman" w:hAnsi="Arial" w:cs="Arial"/>
          <w:sz w:val="24"/>
          <w:szCs w:val="24"/>
          <w:lang w:eastAsia="en-GB"/>
        </w:rPr>
      </w:pPr>
      <w:r w:rsidRPr="00EE5C9E">
        <w:rPr>
          <w:rFonts w:ascii="Arial" w:eastAsia="Times New Roman" w:hAnsi="Arial" w:cs="Arial"/>
          <w:sz w:val="24"/>
          <w:szCs w:val="24"/>
          <w:lang w:eastAsia="en-GB"/>
        </w:rPr>
        <w:t>Georgia Pennells, Corporate Governance Manager</w:t>
      </w:r>
    </w:p>
    <w:p w14:paraId="5D5887A0" w14:textId="71AF3E41" w:rsidR="00EE5C9E" w:rsidRDefault="00EE5C9E"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Clare Baker, Deputy Head of Quality and Safety </w:t>
      </w:r>
    </w:p>
    <w:p w14:paraId="5C1A02BC" w14:textId="0F63FF7A" w:rsidR="00DF4554" w:rsidRDefault="00DF4554"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Felicity Quance, Deputy Head of Internal Audit</w:t>
      </w:r>
    </w:p>
    <w:p w14:paraId="0A4CAC36" w14:textId="4847AE8C" w:rsidR="009853D2" w:rsidRPr="00DF4554" w:rsidRDefault="009853D2"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Sue Morgan, End of Life Care Consultant </w:t>
      </w:r>
      <w:r w:rsidRPr="009853D2">
        <w:rPr>
          <w:rFonts w:ascii="Arial" w:eastAsia="Times New Roman" w:hAnsi="Arial" w:cs="Arial"/>
          <w:b/>
          <w:sz w:val="24"/>
          <w:szCs w:val="24"/>
          <w:lang w:eastAsia="en-GB"/>
        </w:rPr>
        <w:t>(Minute 42/24)</w:t>
      </w:r>
    </w:p>
    <w:p w14:paraId="30C408F2" w14:textId="0806185D" w:rsidR="003E67F8" w:rsidRDefault="009853D2" w:rsidP="00771D59">
      <w:pPr>
        <w:spacing w:after="0" w:line="240" w:lineRule="auto"/>
        <w:rPr>
          <w:rFonts w:ascii="Arial" w:eastAsia="Times New Roman" w:hAnsi="Arial" w:cs="Arial"/>
          <w:b/>
          <w:sz w:val="24"/>
          <w:szCs w:val="24"/>
          <w:lang w:eastAsia="en-GB"/>
        </w:rPr>
      </w:pPr>
      <w:r w:rsidRPr="009853D2">
        <w:rPr>
          <w:rFonts w:ascii="Arial" w:eastAsia="Times New Roman" w:hAnsi="Arial" w:cs="Arial"/>
          <w:sz w:val="24"/>
          <w:szCs w:val="24"/>
          <w:lang w:eastAsia="en-GB"/>
        </w:rPr>
        <w:t>Rachel Govier- Williams, Tissue Viability – Lead Nurse</w:t>
      </w:r>
      <w:r>
        <w:rPr>
          <w:rFonts w:ascii="Arial" w:eastAsia="Times New Roman" w:hAnsi="Arial" w:cs="Arial"/>
          <w:b/>
          <w:sz w:val="24"/>
          <w:szCs w:val="24"/>
          <w:lang w:eastAsia="en-GB"/>
        </w:rPr>
        <w:t xml:space="preserve"> (Minute 43/24)</w:t>
      </w:r>
    </w:p>
    <w:p w14:paraId="6CE150C5" w14:textId="6310DA84" w:rsidR="0020564E" w:rsidRDefault="0020564E" w:rsidP="00771D59">
      <w:pPr>
        <w:spacing w:after="0" w:line="240" w:lineRule="auto"/>
        <w:rPr>
          <w:rFonts w:ascii="Arial" w:eastAsia="Times New Roman" w:hAnsi="Arial" w:cs="Arial"/>
          <w:b/>
          <w:sz w:val="24"/>
          <w:szCs w:val="24"/>
          <w:lang w:eastAsia="en-GB"/>
        </w:rPr>
      </w:pPr>
      <w:r w:rsidRPr="0020564E">
        <w:rPr>
          <w:rFonts w:ascii="Arial" w:eastAsia="Times New Roman" w:hAnsi="Arial" w:cs="Arial"/>
          <w:sz w:val="24"/>
          <w:szCs w:val="24"/>
          <w:lang w:eastAsia="en-GB"/>
        </w:rPr>
        <w:t>Jo Williams, Divisional Manager for Women’s Health and Ophthalmology</w:t>
      </w:r>
      <w:r>
        <w:rPr>
          <w:rFonts w:ascii="Arial" w:eastAsia="Times New Roman" w:hAnsi="Arial" w:cs="Arial"/>
          <w:b/>
          <w:sz w:val="24"/>
          <w:szCs w:val="24"/>
          <w:lang w:eastAsia="en-GB"/>
        </w:rPr>
        <w:t xml:space="preserve"> (Minute</w:t>
      </w:r>
      <w:r w:rsidR="00785A97">
        <w:rPr>
          <w:rFonts w:ascii="Arial" w:eastAsia="Times New Roman" w:hAnsi="Arial" w:cs="Arial"/>
          <w:b/>
          <w:sz w:val="24"/>
          <w:szCs w:val="24"/>
          <w:lang w:eastAsia="en-GB"/>
        </w:rPr>
        <w:t xml:space="preserve"> 26/24</w:t>
      </w:r>
      <w:r>
        <w:rPr>
          <w:rFonts w:ascii="Arial" w:eastAsia="Times New Roman" w:hAnsi="Arial" w:cs="Arial"/>
          <w:b/>
          <w:sz w:val="24"/>
          <w:szCs w:val="24"/>
          <w:lang w:eastAsia="en-GB"/>
        </w:rPr>
        <w:t>)</w:t>
      </w:r>
    </w:p>
    <w:p w14:paraId="5F1B54BD" w14:textId="71BC3E54" w:rsidR="0020564E" w:rsidRDefault="00233D74" w:rsidP="00771D59">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Carol Doggett, Head of Nursing </w:t>
      </w:r>
      <w:r w:rsidRPr="00233D74">
        <w:rPr>
          <w:rFonts w:ascii="Arial" w:eastAsia="Times New Roman" w:hAnsi="Arial" w:cs="Arial"/>
          <w:b/>
          <w:sz w:val="24"/>
          <w:szCs w:val="24"/>
          <w:lang w:eastAsia="en-GB"/>
        </w:rPr>
        <w:t>(Minute 28/24)</w:t>
      </w:r>
    </w:p>
    <w:p w14:paraId="42D244FE" w14:textId="2E048579" w:rsidR="003A5918" w:rsidRDefault="003A5918" w:rsidP="00771D59">
      <w:pPr>
        <w:spacing w:after="0" w:line="240" w:lineRule="auto"/>
        <w:rPr>
          <w:rFonts w:ascii="Arial" w:eastAsia="Times New Roman" w:hAnsi="Arial" w:cs="Arial"/>
          <w:b/>
          <w:sz w:val="24"/>
          <w:szCs w:val="24"/>
          <w:lang w:eastAsia="en-GB"/>
        </w:rPr>
      </w:pPr>
      <w:r>
        <w:rPr>
          <w:rFonts w:ascii="Arial" w:eastAsia="Times New Roman" w:hAnsi="Arial" w:cs="Arial"/>
          <w:sz w:val="24"/>
          <w:szCs w:val="24"/>
          <w:lang w:eastAsia="en-GB"/>
        </w:rPr>
        <w:t xml:space="preserve">Mark Parsons, Assistant Director of Capital Planning </w:t>
      </w:r>
      <w:r w:rsidRPr="003A5918">
        <w:rPr>
          <w:rFonts w:ascii="Arial" w:eastAsia="Times New Roman" w:hAnsi="Arial" w:cs="Arial"/>
          <w:b/>
          <w:sz w:val="24"/>
          <w:szCs w:val="24"/>
          <w:lang w:eastAsia="en-GB"/>
        </w:rPr>
        <w:t>(Minute</w:t>
      </w:r>
      <w:r w:rsidR="0091799E">
        <w:rPr>
          <w:rFonts w:ascii="Arial" w:eastAsia="Times New Roman" w:hAnsi="Arial" w:cs="Arial"/>
          <w:b/>
          <w:sz w:val="24"/>
          <w:szCs w:val="24"/>
          <w:lang w:eastAsia="en-GB"/>
        </w:rPr>
        <w:t xml:space="preserve"> 31/24</w:t>
      </w:r>
      <w:r w:rsidRPr="003A5918">
        <w:rPr>
          <w:rFonts w:ascii="Arial" w:eastAsia="Times New Roman" w:hAnsi="Arial" w:cs="Arial"/>
          <w:b/>
          <w:sz w:val="24"/>
          <w:szCs w:val="24"/>
          <w:lang w:eastAsia="en-GB"/>
        </w:rPr>
        <w:t>)</w:t>
      </w:r>
    </w:p>
    <w:p w14:paraId="45EE374C" w14:textId="77777777" w:rsidR="003A5918" w:rsidRPr="003A5918" w:rsidRDefault="003A5918" w:rsidP="00771D59">
      <w:pPr>
        <w:spacing w:after="0" w:line="240" w:lineRule="auto"/>
        <w:rPr>
          <w:rFonts w:ascii="Arial" w:eastAsia="Times New Roman" w:hAnsi="Arial" w:cs="Arial"/>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796"/>
        <w:gridCol w:w="992"/>
      </w:tblGrid>
      <w:tr w:rsidR="00A23DA2" w:rsidRPr="006B53E5" w14:paraId="203A427A" w14:textId="77777777" w:rsidTr="007F521D">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796"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992"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7F521D">
        <w:trPr>
          <w:trHeight w:val="374"/>
        </w:trPr>
        <w:tc>
          <w:tcPr>
            <w:tcW w:w="1498" w:type="dxa"/>
            <w:shd w:val="clear" w:color="auto" w:fill="auto"/>
            <w:tcMar>
              <w:top w:w="80" w:type="dxa"/>
              <w:left w:w="80" w:type="dxa"/>
              <w:bottom w:w="80" w:type="dxa"/>
              <w:right w:w="80" w:type="dxa"/>
            </w:tcMar>
          </w:tcPr>
          <w:p w14:paraId="3A151D92" w14:textId="0D9B35B9" w:rsidR="00F018E7" w:rsidRPr="006B53E5" w:rsidRDefault="00F35695" w:rsidP="00AF115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34</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992"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7F521D">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0" w:type="dxa"/>
              <w:bottom w:w="80" w:type="dxa"/>
              <w:right w:w="80" w:type="dxa"/>
            </w:tcMar>
          </w:tcPr>
          <w:p w14:paraId="2114C424" w14:textId="77777777" w:rsidR="00F018E7" w:rsidRDefault="00F018E7"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p w14:paraId="5D8E074F" w14:textId="780036D8" w:rsidR="00F35695" w:rsidRPr="006B53E5" w:rsidRDefault="00F35695" w:rsidP="007F521D">
            <w:pPr>
              <w:pBdr>
                <w:top w:val="nil"/>
                <w:left w:val="nil"/>
                <w:bottom w:val="nil"/>
                <w:right w:val="nil"/>
                <w:between w:val="nil"/>
                <w:bar w:val="nil"/>
              </w:pBdr>
              <w:snapToGrid w:val="0"/>
              <w:spacing w:before="120" w:after="120" w:line="240" w:lineRule="auto"/>
              <w:jc w:val="both"/>
              <w:rPr>
                <w:rFonts w:ascii="Arial" w:hAnsi="Arial" w:cs="Arial"/>
                <w:sz w:val="24"/>
                <w:szCs w:val="24"/>
              </w:rPr>
            </w:pPr>
            <w:r>
              <w:rPr>
                <w:rFonts w:ascii="Arial" w:hAnsi="Arial" w:cs="Arial"/>
                <w:sz w:val="24"/>
                <w:szCs w:val="24"/>
              </w:rPr>
              <w:t>Apologies were received from Gareth Howells, Executive Director of Nursing and Nicola Matthews, Independent Member.</w:t>
            </w:r>
          </w:p>
        </w:tc>
        <w:tc>
          <w:tcPr>
            <w:tcW w:w="992"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7F521D">
        <w:trPr>
          <w:trHeight w:val="374"/>
        </w:trPr>
        <w:tc>
          <w:tcPr>
            <w:tcW w:w="1498" w:type="dxa"/>
            <w:shd w:val="clear" w:color="auto" w:fill="auto"/>
            <w:tcMar>
              <w:top w:w="80" w:type="dxa"/>
              <w:left w:w="80" w:type="dxa"/>
              <w:bottom w:w="80" w:type="dxa"/>
              <w:right w:w="80" w:type="dxa"/>
            </w:tcMar>
          </w:tcPr>
          <w:p w14:paraId="3040E86A" w14:textId="0BB44293" w:rsidR="0006012D" w:rsidRPr="006B53E5" w:rsidRDefault="00F35695"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35</w:t>
            </w:r>
            <w:r w:rsidR="001143BC">
              <w:rPr>
                <w:rFonts w:ascii="Arial" w:eastAsia="Calibri"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992"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7F521D">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992"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7F521D">
        <w:trPr>
          <w:trHeight w:val="374"/>
        </w:trPr>
        <w:tc>
          <w:tcPr>
            <w:tcW w:w="1498" w:type="dxa"/>
            <w:shd w:val="clear" w:color="auto" w:fill="auto"/>
            <w:tcMar>
              <w:top w:w="80" w:type="dxa"/>
              <w:left w:w="80" w:type="dxa"/>
              <w:bottom w:w="80" w:type="dxa"/>
              <w:right w:w="80" w:type="dxa"/>
            </w:tcMar>
          </w:tcPr>
          <w:p w14:paraId="5EDFC050" w14:textId="395723D8" w:rsidR="0006012D" w:rsidRPr="006B53E5" w:rsidRDefault="00F3569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36</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992"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7F521D">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3567267F" w14:textId="7781D7E1" w:rsidR="00864ACA" w:rsidRPr="006B53E5" w:rsidRDefault="0006012D" w:rsidP="00551EB5">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w:t>
            </w:r>
            <w:r w:rsidR="00FB2683">
              <w:rPr>
                <w:rFonts w:ascii="Arial" w:eastAsia="Arial Unicode MS" w:hAnsi="Arial" w:cs="Arial"/>
                <w:color w:val="auto"/>
                <w:sz w:val="24"/>
                <w:szCs w:val="24"/>
              </w:rPr>
              <w:t xml:space="preserve"> of the main meeting held on the </w:t>
            </w:r>
            <w:r w:rsidR="00551EB5">
              <w:rPr>
                <w:rFonts w:ascii="Arial" w:eastAsia="Arial Unicode MS" w:hAnsi="Arial" w:cs="Arial"/>
                <w:color w:val="auto"/>
                <w:sz w:val="24"/>
                <w:szCs w:val="24"/>
              </w:rPr>
              <w:t>23</w:t>
            </w:r>
            <w:r w:rsidR="00551EB5" w:rsidRPr="00551EB5">
              <w:rPr>
                <w:rFonts w:ascii="Arial" w:eastAsia="Arial Unicode MS" w:hAnsi="Arial" w:cs="Arial"/>
                <w:color w:val="auto"/>
                <w:sz w:val="24"/>
                <w:szCs w:val="24"/>
                <w:vertAlign w:val="superscript"/>
              </w:rPr>
              <w:t>rd</w:t>
            </w:r>
            <w:r w:rsidR="00551EB5">
              <w:rPr>
                <w:rFonts w:ascii="Arial" w:eastAsia="Arial Unicode MS" w:hAnsi="Arial" w:cs="Arial"/>
                <w:color w:val="auto"/>
                <w:sz w:val="24"/>
                <w:szCs w:val="24"/>
              </w:rPr>
              <w:t xml:space="preserve"> January 2024</w:t>
            </w:r>
            <w:r w:rsidR="004E5DC9" w:rsidRPr="006B53E5">
              <w:rPr>
                <w:rFonts w:ascii="Arial" w:eastAsia="Arial Unicode MS" w:hAnsi="Arial" w:cs="Arial"/>
                <w:color w:val="auto"/>
                <w:sz w:val="24"/>
                <w:szCs w:val="24"/>
              </w:rPr>
              <w:t xml:space="preserve"> </w:t>
            </w:r>
            <w:r w:rsidRPr="006B53E5">
              <w:rPr>
                <w:rFonts w:ascii="Arial" w:eastAsia="Arial Unicode MS" w:hAnsi="Arial" w:cs="Arial"/>
                <w:color w:val="auto"/>
                <w:sz w:val="24"/>
                <w:szCs w:val="24"/>
              </w:rPr>
              <w:t xml:space="preserve">were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992"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7F521D">
        <w:trPr>
          <w:trHeight w:val="374"/>
        </w:trPr>
        <w:tc>
          <w:tcPr>
            <w:tcW w:w="1498" w:type="dxa"/>
            <w:shd w:val="clear" w:color="auto" w:fill="auto"/>
            <w:tcMar>
              <w:top w:w="80" w:type="dxa"/>
              <w:left w:w="80" w:type="dxa"/>
              <w:bottom w:w="80" w:type="dxa"/>
              <w:right w:w="80" w:type="dxa"/>
            </w:tcMar>
          </w:tcPr>
          <w:p w14:paraId="3D9DB099" w14:textId="6BE5845B" w:rsidR="0006012D" w:rsidRPr="006B53E5" w:rsidRDefault="00F3569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37</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992"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7F521D">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7F521D">
        <w:trPr>
          <w:trHeight w:val="374"/>
        </w:trPr>
        <w:tc>
          <w:tcPr>
            <w:tcW w:w="1498" w:type="dxa"/>
            <w:shd w:val="clear" w:color="auto" w:fill="auto"/>
            <w:tcMar>
              <w:top w:w="80" w:type="dxa"/>
              <w:left w:w="80" w:type="dxa"/>
              <w:bottom w:w="80" w:type="dxa"/>
              <w:right w:w="80" w:type="dxa"/>
            </w:tcMar>
          </w:tcPr>
          <w:p w14:paraId="4587E191" w14:textId="462DA1BC" w:rsidR="00915CD8" w:rsidRPr="006B53E5" w:rsidRDefault="00F35695"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38</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992"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7F521D">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992"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7F521D">
        <w:trPr>
          <w:trHeight w:val="374"/>
        </w:trPr>
        <w:tc>
          <w:tcPr>
            <w:tcW w:w="1498" w:type="dxa"/>
            <w:shd w:val="clear" w:color="auto" w:fill="auto"/>
            <w:tcMar>
              <w:top w:w="80" w:type="dxa"/>
              <w:left w:w="80" w:type="dxa"/>
              <w:bottom w:w="80" w:type="dxa"/>
              <w:right w:w="80" w:type="dxa"/>
            </w:tcMar>
          </w:tcPr>
          <w:p w14:paraId="42E81441" w14:textId="3AEBBD7D" w:rsidR="00257F92" w:rsidRPr="006B53E5" w:rsidRDefault="00F3569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39</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992"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7F521D">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992"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7F521D">
        <w:trPr>
          <w:trHeight w:val="374"/>
        </w:trPr>
        <w:tc>
          <w:tcPr>
            <w:tcW w:w="1498" w:type="dxa"/>
            <w:shd w:val="clear" w:color="auto" w:fill="auto"/>
            <w:tcMar>
              <w:top w:w="80" w:type="dxa"/>
              <w:left w:w="80" w:type="dxa"/>
              <w:bottom w:w="80" w:type="dxa"/>
              <w:right w:w="80" w:type="dxa"/>
            </w:tcMar>
          </w:tcPr>
          <w:p w14:paraId="30E324C2" w14:textId="76E12BC9" w:rsidR="00E1789B" w:rsidRPr="006B53E5" w:rsidRDefault="00F3569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40</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1505F9A6" w14:textId="7B3D64B6" w:rsidR="00E1789B" w:rsidRPr="006B53E5" w:rsidRDefault="00E1789B" w:rsidP="00F3569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r w:rsidR="007F521D">
              <w:rPr>
                <w:rFonts w:ascii="Arial" w:hAnsi="Arial" w:cs="Arial"/>
                <w:b/>
                <w:color w:val="auto"/>
                <w:sz w:val="24"/>
                <w:szCs w:val="24"/>
              </w:rPr>
              <w:t xml:space="preserve"> – </w:t>
            </w:r>
            <w:r w:rsidR="00F35695">
              <w:rPr>
                <w:rFonts w:ascii="Arial" w:hAnsi="Arial" w:cs="Arial"/>
                <w:b/>
                <w:color w:val="auto"/>
                <w:sz w:val="24"/>
                <w:szCs w:val="24"/>
              </w:rPr>
              <w:t>SURVING SCHIZOPHRENIA</w:t>
            </w:r>
          </w:p>
        </w:tc>
        <w:tc>
          <w:tcPr>
            <w:tcW w:w="992"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7F521D">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5C11033" w14:textId="273CE8FA" w:rsidR="001C0059" w:rsidRDefault="001C0059" w:rsidP="005604B7">
            <w:pPr>
              <w:jc w:val="both"/>
              <w:rPr>
                <w:rFonts w:ascii="Arial" w:hAnsi="Arial" w:cs="Arial"/>
                <w:sz w:val="24"/>
                <w:szCs w:val="24"/>
              </w:rPr>
            </w:pPr>
            <w:r w:rsidRPr="00D51372">
              <w:rPr>
                <w:rFonts w:ascii="Arial" w:hAnsi="Arial" w:cs="Arial"/>
                <w:sz w:val="24"/>
                <w:szCs w:val="24"/>
              </w:rPr>
              <w:t xml:space="preserve">Members welcomed </w:t>
            </w:r>
            <w:r w:rsidR="004755F5">
              <w:rPr>
                <w:rFonts w:ascii="Arial" w:hAnsi="Arial" w:cs="Arial"/>
                <w:sz w:val="24"/>
                <w:szCs w:val="24"/>
              </w:rPr>
              <w:t>Loren Evans, Quality and Improvement Nurse Manager.</w:t>
            </w:r>
          </w:p>
          <w:p w14:paraId="548F2592" w14:textId="029008AE" w:rsidR="004755F5" w:rsidRDefault="004E5DC9" w:rsidP="005604B7">
            <w:pPr>
              <w:jc w:val="both"/>
              <w:rPr>
                <w:rFonts w:ascii="Arial" w:hAnsi="Arial" w:cs="Arial"/>
                <w:sz w:val="24"/>
                <w:szCs w:val="24"/>
              </w:rPr>
            </w:pPr>
            <w:r w:rsidRPr="006B53E5">
              <w:rPr>
                <w:rFonts w:ascii="Arial" w:hAnsi="Arial" w:cs="Arial"/>
                <w:sz w:val="24"/>
                <w:szCs w:val="24"/>
              </w:rPr>
              <w:t xml:space="preserve">A patient story </w:t>
            </w:r>
            <w:r w:rsidR="00D51372">
              <w:rPr>
                <w:rFonts w:ascii="Arial" w:hAnsi="Arial" w:cs="Arial"/>
                <w:sz w:val="24"/>
                <w:szCs w:val="24"/>
              </w:rPr>
              <w:t>detailing</w:t>
            </w:r>
            <w:r w:rsidR="004755F5">
              <w:rPr>
                <w:rFonts w:ascii="Arial" w:hAnsi="Arial" w:cs="Arial"/>
                <w:sz w:val="24"/>
                <w:szCs w:val="24"/>
              </w:rPr>
              <w:t xml:space="preserve"> the background of an apprentice expert</w:t>
            </w:r>
            <w:r w:rsidR="00D51372">
              <w:rPr>
                <w:rFonts w:ascii="Arial" w:hAnsi="Arial" w:cs="Arial"/>
                <w:sz w:val="24"/>
                <w:szCs w:val="24"/>
              </w:rPr>
              <w:t xml:space="preserve"> </w:t>
            </w:r>
            <w:r w:rsidR="004755F5">
              <w:rPr>
                <w:rFonts w:ascii="Arial" w:hAnsi="Arial" w:cs="Arial"/>
                <w:sz w:val="24"/>
                <w:szCs w:val="24"/>
              </w:rPr>
              <w:t xml:space="preserve">by experience </w:t>
            </w:r>
            <w:r w:rsidRPr="006B53E5">
              <w:rPr>
                <w:rFonts w:ascii="Arial" w:hAnsi="Arial" w:cs="Arial"/>
                <w:sz w:val="24"/>
                <w:szCs w:val="24"/>
              </w:rPr>
              <w:t xml:space="preserve">was </w:t>
            </w:r>
            <w:r w:rsidRPr="006B53E5">
              <w:rPr>
                <w:rFonts w:ascii="Arial" w:hAnsi="Arial" w:cs="Arial"/>
                <w:b/>
                <w:sz w:val="24"/>
                <w:szCs w:val="24"/>
              </w:rPr>
              <w:t>received</w:t>
            </w:r>
            <w:r w:rsidRPr="006B53E5">
              <w:rPr>
                <w:rFonts w:ascii="Arial" w:hAnsi="Arial" w:cs="Arial"/>
                <w:sz w:val="24"/>
                <w:szCs w:val="24"/>
              </w:rPr>
              <w:t xml:space="preserve">. </w:t>
            </w:r>
          </w:p>
          <w:p w14:paraId="6AA9AED6" w14:textId="7F427839" w:rsidR="004755F5" w:rsidRDefault="004755F5" w:rsidP="004755F5">
            <w:pPr>
              <w:pStyle w:val="ListParagraph"/>
              <w:numPr>
                <w:ilvl w:val="0"/>
                <w:numId w:val="45"/>
              </w:numPr>
              <w:jc w:val="both"/>
              <w:rPr>
                <w:rFonts w:ascii="Arial" w:hAnsi="Arial" w:cs="Arial"/>
                <w:sz w:val="24"/>
                <w:szCs w:val="24"/>
              </w:rPr>
            </w:pPr>
            <w:r>
              <w:rPr>
                <w:rFonts w:ascii="Arial" w:hAnsi="Arial" w:cs="Arial"/>
                <w:sz w:val="24"/>
                <w:szCs w:val="24"/>
              </w:rPr>
              <w:t xml:space="preserve">To gain the role of an apprentice expert by experience, recent experience of using mental health services’ must be had; </w:t>
            </w:r>
          </w:p>
          <w:p w14:paraId="74093539" w14:textId="79F001AB" w:rsidR="004755F5" w:rsidRDefault="004755F5" w:rsidP="004755F5">
            <w:pPr>
              <w:pStyle w:val="ListParagraph"/>
              <w:numPr>
                <w:ilvl w:val="0"/>
                <w:numId w:val="45"/>
              </w:numPr>
              <w:jc w:val="both"/>
              <w:rPr>
                <w:rFonts w:ascii="Arial" w:hAnsi="Arial" w:cs="Arial"/>
                <w:sz w:val="24"/>
                <w:szCs w:val="24"/>
              </w:rPr>
            </w:pPr>
            <w:r>
              <w:rPr>
                <w:rFonts w:ascii="Arial" w:hAnsi="Arial" w:cs="Arial"/>
                <w:sz w:val="24"/>
                <w:szCs w:val="24"/>
              </w:rPr>
              <w:t>In this patients case, over twenty years’ experience had been</w:t>
            </w:r>
            <w:r w:rsidR="00A06224">
              <w:rPr>
                <w:rFonts w:ascii="Arial" w:hAnsi="Arial" w:cs="Arial"/>
                <w:sz w:val="24"/>
                <w:szCs w:val="24"/>
              </w:rPr>
              <w:t xml:space="preserve"> sought through a diagnosis of </w:t>
            </w:r>
            <w:r>
              <w:rPr>
                <w:rFonts w:ascii="Arial" w:hAnsi="Arial" w:cs="Arial"/>
                <w:sz w:val="24"/>
                <w:szCs w:val="24"/>
              </w:rPr>
              <w:t xml:space="preserve">schizophrenia at the age of twenty three; </w:t>
            </w:r>
          </w:p>
          <w:p w14:paraId="0D4B1C66" w14:textId="554FD4DF" w:rsidR="004755F5" w:rsidRDefault="004755F5" w:rsidP="004755F5">
            <w:pPr>
              <w:pStyle w:val="ListParagraph"/>
              <w:numPr>
                <w:ilvl w:val="0"/>
                <w:numId w:val="45"/>
              </w:numPr>
              <w:jc w:val="both"/>
              <w:rPr>
                <w:rFonts w:ascii="Arial" w:hAnsi="Arial" w:cs="Arial"/>
                <w:sz w:val="24"/>
                <w:szCs w:val="24"/>
              </w:rPr>
            </w:pPr>
            <w:r>
              <w:rPr>
                <w:rFonts w:ascii="Arial" w:hAnsi="Arial" w:cs="Arial"/>
                <w:sz w:val="24"/>
                <w:szCs w:val="24"/>
              </w:rPr>
              <w:t xml:space="preserve">After using the services’ in South Wales with mixed success, the patient began a self-managing healing journey alongside medication and psychologist support; </w:t>
            </w:r>
          </w:p>
          <w:p w14:paraId="72A6404E" w14:textId="3FCF7402" w:rsidR="004755F5" w:rsidRDefault="004755F5" w:rsidP="004755F5">
            <w:pPr>
              <w:pStyle w:val="ListParagraph"/>
              <w:numPr>
                <w:ilvl w:val="0"/>
                <w:numId w:val="45"/>
              </w:numPr>
              <w:jc w:val="both"/>
              <w:rPr>
                <w:rFonts w:ascii="Arial" w:hAnsi="Arial" w:cs="Arial"/>
                <w:sz w:val="24"/>
                <w:szCs w:val="24"/>
              </w:rPr>
            </w:pPr>
            <w:r>
              <w:rPr>
                <w:rFonts w:ascii="Arial" w:hAnsi="Arial" w:cs="Arial"/>
                <w:sz w:val="24"/>
                <w:szCs w:val="24"/>
              </w:rPr>
              <w:t xml:space="preserve">Through use of arts, poems and creativity the patient starting expressing feelings which also allowed her </w:t>
            </w:r>
            <w:r w:rsidR="00A06224">
              <w:rPr>
                <w:rFonts w:ascii="Arial" w:hAnsi="Arial" w:cs="Arial"/>
                <w:sz w:val="24"/>
                <w:szCs w:val="24"/>
              </w:rPr>
              <w:t xml:space="preserve">in time to have a new identity which boosted her self-esteem; </w:t>
            </w:r>
          </w:p>
          <w:p w14:paraId="0AD4294E" w14:textId="1A00E6D6" w:rsidR="00A06224" w:rsidRDefault="00A06224" w:rsidP="004755F5">
            <w:pPr>
              <w:pStyle w:val="ListParagraph"/>
              <w:numPr>
                <w:ilvl w:val="0"/>
                <w:numId w:val="45"/>
              </w:numPr>
              <w:jc w:val="both"/>
              <w:rPr>
                <w:rFonts w:ascii="Arial" w:hAnsi="Arial" w:cs="Arial"/>
                <w:sz w:val="24"/>
                <w:szCs w:val="24"/>
              </w:rPr>
            </w:pPr>
            <w:r>
              <w:rPr>
                <w:rFonts w:ascii="Arial" w:hAnsi="Arial" w:cs="Arial"/>
                <w:sz w:val="24"/>
                <w:szCs w:val="24"/>
              </w:rPr>
              <w:t xml:space="preserve">The patient started volunteering as a peer mentor aiding others in their self-healing journey whilst studying design at university; </w:t>
            </w:r>
          </w:p>
          <w:p w14:paraId="55903A08" w14:textId="77777777" w:rsidR="00A06224" w:rsidRDefault="00A06224" w:rsidP="004755F5">
            <w:pPr>
              <w:pStyle w:val="ListParagraph"/>
              <w:numPr>
                <w:ilvl w:val="0"/>
                <w:numId w:val="45"/>
              </w:numPr>
              <w:jc w:val="both"/>
              <w:rPr>
                <w:rFonts w:ascii="Arial" w:hAnsi="Arial" w:cs="Arial"/>
                <w:sz w:val="24"/>
                <w:szCs w:val="24"/>
              </w:rPr>
            </w:pPr>
            <w:r>
              <w:rPr>
                <w:rFonts w:ascii="Arial" w:hAnsi="Arial" w:cs="Arial"/>
                <w:sz w:val="24"/>
                <w:szCs w:val="24"/>
              </w:rPr>
              <w:t>Through the volunteering work, the patient learnt of the expert by experience role, which would include the opportunity to study a university level qualification in advice and guidance;</w:t>
            </w:r>
          </w:p>
          <w:p w14:paraId="2FA4576A" w14:textId="296873F6" w:rsidR="00A06224" w:rsidRPr="004755F5" w:rsidRDefault="00A06224" w:rsidP="004755F5">
            <w:pPr>
              <w:pStyle w:val="ListParagraph"/>
              <w:numPr>
                <w:ilvl w:val="0"/>
                <w:numId w:val="45"/>
              </w:numPr>
              <w:jc w:val="both"/>
              <w:rPr>
                <w:rFonts w:ascii="Arial" w:hAnsi="Arial" w:cs="Arial"/>
                <w:sz w:val="24"/>
                <w:szCs w:val="24"/>
              </w:rPr>
            </w:pPr>
            <w:r>
              <w:rPr>
                <w:rFonts w:ascii="Arial" w:hAnsi="Arial" w:cs="Arial"/>
                <w:sz w:val="24"/>
                <w:szCs w:val="24"/>
              </w:rPr>
              <w:t xml:space="preserve">The patient has been in the role for a couple of months, and absolutely loves contributing to improving the mental health service experience for all users.  </w:t>
            </w:r>
          </w:p>
          <w:p w14:paraId="168DFAA2" w14:textId="135B95DE" w:rsidR="00B955FA" w:rsidRPr="006B53E5" w:rsidRDefault="00B955FA" w:rsidP="00B955FA">
            <w:pPr>
              <w:jc w:val="both"/>
              <w:rPr>
                <w:rFonts w:ascii="Arial" w:hAnsi="Arial" w:cs="Arial"/>
                <w:sz w:val="24"/>
                <w:szCs w:val="24"/>
              </w:rPr>
            </w:pPr>
            <w:r w:rsidRPr="006B53E5">
              <w:rPr>
                <w:rFonts w:ascii="Arial" w:hAnsi="Arial" w:cs="Arial"/>
                <w:sz w:val="24"/>
                <w:szCs w:val="24"/>
              </w:rPr>
              <w:t>In discussing the patient</w:t>
            </w:r>
            <w:r w:rsidR="00551EB5">
              <w:rPr>
                <w:rFonts w:ascii="Arial" w:hAnsi="Arial" w:cs="Arial"/>
                <w:sz w:val="24"/>
                <w:szCs w:val="24"/>
              </w:rPr>
              <w:t xml:space="preserve"> story</w:t>
            </w:r>
            <w:r w:rsidRPr="006B53E5">
              <w:rPr>
                <w:rFonts w:ascii="Arial" w:hAnsi="Arial" w:cs="Arial"/>
                <w:sz w:val="24"/>
                <w:szCs w:val="24"/>
              </w:rPr>
              <w:t xml:space="preserve"> the following points were raised:</w:t>
            </w:r>
          </w:p>
          <w:p w14:paraId="31D62FBB" w14:textId="0AA747E6" w:rsidR="0076149B" w:rsidRPr="00E84680" w:rsidRDefault="00A06224" w:rsidP="00233D74">
            <w:pPr>
              <w:jc w:val="both"/>
              <w:rPr>
                <w:rFonts w:ascii="Arial" w:hAnsi="Arial" w:cs="Arial"/>
                <w:sz w:val="24"/>
                <w:szCs w:val="24"/>
              </w:rPr>
            </w:pPr>
            <w:r>
              <w:rPr>
                <w:rFonts w:ascii="Arial" w:hAnsi="Arial" w:cs="Arial"/>
                <w:sz w:val="24"/>
                <w:szCs w:val="24"/>
              </w:rPr>
              <w:lastRenderedPageBreak/>
              <w:t xml:space="preserve">Hazel Powell acknowledged that she was an advocate </w:t>
            </w:r>
            <w:r w:rsidR="0076149B">
              <w:rPr>
                <w:rFonts w:ascii="Arial" w:hAnsi="Arial" w:cs="Arial"/>
                <w:sz w:val="24"/>
                <w:szCs w:val="24"/>
              </w:rPr>
              <w:t xml:space="preserve">for people with lived </w:t>
            </w:r>
            <w:r w:rsidR="002666E2">
              <w:rPr>
                <w:rFonts w:ascii="Arial" w:hAnsi="Arial" w:cs="Arial"/>
                <w:sz w:val="24"/>
                <w:szCs w:val="24"/>
              </w:rPr>
              <w:t xml:space="preserve">experience, and supported the model </w:t>
            </w:r>
            <w:r w:rsidR="0076149B">
              <w:rPr>
                <w:rFonts w:ascii="Arial" w:hAnsi="Arial" w:cs="Arial"/>
                <w:sz w:val="24"/>
                <w:szCs w:val="24"/>
              </w:rPr>
              <w:t xml:space="preserve">Loren has in place. Hazel looked to </w:t>
            </w:r>
            <w:r w:rsidR="002666E2">
              <w:rPr>
                <w:rFonts w:ascii="Arial" w:hAnsi="Arial" w:cs="Arial"/>
                <w:sz w:val="24"/>
                <w:szCs w:val="24"/>
              </w:rPr>
              <w:t>where the work could be taken next in terms of shaping the plans from a quali</w:t>
            </w:r>
            <w:r w:rsidR="00F13C55">
              <w:rPr>
                <w:rFonts w:ascii="Arial" w:hAnsi="Arial" w:cs="Arial"/>
                <w:sz w:val="24"/>
                <w:szCs w:val="24"/>
              </w:rPr>
              <w:t xml:space="preserve">ty </w:t>
            </w:r>
            <w:r w:rsidR="0076149B">
              <w:rPr>
                <w:rFonts w:ascii="Arial" w:hAnsi="Arial" w:cs="Arial"/>
                <w:sz w:val="24"/>
                <w:szCs w:val="24"/>
              </w:rPr>
              <w:t>improvement perspective.</w:t>
            </w:r>
          </w:p>
        </w:tc>
        <w:tc>
          <w:tcPr>
            <w:tcW w:w="992"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7F521D">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796" w:type="dxa"/>
            <w:shd w:val="clear" w:color="auto" w:fill="auto"/>
            <w:tcMar>
              <w:top w:w="80" w:type="dxa"/>
              <w:left w:w="80" w:type="dxa"/>
              <w:bottom w:w="80" w:type="dxa"/>
              <w:right w:w="80" w:type="dxa"/>
            </w:tcMar>
          </w:tcPr>
          <w:p w14:paraId="3389D689" w14:textId="54FAABAC" w:rsidR="00257F92" w:rsidRPr="00734592" w:rsidRDefault="00257F92" w:rsidP="00734592">
            <w:pPr>
              <w:pStyle w:val="ListParagraph"/>
              <w:numPr>
                <w:ilvl w:val="0"/>
                <w:numId w:val="44"/>
              </w:numPr>
              <w:spacing w:before="120" w:after="120" w:line="240" w:lineRule="auto"/>
              <w:rPr>
                <w:rFonts w:ascii="Arial" w:eastAsia="Calibri" w:hAnsi="Arial" w:cs="Arial"/>
                <w:sz w:val="24"/>
                <w:szCs w:val="24"/>
                <w:bdr w:val="nil"/>
                <w:lang w:val="en-US" w:eastAsia="en-GB"/>
              </w:rPr>
            </w:pPr>
            <w:r w:rsidRPr="00734592">
              <w:rPr>
                <w:rFonts w:ascii="Arial" w:eastAsia="Calibri" w:hAnsi="Arial" w:cs="Arial"/>
                <w:sz w:val="24"/>
                <w:szCs w:val="24"/>
                <w:bdr w:val="nil"/>
                <w:lang w:val="en-US" w:eastAsia="en-GB"/>
              </w:rPr>
              <w:t xml:space="preserve">The patient story be </w:t>
            </w:r>
            <w:r w:rsidRPr="00734592">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7F521D">
        <w:trPr>
          <w:trHeight w:val="374"/>
        </w:trPr>
        <w:tc>
          <w:tcPr>
            <w:tcW w:w="1498" w:type="dxa"/>
            <w:shd w:val="clear" w:color="auto" w:fill="auto"/>
            <w:tcMar>
              <w:top w:w="80" w:type="dxa"/>
              <w:left w:w="80" w:type="dxa"/>
              <w:bottom w:w="80" w:type="dxa"/>
              <w:right w:w="80" w:type="dxa"/>
            </w:tcMar>
          </w:tcPr>
          <w:p w14:paraId="283A02EB" w14:textId="18356ECF" w:rsidR="00257F92" w:rsidRPr="006B53E5" w:rsidRDefault="00551EB5" w:rsidP="00257F9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21</w:t>
            </w:r>
            <w:r w:rsidR="001143BC">
              <w:rPr>
                <w:rFonts w:ascii="Arial" w:eastAsia="Arial Unicode MS" w:hAnsi="Arial" w:cs="Arial"/>
                <w:b/>
                <w:sz w:val="24"/>
                <w:szCs w:val="24"/>
                <w:bdr w:val="nil"/>
                <w:lang w:val="en-US"/>
              </w:rPr>
              <w:t>/24</w:t>
            </w:r>
          </w:p>
        </w:tc>
        <w:tc>
          <w:tcPr>
            <w:tcW w:w="7796" w:type="dxa"/>
            <w:shd w:val="clear" w:color="auto" w:fill="auto"/>
            <w:tcMar>
              <w:top w:w="80" w:type="dxa"/>
              <w:left w:w="80" w:type="dxa"/>
              <w:bottom w:w="80" w:type="dxa"/>
              <w:right w:w="80" w:type="dxa"/>
            </w:tcMar>
          </w:tcPr>
          <w:p w14:paraId="548ECC09" w14:textId="0016C763" w:rsidR="00257F92" w:rsidRPr="006B53E5" w:rsidRDefault="00257F92" w:rsidP="00F3569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F35695">
              <w:rPr>
                <w:rFonts w:ascii="Arial" w:eastAsia="Calibri" w:hAnsi="Arial" w:cs="Arial"/>
                <w:b/>
                <w:bCs/>
                <w:sz w:val="24"/>
                <w:szCs w:val="24"/>
                <w:bdr w:val="nil"/>
                <w:lang w:val="en-US" w:eastAsia="en-GB"/>
              </w:rPr>
              <w:t xml:space="preserve">MENTAL HEALTH AND LEARNING DISABILITIES </w:t>
            </w:r>
          </w:p>
        </w:tc>
        <w:tc>
          <w:tcPr>
            <w:tcW w:w="992"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F521D">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796"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1F426461" w14:textId="2967D7C2" w:rsidR="00825498" w:rsidRDefault="007F521D" w:rsidP="00825498">
            <w:pPr>
              <w:rPr>
                <w:rFonts w:ascii="Arial" w:hAnsi="Arial" w:cs="Arial"/>
                <w:b/>
                <w:bCs/>
                <w:sz w:val="24"/>
                <w:szCs w:val="24"/>
                <w:lang w:val="en-US"/>
              </w:rPr>
            </w:pPr>
            <w:r>
              <w:rPr>
                <w:rFonts w:ascii="Arial" w:hAnsi="Arial" w:cs="Arial"/>
                <w:sz w:val="24"/>
                <w:szCs w:val="24"/>
                <w:lang w:val="en-US"/>
              </w:rPr>
              <w:t xml:space="preserve">The </w:t>
            </w:r>
            <w:r w:rsidR="00F35695">
              <w:rPr>
                <w:rFonts w:ascii="Arial" w:hAnsi="Arial" w:cs="Arial"/>
                <w:sz w:val="24"/>
                <w:szCs w:val="24"/>
                <w:lang w:val="en-US"/>
              </w:rPr>
              <w:t>Mental Health and Learning Disabilities</w:t>
            </w:r>
            <w:r w:rsidR="00B65F4C" w:rsidRPr="006B53E5">
              <w:rPr>
                <w:rFonts w:ascii="Arial" w:hAnsi="Arial" w:cs="Arial"/>
                <w:sz w:val="24"/>
                <w:szCs w:val="24"/>
                <w:lang w:val="en-US"/>
              </w:rPr>
              <w:t xml:space="preserve"> Highlight Report was </w:t>
            </w:r>
            <w:r w:rsidR="00B65F4C" w:rsidRPr="006B53E5">
              <w:rPr>
                <w:rFonts w:ascii="Arial" w:hAnsi="Arial" w:cs="Arial"/>
                <w:b/>
                <w:bCs/>
                <w:sz w:val="24"/>
                <w:szCs w:val="24"/>
                <w:lang w:val="en-US"/>
              </w:rPr>
              <w:t>received.</w:t>
            </w:r>
          </w:p>
          <w:p w14:paraId="0FCCE60D" w14:textId="16DB4B16" w:rsidR="0076149B" w:rsidRDefault="0076149B" w:rsidP="00825498">
            <w:pPr>
              <w:rPr>
                <w:rFonts w:ascii="Arial" w:hAnsi="Arial" w:cs="Arial"/>
                <w:bCs/>
                <w:sz w:val="24"/>
                <w:szCs w:val="24"/>
                <w:lang w:val="en-US"/>
              </w:rPr>
            </w:pPr>
            <w:r w:rsidRPr="0076149B">
              <w:rPr>
                <w:rFonts w:ascii="Arial" w:hAnsi="Arial" w:cs="Arial"/>
                <w:bCs/>
                <w:sz w:val="24"/>
                <w:szCs w:val="24"/>
                <w:lang w:val="en-US"/>
              </w:rPr>
              <w:t xml:space="preserve">In introducing the report, Stephen Jones </w:t>
            </w:r>
            <w:r w:rsidR="00AE5781">
              <w:rPr>
                <w:rFonts w:ascii="Arial" w:hAnsi="Arial" w:cs="Arial"/>
                <w:bCs/>
                <w:sz w:val="24"/>
                <w:szCs w:val="24"/>
                <w:lang w:val="en-US"/>
              </w:rPr>
              <w:t xml:space="preserve">– Service Group Nurse Director </w:t>
            </w:r>
            <w:r w:rsidRPr="0076149B">
              <w:rPr>
                <w:rFonts w:ascii="Arial" w:hAnsi="Arial" w:cs="Arial"/>
                <w:bCs/>
                <w:sz w:val="24"/>
                <w:szCs w:val="24"/>
                <w:lang w:val="en-US"/>
              </w:rPr>
              <w:t>highlighted the following points:</w:t>
            </w:r>
          </w:p>
          <w:p w14:paraId="34FB345D" w14:textId="6B8D11A2" w:rsidR="0076149B" w:rsidRDefault="0076149B" w:rsidP="0076149B">
            <w:pPr>
              <w:pStyle w:val="ListParagraph"/>
              <w:numPr>
                <w:ilvl w:val="0"/>
                <w:numId w:val="44"/>
              </w:numPr>
              <w:rPr>
                <w:rFonts w:ascii="Arial" w:hAnsi="Arial" w:cs="Arial"/>
                <w:bCs/>
                <w:sz w:val="24"/>
                <w:szCs w:val="24"/>
                <w:lang w:val="en-US"/>
              </w:rPr>
            </w:pPr>
            <w:r>
              <w:rPr>
                <w:rFonts w:ascii="Arial" w:hAnsi="Arial" w:cs="Arial"/>
                <w:bCs/>
                <w:sz w:val="24"/>
                <w:szCs w:val="24"/>
                <w:lang w:val="en-US"/>
              </w:rPr>
              <w:t>There was a slight spike in serio</w:t>
            </w:r>
            <w:r w:rsidR="00233D74">
              <w:rPr>
                <w:rFonts w:ascii="Arial" w:hAnsi="Arial" w:cs="Arial"/>
                <w:bCs/>
                <w:sz w:val="24"/>
                <w:szCs w:val="24"/>
                <w:lang w:val="en-US"/>
              </w:rPr>
              <w:t>us incidents during October 2023</w:t>
            </w:r>
            <w:r>
              <w:rPr>
                <w:rFonts w:ascii="Arial" w:hAnsi="Arial" w:cs="Arial"/>
                <w:bCs/>
                <w:sz w:val="24"/>
                <w:szCs w:val="24"/>
                <w:lang w:val="en-US"/>
              </w:rPr>
              <w:t xml:space="preserve"> however, the position was fairly static; </w:t>
            </w:r>
          </w:p>
          <w:p w14:paraId="5D9A1771" w14:textId="7DD99A85" w:rsidR="0076149B" w:rsidRDefault="0076149B" w:rsidP="0076149B">
            <w:pPr>
              <w:pStyle w:val="ListParagraph"/>
              <w:numPr>
                <w:ilvl w:val="0"/>
                <w:numId w:val="44"/>
              </w:numPr>
              <w:rPr>
                <w:rFonts w:ascii="Arial" w:hAnsi="Arial" w:cs="Arial"/>
                <w:bCs/>
                <w:sz w:val="24"/>
                <w:szCs w:val="24"/>
                <w:lang w:val="en-US"/>
              </w:rPr>
            </w:pPr>
            <w:r>
              <w:rPr>
                <w:rFonts w:ascii="Arial" w:hAnsi="Arial" w:cs="Arial"/>
                <w:bCs/>
                <w:sz w:val="24"/>
                <w:szCs w:val="24"/>
                <w:lang w:val="en-US"/>
              </w:rPr>
              <w:t xml:space="preserve">There </w:t>
            </w:r>
            <w:r w:rsidR="00233D74">
              <w:rPr>
                <w:rFonts w:ascii="Arial" w:hAnsi="Arial" w:cs="Arial"/>
                <w:bCs/>
                <w:sz w:val="24"/>
                <w:szCs w:val="24"/>
                <w:lang w:val="en-US"/>
              </w:rPr>
              <w:t>were</w:t>
            </w:r>
            <w:r>
              <w:rPr>
                <w:rFonts w:ascii="Arial" w:hAnsi="Arial" w:cs="Arial"/>
                <w:bCs/>
                <w:sz w:val="24"/>
                <w:szCs w:val="24"/>
                <w:lang w:val="en-US"/>
              </w:rPr>
              <w:t xml:space="preserve"> a number of difficult cases going through the coroner court at this present time; </w:t>
            </w:r>
          </w:p>
          <w:p w14:paraId="040C7C44" w14:textId="2C7C8002" w:rsidR="00AE5781" w:rsidRDefault="00AE5781" w:rsidP="0076149B">
            <w:pPr>
              <w:pStyle w:val="ListParagraph"/>
              <w:numPr>
                <w:ilvl w:val="0"/>
                <w:numId w:val="44"/>
              </w:numPr>
              <w:rPr>
                <w:rFonts w:ascii="Arial" w:hAnsi="Arial" w:cs="Arial"/>
                <w:bCs/>
                <w:sz w:val="24"/>
                <w:szCs w:val="24"/>
                <w:lang w:val="en-US"/>
              </w:rPr>
            </w:pPr>
            <w:r>
              <w:rPr>
                <w:rFonts w:ascii="Arial" w:hAnsi="Arial" w:cs="Arial"/>
                <w:bCs/>
                <w:sz w:val="24"/>
                <w:szCs w:val="24"/>
                <w:lang w:val="en-US"/>
              </w:rPr>
              <w:t>The 6 overdue cases were due to come through the serious</w:t>
            </w:r>
            <w:r w:rsidR="00233D74">
              <w:rPr>
                <w:rFonts w:ascii="Arial" w:hAnsi="Arial" w:cs="Arial"/>
                <w:bCs/>
                <w:sz w:val="24"/>
                <w:szCs w:val="24"/>
                <w:lang w:val="en-US"/>
              </w:rPr>
              <w:t xml:space="preserve"> incidents</w:t>
            </w:r>
            <w:r>
              <w:rPr>
                <w:rFonts w:ascii="Arial" w:hAnsi="Arial" w:cs="Arial"/>
                <w:bCs/>
                <w:sz w:val="24"/>
                <w:szCs w:val="24"/>
                <w:lang w:val="en-US"/>
              </w:rPr>
              <w:t xml:space="preserve"> group imminently;</w:t>
            </w:r>
          </w:p>
          <w:p w14:paraId="505A8160" w14:textId="5F4CCB21" w:rsidR="0076149B" w:rsidRDefault="00233D74" w:rsidP="0076149B">
            <w:pPr>
              <w:pStyle w:val="ListParagraph"/>
              <w:numPr>
                <w:ilvl w:val="0"/>
                <w:numId w:val="44"/>
              </w:numPr>
              <w:rPr>
                <w:rFonts w:ascii="Arial" w:hAnsi="Arial" w:cs="Arial"/>
                <w:bCs/>
                <w:sz w:val="24"/>
                <w:szCs w:val="24"/>
                <w:lang w:val="en-US"/>
              </w:rPr>
            </w:pPr>
            <w:r>
              <w:rPr>
                <w:rFonts w:ascii="Arial" w:hAnsi="Arial" w:cs="Arial"/>
                <w:bCs/>
                <w:sz w:val="24"/>
                <w:szCs w:val="24"/>
                <w:lang w:val="en-US"/>
              </w:rPr>
              <w:t>Work was taking place</w:t>
            </w:r>
            <w:r w:rsidR="00AE5781">
              <w:rPr>
                <w:rFonts w:ascii="Arial" w:hAnsi="Arial" w:cs="Arial"/>
                <w:bCs/>
                <w:sz w:val="24"/>
                <w:szCs w:val="24"/>
                <w:lang w:val="en-US"/>
              </w:rPr>
              <w:t xml:space="preserve"> in terms of improving the addressing of early resolutions of complaints;  </w:t>
            </w:r>
          </w:p>
          <w:p w14:paraId="41FAECD5" w14:textId="310DF014" w:rsidR="00AE5781" w:rsidRPr="00A31940" w:rsidRDefault="00AE5781" w:rsidP="00A31940">
            <w:pPr>
              <w:pStyle w:val="ListParagraph"/>
              <w:numPr>
                <w:ilvl w:val="0"/>
                <w:numId w:val="44"/>
              </w:numPr>
              <w:rPr>
                <w:rFonts w:ascii="Arial" w:hAnsi="Arial" w:cs="Arial"/>
                <w:bCs/>
                <w:sz w:val="24"/>
                <w:szCs w:val="24"/>
                <w:lang w:val="en-US"/>
              </w:rPr>
            </w:pPr>
            <w:r>
              <w:rPr>
                <w:rFonts w:ascii="Arial" w:hAnsi="Arial" w:cs="Arial"/>
                <w:bCs/>
                <w:sz w:val="24"/>
                <w:szCs w:val="24"/>
                <w:lang w:val="en-US"/>
              </w:rPr>
              <w:t>The service group were in a strong position for infectio</w:t>
            </w:r>
            <w:r w:rsidR="00A31940">
              <w:rPr>
                <w:rFonts w:ascii="Arial" w:hAnsi="Arial" w:cs="Arial"/>
                <w:bCs/>
                <w:sz w:val="24"/>
                <w:szCs w:val="24"/>
                <w:lang w:val="en-US"/>
              </w:rPr>
              <w:t>n, prevention, control.</w:t>
            </w:r>
          </w:p>
          <w:p w14:paraId="442E3CB7" w14:textId="77777777" w:rsidR="00744643" w:rsidRDefault="00B65F4C" w:rsidP="002D0F1B">
            <w:pPr>
              <w:rPr>
                <w:rFonts w:ascii="Arial" w:hAnsi="Arial" w:cs="Arial"/>
                <w:sz w:val="24"/>
                <w:szCs w:val="24"/>
                <w:lang w:val="en-US"/>
              </w:rPr>
            </w:pPr>
            <w:r w:rsidRPr="006B53E5">
              <w:rPr>
                <w:rFonts w:ascii="Arial" w:hAnsi="Arial" w:cs="Arial"/>
                <w:sz w:val="24"/>
                <w:szCs w:val="24"/>
                <w:lang w:val="en-US"/>
              </w:rPr>
              <w:t>In discussion of the report, the</w:t>
            </w:r>
            <w:r w:rsidR="00501870">
              <w:rPr>
                <w:rFonts w:ascii="Arial" w:hAnsi="Arial" w:cs="Arial"/>
                <w:sz w:val="24"/>
                <w:szCs w:val="24"/>
                <w:lang w:val="en-US"/>
              </w:rPr>
              <w:t xml:space="preserve"> following points were raised: </w:t>
            </w:r>
          </w:p>
          <w:p w14:paraId="6D398780" w14:textId="77777777" w:rsidR="00A31940" w:rsidRDefault="00A31940" w:rsidP="002D0F1B">
            <w:pPr>
              <w:rPr>
                <w:rFonts w:ascii="Arial" w:hAnsi="Arial" w:cs="Arial"/>
                <w:sz w:val="24"/>
                <w:szCs w:val="24"/>
                <w:lang w:val="en-US"/>
              </w:rPr>
            </w:pPr>
            <w:r>
              <w:rPr>
                <w:rFonts w:ascii="Arial" w:hAnsi="Arial" w:cs="Arial"/>
                <w:sz w:val="24"/>
                <w:szCs w:val="24"/>
                <w:lang w:val="en-US"/>
              </w:rPr>
              <w:t xml:space="preserve">Anjula Mehta recognised that the service group were experiencing high vacancies, and asked what impact that was having on quality and safety. Stephen Jones assured members the service group were </w:t>
            </w:r>
            <w:r w:rsidR="002C5319">
              <w:rPr>
                <w:rFonts w:ascii="Arial" w:hAnsi="Arial" w:cs="Arial"/>
                <w:sz w:val="24"/>
                <w:szCs w:val="24"/>
                <w:lang w:val="en-US"/>
              </w:rPr>
              <w:t xml:space="preserve">focused in </w:t>
            </w:r>
            <w:r>
              <w:rPr>
                <w:rFonts w:ascii="Arial" w:hAnsi="Arial" w:cs="Arial"/>
                <w:sz w:val="24"/>
                <w:szCs w:val="24"/>
                <w:lang w:val="en-US"/>
              </w:rPr>
              <w:t xml:space="preserve">managing the vacancies through the robust internal quality and safety group. </w:t>
            </w:r>
            <w:r w:rsidR="002C5319">
              <w:rPr>
                <w:rFonts w:ascii="Arial" w:hAnsi="Arial" w:cs="Arial"/>
                <w:sz w:val="24"/>
                <w:szCs w:val="24"/>
                <w:lang w:val="en-US"/>
              </w:rPr>
              <w:t>Stephen Jones acknowledged there were challenges in the outpatient appointment system, and the team were monitoring the challenges closely.</w:t>
            </w:r>
          </w:p>
          <w:p w14:paraId="58E5A22D" w14:textId="60923DB4" w:rsidR="002C5319" w:rsidRPr="00235D75" w:rsidRDefault="002C5319" w:rsidP="00233D74">
            <w:pPr>
              <w:rPr>
                <w:rFonts w:ascii="Arial" w:hAnsi="Arial" w:cs="Arial"/>
                <w:sz w:val="24"/>
                <w:szCs w:val="24"/>
                <w:lang w:val="en-US"/>
              </w:rPr>
            </w:pPr>
            <w:r>
              <w:rPr>
                <w:rFonts w:ascii="Arial" w:hAnsi="Arial" w:cs="Arial"/>
                <w:sz w:val="24"/>
                <w:szCs w:val="24"/>
                <w:lang w:val="en-US"/>
              </w:rPr>
              <w:t>Anne-Louise Ferguson congratulated the team on the inquest position. In terms of the Duty of Cando</w:t>
            </w:r>
            <w:r w:rsidR="00233D74">
              <w:rPr>
                <w:rFonts w:ascii="Arial" w:hAnsi="Arial" w:cs="Arial"/>
                <w:sz w:val="24"/>
                <w:szCs w:val="24"/>
                <w:lang w:val="en-US"/>
              </w:rPr>
              <w:t>ur, and the recording</w:t>
            </w:r>
            <w:r>
              <w:rPr>
                <w:rFonts w:ascii="Arial" w:hAnsi="Arial" w:cs="Arial"/>
                <w:sz w:val="24"/>
                <w:szCs w:val="24"/>
                <w:lang w:val="en-US"/>
              </w:rPr>
              <w:t xml:space="preserve"> of information on DATIX she asked if this was a system functionality issue. Stephen Jones noted the recording of the information on DATIX was an issue, and the team were working with the quality and safety team within the divisions to address this. Anne-Louise asked if action had been taken to address the single point of contact for court of protection cases, Stephen Jones advised it was a resource issue and a business plan was in the process of being developed. </w:t>
            </w:r>
          </w:p>
        </w:tc>
        <w:tc>
          <w:tcPr>
            <w:tcW w:w="992" w:type="dxa"/>
            <w:shd w:val="clear" w:color="auto" w:fill="auto"/>
            <w:tcMar>
              <w:top w:w="80" w:type="dxa"/>
              <w:left w:w="80" w:type="dxa"/>
              <w:bottom w:w="80" w:type="dxa"/>
              <w:right w:w="80" w:type="dxa"/>
            </w:tcMar>
          </w:tcPr>
          <w:p w14:paraId="2C77800F" w14:textId="77777777" w:rsidR="00B65F4C" w:rsidRDefault="00B65F4C" w:rsidP="00B65F4C">
            <w:pPr>
              <w:spacing w:before="120" w:after="120" w:line="240" w:lineRule="auto"/>
              <w:rPr>
                <w:rFonts w:ascii="Arial" w:eastAsia="Arial Unicode MS" w:hAnsi="Arial" w:cs="Arial"/>
                <w:b/>
                <w:sz w:val="24"/>
                <w:szCs w:val="24"/>
                <w:bdr w:val="nil"/>
                <w:lang w:val="en-US"/>
              </w:rPr>
            </w:pPr>
          </w:p>
          <w:p w14:paraId="587891C6"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2ACBE2E9"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4BCC693"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191D901F" w14:textId="77777777" w:rsidR="00761B29" w:rsidRDefault="00761B29" w:rsidP="00B65F4C">
            <w:pPr>
              <w:spacing w:before="120" w:after="120" w:line="240" w:lineRule="auto"/>
              <w:rPr>
                <w:rFonts w:ascii="Arial" w:eastAsia="Arial Unicode MS" w:hAnsi="Arial" w:cs="Arial"/>
                <w:b/>
                <w:sz w:val="24"/>
                <w:szCs w:val="24"/>
                <w:bdr w:val="nil"/>
                <w:lang w:val="en-US"/>
              </w:rPr>
            </w:pPr>
          </w:p>
          <w:p w14:paraId="7C8B9087" w14:textId="3E11BF99" w:rsidR="00761B29" w:rsidRPr="006B53E5" w:rsidRDefault="00761B29"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7F521D">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Resolved:</w:t>
            </w:r>
          </w:p>
        </w:tc>
        <w:tc>
          <w:tcPr>
            <w:tcW w:w="7796" w:type="dxa"/>
            <w:shd w:val="clear" w:color="auto" w:fill="auto"/>
            <w:tcMar>
              <w:top w:w="80" w:type="dxa"/>
              <w:left w:w="80" w:type="dxa"/>
              <w:bottom w:w="80" w:type="dxa"/>
              <w:right w:w="80" w:type="dxa"/>
            </w:tcMar>
          </w:tcPr>
          <w:p w14:paraId="0B31E30A" w14:textId="610D26DA" w:rsidR="00281044" w:rsidRPr="00551EB5" w:rsidRDefault="00257F92" w:rsidP="00281044">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Pr="006B53E5">
              <w:rPr>
                <w:rFonts w:ascii="Arial" w:eastAsia="Calibri" w:hAnsi="Arial" w:cs="Arial"/>
                <w:b/>
                <w:bCs/>
                <w:sz w:val="24"/>
                <w:szCs w:val="24"/>
                <w:bdr w:val="nil"/>
                <w:lang w:val="en-US" w:eastAsia="en-GB"/>
              </w:rPr>
              <w:t>noted.</w:t>
            </w:r>
          </w:p>
        </w:tc>
        <w:tc>
          <w:tcPr>
            <w:tcW w:w="992" w:type="dxa"/>
            <w:shd w:val="clear" w:color="auto" w:fill="auto"/>
            <w:tcMar>
              <w:top w:w="80" w:type="dxa"/>
              <w:left w:w="80" w:type="dxa"/>
              <w:bottom w:w="80" w:type="dxa"/>
              <w:right w:w="80" w:type="dxa"/>
            </w:tcMar>
          </w:tcPr>
          <w:p w14:paraId="13DFA877" w14:textId="1120AA88" w:rsidR="00281044" w:rsidRPr="006B53E5" w:rsidRDefault="00281044" w:rsidP="00257F92">
            <w:pPr>
              <w:spacing w:before="120" w:after="120" w:line="240" w:lineRule="auto"/>
              <w:rPr>
                <w:rFonts w:ascii="Arial" w:eastAsia="Arial Unicode MS" w:hAnsi="Arial" w:cs="Arial"/>
                <w:b/>
                <w:sz w:val="24"/>
                <w:szCs w:val="24"/>
                <w:bdr w:val="nil"/>
                <w:lang w:val="en-US"/>
              </w:rPr>
            </w:pPr>
          </w:p>
        </w:tc>
      </w:tr>
      <w:tr w:rsidR="00424CE2" w:rsidRPr="006B53E5" w14:paraId="15A9C27F" w14:textId="77777777" w:rsidTr="007F521D">
        <w:trPr>
          <w:trHeight w:val="374"/>
        </w:trPr>
        <w:tc>
          <w:tcPr>
            <w:tcW w:w="1498" w:type="dxa"/>
            <w:shd w:val="clear" w:color="auto" w:fill="auto"/>
            <w:tcMar>
              <w:top w:w="80" w:type="dxa"/>
              <w:left w:w="80" w:type="dxa"/>
              <w:bottom w:w="80" w:type="dxa"/>
              <w:right w:w="80" w:type="dxa"/>
            </w:tcMar>
          </w:tcPr>
          <w:p w14:paraId="20382062" w14:textId="552EEC9D" w:rsidR="00424CE2" w:rsidRPr="006B53E5" w:rsidRDefault="00551EB5"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u w:color="000000"/>
                <w:bdr w:val="nil"/>
                <w:lang w:val="en-US" w:eastAsia="en-GB"/>
              </w:rPr>
              <w:t>22</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243F1703" w14:textId="4883B52A" w:rsidR="00424CE2" w:rsidRPr="001143BC" w:rsidRDefault="00F35695" w:rsidP="007F521D">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 xml:space="preserve">END OF LIFE CARE </w:t>
            </w:r>
          </w:p>
        </w:tc>
        <w:tc>
          <w:tcPr>
            <w:tcW w:w="992"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F2F15F2" w14:textId="77777777" w:rsidTr="007F521D">
        <w:trPr>
          <w:trHeight w:val="374"/>
        </w:trPr>
        <w:tc>
          <w:tcPr>
            <w:tcW w:w="1498" w:type="dxa"/>
            <w:shd w:val="clear" w:color="auto" w:fill="auto"/>
            <w:tcMar>
              <w:top w:w="80" w:type="dxa"/>
              <w:left w:w="80" w:type="dxa"/>
              <w:bottom w:w="80" w:type="dxa"/>
              <w:right w:w="80" w:type="dxa"/>
            </w:tcMar>
          </w:tcPr>
          <w:p w14:paraId="528EC01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2A771D42" w14:textId="44B26EAD" w:rsidR="00F35695" w:rsidRDefault="00F35695" w:rsidP="00B65F4C">
            <w:p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Members welcomed </w:t>
            </w:r>
            <w:r w:rsidR="00D06865">
              <w:rPr>
                <w:rFonts w:ascii="Arial" w:eastAsia="Calibri" w:hAnsi="Arial" w:cs="Arial"/>
                <w:sz w:val="24"/>
                <w:szCs w:val="24"/>
                <w:bdr w:val="none" w:sz="0" w:space="0" w:color="auto" w:frame="1"/>
                <w:lang w:val="en-US" w:eastAsia="en-GB"/>
              </w:rPr>
              <w:t>Sue</w:t>
            </w:r>
            <w:r w:rsidR="00A31940">
              <w:rPr>
                <w:rFonts w:ascii="Arial" w:eastAsia="Calibri" w:hAnsi="Arial" w:cs="Arial"/>
                <w:sz w:val="24"/>
                <w:szCs w:val="24"/>
                <w:bdr w:val="none" w:sz="0" w:space="0" w:color="auto" w:frame="1"/>
                <w:lang w:val="en-US" w:eastAsia="en-GB"/>
              </w:rPr>
              <w:t xml:space="preserve"> Morgan, </w:t>
            </w:r>
            <w:r w:rsidR="00233D74">
              <w:rPr>
                <w:rFonts w:ascii="Arial" w:eastAsia="Calibri" w:hAnsi="Arial" w:cs="Arial"/>
                <w:sz w:val="24"/>
                <w:szCs w:val="24"/>
                <w:bdr w:val="none" w:sz="0" w:space="0" w:color="auto" w:frame="1"/>
                <w:lang w:val="en-US" w:eastAsia="en-GB"/>
              </w:rPr>
              <w:t xml:space="preserve">Consultant and </w:t>
            </w:r>
            <w:r w:rsidR="00A31940">
              <w:rPr>
                <w:rFonts w:ascii="Arial" w:eastAsia="Calibri" w:hAnsi="Arial" w:cs="Arial"/>
                <w:sz w:val="24"/>
                <w:szCs w:val="24"/>
                <w:bdr w:val="none" w:sz="0" w:space="0" w:color="auto" w:frame="1"/>
                <w:lang w:val="en-US" w:eastAsia="en-GB"/>
              </w:rPr>
              <w:t xml:space="preserve">End of Life Care lead to meeting. </w:t>
            </w:r>
          </w:p>
          <w:p w14:paraId="28F581B4" w14:textId="58861241" w:rsidR="00F35695" w:rsidRDefault="00F35695" w:rsidP="00B65F4C">
            <w:p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 xml:space="preserve">A deep dive report on end of life care was </w:t>
            </w:r>
            <w:r w:rsidRPr="00A31940">
              <w:rPr>
                <w:rFonts w:ascii="Arial" w:eastAsia="Calibri" w:hAnsi="Arial" w:cs="Arial"/>
                <w:b/>
                <w:sz w:val="24"/>
                <w:szCs w:val="24"/>
                <w:bdr w:val="none" w:sz="0" w:space="0" w:color="auto" w:frame="1"/>
                <w:lang w:val="en-US" w:eastAsia="en-GB"/>
              </w:rPr>
              <w:t>received</w:t>
            </w:r>
            <w:r>
              <w:rPr>
                <w:rFonts w:ascii="Arial" w:eastAsia="Calibri" w:hAnsi="Arial" w:cs="Arial"/>
                <w:sz w:val="24"/>
                <w:szCs w:val="24"/>
                <w:bdr w:val="none" w:sz="0" w:space="0" w:color="auto" w:frame="1"/>
                <w:lang w:val="en-US" w:eastAsia="en-GB"/>
              </w:rPr>
              <w:t xml:space="preserve">. </w:t>
            </w:r>
          </w:p>
          <w:p w14:paraId="1BA244A0" w14:textId="51D4AE21" w:rsid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discussing the report the following points were raised:</w:t>
            </w:r>
          </w:p>
          <w:p w14:paraId="454918D9" w14:textId="77777777" w:rsidR="00233D74" w:rsidRDefault="00A70661" w:rsidP="00A70661">
            <w:pPr>
              <w:spacing w:before="120" w:after="120" w:line="240" w:lineRule="auto"/>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Anjula Mehta noted the importance</w:t>
            </w:r>
            <w:r w:rsidR="007A0FEF">
              <w:rPr>
                <w:rFonts w:ascii="Arial" w:eastAsia="Calibri" w:hAnsi="Arial" w:cs="Arial"/>
                <w:sz w:val="24"/>
                <w:szCs w:val="24"/>
                <w:bdr w:val="none" w:sz="0" w:space="0" w:color="auto" w:frame="1"/>
                <w:lang w:val="en-US" w:eastAsia="en-GB"/>
              </w:rPr>
              <w:t xml:space="preserve"> </w:t>
            </w:r>
            <w:r>
              <w:rPr>
                <w:rFonts w:ascii="Arial" w:eastAsia="Calibri" w:hAnsi="Arial" w:cs="Arial"/>
                <w:sz w:val="24"/>
                <w:szCs w:val="24"/>
                <w:bdr w:val="none" w:sz="0" w:space="0" w:color="auto" w:frame="1"/>
                <w:lang w:val="en-US" w:eastAsia="en-GB"/>
              </w:rPr>
              <w:t>on the focus</w:t>
            </w:r>
            <w:r w:rsidR="007A0FEF">
              <w:rPr>
                <w:rFonts w:ascii="Arial" w:eastAsia="Calibri" w:hAnsi="Arial" w:cs="Arial"/>
                <w:sz w:val="24"/>
                <w:szCs w:val="24"/>
                <w:bdr w:val="none" w:sz="0" w:space="0" w:color="auto" w:frame="1"/>
                <w:lang w:val="en-US" w:eastAsia="en-GB"/>
              </w:rPr>
              <w:t xml:space="preserve"> </w:t>
            </w:r>
            <w:r w:rsidR="00233D74">
              <w:rPr>
                <w:rFonts w:ascii="Arial" w:eastAsia="Calibri" w:hAnsi="Arial" w:cs="Arial"/>
                <w:sz w:val="24"/>
                <w:szCs w:val="24"/>
                <w:bdr w:val="none" w:sz="0" w:space="0" w:color="auto" w:frame="1"/>
                <w:lang w:val="en-US" w:eastAsia="en-GB"/>
              </w:rPr>
              <w:t>of identifing</w:t>
            </w:r>
            <w:r w:rsidR="007A0FEF">
              <w:rPr>
                <w:rFonts w:ascii="Arial" w:eastAsia="Calibri" w:hAnsi="Arial" w:cs="Arial"/>
                <w:sz w:val="24"/>
                <w:szCs w:val="24"/>
                <w:bdr w:val="none" w:sz="0" w:space="0" w:color="auto" w:frame="1"/>
                <w:lang w:val="en-US" w:eastAsia="en-GB"/>
              </w:rPr>
              <w:t xml:space="preserve"> patients who are at end of life, and the clarity and visibility of the plans in place</w:t>
            </w:r>
            <w:r w:rsidR="00233D74">
              <w:rPr>
                <w:rFonts w:ascii="Arial" w:eastAsia="Calibri" w:hAnsi="Arial" w:cs="Arial"/>
                <w:sz w:val="24"/>
                <w:szCs w:val="24"/>
                <w:bdr w:val="none" w:sz="0" w:space="0" w:color="auto" w:frame="1"/>
                <w:lang w:val="en-US" w:eastAsia="en-GB"/>
              </w:rPr>
              <w:t xml:space="preserve"> for the families</w:t>
            </w:r>
            <w:r w:rsidR="007A0FEF">
              <w:rPr>
                <w:rFonts w:ascii="Arial" w:eastAsia="Calibri" w:hAnsi="Arial" w:cs="Arial"/>
                <w:sz w:val="24"/>
                <w:szCs w:val="24"/>
                <w:bdr w:val="none" w:sz="0" w:space="0" w:color="auto" w:frame="1"/>
                <w:lang w:val="en-US" w:eastAsia="en-GB"/>
              </w:rPr>
              <w:t xml:space="preserve">. Anjula highlighted there was good engagement in primary </w:t>
            </w:r>
            <w:r>
              <w:rPr>
                <w:rFonts w:ascii="Arial" w:eastAsia="Calibri" w:hAnsi="Arial" w:cs="Arial"/>
                <w:sz w:val="24"/>
                <w:szCs w:val="24"/>
                <w:bdr w:val="none" w:sz="0" w:space="0" w:color="auto" w:frame="1"/>
                <w:lang w:val="en-US" w:eastAsia="en-GB"/>
              </w:rPr>
              <w:t>care surrounding the palliative registers</w:t>
            </w:r>
            <w:r w:rsidR="007A0FEF">
              <w:rPr>
                <w:rFonts w:ascii="Arial" w:eastAsia="Calibri" w:hAnsi="Arial" w:cs="Arial"/>
                <w:sz w:val="24"/>
                <w:szCs w:val="24"/>
                <w:bdr w:val="none" w:sz="0" w:space="0" w:color="auto" w:frame="1"/>
                <w:lang w:val="en-US" w:eastAsia="en-GB"/>
              </w:rPr>
              <w:t>.</w:t>
            </w:r>
          </w:p>
          <w:p w14:paraId="75535EBF" w14:textId="6DA7FBF0" w:rsidR="007A0FEF" w:rsidRPr="00B65F4C" w:rsidRDefault="007A0FEF" w:rsidP="00A70661">
            <w:pPr>
              <w:spacing w:before="120" w:after="120" w:line="240" w:lineRule="auto"/>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Reena Owen</w:t>
            </w:r>
            <w:r w:rsidR="00D06865">
              <w:rPr>
                <w:rFonts w:ascii="Arial" w:eastAsia="Calibri" w:hAnsi="Arial" w:cs="Arial"/>
                <w:sz w:val="24"/>
                <w:szCs w:val="24"/>
                <w:bdr w:val="none" w:sz="0" w:space="0" w:color="auto" w:frame="1"/>
                <w:lang w:val="en-US" w:eastAsia="en-GB"/>
              </w:rPr>
              <w:t xml:space="preserve"> asked if Sue Morgan was confident in the pathway of the clarity surrounding the plans for an individual and </w:t>
            </w:r>
            <w:r w:rsidR="004912AF">
              <w:rPr>
                <w:rFonts w:ascii="Arial" w:eastAsia="Calibri" w:hAnsi="Arial" w:cs="Arial"/>
                <w:sz w:val="24"/>
                <w:szCs w:val="24"/>
                <w:bdr w:val="none" w:sz="0" w:space="0" w:color="auto" w:frame="1"/>
                <w:lang w:val="en-US" w:eastAsia="en-GB"/>
              </w:rPr>
              <w:t xml:space="preserve">that the </w:t>
            </w:r>
            <w:r w:rsidR="00D06865">
              <w:rPr>
                <w:rFonts w:ascii="Arial" w:eastAsia="Calibri" w:hAnsi="Arial" w:cs="Arial"/>
                <w:sz w:val="24"/>
                <w:szCs w:val="24"/>
                <w:bdr w:val="none" w:sz="0" w:space="0" w:color="auto" w:frame="1"/>
                <w:lang w:val="en-US" w:eastAsia="en-GB"/>
              </w:rPr>
              <w:t xml:space="preserve">support for end of life care was in place both </w:t>
            </w:r>
            <w:r w:rsidR="004912AF">
              <w:rPr>
                <w:rFonts w:ascii="Arial" w:eastAsia="Calibri" w:hAnsi="Arial" w:cs="Arial"/>
                <w:sz w:val="24"/>
                <w:szCs w:val="24"/>
                <w:bdr w:val="none" w:sz="0" w:space="0" w:color="auto" w:frame="1"/>
                <w:lang w:val="en-US" w:eastAsia="en-GB"/>
              </w:rPr>
              <w:t>with</w:t>
            </w:r>
            <w:r w:rsidR="00D06865">
              <w:rPr>
                <w:rFonts w:ascii="Arial" w:eastAsia="Calibri" w:hAnsi="Arial" w:cs="Arial"/>
                <w:sz w:val="24"/>
                <w:szCs w:val="24"/>
                <w:bdr w:val="none" w:sz="0" w:space="0" w:color="auto" w:frame="1"/>
                <w:lang w:val="en-US" w:eastAsia="en-GB"/>
              </w:rPr>
              <w:t>in</w:t>
            </w:r>
            <w:r w:rsidR="004912AF">
              <w:rPr>
                <w:rFonts w:ascii="Arial" w:eastAsia="Calibri" w:hAnsi="Arial" w:cs="Arial"/>
                <w:sz w:val="24"/>
                <w:szCs w:val="24"/>
                <w:bdr w:val="none" w:sz="0" w:space="0" w:color="auto" w:frame="1"/>
                <w:lang w:val="en-US" w:eastAsia="en-GB"/>
              </w:rPr>
              <w:t xml:space="preserve"> the</w:t>
            </w:r>
            <w:r w:rsidR="00D06865">
              <w:rPr>
                <w:rFonts w:ascii="Arial" w:eastAsia="Calibri" w:hAnsi="Arial" w:cs="Arial"/>
                <w:sz w:val="24"/>
                <w:szCs w:val="24"/>
                <w:bdr w:val="none" w:sz="0" w:space="0" w:color="auto" w:frame="1"/>
                <w:lang w:val="en-US" w:eastAsia="en-GB"/>
              </w:rPr>
              <w:t xml:space="preserve"> community and hospital settings. Sue Morgan advised the team were working with the district nursing team to initially look at the end of life care they currently undertake, and the next step would be to identify the gaps. </w:t>
            </w:r>
          </w:p>
          <w:p w14:paraId="496BD57F" w14:textId="46DD2AAA" w:rsidR="00D06865" w:rsidRPr="006B53E5" w:rsidRDefault="00D06865" w:rsidP="00D06865">
            <w:pPr>
              <w:spacing w:before="120" w:after="120" w:line="240" w:lineRule="auto"/>
              <w:rPr>
                <w:rFonts w:ascii="Arial" w:eastAsia="Calibri" w:hAnsi="Arial" w:cs="Arial"/>
                <w:sz w:val="24"/>
                <w:szCs w:val="24"/>
                <w:bdr w:val="nil"/>
                <w:lang w:val="en-US" w:eastAsia="en-GB"/>
              </w:rPr>
            </w:pPr>
            <w:r>
              <w:rPr>
                <w:rFonts w:ascii="Arial" w:eastAsia="Calibri" w:hAnsi="Arial" w:cs="Arial"/>
                <w:sz w:val="24"/>
                <w:szCs w:val="24"/>
                <w:bdr w:val="nil"/>
                <w:lang w:val="en-US" w:eastAsia="en-GB"/>
              </w:rPr>
              <w:t>Hazel Powell and Raj Krishnan thanked Sue</w:t>
            </w:r>
            <w:r w:rsidR="007A0FEF">
              <w:rPr>
                <w:rFonts w:ascii="Arial" w:eastAsia="Calibri" w:hAnsi="Arial" w:cs="Arial"/>
                <w:sz w:val="24"/>
                <w:szCs w:val="24"/>
                <w:bdr w:val="nil"/>
                <w:lang w:val="en-US" w:eastAsia="en-GB"/>
              </w:rPr>
              <w:t xml:space="preserve"> fo</w:t>
            </w:r>
            <w:r>
              <w:rPr>
                <w:rFonts w:ascii="Arial" w:eastAsia="Calibri" w:hAnsi="Arial" w:cs="Arial"/>
                <w:sz w:val="24"/>
                <w:szCs w:val="24"/>
                <w:bdr w:val="nil"/>
                <w:lang w:val="en-US" w:eastAsia="en-GB"/>
              </w:rPr>
              <w:t xml:space="preserve">r her leadership in this space. </w:t>
            </w:r>
          </w:p>
        </w:tc>
        <w:tc>
          <w:tcPr>
            <w:tcW w:w="992" w:type="dxa"/>
            <w:shd w:val="clear" w:color="auto" w:fill="auto"/>
            <w:tcMar>
              <w:top w:w="80" w:type="dxa"/>
              <w:left w:w="80" w:type="dxa"/>
              <w:bottom w:w="80" w:type="dxa"/>
              <w:right w:w="80" w:type="dxa"/>
            </w:tcMar>
          </w:tcPr>
          <w:p w14:paraId="4B14C1CB" w14:textId="77777777" w:rsidR="00424CE2" w:rsidRDefault="00424CE2" w:rsidP="00424CE2">
            <w:pPr>
              <w:spacing w:before="120" w:after="120" w:line="240" w:lineRule="auto"/>
              <w:rPr>
                <w:rFonts w:ascii="Arial" w:eastAsia="Arial Unicode MS" w:hAnsi="Arial" w:cs="Arial"/>
                <w:b/>
                <w:sz w:val="24"/>
                <w:szCs w:val="24"/>
                <w:bdr w:val="nil"/>
                <w:lang w:val="en-US"/>
              </w:rPr>
            </w:pPr>
          </w:p>
          <w:p w14:paraId="5A4123DE"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6179B088"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24ACC93B" w14:textId="77777777" w:rsidR="003D01FA" w:rsidRDefault="003D01FA" w:rsidP="00424CE2">
            <w:pPr>
              <w:spacing w:before="120" w:after="120" w:line="240" w:lineRule="auto"/>
              <w:rPr>
                <w:rFonts w:ascii="Arial" w:eastAsia="Arial Unicode MS" w:hAnsi="Arial" w:cs="Arial"/>
                <w:b/>
                <w:sz w:val="24"/>
                <w:szCs w:val="24"/>
                <w:bdr w:val="nil"/>
                <w:lang w:val="en-US"/>
              </w:rPr>
            </w:pPr>
          </w:p>
          <w:p w14:paraId="48EA4A3E" w14:textId="21689551" w:rsidR="003D01FA" w:rsidRPr="006B53E5" w:rsidRDefault="003D01FA" w:rsidP="00424CE2">
            <w:pPr>
              <w:spacing w:before="120" w:after="120" w:line="240" w:lineRule="auto"/>
              <w:rPr>
                <w:rFonts w:ascii="Arial" w:eastAsia="Arial Unicode MS" w:hAnsi="Arial" w:cs="Arial"/>
                <w:b/>
                <w:sz w:val="24"/>
                <w:szCs w:val="24"/>
                <w:bdr w:val="nil"/>
                <w:lang w:val="en-US"/>
              </w:rPr>
            </w:pPr>
          </w:p>
        </w:tc>
      </w:tr>
      <w:tr w:rsidR="00424CE2" w:rsidRPr="006B53E5" w14:paraId="720CC1B3" w14:textId="77777777" w:rsidTr="007F521D">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7F9442BC" w14:textId="2EEA920B" w:rsidR="003D01FA" w:rsidRPr="002D0F1B" w:rsidRDefault="00424CE2" w:rsidP="003D01FA">
            <w:pPr>
              <w:pStyle w:val="ListParagraph"/>
              <w:numPr>
                <w:ilvl w:val="0"/>
                <w:numId w:val="30"/>
              </w:numPr>
              <w:spacing w:before="120" w:after="120" w:line="240" w:lineRule="auto"/>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75D11B2F" w14:textId="63125175" w:rsidR="00761B29" w:rsidRPr="006B53E5" w:rsidRDefault="00761B29"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7F521D">
        <w:trPr>
          <w:trHeight w:val="374"/>
        </w:trPr>
        <w:tc>
          <w:tcPr>
            <w:tcW w:w="1498" w:type="dxa"/>
            <w:shd w:val="clear" w:color="auto" w:fill="auto"/>
            <w:tcMar>
              <w:top w:w="80" w:type="dxa"/>
              <w:left w:w="80" w:type="dxa"/>
              <w:bottom w:w="80" w:type="dxa"/>
              <w:right w:w="80" w:type="dxa"/>
            </w:tcMar>
          </w:tcPr>
          <w:p w14:paraId="64971A31" w14:textId="14B8BA9F" w:rsidR="00424CE2" w:rsidRPr="006B53E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23</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13D4C3B6" w14:textId="54964891" w:rsidR="001143BC" w:rsidRPr="006B53E5" w:rsidRDefault="00F35695"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PRESSURE ULCERS </w:t>
            </w:r>
          </w:p>
        </w:tc>
        <w:tc>
          <w:tcPr>
            <w:tcW w:w="992"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7F521D">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796" w:type="dxa"/>
            <w:shd w:val="clear" w:color="auto" w:fill="auto"/>
            <w:tcMar>
              <w:top w:w="80" w:type="dxa"/>
              <w:left w:w="80" w:type="dxa"/>
              <w:bottom w:w="80" w:type="dxa"/>
              <w:right w:w="80" w:type="dxa"/>
            </w:tcMar>
          </w:tcPr>
          <w:p w14:paraId="0E8C40FC" w14:textId="562F588B" w:rsidR="009853D2" w:rsidRDefault="009853D2" w:rsidP="00017932">
            <w:pPr>
              <w:spacing w:before="120" w:after="120" w:line="240" w:lineRule="auto"/>
              <w:jc w:val="both"/>
              <w:rPr>
                <w:rFonts w:ascii="Arial" w:hAnsi="Arial" w:cs="Arial"/>
                <w:iCs/>
                <w:sz w:val="24"/>
                <w:szCs w:val="24"/>
              </w:rPr>
            </w:pPr>
            <w:r>
              <w:rPr>
                <w:rFonts w:ascii="Arial" w:hAnsi="Arial" w:cs="Arial"/>
                <w:iCs/>
                <w:sz w:val="24"/>
                <w:szCs w:val="24"/>
              </w:rPr>
              <w:t xml:space="preserve">Members welcomed Rachel Govier-Williams, Tissue Viability Lead Nurse to the committee. </w:t>
            </w:r>
          </w:p>
          <w:p w14:paraId="63CE100F" w14:textId="6B21E648" w:rsidR="00B34CA9" w:rsidRDefault="00D06865" w:rsidP="00017932">
            <w:pPr>
              <w:spacing w:before="120" w:after="120" w:line="240" w:lineRule="auto"/>
              <w:jc w:val="both"/>
              <w:rPr>
                <w:rFonts w:ascii="Arial" w:hAnsi="Arial" w:cs="Arial"/>
                <w:iCs/>
                <w:sz w:val="24"/>
                <w:szCs w:val="24"/>
              </w:rPr>
            </w:pPr>
            <w:r>
              <w:rPr>
                <w:rFonts w:ascii="Arial" w:hAnsi="Arial" w:cs="Arial"/>
                <w:iCs/>
                <w:sz w:val="24"/>
                <w:szCs w:val="24"/>
              </w:rPr>
              <w:t xml:space="preserve">A report on pressure ulcers was </w:t>
            </w:r>
            <w:r w:rsidRPr="00D06865">
              <w:rPr>
                <w:rFonts w:ascii="Arial" w:hAnsi="Arial" w:cs="Arial"/>
                <w:b/>
                <w:iCs/>
                <w:sz w:val="24"/>
                <w:szCs w:val="24"/>
              </w:rPr>
              <w:t>received</w:t>
            </w:r>
            <w:r>
              <w:rPr>
                <w:rFonts w:ascii="Arial" w:hAnsi="Arial" w:cs="Arial"/>
                <w:iCs/>
                <w:sz w:val="24"/>
                <w:szCs w:val="24"/>
              </w:rPr>
              <w:t xml:space="preserve">. </w:t>
            </w:r>
          </w:p>
          <w:p w14:paraId="49ABD703" w14:textId="280B9583" w:rsidR="009853D2" w:rsidRDefault="009853D2" w:rsidP="00017932">
            <w:pPr>
              <w:spacing w:before="120" w:after="120" w:line="240" w:lineRule="auto"/>
              <w:jc w:val="both"/>
              <w:rPr>
                <w:rFonts w:ascii="Arial" w:hAnsi="Arial" w:cs="Arial"/>
                <w:iCs/>
                <w:sz w:val="24"/>
                <w:szCs w:val="24"/>
              </w:rPr>
            </w:pPr>
            <w:r>
              <w:rPr>
                <w:rFonts w:ascii="Arial" w:hAnsi="Arial" w:cs="Arial"/>
                <w:iCs/>
                <w:sz w:val="24"/>
                <w:szCs w:val="24"/>
              </w:rPr>
              <w:t>In discussing the report, the following points were raised:</w:t>
            </w:r>
          </w:p>
          <w:p w14:paraId="6E02DAD4" w14:textId="29FD2197" w:rsidR="009853D2" w:rsidRPr="006B53E5" w:rsidRDefault="009853D2" w:rsidP="00017932">
            <w:pPr>
              <w:spacing w:before="120" w:after="120" w:line="240" w:lineRule="auto"/>
              <w:jc w:val="both"/>
              <w:rPr>
                <w:rFonts w:ascii="Arial" w:hAnsi="Arial" w:cs="Arial"/>
                <w:iCs/>
                <w:sz w:val="24"/>
                <w:szCs w:val="24"/>
              </w:rPr>
            </w:pPr>
            <w:r>
              <w:rPr>
                <w:rFonts w:ascii="Arial" w:hAnsi="Arial" w:cs="Arial"/>
                <w:iCs/>
                <w:sz w:val="24"/>
                <w:szCs w:val="24"/>
              </w:rPr>
              <w:t xml:space="preserve">Hazel Powell was pleased to see that the frailty pathway was being taken forward, and </w:t>
            </w:r>
            <w:r w:rsidR="0020564E">
              <w:rPr>
                <w:rFonts w:ascii="Arial" w:hAnsi="Arial" w:cs="Arial"/>
                <w:iCs/>
                <w:sz w:val="24"/>
                <w:szCs w:val="24"/>
              </w:rPr>
              <w:t xml:space="preserve">recognised </w:t>
            </w:r>
            <w:r>
              <w:rPr>
                <w:rFonts w:ascii="Arial" w:hAnsi="Arial" w:cs="Arial"/>
                <w:iCs/>
                <w:sz w:val="24"/>
                <w:szCs w:val="24"/>
              </w:rPr>
              <w:t>there was</w:t>
            </w:r>
            <w:r w:rsidR="00233D74">
              <w:rPr>
                <w:rFonts w:ascii="Arial" w:hAnsi="Arial" w:cs="Arial"/>
                <w:iCs/>
                <w:sz w:val="24"/>
                <w:szCs w:val="24"/>
              </w:rPr>
              <w:t xml:space="preserve"> a</w:t>
            </w:r>
            <w:r>
              <w:rPr>
                <w:rFonts w:ascii="Arial" w:hAnsi="Arial" w:cs="Arial"/>
                <w:iCs/>
                <w:sz w:val="24"/>
                <w:szCs w:val="24"/>
              </w:rPr>
              <w:t xml:space="preserve"> great opportunity to look at best practice and evaluate the gaps in work to help shape</w:t>
            </w:r>
            <w:r w:rsidR="0020564E">
              <w:rPr>
                <w:rFonts w:ascii="Arial" w:hAnsi="Arial" w:cs="Arial"/>
                <w:iCs/>
                <w:sz w:val="24"/>
                <w:szCs w:val="24"/>
              </w:rPr>
              <w:t xml:space="preserve"> the</w:t>
            </w:r>
            <w:r>
              <w:rPr>
                <w:rFonts w:ascii="Arial" w:hAnsi="Arial" w:cs="Arial"/>
                <w:iCs/>
                <w:sz w:val="24"/>
                <w:szCs w:val="24"/>
              </w:rPr>
              <w:t xml:space="preserve"> priority areas. </w:t>
            </w:r>
          </w:p>
        </w:tc>
        <w:tc>
          <w:tcPr>
            <w:tcW w:w="992" w:type="dxa"/>
            <w:shd w:val="clear" w:color="auto" w:fill="auto"/>
            <w:tcMar>
              <w:top w:w="80" w:type="dxa"/>
              <w:left w:w="80" w:type="dxa"/>
              <w:bottom w:w="80" w:type="dxa"/>
              <w:right w:w="80" w:type="dxa"/>
            </w:tcMar>
          </w:tcPr>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7F521D">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092145F" w14:textId="4C44FBBC" w:rsidR="00B34CA9" w:rsidRPr="00F35695" w:rsidRDefault="00424CE2" w:rsidP="00B34CA9">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tc>
        <w:tc>
          <w:tcPr>
            <w:tcW w:w="992" w:type="dxa"/>
            <w:shd w:val="clear" w:color="auto" w:fill="auto"/>
            <w:tcMar>
              <w:top w:w="80" w:type="dxa"/>
              <w:left w:w="80" w:type="dxa"/>
              <w:bottom w:w="80" w:type="dxa"/>
              <w:right w:w="80" w:type="dxa"/>
            </w:tcMar>
          </w:tcPr>
          <w:p w14:paraId="3F2453FB" w14:textId="7DDB1A85" w:rsidR="00B34CA9" w:rsidRPr="006B53E5" w:rsidRDefault="00B34CA9" w:rsidP="00424CE2">
            <w:pPr>
              <w:spacing w:before="120" w:after="120" w:line="240" w:lineRule="auto"/>
              <w:rPr>
                <w:rFonts w:ascii="Arial" w:eastAsia="Arial Unicode MS" w:hAnsi="Arial" w:cs="Arial"/>
                <w:b/>
                <w:sz w:val="24"/>
                <w:szCs w:val="24"/>
                <w:bdr w:val="nil"/>
                <w:lang w:val="en-US"/>
              </w:rPr>
            </w:pPr>
          </w:p>
        </w:tc>
      </w:tr>
      <w:tr w:rsidR="00551EB5" w:rsidRPr="006B53E5" w14:paraId="6BBBE65B" w14:textId="77777777" w:rsidTr="007F521D">
        <w:trPr>
          <w:trHeight w:val="582"/>
        </w:trPr>
        <w:tc>
          <w:tcPr>
            <w:tcW w:w="1498" w:type="dxa"/>
            <w:shd w:val="clear" w:color="auto" w:fill="auto"/>
            <w:tcMar>
              <w:top w:w="80" w:type="dxa"/>
              <w:left w:w="80" w:type="dxa"/>
              <w:bottom w:w="80" w:type="dxa"/>
              <w:right w:w="80" w:type="dxa"/>
            </w:tcMar>
          </w:tcPr>
          <w:p w14:paraId="62692AC9" w14:textId="7004FBB9" w:rsidR="00551EB5" w:rsidRPr="006B53E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24/24</w:t>
            </w:r>
          </w:p>
        </w:tc>
        <w:tc>
          <w:tcPr>
            <w:tcW w:w="7796" w:type="dxa"/>
            <w:shd w:val="clear" w:color="auto" w:fill="auto"/>
            <w:tcMar>
              <w:top w:w="80" w:type="dxa"/>
              <w:left w:w="80" w:type="dxa"/>
              <w:bottom w:w="80" w:type="dxa"/>
              <w:right w:w="80" w:type="dxa"/>
            </w:tcMar>
          </w:tcPr>
          <w:p w14:paraId="779B3FE0" w14:textId="6F75CBA4" w:rsidR="00551EB5" w:rsidRPr="00551EB5" w:rsidRDefault="00F35695" w:rsidP="00551EB5">
            <w:pPr>
              <w:spacing w:before="120" w:after="120" w:line="240" w:lineRule="auto"/>
              <w:rPr>
                <w:rFonts w:ascii="Arial" w:hAnsi="Arial" w:cs="Arial"/>
                <w:b/>
                <w:sz w:val="24"/>
                <w:szCs w:val="24"/>
              </w:rPr>
            </w:pPr>
            <w:r>
              <w:rPr>
                <w:rFonts w:ascii="Arial" w:hAnsi="Arial" w:cs="Arial"/>
                <w:b/>
                <w:sz w:val="24"/>
                <w:szCs w:val="24"/>
              </w:rPr>
              <w:t xml:space="preserve">PATIENT EXPERIENCE </w:t>
            </w:r>
          </w:p>
        </w:tc>
        <w:tc>
          <w:tcPr>
            <w:tcW w:w="992" w:type="dxa"/>
            <w:shd w:val="clear" w:color="auto" w:fill="auto"/>
            <w:tcMar>
              <w:top w:w="80" w:type="dxa"/>
              <w:left w:w="80" w:type="dxa"/>
              <w:bottom w:w="80" w:type="dxa"/>
              <w:right w:w="80" w:type="dxa"/>
            </w:tcMar>
          </w:tcPr>
          <w:p w14:paraId="19EE72EE"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C5B579E" w14:textId="77777777" w:rsidTr="007F521D">
        <w:trPr>
          <w:trHeight w:val="582"/>
        </w:trPr>
        <w:tc>
          <w:tcPr>
            <w:tcW w:w="1498" w:type="dxa"/>
            <w:shd w:val="clear" w:color="auto" w:fill="auto"/>
            <w:tcMar>
              <w:top w:w="80" w:type="dxa"/>
              <w:left w:w="80" w:type="dxa"/>
              <w:bottom w:w="80" w:type="dxa"/>
              <w:right w:w="80" w:type="dxa"/>
            </w:tcMar>
          </w:tcPr>
          <w:p w14:paraId="0B9CEC54"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16BCF420" w14:textId="4DEF655B" w:rsidR="00BE64F7" w:rsidRDefault="009853D2" w:rsidP="00E24D2A">
            <w:pPr>
              <w:spacing w:before="120" w:after="120" w:line="240" w:lineRule="auto"/>
              <w:rPr>
                <w:rFonts w:ascii="Arial" w:hAnsi="Arial" w:cs="Arial"/>
                <w:sz w:val="24"/>
                <w:szCs w:val="24"/>
              </w:rPr>
            </w:pPr>
            <w:r>
              <w:rPr>
                <w:rFonts w:ascii="Arial" w:hAnsi="Arial" w:cs="Arial"/>
                <w:sz w:val="24"/>
                <w:szCs w:val="24"/>
              </w:rPr>
              <w:t xml:space="preserve">The quarter three patient experience report was </w:t>
            </w:r>
            <w:r w:rsidRPr="009853D2">
              <w:rPr>
                <w:rFonts w:ascii="Arial" w:hAnsi="Arial" w:cs="Arial"/>
                <w:b/>
                <w:sz w:val="24"/>
                <w:szCs w:val="24"/>
              </w:rPr>
              <w:t>received.</w:t>
            </w:r>
            <w:r>
              <w:rPr>
                <w:rFonts w:ascii="Arial" w:hAnsi="Arial" w:cs="Arial"/>
                <w:sz w:val="24"/>
                <w:szCs w:val="24"/>
              </w:rPr>
              <w:t xml:space="preserve"> </w:t>
            </w:r>
          </w:p>
          <w:p w14:paraId="50DAB84A" w14:textId="77777777" w:rsidR="009853D2" w:rsidRDefault="009853D2" w:rsidP="00E24D2A">
            <w:pPr>
              <w:spacing w:before="120" w:after="120" w:line="240" w:lineRule="auto"/>
              <w:rPr>
                <w:rFonts w:ascii="Arial" w:hAnsi="Arial" w:cs="Arial"/>
                <w:sz w:val="24"/>
                <w:szCs w:val="24"/>
              </w:rPr>
            </w:pPr>
            <w:r>
              <w:rPr>
                <w:rFonts w:ascii="Arial" w:hAnsi="Arial" w:cs="Arial"/>
                <w:sz w:val="24"/>
                <w:szCs w:val="24"/>
              </w:rPr>
              <w:t>In introducing the report Hazel Lloyd highlighted the following points:</w:t>
            </w:r>
          </w:p>
          <w:p w14:paraId="778063A2" w14:textId="77777777" w:rsidR="009853D2" w:rsidRDefault="009853D2" w:rsidP="009853D2">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lastRenderedPageBreak/>
              <w:t xml:space="preserve">The was a slight reduction in complaints compared to quarter two; </w:t>
            </w:r>
          </w:p>
          <w:p w14:paraId="0A906C61" w14:textId="77777777" w:rsidR="009853D2" w:rsidRDefault="00082DE6" w:rsidP="009853D2">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health boards performance in December in terms of responding to the complaints was 69% - the team were consistently working with the service groups to look at ways of streamlining; </w:t>
            </w:r>
          </w:p>
          <w:p w14:paraId="6F7985BB" w14:textId="2D6A402C" w:rsidR="00082DE6" w:rsidRDefault="00082DE6" w:rsidP="009853D2">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The top themes of complaints were being triangulated against communication alongside the patient experience data to allow a more rounded picture;</w:t>
            </w:r>
          </w:p>
          <w:p w14:paraId="52C30A35" w14:textId="77777777" w:rsidR="00082DE6" w:rsidRDefault="00082DE6" w:rsidP="009853D2">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Deep dives were being undertaken on the targeted intervention areas such as, planned care, cancer services and unscheduled care. </w:t>
            </w:r>
          </w:p>
          <w:p w14:paraId="3570892C" w14:textId="77777777" w:rsidR="00082DE6" w:rsidRDefault="00082DE6" w:rsidP="00082DE6">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1E23004D" w14:textId="2487E2BD" w:rsidR="00082DE6" w:rsidRPr="00082DE6" w:rsidRDefault="00082DE6" w:rsidP="00082DE6">
            <w:pPr>
              <w:spacing w:before="120" w:after="120" w:line="240" w:lineRule="auto"/>
              <w:rPr>
                <w:rFonts w:ascii="Arial" w:hAnsi="Arial" w:cs="Arial"/>
                <w:sz w:val="24"/>
                <w:szCs w:val="24"/>
              </w:rPr>
            </w:pPr>
            <w:r>
              <w:rPr>
                <w:rFonts w:ascii="Arial" w:hAnsi="Arial" w:cs="Arial"/>
                <w:sz w:val="24"/>
                <w:szCs w:val="24"/>
              </w:rPr>
              <w:t>Reena Owen asked how the Llais reports</w:t>
            </w:r>
            <w:r w:rsidR="003835C4">
              <w:rPr>
                <w:rFonts w:ascii="Arial" w:hAnsi="Arial" w:cs="Arial"/>
                <w:sz w:val="24"/>
                <w:szCs w:val="24"/>
              </w:rPr>
              <w:t xml:space="preserve"> could</w:t>
            </w:r>
            <w:r w:rsidR="00341C90">
              <w:rPr>
                <w:rFonts w:ascii="Arial" w:hAnsi="Arial" w:cs="Arial"/>
                <w:sz w:val="24"/>
                <w:szCs w:val="24"/>
              </w:rPr>
              <w:t xml:space="preserve"> feed </w:t>
            </w:r>
            <w:r>
              <w:rPr>
                <w:rFonts w:ascii="Arial" w:hAnsi="Arial" w:cs="Arial"/>
                <w:sz w:val="24"/>
                <w:szCs w:val="24"/>
              </w:rPr>
              <w:t>into patient experience work as a whole. Hazel Lloyd agreed to link in with Hazel Powell outside of the committee to agree an approach to triangulating the Llais reports into the patient experience work</w:t>
            </w:r>
            <w:r w:rsidR="00341C90">
              <w:rPr>
                <w:rFonts w:ascii="Arial" w:hAnsi="Arial" w:cs="Arial"/>
                <w:sz w:val="24"/>
                <w:szCs w:val="24"/>
              </w:rPr>
              <w:t xml:space="preserve"> and reporting into the committee</w:t>
            </w:r>
            <w:r>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3FCF3CC6"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2F729FC9" w14:textId="77777777" w:rsidTr="007F521D">
        <w:trPr>
          <w:trHeight w:val="582"/>
        </w:trPr>
        <w:tc>
          <w:tcPr>
            <w:tcW w:w="1498" w:type="dxa"/>
            <w:shd w:val="clear" w:color="auto" w:fill="auto"/>
            <w:tcMar>
              <w:top w:w="80" w:type="dxa"/>
              <w:left w:w="80" w:type="dxa"/>
              <w:bottom w:w="80" w:type="dxa"/>
              <w:right w:w="80" w:type="dxa"/>
            </w:tcMar>
          </w:tcPr>
          <w:p w14:paraId="51801090" w14:textId="7ADD707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26101746" w14:textId="77777777" w:rsidR="00BE64F7" w:rsidRDefault="00551EB5" w:rsidP="00BE64F7">
            <w:pPr>
              <w:pStyle w:val="ListParagraph"/>
              <w:numPr>
                <w:ilvl w:val="0"/>
                <w:numId w:val="25"/>
              </w:numPr>
              <w:spacing w:before="120" w:after="120" w:line="240" w:lineRule="auto"/>
              <w:rPr>
                <w:rFonts w:ascii="Arial" w:hAnsi="Arial" w:cs="Arial"/>
                <w:b/>
                <w:sz w:val="24"/>
                <w:szCs w:val="24"/>
              </w:rPr>
            </w:pPr>
            <w:r w:rsidRPr="00551EB5">
              <w:rPr>
                <w:rFonts w:ascii="Arial" w:hAnsi="Arial" w:cs="Arial"/>
                <w:sz w:val="24"/>
                <w:szCs w:val="24"/>
              </w:rPr>
              <w:t>The report be</w:t>
            </w:r>
            <w:r>
              <w:rPr>
                <w:rFonts w:ascii="Arial" w:hAnsi="Arial" w:cs="Arial"/>
                <w:b/>
                <w:sz w:val="24"/>
                <w:szCs w:val="24"/>
              </w:rPr>
              <w:t xml:space="preserve"> noted. </w:t>
            </w:r>
          </w:p>
          <w:p w14:paraId="39084F16" w14:textId="65D6EEE3" w:rsidR="00082DE6" w:rsidRPr="00082DE6" w:rsidRDefault="00082DE6" w:rsidP="00082DE6">
            <w:pPr>
              <w:spacing w:before="120" w:after="120" w:line="240" w:lineRule="auto"/>
              <w:rPr>
                <w:rFonts w:ascii="Arial" w:hAnsi="Arial" w:cs="Arial"/>
                <w:sz w:val="24"/>
                <w:szCs w:val="24"/>
              </w:rPr>
            </w:pPr>
            <w:r>
              <w:rPr>
                <w:rFonts w:ascii="Arial" w:hAnsi="Arial" w:cs="Arial"/>
                <w:b/>
                <w:sz w:val="24"/>
                <w:szCs w:val="24"/>
              </w:rPr>
              <w:t xml:space="preserve">ACTION - </w:t>
            </w:r>
            <w:r>
              <w:rPr>
                <w:rFonts w:ascii="Arial" w:hAnsi="Arial" w:cs="Arial"/>
                <w:sz w:val="24"/>
                <w:szCs w:val="24"/>
              </w:rPr>
              <w:t>Hazel Lloyd agreed to link in with Hazel Powell outside of the committee to agree an approach to triangulating the Llais reports into the patient experience work.</w:t>
            </w:r>
          </w:p>
        </w:tc>
        <w:tc>
          <w:tcPr>
            <w:tcW w:w="992" w:type="dxa"/>
            <w:shd w:val="clear" w:color="auto" w:fill="auto"/>
            <w:tcMar>
              <w:top w:w="80" w:type="dxa"/>
              <w:left w:w="80" w:type="dxa"/>
              <w:bottom w:w="80" w:type="dxa"/>
              <w:right w:w="80" w:type="dxa"/>
            </w:tcMar>
          </w:tcPr>
          <w:p w14:paraId="7A9C660F" w14:textId="77777777" w:rsidR="00BE64F7" w:rsidRDefault="00BE64F7" w:rsidP="00424CE2">
            <w:pPr>
              <w:spacing w:before="120" w:after="120" w:line="240" w:lineRule="auto"/>
              <w:rPr>
                <w:rFonts w:ascii="Arial" w:eastAsia="Arial Unicode MS" w:hAnsi="Arial" w:cs="Arial"/>
                <w:b/>
                <w:sz w:val="24"/>
                <w:szCs w:val="24"/>
                <w:bdr w:val="nil"/>
                <w:lang w:val="en-US"/>
              </w:rPr>
            </w:pPr>
          </w:p>
          <w:p w14:paraId="0ECED29E" w14:textId="4A46FA02" w:rsidR="00082DE6" w:rsidRPr="006B53E5" w:rsidRDefault="00082DE6" w:rsidP="00424CE2">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HL/HP</w:t>
            </w:r>
          </w:p>
        </w:tc>
      </w:tr>
      <w:tr w:rsidR="00551EB5" w:rsidRPr="006B53E5" w14:paraId="7C042858" w14:textId="77777777" w:rsidTr="007F521D">
        <w:trPr>
          <w:trHeight w:val="582"/>
        </w:trPr>
        <w:tc>
          <w:tcPr>
            <w:tcW w:w="1498" w:type="dxa"/>
            <w:shd w:val="clear" w:color="auto" w:fill="auto"/>
            <w:tcMar>
              <w:top w:w="80" w:type="dxa"/>
              <w:left w:w="80" w:type="dxa"/>
              <w:bottom w:w="80" w:type="dxa"/>
              <w:right w:w="80" w:type="dxa"/>
            </w:tcMar>
          </w:tcPr>
          <w:p w14:paraId="4ACBE5C7" w14:textId="67417A9D" w:rsidR="00551EB5" w:rsidRPr="00551EB5" w:rsidRDefault="00551EB5" w:rsidP="00424CE2">
            <w:pPr>
              <w:spacing w:before="120" w:after="120" w:line="240" w:lineRule="auto"/>
              <w:rPr>
                <w:rFonts w:ascii="Arial" w:eastAsia="Calibri" w:hAnsi="Arial" w:cs="Arial"/>
                <w:b/>
                <w:sz w:val="24"/>
                <w:szCs w:val="24"/>
                <w:bdr w:val="nil"/>
                <w:lang w:val="en-US"/>
              </w:rPr>
            </w:pPr>
            <w:r w:rsidRPr="00551EB5">
              <w:rPr>
                <w:rFonts w:ascii="Arial" w:eastAsia="Calibri" w:hAnsi="Arial" w:cs="Arial"/>
                <w:b/>
                <w:sz w:val="24"/>
                <w:szCs w:val="24"/>
                <w:bdr w:val="nil"/>
                <w:lang w:val="en-US"/>
              </w:rPr>
              <w:t>25/24</w:t>
            </w:r>
          </w:p>
        </w:tc>
        <w:tc>
          <w:tcPr>
            <w:tcW w:w="7796" w:type="dxa"/>
            <w:shd w:val="clear" w:color="auto" w:fill="auto"/>
            <w:tcMar>
              <w:top w:w="80" w:type="dxa"/>
              <w:left w:w="80" w:type="dxa"/>
              <w:bottom w:w="80" w:type="dxa"/>
              <w:right w:w="80" w:type="dxa"/>
            </w:tcMar>
          </w:tcPr>
          <w:p w14:paraId="0B3AD3B2" w14:textId="0383EE64" w:rsidR="00551EB5" w:rsidRPr="00551EB5" w:rsidRDefault="00F35695" w:rsidP="00551EB5">
            <w:pPr>
              <w:spacing w:before="120" w:after="120" w:line="240" w:lineRule="auto"/>
              <w:rPr>
                <w:rFonts w:ascii="Arial" w:hAnsi="Arial" w:cs="Arial"/>
                <w:b/>
                <w:sz w:val="24"/>
                <w:szCs w:val="24"/>
              </w:rPr>
            </w:pPr>
            <w:r>
              <w:rPr>
                <w:rFonts w:ascii="Arial" w:hAnsi="Arial" w:cs="Arial"/>
                <w:b/>
                <w:sz w:val="24"/>
                <w:szCs w:val="24"/>
              </w:rPr>
              <w:t>QUALITY AND SAFETY GROUP EXECUTIVE SUMMARY</w:t>
            </w:r>
          </w:p>
        </w:tc>
        <w:tc>
          <w:tcPr>
            <w:tcW w:w="992" w:type="dxa"/>
            <w:shd w:val="clear" w:color="auto" w:fill="auto"/>
            <w:tcMar>
              <w:top w:w="80" w:type="dxa"/>
              <w:left w:w="80" w:type="dxa"/>
              <w:bottom w:w="80" w:type="dxa"/>
              <w:right w:w="80" w:type="dxa"/>
            </w:tcMar>
          </w:tcPr>
          <w:p w14:paraId="6AD8035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7D3DB491" w14:textId="77777777" w:rsidTr="007F521D">
        <w:trPr>
          <w:trHeight w:val="582"/>
        </w:trPr>
        <w:tc>
          <w:tcPr>
            <w:tcW w:w="1498" w:type="dxa"/>
            <w:shd w:val="clear" w:color="auto" w:fill="auto"/>
            <w:tcMar>
              <w:top w:w="80" w:type="dxa"/>
              <w:left w:w="80" w:type="dxa"/>
              <w:bottom w:w="80" w:type="dxa"/>
              <w:right w:w="80" w:type="dxa"/>
            </w:tcMar>
          </w:tcPr>
          <w:p w14:paraId="10F78381"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11324BE2" w14:textId="334900DE" w:rsidR="000967BD" w:rsidRDefault="002F5066" w:rsidP="00551EB5">
            <w:pPr>
              <w:spacing w:before="120" w:after="120" w:line="240" w:lineRule="auto"/>
              <w:rPr>
                <w:rFonts w:ascii="Arial" w:hAnsi="Arial" w:cs="Arial"/>
                <w:sz w:val="24"/>
                <w:szCs w:val="24"/>
              </w:rPr>
            </w:pPr>
            <w:r>
              <w:rPr>
                <w:rFonts w:ascii="Arial" w:hAnsi="Arial" w:cs="Arial"/>
                <w:sz w:val="24"/>
                <w:szCs w:val="24"/>
              </w:rPr>
              <w:t xml:space="preserve">The quality and safety group executive summary was </w:t>
            </w:r>
            <w:r w:rsidRPr="002F5066">
              <w:rPr>
                <w:rFonts w:ascii="Arial" w:hAnsi="Arial" w:cs="Arial"/>
                <w:b/>
                <w:sz w:val="24"/>
                <w:szCs w:val="24"/>
              </w:rPr>
              <w:t>received</w:t>
            </w:r>
            <w:r>
              <w:rPr>
                <w:rFonts w:ascii="Arial" w:hAnsi="Arial" w:cs="Arial"/>
                <w:sz w:val="24"/>
                <w:szCs w:val="24"/>
              </w:rPr>
              <w:t>.</w:t>
            </w:r>
          </w:p>
          <w:p w14:paraId="6497D7BA" w14:textId="77777777" w:rsidR="002F5066" w:rsidRDefault="002F5066" w:rsidP="00551EB5">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397D831F" w14:textId="562CEFB8" w:rsidR="002F5066" w:rsidRDefault="002F5066" w:rsidP="00551EB5">
            <w:pPr>
              <w:spacing w:before="120" w:after="120" w:line="240" w:lineRule="auto"/>
              <w:rPr>
                <w:rFonts w:ascii="Arial" w:hAnsi="Arial" w:cs="Arial"/>
                <w:sz w:val="24"/>
                <w:szCs w:val="24"/>
              </w:rPr>
            </w:pPr>
            <w:r>
              <w:rPr>
                <w:rFonts w:ascii="Arial" w:hAnsi="Arial" w:cs="Arial"/>
                <w:sz w:val="24"/>
                <w:szCs w:val="24"/>
              </w:rPr>
              <w:t xml:space="preserve">Steve Spill asked which out of the quality priorities required more of a focus from the committee. Hazel Powell noted that the programmes </w:t>
            </w:r>
            <w:r w:rsidR="00233D74">
              <w:rPr>
                <w:rFonts w:ascii="Arial" w:hAnsi="Arial" w:cs="Arial"/>
                <w:sz w:val="24"/>
                <w:szCs w:val="24"/>
              </w:rPr>
              <w:t xml:space="preserve">of work </w:t>
            </w:r>
            <w:r>
              <w:rPr>
                <w:rFonts w:ascii="Arial" w:hAnsi="Arial" w:cs="Arial"/>
                <w:sz w:val="24"/>
                <w:szCs w:val="24"/>
              </w:rPr>
              <w:t>in</w:t>
            </w:r>
            <w:r w:rsidR="00233D74">
              <w:rPr>
                <w:rFonts w:ascii="Arial" w:hAnsi="Arial" w:cs="Arial"/>
                <w:sz w:val="24"/>
                <w:szCs w:val="24"/>
              </w:rPr>
              <w:t xml:space="preserve"> relation to end of life care, infection prevention and control, along with</w:t>
            </w:r>
            <w:r>
              <w:rPr>
                <w:rFonts w:ascii="Arial" w:hAnsi="Arial" w:cs="Arial"/>
                <w:sz w:val="24"/>
                <w:szCs w:val="24"/>
              </w:rPr>
              <w:t xml:space="preserve"> suicide prevention were very robust and some elements had not been achieved but there was a clear focus. The quality priority of sepsis was being re-looked at in terms of the areas of focus, and a paper would be brought to committee in due course.</w:t>
            </w:r>
          </w:p>
          <w:p w14:paraId="027CB453" w14:textId="1755029D" w:rsidR="002F5066" w:rsidRPr="00551EB5" w:rsidRDefault="002F5066" w:rsidP="00551EB5">
            <w:pPr>
              <w:spacing w:before="120" w:after="120" w:line="240" w:lineRule="auto"/>
              <w:rPr>
                <w:rFonts w:ascii="Arial" w:hAnsi="Arial" w:cs="Arial"/>
                <w:sz w:val="24"/>
                <w:szCs w:val="24"/>
              </w:rPr>
            </w:pPr>
            <w:r>
              <w:rPr>
                <w:rFonts w:ascii="Arial" w:hAnsi="Arial" w:cs="Arial"/>
                <w:sz w:val="24"/>
                <w:szCs w:val="24"/>
              </w:rPr>
              <w:t xml:space="preserve">Reena Owen informed members </w:t>
            </w:r>
            <w:r w:rsidR="0020564E">
              <w:rPr>
                <w:rFonts w:ascii="Arial" w:hAnsi="Arial" w:cs="Arial"/>
                <w:sz w:val="24"/>
                <w:szCs w:val="24"/>
              </w:rPr>
              <w:t xml:space="preserve">that </w:t>
            </w:r>
            <w:r>
              <w:rPr>
                <w:rFonts w:ascii="Arial" w:hAnsi="Arial" w:cs="Arial"/>
                <w:sz w:val="24"/>
                <w:szCs w:val="24"/>
              </w:rPr>
              <w:t xml:space="preserve">she was part of the </w:t>
            </w:r>
            <w:r w:rsidR="00A75C5F">
              <w:rPr>
                <w:rFonts w:ascii="Arial" w:hAnsi="Arial" w:cs="Arial"/>
                <w:sz w:val="24"/>
                <w:szCs w:val="24"/>
              </w:rPr>
              <w:t xml:space="preserve">health board wide RADAR group and advised there was a discussion at the last meeting as to where the group raises issues. Clare Baker advised that the RADAR group feeds into the patient safety compliance group and escalations would be taken up through the patient safety group. </w:t>
            </w:r>
          </w:p>
        </w:tc>
        <w:tc>
          <w:tcPr>
            <w:tcW w:w="992" w:type="dxa"/>
            <w:shd w:val="clear" w:color="auto" w:fill="auto"/>
            <w:tcMar>
              <w:top w:w="80" w:type="dxa"/>
              <w:left w:w="80" w:type="dxa"/>
              <w:bottom w:w="80" w:type="dxa"/>
              <w:right w:w="80" w:type="dxa"/>
            </w:tcMar>
          </w:tcPr>
          <w:p w14:paraId="051E7A12"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51300D9" w14:textId="77777777" w:rsidTr="007F521D">
        <w:trPr>
          <w:trHeight w:val="582"/>
        </w:trPr>
        <w:tc>
          <w:tcPr>
            <w:tcW w:w="1498" w:type="dxa"/>
            <w:shd w:val="clear" w:color="auto" w:fill="auto"/>
            <w:tcMar>
              <w:top w:w="80" w:type="dxa"/>
              <w:left w:w="80" w:type="dxa"/>
              <w:bottom w:w="80" w:type="dxa"/>
              <w:right w:w="80" w:type="dxa"/>
            </w:tcMar>
          </w:tcPr>
          <w:p w14:paraId="13F23839" w14:textId="1477204C"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E63A278" w14:textId="61A65F91" w:rsidR="00551EB5" w:rsidRPr="00E24D2A" w:rsidRDefault="00E24D2A" w:rsidP="00E24D2A">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The report be </w:t>
            </w:r>
            <w:r w:rsidRPr="00E24D2A">
              <w:rPr>
                <w:rFonts w:ascii="Arial" w:hAnsi="Arial" w:cs="Arial"/>
                <w:b/>
                <w:sz w:val="24"/>
                <w:szCs w:val="24"/>
              </w:rPr>
              <w:t>noted</w:t>
            </w:r>
            <w:r>
              <w:rPr>
                <w:rFonts w:ascii="Arial" w:hAnsi="Arial" w:cs="Arial"/>
                <w:sz w:val="24"/>
                <w:szCs w:val="24"/>
              </w:rPr>
              <w:t xml:space="preserve">. </w:t>
            </w:r>
          </w:p>
        </w:tc>
        <w:tc>
          <w:tcPr>
            <w:tcW w:w="992" w:type="dxa"/>
            <w:shd w:val="clear" w:color="auto" w:fill="auto"/>
            <w:tcMar>
              <w:top w:w="80" w:type="dxa"/>
              <w:left w:w="80" w:type="dxa"/>
              <w:bottom w:w="80" w:type="dxa"/>
              <w:right w:w="80" w:type="dxa"/>
            </w:tcMar>
          </w:tcPr>
          <w:p w14:paraId="5F5CC58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AD1605" w14:textId="77777777" w:rsidTr="007F521D">
        <w:trPr>
          <w:trHeight w:val="582"/>
        </w:trPr>
        <w:tc>
          <w:tcPr>
            <w:tcW w:w="1498" w:type="dxa"/>
            <w:shd w:val="clear" w:color="auto" w:fill="auto"/>
            <w:tcMar>
              <w:top w:w="80" w:type="dxa"/>
              <w:left w:w="80" w:type="dxa"/>
              <w:bottom w:w="80" w:type="dxa"/>
              <w:right w:w="80" w:type="dxa"/>
            </w:tcMar>
          </w:tcPr>
          <w:p w14:paraId="466825B2" w14:textId="73B48212" w:rsidR="00551EB5" w:rsidRPr="00551EB5" w:rsidRDefault="00551EB5" w:rsidP="00424CE2">
            <w:pPr>
              <w:spacing w:before="120" w:after="120" w:line="240" w:lineRule="auto"/>
              <w:rPr>
                <w:rFonts w:ascii="Arial" w:eastAsia="Calibri" w:hAnsi="Arial" w:cs="Arial"/>
                <w:b/>
                <w:sz w:val="24"/>
                <w:szCs w:val="24"/>
                <w:bdr w:val="nil"/>
                <w:lang w:val="en-US"/>
              </w:rPr>
            </w:pPr>
            <w:r w:rsidRPr="00551EB5">
              <w:rPr>
                <w:rFonts w:ascii="Arial" w:eastAsia="Calibri" w:hAnsi="Arial" w:cs="Arial"/>
                <w:b/>
                <w:sz w:val="24"/>
                <w:szCs w:val="24"/>
                <w:bdr w:val="nil"/>
                <w:lang w:val="en-US"/>
              </w:rPr>
              <w:lastRenderedPageBreak/>
              <w:t>26/24</w:t>
            </w:r>
          </w:p>
        </w:tc>
        <w:tc>
          <w:tcPr>
            <w:tcW w:w="7796" w:type="dxa"/>
            <w:shd w:val="clear" w:color="auto" w:fill="auto"/>
            <w:tcMar>
              <w:top w:w="80" w:type="dxa"/>
              <w:left w:w="80" w:type="dxa"/>
              <w:bottom w:w="80" w:type="dxa"/>
              <w:right w:w="80" w:type="dxa"/>
            </w:tcMar>
          </w:tcPr>
          <w:p w14:paraId="247AF63B" w14:textId="501ACE0F" w:rsidR="00551EB5" w:rsidRPr="00551EB5" w:rsidRDefault="00F35695" w:rsidP="00551EB5">
            <w:pPr>
              <w:spacing w:before="120" w:after="120" w:line="240" w:lineRule="auto"/>
              <w:rPr>
                <w:rFonts w:ascii="Arial" w:hAnsi="Arial" w:cs="Arial"/>
                <w:b/>
                <w:sz w:val="24"/>
                <w:szCs w:val="24"/>
              </w:rPr>
            </w:pPr>
            <w:r>
              <w:rPr>
                <w:rFonts w:ascii="Arial" w:hAnsi="Arial" w:cs="Arial"/>
                <w:b/>
                <w:sz w:val="24"/>
                <w:szCs w:val="24"/>
              </w:rPr>
              <w:t>WALES FERTITLITY INSTITUTE</w:t>
            </w:r>
            <w:r w:rsidR="00551EB5" w:rsidRPr="00551EB5">
              <w:rPr>
                <w:rFonts w:ascii="Arial" w:hAnsi="Arial" w:cs="Arial"/>
                <w:b/>
                <w:sz w:val="24"/>
                <w:szCs w:val="24"/>
              </w:rPr>
              <w:t xml:space="preserve"> </w:t>
            </w:r>
          </w:p>
        </w:tc>
        <w:tc>
          <w:tcPr>
            <w:tcW w:w="992" w:type="dxa"/>
            <w:shd w:val="clear" w:color="auto" w:fill="auto"/>
            <w:tcMar>
              <w:top w:w="80" w:type="dxa"/>
              <w:left w:w="80" w:type="dxa"/>
              <w:bottom w:w="80" w:type="dxa"/>
              <w:right w:w="80" w:type="dxa"/>
            </w:tcMar>
          </w:tcPr>
          <w:p w14:paraId="1C4503BC"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54E2F196" w14:textId="77777777" w:rsidTr="007F521D">
        <w:trPr>
          <w:trHeight w:val="582"/>
        </w:trPr>
        <w:tc>
          <w:tcPr>
            <w:tcW w:w="1498" w:type="dxa"/>
            <w:shd w:val="clear" w:color="auto" w:fill="auto"/>
            <w:tcMar>
              <w:top w:w="80" w:type="dxa"/>
              <w:left w:w="80" w:type="dxa"/>
              <w:bottom w:w="80" w:type="dxa"/>
              <w:right w:w="80" w:type="dxa"/>
            </w:tcMar>
          </w:tcPr>
          <w:p w14:paraId="4FD62160"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955CA67" w14:textId="20982714" w:rsidR="0020564E" w:rsidRDefault="0020564E" w:rsidP="00551EB5">
            <w:pPr>
              <w:spacing w:before="120" w:after="120" w:line="240" w:lineRule="auto"/>
              <w:rPr>
                <w:rFonts w:ascii="Arial" w:hAnsi="Arial" w:cs="Arial"/>
                <w:sz w:val="24"/>
                <w:szCs w:val="24"/>
              </w:rPr>
            </w:pPr>
            <w:r>
              <w:rPr>
                <w:rFonts w:ascii="Arial" w:hAnsi="Arial" w:cs="Arial"/>
                <w:sz w:val="24"/>
                <w:szCs w:val="24"/>
              </w:rPr>
              <w:t xml:space="preserve">Members welcomed Jo Williams – Divisional Manager for Women’s health and ophthalmology to the meeting. </w:t>
            </w:r>
          </w:p>
          <w:p w14:paraId="222AC01B" w14:textId="77777777" w:rsidR="00944E01" w:rsidRDefault="0020564E" w:rsidP="00551EB5">
            <w:pPr>
              <w:spacing w:before="120" w:after="120" w:line="240" w:lineRule="auto"/>
              <w:rPr>
                <w:rFonts w:ascii="Arial" w:hAnsi="Arial" w:cs="Arial"/>
                <w:sz w:val="24"/>
                <w:szCs w:val="24"/>
              </w:rPr>
            </w:pPr>
            <w:r>
              <w:rPr>
                <w:rFonts w:ascii="Arial" w:hAnsi="Arial" w:cs="Arial"/>
                <w:sz w:val="24"/>
                <w:szCs w:val="24"/>
              </w:rPr>
              <w:t xml:space="preserve">An update report detailing the </w:t>
            </w:r>
            <w:r w:rsidRPr="0020564E">
              <w:rPr>
                <w:rFonts w:ascii="Arial" w:hAnsi="Arial" w:cs="Arial"/>
                <w:sz w:val="24"/>
                <w:szCs w:val="24"/>
              </w:rPr>
              <w:t>Wales Fertility Institute Licensing and Escalation Situation</w:t>
            </w:r>
            <w:r>
              <w:rPr>
                <w:rFonts w:ascii="Arial" w:hAnsi="Arial" w:cs="Arial"/>
                <w:sz w:val="24"/>
                <w:szCs w:val="24"/>
              </w:rPr>
              <w:t xml:space="preserve"> was </w:t>
            </w:r>
            <w:r w:rsidRPr="0020564E">
              <w:rPr>
                <w:rFonts w:ascii="Arial" w:hAnsi="Arial" w:cs="Arial"/>
                <w:b/>
                <w:sz w:val="24"/>
                <w:szCs w:val="24"/>
              </w:rPr>
              <w:t>received</w:t>
            </w:r>
            <w:r>
              <w:rPr>
                <w:rFonts w:ascii="Arial" w:hAnsi="Arial" w:cs="Arial"/>
                <w:sz w:val="24"/>
                <w:szCs w:val="24"/>
              </w:rPr>
              <w:t xml:space="preserve">. </w:t>
            </w:r>
          </w:p>
          <w:p w14:paraId="3F9D2282" w14:textId="77777777" w:rsidR="0020564E" w:rsidRDefault="0020564E" w:rsidP="00551EB5">
            <w:pPr>
              <w:spacing w:before="120" w:after="120" w:line="240" w:lineRule="auto"/>
              <w:rPr>
                <w:rFonts w:ascii="Arial" w:hAnsi="Arial" w:cs="Arial"/>
                <w:sz w:val="24"/>
                <w:szCs w:val="24"/>
              </w:rPr>
            </w:pPr>
            <w:r>
              <w:rPr>
                <w:rFonts w:ascii="Arial" w:hAnsi="Arial" w:cs="Arial"/>
                <w:sz w:val="24"/>
                <w:szCs w:val="24"/>
              </w:rPr>
              <w:t>In introducing the report the following points were raised:</w:t>
            </w:r>
          </w:p>
          <w:p w14:paraId="4D3EE9D0" w14:textId="30A88FC1" w:rsidR="0020564E" w:rsidRDefault="0020564E" w:rsidP="0020564E">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The person responsible role would be advertised by 12</w:t>
            </w:r>
            <w:r w:rsidRPr="0020564E">
              <w:rPr>
                <w:rFonts w:ascii="Arial" w:hAnsi="Arial" w:cs="Arial"/>
                <w:sz w:val="24"/>
                <w:szCs w:val="24"/>
                <w:vertAlign w:val="superscript"/>
              </w:rPr>
              <w:t>th</w:t>
            </w:r>
            <w:r>
              <w:rPr>
                <w:rFonts w:ascii="Arial" w:hAnsi="Arial" w:cs="Arial"/>
                <w:sz w:val="24"/>
                <w:szCs w:val="24"/>
              </w:rPr>
              <w:t xml:space="preserve"> April 2024. With a plan to appoint a person responsible for the Cardiff and Neath Port Talbot site; </w:t>
            </w:r>
          </w:p>
          <w:p w14:paraId="4FEB9E37" w14:textId="77777777" w:rsidR="0020564E" w:rsidRDefault="0020564E" w:rsidP="0020564E">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The initial feedback following the February 2024 inspection in Cardiff showed one major non-compliance which was a significant improvement based on the previous inspection. All remedial actions were taken within a couple of days of the verbal feedback and the evidence had been submitted to the HEFA;</w:t>
            </w:r>
          </w:p>
          <w:p w14:paraId="4C5258FA" w14:textId="77777777" w:rsidR="00735234" w:rsidRDefault="00735234" w:rsidP="0020564E">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A thorough review of workforce, finance and performance to try an triangulate the critical actions to develop a sustainable service moving forward; </w:t>
            </w:r>
          </w:p>
          <w:p w14:paraId="398CF48D" w14:textId="3A93A168" w:rsidR="00735234" w:rsidRDefault="00735234" w:rsidP="00735234">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Once the person responsible role had been appointed and a clear timeline of contracted activity had been developed WHSSC would consider deescalating the level 4 rating; </w:t>
            </w:r>
          </w:p>
          <w:p w14:paraId="4CA3E487" w14:textId="44301FB9" w:rsidR="00735234" w:rsidRDefault="00735234" w:rsidP="00735234">
            <w:pPr>
              <w:pStyle w:val="ListParagraph"/>
              <w:numPr>
                <w:ilvl w:val="0"/>
                <w:numId w:val="25"/>
              </w:numPr>
              <w:spacing w:before="120" w:after="120" w:line="240" w:lineRule="auto"/>
              <w:rPr>
                <w:rFonts w:ascii="Arial" w:hAnsi="Arial" w:cs="Arial"/>
                <w:sz w:val="24"/>
                <w:szCs w:val="24"/>
              </w:rPr>
            </w:pPr>
            <w:r>
              <w:rPr>
                <w:rFonts w:ascii="Arial" w:hAnsi="Arial" w:cs="Arial"/>
                <w:sz w:val="24"/>
                <w:szCs w:val="24"/>
              </w:rPr>
              <w:t xml:space="preserve">A full unannounced inspection was expected between March 2024 – June 2024. </w:t>
            </w:r>
          </w:p>
          <w:p w14:paraId="0E3E4CAB" w14:textId="77777777" w:rsidR="00735234" w:rsidRDefault="00735234" w:rsidP="00735234">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200D34A4" w14:textId="77777777" w:rsidR="00735234" w:rsidRDefault="00735234" w:rsidP="00735234">
            <w:pPr>
              <w:spacing w:before="120" w:after="120" w:line="240" w:lineRule="auto"/>
              <w:rPr>
                <w:rFonts w:ascii="Arial" w:hAnsi="Arial" w:cs="Arial"/>
                <w:sz w:val="24"/>
                <w:szCs w:val="24"/>
              </w:rPr>
            </w:pPr>
            <w:r>
              <w:rPr>
                <w:rFonts w:ascii="Arial" w:hAnsi="Arial" w:cs="Arial"/>
                <w:sz w:val="24"/>
                <w:szCs w:val="24"/>
              </w:rPr>
              <w:t xml:space="preserve">Reena Owen asked if all treatments had restarted. Christine Morrell advised that the activity of treatments had not stopped, the activity had reduced significantly over the summer months during the time of the major issues. </w:t>
            </w:r>
          </w:p>
          <w:p w14:paraId="64CB3644" w14:textId="27C52E7A" w:rsidR="007D531B" w:rsidRPr="00735234" w:rsidRDefault="00BB0AC2" w:rsidP="007A040A">
            <w:pPr>
              <w:spacing w:before="120" w:after="120" w:line="240" w:lineRule="auto"/>
              <w:rPr>
                <w:rFonts w:ascii="Arial" w:hAnsi="Arial" w:cs="Arial"/>
                <w:sz w:val="24"/>
                <w:szCs w:val="24"/>
              </w:rPr>
            </w:pPr>
            <w:r>
              <w:rPr>
                <w:rFonts w:ascii="Arial" w:hAnsi="Arial" w:cs="Arial"/>
                <w:sz w:val="24"/>
                <w:szCs w:val="24"/>
              </w:rPr>
              <w:t>Anne-Louise Fergu</w:t>
            </w:r>
            <w:r w:rsidR="00735234">
              <w:rPr>
                <w:rFonts w:ascii="Arial" w:hAnsi="Arial" w:cs="Arial"/>
                <w:sz w:val="24"/>
                <w:szCs w:val="24"/>
              </w:rPr>
              <w:t>son was encour</w:t>
            </w:r>
            <w:r w:rsidR="00EB60EF">
              <w:rPr>
                <w:rFonts w:ascii="Arial" w:hAnsi="Arial" w:cs="Arial"/>
                <w:sz w:val="24"/>
                <w:szCs w:val="24"/>
              </w:rPr>
              <w:t>aged to see the steady progress</w:t>
            </w:r>
            <w:r w:rsidR="00735234">
              <w:rPr>
                <w:rFonts w:ascii="Arial" w:hAnsi="Arial" w:cs="Arial"/>
                <w:sz w:val="24"/>
                <w:szCs w:val="24"/>
              </w:rPr>
              <w:t xml:space="preserve"> made</w:t>
            </w:r>
            <w:r w:rsidR="00EB60EF">
              <w:rPr>
                <w:rFonts w:ascii="Arial" w:hAnsi="Arial" w:cs="Arial"/>
                <w:sz w:val="24"/>
                <w:szCs w:val="24"/>
              </w:rPr>
              <w:t xml:space="preserve"> to date</w:t>
            </w:r>
            <w:r w:rsidR="00735234">
              <w:rPr>
                <w:rFonts w:ascii="Arial" w:hAnsi="Arial" w:cs="Arial"/>
                <w:sz w:val="24"/>
                <w:szCs w:val="24"/>
              </w:rPr>
              <w:t xml:space="preserve"> </w:t>
            </w:r>
            <w:r w:rsidR="00EB60EF">
              <w:rPr>
                <w:rFonts w:ascii="Arial" w:hAnsi="Arial" w:cs="Arial"/>
                <w:sz w:val="24"/>
                <w:szCs w:val="24"/>
              </w:rPr>
              <w:t xml:space="preserve">and asked </w:t>
            </w:r>
            <w:r w:rsidR="007A040A">
              <w:rPr>
                <w:rFonts w:ascii="Arial" w:hAnsi="Arial" w:cs="Arial"/>
                <w:sz w:val="24"/>
                <w:szCs w:val="24"/>
              </w:rPr>
              <w:t>if</w:t>
            </w:r>
            <w:r w:rsidR="00EB60EF">
              <w:rPr>
                <w:rFonts w:ascii="Arial" w:hAnsi="Arial" w:cs="Arial"/>
                <w:sz w:val="24"/>
                <w:szCs w:val="24"/>
              </w:rPr>
              <w:t xml:space="preserve"> </w:t>
            </w:r>
            <w:r w:rsidR="00735234">
              <w:rPr>
                <w:rFonts w:ascii="Arial" w:hAnsi="Arial" w:cs="Arial"/>
                <w:sz w:val="24"/>
                <w:szCs w:val="24"/>
              </w:rPr>
              <w:t xml:space="preserve">Jo was reasonably assured with the level of progress. Jo advised </w:t>
            </w:r>
            <w:r w:rsidR="00EB60EF">
              <w:rPr>
                <w:rFonts w:ascii="Arial" w:hAnsi="Arial" w:cs="Arial"/>
                <w:sz w:val="24"/>
                <w:szCs w:val="24"/>
              </w:rPr>
              <w:t xml:space="preserve">that the team were working through a robust workforce plan to achieve the required level of activity, and a senior consultant had been appointed as a recovery lead. Jo highlighted that there was still some way to go however, the team were in a motivated mind-set and there was a clear line of sight on the risks and priorities. </w:t>
            </w:r>
            <w:r w:rsidR="007D531B">
              <w:rPr>
                <w:rFonts w:ascii="Arial" w:hAnsi="Arial" w:cs="Arial"/>
                <w:sz w:val="24"/>
                <w:szCs w:val="24"/>
              </w:rPr>
              <w:t xml:space="preserve">Christine Morrell assured members that in terms of quality and safety, the service was heading in a positive direction. </w:t>
            </w:r>
          </w:p>
        </w:tc>
        <w:tc>
          <w:tcPr>
            <w:tcW w:w="992" w:type="dxa"/>
            <w:shd w:val="clear" w:color="auto" w:fill="auto"/>
            <w:tcMar>
              <w:top w:w="80" w:type="dxa"/>
              <w:left w:w="80" w:type="dxa"/>
              <w:bottom w:w="80" w:type="dxa"/>
              <w:right w:w="80" w:type="dxa"/>
            </w:tcMar>
          </w:tcPr>
          <w:p w14:paraId="62EDB919"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47FFE396" w14:textId="77777777" w:rsidTr="007F521D">
        <w:trPr>
          <w:trHeight w:val="582"/>
        </w:trPr>
        <w:tc>
          <w:tcPr>
            <w:tcW w:w="1498" w:type="dxa"/>
            <w:shd w:val="clear" w:color="auto" w:fill="auto"/>
            <w:tcMar>
              <w:top w:w="80" w:type="dxa"/>
              <w:left w:w="80" w:type="dxa"/>
              <w:bottom w:w="80" w:type="dxa"/>
              <w:right w:w="80" w:type="dxa"/>
            </w:tcMar>
          </w:tcPr>
          <w:p w14:paraId="7997C64D" w14:textId="25471E40"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4E9F6777" w14:textId="43A339C0" w:rsidR="00944E01" w:rsidRPr="00F35695" w:rsidRDefault="00836EFC" w:rsidP="00944E01">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 xml:space="preserve">The report be </w:t>
            </w:r>
            <w:r w:rsidRPr="00836EFC">
              <w:rPr>
                <w:rFonts w:ascii="Arial" w:hAnsi="Arial" w:cs="Arial"/>
                <w:b/>
                <w:iCs/>
                <w:sz w:val="24"/>
                <w:szCs w:val="24"/>
              </w:rPr>
              <w:t>noted</w:t>
            </w:r>
            <w:r>
              <w:rPr>
                <w:rFonts w:ascii="Arial" w:hAnsi="Arial" w:cs="Arial"/>
                <w:iCs/>
                <w:sz w:val="24"/>
                <w:szCs w:val="24"/>
              </w:rPr>
              <w:t xml:space="preserve">. </w:t>
            </w:r>
          </w:p>
        </w:tc>
        <w:tc>
          <w:tcPr>
            <w:tcW w:w="992" w:type="dxa"/>
            <w:shd w:val="clear" w:color="auto" w:fill="auto"/>
            <w:tcMar>
              <w:top w:w="80" w:type="dxa"/>
              <w:left w:w="80" w:type="dxa"/>
              <w:bottom w:w="80" w:type="dxa"/>
              <w:right w:w="80" w:type="dxa"/>
            </w:tcMar>
          </w:tcPr>
          <w:p w14:paraId="545124DC" w14:textId="4530A2E7" w:rsidR="00944E01" w:rsidRPr="006B53E5" w:rsidRDefault="00944E01" w:rsidP="00424CE2">
            <w:pPr>
              <w:spacing w:before="120" w:after="120" w:line="240" w:lineRule="auto"/>
              <w:rPr>
                <w:rFonts w:ascii="Arial" w:eastAsia="Arial Unicode MS" w:hAnsi="Arial" w:cs="Arial"/>
                <w:b/>
                <w:sz w:val="24"/>
                <w:szCs w:val="24"/>
                <w:bdr w:val="nil"/>
                <w:lang w:val="en-US"/>
              </w:rPr>
            </w:pPr>
          </w:p>
        </w:tc>
      </w:tr>
      <w:tr w:rsidR="00551EB5" w:rsidRPr="006B53E5" w14:paraId="753BB64B" w14:textId="77777777" w:rsidTr="007F521D">
        <w:trPr>
          <w:trHeight w:val="582"/>
        </w:trPr>
        <w:tc>
          <w:tcPr>
            <w:tcW w:w="1498" w:type="dxa"/>
            <w:shd w:val="clear" w:color="auto" w:fill="auto"/>
            <w:tcMar>
              <w:top w:w="80" w:type="dxa"/>
              <w:left w:w="80" w:type="dxa"/>
              <w:bottom w:w="80" w:type="dxa"/>
              <w:right w:w="80" w:type="dxa"/>
            </w:tcMar>
          </w:tcPr>
          <w:p w14:paraId="5FFBBEA5" w14:textId="45E6D9EA"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27/24</w:t>
            </w:r>
          </w:p>
        </w:tc>
        <w:tc>
          <w:tcPr>
            <w:tcW w:w="7796" w:type="dxa"/>
            <w:shd w:val="clear" w:color="auto" w:fill="auto"/>
            <w:tcMar>
              <w:top w:w="80" w:type="dxa"/>
              <w:left w:w="80" w:type="dxa"/>
              <w:bottom w:w="80" w:type="dxa"/>
              <w:right w:w="80" w:type="dxa"/>
            </w:tcMar>
          </w:tcPr>
          <w:p w14:paraId="57CDB85A" w14:textId="70CC539C" w:rsidR="00551EB5" w:rsidRPr="00551EB5" w:rsidRDefault="00DF4554" w:rsidP="00551EB5">
            <w:pPr>
              <w:spacing w:before="120" w:after="120" w:line="240" w:lineRule="auto"/>
              <w:rPr>
                <w:rFonts w:ascii="Arial" w:hAnsi="Arial" w:cs="Arial"/>
                <w:b/>
                <w:iCs/>
                <w:sz w:val="24"/>
                <w:szCs w:val="24"/>
              </w:rPr>
            </w:pPr>
            <w:r>
              <w:rPr>
                <w:rFonts w:ascii="Arial" w:hAnsi="Arial" w:cs="Arial"/>
                <w:b/>
                <w:iCs/>
                <w:sz w:val="24"/>
                <w:szCs w:val="24"/>
              </w:rPr>
              <w:t xml:space="preserve">CHILDRENS COMMUNITY NURSING </w:t>
            </w:r>
            <w:r w:rsidR="00551EB5" w:rsidRPr="00551EB5">
              <w:rPr>
                <w:rFonts w:ascii="Arial" w:hAnsi="Arial" w:cs="Arial"/>
                <w:b/>
                <w:iCs/>
                <w:sz w:val="24"/>
                <w:szCs w:val="24"/>
              </w:rPr>
              <w:t xml:space="preserve"> </w:t>
            </w:r>
          </w:p>
        </w:tc>
        <w:tc>
          <w:tcPr>
            <w:tcW w:w="992" w:type="dxa"/>
            <w:shd w:val="clear" w:color="auto" w:fill="auto"/>
            <w:tcMar>
              <w:top w:w="80" w:type="dxa"/>
              <w:left w:w="80" w:type="dxa"/>
              <w:bottom w:w="80" w:type="dxa"/>
              <w:right w:w="80" w:type="dxa"/>
            </w:tcMar>
          </w:tcPr>
          <w:p w14:paraId="0A262A91"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09028FD1" w14:textId="77777777" w:rsidTr="007F521D">
        <w:trPr>
          <w:trHeight w:val="582"/>
        </w:trPr>
        <w:tc>
          <w:tcPr>
            <w:tcW w:w="1498" w:type="dxa"/>
            <w:shd w:val="clear" w:color="auto" w:fill="auto"/>
            <w:tcMar>
              <w:top w:w="80" w:type="dxa"/>
              <w:left w:w="80" w:type="dxa"/>
              <w:bottom w:w="80" w:type="dxa"/>
              <w:right w:w="80" w:type="dxa"/>
            </w:tcMar>
          </w:tcPr>
          <w:p w14:paraId="06C29123" w14:textId="77777777" w:rsidR="00551EB5" w:rsidRDefault="00551EB5" w:rsidP="00424CE2">
            <w:pPr>
              <w:spacing w:before="120" w:after="120" w:line="240" w:lineRule="auto"/>
              <w:rPr>
                <w:rFonts w:ascii="Arial" w:eastAsia="Calibri" w:hAnsi="Arial" w:cs="Arial"/>
                <w:b/>
                <w:sz w:val="24"/>
                <w:szCs w:val="24"/>
                <w:bdr w:val="nil"/>
                <w:lang w:val="en-US"/>
              </w:rPr>
            </w:pPr>
          </w:p>
        </w:tc>
        <w:tc>
          <w:tcPr>
            <w:tcW w:w="7796" w:type="dxa"/>
            <w:shd w:val="clear" w:color="auto" w:fill="auto"/>
            <w:tcMar>
              <w:top w:w="80" w:type="dxa"/>
              <w:left w:w="80" w:type="dxa"/>
              <w:bottom w:w="80" w:type="dxa"/>
              <w:right w:w="80" w:type="dxa"/>
            </w:tcMar>
          </w:tcPr>
          <w:p w14:paraId="676F1D62" w14:textId="459A43F3" w:rsidR="004E4C93" w:rsidRDefault="004E4C93" w:rsidP="00551EB5">
            <w:pPr>
              <w:spacing w:before="120" w:after="120" w:line="240" w:lineRule="auto"/>
              <w:rPr>
                <w:rFonts w:ascii="Arial" w:hAnsi="Arial" w:cs="Arial"/>
                <w:iCs/>
                <w:sz w:val="24"/>
                <w:szCs w:val="24"/>
              </w:rPr>
            </w:pPr>
            <w:r>
              <w:rPr>
                <w:rFonts w:ascii="Arial" w:hAnsi="Arial" w:cs="Arial"/>
                <w:iCs/>
                <w:sz w:val="24"/>
                <w:szCs w:val="24"/>
              </w:rPr>
              <w:t>M</w:t>
            </w:r>
            <w:r w:rsidR="003A5918">
              <w:rPr>
                <w:rFonts w:ascii="Arial" w:hAnsi="Arial" w:cs="Arial"/>
                <w:iCs/>
                <w:sz w:val="24"/>
                <w:szCs w:val="24"/>
              </w:rPr>
              <w:t xml:space="preserve">embers welcomed Vicki Burridge, Head of Nursing for Children Services’ to the committee. </w:t>
            </w:r>
          </w:p>
          <w:p w14:paraId="1CCA3921" w14:textId="44207663" w:rsidR="00491A0A" w:rsidRDefault="00735234" w:rsidP="00551EB5">
            <w:pPr>
              <w:spacing w:before="120" w:after="120" w:line="240" w:lineRule="auto"/>
              <w:rPr>
                <w:rFonts w:ascii="Arial" w:hAnsi="Arial" w:cs="Arial"/>
                <w:iCs/>
                <w:sz w:val="24"/>
                <w:szCs w:val="24"/>
              </w:rPr>
            </w:pPr>
            <w:r>
              <w:rPr>
                <w:rFonts w:ascii="Arial" w:hAnsi="Arial" w:cs="Arial"/>
                <w:iCs/>
                <w:sz w:val="24"/>
                <w:szCs w:val="24"/>
              </w:rPr>
              <w:t xml:space="preserve">The quarterly Children’s and Community Nursing report was </w:t>
            </w:r>
            <w:r w:rsidRPr="00735234">
              <w:rPr>
                <w:rFonts w:ascii="Arial" w:hAnsi="Arial" w:cs="Arial"/>
                <w:b/>
                <w:iCs/>
                <w:sz w:val="24"/>
                <w:szCs w:val="24"/>
              </w:rPr>
              <w:t>received</w:t>
            </w:r>
            <w:r>
              <w:rPr>
                <w:rFonts w:ascii="Arial" w:hAnsi="Arial" w:cs="Arial"/>
                <w:iCs/>
                <w:sz w:val="24"/>
                <w:szCs w:val="24"/>
              </w:rPr>
              <w:t xml:space="preserve">. </w:t>
            </w:r>
          </w:p>
          <w:p w14:paraId="2C6A7E4C" w14:textId="7F2CDB72" w:rsidR="00DF58BA" w:rsidRDefault="00DF58BA" w:rsidP="00551EB5">
            <w:pPr>
              <w:spacing w:before="120" w:after="120" w:line="240" w:lineRule="auto"/>
              <w:rPr>
                <w:rFonts w:ascii="Arial" w:hAnsi="Arial" w:cs="Arial"/>
                <w:iCs/>
                <w:sz w:val="24"/>
                <w:szCs w:val="24"/>
              </w:rPr>
            </w:pPr>
            <w:r>
              <w:rPr>
                <w:rFonts w:ascii="Arial" w:hAnsi="Arial" w:cs="Arial"/>
                <w:iCs/>
                <w:sz w:val="24"/>
                <w:szCs w:val="24"/>
              </w:rPr>
              <w:t>In introducing the report, Vicki Burridge highlighted the following points:</w:t>
            </w:r>
          </w:p>
          <w:p w14:paraId="76EB9720" w14:textId="4E7CC58C" w:rsidR="00DF58BA" w:rsidRDefault="00EF3925" w:rsidP="00DF58BA">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There continued</w:t>
            </w:r>
            <w:r w:rsidR="00DF58BA" w:rsidRPr="00DF58BA">
              <w:rPr>
                <w:rFonts w:ascii="Arial" w:hAnsi="Arial" w:cs="Arial"/>
                <w:iCs/>
                <w:sz w:val="24"/>
                <w:szCs w:val="24"/>
              </w:rPr>
              <w:t xml:space="preserve"> to be a focus on sustaining compliance with the improvements and progress of the recommendations. This has been achieved alongside a robust and successful recruitment drive into senior posts within the team and the development of a</w:t>
            </w:r>
            <w:r w:rsidR="00DF58BA">
              <w:rPr>
                <w:rFonts w:ascii="Arial" w:hAnsi="Arial" w:cs="Arial"/>
                <w:iCs/>
                <w:sz w:val="24"/>
                <w:szCs w:val="24"/>
              </w:rPr>
              <w:t xml:space="preserve"> Band 6 workforce; </w:t>
            </w:r>
          </w:p>
          <w:p w14:paraId="53C2B257" w14:textId="62A9CF97" w:rsidR="00DF58BA" w:rsidRPr="00DF58BA" w:rsidRDefault="00DF58BA" w:rsidP="00DF58BA">
            <w:pPr>
              <w:pStyle w:val="ListParagraph"/>
              <w:numPr>
                <w:ilvl w:val="0"/>
                <w:numId w:val="25"/>
              </w:numPr>
              <w:rPr>
                <w:rFonts w:ascii="Arial" w:hAnsi="Arial" w:cs="Arial"/>
                <w:iCs/>
                <w:sz w:val="24"/>
                <w:szCs w:val="24"/>
              </w:rPr>
            </w:pPr>
            <w:r w:rsidRPr="00DF58BA">
              <w:rPr>
                <w:rFonts w:ascii="Arial" w:hAnsi="Arial" w:cs="Arial"/>
                <w:iCs/>
                <w:sz w:val="24"/>
                <w:szCs w:val="24"/>
              </w:rPr>
              <w:t>Of the 34 recommendations, the service reported three areas remain open and at an amber level these relate to multiagency working and development of multiagency pathways, online community records although the app is complete this is still currently in Pilot stage and not fully implemented and the siting of the community children team within the Health Boards structure.  Initial discussion have not progres</w:t>
            </w:r>
            <w:r>
              <w:rPr>
                <w:rFonts w:ascii="Arial" w:hAnsi="Arial" w:cs="Arial"/>
                <w:iCs/>
                <w:sz w:val="24"/>
                <w:szCs w:val="24"/>
              </w:rPr>
              <w:t xml:space="preserve">sed to any definitive decisions. </w:t>
            </w:r>
          </w:p>
          <w:p w14:paraId="5EC3491B" w14:textId="748B14FB" w:rsidR="00DF58BA" w:rsidRDefault="00CC276D" w:rsidP="00CC276D">
            <w:pPr>
              <w:spacing w:before="120" w:after="120" w:line="240" w:lineRule="auto"/>
              <w:rPr>
                <w:rFonts w:ascii="Arial" w:hAnsi="Arial" w:cs="Arial"/>
                <w:iCs/>
                <w:sz w:val="24"/>
                <w:szCs w:val="24"/>
              </w:rPr>
            </w:pPr>
            <w:r>
              <w:rPr>
                <w:rFonts w:ascii="Arial" w:hAnsi="Arial" w:cs="Arial"/>
                <w:iCs/>
                <w:sz w:val="24"/>
                <w:szCs w:val="24"/>
              </w:rPr>
              <w:t>In discussing the report, the following points were raised:</w:t>
            </w:r>
          </w:p>
          <w:p w14:paraId="6434B005" w14:textId="2E8A8F17" w:rsidR="00735234" w:rsidRDefault="00BB0AC2" w:rsidP="00551EB5">
            <w:pPr>
              <w:spacing w:before="120" w:after="120" w:line="240" w:lineRule="auto"/>
              <w:rPr>
                <w:rFonts w:ascii="Arial" w:hAnsi="Arial" w:cs="Arial"/>
                <w:iCs/>
                <w:sz w:val="24"/>
                <w:szCs w:val="24"/>
              </w:rPr>
            </w:pPr>
            <w:r>
              <w:rPr>
                <w:rFonts w:ascii="Arial" w:hAnsi="Arial" w:cs="Arial"/>
                <w:iCs/>
                <w:sz w:val="24"/>
                <w:szCs w:val="24"/>
              </w:rPr>
              <w:t>Anne-Louise Fergu</w:t>
            </w:r>
            <w:r w:rsidR="008D15A8">
              <w:rPr>
                <w:rFonts w:ascii="Arial" w:hAnsi="Arial" w:cs="Arial"/>
                <w:iCs/>
                <w:sz w:val="24"/>
                <w:szCs w:val="24"/>
              </w:rPr>
              <w:t>son asked if there was any progress as to where the service would be sighted, Anne-Louise appreciated that it was quite a difficult issue however, recognised that it could become frustrating for the team involved. Vikki ass</w:t>
            </w:r>
            <w:r w:rsidR="007A040A">
              <w:rPr>
                <w:rFonts w:ascii="Arial" w:hAnsi="Arial" w:cs="Arial"/>
                <w:iCs/>
                <w:sz w:val="24"/>
                <w:szCs w:val="24"/>
              </w:rPr>
              <w:t>ured members that the team do not</w:t>
            </w:r>
            <w:r w:rsidR="008D15A8">
              <w:rPr>
                <w:rFonts w:ascii="Arial" w:hAnsi="Arial" w:cs="Arial"/>
                <w:iCs/>
                <w:sz w:val="24"/>
                <w:szCs w:val="24"/>
              </w:rPr>
              <w:t xml:space="preserve"> feel in ‘</w:t>
            </w:r>
            <w:r w:rsidR="00E60826">
              <w:rPr>
                <w:rFonts w:ascii="Arial" w:hAnsi="Arial" w:cs="Arial"/>
                <w:iCs/>
                <w:sz w:val="24"/>
                <w:szCs w:val="24"/>
              </w:rPr>
              <w:t>mid-air</w:t>
            </w:r>
            <w:r w:rsidR="008D15A8">
              <w:rPr>
                <w:rFonts w:ascii="Arial" w:hAnsi="Arial" w:cs="Arial"/>
                <w:iCs/>
                <w:sz w:val="24"/>
                <w:szCs w:val="24"/>
              </w:rPr>
              <w:t>’ they are very well embedded within the wider children services’, along with partnership working within the health board and local authorities</w:t>
            </w:r>
            <w:r w:rsidR="007A040A">
              <w:rPr>
                <w:rFonts w:ascii="Arial" w:hAnsi="Arial" w:cs="Arial"/>
                <w:iCs/>
                <w:sz w:val="24"/>
                <w:szCs w:val="24"/>
              </w:rPr>
              <w:t>. Therefore, the issue had</w:t>
            </w:r>
            <w:r w:rsidR="008D15A8">
              <w:rPr>
                <w:rFonts w:ascii="Arial" w:hAnsi="Arial" w:cs="Arial"/>
                <w:iCs/>
                <w:sz w:val="24"/>
                <w:szCs w:val="24"/>
              </w:rPr>
              <w:t xml:space="preserve"> resolved itself for the time being, and wasn’t seen as a barrier at this point in time. </w:t>
            </w:r>
          </w:p>
          <w:p w14:paraId="714696A5" w14:textId="318F59DD" w:rsidR="008D15A8" w:rsidRPr="006B53E5" w:rsidRDefault="008D15A8" w:rsidP="00551EB5">
            <w:pPr>
              <w:spacing w:before="120" w:after="120" w:line="240" w:lineRule="auto"/>
              <w:rPr>
                <w:rFonts w:ascii="Arial" w:hAnsi="Arial" w:cs="Arial"/>
                <w:iCs/>
                <w:sz w:val="24"/>
                <w:szCs w:val="24"/>
              </w:rPr>
            </w:pPr>
            <w:r>
              <w:rPr>
                <w:rFonts w:ascii="Arial" w:hAnsi="Arial" w:cs="Arial"/>
                <w:iCs/>
                <w:sz w:val="24"/>
                <w:szCs w:val="24"/>
              </w:rPr>
              <w:t xml:space="preserve">Members were pleased with the positive position of the service. </w:t>
            </w:r>
          </w:p>
        </w:tc>
        <w:tc>
          <w:tcPr>
            <w:tcW w:w="992" w:type="dxa"/>
            <w:shd w:val="clear" w:color="auto" w:fill="auto"/>
            <w:tcMar>
              <w:top w:w="80" w:type="dxa"/>
              <w:left w:w="80" w:type="dxa"/>
              <w:bottom w:w="80" w:type="dxa"/>
              <w:right w:w="80" w:type="dxa"/>
            </w:tcMar>
          </w:tcPr>
          <w:p w14:paraId="3C0E3B37" w14:textId="77777777" w:rsidR="00551EB5" w:rsidRPr="006B53E5" w:rsidRDefault="00551EB5" w:rsidP="00424CE2">
            <w:pPr>
              <w:spacing w:before="120" w:after="120" w:line="240" w:lineRule="auto"/>
              <w:rPr>
                <w:rFonts w:ascii="Arial" w:eastAsia="Arial Unicode MS" w:hAnsi="Arial" w:cs="Arial"/>
                <w:b/>
                <w:sz w:val="24"/>
                <w:szCs w:val="24"/>
                <w:bdr w:val="nil"/>
                <w:lang w:val="en-US"/>
              </w:rPr>
            </w:pPr>
          </w:p>
        </w:tc>
      </w:tr>
      <w:tr w:rsidR="00551EB5" w:rsidRPr="006B53E5" w14:paraId="1E1A7B4E" w14:textId="77777777" w:rsidTr="007F521D">
        <w:trPr>
          <w:trHeight w:val="582"/>
        </w:trPr>
        <w:tc>
          <w:tcPr>
            <w:tcW w:w="1498" w:type="dxa"/>
            <w:shd w:val="clear" w:color="auto" w:fill="auto"/>
            <w:tcMar>
              <w:top w:w="80" w:type="dxa"/>
              <w:left w:w="80" w:type="dxa"/>
              <w:bottom w:w="80" w:type="dxa"/>
              <w:right w:w="80" w:type="dxa"/>
            </w:tcMar>
          </w:tcPr>
          <w:p w14:paraId="05C852A4" w14:textId="75200557" w:rsidR="00551EB5" w:rsidRDefault="00551EB5" w:rsidP="00424CE2">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796" w:type="dxa"/>
            <w:shd w:val="clear" w:color="auto" w:fill="auto"/>
            <w:tcMar>
              <w:top w:w="80" w:type="dxa"/>
              <w:left w:w="80" w:type="dxa"/>
              <w:bottom w:w="80" w:type="dxa"/>
              <w:right w:w="80" w:type="dxa"/>
            </w:tcMar>
          </w:tcPr>
          <w:p w14:paraId="7117122D" w14:textId="1616A433" w:rsidR="00944E01" w:rsidRPr="00DF4554" w:rsidRDefault="00944E01" w:rsidP="00944E01">
            <w:pPr>
              <w:pStyle w:val="ListParagraph"/>
              <w:numPr>
                <w:ilvl w:val="0"/>
                <w:numId w:val="25"/>
              </w:numPr>
              <w:spacing w:before="120" w:after="120" w:line="240" w:lineRule="auto"/>
              <w:rPr>
                <w:rFonts w:ascii="Arial" w:hAnsi="Arial" w:cs="Arial"/>
                <w:iCs/>
                <w:sz w:val="24"/>
                <w:szCs w:val="24"/>
              </w:rPr>
            </w:pPr>
            <w:r>
              <w:rPr>
                <w:rFonts w:ascii="Arial" w:hAnsi="Arial" w:cs="Arial"/>
                <w:iCs/>
                <w:sz w:val="24"/>
                <w:szCs w:val="24"/>
              </w:rPr>
              <w:t>The report be</w:t>
            </w:r>
            <w:r w:rsidRPr="00944E01">
              <w:rPr>
                <w:rFonts w:ascii="Arial" w:hAnsi="Arial" w:cs="Arial"/>
                <w:b/>
                <w:iCs/>
                <w:sz w:val="24"/>
                <w:szCs w:val="24"/>
              </w:rPr>
              <w:t xml:space="preserve"> noted</w:t>
            </w:r>
            <w:r>
              <w:rPr>
                <w:rFonts w:ascii="Arial" w:hAnsi="Arial" w:cs="Arial"/>
                <w:iCs/>
                <w:sz w:val="24"/>
                <w:szCs w:val="24"/>
              </w:rPr>
              <w:t xml:space="preserve">. </w:t>
            </w:r>
          </w:p>
        </w:tc>
        <w:tc>
          <w:tcPr>
            <w:tcW w:w="992" w:type="dxa"/>
            <w:shd w:val="clear" w:color="auto" w:fill="auto"/>
            <w:tcMar>
              <w:top w:w="80" w:type="dxa"/>
              <w:left w:w="80" w:type="dxa"/>
              <w:bottom w:w="80" w:type="dxa"/>
              <w:right w:w="80" w:type="dxa"/>
            </w:tcMar>
          </w:tcPr>
          <w:p w14:paraId="1D2135D2" w14:textId="3C21F399" w:rsidR="00944E01" w:rsidRPr="006B53E5" w:rsidRDefault="00944E01" w:rsidP="00424CE2">
            <w:pPr>
              <w:spacing w:before="120" w:after="120" w:line="240" w:lineRule="auto"/>
              <w:rPr>
                <w:rFonts w:ascii="Arial" w:eastAsia="Arial Unicode MS" w:hAnsi="Arial" w:cs="Arial"/>
                <w:b/>
                <w:sz w:val="24"/>
                <w:szCs w:val="24"/>
                <w:bdr w:val="nil"/>
                <w:lang w:val="en-US"/>
              </w:rPr>
            </w:pPr>
          </w:p>
        </w:tc>
      </w:tr>
      <w:tr w:rsidR="00551EB5" w:rsidRPr="006B53E5" w14:paraId="066169C7" w14:textId="77777777" w:rsidTr="007F521D">
        <w:trPr>
          <w:trHeight w:val="210"/>
        </w:trPr>
        <w:tc>
          <w:tcPr>
            <w:tcW w:w="1498" w:type="dxa"/>
            <w:shd w:val="clear" w:color="auto" w:fill="auto"/>
            <w:tcMar>
              <w:top w:w="80" w:type="dxa"/>
              <w:left w:w="80" w:type="dxa"/>
              <w:bottom w:w="80" w:type="dxa"/>
              <w:right w:w="80" w:type="dxa"/>
            </w:tcMar>
          </w:tcPr>
          <w:p w14:paraId="7D43B2CF" w14:textId="31421991"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28/24</w:t>
            </w:r>
          </w:p>
        </w:tc>
        <w:tc>
          <w:tcPr>
            <w:tcW w:w="7796" w:type="dxa"/>
            <w:shd w:val="clear" w:color="auto" w:fill="auto"/>
            <w:tcMar>
              <w:top w:w="80" w:type="dxa"/>
              <w:left w:w="80" w:type="dxa"/>
              <w:bottom w:w="80" w:type="dxa"/>
              <w:right w:w="80" w:type="dxa"/>
            </w:tcMar>
          </w:tcPr>
          <w:p w14:paraId="292FB626" w14:textId="5C250AF2" w:rsidR="00551EB5" w:rsidRPr="006B53E5" w:rsidRDefault="00DF4554"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CLINICAL OUTCOMES AND EFFECTIVENESS </w:t>
            </w:r>
          </w:p>
        </w:tc>
        <w:tc>
          <w:tcPr>
            <w:tcW w:w="992" w:type="dxa"/>
            <w:shd w:val="clear" w:color="auto" w:fill="auto"/>
            <w:tcMar>
              <w:top w:w="80" w:type="dxa"/>
              <w:left w:w="80" w:type="dxa"/>
              <w:bottom w:w="80" w:type="dxa"/>
              <w:right w:w="80" w:type="dxa"/>
            </w:tcMar>
          </w:tcPr>
          <w:p w14:paraId="266B8887"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4E9C0C14" w14:textId="77777777" w:rsidTr="007F521D">
        <w:trPr>
          <w:trHeight w:val="210"/>
        </w:trPr>
        <w:tc>
          <w:tcPr>
            <w:tcW w:w="1498" w:type="dxa"/>
            <w:shd w:val="clear" w:color="auto" w:fill="auto"/>
            <w:tcMar>
              <w:top w:w="80" w:type="dxa"/>
              <w:left w:w="80" w:type="dxa"/>
              <w:bottom w:w="80" w:type="dxa"/>
              <w:right w:w="80" w:type="dxa"/>
            </w:tcMar>
          </w:tcPr>
          <w:p w14:paraId="704E26FD"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3FE125A3" w14:textId="2884E730" w:rsidR="008D15A8" w:rsidRDefault="008D15A8"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 report detailing the progress of the clinical outcomes and effectiveness was </w:t>
            </w:r>
            <w:r w:rsidRPr="008D15A8">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w:t>
            </w:r>
          </w:p>
          <w:p w14:paraId="37B2D023" w14:textId="77777777" w:rsidR="008D15A8" w:rsidRDefault="008D15A8"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127F5627" w14:textId="78CA145F" w:rsidR="00C74160" w:rsidRDefault="00C74160"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Following a recent conversation at the RADAR group, Reena Owen asked if trends were investigated particularly noting the use of surge beds through the continuous flow model. Raj Krishnan advised it would be difficult to differentiate between the beds utilised. Raj acknowledged there was plenty of patient movement between the wards. Raj added that as part of the medical examiner process </w:t>
            </w:r>
            <w:r w:rsidR="007A040A">
              <w:rPr>
                <w:rFonts w:ascii="Arial" w:eastAsia="Arial Unicode MS" w:hAnsi="Arial" w:cs="Arial"/>
                <w:sz w:val="24"/>
                <w:szCs w:val="24"/>
                <w:u w:color="000000"/>
                <w:bdr w:val="nil"/>
                <w:lang w:val="en-US" w:eastAsia="en-GB"/>
              </w:rPr>
              <w:t xml:space="preserve">which was </w:t>
            </w:r>
            <w:r>
              <w:rPr>
                <w:rFonts w:ascii="Arial" w:eastAsia="Arial Unicode MS" w:hAnsi="Arial" w:cs="Arial"/>
                <w:sz w:val="24"/>
                <w:szCs w:val="24"/>
                <w:u w:color="000000"/>
                <w:bdr w:val="nil"/>
                <w:lang w:val="en-US" w:eastAsia="en-GB"/>
              </w:rPr>
              <w:t>independent of the health board, all the deaths were reviewed, and a focus was on any avoidable deaths</w:t>
            </w:r>
            <w:r w:rsidR="00F0296E">
              <w:rPr>
                <w:rFonts w:ascii="Arial" w:eastAsia="Arial Unicode MS" w:hAnsi="Arial" w:cs="Arial"/>
                <w:sz w:val="24"/>
                <w:szCs w:val="24"/>
                <w:u w:color="000000"/>
                <w:bdr w:val="nil"/>
                <w:lang w:val="en-US" w:eastAsia="en-GB"/>
              </w:rPr>
              <w:t xml:space="preserve"> – therefore, if there was a trend this would </w:t>
            </w:r>
            <w:r w:rsidR="00243893">
              <w:rPr>
                <w:rFonts w:ascii="Arial" w:eastAsia="Arial Unicode MS" w:hAnsi="Arial" w:cs="Arial"/>
                <w:sz w:val="24"/>
                <w:szCs w:val="24"/>
                <w:u w:color="000000"/>
                <w:bdr w:val="nil"/>
                <w:lang w:val="en-US" w:eastAsia="en-GB"/>
              </w:rPr>
              <w:t>be</w:t>
            </w:r>
            <w:r w:rsidR="00F0296E">
              <w:rPr>
                <w:rFonts w:ascii="Arial" w:eastAsia="Arial Unicode MS" w:hAnsi="Arial" w:cs="Arial"/>
                <w:sz w:val="24"/>
                <w:szCs w:val="24"/>
                <w:u w:color="000000"/>
                <w:bdr w:val="nil"/>
                <w:lang w:val="en-US" w:eastAsia="en-GB"/>
              </w:rPr>
              <w:t xml:space="preserve"> picked </w:t>
            </w:r>
            <w:r w:rsidR="00F0296E">
              <w:rPr>
                <w:rFonts w:ascii="Arial" w:eastAsia="Arial Unicode MS" w:hAnsi="Arial" w:cs="Arial"/>
                <w:sz w:val="24"/>
                <w:szCs w:val="24"/>
                <w:u w:color="000000"/>
                <w:bdr w:val="nil"/>
                <w:lang w:val="en-US" w:eastAsia="en-GB"/>
              </w:rPr>
              <w:lastRenderedPageBreak/>
              <w:t>up through this route</w:t>
            </w:r>
            <w:r>
              <w:rPr>
                <w:rFonts w:ascii="Arial" w:eastAsia="Arial Unicode MS" w:hAnsi="Arial" w:cs="Arial"/>
                <w:sz w:val="24"/>
                <w:szCs w:val="24"/>
                <w:u w:color="000000"/>
                <w:bdr w:val="nil"/>
                <w:lang w:val="en-US" w:eastAsia="en-GB"/>
              </w:rPr>
              <w:t xml:space="preserve">. Raj Krishnan agreed to raise the point </w:t>
            </w:r>
            <w:r w:rsidR="007A040A">
              <w:rPr>
                <w:rFonts w:ascii="Arial" w:eastAsia="Arial Unicode MS" w:hAnsi="Arial" w:cs="Arial"/>
                <w:sz w:val="24"/>
                <w:szCs w:val="24"/>
                <w:u w:color="000000"/>
                <w:bdr w:val="nil"/>
                <w:lang w:val="en-US" w:eastAsia="en-GB"/>
              </w:rPr>
              <w:t xml:space="preserve">of surge beds </w:t>
            </w:r>
            <w:r>
              <w:rPr>
                <w:rFonts w:ascii="Arial" w:eastAsia="Arial Unicode MS" w:hAnsi="Arial" w:cs="Arial"/>
                <w:sz w:val="24"/>
                <w:szCs w:val="24"/>
                <w:u w:color="000000"/>
                <w:bdr w:val="nil"/>
                <w:lang w:val="en-US" w:eastAsia="en-GB"/>
              </w:rPr>
              <w:t>with Lisa Fabb</w:t>
            </w:r>
            <w:r w:rsidR="00F0296E">
              <w:rPr>
                <w:rFonts w:ascii="Arial" w:eastAsia="Arial Unicode MS" w:hAnsi="Arial" w:cs="Arial"/>
                <w:sz w:val="24"/>
                <w:szCs w:val="24"/>
                <w:u w:color="000000"/>
                <w:bdr w:val="nil"/>
                <w:lang w:val="en-US" w:eastAsia="en-GB"/>
              </w:rPr>
              <w:t xml:space="preserve">, chair of the mortality group. </w:t>
            </w:r>
            <w:r>
              <w:rPr>
                <w:rFonts w:ascii="Arial" w:eastAsia="Arial Unicode MS" w:hAnsi="Arial" w:cs="Arial"/>
                <w:sz w:val="24"/>
                <w:szCs w:val="24"/>
                <w:u w:color="000000"/>
                <w:bdr w:val="nil"/>
                <w:lang w:val="en-US" w:eastAsia="en-GB"/>
              </w:rPr>
              <w:t xml:space="preserve"> </w:t>
            </w:r>
          </w:p>
          <w:p w14:paraId="013AB86B" w14:textId="1CC1A290" w:rsidR="00F0296E" w:rsidRPr="00491A0A" w:rsidRDefault="00BB0AC2" w:rsidP="007A040A">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Anne-Louise Fergus</w:t>
            </w:r>
            <w:r w:rsidR="00F0296E">
              <w:rPr>
                <w:rFonts w:ascii="Arial" w:eastAsia="Arial Unicode MS" w:hAnsi="Arial" w:cs="Arial"/>
                <w:sz w:val="24"/>
                <w:szCs w:val="24"/>
                <w:u w:color="000000"/>
                <w:bdr w:val="nil"/>
                <w:lang w:val="en-US" w:eastAsia="en-GB"/>
              </w:rPr>
              <w:t xml:space="preserve">on was pleased to see the significant progress in relation to the clinical audit, and the great work involved with the medical examiner and mortality reviews. Anne-Louise asked if Raj was content with the progress of the agreed clinical audits. Raj </w:t>
            </w:r>
            <w:r w:rsidR="007A040A">
              <w:rPr>
                <w:rFonts w:ascii="Arial" w:eastAsia="Arial Unicode MS" w:hAnsi="Arial" w:cs="Arial"/>
                <w:sz w:val="24"/>
                <w:szCs w:val="24"/>
                <w:u w:color="000000"/>
                <w:bdr w:val="nil"/>
                <w:lang w:val="en-US" w:eastAsia="en-GB"/>
              </w:rPr>
              <w:t xml:space="preserve">noted that a realistic view of the number of audits had been tightened in the service groups, and the change of focus over the 12-14 months has been on linking the audit to the risks which has provided a clear priority.  </w:t>
            </w:r>
          </w:p>
        </w:tc>
        <w:tc>
          <w:tcPr>
            <w:tcW w:w="992" w:type="dxa"/>
            <w:shd w:val="clear" w:color="auto" w:fill="auto"/>
            <w:tcMar>
              <w:top w:w="80" w:type="dxa"/>
              <w:left w:w="80" w:type="dxa"/>
              <w:bottom w:w="80" w:type="dxa"/>
              <w:right w:w="80" w:type="dxa"/>
            </w:tcMar>
          </w:tcPr>
          <w:p w14:paraId="44C181C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25DED8B2" w14:textId="77777777" w:rsidTr="007F521D">
        <w:trPr>
          <w:trHeight w:val="210"/>
        </w:trPr>
        <w:tc>
          <w:tcPr>
            <w:tcW w:w="1498" w:type="dxa"/>
            <w:shd w:val="clear" w:color="auto" w:fill="auto"/>
            <w:tcMar>
              <w:top w:w="80" w:type="dxa"/>
              <w:left w:w="80" w:type="dxa"/>
              <w:bottom w:w="80" w:type="dxa"/>
              <w:right w:w="80" w:type="dxa"/>
            </w:tcMar>
          </w:tcPr>
          <w:p w14:paraId="70A73A7D" w14:textId="779A4778"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5A7BBB54" w14:textId="4B4BCA8C" w:rsidR="00551EB5" w:rsidRPr="00E31977" w:rsidRDefault="00E31977" w:rsidP="00E31977">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E31977">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57CE715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5278D639" w14:textId="77777777" w:rsidTr="007F521D">
        <w:trPr>
          <w:trHeight w:val="210"/>
        </w:trPr>
        <w:tc>
          <w:tcPr>
            <w:tcW w:w="1498" w:type="dxa"/>
            <w:shd w:val="clear" w:color="auto" w:fill="auto"/>
            <w:tcMar>
              <w:top w:w="80" w:type="dxa"/>
              <w:left w:w="80" w:type="dxa"/>
              <w:bottom w:w="80" w:type="dxa"/>
              <w:right w:w="80" w:type="dxa"/>
            </w:tcMar>
          </w:tcPr>
          <w:p w14:paraId="5C129A2C" w14:textId="31BDF37B"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29/24</w:t>
            </w:r>
          </w:p>
        </w:tc>
        <w:tc>
          <w:tcPr>
            <w:tcW w:w="7796" w:type="dxa"/>
            <w:shd w:val="clear" w:color="auto" w:fill="auto"/>
            <w:tcMar>
              <w:top w:w="80" w:type="dxa"/>
              <w:left w:w="80" w:type="dxa"/>
              <w:bottom w:w="80" w:type="dxa"/>
              <w:right w:w="80" w:type="dxa"/>
            </w:tcMar>
          </w:tcPr>
          <w:p w14:paraId="50B1773B" w14:textId="630FA19C" w:rsidR="00551EB5" w:rsidRPr="006B53E5" w:rsidRDefault="00DF4554"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CLINCALLY OPTIMISED PATIENTS </w:t>
            </w:r>
          </w:p>
        </w:tc>
        <w:tc>
          <w:tcPr>
            <w:tcW w:w="992" w:type="dxa"/>
            <w:shd w:val="clear" w:color="auto" w:fill="auto"/>
            <w:tcMar>
              <w:top w:w="80" w:type="dxa"/>
              <w:left w:w="80" w:type="dxa"/>
              <w:bottom w:w="80" w:type="dxa"/>
              <w:right w:w="80" w:type="dxa"/>
            </w:tcMar>
          </w:tcPr>
          <w:p w14:paraId="4337E5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BB318F" w:rsidRPr="006B53E5" w14:paraId="61048B98" w14:textId="77777777" w:rsidTr="007F521D">
        <w:trPr>
          <w:trHeight w:val="210"/>
        </w:trPr>
        <w:tc>
          <w:tcPr>
            <w:tcW w:w="1498" w:type="dxa"/>
            <w:shd w:val="clear" w:color="auto" w:fill="auto"/>
            <w:tcMar>
              <w:top w:w="80" w:type="dxa"/>
              <w:left w:w="80" w:type="dxa"/>
              <w:bottom w:w="80" w:type="dxa"/>
              <w:right w:w="80" w:type="dxa"/>
            </w:tcMar>
          </w:tcPr>
          <w:p w14:paraId="02664858" w14:textId="77777777" w:rsidR="00BB318F" w:rsidRDefault="00BB318F"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4D15C0D5" w14:textId="77777777" w:rsidR="00BB318F" w:rsidRDefault="00BB318F" w:rsidP="00424CE2">
            <w:pPr>
              <w:spacing w:before="120" w:after="120" w:line="240" w:lineRule="auto"/>
              <w:rPr>
                <w:rFonts w:ascii="Arial" w:eastAsia="Arial Unicode MS" w:hAnsi="Arial" w:cs="Arial"/>
                <w:sz w:val="24"/>
                <w:szCs w:val="24"/>
                <w:u w:color="000000"/>
                <w:bdr w:val="nil"/>
                <w:lang w:val="en-US" w:eastAsia="en-GB"/>
              </w:rPr>
            </w:pPr>
            <w:r w:rsidRPr="00BB318F">
              <w:rPr>
                <w:rFonts w:ascii="Arial" w:eastAsia="Arial Unicode MS" w:hAnsi="Arial" w:cs="Arial"/>
                <w:sz w:val="24"/>
                <w:szCs w:val="24"/>
                <w:u w:color="000000"/>
                <w:bdr w:val="nil"/>
                <w:lang w:val="en-US" w:eastAsia="en-GB"/>
              </w:rPr>
              <w:t>Members welcomed Carol Doggett, Head of Nursing to the committee.</w:t>
            </w:r>
          </w:p>
          <w:p w14:paraId="70C6CA7B" w14:textId="6D52408E" w:rsidR="00BB318F" w:rsidRDefault="00BB318F"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An update on the clinically optimised patients’ (COP) position was </w:t>
            </w:r>
            <w:r w:rsidRPr="00BB318F">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w:t>
            </w:r>
          </w:p>
          <w:p w14:paraId="49E12178" w14:textId="77777777" w:rsidR="00BB318F" w:rsidRDefault="00BB318F"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introducing the report, the following points were raised:</w:t>
            </w:r>
          </w:p>
          <w:p w14:paraId="048FDE88" w14:textId="77777777" w:rsidR="00BB318F" w:rsidRDefault="00BB318F" w:rsidP="00BB318F">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sidRPr="00BB318F">
              <w:rPr>
                <w:rFonts w:ascii="Arial" w:eastAsia="Arial Unicode MS" w:hAnsi="Arial" w:cs="Arial"/>
                <w:sz w:val="24"/>
                <w:szCs w:val="24"/>
                <w:u w:color="000000"/>
                <w:bdr w:val="nil"/>
                <w:lang w:val="en-US" w:eastAsia="en-GB"/>
              </w:rPr>
              <w:t>Despite the range of interventions for the Winter season (23/24) the number of COP remains at consistently high</w:t>
            </w:r>
            <w:r>
              <w:rPr>
                <w:rFonts w:ascii="Arial" w:eastAsia="Arial Unicode MS" w:hAnsi="Arial" w:cs="Arial"/>
                <w:sz w:val="24"/>
                <w:szCs w:val="24"/>
                <w:u w:color="000000"/>
                <w:bdr w:val="nil"/>
                <w:lang w:val="en-US" w:eastAsia="en-GB"/>
              </w:rPr>
              <w:t xml:space="preserve"> levels across the Health Board;</w:t>
            </w:r>
          </w:p>
          <w:p w14:paraId="3952BCD4" w14:textId="77777777" w:rsidR="00BB318F" w:rsidRDefault="00BB318F" w:rsidP="00BB34FC">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national executive team has challenged the health board to be more ambitious as a region in terms of its plans to support the reduction of COP and the next step would be to redraft the action plan for agreement with the Regional Partnership Board (RPB)</w:t>
            </w:r>
            <w:r w:rsidR="00BB34FC">
              <w:rPr>
                <w:rFonts w:ascii="Arial" w:eastAsia="Arial Unicode MS" w:hAnsi="Arial" w:cs="Arial"/>
                <w:sz w:val="24"/>
                <w:szCs w:val="24"/>
                <w:u w:color="000000"/>
                <w:bdr w:val="nil"/>
                <w:lang w:val="en-US" w:eastAsia="en-GB"/>
              </w:rPr>
              <w:t xml:space="preserve">. </w:t>
            </w:r>
          </w:p>
          <w:p w14:paraId="6DC845AE" w14:textId="77777777" w:rsidR="00BB34FC" w:rsidRDefault="00BB34FC" w:rsidP="00BB34FC">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7ABB89A7" w14:textId="25133C0B" w:rsidR="002325EE" w:rsidRDefault="00BB34FC" w:rsidP="00BB34FC">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Reena Owen acknowle</w:t>
            </w:r>
            <w:r w:rsidR="00DD228C">
              <w:rPr>
                <w:rFonts w:ascii="Arial" w:eastAsia="Arial Unicode MS" w:hAnsi="Arial" w:cs="Arial"/>
                <w:sz w:val="24"/>
                <w:szCs w:val="24"/>
                <w:u w:color="000000"/>
                <w:bdr w:val="nil"/>
                <w:lang w:val="en-US" w:eastAsia="en-GB"/>
              </w:rPr>
              <w:t>dged the position of the number</w:t>
            </w:r>
            <w:r>
              <w:rPr>
                <w:rFonts w:ascii="Arial" w:eastAsia="Arial Unicode MS" w:hAnsi="Arial" w:cs="Arial"/>
                <w:sz w:val="24"/>
                <w:szCs w:val="24"/>
                <w:u w:color="000000"/>
                <w:bdr w:val="nil"/>
                <w:lang w:val="en-US" w:eastAsia="en-GB"/>
              </w:rPr>
              <w:t xml:space="preserve"> of COP </w:t>
            </w:r>
            <w:r w:rsidR="00DD228C">
              <w:rPr>
                <w:rFonts w:ascii="Arial" w:eastAsia="Arial Unicode MS" w:hAnsi="Arial" w:cs="Arial"/>
                <w:sz w:val="24"/>
                <w:szCs w:val="24"/>
                <w:u w:color="000000"/>
                <w:bdr w:val="nil"/>
                <w:lang w:val="en-US" w:eastAsia="en-GB"/>
              </w:rPr>
              <w:t>stubbornly remained</w:t>
            </w:r>
            <w:r>
              <w:rPr>
                <w:rFonts w:ascii="Arial" w:eastAsia="Arial Unicode MS" w:hAnsi="Arial" w:cs="Arial"/>
                <w:sz w:val="24"/>
                <w:szCs w:val="24"/>
                <w:u w:color="000000"/>
                <w:bdr w:val="nil"/>
                <w:lang w:val="en-US" w:eastAsia="en-GB"/>
              </w:rPr>
              <w:t xml:space="preserve"> between 250-300 patients and highlighted SBUHB had the highest number </w:t>
            </w:r>
            <w:r w:rsidR="00DD228C">
              <w:rPr>
                <w:rFonts w:ascii="Arial" w:eastAsia="Arial Unicode MS" w:hAnsi="Arial" w:cs="Arial"/>
                <w:sz w:val="24"/>
                <w:szCs w:val="24"/>
                <w:u w:color="000000"/>
                <w:bdr w:val="nil"/>
                <w:lang w:val="en-US" w:eastAsia="en-GB"/>
              </w:rPr>
              <w:t xml:space="preserve">of </w:t>
            </w:r>
            <w:r>
              <w:rPr>
                <w:rFonts w:ascii="Arial" w:eastAsia="Arial Unicode MS" w:hAnsi="Arial" w:cs="Arial"/>
                <w:sz w:val="24"/>
                <w:szCs w:val="24"/>
                <w:u w:color="000000"/>
                <w:bdr w:val="nil"/>
                <w:lang w:val="en-US" w:eastAsia="en-GB"/>
              </w:rPr>
              <w:t>COP throughout Wales. Reena asked what other health boards in Wales were doing to reduce their numbers, and whether best practice could be sought. Carol acknowledged that radical changes had been made through the winter months, which had been exhausted with little to no effect. Carol added that there was a lot of work to be done in the community in terms of admission avoidance whilst working parallel with a robust integrated discharge solution involving the health board partners. Reena noted Car</w:t>
            </w:r>
            <w:bookmarkStart w:id="0" w:name="_GoBack"/>
            <w:bookmarkEnd w:id="0"/>
            <w:r>
              <w:rPr>
                <w:rFonts w:ascii="Arial" w:eastAsia="Arial Unicode MS" w:hAnsi="Arial" w:cs="Arial"/>
                <w:sz w:val="24"/>
                <w:szCs w:val="24"/>
                <w:u w:color="000000"/>
                <w:bdr w:val="nil"/>
                <w:lang w:val="en-US" w:eastAsia="en-GB"/>
              </w:rPr>
              <w:t>ol’s comments, and highlighted her concern that the wor</w:t>
            </w:r>
            <w:r w:rsidR="007A1ADD">
              <w:rPr>
                <w:rFonts w:ascii="Arial" w:eastAsia="Arial Unicode MS" w:hAnsi="Arial" w:cs="Arial"/>
                <w:sz w:val="24"/>
                <w:szCs w:val="24"/>
                <w:u w:color="000000"/>
                <w:bdr w:val="nil"/>
                <w:lang w:val="en-US" w:eastAsia="en-GB"/>
              </w:rPr>
              <w:t xml:space="preserve">k taking place at present had minimal to </w:t>
            </w:r>
            <w:r>
              <w:rPr>
                <w:rFonts w:ascii="Arial" w:eastAsia="Arial Unicode MS" w:hAnsi="Arial" w:cs="Arial"/>
                <w:sz w:val="24"/>
                <w:szCs w:val="24"/>
                <w:u w:color="000000"/>
                <w:bdr w:val="nil"/>
                <w:lang w:val="en-US" w:eastAsia="en-GB"/>
              </w:rPr>
              <w:t xml:space="preserve">no effect on a reduction to </w:t>
            </w:r>
            <w:r w:rsidR="007A1ADD">
              <w:rPr>
                <w:rFonts w:ascii="Arial" w:eastAsia="Arial Unicode MS" w:hAnsi="Arial" w:cs="Arial"/>
                <w:sz w:val="24"/>
                <w:szCs w:val="24"/>
                <w:u w:color="000000"/>
                <w:bdr w:val="nil"/>
                <w:lang w:val="en-US" w:eastAsia="en-GB"/>
              </w:rPr>
              <w:t xml:space="preserve">the </w:t>
            </w:r>
            <w:r>
              <w:rPr>
                <w:rFonts w:ascii="Arial" w:eastAsia="Arial Unicode MS" w:hAnsi="Arial" w:cs="Arial"/>
                <w:sz w:val="24"/>
                <w:szCs w:val="24"/>
                <w:u w:color="000000"/>
                <w:bdr w:val="nil"/>
                <w:lang w:val="en-US" w:eastAsia="en-GB"/>
              </w:rPr>
              <w:t>number</w:t>
            </w:r>
            <w:r w:rsidR="007A1ADD">
              <w:rPr>
                <w:rFonts w:ascii="Arial" w:eastAsia="Arial Unicode MS" w:hAnsi="Arial" w:cs="Arial"/>
                <w:sz w:val="24"/>
                <w:szCs w:val="24"/>
                <w:u w:color="000000"/>
                <w:bdr w:val="nil"/>
                <w:lang w:val="en-US" w:eastAsia="en-GB"/>
              </w:rPr>
              <w:t>s</w:t>
            </w:r>
            <w:r>
              <w:rPr>
                <w:rFonts w:ascii="Arial" w:eastAsia="Arial Unicode MS" w:hAnsi="Arial" w:cs="Arial"/>
                <w:sz w:val="24"/>
                <w:szCs w:val="24"/>
                <w:u w:color="000000"/>
                <w:bdr w:val="nil"/>
                <w:lang w:val="en-US" w:eastAsia="en-GB"/>
              </w:rPr>
              <w:t xml:space="preserve"> therefore</w:t>
            </w:r>
            <w:r w:rsidR="007A1ADD">
              <w:rPr>
                <w:rFonts w:ascii="Arial" w:eastAsia="Arial Unicode MS" w:hAnsi="Arial" w:cs="Arial"/>
                <w:sz w:val="24"/>
                <w:szCs w:val="24"/>
                <w:u w:color="000000"/>
                <w:bdr w:val="nil"/>
                <w:lang w:val="en-US" w:eastAsia="en-GB"/>
              </w:rPr>
              <w:t xml:space="preserve">, Reena requested </w:t>
            </w:r>
            <w:r w:rsidR="00FA243C">
              <w:rPr>
                <w:rFonts w:ascii="Arial" w:eastAsia="Arial Unicode MS" w:hAnsi="Arial" w:cs="Arial"/>
                <w:sz w:val="24"/>
                <w:szCs w:val="24"/>
                <w:u w:color="000000"/>
                <w:bdr w:val="nil"/>
                <w:lang w:val="en-US" w:eastAsia="en-GB"/>
              </w:rPr>
              <w:t xml:space="preserve">a </w:t>
            </w:r>
            <w:r>
              <w:rPr>
                <w:rFonts w:ascii="Arial" w:eastAsia="Arial Unicode MS" w:hAnsi="Arial" w:cs="Arial"/>
                <w:sz w:val="24"/>
                <w:szCs w:val="24"/>
                <w:u w:color="000000"/>
                <w:bdr w:val="nil"/>
                <w:lang w:val="en-US" w:eastAsia="en-GB"/>
              </w:rPr>
              <w:t xml:space="preserve">definitive action plan be brought to the </w:t>
            </w:r>
            <w:r w:rsidR="007A1ADD">
              <w:rPr>
                <w:rFonts w:ascii="Arial" w:eastAsia="Arial Unicode MS" w:hAnsi="Arial" w:cs="Arial"/>
                <w:sz w:val="24"/>
                <w:szCs w:val="24"/>
                <w:u w:color="000000"/>
                <w:bdr w:val="nil"/>
                <w:lang w:val="en-US" w:eastAsia="en-GB"/>
              </w:rPr>
              <w:t xml:space="preserve">next </w:t>
            </w:r>
            <w:r>
              <w:rPr>
                <w:rFonts w:ascii="Arial" w:eastAsia="Arial Unicode MS" w:hAnsi="Arial" w:cs="Arial"/>
                <w:sz w:val="24"/>
                <w:szCs w:val="24"/>
                <w:u w:color="000000"/>
                <w:bdr w:val="nil"/>
                <w:lang w:val="en-US" w:eastAsia="en-GB"/>
              </w:rPr>
              <w:t xml:space="preserve">committee. </w:t>
            </w:r>
          </w:p>
          <w:p w14:paraId="28F1FCE9" w14:textId="2D28777B" w:rsidR="002325EE" w:rsidRPr="00BB34FC" w:rsidRDefault="002325EE" w:rsidP="00BB34FC">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Anne-Louise Fergusson requested a breakdown of the clinically optimised patient length of stay. </w:t>
            </w:r>
          </w:p>
        </w:tc>
        <w:tc>
          <w:tcPr>
            <w:tcW w:w="992" w:type="dxa"/>
            <w:shd w:val="clear" w:color="auto" w:fill="auto"/>
            <w:tcMar>
              <w:top w:w="80" w:type="dxa"/>
              <w:left w:w="80" w:type="dxa"/>
              <w:bottom w:w="80" w:type="dxa"/>
              <w:right w:w="80" w:type="dxa"/>
            </w:tcMar>
          </w:tcPr>
          <w:p w14:paraId="66803F2D" w14:textId="77777777" w:rsidR="00BB318F" w:rsidRPr="006B53E5" w:rsidRDefault="00BB318F" w:rsidP="00424CE2">
            <w:pPr>
              <w:spacing w:before="120" w:after="120" w:line="240" w:lineRule="auto"/>
              <w:rPr>
                <w:rFonts w:ascii="Arial" w:eastAsia="Arial Unicode MS" w:hAnsi="Arial" w:cs="Arial"/>
                <w:sz w:val="24"/>
                <w:szCs w:val="24"/>
                <w:bdr w:val="nil"/>
                <w:lang w:val="en-US"/>
              </w:rPr>
            </w:pPr>
          </w:p>
        </w:tc>
      </w:tr>
      <w:tr w:rsidR="00551EB5" w:rsidRPr="006B53E5" w14:paraId="6F3BA5F4" w14:textId="77777777" w:rsidTr="007F521D">
        <w:trPr>
          <w:trHeight w:val="210"/>
        </w:trPr>
        <w:tc>
          <w:tcPr>
            <w:tcW w:w="1498" w:type="dxa"/>
            <w:shd w:val="clear" w:color="auto" w:fill="auto"/>
            <w:tcMar>
              <w:top w:w="80" w:type="dxa"/>
              <w:left w:w="80" w:type="dxa"/>
              <w:bottom w:w="80" w:type="dxa"/>
              <w:right w:w="80" w:type="dxa"/>
            </w:tcMar>
          </w:tcPr>
          <w:p w14:paraId="693A70EE" w14:textId="68352229"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14E19A5C" w14:textId="77777777" w:rsidR="00551EB5" w:rsidRDefault="00DF4554" w:rsidP="00DF4554">
            <w:pPr>
              <w:pStyle w:val="ListParagraph"/>
              <w:numPr>
                <w:ilvl w:val="0"/>
                <w:numId w:val="25"/>
              </w:num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The report be</w:t>
            </w:r>
            <w:r w:rsidRPr="00DF4554">
              <w:rPr>
                <w:rFonts w:ascii="Arial" w:eastAsia="Arial Unicode MS" w:hAnsi="Arial" w:cs="Arial"/>
                <w:b/>
                <w:sz w:val="24"/>
                <w:szCs w:val="24"/>
                <w:u w:color="000000"/>
                <w:bdr w:val="nil"/>
                <w:lang w:val="en-US" w:eastAsia="en-GB"/>
              </w:rPr>
              <w:t xml:space="preserve"> noted</w:t>
            </w:r>
            <w:r>
              <w:rPr>
                <w:rFonts w:ascii="Arial" w:eastAsia="Arial Unicode MS" w:hAnsi="Arial" w:cs="Arial"/>
                <w:sz w:val="24"/>
                <w:szCs w:val="24"/>
                <w:u w:color="000000"/>
                <w:bdr w:val="nil"/>
                <w:lang w:val="en-US" w:eastAsia="en-GB"/>
              </w:rPr>
              <w:t xml:space="preserve">. </w:t>
            </w:r>
          </w:p>
          <w:p w14:paraId="3827A017" w14:textId="77777777" w:rsidR="007A1ADD" w:rsidRDefault="007A1ADD" w:rsidP="007A1ADD">
            <w:pPr>
              <w:spacing w:before="120" w:after="120" w:line="240" w:lineRule="auto"/>
              <w:rPr>
                <w:rFonts w:ascii="Arial" w:eastAsia="Arial Unicode MS" w:hAnsi="Arial" w:cs="Arial"/>
                <w:sz w:val="24"/>
                <w:szCs w:val="24"/>
                <w:u w:color="000000"/>
                <w:bdr w:val="nil"/>
                <w:lang w:val="en-US" w:eastAsia="en-GB"/>
              </w:rPr>
            </w:pPr>
            <w:r w:rsidRPr="007A1ADD">
              <w:rPr>
                <w:rFonts w:ascii="Arial" w:eastAsia="Arial Unicode MS" w:hAnsi="Arial" w:cs="Arial"/>
                <w:b/>
                <w:sz w:val="24"/>
                <w:szCs w:val="24"/>
                <w:u w:color="000000"/>
                <w:bdr w:val="nil"/>
                <w:lang w:val="en-US" w:eastAsia="en-GB"/>
              </w:rPr>
              <w:lastRenderedPageBreak/>
              <w:t>ACTION</w:t>
            </w:r>
            <w:r>
              <w:rPr>
                <w:rFonts w:ascii="Arial" w:eastAsia="Arial Unicode MS" w:hAnsi="Arial" w:cs="Arial"/>
                <w:sz w:val="24"/>
                <w:szCs w:val="24"/>
                <w:u w:color="000000"/>
                <w:bdr w:val="nil"/>
                <w:lang w:val="en-US" w:eastAsia="en-GB"/>
              </w:rPr>
              <w:t xml:space="preserve"> – A report and pathway of care delays action plan be brought to the next committee.  </w:t>
            </w:r>
          </w:p>
          <w:p w14:paraId="020B4E9B" w14:textId="2487ECFA" w:rsidR="002325EE" w:rsidRPr="007A1ADD" w:rsidRDefault="002325EE" w:rsidP="007A1ADD">
            <w:pPr>
              <w:spacing w:before="120" w:after="120" w:line="240" w:lineRule="auto"/>
              <w:rPr>
                <w:rFonts w:ascii="Arial" w:eastAsia="Arial Unicode MS" w:hAnsi="Arial" w:cs="Arial"/>
                <w:sz w:val="24"/>
                <w:szCs w:val="24"/>
                <w:u w:color="000000"/>
                <w:bdr w:val="nil"/>
                <w:lang w:val="en-US" w:eastAsia="en-GB"/>
              </w:rPr>
            </w:pPr>
            <w:r w:rsidRPr="002325EE">
              <w:rPr>
                <w:rFonts w:ascii="Arial" w:eastAsia="Arial Unicode MS" w:hAnsi="Arial" w:cs="Arial"/>
                <w:b/>
                <w:sz w:val="24"/>
                <w:szCs w:val="24"/>
                <w:u w:color="000000"/>
                <w:bdr w:val="nil"/>
                <w:lang w:val="en-US" w:eastAsia="en-GB"/>
              </w:rPr>
              <w:t xml:space="preserve">ACTION </w:t>
            </w:r>
            <w:r>
              <w:rPr>
                <w:rFonts w:ascii="Arial" w:eastAsia="Arial Unicode MS" w:hAnsi="Arial" w:cs="Arial"/>
                <w:sz w:val="24"/>
                <w:szCs w:val="24"/>
                <w:u w:color="000000"/>
                <w:bdr w:val="nil"/>
                <w:lang w:val="en-US" w:eastAsia="en-GB"/>
              </w:rPr>
              <w:t xml:space="preserve">– A clinically optimised patient length of stay breakdown be included in the next report. </w:t>
            </w:r>
          </w:p>
        </w:tc>
        <w:tc>
          <w:tcPr>
            <w:tcW w:w="992" w:type="dxa"/>
            <w:shd w:val="clear" w:color="auto" w:fill="auto"/>
            <w:tcMar>
              <w:top w:w="80" w:type="dxa"/>
              <w:left w:w="80" w:type="dxa"/>
              <w:bottom w:w="80" w:type="dxa"/>
              <w:right w:w="80" w:type="dxa"/>
            </w:tcMar>
          </w:tcPr>
          <w:p w14:paraId="4608003C" w14:textId="231C68DC" w:rsidR="002325EE" w:rsidRDefault="002325EE" w:rsidP="00424CE2">
            <w:pPr>
              <w:spacing w:before="120" w:after="120" w:line="240" w:lineRule="auto"/>
              <w:rPr>
                <w:rFonts w:ascii="Arial" w:eastAsia="Arial Unicode MS" w:hAnsi="Arial" w:cs="Arial"/>
                <w:sz w:val="24"/>
                <w:szCs w:val="24"/>
                <w:bdr w:val="nil"/>
                <w:lang w:val="en-US"/>
              </w:rPr>
            </w:pPr>
          </w:p>
          <w:p w14:paraId="13EF8888" w14:textId="77777777" w:rsidR="00DD228C" w:rsidRDefault="00DD228C" w:rsidP="00424CE2">
            <w:pPr>
              <w:spacing w:before="120" w:after="120" w:line="240" w:lineRule="auto"/>
              <w:rPr>
                <w:rFonts w:ascii="Arial" w:eastAsia="Arial Unicode MS" w:hAnsi="Arial" w:cs="Arial"/>
                <w:sz w:val="24"/>
                <w:szCs w:val="24"/>
                <w:bdr w:val="nil"/>
                <w:lang w:val="en-US"/>
              </w:rPr>
            </w:pPr>
          </w:p>
          <w:p w14:paraId="6058B057" w14:textId="77777777" w:rsidR="002325EE" w:rsidRDefault="002325EE" w:rsidP="00424CE2">
            <w:pPr>
              <w:spacing w:before="120" w:after="120" w:line="240" w:lineRule="auto"/>
              <w:rPr>
                <w:rFonts w:ascii="Arial" w:eastAsia="Arial Unicode MS" w:hAnsi="Arial" w:cs="Arial"/>
                <w:b/>
                <w:sz w:val="24"/>
                <w:szCs w:val="24"/>
                <w:bdr w:val="nil"/>
                <w:lang w:val="en-US"/>
              </w:rPr>
            </w:pPr>
            <w:r w:rsidRPr="002325EE">
              <w:rPr>
                <w:rFonts w:ascii="Arial" w:eastAsia="Arial Unicode MS" w:hAnsi="Arial" w:cs="Arial"/>
                <w:b/>
                <w:sz w:val="24"/>
                <w:szCs w:val="24"/>
                <w:bdr w:val="nil"/>
                <w:lang w:val="en-US"/>
              </w:rPr>
              <w:lastRenderedPageBreak/>
              <w:t>DL/CD</w:t>
            </w:r>
          </w:p>
          <w:p w14:paraId="4110C151" w14:textId="77777777" w:rsidR="002325EE" w:rsidRDefault="002325EE" w:rsidP="00424CE2">
            <w:pPr>
              <w:spacing w:before="120" w:after="120" w:line="240" w:lineRule="auto"/>
              <w:rPr>
                <w:rFonts w:ascii="Arial" w:eastAsia="Arial Unicode MS" w:hAnsi="Arial" w:cs="Arial"/>
                <w:b/>
                <w:sz w:val="24"/>
                <w:szCs w:val="24"/>
                <w:bdr w:val="nil"/>
                <w:lang w:val="en-US"/>
              </w:rPr>
            </w:pPr>
          </w:p>
          <w:p w14:paraId="06D33241" w14:textId="49A220A1" w:rsidR="002325EE" w:rsidRPr="002325EE" w:rsidRDefault="002325EE" w:rsidP="00424CE2">
            <w:pPr>
              <w:spacing w:before="120" w:after="120" w:line="240" w:lineRule="auto"/>
              <w:rPr>
                <w:rFonts w:ascii="Arial" w:eastAsia="Arial Unicode MS" w:hAnsi="Arial" w:cs="Arial"/>
                <w:b/>
                <w:sz w:val="24"/>
                <w:szCs w:val="24"/>
                <w:bdr w:val="nil"/>
                <w:lang w:val="en-US"/>
              </w:rPr>
            </w:pPr>
            <w:r w:rsidRPr="002325EE">
              <w:rPr>
                <w:rFonts w:ascii="Arial" w:eastAsia="Arial Unicode MS" w:hAnsi="Arial" w:cs="Arial"/>
                <w:b/>
                <w:sz w:val="24"/>
                <w:szCs w:val="24"/>
                <w:bdr w:val="nil"/>
                <w:lang w:val="en-US"/>
              </w:rPr>
              <w:t>DL/CD</w:t>
            </w:r>
          </w:p>
        </w:tc>
      </w:tr>
      <w:tr w:rsidR="00551EB5" w:rsidRPr="006B53E5" w14:paraId="14469BF9" w14:textId="77777777" w:rsidTr="007F521D">
        <w:trPr>
          <w:trHeight w:val="210"/>
        </w:trPr>
        <w:tc>
          <w:tcPr>
            <w:tcW w:w="1498" w:type="dxa"/>
            <w:shd w:val="clear" w:color="auto" w:fill="auto"/>
            <w:tcMar>
              <w:top w:w="80" w:type="dxa"/>
              <w:left w:w="80" w:type="dxa"/>
              <w:bottom w:w="80" w:type="dxa"/>
              <w:right w:w="80" w:type="dxa"/>
            </w:tcMar>
          </w:tcPr>
          <w:p w14:paraId="50DF83D5" w14:textId="296CDD9F"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30/24</w:t>
            </w:r>
          </w:p>
        </w:tc>
        <w:tc>
          <w:tcPr>
            <w:tcW w:w="7796" w:type="dxa"/>
            <w:shd w:val="clear" w:color="auto" w:fill="auto"/>
            <w:tcMar>
              <w:top w:w="80" w:type="dxa"/>
              <w:left w:w="80" w:type="dxa"/>
              <w:bottom w:w="80" w:type="dxa"/>
              <w:right w:w="80" w:type="dxa"/>
            </w:tcMar>
          </w:tcPr>
          <w:p w14:paraId="29D15CD2" w14:textId="16966A45" w:rsidR="00551EB5" w:rsidRPr="006B53E5" w:rsidRDefault="00DF4554"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PERFORMANCE REPORT </w:t>
            </w:r>
          </w:p>
        </w:tc>
        <w:tc>
          <w:tcPr>
            <w:tcW w:w="992" w:type="dxa"/>
            <w:shd w:val="clear" w:color="auto" w:fill="auto"/>
            <w:tcMar>
              <w:top w:w="80" w:type="dxa"/>
              <w:left w:w="80" w:type="dxa"/>
              <w:bottom w:w="80" w:type="dxa"/>
              <w:right w:w="80" w:type="dxa"/>
            </w:tcMar>
          </w:tcPr>
          <w:p w14:paraId="5FE2A0FB"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4409338" w14:textId="77777777" w:rsidTr="007F521D">
        <w:trPr>
          <w:trHeight w:val="210"/>
        </w:trPr>
        <w:tc>
          <w:tcPr>
            <w:tcW w:w="1498" w:type="dxa"/>
            <w:shd w:val="clear" w:color="auto" w:fill="auto"/>
            <w:tcMar>
              <w:top w:w="80" w:type="dxa"/>
              <w:left w:w="80" w:type="dxa"/>
              <w:bottom w:w="80" w:type="dxa"/>
              <w:right w:w="80" w:type="dxa"/>
            </w:tcMar>
          </w:tcPr>
          <w:p w14:paraId="09D8A37A"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B8A4DE3" w14:textId="77777777" w:rsidR="00551EB5" w:rsidRDefault="00407135" w:rsidP="00424CE2">
            <w:pPr>
              <w:spacing w:before="120" w:after="120" w:line="240" w:lineRule="auto"/>
              <w:rPr>
                <w:rFonts w:ascii="Arial" w:eastAsia="Arial Unicode MS" w:hAnsi="Arial" w:cs="Arial"/>
                <w:b/>
                <w:sz w:val="24"/>
                <w:szCs w:val="24"/>
                <w:u w:color="000000"/>
                <w:bdr w:val="nil"/>
                <w:lang w:val="en-US" w:eastAsia="en-GB"/>
              </w:rPr>
            </w:pPr>
            <w:r w:rsidRPr="00407135">
              <w:rPr>
                <w:rFonts w:ascii="Arial" w:eastAsia="Arial Unicode MS" w:hAnsi="Arial" w:cs="Arial"/>
                <w:sz w:val="24"/>
                <w:szCs w:val="24"/>
                <w:u w:color="000000"/>
                <w:bdr w:val="nil"/>
                <w:lang w:val="en-US" w:eastAsia="en-GB"/>
              </w:rPr>
              <w:t>The quality and safety performance report was</w:t>
            </w:r>
            <w:r>
              <w:rPr>
                <w:rFonts w:ascii="Arial" w:eastAsia="Arial Unicode MS" w:hAnsi="Arial" w:cs="Arial"/>
                <w:b/>
                <w:sz w:val="24"/>
                <w:szCs w:val="24"/>
                <w:u w:color="000000"/>
                <w:bdr w:val="nil"/>
                <w:lang w:val="en-US" w:eastAsia="en-GB"/>
              </w:rPr>
              <w:t xml:space="preserve"> received. </w:t>
            </w:r>
          </w:p>
          <w:p w14:paraId="382CD13E" w14:textId="77777777" w:rsidR="00785A97" w:rsidRDefault="00785A97"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57042BD4" w14:textId="6D6AF6DE" w:rsidR="00785A97" w:rsidRPr="00785A97" w:rsidRDefault="00785A97" w:rsidP="004E4C9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Steve Spill asked if the report would be revised to reflect the targeted intervention measures and asked for a timescale of this. Darren Griffiths advised that </w:t>
            </w:r>
            <w:r w:rsidR="004E4C93">
              <w:rPr>
                <w:rFonts w:ascii="Arial" w:eastAsia="Arial Unicode MS" w:hAnsi="Arial" w:cs="Arial"/>
                <w:sz w:val="24"/>
                <w:szCs w:val="24"/>
                <w:u w:color="000000"/>
                <w:bdr w:val="nil"/>
                <w:lang w:val="en-US" w:eastAsia="en-GB"/>
              </w:rPr>
              <w:t xml:space="preserve">the report would be updated by the April 2024 committee. </w:t>
            </w:r>
            <w:r>
              <w:rPr>
                <w:rFonts w:ascii="Arial" w:eastAsia="Arial Unicode MS" w:hAnsi="Arial" w:cs="Arial"/>
                <w:sz w:val="24"/>
                <w:szCs w:val="24"/>
                <w:u w:color="000000"/>
                <w:bdr w:val="nil"/>
                <w:lang w:val="en-US" w:eastAsia="en-GB"/>
              </w:rPr>
              <w:t xml:space="preserve"> </w:t>
            </w:r>
          </w:p>
        </w:tc>
        <w:tc>
          <w:tcPr>
            <w:tcW w:w="992" w:type="dxa"/>
            <w:shd w:val="clear" w:color="auto" w:fill="auto"/>
            <w:tcMar>
              <w:top w:w="80" w:type="dxa"/>
              <w:left w:w="80" w:type="dxa"/>
              <w:bottom w:w="80" w:type="dxa"/>
              <w:right w:w="80" w:type="dxa"/>
            </w:tcMar>
          </w:tcPr>
          <w:p w14:paraId="561239C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E1300B9" w14:textId="77777777" w:rsidTr="007F521D">
        <w:trPr>
          <w:trHeight w:val="210"/>
        </w:trPr>
        <w:tc>
          <w:tcPr>
            <w:tcW w:w="1498" w:type="dxa"/>
            <w:shd w:val="clear" w:color="auto" w:fill="auto"/>
            <w:tcMar>
              <w:top w:w="80" w:type="dxa"/>
              <w:left w:w="80" w:type="dxa"/>
              <w:bottom w:w="80" w:type="dxa"/>
              <w:right w:w="80" w:type="dxa"/>
            </w:tcMar>
          </w:tcPr>
          <w:p w14:paraId="3EB07C69" w14:textId="66AD8D41" w:rsidR="00551EB5" w:rsidRDefault="00551EB5"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13A1AAE7" w14:textId="14D66114" w:rsidR="00551EB5" w:rsidRPr="00407135" w:rsidRDefault="00407135" w:rsidP="00407135">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407135">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3C2622D4"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3070BD14" w14:textId="77777777" w:rsidTr="007F521D">
        <w:trPr>
          <w:trHeight w:val="210"/>
        </w:trPr>
        <w:tc>
          <w:tcPr>
            <w:tcW w:w="1498" w:type="dxa"/>
            <w:shd w:val="clear" w:color="auto" w:fill="auto"/>
            <w:tcMar>
              <w:top w:w="80" w:type="dxa"/>
              <w:left w:w="80" w:type="dxa"/>
              <w:bottom w:w="80" w:type="dxa"/>
              <w:right w:w="80" w:type="dxa"/>
            </w:tcMar>
          </w:tcPr>
          <w:p w14:paraId="2D6C40C0" w14:textId="5D7603C7" w:rsidR="00551EB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31/24</w:t>
            </w:r>
          </w:p>
        </w:tc>
        <w:tc>
          <w:tcPr>
            <w:tcW w:w="7796" w:type="dxa"/>
            <w:shd w:val="clear" w:color="auto" w:fill="auto"/>
            <w:tcMar>
              <w:top w:w="80" w:type="dxa"/>
              <w:left w:w="80" w:type="dxa"/>
              <w:bottom w:w="80" w:type="dxa"/>
              <w:right w:w="80" w:type="dxa"/>
            </w:tcMar>
          </w:tcPr>
          <w:p w14:paraId="2CFCC72A" w14:textId="28AFA44E" w:rsidR="00551EB5" w:rsidRPr="006B53E5" w:rsidRDefault="00DF4554"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 xml:space="preserve">HEALTH AND SAFETY REPORT </w:t>
            </w:r>
          </w:p>
        </w:tc>
        <w:tc>
          <w:tcPr>
            <w:tcW w:w="992" w:type="dxa"/>
            <w:shd w:val="clear" w:color="auto" w:fill="auto"/>
            <w:tcMar>
              <w:top w:w="80" w:type="dxa"/>
              <w:left w:w="80" w:type="dxa"/>
              <w:bottom w:w="80" w:type="dxa"/>
              <w:right w:w="80" w:type="dxa"/>
            </w:tcMar>
          </w:tcPr>
          <w:p w14:paraId="78715FA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0AB217C9" w14:textId="77777777" w:rsidTr="007F521D">
        <w:trPr>
          <w:trHeight w:val="210"/>
        </w:trPr>
        <w:tc>
          <w:tcPr>
            <w:tcW w:w="1498" w:type="dxa"/>
            <w:shd w:val="clear" w:color="auto" w:fill="auto"/>
            <w:tcMar>
              <w:top w:w="80" w:type="dxa"/>
              <w:left w:w="80" w:type="dxa"/>
              <w:bottom w:w="80" w:type="dxa"/>
              <w:right w:w="80" w:type="dxa"/>
            </w:tcMar>
          </w:tcPr>
          <w:p w14:paraId="4D83C736" w14:textId="77777777" w:rsidR="00551EB5" w:rsidRDefault="00551EB5"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1151A79D" w14:textId="77777777" w:rsidR="00551EB5" w:rsidRDefault="001F289C" w:rsidP="00424CE2">
            <w:pPr>
              <w:spacing w:before="120" w:after="120" w:line="240" w:lineRule="auto"/>
              <w:rPr>
                <w:rFonts w:ascii="Arial" w:eastAsia="Arial Unicode MS" w:hAnsi="Arial" w:cs="Arial"/>
                <w:b/>
                <w:sz w:val="24"/>
                <w:szCs w:val="24"/>
                <w:u w:color="000000"/>
                <w:bdr w:val="nil"/>
                <w:lang w:val="en-US" w:eastAsia="en-GB"/>
              </w:rPr>
            </w:pPr>
            <w:r w:rsidRPr="001F289C">
              <w:rPr>
                <w:rFonts w:ascii="Arial" w:eastAsia="Arial Unicode MS" w:hAnsi="Arial" w:cs="Arial"/>
                <w:sz w:val="24"/>
                <w:szCs w:val="24"/>
                <w:u w:color="000000"/>
                <w:bdr w:val="nil"/>
                <w:lang w:val="en-US" w:eastAsia="en-GB"/>
              </w:rPr>
              <w:t>The health and safety report</w:t>
            </w:r>
            <w:r>
              <w:rPr>
                <w:rFonts w:ascii="Arial" w:eastAsia="Arial Unicode MS" w:hAnsi="Arial" w:cs="Arial"/>
                <w:b/>
                <w:sz w:val="24"/>
                <w:szCs w:val="24"/>
                <w:u w:color="000000"/>
                <w:bdr w:val="nil"/>
                <w:lang w:val="en-US" w:eastAsia="en-GB"/>
              </w:rPr>
              <w:t xml:space="preserve"> was received. </w:t>
            </w:r>
          </w:p>
          <w:p w14:paraId="6E64D1E6" w14:textId="77777777" w:rsidR="001F289C" w:rsidRDefault="001F289C"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In discussing the report the following points were raised:</w:t>
            </w:r>
          </w:p>
          <w:p w14:paraId="537E39AF" w14:textId="4BD764BE" w:rsidR="001F289C" w:rsidRPr="001F289C" w:rsidRDefault="001F289C" w:rsidP="00424CE2">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Steve Spill </w:t>
            </w:r>
            <w:r w:rsidR="0062696D">
              <w:rPr>
                <w:rFonts w:ascii="Arial" w:eastAsia="Arial Unicode MS" w:hAnsi="Arial" w:cs="Arial"/>
                <w:sz w:val="24"/>
                <w:szCs w:val="24"/>
                <w:u w:color="000000"/>
                <w:bdr w:val="nil"/>
                <w:lang w:val="en-US" w:eastAsia="en-GB"/>
              </w:rPr>
              <w:t>advised the committee wasn’t the</w:t>
            </w:r>
            <w:r w:rsidR="0076149B">
              <w:rPr>
                <w:rFonts w:ascii="Arial" w:eastAsia="Arial Unicode MS" w:hAnsi="Arial" w:cs="Arial"/>
                <w:sz w:val="24"/>
                <w:szCs w:val="24"/>
                <w:u w:color="000000"/>
                <w:bdr w:val="nil"/>
                <w:lang w:val="en-US" w:eastAsia="en-GB"/>
              </w:rPr>
              <w:t xml:space="preserve"> suitable</w:t>
            </w:r>
            <w:r w:rsidR="0062696D">
              <w:rPr>
                <w:rFonts w:ascii="Arial" w:eastAsia="Arial Unicode MS" w:hAnsi="Arial" w:cs="Arial"/>
                <w:sz w:val="24"/>
                <w:szCs w:val="24"/>
                <w:u w:color="000000"/>
                <w:bdr w:val="nil"/>
                <w:lang w:val="en-US" w:eastAsia="en-GB"/>
              </w:rPr>
              <w:t xml:space="preserve"> forum to approve the transport policy, but he was assured that the policy had been through the correct process prior to reaching the committee.</w:t>
            </w:r>
          </w:p>
        </w:tc>
        <w:tc>
          <w:tcPr>
            <w:tcW w:w="992" w:type="dxa"/>
            <w:shd w:val="clear" w:color="auto" w:fill="auto"/>
            <w:tcMar>
              <w:top w:w="80" w:type="dxa"/>
              <w:left w:w="80" w:type="dxa"/>
              <w:bottom w:w="80" w:type="dxa"/>
              <w:right w:w="80" w:type="dxa"/>
            </w:tcMar>
          </w:tcPr>
          <w:p w14:paraId="2C77CAF6"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551EB5" w:rsidRPr="006B53E5" w14:paraId="1BBE5210" w14:textId="77777777" w:rsidTr="007F521D">
        <w:trPr>
          <w:trHeight w:val="210"/>
        </w:trPr>
        <w:tc>
          <w:tcPr>
            <w:tcW w:w="1498" w:type="dxa"/>
            <w:shd w:val="clear" w:color="auto" w:fill="auto"/>
            <w:tcMar>
              <w:top w:w="80" w:type="dxa"/>
              <w:left w:w="80" w:type="dxa"/>
              <w:bottom w:w="80" w:type="dxa"/>
              <w:right w:w="80" w:type="dxa"/>
            </w:tcMar>
          </w:tcPr>
          <w:p w14:paraId="335F7BB2" w14:textId="2D632C7A" w:rsidR="00551EB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Resolved</w:t>
            </w:r>
          </w:p>
        </w:tc>
        <w:tc>
          <w:tcPr>
            <w:tcW w:w="7796" w:type="dxa"/>
            <w:shd w:val="clear" w:color="auto" w:fill="auto"/>
            <w:tcMar>
              <w:top w:w="80" w:type="dxa"/>
              <w:left w:w="80" w:type="dxa"/>
              <w:bottom w:w="80" w:type="dxa"/>
              <w:right w:w="80" w:type="dxa"/>
            </w:tcMar>
          </w:tcPr>
          <w:p w14:paraId="711932E1" w14:textId="752AC50D" w:rsidR="00551EB5" w:rsidRPr="0062696D" w:rsidRDefault="0062696D" w:rsidP="0062696D">
            <w:pPr>
              <w:pStyle w:val="ListParagraph"/>
              <w:numPr>
                <w:ilvl w:val="0"/>
                <w:numId w:val="25"/>
              </w:numPr>
              <w:spacing w:before="120" w:after="120" w:line="240" w:lineRule="auto"/>
              <w:rPr>
                <w:rFonts w:ascii="Arial" w:eastAsia="Arial Unicode MS" w:hAnsi="Arial" w:cs="Arial"/>
                <w:b/>
                <w:sz w:val="24"/>
                <w:szCs w:val="24"/>
                <w:u w:color="000000"/>
                <w:bdr w:val="nil"/>
                <w:lang w:val="en-US" w:eastAsia="en-GB"/>
              </w:rPr>
            </w:pPr>
            <w:r w:rsidRPr="0062696D">
              <w:rPr>
                <w:rFonts w:ascii="Arial" w:eastAsia="Arial Unicode MS" w:hAnsi="Arial" w:cs="Arial"/>
                <w:sz w:val="24"/>
                <w:szCs w:val="24"/>
                <w:u w:color="000000"/>
                <w:bdr w:val="nil"/>
                <w:lang w:val="en-US" w:eastAsia="en-GB"/>
              </w:rPr>
              <w:t>The report be</w:t>
            </w:r>
            <w:r>
              <w:rPr>
                <w:rFonts w:ascii="Arial" w:eastAsia="Arial Unicode MS" w:hAnsi="Arial" w:cs="Arial"/>
                <w:b/>
                <w:sz w:val="24"/>
                <w:szCs w:val="24"/>
                <w:u w:color="000000"/>
                <w:bdr w:val="nil"/>
                <w:lang w:val="en-US" w:eastAsia="en-GB"/>
              </w:rPr>
              <w:t xml:space="preserve"> noted. </w:t>
            </w:r>
          </w:p>
        </w:tc>
        <w:tc>
          <w:tcPr>
            <w:tcW w:w="992" w:type="dxa"/>
            <w:shd w:val="clear" w:color="auto" w:fill="auto"/>
            <w:tcMar>
              <w:top w:w="80" w:type="dxa"/>
              <w:left w:w="80" w:type="dxa"/>
              <w:bottom w:w="80" w:type="dxa"/>
              <w:right w:w="80" w:type="dxa"/>
            </w:tcMar>
          </w:tcPr>
          <w:p w14:paraId="6EC1CC0F" w14:textId="77777777" w:rsidR="00551EB5" w:rsidRPr="006B53E5" w:rsidRDefault="00551EB5" w:rsidP="00424CE2">
            <w:pPr>
              <w:spacing w:before="120" w:after="120" w:line="240" w:lineRule="auto"/>
              <w:rPr>
                <w:rFonts w:ascii="Arial" w:eastAsia="Arial Unicode MS" w:hAnsi="Arial" w:cs="Arial"/>
                <w:sz w:val="24"/>
                <w:szCs w:val="24"/>
                <w:bdr w:val="nil"/>
                <w:lang w:val="en-US"/>
              </w:rPr>
            </w:pPr>
          </w:p>
        </w:tc>
      </w:tr>
      <w:tr w:rsidR="00424CE2" w:rsidRPr="006B53E5" w14:paraId="486D62EE" w14:textId="77777777" w:rsidTr="007F521D">
        <w:trPr>
          <w:trHeight w:val="210"/>
        </w:trPr>
        <w:tc>
          <w:tcPr>
            <w:tcW w:w="1498" w:type="dxa"/>
            <w:shd w:val="clear" w:color="auto" w:fill="auto"/>
            <w:tcMar>
              <w:top w:w="80" w:type="dxa"/>
              <w:left w:w="80" w:type="dxa"/>
              <w:bottom w:w="80" w:type="dxa"/>
              <w:right w:w="80" w:type="dxa"/>
            </w:tcMar>
          </w:tcPr>
          <w:p w14:paraId="46D3B2C2" w14:textId="65FCFF43" w:rsidR="00424CE2" w:rsidRPr="006B53E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32</w:t>
            </w:r>
            <w:r w:rsidR="001143BC">
              <w:rPr>
                <w:rFonts w:ascii="Arial" w:eastAsia="Arial Unicode MS" w:hAnsi="Arial" w:cs="Arial"/>
                <w:b/>
                <w:sz w:val="24"/>
                <w:szCs w:val="24"/>
                <w:u w:color="000000"/>
                <w:bdr w:val="nil"/>
                <w:lang w:val="en-US" w:eastAsia="en-GB"/>
              </w:rPr>
              <w:t>/24</w:t>
            </w:r>
          </w:p>
        </w:tc>
        <w:tc>
          <w:tcPr>
            <w:tcW w:w="7796"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992"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7F521D">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796"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992"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7F521D">
        <w:trPr>
          <w:trHeight w:val="210"/>
        </w:trPr>
        <w:tc>
          <w:tcPr>
            <w:tcW w:w="1498" w:type="dxa"/>
            <w:shd w:val="clear" w:color="auto" w:fill="auto"/>
            <w:tcMar>
              <w:top w:w="80" w:type="dxa"/>
              <w:left w:w="80" w:type="dxa"/>
              <w:bottom w:w="80" w:type="dxa"/>
              <w:right w:w="80" w:type="dxa"/>
            </w:tcMar>
          </w:tcPr>
          <w:p w14:paraId="4F3A263E" w14:textId="2FE84F23" w:rsidR="00424CE2" w:rsidRPr="006B53E5" w:rsidRDefault="00F16209" w:rsidP="00424CE2">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3</w:t>
            </w:r>
            <w:r w:rsidR="001143BC">
              <w:rPr>
                <w:rFonts w:ascii="Arial" w:eastAsia="Arial Unicode MS" w:hAnsi="Arial" w:cs="Arial"/>
                <w:b/>
                <w:sz w:val="24"/>
                <w:szCs w:val="24"/>
                <w:u w:color="000000"/>
                <w:bdr w:val="nil"/>
                <w:lang w:val="en-US" w:eastAsia="en-GB"/>
              </w:rPr>
              <w:t>3/24</w:t>
            </w:r>
          </w:p>
        </w:tc>
        <w:tc>
          <w:tcPr>
            <w:tcW w:w="7796"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992"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7F521D">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796"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992"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8C051D" w14:textId="77777777" w:rsidR="00B95FD2" w:rsidRDefault="00B95FD2" w:rsidP="0006012D">
      <w:pPr>
        <w:spacing w:after="0" w:line="240" w:lineRule="auto"/>
      </w:pPr>
      <w:r>
        <w:separator/>
      </w:r>
    </w:p>
  </w:endnote>
  <w:endnote w:type="continuationSeparator" w:id="0">
    <w:p w14:paraId="5752278A" w14:textId="77777777" w:rsidR="00B95FD2" w:rsidRDefault="00B95FD2" w:rsidP="0006012D">
      <w:pPr>
        <w:spacing w:after="0" w:line="240" w:lineRule="auto"/>
      </w:pPr>
      <w:r>
        <w:continuationSeparator/>
      </w:r>
    </w:p>
  </w:endnote>
  <w:endnote w:type="continuationNotice" w:id="1">
    <w:p w14:paraId="43F73B1D" w14:textId="77777777" w:rsidR="00B95FD2" w:rsidRDefault="00B95F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33E38867" w:rsidR="00E31977" w:rsidRDefault="00E31977">
        <w:pPr>
          <w:pStyle w:val="Footer"/>
          <w:pBdr>
            <w:top w:val="single" w:sz="4" w:space="1" w:color="D9D9D9" w:themeColor="background1" w:themeShade="D9"/>
          </w:pBdr>
          <w:jc w:val="right"/>
        </w:pPr>
        <w:r>
          <w:fldChar w:fldCharType="begin"/>
        </w:r>
        <w:r>
          <w:instrText xml:space="preserve"> PAGE   \* MERGEFORMAT </w:instrText>
        </w:r>
        <w:r>
          <w:fldChar w:fldCharType="separate"/>
        </w:r>
        <w:r w:rsidR="00DD228C">
          <w:rPr>
            <w:noProof/>
          </w:rPr>
          <w:t>9</w:t>
        </w:r>
        <w:r>
          <w:rPr>
            <w:noProof/>
          </w:rPr>
          <w:fldChar w:fldCharType="end"/>
        </w:r>
        <w:r>
          <w:t xml:space="preserve"> | </w:t>
        </w:r>
        <w:r>
          <w:rPr>
            <w:color w:val="7F7F7F" w:themeColor="background1" w:themeShade="7F"/>
            <w:spacing w:val="60"/>
          </w:rPr>
          <w:t>Page</w:t>
        </w:r>
      </w:p>
    </w:sdtContent>
  </w:sdt>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C5742" w14:textId="77777777" w:rsidR="00B95FD2" w:rsidRDefault="00B95FD2" w:rsidP="0006012D">
      <w:pPr>
        <w:spacing w:after="0" w:line="240" w:lineRule="auto"/>
      </w:pPr>
      <w:r>
        <w:separator/>
      </w:r>
    </w:p>
  </w:footnote>
  <w:footnote w:type="continuationSeparator" w:id="0">
    <w:p w14:paraId="61081131" w14:textId="77777777" w:rsidR="00B95FD2" w:rsidRDefault="00B95FD2" w:rsidP="0006012D">
      <w:pPr>
        <w:spacing w:after="0" w:line="240" w:lineRule="auto"/>
      </w:pPr>
      <w:r>
        <w:continuationSeparator/>
      </w:r>
    </w:p>
  </w:footnote>
  <w:footnote w:type="continuationNotice" w:id="1">
    <w:p w14:paraId="48F8EDD2" w14:textId="77777777" w:rsidR="00B95FD2" w:rsidRDefault="00B95F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E31977" w:rsidRDefault="00E31977"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B7725F"/>
    <w:multiLevelType w:val="hybridMultilevel"/>
    <w:tmpl w:val="F1BC7DEC"/>
    <w:lvl w:ilvl="0" w:tplc="827C5DB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F50FD6"/>
    <w:multiLevelType w:val="hybridMultilevel"/>
    <w:tmpl w:val="A600D128"/>
    <w:lvl w:ilvl="0" w:tplc="A9F843A6">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2A0F80"/>
    <w:multiLevelType w:val="hybridMultilevel"/>
    <w:tmpl w:val="2152910C"/>
    <w:lvl w:ilvl="0" w:tplc="509E2C3A">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C973D7"/>
    <w:multiLevelType w:val="hybridMultilevel"/>
    <w:tmpl w:val="8018B7A4"/>
    <w:lvl w:ilvl="0" w:tplc="13F4BF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D9535B"/>
    <w:multiLevelType w:val="hybridMultilevel"/>
    <w:tmpl w:val="812C079A"/>
    <w:lvl w:ilvl="0" w:tplc="939AE5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14"/>
  </w:num>
  <w:num w:numId="3">
    <w:abstractNumId w:val="2"/>
  </w:num>
  <w:num w:numId="4">
    <w:abstractNumId w:val="9"/>
  </w:num>
  <w:num w:numId="5">
    <w:abstractNumId w:val="40"/>
  </w:num>
  <w:num w:numId="6">
    <w:abstractNumId w:val="21"/>
  </w:num>
  <w:num w:numId="7">
    <w:abstractNumId w:val="6"/>
  </w:num>
  <w:num w:numId="8">
    <w:abstractNumId w:val="28"/>
  </w:num>
  <w:num w:numId="9">
    <w:abstractNumId w:val="16"/>
  </w:num>
  <w:num w:numId="10">
    <w:abstractNumId w:val="22"/>
  </w:num>
  <w:num w:numId="11">
    <w:abstractNumId w:val="10"/>
  </w:num>
  <w:num w:numId="12">
    <w:abstractNumId w:val="11"/>
  </w:num>
  <w:num w:numId="13">
    <w:abstractNumId w:val="42"/>
  </w:num>
  <w:num w:numId="14">
    <w:abstractNumId w:val="1"/>
  </w:num>
  <w:num w:numId="15">
    <w:abstractNumId w:val="5"/>
  </w:num>
  <w:num w:numId="16">
    <w:abstractNumId w:val="27"/>
  </w:num>
  <w:num w:numId="17">
    <w:abstractNumId w:val="18"/>
  </w:num>
  <w:num w:numId="18">
    <w:abstractNumId w:val="12"/>
  </w:num>
  <w:num w:numId="19">
    <w:abstractNumId w:val="36"/>
  </w:num>
  <w:num w:numId="20">
    <w:abstractNumId w:val="19"/>
  </w:num>
  <w:num w:numId="21">
    <w:abstractNumId w:val="0"/>
  </w:num>
  <w:num w:numId="22">
    <w:abstractNumId w:val="29"/>
  </w:num>
  <w:num w:numId="23">
    <w:abstractNumId w:val="20"/>
  </w:num>
  <w:num w:numId="24">
    <w:abstractNumId w:val="37"/>
  </w:num>
  <w:num w:numId="25">
    <w:abstractNumId w:val="25"/>
  </w:num>
  <w:num w:numId="26">
    <w:abstractNumId w:val="17"/>
  </w:num>
  <w:num w:numId="27">
    <w:abstractNumId w:val="38"/>
  </w:num>
  <w:num w:numId="28">
    <w:abstractNumId w:val="32"/>
  </w:num>
  <w:num w:numId="29">
    <w:abstractNumId w:val="41"/>
  </w:num>
  <w:num w:numId="30">
    <w:abstractNumId w:val="33"/>
  </w:num>
  <w:num w:numId="31">
    <w:abstractNumId w:val="24"/>
  </w:num>
  <w:num w:numId="32">
    <w:abstractNumId w:val="26"/>
  </w:num>
  <w:num w:numId="33">
    <w:abstractNumId w:val="23"/>
  </w:num>
  <w:num w:numId="34">
    <w:abstractNumId w:val="8"/>
  </w:num>
  <w:num w:numId="35">
    <w:abstractNumId w:val="3"/>
  </w:num>
  <w:num w:numId="36">
    <w:abstractNumId w:val="15"/>
  </w:num>
  <w:num w:numId="37">
    <w:abstractNumId w:val="13"/>
  </w:num>
  <w:num w:numId="38">
    <w:abstractNumId w:val="35"/>
  </w:num>
  <w:num w:numId="39">
    <w:abstractNumId w:val="35"/>
  </w:num>
  <w:num w:numId="40">
    <w:abstractNumId w:val="42"/>
  </w:num>
  <w:num w:numId="41">
    <w:abstractNumId w:val="30"/>
  </w:num>
  <w:num w:numId="42">
    <w:abstractNumId w:val="7"/>
  </w:num>
  <w:num w:numId="43">
    <w:abstractNumId w:val="34"/>
  </w:num>
  <w:num w:numId="44">
    <w:abstractNumId w:val="4"/>
  </w:num>
  <w:num w:numId="45">
    <w:abstractNumId w:val="3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2003B"/>
    <w:rsid w:val="00020654"/>
    <w:rsid w:val="00020F8A"/>
    <w:rsid w:val="00021C2E"/>
    <w:rsid w:val="000227AD"/>
    <w:rsid w:val="00023302"/>
    <w:rsid w:val="00023907"/>
    <w:rsid w:val="00023946"/>
    <w:rsid w:val="00024347"/>
    <w:rsid w:val="000244AB"/>
    <w:rsid w:val="00024B3D"/>
    <w:rsid w:val="00024FA4"/>
    <w:rsid w:val="0002548B"/>
    <w:rsid w:val="00025B81"/>
    <w:rsid w:val="00025F51"/>
    <w:rsid w:val="000263AB"/>
    <w:rsid w:val="00026BF3"/>
    <w:rsid w:val="00027102"/>
    <w:rsid w:val="0002711D"/>
    <w:rsid w:val="000277FD"/>
    <w:rsid w:val="00027929"/>
    <w:rsid w:val="00027BC1"/>
    <w:rsid w:val="0003014F"/>
    <w:rsid w:val="00030AE6"/>
    <w:rsid w:val="000315C1"/>
    <w:rsid w:val="00031D2D"/>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E7"/>
    <w:rsid w:val="00187DF1"/>
    <w:rsid w:val="001907CC"/>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A87"/>
    <w:rsid w:val="001F1D23"/>
    <w:rsid w:val="001F1F7D"/>
    <w:rsid w:val="001F202D"/>
    <w:rsid w:val="001F2109"/>
    <w:rsid w:val="001F24DF"/>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B54"/>
    <w:rsid w:val="00263DB5"/>
    <w:rsid w:val="00264CFD"/>
    <w:rsid w:val="00264D99"/>
    <w:rsid w:val="00264E45"/>
    <w:rsid w:val="002650E2"/>
    <w:rsid w:val="00265CA3"/>
    <w:rsid w:val="002666E2"/>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B7959"/>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319"/>
    <w:rsid w:val="002C555A"/>
    <w:rsid w:val="002C57CD"/>
    <w:rsid w:val="002C59C0"/>
    <w:rsid w:val="002C5F1A"/>
    <w:rsid w:val="002C6501"/>
    <w:rsid w:val="002C6C15"/>
    <w:rsid w:val="002C707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9B7"/>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918"/>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1EB5"/>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98B"/>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2B7E"/>
    <w:rsid w:val="00623038"/>
    <w:rsid w:val="0062321A"/>
    <w:rsid w:val="006232D2"/>
    <w:rsid w:val="00623ACC"/>
    <w:rsid w:val="00623B1E"/>
    <w:rsid w:val="006244D6"/>
    <w:rsid w:val="00624733"/>
    <w:rsid w:val="00624BDF"/>
    <w:rsid w:val="00624D03"/>
    <w:rsid w:val="00624F03"/>
    <w:rsid w:val="006254BB"/>
    <w:rsid w:val="00625645"/>
    <w:rsid w:val="00625DEC"/>
    <w:rsid w:val="0062696D"/>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49B"/>
    <w:rsid w:val="0076162A"/>
    <w:rsid w:val="00761B29"/>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5A97"/>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40A"/>
    <w:rsid w:val="007A0D31"/>
    <w:rsid w:val="007A0FEF"/>
    <w:rsid w:val="007A15B0"/>
    <w:rsid w:val="007A17E0"/>
    <w:rsid w:val="007A1ADD"/>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21D"/>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25A0"/>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1699"/>
    <w:rsid w:val="00A31940"/>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2E65"/>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4D5A"/>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5D6E"/>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B1"/>
    <w:rsid w:val="00BB34FC"/>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95E"/>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276D"/>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2C9"/>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D2A"/>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680"/>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3F9E"/>
    <w:rsid w:val="00EB4480"/>
    <w:rsid w:val="00EB47A0"/>
    <w:rsid w:val="00EB4D24"/>
    <w:rsid w:val="00EB5004"/>
    <w:rsid w:val="00EB511D"/>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90"/>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207AB9-8B82-48C7-84F9-D1E494BD4230}">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2795bbee-07b4-4e79-98d8-0419d9871cad"/>
    <ds:schemaRef ds:uri="http://schemas.openxmlformats.org/package/2006/metadata/core-properties"/>
    <ds:schemaRef ds:uri="258d5018-feb4-45ec-8043-ac7152467c64"/>
    <ds:schemaRef ds:uri="http://www.w3.org/XML/1998/namespace"/>
    <ds:schemaRef ds:uri="http://purl.org/dc/dcmitype/"/>
  </ds:schemaRefs>
</ds:datastoreItem>
</file>

<file path=customXml/itemProps3.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4.xml><?xml version="1.0" encoding="utf-8"?>
<ds:datastoreItem xmlns:ds="http://schemas.openxmlformats.org/officeDocument/2006/customXml" ds:itemID="{0F74E094-8BAC-497C-B139-7E33556FA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9</Pages>
  <Words>2555</Words>
  <Characters>14565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Lewis  (Swansea Bay UHB - Corporate Governance )</cp:lastModifiedBy>
  <cp:revision>8</cp:revision>
  <cp:lastPrinted>2023-07-11T10:09:00Z</cp:lastPrinted>
  <dcterms:created xsi:type="dcterms:W3CDTF">2024-05-14T15:59:00Z</dcterms:created>
  <dcterms:modified xsi:type="dcterms:W3CDTF">2024-05-14T17:29:00Z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