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A7CC3A" w14:textId="21C7DBCB" w:rsidR="00AD064D" w:rsidRPr="00532AC1" w:rsidRDefault="00A3223C" w:rsidP="00E46177">
      <w:pPr>
        <w:adjustRightInd w:val="0"/>
        <w:spacing w:before="100" w:beforeAutospacing="1" w:after="100" w:afterAutospacing="1" w:line="240" w:lineRule="auto"/>
        <w:jc w:val="both"/>
        <w:rPr>
          <w:rFonts w:ascii="Times New Roman" w:eastAsia="Times New Roman" w:hAnsi="Times New Roman"/>
          <w:sz w:val="24"/>
          <w:szCs w:val="24"/>
          <w:lang w:eastAsia="en-GB"/>
        </w:rPr>
      </w:pPr>
      <w:r>
        <w:rPr>
          <w:noProof/>
          <w:lang w:eastAsia="en-GB"/>
        </w:rPr>
        <w:drawing>
          <wp:anchor distT="0" distB="0" distL="114300" distR="114300" simplePos="0" relativeHeight="251659264" behindDoc="1" locked="0" layoutInCell="1" allowOverlap="1" wp14:anchorId="2C002E47" wp14:editId="3AFD4835">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53697">
        <w:rPr>
          <w:noProof/>
          <w:lang w:eastAsia="en-GB"/>
        </w:rPr>
        <w:drawing>
          <wp:inline distT="0" distB="0" distL="0" distR="0" wp14:anchorId="31B26F6B" wp14:editId="327DAEA6">
            <wp:extent cx="894080" cy="873760"/>
            <wp:effectExtent l="0" t="0" r="0" b="0"/>
            <wp:docPr id="2"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alues (Welsh).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94080" cy="873760"/>
                    </a:xfrm>
                    <a:prstGeom prst="rect">
                      <a:avLst/>
                    </a:prstGeom>
                    <a:noFill/>
                    <a:ln>
                      <a:noFill/>
                    </a:ln>
                  </pic:spPr>
                </pic:pic>
              </a:graphicData>
            </a:graphic>
          </wp:inline>
        </w:drawing>
      </w:r>
      <w:r w:rsidR="0072604C">
        <w:rPr>
          <w:noProof/>
          <w:lang w:eastAsia="en-GB"/>
        </w:rPr>
        <w:t xml:space="preserve"> </w:t>
      </w:r>
      <w:r w:rsidRPr="00153697">
        <w:rPr>
          <w:noProof/>
          <w:lang w:eastAsia="en-GB"/>
        </w:rPr>
        <w:drawing>
          <wp:inline distT="0" distB="0" distL="0" distR="0" wp14:anchorId="6EDFA799" wp14:editId="11B69BFB">
            <wp:extent cx="901065" cy="873760"/>
            <wp:effectExtent l="0" t="0" r="0" b="0"/>
            <wp:docPr id="1"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lues (English).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01065" cy="873760"/>
                    </a:xfrm>
                    <a:prstGeom prst="rect">
                      <a:avLst/>
                    </a:prstGeom>
                    <a:noFill/>
                    <a:ln>
                      <a:noFill/>
                    </a:ln>
                  </pic:spPr>
                </pic:pic>
              </a:graphicData>
            </a:graphic>
          </wp:inline>
        </w:drawing>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72604C">
        <w:rPr>
          <w:noProof/>
          <w:lang w:eastAsia="en-GB"/>
        </w:rPr>
        <w:t xml:space="preserve">   </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1711"/>
        <w:gridCol w:w="1691"/>
        <w:gridCol w:w="32"/>
        <w:gridCol w:w="1661"/>
        <w:gridCol w:w="675"/>
        <w:gridCol w:w="1743"/>
      </w:tblGrid>
      <w:tr w:rsidR="00A3223C" w:rsidRPr="00132BB5" w14:paraId="28B0CE14" w14:textId="77777777" w:rsidTr="00132BB5">
        <w:tc>
          <w:tcPr>
            <w:tcW w:w="2405" w:type="dxa"/>
            <w:shd w:val="clear" w:color="auto" w:fill="auto"/>
          </w:tcPr>
          <w:p w14:paraId="27528438" w14:textId="77777777" w:rsidR="00F5082D" w:rsidRPr="00132BB5" w:rsidRDefault="00F5082D" w:rsidP="00132BB5">
            <w:pPr>
              <w:spacing w:after="0" w:line="240" w:lineRule="auto"/>
              <w:rPr>
                <w:rFonts w:ascii="Arial" w:hAnsi="Arial" w:cs="Arial"/>
                <w:b/>
                <w:sz w:val="24"/>
                <w:szCs w:val="24"/>
              </w:rPr>
            </w:pPr>
            <w:r w:rsidRPr="00132BB5">
              <w:rPr>
                <w:rFonts w:ascii="Arial" w:hAnsi="Arial" w:cs="Arial"/>
                <w:b/>
                <w:sz w:val="24"/>
                <w:szCs w:val="24"/>
              </w:rPr>
              <w:t>Meeting Date</w:t>
            </w:r>
          </w:p>
        </w:tc>
        <w:tc>
          <w:tcPr>
            <w:tcW w:w="3402" w:type="dxa"/>
            <w:gridSpan w:val="2"/>
            <w:shd w:val="clear" w:color="auto" w:fill="auto"/>
          </w:tcPr>
          <w:p w14:paraId="23A72632" w14:textId="28CD562E" w:rsidR="00F5082D" w:rsidRPr="00132BB5" w:rsidRDefault="00E36492" w:rsidP="00622825">
            <w:pPr>
              <w:spacing w:after="0" w:line="240" w:lineRule="auto"/>
              <w:rPr>
                <w:rFonts w:ascii="Arial" w:hAnsi="Arial" w:cs="Arial"/>
                <w:b/>
                <w:sz w:val="24"/>
                <w:szCs w:val="24"/>
              </w:rPr>
            </w:pPr>
            <w:r>
              <w:rPr>
                <w:rFonts w:ascii="Arial" w:hAnsi="Arial" w:cs="Arial"/>
                <w:b/>
                <w:sz w:val="24"/>
                <w:szCs w:val="24"/>
              </w:rPr>
              <w:t>28 November</w:t>
            </w:r>
            <w:r w:rsidR="00622825">
              <w:rPr>
                <w:rFonts w:ascii="Arial" w:hAnsi="Arial" w:cs="Arial"/>
                <w:b/>
                <w:sz w:val="24"/>
                <w:szCs w:val="24"/>
              </w:rPr>
              <w:t xml:space="preserve"> </w:t>
            </w:r>
            <w:r w:rsidR="002719E6">
              <w:rPr>
                <w:rFonts w:ascii="Arial" w:hAnsi="Arial" w:cs="Arial"/>
                <w:b/>
                <w:sz w:val="24"/>
                <w:szCs w:val="24"/>
              </w:rPr>
              <w:t>2023</w:t>
            </w:r>
          </w:p>
        </w:tc>
        <w:tc>
          <w:tcPr>
            <w:tcW w:w="2368" w:type="dxa"/>
            <w:gridSpan w:val="3"/>
            <w:shd w:val="clear" w:color="auto" w:fill="auto"/>
          </w:tcPr>
          <w:p w14:paraId="5E711B70" w14:textId="77777777" w:rsidR="00F5082D" w:rsidRPr="00132BB5" w:rsidRDefault="00F5082D" w:rsidP="00132BB5">
            <w:pPr>
              <w:spacing w:after="0" w:line="240" w:lineRule="auto"/>
              <w:rPr>
                <w:rFonts w:ascii="Arial" w:hAnsi="Arial" w:cs="Arial"/>
                <w:b/>
                <w:sz w:val="24"/>
                <w:szCs w:val="24"/>
              </w:rPr>
            </w:pPr>
            <w:r w:rsidRPr="00132BB5">
              <w:rPr>
                <w:rFonts w:ascii="Arial" w:hAnsi="Arial" w:cs="Arial"/>
                <w:b/>
                <w:sz w:val="24"/>
                <w:szCs w:val="24"/>
              </w:rPr>
              <w:t>Agenda Item</w:t>
            </w:r>
          </w:p>
        </w:tc>
        <w:tc>
          <w:tcPr>
            <w:tcW w:w="1743" w:type="dxa"/>
            <w:shd w:val="clear" w:color="auto" w:fill="auto"/>
          </w:tcPr>
          <w:p w14:paraId="34367845" w14:textId="5BEBBAB6" w:rsidR="00F5082D" w:rsidRPr="00132BB5" w:rsidRDefault="00BD0EBF" w:rsidP="00132BB5">
            <w:pPr>
              <w:spacing w:after="0" w:line="240" w:lineRule="auto"/>
              <w:rPr>
                <w:rFonts w:ascii="Arial" w:hAnsi="Arial" w:cs="Arial"/>
                <w:b/>
                <w:sz w:val="24"/>
                <w:szCs w:val="24"/>
              </w:rPr>
            </w:pPr>
            <w:r>
              <w:rPr>
                <w:rFonts w:ascii="Arial" w:hAnsi="Arial" w:cs="Arial"/>
                <w:b/>
                <w:sz w:val="24"/>
                <w:szCs w:val="24"/>
              </w:rPr>
              <w:t>4.2</w:t>
            </w:r>
            <w:bookmarkStart w:id="0" w:name="_GoBack"/>
            <w:bookmarkEnd w:id="0"/>
          </w:p>
        </w:tc>
      </w:tr>
      <w:tr w:rsidR="0002202B" w:rsidRPr="00132BB5" w14:paraId="19600620" w14:textId="77777777" w:rsidTr="00132BB5">
        <w:tc>
          <w:tcPr>
            <w:tcW w:w="2405" w:type="dxa"/>
            <w:shd w:val="clear" w:color="auto" w:fill="auto"/>
          </w:tcPr>
          <w:p w14:paraId="21DE9508"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Report Title</w:t>
            </w:r>
          </w:p>
        </w:tc>
        <w:tc>
          <w:tcPr>
            <w:tcW w:w="7513" w:type="dxa"/>
            <w:gridSpan w:val="6"/>
            <w:shd w:val="clear" w:color="auto" w:fill="auto"/>
          </w:tcPr>
          <w:p w14:paraId="73081D7C" w14:textId="2B10F025" w:rsidR="0002202B" w:rsidRPr="00132BB5" w:rsidRDefault="00B46C9D" w:rsidP="00132BB5">
            <w:pPr>
              <w:spacing w:after="0" w:line="240" w:lineRule="auto"/>
              <w:rPr>
                <w:rFonts w:ascii="Arial" w:hAnsi="Arial" w:cs="Arial"/>
                <w:b/>
                <w:sz w:val="24"/>
                <w:szCs w:val="24"/>
              </w:rPr>
            </w:pPr>
            <w:r w:rsidRPr="00132BB5">
              <w:rPr>
                <w:rFonts w:ascii="Arial" w:hAnsi="Arial" w:cs="Arial"/>
                <w:b/>
                <w:sz w:val="24"/>
                <w:szCs w:val="24"/>
              </w:rPr>
              <w:t>External Inspections Report</w:t>
            </w:r>
          </w:p>
        </w:tc>
      </w:tr>
      <w:tr w:rsidR="00DF00EE" w:rsidRPr="00132BB5" w14:paraId="18F62C56" w14:textId="77777777" w:rsidTr="00132BB5">
        <w:tc>
          <w:tcPr>
            <w:tcW w:w="2405" w:type="dxa"/>
            <w:shd w:val="clear" w:color="auto" w:fill="auto"/>
          </w:tcPr>
          <w:p w14:paraId="13D7B8A5"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Report Author</w:t>
            </w:r>
          </w:p>
        </w:tc>
        <w:tc>
          <w:tcPr>
            <w:tcW w:w="7513" w:type="dxa"/>
            <w:gridSpan w:val="6"/>
            <w:shd w:val="clear" w:color="auto" w:fill="auto"/>
          </w:tcPr>
          <w:p w14:paraId="23B95B74" w14:textId="2EC8134E" w:rsidR="00DF00EE" w:rsidRPr="00132BB5" w:rsidRDefault="00DF00EE" w:rsidP="00132BB5">
            <w:pPr>
              <w:spacing w:after="0" w:line="240" w:lineRule="auto"/>
              <w:rPr>
                <w:rFonts w:ascii="Arial" w:hAnsi="Arial" w:cs="Arial"/>
                <w:sz w:val="24"/>
                <w:szCs w:val="24"/>
              </w:rPr>
            </w:pPr>
            <w:r w:rsidRPr="00132BB5">
              <w:rPr>
                <w:rFonts w:ascii="Arial" w:hAnsi="Arial" w:cs="Arial"/>
                <w:sz w:val="24"/>
                <w:szCs w:val="24"/>
              </w:rPr>
              <w:t xml:space="preserve">Neil Thomas, Assistant Head of Risk &amp; Assurance </w:t>
            </w:r>
          </w:p>
        </w:tc>
      </w:tr>
      <w:tr w:rsidR="00DF00EE" w:rsidRPr="00132BB5" w14:paraId="0985A793" w14:textId="77777777" w:rsidTr="00132BB5">
        <w:tc>
          <w:tcPr>
            <w:tcW w:w="2405" w:type="dxa"/>
            <w:shd w:val="clear" w:color="auto" w:fill="auto"/>
          </w:tcPr>
          <w:p w14:paraId="370FA5C0"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Report Sponsor</w:t>
            </w:r>
          </w:p>
        </w:tc>
        <w:tc>
          <w:tcPr>
            <w:tcW w:w="7513" w:type="dxa"/>
            <w:gridSpan w:val="6"/>
            <w:shd w:val="clear" w:color="auto" w:fill="auto"/>
          </w:tcPr>
          <w:p w14:paraId="6E568DAA" w14:textId="12EC96A9" w:rsidR="00DF00EE" w:rsidRPr="00132BB5" w:rsidRDefault="00580EEA" w:rsidP="00132BB5">
            <w:pPr>
              <w:spacing w:after="0" w:line="240" w:lineRule="auto"/>
              <w:rPr>
                <w:rFonts w:ascii="Arial" w:hAnsi="Arial" w:cs="Arial"/>
                <w:sz w:val="24"/>
                <w:szCs w:val="24"/>
              </w:rPr>
            </w:pPr>
            <w:r>
              <w:rPr>
                <w:rFonts w:ascii="Arial" w:hAnsi="Arial" w:cs="Arial"/>
                <w:sz w:val="24"/>
                <w:szCs w:val="24"/>
              </w:rPr>
              <w:t xml:space="preserve">Hazel Lloyd, </w:t>
            </w:r>
            <w:r w:rsidR="00DF00EE" w:rsidRPr="00132BB5">
              <w:rPr>
                <w:rFonts w:ascii="Arial" w:hAnsi="Arial" w:cs="Arial"/>
                <w:sz w:val="24"/>
                <w:szCs w:val="24"/>
              </w:rPr>
              <w:t xml:space="preserve">Director of Corporate Governance </w:t>
            </w:r>
          </w:p>
        </w:tc>
      </w:tr>
      <w:tr w:rsidR="00DF00EE" w:rsidRPr="00132BB5" w14:paraId="7B52B579" w14:textId="77777777" w:rsidTr="00132BB5">
        <w:trPr>
          <w:trHeight w:val="319"/>
        </w:trPr>
        <w:tc>
          <w:tcPr>
            <w:tcW w:w="2405" w:type="dxa"/>
            <w:shd w:val="clear" w:color="auto" w:fill="auto"/>
          </w:tcPr>
          <w:p w14:paraId="677A6CC5"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Presented by</w:t>
            </w:r>
          </w:p>
        </w:tc>
        <w:tc>
          <w:tcPr>
            <w:tcW w:w="7513" w:type="dxa"/>
            <w:gridSpan w:val="6"/>
            <w:shd w:val="clear" w:color="auto" w:fill="auto"/>
          </w:tcPr>
          <w:p w14:paraId="5EABAE83" w14:textId="263FA262" w:rsidR="00DF00EE" w:rsidRPr="00132BB5" w:rsidRDefault="00DF00EE" w:rsidP="00DF00EE">
            <w:pPr>
              <w:rPr>
                <w:rFonts w:ascii="Arial" w:hAnsi="Arial" w:cs="Arial"/>
                <w:sz w:val="24"/>
                <w:szCs w:val="24"/>
              </w:rPr>
            </w:pPr>
            <w:r w:rsidRPr="00132BB5">
              <w:rPr>
                <w:rFonts w:ascii="Arial" w:hAnsi="Arial" w:cs="Arial"/>
                <w:sz w:val="24"/>
                <w:szCs w:val="24"/>
              </w:rPr>
              <w:t>Neil Thomas, Assistant Head of Risk &amp; Assurance</w:t>
            </w:r>
          </w:p>
        </w:tc>
      </w:tr>
      <w:tr w:rsidR="0002202B" w:rsidRPr="00132BB5" w14:paraId="712B8DB2" w14:textId="77777777" w:rsidTr="00132BB5">
        <w:tc>
          <w:tcPr>
            <w:tcW w:w="2405" w:type="dxa"/>
            <w:shd w:val="clear" w:color="auto" w:fill="auto"/>
          </w:tcPr>
          <w:p w14:paraId="2F08D3A7"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 xml:space="preserve">Freedom of Information </w:t>
            </w:r>
          </w:p>
        </w:tc>
        <w:tc>
          <w:tcPr>
            <w:tcW w:w="7513" w:type="dxa"/>
            <w:gridSpan w:val="6"/>
            <w:shd w:val="clear" w:color="auto" w:fill="auto"/>
          </w:tcPr>
          <w:p w14:paraId="00AC6857" w14:textId="39FE887D" w:rsidR="0002202B" w:rsidRPr="00132BB5" w:rsidRDefault="00132BB5" w:rsidP="00132BB5">
            <w:pPr>
              <w:spacing w:after="0" w:line="240" w:lineRule="auto"/>
              <w:rPr>
                <w:rFonts w:ascii="Arial" w:hAnsi="Arial" w:cs="Arial"/>
                <w:sz w:val="24"/>
                <w:szCs w:val="24"/>
              </w:rPr>
            </w:pPr>
            <w:r w:rsidRPr="00132BB5">
              <w:rPr>
                <w:rFonts w:ascii="Arial" w:hAnsi="Arial" w:cs="Arial"/>
                <w:color w:val="FF0000"/>
                <w:sz w:val="24"/>
                <w:szCs w:val="24"/>
              </w:rPr>
              <w:t>Open</w:t>
            </w:r>
          </w:p>
        </w:tc>
      </w:tr>
      <w:tr w:rsidR="0002202B" w:rsidRPr="00132BB5" w14:paraId="3553D049" w14:textId="77777777" w:rsidTr="00132BB5">
        <w:tc>
          <w:tcPr>
            <w:tcW w:w="2405" w:type="dxa"/>
            <w:shd w:val="clear" w:color="auto" w:fill="auto"/>
          </w:tcPr>
          <w:p w14:paraId="2EE7D96E"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Purpose of the Report</w:t>
            </w:r>
          </w:p>
        </w:tc>
        <w:tc>
          <w:tcPr>
            <w:tcW w:w="7513" w:type="dxa"/>
            <w:gridSpan w:val="6"/>
            <w:shd w:val="clear" w:color="auto" w:fill="auto"/>
          </w:tcPr>
          <w:p w14:paraId="04F02D21" w14:textId="0FB7194D" w:rsidR="00727805" w:rsidRDefault="00AA7176" w:rsidP="00B31D3D">
            <w:pPr>
              <w:spacing w:after="0" w:line="240" w:lineRule="auto"/>
              <w:ind w:right="95"/>
              <w:contextualSpacing/>
              <w:jc w:val="both"/>
              <w:rPr>
                <w:rFonts w:ascii="Arial" w:hAnsi="Arial" w:cs="Arial"/>
                <w:sz w:val="24"/>
                <w:szCs w:val="24"/>
              </w:rPr>
            </w:pPr>
            <w:r w:rsidRPr="00132BB5">
              <w:rPr>
                <w:rFonts w:ascii="Arial" w:hAnsi="Arial" w:cs="Arial"/>
                <w:sz w:val="24"/>
                <w:szCs w:val="24"/>
              </w:rPr>
              <w:t xml:space="preserve">The purpose of this report is to </w:t>
            </w:r>
            <w:r w:rsidR="000F52FA" w:rsidRPr="00132BB5">
              <w:rPr>
                <w:rFonts w:ascii="Arial" w:hAnsi="Arial" w:cs="Arial"/>
                <w:sz w:val="24"/>
                <w:szCs w:val="24"/>
              </w:rPr>
              <w:t xml:space="preserve">highlight </w:t>
            </w:r>
            <w:r w:rsidR="00C76C2B" w:rsidRPr="00132BB5">
              <w:rPr>
                <w:rFonts w:ascii="Arial" w:hAnsi="Arial" w:cs="Arial"/>
                <w:sz w:val="24"/>
                <w:szCs w:val="24"/>
              </w:rPr>
              <w:t xml:space="preserve">matters arising in respect of Healthcare Inspectorate Wales (HIW) inspections and reviews, and to provide assurance regarding action to address issues raised. </w:t>
            </w:r>
            <w:r w:rsidR="00580EEA">
              <w:rPr>
                <w:rFonts w:ascii="Arial" w:hAnsi="Arial" w:cs="Arial"/>
                <w:sz w:val="24"/>
                <w:szCs w:val="24"/>
              </w:rPr>
              <w:t>The report ha</w:t>
            </w:r>
            <w:r w:rsidR="006D611F" w:rsidRPr="00132BB5">
              <w:rPr>
                <w:rFonts w:ascii="Arial" w:hAnsi="Arial" w:cs="Arial"/>
                <w:sz w:val="24"/>
                <w:szCs w:val="24"/>
              </w:rPr>
              <w:t xml:space="preserve">s </w:t>
            </w:r>
            <w:r w:rsidR="00622825">
              <w:rPr>
                <w:rFonts w:ascii="Arial" w:hAnsi="Arial" w:cs="Arial"/>
                <w:sz w:val="24"/>
                <w:szCs w:val="24"/>
              </w:rPr>
              <w:t xml:space="preserve">been </w:t>
            </w:r>
            <w:r w:rsidR="006D611F" w:rsidRPr="00132BB5">
              <w:rPr>
                <w:rFonts w:ascii="Arial" w:hAnsi="Arial" w:cs="Arial"/>
                <w:sz w:val="24"/>
                <w:szCs w:val="24"/>
              </w:rPr>
              <w:t>expanded to capture other external reviews</w:t>
            </w:r>
            <w:r w:rsidR="006D611F" w:rsidRPr="008F0111">
              <w:rPr>
                <w:rFonts w:ascii="Arial" w:hAnsi="Arial" w:cs="Arial"/>
                <w:color w:val="0070C0"/>
                <w:sz w:val="24"/>
                <w:szCs w:val="24"/>
              </w:rPr>
              <w:t>.</w:t>
            </w:r>
          </w:p>
          <w:p w14:paraId="0F8D2868" w14:textId="3FA3AB52" w:rsidR="00B31D3D" w:rsidRPr="00132BB5" w:rsidRDefault="00B31D3D" w:rsidP="00B31D3D">
            <w:pPr>
              <w:spacing w:after="0" w:line="240" w:lineRule="auto"/>
              <w:ind w:right="95"/>
              <w:contextualSpacing/>
              <w:jc w:val="both"/>
              <w:rPr>
                <w:rFonts w:ascii="Arial" w:hAnsi="Arial" w:cs="Arial"/>
                <w:color w:val="FF0000"/>
                <w:sz w:val="24"/>
                <w:szCs w:val="24"/>
              </w:rPr>
            </w:pPr>
          </w:p>
        </w:tc>
      </w:tr>
      <w:tr w:rsidR="0002202B" w:rsidRPr="00132BB5" w14:paraId="3B3FFF92" w14:textId="77777777" w:rsidTr="00132BB5">
        <w:tc>
          <w:tcPr>
            <w:tcW w:w="2405" w:type="dxa"/>
            <w:shd w:val="clear" w:color="auto" w:fill="auto"/>
          </w:tcPr>
          <w:p w14:paraId="6B6A4454" w14:textId="77777777" w:rsidR="0002202B" w:rsidRPr="004C528A" w:rsidRDefault="0002202B" w:rsidP="00132BB5">
            <w:pPr>
              <w:spacing w:after="0" w:line="240" w:lineRule="auto"/>
              <w:rPr>
                <w:rFonts w:ascii="Arial" w:hAnsi="Arial" w:cs="Arial"/>
                <w:b/>
                <w:sz w:val="24"/>
                <w:szCs w:val="24"/>
              </w:rPr>
            </w:pPr>
            <w:r w:rsidRPr="004C528A">
              <w:rPr>
                <w:rFonts w:ascii="Arial" w:hAnsi="Arial" w:cs="Arial"/>
                <w:b/>
                <w:sz w:val="24"/>
                <w:szCs w:val="24"/>
              </w:rPr>
              <w:t>Key Issues</w:t>
            </w:r>
          </w:p>
          <w:p w14:paraId="66CC331D" w14:textId="77777777" w:rsidR="0002202B" w:rsidRPr="004C528A" w:rsidRDefault="0002202B" w:rsidP="00132BB5">
            <w:pPr>
              <w:spacing w:after="0" w:line="240" w:lineRule="auto"/>
              <w:rPr>
                <w:rFonts w:ascii="Arial" w:hAnsi="Arial" w:cs="Arial"/>
                <w:b/>
                <w:sz w:val="24"/>
                <w:szCs w:val="24"/>
              </w:rPr>
            </w:pPr>
          </w:p>
          <w:p w14:paraId="42D1CF41" w14:textId="77777777" w:rsidR="0002202B" w:rsidRPr="004C528A" w:rsidRDefault="0002202B" w:rsidP="00132BB5">
            <w:pPr>
              <w:spacing w:after="0" w:line="240" w:lineRule="auto"/>
              <w:rPr>
                <w:rFonts w:ascii="Arial" w:hAnsi="Arial" w:cs="Arial"/>
                <w:b/>
                <w:sz w:val="24"/>
                <w:szCs w:val="24"/>
              </w:rPr>
            </w:pPr>
          </w:p>
          <w:p w14:paraId="0608C3CA" w14:textId="77777777" w:rsidR="0002202B" w:rsidRPr="004C528A" w:rsidRDefault="0002202B" w:rsidP="00132BB5">
            <w:pPr>
              <w:spacing w:after="0" w:line="240" w:lineRule="auto"/>
              <w:rPr>
                <w:rFonts w:ascii="Arial" w:hAnsi="Arial" w:cs="Arial"/>
                <w:b/>
                <w:sz w:val="24"/>
                <w:szCs w:val="24"/>
              </w:rPr>
            </w:pPr>
          </w:p>
        </w:tc>
        <w:tc>
          <w:tcPr>
            <w:tcW w:w="7513" w:type="dxa"/>
            <w:gridSpan w:val="6"/>
            <w:shd w:val="clear" w:color="auto" w:fill="auto"/>
          </w:tcPr>
          <w:p w14:paraId="42A53247" w14:textId="056B0615" w:rsidR="000834EC" w:rsidRPr="000834EC" w:rsidRDefault="000834EC" w:rsidP="000834EC">
            <w:pPr>
              <w:pStyle w:val="BodyText"/>
              <w:ind w:left="0" w:right="14"/>
              <w:jc w:val="both"/>
              <w:rPr>
                <w:rFonts w:ascii="Arial" w:hAnsi="Arial" w:cs="Arial"/>
                <w:lang w:val="en-GB"/>
              </w:rPr>
            </w:pPr>
            <w:r w:rsidRPr="000834EC">
              <w:rPr>
                <w:rFonts w:ascii="Arial" w:hAnsi="Arial" w:cs="Arial"/>
                <w:lang w:val="en-GB"/>
              </w:rPr>
              <w:t>Key highlights for information:</w:t>
            </w:r>
          </w:p>
          <w:p w14:paraId="44E0D4F3" w14:textId="7AFDEF49" w:rsidR="000834EC" w:rsidRPr="000834EC" w:rsidRDefault="000834EC" w:rsidP="000834EC">
            <w:pPr>
              <w:pStyle w:val="BodyText"/>
              <w:numPr>
                <w:ilvl w:val="0"/>
                <w:numId w:val="3"/>
              </w:numPr>
              <w:ind w:left="321" w:right="14" w:hanging="283"/>
              <w:jc w:val="both"/>
              <w:rPr>
                <w:rFonts w:ascii="Arial" w:hAnsi="Arial" w:cs="Arial"/>
                <w:lang w:val="en-GB"/>
              </w:rPr>
            </w:pPr>
            <w:r w:rsidRPr="000834EC">
              <w:rPr>
                <w:rFonts w:ascii="Arial" w:hAnsi="Arial" w:cs="Arial"/>
                <w:lang w:val="en-GB"/>
              </w:rPr>
              <w:t>HIW inspection Ward F</w:t>
            </w:r>
            <w:r w:rsidR="0032401C">
              <w:rPr>
                <w:rFonts w:ascii="Arial" w:hAnsi="Arial" w:cs="Arial"/>
                <w:lang w:val="en-GB"/>
              </w:rPr>
              <w:t>, Neath Port Talbot Hospital</w:t>
            </w:r>
            <w:r w:rsidRPr="000834EC">
              <w:rPr>
                <w:rFonts w:ascii="Arial" w:hAnsi="Arial" w:cs="Arial"/>
                <w:lang w:val="en-GB"/>
              </w:rPr>
              <w:t xml:space="preserve">: Final report has been published. </w:t>
            </w:r>
          </w:p>
          <w:p w14:paraId="04CBE65C" w14:textId="616A189E" w:rsidR="000834EC" w:rsidRPr="000834EC" w:rsidRDefault="000834EC" w:rsidP="000834EC">
            <w:pPr>
              <w:pStyle w:val="BodyText"/>
              <w:numPr>
                <w:ilvl w:val="0"/>
                <w:numId w:val="3"/>
              </w:numPr>
              <w:ind w:left="321" w:right="14" w:hanging="283"/>
              <w:jc w:val="both"/>
              <w:rPr>
                <w:rFonts w:ascii="Arial" w:hAnsi="Arial" w:cs="Arial"/>
                <w:lang w:val="en-GB"/>
              </w:rPr>
            </w:pPr>
            <w:r w:rsidRPr="000834EC">
              <w:rPr>
                <w:rFonts w:ascii="Arial" w:hAnsi="Arial" w:cs="Arial"/>
                <w:lang w:val="en-GB"/>
              </w:rPr>
              <w:t>HIW Inspection Maternity Unit, Singleton: Draft report</w:t>
            </w:r>
            <w:r w:rsidR="0032401C">
              <w:rPr>
                <w:rFonts w:ascii="Arial" w:hAnsi="Arial" w:cs="Arial"/>
                <w:lang w:val="en-GB"/>
              </w:rPr>
              <w:t xml:space="preserve"> has been issued</w:t>
            </w:r>
            <w:r w:rsidRPr="000834EC">
              <w:rPr>
                <w:rFonts w:ascii="Arial" w:hAnsi="Arial" w:cs="Arial"/>
                <w:lang w:val="en-GB"/>
              </w:rPr>
              <w:t xml:space="preserve">, incorporating agreed Immediate Improvement Plan. Service is currently </w:t>
            </w:r>
            <w:r w:rsidR="0032401C">
              <w:rPr>
                <w:rFonts w:ascii="Arial" w:hAnsi="Arial" w:cs="Arial"/>
                <w:lang w:val="en-GB"/>
              </w:rPr>
              <w:t xml:space="preserve">drafting </w:t>
            </w:r>
            <w:r w:rsidRPr="000834EC">
              <w:rPr>
                <w:rFonts w:ascii="Arial" w:hAnsi="Arial" w:cs="Arial"/>
                <w:lang w:val="en-GB"/>
              </w:rPr>
              <w:t>the general Improvement Plan.</w:t>
            </w:r>
          </w:p>
          <w:p w14:paraId="00564340" w14:textId="02B70F13" w:rsidR="000834EC" w:rsidRPr="000834EC" w:rsidRDefault="000834EC" w:rsidP="000834EC">
            <w:pPr>
              <w:pStyle w:val="BodyText"/>
              <w:numPr>
                <w:ilvl w:val="0"/>
                <w:numId w:val="3"/>
              </w:numPr>
              <w:ind w:left="321" w:right="14" w:hanging="283"/>
              <w:jc w:val="both"/>
              <w:rPr>
                <w:rFonts w:ascii="Arial" w:hAnsi="Arial" w:cs="Arial"/>
                <w:lang w:val="en-GB"/>
              </w:rPr>
            </w:pPr>
            <w:r w:rsidRPr="000834EC">
              <w:rPr>
                <w:rFonts w:ascii="Arial" w:hAnsi="Arial" w:cs="Arial"/>
                <w:lang w:val="en-GB"/>
              </w:rPr>
              <w:t xml:space="preserve">HIW Inspection Caswell Clinic: Draft Report </w:t>
            </w:r>
            <w:r w:rsidR="0032401C">
              <w:rPr>
                <w:rFonts w:ascii="Arial" w:hAnsi="Arial" w:cs="Arial"/>
                <w:lang w:val="en-GB"/>
              </w:rPr>
              <w:t xml:space="preserve">has been </w:t>
            </w:r>
            <w:r w:rsidRPr="000834EC">
              <w:rPr>
                <w:rFonts w:ascii="Arial" w:hAnsi="Arial" w:cs="Arial"/>
                <w:lang w:val="en-GB"/>
              </w:rPr>
              <w:t xml:space="preserve">issued. No immediate improvement points </w:t>
            </w:r>
            <w:r w:rsidR="0032401C">
              <w:rPr>
                <w:rFonts w:ascii="Arial" w:hAnsi="Arial" w:cs="Arial"/>
                <w:lang w:val="en-GB"/>
              </w:rPr>
              <w:t xml:space="preserve">were </w:t>
            </w:r>
            <w:r w:rsidRPr="000834EC">
              <w:rPr>
                <w:rFonts w:ascii="Arial" w:hAnsi="Arial" w:cs="Arial"/>
                <w:lang w:val="en-GB"/>
              </w:rPr>
              <w:t xml:space="preserve">raised. Improvement Plan </w:t>
            </w:r>
            <w:r w:rsidR="0032401C">
              <w:rPr>
                <w:rFonts w:ascii="Arial" w:hAnsi="Arial" w:cs="Arial"/>
                <w:lang w:val="en-GB"/>
              </w:rPr>
              <w:t xml:space="preserve">has been </w:t>
            </w:r>
            <w:r w:rsidRPr="000834EC">
              <w:rPr>
                <w:rFonts w:ascii="Arial" w:hAnsi="Arial" w:cs="Arial"/>
                <w:lang w:val="en-GB"/>
              </w:rPr>
              <w:t>submitted and HIW response awaited.</w:t>
            </w:r>
          </w:p>
          <w:p w14:paraId="31526F8A" w14:textId="45435848" w:rsidR="000834EC" w:rsidRPr="000834EC" w:rsidRDefault="000834EC" w:rsidP="000834EC">
            <w:pPr>
              <w:pStyle w:val="BodyText"/>
              <w:numPr>
                <w:ilvl w:val="0"/>
                <w:numId w:val="3"/>
              </w:numPr>
              <w:ind w:left="321" w:right="14" w:hanging="283"/>
              <w:jc w:val="both"/>
              <w:rPr>
                <w:rFonts w:ascii="Arial" w:hAnsi="Arial" w:cs="Arial"/>
                <w:lang w:val="en-GB"/>
              </w:rPr>
            </w:pPr>
            <w:r w:rsidRPr="000834EC">
              <w:rPr>
                <w:rFonts w:ascii="Arial" w:hAnsi="Arial" w:cs="Arial"/>
                <w:lang w:val="en-GB"/>
              </w:rPr>
              <w:t xml:space="preserve">HIW </w:t>
            </w:r>
            <w:proofErr w:type="gramStart"/>
            <w:r w:rsidRPr="000834EC">
              <w:rPr>
                <w:rFonts w:ascii="Arial" w:hAnsi="Arial" w:cs="Arial"/>
                <w:lang w:val="en-GB"/>
              </w:rPr>
              <w:t>IR</w:t>
            </w:r>
            <w:r w:rsidR="0032401C">
              <w:rPr>
                <w:rFonts w:ascii="Arial" w:hAnsi="Arial" w:cs="Arial"/>
                <w:lang w:val="en-GB"/>
              </w:rPr>
              <w:t>(</w:t>
            </w:r>
            <w:proofErr w:type="gramEnd"/>
            <w:r w:rsidRPr="000834EC">
              <w:rPr>
                <w:rFonts w:ascii="Arial" w:hAnsi="Arial" w:cs="Arial"/>
                <w:lang w:val="en-GB"/>
              </w:rPr>
              <w:t>ME</w:t>
            </w:r>
            <w:r w:rsidR="0032401C">
              <w:rPr>
                <w:rFonts w:ascii="Arial" w:hAnsi="Arial" w:cs="Arial"/>
                <w:lang w:val="en-GB"/>
              </w:rPr>
              <w:t>)</w:t>
            </w:r>
            <w:r w:rsidRPr="000834EC">
              <w:rPr>
                <w:rFonts w:ascii="Arial" w:hAnsi="Arial" w:cs="Arial"/>
                <w:lang w:val="en-GB"/>
              </w:rPr>
              <w:t xml:space="preserve">R Inspection Nuclear Medicine: Fieldwork </w:t>
            </w:r>
            <w:r w:rsidR="0032401C">
              <w:rPr>
                <w:rFonts w:ascii="Arial" w:hAnsi="Arial" w:cs="Arial"/>
                <w:lang w:val="en-GB"/>
              </w:rPr>
              <w:t xml:space="preserve">is </w:t>
            </w:r>
            <w:r w:rsidRPr="000834EC">
              <w:rPr>
                <w:rFonts w:ascii="Arial" w:hAnsi="Arial" w:cs="Arial"/>
                <w:lang w:val="en-GB"/>
              </w:rPr>
              <w:t xml:space="preserve">complete. Draft report is awaited. No immediate assurance points </w:t>
            </w:r>
            <w:r w:rsidR="0032401C">
              <w:rPr>
                <w:rFonts w:ascii="Arial" w:hAnsi="Arial" w:cs="Arial"/>
                <w:lang w:val="en-GB"/>
              </w:rPr>
              <w:t xml:space="preserve">were </w:t>
            </w:r>
            <w:r w:rsidRPr="000834EC">
              <w:rPr>
                <w:rFonts w:ascii="Arial" w:hAnsi="Arial" w:cs="Arial"/>
                <w:lang w:val="en-GB"/>
              </w:rPr>
              <w:t>raised.</w:t>
            </w:r>
          </w:p>
          <w:p w14:paraId="428DC562" w14:textId="4193F587" w:rsidR="000834EC" w:rsidRPr="000834EC" w:rsidRDefault="000834EC" w:rsidP="000834EC">
            <w:pPr>
              <w:pStyle w:val="BodyText"/>
              <w:numPr>
                <w:ilvl w:val="0"/>
                <w:numId w:val="3"/>
              </w:numPr>
              <w:ind w:left="321" w:right="14" w:hanging="283"/>
              <w:jc w:val="both"/>
              <w:rPr>
                <w:rFonts w:ascii="Arial" w:hAnsi="Arial" w:cs="Arial"/>
                <w:lang w:val="en-GB"/>
              </w:rPr>
            </w:pPr>
            <w:r w:rsidRPr="000834EC">
              <w:rPr>
                <w:rFonts w:ascii="Arial" w:hAnsi="Arial" w:cs="Arial"/>
                <w:lang w:val="en-GB"/>
              </w:rPr>
              <w:t xml:space="preserve">HIW National Patient Flow Review: National report </w:t>
            </w:r>
            <w:r w:rsidR="0032401C">
              <w:rPr>
                <w:rFonts w:ascii="Arial" w:hAnsi="Arial" w:cs="Arial"/>
                <w:lang w:val="en-GB"/>
              </w:rPr>
              <w:t xml:space="preserve">has been </w:t>
            </w:r>
            <w:r w:rsidRPr="000834EC">
              <w:rPr>
                <w:rFonts w:ascii="Arial" w:hAnsi="Arial" w:cs="Arial"/>
                <w:lang w:val="en-GB"/>
              </w:rPr>
              <w:t xml:space="preserve">published and improvement plans requested by HIW from organisations. </w:t>
            </w:r>
            <w:r w:rsidR="0032401C">
              <w:rPr>
                <w:rFonts w:ascii="Arial" w:hAnsi="Arial" w:cs="Arial"/>
                <w:lang w:val="en-GB"/>
              </w:rPr>
              <w:t xml:space="preserve">SBU Health Board </w:t>
            </w:r>
            <w:r w:rsidRPr="000834EC">
              <w:rPr>
                <w:rFonts w:ascii="Arial" w:hAnsi="Arial" w:cs="Arial"/>
                <w:lang w:val="en-GB"/>
              </w:rPr>
              <w:t xml:space="preserve">Improvement Plan </w:t>
            </w:r>
            <w:r w:rsidR="0032401C">
              <w:rPr>
                <w:rFonts w:ascii="Arial" w:hAnsi="Arial" w:cs="Arial"/>
                <w:lang w:val="en-GB"/>
              </w:rPr>
              <w:t xml:space="preserve">has been </w:t>
            </w:r>
            <w:r w:rsidRPr="000834EC">
              <w:rPr>
                <w:rFonts w:ascii="Arial" w:hAnsi="Arial" w:cs="Arial"/>
                <w:lang w:val="en-GB"/>
              </w:rPr>
              <w:t>submitted.</w:t>
            </w:r>
          </w:p>
          <w:p w14:paraId="60175D71" w14:textId="7AE344A3" w:rsidR="000834EC" w:rsidRDefault="0032401C" w:rsidP="000834EC">
            <w:pPr>
              <w:pStyle w:val="BodyText"/>
              <w:numPr>
                <w:ilvl w:val="0"/>
                <w:numId w:val="3"/>
              </w:numPr>
              <w:ind w:left="321" w:right="14" w:hanging="283"/>
              <w:jc w:val="both"/>
              <w:rPr>
                <w:rFonts w:ascii="Arial" w:hAnsi="Arial" w:cs="Arial"/>
                <w:lang w:val="en-GB"/>
              </w:rPr>
            </w:pPr>
            <w:r>
              <w:rPr>
                <w:rFonts w:ascii="Arial" w:hAnsi="Arial" w:cs="Arial"/>
                <w:lang w:val="en-GB"/>
              </w:rPr>
              <w:t>HTA (</w:t>
            </w:r>
            <w:r w:rsidRPr="000834EC">
              <w:rPr>
                <w:rFonts w:ascii="Arial" w:hAnsi="Arial" w:cs="Arial"/>
                <w:lang w:val="en-GB"/>
              </w:rPr>
              <w:t>Human Tissue Authority</w:t>
            </w:r>
            <w:r>
              <w:rPr>
                <w:rFonts w:ascii="Arial" w:hAnsi="Arial" w:cs="Arial"/>
                <w:lang w:val="en-GB"/>
              </w:rPr>
              <w:t>)</w:t>
            </w:r>
            <w:r w:rsidRPr="000834EC">
              <w:rPr>
                <w:rFonts w:ascii="Arial" w:hAnsi="Arial" w:cs="Arial"/>
                <w:lang w:val="en-GB"/>
              </w:rPr>
              <w:t xml:space="preserve"> </w:t>
            </w:r>
            <w:r w:rsidR="000834EC" w:rsidRPr="000834EC">
              <w:rPr>
                <w:rFonts w:ascii="Arial" w:hAnsi="Arial" w:cs="Arial"/>
                <w:lang w:val="en-GB"/>
              </w:rPr>
              <w:t>Human Tissue Act Inspection Mortuary</w:t>
            </w:r>
            <w:r>
              <w:rPr>
                <w:rFonts w:ascii="Arial" w:hAnsi="Arial" w:cs="Arial"/>
                <w:lang w:val="en-GB"/>
              </w:rPr>
              <w:t>,</w:t>
            </w:r>
            <w:r w:rsidR="000834EC" w:rsidRPr="000834EC">
              <w:rPr>
                <w:rFonts w:ascii="Arial" w:hAnsi="Arial" w:cs="Arial"/>
                <w:lang w:val="en-GB"/>
              </w:rPr>
              <w:t xml:space="preserve"> Morriston</w:t>
            </w:r>
            <w:r>
              <w:rPr>
                <w:rFonts w:ascii="Arial" w:hAnsi="Arial" w:cs="Arial"/>
                <w:lang w:val="en-GB"/>
              </w:rPr>
              <w:t xml:space="preserve"> Hospital</w:t>
            </w:r>
            <w:r w:rsidR="000834EC" w:rsidRPr="000834EC">
              <w:rPr>
                <w:rFonts w:ascii="Arial" w:hAnsi="Arial" w:cs="Arial"/>
                <w:lang w:val="en-GB"/>
              </w:rPr>
              <w:t xml:space="preserve">: Fieldwork </w:t>
            </w:r>
            <w:r>
              <w:rPr>
                <w:rFonts w:ascii="Arial" w:hAnsi="Arial" w:cs="Arial"/>
                <w:lang w:val="en-GB"/>
              </w:rPr>
              <w:t xml:space="preserve">has been </w:t>
            </w:r>
            <w:r w:rsidR="000834EC" w:rsidRPr="000834EC">
              <w:rPr>
                <w:rFonts w:ascii="Arial" w:hAnsi="Arial" w:cs="Arial"/>
                <w:lang w:val="en-GB"/>
              </w:rPr>
              <w:t xml:space="preserve">completed. Verbal feedback highlighted no findings classed as Critical. Draft report </w:t>
            </w:r>
            <w:r w:rsidR="00297690">
              <w:rPr>
                <w:rFonts w:ascii="Arial" w:hAnsi="Arial" w:cs="Arial"/>
                <w:lang w:val="en-GB"/>
              </w:rPr>
              <w:t xml:space="preserve">is </w:t>
            </w:r>
            <w:r w:rsidR="000834EC" w:rsidRPr="000834EC">
              <w:rPr>
                <w:rFonts w:ascii="Arial" w:hAnsi="Arial" w:cs="Arial"/>
                <w:lang w:val="en-GB"/>
              </w:rPr>
              <w:t>awaited.</w:t>
            </w:r>
          </w:p>
          <w:p w14:paraId="4B774FDF" w14:textId="1A523DBE" w:rsidR="00DC469F" w:rsidRPr="004C528A" w:rsidRDefault="00DC469F" w:rsidP="000834EC">
            <w:pPr>
              <w:pStyle w:val="BodyText"/>
              <w:ind w:left="38" w:right="14"/>
              <w:jc w:val="both"/>
              <w:rPr>
                <w:rFonts w:ascii="Arial" w:hAnsi="Arial" w:cs="Arial"/>
                <w:lang w:val="en-GB"/>
              </w:rPr>
            </w:pPr>
          </w:p>
        </w:tc>
      </w:tr>
      <w:tr w:rsidR="00A3223C" w:rsidRPr="00132BB5" w14:paraId="7DFA5B5D" w14:textId="77777777" w:rsidTr="00132BB5">
        <w:trPr>
          <w:trHeight w:val="97"/>
        </w:trPr>
        <w:tc>
          <w:tcPr>
            <w:tcW w:w="2405" w:type="dxa"/>
            <w:vMerge w:val="restart"/>
            <w:shd w:val="clear" w:color="auto" w:fill="auto"/>
          </w:tcPr>
          <w:p w14:paraId="213C4A8C"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 xml:space="preserve">Specific Action Required </w:t>
            </w:r>
          </w:p>
          <w:p w14:paraId="2104B3C7" w14:textId="77777777" w:rsidR="0002202B" w:rsidRPr="00132BB5" w:rsidRDefault="0002202B" w:rsidP="00132BB5">
            <w:pPr>
              <w:spacing w:after="0" w:line="240" w:lineRule="auto"/>
              <w:rPr>
                <w:rFonts w:ascii="Arial" w:hAnsi="Arial" w:cs="Arial"/>
                <w:b/>
                <w:i/>
                <w:sz w:val="24"/>
                <w:szCs w:val="24"/>
              </w:rPr>
            </w:pPr>
            <w:r w:rsidRPr="00132BB5">
              <w:rPr>
                <w:rFonts w:ascii="Arial" w:hAnsi="Arial" w:cs="Arial"/>
                <w:b/>
                <w:i/>
                <w:sz w:val="24"/>
                <w:szCs w:val="24"/>
              </w:rPr>
              <w:t>(please choose one only)</w:t>
            </w:r>
          </w:p>
        </w:tc>
        <w:tc>
          <w:tcPr>
            <w:tcW w:w="1711" w:type="dxa"/>
            <w:shd w:val="clear" w:color="auto" w:fill="D5DCE4"/>
          </w:tcPr>
          <w:p w14:paraId="4C71A7BE"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Information</w:t>
            </w:r>
          </w:p>
        </w:tc>
        <w:tc>
          <w:tcPr>
            <w:tcW w:w="1723" w:type="dxa"/>
            <w:gridSpan w:val="2"/>
            <w:shd w:val="clear" w:color="auto" w:fill="D5DCE4"/>
          </w:tcPr>
          <w:p w14:paraId="3F3D04AE"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Discussion</w:t>
            </w:r>
          </w:p>
        </w:tc>
        <w:tc>
          <w:tcPr>
            <w:tcW w:w="1661" w:type="dxa"/>
            <w:shd w:val="clear" w:color="auto" w:fill="D5DCE4"/>
          </w:tcPr>
          <w:p w14:paraId="22E96D31"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Assurance</w:t>
            </w:r>
          </w:p>
        </w:tc>
        <w:tc>
          <w:tcPr>
            <w:tcW w:w="2418" w:type="dxa"/>
            <w:gridSpan w:val="2"/>
            <w:shd w:val="clear" w:color="auto" w:fill="D5DCE4"/>
          </w:tcPr>
          <w:p w14:paraId="700EAC71" w14:textId="77777777" w:rsidR="0002202B" w:rsidRPr="00132BB5" w:rsidRDefault="0002202B" w:rsidP="00132BB5">
            <w:pPr>
              <w:spacing w:after="0" w:line="240" w:lineRule="auto"/>
              <w:jc w:val="center"/>
              <w:rPr>
                <w:rFonts w:ascii="Arial" w:hAnsi="Arial" w:cs="Arial"/>
                <w:b/>
                <w:color w:val="FF0000"/>
                <w:sz w:val="24"/>
                <w:szCs w:val="24"/>
              </w:rPr>
            </w:pPr>
            <w:r w:rsidRPr="00132BB5">
              <w:rPr>
                <w:rFonts w:ascii="Arial" w:hAnsi="Arial" w:cs="Arial"/>
                <w:b/>
                <w:sz w:val="24"/>
                <w:szCs w:val="24"/>
              </w:rPr>
              <w:t>Approval</w:t>
            </w:r>
          </w:p>
        </w:tc>
      </w:tr>
      <w:tr w:rsidR="00A3223C" w:rsidRPr="00132BB5" w14:paraId="57094B1F" w14:textId="77777777" w:rsidTr="00132BB5">
        <w:trPr>
          <w:trHeight w:val="96"/>
        </w:trPr>
        <w:tc>
          <w:tcPr>
            <w:tcW w:w="2405" w:type="dxa"/>
            <w:vMerge/>
            <w:shd w:val="clear" w:color="auto" w:fill="auto"/>
          </w:tcPr>
          <w:p w14:paraId="089009C8" w14:textId="77777777" w:rsidR="0002202B" w:rsidRPr="00132BB5" w:rsidRDefault="0002202B" w:rsidP="00132BB5">
            <w:pPr>
              <w:spacing w:after="0" w:line="240" w:lineRule="auto"/>
              <w:rPr>
                <w:rFonts w:ascii="Arial" w:hAnsi="Arial" w:cs="Arial"/>
                <w:b/>
                <w:sz w:val="24"/>
                <w:szCs w:val="24"/>
              </w:rPr>
            </w:pPr>
          </w:p>
        </w:tc>
        <w:tc>
          <w:tcPr>
            <w:tcW w:w="1711" w:type="dxa"/>
            <w:shd w:val="clear" w:color="auto" w:fill="auto"/>
          </w:tcPr>
          <w:p w14:paraId="18D3EF09" w14:textId="18779521" w:rsidR="00C33819" w:rsidRPr="00132BB5" w:rsidRDefault="002940C8"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p w14:paraId="0FCFD9A6" w14:textId="77777777" w:rsidR="00C33819" w:rsidRPr="00132BB5" w:rsidRDefault="00C33819" w:rsidP="00132BB5">
            <w:pPr>
              <w:spacing w:after="0" w:line="240" w:lineRule="auto"/>
              <w:rPr>
                <w:rFonts w:ascii="Arial" w:hAnsi="Arial" w:cs="Arial"/>
                <w:sz w:val="24"/>
                <w:szCs w:val="24"/>
              </w:rPr>
            </w:pPr>
          </w:p>
          <w:p w14:paraId="4650F75D" w14:textId="27AED376" w:rsidR="00C33819" w:rsidRPr="00132BB5" w:rsidRDefault="00C33819" w:rsidP="00132BB5">
            <w:pPr>
              <w:spacing w:after="0" w:line="240" w:lineRule="auto"/>
              <w:rPr>
                <w:rFonts w:ascii="Arial" w:hAnsi="Arial" w:cs="Arial"/>
                <w:sz w:val="24"/>
                <w:szCs w:val="24"/>
              </w:rPr>
            </w:pPr>
          </w:p>
          <w:p w14:paraId="78F31D6C" w14:textId="7668404C" w:rsidR="0002202B" w:rsidRPr="00132BB5" w:rsidRDefault="0002202B" w:rsidP="00132BB5">
            <w:pPr>
              <w:spacing w:after="0" w:line="240" w:lineRule="auto"/>
              <w:jc w:val="center"/>
              <w:rPr>
                <w:rFonts w:ascii="Arial" w:hAnsi="Arial" w:cs="Arial"/>
                <w:sz w:val="24"/>
                <w:szCs w:val="24"/>
              </w:rPr>
            </w:pPr>
          </w:p>
        </w:tc>
        <w:tc>
          <w:tcPr>
            <w:tcW w:w="1723" w:type="dxa"/>
            <w:gridSpan w:val="2"/>
            <w:shd w:val="clear" w:color="auto" w:fill="auto"/>
          </w:tcPr>
          <w:p w14:paraId="1585FAA6" w14:textId="6C0E29D8" w:rsidR="0002202B" w:rsidRPr="00132BB5" w:rsidRDefault="002F5392"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c>
          <w:tcPr>
            <w:tcW w:w="1661" w:type="dxa"/>
            <w:shd w:val="clear" w:color="auto" w:fill="auto"/>
          </w:tcPr>
          <w:p w14:paraId="4FED65A1" w14:textId="1901867F" w:rsidR="0002202B" w:rsidRPr="00132BB5" w:rsidRDefault="004F7E67"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c>
          <w:tcPr>
            <w:tcW w:w="2418" w:type="dxa"/>
            <w:gridSpan w:val="2"/>
            <w:shd w:val="clear" w:color="auto" w:fill="auto"/>
          </w:tcPr>
          <w:p w14:paraId="6160BB96" w14:textId="5AA2E079" w:rsidR="0002202B" w:rsidRPr="00132BB5" w:rsidRDefault="007C3209"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r>
      <w:tr w:rsidR="0002202B" w:rsidRPr="00132BB5" w14:paraId="1F582E62" w14:textId="77777777" w:rsidTr="00132BB5">
        <w:tc>
          <w:tcPr>
            <w:tcW w:w="2405" w:type="dxa"/>
            <w:shd w:val="clear" w:color="auto" w:fill="auto"/>
          </w:tcPr>
          <w:p w14:paraId="1A93D81A"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Recommendations</w:t>
            </w:r>
          </w:p>
          <w:p w14:paraId="34D6303E" w14:textId="77777777" w:rsidR="0002202B" w:rsidRPr="00132BB5" w:rsidRDefault="0002202B" w:rsidP="00132BB5">
            <w:pPr>
              <w:spacing w:after="0" w:line="240" w:lineRule="auto"/>
              <w:rPr>
                <w:rFonts w:ascii="Arial" w:hAnsi="Arial" w:cs="Arial"/>
                <w:b/>
                <w:sz w:val="24"/>
                <w:szCs w:val="24"/>
              </w:rPr>
            </w:pPr>
          </w:p>
        </w:tc>
        <w:tc>
          <w:tcPr>
            <w:tcW w:w="7513" w:type="dxa"/>
            <w:gridSpan w:val="6"/>
            <w:shd w:val="clear" w:color="auto" w:fill="auto"/>
          </w:tcPr>
          <w:p w14:paraId="1805895A" w14:textId="77777777" w:rsidR="002A5706" w:rsidRPr="00132BB5" w:rsidRDefault="00352FF4" w:rsidP="002A5706">
            <w:pPr>
              <w:contextualSpacing/>
              <w:rPr>
                <w:rFonts w:ascii="Arial" w:hAnsi="Arial" w:cs="Arial"/>
                <w:sz w:val="24"/>
                <w:szCs w:val="24"/>
              </w:rPr>
            </w:pPr>
            <w:r w:rsidRPr="00132BB5">
              <w:rPr>
                <w:rFonts w:ascii="Arial" w:hAnsi="Arial" w:cs="Arial"/>
                <w:sz w:val="24"/>
                <w:szCs w:val="24"/>
              </w:rPr>
              <w:t xml:space="preserve">Members </w:t>
            </w:r>
            <w:r w:rsidR="0002202B" w:rsidRPr="00132BB5">
              <w:rPr>
                <w:rFonts w:ascii="Arial" w:hAnsi="Arial" w:cs="Arial"/>
                <w:sz w:val="24"/>
                <w:szCs w:val="24"/>
              </w:rPr>
              <w:t>are asked to:</w:t>
            </w:r>
          </w:p>
          <w:p w14:paraId="2772F878" w14:textId="7249DC4B" w:rsidR="00282B02" w:rsidRPr="00132BB5" w:rsidRDefault="008675B5" w:rsidP="00132BB5">
            <w:pPr>
              <w:pStyle w:val="ListParagraph"/>
              <w:numPr>
                <w:ilvl w:val="0"/>
                <w:numId w:val="2"/>
              </w:numPr>
              <w:spacing w:after="0" w:line="240" w:lineRule="auto"/>
              <w:ind w:left="314" w:hanging="314"/>
              <w:jc w:val="both"/>
              <w:rPr>
                <w:rFonts w:ascii="Arial" w:hAnsi="Arial" w:cs="Arial"/>
                <w:b/>
                <w:sz w:val="24"/>
              </w:rPr>
            </w:pPr>
            <w:r w:rsidRPr="00132BB5">
              <w:rPr>
                <w:rFonts w:ascii="Arial" w:hAnsi="Arial" w:cs="Arial"/>
                <w:b/>
                <w:sz w:val="24"/>
              </w:rPr>
              <w:t>NOTE</w:t>
            </w:r>
            <w:r w:rsidR="00AD081A" w:rsidRPr="00132BB5">
              <w:rPr>
                <w:rFonts w:ascii="Arial" w:hAnsi="Arial" w:cs="Arial"/>
                <w:b/>
                <w:sz w:val="24"/>
              </w:rPr>
              <w:t xml:space="preserve"> </w:t>
            </w:r>
            <w:r w:rsidR="00AD081A" w:rsidRPr="00132BB5">
              <w:rPr>
                <w:rFonts w:ascii="Arial" w:hAnsi="Arial" w:cs="Arial"/>
                <w:sz w:val="24"/>
              </w:rPr>
              <w:t>th</w:t>
            </w:r>
            <w:r w:rsidR="00FB4B31" w:rsidRPr="00132BB5">
              <w:rPr>
                <w:rFonts w:ascii="Arial" w:hAnsi="Arial" w:cs="Arial"/>
                <w:sz w:val="24"/>
              </w:rPr>
              <w:t xml:space="preserve">e </w:t>
            </w:r>
            <w:r w:rsidR="00C76C2B" w:rsidRPr="00132BB5">
              <w:rPr>
                <w:rFonts w:ascii="Arial" w:hAnsi="Arial" w:cs="Arial"/>
                <w:sz w:val="24"/>
              </w:rPr>
              <w:t>update</w:t>
            </w:r>
            <w:r w:rsidR="00DD4B7F" w:rsidRPr="00132BB5">
              <w:rPr>
                <w:rFonts w:ascii="Arial" w:hAnsi="Arial" w:cs="Arial"/>
                <w:sz w:val="24"/>
              </w:rPr>
              <w:t xml:space="preserve"> </w:t>
            </w:r>
            <w:r w:rsidR="00C76C2B" w:rsidRPr="00132BB5">
              <w:rPr>
                <w:rFonts w:ascii="Arial" w:hAnsi="Arial" w:cs="Arial"/>
                <w:sz w:val="24"/>
              </w:rPr>
              <w:t xml:space="preserve">in relation to </w:t>
            </w:r>
            <w:r w:rsidR="00DC469F" w:rsidRPr="00132BB5">
              <w:rPr>
                <w:rFonts w:ascii="Arial" w:hAnsi="Arial" w:cs="Arial"/>
                <w:sz w:val="24"/>
              </w:rPr>
              <w:t xml:space="preserve">external reviews </w:t>
            </w:r>
            <w:r w:rsidR="00C76C2B" w:rsidRPr="00132BB5">
              <w:rPr>
                <w:rFonts w:ascii="Arial" w:hAnsi="Arial" w:cs="Arial"/>
                <w:sz w:val="24"/>
              </w:rPr>
              <w:t>and the health board responses to issues raised</w:t>
            </w:r>
            <w:r w:rsidR="00D54A19" w:rsidRPr="00132BB5">
              <w:rPr>
                <w:rFonts w:ascii="Arial" w:hAnsi="Arial" w:cs="Arial"/>
                <w:sz w:val="24"/>
              </w:rPr>
              <w:t>.</w:t>
            </w:r>
          </w:p>
          <w:p w14:paraId="6A06BB9C" w14:textId="66CBEC51" w:rsidR="00C76C2B" w:rsidRPr="00132BB5" w:rsidRDefault="00C76C2B" w:rsidP="0032401C">
            <w:pPr>
              <w:pStyle w:val="ListParagraph"/>
              <w:numPr>
                <w:ilvl w:val="0"/>
                <w:numId w:val="2"/>
              </w:numPr>
              <w:spacing w:after="0" w:line="240" w:lineRule="auto"/>
              <w:ind w:left="314" w:hanging="314"/>
              <w:jc w:val="both"/>
              <w:rPr>
                <w:rFonts w:ascii="Arial" w:hAnsi="Arial" w:cs="Arial"/>
                <w:b/>
                <w:sz w:val="24"/>
              </w:rPr>
            </w:pPr>
            <w:r w:rsidRPr="00132BB5">
              <w:rPr>
                <w:rFonts w:ascii="Arial" w:hAnsi="Arial" w:cs="Arial"/>
                <w:b/>
                <w:sz w:val="24"/>
              </w:rPr>
              <w:t xml:space="preserve">CONSIDER </w:t>
            </w:r>
            <w:r w:rsidRPr="00132BB5">
              <w:rPr>
                <w:rFonts w:ascii="Arial" w:hAnsi="Arial" w:cs="Arial"/>
                <w:sz w:val="24"/>
              </w:rPr>
              <w:t>any areas requiring further assurance.</w:t>
            </w:r>
          </w:p>
        </w:tc>
      </w:tr>
    </w:tbl>
    <w:p w14:paraId="14F83B53" w14:textId="317F3A4A" w:rsidR="00EC74D9" w:rsidRPr="00352FF4" w:rsidRDefault="0020539A" w:rsidP="00BF6FC7">
      <w:pPr>
        <w:jc w:val="center"/>
        <w:rPr>
          <w:rFonts w:ascii="Arial" w:hAnsi="Arial" w:cs="Arial"/>
          <w:b/>
          <w:caps/>
          <w:sz w:val="24"/>
          <w:szCs w:val="24"/>
        </w:rPr>
      </w:pPr>
      <w:r>
        <w:br w:type="page"/>
      </w:r>
      <w:r w:rsidR="00162F0E">
        <w:rPr>
          <w:rFonts w:ascii="Arial" w:hAnsi="Arial" w:cs="Arial"/>
          <w:b/>
          <w:caps/>
          <w:sz w:val="24"/>
          <w:szCs w:val="24"/>
        </w:rPr>
        <w:lastRenderedPageBreak/>
        <w:t xml:space="preserve">EXTERNAL INSPECTIONS </w:t>
      </w:r>
      <w:r w:rsidR="00C76C2B">
        <w:rPr>
          <w:rFonts w:ascii="Arial" w:hAnsi="Arial" w:cs="Arial"/>
          <w:b/>
          <w:caps/>
          <w:sz w:val="24"/>
          <w:szCs w:val="24"/>
        </w:rPr>
        <w:t>REPORT</w:t>
      </w:r>
    </w:p>
    <w:p w14:paraId="12088AD7" w14:textId="77777777" w:rsidR="00840119" w:rsidRPr="0002202B" w:rsidRDefault="00840119" w:rsidP="00EA74FF">
      <w:pPr>
        <w:spacing w:after="0" w:line="240" w:lineRule="auto"/>
        <w:rPr>
          <w:rFonts w:ascii="Arial" w:hAnsi="Arial" w:cs="Arial"/>
          <w:b/>
          <w:sz w:val="24"/>
          <w:szCs w:val="24"/>
        </w:rPr>
      </w:pPr>
    </w:p>
    <w:p w14:paraId="6CC3099C" w14:textId="77777777" w:rsidR="0002202B" w:rsidRPr="0002202B" w:rsidRDefault="0002202B" w:rsidP="0002202B">
      <w:pPr>
        <w:numPr>
          <w:ilvl w:val="0"/>
          <w:numId w:val="1"/>
        </w:numPr>
        <w:spacing w:after="0" w:line="240" w:lineRule="auto"/>
        <w:ind w:left="0"/>
        <w:contextualSpacing/>
        <w:rPr>
          <w:rFonts w:ascii="Arial" w:hAnsi="Arial" w:cs="Arial"/>
          <w:b/>
          <w:sz w:val="24"/>
          <w:szCs w:val="24"/>
        </w:rPr>
      </w:pPr>
      <w:r w:rsidRPr="0002202B">
        <w:rPr>
          <w:rFonts w:ascii="Arial" w:hAnsi="Arial" w:cs="Arial"/>
          <w:b/>
          <w:sz w:val="24"/>
          <w:szCs w:val="24"/>
        </w:rPr>
        <w:t>INTRODUCTION</w:t>
      </w:r>
    </w:p>
    <w:p w14:paraId="115485A8" w14:textId="77777777" w:rsidR="0002202B" w:rsidRPr="0002202B" w:rsidRDefault="0002202B" w:rsidP="0002202B">
      <w:pPr>
        <w:spacing w:after="0" w:line="240" w:lineRule="auto"/>
        <w:contextualSpacing/>
        <w:rPr>
          <w:rFonts w:ascii="Arial" w:hAnsi="Arial" w:cs="Arial"/>
          <w:b/>
          <w:sz w:val="24"/>
          <w:szCs w:val="24"/>
        </w:rPr>
      </w:pPr>
    </w:p>
    <w:p w14:paraId="72984BBB" w14:textId="7E8C7A88" w:rsidR="00AA7176" w:rsidRPr="00F05839" w:rsidRDefault="00C76C2B" w:rsidP="00AA7176">
      <w:pPr>
        <w:spacing w:after="0" w:line="240" w:lineRule="auto"/>
        <w:ind w:right="95"/>
        <w:contextualSpacing/>
        <w:jc w:val="both"/>
        <w:rPr>
          <w:rFonts w:ascii="Arial" w:hAnsi="Arial" w:cs="Arial"/>
          <w:sz w:val="24"/>
          <w:szCs w:val="24"/>
        </w:rPr>
      </w:pPr>
      <w:r w:rsidRPr="008B7E98">
        <w:rPr>
          <w:rFonts w:ascii="Arial" w:hAnsi="Arial" w:cs="Arial"/>
          <w:sz w:val="24"/>
          <w:szCs w:val="24"/>
        </w:rPr>
        <w:t xml:space="preserve">The purpose of this report is to highlight </w:t>
      </w:r>
      <w:r>
        <w:rPr>
          <w:rFonts w:ascii="Arial" w:hAnsi="Arial" w:cs="Arial"/>
          <w:sz w:val="24"/>
          <w:szCs w:val="24"/>
        </w:rPr>
        <w:t>matters arising in respect of Healthcare Inspectorate Wales (HIW) inspections and reviews, and to provide assurance regarding action to address issues raised.</w:t>
      </w:r>
      <w:r w:rsidR="004E7D97">
        <w:rPr>
          <w:rFonts w:ascii="Arial" w:hAnsi="Arial" w:cs="Arial"/>
          <w:sz w:val="24"/>
          <w:szCs w:val="24"/>
        </w:rPr>
        <w:t xml:space="preserve"> </w:t>
      </w:r>
      <w:r w:rsidR="00580EEA">
        <w:rPr>
          <w:rFonts w:ascii="Arial" w:hAnsi="Arial" w:cs="Arial"/>
          <w:sz w:val="24"/>
          <w:szCs w:val="24"/>
        </w:rPr>
        <w:t xml:space="preserve">The report </w:t>
      </w:r>
      <w:r w:rsidR="002719E6">
        <w:rPr>
          <w:rFonts w:ascii="Arial" w:hAnsi="Arial" w:cs="Arial"/>
          <w:sz w:val="24"/>
          <w:szCs w:val="24"/>
        </w:rPr>
        <w:t xml:space="preserve">has been </w:t>
      </w:r>
      <w:r w:rsidR="006D611F">
        <w:rPr>
          <w:rFonts w:ascii="Arial" w:hAnsi="Arial" w:cs="Arial"/>
          <w:sz w:val="24"/>
          <w:szCs w:val="24"/>
        </w:rPr>
        <w:t xml:space="preserve">expanded to capture </w:t>
      </w:r>
      <w:r w:rsidR="00541B77">
        <w:rPr>
          <w:rFonts w:ascii="Arial" w:hAnsi="Arial" w:cs="Arial"/>
          <w:sz w:val="24"/>
          <w:szCs w:val="24"/>
        </w:rPr>
        <w:t xml:space="preserve">information on </w:t>
      </w:r>
      <w:r w:rsidR="006D611F">
        <w:rPr>
          <w:rFonts w:ascii="Arial" w:hAnsi="Arial" w:cs="Arial"/>
          <w:sz w:val="24"/>
          <w:szCs w:val="24"/>
        </w:rPr>
        <w:t xml:space="preserve">other external reviews. </w:t>
      </w:r>
    </w:p>
    <w:p w14:paraId="579E2CA2" w14:textId="77777777" w:rsidR="0025717F" w:rsidRPr="00F05839" w:rsidRDefault="0025717F" w:rsidP="002551C7">
      <w:pPr>
        <w:spacing w:after="0" w:line="240" w:lineRule="auto"/>
        <w:ind w:right="95"/>
        <w:contextualSpacing/>
        <w:jc w:val="both"/>
        <w:rPr>
          <w:rFonts w:ascii="Arial" w:hAnsi="Arial" w:cs="Arial"/>
          <w:color w:val="FF0000"/>
          <w:sz w:val="24"/>
          <w:szCs w:val="24"/>
        </w:rPr>
      </w:pPr>
    </w:p>
    <w:p w14:paraId="6A232BAD" w14:textId="77777777" w:rsidR="00BD4F13" w:rsidRPr="002F116F" w:rsidRDefault="00BD4F13" w:rsidP="002551C7">
      <w:pPr>
        <w:spacing w:after="0" w:line="240" w:lineRule="auto"/>
        <w:ind w:right="95"/>
        <w:contextualSpacing/>
        <w:jc w:val="both"/>
        <w:rPr>
          <w:rFonts w:ascii="Arial" w:hAnsi="Arial" w:cs="Arial"/>
          <w:b/>
          <w:color w:val="FF0000"/>
          <w:sz w:val="24"/>
          <w:szCs w:val="24"/>
        </w:rPr>
      </w:pPr>
    </w:p>
    <w:p w14:paraId="4C27AD5D" w14:textId="20E50ADB" w:rsidR="00C76C2B" w:rsidRPr="00F05839" w:rsidRDefault="0002202B" w:rsidP="00C76C2B">
      <w:pPr>
        <w:numPr>
          <w:ilvl w:val="0"/>
          <w:numId w:val="1"/>
        </w:numPr>
        <w:spacing w:after="0" w:line="240" w:lineRule="auto"/>
        <w:ind w:left="0" w:right="95"/>
        <w:contextualSpacing/>
        <w:jc w:val="both"/>
        <w:rPr>
          <w:rFonts w:ascii="Arial" w:hAnsi="Arial" w:cs="Arial"/>
          <w:sz w:val="24"/>
          <w:szCs w:val="24"/>
        </w:rPr>
      </w:pPr>
      <w:r w:rsidRPr="00E86F8D">
        <w:rPr>
          <w:rFonts w:ascii="Arial" w:hAnsi="Arial" w:cs="Arial"/>
          <w:b/>
          <w:sz w:val="24"/>
          <w:szCs w:val="24"/>
        </w:rPr>
        <w:t>BACKGROUND</w:t>
      </w:r>
    </w:p>
    <w:p w14:paraId="0DDE47B5" w14:textId="666CD338" w:rsidR="00F05839" w:rsidRPr="00F05839" w:rsidRDefault="00F05839" w:rsidP="00F05839">
      <w:pPr>
        <w:spacing w:after="0" w:line="240" w:lineRule="auto"/>
        <w:ind w:right="95"/>
        <w:contextualSpacing/>
        <w:jc w:val="both"/>
        <w:rPr>
          <w:rFonts w:ascii="Arial" w:hAnsi="Arial" w:cs="Arial"/>
          <w:sz w:val="24"/>
          <w:szCs w:val="24"/>
        </w:rPr>
      </w:pPr>
    </w:p>
    <w:p w14:paraId="0EAC09A4" w14:textId="5E497A10" w:rsidR="00CC6B0D" w:rsidRDefault="00CC6B0D" w:rsidP="00CC6B0D">
      <w:pPr>
        <w:spacing w:after="0" w:line="240" w:lineRule="auto"/>
        <w:ind w:right="95"/>
        <w:contextualSpacing/>
        <w:jc w:val="both"/>
        <w:rPr>
          <w:rFonts w:ascii="Arial" w:hAnsi="Arial" w:cs="Arial"/>
          <w:sz w:val="24"/>
          <w:szCs w:val="24"/>
        </w:rPr>
      </w:pPr>
      <w:r>
        <w:rPr>
          <w:rFonts w:ascii="Arial" w:hAnsi="Arial" w:cs="Arial"/>
          <w:sz w:val="24"/>
          <w:szCs w:val="24"/>
        </w:rPr>
        <w:t xml:space="preserve">The Healthcare Inspectorate Wales (HIW) </w:t>
      </w:r>
      <w:r w:rsidRPr="00CC6B0D">
        <w:rPr>
          <w:rFonts w:ascii="Arial" w:hAnsi="Arial" w:cs="Arial"/>
          <w:sz w:val="24"/>
          <w:szCs w:val="24"/>
        </w:rPr>
        <w:t>look</w:t>
      </w:r>
      <w:r>
        <w:rPr>
          <w:rFonts w:ascii="Arial" w:hAnsi="Arial" w:cs="Arial"/>
          <w:sz w:val="24"/>
          <w:szCs w:val="24"/>
        </w:rPr>
        <w:t>s</w:t>
      </w:r>
      <w:r w:rsidRPr="00CC6B0D">
        <w:rPr>
          <w:rFonts w:ascii="Arial" w:hAnsi="Arial" w:cs="Arial"/>
          <w:sz w:val="24"/>
          <w:szCs w:val="24"/>
        </w:rPr>
        <w:t xml:space="preserve"> at the quality, safety and effectiveness of the services that</w:t>
      </w:r>
      <w:r>
        <w:rPr>
          <w:rFonts w:ascii="Arial" w:hAnsi="Arial" w:cs="Arial"/>
          <w:sz w:val="24"/>
          <w:szCs w:val="24"/>
        </w:rPr>
        <w:t xml:space="preserve"> </w:t>
      </w:r>
      <w:r w:rsidRPr="00CC6B0D">
        <w:rPr>
          <w:rFonts w:ascii="Arial" w:hAnsi="Arial" w:cs="Arial"/>
          <w:sz w:val="24"/>
          <w:szCs w:val="24"/>
        </w:rPr>
        <w:t>are being provided to people and communities, drawing attention</w:t>
      </w:r>
      <w:r>
        <w:rPr>
          <w:rFonts w:ascii="Arial" w:hAnsi="Arial" w:cs="Arial"/>
          <w:sz w:val="24"/>
          <w:szCs w:val="24"/>
        </w:rPr>
        <w:t xml:space="preserve"> </w:t>
      </w:r>
      <w:r w:rsidRPr="00CC6B0D">
        <w:rPr>
          <w:rFonts w:ascii="Arial" w:hAnsi="Arial" w:cs="Arial"/>
          <w:sz w:val="24"/>
          <w:szCs w:val="24"/>
        </w:rPr>
        <w:t xml:space="preserve">to good practice where </w:t>
      </w:r>
      <w:r>
        <w:rPr>
          <w:rFonts w:ascii="Arial" w:hAnsi="Arial" w:cs="Arial"/>
          <w:sz w:val="24"/>
          <w:szCs w:val="24"/>
        </w:rPr>
        <w:t xml:space="preserve">it is found </w:t>
      </w:r>
      <w:r w:rsidRPr="00CC6B0D">
        <w:rPr>
          <w:rFonts w:ascii="Arial" w:hAnsi="Arial" w:cs="Arial"/>
          <w:sz w:val="24"/>
          <w:szCs w:val="24"/>
        </w:rPr>
        <w:t xml:space="preserve">and </w:t>
      </w:r>
      <w:r>
        <w:rPr>
          <w:rFonts w:ascii="Arial" w:hAnsi="Arial" w:cs="Arial"/>
          <w:sz w:val="24"/>
          <w:szCs w:val="24"/>
        </w:rPr>
        <w:t xml:space="preserve">highlighting </w:t>
      </w:r>
      <w:r w:rsidRPr="00CC6B0D">
        <w:rPr>
          <w:rFonts w:ascii="Arial" w:hAnsi="Arial" w:cs="Arial"/>
          <w:sz w:val="24"/>
          <w:szCs w:val="24"/>
        </w:rPr>
        <w:t>practice</w:t>
      </w:r>
      <w:r>
        <w:rPr>
          <w:rFonts w:ascii="Arial" w:hAnsi="Arial" w:cs="Arial"/>
          <w:sz w:val="24"/>
          <w:szCs w:val="24"/>
        </w:rPr>
        <w:t>s</w:t>
      </w:r>
      <w:r w:rsidRPr="00CC6B0D">
        <w:rPr>
          <w:rFonts w:ascii="Arial" w:hAnsi="Arial" w:cs="Arial"/>
          <w:sz w:val="24"/>
          <w:szCs w:val="24"/>
        </w:rPr>
        <w:t xml:space="preserve"> that could</w:t>
      </w:r>
      <w:r>
        <w:rPr>
          <w:rFonts w:ascii="Arial" w:hAnsi="Arial" w:cs="Arial"/>
          <w:sz w:val="24"/>
          <w:szCs w:val="24"/>
        </w:rPr>
        <w:t xml:space="preserve"> </w:t>
      </w:r>
      <w:r w:rsidRPr="00CC6B0D">
        <w:rPr>
          <w:rFonts w:ascii="Arial" w:hAnsi="Arial" w:cs="Arial"/>
          <w:sz w:val="24"/>
          <w:szCs w:val="24"/>
        </w:rPr>
        <w:t>cause har</w:t>
      </w:r>
      <w:r>
        <w:rPr>
          <w:rFonts w:ascii="Arial" w:hAnsi="Arial" w:cs="Arial"/>
          <w:sz w:val="24"/>
          <w:szCs w:val="24"/>
        </w:rPr>
        <w:t>m to those who are receiving it</w:t>
      </w:r>
      <w:r w:rsidR="00C7483E">
        <w:rPr>
          <w:rFonts w:ascii="Arial" w:hAnsi="Arial" w:cs="Arial"/>
          <w:sz w:val="24"/>
          <w:szCs w:val="24"/>
        </w:rPr>
        <w:t xml:space="preserve"> and areas for improvement</w:t>
      </w:r>
      <w:r>
        <w:rPr>
          <w:rFonts w:ascii="Arial" w:hAnsi="Arial" w:cs="Arial"/>
          <w:sz w:val="24"/>
          <w:szCs w:val="24"/>
        </w:rPr>
        <w:t xml:space="preserve">. It inspects NHS services in Wales, and regulates and inspects the independent healthcare sector. </w:t>
      </w:r>
      <w:r w:rsidR="00E70F7B" w:rsidRPr="00E70F7B">
        <w:rPr>
          <w:rFonts w:ascii="Arial" w:hAnsi="Arial" w:cs="Arial"/>
          <w:sz w:val="24"/>
          <w:szCs w:val="24"/>
        </w:rPr>
        <w:t>HIW also works with other review and inspectorate bodies to</w:t>
      </w:r>
      <w:r w:rsidR="00E70F7B">
        <w:rPr>
          <w:rFonts w:ascii="Arial" w:hAnsi="Arial" w:cs="Arial"/>
          <w:sz w:val="24"/>
          <w:szCs w:val="24"/>
        </w:rPr>
        <w:t xml:space="preserve"> </w:t>
      </w:r>
      <w:r w:rsidR="00E70F7B" w:rsidRPr="00E70F7B">
        <w:rPr>
          <w:rFonts w:ascii="Arial" w:hAnsi="Arial" w:cs="Arial"/>
          <w:sz w:val="24"/>
          <w:szCs w:val="24"/>
        </w:rPr>
        <w:t>consider the quality of healthcare delivered in non-healthcare</w:t>
      </w:r>
      <w:r w:rsidR="00E70F7B">
        <w:rPr>
          <w:rFonts w:ascii="Arial" w:hAnsi="Arial" w:cs="Arial"/>
          <w:sz w:val="24"/>
          <w:szCs w:val="24"/>
        </w:rPr>
        <w:t xml:space="preserve"> </w:t>
      </w:r>
      <w:r w:rsidR="00E70F7B" w:rsidRPr="00E70F7B">
        <w:rPr>
          <w:rFonts w:ascii="Arial" w:hAnsi="Arial" w:cs="Arial"/>
          <w:sz w:val="24"/>
          <w:szCs w:val="24"/>
        </w:rPr>
        <w:t>settings such as prisons.</w:t>
      </w:r>
      <w:r w:rsidR="00DC469F">
        <w:rPr>
          <w:rFonts w:ascii="Arial" w:hAnsi="Arial" w:cs="Arial"/>
          <w:sz w:val="24"/>
          <w:szCs w:val="24"/>
        </w:rPr>
        <w:t xml:space="preserve"> </w:t>
      </w:r>
      <w:r>
        <w:rPr>
          <w:rFonts w:ascii="Arial" w:hAnsi="Arial" w:cs="Arial"/>
          <w:sz w:val="24"/>
          <w:szCs w:val="24"/>
        </w:rPr>
        <w:t>In addition to inspections, HIW undertakes a programme of reviews to look in depth at national or more localised issues.  As part of its work it makes recommendations to make improvements, immediate and longer term, where appropriate.</w:t>
      </w:r>
    </w:p>
    <w:p w14:paraId="39CFF82D" w14:textId="3535BD1F" w:rsidR="00CC6B0D" w:rsidRDefault="00CC6B0D" w:rsidP="00CC6B0D">
      <w:pPr>
        <w:spacing w:after="0" w:line="240" w:lineRule="auto"/>
        <w:ind w:right="95"/>
        <w:contextualSpacing/>
        <w:jc w:val="both"/>
        <w:rPr>
          <w:rFonts w:ascii="Arial" w:hAnsi="Arial" w:cs="Arial"/>
          <w:sz w:val="24"/>
          <w:szCs w:val="24"/>
        </w:rPr>
      </w:pPr>
    </w:p>
    <w:p w14:paraId="69A514D8" w14:textId="2FA2D0D4" w:rsidR="00CC6B0D" w:rsidRDefault="00E70F7B" w:rsidP="00CC6B0D">
      <w:pPr>
        <w:spacing w:after="0" w:line="240" w:lineRule="auto"/>
        <w:ind w:right="95"/>
        <w:contextualSpacing/>
        <w:jc w:val="both"/>
        <w:rPr>
          <w:rFonts w:ascii="Arial" w:hAnsi="Arial" w:cs="Arial"/>
          <w:sz w:val="24"/>
          <w:szCs w:val="24"/>
        </w:rPr>
      </w:pPr>
      <w:r>
        <w:rPr>
          <w:rFonts w:ascii="Arial" w:hAnsi="Arial" w:cs="Arial"/>
          <w:sz w:val="24"/>
          <w:szCs w:val="24"/>
        </w:rPr>
        <w:t>This report presents information in respect of reviews/inspections approaching or in progress</w:t>
      </w:r>
      <w:r w:rsidR="00C7483E">
        <w:rPr>
          <w:rFonts w:ascii="Arial" w:hAnsi="Arial" w:cs="Arial"/>
          <w:sz w:val="24"/>
          <w:szCs w:val="24"/>
        </w:rPr>
        <w:t xml:space="preserve">, and </w:t>
      </w:r>
      <w:r>
        <w:rPr>
          <w:rFonts w:ascii="Arial" w:hAnsi="Arial" w:cs="Arial"/>
          <w:sz w:val="24"/>
          <w:szCs w:val="24"/>
        </w:rPr>
        <w:t xml:space="preserve">those recently </w:t>
      </w:r>
      <w:r w:rsidR="00C7483E">
        <w:rPr>
          <w:rFonts w:ascii="Arial" w:hAnsi="Arial" w:cs="Arial"/>
          <w:sz w:val="24"/>
          <w:szCs w:val="24"/>
        </w:rPr>
        <w:t>concluded and reported</w:t>
      </w:r>
      <w:r>
        <w:rPr>
          <w:rFonts w:ascii="Arial" w:hAnsi="Arial" w:cs="Arial"/>
          <w:sz w:val="24"/>
          <w:szCs w:val="24"/>
        </w:rPr>
        <w:t>.</w:t>
      </w:r>
      <w:r w:rsidR="00A32F22">
        <w:rPr>
          <w:rFonts w:ascii="Arial" w:hAnsi="Arial" w:cs="Arial"/>
          <w:sz w:val="24"/>
          <w:szCs w:val="24"/>
        </w:rPr>
        <w:t xml:space="preserve"> </w:t>
      </w:r>
    </w:p>
    <w:p w14:paraId="5627F65C" w14:textId="0D0CD401" w:rsidR="00E70F7B" w:rsidRDefault="00E70F7B" w:rsidP="00CC6B0D">
      <w:pPr>
        <w:spacing w:after="0" w:line="240" w:lineRule="auto"/>
        <w:ind w:right="95"/>
        <w:contextualSpacing/>
        <w:jc w:val="both"/>
        <w:rPr>
          <w:rFonts w:ascii="Arial" w:hAnsi="Arial" w:cs="Arial"/>
          <w:sz w:val="24"/>
          <w:szCs w:val="24"/>
        </w:rPr>
      </w:pPr>
    </w:p>
    <w:p w14:paraId="402DF1B2" w14:textId="4F68E5CF" w:rsidR="00E70F7B" w:rsidRDefault="00E70F7B" w:rsidP="00CC6B0D">
      <w:pPr>
        <w:spacing w:after="0" w:line="240" w:lineRule="auto"/>
        <w:ind w:right="95"/>
        <w:contextualSpacing/>
        <w:jc w:val="both"/>
        <w:rPr>
          <w:rFonts w:ascii="Arial" w:hAnsi="Arial" w:cs="Arial"/>
          <w:sz w:val="24"/>
          <w:szCs w:val="24"/>
        </w:rPr>
      </w:pPr>
      <w:r>
        <w:rPr>
          <w:rFonts w:ascii="Arial" w:hAnsi="Arial" w:cs="Arial"/>
          <w:sz w:val="24"/>
          <w:szCs w:val="24"/>
        </w:rPr>
        <w:t xml:space="preserve">Where reviews/inspections identify areas for improvement, </w:t>
      </w:r>
      <w:r w:rsidR="00C7483E">
        <w:rPr>
          <w:rFonts w:ascii="Arial" w:hAnsi="Arial" w:cs="Arial"/>
          <w:sz w:val="24"/>
          <w:szCs w:val="24"/>
        </w:rPr>
        <w:t xml:space="preserve">HIW presents </w:t>
      </w:r>
      <w:r>
        <w:rPr>
          <w:rFonts w:ascii="Arial" w:hAnsi="Arial" w:cs="Arial"/>
          <w:sz w:val="24"/>
          <w:szCs w:val="24"/>
        </w:rPr>
        <w:t xml:space="preserve">recommendations against which improvement plans </w:t>
      </w:r>
      <w:r w:rsidR="00C7483E">
        <w:rPr>
          <w:rFonts w:ascii="Arial" w:hAnsi="Arial" w:cs="Arial"/>
          <w:sz w:val="24"/>
          <w:szCs w:val="24"/>
        </w:rPr>
        <w:t xml:space="preserve">may be </w:t>
      </w:r>
      <w:r>
        <w:rPr>
          <w:rFonts w:ascii="Arial" w:hAnsi="Arial" w:cs="Arial"/>
          <w:sz w:val="24"/>
          <w:szCs w:val="24"/>
        </w:rPr>
        <w:t xml:space="preserve">developed by the health board and shared. Progress against these actions </w:t>
      </w:r>
      <w:r w:rsidR="00C7483E">
        <w:rPr>
          <w:rFonts w:ascii="Arial" w:hAnsi="Arial" w:cs="Arial"/>
          <w:sz w:val="24"/>
          <w:szCs w:val="24"/>
        </w:rPr>
        <w:t xml:space="preserve">is communicated periodically by service leads to the corporate Risk &amp; Assurance team and the position summarised and reported to support corporate oversight and </w:t>
      </w:r>
      <w:r>
        <w:rPr>
          <w:rFonts w:ascii="Arial" w:hAnsi="Arial" w:cs="Arial"/>
          <w:sz w:val="24"/>
          <w:szCs w:val="24"/>
        </w:rPr>
        <w:t xml:space="preserve">the provision of assurance to the Quality &amp; Safety Committee. </w:t>
      </w:r>
    </w:p>
    <w:p w14:paraId="64F754BA" w14:textId="2EE1AA2D" w:rsidR="00E70F7B" w:rsidRDefault="00E70F7B" w:rsidP="00CC6B0D">
      <w:pPr>
        <w:spacing w:after="0" w:line="240" w:lineRule="auto"/>
        <w:ind w:right="95"/>
        <w:contextualSpacing/>
        <w:jc w:val="both"/>
        <w:rPr>
          <w:rFonts w:ascii="Arial" w:hAnsi="Arial" w:cs="Arial"/>
          <w:sz w:val="24"/>
          <w:szCs w:val="24"/>
        </w:rPr>
      </w:pPr>
    </w:p>
    <w:p w14:paraId="2B31743E" w14:textId="0661DFB2" w:rsidR="00F05839" w:rsidRDefault="00E70F7B"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This report presents the status of actions agreed following HIW reviews/inspections within the health board as informed by updates received to date from service areas. </w:t>
      </w:r>
    </w:p>
    <w:p w14:paraId="73CF6F0D" w14:textId="6857CD47" w:rsidR="008A0CA4" w:rsidRDefault="008A0CA4" w:rsidP="00F05839">
      <w:pPr>
        <w:spacing w:after="0" w:line="240" w:lineRule="auto"/>
        <w:ind w:right="95"/>
        <w:contextualSpacing/>
        <w:jc w:val="both"/>
        <w:rPr>
          <w:rFonts w:ascii="Arial" w:hAnsi="Arial" w:cs="Arial"/>
          <w:sz w:val="24"/>
          <w:szCs w:val="24"/>
        </w:rPr>
      </w:pPr>
    </w:p>
    <w:p w14:paraId="0B6B126F" w14:textId="7EC98314" w:rsidR="008A0CA4" w:rsidRDefault="006D611F"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Health board services are reviewed and inspected by other external bodies, in accordance with statutory arrangements, quality management accreditation systems, and commissioning arrangements. </w:t>
      </w:r>
      <w:r w:rsidR="00B46C9D">
        <w:rPr>
          <w:rFonts w:ascii="Arial" w:hAnsi="Arial" w:cs="Arial"/>
          <w:sz w:val="24"/>
          <w:szCs w:val="24"/>
        </w:rPr>
        <w:t xml:space="preserve">Steps are being taken to coordinate information on these so that </w:t>
      </w:r>
      <w:r w:rsidR="002938D2">
        <w:rPr>
          <w:rFonts w:ascii="Arial" w:hAnsi="Arial" w:cs="Arial"/>
          <w:sz w:val="24"/>
          <w:szCs w:val="24"/>
        </w:rPr>
        <w:t xml:space="preserve">it is clear how </w:t>
      </w:r>
      <w:r w:rsidR="00B46C9D">
        <w:rPr>
          <w:rFonts w:ascii="Arial" w:hAnsi="Arial" w:cs="Arial"/>
          <w:sz w:val="24"/>
          <w:szCs w:val="24"/>
        </w:rPr>
        <w:t>risks and assurances arising from these</w:t>
      </w:r>
      <w:r w:rsidR="002938D2">
        <w:rPr>
          <w:rFonts w:ascii="Arial" w:hAnsi="Arial" w:cs="Arial"/>
          <w:sz w:val="24"/>
          <w:szCs w:val="24"/>
        </w:rPr>
        <w:t xml:space="preserve"> are captured and reported</w:t>
      </w:r>
      <w:r w:rsidR="00B46C9D">
        <w:rPr>
          <w:rFonts w:ascii="Arial" w:hAnsi="Arial" w:cs="Arial"/>
          <w:sz w:val="24"/>
          <w:szCs w:val="24"/>
        </w:rPr>
        <w:t>.</w:t>
      </w:r>
    </w:p>
    <w:p w14:paraId="3905DA19" w14:textId="22048597" w:rsidR="004004FA" w:rsidRDefault="004004FA">
      <w:pPr>
        <w:rPr>
          <w:rFonts w:ascii="Arial" w:hAnsi="Arial" w:cs="Arial"/>
          <w:b/>
          <w:sz w:val="24"/>
          <w:szCs w:val="24"/>
        </w:rPr>
      </w:pPr>
    </w:p>
    <w:p w14:paraId="53FACA0B" w14:textId="77777777" w:rsidR="0065668E" w:rsidRDefault="0065668E">
      <w:pPr>
        <w:spacing w:after="0" w:line="240" w:lineRule="auto"/>
        <w:rPr>
          <w:rFonts w:ascii="Arial" w:hAnsi="Arial" w:cs="Arial"/>
          <w:b/>
          <w:sz w:val="24"/>
          <w:szCs w:val="24"/>
        </w:rPr>
      </w:pPr>
      <w:r>
        <w:rPr>
          <w:rFonts w:ascii="Arial" w:hAnsi="Arial" w:cs="Arial"/>
          <w:b/>
          <w:sz w:val="24"/>
          <w:szCs w:val="24"/>
        </w:rPr>
        <w:br w:type="page"/>
      </w:r>
    </w:p>
    <w:p w14:paraId="5170AF58" w14:textId="37A1C477" w:rsidR="00630003" w:rsidRPr="00630003" w:rsidRDefault="00D40498" w:rsidP="00630003">
      <w:pPr>
        <w:numPr>
          <w:ilvl w:val="0"/>
          <w:numId w:val="1"/>
        </w:numPr>
        <w:spacing w:after="0" w:line="240" w:lineRule="auto"/>
        <w:ind w:left="0" w:right="95"/>
        <w:contextualSpacing/>
        <w:jc w:val="both"/>
        <w:rPr>
          <w:rFonts w:ascii="Arial" w:hAnsi="Arial" w:cs="Arial"/>
          <w:sz w:val="24"/>
          <w:szCs w:val="24"/>
        </w:rPr>
      </w:pPr>
      <w:r>
        <w:rPr>
          <w:rFonts w:ascii="Arial" w:hAnsi="Arial" w:cs="Arial"/>
          <w:b/>
          <w:sz w:val="24"/>
          <w:szCs w:val="24"/>
        </w:rPr>
        <w:lastRenderedPageBreak/>
        <w:t>NEW REPORTS RECE</w:t>
      </w:r>
      <w:r w:rsidR="00487DBA">
        <w:rPr>
          <w:rFonts w:ascii="Arial" w:hAnsi="Arial" w:cs="Arial"/>
          <w:b/>
          <w:sz w:val="24"/>
          <w:szCs w:val="24"/>
        </w:rPr>
        <w:t>I</w:t>
      </w:r>
      <w:r>
        <w:rPr>
          <w:rFonts w:ascii="Arial" w:hAnsi="Arial" w:cs="Arial"/>
          <w:b/>
          <w:sz w:val="24"/>
          <w:szCs w:val="24"/>
        </w:rPr>
        <w:t>VED</w:t>
      </w:r>
      <w:r w:rsidR="008A0CA4">
        <w:rPr>
          <w:rFonts w:ascii="Arial" w:hAnsi="Arial" w:cs="Arial"/>
          <w:b/>
          <w:sz w:val="24"/>
          <w:szCs w:val="24"/>
        </w:rPr>
        <w:t xml:space="preserve"> </w:t>
      </w:r>
      <w:r w:rsidR="00DC469F">
        <w:rPr>
          <w:rFonts w:ascii="Arial" w:hAnsi="Arial" w:cs="Arial"/>
          <w:b/>
          <w:sz w:val="24"/>
          <w:szCs w:val="24"/>
        </w:rPr>
        <w:t>–</w:t>
      </w:r>
      <w:r w:rsidR="008A0CA4">
        <w:rPr>
          <w:rFonts w:ascii="Arial" w:hAnsi="Arial" w:cs="Arial"/>
          <w:b/>
          <w:sz w:val="24"/>
          <w:szCs w:val="24"/>
        </w:rPr>
        <w:t xml:space="preserve"> HIW</w:t>
      </w:r>
    </w:p>
    <w:p w14:paraId="43AD4133" w14:textId="1AAF06BF" w:rsidR="00E57FED" w:rsidRPr="00DC469F" w:rsidRDefault="00E57FED" w:rsidP="00D40498">
      <w:pPr>
        <w:spacing w:after="0" w:line="240" w:lineRule="auto"/>
        <w:ind w:right="95"/>
        <w:contextualSpacing/>
        <w:jc w:val="both"/>
        <w:rPr>
          <w:rFonts w:ascii="Arial" w:hAnsi="Arial" w:cs="Arial"/>
          <w:sz w:val="24"/>
          <w:szCs w:val="24"/>
        </w:rPr>
      </w:pPr>
    </w:p>
    <w:p w14:paraId="30AA762A" w14:textId="671F2CC0" w:rsidR="00FD003B" w:rsidRPr="00613ABD" w:rsidRDefault="00E0767B" w:rsidP="00FD003B">
      <w:pPr>
        <w:spacing w:after="0" w:line="240" w:lineRule="auto"/>
        <w:ind w:right="95"/>
        <w:contextualSpacing/>
        <w:jc w:val="both"/>
        <w:rPr>
          <w:rFonts w:ascii="Arial" w:hAnsi="Arial" w:cs="Arial"/>
          <w:smallCaps/>
          <w:sz w:val="24"/>
          <w:szCs w:val="24"/>
        </w:rPr>
      </w:pPr>
      <w:r w:rsidRPr="00613ABD">
        <w:rPr>
          <w:rFonts w:ascii="Arial" w:hAnsi="Arial" w:cs="Arial"/>
          <w:b/>
          <w:smallCaps/>
          <w:sz w:val="24"/>
          <w:szCs w:val="24"/>
        </w:rPr>
        <w:t>3</w:t>
      </w:r>
      <w:r w:rsidR="00FD003B" w:rsidRPr="00613ABD">
        <w:rPr>
          <w:rFonts w:ascii="Arial" w:hAnsi="Arial" w:cs="Arial"/>
          <w:b/>
          <w:smallCaps/>
          <w:sz w:val="24"/>
          <w:szCs w:val="24"/>
        </w:rPr>
        <w:t>.</w:t>
      </w:r>
      <w:r w:rsidR="00366028" w:rsidRPr="00613ABD">
        <w:rPr>
          <w:rFonts w:ascii="Arial" w:hAnsi="Arial" w:cs="Arial"/>
          <w:b/>
          <w:smallCaps/>
          <w:sz w:val="24"/>
          <w:szCs w:val="24"/>
        </w:rPr>
        <w:t>1</w:t>
      </w:r>
      <w:r w:rsidR="00FD003B" w:rsidRPr="00613ABD">
        <w:rPr>
          <w:rFonts w:ascii="Arial" w:hAnsi="Arial" w:cs="Arial"/>
          <w:b/>
          <w:smallCaps/>
          <w:sz w:val="24"/>
          <w:szCs w:val="24"/>
        </w:rPr>
        <w:t xml:space="preserve"> Health Board </w:t>
      </w:r>
      <w:r w:rsidR="001E2645" w:rsidRPr="00613ABD">
        <w:rPr>
          <w:rFonts w:ascii="Arial" w:hAnsi="Arial" w:cs="Arial"/>
          <w:b/>
          <w:smallCaps/>
          <w:sz w:val="24"/>
          <w:szCs w:val="24"/>
        </w:rPr>
        <w:t xml:space="preserve">Services </w:t>
      </w:r>
      <w:r w:rsidR="00FD003B" w:rsidRPr="00613ABD">
        <w:rPr>
          <w:rFonts w:ascii="Arial" w:hAnsi="Arial" w:cs="Arial"/>
          <w:b/>
          <w:smallCaps/>
          <w:sz w:val="24"/>
          <w:szCs w:val="24"/>
        </w:rPr>
        <w:t>–</w:t>
      </w:r>
      <w:r w:rsidR="00E36492">
        <w:rPr>
          <w:rFonts w:ascii="Arial" w:hAnsi="Arial" w:cs="Arial"/>
          <w:b/>
          <w:smallCaps/>
          <w:sz w:val="24"/>
          <w:szCs w:val="24"/>
        </w:rPr>
        <w:t xml:space="preserve"> Final R</w:t>
      </w:r>
      <w:r w:rsidR="00FD003B" w:rsidRPr="00613ABD">
        <w:rPr>
          <w:rFonts w:ascii="Arial" w:hAnsi="Arial" w:cs="Arial"/>
          <w:b/>
          <w:smallCaps/>
          <w:sz w:val="24"/>
          <w:szCs w:val="24"/>
        </w:rPr>
        <w:t xml:space="preserve">eports &amp; </w:t>
      </w:r>
      <w:r w:rsidR="008A0CA4" w:rsidRPr="00613ABD">
        <w:rPr>
          <w:rFonts w:ascii="Arial" w:hAnsi="Arial" w:cs="Arial"/>
          <w:b/>
          <w:smallCaps/>
          <w:sz w:val="24"/>
          <w:szCs w:val="24"/>
        </w:rPr>
        <w:t xml:space="preserve">Agreed </w:t>
      </w:r>
      <w:r w:rsidR="00FD003B" w:rsidRPr="00613ABD">
        <w:rPr>
          <w:rFonts w:ascii="Arial" w:hAnsi="Arial" w:cs="Arial"/>
          <w:b/>
          <w:smallCaps/>
          <w:sz w:val="24"/>
          <w:szCs w:val="24"/>
        </w:rPr>
        <w:t>Improvement Plans</w:t>
      </w:r>
      <w:r w:rsidR="008A0CA4" w:rsidRPr="00613ABD">
        <w:rPr>
          <w:rFonts w:ascii="Arial" w:hAnsi="Arial" w:cs="Arial"/>
          <w:b/>
          <w:smallCaps/>
          <w:sz w:val="24"/>
          <w:szCs w:val="24"/>
        </w:rPr>
        <w:t xml:space="preserve"> </w:t>
      </w:r>
    </w:p>
    <w:p w14:paraId="1683E727" w14:textId="08CE8D5C" w:rsidR="00FD003B" w:rsidRPr="004B0DFF" w:rsidRDefault="00FD003B" w:rsidP="00FD003B">
      <w:pPr>
        <w:spacing w:after="0" w:line="240" w:lineRule="auto"/>
        <w:ind w:right="95"/>
        <w:contextualSpacing/>
        <w:jc w:val="both"/>
        <w:rPr>
          <w:rFonts w:ascii="Arial" w:hAnsi="Arial" w:cs="Arial"/>
          <w:color w:val="FF0000"/>
          <w:sz w:val="24"/>
          <w:szCs w:val="24"/>
        </w:rPr>
      </w:pPr>
    </w:p>
    <w:p w14:paraId="77712872" w14:textId="3E8A7016" w:rsidR="000F231C" w:rsidRPr="0065668E" w:rsidRDefault="00201BBA" w:rsidP="000F231C">
      <w:pPr>
        <w:spacing w:after="0" w:line="240" w:lineRule="auto"/>
        <w:ind w:right="95"/>
        <w:jc w:val="both"/>
        <w:rPr>
          <w:rFonts w:ascii="Arial" w:hAnsi="Arial" w:cs="Arial"/>
          <w:b/>
          <w:sz w:val="24"/>
          <w:szCs w:val="24"/>
        </w:rPr>
      </w:pPr>
      <w:r w:rsidRPr="00613ABD">
        <w:rPr>
          <w:rFonts w:ascii="Arial" w:hAnsi="Arial" w:cs="Arial"/>
          <w:b/>
          <w:sz w:val="24"/>
          <w:szCs w:val="24"/>
        </w:rPr>
        <w:t>3.1.</w:t>
      </w:r>
      <w:r w:rsidR="005A49A5" w:rsidRPr="00613ABD">
        <w:rPr>
          <w:rFonts w:ascii="Arial" w:hAnsi="Arial" w:cs="Arial"/>
          <w:b/>
          <w:sz w:val="24"/>
          <w:szCs w:val="24"/>
        </w:rPr>
        <w:t>1</w:t>
      </w:r>
      <w:r w:rsidR="003011C3">
        <w:rPr>
          <w:rFonts w:ascii="Arial" w:hAnsi="Arial" w:cs="Arial"/>
          <w:b/>
          <w:sz w:val="24"/>
          <w:szCs w:val="24"/>
        </w:rPr>
        <w:t xml:space="preserve"> </w:t>
      </w:r>
      <w:r w:rsidR="00466AB7" w:rsidRPr="00613ABD">
        <w:rPr>
          <w:rFonts w:ascii="Arial" w:hAnsi="Arial" w:cs="Arial"/>
          <w:b/>
          <w:sz w:val="24"/>
          <w:szCs w:val="24"/>
        </w:rPr>
        <w:t>Final Report</w:t>
      </w:r>
      <w:r w:rsidR="000F231C">
        <w:rPr>
          <w:rFonts w:ascii="Arial" w:hAnsi="Arial" w:cs="Arial"/>
          <w:b/>
          <w:sz w:val="24"/>
          <w:szCs w:val="24"/>
        </w:rPr>
        <w:t xml:space="preserve"> – Ward F, Neath Port Talbot Hospital</w:t>
      </w:r>
    </w:p>
    <w:p w14:paraId="4B298D22" w14:textId="77777777" w:rsidR="000F231C" w:rsidRDefault="000F231C" w:rsidP="000F231C">
      <w:pPr>
        <w:spacing w:after="0" w:line="240" w:lineRule="auto"/>
        <w:ind w:right="95"/>
        <w:jc w:val="both"/>
        <w:rPr>
          <w:rFonts w:ascii="Arial" w:hAnsi="Arial" w:cs="Arial"/>
          <w:sz w:val="24"/>
          <w:szCs w:val="24"/>
        </w:rPr>
      </w:pPr>
    </w:p>
    <w:p w14:paraId="1418249A" w14:textId="3DCE13A9" w:rsidR="000F231C" w:rsidRPr="00B77BC5" w:rsidRDefault="000F231C" w:rsidP="000F231C">
      <w:pPr>
        <w:spacing w:after="0" w:line="240" w:lineRule="auto"/>
        <w:ind w:right="95"/>
        <w:contextualSpacing/>
        <w:jc w:val="both"/>
        <w:rPr>
          <w:rFonts w:ascii="Arial" w:hAnsi="Arial" w:cs="Arial"/>
          <w:sz w:val="24"/>
          <w:szCs w:val="24"/>
        </w:rPr>
      </w:pPr>
      <w:r>
        <w:rPr>
          <w:rFonts w:ascii="Arial" w:hAnsi="Arial" w:cs="Arial"/>
          <w:sz w:val="24"/>
          <w:szCs w:val="24"/>
        </w:rPr>
        <w:t xml:space="preserve">An unannounced inspection on the above ward (managed by the Mental Health &amp; Learning Disabilities Service Group) was undertaken on 22-24 May </w:t>
      </w:r>
      <w:r w:rsidRPr="005C6DEE">
        <w:rPr>
          <w:rFonts w:ascii="Arial" w:hAnsi="Arial" w:cs="Arial"/>
          <w:sz w:val="24"/>
          <w:szCs w:val="24"/>
        </w:rPr>
        <w:t>2023</w:t>
      </w:r>
      <w:r>
        <w:rPr>
          <w:rFonts w:ascii="Arial" w:hAnsi="Arial" w:cs="Arial"/>
          <w:sz w:val="24"/>
          <w:szCs w:val="24"/>
        </w:rPr>
        <w:t xml:space="preserve">. No immediate assurances were required following the inspection. An improvement plan has been submitted and accepted by HIW and the final report published on 24 August 2023. The findings are summarised below and the published report incorporating the improvement plan is included at </w:t>
      </w:r>
      <w:r w:rsidRPr="000F231C">
        <w:rPr>
          <w:rFonts w:ascii="Arial" w:hAnsi="Arial" w:cs="Arial"/>
          <w:b/>
          <w:sz w:val="24"/>
          <w:szCs w:val="24"/>
        </w:rPr>
        <w:t>Annex 2</w:t>
      </w:r>
      <w:r>
        <w:rPr>
          <w:rFonts w:ascii="Arial" w:hAnsi="Arial" w:cs="Arial"/>
          <w:sz w:val="24"/>
          <w:szCs w:val="24"/>
        </w:rPr>
        <w:t>.</w:t>
      </w:r>
    </w:p>
    <w:p w14:paraId="1883DD5B" w14:textId="02A30C3A" w:rsidR="00201BBA" w:rsidRPr="00613ABD" w:rsidRDefault="00201BBA" w:rsidP="00201BBA">
      <w:pPr>
        <w:spacing w:after="0" w:line="240" w:lineRule="auto"/>
        <w:ind w:right="95"/>
        <w:contextualSpacing/>
        <w:jc w:val="both"/>
        <w:rPr>
          <w:rFonts w:ascii="Arial" w:hAnsi="Arial" w:cs="Arial"/>
          <w:b/>
          <w:sz w:val="24"/>
          <w:szCs w:val="24"/>
        </w:rPr>
      </w:pP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DD6EE" w:themeFill="accent1" w:themeFillTint="66"/>
        <w:tblCellMar>
          <w:top w:w="57" w:type="dxa"/>
          <w:bottom w:w="57" w:type="dxa"/>
        </w:tblCellMar>
        <w:tblLook w:val="04A0" w:firstRow="1" w:lastRow="0" w:firstColumn="1" w:lastColumn="0" w:noHBand="0" w:noVBand="1"/>
      </w:tblPr>
      <w:tblGrid>
        <w:gridCol w:w="9072"/>
      </w:tblGrid>
      <w:tr w:rsidR="000F231C" w:rsidRPr="00E351C6" w14:paraId="73124B51" w14:textId="77777777" w:rsidTr="000F231C">
        <w:trPr>
          <w:trHeight w:val="460"/>
        </w:trPr>
        <w:tc>
          <w:tcPr>
            <w:tcW w:w="9072" w:type="dxa"/>
            <w:shd w:val="clear" w:color="auto" w:fill="BDD6EE" w:themeFill="accent1" w:themeFillTint="66"/>
          </w:tcPr>
          <w:p w14:paraId="2392BE76" w14:textId="77777777" w:rsidR="000F231C" w:rsidRPr="005C6DEE" w:rsidRDefault="000F231C" w:rsidP="009F1832">
            <w:pPr>
              <w:spacing w:after="0" w:line="240" w:lineRule="auto"/>
              <w:rPr>
                <w:b/>
                <w:sz w:val="24"/>
                <w:szCs w:val="24"/>
              </w:rPr>
            </w:pPr>
            <w:r w:rsidRPr="005C6DEE">
              <w:rPr>
                <w:b/>
                <w:sz w:val="24"/>
                <w:szCs w:val="24"/>
              </w:rPr>
              <w:t>Quality of Patient Experience:</w:t>
            </w:r>
          </w:p>
          <w:p w14:paraId="51B5825F" w14:textId="4417D3C2" w:rsidR="000F231C" w:rsidRDefault="000F231C" w:rsidP="000F231C">
            <w:pPr>
              <w:spacing w:after="0" w:line="240" w:lineRule="auto"/>
              <w:rPr>
                <w:sz w:val="24"/>
                <w:szCs w:val="24"/>
              </w:rPr>
            </w:pPr>
            <w:r>
              <w:rPr>
                <w:sz w:val="24"/>
                <w:szCs w:val="24"/>
              </w:rPr>
              <w:t xml:space="preserve">HIW </w:t>
            </w:r>
            <w:r w:rsidRPr="000F231C">
              <w:rPr>
                <w:sz w:val="24"/>
                <w:szCs w:val="24"/>
              </w:rPr>
              <w:t>observed staff treating patients with respect and supporting patients in a dignified and sensitive way. All patients had their own bedroom and bathroom which maintained their privacy and dignity. Patients could engage and provide feedback about their care in a number of ways. Staff had undertaken equality, diversity and inclusion training to help recognise the importance of treating all patients fairly. Patients had weekly access to a mental health advocate who provided information and support with any issues they may have regarding their care.</w:t>
            </w:r>
          </w:p>
          <w:p w14:paraId="61238959" w14:textId="77777777" w:rsidR="000F231C" w:rsidRPr="000F231C" w:rsidRDefault="000F231C" w:rsidP="000F231C">
            <w:pPr>
              <w:spacing w:after="0" w:line="240" w:lineRule="auto"/>
              <w:rPr>
                <w:sz w:val="24"/>
                <w:szCs w:val="24"/>
              </w:rPr>
            </w:pPr>
          </w:p>
          <w:p w14:paraId="3B57652E" w14:textId="44A26EDA" w:rsidR="000F231C" w:rsidRDefault="000F231C" w:rsidP="000F231C">
            <w:pPr>
              <w:spacing w:after="0" w:line="240" w:lineRule="auto"/>
              <w:rPr>
                <w:sz w:val="24"/>
                <w:szCs w:val="24"/>
              </w:rPr>
            </w:pPr>
            <w:r w:rsidRPr="000F231C">
              <w:rPr>
                <w:sz w:val="24"/>
                <w:szCs w:val="24"/>
              </w:rPr>
              <w:t>The health board must do more to ensure that patients are able to participate in a range of individualised therapeutic and social activities to aid in their recoveries.</w:t>
            </w:r>
          </w:p>
          <w:p w14:paraId="268379D6" w14:textId="77777777" w:rsidR="000F231C" w:rsidRPr="000F231C" w:rsidRDefault="000F231C" w:rsidP="000F231C">
            <w:pPr>
              <w:spacing w:after="0" w:line="240" w:lineRule="auto"/>
              <w:rPr>
                <w:sz w:val="24"/>
                <w:szCs w:val="24"/>
              </w:rPr>
            </w:pPr>
          </w:p>
          <w:p w14:paraId="22D17A6B" w14:textId="6E7855E6" w:rsidR="000F231C" w:rsidRPr="000F231C" w:rsidRDefault="000F231C" w:rsidP="000F231C">
            <w:pPr>
              <w:spacing w:after="0" w:line="240" w:lineRule="auto"/>
              <w:rPr>
                <w:sz w:val="24"/>
                <w:szCs w:val="24"/>
              </w:rPr>
            </w:pPr>
            <w:r w:rsidRPr="000F231C">
              <w:rPr>
                <w:sz w:val="24"/>
                <w:szCs w:val="24"/>
              </w:rPr>
              <w:t xml:space="preserve">This is what </w:t>
            </w:r>
            <w:r>
              <w:rPr>
                <w:sz w:val="24"/>
                <w:szCs w:val="24"/>
              </w:rPr>
              <w:t xml:space="preserve">HIW </w:t>
            </w:r>
            <w:r w:rsidRPr="000F231C">
              <w:rPr>
                <w:sz w:val="24"/>
                <w:szCs w:val="24"/>
              </w:rPr>
              <w:t>recommend</w:t>
            </w:r>
            <w:r>
              <w:rPr>
                <w:sz w:val="24"/>
                <w:szCs w:val="24"/>
              </w:rPr>
              <w:t>s</w:t>
            </w:r>
            <w:r w:rsidRPr="000F231C">
              <w:rPr>
                <w:sz w:val="24"/>
                <w:szCs w:val="24"/>
              </w:rPr>
              <w:t xml:space="preserve"> the service can improve:</w:t>
            </w:r>
          </w:p>
          <w:p w14:paraId="59521324" w14:textId="77777777" w:rsidR="000F231C" w:rsidRPr="000F231C" w:rsidRDefault="000F231C" w:rsidP="000F231C">
            <w:pPr>
              <w:spacing w:after="0" w:line="240" w:lineRule="auto"/>
              <w:rPr>
                <w:sz w:val="24"/>
                <w:szCs w:val="24"/>
              </w:rPr>
            </w:pPr>
            <w:r w:rsidRPr="000F231C">
              <w:rPr>
                <w:sz w:val="24"/>
                <w:szCs w:val="24"/>
              </w:rPr>
              <w:t>• Physical healthcare care plans must be developed for patients when required</w:t>
            </w:r>
          </w:p>
          <w:p w14:paraId="3CB535BA" w14:textId="77777777" w:rsidR="000F231C" w:rsidRPr="000F231C" w:rsidRDefault="000F231C" w:rsidP="000F231C">
            <w:pPr>
              <w:spacing w:after="0" w:line="240" w:lineRule="auto"/>
              <w:rPr>
                <w:sz w:val="24"/>
                <w:szCs w:val="24"/>
              </w:rPr>
            </w:pPr>
            <w:r w:rsidRPr="000F231C">
              <w:rPr>
                <w:sz w:val="24"/>
                <w:szCs w:val="24"/>
              </w:rPr>
              <w:t>• Health promotion information must be made available to patients</w:t>
            </w:r>
          </w:p>
          <w:p w14:paraId="0EDAFEC2" w14:textId="77777777" w:rsidR="000F231C" w:rsidRPr="000F231C" w:rsidRDefault="000F231C" w:rsidP="000F231C">
            <w:pPr>
              <w:spacing w:after="0" w:line="240" w:lineRule="auto"/>
              <w:rPr>
                <w:sz w:val="24"/>
                <w:szCs w:val="24"/>
              </w:rPr>
            </w:pPr>
            <w:r w:rsidRPr="000F231C">
              <w:rPr>
                <w:sz w:val="24"/>
                <w:szCs w:val="24"/>
              </w:rPr>
              <w:t>• The health board must ensure that patients adhere to the Welsh Government smoking legislation on hospital grounds</w:t>
            </w:r>
          </w:p>
          <w:p w14:paraId="026C1852" w14:textId="77777777" w:rsidR="000F231C" w:rsidRPr="000F231C" w:rsidRDefault="000F231C" w:rsidP="000F231C">
            <w:pPr>
              <w:spacing w:after="0" w:line="240" w:lineRule="auto"/>
              <w:rPr>
                <w:sz w:val="24"/>
                <w:szCs w:val="24"/>
              </w:rPr>
            </w:pPr>
            <w:r w:rsidRPr="000F231C">
              <w:rPr>
                <w:sz w:val="24"/>
                <w:szCs w:val="24"/>
              </w:rPr>
              <w:t>• Bilingual patient information must be made available to ensure Welsh speakers are offered language services that meet their needs.</w:t>
            </w:r>
          </w:p>
          <w:p w14:paraId="1D765C99" w14:textId="77777777" w:rsidR="000F231C" w:rsidRDefault="000F231C" w:rsidP="000F231C">
            <w:pPr>
              <w:spacing w:after="0" w:line="240" w:lineRule="auto"/>
              <w:rPr>
                <w:sz w:val="24"/>
                <w:szCs w:val="24"/>
              </w:rPr>
            </w:pPr>
          </w:p>
          <w:p w14:paraId="07EDABFA" w14:textId="6B86624F" w:rsidR="000F231C" w:rsidRPr="000F231C" w:rsidRDefault="000F231C" w:rsidP="000F231C">
            <w:pPr>
              <w:spacing w:after="0" w:line="240" w:lineRule="auto"/>
              <w:rPr>
                <w:sz w:val="24"/>
                <w:szCs w:val="24"/>
              </w:rPr>
            </w:pPr>
            <w:r w:rsidRPr="000F231C">
              <w:rPr>
                <w:sz w:val="24"/>
                <w:szCs w:val="24"/>
              </w:rPr>
              <w:t>This is what the service did well:</w:t>
            </w:r>
          </w:p>
          <w:p w14:paraId="6B63C047" w14:textId="77777777" w:rsidR="000F231C" w:rsidRDefault="000F231C" w:rsidP="000F231C">
            <w:pPr>
              <w:spacing w:after="0" w:line="240" w:lineRule="auto"/>
              <w:rPr>
                <w:sz w:val="24"/>
                <w:szCs w:val="24"/>
              </w:rPr>
            </w:pPr>
            <w:r w:rsidRPr="000F231C">
              <w:rPr>
                <w:sz w:val="24"/>
                <w:szCs w:val="24"/>
              </w:rPr>
              <w:t>• Patients provided positive feedback about their experiences.</w:t>
            </w:r>
          </w:p>
          <w:p w14:paraId="7AD907EF" w14:textId="787CEB82" w:rsidR="000F231C" w:rsidRPr="00E351C6" w:rsidRDefault="000F231C" w:rsidP="000F231C">
            <w:pPr>
              <w:spacing w:after="0" w:line="240" w:lineRule="auto"/>
              <w:rPr>
                <w:sz w:val="24"/>
                <w:szCs w:val="24"/>
              </w:rPr>
            </w:pPr>
          </w:p>
        </w:tc>
      </w:tr>
      <w:tr w:rsidR="000F231C" w:rsidRPr="00F75D48" w14:paraId="2A5CDBAE" w14:textId="77777777" w:rsidTr="009F1832">
        <w:trPr>
          <w:trHeight w:val="414"/>
        </w:trPr>
        <w:tc>
          <w:tcPr>
            <w:tcW w:w="9072" w:type="dxa"/>
            <w:shd w:val="clear" w:color="auto" w:fill="BDD6EE" w:themeFill="accent1" w:themeFillTint="66"/>
          </w:tcPr>
          <w:p w14:paraId="1FE0470F" w14:textId="77777777" w:rsidR="000F231C" w:rsidRPr="00F75D48" w:rsidRDefault="000F231C" w:rsidP="009F1832">
            <w:pPr>
              <w:spacing w:after="0" w:line="240" w:lineRule="auto"/>
              <w:rPr>
                <w:b/>
                <w:sz w:val="24"/>
                <w:szCs w:val="24"/>
              </w:rPr>
            </w:pPr>
            <w:r>
              <w:rPr>
                <w:b/>
                <w:sz w:val="24"/>
                <w:szCs w:val="24"/>
              </w:rPr>
              <w:t xml:space="preserve">Delivery of </w:t>
            </w:r>
            <w:r w:rsidRPr="00F75D48">
              <w:rPr>
                <w:b/>
                <w:sz w:val="24"/>
                <w:szCs w:val="24"/>
              </w:rPr>
              <w:t>Safe and Effective Care:</w:t>
            </w:r>
          </w:p>
          <w:p w14:paraId="75606BD4" w14:textId="1BDB69AD" w:rsidR="000F231C" w:rsidRDefault="000F231C" w:rsidP="000F231C">
            <w:pPr>
              <w:spacing w:after="0" w:line="240" w:lineRule="auto"/>
              <w:rPr>
                <w:sz w:val="24"/>
                <w:szCs w:val="24"/>
              </w:rPr>
            </w:pPr>
            <w:r w:rsidRPr="000F231C">
              <w:rPr>
                <w:sz w:val="24"/>
                <w:szCs w:val="24"/>
              </w:rPr>
              <w:t xml:space="preserve">A range of up-to-date health and safety policies were available and appropriate risk assessments were being undertaken. However, </w:t>
            </w:r>
            <w:r>
              <w:rPr>
                <w:sz w:val="24"/>
                <w:szCs w:val="24"/>
              </w:rPr>
              <w:t>HIW</w:t>
            </w:r>
            <w:r w:rsidRPr="000F231C">
              <w:rPr>
                <w:sz w:val="24"/>
                <w:szCs w:val="24"/>
              </w:rPr>
              <w:t xml:space="preserve"> felt further improvements were needed to provide a safer environment for patients and staff. For example, the seclusion arrangements in place on the ward must be improved to ensure they adhere to the health board policy and best practice standards.</w:t>
            </w:r>
          </w:p>
          <w:p w14:paraId="59C3C4E4" w14:textId="77777777" w:rsidR="000F231C" w:rsidRDefault="000F231C" w:rsidP="000F231C">
            <w:pPr>
              <w:spacing w:after="0" w:line="240" w:lineRule="auto"/>
              <w:rPr>
                <w:sz w:val="24"/>
                <w:szCs w:val="24"/>
              </w:rPr>
            </w:pPr>
          </w:p>
          <w:p w14:paraId="2B69F5FC" w14:textId="60192905" w:rsidR="000F231C" w:rsidRPr="000F231C" w:rsidRDefault="000F231C" w:rsidP="000F231C">
            <w:pPr>
              <w:spacing w:after="0" w:line="240" w:lineRule="auto"/>
              <w:rPr>
                <w:sz w:val="24"/>
                <w:szCs w:val="24"/>
              </w:rPr>
            </w:pPr>
            <w:r w:rsidRPr="000F231C">
              <w:rPr>
                <w:sz w:val="24"/>
                <w:szCs w:val="24"/>
              </w:rPr>
              <w:t xml:space="preserve">Effective infection prevention and control (IPC) arrangements were evident. There were established safeguarding processes in place and referrals were being directed to external agencies as and when required. Robust procedures were evidenced in relation to the safe management of medicines on the ward. Medication Administration Records (MAR charts) were being maintained to a good standard. The statutory documentation </w:t>
            </w:r>
            <w:r>
              <w:rPr>
                <w:sz w:val="24"/>
                <w:szCs w:val="24"/>
              </w:rPr>
              <w:t>HIW</w:t>
            </w:r>
            <w:r w:rsidRPr="000F231C">
              <w:rPr>
                <w:sz w:val="24"/>
                <w:szCs w:val="24"/>
              </w:rPr>
              <w:t xml:space="preserve"> saw verified that the patients were appropriately legally detained.</w:t>
            </w:r>
          </w:p>
          <w:p w14:paraId="1B0E9F5D" w14:textId="01609965" w:rsidR="000F231C" w:rsidRDefault="000F231C" w:rsidP="000F231C">
            <w:pPr>
              <w:spacing w:after="0" w:line="240" w:lineRule="auto"/>
              <w:rPr>
                <w:sz w:val="24"/>
                <w:szCs w:val="24"/>
              </w:rPr>
            </w:pPr>
            <w:r w:rsidRPr="000F231C">
              <w:rPr>
                <w:sz w:val="24"/>
                <w:szCs w:val="24"/>
              </w:rPr>
              <w:lastRenderedPageBreak/>
              <w:t>The health board must ensure positive behaviour plans are developed to understand what things are important to patients. The health board must also significantly improve the care and treatment planning process and arrangements in place to ensure they meet the requirements of the Mental Health Measure Wales 2010.</w:t>
            </w:r>
          </w:p>
          <w:p w14:paraId="71E970DC" w14:textId="77777777" w:rsidR="000F231C" w:rsidRPr="000F231C" w:rsidRDefault="000F231C" w:rsidP="000F231C">
            <w:pPr>
              <w:spacing w:after="0" w:line="240" w:lineRule="auto"/>
              <w:rPr>
                <w:sz w:val="24"/>
                <w:szCs w:val="24"/>
              </w:rPr>
            </w:pPr>
          </w:p>
          <w:p w14:paraId="1B046BF5" w14:textId="42F83240" w:rsidR="000F231C" w:rsidRPr="000F231C" w:rsidRDefault="000F231C" w:rsidP="000F231C">
            <w:pPr>
              <w:spacing w:after="0" w:line="240" w:lineRule="auto"/>
              <w:rPr>
                <w:sz w:val="24"/>
                <w:szCs w:val="24"/>
              </w:rPr>
            </w:pPr>
            <w:r w:rsidRPr="000F231C">
              <w:rPr>
                <w:sz w:val="24"/>
                <w:szCs w:val="24"/>
              </w:rPr>
              <w:t xml:space="preserve">This is what </w:t>
            </w:r>
            <w:r>
              <w:rPr>
                <w:sz w:val="24"/>
                <w:szCs w:val="24"/>
              </w:rPr>
              <w:t xml:space="preserve">HIW </w:t>
            </w:r>
            <w:r w:rsidRPr="000F231C">
              <w:rPr>
                <w:sz w:val="24"/>
                <w:szCs w:val="24"/>
              </w:rPr>
              <w:t>recommend</w:t>
            </w:r>
            <w:r>
              <w:rPr>
                <w:sz w:val="24"/>
                <w:szCs w:val="24"/>
              </w:rPr>
              <w:t>s</w:t>
            </w:r>
            <w:r w:rsidRPr="000F231C">
              <w:rPr>
                <w:sz w:val="24"/>
                <w:szCs w:val="24"/>
              </w:rPr>
              <w:t xml:space="preserve"> the service can improve:</w:t>
            </w:r>
          </w:p>
          <w:p w14:paraId="13AE6030" w14:textId="77777777" w:rsidR="000F231C" w:rsidRPr="000F231C" w:rsidRDefault="000F231C" w:rsidP="000F231C">
            <w:pPr>
              <w:spacing w:after="0" w:line="240" w:lineRule="auto"/>
              <w:rPr>
                <w:sz w:val="24"/>
                <w:szCs w:val="24"/>
              </w:rPr>
            </w:pPr>
            <w:r w:rsidRPr="000F231C">
              <w:rPr>
                <w:sz w:val="24"/>
                <w:szCs w:val="24"/>
              </w:rPr>
              <w:t>• A policy must be developed that details the expectations on staff security in relation to personal alarms and staff radios and ensure staff are aware and adhere to it</w:t>
            </w:r>
          </w:p>
          <w:p w14:paraId="23ACBE2C" w14:textId="77777777" w:rsidR="000F231C" w:rsidRPr="000F231C" w:rsidRDefault="000F231C" w:rsidP="000F231C">
            <w:pPr>
              <w:spacing w:after="0" w:line="240" w:lineRule="auto"/>
              <w:rPr>
                <w:sz w:val="24"/>
                <w:szCs w:val="24"/>
              </w:rPr>
            </w:pPr>
            <w:r w:rsidRPr="000F231C">
              <w:rPr>
                <w:sz w:val="24"/>
                <w:szCs w:val="24"/>
              </w:rPr>
              <w:t>• All incidents must be recorded on the electronic system in a timely manner and all relevant information in relation to the incident must be captured accurately</w:t>
            </w:r>
          </w:p>
          <w:p w14:paraId="35086252" w14:textId="16C7F751" w:rsidR="000F231C" w:rsidRDefault="000F231C" w:rsidP="000F231C">
            <w:pPr>
              <w:spacing w:after="0" w:line="240" w:lineRule="auto"/>
              <w:rPr>
                <w:sz w:val="24"/>
                <w:szCs w:val="24"/>
              </w:rPr>
            </w:pPr>
            <w:r w:rsidRPr="000F231C">
              <w:rPr>
                <w:sz w:val="24"/>
                <w:szCs w:val="24"/>
              </w:rPr>
              <w:t xml:space="preserve">• </w:t>
            </w:r>
            <w:r>
              <w:rPr>
                <w:sz w:val="24"/>
                <w:szCs w:val="24"/>
              </w:rPr>
              <w:t>HIW</w:t>
            </w:r>
            <w:r w:rsidRPr="000F231C">
              <w:rPr>
                <w:sz w:val="24"/>
                <w:szCs w:val="24"/>
              </w:rPr>
              <w:t xml:space="preserve"> recommend</w:t>
            </w:r>
            <w:r>
              <w:rPr>
                <w:sz w:val="24"/>
                <w:szCs w:val="24"/>
              </w:rPr>
              <w:t>s</w:t>
            </w:r>
            <w:r w:rsidRPr="000F231C">
              <w:rPr>
                <w:sz w:val="24"/>
                <w:szCs w:val="24"/>
              </w:rPr>
              <w:t xml:space="preserve"> the health board completes the anti-ligature refurbishment work on the remaining bedrooms and undertakes the anti-ligature refurbishments identified in the ligature risk assessment.</w:t>
            </w:r>
          </w:p>
          <w:p w14:paraId="106799EC" w14:textId="77777777" w:rsidR="000F231C" w:rsidRPr="000F231C" w:rsidRDefault="000F231C" w:rsidP="000F231C">
            <w:pPr>
              <w:spacing w:after="0" w:line="240" w:lineRule="auto"/>
              <w:rPr>
                <w:sz w:val="24"/>
                <w:szCs w:val="24"/>
              </w:rPr>
            </w:pPr>
          </w:p>
          <w:p w14:paraId="1DB0B071" w14:textId="77777777" w:rsidR="000F231C" w:rsidRPr="000F231C" w:rsidRDefault="000F231C" w:rsidP="000F231C">
            <w:pPr>
              <w:spacing w:after="0" w:line="240" w:lineRule="auto"/>
              <w:rPr>
                <w:sz w:val="24"/>
                <w:szCs w:val="24"/>
              </w:rPr>
            </w:pPr>
            <w:r w:rsidRPr="000F231C">
              <w:rPr>
                <w:sz w:val="24"/>
                <w:szCs w:val="24"/>
              </w:rPr>
              <w:t>This is what the service did well:</w:t>
            </w:r>
          </w:p>
          <w:p w14:paraId="7EF42557" w14:textId="77777777" w:rsidR="000F231C" w:rsidRDefault="000F231C" w:rsidP="000F231C">
            <w:pPr>
              <w:spacing w:after="0" w:line="240" w:lineRule="auto"/>
              <w:rPr>
                <w:sz w:val="24"/>
                <w:szCs w:val="24"/>
              </w:rPr>
            </w:pPr>
            <w:r w:rsidRPr="000F231C">
              <w:rPr>
                <w:sz w:val="24"/>
                <w:szCs w:val="24"/>
              </w:rPr>
              <w:t>• The pharmacist who regularly visited the ward was supportive to staff, visible and engaged with patients to educate and provide information to them about their medication.</w:t>
            </w:r>
          </w:p>
          <w:p w14:paraId="1A397C28" w14:textId="1E56B1EA" w:rsidR="000F231C" w:rsidRPr="00F75D48" w:rsidRDefault="000F231C" w:rsidP="000F231C">
            <w:pPr>
              <w:spacing w:after="0" w:line="240" w:lineRule="auto"/>
              <w:rPr>
                <w:sz w:val="24"/>
                <w:szCs w:val="24"/>
              </w:rPr>
            </w:pPr>
          </w:p>
        </w:tc>
      </w:tr>
      <w:tr w:rsidR="000F231C" w:rsidRPr="00F75D48" w14:paraId="64FAE3D1" w14:textId="77777777" w:rsidTr="009F1832">
        <w:trPr>
          <w:trHeight w:val="414"/>
        </w:trPr>
        <w:tc>
          <w:tcPr>
            <w:tcW w:w="9072" w:type="dxa"/>
            <w:shd w:val="clear" w:color="auto" w:fill="BDD6EE" w:themeFill="accent1" w:themeFillTint="66"/>
          </w:tcPr>
          <w:p w14:paraId="4764712F" w14:textId="77777777" w:rsidR="000F231C" w:rsidRPr="000F231C" w:rsidRDefault="000F231C" w:rsidP="009F1832">
            <w:pPr>
              <w:spacing w:after="0" w:line="240" w:lineRule="auto"/>
              <w:rPr>
                <w:sz w:val="24"/>
                <w:szCs w:val="24"/>
              </w:rPr>
            </w:pPr>
            <w:r w:rsidRPr="00F75D48">
              <w:rPr>
                <w:b/>
                <w:sz w:val="24"/>
                <w:szCs w:val="24"/>
              </w:rPr>
              <w:lastRenderedPageBreak/>
              <w:t>Quality of Management and Leadership:</w:t>
            </w:r>
          </w:p>
          <w:p w14:paraId="6845D14B" w14:textId="3F2C90B3" w:rsidR="000F231C" w:rsidRDefault="000F231C" w:rsidP="000F231C">
            <w:pPr>
              <w:spacing w:after="0" w:line="240" w:lineRule="auto"/>
              <w:rPr>
                <w:sz w:val="24"/>
                <w:szCs w:val="24"/>
              </w:rPr>
            </w:pPr>
            <w:r w:rsidRPr="000F231C">
              <w:rPr>
                <w:sz w:val="24"/>
                <w:szCs w:val="24"/>
              </w:rPr>
              <w:t>Appropriate governance processes were in place to review issues related to patient care and identify improvements. Staffing levels were appropriate to maintain patient safety within the wards at the time of our inspection. It was clear from our discussions with senior staff that the health board was reviewing the provision of the service on the ward to enhance the environment and efficiency of the service.</w:t>
            </w:r>
          </w:p>
          <w:p w14:paraId="2BB80017" w14:textId="77777777" w:rsidR="000F231C" w:rsidRPr="000F231C" w:rsidRDefault="000F231C" w:rsidP="000F231C">
            <w:pPr>
              <w:spacing w:after="0" w:line="240" w:lineRule="auto"/>
              <w:rPr>
                <w:sz w:val="24"/>
                <w:szCs w:val="24"/>
              </w:rPr>
            </w:pPr>
          </w:p>
          <w:p w14:paraId="02947553" w14:textId="675B5639" w:rsidR="000F231C" w:rsidRDefault="000F231C" w:rsidP="000F231C">
            <w:pPr>
              <w:spacing w:after="0" w:line="240" w:lineRule="auto"/>
              <w:rPr>
                <w:sz w:val="24"/>
                <w:szCs w:val="24"/>
              </w:rPr>
            </w:pPr>
            <w:r w:rsidRPr="000F231C">
              <w:rPr>
                <w:sz w:val="24"/>
                <w:szCs w:val="24"/>
              </w:rPr>
              <w:t>Overall mandatory training compliance rates were high among staff on the ward.</w:t>
            </w:r>
            <w:r>
              <w:rPr>
                <w:sz w:val="24"/>
                <w:szCs w:val="24"/>
              </w:rPr>
              <w:t xml:space="preserve"> </w:t>
            </w:r>
            <w:r w:rsidRPr="000F231C">
              <w:rPr>
                <w:sz w:val="24"/>
                <w:szCs w:val="24"/>
              </w:rPr>
              <w:t>However, the health board must ensure that staff receive their annual appraisals and have access to regular formal clinical supervision to help their learning and development.</w:t>
            </w:r>
          </w:p>
          <w:p w14:paraId="3607A612" w14:textId="77777777" w:rsidR="000F231C" w:rsidRPr="000F231C" w:rsidRDefault="000F231C" w:rsidP="000F231C">
            <w:pPr>
              <w:spacing w:after="0" w:line="240" w:lineRule="auto"/>
              <w:rPr>
                <w:sz w:val="24"/>
                <w:szCs w:val="24"/>
              </w:rPr>
            </w:pPr>
          </w:p>
          <w:p w14:paraId="14659BA4" w14:textId="71BF1270" w:rsidR="000F231C" w:rsidRPr="000F231C" w:rsidRDefault="000F231C" w:rsidP="000F231C">
            <w:pPr>
              <w:spacing w:after="0" w:line="240" w:lineRule="auto"/>
              <w:rPr>
                <w:sz w:val="24"/>
                <w:szCs w:val="24"/>
              </w:rPr>
            </w:pPr>
            <w:r w:rsidRPr="000F231C">
              <w:rPr>
                <w:sz w:val="24"/>
                <w:szCs w:val="24"/>
              </w:rPr>
              <w:t xml:space="preserve">This is what </w:t>
            </w:r>
            <w:r>
              <w:rPr>
                <w:sz w:val="24"/>
                <w:szCs w:val="24"/>
              </w:rPr>
              <w:t xml:space="preserve">HIW </w:t>
            </w:r>
            <w:r w:rsidRPr="000F231C">
              <w:rPr>
                <w:sz w:val="24"/>
                <w:szCs w:val="24"/>
              </w:rPr>
              <w:t>recommend</w:t>
            </w:r>
            <w:r>
              <w:rPr>
                <w:sz w:val="24"/>
                <w:szCs w:val="24"/>
              </w:rPr>
              <w:t>s</w:t>
            </w:r>
            <w:r w:rsidRPr="000F231C">
              <w:rPr>
                <w:sz w:val="24"/>
                <w:szCs w:val="24"/>
              </w:rPr>
              <w:t xml:space="preserve"> the service can improve:</w:t>
            </w:r>
          </w:p>
          <w:p w14:paraId="191095AF" w14:textId="77777777" w:rsidR="000F231C" w:rsidRPr="000F231C" w:rsidRDefault="000F231C" w:rsidP="000F231C">
            <w:pPr>
              <w:spacing w:after="0" w:line="240" w:lineRule="auto"/>
              <w:rPr>
                <w:sz w:val="24"/>
                <w:szCs w:val="24"/>
              </w:rPr>
            </w:pPr>
            <w:r w:rsidRPr="000F231C">
              <w:rPr>
                <w:sz w:val="24"/>
                <w:szCs w:val="24"/>
              </w:rPr>
              <w:t>• The health board must engage with staff to ensure their health and wellbeing is being protected</w:t>
            </w:r>
          </w:p>
          <w:p w14:paraId="2C4B2069" w14:textId="77777777" w:rsidR="000F231C" w:rsidRPr="000F231C" w:rsidRDefault="000F231C" w:rsidP="000F231C">
            <w:pPr>
              <w:spacing w:after="0" w:line="240" w:lineRule="auto"/>
              <w:rPr>
                <w:sz w:val="24"/>
                <w:szCs w:val="24"/>
              </w:rPr>
            </w:pPr>
            <w:r w:rsidRPr="000F231C">
              <w:rPr>
                <w:sz w:val="24"/>
                <w:szCs w:val="24"/>
              </w:rPr>
              <w:t>• Information on the Putting Things Right process must be made available to patients</w:t>
            </w:r>
          </w:p>
          <w:p w14:paraId="6C3B56B1" w14:textId="77777777" w:rsidR="000F231C" w:rsidRDefault="000F231C" w:rsidP="000F231C">
            <w:pPr>
              <w:spacing w:after="0" w:line="240" w:lineRule="auto"/>
              <w:rPr>
                <w:sz w:val="24"/>
                <w:szCs w:val="24"/>
              </w:rPr>
            </w:pPr>
            <w:r w:rsidRPr="000F231C">
              <w:rPr>
                <w:sz w:val="24"/>
                <w:szCs w:val="24"/>
              </w:rPr>
              <w:t>• The health board should disseminate the whistleblowing policy and remind staff where they can access it should they have any concerns they wish to raise.</w:t>
            </w:r>
          </w:p>
          <w:p w14:paraId="03F4E4D1" w14:textId="468B61FF" w:rsidR="000F231C" w:rsidRPr="00F75D48" w:rsidRDefault="000F231C" w:rsidP="000F231C">
            <w:pPr>
              <w:spacing w:after="0" w:line="240" w:lineRule="auto"/>
              <w:rPr>
                <w:b/>
                <w:sz w:val="24"/>
                <w:szCs w:val="24"/>
              </w:rPr>
            </w:pPr>
          </w:p>
        </w:tc>
      </w:tr>
    </w:tbl>
    <w:p w14:paraId="5E941558" w14:textId="77777777" w:rsidR="00466AB7" w:rsidRPr="00613ABD" w:rsidRDefault="00466AB7" w:rsidP="00466AB7">
      <w:pPr>
        <w:spacing w:after="0" w:line="240" w:lineRule="auto"/>
        <w:ind w:right="95"/>
        <w:contextualSpacing/>
        <w:jc w:val="both"/>
        <w:rPr>
          <w:rFonts w:ascii="Arial" w:hAnsi="Arial" w:cs="Arial"/>
          <w:b/>
          <w:sz w:val="24"/>
          <w:szCs w:val="24"/>
        </w:rPr>
      </w:pPr>
    </w:p>
    <w:p w14:paraId="6AAC961B" w14:textId="3B79EFE0" w:rsidR="00065CCE" w:rsidRDefault="00065CCE" w:rsidP="00065CCE">
      <w:pPr>
        <w:spacing w:after="0" w:line="240" w:lineRule="auto"/>
        <w:ind w:right="95"/>
        <w:contextualSpacing/>
        <w:jc w:val="both"/>
        <w:rPr>
          <w:rFonts w:ascii="Arial" w:hAnsi="Arial" w:cs="Arial"/>
          <w:b/>
          <w:sz w:val="24"/>
          <w:szCs w:val="24"/>
        </w:rPr>
      </w:pPr>
    </w:p>
    <w:p w14:paraId="7399AAEA" w14:textId="51851BC3" w:rsidR="00366028" w:rsidRPr="0065668E" w:rsidRDefault="00366028" w:rsidP="00366028">
      <w:pPr>
        <w:spacing w:after="0" w:line="240" w:lineRule="auto"/>
        <w:ind w:right="95"/>
        <w:contextualSpacing/>
        <w:jc w:val="both"/>
        <w:rPr>
          <w:rFonts w:ascii="Arial" w:hAnsi="Arial" w:cs="Arial"/>
          <w:b/>
          <w:smallCaps/>
          <w:sz w:val="24"/>
          <w:szCs w:val="24"/>
        </w:rPr>
      </w:pPr>
      <w:r w:rsidRPr="0065668E">
        <w:rPr>
          <w:rFonts w:ascii="Arial" w:hAnsi="Arial" w:cs="Arial"/>
          <w:b/>
          <w:smallCaps/>
          <w:sz w:val="24"/>
          <w:szCs w:val="24"/>
        </w:rPr>
        <w:t xml:space="preserve">3.2 Health Board Services – </w:t>
      </w:r>
      <w:r w:rsidR="00D16F03" w:rsidRPr="0065668E">
        <w:rPr>
          <w:rFonts w:ascii="Arial" w:hAnsi="Arial" w:cs="Arial"/>
          <w:b/>
          <w:smallCaps/>
          <w:sz w:val="24"/>
          <w:szCs w:val="24"/>
        </w:rPr>
        <w:t>Recent Inspections &amp; Draft Reports</w:t>
      </w:r>
    </w:p>
    <w:p w14:paraId="693ED408" w14:textId="1AF99ABD" w:rsidR="00366028" w:rsidRPr="00571B67" w:rsidRDefault="00366028" w:rsidP="00366028">
      <w:pPr>
        <w:spacing w:after="0" w:line="240" w:lineRule="auto"/>
        <w:ind w:right="95"/>
        <w:contextualSpacing/>
        <w:jc w:val="both"/>
        <w:rPr>
          <w:rFonts w:ascii="Arial" w:hAnsi="Arial" w:cs="Arial"/>
          <w:sz w:val="24"/>
          <w:szCs w:val="24"/>
        </w:rPr>
      </w:pPr>
    </w:p>
    <w:p w14:paraId="1767ADAB" w14:textId="584D8315" w:rsidR="00E36492" w:rsidRPr="0065668E" w:rsidRDefault="00E36492" w:rsidP="00E36492">
      <w:pPr>
        <w:spacing w:after="0" w:line="240" w:lineRule="auto"/>
        <w:ind w:right="95"/>
        <w:jc w:val="both"/>
        <w:rPr>
          <w:rFonts w:ascii="Arial" w:hAnsi="Arial" w:cs="Arial"/>
          <w:b/>
          <w:sz w:val="24"/>
          <w:szCs w:val="24"/>
        </w:rPr>
      </w:pPr>
      <w:r>
        <w:rPr>
          <w:rFonts w:ascii="Arial" w:hAnsi="Arial" w:cs="Arial"/>
          <w:b/>
          <w:sz w:val="24"/>
          <w:szCs w:val="24"/>
        </w:rPr>
        <w:t>3.2</w:t>
      </w:r>
      <w:r w:rsidRPr="00EC0FD0">
        <w:rPr>
          <w:rFonts w:ascii="Arial" w:hAnsi="Arial" w:cs="Arial"/>
          <w:b/>
          <w:sz w:val="24"/>
          <w:szCs w:val="24"/>
        </w:rPr>
        <w:t>.</w:t>
      </w:r>
      <w:r>
        <w:rPr>
          <w:rFonts w:ascii="Arial" w:hAnsi="Arial" w:cs="Arial"/>
          <w:b/>
          <w:sz w:val="24"/>
          <w:szCs w:val="24"/>
        </w:rPr>
        <w:t>1</w:t>
      </w:r>
      <w:r w:rsidRPr="00EC0FD0">
        <w:rPr>
          <w:rFonts w:ascii="Arial" w:hAnsi="Arial" w:cs="Arial"/>
          <w:b/>
          <w:sz w:val="24"/>
          <w:szCs w:val="24"/>
        </w:rPr>
        <w:tab/>
      </w:r>
      <w:r>
        <w:rPr>
          <w:rFonts w:ascii="Arial" w:hAnsi="Arial" w:cs="Arial"/>
          <w:b/>
          <w:sz w:val="24"/>
          <w:szCs w:val="24"/>
        </w:rPr>
        <w:t>Draft Report – Caswell Clinic</w:t>
      </w:r>
    </w:p>
    <w:p w14:paraId="7F7E34AF" w14:textId="77777777" w:rsidR="00E36492" w:rsidRDefault="00E36492" w:rsidP="00E36492">
      <w:pPr>
        <w:spacing w:after="0" w:line="240" w:lineRule="auto"/>
        <w:ind w:right="95"/>
        <w:jc w:val="both"/>
        <w:rPr>
          <w:rFonts w:ascii="Arial" w:hAnsi="Arial" w:cs="Arial"/>
          <w:sz w:val="24"/>
          <w:szCs w:val="24"/>
        </w:rPr>
      </w:pPr>
    </w:p>
    <w:p w14:paraId="27B82D4A" w14:textId="77777777" w:rsidR="00E36492" w:rsidRDefault="00E36492" w:rsidP="00E36492">
      <w:pPr>
        <w:spacing w:after="0" w:line="240" w:lineRule="auto"/>
        <w:ind w:right="95"/>
        <w:contextualSpacing/>
        <w:jc w:val="both"/>
        <w:rPr>
          <w:rFonts w:ascii="Arial" w:hAnsi="Arial" w:cs="Arial"/>
          <w:sz w:val="24"/>
          <w:szCs w:val="24"/>
        </w:rPr>
      </w:pPr>
      <w:r>
        <w:rPr>
          <w:rFonts w:ascii="Arial" w:hAnsi="Arial" w:cs="Arial"/>
          <w:sz w:val="24"/>
          <w:szCs w:val="24"/>
        </w:rPr>
        <w:t xml:space="preserve">An unannounced inspection in the above service (managed by the Mental Health &amp; Learning Disabilities Service Group) was undertaken on 11-13 September </w:t>
      </w:r>
      <w:r w:rsidRPr="005C6DEE">
        <w:rPr>
          <w:rFonts w:ascii="Arial" w:hAnsi="Arial" w:cs="Arial"/>
          <w:sz w:val="24"/>
          <w:szCs w:val="24"/>
        </w:rPr>
        <w:t>2023</w:t>
      </w:r>
      <w:r>
        <w:rPr>
          <w:rFonts w:ascii="Arial" w:hAnsi="Arial" w:cs="Arial"/>
          <w:sz w:val="24"/>
          <w:szCs w:val="24"/>
        </w:rPr>
        <w:t xml:space="preserve">. No immediate assurances were required following the inspection. An improvement plan has been submitted – acceptance of the improvement plan and final report are awaited. The final report and improvement plan will be brought to a future meeting. </w:t>
      </w:r>
    </w:p>
    <w:p w14:paraId="5FAE3258" w14:textId="77777777" w:rsidR="00E36492" w:rsidRDefault="00E36492" w:rsidP="00E36492">
      <w:pPr>
        <w:spacing w:after="0" w:line="240" w:lineRule="auto"/>
        <w:ind w:right="95"/>
        <w:contextualSpacing/>
        <w:jc w:val="both"/>
        <w:rPr>
          <w:rFonts w:ascii="Arial" w:hAnsi="Arial" w:cs="Arial"/>
          <w:sz w:val="24"/>
          <w:szCs w:val="24"/>
        </w:rPr>
      </w:pPr>
    </w:p>
    <w:p w14:paraId="38CE383B" w14:textId="30C37C66" w:rsidR="00E36492" w:rsidRDefault="00E36492" w:rsidP="00E36492">
      <w:pPr>
        <w:spacing w:after="0" w:line="240" w:lineRule="auto"/>
        <w:rPr>
          <w:rFonts w:ascii="Arial" w:hAnsi="Arial" w:cs="Arial"/>
          <w:b/>
          <w:sz w:val="24"/>
          <w:szCs w:val="24"/>
        </w:rPr>
      </w:pPr>
    </w:p>
    <w:p w14:paraId="5A4FF63D" w14:textId="2B43BE91" w:rsidR="00E36492" w:rsidRPr="0065668E" w:rsidRDefault="00E36492" w:rsidP="00E36492">
      <w:pPr>
        <w:spacing w:after="0" w:line="240" w:lineRule="auto"/>
        <w:ind w:right="95"/>
        <w:jc w:val="both"/>
        <w:rPr>
          <w:rFonts w:ascii="Arial" w:hAnsi="Arial" w:cs="Arial"/>
          <w:b/>
          <w:sz w:val="24"/>
          <w:szCs w:val="24"/>
        </w:rPr>
      </w:pPr>
      <w:r>
        <w:rPr>
          <w:rFonts w:ascii="Arial" w:hAnsi="Arial" w:cs="Arial"/>
          <w:b/>
          <w:sz w:val="24"/>
          <w:szCs w:val="24"/>
        </w:rPr>
        <w:t>3.2.2</w:t>
      </w:r>
      <w:r w:rsidRPr="00EC0FD0">
        <w:rPr>
          <w:rFonts w:ascii="Arial" w:hAnsi="Arial" w:cs="Arial"/>
          <w:b/>
          <w:sz w:val="24"/>
          <w:szCs w:val="24"/>
        </w:rPr>
        <w:tab/>
      </w:r>
      <w:r>
        <w:rPr>
          <w:rFonts w:ascii="Arial" w:hAnsi="Arial" w:cs="Arial"/>
          <w:b/>
          <w:sz w:val="24"/>
          <w:szCs w:val="24"/>
        </w:rPr>
        <w:t xml:space="preserve">Draft Report – Maternity Unit, Singleton </w:t>
      </w:r>
    </w:p>
    <w:p w14:paraId="48A674F3" w14:textId="77777777" w:rsidR="00E36492" w:rsidRDefault="00E36492" w:rsidP="00E36492">
      <w:pPr>
        <w:spacing w:after="0" w:line="240" w:lineRule="auto"/>
        <w:ind w:right="95"/>
        <w:jc w:val="both"/>
        <w:rPr>
          <w:rFonts w:ascii="Arial" w:hAnsi="Arial" w:cs="Arial"/>
          <w:sz w:val="24"/>
          <w:szCs w:val="24"/>
        </w:rPr>
      </w:pPr>
    </w:p>
    <w:p w14:paraId="34E1729B" w14:textId="77777777" w:rsidR="00E36492" w:rsidRDefault="00E36492" w:rsidP="00E36492">
      <w:pPr>
        <w:spacing w:after="0" w:line="240" w:lineRule="auto"/>
        <w:ind w:right="95"/>
        <w:jc w:val="both"/>
        <w:rPr>
          <w:rFonts w:ascii="Arial" w:hAnsi="Arial" w:cs="Arial"/>
          <w:sz w:val="24"/>
          <w:szCs w:val="24"/>
        </w:rPr>
      </w:pPr>
      <w:r w:rsidRPr="007F3874">
        <w:rPr>
          <w:rFonts w:ascii="Arial" w:hAnsi="Arial" w:cs="Arial"/>
          <w:sz w:val="24"/>
          <w:szCs w:val="24"/>
        </w:rPr>
        <w:t xml:space="preserve">Following </w:t>
      </w:r>
      <w:r>
        <w:rPr>
          <w:rFonts w:ascii="Arial" w:hAnsi="Arial" w:cs="Arial"/>
          <w:sz w:val="24"/>
          <w:szCs w:val="24"/>
        </w:rPr>
        <w:t xml:space="preserve">an unannounced HIW </w:t>
      </w:r>
      <w:r w:rsidRPr="007F3874">
        <w:rPr>
          <w:rFonts w:ascii="Arial" w:hAnsi="Arial" w:cs="Arial"/>
          <w:sz w:val="24"/>
          <w:szCs w:val="24"/>
        </w:rPr>
        <w:t xml:space="preserve">inspection </w:t>
      </w:r>
      <w:r>
        <w:rPr>
          <w:rFonts w:ascii="Arial" w:hAnsi="Arial" w:cs="Arial"/>
          <w:sz w:val="24"/>
          <w:szCs w:val="24"/>
        </w:rPr>
        <w:t xml:space="preserve">of the above service on </w:t>
      </w:r>
      <w:r w:rsidRPr="007F3874">
        <w:rPr>
          <w:rFonts w:ascii="Arial" w:hAnsi="Arial" w:cs="Arial"/>
          <w:sz w:val="24"/>
          <w:szCs w:val="24"/>
        </w:rPr>
        <w:t>5-7 Sept</w:t>
      </w:r>
      <w:r>
        <w:rPr>
          <w:rFonts w:ascii="Arial" w:hAnsi="Arial" w:cs="Arial"/>
          <w:sz w:val="24"/>
          <w:szCs w:val="24"/>
        </w:rPr>
        <w:t>ember</w:t>
      </w:r>
      <w:r w:rsidRPr="007F3874">
        <w:rPr>
          <w:rFonts w:ascii="Arial" w:hAnsi="Arial" w:cs="Arial"/>
          <w:sz w:val="24"/>
          <w:szCs w:val="24"/>
        </w:rPr>
        <w:t xml:space="preserve"> 2023</w:t>
      </w:r>
      <w:r>
        <w:rPr>
          <w:rFonts w:ascii="Arial" w:hAnsi="Arial" w:cs="Arial"/>
          <w:sz w:val="24"/>
          <w:szCs w:val="24"/>
        </w:rPr>
        <w:t>,</w:t>
      </w:r>
      <w:r w:rsidRPr="007F3874">
        <w:rPr>
          <w:rFonts w:ascii="Arial" w:hAnsi="Arial" w:cs="Arial"/>
          <w:sz w:val="24"/>
          <w:szCs w:val="24"/>
        </w:rPr>
        <w:t xml:space="preserve"> an </w:t>
      </w:r>
      <w:r>
        <w:rPr>
          <w:rFonts w:ascii="Arial" w:hAnsi="Arial" w:cs="Arial"/>
          <w:sz w:val="24"/>
          <w:szCs w:val="24"/>
        </w:rPr>
        <w:t xml:space="preserve">Immediate Assurance letter was issued. An </w:t>
      </w:r>
      <w:r w:rsidRPr="007F3874">
        <w:rPr>
          <w:rFonts w:ascii="Arial" w:hAnsi="Arial" w:cs="Arial"/>
          <w:sz w:val="24"/>
          <w:szCs w:val="24"/>
        </w:rPr>
        <w:t xml:space="preserve">Immediate Improvement Plan </w:t>
      </w:r>
      <w:r>
        <w:rPr>
          <w:rFonts w:ascii="Arial" w:hAnsi="Arial" w:cs="Arial"/>
          <w:sz w:val="24"/>
          <w:szCs w:val="24"/>
        </w:rPr>
        <w:t xml:space="preserve">was </w:t>
      </w:r>
      <w:r w:rsidRPr="007F3874">
        <w:rPr>
          <w:rFonts w:ascii="Arial" w:hAnsi="Arial" w:cs="Arial"/>
          <w:sz w:val="24"/>
          <w:szCs w:val="24"/>
        </w:rPr>
        <w:t xml:space="preserve">submitted by </w:t>
      </w:r>
      <w:r>
        <w:rPr>
          <w:rFonts w:ascii="Arial" w:hAnsi="Arial" w:cs="Arial"/>
          <w:sz w:val="24"/>
          <w:szCs w:val="24"/>
        </w:rPr>
        <w:t xml:space="preserve">the Health Board in response and </w:t>
      </w:r>
      <w:r w:rsidRPr="007F3874">
        <w:rPr>
          <w:rFonts w:ascii="Arial" w:hAnsi="Arial" w:cs="Arial"/>
          <w:sz w:val="24"/>
          <w:szCs w:val="24"/>
        </w:rPr>
        <w:t>accepted by HIW on 16 Oct</w:t>
      </w:r>
      <w:r>
        <w:rPr>
          <w:rFonts w:ascii="Arial" w:hAnsi="Arial" w:cs="Arial"/>
          <w:sz w:val="24"/>
          <w:szCs w:val="24"/>
        </w:rPr>
        <w:t xml:space="preserve">ober. Seven </w:t>
      </w:r>
      <w:r w:rsidRPr="007F3874">
        <w:rPr>
          <w:rFonts w:ascii="Arial" w:hAnsi="Arial" w:cs="Arial"/>
          <w:sz w:val="24"/>
          <w:szCs w:val="24"/>
        </w:rPr>
        <w:t xml:space="preserve">areas </w:t>
      </w:r>
      <w:r>
        <w:rPr>
          <w:rFonts w:ascii="Arial" w:hAnsi="Arial" w:cs="Arial"/>
          <w:sz w:val="24"/>
          <w:szCs w:val="24"/>
        </w:rPr>
        <w:t xml:space="preserve">are </w:t>
      </w:r>
      <w:r w:rsidRPr="007F3874">
        <w:rPr>
          <w:rFonts w:ascii="Arial" w:hAnsi="Arial" w:cs="Arial"/>
          <w:sz w:val="24"/>
          <w:szCs w:val="24"/>
        </w:rPr>
        <w:t xml:space="preserve">listed for immediate improvement. </w:t>
      </w:r>
    </w:p>
    <w:p w14:paraId="47F68677" w14:textId="77777777" w:rsidR="00E36492" w:rsidRDefault="00E36492" w:rsidP="00E36492">
      <w:pPr>
        <w:spacing w:after="0" w:line="240" w:lineRule="auto"/>
        <w:ind w:right="95"/>
        <w:jc w:val="both"/>
        <w:rPr>
          <w:rFonts w:ascii="Arial" w:hAnsi="Arial" w:cs="Arial"/>
          <w:sz w:val="24"/>
          <w:szCs w:val="24"/>
        </w:rPr>
      </w:pPr>
    </w:p>
    <w:p w14:paraId="57915B1F" w14:textId="403BECC5" w:rsidR="00E36492" w:rsidRDefault="00E36492" w:rsidP="00E36492">
      <w:pPr>
        <w:spacing w:after="0" w:line="240" w:lineRule="auto"/>
        <w:ind w:right="95"/>
        <w:jc w:val="both"/>
        <w:rPr>
          <w:rFonts w:ascii="Arial" w:hAnsi="Arial" w:cs="Arial"/>
          <w:sz w:val="24"/>
          <w:szCs w:val="24"/>
        </w:rPr>
      </w:pPr>
      <w:r>
        <w:rPr>
          <w:rFonts w:ascii="Arial" w:hAnsi="Arial" w:cs="Arial"/>
          <w:sz w:val="24"/>
          <w:szCs w:val="24"/>
        </w:rPr>
        <w:t>Following the above a d</w:t>
      </w:r>
      <w:r w:rsidRPr="007F3874">
        <w:rPr>
          <w:rFonts w:ascii="Arial" w:hAnsi="Arial" w:cs="Arial"/>
          <w:sz w:val="24"/>
          <w:szCs w:val="24"/>
        </w:rPr>
        <w:t xml:space="preserve">raft report </w:t>
      </w:r>
      <w:r>
        <w:rPr>
          <w:rFonts w:ascii="Arial" w:hAnsi="Arial" w:cs="Arial"/>
          <w:sz w:val="24"/>
          <w:szCs w:val="24"/>
        </w:rPr>
        <w:t xml:space="preserve">was </w:t>
      </w:r>
      <w:r w:rsidRPr="007F3874">
        <w:rPr>
          <w:rFonts w:ascii="Arial" w:hAnsi="Arial" w:cs="Arial"/>
          <w:sz w:val="24"/>
          <w:szCs w:val="24"/>
        </w:rPr>
        <w:t xml:space="preserve">received </w:t>
      </w:r>
      <w:r>
        <w:rPr>
          <w:rFonts w:ascii="Arial" w:hAnsi="Arial" w:cs="Arial"/>
          <w:sz w:val="24"/>
          <w:szCs w:val="24"/>
        </w:rPr>
        <w:t xml:space="preserve">on 3 November 2023, incorporating the agreed Immediate Improvement Plan, </w:t>
      </w:r>
      <w:r w:rsidR="00297690">
        <w:rPr>
          <w:rFonts w:ascii="Arial" w:hAnsi="Arial" w:cs="Arial"/>
          <w:sz w:val="24"/>
          <w:szCs w:val="24"/>
        </w:rPr>
        <w:t>and</w:t>
      </w:r>
      <w:r>
        <w:rPr>
          <w:rFonts w:ascii="Arial" w:hAnsi="Arial" w:cs="Arial"/>
          <w:sz w:val="24"/>
          <w:szCs w:val="24"/>
        </w:rPr>
        <w:t xml:space="preserve"> presenting further areas for improvement</w:t>
      </w:r>
      <w:r w:rsidRPr="007F3874">
        <w:rPr>
          <w:rFonts w:ascii="Arial" w:hAnsi="Arial" w:cs="Arial"/>
          <w:sz w:val="24"/>
          <w:szCs w:val="24"/>
        </w:rPr>
        <w:t xml:space="preserve">. </w:t>
      </w:r>
      <w:r>
        <w:rPr>
          <w:rFonts w:ascii="Arial" w:hAnsi="Arial" w:cs="Arial"/>
          <w:sz w:val="24"/>
          <w:szCs w:val="24"/>
        </w:rPr>
        <w:t>The response is currently being drafted for submission to HIW</w:t>
      </w:r>
      <w:r w:rsidRPr="007F3874">
        <w:rPr>
          <w:rFonts w:ascii="Arial" w:hAnsi="Arial" w:cs="Arial"/>
          <w:sz w:val="24"/>
          <w:szCs w:val="24"/>
        </w:rPr>
        <w:t>.</w:t>
      </w:r>
      <w:r>
        <w:rPr>
          <w:rFonts w:ascii="Arial" w:hAnsi="Arial" w:cs="Arial"/>
          <w:sz w:val="24"/>
          <w:szCs w:val="24"/>
        </w:rPr>
        <w:t xml:space="preserve"> The final report and improvement plan will be brought to a future meeting.</w:t>
      </w:r>
    </w:p>
    <w:p w14:paraId="6435B6F3" w14:textId="77777777" w:rsidR="00E36492" w:rsidRDefault="00E36492" w:rsidP="00E36492">
      <w:pPr>
        <w:spacing w:after="0" w:line="240" w:lineRule="auto"/>
        <w:ind w:right="95"/>
        <w:jc w:val="both"/>
        <w:rPr>
          <w:rFonts w:ascii="Arial" w:hAnsi="Arial" w:cs="Arial"/>
          <w:sz w:val="24"/>
          <w:szCs w:val="24"/>
        </w:rPr>
      </w:pPr>
    </w:p>
    <w:p w14:paraId="6C00BA8A" w14:textId="77777777" w:rsidR="00E36492" w:rsidRDefault="00E36492" w:rsidP="00E36492">
      <w:pPr>
        <w:spacing w:after="0" w:line="240" w:lineRule="auto"/>
        <w:ind w:right="95"/>
        <w:jc w:val="both"/>
        <w:rPr>
          <w:rFonts w:ascii="Arial" w:hAnsi="Arial" w:cs="Arial"/>
          <w:sz w:val="24"/>
          <w:szCs w:val="24"/>
        </w:rPr>
      </w:pPr>
      <w:r>
        <w:rPr>
          <w:rFonts w:ascii="Arial" w:hAnsi="Arial" w:cs="Arial"/>
          <w:b/>
          <w:sz w:val="24"/>
          <w:szCs w:val="24"/>
        </w:rPr>
        <w:t>3.2.3</w:t>
      </w:r>
      <w:r w:rsidR="00D16F03" w:rsidRPr="0065668E">
        <w:rPr>
          <w:rFonts w:ascii="Arial" w:hAnsi="Arial" w:cs="Arial"/>
          <w:b/>
          <w:sz w:val="24"/>
          <w:szCs w:val="24"/>
        </w:rPr>
        <w:tab/>
      </w:r>
      <w:r w:rsidR="00571B67" w:rsidRPr="0065668E">
        <w:rPr>
          <w:rFonts w:ascii="Arial" w:hAnsi="Arial" w:cs="Arial"/>
          <w:b/>
          <w:sz w:val="24"/>
          <w:szCs w:val="24"/>
        </w:rPr>
        <w:t xml:space="preserve">New </w:t>
      </w:r>
      <w:r w:rsidR="00F962C5">
        <w:rPr>
          <w:rFonts w:ascii="Arial" w:hAnsi="Arial" w:cs="Arial"/>
          <w:b/>
          <w:sz w:val="24"/>
          <w:szCs w:val="24"/>
        </w:rPr>
        <w:t>Request</w:t>
      </w:r>
      <w:r w:rsidR="009515D8">
        <w:rPr>
          <w:rFonts w:ascii="Arial" w:hAnsi="Arial" w:cs="Arial"/>
          <w:b/>
          <w:sz w:val="24"/>
          <w:szCs w:val="24"/>
        </w:rPr>
        <w:t xml:space="preserve">s, </w:t>
      </w:r>
      <w:r w:rsidR="00DB5F17" w:rsidRPr="00DB5F17">
        <w:rPr>
          <w:rFonts w:ascii="Arial" w:hAnsi="Arial" w:cs="Arial"/>
          <w:b/>
          <w:sz w:val="24"/>
          <w:szCs w:val="24"/>
        </w:rPr>
        <w:t xml:space="preserve">Unannounced </w:t>
      </w:r>
      <w:r w:rsidR="009515D8">
        <w:rPr>
          <w:rFonts w:ascii="Arial" w:hAnsi="Arial" w:cs="Arial"/>
          <w:b/>
          <w:sz w:val="24"/>
          <w:szCs w:val="24"/>
        </w:rPr>
        <w:t xml:space="preserve">&amp; Planned </w:t>
      </w:r>
      <w:r w:rsidR="00DB5F17" w:rsidRPr="00DB5F17">
        <w:rPr>
          <w:rFonts w:ascii="Arial" w:hAnsi="Arial" w:cs="Arial"/>
          <w:b/>
          <w:sz w:val="24"/>
          <w:szCs w:val="24"/>
        </w:rPr>
        <w:t>Inspection</w:t>
      </w:r>
      <w:r w:rsidR="009515D8">
        <w:rPr>
          <w:rFonts w:ascii="Arial" w:hAnsi="Arial" w:cs="Arial"/>
          <w:b/>
          <w:sz w:val="24"/>
          <w:szCs w:val="24"/>
        </w:rPr>
        <w:t>s</w:t>
      </w:r>
      <w:r w:rsidR="00DB5F17" w:rsidRPr="00DB5F17">
        <w:rPr>
          <w:rFonts w:ascii="Arial" w:hAnsi="Arial" w:cs="Arial"/>
          <w:b/>
          <w:sz w:val="24"/>
          <w:szCs w:val="24"/>
        </w:rPr>
        <w:t xml:space="preserve"> </w:t>
      </w:r>
    </w:p>
    <w:p w14:paraId="624B15A6" w14:textId="77777777" w:rsidR="00E36492" w:rsidRDefault="00E36492" w:rsidP="00E36492">
      <w:pPr>
        <w:spacing w:after="0" w:line="240" w:lineRule="auto"/>
        <w:ind w:right="95"/>
        <w:jc w:val="both"/>
        <w:rPr>
          <w:rFonts w:ascii="Arial" w:hAnsi="Arial" w:cs="Arial"/>
          <w:sz w:val="24"/>
          <w:szCs w:val="24"/>
        </w:rPr>
      </w:pPr>
    </w:p>
    <w:p w14:paraId="5A8C684A" w14:textId="5839AFA5" w:rsidR="005617DB" w:rsidRPr="00E36492" w:rsidRDefault="00E36492" w:rsidP="00E36492">
      <w:pPr>
        <w:spacing w:after="0" w:line="240" w:lineRule="auto"/>
        <w:ind w:right="95"/>
        <w:jc w:val="both"/>
        <w:rPr>
          <w:rFonts w:ascii="Arial" w:hAnsi="Arial" w:cs="Arial"/>
          <w:b/>
          <w:i/>
          <w:sz w:val="24"/>
          <w:szCs w:val="24"/>
        </w:rPr>
      </w:pPr>
      <w:r w:rsidRPr="00E36492">
        <w:rPr>
          <w:rFonts w:ascii="Arial" w:hAnsi="Arial" w:cs="Arial"/>
          <w:b/>
          <w:i/>
          <w:sz w:val="24"/>
          <w:szCs w:val="24"/>
        </w:rPr>
        <w:t xml:space="preserve">(a) </w:t>
      </w:r>
      <w:proofErr w:type="gramStart"/>
      <w:r w:rsidRPr="00E36492">
        <w:rPr>
          <w:rFonts w:ascii="Arial" w:hAnsi="Arial" w:cs="Arial"/>
          <w:b/>
          <w:i/>
          <w:sz w:val="24"/>
          <w:szCs w:val="24"/>
        </w:rPr>
        <w:t>IR</w:t>
      </w:r>
      <w:r w:rsidR="009F1832" w:rsidRPr="00E36492">
        <w:rPr>
          <w:rFonts w:ascii="Arial" w:hAnsi="Arial" w:cs="Arial"/>
          <w:b/>
          <w:i/>
          <w:sz w:val="24"/>
          <w:szCs w:val="24"/>
        </w:rPr>
        <w:t>(</w:t>
      </w:r>
      <w:proofErr w:type="gramEnd"/>
      <w:r w:rsidR="009F1832" w:rsidRPr="00E36492">
        <w:rPr>
          <w:rFonts w:ascii="Arial" w:hAnsi="Arial" w:cs="Arial"/>
          <w:b/>
          <w:i/>
          <w:sz w:val="24"/>
          <w:szCs w:val="24"/>
        </w:rPr>
        <w:t>ME)R Inspection: Nuclear Medicine, Singleton</w:t>
      </w:r>
    </w:p>
    <w:p w14:paraId="6FF53BE7" w14:textId="3707738D" w:rsidR="009F1832" w:rsidRPr="00E36492" w:rsidRDefault="00E36492" w:rsidP="00E36492">
      <w:pPr>
        <w:spacing w:after="0" w:line="240" w:lineRule="auto"/>
        <w:ind w:right="95"/>
        <w:jc w:val="both"/>
        <w:rPr>
          <w:rFonts w:ascii="Arial" w:hAnsi="Arial" w:cs="Arial"/>
          <w:sz w:val="24"/>
          <w:szCs w:val="24"/>
        </w:rPr>
      </w:pPr>
      <w:r>
        <w:rPr>
          <w:rFonts w:ascii="Arial" w:hAnsi="Arial" w:cs="Arial"/>
          <w:sz w:val="24"/>
          <w:szCs w:val="24"/>
        </w:rPr>
        <w:t>An a</w:t>
      </w:r>
      <w:r w:rsidR="009F1832" w:rsidRPr="00E36492">
        <w:rPr>
          <w:rFonts w:ascii="Arial" w:hAnsi="Arial" w:cs="Arial"/>
          <w:sz w:val="24"/>
          <w:szCs w:val="24"/>
        </w:rPr>
        <w:t>nnounced inspection</w:t>
      </w:r>
      <w:r>
        <w:rPr>
          <w:rFonts w:ascii="Arial" w:hAnsi="Arial" w:cs="Arial"/>
          <w:sz w:val="24"/>
          <w:szCs w:val="24"/>
        </w:rPr>
        <w:t xml:space="preserve"> took place on </w:t>
      </w:r>
      <w:r w:rsidR="009F1832" w:rsidRPr="00E36492">
        <w:rPr>
          <w:rFonts w:ascii="Arial" w:hAnsi="Arial" w:cs="Arial"/>
          <w:sz w:val="24"/>
          <w:szCs w:val="24"/>
        </w:rPr>
        <w:t>10-11 October 2023</w:t>
      </w:r>
      <w:r>
        <w:rPr>
          <w:rFonts w:ascii="Arial" w:hAnsi="Arial" w:cs="Arial"/>
          <w:sz w:val="24"/>
          <w:szCs w:val="24"/>
        </w:rPr>
        <w:t xml:space="preserve"> in the above service. </w:t>
      </w:r>
    </w:p>
    <w:p w14:paraId="67F77913" w14:textId="1EA87C24" w:rsidR="009F1832" w:rsidRPr="00E36492" w:rsidRDefault="00465758" w:rsidP="00E36492">
      <w:pPr>
        <w:spacing w:after="0" w:line="240" w:lineRule="auto"/>
        <w:ind w:right="95"/>
        <w:jc w:val="both"/>
        <w:rPr>
          <w:rFonts w:ascii="Arial" w:hAnsi="Arial" w:cs="Arial"/>
          <w:sz w:val="24"/>
          <w:szCs w:val="24"/>
        </w:rPr>
      </w:pPr>
      <w:r w:rsidRPr="00E36492">
        <w:rPr>
          <w:rFonts w:ascii="Arial" w:hAnsi="Arial" w:cs="Arial"/>
          <w:sz w:val="24"/>
          <w:szCs w:val="24"/>
        </w:rPr>
        <w:t>The inspection reviewed compliance with the Ionizing Radiation (Medical Exposure) Regulations and the provision of services in accordance with the Health &amp; Care Standards.</w:t>
      </w:r>
      <w:r w:rsidR="00E36492">
        <w:rPr>
          <w:rFonts w:ascii="Arial" w:hAnsi="Arial" w:cs="Arial"/>
          <w:sz w:val="24"/>
          <w:szCs w:val="24"/>
        </w:rPr>
        <w:t xml:space="preserve"> </w:t>
      </w:r>
      <w:r w:rsidR="009F1832" w:rsidRPr="00E36492">
        <w:rPr>
          <w:rFonts w:ascii="Arial" w:hAnsi="Arial" w:cs="Arial"/>
          <w:sz w:val="24"/>
          <w:szCs w:val="24"/>
        </w:rPr>
        <w:t>No immediate assurance matters were raised.</w:t>
      </w:r>
    </w:p>
    <w:p w14:paraId="745BD12B" w14:textId="150EE5D6" w:rsidR="009F1832" w:rsidRPr="009F1832" w:rsidRDefault="009F1832" w:rsidP="00E36492">
      <w:pPr>
        <w:spacing w:after="0" w:line="240" w:lineRule="auto"/>
        <w:ind w:right="95"/>
        <w:jc w:val="both"/>
        <w:rPr>
          <w:rFonts w:ascii="Arial" w:hAnsi="Arial" w:cs="Arial"/>
          <w:sz w:val="24"/>
          <w:szCs w:val="24"/>
        </w:rPr>
      </w:pPr>
      <w:r w:rsidRPr="00E36492">
        <w:rPr>
          <w:rFonts w:ascii="Arial" w:hAnsi="Arial" w:cs="Arial"/>
          <w:sz w:val="24"/>
          <w:szCs w:val="24"/>
        </w:rPr>
        <w:t>The draft report is awaited.</w:t>
      </w:r>
    </w:p>
    <w:p w14:paraId="2F136B8C" w14:textId="77777777" w:rsidR="00FB4D3E" w:rsidRPr="000054B6" w:rsidRDefault="00FB4D3E" w:rsidP="005617DB">
      <w:pPr>
        <w:spacing w:after="0" w:line="240" w:lineRule="auto"/>
        <w:ind w:right="95"/>
        <w:contextualSpacing/>
        <w:jc w:val="both"/>
        <w:rPr>
          <w:rFonts w:ascii="Arial" w:hAnsi="Arial" w:cs="Arial"/>
          <w:sz w:val="24"/>
          <w:szCs w:val="24"/>
        </w:rPr>
      </w:pPr>
    </w:p>
    <w:p w14:paraId="09F5E2C9" w14:textId="6C19D891" w:rsidR="00FD003B" w:rsidRPr="00DB5F17" w:rsidRDefault="00E0767B" w:rsidP="00FD003B">
      <w:pPr>
        <w:spacing w:after="0" w:line="240" w:lineRule="auto"/>
        <w:ind w:right="95"/>
        <w:contextualSpacing/>
        <w:jc w:val="both"/>
        <w:rPr>
          <w:rFonts w:ascii="Arial" w:hAnsi="Arial" w:cs="Arial"/>
          <w:b/>
          <w:smallCaps/>
          <w:sz w:val="24"/>
          <w:szCs w:val="24"/>
        </w:rPr>
      </w:pPr>
      <w:r w:rsidRPr="00DB5F17">
        <w:rPr>
          <w:rFonts w:ascii="Arial" w:hAnsi="Arial" w:cs="Arial"/>
          <w:b/>
          <w:smallCaps/>
          <w:sz w:val="24"/>
          <w:szCs w:val="24"/>
        </w:rPr>
        <w:t>3</w:t>
      </w:r>
      <w:r w:rsidR="00FD003B" w:rsidRPr="00DB5F17">
        <w:rPr>
          <w:rFonts w:ascii="Arial" w:hAnsi="Arial" w:cs="Arial"/>
          <w:b/>
          <w:smallCaps/>
          <w:sz w:val="24"/>
          <w:szCs w:val="24"/>
        </w:rPr>
        <w:t>.3 Primary Care Contractor</w:t>
      </w:r>
      <w:r w:rsidR="001E2645" w:rsidRPr="00DB5F17">
        <w:rPr>
          <w:rFonts w:ascii="Arial" w:hAnsi="Arial" w:cs="Arial"/>
          <w:b/>
          <w:smallCaps/>
          <w:sz w:val="24"/>
          <w:szCs w:val="24"/>
        </w:rPr>
        <w:t xml:space="preserve">s – HIW </w:t>
      </w:r>
      <w:r w:rsidR="00FD003B" w:rsidRPr="00DB5F17">
        <w:rPr>
          <w:rFonts w:ascii="Arial" w:hAnsi="Arial" w:cs="Arial"/>
          <w:b/>
          <w:smallCaps/>
          <w:sz w:val="24"/>
          <w:szCs w:val="24"/>
        </w:rPr>
        <w:t>Reports</w:t>
      </w:r>
      <w:r w:rsidR="001E2645" w:rsidRPr="00DB5F17">
        <w:rPr>
          <w:rFonts w:ascii="Arial" w:hAnsi="Arial" w:cs="Arial"/>
          <w:b/>
          <w:smallCaps/>
          <w:sz w:val="24"/>
          <w:szCs w:val="24"/>
        </w:rPr>
        <w:t xml:space="preserve"> issued</w:t>
      </w:r>
    </w:p>
    <w:p w14:paraId="3909E334" w14:textId="3C355FC2" w:rsidR="00FD003B" w:rsidRPr="000054B6" w:rsidRDefault="00FD003B" w:rsidP="00FD003B">
      <w:pPr>
        <w:spacing w:after="0" w:line="240" w:lineRule="auto"/>
        <w:ind w:right="95"/>
        <w:contextualSpacing/>
        <w:jc w:val="both"/>
        <w:rPr>
          <w:rFonts w:ascii="Arial" w:hAnsi="Arial" w:cs="Arial"/>
          <w:sz w:val="24"/>
          <w:szCs w:val="24"/>
        </w:rPr>
      </w:pPr>
    </w:p>
    <w:p w14:paraId="1C34B08E" w14:textId="572E106B" w:rsidR="005234EA" w:rsidRPr="00A230A5" w:rsidRDefault="00EA5850" w:rsidP="00465758">
      <w:pPr>
        <w:spacing w:after="0" w:line="240" w:lineRule="auto"/>
        <w:ind w:right="95"/>
        <w:contextualSpacing/>
        <w:jc w:val="both"/>
        <w:rPr>
          <w:rFonts w:ascii="Arial" w:hAnsi="Arial" w:cs="Arial"/>
          <w:sz w:val="24"/>
          <w:szCs w:val="24"/>
        </w:rPr>
      </w:pPr>
      <w:r>
        <w:rPr>
          <w:rFonts w:ascii="Arial" w:hAnsi="Arial" w:cs="Arial"/>
          <w:sz w:val="24"/>
          <w:szCs w:val="24"/>
        </w:rPr>
        <w:t xml:space="preserve">Responsibility for addressing concerns raised by HIW inspections within independent contractors rests with the independent contractors. </w:t>
      </w:r>
      <w:r w:rsidR="008A0CA4" w:rsidRPr="000054B6">
        <w:rPr>
          <w:rFonts w:ascii="Arial" w:hAnsi="Arial" w:cs="Arial"/>
          <w:sz w:val="24"/>
          <w:szCs w:val="24"/>
        </w:rPr>
        <w:t>Reviews &amp; inspections of the health board’s primary care contractors have been identified by review of publications on the HIW website</w:t>
      </w:r>
      <w:r>
        <w:rPr>
          <w:rFonts w:ascii="Arial" w:hAnsi="Arial" w:cs="Arial"/>
          <w:sz w:val="24"/>
          <w:szCs w:val="24"/>
        </w:rPr>
        <w:t xml:space="preserve"> and are provided below for information –</w:t>
      </w:r>
      <w:r w:rsidR="00C90FD1">
        <w:rPr>
          <w:rFonts w:ascii="Arial" w:hAnsi="Arial" w:cs="Arial"/>
          <w:sz w:val="24"/>
          <w:szCs w:val="24"/>
        </w:rPr>
        <w:t xml:space="preserve"> </w:t>
      </w:r>
      <w:r>
        <w:rPr>
          <w:rFonts w:ascii="Arial" w:hAnsi="Arial" w:cs="Arial"/>
          <w:sz w:val="24"/>
          <w:szCs w:val="24"/>
        </w:rPr>
        <w:t xml:space="preserve">reports are </w:t>
      </w:r>
      <w:r w:rsidR="00C90FD1">
        <w:rPr>
          <w:rFonts w:ascii="Arial" w:hAnsi="Arial" w:cs="Arial"/>
          <w:sz w:val="24"/>
          <w:szCs w:val="24"/>
        </w:rPr>
        <w:t xml:space="preserve">received </w:t>
      </w:r>
      <w:r w:rsidR="00713707">
        <w:rPr>
          <w:rFonts w:ascii="Arial" w:hAnsi="Arial" w:cs="Arial"/>
          <w:sz w:val="24"/>
          <w:szCs w:val="24"/>
        </w:rPr>
        <w:t xml:space="preserve">by the </w:t>
      </w:r>
      <w:r>
        <w:rPr>
          <w:rFonts w:ascii="Arial" w:hAnsi="Arial" w:cs="Arial"/>
          <w:sz w:val="24"/>
          <w:szCs w:val="24"/>
        </w:rPr>
        <w:t>Primary Community &amp; Therapies Service Group</w:t>
      </w:r>
      <w:r w:rsidR="008A0CA4" w:rsidRPr="000054B6">
        <w:rPr>
          <w:rFonts w:ascii="Arial" w:hAnsi="Arial" w:cs="Arial"/>
          <w:sz w:val="24"/>
          <w:szCs w:val="24"/>
        </w:rPr>
        <w:t xml:space="preserve">. </w:t>
      </w:r>
      <w:r w:rsidR="00465758">
        <w:rPr>
          <w:rFonts w:ascii="Arial" w:hAnsi="Arial" w:cs="Arial"/>
          <w:sz w:val="24"/>
          <w:szCs w:val="24"/>
        </w:rPr>
        <w:t xml:space="preserve">No inspections within Primary Care have been highlighted to the Health Board by HIW since the August QSC meeting. </w:t>
      </w:r>
    </w:p>
    <w:p w14:paraId="1A48EB3B" w14:textId="2092E17A" w:rsidR="008A0CA4" w:rsidRDefault="008A0CA4" w:rsidP="008A0CA4">
      <w:pPr>
        <w:spacing w:after="0" w:line="240" w:lineRule="auto"/>
        <w:ind w:right="95"/>
        <w:contextualSpacing/>
        <w:jc w:val="both"/>
        <w:rPr>
          <w:rFonts w:ascii="Arial" w:hAnsi="Arial" w:cs="Arial"/>
          <w:sz w:val="24"/>
          <w:szCs w:val="24"/>
        </w:rPr>
      </w:pPr>
    </w:p>
    <w:p w14:paraId="3DE0BD24" w14:textId="77777777" w:rsidR="00EA5850" w:rsidRPr="00EA5850" w:rsidRDefault="00EA5850" w:rsidP="008A0CA4">
      <w:pPr>
        <w:spacing w:after="0" w:line="240" w:lineRule="auto"/>
        <w:ind w:right="95"/>
        <w:contextualSpacing/>
        <w:jc w:val="both"/>
        <w:rPr>
          <w:rFonts w:ascii="Arial" w:hAnsi="Arial" w:cs="Arial"/>
          <w:sz w:val="24"/>
          <w:szCs w:val="24"/>
        </w:rPr>
      </w:pPr>
    </w:p>
    <w:p w14:paraId="09066E24" w14:textId="718DFDE4" w:rsidR="00D40498" w:rsidRPr="00571B67" w:rsidRDefault="00D40498" w:rsidP="00D40498">
      <w:pPr>
        <w:numPr>
          <w:ilvl w:val="0"/>
          <w:numId w:val="1"/>
        </w:numPr>
        <w:spacing w:after="0" w:line="240" w:lineRule="auto"/>
        <w:ind w:left="0" w:right="95"/>
        <w:contextualSpacing/>
        <w:jc w:val="both"/>
        <w:rPr>
          <w:rFonts w:ascii="Arial" w:hAnsi="Arial" w:cs="Arial"/>
          <w:b/>
          <w:sz w:val="24"/>
          <w:szCs w:val="24"/>
        </w:rPr>
      </w:pPr>
      <w:r w:rsidRPr="00571B67">
        <w:rPr>
          <w:rFonts w:ascii="Arial" w:hAnsi="Arial" w:cs="Arial"/>
          <w:b/>
          <w:sz w:val="24"/>
          <w:szCs w:val="24"/>
        </w:rPr>
        <w:t>PROGRESS AGAINST ACTION PREVIOUSLY AGREED</w:t>
      </w:r>
    </w:p>
    <w:p w14:paraId="6133D610" w14:textId="67D6BB21" w:rsidR="00D40498" w:rsidRPr="00571B67" w:rsidRDefault="00D40498" w:rsidP="00D40498">
      <w:pPr>
        <w:spacing w:after="0" w:line="240" w:lineRule="auto"/>
        <w:ind w:right="95"/>
        <w:contextualSpacing/>
        <w:jc w:val="both"/>
        <w:rPr>
          <w:rFonts w:ascii="Arial" w:hAnsi="Arial" w:cs="Arial"/>
          <w:b/>
          <w:sz w:val="24"/>
          <w:szCs w:val="24"/>
        </w:rPr>
      </w:pPr>
    </w:p>
    <w:p w14:paraId="15F96EC0" w14:textId="77777777" w:rsidR="005A49A5" w:rsidRPr="00D94945" w:rsidRDefault="00E0767B" w:rsidP="005A49A5">
      <w:pPr>
        <w:spacing w:after="0" w:line="240" w:lineRule="auto"/>
        <w:ind w:right="95"/>
        <w:contextualSpacing/>
        <w:jc w:val="both"/>
        <w:rPr>
          <w:rFonts w:ascii="Arial" w:hAnsi="Arial" w:cs="Arial"/>
          <w:b/>
          <w:smallCaps/>
          <w:sz w:val="24"/>
          <w:szCs w:val="24"/>
        </w:rPr>
      </w:pPr>
      <w:r w:rsidRPr="00D94945">
        <w:rPr>
          <w:rFonts w:ascii="Arial" w:hAnsi="Arial" w:cs="Arial"/>
          <w:b/>
          <w:smallCaps/>
          <w:sz w:val="24"/>
          <w:szCs w:val="24"/>
        </w:rPr>
        <w:t>4</w:t>
      </w:r>
      <w:r w:rsidR="00BD1E3B" w:rsidRPr="00D94945">
        <w:rPr>
          <w:rFonts w:ascii="Arial" w:hAnsi="Arial" w:cs="Arial"/>
          <w:b/>
          <w:smallCaps/>
          <w:sz w:val="24"/>
          <w:szCs w:val="24"/>
        </w:rPr>
        <w:t xml:space="preserve">.1 </w:t>
      </w:r>
      <w:r w:rsidR="005A49A5" w:rsidRPr="00D94945">
        <w:rPr>
          <w:rFonts w:ascii="Arial" w:hAnsi="Arial" w:cs="Arial"/>
          <w:b/>
          <w:smallCaps/>
          <w:sz w:val="24"/>
          <w:szCs w:val="24"/>
        </w:rPr>
        <w:t>Health Board Directly Managed Services</w:t>
      </w:r>
    </w:p>
    <w:p w14:paraId="1D1A8A6D" w14:textId="19656602" w:rsidR="005A49A5" w:rsidRPr="00571B67" w:rsidRDefault="005A49A5" w:rsidP="005A49A5">
      <w:pPr>
        <w:spacing w:after="0" w:line="240" w:lineRule="auto"/>
        <w:ind w:right="95"/>
        <w:contextualSpacing/>
        <w:jc w:val="both"/>
        <w:rPr>
          <w:rFonts w:ascii="Arial" w:hAnsi="Arial" w:cs="Arial"/>
          <w:sz w:val="24"/>
          <w:szCs w:val="24"/>
        </w:rPr>
      </w:pPr>
      <w:r w:rsidRPr="00571B67">
        <w:rPr>
          <w:rFonts w:ascii="Arial" w:hAnsi="Arial" w:cs="Arial"/>
          <w:sz w:val="24"/>
          <w:szCs w:val="24"/>
        </w:rPr>
        <w:t>The below table summarise</w:t>
      </w:r>
      <w:r w:rsidR="00E36492">
        <w:rPr>
          <w:rFonts w:ascii="Arial" w:hAnsi="Arial" w:cs="Arial"/>
          <w:sz w:val="24"/>
          <w:szCs w:val="24"/>
        </w:rPr>
        <w:t>s</w:t>
      </w:r>
      <w:r w:rsidRPr="00571B67">
        <w:rPr>
          <w:rFonts w:ascii="Arial" w:hAnsi="Arial" w:cs="Arial"/>
          <w:sz w:val="24"/>
          <w:szCs w:val="24"/>
        </w:rPr>
        <w:t xml:space="preserve"> the overall status of actions </w:t>
      </w:r>
      <w:r w:rsidRPr="000054B6">
        <w:rPr>
          <w:rFonts w:ascii="Arial" w:hAnsi="Arial" w:cs="Arial"/>
          <w:sz w:val="24"/>
          <w:szCs w:val="24"/>
        </w:rPr>
        <w:t xml:space="preserve">agreed for those services with actions remaining open (more detail is provided at </w:t>
      </w:r>
      <w:r w:rsidRPr="000054B6">
        <w:rPr>
          <w:rFonts w:ascii="Arial" w:hAnsi="Arial" w:cs="Arial"/>
          <w:b/>
          <w:sz w:val="24"/>
          <w:szCs w:val="24"/>
        </w:rPr>
        <w:t>Annex 1</w:t>
      </w:r>
      <w:r w:rsidRPr="000054B6">
        <w:rPr>
          <w:rFonts w:ascii="Arial" w:hAnsi="Arial" w:cs="Arial"/>
          <w:sz w:val="24"/>
          <w:szCs w:val="24"/>
        </w:rPr>
        <w:t>):</w:t>
      </w:r>
    </w:p>
    <w:p w14:paraId="1112D8F4" w14:textId="77777777" w:rsidR="005A49A5" w:rsidRPr="00571B67" w:rsidRDefault="005A49A5" w:rsidP="00132BB5">
      <w:pPr>
        <w:pStyle w:val="ListParagraph"/>
        <w:shd w:val="clear" w:color="auto" w:fill="FFFFFF"/>
        <w:spacing w:after="0" w:line="240" w:lineRule="auto"/>
        <w:rPr>
          <w:sz w:val="24"/>
          <w:szCs w:val="24"/>
        </w:rPr>
      </w:pPr>
    </w:p>
    <w:tbl>
      <w:tblPr>
        <w:tblW w:w="87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5"/>
        <w:gridCol w:w="1879"/>
        <w:gridCol w:w="1701"/>
        <w:gridCol w:w="1560"/>
        <w:gridCol w:w="1560"/>
      </w:tblGrid>
      <w:tr w:rsidR="00571B67" w:rsidRPr="00571B67" w14:paraId="5A6170B2" w14:textId="77777777" w:rsidTr="00132BB5">
        <w:trPr>
          <w:trHeight w:val="583"/>
          <w:jc w:val="center"/>
        </w:trPr>
        <w:tc>
          <w:tcPr>
            <w:tcW w:w="2085" w:type="dxa"/>
            <w:shd w:val="clear" w:color="auto" w:fill="B4C6E7"/>
            <w:vAlign w:val="center"/>
            <w:hideMark/>
          </w:tcPr>
          <w:p w14:paraId="1B19B42D" w14:textId="77777777" w:rsidR="005A49A5" w:rsidRPr="00571B67" w:rsidRDefault="005A49A5" w:rsidP="00AA0E5D">
            <w:pPr>
              <w:spacing w:after="0" w:line="240" w:lineRule="auto"/>
              <w:jc w:val="center"/>
              <w:rPr>
                <w:rFonts w:cs="Calibri"/>
                <w:b/>
                <w:bCs/>
                <w:sz w:val="24"/>
                <w:szCs w:val="24"/>
              </w:rPr>
            </w:pPr>
            <w:r w:rsidRPr="00571B67">
              <w:rPr>
                <w:rFonts w:cs="Calibri"/>
                <w:b/>
                <w:bCs/>
                <w:sz w:val="24"/>
                <w:szCs w:val="24"/>
              </w:rPr>
              <w:t>Number of Recommendations</w:t>
            </w:r>
          </w:p>
        </w:tc>
        <w:tc>
          <w:tcPr>
            <w:tcW w:w="1879" w:type="dxa"/>
            <w:shd w:val="clear" w:color="auto" w:fill="B4C6E7"/>
            <w:vAlign w:val="center"/>
            <w:hideMark/>
          </w:tcPr>
          <w:p w14:paraId="4421EA47" w14:textId="77777777" w:rsidR="005A49A5" w:rsidRPr="00571B67" w:rsidRDefault="005A49A5" w:rsidP="00AA0E5D">
            <w:pPr>
              <w:spacing w:after="0" w:line="240" w:lineRule="auto"/>
              <w:jc w:val="center"/>
              <w:rPr>
                <w:rFonts w:cs="Calibri"/>
                <w:b/>
                <w:bCs/>
                <w:sz w:val="24"/>
                <w:szCs w:val="24"/>
              </w:rPr>
            </w:pPr>
            <w:r w:rsidRPr="00571B67">
              <w:rPr>
                <w:rFonts w:cs="Calibri"/>
                <w:b/>
                <w:bCs/>
                <w:sz w:val="24"/>
                <w:szCs w:val="24"/>
              </w:rPr>
              <w:t>Number of Actions Agreed</w:t>
            </w:r>
          </w:p>
        </w:tc>
        <w:tc>
          <w:tcPr>
            <w:tcW w:w="1701" w:type="dxa"/>
            <w:shd w:val="clear" w:color="auto" w:fill="B4C6E7"/>
            <w:vAlign w:val="center"/>
            <w:hideMark/>
          </w:tcPr>
          <w:p w14:paraId="64258E04" w14:textId="77777777" w:rsidR="005A49A5" w:rsidRPr="00571B67" w:rsidRDefault="005A49A5" w:rsidP="00AA0E5D">
            <w:pPr>
              <w:spacing w:after="0" w:line="240" w:lineRule="auto"/>
              <w:jc w:val="center"/>
              <w:rPr>
                <w:rFonts w:cs="Calibri"/>
                <w:b/>
                <w:bCs/>
                <w:sz w:val="24"/>
                <w:szCs w:val="24"/>
              </w:rPr>
            </w:pPr>
            <w:r w:rsidRPr="00571B67">
              <w:rPr>
                <w:rFonts w:cs="Calibri"/>
                <w:b/>
                <w:bCs/>
                <w:sz w:val="24"/>
                <w:szCs w:val="24"/>
              </w:rPr>
              <w:t>Number of Actions Completed</w:t>
            </w:r>
          </w:p>
        </w:tc>
        <w:tc>
          <w:tcPr>
            <w:tcW w:w="1560" w:type="dxa"/>
            <w:shd w:val="clear" w:color="auto" w:fill="B4C6E7"/>
            <w:vAlign w:val="center"/>
          </w:tcPr>
          <w:p w14:paraId="0FC622B2" w14:textId="77777777" w:rsidR="005A49A5" w:rsidRPr="00571B67" w:rsidRDefault="005A49A5" w:rsidP="00AA0E5D">
            <w:pPr>
              <w:spacing w:after="0" w:line="240" w:lineRule="auto"/>
              <w:jc w:val="center"/>
              <w:rPr>
                <w:rFonts w:cs="Calibri"/>
                <w:b/>
                <w:bCs/>
                <w:sz w:val="24"/>
                <w:szCs w:val="24"/>
              </w:rPr>
            </w:pPr>
            <w:r w:rsidRPr="00571B67">
              <w:rPr>
                <w:rFonts w:cs="Calibri"/>
                <w:b/>
                <w:bCs/>
                <w:sz w:val="24"/>
                <w:szCs w:val="24"/>
              </w:rPr>
              <w:t>Number of Actions Ongoing</w:t>
            </w:r>
          </w:p>
        </w:tc>
        <w:tc>
          <w:tcPr>
            <w:tcW w:w="1560" w:type="dxa"/>
            <w:shd w:val="clear" w:color="auto" w:fill="B4C6E7"/>
            <w:vAlign w:val="center"/>
          </w:tcPr>
          <w:p w14:paraId="3F2DC814" w14:textId="77777777" w:rsidR="005A49A5" w:rsidRPr="00571B67" w:rsidRDefault="005A49A5" w:rsidP="00AA0E5D">
            <w:pPr>
              <w:spacing w:after="0" w:line="240" w:lineRule="auto"/>
              <w:jc w:val="center"/>
              <w:rPr>
                <w:rFonts w:cs="Calibri"/>
                <w:b/>
                <w:bCs/>
                <w:sz w:val="24"/>
                <w:szCs w:val="24"/>
              </w:rPr>
            </w:pPr>
            <w:r w:rsidRPr="00571B67">
              <w:rPr>
                <w:rFonts w:cs="Calibri"/>
                <w:b/>
                <w:bCs/>
                <w:sz w:val="24"/>
                <w:szCs w:val="24"/>
              </w:rPr>
              <w:t>Number of Actions Overdue</w:t>
            </w:r>
          </w:p>
        </w:tc>
      </w:tr>
      <w:tr w:rsidR="00465758" w:rsidRPr="00571B67" w14:paraId="0485320F" w14:textId="77777777" w:rsidTr="00465758">
        <w:trPr>
          <w:trHeight w:val="583"/>
          <w:jc w:val="center"/>
        </w:trPr>
        <w:tc>
          <w:tcPr>
            <w:tcW w:w="2085" w:type="dxa"/>
            <w:shd w:val="clear" w:color="auto" w:fill="auto"/>
            <w:vAlign w:val="center"/>
          </w:tcPr>
          <w:p w14:paraId="672D36CD" w14:textId="22D18FA7" w:rsidR="00465758" w:rsidRPr="004C4379" w:rsidRDefault="00465758" w:rsidP="00465758">
            <w:pPr>
              <w:spacing w:after="0" w:line="240" w:lineRule="auto"/>
              <w:jc w:val="center"/>
              <w:rPr>
                <w:b/>
                <w:bCs/>
              </w:rPr>
            </w:pPr>
            <w:r>
              <w:rPr>
                <w:rFonts w:cs="Calibri"/>
                <w:b/>
                <w:bCs/>
                <w:color w:val="000000"/>
              </w:rPr>
              <w:t>145</w:t>
            </w:r>
          </w:p>
        </w:tc>
        <w:tc>
          <w:tcPr>
            <w:tcW w:w="1879" w:type="dxa"/>
            <w:shd w:val="clear" w:color="auto" w:fill="auto"/>
            <w:vAlign w:val="center"/>
          </w:tcPr>
          <w:p w14:paraId="4C9C4404" w14:textId="5267B49E" w:rsidR="00465758" w:rsidRPr="004C4379" w:rsidRDefault="00465758" w:rsidP="00465758">
            <w:pPr>
              <w:spacing w:after="0" w:line="240" w:lineRule="auto"/>
              <w:jc w:val="center"/>
              <w:rPr>
                <w:b/>
                <w:bCs/>
              </w:rPr>
            </w:pPr>
            <w:r>
              <w:rPr>
                <w:rFonts w:cs="Calibri"/>
                <w:b/>
                <w:bCs/>
                <w:color w:val="000000"/>
              </w:rPr>
              <w:t>302</w:t>
            </w:r>
          </w:p>
        </w:tc>
        <w:tc>
          <w:tcPr>
            <w:tcW w:w="1701" w:type="dxa"/>
            <w:shd w:val="clear" w:color="auto" w:fill="auto"/>
            <w:vAlign w:val="center"/>
          </w:tcPr>
          <w:p w14:paraId="21EA3CB9" w14:textId="73A9A9D6" w:rsidR="00465758" w:rsidRPr="004C4379" w:rsidRDefault="00465758" w:rsidP="00465758">
            <w:pPr>
              <w:spacing w:after="0" w:line="240" w:lineRule="auto"/>
              <w:jc w:val="center"/>
              <w:rPr>
                <w:b/>
                <w:bCs/>
              </w:rPr>
            </w:pPr>
            <w:r>
              <w:rPr>
                <w:rFonts w:cs="Calibri"/>
                <w:b/>
                <w:bCs/>
                <w:color w:val="000000"/>
              </w:rPr>
              <w:t>188</w:t>
            </w:r>
          </w:p>
        </w:tc>
        <w:tc>
          <w:tcPr>
            <w:tcW w:w="1560" w:type="dxa"/>
            <w:vAlign w:val="center"/>
          </w:tcPr>
          <w:p w14:paraId="322854EF" w14:textId="5341FCF9" w:rsidR="00465758" w:rsidRPr="004C4379" w:rsidRDefault="00465758" w:rsidP="00465758">
            <w:pPr>
              <w:spacing w:after="0" w:line="240" w:lineRule="auto"/>
              <w:jc w:val="center"/>
              <w:rPr>
                <w:b/>
                <w:bCs/>
              </w:rPr>
            </w:pPr>
            <w:r>
              <w:rPr>
                <w:rFonts w:cs="Calibri"/>
                <w:b/>
                <w:bCs/>
                <w:color w:val="000000"/>
              </w:rPr>
              <w:t>114</w:t>
            </w:r>
          </w:p>
        </w:tc>
        <w:tc>
          <w:tcPr>
            <w:tcW w:w="1560" w:type="dxa"/>
            <w:vAlign w:val="center"/>
          </w:tcPr>
          <w:p w14:paraId="504F127D" w14:textId="07DB799F" w:rsidR="00465758" w:rsidRPr="004C4379" w:rsidRDefault="00465758" w:rsidP="00465758">
            <w:pPr>
              <w:spacing w:after="0" w:line="240" w:lineRule="auto"/>
              <w:jc w:val="center"/>
              <w:rPr>
                <w:b/>
                <w:bCs/>
              </w:rPr>
            </w:pPr>
            <w:r>
              <w:rPr>
                <w:rFonts w:cs="Calibri"/>
                <w:b/>
                <w:bCs/>
                <w:color w:val="000000"/>
              </w:rPr>
              <w:t>97</w:t>
            </w:r>
          </w:p>
        </w:tc>
      </w:tr>
    </w:tbl>
    <w:p w14:paraId="04DE2B77" w14:textId="77777777" w:rsidR="005A49A5" w:rsidRPr="00571B67" w:rsidRDefault="005A49A5" w:rsidP="005A49A5">
      <w:pPr>
        <w:spacing w:after="0" w:line="240" w:lineRule="auto"/>
        <w:ind w:right="95"/>
        <w:contextualSpacing/>
        <w:jc w:val="both"/>
        <w:rPr>
          <w:rFonts w:ascii="Arial" w:hAnsi="Arial" w:cs="Arial"/>
          <w:sz w:val="24"/>
          <w:szCs w:val="24"/>
        </w:rPr>
      </w:pPr>
    </w:p>
    <w:p w14:paraId="09556C7D" w14:textId="4658638A" w:rsidR="009F10EF" w:rsidRDefault="009F10EF" w:rsidP="00E110D1">
      <w:pPr>
        <w:spacing w:after="0" w:line="240" w:lineRule="auto"/>
        <w:ind w:right="95"/>
        <w:contextualSpacing/>
        <w:jc w:val="both"/>
        <w:rPr>
          <w:rFonts w:ascii="Arial" w:hAnsi="Arial" w:cs="Arial"/>
          <w:sz w:val="24"/>
          <w:szCs w:val="24"/>
        </w:rPr>
      </w:pPr>
      <w:r>
        <w:rPr>
          <w:rFonts w:ascii="Arial" w:hAnsi="Arial" w:cs="Arial"/>
          <w:sz w:val="24"/>
          <w:szCs w:val="24"/>
        </w:rPr>
        <w:t xml:space="preserve">Updates in respect of the following </w:t>
      </w:r>
      <w:r w:rsidR="00E36492">
        <w:rPr>
          <w:rFonts w:ascii="Arial" w:hAnsi="Arial" w:cs="Arial"/>
          <w:sz w:val="24"/>
          <w:szCs w:val="24"/>
        </w:rPr>
        <w:t xml:space="preserve">have been provided to HIW and are </w:t>
      </w:r>
      <w:r>
        <w:rPr>
          <w:rFonts w:ascii="Arial" w:hAnsi="Arial" w:cs="Arial"/>
          <w:sz w:val="24"/>
          <w:szCs w:val="24"/>
        </w:rPr>
        <w:t>included within Annexes to this report</w:t>
      </w:r>
      <w:r w:rsidR="00E36492">
        <w:rPr>
          <w:rFonts w:ascii="Arial" w:hAnsi="Arial" w:cs="Arial"/>
          <w:sz w:val="24"/>
          <w:szCs w:val="24"/>
        </w:rPr>
        <w:t xml:space="preserve"> for information</w:t>
      </w:r>
      <w:r>
        <w:rPr>
          <w:rFonts w:ascii="Arial" w:hAnsi="Arial" w:cs="Arial"/>
          <w:sz w:val="24"/>
          <w:szCs w:val="24"/>
        </w:rPr>
        <w:t>:</w:t>
      </w:r>
    </w:p>
    <w:p w14:paraId="76BE2931" w14:textId="77777777" w:rsidR="009F10EF" w:rsidRDefault="009F10EF" w:rsidP="00E110D1">
      <w:pPr>
        <w:spacing w:after="0" w:line="240" w:lineRule="auto"/>
        <w:ind w:right="95"/>
        <w:contextualSpacing/>
        <w:jc w:val="both"/>
        <w:rPr>
          <w:rFonts w:ascii="Arial" w:hAnsi="Arial" w:cs="Arial"/>
          <w:sz w:val="24"/>
          <w:szCs w:val="24"/>
        </w:rPr>
      </w:pPr>
    </w:p>
    <w:p w14:paraId="48E83213" w14:textId="7AC76925" w:rsidR="009F10EF" w:rsidRPr="00E10861" w:rsidRDefault="009F10EF" w:rsidP="00E110D1">
      <w:pPr>
        <w:spacing w:after="0" w:line="240" w:lineRule="auto"/>
        <w:ind w:right="95"/>
        <w:contextualSpacing/>
        <w:jc w:val="both"/>
        <w:rPr>
          <w:rFonts w:ascii="Arial" w:hAnsi="Arial" w:cs="Arial"/>
          <w:sz w:val="24"/>
          <w:szCs w:val="24"/>
        </w:rPr>
      </w:pPr>
      <w:r w:rsidRPr="00E10861">
        <w:rPr>
          <w:rFonts w:ascii="Arial" w:hAnsi="Arial" w:cs="Arial"/>
          <w:b/>
          <w:sz w:val="24"/>
          <w:szCs w:val="24"/>
        </w:rPr>
        <w:t>Annex</w:t>
      </w:r>
      <w:r w:rsidR="00E10861">
        <w:rPr>
          <w:rFonts w:ascii="Arial" w:hAnsi="Arial" w:cs="Arial"/>
          <w:b/>
          <w:sz w:val="24"/>
          <w:szCs w:val="24"/>
        </w:rPr>
        <w:t xml:space="preserve"> </w:t>
      </w:r>
      <w:r w:rsidR="00E36492">
        <w:rPr>
          <w:rFonts w:ascii="Arial" w:hAnsi="Arial" w:cs="Arial"/>
          <w:b/>
          <w:sz w:val="24"/>
          <w:szCs w:val="24"/>
        </w:rPr>
        <w:t>3</w:t>
      </w:r>
      <w:r w:rsidRPr="00E10861">
        <w:rPr>
          <w:rFonts w:ascii="Arial" w:hAnsi="Arial" w:cs="Arial"/>
          <w:sz w:val="24"/>
          <w:szCs w:val="24"/>
        </w:rPr>
        <w:tab/>
        <w:t>Paediatric Services</w:t>
      </w:r>
      <w:r w:rsidR="00E36492">
        <w:rPr>
          <w:rFonts w:ascii="Arial" w:hAnsi="Arial" w:cs="Arial"/>
          <w:sz w:val="24"/>
          <w:szCs w:val="24"/>
        </w:rPr>
        <w:t>: Ward M &amp; Oakwood, Morriston</w:t>
      </w:r>
      <w:r w:rsidRPr="00E10861">
        <w:rPr>
          <w:rFonts w:ascii="Arial" w:hAnsi="Arial" w:cs="Arial"/>
          <w:sz w:val="24"/>
          <w:szCs w:val="24"/>
        </w:rPr>
        <w:t xml:space="preserve"> (August 2023)</w:t>
      </w:r>
    </w:p>
    <w:p w14:paraId="1691EEF5" w14:textId="77C2ECAC" w:rsidR="009F10EF" w:rsidRPr="00E10861" w:rsidRDefault="009F10EF" w:rsidP="00E110D1">
      <w:pPr>
        <w:spacing w:after="0" w:line="240" w:lineRule="auto"/>
        <w:ind w:right="95"/>
        <w:contextualSpacing/>
        <w:jc w:val="both"/>
        <w:rPr>
          <w:rFonts w:ascii="Arial" w:hAnsi="Arial" w:cs="Arial"/>
          <w:sz w:val="24"/>
          <w:szCs w:val="24"/>
        </w:rPr>
      </w:pPr>
      <w:r w:rsidRPr="00E10861">
        <w:rPr>
          <w:rFonts w:ascii="Arial" w:hAnsi="Arial" w:cs="Arial"/>
          <w:b/>
          <w:sz w:val="24"/>
          <w:szCs w:val="24"/>
        </w:rPr>
        <w:t>Annex</w:t>
      </w:r>
      <w:r w:rsidR="00E36492">
        <w:rPr>
          <w:rFonts w:ascii="Arial" w:hAnsi="Arial" w:cs="Arial"/>
          <w:b/>
          <w:sz w:val="24"/>
          <w:szCs w:val="24"/>
        </w:rPr>
        <w:t xml:space="preserve"> 4</w:t>
      </w:r>
      <w:r w:rsidRPr="00E10861">
        <w:rPr>
          <w:rFonts w:ascii="Arial" w:hAnsi="Arial" w:cs="Arial"/>
          <w:sz w:val="24"/>
          <w:szCs w:val="24"/>
        </w:rPr>
        <w:tab/>
        <w:t>Assessment &amp; Treatment Unit</w:t>
      </w:r>
      <w:r w:rsidR="00E36492">
        <w:rPr>
          <w:rFonts w:ascii="Arial" w:hAnsi="Arial" w:cs="Arial"/>
          <w:sz w:val="24"/>
          <w:szCs w:val="24"/>
        </w:rPr>
        <w:t>,</w:t>
      </w:r>
      <w:r w:rsidRPr="00E10861">
        <w:rPr>
          <w:rFonts w:ascii="Arial" w:hAnsi="Arial" w:cs="Arial"/>
          <w:sz w:val="24"/>
          <w:szCs w:val="24"/>
        </w:rPr>
        <w:t xml:space="preserve"> MHLD (Aug 2023)</w:t>
      </w:r>
    </w:p>
    <w:p w14:paraId="65043649" w14:textId="77777777" w:rsidR="00465758" w:rsidRDefault="00465758" w:rsidP="00E110D1">
      <w:pPr>
        <w:spacing w:after="0" w:line="240" w:lineRule="auto"/>
        <w:ind w:right="95"/>
        <w:contextualSpacing/>
        <w:jc w:val="both"/>
        <w:rPr>
          <w:rFonts w:ascii="Arial" w:hAnsi="Arial" w:cs="Arial"/>
          <w:sz w:val="24"/>
          <w:szCs w:val="24"/>
        </w:rPr>
      </w:pPr>
    </w:p>
    <w:p w14:paraId="08AC99E6" w14:textId="539CAE44" w:rsidR="00E110D1" w:rsidRDefault="004C528A" w:rsidP="00465758">
      <w:pPr>
        <w:spacing w:after="0" w:line="240" w:lineRule="auto"/>
        <w:ind w:right="95"/>
        <w:contextualSpacing/>
        <w:jc w:val="both"/>
        <w:rPr>
          <w:rFonts w:ascii="Arial" w:hAnsi="Arial" w:cs="Arial"/>
          <w:sz w:val="24"/>
          <w:szCs w:val="24"/>
        </w:rPr>
      </w:pPr>
      <w:r>
        <w:rPr>
          <w:rFonts w:ascii="Arial" w:hAnsi="Arial" w:cs="Arial"/>
          <w:sz w:val="24"/>
          <w:szCs w:val="24"/>
        </w:rPr>
        <w:lastRenderedPageBreak/>
        <w:t xml:space="preserve">Actions </w:t>
      </w:r>
      <w:r w:rsidR="00465758">
        <w:rPr>
          <w:rFonts w:ascii="Arial" w:hAnsi="Arial" w:cs="Arial"/>
          <w:sz w:val="24"/>
          <w:szCs w:val="24"/>
        </w:rPr>
        <w:t xml:space="preserve">in respect of inspections of </w:t>
      </w:r>
      <w:r w:rsidR="00E36492">
        <w:rPr>
          <w:rFonts w:ascii="Arial" w:hAnsi="Arial" w:cs="Arial"/>
          <w:sz w:val="24"/>
          <w:szCs w:val="24"/>
        </w:rPr>
        <w:t xml:space="preserve">the </w:t>
      </w:r>
      <w:r w:rsidR="00465758" w:rsidRPr="00465758">
        <w:rPr>
          <w:rFonts w:ascii="Arial" w:hAnsi="Arial" w:cs="Arial"/>
          <w:sz w:val="24"/>
          <w:szCs w:val="24"/>
        </w:rPr>
        <w:t>Maternity Unit</w:t>
      </w:r>
      <w:r w:rsidR="00465758">
        <w:rPr>
          <w:rFonts w:ascii="Arial" w:hAnsi="Arial" w:cs="Arial"/>
          <w:sz w:val="24"/>
          <w:szCs w:val="24"/>
        </w:rPr>
        <w:t xml:space="preserve">, </w:t>
      </w:r>
      <w:r w:rsidR="00465758" w:rsidRPr="00465758">
        <w:rPr>
          <w:rFonts w:ascii="Arial" w:hAnsi="Arial" w:cs="Arial"/>
          <w:sz w:val="24"/>
          <w:szCs w:val="24"/>
        </w:rPr>
        <w:t>Caswell Clinic</w:t>
      </w:r>
      <w:r w:rsidR="00465758">
        <w:rPr>
          <w:rFonts w:ascii="Arial" w:hAnsi="Arial" w:cs="Arial"/>
          <w:sz w:val="24"/>
          <w:szCs w:val="24"/>
        </w:rPr>
        <w:t xml:space="preserve"> and </w:t>
      </w:r>
      <w:proofErr w:type="gramStart"/>
      <w:r w:rsidR="00465758" w:rsidRPr="00465758">
        <w:rPr>
          <w:rFonts w:ascii="Arial" w:hAnsi="Arial" w:cs="Arial"/>
          <w:sz w:val="24"/>
          <w:szCs w:val="24"/>
        </w:rPr>
        <w:t>IR(</w:t>
      </w:r>
      <w:proofErr w:type="gramEnd"/>
      <w:r w:rsidR="00465758" w:rsidRPr="00465758">
        <w:rPr>
          <w:rFonts w:ascii="Arial" w:hAnsi="Arial" w:cs="Arial"/>
          <w:sz w:val="24"/>
          <w:szCs w:val="24"/>
        </w:rPr>
        <w:t>ME)R</w:t>
      </w:r>
      <w:r w:rsidR="00E36492">
        <w:rPr>
          <w:rFonts w:ascii="Arial" w:hAnsi="Arial" w:cs="Arial"/>
          <w:sz w:val="24"/>
          <w:szCs w:val="24"/>
        </w:rPr>
        <w:t xml:space="preserve"> Compliance</w:t>
      </w:r>
      <w:r w:rsidR="00465758" w:rsidRPr="00465758">
        <w:rPr>
          <w:rFonts w:ascii="Arial" w:hAnsi="Arial" w:cs="Arial"/>
          <w:sz w:val="24"/>
          <w:szCs w:val="24"/>
        </w:rPr>
        <w:t>: Nuclear Medicine</w:t>
      </w:r>
      <w:r w:rsidR="00465758">
        <w:rPr>
          <w:rFonts w:ascii="Arial" w:hAnsi="Arial" w:cs="Arial"/>
          <w:sz w:val="24"/>
          <w:szCs w:val="24"/>
        </w:rPr>
        <w:t xml:space="preserve"> will be incorporated in future reports.</w:t>
      </w:r>
      <w:r w:rsidR="00E7723E">
        <w:rPr>
          <w:rFonts w:ascii="Arial" w:hAnsi="Arial" w:cs="Arial"/>
          <w:sz w:val="24"/>
          <w:szCs w:val="24"/>
        </w:rPr>
        <w:t xml:space="preserve"> </w:t>
      </w:r>
    </w:p>
    <w:p w14:paraId="6A196FAE" w14:textId="3F6E9EDE" w:rsidR="00E110D1" w:rsidRDefault="00E110D1" w:rsidP="00E110D1">
      <w:pPr>
        <w:spacing w:after="0" w:line="240" w:lineRule="auto"/>
        <w:ind w:right="95"/>
        <w:contextualSpacing/>
        <w:jc w:val="both"/>
        <w:rPr>
          <w:rFonts w:ascii="Arial" w:hAnsi="Arial" w:cs="Arial"/>
          <w:sz w:val="24"/>
          <w:szCs w:val="24"/>
        </w:rPr>
      </w:pPr>
    </w:p>
    <w:p w14:paraId="5F94BB9E" w14:textId="1D6A2D62" w:rsidR="004C528A" w:rsidRDefault="004C528A">
      <w:pPr>
        <w:spacing w:after="0" w:line="240" w:lineRule="auto"/>
        <w:rPr>
          <w:rFonts w:ascii="Arial" w:hAnsi="Arial" w:cs="Arial"/>
          <w:b/>
          <w:sz w:val="24"/>
          <w:szCs w:val="24"/>
        </w:rPr>
      </w:pPr>
    </w:p>
    <w:p w14:paraId="76F4BDC0" w14:textId="3EFF34AE" w:rsidR="00D40498" w:rsidRPr="00E110D1" w:rsidRDefault="00AF7AF6" w:rsidP="00D40498">
      <w:pPr>
        <w:numPr>
          <w:ilvl w:val="0"/>
          <w:numId w:val="1"/>
        </w:numPr>
        <w:spacing w:after="0" w:line="240" w:lineRule="auto"/>
        <w:ind w:left="0" w:right="95"/>
        <w:contextualSpacing/>
        <w:jc w:val="both"/>
        <w:rPr>
          <w:rFonts w:ascii="Arial" w:hAnsi="Arial" w:cs="Arial"/>
          <w:b/>
          <w:sz w:val="24"/>
          <w:szCs w:val="24"/>
        </w:rPr>
      </w:pPr>
      <w:r w:rsidRPr="00E110D1">
        <w:rPr>
          <w:rFonts w:ascii="Arial" w:hAnsi="Arial" w:cs="Arial"/>
          <w:b/>
          <w:sz w:val="24"/>
          <w:szCs w:val="24"/>
        </w:rPr>
        <w:t xml:space="preserve">OTHER </w:t>
      </w:r>
      <w:r w:rsidR="006D611F" w:rsidRPr="00E110D1">
        <w:rPr>
          <w:rFonts w:ascii="Arial" w:hAnsi="Arial" w:cs="Arial"/>
          <w:b/>
          <w:sz w:val="24"/>
          <w:szCs w:val="24"/>
        </w:rPr>
        <w:t xml:space="preserve">HIW </w:t>
      </w:r>
      <w:r w:rsidRPr="00E110D1">
        <w:rPr>
          <w:rFonts w:ascii="Arial" w:hAnsi="Arial" w:cs="Arial"/>
          <w:b/>
          <w:sz w:val="24"/>
          <w:szCs w:val="24"/>
        </w:rPr>
        <w:t xml:space="preserve">REVIEWS INCLUDING </w:t>
      </w:r>
      <w:r w:rsidR="00191479" w:rsidRPr="00E110D1">
        <w:rPr>
          <w:rFonts w:ascii="Arial" w:hAnsi="Arial" w:cs="Arial"/>
          <w:b/>
          <w:sz w:val="24"/>
          <w:szCs w:val="24"/>
        </w:rPr>
        <w:t>NATIONAL</w:t>
      </w:r>
      <w:r w:rsidRPr="00E110D1">
        <w:rPr>
          <w:rFonts w:ascii="Arial" w:hAnsi="Arial" w:cs="Arial"/>
          <w:b/>
          <w:sz w:val="24"/>
          <w:szCs w:val="24"/>
        </w:rPr>
        <w:t>/</w:t>
      </w:r>
      <w:r w:rsidR="00E0767B" w:rsidRPr="00E110D1">
        <w:rPr>
          <w:rFonts w:ascii="Arial" w:hAnsi="Arial" w:cs="Arial"/>
          <w:b/>
          <w:sz w:val="24"/>
          <w:szCs w:val="24"/>
        </w:rPr>
        <w:t xml:space="preserve">JOINT </w:t>
      </w:r>
      <w:r w:rsidR="00191479" w:rsidRPr="00E110D1">
        <w:rPr>
          <w:rFonts w:ascii="Arial" w:hAnsi="Arial" w:cs="Arial"/>
          <w:b/>
          <w:sz w:val="24"/>
          <w:szCs w:val="24"/>
        </w:rPr>
        <w:t xml:space="preserve">REVIEWS </w:t>
      </w:r>
    </w:p>
    <w:p w14:paraId="435B6300" w14:textId="4DC84D62" w:rsidR="004004FA" w:rsidRPr="00E110D1" w:rsidRDefault="004004FA" w:rsidP="00191479">
      <w:pPr>
        <w:spacing w:after="0" w:line="240" w:lineRule="auto"/>
        <w:jc w:val="both"/>
        <w:rPr>
          <w:rFonts w:ascii="Arial" w:hAnsi="Arial" w:cs="Arial"/>
          <w:bCs/>
          <w:sz w:val="24"/>
          <w:szCs w:val="24"/>
        </w:rPr>
      </w:pPr>
    </w:p>
    <w:p w14:paraId="184D7E79" w14:textId="56DC9356" w:rsidR="004004FA" w:rsidRDefault="004004FA" w:rsidP="00191479">
      <w:pPr>
        <w:spacing w:after="0" w:line="240" w:lineRule="auto"/>
        <w:jc w:val="both"/>
        <w:rPr>
          <w:rFonts w:ascii="Arial" w:hAnsi="Arial" w:cs="Arial"/>
          <w:bCs/>
          <w:sz w:val="24"/>
          <w:szCs w:val="24"/>
        </w:rPr>
      </w:pPr>
      <w:r w:rsidRPr="00E110D1">
        <w:rPr>
          <w:rFonts w:ascii="Arial" w:hAnsi="Arial" w:cs="Arial"/>
          <w:bCs/>
          <w:sz w:val="24"/>
          <w:szCs w:val="24"/>
        </w:rPr>
        <w:t>National reviews and those requiring a joint response with partners are not included in sections above, but set out below:</w:t>
      </w:r>
    </w:p>
    <w:p w14:paraId="670D2D5F" w14:textId="7FB4D06A" w:rsidR="00B77BC5" w:rsidRDefault="00B77BC5" w:rsidP="00191479">
      <w:pPr>
        <w:spacing w:after="0" w:line="240" w:lineRule="auto"/>
        <w:jc w:val="both"/>
        <w:rPr>
          <w:rFonts w:ascii="Arial" w:hAnsi="Arial" w:cs="Arial"/>
          <w:bCs/>
          <w:sz w:val="24"/>
          <w:szCs w:val="24"/>
        </w:rPr>
      </w:pPr>
    </w:p>
    <w:p w14:paraId="07577335" w14:textId="311582AA" w:rsidR="00AA0E5D" w:rsidRPr="004C4379" w:rsidRDefault="00AA0E5D" w:rsidP="00AA0E5D">
      <w:pPr>
        <w:spacing w:after="0" w:line="240" w:lineRule="auto"/>
        <w:ind w:left="720" w:right="95" w:hanging="720"/>
        <w:contextualSpacing/>
        <w:jc w:val="both"/>
        <w:rPr>
          <w:rFonts w:ascii="Arial" w:hAnsi="Arial" w:cs="Arial"/>
          <w:b/>
          <w:sz w:val="24"/>
          <w:szCs w:val="24"/>
        </w:rPr>
      </w:pPr>
      <w:r w:rsidRPr="004C4379">
        <w:rPr>
          <w:rFonts w:ascii="Arial" w:hAnsi="Arial" w:cs="Arial"/>
          <w:b/>
          <w:sz w:val="24"/>
          <w:szCs w:val="24"/>
        </w:rPr>
        <w:t>5.1.1</w:t>
      </w:r>
      <w:r w:rsidRPr="004C4379">
        <w:rPr>
          <w:rFonts w:ascii="Arial" w:hAnsi="Arial" w:cs="Arial"/>
          <w:b/>
          <w:sz w:val="24"/>
          <w:szCs w:val="24"/>
        </w:rPr>
        <w:tab/>
        <w:t xml:space="preserve">Local Review of Governance Arrangements at Swansea Bay UHB for the Provision of Healthcare services to Her Majesty’s Prison </w:t>
      </w:r>
      <w:r w:rsidR="00753A5E" w:rsidRPr="004C4379">
        <w:rPr>
          <w:rFonts w:ascii="Arial" w:hAnsi="Arial" w:cs="Arial"/>
          <w:b/>
          <w:sz w:val="24"/>
          <w:szCs w:val="24"/>
        </w:rPr>
        <w:t xml:space="preserve">[HMP] </w:t>
      </w:r>
      <w:r w:rsidRPr="004C4379">
        <w:rPr>
          <w:rFonts w:ascii="Arial" w:hAnsi="Arial" w:cs="Arial"/>
          <w:b/>
          <w:sz w:val="24"/>
          <w:szCs w:val="24"/>
        </w:rPr>
        <w:t>Swansea</w:t>
      </w:r>
    </w:p>
    <w:p w14:paraId="40EB6A02" w14:textId="5E88D903" w:rsidR="00AA0E5D" w:rsidRPr="00753A5E" w:rsidRDefault="00AA0E5D" w:rsidP="00AA0E5D">
      <w:pPr>
        <w:spacing w:after="0" w:line="240" w:lineRule="auto"/>
        <w:ind w:right="95"/>
        <w:contextualSpacing/>
        <w:jc w:val="both"/>
        <w:rPr>
          <w:rFonts w:ascii="Arial" w:hAnsi="Arial" w:cs="Arial"/>
          <w:sz w:val="24"/>
          <w:szCs w:val="24"/>
        </w:rPr>
      </w:pPr>
    </w:p>
    <w:p w14:paraId="41052B34" w14:textId="77777777" w:rsidR="00297690" w:rsidRDefault="00443F67" w:rsidP="00E110D1">
      <w:pPr>
        <w:spacing w:after="0" w:line="240" w:lineRule="auto"/>
        <w:ind w:right="95"/>
        <w:contextualSpacing/>
        <w:jc w:val="both"/>
        <w:rPr>
          <w:rFonts w:ascii="Arial" w:hAnsi="Arial" w:cs="Arial"/>
          <w:sz w:val="24"/>
          <w:szCs w:val="24"/>
        </w:rPr>
      </w:pPr>
      <w:r w:rsidRPr="00753A5E">
        <w:rPr>
          <w:rFonts w:ascii="Arial" w:hAnsi="Arial" w:cs="Arial"/>
          <w:sz w:val="24"/>
          <w:szCs w:val="24"/>
        </w:rPr>
        <w:t xml:space="preserve">The Primary </w:t>
      </w:r>
      <w:r w:rsidR="00753A5E" w:rsidRPr="00753A5E">
        <w:rPr>
          <w:rFonts w:ascii="Arial" w:hAnsi="Arial" w:cs="Arial"/>
          <w:sz w:val="24"/>
          <w:szCs w:val="24"/>
        </w:rPr>
        <w:t xml:space="preserve">Community &amp; Therapies </w:t>
      </w:r>
      <w:r w:rsidRPr="00753A5E">
        <w:rPr>
          <w:rFonts w:ascii="Arial" w:hAnsi="Arial" w:cs="Arial"/>
          <w:sz w:val="24"/>
          <w:szCs w:val="24"/>
        </w:rPr>
        <w:t xml:space="preserve">Service Group </w:t>
      </w:r>
      <w:r w:rsidR="00A230A5">
        <w:rPr>
          <w:rFonts w:ascii="Arial" w:hAnsi="Arial" w:cs="Arial"/>
          <w:sz w:val="24"/>
          <w:szCs w:val="24"/>
        </w:rPr>
        <w:t xml:space="preserve">presented a report to the QSC </w:t>
      </w:r>
      <w:r w:rsidR="00B82CDD">
        <w:rPr>
          <w:rFonts w:ascii="Arial" w:hAnsi="Arial" w:cs="Arial"/>
          <w:sz w:val="24"/>
          <w:szCs w:val="24"/>
        </w:rPr>
        <w:t xml:space="preserve">in June 2023 </w:t>
      </w:r>
      <w:r w:rsidR="00A230A5">
        <w:rPr>
          <w:rFonts w:ascii="Arial" w:hAnsi="Arial" w:cs="Arial"/>
          <w:sz w:val="24"/>
          <w:szCs w:val="24"/>
        </w:rPr>
        <w:t xml:space="preserve">on progress against the above improvement plan. </w:t>
      </w:r>
      <w:r w:rsidR="00B82CDD">
        <w:rPr>
          <w:rFonts w:ascii="Arial" w:hAnsi="Arial" w:cs="Arial"/>
          <w:sz w:val="24"/>
          <w:szCs w:val="24"/>
        </w:rPr>
        <w:t>The update was also submitted to HIW that month and the Health Board has subsequently received confirmation in August 2023 that the update was accepted by HIW as providing</w:t>
      </w:r>
      <w:r w:rsidR="00B82CDD" w:rsidRPr="00B82CDD">
        <w:rPr>
          <w:rFonts w:ascii="Arial" w:hAnsi="Arial" w:cs="Arial"/>
          <w:sz w:val="24"/>
          <w:szCs w:val="24"/>
        </w:rPr>
        <w:t xml:space="preserve"> assurance that the recommendations are being addressed</w:t>
      </w:r>
      <w:r w:rsidR="00B82CDD">
        <w:rPr>
          <w:rFonts w:ascii="Arial" w:hAnsi="Arial" w:cs="Arial"/>
          <w:sz w:val="24"/>
          <w:szCs w:val="24"/>
        </w:rPr>
        <w:t xml:space="preserve">. </w:t>
      </w:r>
    </w:p>
    <w:p w14:paraId="0AEBD02A" w14:textId="77777777" w:rsidR="00297690" w:rsidRDefault="00297690" w:rsidP="00E110D1">
      <w:pPr>
        <w:spacing w:after="0" w:line="240" w:lineRule="auto"/>
        <w:ind w:right="95"/>
        <w:contextualSpacing/>
        <w:jc w:val="both"/>
        <w:rPr>
          <w:rFonts w:ascii="Arial" w:hAnsi="Arial" w:cs="Arial"/>
          <w:sz w:val="24"/>
          <w:szCs w:val="24"/>
        </w:rPr>
      </w:pPr>
    </w:p>
    <w:p w14:paraId="42FA3423" w14:textId="6EE9659B" w:rsidR="00E110D1" w:rsidRDefault="00E36492" w:rsidP="00E110D1">
      <w:pPr>
        <w:spacing w:after="0" w:line="240" w:lineRule="auto"/>
        <w:ind w:right="95"/>
        <w:contextualSpacing/>
        <w:jc w:val="both"/>
        <w:rPr>
          <w:rFonts w:ascii="Arial" w:hAnsi="Arial" w:cs="Arial"/>
          <w:sz w:val="24"/>
          <w:szCs w:val="24"/>
        </w:rPr>
      </w:pPr>
      <w:r>
        <w:rPr>
          <w:rFonts w:ascii="Arial" w:hAnsi="Arial" w:cs="Arial"/>
          <w:sz w:val="24"/>
          <w:szCs w:val="24"/>
        </w:rPr>
        <w:t>There are no further updates currently.</w:t>
      </w:r>
    </w:p>
    <w:p w14:paraId="57E70BFA" w14:textId="5E4099A8" w:rsidR="00E110D1" w:rsidRPr="003262D0" w:rsidRDefault="00E110D1" w:rsidP="00AA0E5D">
      <w:pPr>
        <w:spacing w:after="0" w:line="240" w:lineRule="auto"/>
        <w:ind w:right="95"/>
        <w:contextualSpacing/>
        <w:jc w:val="both"/>
        <w:rPr>
          <w:rFonts w:ascii="Arial" w:hAnsi="Arial" w:cs="Arial"/>
          <w:sz w:val="24"/>
          <w:szCs w:val="24"/>
        </w:rPr>
      </w:pPr>
    </w:p>
    <w:p w14:paraId="357B353C" w14:textId="6728BAB8" w:rsidR="00AA0E5D" w:rsidRPr="004C4379" w:rsidRDefault="00AA0E5D" w:rsidP="00AA0E5D">
      <w:pPr>
        <w:spacing w:after="0" w:line="240" w:lineRule="auto"/>
        <w:jc w:val="both"/>
        <w:rPr>
          <w:rFonts w:ascii="Arial" w:hAnsi="Arial" w:cs="Arial"/>
          <w:b/>
          <w:bCs/>
          <w:sz w:val="24"/>
          <w:szCs w:val="24"/>
        </w:rPr>
      </w:pPr>
      <w:r w:rsidRPr="004C4379">
        <w:rPr>
          <w:rFonts w:ascii="Arial" w:hAnsi="Arial" w:cs="Arial"/>
          <w:b/>
          <w:bCs/>
          <w:sz w:val="24"/>
          <w:szCs w:val="24"/>
        </w:rPr>
        <w:t>5.1.2</w:t>
      </w:r>
      <w:r w:rsidRPr="004C4379">
        <w:rPr>
          <w:rFonts w:ascii="Arial" w:hAnsi="Arial" w:cs="Arial"/>
          <w:b/>
          <w:bCs/>
          <w:sz w:val="24"/>
          <w:szCs w:val="24"/>
        </w:rPr>
        <w:tab/>
        <w:t>National Review of Patient Flow (Stroke Pathway)</w:t>
      </w:r>
      <w:r w:rsidR="00297690">
        <w:rPr>
          <w:rFonts w:ascii="Arial" w:hAnsi="Arial" w:cs="Arial"/>
          <w:b/>
          <w:bCs/>
          <w:sz w:val="24"/>
          <w:szCs w:val="24"/>
        </w:rPr>
        <w:t xml:space="preserve"> - Report issued &amp; Improvement Plan submitted</w:t>
      </w:r>
    </w:p>
    <w:p w14:paraId="0951369A" w14:textId="77777777" w:rsidR="00AA0E5D" w:rsidRPr="004C4379" w:rsidRDefault="00AA0E5D" w:rsidP="00AA0E5D">
      <w:pPr>
        <w:spacing w:after="0" w:line="240" w:lineRule="auto"/>
        <w:jc w:val="both"/>
        <w:rPr>
          <w:rFonts w:ascii="Arial" w:hAnsi="Arial" w:cs="Arial"/>
          <w:b/>
          <w:bCs/>
          <w:sz w:val="24"/>
          <w:szCs w:val="24"/>
        </w:rPr>
      </w:pPr>
    </w:p>
    <w:p w14:paraId="101B7B09" w14:textId="69F64999" w:rsidR="009A7AA9" w:rsidRDefault="00AA0E5D" w:rsidP="00191479">
      <w:pPr>
        <w:spacing w:after="0" w:line="240" w:lineRule="auto"/>
        <w:jc w:val="both"/>
        <w:rPr>
          <w:rFonts w:ascii="Arial" w:hAnsi="Arial" w:cs="Arial"/>
          <w:bCs/>
          <w:sz w:val="24"/>
          <w:szCs w:val="24"/>
        </w:rPr>
      </w:pPr>
      <w:r w:rsidRPr="003262D0">
        <w:rPr>
          <w:rFonts w:ascii="Arial" w:hAnsi="Arial" w:cs="Arial"/>
          <w:bCs/>
          <w:sz w:val="24"/>
          <w:szCs w:val="24"/>
        </w:rPr>
        <w:t>As part of the HIW national review of Patient Flow, focusing on the stroke pathway, HIW conducted an onsite visit</w:t>
      </w:r>
      <w:r w:rsidR="00297690">
        <w:rPr>
          <w:rFonts w:ascii="Arial" w:hAnsi="Arial" w:cs="Arial"/>
          <w:bCs/>
          <w:sz w:val="24"/>
          <w:szCs w:val="24"/>
        </w:rPr>
        <w:t xml:space="preserve"> at Morriston Hospital on 26-28</w:t>
      </w:r>
      <w:r w:rsidRPr="003262D0">
        <w:rPr>
          <w:rFonts w:ascii="Arial" w:hAnsi="Arial" w:cs="Arial"/>
          <w:bCs/>
          <w:sz w:val="24"/>
          <w:szCs w:val="24"/>
        </w:rPr>
        <w:t xml:space="preserve"> April 2022. As previously reported, no issues were raised at the time of the on-site inspection with the service lead. </w:t>
      </w:r>
    </w:p>
    <w:p w14:paraId="3E5B7E87" w14:textId="5BE9CE74" w:rsidR="00A230A5" w:rsidRDefault="00A230A5" w:rsidP="00191479">
      <w:pPr>
        <w:spacing w:after="0" w:line="240" w:lineRule="auto"/>
        <w:jc w:val="both"/>
        <w:rPr>
          <w:rFonts w:ascii="Arial" w:hAnsi="Arial" w:cs="Arial"/>
          <w:bCs/>
          <w:sz w:val="24"/>
          <w:szCs w:val="24"/>
        </w:rPr>
      </w:pPr>
    </w:p>
    <w:p w14:paraId="03DC2D87" w14:textId="238D2D83" w:rsidR="00632F03" w:rsidRDefault="00297690" w:rsidP="00632F03">
      <w:pPr>
        <w:spacing w:after="0" w:line="240" w:lineRule="auto"/>
        <w:jc w:val="both"/>
        <w:rPr>
          <w:rFonts w:ascii="Arial" w:hAnsi="Arial" w:cs="Arial"/>
          <w:bCs/>
          <w:sz w:val="24"/>
          <w:szCs w:val="24"/>
        </w:rPr>
      </w:pPr>
      <w:r>
        <w:rPr>
          <w:rFonts w:ascii="Arial" w:hAnsi="Arial" w:cs="Arial"/>
          <w:bCs/>
          <w:sz w:val="24"/>
          <w:szCs w:val="24"/>
        </w:rPr>
        <w:t xml:space="preserve">Update: </w:t>
      </w:r>
      <w:r w:rsidR="00632F03" w:rsidRPr="00632F03">
        <w:rPr>
          <w:rFonts w:ascii="Arial" w:hAnsi="Arial" w:cs="Arial"/>
          <w:bCs/>
          <w:sz w:val="24"/>
          <w:szCs w:val="24"/>
        </w:rPr>
        <w:t xml:space="preserve">The report was published on 7 September 2023, and highlights 50 recommendations </w:t>
      </w:r>
      <w:r>
        <w:rPr>
          <w:rFonts w:ascii="Arial" w:hAnsi="Arial" w:cs="Arial"/>
          <w:bCs/>
          <w:sz w:val="24"/>
          <w:szCs w:val="24"/>
        </w:rPr>
        <w:t>for consideration by organisations</w:t>
      </w:r>
      <w:r w:rsidR="00632F03" w:rsidRPr="00632F03">
        <w:rPr>
          <w:rFonts w:ascii="Arial" w:hAnsi="Arial" w:cs="Arial"/>
          <w:bCs/>
          <w:sz w:val="24"/>
          <w:szCs w:val="24"/>
        </w:rPr>
        <w:t>.</w:t>
      </w:r>
      <w:r w:rsidR="00632F03">
        <w:rPr>
          <w:rFonts w:ascii="Arial" w:hAnsi="Arial" w:cs="Arial"/>
          <w:bCs/>
          <w:sz w:val="24"/>
          <w:szCs w:val="24"/>
        </w:rPr>
        <w:t xml:space="preserve"> HIW </w:t>
      </w:r>
      <w:r w:rsidR="00632F03" w:rsidRPr="00632F03">
        <w:rPr>
          <w:rFonts w:ascii="Arial" w:hAnsi="Arial" w:cs="Arial"/>
          <w:bCs/>
          <w:sz w:val="24"/>
          <w:szCs w:val="24"/>
        </w:rPr>
        <w:t>require</w:t>
      </w:r>
      <w:r w:rsidR="00632F03">
        <w:rPr>
          <w:rFonts w:ascii="Arial" w:hAnsi="Arial" w:cs="Arial"/>
          <w:bCs/>
          <w:sz w:val="24"/>
          <w:szCs w:val="24"/>
        </w:rPr>
        <w:t>d</w:t>
      </w:r>
      <w:r w:rsidR="00632F03" w:rsidRPr="00632F03">
        <w:rPr>
          <w:rFonts w:ascii="Arial" w:hAnsi="Arial" w:cs="Arial"/>
          <w:bCs/>
          <w:sz w:val="24"/>
          <w:szCs w:val="24"/>
        </w:rPr>
        <w:t xml:space="preserve"> </w:t>
      </w:r>
      <w:r w:rsidR="00632F03">
        <w:rPr>
          <w:rFonts w:ascii="Arial" w:hAnsi="Arial" w:cs="Arial"/>
          <w:bCs/>
          <w:sz w:val="24"/>
          <w:szCs w:val="24"/>
        </w:rPr>
        <w:t xml:space="preserve">the </w:t>
      </w:r>
      <w:r w:rsidR="00632F03" w:rsidRPr="00632F03">
        <w:rPr>
          <w:rFonts w:ascii="Arial" w:hAnsi="Arial" w:cs="Arial"/>
          <w:bCs/>
          <w:sz w:val="24"/>
          <w:szCs w:val="24"/>
        </w:rPr>
        <w:t>health board to complete an improvement plan, to demonstrate how it will address the findings and recommendations detailed within the report.</w:t>
      </w:r>
      <w:r w:rsidR="00632F03">
        <w:rPr>
          <w:rFonts w:ascii="Arial" w:hAnsi="Arial" w:cs="Arial"/>
          <w:bCs/>
          <w:sz w:val="24"/>
          <w:szCs w:val="24"/>
        </w:rPr>
        <w:t xml:space="preserve"> This was completed and submitted on 30 October (following an extension agreed with HIW). The report and SBU response are attached at </w:t>
      </w:r>
      <w:r w:rsidR="00632F03" w:rsidRPr="00E10861">
        <w:rPr>
          <w:rFonts w:ascii="Arial" w:hAnsi="Arial" w:cs="Arial"/>
          <w:b/>
          <w:bCs/>
          <w:sz w:val="24"/>
          <w:szCs w:val="24"/>
        </w:rPr>
        <w:t xml:space="preserve">Annex </w:t>
      </w:r>
      <w:r w:rsidR="00E36492">
        <w:rPr>
          <w:rFonts w:ascii="Arial" w:hAnsi="Arial" w:cs="Arial"/>
          <w:b/>
          <w:bCs/>
          <w:sz w:val="24"/>
          <w:szCs w:val="24"/>
        </w:rPr>
        <w:t>5</w:t>
      </w:r>
      <w:r w:rsidR="00632F03" w:rsidRPr="00632F03">
        <w:rPr>
          <w:rFonts w:ascii="Arial" w:hAnsi="Arial" w:cs="Arial"/>
          <w:bCs/>
          <w:sz w:val="24"/>
          <w:szCs w:val="24"/>
        </w:rPr>
        <w:t>.</w:t>
      </w:r>
    </w:p>
    <w:p w14:paraId="0814E0CE" w14:textId="02EF57EF" w:rsidR="00E36492" w:rsidRDefault="00E36492" w:rsidP="00632F03">
      <w:pPr>
        <w:spacing w:after="0" w:line="240" w:lineRule="auto"/>
        <w:jc w:val="both"/>
        <w:rPr>
          <w:rFonts w:ascii="Arial" w:hAnsi="Arial" w:cs="Arial"/>
          <w:b/>
          <w:sz w:val="24"/>
          <w:szCs w:val="24"/>
        </w:rPr>
      </w:pPr>
    </w:p>
    <w:p w14:paraId="7E40FFAC" w14:textId="1486F777" w:rsidR="00AA0E5D" w:rsidRPr="004C4379" w:rsidRDefault="00AA0E5D" w:rsidP="00AA0E5D">
      <w:pPr>
        <w:spacing w:after="0" w:line="240" w:lineRule="auto"/>
        <w:ind w:left="720" w:hanging="720"/>
        <w:jc w:val="both"/>
        <w:rPr>
          <w:rFonts w:ascii="Arial" w:hAnsi="Arial" w:cs="Arial"/>
          <w:b/>
          <w:sz w:val="24"/>
          <w:szCs w:val="24"/>
        </w:rPr>
      </w:pPr>
      <w:r w:rsidRPr="004C4379">
        <w:rPr>
          <w:rFonts w:ascii="Arial" w:hAnsi="Arial" w:cs="Arial"/>
          <w:b/>
          <w:sz w:val="24"/>
          <w:szCs w:val="24"/>
        </w:rPr>
        <w:t>5.1.3</w:t>
      </w:r>
      <w:r w:rsidRPr="004C4379">
        <w:rPr>
          <w:rFonts w:ascii="Arial" w:hAnsi="Arial" w:cs="Arial"/>
          <w:b/>
          <w:sz w:val="24"/>
          <w:szCs w:val="24"/>
        </w:rPr>
        <w:tab/>
        <w:t>National Review of Mental Health Crisis Prevention in the Community (March 2022)</w:t>
      </w:r>
    </w:p>
    <w:p w14:paraId="56DF00A8" w14:textId="77777777" w:rsidR="009A7AA9" w:rsidRPr="003262D0" w:rsidRDefault="009A7AA9" w:rsidP="009A7AA9">
      <w:pPr>
        <w:spacing w:after="0" w:line="240" w:lineRule="auto"/>
        <w:jc w:val="both"/>
        <w:rPr>
          <w:rFonts w:ascii="Arial" w:hAnsi="Arial" w:cs="Arial"/>
          <w:sz w:val="24"/>
          <w:szCs w:val="24"/>
        </w:rPr>
      </w:pPr>
    </w:p>
    <w:p w14:paraId="442908D2" w14:textId="53D50D0C" w:rsidR="009A7AA9" w:rsidRDefault="00B15BFE" w:rsidP="009A7AA9">
      <w:pPr>
        <w:spacing w:after="0" w:line="240" w:lineRule="auto"/>
        <w:jc w:val="both"/>
        <w:rPr>
          <w:rFonts w:ascii="Arial" w:hAnsi="Arial" w:cs="Arial"/>
          <w:sz w:val="24"/>
          <w:szCs w:val="24"/>
        </w:rPr>
      </w:pPr>
      <w:r>
        <w:rPr>
          <w:rFonts w:ascii="Arial" w:hAnsi="Arial" w:cs="Arial"/>
          <w:sz w:val="24"/>
          <w:szCs w:val="24"/>
        </w:rPr>
        <w:t xml:space="preserve">The above report made </w:t>
      </w:r>
      <w:r w:rsidR="009A7AA9" w:rsidRPr="003262D0">
        <w:rPr>
          <w:rFonts w:ascii="Arial" w:hAnsi="Arial" w:cs="Arial"/>
          <w:sz w:val="24"/>
          <w:szCs w:val="24"/>
        </w:rPr>
        <w:t>19 recommendations</w:t>
      </w:r>
      <w:r>
        <w:rPr>
          <w:rFonts w:ascii="Arial" w:hAnsi="Arial" w:cs="Arial"/>
          <w:sz w:val="24"/>
          <w:szCs w:val="24"/>
        </w:rPr>
        <w:t>.</w:t>
      </w:r>
      <w:r w:rsidR="009A7AA9" w:rsidRPr="003262D0">
        <w:rPr>
          <w:rFonts w:ascii="Arial" w:hAnsi="Arial" w:cs="Arial"/>
          <w:sz w:val="24"/>
          <w:szCs w:val="24"/>
        </w:rPr>
        <w:t xml:space="preserve"> </w:t>
      </w:r>
      <w:r>
        <w:rPr>
          <w:rFonts w:ascii="Arial" w:hAnsi="Arial" w:cs="Arial"/>
          <w:sz w:val="24"/>
          <w:szCs w:val="24"/>
        </w:rPr>
        <w:t xml:space="preserve">The Service Group has indicated that most </w:t>
      </w:r>
      <w:r w:rsidRPr="00B15BFE">
        <w:rPr>
          <w:rFonts w:ascii="Arial" w:hAnsi="Arial" w:cs="Arial"/>
          <w:sz w:val="24"/>
          <w:szCs w:val="24"/>
        </w:rPr>
        <w:t xml:space="preserve">actions </w:t>
      </w:r>
      <w:r>
        <w:rPr>
          <w:rFonts w:ascii="Arial" w:hAnsi="Arial" w:cs="Arial"/>
          <w:sz w:val="24"/>
          <w:szCs w:val="24"/>
        </w:rPr>
        <w:t xml:space="preserve">agreed in response to recommendations </w:t>
      </w:r>
      <w:r w:rsidRPr="00B15BFE">
        <w:rPr>
          <w:rFonts w:ascii="Arial" w:hAnsi="Arial" w:cs="Arial"/>
          <w:sz w:val="24"/>
          <w:szCs w:val="24"/>
        </w:rPr>
        <w:t xml:space="preserve">have been completed with </w:t>
      </w:r>
      <w:r>
        <w:rPr>
          <w:rFonts w:ascii="Arial" w:hAnsi="Arial" w:cs="Arial"/>
          <w:sz w:val="24"/>
          <w:szCs w:val="24"/>
        </w:rPr>
        <w:t xml:space="preserve">only </w:t>
      </w:r>
      <w:r w:rsidRPr="00B15BFE">
        <w:rPr>
          <w:rFonts w:ascii="Arial" w:hAnsi="Arial" w:cs="Arial"/>
          <w:sz w:val="24"/>
          <w:szCs w:val="24"/>
        </w:rPr>
        <w:t>one remaining ongoing (</w:t>
      </w:r>
      <w:r>
        <w:rPr>
          <w:rFonts w:ascii="Arial" w:hAnsi="Arial" w:cs="Arial"/>
          <w:sz w:val="24"/>
          <w:szCs w:val="24"/>
        </w:rPr>
        <w:t xml:space="preserve">the </w:t>
      </w:r>
      <w:r w:rsidRPr="00B15BFE">
        <w:rPr>
          <w:rFonts w:ascii="Arial" w:hAnsi="Arial" w:cs="Arial"/>
          <w:sz w:val="24"/>
          <w:szCs w:val="24"/>
        </w:rPr>
        <w:t>review of the role and function of the Community Mental Health Teams by the MH Service Development and Transformational Manager</w:t>
      </w:r>
      <w:r>
        <w:rPr>
          <w:rFonts w:ascii="Arial" w:hAnsi="Arial" w:cs="Arial"/>
          <w:sz w:val="24"/>
          <w:szCs w:val="24"/>
        </w:rPr>
        <w:t>)</w:t>
      </w:r>
      <w:r w:rsidRPr="00B15BFE">
        <w:rPr>
          <w:rFonts w:ascii="Arial" w:hAnsi="Arial" w:cs="Arial"/>
          <w:sz w:val="24"/>
          <w:szCs w:val="24"/>
        </w:rPr>
        <w:t>.</w:t>
      </w:r>
    </w:p>
    <w:p w14:paraId="6F3E53CD" w14:textId="7E066B26" w:rsidR="00AA0E5D" w:rsidRPr="00366119" w:rsidRDefault="00AA0E5D" w:rsidP="00191479">
      <w:pPr>
        <w:spacing w:after="0" w:line="240" w:lineRule="auto"/>
        <w:jc w:val="both"/>
        <w:rPr>
          <w:rFonts w:ascii="Arial" w:hAnsi="Arial" w:cs="Arial"/>
          <w:sz w:val="24"/>
          <w:szCs w:val="24"/>
        </w:rPr>
      </w:pPr>
    </w:p>
    <w:p w14:paraId="352F4EF0" w14:textId="305A5837" w:rsidR="00AA0E5D" w:rsidRPr="004C4379" w:rsidRDefault="00AA0E5D" w:rsidP="00AA0E5D">
      <w:pPr>
        <w:spacing w:after="0" w:line="240" w:lineRule="auto"/>
        <w:jc w:val="both"/>
        <w:rPr>
          <w:rFonts w:ascii="Arial" w:hAnsi="Arial" w:cs="Arial"/>
          <w:b/>
          <w:sz w:val="24"/>
          <w:szCs w:val="24"/>
        </w:rPr>
      </w:pPr>
      <w:r w:rsidRPr="004C4379">
        <w:rPr>
          <w:rFonts w:ascii="Arial" w:hAnsi="Arial" w:cs="Arial"/>
          <w:b/>
          <w:sz w:val="24"/>
          <w:szCs w:val="24"/>
        </w:rPr>
        <w:t>5.1.4</w:t>
      </w:r>
      <w:r w:rsidRPr="004C4379">
        <w:rPr>
          <w:rFonts w:ascii="Arial" w:hAnsi="Arial" w:cs="Arial"/>
          <w:b/>
          <w:sz w:val="24"/>
          <w:szCs w:val="24"/>
        </w:rPr>
        <w:tab/>
        <w:t xml:space="preserve">National Review of Maternity Services (Nov 2020) </w:t>
      </w:r>
    </w:p>
    <w:p w14:paraId="27A574A2" w14:textId="77777777" w:rsidR="00693E22" w:rsidRPr="00366119" w:rsidRDefault="00693E22" w:rsidP="00693E22">
      <w:pPr>
        <w:spacing w:after="0" w:line="240" w:lineRule="auto"/>
        <w:jc w:val="both"/>
        <w:rPr>
          <w:rFonts w:ascii="Arial" w:hAnsi="Arial" w:cs="Arial"/>
          <w:sz w:val="24"/>
          <w:szCs w:val="24"/>
        </w:rPr>
      </w:pPr>
    </w:p>
    <w:p w14:paraId="0FE1DE93" w14:textId="77777777" w:rsidR="00297690" w:rsidRDefault="00273631" w:rsidP="00693E22">
      <w:pPr>
        <w:spacing w:after="0" w:line="240" w:lineRule="auto"/>
        <w:jc w:val="both"/>
        <w:rPr>
          <w:rFonts w:ascii="Arial" w:hAnsi="Arial" w:cs="Arial"/>
          <w:sz w:val="24"/>
          <w:szCs w:val="24"/>
        </w:rPr>
      </w:pPr>
      <w:r>
        <w:rPr>
          <w:rFonts w:ascii="Arial" w:hAnsi="Arial" w:cs="Arial"/>
          <w:sz w:val="24"/>
          <w:szCs w:val="24"/>
        </w:rPr>
        <w:t>I</w:t>
      </w:r>
      <w:r w:rsidR="00252C6E">
        <w:rPr>
          <w:rFonts w:ascii="Arial" w:hAnsi="Arial" w:cs="Arial"/>
          <w:sz w:val="24"/>
          <w:szCs w:val="24"/>
        </w:rPr>
        <w:t>n June 2023</w:t>
      </w:r>
      <w:r>
        <w:rPr>
          <w:rFonts w:ascii="Arial" w:hAnsi="Arial" w:cs="Arial"/>
          <w:sz w:val="24"/>
          <w:szCs w:val="24"/>
        </w:rPr>
        <w:t>,</w:t>
      </w:r>
      <w:r w:rsidR="00252C6E">
        <w:rPr>
          <w:rFonts w:ascii="Arial" w:hAnsi="Arial" w:cs="Arial"/>
          <w:sz w:val="24"/>
          <w:szCs w:val="24"/>
        </w:rPr>
        <w:t xml:space="preserve"> </w:t>
      </w:r>
      <w:r>
        <w:rPr>
          <w:rFonts w:ascii="Arial" w:hAnsi="Arial" w:cs="Arial"/>
          <w:sz w:val="24"/>
          <w:szCs w:val="24"/>
        </w:rPr>
        <w:t xml:space="preserve">HIW requested </w:t>
      </w:r>
      <w:r w:rsidR="00252C6E">
        <w:rPr>
          <w:rFonts w:ascii="Arial" w:hAnsi="Arial" w:cs="Arial"/>
          <w:sz w:val="24"/>
          <w:szCs w:val="24"/>
        </w:rPr>
        <w:t xml:space="preserve">an update from the Health </w:t>
      </w:r>
      <w:r>
        <w:rPr>
          <w:rFonts w:ascii="Arial" w:hAnsi="Arial" w:cs="Arial"/>
          <w:sz w:val="24"/>
          <w:szCs w:val="24"/>
        </w:rPr>
        <w:t>B</w:t>
      </w:r>
      <w:r w:rsidR="00252C6E">
        <w:rPr>
          <w:rFonts w:ascii="Arial" w:hAnsi="Arial" w:cs="Arial"/>
          <w:sz w:val="24"/>
          <w:szCs w:val="24"/>
        </w:rPr>
        <w:t xml:space="preserve">oard on progress against </w:t>
      </w:r>
      <w:r>
        <w:rPr>
          <w:rFonts w:ascii="Arial" w:hAnsi="Arial" w:cs="Arial"/>
          <w:sz w:val="24"/>
          <w:szCs w:val="24"/>
        </w:rPr>
        <w:t xml:space="preserve">the recommendations made in the </w:t>
      </w:r>
      <w:r w:rsidR="00252C6E">
        <w:rPr>
          <w:rFonts w:ascii="Arial" w:hAnsi="Arial" w:cs="Arial"/>
          <w:sz w:val="24"/>
          <w:szCs w:val="24"/>
        </w:rPr>
        <w:t xml:space="preserve">National Review of Maternity </w:t>
      </w:r>
      <w:r>
        <w:rPr>
          <w:rFonts w:ascii="Arial" w:hAnsi="Arial" w:cs="Arial"/>
          <w:sz w:val="24"/>
          <w:szCs w:val="24"/>
        </w:rPr>
        <w:t>S</w:t>
      </w:r>
      <w:r w:rsidR="00252C6E">
        <w:rPr>
          <w:rFonts w:ascii="Arial" w:hAnsi="Arial" w:cs="Arial"/>
          <w:sz w:val="24"/>
          <w:szCs w:val="24"/>
        </w:rPr>
        <w:t xml:space="preserve">ervices </w:t>
      </w:r>
      <w:r>
        <w:rPr>
          <w:rFonts w:ascii="Arial" w:hAnsi="Arial" w:cs="Arial"/>
          <w:sz w:val="24"/>
          <w:szCs w:val="24"/>
        </w:rPr>
        <w:t xml:space="preserve">report </w:t>
      </w:r>
      <w:r w:rsidR="00252C6E">
        <w:rPr>
          <w:rFonts w:ascii="Arial" w:hAnsi="Arial" w:cs="Arial"/>
          <w:sz w:val="24"/>
          <w:szCs w:val="24"/>
        </w:rPr>
        <w:t>published in 2020</w:t>
      </w:r>
      <w:r>
        <w:rPr>
          <w:rFonts w:ascii="Arial" w:hAnsi="Arial" w:cs="Arial"/>
          <w:sz w:val="24"/>
          <w:szCs w:val="24"/>
        </w:rPr>
        <w:t>. An updated progress table was submitted in July 2023</w:t>
      </w:r>
      <w:r w:rsidR="00A9581E">
        <w:rPr>
          <w:rFonts w:ascii="Arial" w:hAnsi="Arial" w:cs="Arial"/>
          <w:sz w:val="24"/>
          <w:szCs w:val="24"/>
        </w:rPr>
        <w:t xml:space="preserve"> (this has been reported previously)</w:t>
      </w:r>
      <w:r>
        <w:rPr>
          <w:rFonts w:ascii="Arial" w:hAnsi="Arial" w:cs="Arial"/>
          <w:sz w:val="24"/>
          <w:szCs w:val="24"/>
        </w:rPr>
        <w:t>.</w:t>
      </w:r>
      <w:r w:rsidR="00E10861">
        <w:rPr>
          <w:rFonts w:ascii="Arial" w:hAnsi="Arial" w:cs="Arial"/>
          <w:sz w:val="24"/>
          <w:szCs w:val="24"/>
        </w:rPr>
        <w:t xml:space="preserve"> </w:t>
      </w:r>
    </w:p>
    <w:p w14:paraId="74114EB4" w14:textId="77777777" w:rsidR="00297690" w:rsidRDefault="00297690" w:rsidP="00693E22">
      <w:pPr>
        <w:spacing w:after="0" w:line="240" w:lineRule="auto"/>
        <w:jc w:val="both"/>
        <w:rPr>
          <w:rFonts w:ascii="Arial" w:hAnsi="Arial" w:cs="Arial"/>
          <w:sz w:val="24"/>
          <w:szCs w:val="24"/>
        </w:rPr>
      </w:pPr>
    </w:p>
    <w:p w14:paraId="7EABEA07" w14:textId="4FA7D132" w:rsidR="00693E22" w:rsidRDefault="00E10861" w:rsidP="00693E22">
      <w:pPr>
        <w:spacing w:after="0" w:line="240" w:lineRule="auto"/>
        <w:jc w:val="both"/>
        <w:rPr>
          <w:rFonts w:ascii="Arial" w:hAnsi="Arial" w:cs="Arial"/>
          <w:sz w:val="24"/>
          <w:szCs w:val="24"/>
        </w:rPr>
      </w:pPr>
      <w:r>
        <w:rPr>
          <w:rFonts w:ascii="Arial" w:hAnsi="Arial" w:cs="Arial"/>
          <w:sz w:val="24"/>
          <w:szCs w:val="24"/>
        </w:rPr>
        <w:t>There is no further update currently</w:t>
      </w:r>
      <w:r w:rsidR="00A120A1">
        <w:rPr>
          <w:rFonts w:ascii="Arial" w:hAnsi="Arial" w:cs="Arial"/>
          <w:sz w:val="24"/>
          <w:szCs w:val="24"/>
        </w:rPr>
        <w:t>.</w:t>
      </w:r>
      <w:r>
        <w:rPr>
          <w:rFonts w:ascii="Arial" w:hAnsi="Arial" w:cs="Arial"/>
          <w:sz w:val="24"/>
          <w:szCs w:val="24"/>
        </w:rPr>
        <w:t xml:space="preserve"> (</w:t>
      </w:r>
      <w:r w:rsidR="00A120A1">
        <w:rPr>
          <w:rFonts w:ascii="Arial" w:hAnsi="Arial" w:cs="Arial"/>
          <w:sz w:val="24"/>
          <w:szCs w:val="24"/>
        </w:rPr>
        <w:t>N</w:t>
      </w:r>
      <w:r>
        <w:rPr>
          <w:rFonts w:ascii="Arial" w:hAnsi="Arial" w:cs="Arial"/>
          <w:sz w:val="24"/>
          <w:szCs w:val="24"/>
        </w:rPr>
        <w:t>ote: the service is currently responding to the recent local inspection of the Maternity Unit at Singleton</w:t>
      </w:r>
      <w:r w:rsidR="00A120A1">
        <w:rPr>
          <w:rFonts w:ascii="Arial" w:hAnsi="Arial" w:cs="Arial"/>
          <w:sz w:val="24"/>
          <w:szCs w:val="24"/>
        </w:rPr>
        <w:t>.</w:t>
      </w:r>
      <w:r>
        <w:rPr>
          <w:rFonts w:ascii="Arial" w:hAnsi="Arial" w:cs="Arial"/>
          <w:sz w:val="24"/>
          <w:szCs w:val="24"/>
        </w:rPr>
        <w:t>)</w:t>
      </w:r>
    </w:p>
    <w:p w14:paraId="14E986E0" w14:textId="660BC40F" w:rsidR="00693E22" w:rsidRPr="00366119" w:rsidRDefault="00693E22" w:rsidP="00693E22">
      <w:pPr>
        <w:spacing w:after="0" w:line="240" w:lineRule="auto"/>
        <w:jc w:val="both"/>
        <w:rPr>
          <w:rFonts w:ascii="Arial" w:hAnsi="Arial" w:cs="Arial"/>
          <w:sz w:val="24"/>
          <w:szCs w:val="24"/>
        </w:rPr>
      </w:pPr>
    </w:p>
    <w:p w14:paraId="785AC423" w14:textId="2CE9ED35" w:rsidR="008410D9" w:rsidRPr="004C4379" w:rsidRDefault="008410D9" w:rsidP="008410D9">
      <w:pPr>
        <w:spacing w:after="0" w:line="240" w:lineRule="auto"/>
        <w:ind w:left="720" w:hanging="720"/>
        <w:jc w:val="both"/>
        <w:rPr>
          <w:rFonts w:ascii="Arial" w:hAnsi="Arial" w:cs="Arial"/>
          <w:b/>
          <w:bCs/>
          <w:sz w:val="24"/>
          <w:szCs w:val="24"/>
        </w:rPr>
      </w:pPr>
      <w:r w:rsidRPr="004C4379">
        <w:rPr>
          <w:rFonts w:ascii="Arial" w:hAnsi="Arial" w:cs="Arial"/>
          <w:b/>
          <w:bCs/>
          <w:sz w:val="24"/>
          <w:szCs w:val="24"/>
        </w:rPr>
        <w:t>5.1.5</w:t>
      </w:r>
      <w:r w:rsidRPr="004C4379">
        <w:rPr>
          <w:rFonts w:ascii="Arial" w:hAnsi="Arial" w:cs="Arial"/>
          <w:b/>
          <w:bCs/>
          <w:sz w:val="24"/>
          <w:szCs w:val="24"/>
        </w:rPr>
        <w:tab/>
        <w:t>Patient Safety, Privacy, Dignity and Experience whilst Waiting in Ambulances during Delayed Handover (Oct 2021)</w:t>
      </w:r>
    </w:p>
    <w:p w14:paraId="4D2374F1" w14:textId="77777777" w:rsidR="008410D9" w:rsidRPr="00366119" w:rsidRDefault="008410D9" w:rsidP="008410D9">
      <w:pPr>
        <w:spacing w:after="0" w:line="240" w:lineRule="auto"/>
        <w:jc w:val="both"/>
        <w:rPr>
          <w:rFonts w:ascii="Arial" w:hAnsi="Arial" w:cs="Arial"/>
          <w:bCs/>
          <w:sz w:val="24"/>
          <w:szCs w:val="24"/>
        </w:rPr>
      </w:pPr>
    </w:p>
    <w:p w14:paraId="58AFA29B" w14:textId="77777777" w:rsidR="00297690" w:rsidRDefault="00294E1C" w:rsidP="003C5F7F">
      <w:pPr>
        <w:spacing w:after="0" w:line="240" w:lineRule="auto"/>
        <w:jc w:val="both"/>
        <w:rPr>
          <w:rFonts w:ascii="Arial" w:hAnsi="Arial" w:cs="Arial"/>
          <w:bCs/>
          <w:sz w:val="24"/>
          <w:szCs w:val="24"/>
        </w:rPr>
      </w:pPr>
      <w:r>
        <w:rPr>
          <w:rFonts w:ascii="Arial" w:hAnsi="Arial" w:cs="Arial"/>
          <w:bCs/>
          <w:sz w:val="24"/>
          <w:szCs w:val="24"/>
        </w:rPr>
        <w:t xml:space="preserve">The progress </w:t>
      </w:r>
      <w:r w:rsidR="00713707">
        <w:rPr>
          <w:rFonts w:ascii="Arial" w:hAnsi="Arial" w:cs="Arial"/>
          <w:bCs/>
          <w:sz w:val="24"/>
          <w:szCs w:val="24"/>
        </w:rPr>
        <w:t>update</w:t>
      </w:r>
      <w:r w:rsidR="003011C3">
        <w:rPr>
          <w:rFonts w:ascii="Arial" w:hAnsi="Arial" w:cs="Arial"/>
          <w:bCs/>
          <w:sz w:val="24"/>
          <w:szCs w:val="24"/>
        </w:rPr>
        <w:t xml:space="preserve">s against the above are coordinated by </w:t>
      </w:r>
      <w:r w:rsidR="00713707">
        <w:rPr>
          <w:rFonts w:ascii="Arial" w:hAnsi="Arial" w:cs="Arial"/>
          <w:bCs/>
          <w:sz w:val="24"/>
          <w:szCs w:val="24"/>
        </w:rPr>
        <w:t>EASC</w:t>
      </w:r>
      <w:r w:rsidR="003011C3">
        <w:rPr>
          <w:rFonts w:ascii="Arial" w:hAnsi="Arial" w:cs="Arial"/>
          <w:bCs/>
          <w:sz w:val="24"/>
          <w:szCs w:val="24"/>
        </w:rPr>
        <w:t>. The last progress updates submitted to HIW by EASC was reported to the last meeting</w:t>
      </w:r>
      <w:r w:rsidR="00366119" w:rsidRPr="00366119">
        <w:rPr>
          <w:rFonts w:ascii="Arial" w:hAnsi="Arial" w:cs="Arial"/>
          <w:bCs/>
          <w:sz w:val="24"/>
          <w:szCs w:val="24"/>
        </w:rPr>
        <w:t>.</w:t>
      </w:r>
      <w:r w:rsidR="003011C3">
        <w:rPr>
          <w:rFonts w:ascii="Arial" w:hAnsi="Arial" w:cs="Arial"/>
          <w:bCs/>
          <w:sz w:val="24"/>
          <w:szCs w:val="24"/>
        </w:rPr>
        <w:t xml:space="preserve"> There is no further update currently. </w:t>
      </w:r>
      <w:r w:rsidR="00BE18A9">
        <w:rPr>
          <w:rFonts w:ascii="Arial" w:hAnsi="Arial" w:cs="Arial"/>
          <w:bCs/>
          <w:sz w:val="24"/>
          <w:szCs w:val="24"/>
        </w:rPr>
        <w:t>Future updates on this will be reported to the Committee when further updates are provid</w:t>
      </w:r>
      <w:r w:rsidR="00E10861">
        <w:rPr>
          <w:rFonts w:ascii="Arial" w:hAnsi="Arial" w:cs="Arial"/>
          <w:bCs/>
          <w:sz w:val="24"/>
          <w:szCs w:val="24"/>
        </w:rPr>
        <w:t>e by EASC</w:t>
      </w:r>
      <w:r w:rsidR="00297690">
        <w:rPr>
          <w:rFonts w:ascii="Arial" w:hAnsi="Arial" w:cs="Arial"/>
          <w:bCs/>
          <w:sz w:val="24"/>
          <w:szCs w:val="24"/>
        </w:rPr>
        <w:t>.</w:t>
      </w:r>
    </w:p>
    <w:p w14:paraId="3832108A" w14:textId="77777777" w:rsidR="00297690" w:rsidRDefault="00297690" w:rsidP="003C5F7F">
      <w:pPr>
        <w:spacing w:after="0" w:line="240" w:lineRule="auto"/>
        <w:jc w:val="both"/>
        <w:rPr>
          <w:rFonts w:ascii="Arial" w:hAnsi="Arial" w:cs="Arial"/>
          <w:bCs/>
          <w:sz w:val="24"/>
          <w:szCs w:val="24"/>
        </w:rPr>
      </w:pPr>
    </w:p>
    <w:p w14:paraId="25D6E997" w14:textId="543312ED" w:rsidR="00711551" w:rsidRDefault="00297690" w:rsidP="003C5F7F">
      <w:pPr>
        <w:spacing w:after="0" w:line="240" w:lineRule="auto"/>
        <w:jc w:val="both"/>
        <w:rPr>
          <w:rFonts w:ascii="Arial" w:hAnsi="Arial" w:cs="Arial"/>
          <w:bCs/>
          <w:sz w:val="24"/>
          <w:szCs w:val="24"/>
        </w:rPr>
      </w:pPr>
      <w:r>
        <w:rPr>
          <w:rFonts w:ascii="Arial" w:hAnsi="Arial" w:cs="Arial"/>
          <w:bCs/>
          <w:sz w:val="24"/>
          <w:szCs w:val="24"/>
        </w:rPr>
        <w:t xml:space="preserve">There are no updates </w:t>
      </w:r>
      <w:r w:rsidR="00E10861">
        <w:rPr>
          <w:rFonts w:ascii="Arial" w:hAnsi="Arial" w:cs="Arial"/>
          <w:bCs/>
          <w:sz w:val="24"/>
          <w:szCs w:val="24"/>
        </w:rPr>
        <w:t>at this time.</w:t>
      </w:r>
    </w:p>
    <w:p w14:paraId="78424E55" w14:textId="64C56D47" w:rsidR="00A9581E" w:rsidRDefault="00A9581E" w:rsidP="00A9581E">
      <w:pPr>
        <w:rPr>
          <w:rFonts w:ascii="Arial" w:hAnsi="Arial" w:cs="Arial"/>
          <w:sz w:val="24"/>
          <w:szCs w:val="24"/>
        </w:rPr>
      </w:pPr>
    </w:p>
    <w:p w14:paraId="63E3E678" w14:textId="56DEE19A" w:rsidR="00AF7AF6" w:rsidRPr="0074343A" w:rsidRDefault="00AF7AF6" w:rsidP="00AF7AF6">
      <w:pPr>
        <w:numPr>
          <w:ilvl w:val="0"/>
          <w:numId w:val="1"/>
        </w:numPr>
        <w:spacing w:after="0" w:line="240" w:lineRule="auto"/>
        <w:ind w:left="0" w:right="95"/>
        <w:contextualSpacing/>
        <w:jc w:val="both"/>
        <w:rPr>
          <w:rFonts w:ascii="Arial" w:hAnsi="Arial" w:cs="Arial"/>
          <w:b/>
          <w:sz w:val="24"/>
          <w:szCs w:val="24"/>
        </w:rPr>
      </w:pPr>
      <w:r w:rsidRPr="0074343A">
        <w:rPr>
          <w:rFonts w:ascii="Arial" w:hAnsi="Arial" w:cs="Arial"/>
          <w:b/>
          <w:sz w:val="24"/>
          <w:szCs w:val="24"/>
        </w:rPr>
        <w:t xml:space="preserve">UPCOMING &amp; </w:t>
      </w:r>
      <w:r w:rsidR="008607F0" w:rsidRPr="0074343A">
        <w:rPr>
          <w:rFonts w:ascii="Arial" w:hAnsi="Arial" w:cs="Arial"/>
          <w:b/>
          <w:sz w:val="24"/>
          <w:szCs w:val="24"/>
        </w:rPr>
        <w:t>RECENT</w:t>
      </w:r>
      <w:r w:rsidRPr="0074343A">
        <w:rPr>
          <w:rFonts w:ascii="Arial" w:hAnsi="Arial" w:cs="Arial"/>
          <w:b/>
          <w:sz w:val="24"/>
          <w:szCs w:val="24"/>
        </w:rPr>
        <w:t xml:space="preserve"> REVIEWS </w:t>
      </w:r>
      <w:r w:rsidR="006D611F" w:rsidRPr="0074343A">
        <w:rPr>
          <w:rFonts w:ascii="Arial" w:hAnsi="Arial" w:cs="Arial"/>
          <w:b/>
          <w:sz w:val="24"/>
          <w:szCs w:val="24"/>
        </w:rPr>
        <w:t>BY OTHER EXTERNAL BODIES</w:t>
      </w:r>
    </w:p>
    <w:p w14:paraId="56B80FEE" w14:textId="721960F5" w:rsidR="00C76C2B" w:rsidRPr="0074343A" w:rsidRDefault="00C76C2B" w:rsidP="00C76C2B">
      <w:pPr>
        <w:spacing w:after="0" w:line="240" w:lineRule="auto"/>
        <w:ind w:right="95"/>
        <w:contextualSpacing/>
        <w:jc w:val="both"/>
        <w:rPr>
          <w:rFonts w:ascii="Arial" w:hAnsi="Arial" w:cs="Arial"/>
          <w:sz w:val="24"/>
          <w:szCs w:val="24"/>
        </w:rPr>
      </w:pPr>
    </w:p>
    <w:p w14:paraId="36BB89B3" w14:textId="2717AA5C" w:rsidR="00A9581E" w:rsidRPr="00A9581E" w:rsidRDefault="00A9581E" w:rsidP="00156892">
      <w:pPr>
        <w:spacing w:after="0" w:line="240" w:lineRule="auto"/>
        <w:ind w:right="95"/>
        <w:contextualSpacing/>
        <w:jc w:val="both"/>
        <w:rPr>
          <w:rFonts w:ascii="Arial" w:hAnsi="Arial" w:cs="Arial"/>
          <w:b/>
          <w:i/>
          <w:sz w:val="24"/>
          <w:szCs w:val="24"/>
        </w:rPr>
      </w:pPr>
      <w:r w:rsidRPr="00A9581E">
        <w:rPr>
          <w:rFonts w:ascii="Arial" w:hAnsi="Arial" w:cs="Arial"/>
          <w:b/>
          <w:i/>
          <w:sz w:val="24"/>
          <w:szCs w:val="24"/>
        </w:rPr>
        <w:t>(a) HTA Compliance Inspection: Mortuary Services (Morriston)</w:t>
      </w:r>
    </w:p>
    <w:p w14:paraId="235A78A5" w14:textId="46B52AD2" w:rsidR="00A9581E" w:rsidRDefault="00A9581E" w:rsidP="00156892">
      <w:pPr>
        <w:spacing w:after="0" w:line="240" w:lineRule="auto"/>
        <w:ind w:right="95"/>
        <w:contextualSpacing/>
        <w:jc w:val="both"/>
        <w:rPr>
          <w:rFonts w:ascii="Arial" w:hAnsi="Arial" w:cs="Arial"/>
          <w:sz w:val="24"/>
          <w:szCs w:val="24"/>
        </w:rPr>
      </w:pPr>
      <w:r w:rsidRPr="00A9581E">
        <w:rPr>
          <w:rFonts w:ascii="Arial" w:hAnsi="Arial" w:cs="Arial"/>
          <w:sz w:val="24"/>
          <w:szCs w:val="24"/>
        </w:rPr>
        <w:t xml:space="preserve">The </w:t>
      </w:r>
      <w:r>
        <w:rPr>
          <w:rFonts w:ascii="Arial" w:hAnsi="Arial" w:cs="Arial"/>
          <w:sz w:val="24"/>
          <w:szCs w:val="24"/>
        </w:rPr>
        <w:t xml:space="preserve">arrangements for compliance with the Human Tissue Act at the </w:t>
      </w:r>
      <w:r w:rsidRPr="00A9581E">
        <w:rPr>
          <w:rFonts w:ascii="Arial" w:hAnsi="Arial" w:cs="Arial"/>
          <w:sz w:val="24"/>
          <w:szCs w:val="24"/>
        </w:rPr>
        <w:t xml:space="preserve">Health Board Mortuary Services at Morriston Hospital </w:t>
      </w:r>
      <w:r>
        <w:rPr>
          <w:rFonts w:ascii="Arial" w:hAnsi="Arial" w:cs="Arial"/>
          <w:sz w:val="24"/>
          <w:szCs w:val="24"/>
        </w:rPr>
        <w:t xml:space="preserve">were inspected by the Human Tissue Authority </w:t>
      </w:r>
      <w:r w:rsidRPr="00A9581E">
        <w:rPr>
          <w:rFonts w:ascii="Arial" w:hAnsi="Arial" w:cs="Arial"/>
          <w:sz w:val="24"/>
          <w:szCs w:val="24"/>
        </w:rPr>
        <w:t>on 9 &amp; 10 November 2023.</w:t>
      </w:r>
      <w:r>
        <w:rPr>
          <w:rFonts w:ascii="Arial" w:hAnsi="Arial" w:cs="Arial"/>
          <w:sz w:val="24"/>
          <w:szCs w:val="24"/>
        </w:rPr>
        <w:t xml:space="preserve"> Informal feedback was provided on 13 November – no shortfalls classed as ‘Critical’ were raised. The draft report is no</w:t>
      </w:r>
      <w:r w:rsidR="003B2A29">
        <w:rPr>
          <w:rFonts w:ascii="Arial" w:hAnsi="Arial" w:cs="Arial"/>
          <w:sz w:val="24"/>
          <w:szCs w:val="24"/>
        </w:rPr>
        <w:t>w</w:t>
      </w:r>
      <w:r>
        <w:rPr>
          <w:rFonts w:ascii="Arial" w:hAnsi="Arial" w:cs="Arial"/>
          <w:sz w:val="24"/>
          <w:szCs w:val="24"/>
        </w:rPr>
        <w:t xml:space="preserve"> awaited.</w:t>
      </w:r>
    </w:p>
    <w:p w14:paraId="1D6393D5" w14:textId="79179051" w:rsidR="00A9581E" w:rsidRDefault="00A9581E" w:rsidP="00156892">
      <w:pPr>
        <w:spacing w:after="0" w:line="240" w:lineRule="auto"/>
        <w:ind w:right="95"/>
        <w:contextualSpacing/>
        <w:jc w:val="both"/>
        <w:rPr>
          <w:rFonts w:ascii="Arial" w:hAnsi="Arial" w:cs="Arial"/>
          <w:sz w:val="24"/>
          <w:szCs w:val="24"/>
        </w:rPr>
      </w:pPr>
    </w:p>
    <w:p w14:paraId="1808670B" w14:textId="48631985" w:rsidR="003B2A29" w:rsidRDefault="003B2A29" w:rsidP="00156892">
      <w:pPr>
        <w:spacing w:after="0" w:line="240" w:lineRule="auto"/>
        <w:ind w:right="95"/>
        <w:contextualSpacing/>
        <w:jc w:val="both"/>
        <w:rPr>
          <w:rFonts w:ascii="Arial" w:hAnsi="Arial" w:cs="Arial"/>
          <w:sz w:val="24"/>
          <w:szCs w:val="24"/>
        </w:rPr>
      </w:pPr>
      <w:r w:rsidRPr="00AE49EE">
        <w:rPr>
          <w:rFonts w:ascii="Arial" w:hAnsi="Arial" w:cs="Arial"/>
          <w:sz w:val="24"/>
          <w:szCs w:val="24"/>
        </w:rPr>
        <w:t xml:space="preserve">The table of other external reviews &amp; inspections is </w:t>
      </w:r>
      <w:r>
        <w:rPr>
          <w:rFonts w:ascii="Arial" w:hAnsi="Arial" w:cs="Arial"/>
          <w:sz w:val="24"/>
          <w:szCs w:val="24"/>
        </w:rPr>
        <w:t>being updated</w:t>
      </w:r>
      <w:r w:rsidRPr="00AE49EE">
        <w:rPr>
          <w:rFonts w:ascii="Arial" w:hAnsi="Arial" w:cs="Arial"/>
          <w:sz w:val="24"/>
          <w:szCs w:val="24"/>
        </w:rPr>
        <w:t>.</w:t>
      </w:r>
    </w:p>
    <w:p w14:paraId="1CD6E447" w14:textId="77777777" w:rsidR="003B2A29" w:rsidRDefault="003B2A29" w:rsidP="00156892">
      <w:pPr>
        <w:spacing w:after="0" w:line="240" w:lineRule="auto"/>
        <w:ind w:right="95"/>
        <w:contextualSpacing/>
        <w:jc w:val="both"/>
        <w:rPr>
          <w:rFonts w:ascii="Arial" w:hAnsi="Arial" w:cs="Arial"/>
          <w:sz w:val="24"/>
          <w:szCs w:val="24"/>
        </w:rPr>
      </w:pPr>
    </w:p>
    <w:p w14:paraId="343EAB6D" w14:textId="77777777" w:rsidR="003D6FC4" w:rsidRPr="00D764B6" w:rsidRDefault="003D6FC4" w:rsidP="003B0B39">
      <w:pPr>
        <w:spacing w:after="0" w:line="240" w:lineRule="auto"/>
        <w:ind w:left="360" w:right="95"/>
        <w:jc w:val="both"/>
        <w:rPr>
          <w:rFonts w:ascii="Arial" w:hAnsi="Arial" w:cs="Arial"/>
          <w:sz w:val="24"/>
          <w:szCs w:val="24"/>
        </w:rPr>
      </w:pPr>
    </w:p>
    <w:p w14:paraId="1F071FED" w14:textId="591AEF24" w:rsidR="00C76C2B" w:rsidRPr="00D764B6" w:rsidRDefault="0002202B" w:rsidP="00C76C2B">
      <w:pPr>
        <w:numPr>
          <w:ilvl w:val="0"/>
          <w:numId w:val="1"/>
        </w:numPr>
        <w:spacing w:after="0" w:line="240" w:lineRule="auto"/>
        <w:ind w:left="0" w:right="95"/>
        <w:contextualSpacing/>
        <w:jc w:val="both"/>
        <w:rPr>
          <w:rFonts w:ascii="Arial" w:hAnsi="Arial" w:cs="Arial"/>
          <w:sz w:val="24"/>
          <w:szCs w:val="24"/>
        </w:rPr>
      </w:pPr>
      <w:r w:rsidRPr="00D764B6">
        <w:rPr>
          <w:rFonts w:ascii="Arial" w:hAnsi="Arial" w:cs="Arial"/>
          <w:b/>
          <w:sz w:val="24"/>
          <w:szCs w:val="24"/>
        </w:rPr>
        <w:t>GOVERNANCE AND RISK</w:t>
      </w:r>
      <w:r w:rsidRPr="00D764B6">
        <w:rPr>
          <w:rFonts w:ascii="Arial" w:hAnsi="Arial" w:cs="Arial"/>
          <w:sz w:val="24"/>
          <w:szCs w:val="24"/>
        </w:rPr>
        <w:t xml:space="preserve"> </w:t>
      </w:r>
    </w:p>
    <w:p w14:paraId="2730AAD9" w14:textId="7666B19B" w:rsidR="00C76C2B" w:rsidRPr="00D764B6" w:rsidRDefault="00C76C2B" w:rsidP="00C76C2B">
      <w:pPr>
        <w:spacing w:after="0" w:line="240" w:lineRule="auto"/>
        <w:ind w:right="95"/>
        <w:contextualSpacing/>
        <w:jc w:val="both"/>
        <w:rPr>
          <w:rFonts w:ascii="Arial" w:hAnsi="Arial" w:cs="Arial"/>
          <w:sz w:val="24"/>
          <w:szCs w:val="24"/>
        </w:rPr>
      </w:pPr>
    </w:p>
    <w:p w14:paraId="5CB88F9A" w14:textId="75339206" w:rsidR="00C76C2B" w:rsidRPr="00F05839" w:rsidRDefault="007126E4" w:rsidP="00C76C2B">
      <w:pPr>
        <w:spacing w:after="0" w:line="240" w:lineRule="auto"/>
        <w:ind w:right="95"/>
        <w:contextualSpacing/>
        <w:jc w:val="both"/>
        <w:rPr>
          <w:rFonts w:ascii="Arial" w:hAnsi="Arial" w:cs="Arial"/>
          <w:sz w:val="24"/>
          <w:szCs w:val="24"/>
        </w:rPr>
      </w:pPr>
      <w:r w:rsidRPr="00D764B6">
        <w:rPr>
          <w:rFonts w:ascii="Arial" w:hAnsi="Arial" w:cs="Arial"/>
          <w:sz w:val="24"/>
          <w:szCs w:val="24"/>
        </w:rPr>
        <w:t>This report aims to provide</w:t>
      </w:r>
      <w:r>
        <w:rPr>
          <w:rFonts w:ascii="Arial" w:hAnsi="Arial" w:cs="Arial"/>
          <w:sz w:val="24"/>
          <w:szCs w:val="24"/>
        </w:rPr>
        <w:t xml:space="preserve"> assurance regarding action taken to address issues &amp; risks highlighted by HIW inspections and </w:t>
      </w:r>
      <w:r w:rsidR="005A18D8">
        <w:rPr>
          <w:rFonts w:ascii="Arial" w:hAnsi="Arial" w:cs="Arial"/>
          <w:sz w:val="24"/>
          <w:szCs w:val="24"/>
        </w:rPr>
        <w:t>to inform Committee memb</w:t>
      </w:r>
      <w:r w:rsidR="00D210C1">
        <w:rPr>
          <w:rFonts w:ascii="Arial" w:hAnsi="Arial" w:cs="Arial"/>
          <w:sz w:val="24"/>
          <w:szCs w:val="24"/>
        </w:rPr>
        <w:t>e</w:t>
      </w:r>
      <w:r w:rsidR="005A18D8">
        <w:rPr>
          <w:rFonts w:ascii="Arial" w:hAnsi="Arial" w:cs="Arial"/>
          <w:sz w:val="24"/>
          <w:szCs w:val="24"/>
        </w:rPr>
        <w:t>rs and the Board of approaching and ongoing inspection activity.</w:t>
      </w:r>
    </w:p>
    <w:p w14:paraId="7C3A24E5" w14:textId="09A6597F" w:rsidR="00C76C2B" w:rsidRPr="00F05839" w:rsidRDefault="00C76C2B" w:rsidP="00C76C2B">
      <w:pPr>
        <w:spacing w:after="0" w:line="240" w:lineRule="auto"/>
        <w:ind w:right="95"/>
        <w:contextualSpacing/>
        <w:jc w:val="both"/>
        <w:rPr>
          <w:rFonts w:ascii="Arial" w:hAnsi="Arial" w:cs="Arial"/>
          <w:sz w:val="24"/>
          <w:szCs w:val="24"/>
        </w:rPr>
      </w:pPr>
    </w:p>
    <w:p w14:paraId="4DC41628" w14:textId="77777777" w:rsidR="00C76C2B" w:rsidRDefault="00C76C2B" w:rsidP="00C76C2B">
      <w:pPr>
        <w:spacing w:after="0" w:line="240" w:lineRule="auto"/>
        <w:ind w:right="95"/>
        <w:contextualSpacing/>
        <w:jc w:val="both"/>
        <w:rPr>
          <w:rFonts w:ascii="Arial" w:hAnsi="Arial" w:cs="Arial"/>
          <w:b/>
          <w:sz w:val="24"/>
          <w:szCs w:val="24"/>
        </w:rPr>
      </w:pPr>
    </w:p>
    <w:p w14:paraId="3614A8E4" w14:textId="77777777" w:rsidR="00F05839" w:rsidRPr="00F05839" w:rsidRDefault="001208E4" w:rsidP="00F05839">
      <w:pPr>
        <w:numPr>
          <w:ilvl w:val="0"/>
          <w:numId w:val="1"/>
        </w:numPr>
        <w:spacing w:after="0" w:line="240" w:lineRule="auto"/>
        <w:ind w:left="0" w:right="95"/>
        <w:contextualSpacing/>
        <w:jc w:val="both"/>
        <w:rPr>
          <w:rFonts w:ascii="Arial" w:hAnsi="Arial" w:cs="Arial"/>
          <w:sz w:val="24"/>
          <w:szCs w:val="24"/>
        </w:rPr>
      </w:pPr>
      <w:r w:rsidRPr="00C76C2B">
        <w:rPr>
          <w:rFonts w:ascii="Arial" w:hAnsi="Arial" w:cs="Arial"/>
          <w:b/>
          <w:sz w:val="24"/>
          <w:szCs w:val="24"/>
        </w:rPr>
        <w:t>FINANCIAL IMPLICATIONS</w:t>
      </w:r>
    </w:p>
    <w:p w14:paraId="2A6AA541" w14:textId="6BCCAB13" w:rsidR="00F05839" w:rsidRPr="00F05839" w:rsidRDefault="00F05839" w:rsidP="00F05839">
      <w:pPr>
        <w:spacing w:after="0" w:line="240" w:lineRule="auto"/>
        <w:ind w:right="95"/>
        <w:contextualSpacing/>
        <w:jc w:val="both"/>
        <w:rPr>
          <w:rFonts w:ascii="Arial" w:hAnsi="Arial" w:cs="Arial"/>
          <w:sz w:val="24"/>
          <w:szCs w:val="24"/>
        </w:rPr>
      </w:pPr>
    </w:p>
    <w:p w14:paraId="25CBF08A" w14:textId="23F52206" w:rsidR="00F05839" w:rsidRDefault="007126E4"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It is possible that actions to address some issues raised in </w:t>
      </w:r>
      <w:r w:rsidR="00F91001">
        <w:rPr>
          <w:rFonts w:ascii="Arial" w:hAnsi="Arial" w:cs="Arial"/>
          <w:sz w:val="24"/>
          <w:szCs w:val="24"/>
        </w:rPr>
        <w:t xml:space="preserve">external reviews and </w:t>
      </w:r>
      <w:r>
        <w:rPr>
          <w:rFonts w:ascii="Arial" w:hAnsi="Arial" w:cs="Arial"/>
          <w:sz w:val="24"/>
          <w:szCs w:val="24"/>
        </w:rPr>
        <w:t xml:space="preserve">inspections may require resources. However, this report does not make any recommendations with financial implications. </w:t>
      </w:r>
    </w:p>
    <w:p w14:paraId="4C8445AC" w14:textId="06194505" w:rsidR="00F05839" w:rsidRDefault="00F05839" w:rsidP="00F05839">
      <w:pPr>
        <w:spacing w:after="0" w:line="240" w:lineRule="auto"/>
        <w:ind w:right="95"/>
        <w:contextualSpacing/>
        <w:jc w:val="both"/>
        <w:rPr>
          <w:rFonts w:ascii="Arial" w:hAnsi="Arial" w:cs="Arial"/>
          <w:b/>
          <w:sz w:val="24"/>
          <w:szCs w:val="24"/>
        </w:rPr>
      </w:pPr>
    </w:p>
    <w:p w14:paraId="127978FB" w14:textId="77777777" w:rsidR="00297690" w:rsidRDefault="00297690" w:rsidP="00F05839">
      <w:pPr>
        <w:spacing w:after="0" w:line="240" w:lineRule="auto"/>
        <w:ind w:right="95"/>
        <w:contextualSpacing/>
        <w:jc w:val="both"/>
        <w:rPr>
          <w:rFonts w:ascii="Arial" w:hAnsi="Arial" w:cs="Arial"/>
          <w:b/>
          <w:sz w:val="24"/>
          <w:szCs w:val="24"/>
        </w:rPr>
      </w:pPr>
    </w:p>
    <w:p w14:paraId="39ECE484" w14:textId="0D6302AF" w:rsidR="0002202B" w:rsidRPr="00F05839" w:rsidRDefault="0002202B" w:rsidP="00F05839">
      <w:pPr>
        <w:numPr>
          <w:ilvl w:val="0"/>
          <w:numId w:val="1"/>
        </w:numPr>
        <w:spacing w:after="0" w:line="240" w:lineRule="auto"/>
        <w:ind w:left="0" w:right="95"/>
        <w:contextualSpacing/>
        <w:jc w:val="both"/>
        <w:rPr>
          <w:rFonts w:ascii="Arial" w:hAnsi="Arial" w:cs="Arial"/>
          <w:b/>
          <w:sz w:val="24"/>
          <w:szCs w:val="24"/>
        </w:rPr>
      </w:pPr>
      <w:r w:rsidRPr="00F05839">
        <w:rPr>
          <w:rFonts w:ascii="Arial" w:hAnsi="Arial" w:cs="Arial"/>
          <w:b/>
          <w:sz w:val="24"/>
          <w:szCs w:val="24"/>
        </w:rPr>
        <w:t>RECOMMENDATION</w:t>
      </w:r>
      <w:r w:rsidR="00654224" w:rsidRPr="00F05839">
        <w:rPr>
          <w:rFonts w:ascii="Arial" w:hAnsi="Arial" w:cs="Arial"/>
          <w:b/>
          <w:sz w:val="24"/>
          <w:szCs w:val="24"/>
        </w:rPr>
        <w:t>S</w:t>
      </w:r>
    </w:p>
    <w:p w14:paraId="500766A8" w14:textId="77777777" w:rsidR="0002202B" w:rsidRPr="00547CD5" w:rsidRDefault="0002202B" w:rsidP="0002202B">
      <w:pPr>
        <w:spacing w:after="0" w:line="240" w:lineRule="auto"/>
        <w:contextualSpacing/>
        <w:rPr>
          <w:rFonts w:ascii="Arial" w:hAnsi="Arial" w:cs="Arial"/>
          <w:b/>
          <w:sz w:val="24"/>
          <w:szCs w:val="24"/>
        </w:rPr>
      </w:pPr>
    </w:p>
    <w:p w14:paraId="46FA188B" w14:textId="77777777" w:rsidR="00DD4B7F" w:rsidRPr="00E21115" w:rsidRDefault="00DD4B7F" w:rsidP="00DD4B7F">
      <w:pPr>
        <w:contextualSpacing/>
        <w:rPr>
          <w:rFonts w:ascii="Arial" w:hAnsi="Arial" w:cs="Arial"/>
          <w:sz w:val="24"/>
          <w:szCs w:val="24"/>
        </w:rPr>
      </w:pPr>
      <w:r w:rsidRPr="00E21115">
        <w:rPr>
          <w:rFonts w:ascii="Arial" w:hAnsi="Arial" w:cs="Arial"/>
          <w:sz w:val="24"/>
          <w:szCs w:val="24"/>
        </w:rPr>
        <w:t>Members are asked to:</w:t>
      </w:r>
    </w:p>
    <w:p w14:paraId="664EE157" w14:textId="77777777" w:rsidR="00F91001" w:rsidRPr="00C45095" w:rsidRDefault="00F91001" w:rsidP="00F91001">
      <w:pPr>
        <w:pStyle w:val="ListParagraph"/>
        <w:numPr>
          <w:ilvl w:val="0"/>
          <w:numId w:val="2"/>
        </w:numPr>
        <w:ind w:left="314" w:hanging="314"/>
        <w:jc w:val="both"/>
        <w:rPr>
          <w:rFonts w:ascii="Arial" w:hAnsi="Arial" w:cs="Arial"/>
          <w:b/>
          <w:sz w:val="24"/>
        </w:rPr>
      </w:pPr>
      <w:r w:rsidRPr="00C45095">
        <w:rPr>
          <w:rFonts w:ascii="Arial" w:hAnsi="Arial" w:cs="Arial"/>
          <w:b/>
          <w:sz w:val="24"/>
        </w:rPr>
        <w:t xml:space="preserve">NOTE </w:t>
      </w:r>
      <w:r w:rsidRPr="00C45095">
        <w:rPr>
          <w:rFonts w:ascii="Arial" w:hAnsi="Arial" w:cs="Arial"/>
          <w:sz w:val="24"/>
        </w:rPr>
        <w:t xml:space="preserve">the </w:t>
      </w:r>
      <w:r>
        <w:rPr>
          <w:rFonts w:ascii="Arial" w:hAnsi="Arial" w:cs="Arial"/>
          <w:sz w:val="24"/>
        </w:rPr>
        <w:t>update</w:t>
      </w:r>
      <w:r w:rsidRPr="00C45095">
        <w:rPr>
          <w:rFonts w:ascii="Arial" w:hAnsi="Arial" w:cs="Arial"/>
          <w:sz w:val="24"/>
        </w:rPr>
        <w:t xml:space="preserve"> </w:t>
      </w:r>
      <w:r>
        <w:rPr>
          <w:rFonts w:ascii="Arial" w:hAnsi="Arial" w:cs="Arial"/>
          <w:sz w:val="24"/>
        </w:rPr>
        <w:t>in relation to external reviews and the health board responses to issues raised</w:t>
      </w:r>
      <w:r w:rsidRPr="00C45095">
        <w:rPr>
          <w:rFonts w:ascii="Arial" w:hAnsi="Arial" w:cs="Arial"/>
          <w:sz w:val="24"/>
        </w:rPr>
        <w:t>.</w:t>
      </w:r>
    </w:p>
    <w:p w14:paraId="51721DF8" w14:textId="77777777" w:rsidR="00C76C2B" w:rsidRPr="00132BB5" w:rsidRDefault="00C76C2B" w:rsidP="00C76C2B">
      <w:pPr>
        <w:pStyle w:val="ListParagraph"/>
        <w:ind w:left="314"/>
        <w:jc w:val="both"/>
        <w:rPr>
          <w:rFonts w:ascii="Arial" w:hAnsi="Arial" w:cs="Arial"/>
          <w:b/>
          <w:color w:val="000000"/>
          <w:sz w:val="24"/>
        </w:rPr>
      </w:pPr>
    </w:p>
    <w:p w14:paraId="62C635E4" w14:textId="0BCEA1B8" w:rsidR="002A5706" w:rsidRPr="00132BB5" w:rsidRDefault="00C76C2B" w:rsidP="00282949">
      <w:pPr>
        <w:pStyle w:val="ListParagraph"/>
        <w:numPr>
          <w:ilvl w:val="0"/>
          <w:numId w:val="2"/>
        </w:numPr>
        <w:ind w:left="314" w:hanging="314"/>
        <w:jc w:val="both"/>
        <w:rPr>
          <w:rFonts w:ascii="Arial" w:hAnsi="Arial" w:cs="Arial"/>
          <w:b/>
          <w:color w:val="000000"/>
          <w:sz w:val="24"/>
        </w:rPr>
      </w:pPr>
      <w:r w:rsidRPr="00C76C2B">
        <w:rPr>
          <w:rFonts w:ascii="Arial" w:hAnsi="Arial" w:cs="Arial"/>
          <w:b/>
          <w:sz w:val="24"/>
        </w:rPr>
        <w:t xml:space="preserve">CONSIDER </w:t>
      </w:r>
      <w:r w:rsidRPr="00C76C2B">
        <w:rPr>
          <w:rFonts w:ascii="Arial" w:hAnsi="Arial" w:cs="Arial"/>
          <w:sz w:val="24"/>
        </w:rPr>
        <w:t>any areas requiring further assurance</w:t>
      </w:r>
      <w:r w:rsidRPr="00E65505">
        <w:rPr>
          <w:rFonts w:ascii="Arial" w:hAnsi="Arial" w:cs="Arial"/>
          <w:sz w:val="24"/>
        </w:rPr>
        <w:t>.</w:t>
      </w:r>
      <w:r w:rsidR="002A5706" w:rsidRPr="00C76C2B">
        <w:rPr>
          <w:rFonts w:ascii="Arial" w:hAnsi="Arial" w:cs="Arial"/>
          <w:color w:val="FF0000"/>
          <w:sz w:val="24"/>
        </w:rPr>
        <w:br w:type="page"/>
      </w:r>
    </w:p>
    <w:tbl>
      <w:tblPr>
        <w:tblW w:w="9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13"/>
        <w:gridCol w:w="5499"/>
        <w:gridCol w:w="1624"/>
      </w:tblGrid>
      <w:tr w:rsidR="00034194" w:rsidRPr="00132BB5" w14:paraId="66080997" w14:textId="77777777" w:rsidTr="00132BB5">
        <w:tc>
          <w:tcPr>
            <w:tcW w:w="9245" w:type="dxa"/>
            <w:gridSpan w:val="4"/>
            <w:shd w:val="clear" w:color="auto" w:fill="D5DCE4"/>
          </w:tcPr>
          <w:p w14:paraId="6459D9DE" w14:textId="56B0F313" w:rsidR="00034194" w:rsidRPr="00132BB5" w:rsidRDefault="0020539A" w:rsidP="00132BB5">
            <w:pPr>
              <w:spacing w:after="0" w:line="240" w:lineRule="auto"/>
              <w:rPr>
                <w:rFonts w:ascii="Arial" w:hAnsi="Arial" w:cs="Arial"/>
                <w:sz w:val="24"/>
                <w:szCs w:val="24"/>
              </w:rPr>
            </w:pPr>
            <w:r w:rsidRPr="00132BB5">
              <w:rPr>
                <w:rFonts w:ascii="Arial" w:hAnsi="Arial" w:cs="Arial"/>
                <w:b/>
                <w:sz w:val="24"/>
                <w:szCs w:val="24"/>
              </w:rPr>
              <w:lastRenderedPageBreak/>
              <w:t>Governance and Assurance</w:t>
            </w:r>
          </w:p>
        </w:tc>
      </w:tr>
      <w:tr w:rsidR="00A3223C" w:rsidRPr="00132BB5" w14:paraId="294190AE" w14:textId="77777777" w:rsidTr="00132BB5">
        <w:tc>
          <w:tcPr>
            <w:tcW w:w="1809" w:type="dxa"/>
            <w:vMerge w:val="restart"/>
            <w:shd w:val="clear" w:color="auto" w:fill="auto"/>
          </w:tcPr>
          <w:p w14:paraId="5D64CDEE"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Link to Enabling Objectives</w:t>
            </w:r>
          </w:p>
          <w:p w14:paraId="7F3D08C3"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i/>
                <w:sz w:val="18"/>
                <w:szCs w:val="24"/>
              </w:rPr>
              <w:t xml:space="preserve">(please </w:t>
            </w:r>
            <w:r w:rsidR="00133EA1" w:rsidRPr="00132BB5">
              <w:rPr>
                <w:rFonts w:ascii="Arial" w:hAnsi="Arial" w:cs="Arial"/>
                <w:b/>
                <w:i/>
                <w:sz w:val="18"/>
                <w:szCs w:val="24"/>
              </w:rPr>
              <w:t>choose</w:t>
            </w:r>
            <w:r w:rsidRPr="00132BB5">
              <w:rPr>
                <w:rFonts w:ascii="Arial" w:hAnsi="Arial" w:cs="Arial"/>
                <w:b/>
                <w:i/>
                <w:sz w:val="18"/>
                <w:szCs w:val="24"/>
              </w:rPr>
              <w:t>)</w:t>
            </w:r>
          </w:p>
        </w:tc>
        <w:tc>
          <w:tcPr>
            <w:tcW w:w="7436" w:type="dxa"/>
            <w:gridSpan w:val="3"/>
            <w:shd w:val="clear" w:color="auto" w:fill="BDD6EE"/>
          </w:tcPr>
          <w:p w14:paraId="638610DB" w14:textId="77777777" w:rsidR="00F5324A" w:rsidRPr="00132BB5" w:rsidRDefault="00F5324A" w:rsidP="00132BB5">
            <w:pPr>
              <w:spacing w:after="0" w:line="240" w:lineRule="auto"/>
              <w:jc w:val="both"/>
              <w:rPr>
                <w:rFonts w:ascii="Arial" w:hAnsi="Arial" w:cs="Arial"/>
                <w:b/>
                <w:sz w:val="20"/>
                <w:szCs w:val="20"/>
              </w:rPr>
            </w:pPr>
            <w:r w:rsidRPr="00132BB5">
              <w:rPr>
                <w:rFonts w:ascii="Arial" w:hAnsi="Arial" w:cs="Arial"/>
                <w:b/>
                <w:sz w:val="20"/>
                <w:szCs w:val="20"/>
              </w:rPr>
              <w:t>Supporting better health and wellbeing by actively promoting and empowering people to live well in resilient communities</w:t>
            </w:r>
          </w:p>
        </w:tc>
      </w:tr>
      <w:tr w:rsidR="00F5324A" w:rsidRPr="00132BB5" w14:paraId="319F03C4" w14:textId="77777777" w:rsidTr="00132BB5">
        <w:tc>
          <w:tcPr>
            <w:tcW w:w="1809" w:type="dxa"/>
            <w:vMerge/>
            <w:shd w:val="clear" w:color="auto" w:fill="auto"/>
          </w:tcPr>
          <w:p w14:paraId="535824F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779036E8"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Partnerships for Improving Health and Wellbeing</w:t>
            </w:r>
          </w:p>
        </w:tc>
        <w:tc>
          <w:tcPr>
            <w:tcW w:w="1624" w:type="dxa"/>
            <w:shd w:val="clear" w:color="auto" w:fill="auto"/>
          </w:tcPr>
          <w:p w14:paraId="72974E2D" w14:textId="7204D2E9"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6B28AE5B" w14:textId="77777777" w:rsidTr="00132BB5">
        <w:tc>
          <w:tcPr>
            <w:tcW w:w="1809" w:type="dxa"/>
            <w:vMerge/>
            <w:shd w:val="clear" w:color="auto" w:fill="auto"/>
          </w:tcPr>
          <w:p w14:paraId="3C6053F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568100F1"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Co-Production and Health Literacy</w:t>
            </w:r>
          </w:p>
        </w:tc>
        <w:tc>
          <w:tcPr>
            <w:tcW w:w="1624" w:type="dxa"/>
            <w:shd w:val="clear" w:color="auto" w:fill="auto"/>
          </w:tcPr>
          <w:p w14:paraId="2E0E06D4" w14:textId="6AD939A9"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7C7FAD32" w14:textId="77777777" w:rsidTr="00132BB5">
        <w:tc>
          <w:tcPr>
            <w:tcW w:w="1809" w:type="dxa"/>
            <w:vMerge/>
            <w:shd w:val="clear" w:color="auto" w:fill="auto"/>
          </w:tcPr>
          <w:p w14:paraId="12B5D3D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648DBA65" w14:textId="77777777" w:rsidR="00F5324A" w:rsidRPr="00132BB5" w:rsidRDefault="00F5324A" w:rsidP="00132BB5">
            <w:pPr>
              <w:spacing w:after="0" w:line="240" w:lineRule="auto"/>
              <w:jc w:val="both"/>
              <w:rPr>
                <w:rFonts w:ascii="Arial" w:hAnsi="Arial" w:cs="Arial"/>
                <w:sz w:val="20"/>
                <w:szCs w:val="20"/>
              </w:rPr>
            </w:pPr>
            <w:r w:rsidRPr="00132BB5">
              <w:rPr>
                <w:rFonts w:ascii="Arial" w:hAnsi="Arial" w:cs="Arial"/>
                <w:sz w:val="20"/>
                <w:szCs w:val="20"/>
              </w:rPr>
              <w:t>Digitally Enabled Health and Wellbeing</w:t>
            </w:r>
          </w:p>
        </w:tc>
        <w:tc>
          <w:tcPr>
            <w:tcW w:w="1624" w:type="dxa"/>
            <w:shd w:val="clear" w:color="auto" w:fill="auto"/>
          </w:tcPr>
          <w:p w14:paraId="2C34B139" w14:textId="1AAE5BF6"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A3223C" w:rsidRPr="00132BB5" w14:paraId="2E7AE793" w14:textId="77777777" w:rsidTr="00132BB5">
        <w:tc>
          <w:tcPr>
            <w:tcW w:w="1809" w:type="dxa"/>
            <w:vMerge/>
            <w:shd w:val="clear" w:color="auto" w:fill="auto"/>
          </w:tcPr>
          <w:p w14:paraId="49246108" w14:textId="77777777" w:rsidR="00F5324A" w:rsidRPr="00132BB5" w:rsidRDefault="00F5324A" w:rsidP="00132BB5">
            <w:pPr>
              <w:spacing w:after="0" w:line="240" w:lineRule="auto"/>
              <w:rPr>
                <w:rFonts w:ascii="Arial" w:hAnsi="Arial" w:cs="Arial"/>
                <w:b/>
                <w:sz w:val="24"/>
                <w:szCs w:val="24"/>
              </w:rPr>
            </w:pPr>
          </w:p>
        </w:tc>
        <w:tc>
          <w:tcPr>
            <w:tcW w:w="7436" w:type="dxa"/>
            <w:gridSpan w:val="3"/>
            <w:shd w:val="clear" w:color="auto" w:fill="BDD6EE"/>
          </w:tcPr>
          <w:p w14:paraId="13AB5224"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b/>
                <w:sz w:val="20"/>
                <w:szCs w:val="20"/>
              </w:rPr>
              <w:t xml:space="preserve">Deliver better care through excellent health and care services achieving the outcomes that matter most to people </w:t>
            </w:r>
          </w:p>
        </w:tc>
      </w:tr>
      <w:tr w:rsidR="00F5324A" w:rsidRPr="00132BB5" w14:paraId="28A6C45A" w14:textId="77777777" w:rsidTr="00132BB5">
        <w:tc>
          <w:tcPr>
            <w:tcW w:w="1809" w:type="dxa"/>
            <w:vMerge/>
            <w:shd w:val="clear" w:color="auto" w:fill="auto"/>
          </w:tcPr>
          <w:p w14:paraId="3C12CA9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37F2FB0B"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Best Value Outcomes and High Quality Care</w:t>
            </w:r>
          </w:p>
        </w:tc>
        <w:tc>
          <w:tcPr>
            <w:tcW w:w="1624" w:type="dxa"/>
            <w:shd w:val="clear" w:color="auto" w:fill="auto"/>
          </w:tcPr>
          <w:p w14:paraId="7F9595F5" w14:textId="39DEBF80" w:rsidR="00F5324A" w:rsidRPr="00132BB5" w:rsidRDefault="00F05839"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34C1D497" w14:textId="77777777" w:rsidTr="00132BB5">
        <w:tc>
          <w:tcPr>
            <w:tcW w:w="1809" w:type="dxa"/>
            <w:vMerge/>
            <w:shd w:val="clear" w:color="auto" w:fill="auto"/>
          </w:tcPr>
          <w:p w14:paraId="20C77D59"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20209234"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Partnerships for Care</w:t>
            </w:r>
          </w:p>
        </w:tc>
        <w:tc>
          <w:tcPr>
            <w:tcW w:w="1624" w:type="dxa"/>
            <w:shd w:val="clear" w:color="auto" w:fill="auto"/>
          </w:tcPr>
          <w:p w14:paraId="1C95AAB0" w14:textId="74A20357" w:rsidR="00F5324A" w:rsidRPr="00132BB5" w:rsidRDefault="00F05839"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38C7EF41" w14:textId="77777777" w:rsidTr="00132BB5">
        <w:tc>
          <w:tcPr>
            <w:tcW w:w="1809" w:type="dxa"/>
            <w:vMerge/>
            <w:shd w:val="clear" w:color="auto" w:fill="auto"/>
          </w:tcPr>
          <w:p w14:paraId="0B05769B"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6BA3D24D"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Excellent Staff</w:t>
            </w:r>
          </w:p>
        </w:tc>
        <w:tc>
          <w:tcPr>
            <w:tcW w:w="1624" w:type="dxa"/>
            <w:shd w:val="clear" w:color="auto" w:fill="auto"/>
          </w:tcPr>
          <w:p w14:paraId="06C7C472" w14:textId="74BE6DE0"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2A8063AF" w14:textId="77777777" w:rsidTr="00132BB5">
        <w:tc>
          <w:tcPr>
            <w:tcW w:w="1809" w:type="dxa"/>
            <w:vMerge/>
            <w:shd w:val="clear" w:color="auto" w:fill="auto"/>
          </w:tcPr>
          <w:p w14:paraId="69326009"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C9B27CA"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Digitally Enabled Care</w:t>
            </w:r>
          </w:p>
        </w:tc>
        <w:tc>
          <w:tcPr>
            <w:tcW w:w="1624" w:type="dxa"/>
            <w:shd w:val="clear" w:color="auto" w:fill="auto"/>
          </w:tcPr>
          <w:p w14:paraId="77524726" w14:textId="7985D0A5"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19B620D1" w14:textId="77777777" w:rsidTr="00132BB5">
        <w:tc>
          <w:tcPr>
            <w:tcW w:w="1809" w:type="dxa"/>
            <w:vMerge/>
            <w:shd w:val="clear" w:color="auto" w:fill="auto"/>
          </w:tcPr>
          <w:p w14:paraId="1A7CF33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68A3E45"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Outstanding Research, Innovation, Education and Learning</w:t>
            </w:r>
          </w:p>
        </w:tc>
        <w:tc>
          <w:tcPr>
            <w:tcW w:w="1624" w:type="dxa"/>
            <w:shd w:val="clear" w:color="auto" w:fill="auto"/>
          </w:tcPr>
          <w:p w14:paraId="4083C1FF" w14:textId="728AD50C"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08FB6C25" w14:textId="77777777" w:rsidTr="00132BB5">
        <w:tc>
          <w:tcPr>
            <w:tcW w:w="9245" w:type="dxa"/>
            <w:gridSpan w:val="4"/>
            <w:shd w:val="clear" w:color="auto" w:fill="D5DCE4"/>
          </w:tcPr>
          <w:p w14:paraId="7B15A8D8"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Health and Care Standards</w:t>
            </w:r>
          </w:p>
        </w:tc>
      </w:tr>
      <w:tr w:rsidR="00F5324A" w:rsidRPr="00132BB5" w14:paraId="4B3FBF0E" w14:textId="77777777" w:rsidTr="00132BB5">
        <w:tc>
          <w:tcPr>
            <w:tcW w:w="1809" w:type="dxa"/>
            <w:vMerge w:val="restart"/>
            <w:shd w:val="clear" w:color="auto" w:fill="auto"/>
          </w:tcPr>
          <w:p w14:paraId="30707CB7" w14:textId="77777777" w:rsidR="00F5324A" w:rsidRPr="00132BB5" w:rsidRDefault="00133EA1" w:rsidP="00132BB5">
            <w:pPr>
              <w:spacing w:after="0" w:line="240" w:lineRule="auto"/>
              <w:rPr>
                <w:rFonts w:ascii="Arial" w:hAnsi="Arial" w:cs="Arial"/>
                <w:sz w:val="24"/>
                <w:szCs w:val="24"/>
              </w:rPr>
            </w:pPr>
            <w:r w:rsidRPr="00132BB5">
              <w:rPr>
                <w:rFonts w:ascii="Arial" w:hAnsi="Arial" w:cs="Arial"/>
                <w:b/>
                <w:i/>
                <w:sz w:val="18"/>
                <w:szCs w:val="24"/>
              </w:rPr>
              <w:t>(please choose)</w:t>
            </w:r>
          </w:p>
        </w:tc>
        <w:tc>
          <w:tcPr>
            <w:tcW w:w="5812" w:type="dxa"/>
            <w:gridSpan w:val="2"/>
            <w:shd w:val="clear" w:color="auto" w:fill="auto"/>
          </w:tcPr>
          <w:p w14:paraId="666D57F0" w14:textId="77777777" w:rsidR="00F5324A" w:rsidRPr="00132BB5" w:rsidRDefault="00F5324A" w:rsidP="00132BB5">
            <w:pPr>
              <w:spacing w:after="0" w:line="240" w:lineRule="auto"/>
              <w:rPr>
                <w:rFonts w:ascii="Arial" w:hAnsi="Arial" w:cs="Arial"/>
                <w:sz w:val="20"/>
                <w:szCs w:val="18"/>
              </w:rPr>
            </w:pPr>
            <w:r w:rsidRPr="00132BB5">
              <w:rPr>
                <w:rFonts w:ascii="Arial" w:hAnsi="Arial" w:cs="Arial"/>
                <w:sz w:val="20"/>
                <w:szCs w:val="18"/>
              </w:rPr>
              <w:t>Staying Healthy</w:t>
            </w:r>
          </w:p>
        </w:tc>
        <w:tc>
          <w:tcPr>
            <w:tcW w:w="1624" w:type="dxa"/>
            <w:shd w:val="clear" w:color="auto" w:fill="auto"/>
          </w:tcPr>
          <w:p w14:paraId="0BD37BC4" w14:textId="77F79CFE" w:rsidR="00F5324A" w:rsidRPr="00132BB5" w:rsidRDefault="00F05839" w:rsidP="00132BB5">
            <w:pPr>
              <w:spacing w:after="0" w:line="240" w:lineRule="auto"/>
              <w:jc w:val="center"/>
              <w:rPr>
                <w:rFonts w:ascii="Arial" w:hAnsi="Arial" w:cs="Arial"/>
                <w:sz w:val="18"/>
                <w:szCs w:val="18"/>
              </w:rPr>
            </w:pPr>
            <w:r w:rsidRPr="00132BB5">
              <w:rPr>
                <w:rFonts w:ascii="MS Gothic" w:eastAsia="MS Gothic" w:hAnsi="MS Gothic" w:cs="Arial" w:hint="eastAsia"/>
                <w:sz w:val="20"/>
                <w:szCs w:val="20"/>
              </w:rPr>
              <w:t>☒</w:t>
            </w:r>
          </w:p>
        </w:tc>
      </w:tr>
      <w:tr w:rsidR="00F5324A" w:rsidRPr="00132BB5" w14:paraId="2B10FDD7" w14:textId="77777777" w:rsidTr="00132BB5">
        <w:tc>
          <w:tcPr>
            <w:tcW w:w="1809" w:type="dxa"/>
            <w:vMerge/>
            <w:shd w:val="clear" w:color="auto" w:fill="auto"/>
          </w:tcPr>
          <w:p w14:paraId="6791666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50129A51"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Safe Care</w:t>
            </w:r>
          </w:p>
        </w:tc>
        <w:tc>
          <w:tcPr>
            <w:tcW w:w="1624" w:type="dxa"/>
            <w:shd w:val="clear" w:color="auto" w:fill="auto"/>
          </w:tcPr>
          <w:p w14:paraId="74B6FCE6" w14:textId="3D871156"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1F58F7EF" w14:textId="77777777" w:rsidTr="00132BB5">
        <w:tc>
          <w:tcPr>
            <w:tcW w:w="1809" w:type="dxa"/>
            <w:vMerge/>
            <w:shd w:val="clear" w:color="auto" w:fill="auto"/>
          </w:tcPr>
          <w:p w14:paraId="45E6E55D"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5FA0CD5"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Effective  Care</w:t>
            </w:r>
          </w:p>
        </w:tc>
        <w:tc>
          <w:tcPr>
            <w:tcW w:w="1624" w:type="dxa"/>
            <w:shd w:val="clear" w:color="auto" w:fill="auto"/>
          </w:tcPr>
          <w:p w14:paraId="24CB1E5F" w14:textId="3C6B86E3"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26B0E768" w14:textId="77777777" w:rsidTr="00132BB5">
        <w:tc>
          <w:tcPr>
            <w:tcW w:w="1809" w:type="dxa"/>
            <w:vMerge/>
            <w:shd w:val="clear" w:color="auto" w:fill="auto"/>
          </w:tcPr>
          <w:p w14:paraId="332C420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3ECB9FD"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Dignified Care</w:t>
            </w:r>
          </w:p>
        </w:tc>
        <w:tc>
          <w:tcPr>
            <w:tcW w:w="1624" w:type="dxa"/>
            <w:shd w:val="clear" w:color="auto" w:fill="auto"/>
          </w:tcPr>
          <w:p w14:paraId="6BA7FD64" w14:textId="67242FCE"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3DD432C5" w14:textId="77777777" w:rsidTr="00132BB5">
        <w:tc>
          <w:tcPr>
            <w:tcW w:w="1809" w:type="dxa"/>
            <w:vMerge/>
            <w:shd w:val="clear" w:color="auto" w:fill="auto"/>
          </w:tcPr>
          <w:p w14:paraId="6BAA40D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7D8683EB"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Timely Care</w:t>
            </w:r>
          </w:p>
        </w:tc>
        <w:tc>
          <w:tcPr>
            <w:tcW w:w="1624" w:type="dxa"/>
            <w:shd w:val="clear" w:color="auto" w:fill="auto"/>
          </w:tcPr>
          <w:p w14:paraId="2C7FCC7A" w14:textId="1757C4E8"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41BDAD15" w14:textId="77777777" w:rsidTr="00132BB5">
        <w:tc>
          <w:tcPr>
            <w:tcW w:w="1809" w:type="dxa"/>
            <w:vMerge/>
            <w:shd w:val="clear" w:color="auto" w:fill="auto"/>
          </w:tcPr>
          <w:p w14:paraId="10AC903A"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725C0AF"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Individual Care</w:t>
            </w:r>
          </w:p>
        </w:tc>
        <w:tc>
          <w:tcPr>
            <w:tcW w:w="1624" w:type="dxa"/>
            <w:shd w:val="clear" w:color="auto" w:fill="auto"/>
          </w:tcPr>
          <w:p w14:paraId="0E5DDB95" w14:textId="270AF642"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011102F2" w14:textId="77777777" w:rsidTr="00132BB5">
        <w:tc>
          <w:tcPr>
            <w:tcW w:w="1809" w:type="dxa"/>
            <w:vMerge/>
            <w:shd w:val="clear" w:color="auto" w:fill="auto"/>
          </w:tcPr>
          <w:p w14:paraId="24A5E32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0B0952C7"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Staff and Resources</w:t>
            </w:r>
          </w:p>
        </w:tc>
        <w:tc>
          <w:tcPr>
            <w:tcW w:w="1624" w:type="dxa"/>
            <w:shd w:val="clear" w:color="auto" w:fill="auto"/>
          </w:tcPr>
          <w:p w14:paraId="7FB94174" w14:textId="7FA8E84F"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208FBB98" w14:textId="77777777" w:rsidTr="00132BB5">
        <w:tc>
          <w:tcPr>
            <w:tcW w:w="9245" w:type="dxa"/>
            <w:gridSpan w:val="4"/>
            <w:shd w:val="clear" w:color="auto" w:fill="D5DCE4"/>
          </w:tcPr>
          <w:p w14:paraId="04AA9E83"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Quality, Safety and Patient Experience</w:t>
            </w:r>
          </w:p>
        </w:tc>
      </w:tr>
      <w:tr w:rsidR="00F5324A" w:rsidRPr="00132BB5" w14:paraId="701EED99" w14:textId="77777777" w:rsidTr="00132BB5">
        <w:tc>
          <w:tcPr>
            <w:tcW w:w="9245" w:type="dxa"/>
            <w:gridSpan w:val="4"/>
            <w:shd w:val="clear" w:color="auto" w:fill="auto"/>
          </w:tcPr>
          <w:p w14:paraId="451C7770" w14:textId="7F59054D" w:rsidR="00F5324A" w:rsidRPr="00132BB5" w:rsidRDefault="005A18D8" w:rsidP="00132BB5">
            <w:pPr>
              <w:spacing w:after="0" w:line="240" w:lineRule="auto"/>
              <w:rPr>
                <w:rFonts w:ascii="Arial" w:hAnsi="Arial" w:cs="Arial"/>
                <w:b/>
                <w:sz w:val="24"/>
                <w:szCs w:val="24"/>
              </w:rPr>
            </w:pPr>
            <w:r w:rsidRPr="00132BB5">
              <w:rPr>
                <w:rFonts w:ascii="Arial" w:hAnsi="Arial" w:cs="Arial"/>
                <w:sz w:val="24"/>
                <w:szCs w:val="24"/>
              </w:rPr>
              <w:t>HIW inspections may identify issues impacting upon the quality or safety of services, or the experiences of those affected by them. This reports aims to provide assurance on actions taken to address issues.</w:t>
            </w:r>
          </w:p>
        </w:tc>
      </w:tr>
      <w:tr w:rsidR="00F5324A" w:rsidRPr="00132BB5" w14:paraId="785470A1" w14:textId="77777777" w:rsidTr="00132BB5">
        <w:tc>
          <w:tcPr>
            <w:tcW w:w="9245" w:type="dxa"/>
            <w:gridSpan w:val="4"/>
            <w:shd w:val="clear" w:color="auto" w:fill="D5DCE4"/>
          </w:tcPr>
          <w:p w14:paraId="6D8DE9EF"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Financial Implications</w:t>
            </w:r>
          </w:p>
        </w:tc>
      </w:tr>
      <w:tr w:rsidR="0002202B" w:rsidRPr="00132BB5" w14:paraId="59B67B30" w14:textId="77777777" w:rsidTr="00132BB5">
        <w:tc>
          <w:tcPr>
            <w:tcW w:w="9245" w:type="dxa"/>
            <w:gridSpan w:val="4"/>
            <w:shd w:val="clear" w:color="auto" w:fill="auto"/>
          </w:tcPr>
          <w:p w14:paraId="5A71C59A" w14:textId="33554D4D" w:rsidR="0002202B" w:rsidRPr="00132BB5" w:rsidRDefault="005A18D8" w:rsidP="00132BB5">
            <w:pPr>
              <w:spacing w:after="0" w:line="240" w:lineRule="auto"/>
              <w:ind w:right="96"/>
              <w:jc w:val="both"/>
              <w:rPr>
                <w:rFonts w:ascii="Arial" w:hAnsi="Arial" w:cs="Arial"/>
                <w:sz w:val="24"/>
                <w:szCs w:val="24"/>
              </w:rPr>
            </w:pPr>
            <w:r w:rsidRPr="00132BB5">
              <w:rPr>
                <w:rFonts w:ascii="Arial" w:eastAsia="Verdana" w:hAnsi="Arial" w:cs="Arial"/>
                <w:sz w:val="24"/>
                <w:szCs w:val="24"/>
              </w:rPr>
              <w:t>It is possible that actions to address some issues raised in HIW inspections may require resources. However, this report does not make any recommendations with financial implications.</w:t>
            </w:r>
          </w:p>
        </w:tc>
      </w:tr>
      <w:tr w:rsidR="0002202B" w:rsidRPr="00132BB5" w14:paraId="597BA2F0" w14:textId="77777777" w:rsidTr="00132BB5">
        <w:tc>
          <w:tcPr>
            <w:tcW w:w="9245" w:type="dxa"/>
            <w:gridSpan w:val="4"/>
            <w:shd w:val="clear" w:color="auto" w:fill="D5DCE4"/>
          </w:tcPr>
          <w:p w14:paraId="48A0BCE6" w14:textId="77777777" w:rsidR="0002202B" w:rsidRPr="00132BB5" w:rsidRDefault="0002202B" w:rsidP="00132BB5">
            <w:pPr>
              <w:keepNext/>
              <w:keepLines/>
              <w:spacing w:after="0" w:line="240" w:lineRule="auto"/>
              <w:ind w:right="96"/>
              <w:rPr>
                <w:rFonts w:ascii="Arial" w:hAnsi="Arial" w:cs="Arial"/>
                <w:b/>
                <w:sz w:val="24"/>
                <w:szCs w:val="24"/>
              </w:rPr>
            </w:pPr>
            <w:r w:rsidRPr="00132BB5">
              <w:rPr>
                <w:rFonts w:ascii="Arial" w:hAnsi="Arial" w:cs="Arial"/>
                <w:b/>
                <w:sz w:val="24"/>
                <w:szCs w:val="24"/>
              </w:rPr>
              <w:t>Legal Implications (including equality and diversity assessment)</w:t>
            </w:r>
          </w:p>
        </w:tc>
      </w:tr>
      <w:tr w:rsidR="0002202B" w:rsidRPr="00132BB5" w14:paraId="22CC4E16" w14:textId="77777777" w:rsidTr="00132BB5">
        <w:tc>
          <w:tcPr>
            <w:tcW w:w="9245" w:type="dxa"/>
            <w:gridSpan w:val="4"/>
            <w:shd w:val="clear" w:color="auto" w:fill="auto"/>
          </w:tcPr>
          <w:p w14:paraId="7726B3CA" w14:textId="5BE65CDD" w:rsidR="0002202B" w:rsidRPr="00132BB5" w:rsidRDefault="005A18D8" w:rsidP="00132BB5">
            <w:pPr>
              <w:spacing w:after="0" w:line="240" w:lineRule="auto"/>
              <w:ind w:right="96"/>
              <w:rPr>
                <w:rFonts w:ascii="Arial" w:hAnsi="Arial" w:cs="Arial"/>
                <w:sz w:val="24"/>
                <w:szCs w:val="24"/>
              </w:rPr>
            </w:pPr>
            <w:r w:rsidRPr="00132BB5">
              <w:rPr>
                <w:rFonts w:ascii="Arial" w:hAnsi="Arial" w:cs="Arial"/>
                <w:sz w:val="24"/>
                <w:szCs w:val="24"/>
              </w:rPr>
              <w:t>HIW inspections may identify areas of non-compliance with legislation. This reports aims to provide assurance on actions taken to address issues.</w:t>
            </w:r>
          </w:p>
        </w:tc>
      </w:tr>
      <w:tr w:rsidR="0002202B" w:rsidRPr="00132BB5" w14:paraId="2C349255" w14:textId="77777777" w:rsidTr="00132BB5">
        <w:tc>
          <w:tcPr>
            <w:tcW w:w="9245" w:type="dxa"/>
            <w:gridSpan w:val="4"/>
            <w:shd w:val="clear" w:color="auto" w:fill="D5DCE4"/>
          </w:tcPr>
          <w:p w14:paraId="12DC65A8" w14:textId="77777777" w:rsidR="0002202B" w:rsidRPr="00132BB5" w:rsidRDefault="0002202B" w:rsidP="00132BB5">
            <w:pPr>
              <w:spacing w:after="0" w:line="240" w:lineRule="auto"/>
              <w:ind w:right="96"/>
              <w:rPr>
                <w:rFonts w:ascii="Arial" w:hAnsi="Arial" w:cs="Arial"/>
                <w:b/>
                <w:color w:val="FF0000"/>
                <w:sz w:val="24"/>
                <w:szCs w:val="24"/>
              </w:rPr>
            </w:pPr>
            <w:r w:rsidRPr="00132BB5">
              <w:rPr>
                <w:rFonts w:ascii="Arial" w:hAnsi="Arial" w:cs="Arial"/>
                <w:b/>
                <w:sz w:val="24"/>
                <w:szCs w:val="24"/>
              </w:rPr>
              <w:t>Staffing Implications</w:t>
            </w:r>
          </w:p>
        </w:tc>
      </w:tr>
      <w:tr w:rsidR="0002202B" w:rsidRPr="00132BB5" w14:paraId="318C52BE" w14:textId="77777777" w:rsidTr="00132BB5">
        <w:tc>
          <w:tcPr>
            <w:tcW w:w="9245" w:type="dxa"/>
            <w:gridSpan w:val="4"/>
            <w:shd w:val="clear" w:color="auto" w:fill="auto"/>
          </w:tcPr>
          <w:p w14:paraId="77DE9879" w14:textId="30C9711E" w:rsidR="0002202B" w:rsidRPr="00132BB5" w:rsidRDefault="00933E68" w:rsidP="00132BB5">
            <w:pPr>
              <w:spacing w:after="0" w:line="240" w:lineRule="auto"/>
              <w:ind w:right="96"/>
              <w:jc w:val="both"/>
              <w:rPr>
                <w:rFonts w:ascii="Arial" w:hAnsi="Arial" w:cs="Arial"/>
                <w:sz w:val="24"/>
                <w:szCs w:val="24"/>
              </w:rPr>
            </w:pPr>
            <w:r w:rsidRPr="00132BB5">
              <w:rPr>
                <w:rFonts w:ascii="Arial" w:hAnsi="Arial" w:cs="Arial"/>
                <w:sz w:val="24"/>
                <w:szCs w:val="24"/>
              </w:rPr>
              <w:t xml:space="preserve">HIW inspections may identify issues related to the staffing of services </w:t>
            </w:r>
            <w:proofErr w:type="spellStart"/>
            <w:r w:rsidRPr="00132BB5">
              <w:rPr>
                <w:rFonts w:ascii="Arial" w:hAnsi="Arial" w:cs="Arial"/>
                <w:sz w:val="24"/>
                <w:szCs w:val="24"/>
              </w:rPr>
              <w:t>eg</w:t>
            </w:r>
            <w:proofErr w:type="spellEnd"/>
            <w:r w:rsidRPr="00132BB5">
              <w:rPr>
                <w:rFonts w:ascii="Arial" w:hAnsi="Arial" w:cs="Arial"/>
                <w:sz w:val="24"/>
                <w:szCs w:val="24"/>
              </w:rPr>
              <w:t xml:space="preserve"> staffing numbers, or staff training/competency, or the solutions to other issues raised may have implications in terms of staff resources. </w:t>
            </w:r>
            <w:r w:rsidR="005A18D8" w:rsidRPr="00132BB5">
              <w:rPr>
                <w:rFonts w:ascii="Arial" w:hAnsi="Arial" w:cs="Arial"/>
                <w:sz w:val="24"/>
                <w:szCs w:val="24"/>
              </w:rPr>
              <w:t>This reports aims to provide assurance on actions taken to address issues.</w:t>
            </w:r>
          </w:p>
        </w:tc>
      </w:tr>
      <w:tr w:rsidR="0002202B" w:rsidRPr="00132BB5" w14:paraId="47F3A8E4" w14:textId="77777777" w:rsidTr="00132BB5">
        <w:tc>
          <w:tcPr>
            <w:tcW w:w="9245" w:type="dxa"/>
            <w:gridSpan w:val="4"/>
            <w:shd w:val="clear" w:color="auto" w:fill="D5DCE4"/>
          </w:tcPr>
          <w:p w14:paraId="6F4F155E" w14:textId="77777777" w:rsidR="0002202B" w:rsidRPr="00132BB5" w:rsidRDefault="0002202B" w:rsidP="00132BB5">
            <w:pPr>
              <w:spacing w:after="0" w:line="240" w:lineRule="auto"/>
              <w:ind w:right="96"/>
              <w:rPr>
                <w:rFonts w:ascii="Arial" w:hAnsi="Arial" w:cs="Arial"/>
                <w:b/>
                <w:color w:val="FF0000"/>
                <w:sz w:val="24"/>
                <w:szCs w:val="24"/>
              </w:rPr>
            </w:pPr>
            <w:r w:rsidRPr="00132BB5">
              <w:rPr>
                <w:rFonts w:ascii="Arial" w:hAnsi="Arial" w:cs="Arial"/>
                <w:b/>
                <w:sz w:val="24"/>
                <w:szCs w:val="24"/>
              </w:rPr>
              <w:t>Long Term Implications (including the impact of the Well-being of Future Generations (Wales) Act 2015)</w:t>
            </w:r>
          </w:p>
        </w:tc>
      </w:tr>
      <w:tr w:rsidR="0002202B" w:rsidRPr="00132BB5" w14:paraId="2DA2DF62" w14:textId="77777777" w:rsidTr="00132BB5">
        <w:tc>
          <w:tcPr>
            <w:tcW w:w="9245" w:type="dxa"/>
            <w:gridSpan w:val="4"/>
            <w:shd w:val="clear" w:color="auto" w:fill="auto"/>
          </w:tcPr>
          <w:p w14:paraId="69A3027A" w14:textId="5E38BD5E" w:rsidR="0002202B" w:rsidRPr="00132BB5" w:rsidRDefault="00933E68" w:rsidP="00132BB5">
            <w:pPr>
              <w:spacing w:after="0"/>
              <w:ind w:right="96"/>
              <w:rPr>
                <w:rFonts w:ascii="Arial" w:hAnsi="Arial" w:cs="Arial"/>
                <w:sz w:val="24"/>
                <w:szCs w:val="24"/>
              </w:rPr>
            </w:pPr>
            <w:r w:rsidRPr="00132BB5">
              <w:rPr>
                <w:rFonts w:ascii="Arial" w:hAnsi="Arial" w:cs="Arial"/>
                <w:sz w:val="24"/>
                <w:szCs w:val="24"/>
              </w:rPr>
              <w:t>The work of HIW provides an independent view of issues and risks within services. In addressing matters arising from reviews and inspections, the health aims to understand the causes of issues in order to prevent them from re-occurring.</w:t>
            </w:r>
          </w:p>
        </w:tc>
      </w:tr>
      <w:tr w:rsidR="0002202B" w:rsidRPr="00132BB5" w14:paraId="65F8091E" w14:textId="77777777" w:rsidTr="00132BB5">
        <w:tc>
          <w:tcPr>
            <w:tcW w:w="2122" w:type="dxa"/>
            <w:gridSpan w:val="2"/>
            <w:shd w:val="clear" w:color="auto" w:fill="auto"/>
          </w:tcPr>
          <w:p w14:paraId="5C607D01" w14:textId="77777777" w:rsidR="0002202B" w:rsidRPr="0074343A" w:rsidRDefault="0002202B" w:rsidP="00132BB5">
            <w:pPr>
              <w:spacing w:after="0" w:line="240" w:lineRule="auto"/>
              <w:ind w:right="96"/>
              <w:rPr>
                <w:rFonts w:ascii="Arial" w:hAnsi="Arial" w:cs="Arial"/>
                <w:sz w:val="24"/>
                <w:szCs w:val="24"/>
              </w:rPr>
            </w:pPr>
            <w:r w:rsidRPr="0074343A">
              <w:rPr>
                <w:rFonts w:ascii="Arial" w:hAnsi="Arial" w:cs="Arial"/>
                <w:b/>
                <w:sz w:val="24"/>
                <w:szCs w:val="24"/>
              </w:rPr>
              <w:t>Report History</w:t>
            </w:r>
          </w:p>
        </w:tc>
        <w:tc>
          <w:tcPr>
            <w:tcW w:w="7123" w:type="dxa"/>
            <w:gridSpan w:val="2"/>
            <w:shd w:val="clear" w:color="auto" w:fill="auto"/>
          </w:tcPr>
          <w:p w14:paraId="7CA8775C" w14:textId="2DF2B302" w:rsidR="005B73BF" w:rsidRPr="0074343A" w:rsidRDefault="0036276F" w:rsidP="00132BB5">
            <w:pPr>
              <w:ind w:right="96"/>
              <w:contextualSpacing/>
              <w:rPr>
                <w:rFonts w:ascii="Arial" w:hAnsi="Arial" w:cs="Arial"/>
                <w:sz w:val="24"/>
                <w:szCs w:val="24"/>
              </w:rPr>
            </w:pPr>
            <w:r w:rsidRPr="0074343A">
              <w:rPr>
                <w:rFonts w:ascii="Arial" w:hAnsi="Arial" w:cs="Arial"/>
                <w:sz w:val="24"/>
                <w:szCs w:val="24"/>
              </w:rPr>
              <w:t>This is report has been prepared directly for the Committee</w:t>
            </w:r>
          </w:p>
        </w:tc>
      </w:tr>
      <w:tr w:rsidR="0002202B" w:rsidRPr="00132BB5" w14:paraId="1BAB88EF" w14:textId="77777777" w:rsidTr="00132BB5">
        <w:tc>
          <w:tcPr>
            <w:tcW w:w="2122" w:type="dxa"/>
            <w:gridSpan w:val="2"/>
            <w:shd w:val="clear" w:color="auto" w:fill="auto"/>
          </w:tcPr>
          <w:p w14:paraId="7782B81C" w14:textId="77777777" w:rsidR="0002202B" w:rsidRPr="0074343A" w:rsidRDefault="0002202B" w:rsidP="00132BB5">
            <w:pPr>
              <w:spacing w:after="0" w:line="240" w:lineRule="auto"/>
              <w:ind w:right="96"/>
              <w:rPr>
                <w:rFonts w:ascii="Arial" w:hAnsi="Arial" w:cs="Arial"/>
                <w:b/>
                <w:sz w:val="24"/>
                <w:szCs w:val="24"/>
              </w:rPr>
            </w:pPr>
            <w:r w:rsidRPr="0074343A">
              <w:rPr>
                <w:rFonts w:ascii="Arial" w:hAnsi="Arial" w:cs="Arial"/>
                <w:b/>
                <w:sz w:val="24"/>
                <w:szCs w:val="24"/>
              </w:rPr>
              <w:t>Appendices</w:t>
            </w:r>
          </w:p>
        </w:tc>
        <w:tc>
          <w:tcPr>
            <w:tcW w:w="7123" w:type="dxa"/>
            <w:gridSpan w:val="2"/>
            <w:shd w:val="clear" w:color="auto" w:fill="auto"/>
          </w:tcPr>
          <w:p w14:paraId="54AF4E72" w14:textId="7F27B800" w:rsidR="00D210C1" w:rsidRPr="0074343A" w:rsidRDefault="0036276F" w:rsidP="00132BB5">
            <w:pPr>
              <w:spacing w:after="0" w:line="240" w:lineRule="auto"/>
              <w:ind w:right="96"/>
              <w:contextualSpacing/>
              <w:rPr>
                <w:rFonts w:ascii="Arial" w:hAnsi="Arial" w:cs="Arial"/>
                <w:sz w:val="24"/>
                <w:szCs w:val="24"/>
              </w:rPr>
            </w:pPr>
            <w:r w:rsidRPr="0074343A">
              <w:rPr>
                <w:rFonts w:ascii="Arial" w:hAnsi="Arial" w:cs="Arial"/>
                <w:sz w:val="24"/>
                <w:szCs w:val="24"/>
              </w:rPr>
              <w:t>A</w:t>
            </w:r>
            <w:r w:rsidR="00D75BA6" w:rsidRPr="0074343A">
              <w:rPr>
                <w:rFonts w:ascii="Arial" w:hAnsi="Arial" w:cs="Arial"/>
                <w:sz w:val="24"/>
                <w:szCs w:val="24"/>
              </w:rPr>
              <w:t>nnex</w:t>
            </w:r>
            <w:r w:rsidR="005C3928">
              <w:rPr>
                <w:rFonts w:ascii="Arial" w:hAnsi="Arial" w:cs="Arial"/>
                <w:sz w:val="24"/>
                <w:szCs w:val="24"/>
              </w:rPr>
              <w:t xml:space="preserve"> 1: </w:t>
            </w:r>
            <w:r w:rsidR="006E45C8" w:rsidRPr="0074343A">
              <w:rPr>
                <w:rFonts w:ascii="Arial" w:hAnsi="Arial" w:cs="Arial"/>
                <w:sz w:val="24"/>
                <w:szCs w:val="24"/>
              </w:rPr>
              <w:t>Progress Against Action Previously Agreed</w:t>
            </w:r>
          </w:p>
          <w:p w14:paraId="3126891D" w14:textId="57BB3CAD" w:rsidR="005C3928" w:rsidRDefault="00D75BA6" w:rsidP="005C3928">
            <w:pPr>
              <w:spacing w:after="0" w:line="240" w:lineRule="auto"/>
              <w:ind w:right="96"/>
              <w:contextualSpacing/>
              <w:rPr>
                <w:rFonts w:ascii="Arial" w:hAnsi="Arial" w:cs="Arial"/>
                <w:sz w:val="24"/>
                <w:szCs w:val="24"/>
              </w:rPr>
            </w:pPr>
            <w:r w:rsidRPr="0074343A">
              <w:rPr>
                <w:rFonts w:ascii="Arial" w:hAnsi="Arial" w:cs="Arial"/>
                <w:sz w:val="24"/>
                <w:szCs w:val="24"/>
              </w:rPr>
              <w:t>Annex</w:t>
            </w:r>
            <w:r w:rsidR="006E45C8" w:rsidRPr="0074343A">
              <w:rPr>
                <w:rFonts w:ascii="Arial" w:hAnsi="Arial" w:cs="Arial"/>
                <w:sz w:val="24"/>
                <w:szCs w:val="24"/>
              </w:rPr>
              <w:t xml:space="preserve"> 2: </w:t>
            </w:r>
            <w:r w:rsidR="003B2A29">
              <w:rPr>
                <w:rFonts w:ascii="Arial" w:hAnsi="Arial" w:cs="Arial"/>
                <w:sz w:val="24"/>
                <w:szCs w:val="24"/>
              </w:rPr>
              <w:t>Ward F, NPT Hospital</w:t>
            </w:r>
          </w:p>
          <w:p w14:paraId="5C3E6088" w14:textId="1FBBA9AC" w:rsidR="003B2A29" w:rsidRPr="003B2A29" w:rsidRDefault="003B2A29" w:rsidP="003B2A29">
            <w:pPr>
              <w:spacing w:after="0" w:line="240" w:lineRule="auto"/>
              <w:ind w:right="96"/>
              <w:contextualSpacing/>
              <w:rPr>
                <w:rFonts w:ascii="Arial" w:hAnsi="Arial" w:cs="Arial"/>
                <w:sz w:val="24"/>
                <w:szCs w:val="24"/>
              </w:rPr>
            </w:pPr>
            <w:r w:rsidRPr="003B2A29">
              <w:rPr>
                <w:rFonts w:ascii="Arial" w:hAnsi="Arial" w:cs="Arial"/>
                <w:sz w:val="24"/>
                <w:szCs w:val="24"/>
              </w:rPr>
              <w:t>Annex 3</w:t>
            </w:r>
            <w:r>
              <w:rPr>
                <w:rFonts w:ascii="Arial" w:hAnsi="Arial" w:cs="Arial"/>
                <w:sz w:val="24"/>
                <w:szCs w:val="24"/>
              </w:rPr>
              <w:t xml:space="preserve">: </w:t>
            </w:r>
            <w:r w:rsidRPr="003B2A29">
              <w:rPr>
                <w:rFonts w:ascii="Arial" w:hAnsi="Arial" w:cs="Arial"/>
                <w:sz w:val="24"/>
                <w:szCs w:val="24"/>
              </w:rPr>
              <w:t>Paediatric Servic</w:t>
            </w:r>
            <w:r>
              <w:rPr>
                <w:rFonts w:ascii="Arial" w:hAnsi="Arial" w:cs="Arial"/>
                <w:sz w:val="24"/>
                <w:szCs w:val="24"/>
              </w:rPr>
              <w:t>es: Ward M &amp; Oakwood, Morriston</w:t>
            </w:r>
          </w:p>
          <w:p w14:paraId="01D6F4FA" w14:textId="77777777" w:rsidR="003B2A29" w:rsidRDefault="003B2A29" w:rsidP="003B2A29">
            <w:pPr>
              <w:spacing w:after="0" w:line="240" w:lineRule="auto"/>
              <w:ind w:right="96"/>
              <w:contextualSpacing/>
              <w:rPr>
                <w:rFonts w:ascii="Arial" w:hAnsi="Arial" w:cs="Arial"/>
                <w:sz w:val="24"/>
                <w:szCs w:val="24"/>
              </w:rPr>
            </w:pPr>
            <w:r w:rsidRPr="003B2A29">
              <w:rPr>
                <w:rFonts w:ascii="Arial" w:hAnsi="Arial" w:cs="Arial"/>
                <w:sz w:val="24"/>
                <w:szCs w:val="24"/>
              </w:rPr>
              <w:t>Annex 4</w:t>
            </w:r>
            <w:r>
              <w:rPr>
                <w:rFonts w:ascii="Arial" w:hAnsi="Arial" w:cs="Arial"/>
                <w:sz w:val="24"/>
                <w:szCs w:val="24"/>
              </w:rPr>
              <w:t xml:space="preserve">: </w:t>
            </w:r>
            <w:r w:rsidRPr="003B2A29">
              <w:rPr>
                <w:rFonts w:ascii="Arial" w:hAnsi="Arial" w:cs="Arial"/>
                <w:sz w:val="24"/>
                <w:szCs w:val="24"/>
              </w:rPr>
              <w:t xml:space="preserve">Assessment &amp; Treatment Unit, MHLD </w:t>
            </w:r>
          </w:p>
          <w:p w14:paraId="6CDDFFCF" w14:textId="6312CBF0" w:rsidR="003D6FC4" w:rsidRPr="0074343A" w:rsidRDefault="003B2A29" w:rsidP="003D6FC4">
            <w:pPr>
              <w:spacing w:after="0" w:line="240" w:lineRule="auto"/>
              <w:ind w:right="96"/>
              <w:contextualSpacing/>
              <w:rPr>
                <w:rFonts w:ascii="Arial" w:hAnsi="Arial" w:cs="Arial"/>
                <w:sz w:val="24"/>
                <w:szCs w:val="24"/>
              </w:rPr>
            </w:pPr>
            <w:r>
              <w:rPr>
                <w:rFonts w:ascii="Arial" w:hAnsi="Arial" w:cs="Arial"/>
                <w:sz w:val="24"/>
                <w:szCs w:val="24"/>
              </w:rPr>
              <w:t xml:space="preserve">Annex 5: </w:t>
            </w:r>
            <w:r w:rsidRPr="003B2A29">
              <w:rPr>
                <w:rFonts w:ascii="Arial" w:hAnsi="Arial" w:cs="Arial"/>
                <w:sz w:val="24"/>
                <w:szCs w:val="24"/>
              </w:rPr>
              <w:t>National Review of Patient Flow (Stroke Pathway)</w:t>
            </w:r>
            <w:r>
              <w:rPr>
                <w:rFonts w:ascii="Arial" w:hAnsi="Arial" w:cs="Arial"/>
                <w:sz w:val="24"/>
                <w:szCs w:val="24"/>
              </w:rPr>
              <w:t xml:space="preserve"> - SBU Response</w:t>
            </w:r>
          </w:p>
        </w:tc>
      </w:tr>
    </w:tbl>
    <w:p w14:paraId="41CFB18C" w14:textId="6EBCD000" w:rsidR="0014770D" w:rsidRDefault="0014770D" w:rsidP="003D6FC4"/>
    <w:sectPr w:rsidR="0014770D" w:rsidSect="000E03AA">
      <w:footerReference w:type="default" r:id="rId14"/>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5EE92A" w14:textId="77777777" w:rsidR="00A857D9" w:rsidRDefault="00A857D9" w:rsidP="00C107F2">
      <w:pPr>
        <w:spacing w:after="0" w:line="240" w:lineRule="auto"/>
      </w:pPr>
      <w:r>
        <w:separator/>
      </w:r>
    </w:p>
  </w:endnote>
  <w:endnote w:type="continuationSeparator" w:id="0">
    <w:p w14:paraId="60F19020" w14:textId="77777777" w:rsidR="00A857D9" w:rsidRDefault="00A857D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55880E" w14:textId="586E9628" w:rsidR="009F1832" w:rsidRDefault="009F1832" w:rsidP="00132BB5">
    <w:pPr>
      <w:pStyle w:val="Footer"/>
      <w:pBdr>
        <w:top w:val="single" w:sz="4" w:space="1" w:color="D9D9D9"/>
      </w:pBdr>
      <w:rPr>
        <w:b/>
        <w:bCs/>
      </w:rPr>
    </w:pPr>
    <w:r>
      <w:t>Quality &amp; Safety Committee – Tuesday, 28</w:t>
    </w:r>
    <w:r w:rsidRPr="009515D8">
      <w:rPr>
        <w:vertAlign w:val="superscript"/>
      </w:rPr>
      <w:t>th</w:t>
    </w:r>
    <w:r>
      <w:t xml:space="preserve"> November 2023                  </w:t>
    </w:r>
    <w:r>
      <w:tab/>
      <w:t xml:space="preserve">                             </w:t>
    </w:r>
    <w:r>
      <w:fldChar w:fldCharType="begin"/>
    </w:r>
    <w:r>
      <w:instrText xml:space="preserve"> PAGE   \* MERGEFORMAT </w:instrText>
    </w:r>
    <w:r>
      <w:fldChar w:fldCharType="separate"/>
    </w:r>
    <w:r w:rsidR="00BD0EBF" w:rsidRPr="00BD0EBF">
      <w:rPr>
        <w:b/>
        <w:bCs/>
        <w:noProof/>
      </w:rPr>
      <w:t>8</w:t>
    </w:r>
    <w:r>
      <w:rPr>
        <w:b/>
        <w:bCs/>
        <w:noProof/>
      </w:rPr>
      <w:fldChar w:fldCharType="end"/>
    </w:r>
    <w:r>
      <w:rPr>
        <w:b/>
        <w:bCs/>
      </w:rPr>
      <w:t xml:space="preserve"> | </w:t>
    </w:r>
    <w:r w:rsidRPr="00132BB5">
      <w:rPr>
        <w:color w:val="7F7F7F"/>
        <w:spacing w:val="60"/>
      </w:rPr>
      <w:t>Page</w:t>
    </w:r>
  </w:p>
  <w:p w14:paraId="7E5153F4" w14:textId="77777777" w:rsidR="009F1832" w:rsidRPr="00495207" w:rsidRDefault="009F1832">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BC3D1F" w14:textId="77777777" w:rsidR="00A857D9" w:rsidRDefault="00A857D9" w:rsidP="00C107F2">
      <w:pPr>
        <w:spacing w:after="0" w:line="240" w:lineRule="auto"/>
      </w:pPr>
      <w:r>
        <w:separator/>
      </w:r>
    </w:p>
  </w:footnote>
  <w:footnote w:type="continuationSeparator" w:id="0">
    <w:p w14:paraId="667F8619" w14:textId="77777777" w:rsidR="00A857D9" w:rsidRDefault="00A857D9"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0FB28E96"/>
    <w:lvl w:ilvl="0" w:tplc="A7CA6548">
      <w:start w:val="1"/>
      <w:numFmt w:val="decimal"/>
      <w:lvlText w:val="%1."/>
      <w:lvlJc w:val="left"/>
      <w:pPr>
        <w:ind w:left="720" w:hanging="360"/>
      </w:pPr>
      <w:rPr>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4C3637"/>
    <w:multiLevelType w:val="hybridMultilevel"/>
    <w:tmpl w:val="FE20A1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82C4779"/>
    <w:multiLevelType w:val="hybridMultilevel"/>
    <w:tmpl w:val="5EFEB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1D8602D"/>
    <w:multiLevelType w:val="hybridMultilevel"/>
    <w:tmpl w:val="EE9A45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9637DD"/>
    <w:multiLevelType w:val="hybridMultilevel"/>
    <w:tmpl w:val="97729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152231C"/>
    <w:multiLevelType w:val="hybridMultilevel"/>
    <w:tmpl w:val="B0AE8DA0"/>
    <w:lvl w:ilvl="0" w:tplc="3E88472C">
      <w:numFmt w:val="bullet"/>
      <w:lvlText w:val="•"/>
      <w:lvlJc w:val="left"/>
      <w:pPr>
        <w:ind w:left="1080" w:hanging="72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9BD3CE9"/>
    <w:multiLevelType w:val="hybridMultilevel"/>
    <w:tmpl w:val="FA787E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538401B"/>
    <w:multiLevelType w:val="hybridMultilevel"/>
    <w:tmpl w:val="867810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3"/>
  </w:num>
  <w:num w:numId="4">
    <w:abstractNumId w:val="2"/>
  </w:num>
  <w:num w:numId="5">
    <w:abstractNumId w:val="5"/>
  </w:num>
  <w:num w:numId="6">
    <w:abstractNumId w:val="6"/>
  </w:num>
  <w:num w:numId="7">
    <w:abstractNumId w:val="8"/>
  </w:num>
  <w:num w:numId="8">
    <w:abstractNumId w:val="1"/>
  </w:num>
  <w:num w:numId="9">
    <w:abstractNumId w:val="4"/>
  </w:num>
  <w:num w:numId="10">
    <w:abstractNumId w:val="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739"/>
    <w:rsid w:val="00003CA6"/>
    <w:rsid w:val="00004405"/>
    <w:rsid w:val="000054B6"/>
    <w:rsid w:val="00005709"/>
    <w:rsid w:val="000113C6"/>
    <w:rsid w:val="00012CF3"/>
    <w:rsid w:val="00021C60"/>
    <w:rsid w:val="0002202B"/>
    <w:rsid w:val="00022992"/>
    <w:rsid w:val="0002696B"/>
    <w:rsid w:val="00034194"/>
    <w:rsid w:val="00034604"/>
    <w:rsid w:val="00041DE2"/>
    <w:rsid w:val="00046A10"/>
    <w:rsid w:val="00046F7B"/>
    <w:rsid w:val="0005124B"/>
    <w:rsid w:val="000615F0"/>
    <w:rsid w:val="000624DF"/>
    <w:rsid w:val="00063B51"/>
    <w:rsid w:val="00065CCE"/>
    <w:rsid w:val="0007191A"/>
    <w:rsid w:val="000726C6"/>
    <w:rsid w:val="00076484"/>
    <w:rsid w:val="000819E1"/>
    <w:rsid w:val="000834EC"/>
    <w:rsid w:val="00083FC0"/>
    <w:rsid w:val="000941C0"/>
    <w:rsid w:val="000A3E29"/>
    <w:rsid w:val="000A7FEB"/>
    <w:rsid w:val="000B334F"/>
    <w:rsid w:val="000B33B4"/>
    <w:rsid w:val="000C1A73"/>
    <w:rsid w:val="000C7C0D"/>
    <w:rsid w:val="000D0AB4"/>
    <w:rsid w:val="000D2995"/>
    <w:rsid w:val="000E03AA"/>
    <w:rsid w:val="000E3B48"/>
    <w:rsid w:val="000F111D"/>
    <w:rsid w:val="000F231C"/>
    <w:rsid w:val="000F361B"/>
    <w:rsid w:val="000F47FE"/>
    <w:rsid w:val="000F52FA"/>
    <w:rsid w:val="00100882"/>
    <w:rsid w:val="00100D24"/>
    <w:rsid w:val="00105FFF"/>
    <w:rsid w:val="001060D9"/>
    <w:rsid w:val="00110075"/>
    <w:rsid w:val="001208E4"/>
    <w:rsid w:val="00132BB5"/>
    <w:rsid w:val="00132EF2"/>
    <w:rsid w:val="00133EA1"/>
    <w:rsid w:val="00134A61"/>
    <w:rsid w:val="00140134"/>
    <w:rsid w:val="001435C6"/>
    <w:rsid w:val="001438F5"/>
    <w:rsid w:val="001452E2"/>
    <w:rsid w:val="00145EE0"/>
    <w:rsid w:val="00146A14"/>
    <w:rsid w:val="00146EA7"/>
    <w:rsid w:val="0014770D"/>
    <w:rsid w:val="00147CD9"/>
    <w:rsid w:val="00150674"/>
    <w:rsid w:val="00151339"/>
    <w:rsid w:val="00151E38"/>
    <w:rsid w:val="00153DE8"/>
    <w:rsid w:val="00154756"/>
    <w:rsid w:val="00154C47"/>
    <w:rsid w:val="0015678C"/>
    <w:rsid w:val="00156892"/>
    <w:rsid w:val="001573E9"/>
    <w:rsid w:val="00157436"/>
    <w:rsid w:val="0016096B"/>
    <w:rsid w:val="00162F0E"/>
    <w:rsid w:val="00164815"/>
    <w:rsid w:val="001711A2"/>
    <w:rsid w:val="00185606"/>
    <w:rsid w:val="00186E46"/>
    <w:rsid w:val="00191479"/>
    <w:rsid w:val="0019166D"/>
    <w:rsid w:val="00191680"/>
    <w:rsid w:val="0019266B"/>
    <w:rsid w:val="001932A4"/>
    <w:rsid w:val="00193499"/>
    <w:rsid w:val="00193A8D"/>
    <w:rsid w:val="00194402"/>
    <w:rsid w:val="001A1F57"/>
    <w:rsid w:val="001A4814"/>
    <w:rsid w:val="001A7B19"/>
    <w:rsid w:val="001B1978"/>
    <w:rsid w:val="001B598E"/>
    <w:rsid w:val="001B7A83"/>
    <w:rsid w:val="001C0AE0"/>
    <w:rsid w:val="001C14A6"/>
    <w:rsid w:val="001C7846"/>
    <w:rsid w:val="001D3DFF"/>
    <w:rsid w:val="001D4BFF"/>
    <w:rsid w:val="001D5406"/>
    <w:rsid w:val="001E0AE1"/>
    <w:rsid w:val="001E2645"/>
    <w:rsid w:val="001E2E88"/>
    <w:rsid w:val="001E5C68"/>
    <w:rsid w:val="001E7A7E"/>
    <w:rsid w:val="00201BBA"/>
    <w:rsid w:val="0020539A"/>
    <w:rsid w:val="002069B7"/>
    <w:rsid w:val="002125F2"/>
    <w:rsid w:val="00213C31"/>
    <w:rsid w:val="00214064"/>
    <w:rsid w:val="0021462C"/>
    <w:rsid w:val="00215746"/>
    <w:rsid w:val="00220A7A"/>
    <w:rsid w:val="00222B59"/>
    <w:rsid w:val="00233330"/>
    <w:rsid w:val="0023412D"/>
    <w:rsid w:val="002355A4"/>
    <w:rsid w:val="0024132B"/>
    <w:rsid w:val="00241C55"/>
    <w:rsid w:val="0025182D"/>
    <w:rsid w:val="002523D7"/>
    <w:rsid w:val="00252C6E"/>
    <w:rsid w:val="002551C7"/>
    <w:rsid w:val="002570DB"/>
    <w:rsid w:val="0025717F"/>
    <w:rsid w:val="002571DE"/>
    <w:rsid w:val="00267FF2"/>
    <w:rsid w:val="002719E6"/>
    <w:rsid w:val="00273631"/>
    <w:rsid w:val="00282596"/>
    <w:rsid w:val="00282949"/>
    <w:rsid w:val="00282B02"/>
    <w:rsid w:val="00282F7B"/>
    <w:rsid w:val="00283D01"/>
    <w:rsid w:val="00285AC6"/>
    <w:rsid w:val="00291467"/>
    <w:rsid w:val="002938D2"/>
    <w:rsid w:val="002940C8"/>
    <w:rsid w:val="00294E1C"/>
    <w:rsid w:val="00297690"/>
    <w:rsid w:val="00297AB8"/>
    <w:rsid w:val="002A31EF"/>
    <w:rsid w:val="002A3E49"/>
    <w:rsid w:val="002A5706"/>
    <w:rsid w:val="002A5C3D"/>
    <w:rsid w:val="002A64A7"/>
    <w:rsid w:val="002B315E"/>
    <w:rsid w:val="002C3175"/>
    <w:rsid w:val="002E7270"/>
    <w:rsid w:val="002F0C85"/>
    <w:rsid w:val="002F116F"/>
    <w:rsid w:val="002F11C1"/>
    <w:rsid w:val="002F2FFC"/>
    <w:rsid w:val="002F5392"/>
    <w:rsid w:val="0030037D"/>
    <w:rsid w:val="003011C3"/>
    <w:rsid w:val="0030621C"/>
    <w:rsid w:val="00306EFD"/>
    <w:rsid w:val="003129F6"/>
    <w:rsid w:val="0031692C"/>
    <w:rsid w:val="00316AF9"/>
    <w:rsid w:val="00321B6A"/>
    <w:rsid w:val="0032401C"/>
    <w:rsid w:val="003262D0"/>
    <w:rsid w:val="003278E0"/>
    <w:rsid w:val="00333681"/>
    <w:rsid w:val="003353BA"/>
    <w:rsid w:val="00344D5D"/>
    <w:rsid w:val="00347084"/>
    <w:rsid w:val="00347C5F"/>
    <w:rsid w:val="00350AB8"/>
    <w:rsid w:val="00352FF4"/>
    <w:rsid w:val="0035688B"/>
    <w:rsid w:val="00356D46"/>
    <w:rsid w:val="003573AA"/>
    <w:rsid w:val="0036276F"/>
    <w:rsid w:val="00363F77"/>
    <w:rsid w:val="00366028"/>
    <w:rsid w:val="00366119"/>
    <w:rsid w:val="00370360"/>
    <w:rsid w:val="0037185E"/>
    <w:rsid w:val="00374A3C"/>
    <w:rsid w:val="00374AA9"/>
    <w:rsid w:val="00376612"/>
    <w:rsid w:val="00380CCF"/>
    <w:rsid w:val="00380D52"/>
    <w:rsid w:val="00380E22"/>
    <w:rsid w:val="00383896"/>
    <w:rsid w:val="00385627"/>
    <w:rsid w:val="003857D4"/>
    <w:rsid w:val="00387553"/>
    <w:rsid w:val="00387D31"/>
    <w:rsid w:val="003A02E0"/>
    <w:rsid w:val="003A180A"/>
    <w:rsid w:val="003A4052"/>
    <w:rsid w:val="003A4D4A"/>
    <w:rsid w:val="003B06F1"/>
    <w:rsid w:val="003B0B39"/>
    <w:rsid w:val="003B2A29"/>
    <w:rsid w:val="003B31C9"/>
    <w:rsid w:val="003B3CF6"/>
    <w:rsid w:val="003B42E4"/>
    <w:rsid w:val="003B7833"/>
    <w:rsid w:val="003C0FF8"/>
    <w:rsid w:val="003C10D1"/>
    <w:rsid w:val="003C152D"/>
    <w:rsid w:val="003C4FC9"/>
    <w:rsid w:val="003C5F7F"/>
    <w:rsid w:val="003C6024"/>
    <w:rsid w:val="003D046F"/>
    <w:rsid w:val="003D0784"/>
    <w:rsid w:val="003D0C81"/>
    <w:rsid w:val="003D1699"/>
    <w:rsid w:val="003D2BDB"/>
    <w:rsid w:val="003D6FC4"/>
    <w:rsid w:val="003E008C"/>
    <w:rsid w:val="003F1965"/>
    <w:rsid w:val="003F22D7"/>
    <w:rsid w:val="003F5082"/>
    <w:rsid w:val="003F53B1"/>
    <w:rsid w:val="0040018C"/>
    <w:rsid w:val="004004FA"/>
    <w:rsid w:val="00407520"/>
    <w:rsid w:val="004123F5"/>
    <w:rsid w:val="00414894"/>
    <w:rsid w:val="0042553C"/>
    <w:rsid w:val="004279F5"/>
    <w:rsid w:val="00432A71"/>
    <w:rsid w:val="00440BF5"/>
    <w:rsid w:val="004419D1"/>
    <w:rsid w:val="004431DF"/>
    <w:rsid w:val="00443F67"/>
    <w:rsid w:val="004470B5"/>
    <w:rsid w:val="00447328"/>
    <w:rsid w:val="004474B3"/>
    <w:rsid w:val="00450063"/>
    <w:rsid w:val="00450A3E"/>
    <w:rsid w:val="00452DE6"/>
    <w:rsid w:val="004556C6"/>
    <w:rsid w:val="00461835"/>
    <w:rsid w:val="00465758"/>
    <w:rsid w:val="00466AB7"/>
    <w:rsid w:val="00467D87"/>
    <w:rsid w:val="00477364"/>
    <w:rsid w:val="00480B2E"/>
    <w:rsid w:val="00481A16"/>
    <w:rsid w:val="004838E3"/>
    <w:rsid w:val="00487840"/>
    <w:rsid w:val="00487DBA"/>
    <w:rsid w:val="00495207"/>
    <w:rsid w:val="0049670C"/>
    <w:rsid w:val="004A193E"/>
    <w:rsid w:val="004A5AAE"/>
    <w:rsid w:val="004B092A"/>
    <w:rsid w:val="004B0DFF"/>
    <w:rsid w:val="004C071E"/>
    <w:rsid w:val="004C2FC5"/>
    <w:rsid w:val="004C4379"/>
    <w:rsid w:val="004C528A"/>
    <w:rsid w:val="004D0F50"/>
    <w:rsid w:val="004D68B8"/>
    <w:rsid w:val="004E06E8"/>
    <w:rsid w:val="004E5FAE"/>
    <w:rsid w:val="004E7D97"/>
    <w:rsid w:val="004F2357"/>
    <w:rsid w:val="004F7E67"/>
    <w:rsid w:val="00504BFD"/>
    <w:rsid w:val="00511718"/>
    <w:rsid w:val="00512DA2"/>
    <w:rsid w:val="00515767"/>
    <w:rsid w:val="00516818"/>
    <w:rsid w:val="0052297E"/>
    <w:rsid w:val="005234EA"/>
    <w:rsid w:val="005240D8"/>
    <w:rsid w:val="005305C6"/>
    <w:rsid w:val="00532AC1"/>
    <w:rsid w:val="0053634D"/>
    <w:rsid w:val="005379FD"/>
    <w:rsid w:val="00541B77"/>
    <w:rsid w:val="00543F29"/>
    <w:rsid w:val="005473B1"/>
    <w:rsid w:val="00547CD5"/>
    <w:rsid w:val="00552665"/>
    <w:rsid w:val="00552E8D"/>
    <w:rsid w:val="0056020D"/>
    <w:rsid w:val="005613D7"/>
    <w:rsid w:val="005617DB"/>
    <w:rsid w:val="00561B42"/>
    <w:rsid w:val="00567253"/>
    <w:rsid w:val="00571AE5"/>
    <w:rsid w:val="00571B67"/>
    <w:rsid w:val="00574C6E"/>
    <w:rsid w:val="00576C72"/>
    <w:rsid w:val="0058084E"/>
    <w:rsid w:val="00580EEA"/>
    <w:rsid w:val="00580F32"/>
    <w:rsid w:val="00585277"/>
    <w:rsid w:val="00586D13"/>
    <w:rsid w:val="00587426"/>
    <w:rsid w:val="00587998"/>
    <w:rsid w:val="00590155"/>
    <w:rsid w:val="00593A64"/>
    <w:rsid w:val="00596F5A"/>
    <w:rsid w:val="005971FD"/>
    <w:rsid w:val="005A18D8"/>
    <w:rsid w:val="005A19F4"/>
    <w:rsid w:val="005A49A5"/>
    <w:rsid w:val="005B08DB"/>
    <w:rsid w:val="005B0B4F"/>
    <w:rsid w:val="005B10F9"/>
    <w:rsid w:val="005B32B5"/>
    <w:rsid w:val="005B62B6"/>
    <w:rsid w:val="005B73BF"/>
    <w:rsid w:val="005B7698"/>
    <w:rsid w:val="005C3928"/>
    <w:rsid w:val="005C63AC"/>
    <w:rsid w:val="005C6DEE"/>
    <w:rsid w:val="005D0CE2"/>
    <w:rsid w:val="005D1652"/>
    <w:rsid w:val="005D75B0"/>
    <w:rsid w:val="005E5900"/>
    <w:rsid w:val="005E59BA"/>
    <w:rsid w:val="005F6591"/>
    <w:rsid w:val="00603FEE"/>
    <w:rsid w:val="00612D7D"/>
    <w:rsid w:val="00613ABD"/>
    <w:rsid w:val="006179C1"/>
    <w:rsid w:val="006225F9"/>
    <w:rsid w:val="00622825"/>
    <w:rsid w:val="00626771"/>
    <w:rsid w:val="00630003"/>
    <w:rsid w:val="00631604"/>
    <w:rsid w:val="00632F03"/>
    <w:rsid w:val="00633272"/>
    <w:rsid w:val="00637421"/>
    <w:rsid w:val="00640B22"/>
    <w:rsid w:val="00640CF1"/>
    <w:rsid w:val="00641B04"/>
    <w:rsid w:val="006424BC"/>
    <w:rsid w:val="006508D2"/>
    <w:rsid w:val="00654224"/>
    <w:rsid w:val="00655190"/>
    <w:rsid w:val="0065668E"/>
    <w:rsid w:val="00657C42"/>
    <w:rsid w:val="00662218"/>
    <w:rsid w:val="00662376"/>
    <w:rsid w:val="00663031"/>
    <w:rsid w:val="00667A80"/>
    <w:rsid w:val="0067171B"/>
    <w:rsid w:val="00676B67"/>
    <w:rsid w:val="00685AE0"/>
    <w:rsid w:val="00693E22"/>
    <w:rsid w:val="00695589"/>
    <w:rsid w:val="006957AE"/>
    <w:rsid w:val="006A2BC2"/>
    <w:rsid w:val="006A3471"/>
    <w:rsid w:val="006A359D"/>
    <w:rsid w:val="006A374C"/>
    <w:rsid w:val="006B40A4"/>
    <w:rsid w:val="006B7365"/>
    <w:rsid w:val="006C3575"/>
    <w:rsid w:val="006D03CD"/>
    <w:rsid w:val="006D0E81"/>
    <w:rsid w:val="006D1998"/>
    <w:rsid w:val="006D5DEE"/>
    <w:rsid w:val="006D611F"/>
    <w:rsid w:val="006E4366"/>
    <w:rsid w:val="006E45C8"/>
    <w:rsid w:val="006F4775"/>
    <w:rsid w:val="006F7BB7"/>
    <w:rsid w:val="0070611D"/>
    <w:rsid w:val="007106F7"/>
    <w:rsid w:val="00711095"/>
    <w:rsid w:val="00711551"/>
    <w:rsid w:val="007126E4"/>
    <w:rsid w:val="00712B0F"/>
    <w:rsid w:val="007135EC"/>
    <w:rsid w:val="00713707"/>
    <w:rsid w:val="00721715"/>
    <w:rsid w:val="00722C1D"/>
    <w:rsid w:val="007255B7"/>
    <w:rsid w:val="0072604C"/>
    <w:rsid w:val="00727805"/>
    <w:rsid w:val="00732958"/>
    <w:rsid w:val="00735243"/>
    <w:rsid w:val="007405EB"/>
    <w:rsid w:val="0074343A"/>
    <w:rsid w:val="007505B1"/>
    <w:rsid w:val="00753A5E"/>
    <w:rsid w:val="007545EF"/>
    <w:rsid w:val="00755E31"/>
    <w:rsid w:val="00757179"/>
    <w:rsid w:val="007709C4"/>
    <w:rsid w:val="007753B3"/>
    <w:rsid w:val="007771DF"/>
    <w:rsid w:val="00782ACC"/>
    <w:rsid w:val="00782CE0"/>
    <w:rsid w:val="007907E7"/>
    <w:rsid w:val="007A3B7B"/>
    <w:rsid w:val="007A58D4"/>
    <w:rsid w:val="007B5104"/>
    <w:rsid w:val="007C1A87"/>
    <w:rsid w:val="007C1C9B"/>
    <w:rsid w:val="007C2D64"/>
    <w:rsid w:val="007C3209"/>
    <w:rsid w:val="007C65A8"/>
    <w:rsid w:val="007D0CC1"/>
    <w:rsid w:val="007D5176"/>
    <w:rsid w:val="007D7E81"/>
    <w:rsid w:val="007E34A3"/>
    <w:rsid w:val="007E5666"/>
    <w:rsid w:val="007E7259"/>
    <w:rsid w:val="007F3874"/>
    <w:rsid w:val="007F6538"/>
    <w:rsid w:val="0080023B"/>
    <w:rsid w:val="008028BA"/>
    <w:rsid w:val="008055DA"/>
    <w:rsid w:val="00810843"/>
    <w:rsid w:val="00815734"/>
    <w:rsid w:val="008177BD"/>
    <w:rsid w:val="00823C1C"/>
    <w:rsid w:val="00826194"/>
    <w:rsid w:val="00827011"/>
    <w:rsid w:val="00830D57"/>
    <w:rsid w:val="0083236A"/>
    <w:rsid w:val="0083519B"/>
    <w:rsid w:val="00836FCB"/>
    <w:rsid w:val="00840119"/>
    <w:rsid w:val="008410D9"/>
    <w:rsid w:val="00845DEA"/>
    <w:rsid w:val="008465DC"/>
    <w:rsid w:val="00846631"/>
    <w:rsid w:val="00853E35"/>
    <w:rsid w:val="008607F0"/>
    <w:rsid w:val="00863BAA"/>
    <w:rsid w:val="0086494D"/>
    <w:rsid w:val="00866847"/>
    <w:rsid w:val="008675B5"/>
    <w:rsid w:val="00870497"/>
    <w:rsid w:val="00884933"/>
    <w:rsid w:val="00885747"/>
    <w:rsid w:val="00885A05"/>
    <w:rsid w:val="00887881"/>
    <w:rsid w:val="00893E41"/>
    <w:rsid w:val="008A0CA4"/>
    <w:rsid w:val="008A53E6"/>
    <w:rsid w:val="008A57BF"/>
    <w:rsid w:val="008A6CE4"/>
    <w:rsid w:val="008B46FB"/>
    <w:rsid w:val="008B7E98"/>
    <w:rsid w:val="008C15D9"/>
    <w:rsid w:val="008C3BBA"/>
    <w:rsid w:val="008C5CB9"/>
    <w:rsid w:val="008C73B0"/>
    <w:rsid w:val="008D0747"/>
    <w:rsid w:val="008D3F56"/>
    <w:rsid w:val="008D7921"/>
    <w:rsid w:val="008F0111"/>
    <w:rsid w:val="008F0BEC"/>
    <w:rsid w:val="008F5EEA"/>
    <w:rsid w:val="00900755"/>
    <w:rsid w:val="00907D14"/>
    <w:rsid w:val="009112DC"/>
    <w:rsid w:val="00917EC1"/>
    <w:rsid w:val="00921ADC"/>
    <w:rsid w:val="00930F35"/>
    <w:rsid w:val="00933E68"/>
    <w:rsid w:val="00934222"/>
    <w:rsid w:val="00941682"/>
    <w:rsid w:val="00942F68"/>
    <w:rsid w:val="009515D8"/>
    <w:rsid w:val="00951B65"/>
    <w:rsid w:val="00953477"/>
    <w:rsid w:val="009542C5"/>
    <w:rsid w:val="0095699F"/>
    <w:rsid w:val="00966CEA"/>
    <w:rsid w:val="00970ED0"/>
    <w:rsid w:val="00971B18"/>
    <w:rsid w:val="00974C40"/>
    <w:rsid w:val="00975987"/>
    <w:rsid w:val="009779C0"/>
    <w:rsid w:val="00981E77"/>
    <w:rsid w:val="009826D0"/>
    <w:rsid w:val="00985BAF"/>
    <w:rsid w:val="00985C48"/>
    <w:rsid w:val="009A69B3"/>
    <w:rsid w:val="009A7AA9"/>
    <w:rsid w:val="009B198B"/>
    <w:rsid w:val="009B1B26"/>
    <w:rsid w:val="009B2552"/>
    <w:rsid w:val="009B2A11"/>
    <w:rsid w:val="009B609A"/>
    <w:rsid w:val="009C2618"/>
    <w:rsid w:val="009C2C6C"/>
    <w:rsid w:val="009C50AE"/>
    <w:rsid w:val="009D0164"/>
    <w:rsid w:val="009D116C"/>
    <w:rsid w:val="009D51AD"/>
    <w:rsid w:val="009D7467"/>
    <w:rsid w:val="009E2F5A"/>
    <w:rsid w:val="009E3173"/>
    <w:rsid w:val="009E446A"/>
    <w:rsid w:val="009E7AF7"/>
    <w:rsid w:val="009F10EF"/>
    <w:rsid w:val="009F13F6"/>
    <w:rsid w:val="009F1832"/>
    <w:rsid w:val="009F1CD9"/>
    <w:rsid w:val="009F6C72"/>
    <w:rsid w:val="00A075C2"/>
    <w:rsid w:val="00A1113C"/>
    <w:rsid w:val="00A120A1"/>
    <w:rsid w:val="00A14EDA"/>
    <w:rsid w:val="00A15504"/>
    <w:rsid w:val="00A208F9"/>
    <w:rsid w:val="00A230A5"/>
    <w:rsid w:val="00A23183"/>
    <w:rsid w:val="00A24F8D"/>
    <w:rsid w:val="00A3223C"/>
    <w:rsid w:val="00A32F22"/>
    <w:rsid w:val="00A34D95"/>
    <w:rsid w:val="00A373CC"/>
    <w:rsid w:val="00A41C39"/>
    <w:rsid w:val="00A430EF"/>
    <w:rsid w:val="00A4570C"/>
    <w:rsid w:val="00A50474"/>
    <w:rsid w:val="00A56991"/>
    <w:rsid w:val="00A6793C"/>
    <w:rsid w:val="00A67D59"/>
    <w:rsid w:val="00A7419E"/>
    <w:rsid w:val="00A75EFC"/>
    <w:rsid w:val="00A77491"/>
    <w:rsid w:val="00A8248A"/>
    <w:rsid w:val="00A857D9"/>
    <w:rsid w:val="00A870AE"/>
    <w:rsid w:val="00A91628"/>
    <w:rsid w:val="00A9407D"/>
    <w:rsid w:val="00A9581E"/>
    <w:rsid w:val="00AA0E5D"/>
    <w:rsid w:val="00AA60EF"/>
    <w:rsid w:val="00AA7176"/>
    <w:rsid w:val="00AB3FF6"/>
    <w:rsid w:val="00AC3425"/>
    <w:rsid w:val="00AC7439"/>
    <w:rsid w:val="00AD064D"/>
    <w:rsid w:val="00AD081A"/>
    <w:rsid w:val="00AD18A1"/>
    <w:rsid w:val="00AD4C29"/>
    <w:rsid w:val="00AD624C"/>
    <w:rsid w:val="00AD6D15"/>
    <w:rsid w:val="00AE0A4E"/>
    <w:rsid w:val="00AE0B1E"/>
    <w:rsid w:val="00AE2559"/>
    <w:rsid w:val="00AE49EE"/>
    <w:rsid w:val="00AE7768"/>
    <w:rsid w:val="00AF5E79"/>
    <w:rsid w:val="00AF66B3"/>
    <w:rsid w:val="00AF7AF6"/>
    <w:rsid w:val="00B006E5"/>
    <w:rsid w:val="00B03088"/>
    <w:rsid w:val="00B11204"/>
    <w:rsid w:val="00B15BFE"/>
    <w:rsid w:val="00B22F7D"/>
    <w:rsid w:val="00B254FA"/>
    <w:rsid w:val="00B25AEF"/>
    <w:rsid w:val="00B26B9C"/>
    <w:rsid w:val="00B279BE"/>
    <w:rsid w:val="00B27B7B"/>
    <w:rsid w:val="00B31230"/>
    <w:rsid w:val="00B31D3D"/>
    <w:rsid w:val="00B32DF0"/>
    <w:rsid w:val="00B346F7"/>
    <w:rsid w:val="00B36124"/>
    <w:rsid w:val="00B45EB0"/>
    <w:rsid w:val="00B46C9D"/>
    <w:rsid w:val="00B50CA1"/>
    <w:rsid w:val="00B51412"/>
    <w:rsid w:val="00B5335C"/>
    <w:rsid w:val="00B533FE"/>
    <w:rsid w:val="00B55FE1"/>
    <w:rsid w:val="00B56159"/>
    <w:rsid w:val="00B57E78"/>
    <w:rsid w:val="00B64A51"/>
    <w:rsid w:val="00B65015"/>
    <w:rsid w:val="00B7478F"/>
    <w:rsid w:val="00B77BC5"/>
    <w:rsid w:val="00B82CDD"/>
    <w:rsid w:val="00B973BD"/>
    <w:rsid w:val="00BA2297"/>
    <w:rsid w:val="00BA5987"/>
    <w:rsid w:val="00BB4060"/>
    <w:rsid w:val="00BB561E"/>
    <w:rsid w:val="00BB622C"/>
    <w:rsid w:val="00BB7DF3"/>
    <w:rsid w:val="00BC0386"/>
    <w:rsid w:val="00BC241D"/>
    <w:rsid w:val="00BC3F8B"/>
    <w:rsid w:val="00BC560A"/>
    <w:rsid w:val="00BC6BF4"/>
    <w:rsid w:val="00BD0EBF"/>
    <w:rsid w:val="00BD1E3B"/>
    <w:rsid w:val="00BD2C2A"/>
    <w:rsid w:val="00BD3CFC"/>
    <w:rsid w:val="00BD4F13"/>
    <w:rsid w:val="00BD79F6"/>
    <w:rsid w:val="00BE18A9"/>
    <w:rsid w:val="00BF5E71"/>
    <w:rsid w:val="00BF6FC7"/>
    <w:rsid w:val="00BF7B8F"/>
    <w:rsid w:val="00C00BA3"/>
    <w:rsid w:val="00C07B6B"/>
    <w:rsid w:val="00C07C64"/>
    <w:rsid w:val="00C107F2"/>
    <w:rsid w:val="00C143C3"/>
    <w:rsid w:val="00C14A76"/>
    <w:rsid w:val="00C23B98"/>
    <w:rsid w:val="00C2501E"/>
    <w:rsid w:val="00C2592F"/>
    <w:rsid w:val="00C306B3"/>
    <w:rsid w:val="00C31FD8"/>
    <w:rsid w:val="00C3349A"/>
    <w:rsid w:val="00C33819"/>
    <w:rsid w:val="00C33A04"/>
    <w:rsid w:val="00C378A3"/>
    <w:rsid w:val="00C40226"/>
    <w:rsid w:val="00C4173F"/>
    <w:rsid w:val="00C45095"/>
    <w:rsid w:val="00C47BFE"/>
    <w:rsid w:val="00C5186E"/>
    <w:rsid w:val="00C5579D"/>
    <w:rsid w:val="00C60D4F"/>
    <w:rsid w:val="00C632D2"/>
    <w:rsid w:val="00C679A5"/>
    <w:rsid w:val="00C73706"/>
    <w:rsid w:val="00C73C23"/>
    <w:rsid w:val="00C74286"/>
    <w:rsid w:val="00C7483E"/>
    <w:rsid w:val="00C76C2B"/>
    <w:rsid w:val="00C77624"/>
    <w:rsid w:val="00C81EC2"/>
    <w:rsid w:val="00C837D0"/>
    <w:rsid w:val="00C84F04"/>
    <w:rsid w:val="00C90822"/>
    <w:rsid w:val="00C90E07"/>
    <w:rsid w:val="00C90FD1"/>
    <w:rsid w:val="00C91E25"/>
    <w:rsid w:val="00C95B3C"/>
    <w:rsid w:val="00C96E26"/>
    <w:rsid w:val="00CA3A1E"/>
    <w:rsid w:val="00CA3A3A"/>
    <w:rsid w:val="00CA3F07"/>
    <w:rsid w:val="00CA4F3B"/>
    <w:rsid w:val="00CB00B1"/>
    <w:rsid w:val="00CB2C4E"/>
    <w:rsid w:val="00CB5B1D"/>
    <w:rsid w:val="00CB668C"/>
    <w:rsid w:val="00CB7294"/>
    <w:rsid w:val="00CC3959"/>
    <w:rsid w:val="00CC6B0D"/>
    <w:rsid w:val="00CD29BE"/>
    <w:rsid w:val="00CD3A79"/>
    <w:rsid w:val="00CD7AA5"/>
    <w:rsid w:val="00CE015C"/>
    <w:rsid w:val="00CF4342"/>
    <w:rsid w:val="00CF5F8F"/>
    <w:rsid w:val="00D05B44"/>
    <w:rsid w:val="00D0659B"/>
    <w:rsid w:val="00D07CC0"/>
    <w:rsid w:val="00D07E5A"/>
    <w:rsid w:val="00D10FFB"/>
    <w:rsid w:val="00D1652B"/>
    <w:rsid w:val="00D16F03"/>
    <w:rsid w:val="00D20388"/>
    <w:rsid w:val="00D210C1"/>
    <w:rsid w:val="00D22056"/>
    <w:rsid w:val="00D2594B"/>
    <w:rsid w:val="00D27114"/>
    <w:rsid w:val="00D32ED0"/>
    <w:rsid w:val="00D40498"/>
    <w:rsid w:val="00D40E60"/>
    <w:rsid w:val="00D42A32"/>
    <w:rsid w:val="00D47B5E"/>
    <w:rsid w:val="00D50958"/>
    <w:rsid w:val="00D526BB"/>
    <w:rsid w:val="00D54A19"/>
    <w:rsid w:val="00D6391B"/>
    <w:rsid w:val="00D66463"/>
    <w:rsid w:val="00D6685E"/>
    <w:rsid w:val="00D66F4B"/>
    <w:rsid w:val="00D71F26"/>
    <w:rsid w:val="00D73ACE"/>
    <w:rsid w:val="00D75BA6"/>
    <w:rsid w:val="00D76085"/>
    <w:rsid w:val="00D764B6"/>
    <w:rsid w:val="00D77B5C"/>
    <w:rsid w:val="00D82E8C"/>
    <w:rsid w:val="00D87832"/>
    <w:rsid w:val="00D94945"/>
    <w:rsid w:val="00D96E26"/>
    <w:rsid w:val="00D97F54"/>
    <w:rsid w:val="00DA1B06"/>
    <w:rsid w:val="00DA3DC3"/>
    <w:rsid w:val="00DA4D38"/>
    <w:rsid w:val="00DA76AD"/>
    <w:rsid w:val="00DA7744"/>
    <w:rsid w:val="00DB33A2"/>
    <w:rsid w:val="00DB5F17"/>
    <w:rsid w:val="00DB756D"/>
    <w:rsid w:val="00DC469F"/>
    <w:rsid w:val="00DD4B7F"/>
    <w:rsid w:val="00DD722D"/>
    <w:rsid w:val="00DF00EE"/>
    <w:rsid w:val="00DF0C23"/>
    <w:rsid w:val="00DF0FA7"/>
    <w:rsid w:val="00DF3684"/>
    <w:rsid w:val="00E06FA8"/>
    <w:rsid w:val="00E0767B"/>
    <w:rsid w:val="00E10861"/>
    <w:rsid w:val="00E110D1"/>
    <w:rsid w:val="00E20E3E"/>
    <w:rsid w:val="00E21115"/>
    <w:rsid w:val="00E21E53"/>
    <w:rsid w:val="00E228E6"/>
    <w:rsid w:val="00E242E5"/>
    <w:rsid w:val="00E243AA"/>
    <w:rsid w:val="00E24BAE"/>
    <w:rsid w:val="00E27C39"/>
    <w:rsid w:val="00E35F32"/>
    <w:rsid w:val="00E362C5"/>
    <w:rsid w:val="00E36492"/>
    <w:rsid w:val="00E376DE"/>
    <w:rsid w:val="00E379E2"/>
    <w:rsid w:val="00E422CD"/>
    <w:rsid w:val="00E43B27"/>
    <w:rsid w:val="00E4549B"/>
    <w:rsid w:val="00E46177"/>
    <w:rsid w:val="00E52332"/>
    <w:rsid w:val="00E5530E"/>
    <w:rsid w:val="00E57FED"/>
    <w:rsid w:val="00E60A00"/>
    <w:rsid w:val="00E65505"/>
    <w:rsid w:val="00E6696C"/>
    <w:rsid w:val="00E705DC"/>
    <w:rsid w:val="00E70D1E"/>
    <w:rsid w:val="00E70F7B"/>
    <w:rsid w:val="00E730BB"/>
    <w:rsid w:val="00E73338"/>
    <w:rsid w:val="00E7723E"/>
    <w:rsid w:val="00E80F9B"/>
    <w:rsid w:val="00E8662A"/>
    <w:rsid w:val="00E86F8D"/>
    <w:rsid w:val="00E9017C"/>
    <w:rsid w:val="00E94EAF"/>
    <w:rsid w:val="00E95333"/>
    <w:rsid w:val="00E95DA8"/>
    <w:rsid w:val="00E96F58"/>
    <w:rsid w:val="00EA5850"/>
    <w:rsid w:val="00EA5F96"/>
    <w:rsid w:val="00EA74FF"/>
    <w:rsid w:val="00EA7FB9"/>
    <w:rsid w:val="00EB0B31"/>
    <w:rsid w:val="00EC0FD0"/>
    <w:rsid w:val="00EC182A"/>
    <w:rsid w:val="00EC36C3"/>
    <w:rsid w:val="00EC74D9"/>
    <w:rsid w:val="00ED33B0"/>
    <w:rsid w:val="00EE2486"/>
    <w:rsid w:val="00EE6223"/>
    <w:rsid w:val="00EF26E2"/>
    <w:rsid w:val="00F006AF"/>
    <w:rsid w:val="00F05788"/>
    <w:rsid w:val="00F05839"/>
    <w:rsid w:val="00F06D1A"/>
    <w:rsid w:val="00F10233"/>
    <w:rsid w:val="00F11CD2"/>
    <w:rsid w:val="00F13083"/>
    <w:rsid w:val="00F1777D"/>
    <w:rsid w:val="00F21BB7"/>
    <w:rsid w:val="00F238BF"/>
    <w:rsid w:val="00F2417E"/>
    <w:rsid w:val="00F244FE"/>
    <w:rsid w:val="00F2793B"/>
    <w:rsid w:val="00F300E0"/>
    <w:rsid w:val="00F30150"/>
    <w:rsid w:val="00F30898"/>
    <w:rsid w:val="00F31388"/>
    <w:rsid w:val="00F428DA"/>
    <w:rsid w:val="00F5082D"/>
    <w:rsid w:val="00F531BD"/>
    <w:rsid w:val="00F5324A"/>
    <w:rsid w:val="00F53ED6"/>
    <w:rsid w:val="00F542EB"/>
    <w:rsid w:val="00F55E6B"/>
    <w:rsid w:val="00F56E01"/>
    <w:rsid w:val="00F57C68"/>
    <w:rsid w:val="00F625D0"/>
    <w:rsid w:val="00F63567"/>
    <w:rsid w:val="00F70485"/>
    <w:rsid w:val="00F704C1"/>
    <w:rsid w:val="00F72A76"/>
    <w:rsid w:val="00F73169"/>
    <w:rsid w:val="00F74699"/>
    <w:rsid w:val="00F765D0"/>
    <w:rsid w:val="00F9018E"/>
    <w:rsid w:val="00F90E2C"/>
    <w:rsid w:val="00F91001"/>
    <w:rsid w:val="00F957D2"/>
    <w:rsid w:val="00F95ADA"/>
    <w:rsid w:val="00F962C5"/>
    <w:rsid w:val="00FA0C6F"/>
    <w:rsid w:val="00FA0CA9"/>
    <w:rsid w:val="00FA18E8"/>
    <w:rsid w:val="00FB4B31"/>
    <w:rsid w:val="00FB4D3E"/>
    <w:rsid w:val="00FC3C22"/>
    <w:rsid w:val="00FC5846"/>
    <w:rsid w:val="00FC59EC"/>
    <w:rsid w:val="00FD003B"/>
    <w:rsid w:val="00FD67C2"/>
    <w:rsid w:val="00FE0552"/>
    <w:rsid w:val="00FE307D"/>
    <w:rsid w:val="00FE3492"/>
    <w:rsid w:val="00FE5140"/>
    <w:rsid w:val="00FF3D75"/>
    <w:rsid w:val="00FF4BAA"/>
    <w:rsid w:val="00FF5400"/>
    <w:rsid w:val="00FF71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23CDD1F"/>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pPr>
      <w:spacing w:after="160" w:line="259" w:lineRule="auto"/>
    </w:pPr>
    <w:rPr>
      <w:sz w:val="22"/>
      <w:szCs w:val="22"/>
      <w:lang w:eastAsia="en-US"/>
    </w:rPr>
  </w:style>
  <w:style w:type="paragraph" w:styleId="Heading1">
    <w:name w:val="heading 1"/>
    <w:basedOn w:val="Normal"/>
    <w:next w:val="Normal"/>
    <w:link w:val="Heading1Char"/>
    <w:uiPriority w:val="9"/>
    <w:qFormat/>
    <w:rsid w:val="001208E4"/>
    <w:pPr>
      <w:keepNext/>
      <w:keepLines/>
      <w:spacing w:before="240" w:after="0"/>
      <w:outlineLvl w:val="0"/>
    </w:pPr>
    <w:rPr>
      <w:rFonts w:ascii="Calibri Light" w:eastAsia="Times New Roman" w:hAnsi="Calibri Light"/>
      <w:color w:val="2E74B5"/>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233330"/>
    <w:rPr>
      <w:rFonts w:ascii="Segoe UI" w:hAnsi="Segoe UI" w:cs="Segoe UI"/>
      <w:sz w:val="18"/>
      <w:szCs w:val="18"/>
    </w:rPr>
  </w:style>
  <w:style w:type="character" w:styleId="Strong">
    <w:name w:val="Strong"/>
    <w:uiPriority w:val="22"/>
    <w:qFormat/>
    <w:rsid w:val="0052297E"/>
    <w:rPr>
      <w:b/>
      <w:bCs/>
    </w:rPr>
  </w:style>
  <w:style w:type="character" w:styleId="Emphasis">
    <w:name w:val="Emphasis"/>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Heading2Char">
    <w:name w:val="Heading 2 Char"/>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pPr>
    <w:rPr>
      <w:rFonts w:cs="Calibri"/>
      <w:color w:val="000000"/>
      <w:sz w:val="24"/>
      <w:szCs w:val="24"/>
      <w:lang w:eastAsia="en-US"/>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sz w:val="24"/>
      <w:szCs w:val="24"/>
      <w:lang w:val="en-US"/>
    </w:rPr>
  </w:style>
  <w:style w:type="character" w:customStyle="1" w:styleId="BodyTextChar">
    <w:name w:val="Body Text Char"/>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rPr>
      <w:sz w:val="22"/>
      <w:szCs w:val="22"/>
      <w:lang w:eastAsia="en-US"/>
    </w:r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link w:val="FootnoteText"/>
    <w:uiPriority w:val="99"/>
    <w:semiHidden/>
    <w:rsid w:val="00AE0B1E"/>
    <w:rPr>
      <w:sz w:val="20"/>
      <w:szCs w:val="20"/>
    </w:rPr>
  </w:style>
  <w:style w:type="character" w:styleId="FootnoteReference">
    <w:name w:val="footnote reference"/>
    <w:uiPriority w:val="99"/>
    <w:semiHidden/>
    <w:unhideWhenUsed/>
    <w:rsid w:val="00AE0B1E"/>
    <w:rPr>
      <w:vertAlign w:val="superscript"/>
    </w:rPr>
  </w:style>
  <w:style w:type="character" w:customStyle="1" w:styleId="Heading1Char">
    <w:name w:val="Heading 1 Char"/>
    <w:link w:val="Heading1"/>
    <w:uiPriority w:val="9"/>
    <w:rsid w:val="001208E4"/>
    <w:rPr>
      <w:rFonts w:ascii="Calibri Light" w:eastAsia="Times New Roman" w:hAnsi="Calibri Light" w:cs="Times New Roman"/>
      <w:color w:val="2E74B5"/>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2762769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978878244">
      <w:bodyDiv w:val="1"/>
      <w:marLeft w:val="0"/>
      <w:marRight w:val="0"/>
      <w:marTop w:val="0"/>
      <w:marBottom w:val="0"/>
      <w:divBdr>
        <w:top w:val="none" w:sz="0" w:space="0" w:color="auto"/>
        <w:left w:val="none" w:sz="0" w:space="0" w:color="auto"/>
        <w:bottom w:val="none" w:sz="0" w:space="0" w:color="auto"/>
        <w:right w:val="none" w:sz="0" w:space="0" w:color="auto"/>
      </w:divBdr>
    </w:div>
    <w:div w:id="1005205543">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140735">
      <w:bodyDiv w:val="1"/>
      <w:marLeft w:val="0"/>
      <w:marRight w:val="0"/>
      <w:marTop w:val="0"/>
      <w:marBottom w:val="0"/>
      <w:divBdr>
        <w:top w:val="none" w:sz="0" w:space="0" w:color="auto"/>
        <w:left w:val="none" w:sz="0" w:space="0" w:color="auto"/>
        <w:bottom w:val="none" w:sz="0" w:space="0" w:color="auto"/>
        <w:right w:val="none" w:sz="0" w:space="0" w:color="auto"/>
      </w:divBdr>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578398364">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10c8e507343079644b6c36101b76f85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715d44835000edb3ce1e4198f03a7f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5968FB-EEA9-429A-9E25-264AD70031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3.xml><?xml version="1.0" encoding="utf-8"?>
<ds:datastoreItem xmlns:ds="http://schemas.openxmlformats.org/officeDocument/2006/customXml" ds:itemID="{B3A5D6AB-3789-4550-A50B-8F7D71D32007}">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E0762F71-901C-4C2A-AE5C-ADA38CC42D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8</Pages>
  <Words>2766</Words>
  <Characters>15771</Characters>
  <Application>Microsoft Office Word</Application>
  <DocSecurity>0</DocSecurity>
  <Lines>131</Lines>
  <Paragraphs>36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7</cp:revision>
  <cp:lastPrinted>2023-11-16T13:57:00Z</cp:lastPrinted>
  <dcterms:created xsi:type="dcterms:W3CDTF">2023-11-16T13:32:00Z</dcterms:created>
  <dcterms:modified xsi:type="dcterms:W3CDTF">2023-11-16T16:01:00Z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