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9D0199"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9D0199"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9D0199">
        <w:rPr>
          <w:rFonts w:ascii="Arial" w:eastAsia="Calibri" w:hAnsi="Arial" w:cs="Arial"/>
          <w:b/>
          <w:color w:val="FF0000"/>
          <w:sz w:val="24"/>
          <w:szCs w:val="24"/>
          <w:u w:color="FF0000"/>
          <w:bdr w:val="nil"/>
          <w:lang w:val="en-US" w:eastAsia="en-GB"/>
        </w:rPr>
        <w:t>Unc</w:t>
      </w:r>
      <w:r w:rsidR="0006012D" w:rsidRPr="009D0199">
        <w:rPr>
          <w:rFonts w:ascii="Arial" w:eastAsia="Calibri" w:hAnsi="Arial" w:cs="Arial"/>
          <w:b/>
          <w:color w:val="FF0000"/>
          <w:sz w:val="24"/>
          <w:szCs w:val="24"/>
          <w:u w:color="FF0000"/>
          <w:bdr w:val="nil"/>
          <w:lang w:val="en-US" w:eastAsia="en-GB"/>
        </w:rPr>
        <w:t>onfirmed</w:t>
      </w:r>
    </w:p>
    <w:p w14:paraId="1FC582FE" w14:textId="77777777" w:rsidR="0006012D" w:rsidRPr="009D0199"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Arial Unicode MS" w:hAnsi="Arial" w:cs="Arial"/>
          <w:b/>
          <w:sz w:val="24"/>
          <w:szCs w:val="24"/>
          <w:bdr w:val="nil"/>
          <w:lang w:val="en-US"/>
        </w:rPr>
        <w:t xml:space="preserve"> Minutes of the Meeting of the </w:t>
      </w:r>
      <w:r w:rsidRPr="009D0199">
        <w:rPr>
          <w:rFonts w:ascii="Arial" w:eastAsia="Calibri" w:hAnsi="Arial" w:cs="Arial"/>
          <w:b/>
          <w:sz w:val="24"/>
          <w:szCs w:val="24"/>
          <w:bdr w:val="nil"/>
          <w:lang w:val="en-US"/>
        </w:rPr>
        <w:t>Quality and Safety Committee</w:t>
      </w:r>
    </w:p>
    <w:p w14:paraId="6747595B" w14:textId="13432443" w:rsidR="00FE12E3" w:rsidRPr="009D0199"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Calibri" w:hAnsi="Arial" w:cs="Arial"/>
          <w:b/>
          <w:sz w:val="24"/>
          <w:szCs w:val="24"/>
          <w:bdr w:val="nil"/>
          <w:lang w:val="en-US"/>
        </w:rPr>
        <w:t xml:space="preserve">Tuesday </w:t>
      </w:r>
      <w:r w:rsidR="00C068CD" w:rsidRPr="009D0199">
        <w:rPr>
          <w:rFonts w:ascii="Arial" w:eastAsia="Calibri" w:hAnsi="Arial" w:cs="Arial"/>
          <w:b/>
          <w:sz w:val="24"/>
          <w:szCs w:val="24"/>
          <w:bdr w:val="nil"/>
          <w:lang w:val="en-US"/>
        </w:rPr>
        <w:t>2</w:t>
      </w:r>
      <w:r w:rsidR="007A41CA">
        <w:rPr>
          <w:rFonts w:ascii="Arial" w:eastAsia="Calibri" w:hAnsi="Arial" w:cs="Arial"/>
          <w:b/>
          <w:sz w:val="24"/>
          <w:szCs w:val="24"/>
          <w:bdr w:val="nil"/>
          <w:lang w:val="en-US"/>
        </w:rPr>
        <w:t>4</w:t>
      </w:r>
      <w:r w:rsidR="007A41CA" w:rsidRPr="007A41CA">
        <w:rPr>
          <w:rFonts w:ascii="Arial" w:eastAsia="Calibri" w:hAnsi="Arial" w:cs="Arial"/>
          <w:b/>
          <w:sz w:val="24"/>
          <w:szCs w:val="24"/>
          <w:bdr w:val="nil"/>
          <w:vertAlign w:val="superscript"/>
          <w:lang w:val="en-US"/>
        </w:rPr>
        <w:t>th</w:t>
      </w:r>
      <w:r w:rsidR="00C068CD" w:rsidRPr="009D0199">
        <w:rPr>
          <w:rFonts w:ascii="Arial" w:eastAsia="Calibri" w:hAnsi="Arial" w:cs="Arial"/>
          <w:b/>
          <w:sz w:val="24"/>
          <w:szCs w:val="24"/>
          <w:bdr w:val="nil"/>
          <w:lang w:val="en-US"/>
        </w:rPr>
        <w:t xml:space="preserve"> </w:t>
      </w:r>
      <w:r w:rsidR="007A41CA">
        <w:rPr>
          <w:rFonts w:ascii="Arial" w:eastAsia="Calibri" w:hAnsi="Arial" w:cs="Arial"/>
          <w:b/>
          <w:sz w:val="24"/>
          <w:szCs w:val="24"/>
          <w:bdr w:val="nil"/>
          <w:lang w:val="en-US"/>
        </w:rPr>
        <w:t>September</w:t>
      </w:r>
      <w:r w:rsidR="007301C0" w:rsidRPr="009D0199">
        <w:rPr>
          <w:rFonts w:ascii="Arial" w:eastAsia="Calibri" w:hAnsi="Arial" w:cs="Arial"/>
          <w:b/>
          <w:sz w:val="24"/>
          <w:szCs w:val="24"/>
          <w:bdr w:val="nil"/>
          <w:lang w:val="en-US"/>
        </w:rPr>
        <w:t xml:space="preserve"> 2024</w:t>
      </w:r>
    </w:p>
    <w:p w14:paraId="7564B097" w14:textId="56AB9C84" w:rsidR="007A41CA" w:rsidRDefault="0006012D" w:rsidP="006255FF">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9D0199">
        <w:rPr>
          <w:rFonts w:ascii="Arial" w:eastAsia="Calibri" w:hAnsi="Arial" w:cs="Arial"/>
          <w:b/>
          <w:sz w:val="24"/>
          <w:szCs w:val="24"/>
          <w:bdr w:val="nil"/>
          <w:lang w:val="en-US"/>
        </w:rPr>
        <w:t xml:space="preserve"> </w:t>
      </w:r>
      <w:r w:rsidRPr="009D0199">
        <w:rPr>
          <w:rFonts w:ascii="Arial" w:eastAsia="Arial Unicode MS" w:hAnsi="Arial" w:cs="Arial"/>
          <w:b/>
          <w:sz w:val="24"/>
          <w:szCs w:val="24"/>
          <w:bdr w:val="nil"/>
          <w:lang w:val="en-US"/>
        </w:rPr>
        <w:t>via Microsoft Teams</w:t>
      </w:r>
    </w:p>
    <w:p w14:paraId="6700C04F" w14:textId="77777777" w:rsidR="007A41CA" w:rsidRPr="007A41CA" w:rsidRDefault="007A41CA" w:rsidP="007A41CA">
      <w:pPr>
        <w:pStyle w:val="Body"/>
        <w:jc w:val="center"/>
        <w:rPr>
          <w:rFonts w:ascii="Arial Bold" w:eastAsia="Arial Bold" w:hAnsi="Arial Bold" w:cs="Arial Bold"/>
          <w:b/>
          <w:sz w:val="24"/>
          <w:szCs w:val="24"/>
        </w:rPr>
      </w:pPr>
      <w:r>
        <w:rPr>
          <w:rFonts w:ascii="Arial" w:hAnsi="Arial" w:cs="Arial"/>
          <w:b/>
          <w:sz w:val="24"/>
          <w:szCs w:val="24"/>
        </w:rPr>
        <w:tab/>
      </w:r>
    </w:p>
    <w:tbl>
      <w:tblPr>
        <w:tblW w:w="10166"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49"/>
      </w:tblGrid>
      <w:tr w:rsidR="007A41CA" w:rsidRPr="007A41CA" w14:paraId="4C7BB9B1" w14:textId="77777777" w:rsidTr="0080799E">
        <w:tc>
          <w:tcPr>
            <w:tcW w:w="10166" w:type="dxa"/>
            <w:gridSpan w:val="3"/>
            <w:shd w:val="clear" w:color="auto" w:fill="auto"/>
          </w:tcPr>
          <w:p w14:paraId="22DE7D5A" w14:textId="77777777" w:rsidR="007A41CA" w:rsidRPr="007A41CA" w:rsidRDefault="007A41CA" w:rsidP="007A41CA">
            <w:pPr>
              <w:spacing w:after="0" w:line="240" w:lineRule="auto"/>
              <w:rPr>
                <w:rFonts w:ascii="Arial" w:eastAsia="Calibri" w:hAnsi="Arial" w:cs="Arial"/>
                <w:b/>
                <w:sz w:val="24"/>
                <w:szCs w:val="24"/>
              </w:rPr>
            </w:pPr>
            <w:r w:rsidRPr="007A41CA">
              <w:rPr>
                <w:rFonts w:ascii="Arial" w:eastAsia="Calibri" w:hAnsi="Arial" w:cs="Arial"/>
                <w:b/>
                <w:sz w:val="24"/>
                <w:szCs w:val="24"/>
              </w:rPr>
              <w:t>Present:</w:t>
            </w:r>
          </w:p>
        </w:tc>
      </w:tr>
      <w:tr w:rsidR="007A41CA" w:rsidRPr="007A41CA" w14:paraId="640A2DC3" w14:textId="77777777" w:rsidTr="0080799E">
        <w:tc>
          <w:tcPr>
            <w:tcW w:w="2983" w:type="dxa"/>
            <w:shd w:val="clear" w:color="auto" w:fill="auto"/>
          </w:tcPr>
          <w:p w14:paraId="418F8687" w14:textId="0913B3A1" w:rsidR="007A41CA" w:rsidRPr="007A41CA" w:rsidRDefault="007A41CA" w:rsidP="007A41CA">
            <w:pPr>
              <w:spacing w:after="0" w:line="240" w:lineRule="auto"/>
              <w:rPr>
                <w:rFonts w:ascii="Arial" w:eastAsia="Calibri" w:hAnsi="Arial" w:cs="Arial"/>
                <w:sz w:val="24"/>
                <w:szCs w:val="24"/>
              </w:rPr>
            </w:pPr>
            <w:r>
              <w:rPr>
                <w:rFonts w:ascii="Arial" w:eastAsia="Calibri" w:hAnsi="Arial" w:cs="Arial"/>
                <w:sz w:val="24"/>
                <w:szCs w:val="24"/>
              </w:rPr>
              <w:t xml:space="preserve">Steve Spill </w:t>
            </w:r>
          </w:p>
        </w:tc>
        <w:tc>
          <w:tcPr>
            <w:tcW w:w="1134" w:type="dxa"/>
            <w:shd w:val="clear" w:color="auto" w:fill="auto"/>
          </w:tcPr>
          <w:p w14:paraId="3A28D0F8" w14:textId="18E8C1BA" w:rsidR="007A41CA" w:rsidRPr="007A41CA" w:rsidRDefault="007A41CA" w:rsidP="007A41CA">
            <w:pPr>
              <w:spacing w:after="0" w:line="240" w:lineRule="auto"/>
              <w:jc w:val="center"/>
              <w:rPr>
                <w:rFonts w:ascii="Arial" w:eastAsia="Calibri" w:hAnsi="Arial" w:cs="Arial"/>
                <w:sz w:val="24"/>
                <w:szCs w:val="24"/>
              </w:rPr>
            </w:pPr>
            <w:r w:rsidRPr="007A41CA">
              <w:rPr>
                <w:rFonts w:ascii="Arial" w:eastAsia="Calibri" w:hAnsi="Arial" w:cs="Arial"/>
                <w:sz w:val="24"/>
                <w:szCs w:val="24"/>
              </w:rPr>
              <w:t>(</w:t>
            </w:r>
            <w:r>
              <w:rPr>
                <w:rFonts w:ascii="Arial" w:eastAsia="Calibri" w:hAnsi="Arial" w:cs="Arial"/>
                <w:sz w:val="24"/>
                <w:szCs w:val="24"/>
              </w:rPr>
              <w:t>SS</w:t>
            </w:r>
            <w:r w:rsidRPr="007A41CA">
              <w:rPr>
                <w:rFonts w:ascii="Arial" w:eastAsia="Calibri" w:hAnsi="Arial" w:cs="Arial"/>
                <w:sz w:val="24"/>
                <w:szCs w:val="24"/>
              </w:rPr>
              <w:t>)</w:t>
            </w:r>
          </w:p>
        </w:tc>
        <w:tc>
          <w:tcPr>
            <w:tcW w:w="6049" w:type="dxa"/>
            <w:shd w:val="clear" w:color="auto" w:fill="auto"/>
          </w:tcPr>
          <w:p w14:paraId="4AE59176" w14:textId="2BE2327D" w:rsidR="007A41CA" w:rsidRPr="007A41CA" w:rsidRDefault="007A41CA" w:rsidP="007A41CA">
            <w:pPr>
              <w:spacing w:after="0" w:line="240" w:lineRule="auto"/>
              <w:rPr>
                <w:rFonts w:ascii="Arial" w:eastAsia="Calibri" w:hAnsi="Arial" w:cs="Arial"/>
                <w:color w:val="FF0000"/>
                <w:sz w:val="24"/>
                <w:szCs w:val="24"/>
              </w:rPr>
            </w:pPr>
            <w:r>
              <w:rPr>
                <w:rFonts w:ascii="Arial" w:eastAsia="Calibri" w:hAnsi="Arial" w:cs="Arial"/>
                <w:sz w:val="24"/>
                <w:szCs w:val="24"/>
              </w:rPr>
              <w:t xml:space="preserve">Vice </w:t>
            </w:r>
            <w:r w:rsidRPr="007A41CA">
              <w:rPr>
                <w:rFonts w:ascii="Arial" w:eastAsia="Calibri" w:hAnsi="Arial" w:cs="Arial"/>
                <w:sz w:val="24"/>
                <w:szCs w:val="24"/>
              </w:rPr>
              <w:t>Chair</w:t>
            </w:r>
            <w:r w:rsidRPr="007A41CA">
              <w:rPr>
                <w:rFonts w:ascii="Arial" w:eastAsia="Calibri" w:hAnsi="Arial" w:cs="Arial"/>
                <w:color w:val="FF0000"/>
                <w:sz w:val="24"/>
                <w:szCs w:val="24"/>
              </w:rPr>
              <w:t xml:space="preserve"> </w:t>
            </w:r>
          </w:p>
        </w:tc>
      </w:tr>
      <w:tr w:rsidR="007A41CA" w:rsidRPr="007A41CA" w14:paraId="32CFAD3A" w14:textId="77777777" w:rsidTr="0080799E">
        <w:tc>
          <w:tcPr>
            <w:tcW w:w="2983" w:type="dxa"/>
          </w:tcPr>
          <w:p w14:paraId="758A8022" w14:textId="5D09FE34" w:rsidR="007A41CA" w:rsidRPr="007A41CA" w:rsidRDefault="00791632" w:rsidP="007A41CA">
            <w:pPr>
              <w:spacing w:after="0" w:line="240" w:lineRule="auto"/>
              <w:rPr>
                <w:rFonts w:ascii="Arial" w:hAnsi="Arial" w:cs="Arial"/>
                <w:sz w:val="24"/>
                <w:szCs w:val="24"/>
              </w:rPr>
            </w:pPr>
            <w:r>
              <w:rPr>
                <w:rFonts w:ascii="Arial" w:hAnsi="Arial" w:cs="Arial"/>
                <w:sz w:val="24"/>
                <w:szCs w:val="24"/>
              </w:rPr>
              <w:t>Anne Louise Ferguson</w:t>
            </w:r>
          </w:p>
        </w:tc>
        <w:tc>
          <w:tcPr>
            <w:tcW w:w="1134" w:type="dxa"/>
          </w:tcPr>
          <w:p w14:paraId="5D628093" w14:textId="193A1B1F" w:rsidR="007A41CA" w:rsidRPr="007A41CA" w:rsidRDefault="00791632" w:rsidP="007A41CA">
            <w:pPr>
              <w:spacing w:after="0" w:line="240" w:lineRule="auto"/>
              <w:jc w:val="center"/>
              <w:rPr>
                <w:rFonts w:ascii="Arial" w:hAnsi="Arial" w:cs="Arial"/>
                <w:sz w:val="24"/>
                <w:szCs w:val="24"/>
              </w:rPr>
            </w:pPr>
            <w:r>
              <w:rPr>
                <w:rFonts w:ascii="Arial" w:hAnsi="Arial" w:cs="Arial"/>
                <w:sz w:val="24"/>
                <w:szCs w:val="24"/>
              </w:rPr>
              <w:t>(ALF)</w:t>
            </w:r>
          </w:p>
        </w:tc>
        <w:tc>
          <w:tcPr>
            <w:tcW w:w="6049" w:type="dxa"/>
          </w:tcPr>
          <w:p w14:paraId="26EB7AB8" w14:textId="23529D56" w:rsidR="007A41CA" w:rsidRPr="007A41CA" w:rsidRDefault="00791632" w:rsidP="007A41CA">
            <w:pPr>
              <w:spacing w:after="0" w:line="240" w:lineRule="auto"/>
              <w:rPr>
                <w:rFonts w:ascii="Arial" w:hAnsi="Arial" w:cs="Arial"/>
                <w:sz w:val="24"/>
                <w:szCs w:val="24"/>
              </w:rPr>
            </w:pPr>
            <w:r>
              <w:rPr>
                <w:rFonts w:ascii="Arial" w:hAnsi="Arial" w:cs="Arial"/>
                <w:sz w:val="24"/>
                <w:szCs w:val="24"/>
              </w:rPr>
              <w:t xml:space="preserve">Independent Member </w:t>
            </w:r>
          </w:p>
        </w:tc>
      </w:tr>
      <w:tr w:rsidR="00791632" w:rsidRPr="007A41CA" w14:paraId="78D8AB20" w14:textId="77777777" w:rsidTr="0080799E">
        <w:tc>
          <w:tcPr>
            <w:tcW w:w="2983" w:type="dxa"/>
          </w:tcPr>
          <w:p w14:paraId="634FEB2D" w14:textId="0AD64A12" w:rsidR="00791632" w:rsidRDefault="00791632" w:rsidP="00791632">
            <w:pPr>
              <w:tabs>
                <w:tab w:val="left" w:pos="1910"/>
              </w:tabs>
              <w:spacing w:after="0" w:line="240" w:lineRule="auto"/>
              <w:rPr>
                <w:rFonts w:ascii="Arial" w:hAnsi="Arial" w:cs="Arial"/>
                <w:sz w:val="24"/>
                <w:szCs w:val="24"/>
              </w:rPr>
            </w:pPr>
            <w:r>
              <w:rPr>
                <w:rFonts w:ascii="Arial" w:hAnsi="Arial" w:cs="Arial"/>
                <w:sz w:val="24"/>
                <w:szCs w:val="24"/>
              </w:rPr>
              <w:t>Nicola Matthews</w:t>
            </w:r>
          </w:p>
        </w:tc>
        <w:tc>
          <w:tcPr>
            <w:tcW w:w="1134" w:type="dxa"/>
          </w:tcPr>
          <w:p w14:paraId="0BFE0115" w14:textId="7E936A98" w:rsidR="00791632" w:rsidRDefault="00791632" w:rsidP="007A41CA">
            <w:pPr>
              <w:spacing w:after="0" w:line="240" w:lineRule="auto"/>
              <w:jc w:val="center"/>
              <w:rPr>
                <w:rFonts w:ascii="Arial" w:hAnsi="Arial" w:cs="Arial"/>
                <w:sz w:val="24"/>
                <w:szCs w:val="24"/>
              </w:rPr>
            </w:pPr>
            <w:r>
              <w:rPr>
                <w:rFonts w:ascii="Arial" w:hAnsi="Arial" w:cs="Arial"/>
                <w:sz w:val="24"/>
                <w:szCs w:val="24"/>
              </w:rPr>
              <w:t>(NM)</w:t>
            </w:r>
          </w:p>
        </w:tc>
        <w:tc>
          <w:tcPr>
            <w:tcW w:w="6049" w:type="dxa"/>
          </w:tcPr>
          <w:p w14:paraId="2A7C2D0A" w14:textId="0E1C6A3D" w:rsidR="00791632" w:rsidRDefault="00791632" w:rsidP="007A41CA">
            <w:pPr>
              <w:spacing w:after="0" w:line="240" w:lineRule="auto"/>
              <w:rPr>
                <w:rFonts w:ascii="Arial" w:hAnsi="Arial" w:cs="Arial"/>
                <w:sz w:val="24"/>
                <w:szCs w:val="24"/>
              </w:rPr>
            </w:pPr>
            <w:r>
              <w:rPr>
                <w:rFonts w:ascii="Arial" w:hAnsi="Arial" w:cs="Arial"/>
                <w:sz w:val="24"/>
                <w:szCs w:val="24"/>
              </w:rPr>
              <w:t xml:space="preserve">Independent Member </w:t>
            </w:r>
          </w:p>
        </w:tc>
      </w:tr>
      <w:tr w:rsidR="007A41CA" w:rsidRPr="007A41CA" w14:paraId="6C3316C0" w14:textId="77777777" w:rsidTr="0080799E">
        <w:trPr>
          <w:trHeight w:val="310"/>
        </w:trPr>
        <w:tc>
          <w:tcPr>
            <w:tcW w:w="10166" w:type="dxa"/>
            <w:gridSpan w:val="3"/>
          </w:tcPr>
          <w:p w14:paraId="64354F61" w14:textId="77777777" w:rsidR="007A41CA" w:rsidRPr="007A41CA" w:rsidRDefault="007A41CA" w:rsidP="007A41CA">
            <w:pPr>
              <w:spacing w:after="0" w:line="240" w:lineRule="auto"/>
              <w:rPr>
                <w:rFonts w:ascii="Arial" w:eastAsia="Calibri" w:hAnsi="Arial" w:cs="Arial"/>
                <w:b/>
                <w:sz w:val="24"/>
                <w:szCs w:val="24"/>
              </w:rPr>
            </w:pPr>
            <w:r w:rsidRPr="007A41CA">
              <w:rPr>
                <w:rFonts w:ascii="Arial" w:eastAsia="Calibri" w:hAnsi="Arial" w:cs="Arial"/>
                <w:b/>
                <w:sz w:val="24"/>
                <w:szCs w:val="24"/>
              </w:rPr>
              <w:t>In Attendance:</w:t>
            </w:r>
          </w:p>
        </w:tc>
      </w:tr>
      <w:tr w:rsidR="001131E8" w:rsidRPr="007A41CA" w14:paraId="1586476B" w14:textId="77777777" w:rsidTr="0080799E">
        <w:trPr>
          <w:trHeight w:val="304"/>
        </w:trPr>
        <w:tc>
          <w:tcPr>
            <w:tcW w:w="2983" w:type="dxa"/>
          </w:tcPr>
          <w:p w14:paraId="3D46397F" w14:textId="0BA87A2E" w:rsidR="001131E8" w:rsidRDefault="001131E8" w:rsidP="007A41CA">
            <w:pPr>
              <w:spacing w:after="0" w:line="240" w:lineRule="auto"/>
              <w:rPr>
                <w:rFonts w:ascii="Arial" w:hAnsi="Arial" w:cs="Arial"/>
                <w:sz w:val="24"/>
                <w:szCs w:val="24"/>
              </w:rPr>
            </w:pPr>
            <w:r>
              <w:rPr>
                <w:rFonts w:ascii="Arial" w:hAnsi="Arial" w:cs="Arial"/>
                <w:sz w:val="24"/>
                <w:szCs w:val="24"/>
              </w:rPr>
              <w:t xml:space="preserve">Claire Baker </w:t>
            </w:r>
          </w:p>
        </w:tc>
        <w:tc>
          <w:tcPr>
            <w:tcW w:w="1134" w:type="dxa"/>
          </w:tcPr>
          <w:p w14:paraId="4A18982D" w14:textId="79586F0D" w:rsidR="001131E8" w:rsidRDefault="001131E8" w:rsidP="007A41CA">
            <w:pPr>
              <w:spacing w:after="0" w:line="240" w:lineRule="auto"/>
              <w:jc w:val="center"/>
              <w:rPr>
                <w:rFonts w:ascii="Arial" w:hAnsi="Arial" w:cs="Arial"/>
                <w:sz w:val="24"/>
                <w:szCs w:val="24"/>
              </w:rPr>
            </w:pPr>
            <w:r>
              <w:rPr>
                <w:rFonts w:ascii="Arial" w:hAnsi="Arial" w:cs="Arial"/>
                <w:sz w:val="24"/>
                <w:szCs w:val="24"/>
              </w:rPr>
              <w:t>(CB)</w:t>
            </w:r>
          </w:p>
        </w:tc>
        <w:tc>
          <w:tcPr>
            <w:tcW w:w="6049" w:type="dxa"/>
          </w:tcPr>
          <w:p w14:paraId="2C92C46D" w14:textId="60673318" w:rsidR="001131E8" w:rsidRDefault="001131E8" w:rsidP="007A41CA">
            <w:pPr>
              <w:spacing w:after="0" w:line="240" w:lineRule="auto"/>
              <w:rPr>
                <w:rFonts w:ascii="Arial" w:hAnsi="Arial" w:cs="Arial"/>
                <w:sz w:val="24"/>
                <w:szCs w:val="24"/>
              </w:rPr>
            </w:pPr>
            <w:r>
              <w:rPr>
                <w:rFonts w:ascii="Arial" w:hAnsi="Arial" w:cs="Arial"/>
                <w:sz w:val="24"/>
                <w:szCs w:val="24"/>
              </w:rPr>
              <w:t xml:space="preserve">Deputy head of Quality and Safety </w:t>
            </w:r>
          </w:p>
        </w:tc>
      </w:tr>
      <w:tr w:rsidR="00DE56E0" w:rsidRPr="007A41CA" w14:paraId="777BE8C6" w14:textId="77777777" w:rsidTr="0080799E">
        <w:trPr>
          <w:trHeight w:val="304"/>
        </w:trPr>
        <w:tc>
          <w:tcPr>
            <w:tcW w:w="2983" w:type="dxa"/>
          </w:tcPr>
          <w:p w14:paraId="785169E0" w14:textId="44AC30E3" w:rsidR="00DE56E0" w:rsidRDefault="00DE56E0" w:rsidP="007A41CA">
            <w:pPr>
              <w:spacing w:after="0" w:line="240" w:lineRule="auto"/>
              <w:rPr>
                <w:rFonts w:ascii="Arial" w:hAnsi="Arial" w:cs="Arial"/>
                <w:sz w:val="24"/>
                <w:szCs w:val="24"/>
              </w:rPr>
            </w:pPr>
            <w:r>
              <w:rPr>
                <w:rFonts w:ascii="Arial" w:hAnsi="Arial" w:cs="Arial"/>
                <w:sz w:val="24"/>
                <w:szCs w:val="24"/>
              </w:rPr>
              <w:t>Vicky Burridge</w:t>
            </w:r>
          </w:p>
        </w:tc>
        <w:tc>
          <w:tcPr>
            <w:tcW w:w="1134" w:type="dxa"/>
          </w:tcPr>
          <w:p w14:paraId="6657AE8F" w14:textId="07C5504A" w:rsidR="00DE56E0" w:rsidRDefault="00DE56E0" w:rsidP="007A41CA">
            <w:pPr>
              <w:spacing w:after="0" w:line="240" w:lineRule="auto"/>
              <w:jc w:val="center"/>
              <w:rPr>
                <w:rFonts w:ascii="Arial" w:hAnsi="Arial" w:cs="Arial"/>
                <w:sz w:val="24"/>
                <w:szCs w:val="24"/>
              </w:rPr>
            </w:pPr>
            <w:r>
              <w:rPr>
                <w:rFonts w:ascii="Arial" w:hAnsi="Arial" w:cs="Arial"/>
                <w:sz w:val="24"/>
                <w:szCs w:val="24"/>
              </w:rPr>
              <w:t>(VB)</w:t>
            </w:r>
          </w:p>
        </w:tc>
        <w:tc>
          <w:tcPr>
            <w:tcW w:w="6049" w:type="dxa"/>
          </w:tcPr>
          <w:p w14:paraId="4CD08B46" w14:textId="42BAF89B" w:rsidR="00DE56E0" w:rsidRDefault="00DE56E0" w:rsidP="007A41CA">
            <w:pPr>
              <w:spacing w:after="0" w:line="240" w:lineRule="auto"/>
              <w:rPr>
                <w:rFonts w:ascii="Arial" w:hAnsi="Arial" w:cs="Arial"/>
                <w:sz w:val="24"/>
                <w:szCs w:val="24"/>
              </w:rPr>
            </w:pPr>
            <w:r>
              <w:rPr>
                <w:rFonts w:ascii="Arial" w:hAnsi="Arial" w:cs="Arial"/>
                <w:sz w:val="24"/>
                <w:szCs w:val="24"/>
              </w:rPr>
              <w:t xml:space="preserve">Head of Nursing – Child Services </w:t>
            </w:r>
            <w:r w:rsidRPr="00DE56E0">
              <w:rPr>
                <w:rFonts w:ascii="Arial" w:hAnsi="Arial" w:cs="Arial"/>
                <w:b/>
                <w:bCs/>
                <w:sz w:val="24"/>
                <w:szCs w:val="24"/>
              </w:rPr>
              <w:t>(122/24)</w:t>
            </w:r>
            <w:r w:rsidR="00492AED">
              <w:rPr>
                <w:rFonts w:ascii="Arial" w:hAnsi="Arial" w:cs="Arial"/>
                <w:b/>
                <w:bCs/>
                <w:sz w:val="24"/>
                <w:szCs w:val="24"/>
              </w:rPr>
              <w:t xml:space="preserve"> until</w:t>
            </w:r>
            <w:r w:rsidR="001131E8">
              <w:rPr>
                <w:rFonts w:ascii="Arial" w:hAnsi="Arial" w:cs="Arial"/>
                <w:b/>
                <w:bCs/>
                <w:sz w:val="24"/>
                <w:szCs w:val="24"/>
              </w:rPr>
              <w:t xml:space="preserve"> (124/24)</w:t>
            </w:r>
          </w:p>
        </w:tc>
      </w:tr>
      <w:tr w:rsidR="00791632" w:rsidRPr="007A41CA" w14:paraId="1D54095F" w14:textId="77777777" w:rsidTr="0080799E">
        <w:trPr>
          <w:trHeight w:val="304"/>
        </w:trPr>
        <w:tc>
          <w:tcPr>
            <w:tcW w:w="2983" w:type="dxa"/>
          </w:tcPr>
          <w:p w14:paraId="5B187A44" w14:textId="14DD0F00" w:rsidR="00791632" w:rsidRDefault="00791632" w:rsidP="007A41CA">
            <w:pPr>
              <w:spacing w:after="0" w:line="240" w:lineRule="auto"/>
              <w:rPr>
                <w:rFonts w:ascii="Arial" w:hAnsi="Arial" w:cs="Arial"/>
                <w:sz w:val="24"/>
                <w:szCs w:val="24"/>
              </w:rPr>
            </w:pPr>
            <w:r>
              <w:rPr>
                <w:rFonts w:ascii="Arial" w:hAnsi="Arial" w:cs="Arial"/>
                <w:sz w:val="24"/>
                <w:szCs w:val="24"/>
              </w:rPr>
              <w:t>Amelia Cole</w:t>
            </w:r>
          </w:p>
        </w:tc>
        <w:tc>
          <w:tcPr>
            <w:tcW w:w="1134" w:type="dxa"/>
          </w:tcPr>
          <w:p w14:paraId="55175DAA" w14:textId="3ABA7A79" w:rsidR="00791632" w:rsidRDefault="00791632" w:rsidP="007A41CA">
            <w:pPr>
              <w:spacing w:after="0" w:line="240" w:lineRule="auto"/>
              <w:jc w:val="center"/>
              <w:rPr>
                <w:rFonts w:ascii="Arial" w:hAnsi="Arial" w:cs="Arial"/>
                <w:sz w:val="24"/>
                <w:szCs w:val="24"/>
              </w:rPr>
            </w:pPr>
            <w:r>
              <w:rPr>
                <w:rFonts w:ascii="Arial" w:hAnsi="Arial" w:cs="Arial"/>
                <w:sz w:val="24"/>
                <w:szCs w:val="24"/>
              </w:rPr>
              <w:t>(AC)</w:t>
            </w:r>
          </w:p>
        </w:tc>
        <w:tc>
          <w:tcPr>
            <w:tcW w:w="6049" w:type="dxa"/>
          </w:tcPr>
          <w:p w14:paraId="7C71303A" w14:textId="40C1DEFD" w:rsidR="00791632" w:rsidRDefault="00791632" w:rsidP="007A41CA">
            <w:pPr>
              <w:spacing w:after="0" w:line="240" w:lineRule="auto"/>
              <w:rPr>
                <w:rFonts w:ascii="Arial" w:hAnsi="Arial" w:cs="Arial"/>
                <w:sz w:val="24"/>
                <w:szCs w:val="24"/>
              </w:rPr>
            </w:pPr>
            <w:r>
              <w:rPr>
                <w:rFonts w:ascii="Arial" w:hAnsi="Arial" w:cs="Arial"/>
                <w:sz w:val="24"/>
                <w:szCs w:val="24"/>
              </w:rPr>
              <w:t>Corporate Governance Officer (Note Taker)</w:t>
            </w:r>
          </w:p>
        </w:tc>
      </w:tr>
      <w:tr w:rsidR="00B67E70" w:rsidRPr="007A41CA" w14:paraId="62CB5164" w14:textId="77777777" w:rsidTr="0080799E">
        <w:trPr>
          <w:trHeight w:val="304"/>
        </w:trPr>
        <w:tc>
          <w:tcPr>
            <w:tcW w:w="2983" w:type="dxa"/>
          </w:tcPr>
          <w:p w14:paraId="5ADC0A67" w14:textId="12C22CE0" w:rsidR="00B67E70" w:rsidRDefault="00B67E70" w:rsidP="007A41CA">
            <w:pPr>
              <w:spacing w:after="0" w:line="240" w:lineRule="auto"/>
              <w:rPr>
                <w:rFonts w:ascii="Arial" w:hAnsi="Arial" w:cs="Arial"/>
                <w:sz w:val="24"/>
                <w:szCs w:val="24"/>
              </w:rPr>
            </w:pPr>
            <w:r>
              <w:rPr>
                <w:rFonts w:ascii="Arial" w:hAnsi="Arial" w:cs="Arial"/>
                <w:sz w:val="24"/>
                <w:szCs w:val="24"/>
              </w:rPr>
              <w:t xml:space="preserve">Delyth Davies </w:t>
            </w:r>
          </w:p>
        </w:tc>
        <w:tc>
          <w:tcPr>
            <w:tcW w:w="1134" w:type="dxa"/>
          </w:tcPr>
          <w:p w14:paraId="46880422" w14:textId="7133AEB0" w:rsidR="00B67E70" w:rsidRDefault="00B67E70" w:rsidP="007A41CA">
            <w:pPr>
              <w:spacing w:after="0" w:line="240" w:lineRule="auto"/>
              <w:jc w:val="center"/>
              <w:rPr>
                <w:rFonts w:ascii="Arial" w:hAnsi="Arial" w:cs="Arial"/>
                <w:sz w:val="24"/>
                <w:szCs w:val="24"/>
              </w:rPr>
            </w:pPr>
            <w:r>
              <w:rPr>
                <w:rFonts w:ascii="Arial" w:hAnsi="Arial" w:cs="Arial"/>
                <w:sz w:val="24"/>
                <w:szCs w:val="24"/>
              </w:rPr>
              <w:t>(DD)</w:t>
            </w:r>
          </w:p>
        </w:tc>
        <w:tc>
          <w:tcPr>
            <w:tcW w:w="6049" w:type="dxa"/>
          </w:tcPr>
          <w:p w14:paraId="6B1369B6" w14:textId="56DF8E9D" w:rsidR="00B67E70" w:rsidRDefault="00B67E70" w:rsidP="007A41CA">
            <w:pPr>
              <w:spacing w:after="0" w:line="240" w:lineRule="auto"/>
              <w:rPr>
                <w:rFonts w:ascii="Arial" w:hAnsi="Arial" w:cs="Arial"/>
                <w:sz w:val="24"/>
                <w:szCs w:val="24"/>
              </w:rPr>
            </w:pPr>
            <w:r>
              <w:rPr>
                <w:rFonts w:ascii="Arial" w:hAnsi="Arial" w:cs="Arial"/>
                <w:sz w:val="24"/>
                <w:szCs w:val="24"/>
              </w:rPr>
              <w:t xml:space="preserve">Head of Nursing Infection Prevention Control </w:t>
            </w:r>
            <w:r w:rsidRPr="00B67E70">
              <w:rPr>
                <w:rFonts w:ascii="Arial" w:hAnsi="Arial" w:cs="Arial"/>
                <w:b/>
                <w:bCs/>
                <w:sz w:val="24"/>
                <w:szCs w:val="24"/>
              </w:rPr>
              <w:t>(119/24)</w:t>
            </w:r>
          </w:p>
        </w:tc>
      </w:tr>
      <w:tr w:rsidR="007A41CA" w:rsidRPr="007A41CA" w14:paraId="5A5C3D1B" w14:textId="77777777" w:rsidTr="0080799E">
        <w:trPr>
          <w:trHeight w:val="304"/>
        </w:trPr>
        <w:tc>
          <w:tcPr>
            <w:tcW w:w="2983" w:type="dxa"/>
          </w:tcPr>
          <w:p w14:paraId="7EFCADC5" w14:textId="503B1EB7" w:rsidR="007A41CA" w:rsidRPr="007A41CA" w:rsidRDefault="00791632" w:rsidP="007A41CA">
            <w:pPr>
              <w:spacing w:after="0" w:line="240" w:lineRule="auto"/>
              <w:rPr>
                <w:rFonts w:ascii="Arial" w:hAnsi="Arial" w:cs="Arial"/>
                <w:sz w:val="24"/>
                <w:szCs w:val="24"/>
              </w:rPr>
            </w:pPr>
            <w:r>
              <w:rPr>
                <w:rFonts w:ascii="Arial" w:hAnsi="Arial" w:cs="Arial"/>
                <w:sz w:val="24"/>
                <w:szCs w:val="24"/>
              </w:rPr>
              <w:t>Nicola Edwards</w:t>
            </w:r>
            <w:r w:rsidR="007A41CA" w:rsidRPr="007A41CA">
              <w:rPr>
                <w:rFonts w:ascii="Arial" w:hAnsi="Arial" w:cs="Arial"/>
                <w:sz w:val="24"/>
                <w:szCs w:val="24"/>
              </w:rPr>
              <w:t xml:space="preserve"> </w:t>
            </w:r>
          </w:p>
        </w:tc>
        <w:tc>
          <w:tcPr>
            <w:tcW w:w="1134" w:type="dxa"/>
          </w:tcPr>
          <w:p w14:paraId="3EA35FAB" w14:textId="33F58823" w:rsidR="007A41CA" w:rsidRPr="007A41CA" w:rsidRDefault="00791632" w:rsidP="007A41CA">
            <w:pPr>
              <w:spacing w:after="0" w:line="240" w:lineRule="auto"/>
              <w:jc w:val="center"/>
              <w:rPr>
                <w:rFonts w:ascii="Arial" w:hAnsi="Arial" w:cs="Arial"/>
                <w:sz w:val="24"/>
                <w:szCs w:val="24"/>
              </w:rPr>
            </w:pPr>
            <w:r>
              <w:rPr>
                <w:rFonts w:ascii="Arial" w:hAnsi="Arial" w:cs="Arial"/>
                <w:sz w:val="24"/>
                <w:szCs w:val="24"/>
              </w:rPr>
              <w:t>(NE)</w:t>
            </w:r>
          </w:p>
        </w:tc>
        <w:tc>
          <w:tcPr>
            <w:tcW w:w="6049" w:type="dxa"/>
          </w:tcPr>
          <w:p w14:paraId="1C99FBC4" w14:textId="09DED3AA" w:rsidR="007A41CA" w:rsidRPr="007A41CA" w:rsidRDefault="00791632" w:rsidP="007A41CA">
            <w:pPr>
              <w:spacing w:after="0" w:line="240" w:lineRule="auto"/>
              <w:rPr>
                <w:rFonts w:ascii="Arial" w:hAnsi="Arial" w:cs="Arial"/>
                <w:sz w:val="24"/>
                <w:szCs w:val="24"/>
              </w:rPr>
            </w:pPr>
            <w:r>
              <w:rPr>
                <w:rFonts w:ascii="Arial" w:hAnsi="Arial" w:cs="Arial"/>
                <w:sz w:val="24"/>
                <w:szCs w:val="24"/>
              </w:rPr>
              <w:t xml:space="preserve">Head of Nursing – Safeguarding </w:t>
            </w:r>
          </w:p>
        </w:tc>
      </w:tr>
      <w:tr w:rsidR="0080799E" w:rsidRPr="007A41CA" w14:paraId="4DBC0934" w14:textId="77777777" w:rsidTr="0080799E">
        <w:trPr>
          <w:trHeight w:val="304"/>
        </w:trPr>
        <w:tc>
          <w:tcPr>
            <w:tcW w:w="2983" w:type="dxa"/>
          </w:tcPr>
          <w:p w14:paraId="3A349218" w14:textId="7162A074" w:rsidR="0080799E" w:rsidRDefault="0080799E" w:rsidP="007A41CA">
            <w:pPr>
              <w:spacing w:after="0" w:line="240" w:lineRule="auto"/>
              <w:rPr>
                <w:rFonts w:ascii="Arial" w:hAnsi="Arial" w:cs="Arial"/>
                <w:sz w:val="24"/>
                <w:szCs w:val="24"/>
              </w:rPr>
            </w:pPr>
            <w:r>
              <w:rPr>
                <w:rFonts w:ascii="Arial" w:hAnsi="Arial" w:cs="Arial"/>
                <w:sz w:val="24"/>
                <w:szCs w:val="24"/>
              </w:rPr>
              <w:t>Darren Evans</w:t>
            </w:r>
          </w:p>
        </w:tc>
        <w:tc>
          <w:tcPr>
            <w:tcW w:w="1134" w:type="dxa"/>
          </w:tcPr>
          <w:p w14:paraId="0DD5882D" w14:textId="0898D2AB" w:rsidR="0080799E" w:rsidRDefault="0080799E" w:rsidP="007A41CA">
            <w:pPr>
              <w:spacing w:after="0" w:line="240" w:lineRule="auto"/>
              <w:jc w:val="center"/>
              <w:rPr>
                <w:rFonts w:ascii="Arial" w:hAnsi="Arial" w:cs="Arial"/>
                <w:sz w:val="24"/>
                <w:szCs w:val="24"/>
              </w:rPr>
            </w:pPr>
            <w:r>
              <w:rPr>
                <w:rFonts w:ascii="Arial" w:hAnsi="Arial" w:cs="Arial"/>
                <w:sz w:val="24"/>
                <w:szCs w:val="24"/>
              </w:rPr>
              <w:t>(DE)</w:t>
            </w:r>
          </w:p>
        </w:tc>
        <w:tc>
          <w:tcPr>
            <w:tcW w:w="6049" w:type="dxa"/>
          </w:tcPr>
          <w:p w14:paraId="53D5D793" w14:textId="0F0DE9D0" w:rsidR="0080799E" w:rsidRDefault="0080799E" w:rsidP="007A41CA">
            <w:pPr>
              <w:spacing w:after="0" w:line="240" w:lineRule="auto"/>
              <w:rPr>
                <w:rFonts w:ascii="Arial" w:hAnsi="Arial" w:cs="Arial"/>
                <w:sz w:val="24"/>
                <w:szCs w:val="24"/>
              </w:rPr>
            </w:pPr>
            <w:r>
              <w:rPr>
                <w:rFonts w:ascii="Arial" w:hAnsi="Arial" w:cs="Arial"/>
                <w:sz w:val="24"/>
                <w:szCs w:val="24"/>
              </w:rPr>
              <w:t xml:space="preserve">Commissioning and Senior Programme Manager </w:t>
            </w:r>
            <w:r w:rsidRPr="0080799E">
              <w:rPr>
                <w:rFonts w:ascii="Arial" w:hAnsi="Arial" w:cs="Arial"/>
                <w:b/>
                <w:bCs/>
                <w:sz w:val="24"/>
                <w:szCs w:val="24"/>
              </w:rPr>
              <w:t>(122/24)</w:t>
            </w:r>
          </w:p>
        </w:tc>
      </w:tr>
      <w:tr w:rsidR="00B67E70" w:rsidRPr="007A41CA" w14:paraId="199FEFA2" w14:textId="77777777" w:rsidTr="0080799E">
        <w:trPr>
          <w:trHeight w:val="304"/>
        </w:trPr>
        <w:tc>
          <w:tcPr>
            <w:tcW w:w="2983" w:type="dxa"/>
          </w:tcPr>
          <w:p w14:paraId="70F3C7C8" w14:textId="5324B971" w:rsidR="00B67E70" w:rsidRDefault="00B67E70" w:rsidP="007A41CA">
            <w:pPr>
              <w:spacing w:after="0" w:line="240" w:lineRule="auto"/>
              <w:rPr>
                <w:rFonts w:ascii="Arial" w:hAnsi="Arial" w:cs="Arial"/>
                <w:sz w:val="24"/>
                <w:szCs w:val="24"/>
              </w:rPr>
            </w:pPr>
            <w:r>
              <w:rPr>
                <w:rFonts w:ascii="Arial" w:hAnsi="Arial" w:cs="Arial"/>
                <w:sz w:val="24"/>
                <w:szCs w:val="24"/>
              </w:rPr>
              <w:t xml:space="preserve">Kathryn Greaves </w:t>
            </w:r>
          </w:p>
        </w:tc>
        <w:tc>
          <w:tcPr>
            <w:tcW w:w="1134" w:type="dxa"/>
          </w:tcPr>
          <w:p w14:paraId="53443C37" w14:textId="253A9799" w:rsidR="00B67E70" w:rsidRDefault="00B67E70" w:rsidP="007A41CA">
            <w:pPr>
              <w:spacing w:after="0" w:line="240" w:lineRule="auto"/>
              <w:jc w:val="center"/>
              <w:rPr>
                <w:rFonts w:ascii="Arial" w:hAnsi="Arial" w:cs="Arial"/>
                <w:sz w:val="24"/>
                <w:szCs w:val="24"/>
              </w:rPr>
            </w:pPr>
            <w:r>
              <w:rPr>
                <w:rFonts w:ascii="Arial" w:hAnsi="Arial" w:cs="Arial"/>
                <w:sz w:val="24"/>
                <w:szCs w:val="24"/>
              </w:rPr>
              <w:t>(KG)</w:t>
            </w:r>
          </w:p>
        </w:tc>
        <w:tc>
          <w:tcPr>
            <w:tcW w:w="6049" w:type="dxa"/>
          </w:tcPr>
          <w:p w14:paraId="7BC6EDDB" w14:textId="3E03BEB3" w:rsidR="00B67E70" w:rsidRDefault="00B67E70" w:rsidP="007A41CA">
            <w:pPr>
              <w:spacing w:after="0" w:line="240" w:lineRule="auto"/>
              <w:rPr>
                <w:rFonts w:ascii="Arial" w:hAnsi="Arial" w:cs="Arial"/>
                <w:sz w:val="24"/>
                <w:szCs w:val="24"/>
              </w:rPr>
            </w:pPr>
            <w:r>
              <w:rPr>
                <w:rFonts w:ascii="Arial" w:hAnsi="Arial" w:cs="Arial"/>
                <w:sz w:val="24"/>
                <w:szCs w:val="24"/>
              </w:rPr>
              <w:t xml:space="preserve">Clinical Director of Midwifery </w:t>
            </w:r>
            <w:r w:rsidR="00DE56E0" w:rsidRPr="00492AED">
              <w:rPr>
                <w:rFonts w:ascii="Arial" w:hAnsi="Arial" w:cs="Arial"/>
                <w:b/>
                <w:bCs/>
                <w:sz w:val="24"/>
                <w:szCs w:val="24"/>
              </w:rPr>
              <w:t>(122/24)</w:t>
            </w:r>
          </w:p>
        </w:tc>
      </w:tr>
      <w:tr w:rsidR="00B67E70" w:rsidRPr="007A41CA" w14:paraId="65F64AE9" w14:textId="77777777" w:rsidTr="0080799E">
        <w:trPr>
          <w:trHeight w:val="304"/>
        </w:trPr>
        <w:tc>
          <w:tcPr>
            <w:tcW w:w="2983" w:type="dxa"/>
          </w:tcPr>
          <w:p w14:paraId="5B554E4A" w14:textId="45096F55" w:rsidR="00B67E70" w:rsidRDefault="00B67E70" w:rsidP="007A41CA">
            <w:pPr>
              <w:spacing w:after="0" w:line="240" w:lineRule="auto"/>
              <w:rPr>
                <w:rFonts w:ascii="Arial" w:hAnsi="Arial" w:cs="Arial"/>
                <w:sz w:val="24"/>
                <w:szCs w:val="24"/>
              </w:rPr>
            </w:pPr>
            <w:r>
              <w:rPr>
                <w:rFonts w:ascii="Arial" w:hAnsi="Arial" w:cs="Arial"/>
                <w:sz w:val="24"/>
                <w:szCs w:val="24"/>
              </w:rPr>
              <w:t xml:space="preserve">Darren Griffiths </w:t>
            </w:r>
          </w:p>
        </w:tc>
        <w:tc>
          <w:tcPr>
            <w:tcW w:w="1134" w:type="dxa"/>
          </w:tcPr>
          <w:p w14:paraId="72A951E2" w14:textId="296EB38F" w:rsidR="00B67E70" w:rsidRDefault="00B67E70" w:rsidP="007A41CA">
            <w:pPr>
              <w:spacing w:after="0" w:line="240" w:lineRule="auto"/>
              <w:jc w:val="center"/>
              <w:rPr>
                <w:rFonts w:ascii="Arial" w:hAnsi="Arial" w:cs="Arial"/>
                <w:sz w:val="24"/>
                <w:szCs w:val="24"/>
              </w:rPr>
            </w:pPr>
            <w:r>
              <w:rPr>
                <w:rFonts w:ascii="Arial" w:hAnsi="Arial" w:cs="Arial"/>
                <w:sz w:val="24"/>
                <w:szCs w:val="24"/>
              </w:rPr>
              <w:t>(DG)</w:t>
            </w:r>
          </w:p>
        </w:tc>
        <w:tc>
          <w:tcPr>
            <w:tcW w:w="6049" w:type="dxa"/>
          </w:tcPr>
          <w:p w14:paraId="64B7459B" w14:textId="2E21B183" w:rsidR="00B67E70" w:rsidRDefault="00B67E70" w:rsidP="007A41CA">
            <w:pPr>
              <w:spacing w:after="0" w:line="240" w:lineRule="auto"/>
              <w:rPr>
                <w:rFonts w:ascii="Arial" w:hAnsi="Arial" w:cs="Arial"/>
                <w:sz w:val="24"/>
                <w:szCs w:val="24"/>
              </w:rPr>
            </w:pPr>
            <w:r>
              <w:rPr>
                <w:rFonts w:ascii="Arial" w:hAnsi="Arial" w:cs="Arial"/>
                <w:sz w:val="24"/>
                <w:szCs w:val="24"/>
              </w:rPr>
              <w:t xml:space="preserve">Director of Finance and Performance </w:t>
            </w:r>
            <w:r w:rsidRPr="00B67E70">
              <w:rPr>
                <w:rFonts w:ascii="Arial" w:hAnsi="Arial" w:cs="Arial"/>
                <w:b/>
                <w:bCs/>
                <w:sz w:val="24"/>
                <w:szCs w:val="24"/>
              </w:rPr>
              <w:t>(117/24)</w:t>
            </w:r>
          </w:p>
        </w:tc>
      </w:tr>
      <w:tr w:rsidR="001365A6" w:rsidRPr="007A41CA" w14:paraId="732DAF42" w14:textId="77777777" w:rsidTr="0080799E">
        <w:trPr>
          <w:trHeight w:val="304"/>
        </w:trPr>
        <w:tc>
          <w:tcPr>
            <w:tcW w:w="2983" w:type="dxa"/>
          </w:tcPr>
          <w:p w14:paraId="346E87F7" w14:textId="4D59ABB9" w:rsidR="001365A6" w:rsidRDefault="001365A6" w:rsidP="007A41CA">
            <w:pPr>
              <w:spacing w:after="0" w:line="240" w:lineRule="auto"/>
              <w:rPr>
                <w:rFonts w:ascii="Arial" w:hAnsi="Arial" w:cs="Arial"/>
                <w:sz w:val="24"/>
                <w:szCs w:val="24"/>
              </w:rPr>
            </w:pPr>
            <w:r>
              <w:rPr>
                <w:rFonts w:ascii="Arial" w:hAnsi="Arial" w:cs="Arial"/>
                <w:sz w:val="24"/>
                <w:szCs w:val="24"/>
              </w:rPr>
              <w:t>Stephen Jones</w:t>
            </w:r>
          </w:p>
        </w:tc>
        <w:tc>
          <w:tcPr>
            <w:tcW w:w="1134" w:type="dxa"/>
          </w:tcPr>
          <w:p w14:paraId="0F62D012" w14:textId="3EF27B17" w:rsidR="001365A6" w:rsidRDefault="001365A6" w:rsidP="007A41CA">
            <w:pPr>
              <w:spacing w:after="0" w:line="240" w:lineRule="auto"/>
              <w:jc w:val="center"/>
              <w:rPr>
                <w:rFonts w:ascii="Arial" w:hAnsi="Arial" w:cs="Arial"/>
                <w:sz w:val="24"/>
                <w:szCs w:val="24"/>
              </w:rPr>
            </w:pPr>
            <w:r>
              <w:rPr>
                <w:rFonts w:ascii="Arial" w:hAnsi="Arial" w:cs="Arial"/>
                <w:sz w:val="24"/>
                <w:szCs w:val="24"/>
              </w:rPr>
              <w:t>(SJ)</w:t>
            </w:r>
          </w:p>
        </w:tc>
        <w:tc>
          <w:tcPr>
            <w:tcW w:w="6049" w:type="dxa"/>
          </w:tcPr>
          <w:p w14:paraId="5CD50500" w14:textId="535A3660" w:rsidR="001365A6" w:rsidRDefault="001365A6" w:rsidP="007A41CA">
            <w:pPr>
              <w:spacing w:after="0" w:line="240" w:lineRule="auto"/>
              <w:rPr>
                <w:rFonts w:ascii="Arial" w:hAnsi="Arial" w:cs="Arial"/>
                <w:sz w:val="24"/>
                <w:szCs w:val="24"/>
              </w:rPr>
            </w:pPr>
            <w:r>
              <w:rPr>
                <w:rFonts w:ascii="Arial" w:hAnsi="Arial" w:cs="Arial"/>
                <w:sz w:val="24"/>
                <w:szCs w:val="24"/>
              </w:rPr>
              <w:t>Nurse Director</w:t>
            </w:r>
            <w:r w:rsidR="00DE56E0">
              <w:rPr>
                <w:rFonts w:ascii="Arial" w:hAnsi="Arial" w:cs="Arial"/>
                <w:sz w:val="24"/>
                <w:szCs w:val="24"/>
              </w:rPr>
              <w:t xml:space="preserve"> </w:t>
            </w:r>
            <w:r w:rsidR="00DE56E0" w:rsidRPr="00DE56E0">
              <w:rPr>
                <w:rFonts w:ascii="Arial" w:hAnsi="Arial" w:cs="Arial"/>
                <w:b/>
                <w:bCs/>
                <w:sz w:val="24"/>
                <w:szCs w:val="24"/>
              </w:rPr>
              <w:t>(116/24)</w:t>
            </w:r>
          </w:p>
        </w:tc>
      </w:tr>
      <w:tr w:rsidR="00791632" w:rsidRPr="007A41CA" w14:paraId="445396D1" w14:textId="77777777" w:rsidTr="0080799E">
        <w:trPr>
          <w:trHeight w:val="304"/>
        </w:trPr>
        <w:tc>
          <w:tcPr>
            <w:tcW w:w="2983" w:type="dxa"/>
          </w:tcPr>
          <w:p w14:paraId="13FC7D23" w14:textId="68B32F1B" w:rsidR="00791632" w:rsidRPr="007A41CA" w:rsidRDefault="00791632" w:rsidP="007A41CA">
            <w:pPr>
              <w:spacing w:after="0" w:line="240" w:lineRule="auto"/>
              <w:rPr>
                <w:rFonts w:ascii="Arial" w:hAnsi="Arial" w:cs="Arial"/>
                <w:sz w:val="24"/>
                <w:szCs w:val="24"/>
              </w:rPr>
            </w:pPr>
            <w:r>
              <w:rPr>
                <w:rFonts w:ascii="Arial" w:hAnsi="Arial" w:cs="Arial"/>
                <w:sz w:val="24"/>
                <w:szCs w:val="24"/>
              </w:rPr>
              <w:t>Raj Krishnan</w:t>
            </w:r>
          </w:p>
        </w:tc>
        <w:tc>
          <w:tcPr>
            <w:tcW w:w="1134" w:type="dxa"/>
          </w:tcPr>
          <w:p w14:paraId="58596109" w14:textId="1D49B6B3" w:rsidR="00791632" w:rsidRDefault="00791632" w:rsidP="007A41CA">
            <w:pPr>
              <w:spacing w:after="0" w:line="240" w:lineRule="auto"/>
              <w:jc w:val="center"/>
              <w:rPr>
                <w:rFonts w:ascii="Arial" w:hAnsi="Arial" w:cs="Arial"/>
                <w:sz w:val="24"/>
                <w:szCs w:val="24"/>
              </w:rPr>
            </w:pPr>
            <w:r>
              <w:rPr>
                <w:rFonts w:ascii="Arial" w:hAnsi="Arial" w:cs="Arial"/>
                <w:sz w:val="24"/>
                <w:szCs w:val="24"/>
              </w:rPr>
              <w:t>(RK)</w:t>
            </w:r>
          </w:p>
        </w:tc>
        <w:tc>
          <w:tcPr>
            <w:tcW w:w="6049" w:type="dxa"/>
          </w:tcPr>
          <w:p w14:paraId="77EC6E62" w14:textId="6FB03511" w:rsidR="00791632" w:rsidRDefault="00791632" w:rsidP="007A41CA">
            <w:pPr>
              <w:spacing w:after="0" w:line="240" w:lineRule="auto"/>
              <w:rPr>
                <w:rFonts w:ascii="Arial" w:hAnsi="Arial" w:cs="Arial"/>
                <w:sz w:val="24"/>
                <w:szCs w:val="24"/>
              </w:rPr>
            </w:pPr>
            <w:r>
              <w:rPr>
                <w:rFonts w:ascii="Arial" w:hAnsi="Arial" w:cs="Arial"/>
                <w:sz w:val="24"/>
                <w:szCs w:val="24"/>
              </w:rPr>
              <w:t xml:space="preserve">Deputy Executive Medical Director </w:t>
            </w:r>
            <w:r w:rsidR="001131E8" w:rsidRPr="001131E8">
              <w:rPr>
                <w:rFonts w:ascii="Arial" w:hAnsi="Arial" w:cs="Arial"/>
                <w:b/>
                <w:bCs/>
                <w:sz w:val="24"/>
                <w:szCs w:val="24"/>
              </w:rPr>
              <w:t>(123/24)</w:t>
            </w:r>
          </w:p>
        </w:tc>
      </w:tr>
      <w:tr w:rsidR="001365A6" w:rsidRPr="007A41CA" w14:paraId="751E2F06" w14:textId="77777777" w:rsidTr="0080799E">
        <w:trPr>
          <w:trHeight w:val="304"/>
        </w:trPr>
        <w:tc>
          <w:tcPr>
            <w:tcW w:w="2983" w:type="dxa"/>
          </w:tcPr>
          <w:p w14:paraId="594D9F12" w14:textId="02F0F2C1" w:rsidR="001365A6" w:rsidRDefault="001365A6" w:rsidP="007A41CA">
            <w:pPr>
              <w:spacing w:after="0" w:line="240" w:lineRule="auto"/>
              <w:rPr>
                <w:rFonts w:ascii="Arial" w:hAnsi="Arial" w:cs="Arial"/>
                <w:sz w:val="24"/>
                <w:szCs w:val="24"/>
              </w:rPr>
            </w:pPr>
            <w:r>
              <w:rPr>
                <w:rFonts w:ascii="Arial" w:hAnsi="Arial" w:cs="Arial"/>
                <w:sz w:val="24"/>
                <w:szCs w:val="24"/>
              </w:rPr>
              <w:t xml:space="preserve">Lauren Lewis </w:t>
            </w:r>
          </w:p>
        </w:tc>
        <w:tc>
          <w:tcPr>
            <w:tcW w:w="1134" w:type="dxa"/>
          </w:tcPr>
          <w:p w14:paraId="11DC5D18" w14:textId="04042EBB" w:rsidR="001365A6" w:rsidRDefault="001365A6" w:rsidP="007A41CA">
            <w:pPr>
              <w:spacing w:after="0" w:line="240" w:lineRule="auto"/>
              <w:jc w:val="center"/>
              <w:rPr>
                <w:rFonts w:ascii="Arial" w:hAnsi="Arial" w:cs="Arial"/>
                <w:sz w:val="24"/>
                <w:szCs w:val="24"/>
              </w:rPr>
            </w:pPr>
            <w:r>
              <w:rPr>
                <w:rFonts w:ascii="Arial" w:hAnsi="Arial" w:cs="Arial"/>
                <w:sz w:val="24"/>
                <w:szCs w:val="24"/>
              </w:rPr>
              <w:t>(LL)</w:t>
            </w:r>
          </w:p>
        </w:tc>
        <w:tc>
          <w:tcPr>
            <w:tcW w:w="6049" w:type="dxa"/>
          </w:tcPr>
          <w:p w14:paraId="4DEC163E" w14:textId="695BD264" w:rsidR="001365A6" w:rsidRDefault="001365A6" w:rsidP="007A41CA">
            <w:pPr>
              <w:spacing w:after="0" w:line="240" w:lineRule="auto"/>
              <w:rPr>
                <w:rFonts w:ascii="Arial" w:hAnsi="Arial" w:cs="Arial"/>
                <w:sz w:val="24"/>
                <w:szCs w:val="24"/>
              </w:rPr>
            </w:pPr>
            <w:r>
              <w:rPr>
                <w:rFonts w:ascii="Arial" w:hAnsi="Arial" w:cs="Arial"/>
                <w:sz w:val="24"/>
                <w:szCs w:val="24"/>
              </w:rPr>
              <w:t xml:space="preserve">Service User &amp; Involvement Practitioner </w:t>
            </w:r>
            <w:r w:rsidR="00627619" w:rsidRPr="00627619">
              <w:rPr>
                <w:rFonts w:ascii="Arial" w:hAnsi="Arial" w:cs="Arial"/>
                <w:b/>
                <w:bCs/>
                <w:sz w:val="24"/>
                <w:szCs w:val="24"/>
              </w:rPr>
              <w:t>(115/24)</w:t>
            </w:r>
          </w:p>
        </w:tc>
      </w:tr>
      <w:tr w:rsidR="00B67E70" w:rsidRPr="007A41CA" w14:paraId="2B063051" w14:textId="77777777" w:rsidTr="0080799E">
        <w:trPr>
          <w:trHeight w:val="304"/>
        </w:trPr>
        <w:tc>
          <w:tcPr>
            <w:tcW w:w="2983" w:type="dxa"/>
          </w:tcPr>
          <w:p w14:paraId="6F6B544F" w14:textId="73772C83" w:rsidR="00B67E70" w:rsidRDefault="00B67E70" w:rsidP="007A41CA">
            <w:pPr>
              <w:spacing w:after="0" w:line="240" w:lineRule="auto"/>
              <w:rPr>
                <w:rFonts w:ascii="Arial" w:hAnsi="Arial" w:cs="Arial"/>
                <w:sz w:val="24"/>
                <w:szCs w:val="24"/>
              </w:rPr>
            </w:pPr>
            <w:r>
              <w:rPr>
                <w:rFonts w:ascii="Arial" w:hAnsi="Arial" w:cs="Arial"/>
                <w:sz w:val="24"/>
                <w:szCs w:val="24"/>
              </w:rPr>
              <w:t xml:space="preserve">Christine Morell </w:t>
            </w:r>
          </w:p>
        </w:tc>
        <w:tc>
          <w:tcPr>
            <w:tcW w:w="1134" w:type="dxa"/>
          </w:tcPr>
          <w:p w14:paraId="038E4B18" w14:textId="30462209" w:rsidR="00B67E70" w:rsidRDefault="00B67E70" w:rsidP="007A41CA">
            <w:pPr>
              <w:spacing w:after="0" w:line="240" w:lineRule="auto"/>
              <w:jc w:val="center"/>
              <w:rPr>
                <w:rFonts w:ascii="Arial" w:hAnsi="Arial" w:cs="Arial"/>
                <w:sz w:val="24"/>
                <w:szCs w:val="24"/>
              </w:rPr>
            </w:pPr>
            <w:r>
              <w:rPr>
                <w:rFonts w:ascii="Arial" w:hAnsi="Arial" w:cs="Arial"/>
                <w:sz w:val="24"/>
                <w:szCs w:val="24"/>
              </w:rPr>
              <w:t>(CM)</w:t>
            </w:r>
          </w:p>
        </w:tc>
        <w:tc>
          <w:tcPr>
            <w:tcW w:w="6049" w:type="dxa"/>
          </w:tcPr>
          <w:p w14:paraId="04E39CE2" w14:textId="43D28932" w:rsidR="00B67E70" w:rsidRDefault="00B67E70" w:rsidP="007A41CA">
            <w:pPr>
              <w:spacing w:after="0" w:line="240" w:lineRule="auto"/>
              <w:rPr>
                <w:rFonts w:ascii="Arial" w:hAnsi="Arial" w:cs="Arial"/>
                <w:sz w:val="24"/>
                <w:szCs w:val="24"/>
              </w:rPr>
            </w:pPr>
            <w:r>
              <w:rPr>
                <w:rFonts w:ascii="Arial" w:hAnsi="Arial" w:cs="Arial"/>
                <w:sz w:val="24"/>
                <w:szCs w:val="24"/>
              </w:rPr>
              <w:t>Director of Therapies and Health Science</w:t>
            </w:r>
            <w:r w:rsidR="00DE56E0">
              <w:rPr>
                <w:rFonts w:ascii="Arial" w:hAnsi="Arial" w:cs="Arial"/>
                <w:sz w:val="24"/>
                <w:szCs w:val="24"/>
              </w:rPr>
              <w:t xml:space="preserve"> </w:t>
            </w:r>
            <w:r w:rsidR="00DE56E0" w:rsidRPr="00DE56E0">
              <w:rPr>
                <w:rFonts w:ascii="Arial" w:hAnsi="Arial" w:cs="Arial"/>
                <w:b/>
                <w:bCs/>
                <w:sz w:val="24"/>
                <w:szCs w:val="24"/>
              </w:rPr>
              <w:t>(118/24)</w:t>
            </w:r>
            <w:r>
              <w:rPr>
                <w:rFonts w:ascii="Arial" w:hAnsi="Arial" w:cs="Arial"/>
                <w:sz w:val="24"/>
                <w:szCs w:val="24"/>
              </w:rPr>
              <w:t xml:space="preserve"> </w:t>
            </w:r>
          </w:p>
        </w:tc>
      </w:tr>
      <w:tr w:rsidR="00DE56E0" w:rsidRPr="007A41CA" w14:paraId="62FAE622" w14:textId="77777777" w:rsidTr="0080799E">
        <w:trPr>
          <w:trHeight w:val="304"/>
        </w:trPr>
        <w:tc>
          <w:tcPr>
            <w:tcW w:w="2983" w:type="dxa"/>
          </w:tcPr>
          <w:p w14:paraId="289ECB19" w14:textId="6F3550C2" w:rsidR="00DE56E0" w:rsidRDefault="00DE56E0" w:rsidP="007A41CA">
            <w:pPr>
              <w:spacing w:after="0" w:line="240" w:lineRule="auto"/>
              <w:rPr>
                <w:rFonts w:ascii="Arial" w:hAnsi="Arial" w:cs="Arial"/>
                <w:sz w:val="24"/>
                <w:szCs w:val="24"/>
              </w:rPr>
            </w:pPr>
            <w:r>
              <w:rPr>
                <w:rFonts w:ascii="Arial" w:hAnsi="Arial" w:cs="Arial"/>
                <w:sz w:val="24"/>
                <w:szCs w:val="24"/>
              </w:rPr>
              <w:t xml:space="preserve">Sue Morgan </w:t>
            </w:r>
          </w:p>
        </w:tc>
        <w:tc>
          <w:tcPr>
            <w:tcW w:w="1134" w:type="dxa"/>
          </w:tcPr>
          <w:p w14:paraId="6EE251C6" w14:textId="060549D0" w:rsidR="00DE56E0" w:rsidRDefault="00DE56E0" w:rsidP="007A41CA">
            <w:pPr>
              <w:spacing w:after="0" w:line="240" w:lineRule="auto"/>
              <w:jc w:val="center"/>
              <w:rPr>
                <w:rFonts w:ascii="Arial" w:hAnsi="Arial" w:cs="Arial"/>
                <w:sz w:val="24"/>
                <w:szCs w:val="24"/>
              </w:rPr>
            </w:pPr>
            <w:r>
              <w:rPr>
                <w:rFonts w:ascii="Arial" w:hAnsi="Arial" w:cs="Arial"/>
                <w:sz w:val="24"/>
                <w:szCs w:val="24"/>
              </w:rPr>
              <w:t>(SM)</w:t>
            </w:r>
          </w:p>
        </w:tc>
        <w:tc>
          <w:tcPr>
            <w:tcW w:w="6049" w:type="dxa"/>
          </w:tcPr>
          <w:p w14:paraId="7B681502" w14:textId="278FF357" w:rsidR="00DE56E0" w:rsidRDefault="00DE56E0" w:rsidP="007A41CA">
            <w:pPr>
              <w:spacing w:after="0" w:line="240" w:lineRule="auto"/>
              <w:rPr>
                <w:rFonts w:ascii="Arial" w:hAnsi="Arial" w:cs="Arial"/>
                <w:sz w:val="24"/>
                <w:szCs w:val="24"/>
              </w:rPr>
            </w:pPr>
            <w:r>
              <w:rPr>
                <w:rFonts w:ascii="Arial" w:hAnsi="Arial" w:cs="Arial"/>
                <w:sz w:val="24"/>
                <w:szCs w:val="24"/>
              </w:rPr>
              <w:t xml:space="preserve">Consultant – Specialist palliative care </w:t>
            </w:r>
            <w:r w:rsidRPr="00DE56E0">
              <w:rPr>
                <w:rFonts w:ascii="Arial" w:hAnsi="Arial" w:cs="Arial"/>
                <w:b/>
                <w:bCs/>
                <w:sz w:val="24"/>
                <w:szCs w:val="24"/>
              </w:rPr>
              <w:t>(122/24)</w:t>
            </w:r>
            <w:r w:rsidR="001131E8">
              <w:rPr>
                <w:rFonts w:ascii="Arial" w:hAnsi="Arial" w:cs="Arial"/>
                <w:b/>
                <w:bCs/>
                <w:sz w:val="24"/>
                <w:szCs w:val="24"/>
              </w:rPr>
              <w:t xml:space="preserve"> </w:t>
            </w:r>
            <w:r w:rsidR="00492AED">
              <w:rPr>
                <w:rFonts w:ascii="Arial" w:hAnsi="Arial" w:cs="Arial"/>
                <w:b/>
                <w:bCs/>
                <w:sz w:val="24"/>
                <w:szCs w:val="24"/>
              </w:rPr>
              <w:t xml:space="preserve">until </w:t>
            </w:r>
            <w:r w:rsidR="001131E8">
              <w:rPr>
                <w:rFonts w:ascii="Arial" w:hAnsi="Arial" w:cs="Arial"/>
                <w:b/>
                <w:bCs/>
                <w:sz w:val="24"/>
                <w:szCs w:val="24"/>
              </w:rPr>
              <w:t>(126/24)</w:t>
            </w:r>
          </w:p>
        </w:tc>
      </w:tr>
      <w:tr w:rsidR="001365A6" w:rsidRPr="007A41CA" w14:paraId="4220A6AF" w14:textId="77777777" w:rsidTr="0080799E">
        <w:trPr>
          <w:trHeight w:val="304"/>
        </w:trPr>
        <w:tc>
          <w:tcPr>
            <w:tcW w:w="2983" w:type="dxa"/>
          </w:tcPr>
          <w:p w14:paraId="62F20D9B" w14:textId="016A1CAC" w:rsidR="001365A6" w:rsidRPr="007A41CA" w:rsidRDefault="001365A6" w:rsidP="007A41CA">
            <w:pPr>
              <w:spacing w:after="0" w:line="240" w:lineRule="auto"/>
              <w:rPr>
                <w:rFonts w:ascii="Arial" w:hAnsi="Arial" w:cs="Arial"/>
                <w:sz w:val="24"/>
                <w:szCs w:val="24"/>
              </w:rPr>
            </w:pPr>
            <w:r>
              <w:rPr>
                <w:rFonts w:ascii="Arial" w:hAnsi="Arial" w:cs="Arial"/>
                <w:sz w:val="24"/>
                <w:szCs w:val="24"/>
              </w:rPr>
              <w:t>Mitchel Parker</w:t>
            </w:r>
          </w:p>
        </w:tc>
        <w:tc>
          <w:tcPr>
            <w:tcW w:w="1134" w:type="dxa"/>
          </w:tcPr>
          <w:p w14:paraId="7B00DA2F" w14:textId="2E00B330" w:rsidR="001365A6" w:rsidRDefault="001365A6" w:rsidP="007A41CA">
            <w:pPr>
              <w:spacing w:after="0" w:line="240" w:lineRule="auto"/>
              <w:jc w:val="center"/>
              <w:rPr>
                <w:rFonts w:ascii="Arial" w:hAnsi="Arial" w:cs="Arial"/>
                <w:sz w:val="24"/>
                <w:szCs w:val="24"/>
              </w:rPr>
            </w:pPr>
            <w:r>
              <w:rPr>
                <w:rFonts w:ascii="Arial" w:hAnsi="Arial" w:cs="Arial"/>
                <w:sz w:val="24"/>
                <w:szCs w:val="24"/>
              </w:rPr>
              <w:t>(MP)</w:t>
            </w:r>
          </w:p>
        </w:tc>
        <w:tc>
          <w:tcPr>
            <w:tcW w:w="6049" w:type="dxa"/>
          </w:tcPr>
          <w:p w14:paraId="6ABF25F9" w14:textId="25DDC291" w:rsidR="001365A6" w:rsidRDefault="001365A6" w:rsidP="007A41CA">
            <w:pPr>
              <w:spacing w:after="0" w:line="240" w:lineRule="auto"/>
              <w:rPr>
                <w:rFonts w:ascii="Arial" w:hAnsi="Arial" w:cs="Arial"/>
                <w:sz w:val="24"/>
                <w:szCs w:val="24"/>
              </w:rPr>
            </w:pPr>
            <w:r>
              <w:rPr>
                <w:rFonts w:ascii="Arial" w:hAnsi="Arial" w:cs="Arial"/>
                <w:sz w:val="24"/>
                <w:szCs w:val="24"/>
              </w:rPr>
              <w:t>Healthcare Inspectorate Wales</w:t>
            </w:r>
            <w:r w:rsidR="00DE56E0">
              <w:rPr>
                <w:rFonts w:ascii="Arial" w:hAnsi="Arial" w:cs="Arial"/>
                <w:sz w:val="24"/>
                <w:szCs w:val="24"/>
              </w:rPr>
              <w:t xml:space="preserve"> </w:t>
            </w:r>
            <w:r w:rsidR="00DE56E0" w:rsidRPr="00DE56E0">
              <w:rPr>
                <w:rFonts w:ascii="Arial" w:hAnsi="Arial" w:cs="Arial"/>
                <w:b/>
                <w:bCs/>
                <w:sz w:val="24"/>
                <w:szCs w:val="24"/>
              </w:rPr>
              <w:t>(117/24)</w:t>
            </w:r>
          </w:p>
        </w:tc>
      </w:tr>
      <w:tr w:rsidR="00B67E70" w:rsidRPr="007A41CA" w14:paraId="74DF4502" w14:textId="77777777" w:rsidTr="0080799E">
        <w:trPr>
          <w:trHeight w:val="304"/>
        </w:trPr>
        <w:tc>
          <w:tcPr>
            <w:tcW w:w="2983" w:type="dxa"/>
          </w:tcPr>
          <w:p w14:paraId="75B38DB6" w14:textId="4A786DC6" w:rsidR="00B67E70" w:rsidRDefault="00B67E70" w:rsidP="007A41CA">
            <w:pPr>
              <w:spacing w:after="0" w:line="240" w:lineRule="auto"/>
              <w:rPr>
                <w:rFonts w:ascii="Arial" w:hAnsi="Arial" w:cs="Arial"/>
                <w:sz w:val="24"/>
                <w:szCs w:val="24"/>
              </w:rPr>
            </w:pPr>
            <w:r>
              <w:rPr>
                <w:rFonts w:ascii="Arial" w:hAnsi="Arial" w:cs="Arial"/>
                <w:sz w:val="24"/>
                <w:szCs w:val="24"/>
              </w:rPr>
              <w:t>Mark Parsons</w:t>
            </w:r>
          </w:p>
        </w:tc>
        <w:tc>
          <w:tcPr>
            <w:tcW w:w="1134" w:type="dxa"/>
          </w:tcPr>
          <w:p w14:paraId="04506B9E" w14:textId="6B957577" w:rsidR="00B67E70" w:rsidRDefault="00B67E70" w:rsidP="007A41CA">
            <w:pPr>
              <w:spacing w:after="0" w:line="240" w:lineRule="auto"/>
              <w:jc w:val="center"/>
              <w:rPr>
                <w:rFonts w:ascii="Arial" w:hAnsi="Arial" w:cs="Arial"/>
                <w:sz w:val="24"/>
                <w:szCs w:val="24"/>
              </w:rPr>
            </w:pPr>
            <w:r>
              <w:rPr>
                <w:rFonts w:ascii="Arial" w:hAnsi="Arial" w:cs="Arial"/>
                <w:sz w:val="24"/>
                <w:szCs w:val="24"/>
              </w:rPr>
              <w:t>(MP)</w:t>
            </w:r>
          </w:p>
        </w:tc>
        <w:tc>
          <w:tcPr>
            <w:tcW w:w="6049" w:type="dxa"/>
          </w:tcPr>
          <w:p w14:paraId="1C3D407A" w14:textId="71733C8A" w:rsidR="00B67E70" w:rsidRDefault="00B67E70" w:rsidP="007A41CA">
            <w:pPr>
              <w:spacing w:after="0" w:line="240" w:lineRule="auto"/>
              <w:rPr>
                <w:rFonts w:ascii="Arial" w:hAnsi="Arial" w:cs="Arial"/>
                <w:sz w:val="24"/>
                <w:szCs w:val="24"/>
              </w:rPr>
            </w:pPr>
            <w:r>
              <w:rPr>
                <w:rFonts w:ascii="Arial" w:hAnsi="Arial" w:cs="Arial"/>
                <w:sz w:val="24"/>
                <w:szCs w:val="24"/>
              </w:rPr>
              <w:t xml:space="preserve">Assistant Director of Capital Planning </w:t>
            </w:r>
            <w:r w:rsidRPr="00B67E70">
              <w:rPr>
                <w:rFonts w:ascii="Arial" w:hAnsi="Arial" w:cs="Arial"/>
                <w:b/>
                <w:bCs/>
                <w:sz w:val="24"/>
                <w:szCs w:val="24"/>
              </w:rPr>
              <w:t>(117/24)</w:t>
            </w:r>
          </w:p>
        </w:tc>
      </w:tr>
      <w:tr w:rsidR="00B67E70" w:rsidRPr="007A41CA" w14:paraId="73E809CA" w14:textId="77777777" w:rsidTr="0080799E">
        <w:trPr>
          <w:trHeight w:val="304"/>
        </w:trPr>
        <w:tc>
          <w:tcPr>
            <w:tcW w:w="2983" w:type="dxa"/>
          </w:tcPr>
          <w:p w14:paraId="2F200FFD" w14:textId="2290AE4E" w:rsidR="00B67E70" w:rsidRDefault="00B67E70" w:rsidP="007A41CA">
            <w:pPr>
              <w:spacing w:after="0" w:line="240" w:lineRule="auto"/>
              <w:rPr>
                <w:rFonts w:ascii="Arial" w:hAnsi="Arial" w:cs="Arial"/>
                <w:sz w:val="24"/>
                <w:szCs w:val="24"/>
              </w:rPr>
            </w:pPr>
            <w:r>
              <w:rPr>
                <w:rFonts w:ascii="Arial" w:hAnsi="Arial" w:cs="Arial"/>
                <w:sz w:val="24"/>
                <w:szCs w:val="24"/>
              </w:rPr>
              <w:t xml:space="preserve">Anjula Mehta </w:t>
            </w:r>
          </w:p>
        </w:tc>
        <w:tc>
          <w:tcPr>
            <w:tcW w:w="1134" w:type="dxa"/>
          </w:tcPr>
          <w:p w14:paraId="7C1219E6" w14:textId="6D02D033" w:rsidR="00B67E70" w:rsidRDefault="00B67E70" w:rsidP="007A41CA">
            <w:pPr>
              <w:spacing w:after="0" w:line="240" w:lineRule="auto"/>
              <w:jc w:val="center"/>
              <w:rPr>
                <w:rFonts w:ascii="Arial" w:hAnsi="Arial" w:cs="Arial"/>
                <w:sz w:val="24"/>
                <w:szCs w:val="24"/>
              </w:rPr>
            </w:pPr>
            <w:r>
              <w:rPr>
                <w:rFonts w:ascii="Arial" w:hAnsi="Arial" w:cs="Arial"/>
                <w:sz w:val="24"/>
                <w:szCs w:val="24"/>
              </w:rPr>
              <w:t>(AM)</w:t>
            </w:r>
          </w:p>
        </w:tc>
        <w:tc>
          <w:tcPr>
            <w:tcW w:w="6049" w:type="dxa"/>
          </w:tcPr>
          <w:p w14:paraId="5D788736" w14:textId="7C4AB031" w:rsidR="00B67E70" w:rsidRDefault="00B67E70" w:rsidP="007A41CA">
            <w:pPr>
              <w:spacing w:after="0" w:line="240" w:lineRule="auto"/>
              <w:rPr>
                <w:rFonts w:ascii="Arial" w:hAnsi="Arial" w:cs="Arial"/>
                <w:sz w:val="24"/>
                <w:szCs w:val="24"/>
              </w:rPr>
            </w:pPr>
            <w:r>
              <w:rPr>
                <w:rFonts w:ascii="Arial" w:hAnsi="Arial" w:cs="Arial"/>
                <w:sz w:val="24"/>
                <w:szCs w:val="24"/>
              </w:rPr>
              <w:t xml:space="preserve">Acting Executive Medical Director </w:t>
            </w:r>
          </w:p>
        </w:tc>
      </w:tr>
      <w:tr w:rsidR="007A41CA" w:rsidRPr="007A41CA" w14:paraId="4C7F9E3E" w14:textId="77777777" w:rsidTr="0080799E">
        <w:trPr>
          <w:trHeight w:val="304"/>
        </w:trPr>
        <w:tc>
          <w:tcPr>
            <w:tcW w:w="2983" w:type="dxa"/>
          </w:tcPr>
          <w:p w14:paraId="1FA129C6" w14:textId="19229FDF" w:rsidR="007A41CA" w:rsidRPr="007A41CA" w:rsidRDefault="007A41CA" w:rsidP="007A41CA">
            <w:pPr>
              <w:spacing w:after="0" w:line="240" w:lineRule="auto"/>
              <w:rPr>
                <w:rFonts w:ascii="Arial" w:hAnsi="Arial" w:cs="Arial"/>
                <w:sz w:val="24"/>
                <w:szCs w:val="24"/>
              </w:rPr>
            </w:pPr>
            <w:r w:rsidRPr="007A41CA">
              <w:rPr>
                <w:rFonts w:ascii="Arial" w:hAnsi="Arial" w:cs="Arial"/>
                <w:sz w:val="24"/>
                <w:szCs w:val="24"/>
              </w:rPr>
              <w:t xml:space="preserve">Hazel </w:t>
            </w:r>
            <w:r w:rsidR="00791632">
              <w:rPr>
                <w:rFonts w:ascii="Arial" w:hAnsi="Arial" w:cs="Arial"/>
                <w:sz w:val="24"/>
                <w:szCs w:val="24"/>
              </w:rPr>
              <w:t>Powell</w:t>
            </w:r>
          </w:p>
        </w:tc>
        <w:tc>
          <w:tcPr>
            <w:tcW w:w="1134" w:type="dxa"/>
          </w:tcPr>
          <w:p w14:paraId="04CC592A" w14:textId="1D79C9EB" w:rsidR="007A41CA" w:rsidRPr="007A41CA" w:rsidRDefault="00791632" w:rsidP="007A41CA">
            <w:pPr>
              <w:spacing w:after="0" w:line="240" w:lineRule="auto"/>
              <w:jc w:val="center"/>
              <w:rPr>
                <w:rFonts w:ascii="Arial" w:hAnsi="Arial" w:cs="Arial"/>
                <w:sz w:val="24"/>
                <w:szCs w:val="24"/>
              </w:rPr>
            </w:pPr>
            <w:r>
              <w:rPr>
                <w:rFonts w:ascii="Arial" w:hAnsi="Arial" w:cs="Arial"/>
                <w:sz w:val="24"/>
                <w:szCs w:val="24"/>
              </w:rPr>
              <w:t>(HP)</w:t>
            </w:r>
          </w:p>
        </w:tc>
        <w:tc>
          <w:tcPr>
            <w:tcW w:w="6049" w:type="dxa"/>
          </w:tcPr>
          <w:p w14:paraId="2E8557A2" w14:textId="7773CEA5" w:rsidR="007A41CA" w:rsidRPr="007A41CA" w:rsidRDefault="000F2141" w:rsidP="007A41CA">
            <w:pPr>
              <w:spacing w:after="0" w:line="240" w:lineRule="auto"/>
              <w:rPr>
                <w:rFonts w:ascii="Arial" w:hAnsi="Arial" w:cs="Arial"/>
                <w:sz w:val="24"/>
                <w:szCs w:val="24"/>
              </w:rPr>
            </w:pPr>
            <w:r>
              <w:rPr>
                <w:rFonts w:ascii="Arial" w:hAnsi="Arial" w:cs="Arial"/>
                <w:sz w:val="24"/>
                <w:szCs w:val="24"/>
              </w:rPr>
              <w:t>Interim</w:t>
            </w:r>
            <w:r w:rsidR="0076669D">
              <w:rPr>
                <w:rFonts w:ascii="Arial" w:hAnsi="Arial" w:cs="Arial"/>
                <w:sz w:val="24"/>
                <w:szCs w:val="24"/>
              </w:rPr>
              <w:t xml:space="preserve"> </w:t>
            </w:r>
            <w:r w:rsidR="00791632">
              <w:rPr>
                <w:rFonts w:ascii="Arial" w:hAnsi="Arial" w:cs="Arial"/>
                <w:sz w:val="24"/>
                <w:szCs w:val="24"/>
              </w:rPr>
              <w:t xml:space="preserve">Director of Nursing &amp; Patient Experience </w:t>
            </w:r>
          </w:p>
        </w:tc>
      </w:tr>
      <w:tr w:rsidR="00DE56E0" w:rsidRPr="007A41CA" w14:paraId="5D6E8BFA" w14:textId="77777777" w:rsidTr="0080799E">
        <w:trPr>
          <w:trHeight w:val="304"/>
        </w:trPr>
        <w:tc>
          <w:tcPr>
            <w:tcW w:w="2983" w:type="dxa"/>
          </w:tcPr>
          <w:p w14:paraId="1366C290" w14:textId="492E7B47" w:rsidR="00DE56E0" w:rsidRPr="007A41CA" w:rsidRDefault="00DE56E0" w:rsidP="00DE56E0">
            <w:pPr>
              <w:spacing w:after="0" w:line="240" w:lineRule="auto"/>
              <w:rPr>
                <w:rFonts w:ascii="Arial" w:hAnsi="Arial" w:cs="Arial"/>
                <w:sz w:val="24"/>
                <w:szCs w:val="24"/>
              </w:rPr>
            </w:pPr>
            <w:r>
              <w:rPr>
                <w:rFonts w:ascii="Arial" w:hAnsi="Arial" w:cs="Arial"/>
                <w:sz w:val="24"/>
                <w:szCs w:val="24"/>
              </w:rPr>
              <w:t xml:space="preserve">Felicity Quance </w:t>
            </w:r>
          </w:p>
        </w:tc>
        <w:tc>
          <w:tcPr>
            <w:tcW w:w="1134" w:type="dxa"/>
          </w:tcPr>
          <w:p w14:paraId="6842C8FB" w14:textId="173C1FE6" w:rsidR="00DE56E0" w:rsidRDefault="00DE56E0" w:rsidP="00DE56E0">
            <w:pPr>
              <w:spacing w:after="0" w:line="240" w:lineRule="auto"/>
              <w:jc w:val="center"/>
              <w:rPr>
                <w:rFonts w:ascii="Arial" w:hAnsi="Arial" w:cs="Arial"/>
                <w:sz w:val="24"/>
                <w:szCs w:val="24"/>
              </w:rPr>
            </w:pPr>
            <w:r>
              <w:rPr>
                <w:rFonts w:ascii="Arial" w:hAnsi="Arial" w:cs="Arial"/>
                <w:sz w:val="24"/>
                <w:szCs w:val="24"/>
              </w:rPr>
              <w:t>(FQ)</w:t>
            </w:r>
          </w:p>
        </w:tc>
        <w:tc>
          <w:tcPr>
            <w:tcW w:w="6049" w:type="dxa"/>
          </w:tcPr>
          <w:p w14:paraId="652527A3" w14:textId="78A075F8" w:rsidR="00DE56E0" w:rsidRDefault="00DE56E0" w:rsidP="00DE56E0">
            <w:pPr>
              <w:spacing w:after="0" w:line="240" w:lineRule="auto"/>
              <w:rPr>
                <w:rFonts w:ascii="Arial" w:hAnsi="Arial" w:cs="Arial"/>
                <w:sz w:val="24"/>
                <w:szCs w:val="24"/>
              </w:rPr>
            </w:pPr>
            <w:r>
              <w:rPr>
                <w:rFonts w:ascii="Arial" w:hAnsi="Arial" w:cs="Arial"/>
                <w:sz w:val="24"/>
                <w:szCs w:val="24"/>
              </w:rPr>
              <w:t>Audit and Assurance Services</w:t>
            </w:r>
          </w:p>
        </w:tc>
      </w:tr>
      <w:tr w:rsidR="00DE56E0" w:rsidRPr="007A41CA" w14:paraId="05882310" w14:textId="77777777" w:rsidTr="0080799E">
        <w:trPr>
          <w:trHeight w:val="304"/>
        </w:trPr>
        <w:tc>
          <w:tcPr>
            <w:tcW w:w="2983" w:type="dxa"/>
          </w:tcPr>
          <w:p w14:paraId="6355C9C0" w14:textId="2A024380" w:rsidR="00DE56E0" w:rsidRDefault="00DE56E0" w:rsidP="00DE56E0">
            <w:pPr>
              <w:spacing w:after="0" w:line="240" w:lineRule="auto"/>
              <w:rPr>
                <w:rFonts w:ascii="Arial" w:hAnsi="Arial" w:cs="Arial"/>
                <w:sz w:val="24"/>
                <w:szCs w:val="24"/>
              </w:rPr>
            </w:pPr>
            <w:r>
              <w:rPr>
                <w:rFonts w:ascii="Arial" w:hAnsi="Arial" w:cs="Arial"/>
                <w:sz w:val="24"/>
                <w:szCs w:val="24"/>
              </w:rPr>
              <w:t xml:space="preserve">Neil Thomas </w:t>
            </w:r>
          </w:p>
        </w:tc>
        <w:tc>
          <w:tcPr>
            <w:tcW w:w="1134" w:type="dxa"/>
          </w:tcPr>
          <w:p w14:paraId="6D29ADCE" w14:textId="7824A962" w:rsidR="00DE56E0" w:rsidRDefault="00DE56E0" w:rsidP="00DE56E0">
            <w:pPr>
              <w:spacing w:after="0" w:line="240" w:lineRule="auto"/>
              <w:jc w:val="center"/>
              <w:rPr>
                <w:rFonts w:ascii="Arial" w:hAnsi="Arial" w:cs="Arial"/>
                <w:sz w:val="24"/>
                <w:szCs w:val="24"/>
              </w:rPr>
            </w:pPr>
            <w:r>
              <w:rPr>
                <w:rFonts w:ascii="Arial" w:hAnsi="Arial" w:cs="Arial"/>
                <w:sz w:val="24"/>
                <w:szCs w:val="24"/>
              </w:rPr>
              <w:t>(NT)</w:t>
            </w:r>
          </w:p>
        </w:tc>
        <w:tc>
          <w:tcPr>
            <w:tcW w:w="6049" w:type="dxa"/>
          </w:tcPr>
          <w:p w14:paraId="72FD969E" w14:textId="63B98AAC" w:rsidR="00DE56E0" w:rsidRDefault="00DE56E0" w:rsidP="00DE56E0">
            <w:pPr>
              <w:spacing w:after="0" w:line="240" w:lineRule="auto"/>
              <w:rPr>
                <w:rFonts w:ascii="Arial" w:hAnsi="Arial" w:cs="Arial"/>
                <w:sz w:val="24"/>
                <w:szCs w:val="24"/>
              </w:rPr>
            </w:pPr>
            <w:r>
              <w:rPr>
                <w:rFonts w:ascii="Arial" w:hAnsi="Arial" w:cs="Arial"/>
                <w:sz w:val="24"/>
                <w:szCs w:val="24"/>
              </w:rPr>
              <w:t xml:space="preserve">Assistant Head of Risk &amp; Assurance </w:t>
            </w:r>
            <w:r w:rsidRPr="00DE56E0">
              <w:rPr>
                <w:rFonts w:ascii="Arial" w:hAnsi="Arial" w:cs="Arial"/>
                <w:b/>
                <w:bCs/>
                <w:sz w:val="24"/>
                <w:szCs w:val="24"/>
              </w:rPr>
              <w:t>(122/24)</w:t>
            </w:r>
            <w:r w:rsidR="001131E8">
              <w:rPr>
                <w:rFonts w:ascii="Arial" w:hAnsi="Arial" w:cs="Arial"/>
                <w:b/>
                <w:bCs/>
                <w:sz w:val="24"/>
                <w:szCs w:val="24"/>
              </w:rPr>
              <w:t xml:space="preserve"> </w:t>
            </w:r>
            <w:r w:rsidR="00492AED">
              <w:rPr>
                <w:rFonts w:ascii="Arial" w:hAnsi="Arial" w:cs="Arial"/>
                <w:b/>
                <w:bCs/>
                <w:sz w:val="24"/>
                <w:szCs w:val="24"/>
              </w:rPr>
              <w:t xml:space="preserve">until </w:t>
            </w:r>
            <w:r w:rsidR="001131E8">
              <w:rPr>
                <w:rFonts w:ascii="Arial" w:hAnsi="Arial" w:cs="Arial"/>
                <w:b/>
                <w:bCs/>
                <w:sz w:val="24"/>
                <w:szCs w:val="24"/>
              </w:rPr>
              <w:t>(127/24)</w:t>
            </w:r>
          </w:p>
        </w:tc>
      </w:tr>
      <w:tr w:rsidR="00DE56E0" w:rsidRPr="007A41CA" w14:paraId="7FC9EAF6" w14:textId="77777777" w:rsidTr="0080799E">
        <w:trPr>
          <w:trHeight w:val="304"/>
        </w:trPr>
        <w:tc>
          <w:tcPr>
            <w:tcW w:w="2983" w:type="dxa"/>
          </w:tcPr>
          <w:p w14:paraId="7E081679" w14:textId="4711A534" w:rsidR="00DE56E0" w:rsidRDefault="00DE56E0" w:rsidP="00DE56E0">
            <w:pPr>
              <w:spacing w:after="0" w:line="240" w:lineRule="auto"/>
              <w:rPr>
                <w:rFonts w:ascii="Arial" w:hAnsi="Arial" w:cs="Arial"/>
                <w:sz w:val="24"/>
                <w:szCs w:val="24"/>
              </w:rPr>
            </w:pPr>
            <w:r>
              <w:rPr>
                <w:rFonts w:ascii="Arial" w:hAnsi="Arial" w:cs="Arial"/>
                <w:sz w:val="24"/>
                <w:szCs w:val="24"/>
              </w:rPr>
              <w:t xml:space="preserve">Sarah Utley </w:t>
            </w:r>
          </w:p>
        </w:tc>
        <w:tc>
          <w:tcPr>
            <w:tcW w:w="1134" w:type="dxa"/>
          </w:tcPr>
          <w:p w14:paraId="17531CB7" w14:textId="0AFB8673" w:rsidR="00DE56E0" w:rsidRDefault="00DE56E0" w:rsidP="00DE56E0">
            <w:pPr>
              <w:spacing w:after="0" w:line="240" w:lineRule="auto"/>
              <w:jc w:val="center"/>
              <w:rPr>
                <w:rFonts w:ascii="Arial" w:hAnsi="Arial" w:cs="Arial"/>
                <w:sz w:val="24"/>
                <w:szCs w:val="24"/>
              </w:rPr>
            </w:pPr>
            <w:r>
              <w:rPr>
                <w:rFonts w:ascii="Arial" w:hAnsi="Arial" w:cs="Arial"/>
                <w:sz w:val="24"/>
                <w:szCs w:val="24"/>
              </w:rPr>
              <w:t>(SU)</w:t>
            </w:r>
          </w:p>
        </w:tc>
        <w:tc>
          <w:tcPr>
            <w:tcW w:w="6049" w:type="dxa"/>
          </w:tcPr>
          <w:p w14:paraId="6A815C97" w14:textId="6E6192FC" w:rsidR="00DE56E0" w:rsidRDefault="00DE56E0" w:rsidP="00DE56E0">
            <w:pPr>
              <w:spacing w:after="0" w:line="240" w:lineRule="auto"/>
              <w:rPr>
                <w:rFonts w:ascii="Arial" w:hAnsi="Arial" w:cs="Arial"/>
                <w:sz w:val="24"/>
                <w:szCs w:val="24"/>
              </w:rPr>
            </w:pPr>
            <w:r>
              <w:rPr>
                <w:rFonts w:ascii="Arial" w:hAnsi="Arial" w:cs="Arial"/>
                <w:sz w:val="24"/>
                <w:szCs w:val="24"/>
              </w:rPr>
              <w:t xml:space="preserve">Audit Wales </w:t>
            </w:r>
            <w:r w:rsidRPr="00791632">
              <w:rPr>
                <w:rFonts w:ascii="Arial" w:hAnsi="Arial" w:cs="Arial"/>
                <w:b/>
                <w:bCs/>
                <w:sz w:val="24"/>
                <w:szCs w:val="24"/>
              </w:rPr>
              <w:t>(Observing)</w:t>
            </w:r>
          </w:p>
        </w:tc>
      </w:tr>
      <w:tr w:rsidR="009C73C1" w:rsidRPr="007A41CA" w14:paraId="73233009" w14:textId="77777777" w:rsidTr="0080799E">
        <w:trPr>
          <w:trHeight w:val="304"/>
        </w:trPr>
        <w:tc>
          <w:tcPr>
            <w:tcW w:w="2983" w:type="dxa"/>
          </w:tcPr>
          <w:p w14:paraId="1CCBB3CC" w14:textId="2AEEBA78" w:rsidR="009C73C1" w:rsidRDefault="00DE56E0" w:rsidP="007A41CA">
            <w:pPr>
              <w:spacing w:after="0" w:line="240" w:lineRule="auto"/>
              <w:rPr>
                <w:rFonts w:ascii="Arial" w:hAnsi="Arial" w:cs="Arial"/>
                <w:sz w:val="24"/>
                <w:szCs w:val="24"/>
              </w:rPr>
            </w:pPr>
            <w:r>
              <w:rPr>
                <w:rFonts w:ascii="Arial" w:hAnsi="Arial" w:cs="Arial"/>
                <w:sz w:val="24"/>
                <w:szCs w:val="24"/>
              </w:rPr>
              <w:t xml:space="preserve">Jayne Whitney </w:t>
            </w:r>
          </w:p>
        </w:tc>
        <w:tc>
          <w:tcPr>
            <w:tcW w:w="1134" w:type="dxa"/>
          </w:tcPr>
          <w:p w14:paraId="4DBD6B28" w14:textId="0AC43BEC" w:rsidR="009C73C1" w:rsidRDefault="00DE56E0" w:rsidP="007A41CA">
            <w:pPr>
              <w:spacing w:after="0" w:line="240" w:lineRule="auto"/>
              <w:jc w:val="center"/>
              <w:rPr>
                <w:rFonts w:ascii="Arial" w:hAnsi="Arial" w:cs="Arial"/>
                <w:sz w:val="24"/>
                <w:szCs w:val="24"/>
              </w:rPr>
            </w:pPr>
            <w:r>
              <w:rPr>
                <w:rFonts w:ascii="Arial" w:hAnsi="Arial" w:cs="Arial"/>
                <w:sz w:val="24"/>
                <w:szCs w:val="24"/>
              </w:rPr>
              <w:t>(JW)</w:t>
            </w:r>
          </w:p>
        </w:tc>
        <w:tc>
          <w:tcPr>
            <w:tcW w:w="6049" w:type="dxa"/>
          </w:tcPr>
          <w:p w14:paraId="76C4B365" w14:textId="657BA2F5" w:rsidR="009C73C1" w:rsidRDefault="00DE56E0" w:rsidP="007A41CA">
            <w:pPr>
              <w:spacing w:after="0" w:line="240" w:lineRule="auto"/>
              <w:rPr>
                <w:rFonts w:ascii="Arial" w:hAnsi="Arial" w:cs="Arial"/>
                <w:sz w:val="24"/>
                <w:szCs w:val="24"/>
              </w:rPr>
            </w:pPr>
            <w:r>
              <w:rPr>
                <w:rFonts w:ascii="Arial" w:hAnsi="Arial" w:cs="Arial"/>
                <w:sz w:val="24"/>
                <w:szCs w:val="24"/>
              </w:rPr>
              <w:t xml:space="preserve">Quality Improvement – Suicide Prevention Lead </w:t>
            </w:r>
            <w:r w:rsidRPr="00DE56E0">
              <w:rPr>
                <w:rFonts w:ascii="Arial" w:hAnsi="Arial" w:cs="Arial"/>
                <w:b/>
                <w:bCs/>
                <w:sz w:val="24"/>
                <w:szCs w:val="24"/>
              </w:rPr>
              <w:t>(122/24)</w:t>
            </w:r>
            <w:r w:rsidR="001131E8">
              <w:rPr>
                <w:rFonts w:ascii="Arial" w:hAnsi="Arial" w:cs="Arial"/>
                <w:b/>
                <w:bCs/>
                <w:sz w:val="24"/>
                <w:szCs w:val="24"/>
              </w:rPr>
              <w:t xml:space="preserve"> </w:t>
            </w:r>
            <w:r w:rsidR="00492AED">
              <w:rPr>
                <w:rFonts w:ascii="Arial" w:hAnsi="Arial" w:cs="Arial"/>
                <w:b/>
                <w:bCs/>
                <w:sz w:val="24"/>
                <w:szCs w:val="24"/>
              </w:rPr>
              <w:t xml:space="preserve">until </w:t>
            </w:r>
            <w:r w:rsidR="001131E8">
              <w:rPr>
                <w:rFonts w:ascii="Arial" w:hAnsi="Arial" w:cs="Arial"/>
                <w:b/>
                <w:bCs/>
                <w:sz w:val="24"/>
                <w:szCs w:val="24"/>
              </w:rPr>
              <w:t>(125/24)</w:t>
            </w:r>
          </w:p>
        </w:tc>
      </w:tr>
      <w:tr w:rsidR="007A41CA" w:rsidRPr="007A41CA" w14:paraId="67A708D0" w14:textId="77777777" w:rsidTr="0080799E">
        <w:trPr>
          <w:trHeight w:val="304"/>
        </w:trPr>
        <w:tc>
          <w:tcPr>
            <w:tcW w:w="10166" w:type="dxa"/>
            <w:gridSpan w:val="3"/>
          </w:tcPr>
          <w:p w14:paraId="56E699CC" w14:textId="77777777" w:rsidR="007A41CA" w:rsidRPr="007A41CA" w:rsidRDefault="007A41CA" w:rsidP="007A41CA">
            <w:pPr>
              <w:spacing w:after="0" w:line="240" w:lineRule="auto"/>
              <w:rPr>
                <w:rFonts w:ascii="Arial" w:eastAsia="Calibri" w:hAnsi="Arial" w:cs="Arial"/>
                <w:b/>
                <w:sz w:val="24"/>
                <w:szCs w:val="24"/>
              </w:rPr>
            </w:pPr>
            <w:r w:rsidRPr="007A41CA">
              <w:rPr>
                <w:rFonts w:ascii="Arial" w:eastAsia="Calibri" w:hAnsi="Arial" w:cs="Arial"/>
                <w:b/>
                <w:sz w:val="24"/>
                <w:szCs w:val="24"/>
              </w:rPr>
              <w:t>Apologies:</w:t>
            </w:r>
          </w:p>
        </w:tc>
      </w:tr>
      <w:tr w:rsidR="007A41CA" w:rsidRPr="007A41CA" w14:paraId="08E62FD5" w14:textId="77777777" w:rsidTr="0080799E">
        <w:trPr>
          <w:trHeight w:val="304"/>
        </w:trPr>
        <w:tc>
          <w:tcPr>
            <w:tcW w:w="2983" w:type="dxa"/>
          </w:tcPr>
          <w:p w14:paraId="0E0A0E60" w14:textId="4DA5FD68" w:rsidR="007A41CA" w:rsidRPr="007A41CA" w:rsidRDefault="001131E8" w:rsidP="007A41CA">
            <w:pPr>
              <w:spacing w:after="0" w:line="240" w:lineRule="auto"/>
              <w:rPr>
                <w:rFonts w:ascii="Arial" w:eastAsia="Calibri" w:hAnsi="Arial" w:cs="Arial"/>
                <w:sz w:val="24"/>
                <w:szCs w:val="24"/>
              </w:rPr>
            </w:pPr>
            <w:r>
              <w:rPr>
                <w:rFonts w:ascii="Arial" w:hAnsi="Arial" w:cs="Arial"/>
                <w:sz w:val="24"/>
                <w:szCs w:val="24"/>
              </w:rPr>
              <w:t>Angharad Higgins</w:t>
            </w:r>
          </w:p>
        </w:tc>
        <w:tc>
          <w:tcPr>
            <w:tcW w:w="1134" w:type="dxa"/>
          </w:tcPr>
          <w:p w14:paraId="32D62130" w14:textId="79E65E2B" w:rsidR="007A41CA" w:rsidRPr="007A41CA" w:rsidRDefault="001131E8" w:rsidP="007A41CA">
            <w:pPr>
              <w:spacing w:after="0" w:line="240" w:lineRule="auto"/>
              <w:jc w:val="center"/>
              <w:rPr>
                <w:rFonts w:ascii="Arial" w:eastAsia="Calibri" w:hAnsi="Arial" w:cs="Arial"/>
                <w:sz w:val="24"/>
                <w:szCs w:val="24"/>
              </w:rPr>
            </w:pPr>
            <w:r>
              <w:rPr>
                <w:rFonts w:ascii="Arial" w:hAnsi="Arial" w:cs="Arial"/>
                <w:sz w:val="24"/>
                <w:szCs w:val="24"/>
              </w:rPr>
              <w:t>(AH)</w:t>
            </w:r>
          </w:p>
        </w:tc>
        <w:tc>
          <w:tcPr>
            <w:tcW w:w="6049" w:type="dxa"/>
          </w:tcPr>
          <w:p w14:paraId="5BC3FDA3" w14:textId="7F33D081" w:rsidR="007A41CA" w:rsidRPr="007A41CA" w:rsidRDefault="001131E8" w:rsidP="007A41CA">
            <w:pPr>
              <w:spacing w:after="0" w:line="240" w:lineRule="auto"/>
              <w:rPr>
                <w:rFonts w:ascii="Arial" w:eastAsia="Verdana" w:hAnsi="Arial" w:cs="Arial"/>
                <w:sz w:val="24"/>
                <w:szCs w:val="24"/>
              </w:rPr>
            </w:pPr>
            <w:r>
              <w:rPr>
                <w:rFonts w:ascii="Arial" w:hAnsi="Arial" w:cs="Arial"/>
                <w:sz w:val="24"/>
                <w:szCs w:val="24"/>
              </w:rPr>
              <w:t>Head of Quality and Safety</w:t>
            </w:r>
          </w:p>
        </w:tc>
      </w:tr>
      <w:tr w:rsidR="007A41CA" w:rsidRPr="007A41CA" w14:paraId="4674BD06" w14:textId="77777777" w:rsidTr="0080799E">
        <w:trPr>
          <w:trHeight w:val="304"/>
        </w:trPr>
        <w:tc>
          <w:tcPr>
            <w:tcW w:w="2983" w:type="dxa"/>
          </w:tcPr>
          <w:p w14:paraId="01C5BB26" w14:textId="3275D4E0" w:rsidR="007A41CA" w:rsidRPr="007A41CA" w:rsidRDefault="001131E8" w:rsidP="007A41CA">
            <w:pPr>
              <w:spacing w:after="0" w:line="240" w:lineRule="auto"/>
              <w:rPr>
                <w:rFonts w:ascii="Arial" w:hAnsi="Arial" w:cs="Arial"/>
                <w:sz w:val="24"/>
                <w:szCs w:val="24"/>
              </w:rPr>
            </w:pPr>
            <w:r>
              <w:rPr>
                <w:rFonts w:ascii="Arial" w:hAnsi="Arial" w:cs="Arial"/>
                <w:sz w:val="24"/>
                <w:szCs w:val="24"/>
              </w:rPr>
              <w:t>Hazel Lloyd</w:t>
            </w:r>
          </w:p>
        </w:tc>
        <w:tc>
          <w:tcPr>
            <w:tcW w:w="1134" w:type="dxa"/>
          </w:tcPr>
          <w:p w14:paraId="19A96032" w14:textId="6C9608A9" w:rsidR="007A41CA" w:rsidRPr="007A41CA" w:rsidRDefault="001131E8" w:rsidP="007A41CA">
            <w:pPr>
              <w:spacing w:after="0" w:line="240" w:lineRule="auto"/>
              <w:jc w:val="center"/>
              <w:rPr>
                <w:rFonts w:ascii="Arial" w:hAnsi="Arial" w:cs="Arial"/>
                <w:sz w:val="24"/>
                <w:szCs w:val="24"/>
              </w:rPr>
            </w:pPr>
            <w:r>
              <w:rPr>
                <w:rFonts w:ascii="Arial" w:hAnsi="Arial" w:cs="Arial"/>
                <w:sz w:val="24"/>
                <w:szCs w:val="24"/>
              </w:rPr>
              <w:t>(HL)</w:t>
            </w:r>
          </w:p>
        </w:tc>
        <w:tc>
          <w:tcPr>
            <w:tcW w:w="6049" w:type="dxa"/>
          </w:tcPr>
          <w:p w14:paraId="11DC2B45" w14:textId="7E36C44B" w:rsidR="007A41CA" w:rsidRPr="007A41CA" w:rsidRDefault="001131E8" w:rsidP="007A41CA">
            <w:pPr>
              <w:spacing w:after="0" w:line="240" w:lineRule="auto"/>
              <w:rPr>
                <w:rFonts w:ascii="Arial" w:hAnsi="Arial" w:cs="Arial"/>
                <w:sz w:val="24"/>
                <w:szCs w:val="24"/>
              </w:rPr>
            </w:pPr>
            <w:r>
              <w:rPr>
                <w:rFonts w:ascii="Arial" w:hAnsi="Arial" w:cs="Arial"/>
                <w:sz w:val="24"/>
                <w:szCs w:val="24"/>
              </w:rPr>
              <w:t xml:space="preserve">Director of Corporate Governance </w:t>
            </w:r>
          </w:p>
        </w:tc>
      </w:tr>
      <w:tr w:rsidR="001131E8" w:rsidRPr="007A41CA" w14:paraId="7266B0D3" w14:textId="77777777" w:rsidTr="0080799E">
        <w:trPr>
          <w:trHeight w:val="304"/>
        </w:trPr>
        <w:tc>
          <w:tcPr>
            <w:tcW w:w="2983" w:type="dxa"/>
          </w:tcPr>
          <w:p w14:paraId="7DAC9E6F" w14:textId="5E34438D" w:rsidR="001131E8" w:rsidRDefault="001131E8" w:rsidP="007A41CA">
            <w:pPr>
              <w:spacing w:after="0" w:line="240" w:lineRule="auto"/>
              <w:rPr>
                <w:rFonts w:ascii="Arial" w:hAnsi="Arial" w:cs="Arial"/>
                <w:sz w:val="24"/>
                <w:szCs w:val="24"/>
              </w:rPr>
            </w:pPr>
            <w:r>
              <w:rPr>
                <w:rFonts w:ascii="Arial" w:hAnsi="Arial" w:cs="Arial"/>
                <w:sz w:val="24"/>
                <w:szCs w:val="24"/>
              </w:rPr>
              <w:t>Nerissa Vaughan</w:t>
            </w:r>
          </w:p>
        </w:tc>
        <w:tc>
          <w:tcPr>
            <w:tcW w:w="1134" w:type="dxa"/>
          </w:tcPr>
          <w:p w14:paraId="62471018" w14:textId="3B3090A3" w:rsidR="001131E8" w:rsidRDefault="001131E8" w:rsidP="007A41CA">
            <w:pPr>
              <w:spacing w:after="0" w:line="240" w:lineRule="auto"/>
              <w:jc w:val="center"/>
              <w:rPr>
                <w:rFonts w:ascii="Arial" w:hAnsi="Arial" w:cs="Arial"/>
                <w:sz w:val="24"/>
                <w:szCs w:val="24"/>
              </w:rPr>
            </w:pPr>
            <w:r>
              <w:rPr>
                <w:rFonts w:ascii="Arial" w:hAnsi="Arial" w:cs="Arial"/>
                <w:sz w:val="24"/>
                <w:szCs w:val="24"/>
              </w:rPr>
              <w:t>(NV)</w:t>
            </w:r>
          </w:p>
        </w:tc>
        <w:tc>
          <w:tcPr>
            <w:tcW w:w="6049" w:type="dxa"/>
          </w:tcPr>
          <w:p w14:paraId="5B4147A7" w14:textId="273DEB14" w:rsidR="001131E8" w:rsidRPr="007A41CA" w:rsidRDefault="001131E8" w:rsidP="007A41CA">
            <w:pPr>
              <w:spacing w:after="0" w:line="240" w:lineRule="auto"/>
              <w:rPr>
                <w:rFonts w:ascii="Arial" w:hAnsi="Arial" w:cs="Arial"/>
                <w:sz w:val="24"/>
                <w:szCs w:val="24"/>
              </w:rPr>
            </w:pPr>
            <w:r>
              <w:rPr>
                <w:rFonts w:ascii="Arial" w:hAnsi="Arial" w:cs="Arial"/>
                <w:sz w:val="24"/>
                <w:szCs w:val="24"/>
              </w:rPr>
              <w:t xml:space="preserve">Interim Director of </w:t>
            </w:r>
            <w:r w:rsidR="0080799E">
              <w:rPr>
                <w:rFonts w:ascii="Arial" w:hAnsi="Arial" w:cs="Arial"/>
                <w:sz w:val="24"/>
                <w:szCs w:val="24"/>
              </w:rPr>
              <w:t>Strategy</w:t>
            </w:r>
          </w:p>
        </w:tc>
      </w:tr>
      <w:tr w:rsidR="001131E8" w:rsidRPr="007A41CA" w14:paraId="297CC468" w14:textId="77777777" w:rsidTr="0080799E">
        <w:trPr>
          <w:trHeight w:val="304"/>
        </w:trPr>
        <w:tc>
          <w:tcPr>
            <w:tcW w:w="2983" w:type="dxa"/>
          </w:tcPr>
          <w:p w14:paraId="255A2C74" w14:textId="5B8C1B8A" w:rsidR="001131E8" w:rsidRDefault="001131E8" w:rsidP="007A41CA">
            <w:pPr>
              <w:spacing w:after="0" w:line="240" w:lineRule="auto"/>
              <w:rPr>
                <w:rFonts w:ascii="Arial" w:hAnsi="Arial" w:cs="Arial"/>
                <w:sz w:val="24"/>
                <w:szCs w:val="24"/>
              </w:rPr>
            </w:pPr>
            <w:r>
              <w:rPr>
                <w:rFonts w:ascii="Arial" w:hAnsi="Arial" w:cs="Arial"/>
                <w:sz w:val="24"/>
                <w:szCs w:val="24"/>
              </w:rPr>
              <w:t>Nuria Zolle</w:t>
            </w:r>
          </w:p>
        </w:tc>
        <w:tc>
          <w:tcPr>
            <w:tcW w:w="1134" w:type="dxa"/>
          </w:tcPr>
          <w:p w14:paraId="0F681C42" w14:textId="3F38DD60" w:rsidR="001131E8" w:rsidRDefault="001131E8" w:rsidP="007A41CA">
            <w:pPr>
              <w:spacing w:after="0" w:line="240" w:lineRule="auto"/>
              <w:jc w:val="center"/>
              <w:rPr>
                <w:rFonts w:ascii="Arial" w:hAnsi="Arial" w:cs="Arial"/>
                <w:sz w:val="24"/>
                <w:szCs w:val="24"/>
              </w:rPr>
            </w:pPr>
            <w:r>
              <w:rPr>
                <w:rFonts w:ascii="Arial" w:hAnsi="Arial" w:cs="Arial"/>
                <w:sz w:val="24"/>
                <w:szCs w:val="24"/>
              </w:rPr>
              <w:t>(NZ)</w:t>
            </w:r>
          </w:p>
        </w:tc>
        <w:tc>
          <w:tcPr>
            <w:tcW w:w="6049" w:type="dxa"/>
          </w:tcPr>
          <w:p w14:paraId="2810D9B5" w14:textId="0D655529" w:rsidR="001131E8" w:rsidRPr="007A41CA" w:rsidRDefault="001131E8" w:rsidP="007A41CA">
            <w:pPr>
              <w:spacing w:after="0" w:line="240" w:lineRule="auto"/>
              <w:rPr>
                <w:rFonts w:ascii="Arial" w:hAnsi="Arial" w:cs="Arial"/>
                <w:sz w:val="24"/>
                <w:szCs w:val="24"/>
              </w:rPr>
            </w:pPr>
            <w:r>
              <w:rPr>
                <w:rFonts w:ascii="Arial" w:hAnsi="Arial" w:cs="Arial"/>
                <w:sz w:val="24"/>
                <w:szCs w:val="24"/>
              </w:rPr>
              <w:t xml:space="preserve">Independent Member </w:t>
            </w:r>
          </w:p>
        </w:tc>
      </w:tr>
    </w:tbl>
    <w:p w14:paraId="126923AF" w14:textId="0784698C" w:rsidR="007A41CA" w:rsidRDefault="007A41CA" w:rsidP="007A41CA">
      <w:pPr>
        <w:pBdr>
          <w:top w:val="nil"/>
          <w:left w:val="nil"/>
          <w:bottom w:val="nil"/>
          <w:right w:val="nil"/>
          <w:between w:val="nil"/>
          <w:bar w:val="nil"/>
        </w:pBdr>
        <w:tabs>
          <w:tab w:val="left" w:pos="260"/>
        </w:tabs>
        <w:snapToGrid w:val="0"/>
        <w:spacing w:after="0" w:line="240" w:lineRule="auto"/>
        <w:outlineLvl w:val="0"/>
        <w:rPr>
          <w:rFonts w:ascii="Arial" w:eastAsia="Calibri" w:hAnsi="Arial" w:cs="Arial"/>
          <w:b/>
          <w:sz w:val="24"/>
          <w:szCs w:val="24"/>
          <w:bdr w:val="nil"/>
          <w:lang w:val="en-US"/>
        </w:rPr>
      </w:pPr>
    </w:p>
    <w:p w14:paraId="45EE374C" w14:textId="252395A7" w:rsidR="003A5918" w:rsidRPr="009D0199" w:rsidRDefault="003A5918" w:rsidP="00771D59">
      <w:pPr>
        <w:spacing w:after="0" w:line="240" w:lineRule="auto"/>
        <w:rPr>
          <w:rFonts w:ascii="Arial" w:eastAsia="Times New Roman" w:hAnsi="Arial" w:cs="Arial"/>
          <w:sz w:val="24"/>
          <w:szCs w:val="24"/>
          <w:lang w:eastAsia="en-GB"/>
        </w:rPr>
      </w:pPr>
    </w:p>
    <w:tbl>
      <w:tblPr>
        <w:tblW w:w="10428"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3"/>
        <w:gridCol w:w="9355"/>
      </w:tblGrid>
      <w:tr w:rsidR="001A264F" w:rsidRPr="009D0199" w14:paraId="203A427A" w14:textId="77777777" w:rsidTr="00EE0AC7">
        <w:trPr>
          <w:trHeight w:val="352"/>
        </w:trPr>
        <w:tc>
          <w:tcPr>
            <w:tcW w:w="1073" w:type="dxa"/>
            <w:shd w:val="clear" w:color="auto" w:fill="auto"/>
            <w:tcMar>
              <w:top w:w="80" w:type="dxa"/>
              <w:left w:w="80" w:type="dxa"/>
              <w:bottom w:w="80" w:type="dxa"/>
              <w:right w:w="80" w:type="dxa"/>
            </w:tcMar>
          </w:tcPr>
          <w:p w14:paraId="5ABEE1CA" w14:textId="77777777"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lastRenderedPageBreak/>
              <w:t>Minute No.</w:t>
            </w:r>
          </w:p>
        </w:tc>
        <w:tc>
          <w:tcPr>
            <w:tcW w:w="9355" w:type="dxa"/>
            <w:shd w:val="clear" w:color="auto" w:fill="auto"/>
            <w:tcMar>
              <w:top w:w="80" w:type="dxa"/>
              <w:left w:w="80" w:type="dxa"/>
              <w:bottom w:w="80" w:type="dxa"/>
              <w:right w:w="80" w:type="dxa"/>
            </w:tcMar>
          </w:tcPr>
          <w:p w14:paraId="67E8DF11" w14:textId="77777777"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p>
        </w:tc>
      </w:tr>
      <w:tr w:rsidR="001A264F" w:rsidRPr="009D0199" w14:paraId="0787B0E5" w14:textId="77777777" w:rsidTr="00EE0AC7">
        <w:trPr>
          <w:trHeight w:val="374"/>
        </w:trPr>
        <w:tc>
          <w:tcPr>
            <w:tcW w:w="1073" w:type="dxa"/>
            <w:shd w:val="clear" w:color="auto" w:fill="auto"/>
            <w:tcMar>
              <w:top w:w="80" w:type="dxa"/>
              <w:left w:w="80" w:type="dxa"/>
              <w:bottom w:w="80" w:type="dxa"/>
              <w:right w:w="80" w:type="dxa"/>
            </w:tcMar>
          </w:tcPr>
          <w:p w14:paraId="3A151D92" w14:textId="5C59B3E8" w:rsidR="001A264F" w:rsidRPr="009D0199" w:rsidRDefault="00791632"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110</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571C4035" w14:textId="48CE8F81" w:rsidR="001A264F" w:rsidRPr="009D0199" w:rsidRDefault="001A264F" w:rsidP="00E920E3">
            <w:pPr>
              <w:snapToGrid w:val="0"/>
              <w:spacing w:before="120" w:after="120" w:line="240" w:lineRule="auto"/>
              <w:rPr>
                <w:rFonts w:ascii="Arial" w:eastAsia="Times New Roman" w:hAnsi="Arial" w:cs="Arial"/>
                <w:sz w:val="24"/>
                <w:szCs w:val="24"/>
                <w:lang w:eastAsia="en-GB"/>
              </w:rPr>
            </w:pPr>
            <w:r w:rsidRPr="009D0199">
              <w:rPr>
                <w:rFonts w:ascii="Arial" w:eastAsia="Calibri" w:hAnsi="Arial" w:cs="Arial"/>
                <w:b/>
                <w:sz w:val="24"/>
                <w:szCs w:val="24"/>
                <w:u w:color="000000"/>
                <w:bdr w:val="nil"/>
                <w:lang w:val="en-US" w:eastAsia="en-GB"/>
              </w:rPr>
              <w:t xml:space="preserve">WELCOME AND INTRODUCTIONS </w:t>
            </w:r>
          </w:p>
        </w:tc>
      </w:tr>
      <w:tr w:rsidR="001A264F" w:rsidRPr="009D0199" w14:paraId="25AE7165" w14:textId="77777777" w:rsidTr="00EE0AC7">
        <w:trPr>
          <w:trHeight w:val="477"/>
        </w:trPr>
        <w:tc>
          <w:tcPr>
            <w:tcW w:w="1073" w:type="dxa"/>
            <w:shd w:val="clear" w:color="auto" w:fill="auto"/>
            <w:tcMar>
              <w:top w:w="80" w:type="dxa"/>
              <w:left w:w="80" w:type="dxa"/>
              <w:bottom w:w="80" w:type="dxa"/>
              <w:right w:w="80" w:type="dxa"/>
            </w:tcMar>
          </w:tcPr>
          <w:p w14:paraId="7B99FD0E" w14:textId="77777777" w:rsidR="001A264F" w:rsidRPr="009D0199" w:rsidRDefault="001A264F" w:rsidP="00E920E3">
            <w:pPr>
              <w:spacing w:before="120" w:after="120" w:line="240" w:lineRule="auto"/>
              <w:rPr>
                <w:rFonts w:ascii="Arial" w:eastAsia="Arial Unicode MS" w:hAnsi="Arial" w:cs="Arial"/>
                <w:sz w:val="24"/>
                <w:szCs w:val="24"/>
                <w:bdr w:val="nil"/>
                <w:lang w:val="en-US"/>
              </w:rPr>
            </w:pPr>
          </w:p>
        </w:tc>
        <w:tc>
          <w:tcPr>
            <w:tcW w:w="9355" w:type="dxa"/>
            <w:shd w:val="clear" w:color="auto" w:fill="auto"/>
            <w:tcMar>
              <w:top w:w="80" w:type="dxa"/>
              <w:left w:w="80" w:type="dxa"/>
              <w:bottom w:w="80" w:type="dxa"/>
              <w:right w:w="80" w:type="dxa"/>
            </w:tcMar>
          </w:tcPr>
          <w:p w14:paraId="5D8E074F" w14:textId="09129384" w:rsidR="001A264F" w:rsidRPr="009D0199" w:rsidRDefault="001A264F" w:rsidP="005574D8">
            <w:pPr>
              <w:pBdr>
                <w:top w:val="nil"/>
                <w:left w:val="nil"/>
                <w:bottom w:val="nil"/>
                <w:right w:val="nil"/>
                <w:between w:val="nil"/>
                <w:bar w:val="nil"/>
              </w:pBdr>
              <w:spacing w:before="120" w:after="120" w:line="240" w:lineRule="auto"/>
              <w:rPr>
                <w:rFonts w:ascii="Arial" w:eastAsia="Arial Unicode MS" w:hAnsi="Arial" w:cs="Arial"/>
                <w:sz w:val="24"/>
                <w:szCs w:val="24"/>
                <w:bdr w:val="nil"/>
              </w:rPr>
            </w:pPr>
            <w:r w:rsidRPr="009D0199">
              <w:rPr>
                <w:rFonts w:ascii="Arial" w:eastAsia="Arial Unicode MS" w:hAnsi="Arial" w:cs="Arial"/>
                <w:sz w:val="24"/>
                <w:szCs w:val="24"/>
                <w:bdr w:val="nil"/>
              </w:rPr>
              <w:t xml:space="preserve">SS opened the meeting and welcomed all present to the meeting. </w:t>
            </w:r>
          </w:p>
        </w:tc>
      </w:tr>
      <w:tr w:rsidR="001A264F" w:rsidRPr="009D0199" w14:paraId="203A31A3" w14:textId="77777777" w:rsidTr="00EE0AC7">
        <w:trPr>
          <w:trHeight w:val="374"/>
        </w:trPr>
        <w:tc>
          <w:tcPr>
            <w:tcW w:w="1073" w:type="dxa"/>
            <w:shd w:val="clear" w:color="auto" w:fill="auto"/>
            <w:tcMar>
              <w:top w:w="80" w:type="dxa"/>
              <w:left w:w="80" w:type="dxa"/>
              <w:bottom w:w="80" w:type="dxa"/>
              <w:right w:w="80" w:type="dxa"/>
            </w:tcMar>
          </w:tcPr>
          <w:p w14:paraId="3040E86A" w14:textId="5E369243" w:rsidR="001A264F" w:rsidRPr="009D0199" w:rsidRDefault="00791632"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111</w:t>
            </w:r>
            <w:r w:rsidR="001A264F" w:rsidRPr="009D0199">
              <w:rPr>
                <w:rFonts w:ascii="Arial" w:eastAsia="Calibri"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4520F13D" w14:textId="2963D422" w:rsidR="001A264F" w:rsidRPr="009D0199" w:rsidRDefault="001A264F" w:rsidP="00E920E3">
            <w:pPr>
              <w:spacing w:before="120" w:after="120" w:line="240" w:lineRule="auto"/>
              <w:rPr>
                <w:rFonts w:ascii="Arial" w:eastAsia="Calibri" w:hAnsi="Arial" w:cs="Arial"/>
                <w:b/>
                <w:sz w:val="24"/>
                <w:szCs w:val="24"/>
                <w:u w:color="000000"/>
                <w:bdr w:val="nil"/>
                <w:lang w:val="en-US" w:eastAsia="en-GB"/>
              </w:rPr>
            </w:pPr>
            <w:r w:rsidRPr="009D0199">
              <w:rPr>
                <w:rFonts w:ascii="Arial" w:eastAsia="Calibri" w:hAnsi="Arial" w:cs="Arial"/>
                <w:b/>
                <w:sz w:val="24"/>
                <w:szCs w:val="24"/>
                <w:u w:color="000000"/>
                <w:bdr w:val="nil"/>
                <w:lang w:val="en-US" w:eastAsia="en-GB"/>
              </w:rPr>
              <w:t>DECLARATIONS OF INTEREST</w:t>
            </w:r>
          </w:p>
        </w:tc>
      </w:tr>
      <w:tr w:rsidR="001A264F" w:rsidRPr="009D0199" w14:paraId="54265D8D" w14:textId="77777777" w:rsidTr="00EE0AC7">
        <w:trPr>
          <w:trHeight w:val="137"/>
        </w:trPr>
        <w:tc>
          <w:tcPr>
            <w:tcW w:w="1073" w:type="dxa"/>
            <w:shd w:val="clear" w:color="auto" w:fill="auto"/>
            <w:tcMar>
              <w:top w:w="80" w:type="dxa"/>
              <w:left w:w="80" w:type="dxa"/>
              <w:bottom w:w="80" w:type="dxa"/>
              <w:right w:w="80" w:type="dxa"/>
            </w:tcMar>
          </w:tcPr>
          <w:p w14:paraId="738EF5A1" w14:textId="1AC39B19" w:rsidR="001A264F" w:rsidRPr="009D0199" w:rsidRDefault="001A264F" w:rsidP="00C825FD">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4E722343" w14:textId="3BA77C27" w:rsidR="001A264F" w:rsidRPr="009D0199" w:rsidRDefault="001A264F" w:rsidP="00E83233">
            <w:pPr>
              <w:spacing w:before="120" w:after="120" w:line="240" w:lineRule="auto"/>
              <w:rPr>
                <w:rFonts w:ascii="Arial" w:eastAsia="Calibri" w:hAnsi="Arial" w:cs="Arial"/>
                <w:sz w:val="24"/>
                <w:szCs w:val="24"/>
                <w:u w:color="000000"/>
                <w:bdr w:val="nil"/>
                <w:lang w:val="en-US" w:eastAsia="en-GB"/>
              </w:rPr>
            </w:pPr>
            <w:r w:rsidRPr="009D0199">
              <w:rPr>
                <w:rFonts w:ascii="Arial" w:hAnsi="Arial" w:cs="Arial"/>
                <w:sz w:val="24"/>
                <w:szCs w:val="24"/>
              </w:rPr>
              <w:t>There were no declarations of interest outside those already declared on the Declarations of Interest Register.</w:t>
            </w:r>
          </w:p>
        </w:tc>
      </w:tr>
      <w:tr w:rsidR="001A264F" w:rsidRPr="009D0199" w14:paraId="3600E5C6" w14:textId="77777777" w:rsidTr="00EE0AC7">
        <w:trPr>
          <w:trHeight w:val="374"/>
        </w:trPr>
        <w:tc>
          <w:tcPr>
            <w:tcW w:w="1073" w:type="dxa"/>
            <w:shd w:val="clear" w:color="auto" w:fill="auto"/>
            <w:tcMar>
              <w:top w:w="80" w:type="dxa"/>
              <w:left w:w="80" w:type="dxa"/>
              <w:bottom w:w="80" w:type="dxa"/>
              <w:right w:w="80" w:type="dxa"/>
            </w:tcMar>
          </w:tcPr>
          <w:p w14:paraId="5EDFC050" w14:textId="3C3745B0" w:rsidR="001A264F" w:rsidRPr="009D0199" w:rsidRDefault="00791632"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112</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48E1B1F3"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MINUTES OF THE PREVIOUS MEETING</w:t>
            </w:r>
          </w:p>
        </w:tc>
      </w:tr>
      <w:tr w:rsidR="001A264F" w:rsidRPr="009D0199" w14:paraId="1EBC6C91" w14:textId="77777777" w:rsidTr="00EE0AC7">
        <w:trPr>
          <w:trHeight w:val="374"/>
        </w:trPr>
        <w:tc>
          <w:tcPr>
            <w:tcW w:w="1073" w:type="dxa"/>
            <w:shd w:val="clear" w:color="auto" w:fill="auto"/>
            <w:tcMar>
              <w:top w:w="80" w:type="dxa"/>
              <w:left w:w="80" w:type="dxa"/>
              <w:bottom w:w="80" w:type="dxa"/>
              <w:right w:w="80" w:type="dxa"/>
            </w:tcMar>
          </w:tcPr>
          <w:p w14:paraId="5B7BBF4F" w14:textId="14A750F1"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3567267F" w14:textId="326026A2" w:rsidR="001A264F" w:rsidRPr="009D0199" w:rsidRDefault="001A264F" w:rsidP="003E1729">
            <w:pPr>
              <w:pStyle w:val="Body"/>
              <w:spacing w:before="120" w:after="120"/>
              <w:jc w:val="both"/>
              <w:rPr>
                <w:rFonts w:ascii="Arial" w:hAnsi="Arial" w:cs="Arial"/>
                <w:b/>
                <w:bCs/>
                <w:color w:val="auto"/>
                <w:sz w:val="24"/>
                <w:szCs w:val="24"/>
                <w:u w:val="single"/>
              </w:rPr>
            </w:pPr>
            <w:r w:rsidRPr="009D0199">
              <w:rPr>
                <w:rFonts w:ascii="Arial" w:hAnsi="Arial" w:cs="Arial"/>
                <w:sz w:val="24"/>
                <w:szCs w:val="24"/>
              </w:rPr>
              <w:t>The minutes of the meeting held on the 2</w:t>
            </w:r>
            <w:r w:rsidR="00733B3C">
              <w:rPr>
                <w:rFonts w:ascii="Arial" w:hAnsi="Arial" w:cs="Arial"/>
                <w:sz w:val="24"/>
                <w:szCs w:val="24"/>
              </w:rPr>
              <w:t>3</w:t>
            </w:r>
            <w:r w:rsidR="00733B3C" w:rsidRPr="00733B3C">
              <w:rPr>
                <w:rFonts w:ascii="Arial" w:hAnsi="Arial" w:cs="Arial"/>
                <w:sz w:val="24"/>
                <w:szCs w:val="24"/>
                <w:vertAlign w:val="superscript"/>
              </w:rPr>
              <w:t>rd</w:t>
            </w:r>
            <w:r w:rsidR="00733B3C">
              <w:rPr>
                <w:rFonts w:ascii="Arial" w:hAnsi="Arial" w:cs="Arial"/>
                <w:sz w:val="24"/>
                <w:szCs w:val="24"/>
              </w:rPr>
              <w:t xml:space="preserve"> </w:t>
            </w:r>
            <w:r w:rsidRPr="009D0199">
              <w:rPr>
                <w:rFonts w:ascii="Arial" w:hAnsi="Arial" w:cs="Arial"/>
                <w:sz w:val="24"/>
                <w:szCs w:val="24"/>
              </w:rPr>
              <w:t xml:space="preserve">of </w:t>
            </w:r>
            <w:r w:rsidR="00733B3C">
              <w:rPr>
                <w:rFonts w:ascii="Arial" w:hAnsi="Arial" w:cs="Arial"/>
                <w:sz w:val="24"/>
                <w:szCs w:val="24"/>
              </w:rPr>
              <w:t xml:space="preserve">July </w:t>
            </w:r>
            <w:r w:rsidRPr="009D0199">
              <w:rPr>
                <w:rFonts w:ascii="Arial" w:hAnsi="Arial" w:cs="Arial"/>
                <w:sz w:val="24"/>
                <w:szCs w:val="24"/>
              </w:rPr>
              <w:t xml:space="preserve">2024 were </w:t>
            </w:r>
            <w:r w:rsidRPr="009D0199">
              <w:rPr>
                <w:rFonts w:ascii="Arial" w:hAnsi="Arial" w:cs="Arial"/>
                <w:b/>
                <w:bCs/>
                <w:sz w:val="24"/>
                <w:szCs w:val="24"/>
              </w:rPr>
              <w:t>received</w:t>
            </w:r>
            <w:r w:rsidRPr="009D0199">
              <w:rPr>
                <w:rFonts w:ascii="Arial" w:hAnsi="Arial" w:cs="Arial"/>
                <w:sz w:val="24"/>
                <w:szCs w:val="24"/>
              </w:rPr>
              <w:t xml:space="preserve"> and </w:t>
            </w:r>
            <w:r w:rsidRPr="009D0199">
              <w:rPr>
                <w:rFonts w:ascii="Arial" w:hAnsi="Arial" w:cs="Arial"/>
                <w:b/>
                <w:sz w:val="24"/>
                <w:szCs w:val="24"/>
              </w:rPr>
              <w:t>confirmed</w:t>
            </w:r>
            <w:r w:rsidRPr="009D0199">
              <w:rPr>
                <w:rFonts w:ascii="Arial" w:hAnsi="Arial" w:cs="Arial"/>
                <w:sz w:val="24"/>
                <w:szCs w:val="24"/>
              </w:rPr>
              <w:t xml:space="preserve"> as a true and accurate record.</w:t>
            </w:r>
          </w:p>
        </w:tc>
      </w:tr>
      <w:tr w:rsidR="001A264F" w:rsidRPr="009D0199" w14:paraId="64F7F7CC" w14:textId="77777777" w:rsidTr="00EE0AC7">
        <w:trPr>
          <w:trHeight w:val="374"/>
        </w:trPr>
        <w:tc>
          <w:tcPr>
            <w:tcW w:w="1073" w:type="dxa"/>
            <w:shd w:val="clear" w:color="auto" w:fill="auto"/>
            <w:tcMar>
              <w:top w:w="80" w:type="dxa"/>
              <w:left w:w="80" w:type="dxa"/>
              <w:bottom w:w="80" w:type="dxa"/>
              <w:right w:w="80" w:type="dxa"/>
            </w:tcMar>
          </w:tcPr>
          <w:p w14:paraId="3D9DB099" w14:textId="53273B0F" w:rsidR="001A264F" w:rsidRPr="009D0199" w:rsidRDefault="00791632"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113</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658CA0B7"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MATTERS ARISING</w:t>
            </w:r>
          </w:p>
        </w:tc>
      </w:tr>
      <w:tr w:rsidR="001A264F" w:rsidRPr="009D0199" w14:paraId="192542FF" w14:textId="77777777" w:rsidTr="00EE0AC7">
        <w:trPr>
          <w:trHeight w:val="374"/>
        </w:trPr>
        <w:tc>
          <w:tcPr>
            <w:tcW w:w="1073" w:type="dxa"/>
            <w:shd w:val="clear" w:color="auto" w:fill="auto"/>
            <w:tcMar>
              <w:top w:w="80" w:type="dxa"/>
              <w:left w:w="80" w:type="dxa"/>
              <w:bottom w:w="80" w:type="dxa"/>
              <w:right w:w="80" w:type="dxa"/>
            </w:tcMar>
          </w:tcPr>
          <w:p w14:paraId="17EA4346" w14:textId="265A7E4E"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11239911" w14:textId="50D8FCFB" w:rsidR="001A264F" w:rsidRPr="009D0199" w:rsidRDefault="001A264F"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9D0199">
              <w:rPr>
                <w:rFonts w:ascii="Arial" w:hAnsi="Arial" w:cs="Arial"/>
                <w:color w:val="auto"/>
                <w:sz w:val="24"/>
                <w:szCs w:val="24"/>
              </w:rPr>
              <w:t xml:space="preserve">There were no items raised. </w:t>
            </w:r>
          </w:p>
        </w:tc>
      </w:tr>
      <w:tr w:rsidR="001A264F" w:rsidRPr="009D0199" w14:paraId="4BCFB146" w14:textId="77777777" w:rsidTr="00EE0AC7">
        <w:trPr>
          <w:trHeight w:val="374"/>
        </w:trPr>
        <w:tc>
          <w:tcPr>
            <w:tcW w:w="1073" w:type="dxa"/>
            <w:shd w:val="clear" w:color="auto" w:fill="auto"/>
            <w:tcMar>
              <w:top w:w="80" w:type="dxa"/>
              <w:left w:w="80" w:type="dxa"/>
              <w:bottom w:w="80" w:type="dxa"/>
              <w:right w:w="80" w:type="dxa"/>
            </w:tcMar>
          </w:tcPr>
          <w:p w14:paraId="4587E191" w14:textId="4476093A" w:rsidR="001A264F" w:rsidRPr="009D0199" w:rsidRDefault="009C73C1"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114</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08E5429C" w14:textId="77777777" w:rsidR="001A264F" w:rsidRPr="009D0199" w:rsidRDefault="001A264F" w:rsidP="00CB723D">
            <w:pPr>
              <w:spacing w:before="120" w:after="120" w:line="240" w:lineRule="auto"/>
              <w:jc w:val="both"/>
              <w:rPr>
                <w:rFonts w:ascii="Arial" w:eastAsia="Calibri" w:hAnsi="Arial" w:cs="Arial"/>
                <w:sz w:val="24"/>
                <w:szCs w:val="24"/>
                <w:u w:color="000000"/>
                <w:bdr w:val="nil"/>
                <w:lang w:val="en-US" w:eastAsia="en-GB"/>
              </w:rPr>
            </w:pPr>
            <w:r w:rsidRPr="009D0199">
              <w:rPr>
                <w:rFonts w:ascii="Arial" w:eastAsia="Calibri" w:hAnsi="Arial" w:cs="Arial"/>
                <w:b/>
                <w:sz w:val="24"/>
                <w:szCs w:val="24"/>
                <w:u w:color="000000"/>
                <w:bdr w:val="nil"/>
                <w:lang w:val="en-US" w:eastAsia="en-GB"/>
              </w:rPr>
              <w:t>ACTION LOG</w:t>
            </w:r>
          </w:p>
        </w:tc>
      </w:tr>
      <w:tr w:rsidR="001A264F" w:rsidRPr="009D0199" w14:paraId="65B9682B" w14:textId="77777777" w:rsidTr="00EE0AC7">
        <w:trPr>
          <w:trHeight w:val="374"/>
        </w:trPr>
        <w:tc>
          <w:tcPr>
            <w:tcW w:w="1073" w:type="dxa"/>
            <w:shd w:val="clear" w:color="auto" w:fill="auto"/>
            <w:tcMar>
              <w:top w:w="80" w:type="dxa"/>
              <w:left w:w="80" w:type="dxa"/>
              <w:bottom w:w="80" w:type="dxa"/>
              <w:right w:w="80" w:type="dxa"/>
            </w:tcMar>
          </w:tcPr>
          <w:p w14:paraId="6B9B9125" w14:textId="77777777" w:rsidR="001A264F" w:rsidRPr="009D0199" w:rsidRDefault="001A264F" w:rsidP="00E920E3">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1ECF1EFF" w14:textId="741770D3" w:rsidR="001A264F" w:rsidRPr="009D0199" w:rsidRDefault="001A264F" w:rsidP="00FF1F09">
            <w:pPr>
              <w:spacing w:after="0" w:line="240" w:lineRule="auto"/>
              <w:jc w:val="both"/>
              <w:rPr>
                <w:rFonts w:ascii="Arial" w:eastAsia="Calibri" w:hAnsi="Arial" w:cs="Arial"/>
                <w:bCs/>
                <w:sz w:val="24"/>
                <w:szCs w:val="24"/>
                <w:bdr w:val="nil"/>
                <w:lang w:val="en-US" w:eastAsia="en-GB"/>
              </w:rPr>
            </w:pPr>
            <w:r w:rsidRPr="009D0199">
              <w:rPr>
                <w:rFonts w:ascii="Arial" w:eastAsia="Calibri" w:hAnsi="Arial" w:cs="Arial"/>
                <w:bCs/>
                <w:sz w:val="24"/>
                <w:szCs w:val="24"/>
                <w:bdr w:val="nil"/>
                <w:lang w:val="en-US" w:eastAsia="en-GB"/>
              </w:rPr>
              <w:t xml:space="preserve">The action log was </w:t>
            </w:r>
            <w:r w:rsidRPr="009D0199">
              <w:rPr>
                <w:rFonts w:ascii="Arial" w:eastAsia="Calibri" w:hAnsi="Arial" w:cs="Arial"/>
                <w:b/>
                <w:bCs/>
                <w:sz w:val="24"/>
                <w:szCs w:val="24"/>
                <w:bdr w:val="nil"/>
                <w:lang w:val="en-US" w:eastAsia="en-GB"/>
              </w:rPr>
              <w:t>received</w:t>
            </w:r>
            <w:r w:rsidRPr="009D0199">
              <w:rPr>
                <w:rFonts w:ascii="Arial" w:eastAsia="Calibri" w:hAnsi="Arial" w:cs="Arial"/>
                <w:bCs/>
                <w:sz w:val="24"/>
                <w:szCs w:val="24"/>
                <w:bdr w:val="nil"/>
                <w:lang w:val="en-US" w:eastAsia="en-GB"/>
              </w:rPr>
              <w:t xml:space="preserve"> and </w:t>
            </w:r>
            <w:r w:rsidRPr="009D0199">
              <w:rPr>
                <w:rFonts w:ascii="Arial" w:eastAsia="Calibri" w:hAnsi="Arial" w:cs="Arial"/>
                <w:b/>
                <w:bCs/>
                <w:sz w:val="24"/>
                <w:szCs w:val="24"/>
                <w:bdr w:val="nil"/>
                <w:lang w:val="en-US" w:eastAsia="en-GB"/>
              </w:rPr>
              <w:t>noted</w:t>
            </w:r>
            <w:r w:rsidR="009C73C1">
              <w:rPr>
                <w:rFonts w:ascii="Arial" w:eastAsia="Calibri" w:hAnsi="Arial" w:cs="Arial"/>
                <w:b/>
                <w:bCs/>
                <w:sz w:val="24"/>
                <w:szCs w:val="24"/>
                <w:bdr w:val="nil"/>
                <w:lang w:val="en-US" w:eastAsia="en-GB"/>
              </w:rPr>
              <w:t>.</w:t>
            </w:r>
            <w:r w:rsidRPr="009D0199">
              <w:rPr>
                <w:rFonts w:ascii="Arial" w:eastAsia="Calibri" w:hAnsi="Arial" w:cs="Arial"/>
                <w:bCs/>
                <w:sz w:val="24"/>
                <w:szCs w:val="24"/>
                <w:bdr w:val="nil"/>
                <w:lang w:val="en-US" w:eastAsia="en-GB"/>
              </w:rPr>
              <w:t xml:space="preserve"> </w:t>
            </w:r>
          </w:p>
          <w:p w14:paraId="4A1C380B" w14:textId="7F4CC351" w:rsidR="005E559F" w:rsidRPr="009D0199" w:rsidRDefault="005E559F" w:rsidP="005E559F">
            <w:pPr>
              <w:spacing w:after="0" w:line="240" w:lineRule="auto"/>
              <w:jc w:val="both"/>
              <w:rPr>
                <w:rFonts w:ascii="Arial" w:eastAsia="Calibri" w:hAnsi="Arial" w:cs="Arial"/>
                <w:b/>
                <w:sz w:val="24"/>
                <w:szCs w:val="24"/>
                <w:bdr w:val="nil"/>
                <w:lang w:val="en-US" w:eastAsia="en-GB"/>
              </w:rPr>
            </w:pPr>
          </w:p>
        </w:tc>
      </w:tr>
      <w:tr w:rsidR="001A264F" w:rsidRPr="009D0199" w14:paraId="40BAC934" w14:textId="77777777" w:rsidTr="00EE0AC7">
        <w:trPr>
          <w:trHeight w:val="374"/>
        </w:trPr>
        <w:tc>
          <w:tcPr>
            <w:tcW w:w="1073" w:type="dxa"/>
            <w:shd w:val="clear" w:color="auto" w:fill="auto"/>
            <w:tcMar>
              <w:top w:w="80" w:type="dxa"/>
              <w:left w:w="80" w:type="dxa"/>
              <w:bottom w:w="80" w:type="dxa"/>
              <w:right w:w="80" w:type="dxa"/>
            </w:tcMar>
          </w:tcPr>
          <w:p w14:paraId="30E324C2" w14:textId="48462083" w:rsidR="001A264F" w:rsidRPr="009D0199" w:rsidRDefault="009C73C1"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115</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1505F9A6" w14:textId="52831E0A" w:rsidR="001A264F" w:rsidRPr="009D0199" w:rsidRDefault="001A264F" w:rsidP="009C73C1">
            <w:pPr>
              <w:spacing w:before="120" w:after="120" w:line="240" w:lineRule="auto"/>
              <w:rPr>
                <w:rFonts w:ascii="Arial" w:hAnsi="Arial" w:cs="Arial"/>
                <w:b/>
                <w:sz w:val="24"/>
                <w:szCs w:val="24"/>
              </w:rPr>
            </w:pPr>
            <w:r w:rsidRPr="009D0199">
              <w:rPr>
                <w:rFonts w:ascii="Arial" w:hAnsi="Arial" w:cs="Arial"/>
                <w:b/>
                <w:sz w:val="24"/>
                <w:szCs w:val="24"/>
              </w:rPr>
              <w:t xml:space="preserve">PATIENT STORY – </w:t>
            </w:r>
            <w:bookmarkStart w:id="0" w:name="_Hlk167362883"/>
            <w:r w:rsidR="009C73C1">
              <w:rPr>
                <w:rFonts w:ascii="Arial" w:hAnsi="Arial" w:cs="Arial"/>
                <w:b/>
                <w:sz w:val="24"/>
                <w:szCs w:val="24"/>
              </w:rPr>
              <w:t>TRAUMA STABILISATION GROUP</w:t>
            </w:r>
            <w:bookmarkEnd w:id="0"/>
          </w:p>
        </w:tc>
      </w:tr>
      <w:tr w:rsidR="001A264F" w:rsidRPr="009D0199" w14:paraId="5A88C3CB" w14:textId="77777777" w:rsidTr="00EE0AC7">
        <w:trPr>
          <w:trHeight w:val="374"/>
        </w:trPr>
        <w:tc>
          <w:tcPr>
            <w:tcW w:w="1073" w:type="dxa"/>
            <w:shd w:val="clear" w:color="auto" w:fill="auto"/>
            <w:tcMar>
              <w:top w:w="80" w:type="dxa"/>
              <w:left w:w="80" w:type="dxa"/>
              <w:bottom w:w="80" w:type="dxa"/>
              <w:right w:w="80" w:type="dxa"/>
            </w:tcMar>
          </w:tcPr>
          <w:p w14:paraId="0E5D7174" w14:textId="77777777" w:rsidR="001A264F" w:rsidRPr="009D0199" w:rsidRDefault="001A264F" w:rsidP="00257F92">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05C11033" w14:textId="682B427B" w:rsidR="001A264F" w:rsidRPr="009D0199" w:rsidRDefault="001A264F" w:rsidP="00E56752">
            <w:pPr>
              <w:jc w:val="both"/>
              <w:rPr>
                <w:rFonts w:ascii="Arial" w:hAnsi="Arial" w:cs="Arial"/>
                <w:sz w:val="24"/>
                <w:szCs w:val="24"/>
              </w:rPr>
            </w:pPr>
            <w:r w:rsidRPr="009D0199">
              <w:rPr>
                <w:rFonts w:ascii="Arial" w:hAnsi="Arial" w:cs="Arial"/>
                <w:sz w:val="24"/>
                <w:szCs w:val="24"/>
              </w:rPr>
              <w:t xml:space="preserve">Members welcomed </w:t>
            </w:r>
            <w:r w:rsidR="009C73C1">
              <w:rPr>
                <w:rFonts w:ascii="Arial" w:hAnsi="Arial" w:cs="Arial"/>
                <w:sz w:val="24"/>
                <w:szCs w:val="24"/>
              </w:rPr>
              <w:t>LL</w:t>
            </w:r>
            <w:r w:rsidRPr="009D0199">
              <w:rPr>
                <w:rFonts w:ascii="Arial" w:hAnsi="Arial" w:cs="Arial"/>
                <w:sz w:val="24"/>
                <w:szCs w:val="24"/>
              </w:rPr>
              <w:t xml:space="preserve">, </w:t>
            </w:r>
            <w:r w:rsidR="009C73C1">
              <w:rPr>
                <w:rFonts w:ascii="Arial" w:hAnsi="Arial" w:cs="Arial"/>
                <w:sz w:val="24"/>
                <w:szCs w:val="24"/>
              </w:rPr>
              <w:t xml:space="preserve">Service User Feedback and Involvement Practitioner (Mental Health and Learning Disabilities Service Group) </w:t>
            </w:r>
            <w:r w:rsidRPr="009D0199">
              <w:rPr>
                <w:rFonts w:ascii="Arial" w:hAnsi="Arial" w:cs="Arial"/>
                <w:sz w:val="24"/>
                <w:szCs w:val="24"/>
              </w:rPr>
              <w:t>to the committee.</w:t>
            </w:r>
          </w:p>
          <w:p w14:paraId="782391D3" w14:textId="202091B8" w:rsidR="001A264F" w:rsidRDefault="001A264F" w:rsidP="00E56752">
            <w:pPr>
              <w:jc w:val="both"/>
              <w:rPr>
                <w:rFonts w:ascii="Arial" w:hAnsi="Arial" w:cs="Arial"/>
                <w:sz w:val="24"/>
                <w:szCs w:val="24"/>
              </w:rPr>
            </w:pPr>
            <w:r w:rsidRPr="009D0199">
              <w:rPr>
                <w:rFonts w:ascii="Arial" w:hAnsi="Arial" w:cs="Arial"/>
                <w:sz w:val="24"/>
                <w:szCs w:val="24"/>
              </w:rPr>
              <w:t xml:space="preserve">The </w:t>
            </w:r>
            <w:r w:rsidR="009C73C1">
              <w:rPr>
                <w:rFonts w:ascii="Arial" w:hAnsi="Arial" w:cs="Arial"/>
                <w:sz w:val="24"/>
                <w:szCs w:val="24"/>
              </w:rPr>
              <w:t>patient story was presented as a video to the committee. The story</w:t>
            </w:r>
            <w:r w:rsidRPr="009D0199">
              <w:rPr>
                <w:rFonts w:ascii="Arial" w:hAnsi="Arial" w:cs="Arial"/>
                <w:sz w:val="24"/>
                <w:szCs w:val="24"/>
              </w:rPr>
              <w:t xml:space="preserve"> detailed the experience of a </w:t>
            </w:r>
            <w:r w:rsidR="00D9265C">
              <w:rPr>
                <w:rFonts w:ascii="Arial" w:hAnsi="Arial" w:cs="Arial"/>
                <w:sz w:val="24"/>
                <w:szCs w:val="24"/>
              </w:rPr>
              <w:t xml:space="preserve">male </w:t>
            </w:r>
            <w:r w:rsidR="007A00F6" w:rsidRPr="009D0199">
              <w:rPr>
                <w:rFonts w:ascii="Arial" w:hAnsi="Arial" w:cs="Arial"/>
                <w:sz w:val="24"/>
                <w:szCs w:val="24"/>
              </w:rPr>
              <w:t>patient</w:t>
            </w:r>
            <w:r w:rsidRPr="009D0199">
              <w:rPr>
                <w:rFonts w:ascii="Arial" w:hAnsi="Arial" w:cs="Arial"/>
                <w:sz w:val="24"/>
                <w:szCs w:val="24"/>
              </w:rPr>
              <w:t xml:space="preserve"> who </w:t>
            </w:r>
            <w:r w:rsidR="009C73C1">
              <w:rPr>
                <w:rFonts w:ascii="Arial" w:hAnsi="Arial" w:cs="Arial"/>
                <w:sz w:val="24"/>
                <w:szCs w:val="24"/>
              </w:rPr>
              <w:t xml:space="preserve">had suffered an accident at work which had affected him physically and mentally. The patient discussed in the video that the mental health issues were the hardest to recover from. </w:t>
            </w:r>
            <w:r w:rsidR="00D9265C">
              <w:rPr>
                <w:rFonts w:ascii="Arial" w:hAnsi="Arial" w:cs="Arial"/>
                <w:sz w:val="24"/>
                <w:szCs w:val="24"/>
              </w:rPr>
              <w:t xml:space="preserve">The patient told how his family and social life started to break down and he became very distant from people who he loved and cared for. The patient was diagnosed with post-traumatic stress disorder (PTSD), he was then invited to group therapy. Initially the patient said the idea of group therapy was off putting. The patient said his wife encouraged him to attend and after attending a few sessions he realised it was a good place to go and eventually the group sessions changed his life. The sessions were held online, initially there were 10 people attending and this whittled down to three people. The patient discussed how the sessions were very beneficial providing the tools to be able to cope with his PTSD, he started to look </w:t>
            </w:r>
            <w:r w:rsidR="00D9265C">
              <w:rPr>
                <w:rFonts w:ascii="Arial" w:hAnsi="Arial" w:cs="Arial"/>
                <w:sz w:val="24"/>
                <w:szCs w:val="24"/>
              </w:rPr>
              <w:lastRenderedPageBreak/>
              <w:t>forward to the sessions, patients could share experiences and it was highlighted how supportive the staff leading the sessions were.</w:t>
            </w:r>
          </w:p>
          <w:p w14:paraId="1C83024F" w14:textId="67F72742" w:rsidR="00A32E36" w:rsidRPr="009D0199" w:rsidRDefault="00A32E36" w:rsidP="00E56752">
            <w:pPr>
              <w:jc w:val="both"/>
              <w:rPr>
                <w:rFonts w:ascii="Arial" w:hAnsi="Arial" w:cs="Arial"/>
                <w:sz w:val="24"/>
                <w:szCs w:val="24"/>
              </w:rPr>
            </w:pPr>
            <w:r>
              <w:rPr>
                <w:rFonts w:ascii="Arial" w:hAnsi="Arial" w:cs="Arial"/>
                <w:sz w:val="24"/>
                <w:szCs w:val="24"/>
              </w:rPr>
              <w:t>SS thanked the service group for the patient story and invited questions from members:</w:t>
            </w:r>
          </w:p>
          <w:p w14:paraId="0DFE936A" w14:textId="4025CA4F" w:rsidR="00D9265C" w:rsidRDefault="00D9265C" w:rsidP="00E56752">
            <w:pPr>
              <w:jc w:val="both"/>
              <w:rPr>
                <w:rFonts w:ascii="Arial" w:hAnsi="Arial" w:cs="Arial"/>
                <w:sz w:val="24"/>
                <w:szCs w:val="24"/>
              </w:rPr>
            </w:pPr>
            <w:r>
              <w:rPr>
                <w:rFonts w:ascii="Arial" w:hAnsi="Arial" w:cs="Arial"/>
                <w:sz w:val="24"/>
                <w:szCs w:val="24"/>
              </w:rPr>
              <w:t xml:space="preserve">NM queried how people access the sessions, would it be through a local general practitioner (GP) or a waiting list. LL informed that access would be through a GP and the wait list stood at six to eight weeks. </w:t>
            </w:r>
          </w:p>
          <w:p w14:paraId="0AC404C6" w14:textId="77777777" w:rsidR="00D9265C" w:rsidRDefault="00D9265C" w:rsidP="00E56752">
            <w:pPr>
              <w:jc w:val="both"/>
              <w:rPr>
                <w:rFonts w:ascii="Arial" w:hAnsi="Arial" w:cs="Arial"/>
                <w:sz w:val="24"/>
                <w:szCs w:val="24"/>
              </w:rPr>
            </w:pPr>
            <w:r>
              <w:rPr>
                <w:rFonts w:ascii="Arial" w:hAnsi="Arial" w:cs="Arial"/>
                <w:sz w:val="24"/>
                <w:szCs w:val="24"/>
              </w:rPr>
              <w:t xml:space="preserve">ALF asked if the patient story video would be used at the beginning of </w:t>
            </w:r>
            <w:r w:rsidR="00D830B8">
              <w:rPr>
                <w:rFonts w:ascii="Arial" w:hAnsi="Arial" w:cs="Arial"/>
                <w:sz w:val="24"/>
                <w:szCs w:val="24"/>
              </w:rPr>
              <w:t xml:space="preserve">a group session highlighting how powerful the video was and suggesting it may encourage people in the group sessions to participate. </w:t>
            </w:r>
          </w:p>
          <w:p w14:paraId="04A12401" w14:textId="7D86E5AF" w:rsidR="00627619" w:rsidRDefault="00D830B8" w:rsidP="00E56752">
            <w:pPr>
              <w:jc w:val="both"/>
              <w:rPr>
                <w:rFonts w:ascii="Arial" w:hAnsi="Arial" w:cs="Arial"/>
                <w:sz w:val="24"/>
                <w:szCs w:val="24"/>
              </w:rPr>
            </w:pPr>
            <w:r>
              <w:rPr>
                <w:rFonts w:ascii="Arial" w:hAnsi="Arial" w:cs="Arial"/>
                <w:sz w:val="24"/>
                <w:szCs w:val="24"/>
              </w:rPr>
              <w:t>AM stated that promotion of the service was key. AM discussed GP’s not all aware of th</w:t>
            </w:r>
            <w:r w:rsidR="003324A7">
              <w:rPr>
                <w:rFonts w:ascii="Arial" w:hAnsi="Arial" w:cs="Arial"/>
                <w:sz w:val="24"/>
                <w:szCs w:val="24"/>
              </w:rPr>
              <w:t>e</w:t>
            </w:r>
            <w:r>
              <w:rPr>
                <w:rFonts w:ascii="Arial" w:hAnsi="Arial" w:cs="Arial"/>
                <w:sz w:val="24"/>
                <w:szCs w:val="24"/>
              </w:rPr>
              <w:t xml:space="preserve"> service. AM discussed veterans and the </w:t>
            </w:r>
            <w:r w:rsidR="00733B3C">
              <w:rPr>
                <w:rFonts w:ascii="Arial" w:hAnsi="Arial" w:cs="Arial"/>
                <w:sz w:val="24"/>
                <w:szCs w:val="24"/>
              </w:rPr>
              <w:t>high-volume</w:t>
            </w:r>
            <w:r>
              <w:rPr>
                <w:rFonts w:ascii="Arial" w:hAnsi="Arial" w:cs="Arial"/>
                <w:sz w:val="24"/>
                <w:szCs w:val="24"/>
              </w:rPr>
              <w:t xml:space="preserve"> suffering from PTSD, AM asked if it was the same pathway for veterans to </w:t>
            </w:r>
            <w:r w:rsidR="003324A7">
              <w:rPr>
                <w:rFonts w:ascii="Arial" w:hAnsi="Arial" w:cs="Arial"/>
                <w:sz w:val="24"/>
                <w:szCs w:val="24"/>
              </w:rPr>
              <w:t>access the</w:t>
            </w:r>
            <w:r>
              <w:rPr>
                <w:rFonts w:ascii="Arial" w:hAnsi="Arial" w:cs="Arial"/>
                <w:sz w:val="24"/>
                <w:szCs w:val="24"/>
              </w:rPr>
              <w:t xml:space="preserve"> service. </w:t>
            </w:r>
            <w:r w:rsidR="00627619">
              <w:rPr>
                <w:rFonts w:ascii="Arial" w:hAnsi="Arial" w:cs="Arial"/>
                <w:sz w:val="24"/>
                <w:szCs w:val="24"/>
              </w:rPr>
              <w:t xml:space="preserve">LL informed AM that the pathway for veterans would be separate, however access would be through a GP. </w:t>
            </w:r>
          </w:p>
          <w:p w14:paraId="31D62FBB" w14:textId="48A673DD" w:rsidR="00627619" w:rsidRPr="009D0199" w:rsidRDefault="00627619" w:rsidP="00E56752">
            <w:pPr>
              <w:jc w:val="both"/>
              <w:rPr>
                <w:rFonts w:ascii="Arial" w:hAnsi="Arial" w:cs="Arial"/>
                <w:sz w:val="24"/>
                <w:szCs w:val="24"/>
              </w:rPr>
            </w:pPr>
            <w:r>
              <w:rPr>
                <w:rFonts w:ascii="Arial" w:hAnsi="Arial" w:cs="Arial"/>
                <w:sz w:val="24"/>
                <w:szCs w:val="24"/>
              </w:rPr>
              <w:t xml:space="preserve">SS asked how many people </w:t>
            </w:r>
            <w:r w:rsidR="003324A7">
              <w:rPr>
                <w:rFonts w:ascii="Arial" w:hAnsi="Arial" w:cs="Arial"/>
                <w:sz w:val="24"/>
                <w:szCs w:val="24"/>
              </w:rPr>
              <w:t xml:space="preserve">were </w:t>
            </w:r>
            <w:r>
              <w:rPr>
                <w:rFonts w:ascii="Arial" w:hAnsi="Arial" w:cs="Arial"/>
                <w:sz w:val="24"/>
                <w:szCs w:val="24"/>
              </w:rPr>
              <w:t xml:space="preserve">benefiting from the service. LL informed the committee that the service was online only held once or twice a week. </w:t>
            </w:r>
            <w:r w:rsidR="003324A7">
              <w:rPr>
                <w:rFonts w:ascii="Arial" w:hAnsi="Arial" w:cs="Arial"/>
                <w:sz w:val="24"/>
                <w:szCs w:val="24"/>
              </w:rPr>
              <w:t>There was n</w:t>
            </w:r>
            <w:r>
              <w:rPr>
                <w:rFonts w:ascii="Arial" w:hAnsi="Arial" w:cs="Arial"/>
                <w:sz w:val="24"/>
                <w:szCs w:val="24"/>
              </w:rPr>
              <w:t>o current data on number of people attending.</w:t>
            </w:r>
          </w:p>
        </w:tc>
      </w:tr>
      <w:tr w:rsidR="001A264F" w:rsidRPr="009D0199" w14:paraId="0E498513" w14:textId="77777777" w:rsidTr="00EE0AC7">
        <w:trPr>
          <w:trHeight w:val="374"/>
        </w:trPr>
        <w:tc>
          <w:tcPr>
            <w:tcW w:w="1073" w:type="dxa"/>
            <w:shd w:val="clear" w:color="auto" w:fill="auto"/>
            <w:tcMar>
              <w:top w:w="80" w:type="dxa"/>
              <w:left w:w="80" w:type="dxa"/>
              <w:bottom w:w="80" w:type="dxa"/>
              <w:right w:w="80" w:type="dxa"/>
            </w:tcMar>
          </w:tcPr>
          <w:p w14:paraId="283A02EB" w14:textId="3BCE6050" w:rsidR="001A264F" w:rsidRPr="009D0199" w:rsidRDefault="00627619"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116</w:t>
            </w:r>
            <w:r w:rsidR="001A264F" w:rsidRPr="009D0199">
              <w:rPr>
                <w:rFonts w:ascii="Arial" w:eastAsia="Arial Unicode MS"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548ECC09" w14:textId="68A5B1C7" w:rsidR="001A264F" w:rsidRPr="00E56752" w:rsidRDefault="00E56752" w:rsidP="00E56752">
            <w:pPr>
              <w:pStyle w:val="ListParagraph"/>
              <w:spacing w:before="60" w:after="60" w:line="240" w:lineRule="auto"/>
              <w:ind w:left="0"/>
              <w:jc w:val="both"/>
              <w:rPr>
                <w:rFonts w:ascii="Arial" w:eastAsia="Calibri" w:hAnsi="Arial" w:cs="Arial"/>
                <w:b/>
                <w:bCs/>
                <w:sz w:val="24"/>
                <w:szCs w:val="24"/>
                <w:bdr w:val="nil"/>
                <w:lang w:val="en-US" w:eastAsia="en-GB"/>
              </w:rPr>
            </w:pPr>
            <w:bookmarkStart w:id="1" w:name="_Hlk167362894"/>
            <w:r w:rsidRPr="00E56752">
              <w:rPr>
                <w:rFonts w:ascii="Arial" w:hAnsi="Arial" w:cs="Arial"/>
                <w:b/>
                <w:bCs/>
              </w:rPr>
              <w:t xml:space="preserve">SERVICE GROUP HIGHLIGHT REPORT: MENTAL HEALTH AND LEARNING DISABILITES SERVICE GROUP TO INCLUDE – THE UPDATE COMMUNITY LEARNING DISABILITY TEAM IMPROVEMENT </w:t>
            </w:r>
            <w:bookmarkEnd w:id="1"/>
            <w:r w:rsidRPr="00E56752">
              <w:rPr>
                <w:rFonts w:ascii="Arial" w:hAnsi="Arial" w:cs="Arial"/>
                <w:b/>
                <w:bCs/>
              </w:rPr>
              <w:t>PLAN</w:t>
            </w:r>
          </w:p>
        </w:tc>
      </w:tr>
      <w:tr w:rsidR="001A264F" w:rsidRPr="009D0199" w14:paraId="113498BC" w14:textId="77777777" w:rsidTr="00EE0AC7">
        <w:trPr>
          <w:trHeight w:val="374"/>
        </w:trPr>
        <w:tc>
          <w:tcPr>
            <w:tcW w:w="1073" w:type="dxa"/>
            <w:shd w:val="clear" w:color="auto" w:fill="auto"/>
            <w:tcMar>
              <w:top w:w="80" w:type="dxa"/>
              <w:left w:w="80" w:type="dxa"/>
              <w:bottom w:w="80" w:type="dxa"/>
              <w:right w:w="80" w:type="dxa"/>
            </w:tcMar>
          </w:tcPr>
          <w:p w14:paraId="6535B820" w14:textId="77777777" w:rsidR="001A264F" w:rsidRPr="009D0199" w:rsidRDefault="001A264F" w:rsidP="00B65F4C">
            <w:pPr>
              <w:spacing w:before="120" w:after="120" w:line="240" w:lineRule="auto"/>
              <w:rPr>
                <w:rFonts w:ascii="Arial" w:eastAsia="Arial Unicode MS" w:hAnsi="Arial" w:cs="Arial"/>
                <w:b/>
                <w:sz w:val="24"/>
                <w:szCs w:val="24"/>
                <w:bdr w:val="nil"/>
                <w:lang w:val="en-US"/>
              </w:rPr>
            </w:pPr>
          </w:p>
        </w:tc>
        <w:tc>
          <w:tcPr>
            <w:tcW w:w="935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41FF8866" w14:textId="239365B5" w:rsidR="00733B3C" w:rsidRPr="003324A7" w:rsidRDefault="001A264F" w:rsidP="003324A7">
            <w:pPr>
              <w:spacing w:before="120" w:after="120"/>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00E56752">
              <w:rPr>
                <w:rFonts w:ascii="Arial" w:hAnsi="Arial" w:cs="Arial"/>
                <w:sz w:val="24"/>
                <w:szCs w:val="24"/>
                <w:lang w:eastAsia="en-GB"/>
              </w:rPr>
              <w:t>a</w:t>
            </w:r>
            <w:r w:rsidR="00A749F1">
              <w:rPr>
                <w:rFonts w:ascii="Arial" w:hAnsi="Arial" w:cs="Arial"/>
                <w:sz w:val="24"/>
                <w:szCs w:val="24"/>
                <w:lang w:eastAsia="en-GB"/>
              </w:rPr>
              <w:t xml:space="preserve"> service group highlight report.</w:t>
            </w:r>
            <w:r w:rsidR="00E56752">
              <w:rPr>
                <w:rFonts w:ascii="Arial" w:hAnsi="Arial" w:cs="Arial"/>
                <w:sz w:val="24"/>
                <w:szCs w:val="24"/>
                <w:lang w:eastAsia="en-GB"/>
              </w:rPr>
              <w:t xml:space="preserve"> </w:t>
            </w:r>
            <w:r w:rsidRPr="009D0199">
              <w:rPr>
                <w:rFonts w:ascii="Arial" w:hAnsi="Arial" w:cs="Arial"/>
                <w:sz w:val="24"/>
                <w:szCs w:val="24"/>
                <w:lang w:eastAsia="en-GB"/>
              </w:rPr>
              <w:t xml:space="preserve"> </w:t>
            </w:r>
            <w:r w:rsidR="00733B3C" w:rsidRPr="003324A7">
              <w:rPr>
                <w:rFonts w:ascii="Arial" w:eastAsia="Arial Unicode MS" w:hAnsi="Arial" w:cs="Arial"/>
                <w:bCs/>
                <w:sz w:val="24"/>
                <w:szCs w:val="24"/>
                <w:u w:color="000000"/>
                <w:bdr w:val="nil"/>
                <w:lang w:val="en-US" w:eastAsia="en-GB"/>
              </w:rPr>
              <w:t>SJ took the report as read and welcomed any questions.</w:t>
            </w:r>
          </w:p>
          <w:p w14:paraId="0087216D" w14:textId="5F07D2AF" w:rsidR="00E56752" w:rsidRPr="002D5D9B" w:rsidRDefault="00E56752" w:rsidP="00000F83">
            <w:pPr>
              <w:jc w:val="both"/>
              <w:rPr>
                <w:rFonts w:ascii="Arial" w:hAnsi="Arial" w:cs="Arial"/>
                <w:sz w:val="24"/>
                <w:szCs w:val="24"/>
                <w:lang w:val="en-US"/>
              </w:rPr>
            </w:pPr>
            <w:r w:rsidRPr="002D5D9B">
              <w:rPr>
                <w:rFonts w:ascii="Arial" w:hAnsi="Arial" w:cs="Arial"/>
                <w:sz w:val="24"/>
                <w:szCs w:val="24"/>
                <w:lang w:val="en-US"/>
              </w:rPr>
              <w:t xml:space="preserve">ALF highlighted the staff survey in particular the surprisingly high level of satisfaction from the service. ALF queried what feedback was </w:t>
            </w:r>
            <w:r w:rsidR="003324A7" w:rsidRPr="002D5D9B">
              <w:rPr>
                <w:rFonts w:ascii="Arial" w:hAnsi="Arial" w:cs="Arial"/>
                <w:sz w:val="24"/>
                <w:szCs w:val="24"/>
                <w:lang w:val="en-US"/>
              </w:rPr>
              <w:t>provided</w:t>
            </w:r>
            <w:r w:rsidRPr="002D5D9B">
              <w:rPr>
                <w:rFonts w:ascii="Arial" w:hAnsi="Arial" w:cs="Arial"/>
                <w:sz w:val="24"/>
                <w:szCs w:val="24"/>
                <w:lang w:val="en-US"/>
              </w:rPr>
              <w:t xml:space="preserve"> to staff. SJ recogni</w:t>
            </w:r>
            <w:r w:rsidR="003324A7" w:rsidRPr="002D5D9B">
              <w:rPr>
                <w:rFonts w:ascii="Arial" w:hAnsi="Arial" w:cs="Arial"/>
                <w:sz w:val="24"/>
                <w:szCs w:val="24"/>
                <w:lang w:val="en-US"/>
              </w:rPr>
              <w:t>s</w:t>
            </w:r>
            <w:r w:rsidRPr="002D5D9B">
              <w:rPr>
                <w:rFonts w:ascii="Arial" w:hAnsi="Arial" w:cs="Arial"/>
                <w:sz w:val="24"/>
                <w:szCs w:val="24"/>
                <w:lang w:val="en-US"/>
              </w:rPr>
              <w:t xml:space="preserve">ed there would be an element of dissatisfied </w:t>
            </w:r>
            <w:r w:rsidR="003324A7" w:rsidRPr="002D5D9B">
              <w:rPr>
                <w:rFonts w:ascii="Arial" w:hAnsi="Arial" w:cs="Arial"/>
                <w:sz w:val="24"/>
                <w:szCs w:val="24"/>
                <w:lang w:val="en-US"/>
              </w:rPr>
              <w:t xml:space="preserve">service users but </w:t>
            </w:r>
            <w:r w:rsidR="005B0793" w:rsidRPr="002D5D9B">
              <w:rPr>
                <w:rFonts w:ascii="Arial" w:hAnsi="Arial" w:cs="Arial"/>
                <w:sz w:val="24"/>
                <w:szCs w:val="24"/>
                <w:lang w:val="en-US"/>
              </w:rPr>
              <w:t>this was balanced by the high level of satisfaction</w:t>
            </w:r>
            <w:r w:rsidRPr="002D5D9B">
              <w:rPr>
                <w:rFonts w:ascii="Arial" w:hAnsi="Arial" w:cs="Arial"/>
                <w:sz w:val="24"/>
                <w:szCs w:val="24"/>
                <w:lang w:val="en-US"/>
              </w:rPr>
              <w:t xml:space="preserve">. SJ informed </w:t>
            </w:r>
            <w:r w:rsidR="003324A7" w:rsidRPr="002D5D9B">
              <w:rPr>
                <w:rFonts w:ascii="Arial" w:hAnsi="Arial" w:cs="Arial"/>
                <w:sz w:val="24"/>
                <w:szCs w:val="24"/>
                <w:lang w:val="en-US"/>
              </w:rPr>
              <w:t xml:space="preserve">the committee </w:t>
            </w:r>
            <w:r w:rsidRPr="002D5D9B">
              <w:rPr>
                <w:rFonts w:ascii="Arial" w:hAnsi="Arial" w:cs="Arial"/>
                <w:sz w:val="24"/>
                <w:szCs w:val="24"/>
                <w:lang w:val="en-US"/>
              </w:rPr>
              <w:t xml:space="preserve">that feedback was received through the monthly team brief </w:t>
            </w:r>
            <w:r w:rsidR="00784677" w:rsidRPr="002D5D9B">
              <w:rPr>
                <w:rFonts w:ascii="Arial" w:hAnsi="Arial" w:cs="Arial"/>
                <w:sz w:val="24"/>
                <w:szCs w:val="24"/>
                <w:lang w:val="en-US"/>
              </w:rPr>
              <w:t xml:space="preserve">which </w:t>
            </w:r>
            <w:r w:rsidR="003324A7" w:rsidRPr="002D5D9B">
              <w:rPr>
                <w:rFonts w:ascii="Arial" w:hAnsi="Arial" w:cs="Arial"/>
                <w:sz w:val="24"/>
                <w:szCs w:val="24"/>
                <w:lang w:val="en-US"/>
              </w:rPr>
              <w:t xml:space="preserve">staff members of all levels </w:t>
            </w:r>
            <w:r w:rsidR="00784677" w:rsidRPr="002D5D9B">
              <w:rPr>
                <w:rFonts w:ascii="Arial" w:hAnsi="Arial" w:cs="Arial"/>
                <w:sz w:val="24"/>
                <w:szCs w:val="24"/>
                <w:lang w:val="en-US"/>
              </w:rPr>
              <w:t xml:space="preserve">can attend. </w:t>
            </w:r>
          </w:p>
          <w:p w14:paraId="277184FA" w14:textId="0B1DFBEF" w:rsidR="005A68F5" w:rsidRPr="002D5D9B" w:rsidRDefault="00784677" w:rsidP="00000F83">
            <w:pPr>
              <w:jc w:val="both"/>
              <w:rPr>
                <w:rFonts w:ascii="Arial" w:hAnsi="Arial" w:cs="Arial"/>
                <w:sz w:val="24"/>
                <w:szCs w:val="24"/>
                <w:lang w:val="en-US"/>
              </w:rPr>
            </w:pPr>
            <w:r w:rsidRPr="002D5D9B">
              <w:rPr>
                <w:rFonts w:ascii="Arial" w:hAnsi="Arial" w:cs="Arial"/>
                <w:sz w:val="24"/>
                <w:szCs w:val="24"/>
                <w:lang w:val="en-US"/>
              </w:rPr>
              <w:t>NM highlighted the 49% of people who have received feedback in terms of the changes that have happened. NM sought information on the external reviews for Healthcare Inspectorate Wales (HIW) where there were one or two actions outstanding.</w:t>
            </w:r>
            <w:r w:rsidR="00A32E36" w:rsidRPr="002D5D9B">
              <w:rPr>
                <w:rFonts w:ascii="Arial" w:hAnsi="Arial" w:cs="Arial"/>
                <w:sz w:val="24"/>
                <w:szCs w:val="24"/>
                <w:lang w:val="en-US"/>
              </w:rPr>
              <w:t xml:space="preserve"> </w:t>
            </w:r>
            <w:r w:rsidR="005A68F5" w:rsidRPr="002D5D9B">
              <w:rPr>
                <w:rFonts w:ascii="Arial" w:hAnsi="Arial" w:cs="Arial"/>
                <w:sz w:val="24"/>
                <w:szCs w:val="24"/>
                <w:lang w:val="en-US"/>
              </w:rPr>
              <w:t xml:space="preserve">SJ discussed the 49% </w:t>
            </w:r>
            <w:r w:rsidR="00A32E36" w:rsidRPr="002D5D9B">
              <w:rPr>
                <w:rFonts w:ascii="Arial" w:hAnsi="Arial" w:cs="Arial"/>
                <w:sz w:val="24"/>
                <w:szCs w:val="24"/>
                <w:lang w:val="en-US"/>
              </w:rPr>
              <w:t xml:space="preserve">of people, </w:t>
            </w:r>
            <w:r w:rsidR="005A68F5" w:rsidRPr="002D5D9B">
              <w:rPr>
                <w:rFonts w:ascii="Arial" w:hAnsi="Arial" w:cs="Arial"/>
                <w:sz w:val="24"/>
                <w:szCs w:val="24"/>
                <w:lang w:val="en-US"/>
              </w:rPr>
              <w:t xml:space="preserve">highlighting near misses and serious incidents which were focused on in the learning process. The team had developed </w:t>
            </w:r>
            <w:r w:rsidR="000F2141" w:rsidRPr="002D5D9B">
              <w:rPr>
                <w:rFonts w:ascii="Arial" w:hAnsi="Arial" w:cs="Arial"/>
                <w:color w:val="000000"/>
                <w:sz w:val="24"/>
                <w:szCs w:val="24"/>
              </w:rPr>
              <w:t xml:space="preserve">RDIIAL Hub: Research, development, innovation, improvement, audit and learning hub – provides a means for systematic service development and </w:t>
            </w:r>
            <w:r w:rsidR="0076669D" w:rsidRPr="002D5D9B">
              <w:rPr>
                <w:rFonts w:ascii="Arial" w:hAnsi="Arial" w:cs="Arial"/>
                <w:color w:val="000000"/>
                <w:sz w:val="24"/>
                <w:szCs w:val="24"/>
              </w:rPr>
              <w:t>improvement.</w:t>
            </w:r>
            <w:r w:rsidR="005A68F5" w:rsidRPr="002D5D9B">
              <w:rPr>
                <w:rFonts w:ascii="Arial" w:hAnsi="Arial" w:cs="Arial"/>
                <w:sz w:val="24"/>
                <w:szCs w:val="24"/>
                <w:lang w:val="en-US"/>
              </w:rPr>
              <w:t xml:space="preserve"> SJ </w:t>
            </w:r>
            <w:r w:rsidR="00A32E36" w:rsidRPr="002D5D9B">
              <w:rPr>
                <w:rFonts w:ascii="Arial" w:hAnsi="Arial" w:cs="Arial"/>
                <w:sz w:val="24"/>
                <w:szCs w:val="24"/>
                <w:lang w:val="en-US"/>
              </w:rPr>
              <w:t>noted</w:t>
            </w:r>
            <w:r w:rsidR="005A68F5" w:rsidRPr="002D5D9B">
              <w:rPr>
                <w:rFonts w:ascii="Arial" w:hAnsi="Arial" w:cs="Arial"/>
                <w:sz w:val="24"/>
                <w:szCs w:val="24"/>
                <w:lang w:val="en-US"/>
              </w:rPr>
              <w:t xml:space="preserve"> the outstanding actions informing the committee that they were environmental and the service group</w:t>
            </w:r>
            <w:r w:rsidR="00A32E36" w:rsidRPr="002D5D9B">
              <w:rPr>
                <w:rFonts w:ascii="Arial" w:hAnsi="Arial" w:cs="Arial"/>
                <w:sz w:val="24"/>
                <w:szCs w:val="24"/>
                <w:lang w:val="en-US"/>
              </w:rPr>
              <w:t xml:space="preserve"> were</w:t>
            </w:r>
            <w:r w:rsidR="005A68F5" w:rsidRPr="002D5D9B">
              <w:rPr>
                <w:rFonts w:ascii="Arial" w:hAnsi="Arial" w:cs="Arial"/>
                <w:sz w:val="24"/>
                <w:szCs w:val="24"/>
                <w:lang w:val="en-US"/>
              </w:rPr>
              <w:t xml:space="preserve"> influencing and escalating them. </w:t>
            </w:r>
          </w:p>
          <w:p w14:paraId="1D284A09" w14:textId="6AD940C6" w:rsidR="005A68F5" w:rsidRDefault="005A68F5" w:rsidP="00000F83">
            <w:pPr>
              <w:jc w:val="both"/>
              <w:rPr>
                <w:rFonts w:ascii="Arial" w:hAnsi="Arial" w:cs="Arial"/>
                <w:sz w:val="24"/>
                <w:szCs w:val="24"/>
                <w:lang w:val="en-US"/>
              </w:rPr>
            </w:pPr>
            <w:r>
              <w:rPr>
                <w:rFonts w:ascii="Arial" w:hAnsi="Arial" w:cs="Arial"/>
                <w:sz w:val="24"/>
                <w:szCs w:val="24"/>
                <w:lang w:val="en-US"/>
              </w:rPr>
              <w:t>HP highlighted that the outstanding actions were out of the service groups control</w:t>
            </w:r>
            <w:r w:rsidR="00D72CE0">
              <w:rPr>
                <w:rFonts w:ascii="Arial" w:hAnsi="Arial" w:cs="Arial"/>
                <w:sz w:val="24"/>
                <w:szCs w:val="24"/>
                <w:lang w:val="en-US"/>
              </w:rPr>
              <w:t xml:space="preserve">, as some required a national solution for example </w:t>
            </w:r>
            <w:r w:rsidR="00E10339">
              <w:rPr>
                <w:rFonts w:ascii="Arial" w:hAnsi="Arial" w:cs="Arial"/>
                <w:sz w:val="24"/>
                <w:szCs w:val="24"/>
                <w:lang w:val="en-US"/>
              </w:rPr>
              <w:t>digital</w:t>
            </w:r>
            <w:r>
              <w:rPr>
                <w:rFonts w:ascii="Arial" w:hAnsi="Arial" w:cs="Arial"/>
                <w:sz w:val="24"/>
                <w:szCs w:val="24"/>
                <w:lang w:val="en-US"/>
              </w:rPr>
              <w:t xml:space="preserve">. HP suggested going forward </w:t>
            </w:r>
            <w:r>
              <w:rPr>
                <w:rFonts w:ascii="Arial" w:hAnsi="Arial" w:cs="Arial"/>
                <w:sz w:val="24"/>
                <w:szCs w:val="24"/>
                <w:lang w:val="en-US"/>
              </w:rPr>
              <w:lastRenderedPageBreak/>
              <w:t>actions need to be carefully written to ensure the service group can close them</w:t>
            </w:r>
            <w:r w:rsidR="00A32E36">
              <w:rPr>
                <w:rFonts w:ascii="Arial" w:hAnsi="Arial" w:cs="Arial"/>
                <w:sz w:val="24"/>
                <w:szCs w:val="24"/>
                <w:lang w:val="en-US"/>
              </w:rPr>
              <w:t xml:space="preserve"> accordingly</w:t>
            </w:r>
            <w:r>
              <w:rPr>
                <w:rFonts w:ascii="Arial" w:hAnsi="Arial" w:cs="Arial"/>
                <w:sz w:val="24"/>
                <w:szCs w:val="24"/>
                <w:lang w:val="en-US"/>
              </w:rPr>
              <w:t xml:space="preserve">. </w:t>
            </w:r>
          </w:p>
          <w:p w14:paraId="5F77F9BD" w14:textId="67691AA7" w:rsidR="005A68F5" w:rsidRDefault="005A68F5" w:rsidP="00000F83">
            <w:pPr>
              <w:jc w:val="both"/>
              <w:rPr>
                <w:rFonts w:ascii="Arial" w:hAnsi="Arial" w:cs="Arial"/>
                <w:sz w:val="24"/>
                <w:szCs w:val="24"/>
                <w:lang w:val="en-US"/>
              </w:rPr>
            </w:pPr>
            <w:r>
              <w:rPr>
                <w:rFonts w:ascii="Arial" w:hAnsi="Arial" w:cs="Arial"/>
                <w:sz w:val="24"/>
                <w:szCs w:val="24"/>
                <w:lang w:val="en-US"/>
              </w:rPr>
              <w:t xml:space="preserve">SS </w:t>
            </w:r>
            <w:r w:rsidR="00A749F1">
              <w:rPr>
                <w:rFonts w:ascii="Arial" w:hAnsi="Arial" w:cs="Arial"/>
                <w:sz w:val="24"/>
                <w:szCs w:val="24"/>
                <w:lang w:val="en-US"/>
              </w:rPr>
              <w:t xml:space="preserve">sought an explanation as to why </w:t>
            </w:r>
            <w:r>
              <w:rPr>
                <w:rFonts w:ascii="Arial" w:hAnsi="Arial" w:cs="Arial"/>
                <w:sz w:val="24"/>
                <w:szCs w:val="24"/>
                <w:lang w:val="en-US"/>
              </w:rPr>
              <w:t xml:space="preserve">page 12 </w:t>
            </w:r>
            <w:r w:rsidR="00A749F1">
              <w:rPr>
                <w:rFonts w:ascii="Arial" w:hAnsi="Arial" w:cs="Arial"/>
                <w:sz w:val="24"/>
                <w:szCs w:val="24"/>
                <w:lang w:val="en-US"/>
              </w:rPr>
              <w:t xml:space="preserve">showed risks were decreasing. </w:t>
            </w:r>
            <w:r w:rsidR="00A32E36">
              <w:rPr>
                <w:rFonts w:ascii="Arial" w:hAnsi="Arial" w:cs="Arial"/>
                <w:sz w:val="24"/>
                <w:szCs w:val="24"/>
                <w:lang w:val="en-US"/>
              </w:rPr>
              <w:t xml:space="preserve"> </w:t>
            </w:r>
            <w:r w:rsidR="00A749F1">
              <w:rPr>
                <w:rFonts w:ascii="Arial" w:hAnsi="Arial" w:cs="Arial"/>
                <w:sz w:val="24"/>
                <w:szCs w:val="24"/>
                <w:lang w:val="en-US"/>
              </w:rPr>
              <w:t xml:space="preserve">SJ explained that the service group was actioning what needed to be done against the risks to bring the score down. </w:t>
            </w:r>
          </w:p>
          <w:p w14:paraId="094A4FC0" w14:textId="77777777" w:rsidR="004D6087" w:rsidRDefault="004D6087" w:rsidP="004D6087">
            <w:pPr>
              <w:jc w:val="both"/>
              <w:rPr>
                <w:rFonts w:ascii="Arial" w:hAnsi="Arial" w:cs="Arial"/>
                <w:sz w:val="24"/>
                <w:szCs w:val="24"/>
                <w:lang w:val="en-US"/>
              </w:rPr>
            </w:pPr>
            <w:r w:rsidRPr="009D0199">
              <w:rPr>
                <w:rFonts w:ascii="Arial" w:hAnsi="Arial" w:cs="Arial"/>
                <w:sz w:val="24"/>
                <w:szCs w:val="24"/>
                <w:lang w:val="en-US"/>
              </w:rPr>
              <w:t xml:space="preserve">The committee </w:t>
            </w:r>
            <w:r w:rsidRPr="009D0199">
              <w:rPr>
                <w:rFonts w:ascii="Arial" w:hAnsi="Arial" w:cs="Arial"/>
                <w:b/>
                <w:bCs/>
                <w:sz w:val="24"/>
                <w:szCs w:val="24"/>
                <w:lang w:val="en-US"/>
              </w:rPr>
              <w:t xml:space="preserve">noted </w:t>
            </w:r>
            <w:r w:rsidRPr="009D0199">
              <w:rPr>
                <w:rFonts w:ascii="Arial" w:hAnsi="Arial" w:cs="Arial"/>
                <w:sz w:val="24"/>
                <w:szCs w:val="24"/>
                <w:lang w:val="en-US"/>
              </w:rPr>
              <w:t xml:space="preserve">the </w:t>
            </w:r>
            <w:r w:rsidR="00A749F1">
              <w:rPr>
                <w:rFonts w:ascii="Arial" w:hAnsi="Arial" w:cs="Arial"/>
                <w:sz w:val="24"/>
                <w:szCs w:val="24"/>
                <w:lang w:val="en-US"/>
              </w:rPr>
              <w:t>service group highlight report</w:t>
            </w:r>
            <w:r w:rsidRPr="009D0199">
              <w:rPr>
                <w:rFonts w:ascii="Arial" w:hAnsi="Arial" w:cs="Arial"/>
                <w:sz w:val="24"/>
                <w:szCs w:val="24"/>
                <w:lang w:val="en-US"/>
              </w:rPr>
              <w:t>.</w:t>
            </w:r>
          </w:p>
          <w:p w14:paraId="07804F62" w14:textId="6389727F" w:rsidR="00A749F1" w:rsidRPr="009D0199" w:rsidRDefault="00A749F1" w:rsidP="00A749F1">
            <w:pPr>
              <w:spacing w:before="120" w:after="120"/>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Pr>
                <w:rFonts w:ascii="Arial" w:hAnsi="Arial" w:cs="Arial"/>
                <w:sz w:val="24"/>
                <w:szCs w:val="24"/>
                <w:lang w:eastAsia="en-GB"/>
              </w:rPr>
              <w:t>an update on the community learning disability team improvement plan.</w:t>
            </w:r>
          </w:p>
          <w:p w14:paraId="60721194" w14:textId="0A8F20E6" w:rsidR="00A749F1" w:rsidRDefault="00A749F1" w:rsidP="00A749F1">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w:t>
            </w:r>
            <w:r>
              <w:rPr>
                <w:rFonts w:ascii="Arial" w:eastAsia="Arial Unicode MS" w:hAnsi="Arial" w:cs="Arial"/>
                <w:sz w:val="24"/>
                <w:szCs w:val="24"/>
                <w:bdr w:val="nil"/>
                <w:lang w:eastAsia="en-GB"/>
              </w:rPr>
              <w:t>update</w:t>
            </w:r>
            <w:r w:rsidRPr="009D0199">
              <w:rPr>
                <w:rFonts w:ascii="Arial" w:eastAsia="Arial Unicode MS" w:hAnsi="Arial" w:cs="Arial"/>
                <w:sz w:val="24"/>
                <w:szCs w:val="24"/>
                <w:bdr w:val="nil"/>
                <w:lang w:eastAsia="en-GB"/>
              </w:rPr>
              <w:t xml:space="preserve">, </w:t>
            </w:r>
            <w:r>
              <w:rPr>
                <w:rFonts w:ascii="Arial" w:eastAsia="Arial Unicode MS" w:hAnsi="Arial" w:cs="Arial"/>
                <w:sz w:val="24"/>
                <w:szCs w:val="24"/>
                <w:bdr w:val="nil"/>
                <w:lang w:eastAsia="en-GB"/>
              </w:rPr>
              <w:t>SJ</w:t>
            </w:r>
            <w:r w:rsidRPr="009D0199">
              <w:rPr>
                <w:rFonts w:ascii="Arial" w:eastAsia="Arial Unicode MS" w:hAnsi="Arial" w:cs="Arial"/>
                <w:sz w:val="24"/>
                <w:szCs w:val="24"/>
                <w:bdr w:val="nil"/>
                <w:lang w:eastAsia="en-GB"/>
              </w:rPr>
              <w:t xml:space="preserve"> </w:t>
            </w:r>
            <w:r>
              <w:rPr>
                <w:rFonts w:ascii="Arial" w:eastAsia="Arial Unicode MS" w:hAnsi="Arial" w:cs="Arial"/>
                <w:sz w:val="24"/>
                <w:szCs w:val="24"/>
                <w:bdr w:val="nil"/>
                <w:lang w:eastAsia="en-GB"/>
              </w:rPr>
              <w:t xml:space="preserve">highlighted the following points: </w:t>
            </w:r>
          </w:p>
          <w:p w14:paraId="2FEDC8C9" w14:textId="1ED58CD1" w:rsidR="00A749F1" w:rsidRDefault="00A749F1" w:rsidP="00A749F1">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w:t>
            </w:r>
            <w:r w:rsidR="00A32E36">
              <w:rPr>
                <w:rFonts w:ascii="Arial" w:eastAsia="Arial Unicode MS" w:hAnsi="Arial" w:cs="Arial"/>
                <w:sz w:val="24"/>
                <w:szCs w:val="24"/>
                <w:bdr w:val="nil"/>
                <w:lang w:eastAsia="en-GB"/>
              </w:rPr>
              <w:t>is</w:t>
            </w:r>
            <w:r>
              <w:rPr>
                <w:rFonts w:ascii="Arial" w:eastAsia="Arial Unicode MS" w:hAnsi="Arial" w:cs="Arial"/>
                <w:sz w:val="24"/>
                <w:szCs w:val="24"/>
                <w:bdr w:val="nil"/>
                <w:lang w:eastAsia="en-GB"/>
              </w:rPr>
              <w:t xml:space="preserve"> was </w:t>
            </w:r>
            <w:r w:rsidR="00A32E36">
              <w:rPr>
                <w:rFonts w:ascii="Arial" w:eastAsia="Arial Unicode MS" w:hAnsi="Arial" w:cs="Arial"/>
                <w:sz w:val="24"/>
                <w:szCs w:val="24"/>
                <w:bdr w:val="nil"/>
                <w:lang w:eastAsia="en-GB"/>
              </w:rPr>
              <w:t>the</w:t>
            </w:r>
            <w:r>
              <w:rPr>
                <w:rFonts w:ascii="Arial" w:eastAsia="Arial Unicode MS" w:hAnsi="Arial" w:cs="Arial"/>
                <w:sz w:val="24"/>
                <w:szCs w:val="24"/>
                <w:bdr w:val="nil"/>
                <w:lang w:eastAsia="en-GB"/>
              </w:rPr>
              <w:t xml:space="preserve"> action plan </w:t>
            </w:r>
            <w:r w:rsidR="00A32E36">
              <w:rPr>
                <w:rFonts w:ascii="Arial" w:eastAsia="Arial Unicode MS" w:hAnsi="Arial" w:cs="Arial"/>
                <w:sz w:val="24"/>
                <w:szCs w:val="24"/>
                <w:bdr w:val="nil"/>
                <w:lang w:eastAsia="en-GB"/>
              </w:rPr>
              <w:t xml:space="preserve">which was to be </w:t>
            </w:r>
            <w:r>
              <w:rPr>
                <w:rFonts w:ascii="Arial" w:eastAsia="Arial Unicode MS" w:hAnsi="Arial" w:cs="Arial"/>
                <w:sz w:val="24"/>
                <w:szCs w:val="24"/>
                <w:bdr w:val="nil"/>
                <w:lang w:eastAsia="en-GB"/>
              </w:rPr>
              <w:t xml:space="preserve">submitted to </w:t>
            </w:r>
            <w:r w:rsidR="00A32E36">
              <w:rPr>
                <w:rFonts w:ascii="Arial" w:eastAsia="Arial Unicode MS" w:hAnsi="Arial" w:cs="Arial"/>
                <w:sz w:val="24"/>
                <w:szCs w:val="24"/>
                <w:bdr w:val="nil"/>
                <w:lang w:eastAsia="en-GB"/>
              </w:rPr>
              <w:t>HIW;</w:t>
            </w:r>
          </w:p>
          <w:p w14:paraId="2C286CEB" w14:textId="2D8C489A" w:rsidR="00A749F1" w:rsidRDefault="00A749F1" w:rsidP="00A32E3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 action plan had faced some challenge</w:t>
            </w:r>
            <w:r w:rsidR="00A32E36">
              <w:rPr>
                <w:rFonts w:ascii="Arial" w:eastAsia="Arial Unicode MS" w:hAnsi="Arial" w:cs="Arial"/>
                <w:sz w:val="24"/>
                <w:szCs w:val="24"/>
                <w:bdr w:val="nil"/>
                <w:lang w:eastAsia="en-GB"/>
              </w:rPr>
              <w:t xml:space="preserve">s particularly relating to </w:t>
            </w:r>
            <w:r>
              <w:rPr>
                <w:rFonts w:ascii="Arial" w:eastAsia="Arial Unicode MS" w:hAnsi="Arial" w:cs="Arial"/>
                <w:sz w:val="24"/>
                <w:szCs w:val="24"/>
                <w:bdr w:val="nil"/>
                <w:lang w:eastAsia="en-GB"/>
              </w:rPr>
              <w:t>time scales and therefore the plan was resubmitted</w:t>
            </w:r>
            <w:r w:rsidR="00A32E36">
              <w:rPr>
                <w:rFonts w:ascii="Arial" w:eastAsia="Arial Unicode MS" w:hAnsi="Arial" w:cs="Arial"/>
                <w:sz w:val="24"/>
                <w:szCs w:val="24"/>
                <w:bdr w:val="nil"/>
                <w:lang w:eastAsia="en-GB"/>
              </w:rPr>
              <w:t>.</w:t>
            </w:r>
          </w:p>
          <w:p w14:paraId="1C31AD56" w14:textId="220CE71C" w:rsidR="00B85706" w:rsidRDefault="00A749F1" w:rsidP="00A749F1">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SS </w:t>
            </w:r>
            <w:r w:rsidR="00B85706">
              <w:rPr>
                <w:rFonts w:ascii="Arial" w:eastAsia="Arial Unicode MS" w:hAnsi="Arial" w:cs="Arial"/>
                <w:sz w:val="24"/>
                <w:szCs w:val="24"/>
                <w:bdr w:val="nil"/>
                <w:lang w:eastAsia="en-GB"/>
              </w:rPr>
              <w:t xml:space="preserve">highlighted </w:t>
            </w:r>
            <w:r w:rsidR="000654C9">
              <w:rPr>
                <w:rFonts w:ascii="Arial" w:eastAsia="Arial Unicode MS" w:hAnsi="Arial" w:cs="Arial"/>
                <w:sz w:val="24"/>
                <w:szCs w:val="24"/>
                <w:bdr w:val="nil"/>
                <w:lang w:eastAsia="en-GB"/>
              </w:rPr>
              <w:t>that digital failing</w:t>
            </w:r>
            <w:r w:rsidR="00B85706">
              <w:rPr>
                <w:rFonts w:ascii="Arial" w:eastAsia="Arial Unicode MS" w:hAnsi="Arial" w:cs="Arial"/>
                <w:sz w:val="24"/>
                <w:szCs w:val="24"/>
                <w:bdr w:val="nil"/>
                <w:lang w:eastAsia="en-GB"/>
              </w:rPr>
              <w:t xml:space="preserve"> </w:t>
            </w:r>
            <w:r w:rsidR="00733B3C">
              <w:rPr>
                <w:rFonts w:ascii="Arial" w:eastAsia="Arial Unicode MS" w:hAnsi="Arial" w:cs="Arial"/>
                <w:sz w:val="24"/>
                <w:szCs w:val="24"/>
                <w:bdr w:val="nil"/>
                <w:lang w:eastAsia="en-GB"/>
              </w:rPr>
              <w:t xml:space="preserve">were </w:t>
            </w:r>
            <w:r w:rsidR="00B85706">
              <w:rPr>
                <w:rFonts w:ascii="Arial" w:eastAsia="Arial Unicode MS" w:hAnsi="Arial" w:cs="Arial"/>
                <w:sz w:val="24"/>
                <w:szCs w:val="24"/>
                <w:bdr w:val="nil"/>
                <w:lang w:eastAsia="en-GB"/>
              </w:rPr>
              <w:t xml:space="preserve">common across the Health Board (HB). SS queried what the main digital weaknesses were across the service group. SJ informed the committee that the service was still very much paper based and moving to digital electronic records would be welcomed. SJ noted there were challenges </w:t>
            </w:r>
            <w:r w:rsidR="006255FF">
              <w:rPr>
                <w:rFonts w:ascii="Arial" w:eastAsia="Arial Unicode MS" w:hAnsi="Arial" w:cs="Arial"/>
                <w:sz w:val="24"/>
                <w:szCs w:val="24"/>
                <w:bdr w:val="nil"/>
                <w:lang w:eastAsia="en-GB"/>
              </w:rPr>
              <w:t xml:space="preserve">involving digital systems </w:t>
            </w:r>
            <w:r w:rsidR="00B85706">
              <w:rPr>
                <w:rFonts w:ascii="Arial" w:eastAsia="Arial Unicode MS" w:hAnsi="Arial" w:cs="Arial"/>
                <w:sz w:val="24"/>
                <w:szCs w:val="24"/>
                <w:bdr w:val="nil"/>
                <w:lang w:eastAsia="en-GB"/>
              </w:rPr>
              <w:t>and working in partnership with local authority colleagues.</w:t>
            </w:r>
          </w:p>
          <w:p w14:paraId="25ECB463" w14:textId="6BF138E5" w:rsidR="00A32E36" w:rsidRDefault="00A32E36" w:rsidP="00A749F1">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SS invited questions:</w:t>
            </w:r>
          </w:p>
          <w:p w14:paraId="0AB9984D" w14:textId="57C9BC2A" w:rsidR="00B85706" w:rsidRPr="00A749F1" w:rsidRDefault="00B85706" w:rsidP="00A749F1">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HP </w:t>
            </w:r>
            <w:r w:rsidR="00BF5061">
              <w:rPr>
                <w:rFonts w:ascii="Arial" w:eastAsia="Arial Unicode MS" w:hAnsi="Arial" w:cs="Arial"/>
                <w:sz w:val="24"/>
                <w:szCs w:val="24"/>
                <w:bdr w:val="nil"/>
                <w:lang w:eastAsia="en-GB"/>
              </w:rPr>
              <w:t>added that across Wales</w:t>
            </w:r>
            <w:r w:rsidR="00A32E36">
              <w:rPr>
                <w:rFonts w:ascii="Arial" w:eastAsia="Arial Unicode MS" w:hAnsi="Arial" w:cs="Arial"/>
                <w:sz w:val="24"/>
                <w:szCs w:val="24"/>
                <w:bdr w:val="nil"/>
                <w:lang w:eastAsia="en-GB"/>
              </w:rPr>
              <w:t>,</w:t>
            </w:r>
            <w:r w:rsidR="00BF5061">
              <w:rPr>
                <w:rFonts w:ascii="Arial" w:eastAsia="Arial Unicode MS" w:hAnsi="Arial" w:cs="Arial"/>
                <w:sz w:val="24"/>
                <w:szCs w:val="24"/>
                <w:bdr w:val="nil"/>
                <w:lang w:eastAsia="en-GB"/>
              </w:rPr>
              <w:t xml:space="preserve"> digitally there was a lack of ability to bench mark in terms of quality indicators. </w:t>
            </w:r>
            <w:r>
              <w:rPr>
                <w:rFonts w:ascii="Arial" w:eastAsia="Arial Unicode MS" w:hAnsi="Arial" w:cs="Arial"/>
                <w:sz w:val="24"/>
                <w:szCs w:val="24"/>
                <w:bdr w:val="nil"/>
                <w:lang w:eastAsia="en-GB"/>
              </w:rPr>
              <w:t xml:space="preserve"> </w:t>
            </w:r>
          </w:p>
          <w:p w14:paraId="58E5A22D" w14:textId="47C5F877" w:rsidR="00A749F1" w:rsidRPr="009D0199" w:rsidRDefault="00BF5061" w:rsidP="00BF5061">
            <w:pPr>
              <w:pBdr>
                <w:top w:val="nil"/>
                <w:left w:val="nil"/>
                <w:bottom w:val="nil"/>
                <w:right w:val="nil"/>
                <w:between w:val="nil"/>
                <w:bar w:val="nil"/>
              </w:pBdr>
              <w:spacing w:before="120" w:after="120" w:line="240" w:lineRule="auto"/>
              <w:jc w:val="both"/>
              <w:rPr>
                <w:rFonts w:ascii="Arial" w:hAnsi="Arial" w:cs="Arial"/>
                <w:sz w:val="24"/>
                <w:szCs w:val="24"/>
                <w:lang w:val="en-US"/>
              </w:rPr>
            </w:pPr>
            <w:r w:rsidRPr="009D0199">
              <w:rPr>
                <w:rFonts w:ascii="Arial" w:hAnsi="Arial" w:cs="Arial"/>
                <w:sz w:val="24"/>
                <w:szCs w:val="24"/>
              </w:rPr>
              <w:t>The committee</w:t>
            </w:r>
            <w:r w:rsidRPr="009D0199">
              <w:rPr>
                <w:rFonts w:ascii="Arial" w:hAnsi="Arial" w:cs="Arial"/>
                <w:b/>
                <w:bCs/>
                <w:sz w:val="24"/>
                <w:szCs w:val="24"/>
              </w:rPr>
              <w:t xml:space="preserve"> noted</w:t>
            </w:r>
            <w:r w:rsidRPr="009D0199">
              <w:rPr>
                <w:rFonts w:ascii="Arial" w:hAnsi="Arial" w:cs="Arial"/>
                <w:sz w:val="24"/>
                <w:szCs w:val="24"/>
              </w:rPr>
              <w:t xml:space="preserve"> </w:t>
            </w:r>
            <w:r>
              <w:rPr>
                <w:rFonts w:ascii="Arial" w:hAnsi="Arial" w:cs="Arial"/>
                <w:sz w:val="24"/>
                <w:szCs w:val="24"/>
              </w:rPr>
              <w:t>the update on the community learning disabilities team improvement plan.</w:t>
            </w:r>
          </w:p>
        </w:tc>
      </w:tr>
      <w:tr w:rsidR="001A264F" w:rsidRPr="009D0199" w14:paraId="0DAE25D9" w14:textId="77777777" w:rsidTr="00EE0AC7">
        <w:trPr>
          <w:trHeight w:val="374"/>
        </w:trPr>
        <w:tc>
          <w:tcPr>
            <w:tcW w:w="1073" w:type="dxa"/>
            <w:shd w:val="clear" w:color="auto" w:fill="auto"/>
            <w:tcMar>
              <w:top w:w="80" w:type="dxa"/>
              <w:left w:w="80" w:type="dxa"/>
              <w:bottom w:w="80" w:type="dxa"/>
              <w:right w:w="80" w:type="dxa"/>
            </w:tcMar>
          </w:tcPr>
          <w:p w14:paraId="64971A31" w14:textId="3D8B31E5" w:rsidR="001A264F" w:rsidRPr="009D0199" w:rsidRDefault="00BF506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117</w:t>
            </w:r>
            <w:r w:rsidR="001A264F"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13D4C3B6" w14:textId="477CC842" w:rsidR="001A264F" w:rsidRPr="009D0199" w:rsidRDefault="00BF5061" w:rsidP="0092442E">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HEALTH AND SAFETY REPORT</w:t>
            </w:r>
            <w:r w:rsidR="001A264F" w:rsidRPr="009D0199">
              <w:rPr>
                <w:rFonts w:ascii="Arial" w:eastAsia="Arial Unicode MS" w:hAnsi="Arial" w:cs="Arial"/>
                <w:b/>
                <w:sz w:val="24"/>
                <w:szCs w:val="24"/>
                <w:u w:color="000000"/>
                <w:bdr w:val="nil"/>
                <w:lang w:val="en-US" w:eastAsia="en-GB"/>
              </w:rPr>
              <w:t xml:space="preserve"> </w:t>
            </w:r>
          </w:p>
        </w:tc>
      </w:tr>
      <w:tr w:rsidR="001A264F" w:rsidRPr="009D0199" w14:paraId="3C81A23C" w14:textId="77777777" w:rsidTr="00EE0AC7">
        <w:trPr>
          <w:trHeight w:val="374"/>
        </w:trPr>
        <w:tc>
          <w:tcPr>
            <w:tcW w:w="1073" w:type="dxa"/>
            <w:shd w:val="clear" w:color="auto" w:fill="auto"/>
            <w:tcMar>
              <w:top w:w="80" w:type="dxa"/>
              <w:left w:w="80" w:type="dxa"/>
              <w:bottom w:w="80" w:type="dxa"/>
              <w:right w:w="80" w:type="dxa"/>
            </w:tcMar>
          </w:tcPr>
          <w:p w14:paraId="7DCE4A3C" w14:textId="77777777" w:rsidR="001A264F" w:rsidRPr="009D0199" w:rsidRDefault="001A264F" w:rsidP="00424CE2">
            <w:pPr>
              <w:spacing w:before="120" w:after="120" w:line="240" w:lineRule="auto"/>
              <w:rPr>
                <w:rFonts w:ascii="Arial" w:eastAsia="Arial Unicode MS" w:hAnsi="Arial" w:cs="Arial"/>
                <w:b/>
                <w:sz w:val="24"/>
                <w:szCs w:val="24"/>
                <w:bdr w:val="nil"/>
                <w:lang w:val="en-US"/>
              </w:rPr>
            </w:pPr>
          </w:p>
        </w:tc>
        <w:tc>
          <w:tcPr>
            <w:tcW w:w="9355" w:type="dxa"/>
            <w:shd w:val="clear" w:color="auto" w:fill="auto"/>
            <w:tcMar>
              <w:top w:w="80" w:type="dxa"/>
              <w:left w:w="80" w:type="dxa"/>
              <w:bottom w:w="80" w:type="dxa"/>
              <w:right w:w="80" w:type="dxa"/>
            </w:tcMar>
          </w:tcPr>
          <w:p w14:paraId="0E1DAB34" w14:textId="3E127514" w:rsidR="009105BE" w:rsidRPr="009105BE" w:rsidRDefault="001A264F" w:rsidP="009105BE">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BF5061">
              <w:rPr>
                <w:rFonts w:ascii="Arial" w:hAnsi="Arial" w:cs="Arial"/>
                <w:sz w:val="24"/>
                <w:szCs w:val="24"/>
                <w:lang w:eastAsia="en-GB"/>
              </w:rPr>
              <w:t>health and safety report.</w:t>
            </w:r>
          </w:p>
          <w:p w14:paraId="71BF514A" w14:textId="4D3CE288" w:rsidR="009105BE" w:rsidRDefault="009105BE" w:rsidP="009105BE">
            <w:pPr>
              <w:pStyle w:val="BodyA"/>
              <w:rPr>
                <w:rFonts w:ascii="Arial" w:hAnsi="Arial" w:cs="Arial"/>
                <w:bCs/>
                <w:color w:val="auto"/>
              </w:rPr>
            </w:pPr>
            <w:r w:rsidRPr="009105BE">
              <w:rPr>
                <w:rFonts w:ascii="Arial" w:hAnsi="Arial" w:cs="Arial"/>
                <w:bCs/>
                <w:color w:val="auto"/>
              </w:rPr>
              <w:t xml:space="preserve">MP </w:t>
            </w:r>
            <w:r w:rsidR="00A32E36">
              <w:rPr>
                <w:rFonts w:ascii="Arial" w:hAnsi="Arial" w:cs="Arial"/>
                <w:b/>
                <w:bCs/>
                <w:color w:val="auto"/>
              </w:rPr>
              <w:t xml:space="preserve">drew attention </w:t>
            </w:r>
            <w:r w:rsidR="00A32E36" w:rsidRPr="00A32E36">
              <w:rPr>
                <w:rFonts w:ascii="Arial" w:hAnsi="Arial" w:cs="Arial"/>
                <w:color w:val="auto"/>
              </w:rPr>
              <w:t xml:space="preserve">to </w:t>
            </w:r>
            <w:r w:rsidRPr="009105BE">
              <w:rPr>
                <w:rFonts w:ascii="Arial" w:hAnsi="Arial" w:cs="Arial"/>
                <w:bCs/>
                <w:color w:val="auto"/>
              </w:rPr>
              <w:t>the following point:</w:t>
            </w:r>
          </w:p>
          <w:p w14:paraId="7FB7D471" w14:textId="77777777" w:rsidR="009105BE" w:rsidRPr="009105BE" w:rsidRDefault="009105BE" w:rsidP="009105BE">
            <w:pPr>
              <w:pStyle w:val="BodyA"/>
              <w:rPr>
                <w:rFonts w:ascii="Arial" w:hAnsi="Arial" w:cs="Arial"/>
                <w:bCs/>
                <w:color w:val="auto"/>
              </w:rPr>
            </w:pPr>
          </w:p>
          <w:p w14:paraId="2A08CAB4" w14:textId="6D68EFE5" w:rsidR="001A264F" w:rsidRDefault="00A6055B" w:rsidP="00680C16">
            <w:pPr>
              <w:pStyle w:val="ListParagraph"/>
              <w:numPr>
                <w:ilvl w:val="0"/>
                <w:numId w:val="7"/>
              </w:numPr>
              <w:spacing w:after="0" w:line="240" w:lineRule="auto"/>
              <w:jc w:val="both"/>
              <w:rPr>
                <w:rFonts w:ascii="Arial" w:hAnsi="Arial" w:cs="Arial"/>
                <w:iCs/>
                <w:sz w:val="24"/>
                <w:szCs w:val="24"/>
              </w:rPr>
            </w:pPr>
            <w:r>
              <w:rPr>
                <w:rFonts w:ascii="Arial" w:hAnsi="Arial" w:cs="Arial"/>
                <w:iCs/>
                <w:sz w:val="24"/>
                <w:szCs w:val="24"/>
              </w:rPr>
              <w:t>There was concern within the fluctuation and increase of violence and aggression across the HB.</w:t>
            </w:r>
          </w:p>
          <w:p w14:paraId="05A1E788" w14:textId="0FAA0464" w:rsidR="00A6055B" w:rsidRDefault="00A6055B" w:rsidP="00680C16">
            <w:pPr>
              <w:spacing w:after="0" w:line="240" w:lineRule="auto"/>
              <w:jc w:val="both"/>
              <w:rPr>
                <w:rFonts w:ascii="Arial" w:hAnsi="Arial" w:cs="Arial"/>
                <w:iCs/>
                <w:sz w:val="24"/>
                <w:szCs w:val="24"/>
              </w:rPr>
            </w:pPr>
          </w:p>
          <w:p w14:paraId="08773C02" w14:textId="742BCBD9" w:rsidR="00A32E36" w:rsidRDefault="00A32E36" w:rsidP="00680C16">
            <w:pPr>
              <w:spacing w:after="0" w:line="240" w:lineRule="auto"/>
              <w:jc w:val="both"/>
              <w:rPr>
                <w:rFonts w:ascii="Arial" w:hAnsi="Arial" w:cs="Arial"/>
                <w:iCs/>
                <w:sz w:val="24"/>
                <w:szCs w:val="24"/>
              </w:rPr>
            </w:pPr>
            <w:r>
              <w:rPr>
                <w:rFonts w:ascii="Arial" w:hAnsi="Arial" w:cs="Arial"/>
                <w:iCs/>
                <w:sz w:val="24"/>
                <w:szCs w:val="24"/>
              </w:rPr>
              <w:t>SS invited questions:</w:t>
            </w:r>
          </w:p>
          <w:p w14:paraId="4F38456B" w14:textId="77777777" w:rsidR="00A32E36" w:rsidRDefault="00A32E36" w:rsidP="00680C16">
            <w:pPr>
              <w:spacing w:after="0" w:line="240" w:lineRule="auto"/>
              <w:jc w:val="both"/>
              <w:rPr>
                <w:rFonts w:ascii="Arial" w:hAnsi="Arial" w:cs="Arial"/>
                <w:iCs/>
                <w:sz w:val="24"/>
                <w:szCs w:val="24"/>
              </w:rPr>
            </w:pPr>
          </w:p>
          <w:p w14:paraId="62A0ACEB" w14:textId="4E31BFBC" w:rsidR="00A6055B" w:rsidRDefault="00A6055B" w:rsidP="00680C16">
            <w:pPr>
              <w:spacing w:after="0" w:line="240" w:lineRule="auto"/>
              <w:jc w:val="both"/>
              <w:rPr>
                <w:rFonts w:ascii="Arial" w:hAnsi="Arial" w:cs="Arial"/>
                <w:iCs/>
                <w:sz w:val="24"/>
                <w:szCs w:val="24"/>
              </w:rPr>
            </w:pPr>
            <w:r>
              <w:rPr>
                <w:rFonts w:ascii="Arial" w:hAnsi="Arial" w:cs="Arial"/>
                <w:iCs/>
                <w:sz w:val="24"/>
                <w:szCs w:val="24"/>
              </w:rPr>
              <w:t>NM queried the HB relationship with the police and if people were being prosecuted</w:t>
            </w:r>
            <w:r w:rsidR="00A32E36">
              <w:rPr>
                <w:rFonts w:ascii="Arial" w:hAnsi="Arial" w:cs="Arial"/>
                <w:iCs/>
                <w:sz w:val="24"/>
                <w:szCs w:val="24"/>
              </w:rPr>
              <w:t>.</w:t>
            </w:r>
          </w:p>
          <w:p w14:paraId="15125D2E" w14:textId="4564EBFD" w:rsidR="00A6055B" w:rsidRDefault="00A6055B" w:rsidP="00680C16">
            <w:pPr>
              <w:spacing w:after="0" w:line="240" w:lineRule="auto"/>
              <w:jc w:val="both"/>
              <w:rPr>
                <w:rFonts w:ascii="Arial" w:hAnsi="Arial" w:cs="Arial"/>
                <w:iCs/>
                <w:sz w:val="24"/>
                <w:szCs w:val="24"/>
              </w:rPr>
            </w:pPr>
            <w:r>
              <w:rPr>
                <w:rFonts w:ascii="Arial" w:hAnsi="Arial" w:cs="Arial"/>
                <w:iCs/>
                <w:sz w:val="24"/>
                <w:szCs w:val="24"/>
              </w:rPr>
              <w:t xml:space="preserve">MP informed the committee that procedures </w:t>
            </w:r>
            <w:r w:rsidR="00A32E36">
              <w:rPr>
                <w:rFonts w:ascii="Arial" w:hAnsi="Arial" w:cs="Arial"/>
                <w:iCs/>
                <w:sz w:val="24"/>
                <w:szCs w:val="24"/>
              </w:rPr>
              <w:t>were</w:t>
            </w:r>
            <w:r>
              <w:rPr>
                <w:rFonts w:ascii="Arial" w:hAnsi="Arial" w:cs="Arial"/>
                <w:iCs/>
                <w:sz w:val="24"/>
                <w:szCs w:val="24"/>
              </w:rPr>
              <w:t xml:space="preserve"> followed </w:t>
            </w:r>
            <w:r w:rsidR="00A32E36">
              <w:rPr>
                <w:rFonts w:ascii="Arial" w:hAnsi="Arial" w:cs="Arial"/>
                <w:iCs/>
                <w:sz w:val="24"/>
                <w:szCs w:val="24"/>
              </w:rPr>
              <w:t xml:space="preserve">but often </w:t>
            </w:r>
            <w:r>
              <w:rPr>
                <w:rFonts w:ascii="Arial" w:hAnsi="Arial" w:cs="Arial"/>
                <w:iCs/>
                <w:sz w:val="24"/>
                <w:szCs w:val="24"/>
              </w:rPr>
              <w:t xml:space="preserve">staff do not want to take action. </w:t>
            </w:r>
          </w:p>
          <w:p w14:paraId="4BBE2944" w14:textId="77777777" w:rsidR="00A32E36" w:rsidRDefault="00A32E36" w:rsidP="00680C16">
            <w:pPr>
              <w:spacing w:after="0" w:line="240" w:lineRule="auto"/>
              <w:jc w:val="both"/>
              <w:rPr>
                <w:rFonts w:ascii="Arial" w:hAnsi="Arial" w:cs="Arial"/>
                <w:iCs/>
                <w:sz w:val="24"/>
                <w:szCs w:val="24"/>
              </w:rPr>
            </w:pPr>
          </w:p>
          <w:p w14:paraId="63560DC0" w14:textId="54F3921C" w:rsidR="00A6055B" w:rsidRDefault="00A6055B" w:rsidP="00680C16">
            <w:pPr>
              <w:spacing w:after="0" w:line="240" w:lineRule="auto"/>
              <w:jc w:val="both"/>
              <w:rPr>
                <w:rFonts w:ascii="Arial" w:hAnsi="Arial" w:cs="Arial"/>
                <w:iCs/>
                <w:sz w:val="24"/>
                <w:szCs w:val="24"/>
              </w:rPr>
            </w:pPr>
            <w:r>
              <w:rPr>
                <w:rFonts w:ascii="Arial" w:hAnsi="Arial" w:cs="Arial"/>
                <w:iCs/>
                <w:sz w:val="24"/>
                <w:szCs w:val="24"/>
              </w:rPr>
              <w:t>NM asked if there was any dat</w:t>
            </w:r>
            <w:r w:rsidR="00733B3C">
              <w:rPr>
                <w:rFonts w:ascii="Arial" w:hAnsi="Arial" w:cs="Arial"/>
                <w:iCs/>
                <w:sz w:val="24"/>
                <w:szCs w:val="24"/>
              </w:rPr>
              <w:t xml:space="preserve">a </w:t>
            </w:r>
            <w:r>
              <w:rPr>
                <w:rFonts w:ascii="Arial" w:hAnsi="Arial" w:cs="Arial"/>
                <w:iCs/>
                <w:sz w:val="24"/>
                <w:szCs w:val="24"/>
              </w:rPr>
              <w:t>on which day of the week an incident was more likely to occur.</w:t>
            </w:r>
            <w:r w:rsidR="00A32E36">
              <w:rPr>
                <w:rFonts w:ascii="Arial" w:hAnsi="Arial" w:cs="Arial"/>
                <w:iCs/>
                <w:sz w:val="24"/>
                <w:szCs w:val="24"/>
              </w:rPr>
              <w:t xml:space="preserve"> </w:t>
            </w:r>
            <w:r>
              <w:rPr>
                <w:rFonts w:ascii="Arial" w:hAnsi="Arial" w:cs="Arial"/>
                <w:iCs/>
                <w:sz w:val="24"/>
                <w:szCs w:val="24"/>
              </w:rPr>
              <w:t>MP responded that incidents happen more often around meal times when patients are more agitated. MP noted the occurrence of incidents would also depend on the complications of the patient.</w:t>
            </w:r>
          </w:p>
          <w:p w14:paraId="25112D5B" w14:textId="1F05B48F" w:rsidR="00A6055B" w:rsidRDefault="00A6055B" w:rsidP="00680C16">
            <w:pPr>
              <w:spacing w:after="0" w:line="240" w:lineRule="auto"/>
              <w:jc w:val="both"/>
              <w:rPr>
                <w:rFonts w:ascii="Arial" w:hAnsi="Arial" w:cs="Arial"/>
                <w:iCs/>
                <w:sz w:val="24"/>
                <w:szCs w:val="24"/>
              </w:rPr>
            </w:pPr>
          </w:p>
          <w:p w14:paraId="1289ABEC" w14:textId="66FB618F" w:rsidR="00A6055B" w:rsidRDefault="00A6055B" w:rsidP="00680C16">
            <w:pPr>
              <w:spacing w:after="0" w:line="240" w:lineRule="auto"/>
              <w:jc w:val="both"/>
              <w:rPr>
                <w:rFonts w:ascii="Arial" w:hAnsi="Arial" w:cs="Arial"/>
                <w:iCs/>
                <w:sz w:val="24"/>
                <w:szCs w:val="24"/>
              </w:rPr>
            </w:pPr>
            <w:r>
              <w:rPr>
                <w:rFonts w:ascii="Arial" w:hAnsi="Arial" w:cs="Arial"/>
                <w:iCs/>
                <w:sz w:val="24"/>
                <w:szCs w:val="24"/>
              </w:rPr>
              <w:lastRenderedPageBreak/>
              <w:t xml:space="preserve">ALF questioned where the incidents would occur within the hospital. MP noted it was </w:t>
            </w:r>
            <w:r w:rsidR="007705C8">
              <w:rPr>
                <w:rFonts w:ascii="Arial" w:hAnsi="Arial" w:cs="Arial"/>
                <w:iCs/>
                <w:sz w:val="24"/>
                <w:szCs w:val="24"/>
              </w:rPr>
              <w:t>primarily</w:t>
            </w:r>
            <w:r>
              <w:rPr>
                <w:rFonts w:ascii="Arial" w:hAnsi="Arial" w:cs="Arial"/>
                <w:iCs/>
                <w:sz w:val="24"/>
                <w:szCs w:val="24"/>
              </w:rPr>
              <w:t xml:space="preserve"> the Mental Health and Learning </w:t>
            </w:r>
            <w:r w:rsidR="007705C8">
              <w:rPr>
                <w:rFonts w:ascii="Arial" w:hAnsi="Arial" w:cs="Arial"/>
                <w:iCs/>
                <w:sz w:val="24"/>
                <w:szCs w:val="24"/>
              </w:rPr>
              <w:t>Disabilities</w:t>
            </w:r>
            <w:r>
              <w:rPr>
                <w:rFonts w:ascii="Arial" w:hAnsi="Arial" w:cs="Arial"/>
                <w:iCs/>
                <w:sz w:val="24"/>
                <w:szCs w:val="24"/>
              </w:rPr>
              <w:t xml:space="preserve"> and main </w:t>
            </w:r>
            <w:r w:rsidR="00A32E36">
              <w:rPr>
                <w:rFonts w:ascii="Arial" w:hAnsi="Arial" w:cs="Arial"/>
                <w:iCs/>
                <w:sz w:val="24"/>
                <w:szCs w:val="24"/>
              </w:rPr>
              <w:t>Emergency Department (</w:t>
            </w:r>
            <w:r>
              <w:rPr>
                <w:rFonts w:ascii="Arial" w:hAnsi="Arial" w:cs="Arial"/>
                <w:iCs/>
                <w:sz w:val="24"/>
                <w:szCs w:val="24"/>
              </w:rPr>
              <w:t>ED</w:t>
            </w:r>
            <w:r w:rsidR="00A32E36">
              <w:rPr>
                <w:rFonts w:ascii="Arial" w:hAnsi="Arial" w:cs="Arial"/>
                <w:iCs/>
                <w:sz w:val="24"/>
                <w:szCs w:val="24"/>
              </w:rPr>
              <w:t xml:space="preserve">) </w:t>
            </w:r>
            <w:r>
              <w:rPr>
                <w:rFonts w:ascii="Arial" w:hAnsi="Arial" w:cs="Arial"/>
                <w:iCs/>
                <w:sz w:val="24"/>
                <w:szCs w:val="24"/>
              </w:rPr>
              <w:t>area</w:t>
            </w:r>
            <w:r w:rsidR="00A32E36">
              <w:rPr>
                <w:rFonts w:ascii="Arial" w:hAnsi="Arial" w:cs="Arial"/>
                <w:iCs/>
                <w:sz w:val="24"/>
                <w:szCs w:val="24"/>
              </w:rPr>
              <w:t xml:space="preserve">s. </w:t>
            </w:r>
            <w:r>
              <w:rPr>
                <w:rFonts w:ascii="Arial" w:hAnsi="Arial" w:cs="Arial"/>
                <w:iCs/>
                <w:sz w:val="24"/>
                <w:szCs w:val="24"/>
              </w:rPr>
              <w:t xml:space="preserve">MP </w:t>
            </w:r>
            <w:r w:rsidR="00A32E36">
              <w:rPr>
                <w:rFonts w:ascii="Arial" w:hAnsi="Arial" w:cs="Arial"/>
                <w:iCs/>
                <w:sz w:val="24"/>
                <w:szCs w:val="24"/>
              </w:rPr>
              <w:t>added</w:t>
            </w:r>
            <w:r>
              <w:rPr>
                <w:rFonts w:ascii="Arial" w:hAnsi="Arial" w:cs="Arial"/>
                <w:iCs/>
                <w:sz w:val="24"/>
                <w:szCs w:val="24"/>
              </w:rPr>
              <w:t xml:space="preserve"> that other areas where incidents </w:t>
            </w:r>
            <w:r w:rsidR="007705C8">
              <w:rPr>
                <w:rFonts w:ascii="Arial" w:hAnsi="Arial" w:cs="Arial"/>
                <w:iCs/>
                <w:sz w:val="24"/>
                <w:szCs w:val="24"/>
              </w:rPr>
              <w:t>ma</w:t>
            </w:r>
            <w:r>
              <w:rPr>
                <w:rFonts w:ascii="Arial" w:hAnsi="Arial" w:cs="Arial"/>
                <w:iCs/>
                <w:sz w:val="24"/>
                <w:szCs w:val="24"/>
              </w:rPr>
              <w:t xml:space="preserve">y occur were </w:t>
            </w:r>
            <w:r w:rsidR="007705C8">
              <w:rPr>
                <w:rFonts w:ascii="Arial" w:hAnsi="Arial" w:cs="Arial"/>
                <w:iCs/>
                <w:sz w:val="24"/>
                <w:szCs w:val="24"/>
              </w:rPr>
              <w:t xml:space="preserve">older patients ward where they may have various forms of dementia and patients waking up from anaesthesia. </w:t>
            </w:r>
          </w:p>
          <w:p w14:paraId="6DE89F5C" w14:textId="433AA022" w:rsidR="00A6055B" w:rsidRDefault="00A6055B" w:rsidP="00680C16">
            <w:pPr>
              <w:spacing w:after="0" w:line="240" w:lineRule="auto"/>
              <w:jc w:val="both"/>
              <w:rPr>
                <w:rFonts w:ascii="Arial" w:hAnsi="Arial" w:cs="Arial"/>
                <w:iCs/>
                <w:sz w:val="24"/>
                <w:szCs w:val="24"/>
              </w:rPr>
            </w:pPr>
          </w:p>
          <w:p w14:paraId="45428111" w14:textId="3FC5C3CC" w:rsidR="001A264F" w:rsidRDefault="007705C8" w:rsidP="00680C16">
            <w:pPr>
              <w:spacing w:after="0" w:line="240" w:lineRule="auto"/>
              <w:jc w:val="both"/>
              <w:rPr>
                <w:rFonts w:ascii="Arial" w:hAnsi="Arial" w:cs="Arial"/>
                <w:iCs/>
                <w:sz w:val="24"/>
                <w:szCs w:val="24"/>
              </w:rPr>
            </w:pPr>
            <w:r>
              <w:rPr>
                <w:rFonts w:ascii="Arial" w:hAnsi="Arial" w:cs="Arial"/>
                <w:iCs/>
                <w:sz w:val="24"/>
                <w:szCs w:val="24"/>
              </w:rPr>
              <w:t xml:space="preserve">SS discussed the plan to increase the number of fire wardens, asking if they were professional full time fire wardens or staff trained from the service groups. MP informed SS that they were trained staff. MP said the fire wardens have a </w:t>
            </w:r>
            <w:r w:rsidR="00A32E36">
              <w:rPr>
                <w:rFonts w:ascii="Arial" w:hAnsi="Arial" w:cs="Arial"/>
                <w:iCs/>
                <w:sz w:val="24"/>
                <w:szCs w:val="24"/>
              </w:rPr>
              <w:t>routine check in</w:t>
            </w:r>
            <w:r>
              <w:rPr>
                <w:rFonts w:ascii="Arial" w:hAnsi="Arial" w:cs="Arial"/>
                <w:iCs/>
                <w:sz w:val="24"/>
                <w:szCs w:val="24"/>
              </w:rPr>
              <w:t xml:space="preserve"> with the fire advisors. </w:t>
            </w:r>
          </w:p>
          <w:p w14:paraId="67A056C2" w14:textId="0D2D4FB5" w:rsidR="007705C8" w:rsidRDefault="007705C8" w:rsidP="00680C16">
            <w:pPr>
              <w:spacing w:after="0" w:line="240" w:lineRule="auto"/>
              <w:jc w:val="both"/>
              <w:rPr>
                <w:rFonts w:ascii="Arial" w:hAnsi="Arial" w:cs="Arial"/>
                <w:iCs/>
                <w:sz w:val="24"/>
                <w:szCs w:val="24"/>
              </w:rPr>
            </w:pPr>
          </w:p>
          <w:p w14:paraId="1E579691" w14:textId="462708EA" w:rsidR="007705C8" w:rsidRDefault="007705C8" w:rsidP="00680C16">
            <w:pPr>
              <w:spacing w:after="0" w:line="240" w:lineRule="auto"/>
              <w:jc w:val="both"/>
              <w:rPr>
                <w:rFonts w:ascii="Arial" w:hAnsi="Arial" w:cs="Arial"/>
                <w:iCs/>
                <w:sz w:val="24"/>
                <w:szCs w:val="24"/>
              </w:rPr>
            </w:pPr>
            <w:r>
              <w:rPr>
                <w:rFonts w:ascii="Arial" w:hAnsi="Arial" w:cs="Arial"/>
                <w:iCs/>
                <w:sz w:val="24"/>
                <w:szCs w:val="24"/>
              </w:rPr>
              <w:t xml:space="preserve">SS </w:t>
            </w:r>
            <w:r w:rsidR="00A32E36">
              <w:rPr>
                <w:rFonts w:ascii="Arial" w:hAnsi="Arial" w:cs="Arial"/>
                <w:iCs/>
                <w:sz w:val="24"/>
                <w:szCs w:val="24"/>
              </w:rPr>
              <w:t>commented on the good compliance of training across the service groups.</w:t>
            </w:r>
            <w:r>
              <w:rPr>
                <w:rFonts w:ascii="Arial" w:hAnsi="Arial" w:cs="Arial"/>
                <w:iCs/>
                <w:sz w:val="24"/>
                <w:szCs w:val="24"/>
              </w:rPr>
              <w:t xml:space="preserve"> </w:t>
            </w:r>
          </w:p>
          <w:p w14:paraId="1FCB50F6" w14:textId="77777777" w:rsidR="001A264F" w:rsidRPr="009D0199" w:rsidRDefault="001A264F" w:rsidP="00680C16">
            <w:pPr>
              <w:spacing w:after="0" w:line="240" w:lineRule="auto"/>
              <w:jc w:val="both"/>
              <w:rPr>
                <w:rFonts w:ascii="Arial" w:hAnsi="Arial" w:cs="Arial"/>
                <w:iCs/>
                <w:sz w:val="24"/>
                <w:szCs w:val="24"/>
              </w:rPr>
            </w:pPr>
          </w:p>
          <w:p w14:paraId="6E02DAD4" w14:textId="0185A254" w:rsidR="004D6087" w:rsidRPr="007705C8" w:rsidRDefault="003B33B6" w:rsidP="00680C16">
            <w:pPr>
              <w:spacing w:after="0" w:line="240" w:lineRule="atLeast"/>
              <w:jc w:val="both"/>
              <w:rPr>
                <w:rFonts w:ascii="Arial" w:hAnsi="Arial" w:cs="Arial"/>
                <w:iCs/>
                <w:sz w:val="24"/>
                <w:szCs w:val="24"/>
              </w:rPr>
            </w:pPr>
            <w:r w:rsidRPr="009D0199">
              <w:rPr>
                <w:rFonts w:ascii="Arial" w:hAnsi="Arial" w:cs="Arial"/>
                <w:sz w:val="24"/>
                <w:szCs w:val="24"/>
              </w:rPr>
              <w:t>The committee</w:t>
            </w:r>
            <w:r w:rsidRPr="009D0199">
              <w:rPr>
                <w:rFonts w:ascii="Arial" w:hAnsi="Arial" w:cs="Arial"/>
                <w:b/>
                <w:bCs/>
                <w:sz w:val="24"/>
                <w:szCs w:val="24"/>
              </w:rPr>
              <w:t xml:space="preserve"> noted</w:t>
            </w:r>
            <w:r w:rsidRPr="009D0199">
              <w:rPr>
                <w:rFonts w:ascii="Arial" w:hAnsi="Arial" w:cs="Arial"/>
                <w:sz w:val="24"/>
                <w:szCs w:val="24"/>
              </w:rPr>
              <w:t xml:space="preserve"> </w:t>
            </w:r>
            <w:r>
              <w:rPr>
                <w:rFonts w:ascii="Arial" w:hAnsi="Arial" w:cs="Arial"/>
                <w:sz w:val="24"/>
                <w:szCs w:val="24"/>
              </w:rPr>
              <w:t>the health and safety report.</w:t>
            </w:r>
          </w:p>
        </w:tc>
      </w:tr>
      <w:tr w:rsidR="001A264F" w:rsidRPr="009D0199" w14:paraId="6BBBE65B" w14:textId="77777777" w:rsidTr="00EE0AC7">
        <w:trPr>
          <w:trHeight w:val="582"/>
        </w:trPr>
        <w:tc>
          <w:tcPr>
            <w:tcW w:w="1073" w:type="dxa"/>
            <w:shd w:val="clear" w:color="auto" w:fill="auto"/>
            <w:tcMar>
              <w:top w:w="80" w:type="dxa"/>
              <w:left w:w="80" w:type="dxa"/>
              <w:bottom w:w="80" w:type="dxa"/>
              <w:right w:w="80" w:type="dxa"/>
            </w:tcMar>
          </w:tcPr>
          <w:p w14:paraId="62692AC9" w14:textId="287C1118" w:rsidR="001A264F" w:rsidRPr="009D0199" w:rsidRDefault="003B33B6"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118</w:t>
            </w:r>
            <w:r w:rsidR="001A264F" w:rsidRPr="009D0199">
              <w:rPr>
                <w:rFonts w:ascii="Arial" w:eastAsia="Calibri"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779B3FE0" w14:textId="5A9E5AE4" w:rsidR="001A264F" w:rsidRPr="009D0199" w:rsidRDefault="006F3A49" w:rsidP="00680C16">
            <w:pPr>
              <w:spacing w:before="120" w:after="120" w:line="240" w:lineRule="auto"/>
              <w:jc w:val="both"/>
              <w:rPr>
                <w:rFonts w:ascii="Arial" w:hAnsi="Arial" w:cs="Arial"/>
                <w:b/>
                <w:sz w:val="24"/>
                <w:szCs w:val="24"/>
              </w:rPr>
            </w:pPr>
            <w:r>
              <w:rPr>
                <w:rFonts w:ascii="Arial" w:hAnsi="Arial" w:cs="Arial"/>
                <w:b/>
                <w:sz w:val="24"/>
                <w:szCs w:val="24"/>
              </w:rPr>
              <w:t>QUALITY AND SAFETY PERFORMANCE REPORT</w:t>
            </w:r>
          </w:p>
        </w:tc>
      </w:tr>
      <w:tr w:rsidR="001A264F" w:rsidRPr="009D0199" w14:paraId="0C5B579E" w14:textId="77777777" w:rsidTr="00EE0AC7">
        <w:trPr>
          <w:trHeight w:val="582"/>
        </w:trPr>
        <w:tc>
          <w:tcPr>
            <w:tcW w:w="1073" w:type="dxa"/>
            <w:shd w:val="clear" w:color="auto" w:fill="auto"/>
            <w:tcMar>
              <w:top w:w="80" w:type="dxa"/>
              <w:left w:w="80" w:type="dxa"/>
              <w:bottom w:w="80" w:type="dxa"/>
              <w:right w:w="80" w:type="dxa"/>
            </w:tcMar>
          </w:tcPr>
          <w:p w14:paraId="0B9CEC54"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64781822" w14:textId="6DEECF1D" w:rsidR="001A264F" w:rsidRPr="009D0199" w:rsidRDefault="001A264F" w:rsidP="00680C16">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6F3A49">
              <w:rPr>
                <w:rFonts w:ascii="Arial" w:hAnsi="Arial" w:cs="Arial"/>
                <w:sz w:val="24"/>
                <w:szCs w:val="24"/>
                <w:lang w:eastAsia="en-GB"/>
              </w:rPr>
              <w:t>quality and safety performance report.</w:t>
            </w:r>
          </w:p>
          <w:p w14:paraId="6B7634D1" w14:textId="62F0D68B" w:rsidR="001A264F" w:rsidRPr="009D0199" w:rsidRDefault="001A264F" w:rsidP="00680C1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w:t>
            </w:r>
            <w:r w:rsidR="006F3A49">
              <w:rPr>
                <w:rFonts w:ascii="Arial" w:eastAsia="Arial Unicode MS" w:hAnsi="Arial" w:cs="Arial"/>
                <w:sz w:val="24"/>
                <w:szCs w:val="24"/>
                <w:bdr w:val="nil"/>
                <w:lang w:eastAsia="en-GB"/>
              </w:rPr>
              <w:t>report, CM</w:t>
            </w:r>
            <w:r w:rsidRPr="009D0199">
              <w:rPr>
                <w:rFonts w:ascii="Arial" w:eastAsia="Arial Unicode MS" w:hAnsi="Arial" w:cs="Arial"/>
                <w:sz w:val="24"/>
                <w:szCs w:val="24"/>
                <w:bdr w:val="nil"/>
                <w:lang w:eastAsia="en-GB"/>
              </w:rPr>
              <w:t xml:space="preserve"> highlighted the following: </w:t>
            </w:r>
          </w:p>
          <w:p w14:paraId="1E1D46F5" w14:textId="6297997C" w:rsidR="006F3A49" w:rsidRDefault="006F3A49"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Unscheduled care performance against the </w:t>
            </w:r>
            <w:r w:rsidR="007F01A2">
              <w:rPr>
                <w:rFonts w:ascii="Arial" w:eastAsia="Arial Unicode MS" w:hAnsi="Arial" w:cs="Arial"/>
                <w:sz w:val="24"/>
                <w:szCs w:val="24"/>
                <w:bdr w:val="nil"/>
                <w:lang w:eastAsia="en-GB"/>
              </w:rPr>
              <w:t>four-hour</w:t>
            </w:r>
            <w:r>
              <w:rPr>
                <w:rFonts w:ascii="Arial" w:eastAsia="Arial Unicode MS" w:hAnsi="Arial" w:cs="Arial"/>
                <w:sz w:val="24"/>
                <w:szCs w:val="24"/>
                <w:bdr w:val="nil"/>
                <w:lang w:eastAsia="en-GB"/>
              </w:rPr>
              <w:t xml:space="preserve"> access</w:t>
            </w:r>
            <w:r w:rsidR="004E7600">
              <w:rPr>
                <w:rFonts w:ascii="Arial" w:eastAsia="Arial Unicode MS" w:hAnsi="Arial" w:cs="Arial"/>
                <w:sz w:val="24"/>
                <w:szCs w:val="24"/>
                <w:bdr w:val="nil"/>
                <w:lang w:eastAsia="en-GB"/>
              </w:rPr>
              <w:t xml:space="preserve"> had</w:t>
            </w:r>
            <w:r>
              <w:rPr>
                <w:rFonts w:ascii="Arial" w:eastAsia="Arial Unicode MS" w:hAnsi="Arial" w:cs="Arial"/>
                <w:sz w:val="24"/>
                <w:szCs w:val="24"/>
                <w:bdr w:val="nil"/>
                <w:lang w:eastAsia="en-GB"/>
              </w:rPr>
              <w:t xml:space="preserve"> deteriorated from 79.1% to 76.6% in August;</w:t>
            </w:r>
          </w:p>
          <w:p w14:paraId="027524EC" w14:textId="1FEC1EF8" w:rsidR="006F3A49" w:rsidRDefault="006F3A49"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6F3A49">
              <w:rPr>
                <w:rFonts w:ascii="Arial" w:eastAsia="Arial Unicode MS" w:hAnsi="Arial" w:cs="Arial"/>
                <w:sz w:val="24"/>
                <w:szCs w:val="24"/>
                <w:bdr w:val="nil"/>
                <w:lang w:eastAsia="en-GB"/>
              </w:rPr>
              <w:t>Performance against the 12-hour wait ha</w:t>
            </w:r>
            <w:r w:rsidR="004E7600">
              <w:rPr>
                <w:rFonts w:ascii="Arial" w:eastAsia="Arial Unicode MS" w:hAnsi="Arial" w:cs="Arial"/>
                <w:sz w:val="24"/>
                <w:szCs w:val="24"/>
                <w:bdr w:val="nil"/>
                <w:lang w:eastAsia="en-GB"/>
              </w:rPr>
              <w:t>d</w:t>
            </w:r>
            <w:r w:rsidRPr="006F3A49">
              <w:rPr>
                <w:rFonts w:ascii="Arial" w:eastAsia="Arial Unicode MS" w:hAnsi="Arial" w:cs="Arial"/>
                <w:sz w:val="24"/>
                <w:szCs w:val="24"/>
                <w:bdr w:val="nil"/>
                <w:lang w:eastAsia="en-GB"/>
              </w:rPr>
              <w:t xml:space="preserve"> deteriorated </w:t>
            </w:r>
            <w:r>
              <w:rPr>
                <w:rFonts w:ascii="Arial" w:eastAsia="Arial Unicode MS" w:hAnsi="Arial" w:cs="Arial"/>
                <w:sz w:val="24"/>
                <w:szCs w:val="24"/>
                <w:bdr w:val="nil"/>
                <w:lang w:eastAsia="en-GB"/>
              </w:rPr>
              <w:t xml:space="preserve">in August from to 1,167 from 1,103; </w:t>
            </w:r>
          </w:p>
          <w:p w14:paraId="3499527B" w14:textId="0A4BD52A" w:rsidR="006F3A49" w:rsidRDefault="006F3A49"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August </w:t>
            </w:r>
            <w:r w:rsidR="004E7600">
              <w:rPr>
                <w:rFonts w:ascii="Arial" w:eastAsia="Arial Unicode MS" w:hAnsi="Arial" w:cs="Arial"/>
                <w:sz w:val="24"/>
                <w:szCs w:val="24"/>
                <w:bdr w:val="nil"/>
                <w:lang w:eastAsia="en-GB"/>
              </w:rPr>
              <w:t xml:space="preserve">2024 </w:t>
            </w:r>
            <w:r>
              <w:rPr>
                <w:rFonts w:ascii="Arial" w:eastAsia="Arial Unicode MS" w:hAnsi="Arial" w:cs="Arial"/>
                <w:sz w:val="24"/>
                <w:szCs w:val="24"/>
                <w:bdr w:val="nil"/>
                <w:lang w:eastAsia="en-GB"/>
              </w:rPr>
              <w:t xml:space="preserve">saw 670 </w:t>
            </w:r>
            <w:r w:rsidR="004E7600">
              <w:rPr>
                <w:rFonts w:ascii="Arial" w:eastAsia="Arial Unicode MS" w:hAnsi="Arial" w:cs="Arial"/>
                <w:sz w:val="24"/>
                <w:szCs w:val="24"/>
                <w:bdr w:val="nil"/>
                <w:lang w:eastAsia="en-GB"/>
              </w:rPr>
              <w:t>ambulances</w:t>
            </w:r>
            <w:r>
              <w:rPr>
                <w:rFonts w:ascii="Arial" w:eastAsia="Arial Unicode MS" w:hAnsi="Arial" w:cs="Arial"/>
                <w:sz w:val="24"/>
                <w:szCs w:val="24"/>
                <w:bdr w:val="nil"/>
                <w:lang w:eastAsia="en-GB"/>
              </w:rPr>
              <w:t xml:space="preserve"> to hospital handovers taking over one hour;</w:t>
            </w:r>
          </w:p>
          <w:p w14:paraId="4A7F489E" w14:textId="3D0F3912" w:rsidR="006F3A49" w:rsidRDefault="006F3A49"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3,147 ambulance hours were lost in handover delays in August compared to 2,678 in the previous month;</w:t>
            </w:r>
          </w:p>
          <w:p w14:paraId="0C0D41E8" w14:textId="33CEA86D" w:rsidR="006F3A49" w:rsidRPr="006F3A49" w:rsidRDefault="006F3A49"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There was an increase in the </w:t>
            </w:r>
            <w:r w:rsidR="007F01A2">
              <w:rPr>
                <w:rFonts w:ascii="Arial" w:eastAsia="Arial Unicode MS" w:hAnsi="Arial" w:cs="Arial"/>
                <w:sz w:val="24"/>
                <w:szCs w:val="24"/>
                <w:bdr w:val="nil"/>
                <w:lang w:eastAsia="en-GB"/>
              </w:rPr>
              <w:t>average</w:t>
            </w:r>
            <w:r>
              <w:rPr>
                <w:rFonts w:ascii="Arial" w:eastAsia="Arial Unicode MS" w:hAnsi="Arial" w:cs="Arial"/>
                <w:sz w:val="24"/>
                <w:szCs w:val="24"/>
                <w:bdr w:val="nil"/>
                <w:lang w:eastAsia="en-GB"/>
              </w:rPr>
              <w:t xml:space="preserve"> number of patients who were deemed clinically optimised</w:t>
            </w:r>
            <w:r w:rsidR="007F01A2">
              <w:rPr>
                <w:rFonts w:ascii="Arial" w:eastAsia="Arial Unicode MS" w:hAnsi="Arial" w:cs="Arial"/>
                <w:sz w:val="24"/>
                <w:szCs w:val="24"/>
                <w:bdr w:val="nil"/>
                <w:lang w:eastAsia="en-GB"/>
              </w:rPr>
              <w:t xml:space="preserve">; </w:t>
            </w:r>
          </w:p>
          <w:p w14:paraId="7BD051A8" w14:textId="57BFEF7D" w:rsidR="006F3A49"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Planned care out patient (OP) remained under the 52-week ministerial target level in August;</w:t>
            </w:r>
          </w:p>
          <w:p w14:paraId="02EBCCAB" w14:textId="77777777"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At the end of August 1,278 patients were waiting over 104 weeks for treatment;</w:t>
            </w:r>
          </w:p>
          <w:p w14:paraId="6C70A054" w14:textId="3420F55B"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In August there were 17 Dietetics patients waiting over 14 weeks for a therapy service;</w:t>
            </w:r>
          </w:p>
          <w:p w14:paraId="15B5ED4E" w14:textId="77777777"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There was a decrease in number of patients waiting over 8 weeks for specified diagnostics in August;</w:t>
            </w:r>
          </w:p>
          <w:p w14:paraId="341D1AA2" w14:textId="77777777"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 final single Cancer Pathway (SCP)measure of patients receiving definitive treatment in July was 59%;</w:t>
            </w:r>
          </w:p>
          <w:p w14:paraId="6F716791" w14:textId="63C56DA1"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305 patients were waiting in excess of 63 days at the end of August 2024;</w:t>
            </w:r>
          </w:p>
          <w:p w14:paraId="280B9EA5" w14:textId="3FBC7EE6" w:rsidR="007F01A2" w:rsidRDefault="007F01A2"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Performance against the Mental </w:t>
            </w:r>
            <w:r w:rsidR="00783B50">
              <w:rPr>
                <w:rFonts w:ascii="Arial" w:eastAsia="Arial Unicode MS" w:hAnsi="Arial" w:cs="Arial"/>
                <w:sz w:val="24"/>
                <w:szCs w:val="24"/>
                <w:bdr w:val="nil"/>
                <w:lang w:eastAsia="en-GB"/>
              </w:rPr>
              <w:t>Health</w:t>
            </w:r>
            <w:r>
              <w:rPr>
                <w:rFonts w:ascii="Arial" w:eastAsia="Arial Unicode MS" w:hAnsi="Arial" w:cs="Arial"/>
                <w:sz w:val="24"/>
                <w:szCs w:val="24"/>
                <w:bdr w:val="nil"/>
                <w:lang w:eastAsia="en-GB"/>
              </w:rPr>
              <w:t xml:space="preserve"> Measures continue</w:t>
            </w:r>
            <w:r w:rsidR="004E7600">
              <w:rPr>
                <w:rFonts w:ascii="Arial" w:eastAsia="Arial Unicode MS" w:hAnsi="Arial" w:cs="Arial"/>
                <w:sz w:val="24"/>
                <w:szCs w:val="24"/>
                <w:bdr w:val="nil"/>
                <w:lang w:eastAsia="en-GB"/>
              </w:rPr>
              <w:t>d</w:t>
            </w:r>
            <w:r>
              <w:rPr>
                <w:rFonts w:ascii="Arial" w:eastAsia="Arial Unicode MS" w:hAnsi="Arial" w:cs="Arial"/>
                <w:sz w:val="24"/>
                <w:szCs w:val="24"/>
                <w:bdr w:val="nil"/>
                <w:lang w:eastAsia="en-GB"/>
              </w:rPr>
              <w:t xml:space="preserve"> to be maintained </w:t>
            </w:r>
            <w:r w:rsidR="00783B50">
              <w:rPr>
                <w:rFonts w:ascii="Arial" w:eastAsia="Arial Unicode MS" w:hAnsi="Arial" w:cs="Arial"/>
                <w:sz w:val="24"/>
                <w:szCs w:val="24"/>
                <w:bdr w:val="nil"/>
                <w:lang w:eastAsia="en-GB"/>
              </w:rPr>
              <w:t>at above target levels in July 2024;</w:t>
            </w:r>
          </w:p>
          <w:p w14:paraId="7FE9CAA4" w14:textId="77777777" w:rsidR="00783B50"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61% of patients waited less than 26 weeks for Psychological Therapy;</w:t>
            </w:r>
          </w:p>
          <w:p w14:paraId="082F803D" w14:textId="0BEC08BA" w:rsidR="00783B50" w:rsidRPr="00783B50"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8"/>
                <w:szCs w:val="28"/>
                <w:bdr w:val="nil"/>
                <w:lang w:eastAsia="en-GB"/>
              </w:rPr>
            </w:pPr>
            <w:r w:rsidRPr="00783B50">
              <w:rPr>
                <w:rFonts w:ascii="Arial" w:hAnsi="Arial" w:cs="Arial"/>
                <w:sz w:val="24"/>
                <w:szCs w:val="24"/>
              </w:rPr>
              <w:t xml:space="preserve">Child and Adolescent Mental Health Services (CAMHS) </w:t>
            </w:r>
            <w:r>
              <w:rPr>
                <w:rFonts w:ascii="Arial" w:hAnsi="Arial" w:cs="Arial"/>
                <w:sz w:val="24"/>
                <w:szCs w:val="24"/>
              </w:rPr>
              <w:t>access time for crisis performance was maintained at 100% in July 2024;</w:t>
            </w:r>
          </w:p>
          <w:p w14:paraId="7917720D" w14:textId="0741CDC3" w:rsidR="00783B50" w:rsidRPr="00783B50"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8"/>
                <w:szCs w:val="28"/>
                <w:bdr w:val="nil"/>
                <w:lang w:eastAsia="en-GB"/>
              </w:rPr>
            </w:pPr>
            <w:r>
              <w:rPr>
                <w:rFonts w:ascii="Arial" w:hAnsi="Arial" w:cs="Arial"/>
                <w:sz w:val="24"/>
                <w:szCs w:val="24"/>
              </w:rPr>
              <w:t>Neurodevelopment Disorders (NDD) access time within 26 weeks continued to be a challenge;</w:t>
            </w:r>
          </w:p>
          <w:p w14:paraId="027F5A15" w14:textId="1C67B010" w:rsidR="00783B50" w:rsidRPr="00783B50"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8"/>
                <w:szCs w:val="28"/>
                <w:bdr w:val="nil"/>
                <w:lang w:eastAsia="en-GB"/>
              </w:rPr>
            </w:pPr>
            <w:r>
              <w:rPr>
                <w:rFonts w:ascii="Arial" w:hAnsi="Arial" w:cs="Arial"/>
                <w:sz w:val="24"/>
                <w:szCs w:val="24"/>
              </w:rPr>
              <w:t>There were seven Nationally Reportable Incidents reported in August;</w:t>
            </w:r>
          </w:p>
          <w:p w14:paraId="48D12324" w14:textId="2D21BE5A" w:rsidR="00783B50"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No new Never Events reported in August;</w:t>
            </w:r>
          </w:p>
          <w:p w14:paraId="02903AF8" w14:textId="46A19A88" w:rsidR="00783B50" w:rsidRPr="006F3A49" w:rsidRDefault="00783B50" w:rsidP="00680C16">
            <w:pPr>
              <w:pStyle w:val="ListParagraph"/>
              <w:numPr>
                <w:ilvl w:val="0"/>
                <w:numId w:val="7"/>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lastRenderedPageBreak/>
              <w:t>Patient Experience saw a 93% satisfaction rate from 4,193 surveys.</w:t>
            </w:r>
          </w:p>
          <w:p w14:paraId="4DF19652" w14:textId="1D819117" w:rsidR="00783B50" w:rsidRDefault="00783B50" w:rsidP="00680C16">
            <w:pPr>
              <w:pStyle w:val="Default"/>
              <w:jc w:val="both"/>
              <w:rPr>
                <w:rFonts w:ascii="Arial" w:eastAsia="Arial Unicode MS" w:hAnsi="Arial" w:cs="Arial"/>
                <w:bdr w:val="nil"/>
                <w:lang w:eastAsia="en-GB"/>
              </w:rPr>
            </w:pPr>
            <w:r>
              <w:rPr>
                <w:rFonts w:ascii="Arial" w:eastAsia="Arial Unicode MS" w:hAnsi="Arial" w:cs="Arial"/>
                <w:bdr w:val="nil"/>
                <w:lang w:eastAsia="en-GB"/>
              </w:rPr>
              <w:t>SS queried the August data findings.</w:t>
            </w:r>
            <w:r w:rsidR="004E7600">
              <w:rPr>
                <w:rFonts w:ascii="Arial" w:eastAsia="Arial Unicode MS" w:hAnsi="Arial" w:cs="Arial"/>
                <w:bdr w:val="nil"/>
                <w:lang w:eastAsia="en-GB"/>
              </w:rPr>
              <w:t xml:space="preserve"> </w:t>
            </w:r>
            <w:r>
              <w:rPr>
                <w:rFonts w:ascii="Arial" w:eastAsia="Arial Unicode MS" w:hAnsi="Arial" w:cs="Arial"/>
                <w:bdr w:val="nil"/>
                <w:lang w:eastAsia="en-GB"/>
              </w:rPr>
              <w:t xml:space="preserve">CM stated that findings were similar to last August. CM highlighted that Swansea </w:t>
            </w:r>
            <w:r w:rsidR="00733B3C">
              <w:rPr>
                <w:rFonts w:ascii="Arial" w:eastAsia="Arial Unicode MS" w:hAnsi="Arial" w:cs="Arial"/>
                <w:bdr w:val="nil"/>
                <w:lang w:eastAsia="en-GB"/>
              </w:rPr>
              <w:t>was classed</w:t>
            </w:r>
            <w:r>
              <w:rPr>
                <w:rFonts w:ascii="Arial" w:eastAsia="Arial Unicode MS" w:hAnsi="Arial" w:cs="Arial"/>
                <w:bdr w:val="nil"/>
                <w:lang w:eastAsia="en-GB"/>
              </w:rPr>
              <w:t xml:space="preserve"> a</w:t>
            </w:r>
            <w:r w:rsidR="00733B3C">
              <w:rPr>
                <w:rFonts w:ascii="Arial" w:eastAsia="Arial Unicode MS" w:hAnsi="Arial" w:cs="Arial"/>
                <w:bdr w:val="nil"/>
                <w:lang w:eastAsia="en-GB"/>
              </w:rPr>
              <w:t>s a</w:t>
            </w:r>
            <w:r>
              <w:rPr>
                <w:rFonts w:ascii="Arial" w:eastAsia="Arial Unicode MS" w:hAnsi="Arial" w:cs="Arial"/>
                <w:bdr w:val="nil"/>
                <w:lang w:eastAsia="en-GB"/>
              </w:rPr>
              <w:t xml:space="preserve"> holiday destination which could increase the demand of the HB. </w:t>
            </w:r>
          </w:p>
          <w:p w14:paraId="0EA7D48F" w14:textId="1DAF9CFC" w:rsidR="004E7600" w:rsidRDefault="004E7600" w:rsidP="00680C16">
            <w:pPr>
              <w:pStyle w:val="Default"/>
              <w:jc w:val="both"/>
              <w:rPr>
                <w:rFonts w:ascii="Arial" w:eastAsia="Arial Unicode MS" w:hAnsi="Arial" w:cs="Arial"/>
                <w:bdr w:val="nil"/>
                <w:lang w:eastAsia="en-GB"/>
              </w:rPr>
            </w:pPr>
          </w:p>
          <w:p w14:paraId="7526239E" w14:textId="32B07AE5" w:rsidR="004E7600" w:rsidRDefault="004E7600" w:rsidP="00680C16">
            <w:pPr>
              <w:pStyle w:val="Default"/>
              <w:jc w:val="both"/>
              <w:rPr>
                <w:rFonts w:ascii="Arial" w:eastAsia="Arial Unicode MS" w:hAnsi="Arial" w:cs="Arial"/>
                <w:bdr w:val="nil"/>
                <w:lang w:eastAsia="en-GB"/>
              </w:rPr>
            </w:pPr>
            <w:r>
              <w:rPr>
                <w:rFonts w:ascii="Arial" w:eastAsia="Arial Unicode MS" w:hAnsi="Arial" w:cs="Arial"/>
                <w:bdr w:val="nil"/>
                <w:lang w:eastAsia="en-GB"/>
              </w:rPr>
              <w:t>SS invited questions:</w:t>
            </w:r>
          </w:p>
          <w:p w14:paraId="58F044FA" w14:textId="48721A09" w:rsidR="00783B50" w:rsidRDefault="00783B50" w:rsidP="00680C1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ALF queried if the HB could benchmark against other </w:t>
            </w:r>
            <w:r w:rsidR="000654C9">
              <w:rPr>
                <w:rFonts w:ascii="Arial" w:eastAsia="Arial Unicode MS" w:hAnsi="Arial" w:cs="Arial"/>
                <w:sz w:val="24"/>
                <w:szCs w:val="24"/>
                <w:bdr w:val="nil"/>
                <w:lang w:eastAsia="en-GB"/>
              </w:rPr>
              <w:t>HBs</w:t>
            </w:r>
            <w:r>
              <w:rPr>
                <w:rFonts w:ascii="Arial" w:eastAsia="Arial Unicode MS" w:hAnsi="Arial" w:cs="Arial"/>
                <w:sz w:val="24"/>
                <w:szCs w:val="24"/>
                <w:bdr w:val="nil"/>
                <w:lang w:eastAsia="en-GB"/>
              </w:rPr>
              <w:t xml:space="preserve"> for the month of August. </w:t>
            </w:r>
          </w:p>
          <w:p w14:paraId="0908DD5C" w14:textId="023277DA" w:rsidR="0004520A" w:rsidRDefault="00783B50" w:rsidP="00680C1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CM informed t</w:t>
            </w:r>
            <w:r w:rsidR="00733B3C">
              <w:rPr>
                <w:rFonts w:ascii="Arial" w:eastAsia="Arial Unicode MS" w:hAnsi="Arial" w:cs="Arial"/>
                <w:sz w:val="24"/>
                <w:szCs w:val="24"/>
                <w:bdr w:val="nil"/>
                <w:lang w:eastAsia="en-GB"/>
              </w:rPr>
              <w:t>he committee t</w:t>
            </w:r>
            <w:r>
              <w:rPr>
                <w:rFonts w:ascii="Arial" w:eastAsia="Arial Unicode MS" w:hAnsi="Arial" w:cs="Arial"/>
                <w:sz w:val="24"/>
                <w:szCs w:val="24"/>
                <w:bdr w:val="nil"/>
                <w:lang w:eastAsia="en-GB"/>
              </w:rPr>
              <w:t xml:space="preserve">hat across South Wales </w:t>
            </w:r>
            <w:r w:rsidR="004E7600">
              <w:rPr>
                <w:rFonts w:ascii="Arial" w:eastAsia="Arial Unicode MS" w:hAnsi="Arial" w:cs="Arial"/>
                <w:sz w:val="24"/>
                <w:szCs w:val="24"/>
                <w:bdr w:val="nil"/>
                <w:lang w:eastAsia="en-GB"/>
              </w:rPr>
              <w:t xml:space="preserve">in </w:t>
            </w:r>
            <w:r>
              <w:rPr>
                <w:rFonts w:ascii="Arial" w:eastAsia="Arial Unicode MS" w:hAnsi="Arial" w:cs="Arial"/>
                <w:sz w:val="24"/>
                <w:szCs w:val="24"/>
                <w:bdr w:val="nil"/>
                <w:lang w:eastAsia="en-GB"/>
              </w:rPr>
              <w:t xml:space="preserve">August had been challenging for </w:t>
            </w:r>
            <w:r w:rsidR="004E7600">
              <w:rPr>
                <w:rFonts w:ascii="Arial" w:eastAsia="Arial Unicode MS" w:hAnsi="Arial" w:cs="Arial"/>
                <w:sz w:val="24"/>
                <w:szCs w:val="24"/>
                <w:bdr w:val="nil"/>
                <w:lang w:eastAsia="en-GB"/>
              </w:rPr>
              <w:t xml:space="preserve">all Welsh </w:t>
            </w:r>
            <w:r>
              <w:rPr>
                <w:rFonts w:ascii="Arial" w:eastAsia="Arial Unicode MS" w:hAnsi="Arial" w:cs="Arial"/>
                <w:sz w:val="24"/>
                <w:szCs w:val="24"/>
                <w:bdr w:val="nil"/>
                <w:lang w:eastAsia="en-GB"/>
              </w:rPr>
              <w:t>HB’s</w:t>
            </w:r>
            <w:r w:rsidR="0004520A">
              <w:rPr>
                <w:rFonts w:ascii="Arial" w:eastAsia="Arial Unicode MS" w:hAnsi="Arial" w:cs="Arial"/>
                <w:sz w:val="24"/>
                <w:szCs w:val="24"/>
                <w:bdr w:val="nil"/>
                <w:lang w:eastAsia="en-GB"/>
              </w:rPr>
              <w:t xml:space="preserve"> and stated that there would be</w:t>
            </w:r>
            <w:r w:rsidR="004E7600">
              <w:rPr>
                <w:rFonts w:ascii="Arial" w:eastAsia="Arial Unicode MS" w:hAnsi="Arial" w:cs="Arial"/>
                <w:sz w:val="24"/>
                <w:szCs w:val="24"/>
                <w:bdr w:val="nil"/>
                <w:lang w:eastAsia="en-GB"/>
              </w:rPr>
              <w:t xml:space="preserve"> an</w:t>
            </w:r>
            <w:r w:rsidR="0004520A">
              <w:rPr>
                <w:rFonts w:ascii="Arial" w:eastAsia="Arial Unicode MS" w:hAnsi="Arial" w:cs="Arial"/>
                <w:sz w:val="24"/>
                <w:szCs w:val="24"/>
                <w:bdr w:val="nil"/>
                <w:lang w:eastAsia="en-GB"/>
              </w:rPr>
              <w:t xml:space="preserve"> increased demand with holiday makers. </w:t>
            </w:r>
          </w:p>
          <w:p w14:paraId="28F43D2A" w14:textId="6C99830B" w:rsidR="00680C16" w:rsidRDefault="0004520A" w:rsidP="00680C1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NM sought information regarding the 305 cancer patients waiting in excess of 63 days, NM asked what was the longest wait time.</w:t>
            </w:r>
            <w:r w:rsidR="004E7600">
              <w:rPr>
                <w:rFonts w:ascii="Arial" w:eastAsia="Arial Unicode MS" w:hAnsi="Arial" w:cs="Arial"/>
                <w:sz w:val="24"/>
                <w:szCs w:val="24"/>
                <w:bdr w:val="nil"/>
                <w:lang w:eastAsia="en-GB"/>
              </w:rPr>
              <w:t xml:space="preserve"> </w:t>
            </w:r>
            <w:r>
              <w:rPr>
                <w:rFonts w:ascii="Arial" w:eastAsia="Arial Unicode MS" w:hAnsi="Arial" w:cs="Arial"/>
                <w:sz w:val="24"/>
                <w:szCs w:val="24"/>
                <w:bdr w:val="nil"/>
                <w:lang w:eastAsia="en-GB"/>
              </w:rPr>
              <w:t xml:space="preserve">RK responded that </w:t>
            </w:r>
            <w:r w:rsidR="004E7600">
              <w:rPr>
                <w:rFonts w:ascii="Arial" w:eastAsia="Arial Unicode MS" w:hAnsi="Arial" w:cs="Arial"/>
                <w:sz w:val="24"/>
                <w:szCs w:val="24"/>
                <w:bdr w:val="nil"/>
                <w:lang w:eastAsia="en-GB"/>
              </w:rPr>
              <w:t>s</w:t>
            </w:r>
            <w:r>
              <w:rPr>
                <w:rFonts w:ascii="Arial" w:eastAsia="Arial Unicode MS" w:hAnsi="Arial" w:cs="Arial"/>
                <w:sz w:val="24"/>
                <w:szCs w:val="24"/>
                <w:bdr w:val="nil"/>
                <w:lang w:eastAsia="en-GB"/>
              </w:rPr>
              <w:t xml:space="preserve">kin, </w:t>
            </w:r>
            <w:r w:rsidR="004E7600">
              <w:rPr>
                <w:rFonts w:ascii="Arial" w:eastAsia="Arial Unicode MS" w:hAnsi="Arial" w:cs="Arial"/>
                <w:sz w:val="24"/>
                <w:szCs w:val="24"/>
                <w:bdr w:val="nil"/>
                <w:lang w:eastAsia="en-GB"/>
              </w:rPr>
              <w:t>l</w:t>
            </w:r>
            <w:r>
              <w:rPr>
                <w:rFonts w:ascii="Arial" w:eastAsia="Arial Unicode MS" w:hAnsi="Arial" w:cs="Arial"/>
                <w:sz w:val="24"/>
                <w:szCs w:val="24"/>
                <w:bdr w:val="nil"/>
                <w:lang w:eastAsia="en-GB"/>
              </w:rPr>
              <w:t>ower GI and gynaecolog</w:t>
            </w:r>
            <w:r w:rsidR="004E7600">
              <w:rPr>
                <w:rFonts w:ascii="Arial" w:eastAsia="Arial Unicode MS" w:hAnsi="Arial" w:cs="Arial"/>
                <w:sz w:val="24"/>
                <w:szCs w:val="24"/>
                <w:bdr w:val="nil"/>
                <w:lang w:eastAsia="en-GB"/>
              </w:rPr>
              <w:t>y</w:t>
            </w:r>
            <w:r>
              <w:rPr>
                <w:rFonts w:ascii="Arial" w:eastAsia="Arial Unicode MS" w:hAnsi="Arial" w:cs="Arial"/>
                <w:sz w:val="24"/>
                <w:szCs w:val="24"/>
                <w:bdr w:val="nil"/>
                <w:lang w:eastAsia="en-GB"/>
              </w:rPr>
              <w:t xml:space="preserve">. RK said from a volume perspective the more worrying areas </w:t>
            </w:r>
            <w:r w:rsidR="004E7600">
              <w:rPr>
                <w:rFonts w:ascii="Arial" w:eastAsia="Arial Unicode MS" w:hAnsi="Arial" w:cs="Arial"/>
                <w:sz w:val="24"/>
                <w:szCs w:val="24"/>
                <w:bdr w:val="nil"/>
                <w:lang w:eastAsia="en-GB"/>
              </w:rPr>
              <w:t>were</w:t>
            </w:r>
            <w:r>
              <w:rPr>
                <w:rFonts w:ascii="Arial" w:eastAsia="Arial Unicode MS" w:hAnsi="Arial" w:cs="Arial"/>
                <w:sz w:val="24"/>
                <w:szCs w:val="24"/>
                <w:bdr w:val="nil"/>
                <w:lang w:eastAsia="en-GB"/>
              </w:rPr>
              <w:t xml:space="preserve"> lower GI and skin cancer. Skin cancer patients increase</w:t>
            </w:r>
            <w:r w:rsidR="00733B3C">
              <w:rPr>
                <w:rFonts w:ascii="Arial" w:eastAsia="Arial Unicode MS" w:hAnsi="Arial" w:cs="Arial"/>
                <w:sz w:val="24"/>
                <w:szCs w:val="24"/>
                <w:bdr w:val="nil"/>
                <w:lang w:eastAsia="en-GB"/>
              </w:rPr>
              <w:t>d</w:t>
            </w:r>
            <w:r>
              <w:rPr>
                <w:rFonts w:ascii="Arial" w:eastAsia="Arial Unicode MS" w:hAnsi="Arial" w:cs="Arial"/>
                <w:sz w:val="24"/>
                <w:szCs w:val="24"/>
                <w:bdr w:val="nil"/>
                <w:lang w:eastAsia="en-GB"/>
              </w:rPr>
              <w:t xml:space="preserve"> during the summer months with people enjoying the weather and noticing suspicious lesions. RK informed the committee that a workshop was being held on October 2</w:t>
            </w:r>
            <w:r w:rsidRPr="0004520A">
              <w:rPr>
                <w:rFonts w:ascii="Arial" w:eastAsia="Arial Unicode MS" w:hAnsi="Arial" w:cs="Arial"/>
                <w:sz w:val="24"/>
                <w:szCs w:val="24"/>
                <w:bdr w:val="nil"/>
                <w:vertAlign w:val="superscript"/>
                <w:lang w:eastAsia="en-GB"/>
              </w:rPr>
              <w:t>nd</w:t>
            </w:r>
            <w:r>
              <w:rPr>
                <w:rFonts w:ascii="Arial" w:eastAsia="Arial Unicode MS" w:hAnsi="Arial" w:cs="Arial"/>
                <w:sz w:val="24"/>
                <w:szCs w:val="24"/>
                <w:bdr w:val="nil"/>
                <w:lang w:eastAsia="en-GB"/>
              </w:rPr>
              <w:t xml:space="preserve"> 2024 to ensure the wait list </w:t>
            </w:r>
            <w:r w:rsidR="004E7600">
              <w:rPr>
                <w:rFonts w:ascii="Arial" w:eastAsia="Arial Unicode MS" w:hAnsi="Arial" w:cs="Arial"/>
                <w:sz w:val="24"/>
                <w:szCs w:val="24"/>
                <w:bdr w:val="nil"/>
                <w:lang w:eastAsia="en-GB"/>
              </w:rPr>
              <w:t>was</w:t>
            </w:r>
            <w:r>
              <w:rPr>
                <w:rFonts w:ascii="Arial" w:eastAsia="Arial Unicode MS" w:hAnsi="Arial" w:cs="Arial"/>
                <w:sz w:val="24"/>
                <w:szCs w:val="24"/>
                <w:bdr w:val="nil"/>
                <w:lang w:eastAsia="en-GB"/>
              </w:rPr>
              <w:t xml:space="preserve"> approached </w:t>
            </w:r>
            <w:r w:rsidR="00680C16">
              <w:rPr>
                <w:rFonts w:ascii="Arial" w:eastAsia="Arial Unicode MS" w:hAnsi="Arial" w:cs="Arial"/>
                <w:sz w:val="24"/>
                <w:szCs w:val="24"/>
                <w:bdr w:val="nil"/>
                <w:lang w:eastAsia="en-GB"/>
              </w:rPr>
              <w:t xml:space="preserve">efficiently. </w:t>
            </w:r>
          </w:p>
          <w:p w14:paraId="1E23004D" w14:textId="3944840E" w:rsidR="001A264F" w:rsidRPr="009D0199" w:rsidRDefault="0050461F" w:rsidP="00680C16">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w:t>
            </w:r>
            <w:r w:rsidR="004D6087" w:rsidRPr="009D0199">
              <w:rPr>
                <w:rFonts w:ascii="Arial" w:eastAsia="Arial Unicode MS" w:hAnsi="Arial" w:cs="Arial"/>
                <w:sz w:val="24"/>
                <w:szCs w:val="24"/>
                <w:bdr w:val="nil"/>
                <w:lang w:eastAsia="en-GB"/>
              </w:rPr>
              <w:t>Committee</w:t>
            </w:r>
            <w:r w:rsidR="004D6087" w:rsidRPr="009D0199">
              <w:rPr>
                <w:rFonts w:ascii="Arial" w:eastAsia="Arial Unicode MS" w:hAnsi="Arial" w:cs="Arial"/>
                <w:b/>
                <w:bCs/>
                <w:sz w:val="24"/>
                <w:szCs w:val="24"/>
                <w:bdr w:val="nil"/>
                <w:lang w:eastAsia="en-GB"/>
              </w:rPr>
              <w:t xml:space="preserve"> noted</w:t>
            </w:r>
            <w:r w:rsidR="004D6087" w:rsidRPr="009D0199">
              <w:rPr>
                <w:rFonts w:ascii="Arial" w:eastAsia="Arial Unicode MS" w:hAnsi="Arial" w:cs="Arial"/>
                <w:sz w:val="24"/>
                <w:szCs w:val="24"/>
                <w:bdr w:val="nil"/>
                <w:lang w:eastAsia="en-GB"/>
              </w:rPr>
              <w:t xml:space="preserve"> the </w:t>
            </w:r>
            <w:r w:rsidR="00680C16">
              <w:rPr>
                <w:rFonts w:ascii="Arial" w:eastAsia="Arial Unicode MS" w:hAnsi="Arial" w:cs="Arial"/>
                <w:sz w:val="24"/>
                <w:szCs w:val="24"/>
                <w:bdr w:val="nil"/>
                <w:lang w:eastAsia="en-GB"/>
              </w:rPr>
              <w:t>quality and safety performance report.</w:t>
            </w:r>
            <w:r w:rsidR="004D6087" w:rsidRPr="009D0199">
              <w:rPr>
                <w:rFonts w:ascii="Arial" w:eastAsia="Arial Unicode MS" w:hAnsi="Arial" w:cs="Arial"/>
                <w:sz w:val="24"/>
                <w:szCs w:val="24"/>
                <w:bdr w:val="nil"/>
                <w:lang w:eastAsia="en-GB"/>
              </w:rPr>
              <w:t xml:space="preserve"> </w:t>
            </w:r>
          </w:p>
        </w:tc>
      </w:tr>
      <w:tr w:rsidR="001A264F" w:rsidRPr="009D0199" w14:paraId="7C042858" w14:textId="77777777" w:rsidTr="00EE0AC7">
        <w:trPr>
          <w:trHeight w:val="582"/>
        </w:trPr>
        <w:tc>
          <w:tcPr>
            <w:tcW w:w="1073" w:type="dxa"/>
            <w:shd w:val="clear" w:color="auto" w:fill="auto"/>
            <w:tcMar>
              <w:top w:w="80" w:type="dxa"/>
              <w:left w:w="80" w:type="dxa"/>
              <w:bottom w:w="80" w:type="dxa"/>
              <w:right w:w="80" w:type="dxa"/>
            </w:tcMar>
          </w:tcPr>
          <w:p w14:paraId="4ACBE5C7" w14:textId="59550491" w:rsidR="001A264F" w:rsidRPr="009D0199" w:rsidRDefault="00680C16"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119</w:t>
            </w:r>
            <w:r w:rsidR="001A264F" w:rsidRPr="009D0199">
              <w:rPr>
                <w:rFonts w:ascii="Arial" w:eastAsia="Calibri"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0B3AD3B2" w14:textId="0C6691BF" w:rsidR="001A264F" w:rsidRPr="00680C16" w:rsidRDefault="00680C16" w:rsidP="00680C16">
            <w:pPr>
              <w:pStyle w:val="ListParagraph"/>
              <w:spacing w:before="60" w:after="60" w:line="240" w:lineRule="auto"/>
              <w:ind w:left="0"/>
              <w:rPr>
                <w:rFonts w:ascii="Arial" w:hAnsi="Arial" w:cs="Arial"/>
                <w:b/>
                <w:bCs/>
              </w:rPr>
            </w:pPr>
            <w:r w:rsidRPr="00680C16">
              <w:rPr>
                <w:rFonts w:ascii="Arial" w:hAnsi="Arial" w:cs="Arial"/>
                <w:b/>
                <w:bCs/>
              </w:rPr>
              <w:t xml:space="preserve">INFECTION, PREVENTION AND CONTROL REPORT TO INCLUDE AN UPDATE ON THE POSITION OF: </w:t>
            </w:r>
            <w:proofErr w:type="spellStart"/>
            <w:r w:rsidRPr="009305E4">
              <w:rPr>
                <w:rFonts w:ascii="Arial" w:hAnsi="Arial" w:cs="Arial"/>
                <w:b/>
                <w:bCs/>
              </w:rPr>
              <w:t>CDiff</w:t>
            </w:r>
            <w:proofErr w:type="spellEnd"/>
            <w:r w:rsidRPr="009305E4">
              <w:rPr>
                <w:rFonts w:ascii="Arial" w:hAnsi="Arial" w:cs="Arial"/>
                <w:b/>
                <w:bCs/>
              </w:rPr>
              <w:t xml:space="preserve"> and </w:t>
            </w:r>
            <w:proofErr w:type="spellStart"/>
            <w:r w:rsidRPr="009305E4">
              <w:rPr>
                <w:rFonts w:ascii="Arial" w:hAnsi="Arial" w:cs="Arial"/>
                <w:b/>
                <w:bCs/>
              </w:rPr>
              <w:t>MPox</w:t>
            </w:r>
            <w:proofErr w:type="spellEnd"/>
          </w:p>
        </w:tc>
      </w:tr>
      <w:tr w:rsidR="001A264F" w:rsidRPr="009D0199" w14:paraId="7D3DB491" w14:textId="77777777" w:rsidTr="00EE0AC7">
        <w:trPr>
          <w:trHeight w:val="582"/>
        </w:trPr>
        <w:tc>
          <w:tcPr>
            <w:tcW w:w="1073" w:type="dxa"/>
            <w:shd w:val="clear" w:color="auto" w:fill="auto"/>
            <w:tcMar>
              <w:top w:w="80" w:type="dxa"/>
              <w:left w:w="80" w:type="dxa"/>
              <w:bottom w:w="80" w:type="dxa"/>
              <w:right w:w="80" w:type="dxa"/>
            </w:tcMar>
          </w:tcPr>
          <w:p w14:paraId="10F78381" w14:textId="77777777" w:rsidR="001A264F" w:rsidRPr="009D0199" w:rsidRDefault="001A264F" w:rsidP="00107B64">
            <w:pPr>
              <w:spacing w:before="120" w:after="120" w:line="240" w:lineRule="auto"/>
              <w:jc w:val="both"/>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0BEA04F2" w14:textId="45C6AF41" w:rsidR="001A264F" w:rsidRPr="009D0199" w:rsidRDefault="001A264F" w:rsidP="00107B64">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680C16">
              <w:rPr>
                <w:rFonts w:ascii="Arial" w:hAnsi="Arial" w:cs="Arial"/>
                <w:sz w:val="24"/>
                <w:szCs w:val="24"/>
                <w:lang w:eastAsia="en-GB"/>
              </w:rPr>
              <w:t xml:space="preserve">report on infection, prevention and control with an update on the position of </w:t>
            </w:r>
            <w:r w:rsidR="009305E4" w:rsidRPr="009305E4">
              <w:rPr>
                <w:rFonts w:ascii="Arial" w:hAnsi="Arial" w:cs="Arial"/>
                <w:sz w:val="24"/>
                <w:szCs w:val="24"/>
                <w:lang w:eastAsia="en-GB"/>
              </w:rPr>
              <w:t>Clostridioides difficile</w:t>
            </w:r>
            <w:r w:rsidR="009305E4">
              <w:rPr>
                <w:rFonts w:ascii="Arial" w:hAnsi="Arial" w:cs="Arial"/>
                <w:sz w:val="24"/>
                <w:szCs w:val="24"/>
                <w:lang w:eastAsia="en-GB"/>
              </w:rPr>
              <w:t xml:space="preserve"> (</w:t>
            </w:r>
            <w:r w:rsidR="00680C16">
              <w:rPr>
                <w:rFonts w:ascii="Arial" w:hAnsi="Arial" w:cs="Arial"/>
                <w:sz w:val="24"/>
                <w:szCs w:val="24"/>
                <w:lang w:eastAsia="en-GB"/>
              </w:rPr>
              <w:t>C</w:t>
            </w:r>
            <w:r w:rsidR="003F4ED2">
              <w:rPr>
                <w:rFonts w:ascii="Arial" w:hAnsi="Arial" w:cs="Arial"/>
                <w:sz w:val="24"/>
                <w:szCs w:val="24"/>
                <w:lang w:eastAsia="en-GB"/>
              </w:rPr>
              <w:t xml:space="preserve">. </w:t>
            </w:r>
            <w:r w:rsidR="00680C16">
              <w:rPr>
                <w:rFonts w:ascii="Arial" w:hAnsi="Arial" w:cs="Arial"/>
                <w:sz w:val="24"/>
                <w:szCs w:val="24"/>
                <w:lang w:eastAsia="en-GB"/>
              </w:rPr>
              <w:t>Diff</w:t>
            </w:r>
            <w:r w:rsidR="009305E4">
              <w:rPr>
                <w:rFonts w:ascii="Arial" w:hAnsi="Arial" w:cs="Arial"/>
                <w:sz w:val="24"/>
                <w:szCs w:val="24"/>
                <w:lang w:eastAsia="en-GB"/>
              </w:rPr>
              <w:t>)</w:t>
            </w:r>
            <w:r w:rsidR="00680C16">
              <w:rPr>
                <w:rFonts w:ascii="Arial" w:hAnsi="Arial" w:cs="Arial"/>
                <w:sz w:val="24"/>
                <w:szCs w:val="24"/>
                <w:lang w:eastAsia="en-GB"/>
              </w:rPr>
              <w:t xml:space="preserve"> and </w:t>
            </w:r>
            <w:proofErr w:type="spellStart"/>
            <w:r w:rsidR="00680C16">
              <w:rPr>
                <w:rFonts w:ascii="Arial" w:hAnsi="Arial" w:cs="Arial"/>
                <w:sz w:val="24"/>
                <w:szCs w:val="24"/>
                <w:lang w:eastAsia="en-GB"/>
              </w:rPr>
              <w:t>MPox</w:t>
            </w:r>
            <w:proofErr w:type="spellEnd"/>
            <w:r w:rsidR="00680C16">
              <w:rPr>
                <w:rFonts w:ascii="Arial" w:hAnsi="Arial" w:cs="Arial"/>
                <w:sz w:val="24"/>
                <w:szCs w:val="24"/>
                <w:lang w:eastAsia="en-GB"/>
              </w:rPr>
              <w:t>.</w:t>
            </w:r>
          </w:p>
          <w:p w14:paraId="2BCC7AC0" w14:textId="6F4173A5" w:rsidR="001A264F" w:rsidRDefault="001A264F" w:rsidP="00107B64">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w:t>
            </w:r>
            <w:r w:rsidR="00680C16">
              <w:rPr>
                <w:rFonts w:ascii="Arial" w:eastAsia="Arial Unicode MS" w:hAnsi="Arial" w:cs="Arial"/>
                <w:sz w:val="24"/>
                <w:szCs w:val="24"/>
                <w:bdr w:val="nil"/>
                <w:lang w:eastAsia="en-GB"/>
              </w:rPr>
              <w:t xml:space="preserve">DD </w:t>
            </w:r>
            <w:r w:rsidRPr="009D0199">
              <w:rPr>
                <w:rFonts w:ascii="Arial" w:eastAsia="Arial Unicode MS" w:hAnsi="Arial" w:cs="Arial"/>
                <w:sz w:val="24"/>
                <w:szCs w:val="24"/>
                <w:bdr w:val="nil"/>
                <w:lang w:eastAsia="en-GB"/>
              </w:rPr>
              <w:t xml:space="preserve">highlighted the following: </w:t>
            </w:r>
          </w:p>
          <w:p w14:paraId="6F7358CC" w14:textId="68627258" w:rsidR="001A264F" w:rsidRDefault="006F66A3" w:rsidP="006F66A3">
            <w:pPr>
              <w:pStyle w:val="ListParagraph"/>
              <w:numPr>
                <w:ilvl w:val="0"/>
                <w:numId w:val="7"/>
              </w:numPr>
              <w:spacing w:before="120" w:after="120" w:line="240" w:lineRule="auto"/>
              <w:jc w:val="both"/>
              <w:rPr>
                <w:rFonts w:ascii="Arial" w:hAnsi="Arial" w:cs="Arial"/>
                <w:sz w:val="24"/>
                <w:szCs w:val="24"/>
              </w:rPr>
            </w:pPr>
            <w:r>
              <w:rPr>
                <w:rFonts w:ascii="Arial" w:hAnsi="Arial" w:cs="Arial"/>
                <w:sz w:val="24"/>
                <w:szCs w:val="24"/>
              </w:rPr>
              <w:t xml:space="preserve">C. </w:t>
            </w:r>
            <w:r w:rsidR="006021AE">
              <w:rPr>
                <w:rFonts w:ascii="Arial" w:hAnsi="Arial" w:cs="Arial"/>
                <w:sz w:val="24"/>
                <w:szCs w:val="24"/>
              </w:rPr>
              <w:t>D</w:t>
            </w:r>
            <w:r>
              <w:rPr>
                <w:rFonts w:ascii="Arial" w:hAnsi="Arial" w:cs="Arial"/>
                <w:sz w:val="24"/>
                <w:szCs w:val="24"/>
              </w:rPr>
              <w:t xml:space="preserve">iff infections and klebsiella </w:t>
            </w:r>
            <w:proofErr w:type="spellStart"/>
            <w:r>
              <w:rPr>
                <w:rFonts w:ascii="Arial" w:hAnsi="Arial" w:cs="Arial"/>
                <w:sz w:val="24"/>
                <w:szCs w:val="24"/>
              </w:rPr>
              <w:t>spp</w:t>
            </w:r>
            <w:proofErr w:type="spellEnd"/>
            <w:r>
              <w:rPr>
                <w:rFonts w:ascii="Arial" w:hAnsi="Arial" w:cs="Arial"/>
                <w:sz w:val="24"/>
                <w:szCs w:val="24"/>
              </w:rPr>
              <w:t xml:space="preserve"> bacteraemia cases had increased in August;</w:t>
            </w:r>
          </w:p>
          <w:p w14:paraId="565103BB" w14:textId="427B94E1" w:rsidR="006F66A3" w:rsidRDefault="006F66A3" w:rsidP="006F66A3">
            <w:pPr>
              <w:pStyle w:val="ListParagraph"/>
              <w:numPr>
                <w:ilvl w:val="0"/>
                <w:numId w:val="7"/>
              </w:numPr>
              <w:spacing w:before="120" w:after="120" w:line="240" w:lineRule="auto"/>
              <w:jc w:val="both"/>
              <w:rPr>
                <w:rFonts w:ascii="Arial" w:hAnsi="Arial" w:cs="Arial"/>
                <w:sz w:val="24"/>
                <w:szCs w:val="24"/>
              </w:rPr>
            </w:pPr>
            <w:r>
              <w:rPr>
                <w:rFonts w:ascii="Arial" w:hAnsi="Arial" w:cs="Arial"/>
                <w:sz w:val="24"/>
                <w:szCs w:val="24"/>
              </w:rPr>
              <w:t>Staphylococcus aureus, E. coli and Pseudomonas bacteraemia cases had reduced in August;</w:t>
            </w:r>
          </w:p>
          <w:p w14:paraId="1A0B4386" w14:textId="7E5AECCE" w:rsidR="006F66A3" w:rsidRDefault="006F66A3" w:rsidP="006F66A3">
            <w:pPr>
              <w:pStyle w:val="ListParagraph"/>
              <w:numPr>
                <w:ilvl w:val="0"/>
                <w:numId w:val="7"/>
              </w:numPr>
              <w:spacing w:before="120" w:after="120" w:line="240" w:lineRule="auto"/>
              <w:jc w:val="both"/>
              <w:rPr>
                <w:rFonts w:ascii="Arial" w:hAnsi="Arial" w:cs="Arial"/>
                <w:sz w:val="24"/>
                <w:szCs w:val="24"/>
              </w:rPr>
            </w:pPr>
            <w:r>
              <w:rPr>
                <w:rFonts w:ascii="Arial" w:hAnsi="Arial" w:cs="Arial"/>
                <w:sz w:val="24"/>
                <w:szCs w:val="24"/>
              </w:rPr>
              <w:t xml:space="preserve">There was a high number of COVID and norovirus cases which put a demand on the limited number of single rooms available; </w:t>
            </w:r>
          </w:p>
          <w:p w14:paraId="65F1604E" w14:textId="61F7B9F5" w:rsidR="006F66A3" w:rsidRDefault="006F66A3" w:rsidP="006F66A3">
            <w:pPr>
              <w:pStyle w:val="ListParagraph"/>
              <w:numPr>
                <w:ilvl w:val="0"/>
                <w:numId w:val="7"/>
              </w:numPr>
              <w:spacing w:line="276" w:lineRule="auto"/>
              <w:jc w:val="both"/>
              <w:rPr>
                <w:rFonts w:ascii="Arial" w:hAnsi="Arial" w:cs="Arial"/>
                <w:sz w:val="24"/>
                <w:szCs w:val="24"/>
              </w:rPr>
            </w:pPr>
            <w:r w:rsidRPr="006F66A3">
              <w:rPr>
                <w:rFonts w:ascii="Arial" w:hAnsi="Arial" w:cs="Arial"/>
                <w:sz w:val="24"/>
                <w:szCs w:val="24"/>
              </w:rPr>
              <w:t>Compliance in completing the mandatory Infection Prevention &amp; Control (IPC) Level 2 training compliance has increased to 77.90%</w:t>
            </w:r>
            <w:r>
              <w:rPr>
                <w:rFonts w:ascii="Arial" w:hAnsi="Arial" w:cs="Arial"/>
                <w:sz w:val="24"/>
                <w:szCs w:val="24"/>
              </w:rPr>
              <w:t>;</w:t>
            </w:r>
          </w:p>
          <w:p w14:paraId="77A5CAB6" w14:textId="53C1CEE7" w:rsidR="006F66A3" w:rsidRPr="006F66A3" w:rsidRDefault="006F66A3" w:rsidP="006F66A3">
            <w:pPr>
              <w:pStyle w:val="ListParagraph"/>
              <w:numPr>
                <w:ilvl w:val="0"/>
                <w:numId w:val="7"/>
              </w:numPr>
              <w:spacing w:line="276" w:lineRule="auto"/>
              <w:jc w:val="both"/>
              <w:rPr>
                <w:rFonts w:ascii="Arial" w:hAnsi="Arial" w:cs="Arial"/>
                <w:sz w:val="24"/>
                <w:szCs w:val="24"/>
              </w:rPr>
            </w:pPr>
            <w:r>
              <w:rPr>
                <w:rFonts w:ascii="Arial" w:hAnsi="Arial" w:cs="Arial"/>
                <w:sz w:val="24"/>
                <w:szCs w:val="24"/>
              </w:rPr>
              <w:t xml:space="preserve">August did see a record high of C. </w:t>
            </w:r>
            <w:r w:rsidR="003F4ED2">
              <w:rPr>
                <w:rFonts w:ascii="Arial" w:hAnsi="Arial" w:cs="Arial"/>
                <w:sz w:val="24"/>
                <w:szCs w:val="24"/>
              </w:rPr>
              <w:t>D</w:t>
            </w:r>
            <w:r>
              <w:rPr>
                <w:rFonts w:ascii="Arial" w:hAnsi="Arial" w:cs="Arial"/>
                <w:sz w:val="24"/>
                <w:szCs w:val="24"/>
              </w:rPr>
              <w:t>iff patients which was a cause for concern. The majority of the patients were seen in Morriston</w:t>
            </w:r>
            <w:r w:rsidR="004E7600">
              <w:rPr>
                <w:rFonts w:ascii="Arial" w:hAnsi="Arial" w:cs="Arial"/>
                <w:sz w:val="24"/>
                <w:szCs w:val="24"/>
              </w:rPr>
              <w:t xml:space="preserve"> hospital</w:t>
            </w:r>
            <w:r>
              <w:rPr>
                <w:rFonts w:ascii="Arial" w:hAnsi="Arial" w:cs="Arial"/>
                <w:sz w:val="24"/>
                <w:szCs w:val="24"/>
              </w:rPr>
              <w:t xml:space="preserve">; </w:t>
            </w:r>
          </w:p>
          <w:p w14:paraId="013B95E0" w14:textId="04B6E6C2" w:rsidR="006F66A3" w:rsidRPr="006F66A3" w:rsidRDefault="005A144F" w:rsidP="006F66A3">
            <w:pPr>
              <w:pStyle w:val="ListParagraph"/>
              <w:numPr>
                <w:ilvl w:val="0"/>
                <w:numId w:val="7"/>
              </w:numPr>
              <w:spacing w:before="120" w:after="120" w:line="240" w:lineRule="auto"/>
              <w:jc w:val="both"/>
              <w:rPr>
                <w:rFonts w:ascii="Arial" w:hAnsi="Arial" w:cs="Arial"/>
                <w:sz w:val="24"/>
                <w:szCs w:val="24"/>
              </w:rPr>
            </w:pPr>
            <w:r>
              <w:rPr>
                <w:rFonts w:ascii="Arial" w:hAnsi="Arial" w:cs="Arial"/>
                <w:sz w:val="24"/>
                <w:szCs w:val="24"/>
              </w:rPr>
              <w:t xml:space="preserve">Public health held an exercise where a strategic preparedness group at gold level had a clear direction of where they need to be in terms of preparedness. </w:t>
            </w:r>
          </w:p>
          <w:p w14:paraId="78BC722D" w14:textId="16F1CA00" w:rsidR="001131E8" w:rsidRPr="00C95362" w:rsidRDefault="005A144F" w:rsidP="00C95362">
            <w:pPr>
              <w:spacing w:before="120" w:after="120" w:line="240" w:lineRule="auto"/>
              <w:jc w:val="both"/>
              <w:rPr>
                <w:rFonts w:ascii="Arial" w:hAnsi="Arial" w:cs="Arial"/>
                <w:sz w:val="24"/>
                <w:szCs w:val="24"/>
              </w:rPr>
            </w:pPr>
            <w:r>
              <w:rPr>
                <w:rFonts w:ascii="Arial" w:hAnsi="Arial" w:cs="Arial"/>
                <w:sz w:val="24"/>
                <w:szCs w:val="24"/>
              </w:rPr>
              <w:t xml:space="preserve">AM highlighted that the </w:t>
            </w:r>
            <w:proofErr w:type="spellStart"/>
            <w:r>
              <w:rPr>
                <w:rFonts w:ascii="Arial" w:hAnsi="Arial" w:cs="Arial"/>
                <w:sz w:val="24"/>
                <w:szCs w:val="24"/>
              </w:rPr>
              <w:t>MPox</w:t>
            </w:r>
            <w:proofErr w:type="spellEnd"/>
            <w:r>
              <w:rPr>
                <w:rFonts w:ascii="Arial" w:hAnsi="Arial" w:cs="Arial"/>
                <w:sz w:val="24"/>
                <w:szCs w:val="24"/>
              </w:rPr>
              <w:t xml:space="preserve"> preparedness planning </w:t>
            </w:r>
            <w:r w:rsidR="004E7600">
              <w:rPr>
                <w:rFonts w:ascii="Arial" w:hAnsi="Arial" w:cs="Arial"/>
                <w:sz w:val="24"/>
                <w:szCs w:val="24"/>
              </w:rPr>
              <w:t>was</w:t>
            </w:r>
            <w:r>
              <w:rPr>
                <w:rFonts w:ascii="Arial" w:hAnsi="Arial" w:cs="Arial"/>
                <w:sz w:val="24"/>
                <w:szCs w:val="24"/>
              </w:rPr>
              <w:t xml:space="preserve"> </w:t>
            </w:r>
            <w:r w:rsidR="004E7600">
              <w:rPr>
                <w:rFonts w:ascii="Arial" w:hAnsi="Arial" w:cs="Arial"/>
                <w:sz w:val="24"/>
                <w:szCs w:val="24"/>
              </w:rPr>
              <w:t xml:space="preserve">taking place </w:t>
            </w:r>
            <w:r>
              <w:rPr>
                <w:rFonts w:ascii="Arial" w:hAnsi="Arial" w:cs="Arial"/>
                <w:sz w:val="24"/>
                <w:szCs w:val="24"/>
              </w:rPr>
              <w:t xml:space="preserve">nationally and a lot of work </w:t>
            </w:r>
            <w:r w:rsidR="004E7600">
              <w:rPr>
                <w:rFonts w:ascii="Arial" w:hAnsi="Arial" w:cs="Arial"/>
                <w:sz w:val="24"/>
                <w:szCs w:val="24"/>
              </w:rPr>
              <w:t>was</w:t>
            </w:r>
            <w:r>
              <w:rPr>
                <w:rFonts w:ascii="Arial" w:hAnsi="Arial" w:cs="Arial"/>
                <w:sz w:val="24"/>
                <w:szCs w:val="24"/>
              </w:rPr>
              <w:t xml:space="preserve"> being carried out. AM said all work locally was aligned to the national plan.</w:t>
            </w:r>
          </w:p>
          <w:p w14:paraId="027CB453" w14:textId="1856C343" w:rsidR="004D6087" w:rsidRPr="009D0199" w:rsidRDefault="004D6087" w:rsidP="00C95362">
            <w:pPr>
              <w:spacing w:before="120" w:after="120"/>
              <w:jc w:val="both"/>
              <w:rPr>
                <w:rFonts w:ascii="Arial" w:hAnsi="Arial" w:cs="Arial"/>
                <w:sz w:val="24"/>
                <w:szCs w:val="24"/>
                <w:lang w:eastAsia="en-GB"/>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the</w:t>
            </w:r>
            <w:r w:rsidR="00C95362" w:rsidRPr="009D0199">
              <w:rPr>
                <w:rFonts w:ascii="Arial" w:hAnsi="Arial" w:cs="Arial"/>
                <w:sz w:val="24"/>
                <w:szCs w:val="24"/>
                <w:lang w:eastAsia="en-GB"/>
              </w:rPr>
              <w:t xml:space="preserve"> </w:t>
            </w:r>
            <w:r w:rsidR="00C95362">
              <w:rPr>
                <w:rFonts w:ascii="Arial" w:hAnsi="Arial" w:cs="Arial"/>
                <w:sz w:val="24"/>
                <w:szCs w:val="24"/>
                <w:lang w:eastAsia="en-GB"/>
              </w:rPr>
              <w:t xml:space="preserve">report on infection, prevention and control with an update on the position of </w:t>
            </w:r>
            <w:proofErr w:type="spellStart"/>
            <w:r w:rsidR="00C95362">
              <w:rPr>
                <w:rFonts w:ascii="Arial" w:hAnsi="Arial" w:cs="Arial"/>
                <w:sz w:val="24"/>
                <w:szCs w:val="24"/>
                <w:lang w:eastAsia="en-GB"/>
              </w:rPr>
              <w:t>CDiff</w:t>
            </w:r>
            <w:proofErr w:type="spellEnd"/>
            <w:r w:rsidR="00C95362">
              <w:rPr>
                <w:rFonts w:ascii="Arial" w:hAnsi="Arial" w:cs="Arial"/>
                <w:sz w:val="24"/>
                <w:szCs w:val="24"/>
                <w:lang w:eastAsia="en-GB"/>
              </w:rPr>
              <w:t xml:space="preserve"> and </w:t>
            </w:r>
            <w:proofErr w:type="spellStart"/>
            <w:r w:rsidR="00C95362">
              <w:rPr>
                <w:rFonts w:ascii="Arial" w:hAnsi="Arial" w:cs="Arial"/>
                <w:sz w:val="24"/>
                <w:szCs w:val="24"/>
                <w:lang w:eastAsia="en-GB"/>
              </w:rPr>
              <w:t>MPox</w:t>
            </w:r>
            <w:proofErr w:type="spellEnd"/>
            <w:r w:rsidR="004E7600">
              <w:rPr>
                <w:rFonts w:ascii="Arial" w:hAnsi="Arial" w:cs="Arial"/>
                <w:sz w:val="24"/>
                <w:szCs w:val="24"/>
                <w:lang w:eastAsia="en-GB"/>
              </w:rPr>
              <w:t xml:space="preserve"> and </w:t>
            </w:r>
            <w:r w:rsidR="004E7600" w:rsidRPr="004E7600">
              <w:rPr>
                <w:rFonts w:ascii="Arial" w:hAnsi="Arial" w:cs="Arial"/>
                <w:b/>
                <w:bCs/>
                <w:sz w:val="24"/>
                <w:szCs w:val="24"/>
                <w:lang w:eastAsia="en-GB"/>
              </w:rPr>
              <w:t>took assurance</w:t>
            </w:r>
            <w:r w:rsidR="004E7600">
              <w:rPr>
                <w:rFonts w:ascii="Arial" w:hAnsi="Arial" w:cs="Arial"/>
                <w:sz w:val="24"/>
                <w:szCs w:val="24"/>
                <w:lang w:eastAsia="en-GB"/>
              </w:rPr>
              <w:t xml:space="preserve"> of the ongoing national work for the preparedness of </w:t>
            </w:r>
            <w:proofErr w:type="spellStart"/>
            <w:r w:rsidR="004E7600">
              <w:rPr>
                <w:rFonts w:ascii="Arial" w:hAnsi="Arial" w:cs="Arial"/>
                <w:sz w:val="24"/>
                <w:szCs w:val="24"/>
                <w:lang w:eastAsia="en-GB"/>
              </w:rPr>
              <w:t>MPox</w:t>
            </w:r>
            <w:proofErr w:type="spellEnd"/>
            <w:r w:rsidR="00C95362">
              <w:rPr>
                <w:rFonts w:ascii="Arial" w:hAnsi="Arial" w:cs="Arial"/>
                <w:sz w:val="24"/>
                <w:szCs w:val="24"/>
                <w:lang w:eastAsia="en-GB"/>
              </w:rPr>
              <w:t>.</w:t>
            </w:r>
          </w:p>
        </w:tc>
      </w:tr>
      <w:tr w:rsidR="001A264F" w:rsidRPr="009D0199" w14:paraId="1EAD1605" w14:textId="77777777" w:rsidTr="00EE0AC7">
        <w:trPr>
          <w:trHeight w:val="582"/>
        </w:trPr>
        <w:tc>
          <w:tcPr>
            <w:tcW w:w="1073" w:type="dxa"/>
            <w:shd w:val="clear" w:color="auto" w:fill="auto"/>
            <w:tcMar>
              <w:top w:w="80" w:type="dxa"/>
              <w:left w:w="80" w:type="dxa"/>
              <w:bottom w:w="80" w:type="dxa"/>
              <w:right w:w="80" w:type="dxa"/>
            </w:tcMar>
          </w:tcPr>
          <w:p w14:paraId="466825B2" w14:textId="20163FEE" w:rsidR="001A264F" w:rsidRPr="009D0199" w:rsidRDefault="00C95362"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120</w:t>
            </w:r>
            <w:r w:rsidR="001A264F" w:rsidRPr="009D0199">
              <w:rPr>
                <w:rFonts w:ascii="Arial" w:eastAsia="Calibri"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247AF63B" w14:textId="794E976D" w:rsidR="001A264F" w:rsidRPr="00C95362" w:rsidRDefault="00C95362" w:rsidP="00551EB5">
            <w:pPr>
              <w:spacing w:before="120" w:after="120" w:line="240" w:lineRule="auto"/>
              <w:rPr>
                <w:rFonts w:ascii="Arial" w:hAnsi="Arial" w:cs="Arial"/>
                <w:b/>
                <w:bCs/>
                <w:sz w:val="24"/>
                <w:szCs w:val="24"/>
              </w:rPr>
            </w:pPr>
            <w:r w:rsidRPr="00C95362">
              <w:rPr>
                <w:rFonts w:ascii="Arial" w:hAnsi="Arial" w:cs="Arial"/>
                <w:b/>
                <w:bCs/>
              </w:rPr>
              <w:t>EXECUTIVE SUMMARY OF THE QUALITY AND SAFETY OF PATIENT SERVICE GROUP</w:t>
            </w:r>
          </w:p>
        </w:tc>
      </w:tr>
      <w:tr w:rsidR="001A264F" w:rsidRPr="009D0199" w14:paraId="54E2F196" w14:textId="77777777" w:rsidTr="00EE0AC7">
        <w:trPr>
          <w:trHeight w:val="582"/>
        </w:trPr>
        <w:tc>
          <w:tcPr>
            <w:tcW w:w="1073" w:type="dxa"/>
            <w:shd w:val="clear" w:color="auto" w:fill="auto"/>
            <w:tcMar>
              <w:top w:w="80" w:type="dxa"/>
              <w:left w:w="80" w:type="dxa"/>
              <w:bottom w:w="80" w:type="dxa"/>
              <w:right w:w="80" w:type="dxa"/>
            </w:tcMar>
          </w:tcPr>
          <w:p w14:paraId="4FD62160"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55687BE4" w14:textId="54DF1F37" w:rsidR="009105BE" w:rsidRPr="004E7600" w:rsidRDefault="001A264F" w:rsidP="004E7600">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9105BE">
              <w:rPr>
                <w:rFonts w:ascii="Arial" w:hAnsi="Arial" w:cs="Arial"/>
                <w:sz w:val="24"/>
                <w:szCs w:val="24"/>
                <w:lang w:eastAsia="en-GB"/>
              </w:rPr>
              <w:t>executive summary of the quality and safety patient service group.</w:t>
            </w:r>
            <w:r w:rsidRPr="009D0199">
              <w:rPr>
                <w:rFonts w:ascii="Arial" w:hAnsi="Arial" w:cs="Arial"/>
                <w:sz w:val="24"/>
                <w:szCs w:val="24"/>
                <w:lang w:eastAsia="en-GB"/>
              </w:rPr>
              <w:t xml:space="preserve"> </w:t>
            </w:r>
          </w:p>
          <w:p w14:paraId="2465BA90" w14:textId="01D9AAA6" w:rsidR="009105BE" w:rsidRDefault="009105BE" w:rsidP="009105BE">
            <w:pPr>
              <w:pStyle w:val="BodyA"/>
              <w:rPr>
                <w:rFonts w:ascii="Arial" w:hAnsi="Arial" w:cs="Arial"/>
                <w:bCs/>
                <w:color w:val="auto"/>
              </w:rPr>
            </w:pPr>
            <w:r w:rsidRPr="009105BE">
              <w:rPr>
                <w:rFonts w:ascii="Arial" w:hAnsi="Arial" w:cs="Arial"/>
                <w:bCs/>
                <w:color w:val="auto"/>
              </w:rPr>
              <w:t xml:space="preserve">In introducing the executive summary, </w:t>
            </w:r>
            <w:r>
              <w:rPr>
                <w:rFonts w:ascii="Arial" w:hAnsi="Arial" w:cs="Arial"/>
                <w:bCs/>
                <w:color w:val="auto"/>
              </w:rPr>
              <w:t xml:space="preserve">CB </w:t>
            </w:r>
            <w:r w:rsidRPr="009105BE">
              <w:rPr>
                <w:rFonts w:ascii="Arial" w:hAnsi="Arial" w:cs="Arial"/>
                <w:b/>
                <w:bCs/>
                <w:color w:val="auto"/>
              </w:rPr>
              <w:t>highlighted</w:t>
            </w:r>
            <w:r w:rsidRPr="009105BE">
              <w:rPr>
                <w:rFonts w:ascii="Arial" w:hAnsi="Arial" w:cs="Arial"/>
                <w:bCs/>
                <w:color w:val="auto"/>
              </w:rPr>
              <w:t xml:space="preserve"> the following points:</w:t>
            </w:r>
          </w:p>
          <w:p w14:paraId="4367812A" w14:textId="23BCC412" w:rsidR="009105BE" w:rsidRPr="009105BE" w:rsidRDefault="009105BE" w:rsidP="009105BE">
            <w:pPr>
              <w:pStyle w:val="BodyA"/>
              <w:numPr>
                <w:ilvl w:val="0"/>
                <w:numId w:val="4"/>
              </w:numPr>
              <w:jc w:val="both"/>
              <w:rPr>
                <w:rFonts w:ascii="Arial" w:hAnsi="Arial" w:cs="Arial"/>
                <w:bCs/>
                <w:color w:val="auto"/>
              </w:rPr>
            </w:pPr>
            <w:r w:rsidRPr="009105BE">
              <w:rPr>
                <w:rFonts w:ascii="Arial" w:hAnsi="Arial" w:cs="Arial"/>
                <w:color w:val="000000" w:themeColor="text1"/>
              </w:rPr>
              <w:t>A report was presented to provide an update on completion of Ligature Risk Assessments across the HB. Service groups were asked to note the areas of noncompliance and develop action plans to address these</w:t>
            </w:r>
            <w:r w:rsidR="00015ABD">
              <w:rPr>
                <w:rFonts w:ascii="Arial" w:hAnsi="Arial" w:cs="Arial"/>
                <w:color w:val="000000" w:themeColor="text1"/>
              </w:rPr>
              <w:t>;</w:t>
            </w:r>
          </w:p>
          <w:p w14:paraId="5B8B5B24" w14:textId="650F0297" w:rsidR="009105BE" w:rsidRPr="00015ABD" w:rsidRDefault="009105BE" w:rsidP="009105BE">
            <w:pPr>
              <w:pStyle w:val="BodyA"/>
              <w:numPr>
                <w:ilvl w:val="0"/>
                <w:numId w:val="4"/>
              </w:numPr>
              <w:jc w:val="both"/>
              <w:rPr>
                <w:rFonts w:ascii="Arial" w:hAnsi="Arial" w:cs="Arial"/>
                <w:bCs/>
                <w:color w:val="auto"/>
              </w:rPr>
            </w:pPr>
            <w:proofErr w:type="spellStart"/>
            <w:r>
              <w:rPr>
                <w:rFonts w:ascii="Arial" w:hAnsi="Arial" w:cs="Arial"/>
                <w:color w:val="000000" w:themeColor="text1"/>
              </w:rPr>
              <w:t>NRFit</w:t>
            </w:r>
            <w:proofErr w:type="spellEnd"/>
            <w:r>
              <w:rPr>
                <w:rFonts w:ascii="Arial" w:hAnsi="Arial" w:cs="Arial"/>
                <w:color w:val="000000" w:themeColor="text1"/>
              </w:rPr>
              <w:t xml:space="preserve"> </w:t>
            </w:r>
            <w:r w:rsidR="00015ABD">
              <w:rPr>
                <w:rFonts w:ascii="Arial" w:hAnsi="Arial" w:cs="Arial"/>
                <w:color w:val="000000" w:themeColor="text1"/>
              </w:rPr>
              <w:t xml:space="preserve">has successfully been implemented across the HB before the deadline; </w:t>
            </w:r>
          </w:p>
          <w:p w14:paraId="0BE33D77" w14:textId="6FDA2DD7" w:rsidR="00015ABD" w:rsidRPr="00015ABD" w:rsidRDefault="00015ABD" w:rsidP="009105BE">
            <w:pPr>
              <w:pStyle w:val="BodyA"/>
              <w:numPr>
                <w:ilvl w:val="0"/>
                <w:numId w:val="4"/>
              </w:numPr>
              <w:jc w:val="both"/>
              <w:rPr>
                <w:rFonts w:ascii="Arial" w:hAnsi="Arial" w:cs="Arial"/>
                <w:bCs/>
                <w:color w:val="auto"/>
              </w:rPr>
            </w:pPr>
            <w:r>
              <w:rPr>
                <w:rFonts w:ascii="Arial" w:hAnsi="Arial" w:cs="Arial"/>
                <w:color w:val="000000" w:themeColor="text1"/>
              </w:rPr>
              <w:t xml:space="preserve">The quality strategy implementation has been revised in light of the audit; work is ongoing. </w:t>
            </w:r>
          </w:p>
          <w:p w14:paraId="5FC27DF8" w14:textId="7AF4FF69" w:rsidR="009105BE" w:rsidRPr="00015ABD" w:rsidRDefault="00015ABD" w:rsidP="00015ABD">
            <w:pPr>
              <w:pStyle w:val="BodyA"/>
              <w:numPr>
                <w:ilvl w:val="0"/>
                <w:numId w:val="4"/>
              </w:numPr>
              <w:jc w:val="both"/>
              <w:rPr>
                <w:rFonts w:ascii="Arial" w:hAnsi="Arial" w:cs="Arial"/>
                <w:bCs/>
                <w:color w:val="auto"/>
              </w:rPr>
            </w:pPr>
            <w:r>
              <w:rPr>
                <w:rFonts w:ascii="Arial" w:hAnsi="Arial" w:cs="Arial"/>
                <w:color w:val="000000" w:themeColor="text1"/>
              </w:rPr>
              <w:t xml:space="preserve">There was a paper from maternity and the Wales Fertility Institute provided an update. There has been a downgrade from a level four to a level three; </w:t>
            </w:r>
          </w:p>
          <w:p w14:paraId="23F75B87" w14:textId="57D1FC24" w:rsidR="00015ABD" w:rsidRPr="00015ABD" w:rsidRDefault="00015ABD" w:rsidP="00015ABD">
            <w:pPr>
              <w:pStyle w:val="BodyA"/>
              <w:numPr>
                <w:ilvl w:val="0"/>
                <w:numId w:val="4"/>
              </w:numPr>
              <w:jc w:val="both"/>
              <w:rPr>
                <w:rFonts w:ascii="Arial" w:hAnsi="Arial" w:cs="Arial"/>
                <w:bCs/>
                <w:color w:val="auto"/>
              </w:rPr>
            </w:pPr>
            <w:r>
              <w:rPr>
                <w:rFonts w:ascii="Arial" w:hAnsi="Arial" w:cs="Arial"/>
                <w:color w:val="000000" w:themeColor="text1"/>
              </w:rPr>
              <w:t xml:space="preserve">There was a paper from fire in relation to </w:t>
            </w:r>
            <w:r w:rsidR="004E7600">
              <w:rPr>
                <w:rFonts w:ascii="Arial" w:hAnsi="Arial" w:cs="Arial"/>
                <w:color w:val="000000" w:themeColor="text1"/>
              </w:rPr>
              <w:t>t</w:t>
            </w:r>
            <w:r>
              <w:rPr>
                <w:rFonts w:ascii="Arial" w:hAnsi="Arial" w:cs="Arial"/>
                <w:color w:val="000000" w:themeColor="text1"/>
              </w:rPr>
              <w:t xml:space="preserve">he risk of putting patients being placed </w:t>
            </w:r>
            <w:r w:rsidR="004E7600">
              <w:rPr>
                <w:rFonts w:ascii="Arial" w:hAnsi="Arial" w:cs="Arial"/>
                <w:color w:val="000000" w:themeColor="text1"/>
              </w:rPr>
              <w:t>in front</w:t>
            </w:r>
            <w:r>
              <w:rPr>
                <w:rFonts w:ascii="Arial" w:hAnsi="Arial" w:cs="Arial"/>
                <w:color w:val="000000" w:themeColor="text1"/>
              </w:rPr>
              <w:t xml:space="preserve"> of fire doors. An assessment will be undertaken by Morriston</w:t>
            </w:r>
            <w:r w:rsidR="004E7600">
              <w:rPr>
                <w:rFonts w:ascii="Arial" w:hAnsi="Arial" w:cs="Arial"/>
                <w:color w:val="000000" w:themeColor="text1"/>
              </w:rPr>
              <w:t xml:space="preserve"> service group</w:t>
            </w:r>
            <w:r>
              <w:rPr>
                <w:rFonts w:ascii="Arial" w:hAnsi="Arial" w:cs="Arial"/>
                <w:color w:val="000000" w:themeColor="text1"/>
              </w:rPr>
              <w:t xml:space="preserve">; </w:t>
            </w:r>
          </w:p>
          <w:p w14:paraId="30A0B6E6" w14:textId="22A18329" w:rsidR="009105BE" w:rsidRPr="00952765" w:rsidRDefault="00952765" w:rsidP="00952765">
            <w:pPr>
              <w:pStyle w:val="BodyA"/>
              <w:numPr>
                <w:ilvl w:val="0"/>
                <w:numId w:val="4"/>
              </w:numPr>
              <w:jc w:val="both"/>
              <w:rPr>
                <w:rFonts w:ascii="Arial" w:hAnsi="Arial" w:cs="Arial"/>
                <w:bCs/>
                <w:color w:val="auto"/>
              </w:rPr>
            </w:pPr>
            <w:r w:rsidRPr="0030253E">
              <w:rPr>
                <w:rFonts w:ascii="Arial" w:eastAsia="Calibri" w:hAnsi="Arial" w:cs="Arial"/>
              </w:rPr>
              <w:t>It was reported that t</w:t>
            </w:r>
            <w:r w:rsidRPr="00787FA6">
              <w:rPr>
                <w:rFonts w:ascii="Arial" w:eastAsia="Calibri" w:hAnsi="Arial" w:cs="Arial"/>
              </w:rPr>
              <w:t xml:space="preserve">he second Gateway review was </w:t>
            </w:r>
            <w:r>
              <w:rPr>
                <w:rFonts w:ascii="Arial" w:eastAsia="Calibri" w:hAnsi="Arial" w:cs="Arial"/>
              </w:rPr>
              <w:t>carried out</w:t>
            </w:r>
            <w:r w:rsidRPr="00787FA6">
              <w:rPr>
                <w:rFonts w:ascii="Arial" w:eastAsia="Calibri" w:hAnsi="Arial" w:cs="Arial"/>
              </w:rPr>
              <w:t xml:space="preserve"> in March 2024 and fo</w:t>
            </w:r>
            <w:r>
              <w:rPr>
                <w:rFonts w:ascii="Arial" w:eastAsia="Calibri" w:hAnsi="Arial" w:cs="Arial"/>
              </w:rPr>
              <w:t>r the first time in Wales, the N</w:t>
            </w:r>
            <w:r w:rsidRPr="00787FA6">
              <w:rPr>
                <w:rFonts w:ascii="Arial" w:eastAsia="Calibri" w:hAnsi="Arial" w:cs="Arial"/>
              </w:rPr>
              <w:t xml:space="preserve">etwork received an </w:t>
            </w:r>
            <w:r w:rsidRPr="00952765">
              <w:rPr>
                <w:rFonts w:ascii="Arial" w:eastAsia="Calibri" w:hAnsi="Arial" w:cs="Arial"/>
                <w:iCs/>
              </w:rPr>
              <w:t>all-green</w:t>
            </w:r>
            <w:r w:rsidRPr="00787FA6">
              <w:rPr>
                <w:rFonts w:ascii="Arial" w:eastAsia="Calibri" w:hAnsi="Arial" w:cs="Arial"/>
              </w:rPr>
              <w:t xml:space="preserve"> review.</w:t>
            </w:r>
          </w:p>
          <w:p w14:paraId="2931876D" w14:textId="0EC90421" w:rsidR="00952765" w:rsidRDefault="00952765" w:rsidP="00952765">
            <w:pPr>
              <w:pStyle w:val="BodyA"/>
              <w:jc w:val="both"/>
              <w:rPr>
                <w:rFonts w:ascii="Arial" w:eastAsia="Calibri" w:hAnsi="Arial" w:cs="Arial"/>
              </w:rPr>
            </w:pPr>
          </w:p>
          <w:p w14:paraId="2CB154AD" w14:textId="1AD4A1D1" w:rsidR="00952765" w:rsidRDefault="00952765" w:rsidP="00952765">
            <w:pPr>
              <w:pStyle w:val="BodyA"/>
              <w:jc w:val="both"/>
              <w:rPr>
                <w:rFonts w:ascii="Arial" w:eastAsia="Calibri" w:hAnsi="Arial" w:cs="Arial"/>
              </w:rPr>
            </w:pPr>
            <w:r>
              <w:rPr>
                <w:rFonts w:ascii="Arial" w:eastAsia="Calibri" w:hAnsi="Arial" w:cs="Arial"/>
              </w:rPr>
              <w:t>NM sought further information on</w:t>
            </w:r>
            <w:r w:rsidR="004E7600">
              <w:rPr>
                <w:rFonts w:ascii="Arial" w:eastAsia="Calibri" w:hAnsi="Arial" w:cs="Arial"/>
              </w:rPr>
              <w:t xml:space="preserve"> Wales Fertility Institute</w:t>
            </w:r>
            <w:r>
              <w:rPr>
                <w:rFonts w:ascii="Arial" w:eastAsia="Calibri" w:hAnsi="Arial" w:cs="Arial"/>
              </w:rPr>
              <w:t xml:space="preserve"> person responsible.</w:t>
            </w:r>
            <w:r w:rsidR="004E7600">
              <w:rPr>
                <w:rFonts w:ascii="Arial" w:eastAsia="Calibri" w:hAnsi="Arial" w:cs="Arial"/>
              </w:rPr>
              <w:t xml:space="preserve"> </w:t>
            </w:r>
            <w:r>
              <w:rPr>
                <w:rFonts w:ascii="Arial" w:eastAsia="Calibri" w:hAnsi="Arial" w:cs="Arial"/>
              </w:rPr>
              <w:t xml:space="preserve">HP </w:t>
            </w:r>
            <w:r w:rsidR="004E7600">
              <w:rPr>
                <w:rFonts w:ascii="Arial" w:eastAsia="Calibri" w:hAnsi="Arial" w:cs="Arial"/>
              </w:rPr>
              <w:t>advised</w:t>
            </w:r>
            <w:r>
              <w:rPr>
                <w:rFonts w:ascii="Arial" w:eastAsia="Calibri" w:hAnsi="Arial" w:cs="Arial"/>
              </w:rPr>
              <w:t xml:space="preserve"> the HB had recruited successfully. </w:t>
            </w:r>
          </w:p>
          <w:p w14:paraId="2231BA3F" w14:textId="68C2CE6A" w:rsidR="00952765" w:rsidRDefault="00952765" w:rsidP="00952765">
            <w:pPr>
              <w:pStyle w:val="BodyA"/>
              <w:jc w:val="both"/>
              <w:rPr>
                <w:rFonts w:ascii="Arial" w:eastAsia="Calibri" w:hAnsi="Arial" w:cs="Arial"/>
              </w:rPr>
            </w:pPr>
          </w:p>
          <w:p w14:paraId="147595F2" w14:textId="5416560B" w:rsidR="00952765" w:rsidRDefault="00952765" w:rsidP="00952765">
            <w:pPr>
              <w:pStyle w:val="BodyA"/>
              <w:jc w:val="both"/>
              <w:rPr>
                <w:rFonts w:ascii="Arial" w:eastAsia="Calibri" w:hAnsi="Arial" w:cs="Arial"/>
              </w:rPr>
            </w:pPr>
            <w:r>
              <w:rPr>
                <w:rFonts w:ascii="Arial" w:eastAsia="Calibri" w:hAnsi="Arial" w:cs="Arial"/>
              </w:rPr>
              <w:t xml:space="preserve">AM added there had been consultant interviews and the service group had received good interest in posts available. </w:t>
            </w:r>
          </w:p>
          <w:p w14:paraId="77EFD4C3" w14:textId="46C224D7" w:rsidR="00952765" w:rsidRDefault="00952765" w:rsidP="00952765">
            <w:pPr>
              <w:pStyle w:val="BodyA"/>
              <w:jc w:val="both"/>
              <w:rPr>
                <w:rFonts w:ascii="Arial" w:eastAsia="Calibri" w:hAnsi="Arial" w:cs="Arial"/>
              </w:rPr>
            </w:pPr>
          </w:p>
          <w:p w14:paraId="49AAA2E8" w14:textId="42F26FB7" w:rsidR="00952765" w:rsidRDefault="00952765" w:rsidP="00952765">
            <w:pPr>
              <w:pStyle w:val="BodyA"/>
              <w:jc w:val="both"/>
              <w:rPr>
                <w:rFonts w:ascii="Arial" w:eastAsia="Calibri" w:hAnsi="Arial" w:cs="Arial"/>
              </w:rPr>
            </w:pPr>
            <w:r>
              <w:rPr>
                <w:rFonts w:ascii="Arial" w:eastAsia="Calibri" w:hAnsi="Arial" w:cs="Arial"/>
              </w:rPr>
              <w:t xml:space="preserve">ALF sought an update on page </w:t>
            </w:r>
            <w:r w:rsidR="00733B3C">
              <w:rPr>
                <w:rFonts w:ascii="Arial" w:eastAsia="Calibri" w:hAnsi="Arial" w:cs="Arial"/>
              </w:rPr>
              <w:t>seven</w:t>
            </w:r>
            <w:r>
              <w:rPr>
                <w:rFonts w:ascii="Arial" w:eastAsia="Calibri" w:hAnsi="Arial" w:cs="Arial"/>
              </w:rPr>
              <w:t xml:space="preserve"> </w:t>
            </w:r>
            <w:r w:rsidR="005E75B3">
              <w:rPr>
                <w:rFonts w:ascii="Arial" w:eastAsia="Calibri" w:hAnsi="Arial" w:cs="Arial"/>
              </w:rPr>
              <w:t>suicide</w:t>
            </w:r>
            <w:r>
              <w:rPr>
                <w:rFonts w:ascii="Arial" w:eastAsia="Calibri" w:hAnsi="Arial" w:cs="Arial"/>
              </w:rPr>
              <w:t xml:space="preserve"> prevention the sharing hope initiative where it was stated the lack of success in securing funding past September 2024.</w:t>
            </w:r>
            <w:r w:rsidR="004E7600">
              <w:rPr>
                <w:rFonts w:ascii="Arial" w:eastAsia="Calibri" w:hAnsi="Arial" w:cs="Arial"/>
              </w:rPr>
              <w:t xml:space="preserve"> </w:t>
            </w:r>
            <w:r>
              <w:rPr>
                <w:rFonts w:ascii="Arial" w:eastAsia="Calibri" w:hAnsi="Arial" w:cs="Arial"/>
              </w:rPr>
              <w:t>HP stated she believed some funding had been secured and the</w:t>
            </w:r>
            <w:r w:rsidR="005E75B3">
              <w:rPr>
                <w:rFonts w:ascii="Arial" w:eastAsia="Calibri" w:hAnsi="Arial" w:cs="Arial"/>
              </w:rPr>
              <w:t xml:space="preserve"> HB were planning on how best to </w:t>
            </w:r>
            <w:r w:rsidR="004E7600">
              <w:rPr>
                <w:rFonts w:ascii="Arial" w:eastAsia="Calibri" w:hAnsi="Arial" w:cs="Arial"/>
              </w:rPr>
              <w:t xml:space="preserve">utilise </w:t>
            </w:r>
            <w:r w:rsidR="005E75B3">
              <w:rPr>
                <w:rFonts w:ascii="Arial" w:eastAsia="Calibri" w:hAnsi="Arial" w:cs="Arial"/>
              </w:rPr>
              <w:t xml:space="preserve">the funding. </w:t>
            </w:r>
          </w:p>
          <w:p w14:paraId="44F24ADD" w14:textId="1E2EE72A" w:rsidR="005E75B3" w:rsidRDefault="005E75B3" w:rsidP="00952765">
            <w:pPr>
              <w:pStyle w:val="BodyA"/>
              <w:jc w:val="both"/>
              <w:rPr>
                <w:rFonts w:ascii="Arial" w:eastAsia="Calibri" w:hAnsi="Arial" w:cs="Arial"/>
              </w:rPr>
            </w:pPr>
          </w:p>
          <w:p w14:paraId="0866F8CC" w14:textId="1BDB1C70" w:rsidR="005E75B3" w:rsidRDefault="005E75B3" w:rsidP="00952765">
            <w:pPr>
              <w:pStyle w:val="BodyA"/>
              <w:jc w:val="both"/>
              <w:rPr>
                <w:rFonts w:ascii="Arial" w:eastAsia="Calibri" w:hAnsi="Arial" w:cs="Arial"/>
              </w:rPr>
            </w:pPr>
            <w:r>
              <w:rPr>
                <w:rFonts w:ascii="Arial" w:eastAsia="Calibri" w:hAnsi="Arial" w:cs="Arial"/>
              </w:rPr>
              <w:t xml:space="preserve">SS informed the committee they had been asked to endorse the Concerns Policy but believed this was not for the committee to do. SS suggested HL explained to the committee the reasoning behind them endorsing the Concerns Policy. </w:t>
            </w:r>
          </w:p>
          <w:p w14:paraId="3FDEC2FD" w14:textId="5FEB36A1" w:rsidR="005E75B3" w:rsidRDefault="005E75B3" w:rsidP="00952765">
            <w:pPr>
              <w:pStyle w:val="BodyA"/>
              <w:jc w:val="both"/>
              <w:rPr>
                <w:rFonts w:ascii="Arial" w:eastAsia="Calibri" w:hAnsi="Arial" w:cs="Arial"/>
              </w:rPr>
            </w:pPr>
          </w:p>
          <w:p w14:paraId="5D9BACB5" w14:textId="1404C153" w:rsidR="005E75B3" w:rsidRPr="00952765" w:rsidRDefault="005E75B3" w:rsidP="00952765">
            <w:pPr>
              <w:pStyle w:val="BodyA"/>
              <w:jc w:val="both"/>
              <w:rPr>
                <w:rFonts w:ascii="Arial" w:hAnsi="Arial" w:cs="Arial"/>
                <w:bCs/>
                <w:color w:val="auto"/>
              </w:rPr>
            </w:pPr>
            <w:r w:rsidRPr="00611F04">
              <w:rPr>
                <w:rFonts w:ascii="Arial" w:hAnsi="Arial" w:cs="Arial"/>
                <w:b/>
                <w:bCs/>
              </w:rPr>
              <w:t xml:space="preserve">ACTION: </w:t>
            </w:r>
            <w:r w:rsidRPr="004E7600">
              <w:rPr>
                <w:rFonts w:ascii="Arial" w:hAnsi="Arial" w:cs="Arial"/>
              </w:rPr>
              <w:t>HL</w:t>
            </w:r>
          </w:p>
          <w:p w14:paraId="64CB3644" w14:textId="3ED6D589" w:rsidR="00952765" w:rsidRPr="009D0199" w:rsidRDefault="0002275D" w:rsidP="00952765">
            <w:pPr>
              <w:spacing w:before="120" w:after="120"/>
              <w:jc w:val="both"/>
              <w:rPr>
                <w:rFonts w:ascii="Arial" w:hAnsi="Arial" w:cs="Arial"/>
                <w:sz w:val="24"/>
                <w:szCs w:val="24"/>
                <w:lang w:eastAsia="en-GB"/>
              </w:rPr>
            </w:pPr>
            <w:r w:rsidRPr="009D0199">
              <w:rPr>
                <w:rFonts w:ascii="Arial" w:hAnsi="Arial" w:cs="Arial"/>
                <w:sz w:val="24"/>
                <w:szCs w:val="24"/>
              </w:rPr>
              <w:t>The committee</w:t>
            </w:r>
            <w:r w:rsidRPr="009D0199">
              <w:rPr>
                <w:rFonts w:ascii="Arial" w:hAnsi="Arial" w:cs="Arial"/>
                <w:b/>
                <w:bCs/>
                <w:sz w:val="24"/>
                <w:szCs w:val="24"/>
              </w:rPr>
              <w:t xml:space="preserve"> noted</w:t>
            </w:r>
            <w:r w:rsidR="00952765">
              <w:rPr>
                <w:rFonts w:ascii="Arial" w:hAnsi="Arial" w:cs="Arial"/>
                <w:sz w:val="24"/>
                <w:szCs w:val="24"/>
              </w:rPr>
              <w:t xml:space="preserve"> </w:t>
            </w:r>
            <w:r w:rsidR="00952765">
              <w:rPr>
                <w:rFonts w:ascii="Arial" w:hAnsi="Arial" w:cs="Arial"/>
                <w:sz w:val="24"/>
                <w:szCs w:val="24"/>
                <w:lang w:eastAsia="en-GB"/>
              </w:rPr>
              <w:t>executive summary of the quality and safety patient service group.</w:t>
            </w:r>
            <w:r w:rsidR="00952765" w:rsidRPr="009D0199">
              <w:rPr>
                <w:rFonts w:ascii="Arial" w:hAnsi="Arial" w:cs="Arial"/>
                <w:sz w:val="24"/>
                <w:szCs w:val="24"/>
                <w:lang w:eastAsia="en-GB"/>
              </w:rPr>
              <w:t xml:space="preserve"> </w:t>
            </w:r>
          </w:p>
        </w:tc>
      </w:tr>
      <w:tr w:rsidR="001A264F" w:rsidRPr="009D0199" w14:paraId="753BB64B" w14:textId="77777777" w:rsidTr="00EE0AC7">
        <w:trPr>
          <w:trHeight w:val="582"/>
        </w:trPr>
        <w:tc>
          <w:tcPr>
            <w:tcW w:w="1073" w:type="dxa"/>
            <w:shd w:val="clear" w:color="auto" w:fill="auto"/>
            <w:tcMar>
              <w:top w:w="80" w:type="dxa"/>
              <w:left w:w="80" w:type="dxa"/>
              <w:bottom w:w="80" w:type="dxa"/>
              <w:right w:w="80" w:type="dxa"/>
            </w:tcMar>
          </w:tcPr>
          <w:p w14:paraId="5FFBBEA5" w14:textId="679339C9" w:rsidR="001A264F" w:rsidRPr="009D0199" w:rsidRDefault="001A264F" w:rsidP="00424CE2">
            <w:pPr>
              <w:spacing w:before="120" w:after="120" w:line="240" w:lineRule="auto"/>
              <w:rPr>
                <w:rFonts w:ascii="Arial" w:eastAsia="Calibri" w:hAnsi="Arial" w:cs="Arial"/>
                <w:b/>
                <w:sz w:val="24"/>
                <w:szCs w:val="24"/>
                <w:bdr w:val="nil"/>
                <w:lang w:val="en-US"/>
              </w:rPr>
            </w:pPr>
            <w:r w:rsidRPr="009D0199">
              <w:rPr>
                <w:rFonts w:ascii="Arial" w:eastAsia="Calibri" w:hAnsi="Arial" w:cs="Arial"/>
                <w:b/>
                <w:sz w:val="24"/>
                <w:szCs w:val="24"/>
                <w:bdr w:val="nil"/>
                <w:lang w:val="en-US"/>
              </w:rPr>
              <w:t>1</w:t>
            </w:r>
            <w:r w:rsidR="005E75B3">
              <w:rPr>
                <w:rFonts w:ascii="Arial" w:eastAsia="Calibri" w:hAnsi="Arial" w:cs="Arial"/>
                <w:b/>
                <w:sz w:val="24"/>
                <w:szCs w:val="24"/>
                <w:bdr w:val="nil"/>
                <w:lang w:val="en-US"/>
              </w:rPr>
              <w:t>21</w:t>
            </w:r>
            <w:r w:rsidRPr="009D0199">
              <w:rPr>
                <w:rFonts w:ascii="Arial" w:eastAsia="Calibri" w:hAnsi="Arial" w:cs="Arial"/>
                <w:b/>
                <w:sz w:val="24"/>
                <w:szCs w:val="24"/>
                <w:bdr w:val="nil"/>
                <w:lang w:val="en-US"/>
              </w:rPr>
              <w:t>/24</w:t>
            </w:r>
          </w:p>
        </w:tc>
        <w:tc>
          <w:tcPr>
            <w:tcW w:w="9355" w:type="dxa"/>
            <w:shd w:val="clear" w:color="auto" w:fill="auto"/>
            <w:tcMar>
              <w:top w:w="80" w:type="dxa"/>
              <w:left w:w="80" w:type="dxa"/>
              <w:bottom w:w="80" w:type="dxa"/>
              <w:right w:w="80" w:type="dxa"/>
            </w:tcMar>
          </w:tcPr>
          <w:p w14:paraId="57CDB85A" w14:textId="5562D004" w:rsidR="001A264F" w:rsidRPr="005E75B3" w:rsidRDefault="005E75B3" w:rsidP="00551EB5">
            <w:pPr>
              <w:spacing w:before="120" w:after="120" w:line="240" w:lineRule="auto"/>
              <w:rPr>
                <w:rFonts w:ascii="Arial" w:hAnsi="Arial" w:cs="Arial"/>
                <w:b/>
                <w:bCs/>
                <w:iCs/>
                <w:sz w:val="24"/>
                <w:szCs w:val="24"/>
              </w:rPr>
            </w:pPr>
            <w:r w:rsidRPr="005E75B3">
              <w:rPr>
                <w:rFonts w:ascii="Arial" w:hAnsi="Arial" w:cs="Arial"/>
                <w:b/>
                <w:bCs/>
              </w:rPr>
              <w:t xml:space="preserve">FINAL ANNUAL QUALITY REPORT </w:t>
            </w:r>
          </w:p>
        </w:tc>
      </w:tr>
      <w:tr w:rsidR="001A264F" w:rsidRPr="009D0199" w14:paraId="09028FD1" w14:textId="77777777" w:rsidTr="00EE0AC7">
        <w:trPr>
          <w:trHeight w:val="582"/>
        </w:trPr>
        <w:tc>
          <w:tcPr>
            <w:tcW w:w="1073" w:type="dxa"/>
            <w:shd w:val="clear" w:color="auto" w:fill="auto"/>
            <w:tcMar>
              <w:top w:w="80" w:type="dxa"/>
              <w:left w:w="80" w:type="dxa"/>
              <w:bottom w:w="80" w:type="dxa"/>
              <w:right w:w="80" w:type="dxa"/>
            </w:tcMar>
          </w:tcPr>
          <w:p w14:paraId="06C29123" w14:textId="77777777" w:rsidR="001A264F" w:rsidRPr="009D0199" w:rsidRDefault="001A264F" w:rsidP="00424CE2">
            <w:pPr>
              <w:spacing w:before="120" w:after="120" w:line="240" w:lineRule="auto"/>
              <w:rPr>
                <w:rFonts w:ascii="Arial" w:eastAsia="Calibri" w:hAnsi="Arial" w:cs="Arial"/>
                <w:b/>
                <w:sz w:val="24"/>
                <w:szCs w:val="24"/>
                <w:bdr w:val="nil"/>
                <w:lang w:val="en-US"/>
              </w:rPr>
            </w:pPr>
          </w:p>
        </w:tc>
        <w:tc>
          <w:tcPr>
            <w:tcW w:w="9355" w:type="dxa"/>
            <w:shd w:val="clear" w:color="auto" w:fill="auto"/>
            <w:tcMar>
              <w:top w:w="80" w:type="dxa"/>
              <w:left w:w="80" w:type="dxa"/>
              <w:bottom w:w="80" w:type="dxa"/>
              <w:right w:w="80" w:type="dxa"/>
            </w:tcMar>
          </w:tcPr>
          <w:p w14:paraId="5943331F" w14:textId="2DC6AC07" w:rsidR="001A264F" w:rsidRPr="009D0199" w:rsidRDefault="001A264F" w:rsidP="0068025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5E75B3">
              <w:rPr>
                <w:rFonts w:ascii="Arial" w:hAnsi="Arial" w:cs="Arial"/>
                <w:sz w:val="24"/>
                <w:szCs w:val="24"/>
                <w:lang w:eastAsia="en-GB"/>
              </w:rPr>
              <w:t xml:space="preserve">final annual quality report. </w:t>
            </w:r>
            <w:r w:rsidRPr="009D0199">
              <w:rPr>
                <w:rFonts w:ascii="Arial" w:hAnsi="Arial" w:cs="Arial"/>
                <w:sz w:val="24"/>
                <w:szCs w:val="24"/>
                <w:lang w:eastAsia="en-GB"/>
              </w:rPr>
              <w:t xml:space="preserve"> </w:t>
            </w:r>
          </w:p>
          <w:p w14:paraId="020D09A0" w14:textId="76EAC2E9" w:rsidR="001A264F" w:rsidRDefault="005E75B3" w:rsidP="005E75B3">
            <w:pPr>
              <w:pStyle w:val="BodyA"/>
              <w:rPr>
                <w:rFonts w:ascii="Arial" w:hAnsi="Arial" w:cs="Arial"/>
                <w:bCs/>
                <w:color w:val="auto"/>
              </w:rPr>
            </w:pPr>
            <w:r w:rsidRPr="009105BE">
              <w:rPr>
                <w:rFonts w:ascii="Arial" w:hAnsi="Arial" w:cs="Arial"/>
                <w:bCs/>
                <w:color w:val="auto"/>
              </w:rPr>
              <w:t xml:space="preserve">In introducing the executive summary, </w:t>
            </w:r>
            <w:r>
              <w:rPr>
                <w:rFonts w:ascii="Arial" w:hAnsi="Arial" w:cs="Arial"/>
                <w:bCs/>
                <w:color w:val="auto"/>
              </w:rPr>
              <w:t xml:space="preserve">CB </w:t>
            </w:r>
            <w:r w:rsidRPr="009105BE">
              <w:rPr>
                <w:rFonts w:ascii="Arial" w:hAnsi="Arial" w:cs="Arial"/>
                <w:b/>
                <w:bCs/>
                <w:color w:val="auto"/>
              </w:rPr>
              <w:t>highlighted</w:t>
            </w:r>
            <w:r w:rsidRPr="009105BE">
              <w:rPr>
                <w:rFonts w:ascii="Arial" w:hAnsi="Arial" w:cs="Arial"/>
                <w:bCs/>
                <w:color w:val="auto"/>
              </w:rPr>
              <w:t xml:space="preserve"> the following points:</w:t>
            </w:r>
          </w:p>
          <w:p w14:paraId="2744581C" w14:textId="77777777" w:rsidR="005E75B3" w:rsidRPr="005E75B3" w:rsidRDefault="005E75B3" w:rsidP="005E75B3">
            <w:pPr>
              <w:pStyle w:val="BodyA"/>
              <w:rPr>
                <w:rFonts w:ascii="Arial" w:hAnsi="Arial" w:cs="Arial"/>
                <w:bCs/>
                <w:color w:val="auto"/>
              </w:rPr>
            </w:pPr>
          </w:p>
          <w:p w14:paraId="391C98ED" w14:textId="2233879F" w:rsidR="005E75B3" w:rsidRPr="005E75B3" w:rsidRDefault="005E75B3" w:rsidP="005E75B3">
            <w:pPr>
              <w:pStyle w:val="ListParagraph"/>
              <w:numPr>
                <w:ilvl w:val="0"/>
                <w:numId w:val="4"/>
              </w:numPr>
              <w:ind w:right="96"/>
              <w:rPr>
                <w:rFonts w:ascii="Arial" w:hAnsi="Arial" w:cs="Arial"/>
                <w:color w:val="000000" w:themeColor="text1"/>
                <w:sz w:val="24"/>
                <w:szCs w:val="24"/>
              </w:rPr>
            </w:pPr>
            <w:r w:rsidRPr="005E75B3">
              <w:rPr>
                <w:rFonts w:ascii="Arial" w:hAnsi="Arial" w:cs="Arial"/>
                <w:color w:val="000000" w:themeColor="text1"/>
                <w:sz w:val="24"/>
                <w:szCs w:val="24"/>
              </w:rPr>
              <w:t xml:space="preserve">This </w:t>
            </w:r>
            <w:r w:rsidR="00733B3C">
              <w:rPr>
                <w:rFonts w:ascii="Arial" w:hAnsi="Arial" w:cs="Arial"/>
                <w:color w:val="000000" w:themeColor="text1"/>
                <w:sz w:val="24"/>
                <w:szCs w:val="24"/>
              </w:rPr>
              <w:t>was</w:t>
            </w:r>
            <w:r w:rsidRPr="005E75B3">
              <w:rPr>
                <w:rFonts w:ascii="Arial" w:hAnsi="Arial" w:cs="Arial"/>
                <w:color w:val="000000" w:themeColor="text1"/>
                <w:sz w:val="24"/>
                <w:szCs w:val="24"/>
              </w:rPr>
              <w:t xml:space="preserve"> the first report of this type</w:t>
            </w:r>
            <w:r w:rsidR="00F370CB">
              <w:rPr>
                <w:rFonts w:ascii="Arial" w:hAnsi="Arial" w:cs="Arial"/>
                <w:color w:val="000000" w:themeColor="text1"/>
                <w:sz w:val="24"/>
                <w:szCs w:val="24"/>
              </w:rPr>
              <w:t xml:space="preserve"> produced</w:t>
            </w:r>
            <w:r>
              <w:rPr>
                <w:rFonts w:ascii="Arial" w:hAnsi="Arial" w:cs="Arial"/>
                <w:color w:val="000000" w:themeColor="text1"/>
                <w:sz w:val="24"/>
                <w:szCs w:val="24"/>
              </w:rPr>
              <w:t>;</w:t>
            </w:r>
          </w:p>
          <w:p w14:paraId="4BDBFE63" w14:textId="4E5128A5" w:rsidR="005E75B3" w:rsidRDefault="00F370CB" w:rsidP="005E75B3">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lastRenderedPageBreak/>
              <w:t>The report sets out a review of some of the service</w:t>
            </w:r>
            <w:r w:rsidR="004E7600">
              <w:rPr>
                <w:rFonts w:ascii="Arial" w:eastAsia="Arial Unicode MS" w:hAnsi="Arial" w:cs="Arial"/>
                <w:sz w:val="24"/>
                <w:szCs w:val="24"/>
                <w:bdr w:val="nil"/>
                <w:lang w:eastAsia="en-GB"/>
              </w:rPr>
              <w:t>s</w:t>
            </w:r>
            <w:r>
              <w:rPr>
                <w:rFonts w:ascii="Arial" w:eastAsia="Arial Unicode MS" w:hAnsi="Arial" w:cs="Arial"/>
                <w:sz w:val="24"/>
                <w:szCs w:val="24"/>
                <w:bdr w:val="nil"/>
                <w:lang w:eastAsia="en-GB"/>
              </w:rPr>
              <w:t>, progress and projects taken forward across the HB;</w:t>
            </w:r>
          </w:p>
          <w:p w14:paraId="389D0707" w14:textId="4EF5C212" w:rsidR="00F370CB" w:rsidRDefault="00F370CB" w:rsidP="005E75B3">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 report covers progress in relation to the quality strategy implementation plan;</w:t>
            </w:r>
          </w:p>
          <w:p w14:paraId="452303D5" w14:textId="60AC33EA" w:rsidR="00F370CB" w:rsidRDefault="00F370CB" w:rsidP="005E75B3">
            <w:pPr>
              <w:pStyle w:val="ListParagraph"/>
              <w:numPr>
                <w:ilvl w:val="0"/>
                <w:numId w:val="4"/>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report looks at current and future priorities. </w:t>
            </w:r>
          </w:p>
          <w:p w14:paraId="3045F0AA" w14:textId="527A445E" w:rsidR="00F370CB" w:rsidRDefault="00F370CB" w:rsidP="00F370CB">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SS queried how arts in health fitted into the quality report. HP stated that arts in health sat within the quality, safety and improvement team and that arts in health had a big impact in terms of quality, HP highlighted that it created a sense of well-being.</w:t>
            </w:r>
          </w:p>
          <w:p w14:paraId="0B1CF972" w14:textId="39A8448B" w:rsidR="0002275D" w:rsidRPr="00377F2E" w:rsidRDefault="00F370CB" w:rsidP="006D3AD3">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SU raised a query on page 14</w:t>
            </w:r>
            <w:r w:rsidR="00733B3C">
              <w:rPr>
                <w:rFonts w:ascii="Arial" w:eastAsia="Arial Unicode MS" w:hAnsi="Arial" w:cs="Arial"/>
                <w:sz w:val="24"/>
                <w:szCs w:val="24"/>
                <w:bdr w:val="nil"/>
                <w:lang w:eastAsia="en-GB"/>
              </w:rPr>
              <w:t xml:space="preserve">, </w:t>
            </w:r>
            <w:r>
              <w:rPr>
                <w:rFonts w:ascii="Arial" w:eastAsia="Arial Unicode MS" w:hAnsi="Arial" w:cs="Arial"/>
                <w:sz w:val="24"/>
                <w:szCs w:val="24"/>
                <w:bdr w:val="nil"/>
                <w:lang w:eastAsia="en-GB"/>
              </w:rPr>
              <w:t>the quality management system referring to Audit Wales doing a piece of work in May 2024. SU noted that this was incorrect and needed to be amended</w:t>
            </w:r>
            <w:r w:rsidR="006D3AD3">
              <w:rPr>
                <w:rFonts w:ascii="Arial" w:eastAsia="Arial Unicode MS" w:hAnsi="Arial" w:cs="Arial"/>
                <w:sz w:val="24"/>
                <w:szCs w:val="24"/>
                <w:bdr w:val="nil"/>
                <w:lang w:eastAsia="en-GB"/>
              </w:rPr>
              <w:t>.</w:t>
            </w:r>
            <w:r w:rsidR="00377F2E">
              <w:rPr>
                <w:rFonts w:ascii="Arial" w:eastAsia="Arial Unicode MS" w:hAnsi="Arial" w:cs="Arial"/>
                <w:sz w:val="24"/>
                <w:szCs w:val="24"/>
                <w:bdr w:val="nil"/>
                <w:lang w:eastAsia="en-GB"/>
              </w:rPr>
              <w:t xml:space="preserve"> </w:t>
            </w:r>
            <w:r w:rsidR="006D3AD3">
              <w:rPr>
                <w:rFonts w:ascii="Arial" w:eastAsia="Arial Unicode MS" w:hAnsi="Arial" w:cs="Arial"/>
                <w:sz w:val="24"/>
                <w:szCs w:val="24"/>
                <w:bdr w:val="nil"/>
                <w:lang w:eastAsia="en-GB"/>
              </w:rPr>
              <w:t>HP stated CB would contact SU to amend.</w:t>
            </w:r>
            <w:r w:rsidR="0002275D" w:rsidRPr="00F370CB">
              <w:rPr>
                <w:rFonts w:ascii="Arial" w:hAnsi="Arial" w:cs="Arial"/>
                <w:iCs/>
                <w:sz w:val="24"/>
                <w:szCs w:val="24"/>
              </w:rPr>
              <w:t xml:space="preserve"> </w:t>
            </w:r>
          </w:p>
          <w:p w14:paraId="7E0FA6C0" w14:textId="77777777" w:rsidR="006D3AD3" w:rsidRDefault="006D3AD3" w:rsidP="006D3AD3">
            <w:pPr>
              <w:pBdr>
                <w:top w:val="nil"/>
                <w:left w:val="nil"/>
                <w:bottom w:val="nil"/>
                <w:right w:val="nil"/>
                <w:between w:val="nil"/>
                <w:bar w:val="nil"/>
              </w:pBdr>
              <w:spacing w:before="120" w:after="120" w:line="240" w:lineRule="auto"/>
              <w:jc w:val="both"/>
              <w:rPr>
                <w:rFonts w:ascii="Arial" w:hAnsi="Arial" w:cs="Arial"/>
                <w:b/>
                <w:bCs/>
                <w:iCs/>
                <w:sz w:val="24"/>
                <w:szCs w:val="24"/>
              </w:rPr>
            </w:pPr>
            <w:r w:rsidRPr="006D3AD3">
              <w:rPr>
                <w:rFonts w:ascii="Arial" w:hAnsi="Arial" w:cs="Arial"/>
                <w:b/>
                <w:bCs/>
                <w:iCs/>
                <w:sz w:val="24"/>
                <w:szCs w:val="24"/>
              </w:rPr>
              <w:t>ACTION: CB</w:t>
            </w:r>
          </w:p>
          <w:p w14:paraId="714696A5" w14:textId="691397F3" w:rsidR="006D3AD3" w:rsidRPr="006D3AD3" w:rsidRDefault="006D3AD3" w:rsidP="006D3AD3">
            <w:pPr>
              <w:pBdr>
                <w:top w:val="nil"/>
                <w:left w:val="nil"/>
                <w:bottom w:val="nil"/>
                <w:right w:val="nil"/>
                <w:between w:val="nil"/>
                <w:bar w:val="nil"/>
              </w:pBdr>
              <w:spacing w:before="120" w:after="120" w:line="240" w:lineRule="auto"/>
              <w:jc w:val="both"/>
              <w:rPr>
                <w:rFonts w:ascii="Arial" w:eastAsia="Arial Unicode MS" w:hAnsi="Arial" w:cs="Arial"/>
                <w:b/>
                <w:bCs/>
                <w:sz w:val="24"/>
                <w:szCs w:val="24"/>
                <w:bdr w:val="nil"/>
                <w:lang w:eastAsia="en-GB"/>
              </w:rPr>
            </w:pPr>
            <w:r w:rsidRPr="009D0199">
              <w:rPr>
                <w:rFonts w:ascii="Arial" w:hAnsi="Arial" w:cs="Arial"/>
                <w:sz w:val="24"/>
                <w:szCs w:val="24"/>
              </w:rPr>
              <w:t>The committee</w:t>
            </w:r>
            <w:r w:rsidRPr="009D0199">
              <w:rPr>
                <w:rFonts w:ascii="Arial" w:hAnsi="Arial" w:cs="Arial"/>
                <w:b/>
                <w:bCs/>
                <w:sz w:val="24"/>
                <w:szCs w:val="24"/>
              </w:rPr>
              <w:t xml:space="preserve"> </w:t>
            </w:r>
            <w:r w:rsidR="00377F2E">
              <w:rPr>
                <w:rFonts w:ascii="Arial" w:hAnsi="Arial" w:cs="Arial"/>
                <w:b/>
                <w:bCs/>
                <w:sz w:val="24"/>
                <w:szCs w:val="24"/>
              </w:rPr>
              <w:t>approved</w:t>
            </w:r>
            <w:r>
              <w:rPr>
                <w:rFonts w:ascii="Arial" w:hAnsi="Arial" w:cs="Arial"/>
                <w:sz w:val="24"/>
                <w:szCs w:val="24"/>
              </w:rPr>
              <w:t xml:space="preserve"> the </w:t>
            </w:r>
            <w:r>
              <w:rPr>
                <w:rFonts w:ascii="Arial" w:hAnsi="Arial" w:cs="Arial"/>
                <w:sz w:val="24"/>
                <w:szCs w:val="24"/>
                <w:lang w:eastAsia="en-GB"/>
              </w:rPr>
              <w:t>final annual quality report</w:t>
            </w:r>
            <w:r w:rsidR="00377F2E">
              <w:rPr>
                <w:rFonts w:ascii="Arial" w:hAnsi="Arial" w:cs="Arial"/>
                <w:sz w:val="24"/>
                <w:szCs w:val="24"/>
                <w:lang w:eastAsia="en-GB"/>
              </w:rPr>
              <w:t xml:space="preserve"> subject the point above being addressed with Audit Wales</w:t>
            </w:r>
            <w:r>
              <w:rPr>
                <w:rFonts w:ascii="Arial" w:hAnsi="Arial" w:cs="Arial"/>
                <w:sz w:val="24"/>
                <w:szCs w:val="24"/>
                <w:lang w:eastAsia="en-GB"/>
              </w:rPr>
              <w:t xml:space="preserve">. </w:t>
            </w:r>
            <w:r w:rsidRPr="009D0199">
              <w:rPr>
                <w:rFonts w:ascii="Arial" w:hAnsi="Arial" w:cs="Arial"/>
                <w:sz w:val="24"/>
                <w:szCs w:val="24"/>
                <w:lang w:eastAsia="en-GB"/>
              </w:rPr>
              <w:t xml:space="preserve"> </w:t>
            </w:r>
          </w:p>
        </w:tc>
      </w:tr>
      <w:tr w:rsidR="001A264F" w:rsidRPr="009D0199" w14:paraId="066169C7" w14:textId="77777777" w:rsidTr="00EE0AC7">
        <w:trPr>
          <w:trHeight w:val="210"/>
        </w:trPr>
        <w:tc>
          <w:tcPr>
            <w:tcW w:w="1073" w:type="dxa"/>
            <w:shd w:val="clear" w:color="auto" w:fill="auto"/>
            <w:tcMar>
              <w:top w:w="80" w:type="dxa"/>
              <w:left w:w="80" w:type="dxa"/>
              <w:bottom w:w="80" w:type="dxa"/>
              <w:right w:w="80" w:type="dxa"/>
            </w:tcMar>
          </w:tcPr>
          <w:p w14:paraId="7D43B2CF" w14:textId="1AB80485" w:rsidR="001A264F" w:rsidRPr="006D3AD3" w:rsidRDefault="001A264F" w:rsidP="00424CE2">
            <w:pPr>
              <w:spacing w:before="120" w:after="120" w:line="240" w:lineRule="auto"/>
              <w:rPr>
                <w:rFonts w:ascii="Arial" w:eastAsia="Arial Unicode MS" w:hAnsi="Arial" w:cs="Arial"/>
                <w:b/>
                <w:sz w:val="24"/>
                <w:szCs w:val="24"/>
                <w:u w:color="000000"/>
                <w:bdr w:val="nil"/>
                <w:lang w:val="en-US" w:eastAsia="en-GB"/>
              </w:rPr>
            </w:pPr>
            <w:r w:rsidRPr="006D3AD3">
              <w:rPr>
                <w:rFonts w:ascii="Arial" w:eastAsia="Arial Unicode MS" w:hAnsi="Arial" w:cs="Arial"/>
                <w:b/>
                <w:sz w:val="24"/>
                <w:szCs w:val="24"/>
                <w:u w:color="000000"/>
                <w:bdr w:val="nil"/>
                <w:lang w:val="en-US" w:eastAsia="en-GB"/>
              </w:rPr>
              <w:lastRenderedPageBreak/>
              <w:t>1</w:t>
            </w:r>
            <w:r w:rsidR="006D3AD3" w:rsidRPr="006D3AD3">
              <w:rPr>
                <w:rFonts w:ascii="Arial" w:eastAsia="Arial Unicode MS" w:hAnsi="Arial" w:cs="Arial"/>
                <w:b/>
                <w:sz w:val="24"/>
                <w:szCs w:val="24"/>
                <w:u w:color="000000"/>
                <w:bdr w:val="nil"/>
                <w:lang w:val="en-US" w:eastAsia="en-GB"/>
              </w:rPr>
              <w:t>22</w:t>
            </w:r>
            <w:r w:rsidRPr="006D3AD3">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292FB626" w14:textId="39969F4B" w:rsidR="001A264F" w:rsidRPr="006D3AD3" w:rsidRDefault="006D3AD3" w:rsidP="00FC7B25">
            <w:pPr>
              <w:spacing w:before="120" w:after="120" w:line="240" w:lineRule="auto"/>
              <w:rPr>
                <w:rFonts w:ascii="Arial" w:eastAsia="Arial Unicode MS" w:hAnsi="Arial" w:cs="Arial"/>
                <w:b/>
                <w:sz w:val="24"/>
                <w:szCs w:val="24"/>
                <w:u w:color="000000"/>
                <w:bdr w:val="nil"/>
                <w:lang w:val="en-US" w:eastAsia="en-GB"/>
              </w:rPr>
            </w:pPr>
            <w:r w:rsidRPr="006D3AD3">
              <w:rPr>
                <w:rFonts w:ascii="Arial" w:hAnsi="Arial" w:cs="Arial"/>
                <w:b/>
              </w:rPr>
              <w:t>COMPLIANCE WITH THE NRF</w:t>
            </w:r>
            <w:r>
              <w:rPr>
                <w:rFonts w:ascii="Arial" w:hAnsi="Arial" w:cs="Arial"/>
                <w:b/>
              </w:rPr>
              <w:t>I</w:t>
            </w:r>
            <w:r w:rsidRPr="006D3AD3">
              <w:rPr>
                <w:rFonts w:ascii="Arial" w:hAnsi="Arial" w:cs="Arial"/>
                <w:b/>
              </w:rPr>
              <w:t>T SAFETY ALERT</w:t>
            </w:r>
          </w:p>
        </w:tc>
      </w:tr>
      <w:tr w:rsidR="001A264F" w:rsidRPr="009D0199" w14:paraId="4E9C0C14" w14:textId="77777777" w:rsidTr="00EE0AC7">
        <w:trPr>
          <w:trHeight w:val="210"/>
        </w:trPr>
        <w:tc>
          <w:tcPr>
            <w:tcW w:w="1073" w:type="dxa"/>
            <w:shd w:val="clear" w:color="auto" w:fill="auto"/>
            <w:tcMar>
              <w:top w:w="80" w:type="dxa"/>
              <w:left w:w="80" w:type="dxa"/>
              <w:bottom w:w="80" w:type="dxa"/>
              <w:right w:w="80" w:type="dxa"/>
            </w:tcMar>
          </w:tcPr>
          <w:p w14:paraId="704E26FD"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7C6A89F1" w14:textId="22E4C6E0" w:rsidR="001A264F" w:rsidRPr="009D0199" w:rsidRDefault="001A264F" w:rsidP="0010543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006D3AD3">
              <w:rPr>
                <w:rFonts w:ascii="Arial" w:hAnsi="Arial" w:cs="Arial"/>
                <w:sz w:val="24"/>
                <w:szCs w:val="24"/>
                <w:lang w:eastAsia="en-GB"/>
              </w:rPr>
              <w:t xml:space="preserve">a report on the compliance with the </w:t>
            </w:r>
            <w:proofErr w:type="spellStart"/>
            <w:r w:rsidR="006D3AD3">
              <w:rPr>
                <w:rFonts w:ascii="Arial" w:hAnsi="Arial" w:cs="Arial"/>
                <w:sz w:val="24"/>
                <w:szCs w:val="24"/>
                <w:lang w:eastAsia="en-GB"/>
              </w:rPr>
              <w:t>NRFit</w:t>
            </w:r>
            <w:proofErr w:type="spellEnd"/>
            <w:r w:rsidR="006D3AD3">
              <w:rPr>
                <w:rFonts w:ascii="Arial" w:hAnsi="Arial" w:cs="Arial"/>
                <w:sz w:val="24"/>
                <w:szCs w:val="24"/>
                <w:lang w:eastAsia="en-GB"/>
              </w:rPr>
              <w:t xml:space="preserve"> safety alert.</w:t>
            </w:r>
            <w:r w:rsidRPr="009D0199">
              <w:rPr>
                <w:rFonts w:ascii="Arial" w:hAnsi="Arial" w:cs="Arial"/>
                <w:sz w:val="24"/>
                <w:szCs w:val="24"/>
                <w:lang w:eastAsia="en-GB"/>
              </w:rPr>
              <w:t xml:space="preserve"> </w:t>
            </w:r>
          </w:p>
          <w:p w14:paraId="508EC1F8" w14:textId="0D8595FF" w:rsidR="006D3AD3" w:rsidRPr="006D3AD3" w:rsidRDefault="001A264F"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w:t>
            </w:r>
            <w:r w:rsidR="006D3AD3">
              <w:rPr>
                <w:rFonts w:ascii="Arial" w:eastAsia="Arial Unicode MS" w:hAnsi="Arial" w:cs="Arial"/>
                <w:sz w:val="24"/>
                <w:szCs w:val="24"/>
                <w:bdr w:val="nil"/>
                <w:lang w:eastAsia="en-GB"/>
              </w:rPr>
              <w:t>report</w:t>
            </w:r>
            <w:r w:rsidRPr="009D0199">
              <w:rPr>
                <w:rFonts w:ascii="Arial" w:eastAsia="Arial Unicode MS" w:hAnsi="Arial" w:cs="Arial"/>
                <w:sz w:val="24"/>
                <w:szCs w:val="24"/>
                <w:bdr w:val="nil"/>
                <w:lang w:eastAsia="en-GB"/>
              </w:rPr>
              <w:t xml:space="preserve">, </w:t>
            </w:r>
            <w:r w:rsidR="006D3AD3">
              <w:rPr>
                <w:rFonts w:ascii="Arial" w:eastAsia="Arial Unicode MS" w:hAnsi="Arial" w:cs="Arial"/>
                <w:sz w:val="24"/>
                <w:szCs w:val="24"/>
                <w:bdr w:val="nil"/>
                <w:lang w:eastAsia="en-GB"/>
              </w:rPr>
              <w:t>DE</w:t>
            </w:r>
            <w:r w:rsidRPr="009D0199">
              <w:rPr>
                <w:rFonts w:ascii="Arial" w:eastAsia="Arial Unicode MS" w:hAnsi="Arial" w:cs="Arial"/>
                <w:sz w:val="24"/>
                <w:szCs w:val="24"/>
                <w:bdr w:val="nil"/>
                <w:lang w:eastAsia="en-GB"/>
              </w:rPr>
              <w:t xml:space="preserve"> highlighted the following: </w:t>
            </w:r>
          </w:p>
          <w:p w14:paraId="3C0003E8" w14:textId="77777777" w:rsidR="006D3AD3" w:rsidRPr="00E92F88" w:rsidRDefault="006D3AD3" w:rsidP="00105437">
            <w:pPr>
              <w:pStyle w:val="ListParagraph"/>
              <w:numPr>
                <w:ilvl w:val="0"/>
                <w:numId w:val="18"/>
              </w:numPr>
              <w:ind w:right="96"/>
              <w:jc w:val="both"/>
              <w:rPr>
                <w:rFonts w:ascii="Arial" w:hAnsi="Arial" w:cs="Arial"/>
                <w:sz w:val="24"/>
                <w:szCs w:val="24"/>
              </w:rPr>
            </w:pPr>
            <w:r w:rsidRPr="00E92F88">
              <w:rPr>
                <w:rFonts w:ascii="Arial" w:hAnsi="Arial" w:cs="Arial"/>
                <w:sz w:val="24"/>
                <w:szCs w:val="24"/>
              </w:rPr>
              <w:t>A national decision was made to replace ‘</w:t>
            </w:r>
            <w:proofErr w:type="spellStart"/>
            <w:r w:rsidRPr="00E92F88">
              <w:rPr>
                <w:rFonts w:ascii="Arial" w:hAnsi="Arial" w:cs="Arial"/>
                <w:sz w:val="24"/>
                <w:szCs w:val="24"/>
              </w:rPr>
              <w:t>Luer</w:t>
            </w:r>
            <w:proofErr w:type="spellEnd"/>
            <w:r w:rsidRPr="00E92F88">
              <w:rPr>
                <w:rFonts w:ascii="Arial" w:hAnsi="Arial" w:cs="Arial"/>
                <w:sz w:val="24"/>
                <w:szCs w:val="24"/>
              </w:rPr>
              <w:t>-based’ connectors used to administer medication into the spinal canal in response to patient safety concerns;</w:t>
            </w:r>
          </w:p>
          <w:p w14:paraId="67A2AC94" w14:textId="135DD3A0" w:rsidR="006D3AD3" w:rsidRPr="00E92F88" w:rsidRDefault="006D3AD3" w:rsidP="00105437">
            <w:pPr>
              <w:pStyle w:val="ListParagraph"/>
              <w:numPr>
                <w:ilvl w:val="0"/>
                <w:numId w:val="18"/>
              </w:numPr>
              <w:ind w:right="96"/>
              <w:jc w:val="both"/>
              <w:rPr>
                <w:rFonts w:ascii="Arial" w:hAnsi="Arial" w:cs="Arial"/>
                <w:sz w:val="24"/>
                <w:szCs w:val="24"/>
              </w:rPr>
            </w:pPr>
            <w:bookmarkStart w:id="2" w:name="_Hlk172186265"/>
            <w:r w:rsidRPr="00E92F88">
              <w:rPr>
                <w:rFonts w:ascii="Arial" w:hAnsi="Arial" w:cs="Arial"/>
                <w:sz w:val="24"/>
                <w:szCs w:val="24"/>
              </w:rPr>
              <w:t xml:space="preserve">In December 2021, Welsh Government advised that there were sufficient </w:t>
            </w:r>
            <w:proofErr w:type="spellStart"/>
            <w:r w:rsidRPr="00E92F88">
              <w:rPr>
                <w:rFonts w:ascii="Arial" w:hAnsi="Arial" w:cs="Arial"/>
                <w:sz w:val="24"/>
                <w:szCs w:val="24"/>
              </w:rPr>
              <w:t>NRFit</w:t>
            </w:r>
            <w:proofErr w:type="spellEnd"/>
            <w:r w:rsidRPr="00E92F88">
              <w:rPr>
                <w:rFonts w:ascii="Arial" w:hAnsi="Arial" w:cs="Arial"/>
                <w:sz w:val="24"/>
                <w:szCs w:val="24"/>
              </w:rPr>
              <w:t xml:space="preserve"> devices to replace the ‘</w:t>
            </w:r>
            <w:proofErr w:type="spellStart"/>
            <w:r w:rsidRPr="00E92F88">
              <w:rPr>
                <w:rFonts w:ascii="Arial" w:hAnsi="Arial" w:cs="Arial"/>
                <w:sz w:val="24"/>
                <w:szCs w:val="24"/>
              </w:rPr>
              <w:t>Luer</w:t>
            </w:r>
            <w:proofErr w:type="spellEnd"/>
            <w:r w:rsidRPr="00E92F88">
              <w:rPr>
                <w:rFonts w:ascii="Arial" w:hAnsi="Arial" w:cs="Arial"/>
                <w:sz w:val="24"/>
                <w:szCs w:val="24"/>
              </w:rPr>
              <w:t>-based’ connectors</w:t>
            </w:r>
            <w:r>
              <w:rPr>
                <w:rFonts w:ascii="Arial" w:hAnsi="Arial" w:cs="Arial"/>
                <w:sz w:val="24"/>
                <w:szCs w:val="24"/>
              </w:rPr>
              <w:t>;</w:t>
            </w:r>
          </w:p>
          <w:bookmarkEnd w:id="2"/>
          <w:p w14:paraId="66C386AD" w14:textId="7E4ED641" w:rsidR="006D3AD3" w:rsidRDefault="006D3AD3" w:rsidP="00105437">
            <w:pPr>
              <w:pStyle w:val="ListParagraph"/>
              <w:numPr>
                <w:ilvl w:val="0"/>
                <w:numId w:val="18"/>
              </w:numPr>
              <w:ind w:right="96"/>
              <w:jc w:val="both"/>
              <w:rPr>
                <w:rFonts w:ascii="Arial" w:hAnsi="Arial" w:cs="Arial"/>
                <w:sz w:val="24"/>
                <w:szCs w:val="24"/>
              </w:rPr>
            </w:pPr>
            <w:r>
              <w:rPr>
                <w:rFonts w:ascii="Arial" w:hAnsi="Arial" w:cs="Arial"/>
                <w:sz w:val="24"/>
                <w:szCs w:val="24"/>
              </w:rPr>
              <w:t xml:space="preserve">The conversation was completed over June and July 2024; </w:t>
            </w:r>
          </w:p>
          <w:p w14:paraId="317E7B11" w14:textId="1BE81305" w:rsidR="006D3AD3" w:rsidRDefault="00EE280C" w:rsidP="00105437">
            <w:pPr>
              <w:pStyle w:val="ListParagraph"/>
              <w:numPr>
                <w:ilvl w:val="0"/>
                <w:numId w:val="18"/>
              </w:numPr>
              <w:ind w:right="96"/>
              <w:jc w:val="both"/>
              <w:rPr>
                <w:rFonts w:ascii="Arial" w:hAnsi="Arial" w:cs="Arial"/>
                <w:sz w:val="24"/>
                <w:szCs w:val="24"/>
              </w:rPr>
            </w:pPr>
            <w:r>
              <w:rPr>
                <w:rFonts w:ascii="Arial" w:hAnsi="Arial" w:cs="Arial"/>
                <w:sz w:val="24"/>
                <w:szCs w:val="24"/>
              </w:rPr>
              <w:t xml:space="preserve">Following the conversion system an update was given to all procurement systems; </w:t>
            </w:r>
          </w:p>
          <w:p w14:paraId="6378C4B3" w14:textId="34EE80A2" w:rsidR="00EE280C" w:rsidRDefault="00EE280C" w:rsidP="00105437">
            <w:pPr>
              <w:pStyle w:val="ListParagraph"/>
              <w:numPr>
                <w:ilvl w:val="0"/>
                <w:numId w:val="18"/>
              </w:numPr>
              <w:ind w:right="96"/>
              <w:jc w:val="both"/>
              <w:rPr>
                <w:rFonts w:ascii="Arial" w:hAnsi="Arial" w:cs="Arial"/>
                <w:sz w:val="24"/>
                <w:szCs w:val="24"/>
              </w:rPr>
            </w:pPr>
            <w:r>
              <w:rPr>
                <w:rFonts w:ascii="Arial" w:hAnsi="Arial" w:cs="Arial"/>
                <w:sz w:val="24"/>
                <w:szCs w:val="24"/>
              </w:rPr>
              <w:t>A support team on hand;</w:t>
            </w:r>
          </w:p>
          <w:p w14:paraId="740B7E71" w14:textId="5BE294DD" w:rsidR="002A19A5" w:rsidRDefault="00EE280C" w:rsidP="00105437">
            <w:pPr>
              <w:pStyle w:val="ListParagraph"/>
              <w:numPr>
                <w:ilvl w:val="0"/>
                <w:numId w:val="18"/>
              </w:numPr>
              <w:ind w:right="96"/>
              <w:jc w:val="both"/>
              <w:rPr>
                <w:rFonts w:ascii="Arial" w:hAnsi="Arial" w:cs="Arial"/>
                <w:sz w:val="24"/>
                <w:szCs w:val="24"/>
              </w:rPr>
            </w:pPr>
            <w:r>
              <w:rPr>
                <w:rFonts w:ascii="Arial" w:hAnsi="Arial" w:cs="Arial"/>
                <w:sz w:val="24"/>
                <w:szCs w:val="24"/>
              </w:rPr>
              <w:t xml:space="preserve">There was an identified risk filling the </w:t>
            </w:r>
            <w:proofErr w:type="spellStart"/>
            <w:r>
              <w:rPr>
                <w:rFonts w:ascii="Arial" w:hAnsi="Arial" w:cs="Arial"/>
                <w:sz w:val="24"/>
                <w:szCs w:val="24"/>
              </w:rPr>
              <w:t>NRFit</w:t>
            </w:r>
            <w:proofErr w:type="spellEnd"/>
            <w:r>
              <w:rPr>
                <w:rFonts w:ascii="Arial" w:hAnsi="Arial" w:cs="Arial"/>
                <w:sz w:val="24"/>
                <w:szCs w:val="24"/>
              </w:rPr>
              <w:t xml:space="preserve"> auto fusers. This was a manufacturing problem;</w:t>
            </w:r>
          </w:p>
          <w:p w14:paraId="1E75DBAC" w14:textId="7229F9E4" w:rsidR="002A19A5" w:rsidRDefault="002A19A5" w:rsidP="00105437">
            <w:pPr>
              <w:pStyle w:val="ListParagraph"/>
              <w:numPr>
                <w:ilvl w:val="0"/>
                <w:numId w:val="18"/>
              </w:numPr>
              <w:ind w:right="96"/>
              <w:jc w:val="both"/>
              <w:rPr>
                <w:rFonts w:ascii="Arial" w:hAnsi="Arial" w:cs="Arial"/>
                <w:sz w:val="24"/>
                <w:szCs w:val="24"/>
              </w:rPr>
            </w:pPr>
            <w:proofErr w:type="spellStart"/>
            <w:r>
              <w:rPr>
                <w:rFonts w:ascii="Arial" w:hAnsi="Arial" w:cs="Arial"/>
                <w:sz w:val="24"/>
                <w:szCs w:val="24"/>
              </w:rPr>
              <w:t>NRFit</w:t>
            </w:r>
            <w:proofErr w:type="spellEnd"/>
            <w:r>
              <w:rPr>
                <w:rFonts w:ascii="Arial" w:hAnsi="Arial" w:cs="Arial"/>
                <w:sz w:val="24"/>
                <w:szCs w:val="24"/>
              </w:rPr>
              <w:t xml:space="preserve"> has shown to be more expensive than the </w:t>
            </w:r>
            <w:proofErr w:type="spellStart"/>
            <w:r>
              <w:rPr>
                <w:rFonts w:ascii="Arial" w:hAnsi="Arial" w:cs="Arial"/>
                <w:sz w:val="24"/>
                <w:szCs w:val="24"/>
              </w:rPr>
              <w:t>Luer</w:t>
            </w:r>
            <w:proofErr w:type="spellEnd"/>
            <w:r>
              <w:rPr>
                <w:rFonts w:ascii="Arial" w:hAnsi="Arial" w:cs="Arial"/>
                <w:sz w:val="24"/>
                <w:szCs w:val="24"/>
              </w:rPr>
              <w:t>-based product;</w:t>
            </w:r>
          </w:p>
          <w:p w14:paraId="775AF8E1" w14:textId="1FB7E247" w:rsidR="002A19A5" w:rsidRPr="002A19A5" w:rsidRDefault="002A19A5" w:rsidP="00105437">
            <w:pPr>
              <w:pStyle w:val="ListParagraph"/>
              <w:numPr>
                <w:ilvl w:val="0"/>
                <w:numId w:val="18"/>
              </w:numPr>
              <w:ind w:right="96"/>
              <w:jc w:val="both"/>
              <w:rPr>
                <w:rFonts w:ascii="Arial" w:hAnsi="Arial" w:cs="Arial"/>
                <w:sz w:val="24"/>
                <w:szCs w:val="24"/>
              </w:rPr>
            </w:pPr>
            <w:r>
              <w:rPr>
                <w:rFonts w:ascii="Arial" w:hAnsi="Arial" w:cs="Arial"/>
                <w:sz w:val="24"/>
                <w:szCs w:val="24"/>
              </w:rPr>
              <w:t>The conversion team</w:t>
            </w:r>
            <w:r w:rsidR="00377F2E">
              <w:rPr>
                <w:rFonts w:ascii="Arial" w:hAnsi="Arial" w:cs="Arial"/>
                <w:sz w:val="24"/>
                <w:szCs w:val="24"/>
              </w:rPr>
              <w:t xml:space="preserve"> had</w:t>
            </w:r>
            <w:r>
              <w:rPr>
                <w:rFonts w:ascii="Arial" w:hAnsi="Arial" w:cs="Arial"/>
                <w:sz w:val="24"/>
                <w:szCs w:val="24"/>
              </w:rPr>
              <w:t xml:space="preserve"> received very positive feedback.</w:t>
            </w:r>
          </w:p>
          <w:p w14:paraId="777F3499" w14:textId="00F7339F" w:rsidR="006D3AD3" w:rsidRDefault="002A19A5"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RK </w:t>
            </w:r>
            <w:r w:rsidR="00377F2E">
              <w:rPr>
                <w:rFonts w:ascii="Arial" w:eastAsia="Arial Unicode MS" w:hAnsi="Arial" w:cs="Arial"/>
                <w:sz w:val="24"/>
                <w:szCs w:val="24"/>
                <w:u w:color="000000"/>
                <w:bdr w:val="nil"/>
                <w:lang w:val="en-US" w:eastAsia="en-GB"/>
              </w:rPr>
              <w:t xml:space="preserve">added </w:t>
            </w:r>
            <w:r>
              <w:rPr>
                <w:rFonts w:ascii="Arial" w:eastAsia="Arial Unicode MS" w:hAnsi="Arial" w:cs="Arial"/>
                <w:sz w:val="24"/>
                <w:szCs w:val="24"/>
                <w:u w:color="000000"/>
                <w:bdr w:val="nil"/>
                <w:lang w:val="en-US" w:eastAsia="en-GB"/>
              </w:rPr>
              <w:t xml:space="preserve">this was a patient safety concern which had taken place nationally. </w:t>
            </w:r>
          </w:p>
          <w:p w14:paraId="268417FB" w14:textId="3C2C2C45" w:rsidR="00377F2E" w:rsidRDefault="00377F2E"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SS invited questions:</w:t>
            </w:r>
          </w:p>
          <w:p w14:paraId="6ACCBD0A" w14:textId="6C7075FD" w:rsidR="00D924F7" w:rsidRDefault="002A19A5"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ALF </w:t>
            </w:r>
            <w:r w:rsidR="00D924F7">
              <w:rPr>
                <w:rFonts w:ascii="Arial" w:eastAsia="Arial Unicode MS" w:hAnsi="Arial" w:cs="Arial"/>
                <w:sz w:val="24"/>
                <w:szCs w:val="24"/>
                <w:u w:color="000000"/>
                <w:bdr w:val="nil"/>
                <w:lang w:val="en-US" w:eastAsia="en-GB"/>
              </w:rPr>
              <w:t xml:space="preserve">was concerned that the </w:t>
            </w:r>
            <w:proofErr w:type="spellStart"/>
            <w:r w:rsidR="00D924F7">
              <w:rPr>
                <w:rFonts w:ascii="Arial" w:eastAsia="Arial Unicode MS" w:hAnsi="Arial" w:cs="Arial"/>
                <w:sz w:val="24"/>
                <w:szCs w:val="24"/>
                <w:u w:color="000000"/>
                <w:bdr w:val="nil"/>
                <w:lang w:val="en-US" w:eastAsia="en-GB"/>
              </w:rPr>
              <w:t>NRFit</w:t>
            </w:r>
            <w:proofErr w:type="spellEnd"/>
            <w:r w:rsidR="00D924F7">
              <w:rPr>
                <w:rFonts w:ascii="Arial" w:eastAsia="Arial Unicode MS" w:hAnsi="Arial" w:cs="Arial"/>
                <w:sz w:val="24"/>
                <w:szCs w:val="24"/>
                <w:u w:color="000000"/>
                <w:bdr w:val="nil"/>
                <w:lang w:val="en-US" w:eastAsia="en-GB"/>
              </w:rPr>
              <w:t xml:space="preserve"> did not work for eye blocks, nerve block and neonates. RK highlighted that the needles are used for lumber punctures to drain not to administrate medicine.</w:t>
            </w:r>
          </w:p>
          <w:p w14:paraId="013AB86B" w14:textId="32206839" w:rsidR="0002275D" w:rsidRPr="00F83974" w:rsidRDefault="00D924F7" w:rsidP="00105437">
            <w:pPr>
              <w:pBdr>
                <w:top w:val="nil"/>
                <w:left w:val="nil"/>
                <w:bottom w:val="nil"/>
                <w:right w:val="nil"/>
                <w:between w:val="nil"/>
                <w:bar w:val="nil"/>
              </w:pBdr>
              <w:spacing w:before="120" w:after="120" w:line="240" w:lineRule="auto"/>
              <w:jc w:val="both"/>
              <w:rPr>
                <w:rFonts w:ascii="Arial" w:eastAsia="Arial Unicode MS" w:hAnsi="Arial" w:cs="Arial"/>
                <w:b/>
                <w:bCs/>
                <w:sz w:val="24"/>
                <w:szCs w:val="24"/>
                <w:u w:color="000000"/>
                <w:bdr w:val="nil"/>
                <w:lang w:val="en-US" w:eastAsia="en-GB"/>
              </w:rPr>
            </w:pPr>
            <w:r w:rsidRPr="009D0199">
              <w:rPr>
                <w:rFonts w:ascii="Arial" w:hAnsi="Arial" w:cs="Arial"/>
                <w:sz w:val="24"/>
                <w:szCs w:val="24"/>
              </w:rPr>
              <w:t>The committee</w:t>
            </w:r>
            <w:r w:rsidRPr="009D0199">
              <w:rPr>
                <w:rFonts w:ascii="Arial" w:hAnsi="Arial" w:cs="Arial"/>
                <w:b/>
                <w:bCs/>
                <w:sz w:val="24"/>
                <w:szCs w:val="24"/>
              </w:rPr>
              <w:t xml:space="preserve"> noted</w:t>
            </w:r>
            <w:r>
              <w:rPr>
                <w:rFonts w:ascii="Arial" w:hAnsi="Arial" w:cs="Arial"/>
                <w:sz w:val="24"/>
                <w:szCs w:val="24"/>
              </w:rPr>
              <w:t xml:space="preserve"> the </w:t>
            </w:r>
            <w:r>
              <w:rPr>
                <w:rFonts w:ascii="Arial" w:hAnsi="Arial" w:cs="Arial"/>
                <w:sz w:val="24"/>
                <w:szCs w:val="24"/>
                <w:lang w:eastAsia="en-GB"/>
              </w:rPr>
              <w:t xml:space="preserve">report on the compliance with the </w:t>
            </w:r>
            <w:proofErr w:type="spellStart"/>
            <w:r>
              <w:rPr>
                <w:rFonts w:ascii="Arial" w:hAnsi="Arial" w:cs="Arial"/>
                <w:sz w:val="24"/>
                <w:szCs w:val="24"/>
                <w:lang w:eastAsia="en-GB"/>
              </w:rPr>
              <w:t>NRFit</w:t>
            </w:r>
            <w:proofErr w:type="spellEnd"/>
            <w:r>
              <w:rPr>
                <w:rFonts w:ascii="Arial" w:hAnsi="Arial" w:cs="Arial"/>
                <w:sz w:val="24"/>
                <w:szCs w:val="24"/>
                <w:lang w:eastAsia="en-GB"/>
              </w:rPr>
              <w:t xml:space="preserve"> safety alert. </w:t>
            </w:r>
            <w:r w:rsidRPr="009D0199">
              <w:rPr>
                <w:rFonts w:ascii="Arial" w:hAnsi="Arial" w:cs="Arial"/>
                <w:sz w:val="24"/>
                <w:szCs w:val="24"/>
                <w:lang w:eastAsia="en-GB"/>
              </w:rPr>
              <w:t xml:space="preserve"> </w:t>
            </w:r>
          </w:p>
        </w:tc>
      </w:tr>
      <w:tr w:rsidR="001A264F" w:rsidRPr="009D0199" w14:paraId="5278D639" w14:textId="77777777" w:rsidTr="00EE0AC7">
        <w:trPr>
          <w:trHeight w:val="210"/>
        </w:trPr>
        <w:tc>
          <w:tcPr>
            <w:tcW w:w="1073" w:type="dxa"/>
            <w:shd w:val="clear" w:color="auto" w:fill="auto"/>
            <w:tcMar>
              <w:top w:w="80" w:type="dxa"/>
              <w:left w:w="80" w:type="dxa"/>
              <w:bottom w:w="80" w:type="dxa"/>
              <w:right w:w="80" w:type="dxa"/>
            </w:tcMar>
          </w:tcPr>
          <w:p w14:paraId="5C129A2C" w14:textId="7C8292B3"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w:t>
            </w:r>
            <w:r w:rsidR="00D924F7">
              <w:rPr>
                <w:rFonts w:ascii="Arial" w:eastAsia="Arial Unicode MS" w:hAnsi="Arial" w:cs="Arial"/>
                <w:b/>
                <w:sz w:val="24"/>
                <w:szCs w:val="24"/>
                <w:u w:color="000000"/>
                <w:bdr w:val="nil"/>
                <w:lang w:val="en-US" w:eastAsia="en-GB"/>
              </w:rPr>
              <w:t>23</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50B1773B" w14:textId="5B594863" w:rsidR="001A264F" w:rsidRPr="00D924F7" w:rsidRDefault="00D924F7" w:rsidP="00105437">
            <w:pPr>
              <w:spacing w:before="120" w:after="120" w:line="240" w:lineRule="auto"/>
              <w:jc w:val="both"/>
              <w:rPr>
                <w:rFonts w:ascii="Arial" w:eastAsia="Arial Unicode MS" w:hAnsi="Arial" w:cs="Arial"/>
                <w:b/>
                <w:bCs/>
                <w:sz w:val="24"/>
                <w:szCs w:val="24"/>
                <w:u w:color="000000"/>
                <w:bdr w:val="nil"/>
                <w:lang w:val="en-US" w:eastAsia="en-GB"/>
              </w:rPr>
            </w:pPr>
            <w:r w:rsidRPr="00D924F7">
              <w:rPr>
                <w:rFonts w:ascii="Arial" w:hAnsi="Arial" w:cs="Arial"/>
                <w:b/>
                <w:bCs/>
              </w:rPr>
              <w:t>MATERNITY GOLD COMMAND REPORT</w:t>
            </w:r>
          </w:p>
        </w:tc>
      </w:tr>
      <w:tr w:rsidR="001A264F" w:rsidRPr="009D0199" w14:paraId="577B0E67" w14:textId="77777777" w:rsidTr="00EE0AC7">
        <w:trPr>
          <w:trHeight w:val="210"/>
        </w:trPr>
        <w:tc>
          <w:tcPr>
            <w:tcW w:w="1073" w:type="dxa"/>
            <w:shd w:val="clear" w:color="auto" w:fill="auto"/>
            <w:tcMar>
              <w:top w:w="80" w:type="dxa"/>
              <w:left w:w="80" w:type="dxa"/>
              <w:bottom w:w="80" w:type="dxa"/>
              <w:right w:w="80" w:type="dxa"/>
            </w:tcMar>
          </w:tcPr>
          <w:p w14:paraId="3F26CE9D"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72F9AA9A" w14:textId="41BEB90F" w:rsidR="001A264F" w:rsidRPr="009D0199" w:rsidRDefault="001A264F" w:rsidP="0010543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00D924F7">
              <w:rPr>
                <w:rFonts w:ascii="Arial" w:hAnsi="Arial" w:cs="Arial"/>
                <w:sz w:val="24"/>
                <w:szCs w:val="24"/>
                <w:lang w:eastAsia="en-GB"/>
              </w:rPr>
              <w:t>a maternity gold command report.</w:t>
            </w:r>
          </w:p>
          <w:p w14:paraId="6F12DDCA" w14:textId="45FBBB4C" w:rsidR="001A264F" w:rsidRPr="009D0199" w:rsidRDefault="001A264F"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lastRenderedPageBreak/>
              <w:t xml:space="preserve">In introducing the update, </w:t>
            </w:r>
            <w:r w:rsidR="00D924F7">
              <w:rPr>
                <w:rFonts w:ascii="Arial" w:eastAsia="Arial Unicode MS" w:hAnsi="Arial" w:cs="Arial"/>
                <w:sz w:val="24"/>
                <w:szCs w:val="24"/>
                <w:bdr w:val="nil"/>
                <w:lang w:eastAsia="en-GB"/>
              </w:rPr>
              <w:t>RK</w:t>
            </w:r>
            <w:r w:rsidRPr="009D0199">
              <w:rPr>
                <w:rFonts w:ascii="Arial" w:eastAsia="Arial Unicode MS" w:hAnsi="Arial" w:cs="Arial"/>
                <w:sz w:val="24"/>
                <w:szCs w:val="24"/>
                <w:bdr w:val="nil"/>
                <w:lang w:eastAsia="en-GB"/>
              </w:rPr>
              <w:t xml:space="preserve"> </w:t>
            </w:r>
            <w:r w:rsidR="00377F2E">
              <w:rPr>
                <w:rFonts w:ascii="Arial" w:eastAsia="Arial Unicode MS" w:hAnsi="Arial" w:cs="Arial"/>
                <w:sz w:val="24"/>
                <w:szCs w:val="24"/>
                <w:bdr w:val="nil"/>
                <w:lang w:eastAsia="en-GB"/>
              </w:rPr>
              <w:t>drew attention to the following aspects</w:t>
            </w:r>
            <w:r w:rsidRPr="009D0199">
              <w:rPr>
                <w:rFonts w:ascii="Arial" w:eastAsia="Arial Unicode MS" w:hAnsi="Arial" w:cs="Arial"/>
                <w:sz w:val="24"/>
                <w:szCs w:val="24"/>
                <w:bdr w:val="nil"/>
                <w:lang w:eastAsia="en-GB"/>
              </w:rPr>
              <w:t xml:space="preserve">: </w:t>
            </w:r>
          </w:p>
          <w:p w14:paraId="60565D34" w14:textId="488E4540" w:rsidR="00346CEB" w:rsidRDefault="00D924F7"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In December 2023 the HB’s maternity and neonatal services were placed by Welsh Government into enhanced monitoring; </w:t>
            </w:r>
          </w:p>
          <w:p w14:paraId="1503867A" w14:textId="32B9F24D" w:rsidR="00D924F7" w:rsidRDefault="00D924F7"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There was an unannounced inspection by HIW in September 2023 where HIW identified seven areas of immediate action;</w:t>
            </w:r>
          </w:p>
          <w:p w14:paraId="22913636" w14:textId="21A08D0E" w:rsidR="00D924F7" w:rsidRDefault="00D924F7"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HB shared an action plan with HIW with a follow up visit in April 2024 to look at the progress; </w:t>
            </w:r>
          </w:p>
          <w:p w14:paraId="05C276E7" w14:textId="1835A3F5" w:rsidR="00D924F7" w:rsidRDefault="00D924F7"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Other external reports and inspections which required action were closed;</w:t>
            </w:r>
          </w:p>
          <w:p w14:paraId="5CDFA5AD" w14:textId="1CF2A451" w:rsidR="00D924F7" w:rsidRDefault="00C554EE"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 gold command structure has been established;</w:t>
            </w:r>
          </w:p>
          <w:p w14:paraId="239672EC" w14:textId="56293E90" w:rsidR="00C554EE" w:rsidRDefault="00C554EE"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midwifery led unit in Neath Port Talbot Hospital (NPT) opened in September 2024;</w:t>
            </w:r>
          </w:p>
          <w:p w14:paraId="0FC9C3B1" w14:textId="24E2D01A" w:rsidR="00C554EE" w:rsidRPr="00C554EE" w:rsidRDefault="00C554EE"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There </w:t>
            </w:r>
            <w:r w:rsidR="000654C9">
              <w:rPr>
                <w:rFonts w:ascii="Arial" w:eastAsia="Arial Unicode MS" w:hAnsi="Arial" w:cs="Arial"/>
                <w:sz w:val="24"/>
                <w:szCs w:val="24"/>
                <w:u w:color="000000"/>
                <w:bdr w:val="nil"/>
                <w:lang w:val="en-US" w:eastAsia="en-GB"/>
              </w:rPr>
              <w:t xml:space="preserve">were </w:t>
            </w:r>
            <w:r>
              <w:rPr>
                <w:rFonts w:ascii="Arial" w:eastAsia="Arial Unicode MS" w:hAnsi="Arial" w:cs="Arial"/>
                <w:sz w:val="24"/>
                <w:szCs w:val="24"/>
                <w:u w:color="000000"/>
                <w:bdr w:val="nil"/>
                <w:lang w:val="en-US" w:eastAsia="en-GB"/>
              </w:rPr>
              <w:t xml:space="preserve">230 open incidents reported within maternity and neonatal services, </w:t>
            </w:r>
            <w:r w:rsidRPr="00C554EE">
              <w:rPr>
                <w:rFonts w:ascii="Arial" w:hAnsi="Arial" w:cs="Arial"/>
                <w:bCs/>
                <w:sz w:val="24"/>
                <w:szCs w:val="24"/>
              </w:rPr>
              <w:t xml:space="preserve">80 are either awaiting closure or still within the </w:t>
            </w:r>
            <w:r w:rsidR="000654C9" w:rsidRPr="00C554EE">
              <w:rPr>
                <w:rFonts w:ascii="Arial" w:hAnsi="Arial" w:cs="Arial"/>
                <w:bCs/>
                <w:sz w:val="24"/>
                <w:szCs w:val="24"/>
              </w:rPr>
              <w:t>30-day</w:t>
            </w:r>
            <w:r w:rsidRPr="00C554EE">
              <w:rPr>
                <w:rFonts w:ascii="Arial" w:hAnsi="Arial" w:cs="Arial"/>
                <w:bCs/>
                <w:sz w:val="24"/>
                <w:szCs w:val="24"/>
              </w:rPr>
              <w:t xml:space="preserve"> target period. </w:t>
            </w:r>
            <w:r>
              <w:rPr>
                <w:rFonts w:ascii="Arial" w:hAnsi="Arial" w:cs="Arial"/>
                <w:bCs/>
                <w:sz w:val="24"/>
                <w:szCs w:val="24"/>
              </w:rPr>
              <w:t xml:space="preserve">important to note </w:t>
            </w:r>
            <w:r w:rsidRPr="00C554EE">
              <w:rPr>
                <w:rFonts w:ascii="Arial" w:hAnsi="Arial" w:cs="Arial"/>
                <w:bCs/>
                <w:sz w:val="24"/>
                <w:szCs w:val="24"/>
              </w:rPr>
              <w:t>that with the exception of May 2024, on average the service is closing 85% of the incidents within the required timeframe.</w:t>
            </w:r>
          </w:p>
          <w:p w14:paraId="4A650D7B" w14:textId="655E1FE8" w:rsidR="00C554EE" w:rsidRDefault="00377F2E" w:rsidP="00105437">
            <w:pPr>
              <w:spacing w:after="0" w:line="240" w:lineRule="auto"/>
              <w:jc w:val="both"/>
              <w:rPr>
                <w:rFonts w:ascii="Arial" w:hAnsi="Arial" w:cs="Arial"/>
                <w:bCs/>
                <w:sz w:val="24"/>
                <w:szCs w:val="24"/>
              </w:rPr>
            </w:pPr>
            <w:r>
              <w:rPr>
                <w:rFonts w:ascii="Arial" w:hAnsi="Arial" w:cs="Arial"/>
                <w:bCs/>
                <w:sz w:val="24"/>
                <w:szCs w:val="24"/>
              </w:rPr>
              <w:t>SS invited questions:</w:t>
            </w:r>
          </w:p>
          <w:p w14:paraId="6790D9F2" w14:textId="6BF01782" w:rsidR="00C554EE" w:rsidRDefault="00C554EE"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ALF queried how the Birmingham Symptoms specific triage comes int</w:t>
            </w:r>
            <w:r w:rsidR="00733B3C">
              <w:rPr>
                <w:rFonts w:ascii="Arial" w:eastAsia="Arial Unicode MS" w:hAnsi="Arial" w:cs="Arial"/>
                <w:sz w:val="24"/>
                <w:szCs w:val="24"/>
                <w:u w:color="000000"/>
                <w:bdr w:val="nil"/>
                <w:lang w:val="en-US" w:eastAsia="en-GB"/>
              </w:rPr>
              <w:t>o and how it would be monitored</w:t>
            </w:r>
            <w:r>
              <w:rPr>
                <w:rFonts w:ascii="Arial" w:eastAsia="Arial Unicode MS" w:hAnsi="Arial" w:cs="Arial"/>
                <w:sz w:val="24"/>
                <w:szCs w:val="24"/>
                <w:u w:color="000000"/>
                <w:bdr w:val="nil"/>
                <w:lang w:val="en-US" w:eastAsia="en-GB"/>
              </w:rPr>
              <w:t>. KG noted that the C</w:t>
            </w:r>
            <w:r w:rsidR="00733B3C">
              <w:rPr>
                <w:rFonts w:ascii="Arial" w:eastAsia="Arial Unicode MS" w:hAnsi="Arial" w:cs="Arial"/>
                <w:sz w:val="24"/>
                <w:szCs w:val="24"/>
                <w:u w:color="000000"/>
                <w:bdr w:val="nil"/>
                <w:lang w:val="en-US" w:eastAsia="en-GB"/>
              </w:rPr>
              <w:t xml:space="preserve">are </w:t>
            </w:r>
            <w:r>
              <w:rPr>
                <w:rFonts w:ascii="Arial" w:eastAsia="Arial Unicode MS" w:hAnsi="Arial" w:cs="Arial"/>
                <w:sz w:val="24"/>
                <w:szCs w:val="24"/>
                <w:u w:color="000000"/>
                <w:bdr w:val="nil"/>
                <w:lang w:val="en-US" w:eastAsia="en-GB"/>
              </w:rPr>
              <w:t>Q</w:t>
            </w:r>
            <w:r w:rsidR="00733B3C">
              <w:rPr>
                <w:rFonts w:ascii="Arial" w:eastAsia="Arial Unicode MS" w:hAnsi="Arial" w:cs="Arial"/>
                <w:sz w:val="24"/>
                <w:szCs w:val="24"/>
                <w:u w:color="000000"/>
                <w:bdr w:val="nil"/>
                <w:lang w:val="en-US" w:eastAsia="en-GB"/>
              </w:rPr>
              <w:t>uality Commission (CQC)</w:t>
            </w:r>
            <w:r>
              <w:rPr>
                <w:rFonts w:ascii="Arial" w:eastAsia="Arial Unicode MS" w:hAnsi="Arial" w:cs="Arial"/>
                <w:sz w:val="24"/>
                <w:szCs w:val="24"/>
                <w:u w:color="000000"/>
                <w:bdr w:val="nil"/>
                <w:lang w:val="en-US" w:eastAsia="en-GB"/>
              </w:rPr>
              <w:t xml:space="preserve"> released a report on the state of the m</w:t>
            </w:r>
            <w:r w:rsidR="00E65D2E">
              <w:rPr>
                <w:rFonts w:ascii="Arial" w:eastAsia="Arial Unicode MS" w:hAnsi="Arial" w:cs="Arial"/>
                <w:sz w:val="24"/>
                <w:szCs w:val="24"/>
                <w:u w:color="000000"/>
                <w:bdr w:val="nil"/>
                <w:lang w:val="en-US" w:eastAsia="en-GB"/>
              </w:rPr>
              <w:t>aterna</w:t>
            </w:r>
            <w:r>
              <w:rPr>
                <w:rFonts w:ascii="Arial" w:eastAsia="Arial Unicode MS" w:hAnsi="Arial" w:cs="Arial"/>
                <w:sz w:val="24"/>
                <w:szCs w:val="24"/>
                <w:u w:color="000000"/>
                <w:bdr w:val="nil"/>
                <w:lang w:val="en-US" w:eastAsia="en-GB"/>
              </w:rPr>
              <w:t>l services in England. Part of that report proves to be very helpful giving measures that would be useful in understanding the effectiveness of the Birmingham Symptoms Specific.</w:t>
            </w:r>
          </w:p>
          <w:p w14:paraId="4ED131A1" w14:textId="2E0A4763" w:rsidR="00D924F7" w:rsidRPr="00C554EE" w:rsidRDefault="00C554EE" w:rsidP="00105437">
            <w:pPr>
              <w:jc w:val="both"/>
              <w:rPr>
                <w:rFonts w:ascii="Arial" w:hAnsi="Arial" w:cs="Arial"/>
                <w:sz w:val="24"/>
                <w:szCs w:val="24"/>
              </w:rPr>
            </w:pPr>
            <w:r w:rsidRPr="009D0199">
              <w:rPr>
                <w:rFonts w:ascii="Arial" w:hAnsi="Arial" w:cs="Arial"/>
                <w:sz w:val="24"/>
                <w:szCs w:val="24"/>
              </w:rPr>
              <w:t>The committee</w:t>
            </w:r>
            <w:r w:rsidRPr="009D0199">
              <w:rPr>
                <w:rFonts w:ascii="Arial" w:hAnsi="Arial" w:cs="Arial"/>
                <w:b/>
                <w:bCs/>
                <w:sz w:val="24"/>
                <w:szCs w:val="24"/>
              </w:rPr>
              <w:t xml:space="preserve"> noted</w:t>
            </w:r>
            <w:r>
              <w:rPr>
                <w:rFonts w:ascii="Arial" w:hAnsi="Arial" w:cs="Arial"/>
                <w:sz w:val="24"/>
                <w:szCs w:val="24"/>
              </w:rPr>
              <w:t xml:space="preserve"> the </w:t>
            </w:r>
            <w:r w:rsidR="00006D1C">
              <w:rPr>
                <w:rFonts w:ascii="Arial" w:hAnsi="Arial" w:cs="Arial"/>
                <w:sz w:val="24"/>
                <w:szCs w:val="24"/>
                <w:lang w:eastAsia="en-GB"/>
              </w:rPr>
              <w:t>maternity gold command report.</w:t>
            </w:r>
          </w:p>
        </w:tc>
      </w:tr>
      <w:tr w:rsidR="001A264F" w:rsidRPr="009D0199" w14:paraId="61DB9E08" w14:textId="77777777" w:rsidTr="00EE0AC7">
        <w:trPr>
          <w:trHeight w:val="210"/>
        </w:trPr>
        <w:tc>
          <w:tcPr>
            <w:tcW w:w="1073" w:type="dxa"/>
            <w:shd w:val="clear" w:color="auto" w:fill="auto"/>
            <w:tcMar>
              <w:top w:w="80" w:type="dxa"/>
              <w:left w:w="80" w:type="dxa"/>
              <w:bottom w:w="80" w:type="dxa"/>
              <w:right w:w="80" w:type="dxa"/>
            </w:tcMar>
          </w:tcPr>
          <w:p w14:paraId="7599A6A6" w14:textId="778DF7A1"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w:t>
            </w:r>
            <w:r w:rsidR="00006D1C">
              <w:rPr>
                <w:rFonts w:ascii="Arial" w:eastAsia="Arial Unicode MS" w:hAnsi="Arial" w:cs="Arial"/>
                <w:b/>
                <w:sz w:val="24"/>
                <w:szCs w:val="24"/>
                <w:u w:color="000000"/>
                <w:bdr w:val="nil"/>
                <w:lang w:val="en-US" w:eastAsia="en-GB"/>
              </w:rPr>
              <w:t>24</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229B2990" w14:textId="0BC54314" w:rsidR="001A264F" w:rsidRPr="00006D1C" w:rsidRDefault="00006D1C" w:rsidP="00105437">
            <w:pPr>
              <w:spacing w:before="120" w:after="120" w:line="240" w:lineRule="auto"/>
              <w:jc w:val="both"/>
              <w:rPr>
                <w:rFonts w:ascii="Arial" w:eastAsia="Arial Unicode MS" w:hAnsi="Arial" w:cs="Arial"/>
                <w:b/>
                <w:bCs/>
                <w:sz w:val="24"/>
                <w:szCs w:val="24"/>
                <w:u w:color="000000"/>
                <w:bdr w:val="nil"/>
                <w:lang w:val="en-US" w:eastAsia="en-GB"/>
              </w:rPr>
            </w:pPr>
            <w:r w:rsidRPr="00006D1C">
              <w:rPr>
                <w:rFonts w:ascii="Arial" w:hAnsi="Arial" w:cs="Arial"/>
                <w:b/>
                <w:bCs/>
              </w:rPr>
              <w:t>PROGRESS REPORT OF THE CHILDREN COMMUNITY NURSING</w:t>
            </w:r>
            <w:r w:rsidR="002A6D04">
              <w:rPr>
                <w:rFonts w:ascii="Arial" w:hAnsi="Arial" w:cs="Arial"/>
                <w:b/>
                <w:bCs/>
              </w:rPr>
              <w:t xml:space="preserve"> SERVICE</w:t>
            </w:r>
          </w:p>
        </w:tc>
      </w:tr>
      <w:tr w:rsidR="001A264F" w:rsidRPr="009D0199" w14:paraId="4E57F289" w14:textId="77777777" w:rsidTr="00EE0AC7">
        <w:trPr>
          <w:trHeight w:val="210"/>
        </w:trPr>
        <w:tc>
          <w:tcPr>
            <w:tcW w:w="1073" w:type="dxa"/>
            <w:shd w:val="clear" w:color="auto" w:fill="auto"/>
            <w:tcMar>
              <w:top w:w="80" w:type="dxa"/>
              <w:left w:w="80" w:type="dxa"/>
              <w:bottom w:w="80" w:type="dxa"/>
              <w:right w:w="80" w:type="dxa"/>
            </w:tcMar>
          </w:tcPr>
          <w:p w14:paraId="2EEF9D8E"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6202D122" w14:textId="51B3A258" w:rsidR="00006D1C" w:rsidRDefault="001A264F" w:rsidP="0010543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006D1C">
              <w:rPr>
                <w:rFonts w:ascii="Arial" w:hAnsi="Arial" w:cs="Arial"/>
                <w:sz w:val="24"/>
                <w:szCs w:val="24"/>
                <w:lang w:eastAsia="en-GB"/>
              </w:rPr>
              <w:t>report of the children community nursing</w:t>
            </w:r>
            <w:r w:rsidR="002A6D04">
              <w:rPr>
                <w:rFonts w:ascii="Arial" w:hAnsi="Arial" w:cs="Arial"/>
                <w:sz w:val="24"/>
                <w:szCs w:val="24"/>
                <w:lang w:eastAsia="en-GB"/>
              </w:rPr>
              <w:t xml:space="preserve"> service. </w:t>
            </w:r>
          </w:p>
          <w:p w14:paraId="1900C450" w14:textId="73F91B54" w:rsidR="001A264F" w:rsidRPr="00006D1C" w:rsidRDefault="001A264F" w:rsidP="00105437">
            <w:pPr>
              <w:spacing w:before="120" w:after="120"/>
              <w:jc w:val="both"/>
              <w:rPr>
                <w:rFonts w:ascii="Arial" w:hAnsi="Arial" w:cs="Arial"/>
                <w:sz w:val="24"/>
                <w:szCs w:val="24"/>
                <w:lang w:eastAsia="en-GB"/>
              </w:rPr>
            </w:pPr>
            <w:r w:rsidRPr="009D0199">
              <w:rPr>
                <w:rFonts w:ascii="Arial" w:eastAsia="Arial Unicode MS" w:hAnsi="Arial" w:cs="Arial"/>
                <w:sz w:val="24"/>
                <w:szCs w:val="24"/>
                <w:bdr w:val="nil"/>
                <w:lang w:eastAsia="en-GB"/>
              </w:rPr>
              <w:t xml:space="preserve">In introducing the update, </w:t>
            </w:r>
            <w:r w:rsidR="00006D1C">
              <w:rPr>
                <w:rFonts w:ascii="Arial" w:eastAsia="Arial Unicode MS" w:hAnsi="Arial" w:cs="Arial"/>
                <w:sz w:val="24"/>
                <w:szCs w:val="24"/>
                <w:bdr w:val="nil"/>
                <w:lang w:eastAsia="en-GB"/>
              </w:rPr>
              <w:t>VB</w:t>
            </w:r>
            <w:r w:rsidRPr="009D0199">
              <w:rPr>
                <w:rFonts w:ascii="Arial" w:eastAsia="Arial Unicode MS" w:hAnsi="Arial" w:cs="Arial"/>
                <w:sz w:val="24"/>
                <w:szCs w:val="24"/>
                <w:bdr w:val="nil"/>
                <w:lang w:eastAsia="en-GB"/>
              </w:rPr>
              <w:t xml:space="preserve"> highlighted the following: </w:t>
            </w:r>
          </w:p>
          <w:p w14:paraId="0A0EF0C7" w14:textId="590F16CA" w:rsidR="00006D1C" w:rsidRPr="00006D1C" w:rsidRDefault="00006D1C"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006D1C">
              <w:rPr>
                <w:rFonts w:ascii="Arial" w:hAnsi="Arial" w:cs="Arial"/>
                <w:sz w:val="24"/>
                <w:szCs w:val="24"/>
              </w:rPr>
              <w:t>F</w:t>
            </w:r>
            <w:r w:rsidR="00D24C02">
              <w:rPr>
                <w:rFonts w:ascii="Arial" w:hAnsi="Arial" w:cs="Arial"/>
                <w:sz w:val="24"/>
                <w:szCs w:val="24"/>
              </w:rPr>
              <w:t>rom</w:t>
            </w:r>
            <w:r w:rsidRPr="00006D1C">
              <w:rPr>
                <w:rFonts w:ascii="Arial" w:hAnsi="Arial" w:cs="Arial"/>
                <w:sz w:val="24"/>
                <w:szCs w:val="24"/>
              </w:rPr>
              <w:t xml:space="preserve"> the report there were 34 recommendations</w:t>
            </w:r>
            <w:r>
              <w:rPr>
                <w:rFonts w:ascii="Arial" w:hAnsi="Arial" w:cs="Arial"/>
                <w:sz w:val="24"/>
                <w:szCs w:val="24"/>
              </w:rPr>
              <w:t xml:space="preserve"> which were grouped into themes; </w:t>
            </w:r>
          </w:p>
          <w:p w14:paraId="2FBAAB78" w14:textId="2FC3A0B4" w:rsidR="00006D1C" w:rsidRDefault="00D24C02"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year on report looked at </w:t>
            </w:r>
            <w:r w:rsidR="00377F2E">
              <w:rPr>
                <w:rFonts w:ascii="Arial" w:eastAsia="Arial Unicode MS" w:hAnsi="Arial" w:cs="Arial"/>
                <w:sz w:val="24"/>
                <w:szCs w:val="24"/>
                <w:bdr w:val="nil"/>
                <w:lang w:eastAsia="en-GB"/>
              </w:rPr>
              <w:t xml:space="preserve">the </w:t>
            </w:r>
            <w:r>
              <w:rPr>
                <w:rFonts w:ascii="Arial" w:eastAsia="Arial Unicode MS" w:hAnsi="Arial" w:cs="Arial"/>
                <w:sz w:val="24"/>
                <w:szCs w:val="24"/>
                <w:bdr w:val="nil"/>
                <w:lang w:eastAsia="en-GB"/>
              </w:rPr>
              <w:t>culture</w:t>
            </w:r>
            <w:r w:rsidR="00377F2E">
              <w:rPr>
                <w:rFonts w:ascii="Arial" w:eastAsia="Arial Unicode MS" w:hAnsi="Arial" w:cs="Arial"/>
                <w:sz w:val="24"/>
                <w:szCs w:val="24"/>
                <w:bdr w:val="nil"/>
                <w:lang w:eastAsia="en-GB"/>
              </w:rPr>
              <w:t xml:space="preserve"> and leadership</w:t>
            </w:r>
            <w:r>
              <w:rPr>
                <w:rFonts w:ascii="Arial" w:eastAsia="Arial Unicode MS" w:hAnsi="Arial" w:cs="Arial"/>
                <w:sz w:val="24"/>
                <w:szCs w:val="24"/>
                <w:bdr w:val="nil"/>
                <w:lang w:eastAsia="en-GB"/>
              </w:rPr>
              <w:t xml:space="preserve"> of the team</w:t>
            </w:r>
            <w:r w:rsidR="00377F2E">
              <w:rPr>
                <w:rFonts w:ascii="Arial" w:eastAsia="Arial Unicode MS" w:hAnsi="Arial" w:cs="Arial"/>
                <w:sz w:val="24"/>
                <w:szCs w:val="24"/>
                <w:bdr w:val="nil"/>
                <w:lang w:eastAsia="en-GB"/>
              </w:rPr>
              <w:t>;</w:t>
            </w:r>
          </w:p>
          <w:p w14:paraId="43A23BCE" w14:textId="4B042A81" w:rsidR="00D24C02" w:rsidRPr="00D24C02" w:rsidRDefault="00D24C02"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governance has a clear structure for reporting, this is the same for the children and young </w:t>
            </w:r>
            <w:r w:rsidRPr="00D24C02">
              <w:rPr>
                <w:rFonts w:ascii="Arial" w:eastAsia="Arial Unicode MS" w:hAnsi="Arial" w:cs="Arial"/>
                <w:sz w:val="24"/>
                <w:szCs w:val="24"/>
                <w:bdr w:val="nil"/>
                <w:lang w:eastAsia="en-GB"/>
              </w:rPr>
              <w:t>people’s quality and safety committee;</w:t>
            </w:r>
          </w:p>
          <w:p w14:paraId="6605E697" w14:textId="46D40754" w:rsidR="00D24C02" w:rsidRDefault="00D24C02"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Deputy head of nursing reports on </w:t>
            </w:r>
            <w:r w:rsidR="00377F2E">
              <w:rPr>
                <w:rFonts w:ascii="Arial" w:eastAsia="Arial Unicode MS" w:hAnsi="Arial" w:cs="Arial"/>
                <w:sz w:val="24"/>
                <w:szCs w:val="24"/>
                <w:bdr w:val="nil"/>
                <w:lang w:eastAsia="en-GB"/>
              </w:rPr>
              <w:t>a</w:t>
            </w:r>
            <w:r>
              <w:rPr>
                <w:rFonts w:ascii="Arial" w:eastAsia="Arial Unicode MS" w:hAnsi="Arial" w:cs="Arial"/>
                <w:sz w:val="24"/>
                <w:szCs w:val="24"/>
                <w:bdr w:val="nil"/>
                <w:lang w:eastAsia="en-GB"/>
              </w:rPr>
              <w:t xml:space="preserve"> monthly basis which goes into the service groups quality and safety group, this then goes to board and provides effective and consistent origin of the quality of the care provision by the team;</w:t>
            </w:r>
          </w:p>
          <w:p w14:paraId="6F1C8399" w14:textId="4FAE63B6" w:rsidR="0007214C" w:rsidRPr="00377F2E" w:rsidRDefault="00D24C02" w:rsidP="00377F2E">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 risk currently stands with the un registered workforce</w:t>
            </w:r>
            <w:r w:rsidR="00377F2E">
              <w:rPr>
                <w:rFonts w:ascii="Arial" w:eastAsia="Arial Unicode MS" w:hAnsi="Arial" w:cs="Arial"/>
                <w:sz w:val="24"/>
                <w:szCs w:val="24"/>
                <w:bdr w:val="nil"/>
                <w:lang w:eastAsia="en-GB"/>
              </w:rPr>
              <w:t xml:space="preserve">. </w:t>
            </w:r>
            <w:r w:rsidR="0007214C" w:rsidRPr="00377F2E">
              <w:rPr>
                <w:rFonts w:ascii="Arial" w:eastAsia="Arial Unicode MS" w:hAnsi="Arial" w:cs="Arial"/>
                <w:sz w:val="24"/>
                <w:szCs w:val="24"/>
                <w:bdr w:val="nil"/>
                <w:lang w:eastAsia="en-GB"/>
              </w:rPr>
              <w:t>This was due to maternity and sickness leave, there ha</w:t>
            </w:r>
            <w:r w:rsidR="00377F2E">
              <w:rPr>
                <w:rFonts w:ascii="Arial" w:eastAsia="Arial Unicode MS" w:hAnsi="Arial" w:cs="Arial"/>
                <w:sz w:val="24"/>
                <w:szCs w:val="24"/>
                <w:bdr w:val="nil"/>
                <w:lang w:eastAsia="en-GB"/>
              </w:rPr>
              <w:t>d</w:t>
            </w:r>
            <w:r w:rsidR="0007214C" w:rsidRPr="00377F2E">
              <w:rPr>
                <w:rFonts w:ascii="Arial" w:eastAsia="Arial Unicode MS" w:hAnsi="Arial" w:cs="Arial"/>
                <w:sz w:val="24"/>
                <w:szCs w:val="24"/>
                <w:bdr w:val="nil"/>
                <w:lang w:eastAsia="en-GB"/>
              </w:rPr>
              <w:t xml:space="preserve"> been redeployment of staff and vacancies which have become available;</w:t>
            </w:r>
          </w:p>
          <w:p w14:paraId="6F9083C1" w14:textId="55003FFD" w:rsidR="0007214C" w:rsidRDefault="0007214C"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recruitment drive </w:t>
            </w:r>
            <w:r w:rsidR="00377F2E">
              <w:rPr>
                <w:rFonts w:ascii="Arial" w:eastAsia="Arial Unicode MS" w:hAnsi="Arial" w:cs="Arial"/>
                <w:sz w:val="24"/>
                <w:szCs w:val="24"/>
                <w:bdr w:val="nil"/>
                <w:lang w:eastAsia="en-GB"/>
              </w:rPr>
              <w:t>wa</w:t>
            </w:r>
            <w:r>
              <w:rPr>
                <w:rFonts w:ascii="Arial" w:eastAsia="Arial Unicode MS" w:hAnsi="Arial" w:cs="Arial"/>
                <w:sz w:val="24"/>
                <w:szCs w:val="24"/>
                <w:bdr w:val="nil"/>
                <w:lang w:eastAsia="en-GB"/>
              </w:rPr>
              <w:t>s positive and therefore the risk</w:t>
            </w:r>
            <w:r w:rsidR="00377F2E">
              <w:rPr>
                <w:rFonts w:ascii="Arial" w:eastAsia="Arial Unicode MS" w:hAnsi="Arial" w:cs="Arial"/>
                <w:sz w:val="24"/>
                <w:szCs w:val="24"/>
                <w:bdr w:val="nil"/>
                <w:lang w:eastAsia="en-GB"/>
              </w:rPr>
              <w:t xml:space="preserve"> was seen</w:t>
            </w:r>
            <w:r>
              <w:rPr>
                <w:rFonts w:ascii="Arial" w:eastAsia="Arial Unicode MS" w:hAnsi="Arial" w:cs="Arial"/>
                <w:sz w:val="24"/>
                <w:szCs w:val="24"/>
                <w:bdr w:val="nil"/>
                <w:lang w:eastAsia="en-GB"/>
              </w:rPr>
              <w:t xml:space="preserve"> as short term;</w:t>
            </w:r>
          </w:p>
          <w:p w14:paraId="51518F50" w14:textId="12A6944C" w:rsidR="0007214C" w:rsidRDefault="0007214C"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education package </w:t>
            </w:r>
            <w:r w:rsidR="00377F2E">
              <w:rPr>
                <w:rFonts w:ascii="Arial" w:eastAsia="Arial Unicode MS" w:hAnsi="Arial" w:cs="Arial"/>
                <w:sz w:val="24"/>
                <w:szCs w:val="24"/>
                <w:bdr w:val="nil"/>
                <w:lang w:eastAsia="en-GB"/>
              </w:rPr>
              <w:t>wa</w:t>
            </w:r>
            <w:r>
              <w:rPr>
                <w:rFonts w:ascii="Arial" w:eastAsia="Arial Unicode MS" w:hAnsi="Arial" w:cs="Arial"/>
                <w:sz w:val="24"/>
                <w:szCs w:val="24"/>
                <w:bdr w:val="nil"/>
                <w:lang w:eastAsia="en-GB"/>
              </w:rPr>
              <w:t>s a positive move;</w:t>
            </w:r>
          </w:p>
          <w:p w14:paraId="2B562E5D" w14:textId="138F3482" w:rsidR="0007214C" w:rsidRDefault="0007214C" w:rsidP="00105437">
            <w:pPr>
              <w:pStyle w:val="ListParagraph"/>
              <w:numPr>
                <w:ilvl w:val="0"/>
                <w:numId w:val="18"/>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Incident reporting within the team </w:t>
            </w:r>
            <w:r w:rsidR="00377F2E">
              <w:rPr>
                <w:rFonts w:ascii="Arial" w:eastAsia="Arial Unicode MS" w:hAnsi="Arial" w:cs="Arial"/>
                <w:sz w:val="24"/>
                <w:szCs w:val="24"/>
                <w:bdr w:val="nil"/>
                <w:lang w:eastAsia="en-GB"/>
              </w:rPr>
              <w:t>had</w:t>
            </w:r>
            <w:r>
              <w:rPr>
                <w:rFonts w:ascii="Arial" w:eastAsia="Arial Unicode MS" w:hAnsi="Arial" w:cs="Arial"/>
                <w:sz w:val="24"/>
                <w:szCs w:val="24"/>
                <w:bdr w:val="nil"/>
                <w:lang w:eastAsia="en-GB"/>
              </w:rPr>
              <w:t xml:space="preserve"> increase</w:t>
            </w:r>
            <w:r w:rsidR="00377F2E">
              <w:rPr>
                <w:rFonts w:ascii="Arial" w:eastAsia="Arial Unicode MS" w:hAnsi="Arial" w:cs="Arial"/>
                <w:sz w:val="24"/>
                <w:szCs w:val="24"/>
                <w:bdr w:val="nil"/>
                <w:lang w:eastAsia="en-GB"/>
              </w:rPr>
              <w:t>d</w:t>
            </w:r>
            <w:r>
              <w:rPr>
                <w:rFonts w:ascii="Arial" w:eastAsia="Arial Unicode MS" w:hAnsi="Arial" w:cs="Arial"/>
                <w:sz w:val="24"/>
                <w:szCs w:val="24"/>
                <w:bdr w:val="nil"/>
                <w:lang w:eastAsia="en-GB"/>
              </w:rPr>
              <w:t xml:space="preserve"> which show</w:t>
            </w:r>
            <w:r w:rsidR="00377F2E">
              <w:rPr>
                <w:rFonts w:ascii="Arial" w:eastAsia="Arial Unicode MS" w:hAnsi="Arial" w:cs="Arial"/>
                <w:sz w:val="24"/>
                <w:szCs w:val="24"/>
                <w:bdr w:val="nil"/>
                <w:lang w:eastAsia="en-GB"/>
              </w:rPr>
              <w:t xml:space="preserve">ed </w:t>
            </w:r>
            <w:r>
              <w:rPr>
                <w:rFonts w:ascii="Arial" w:eastAsia="Arial Unicode MS" w:hAnsi="Arial" w:cs="Arial"/>
                <w:sz w:val="24"/>
                <w:szCs w:val="24"/>
                <w:bdr w:val="nil"/>
                <w:lang w:eastAsia="en-GB"/>
              </w:rPr>
              <w:t>the service has a clear escalation process;</w:t>
            </w:r>
          </w:p>
          <w:p w14:paraId="06F3B4C4" w14:textId="1FDAA20D" w:rsidR="0007214C" w:rsidRDefault="0007214C" w:rsidP="00105437">
            <w:pPr>
              <w:pStyle w:val="ListParagraph"/>
              <w:numPr>
                <w:ilvl w:val="0"/>
                <w:numId w:val="18"/>
              </w:numPr>
              <w:spacing w:after="0" w:line="240" w:lineRule="auto"/>
              <w:jc w:val="both"/>
              <w:rPr>
                <w:rFonts w:ascii="Arial" w:hAnsi="Arial" w:cs="Arial"/>
                <w:bCs/>
                <w:sz w:val="24"/>
                <w:szCs w:val="24"/>
              </w:rPr>
            </w:pPr>
            <w:r>
              <w:rPr>
                <w:rFonts w:ascii="Arial" w:hAnsi="Arial" w:cs="Arial"/>
                <w:bCs/>
                <w:sz w:val="24"/>
                <w:szCs w:val="24"/>
              </w:rPr>
              <w:t>There were 21 incidents recorded in July</w:t>
            </w:r>
            <w:r w:rsidR="00377F2E">
              <w:rPr>
                <w:rFonts w:ascii="Arial" w:hAnsi="Arial" w:cs="Arial"/>
                <w:bCs/>
                <w:sz w:val="24"/>
                <w:szCs w:val="24"/>
              </w:rPr>
              <w:t xml:space="preserve"> 2024</w:t>
            </w:r>
            <w:r>
              <w:rPr>
                <w:rFonts w:ascii="Arial" w:hAnsi="Arial" w:cs="Arial"/>
                <w:bCs/>
                <w:sz w:val="24"/>
                <w:szCs w:val="24"/>
              </w:rPr>
              <w:t xml:space="preserve">, 12 incidents recorded at parent home all relating to missed care, eight at school premises a combination of </w:t>
            </w:r>
            <w:r>
              <w:rPr>
                <w:rFonts w:ascii="Arial" w:hAnsi="Arial" w:cs="Arial"/>
                <w:bCs/>
                <w:sz w:val="24"/>
                <w:szCs w:val="24"/>
              </w:rPr>
              <w:lastRenderedPageBreak/>
              <w:t xml:space="preserve">medication management and safeguarding. </w:t>
            </w:r>
            <w:r w:rsidR="00377F2E">
              <w:rPr>
                <w:rFonts w:ascii="Arial" w:hAnsi="Arial" w:cs="Arial"/>
                <w:bCs/>
                <w:sz w:val="24"/>
                <w:szCs w:val="24"/>
              </w:rPr>
              <w:t>O</w:t>
            </w:r>
            <w:r>
              <w:rPr>
                <w:rFonts w:ascii="Arial" w:hAnsi="Arial" w:cs="Arial"/>
                <w:bCs/>
                <w:sz w:val="24"/>
                <w:szCs w:val="24"/>
              </w:rPr>
              <w:t>ne for missed registered Community Children’s Nursing (CCN) twilight shift due to sickness</w:t>
            </w:r>
            <w:r w:rsidR="00E11184">
              <w:rPr>
                <w:rFonts w:ascii="Arial" w:hAnsi="Arial" w:cs="Arial"/>
                <w:bCs/>
                <w:sz w:val="24"/>
                <w:szCs w:val="24"/>
              </w:rPr>
              <w:t>;</w:t>
            </w:r>
          </w:p>
          <w:p w14:paraId="382C7B2E" w14:textId="67E06417" w:rsidR="00E11184" w:rsidRDefault="00E11184" w:rsidP="00105437">
            <w:pPr>
              <w:pStyle w:val="ListParagraph"/>
              <w:numPr>
                <w:ilvl w:val="0"/>
                <w:numId w:val="18"/>
              </w:numPr>
              <w:spacing w:after="0" w:line="240" w:lineRule="auto"/>
              <w:jc w:val="both"/>
              <w:rPr>
                <w:rFonts w:ascii="Arial" w:hAnsi="Arial" w:cs="Arial"/>
                <w:bCs/>
                <w:sz w:val="24"/>
                <w:szCs w:val="24"/>
              </w:rPr>
            </w:pPr>
            <w:r w:rsidRPr="00E11184">
              <w:rPr>
                <w:rFonts w:ascii="Arial" w:hAnsi="Arial" w:cs="Arial"/>
                <w:bCs/>
                <w:sz w:val="24"/>
                <w:szCs w:val="24"/>
              </w:rPr>
              <w:t>Since the report was submitted there ha</w:t>
            </w:r>
            <w:r w:rsidR="00377F2E">
              <w:rPr>
                <w:rFonts w:ascii="Arial" w:hAnsi="Arial" w:cs="Arial"/>
                <w:bCs/>
                <w:sz w:val="24"/>
                <w:szCs w:val="24"/>
              </w:rPr>
              <w:t>d</w:t>
            </w:r>
            <w:r w:rsidRPr="00E11184">
              <w:rPr>
                <w:rFonts w:ascii="Arial" w:hAnsi="Arial" w:cs="Arial"/>
                <w:bCs/>
                <w:sz w:val="24"/>
                <w:szCs w:val="24"/>
              </w:rPr>
              <w:t xml:space="preserve"> been no delays in the delivery of package of care;</w:t>
            </w:r>
          </w:p>
          <w:p w14:paraId="37C7A094" w14:textId="695D0004" w:rsidR="00E11184" w:rsidRPr="00E11184" w:rsidRDefault="00E11184" w:rsidP="00105437">
            <w:pPr>
              <w:pStyle w:val="ListParagraph"/>
              <w:numPr>
                <w:ilvl w:val="0"/>
                <w:numId w:val="18"/>
              </w:numPr>
              <w:spacing w:after="0" w:line="240" w:lineRule="auto"/>
              <w:jc w:val="both"/>
              <w:rPr>
                <w:rFonts w:ascii="Arial" w:hAnsi="Arial" w:cs="Arial"/>
                <w:sz w:val="24"/>
                <w:szCs w:val="24"/>
              </w:rPr>
            </w:pPr>
            <w:r>
              <w:rPr>
                <w:rFonts w:ascii="Arial" w:hAnsi="Arial" w:cs="Arial"/>
                <w:bCs/>
                <w:sz w:val="24"/>
                <w:szCs w:val="24"/>
              </w:rPr>
              <w:t xml:space="preserve">There were two recommendations which had minimal progress since the last report. </w:t>
            </w:r>
            <w:r w:rsidRPr="00E11184">
              <w:rPr>
                <w:rFonts w:ascii="Arial" w:hAnsi="Arial" w:cs="Arial"/>
                <w:color w:val="000000"/>
                <w:sz w:val="24"/>
                <w:szCs w:val="24"/>
              </w:rPr>
              <w:t xml:space="preserve">Recommendation </w:t>
            </w:r>
            <w:r>
              <w:rPr>
                <w:rFonts w:ascii="Arial" w:hAnsi="Arial" w:cs="Arial"/>
                <w:color w:val="000000"/>
                <w:sz w:val="24"/>
                <w:szCs w:val="24"/>
              </w:rPr>
              <w:t>three</w:t>
            </w:r>
            <w:r w:rsidRPr="00E11184">
              <w:rPr>
                <w:rFonts w:ascii="Arial" w:hAnsi="Arial" w:cs="Arial"/>
                <w:color w:val="000000"/>
                <w:sz w:val="24"/>
                <w:szCs w:val="24"/>
              </w:rPr>
              <w:t xml:space="preserve"> Consideration for the most appropriate position for the CCN service within the HB structure</w:t>
            </w:r>
            <w:r>
              <w:rPr>
                <w:rFonts w:ascii="Arial" w:hAnsi="Arial" w:cs="Arial"/>
                <w:color w:val="000000"/>
                <w:sz w:val="24"/>
                <w:szCs w:val="24"/>
              </w:rPr>
              <w:t>;</w:t>
            </w:r>
          </w:p>
          <w:p w14:paraId="489FCD5E" w14:textId="0B2E0D80" w:rsidR="00E11184" w:rsidRPr="00E11184" w:rsidRDefault="00E11184" w:rsidP="00105437">
            <w:pPr>
              <w:pStyle w:val="ListParagraph"/>
              <w:numPr>
                <w:ilvl w:val="0"/>
                <w:numId w:val="18"/>
              </w:numPr>
              <w:spacing w:after="0" w:line="240" w:lineRule="auto"/>
              <w:jc w:val="both"/>
              <w:rPr>
                <w:rFonts w:ascii="Arial" w:hAnsi="Arial" w:cs="Arial"/>
                <w:sz w:val="24"/>
                <w:szCs w:val="24"/>
              </w:rPr>
            </w:pPr>
            <w:r w:rsidRPr="00430AA4">
              <w:rPr>
                <w:rFonts w:ascii="Arial" w:hAnsi="Arial" w:cs="Arial"/>
                <w:bCs/>
                <w:sz w:val="24"/>
                <w:szCs w:val="24"/>
              </w:rPr>
              <w:t>Children</w:t>
            </w:r>
            <w:r w:rsidR="00377F2E">
              <w:rPr>
                <w:rFonts w:ascii="Arial" w:hAnsi="Arial" w:cs="Arial"/>
                <w:bCs/>
                <w:sz w:val="24"/>
                <w:szCs w:val="24"/>
              </w:rPr>
              <w:t xml:space="preserve"> and Young People</w:t>
            </w:r>
            <w:r w:rsidRPr="00430AA4">
              <w:rPr>
                <w:rFonts w:ascii="Arial" w:hAnsi="Arial" w:cs="Arial"/>
                <w:bCs/>
                <w:sz w:val="24"/>
                <w:szCs w:val="24"/>
              </w:rPr>
              <w:t xml:space="preserve"> Service held a summit</w:t>
            </w:r>
            <w:r>
              <w:rPr>
                <w:rFonts w:ascii="Arial" w:hAnsi="Arial" w:cs="Arial"/>
                <w:bCs/>
                <w:sz w:val="24"/>
                <w:szCs w:val="24"/>
              </w:rPr>
              <w:t xml:space="preserve"> on the</w:t>
            </w:r>
            <w:r w:rsidRPr="00430AA4">
              <w:rPr>
                <w:rFonts w:ascii="Arial" w:hAnsi="Arial" w:cs="Arial"/>
                <w:bCs/>
                <w:sz w:val="24"/>
                <w:szCs w:val="24"/>
              </w:rPr>
              <w:t xml:space="preserve"> 6</w:t>
            </w:r>
            <w:r w:rsidRPr="00430AA4">
              <w:rPr>
                <w:rFonts w:ascii="Arial" w:hAnsi="Arial" w:cs="Arial"/>
                <w:bCs/>
                <w:sz w:val="24"/>
                <w:szCs w:val="24"/>
                <w:vertAlign w:val="superscript"/>
              </w:rPr>
              <w:t>th</w:t>
            </w:r>
            <w:r w:rsidRPr="00430AA4">
              <w:rPr>
                <w:rFonts w:ascii="Arial" w:hAnsi="Arial" w:cs="Arial"/>
                <w:bCs/>
                <w:sz w:val="24"/>
                <w:szCs w:val="24"/>
              </w:rPr>
              <w:t xml:space="preserve"> June with the purpose to develop a strategic and co-ordinated approach to the planning of children and young people</w:t>
            </w:r>
            <w:r>
              <w:rPr>
                <w:rFonts w:ascii="Arial" w:hAnsi="Arial" w:cs="Arial"/>
                <w:bCs/>
                <w:sz w:val="24"/>
                <w:szCs w:val="24"/>
              </w:rPr>
              <w:t>;</w:t>
            </w:r>
          </w:p>
          <w:p w14:paraId="0B69C276" w14:textId="4AB2FCEB" w:rsidR="00E11184" w:rsidRPr="00E11184" w:rsidRDefault="00E11184" w:rsidP="00105437">
            <w:pPr>
              <w:pStyle w:val="ListParagraph"/>
              <w:numPr>
                <w:ilvl w:val="0"/>
                <w:numId w:val="18"/>
              </w:numPr>
              <w:ind w:right="96"/>
              <w:jc w:val="both"/>
              <w:rPr>
                <w:rStyle w:val="normaltextrun"/>
                <w:rFonts w:ascii="Arial" w:hAnsi="Arial" w:cs="Arial"/>
                <w:bCs/>
                <w:sz w:val="24"/>
                <w:szCs w:val="24"/>
              </w:rPr>
            </w:pPr>
            <w:r w:rsidRPr="00E11184">
              <w:rPr>
                <w:rFonts w:ascii="Arial" w:hAnsi="Arial" w:cs="Arial"/>
                <w:bCs/>
                <w:sz w:val="24"/>
                <w:szCs w:val="24"/>
              </w:rPr>
              <w:t xml:space="preserve">The second recommendation was </w:t>
            </w:r>
            <w:r w:rsidRPr="00E11184">
              <w:rPr>
                <w:rStyle w:val="normaltextrun"/>
                <w:rFonts w:ascii="Arial" w:hAnsi="Arial" w:cs="Arial"/>
                <w:bCs/>
                <w:sz w:val="24"/>
                <w:szCs w:val="24"/>
              </w:rPr>
              <w:t xml:space="preserve">Recommendation 7 </w:t>
            </w:r>
            <w:r>
              <w:rPr>
                <w:rStyle w:val="normaltextrun"/>
                <w:rFonts w:ascii="Arial" w:hAnsi="Arial" w:cs="Arial"/>
                <w:bCs/>
                <w:sz w:val="24"/>
                <w:szCs w:val="24"/>
              </w:rPr>
              <w:t>which was to e</w:t>
            </w:r>
            <w:r w:rsidRPr="00E11184">
              <w:rPr>
                <w:rStyle w:val="normaltextrun"/>
                <w:rFonts w:ascii="Arial" w:hAnsi="Arial" w:cs="Arial"/>
                <w:bCs/>
                <w:sz w:val="24"/>
                <w:szCs w:val="24"/>
              </w:rPr>
              <w:t>nsure that any future move to online records</w:t>
            </w:r>
            <w:r>
              <w:rPr>
                <w:rStyle w:val="normaltextrun"/>
                <w:rFonts w:ascii="Arial" w:hAnsi="Arial" w:cs="Arial"/>
                <w:bCs/>
                <w:sz w:val="24"/>
                <w:szCs w:val="24"/>
              </w:rPr>
              <w:t xml:space="preserve"> were</w:t>
            </w:r>
            <w:r w:rsidRPr="00E11184">
              <w:rPr>
                <w:rStyle w:val="normaltextrun"/>
                <w:rFonts w:ascii="Arial" w:hAnsi="Arial" w:cs="Arial"/>
                <w:bCs/>
                <w:sz w:val="24"/>
                <w:szCs w:val="24"/>
              </w:rPr>
              <w:t xml:space="preserve"> managed in line with all legislative, regulatory, national, and local policy requirements including consideration of extending the development of the patient portal</w:t>
            </w:r>
            <w:r>
              <w:rPr>
                <w:rStyle w:val="normaltextrun"/>
                <w:rFonts w:ascii="Arial" w:hAnsi="Arial" w:cs="Arial"/>
                <w:bCs/>
                <w:sz w:val="24"/>
                <w:szCs w:val="24"/>
              </w:rPr>
              <w:t>;</w:t>
            </w:r>
          </w:p>
          <w:p w14:paraId="58F81E04" w14:textId="6C4AAF9B" w:rsidR="00E11184" w:rsidRPr="00922307" w:rsidRDefault="00E11184" w:rsidP="00922307">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The service group has had great progress with digit</w:t>
            </w:r>
            <w:r w:rsidR="00922307">
              <w:rPr>
                <w:rFonts w:ascii="Arial" w:hAnsi="Arial" w:cs="Arial"/>
                <w:sz w:val="24"/>
                <w:szCs w:val="24"/>
              </w:rPr>
              <w:t>ali</w:t>
            </w:r>
            <w:r>
              <w:rPr>
                <w:rFonts w:ascii="Arial" w:hAnsi="Arial" w:cs="Arial"/>
                <w:sz w:val="24"/>
                <w:szCs w:val="24"/>
              </w:rPr>
              <w:t>sation</w:t>
            </w:r>
            <w:r w:rsidR="00922307">
              <w:rPr>
                <w:rFonts w:ascii="Arial" w:hAnsi="Arial" w:cs="Arial"/>
                <w:sz w:val="24"/>
                <w:szCs w:val="24"/>
              </w:rPr>
              <w:t xml:space="preserve"> and </w:t>
            </w:r>
            <w:r w:rsidR="002A6D04" w:rsidRPr="00922307">
              <w:rPr>
                <w:rFonts w:ascii="Arial" w:hAnsi="Arial" w:cs="Arial"/>
                <w:sz w:val="24"/>
                <w:szCs w:val="24"/>
              </w:rPr>
              <w:t>83% of staff have received training;</w:t>
            </w:r>
          </w:p>
          <w:p w14:paraId="3A76CF2A" w14:textId="2A96B812" w:rsidR="002A6D04" w:rsidRDefault="000654C9" w:rsidP="00105437">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A </w:t>
            </w:r>
            <w:r w:rsidR="002A6D04">
              <w:rPr>
                <w:rFonts w:ascii="Arial" w:hAnsi="Arial" w:cs="Arial"/>
                <w:sz w:val="24"/>
                <w:szCs w:val="24"/>
              </w:rPr>
              <w:t xml:space="preserve">Data Protection Impact Assessment was </w:t>
            </w:r>
            <w:r w:rsidR="002A6D04" w:rsidRPr="00430AA4">
              <w:rPr>
                <w:rFonts w:ascii="Arial" w:hAnsi="Arial" w:cs="Arial"/>
                <w:sz w:val="24"/>
                <w:szCs w:val="24"/>
              </w:rPr>
              <w:t xml:space="preserve">submitted in June 2024 </w:t>
            </w:r>
            <w:r w:rsidR="002A6D04">
              <w:rPr>
                <w:rFonts w:ascii="Arial" w:hAnsi="Arial" w:cs="Arial"/>
                <w:sz w:val="24"/>
                <w:szCs w:val="24"/>
              </w:rPr>
              <w:t xml:space="preserve">and </w:t>
            </w:r>
            <w:r>
              <w:rPr>
                <w:rFonts w:ascii="Arial" w:hAnsi="Arial" w:cs="Arial"/>
                <w:sz w:val="24"/>
                <w:szCs w:val="24"/>
              </w:rPr>
              <w:t>was awaiting</w:t>
            </w:r>
            <w:r w:rsidR="002A6D04" w:rsidRPr="00430AA4">
              <w:rPr>
                <w:rFonts w:ascii="Arial" w:hAnsi="Arial" w:cs="Arial"/>
                <w:sz w:val="24"/>
                <w:szCs w:val="24"/>
              </w:rPr>
              <w:t xml:space="preserve"> approval due to some risks identified as outstanding</w:t>
            </w:r>
            <w:r w:rsidR="002A6D04">
              <w:rPr>
                <w:rFonts w:ascii="Arial" w:hAnsi="Arial" w:cs="Arial"/>
                <w:sz w:val="24"/>
                <w:szCs w:val="24"/>
              </w:rPr>
              <w:t>;</w:t>
            </w:r>
          </w:p>
          <w:p w14:paraId="687647B7" w14:textId="06BA405E" w:rsidR="002A6D04" w:rsidRPr="002A6D04" w:rsidRDefault="002A6D04" w:rsidP="00105437">
            <w:pPr>
              <w:pStyle w:val="ListParagraph"/>
              <w:numPr>
                <w:ilvl w:val="0"/>
                <w:numId w:val="18"/>
              </w:numPr>
              <w:spacing w:after="0" w:line="240" w:lineRule="auto"/>
              <w:jc w:val="both"/>
              <w:rPr>
                <w:rFonts w:ascii="Arial" w:hAnsi="Arial" w:cs="Arial"/>
                <w:sz w:val="24"/>
                <w:szCs w:val="24"/>
              </w:rPr>
            </w:pPr>
            <w:r w:rsidRPr="002A6D04">
              <w:rPr>
                <w:rFonts w:ascii="Arial" w:hAnsi="Arial" w:cs="Arial"/>
                <w:color w:val="121212"/>
                <w:spacing w:val="-3"/>
                <w:sz w:val="24"/>
                <w:szCs w:val="24"/>
                <w:shd w:val="clear" w:color="auto" w:fill="FFFFFF"/>
              </w:rPr>
              <w:t>The external reports reflected an engagement with the families that were receiving care 13 families of the 23 identified within the scope of the review</w:t>
            </w:r>
            <w:r>
              <w:rPr>
                <w:rFonts w:ascii="Arial" w:hAnsi="Arial" w:cs="Arial"/>
                <w:color w:val="121212"/>
                <w:spacing w:val="-3"/>
                <w:sz w:val="24"/>
                <w:szCs w:val="24"/>
                <w:shd w:val="clear" w:color="auto" w:fill="FFFFFF"/>
              </w:rPr>
              <w:t>;</w:t>
            </w:r>
          </w:p>
          <w:p w14:paraId="67953EA6" w14:textId="4619704B" w:rsidR="002A6D04" w:rsidRPr="002A6D04" w:rsidRDefault="002A6D04" w:rsidP="00105437">
            <w:pPr>
              <w:pStyle w:val="ListParagraph"/>
              <w:numPr>
                <w:ilvl w:val="0"/>
                <w:numId w:val="18"/>
              </w:numPr>
              <w:spacing w:after="0" w:line="240" w:lineRule="auto"/>
              <w:jc w:val="both"/>
              <w:rPr>
                <w:rFonts w:ascii="Arial" w:hAnsi="Arial" w:cs="Arial"/>
                <w:sz w:val="24"/>
                <w:szCs w:val="24"/>
              </w:rPr>
            </w:pPr>
            <w:r>
              <w:rPr>
                <w:rFonts w:ascii="Arial" w:hAnsi="Arial" w:cs="Arial"/>
                <w:color w:val="121212"/>
                <w:spacing w:val="-3"/>
                <w:sz w:val="24"/>
                <w:szCs w:val="24"/>
                <w:shd w:val="clear" w:color="auto" w:fill="FFFFFF"/>
              </w:rPr>
              <w:t>Families did not have any concerns to raise;</w:t>
            </w:r>
          </w:p>
          <w:p w14:paraId="58F5D818" w14:textId="168FDD41" w:rsidR="002A6D04" w:rsidRPr="002A6D04" w:rsidRDefault="002A6D04" w:rsidP="00105437">
            <w:pPr>
              <w:pStyle w:val="ListParagraph"/>
              <w:numPr>
                <w:ilvl w:val="0"/>
                <w:numId w:val="18"/>
              </w:numPr>
              <w:spacing w:after="0" w:line="240" w:lineRule="auto"/>
              <w:jc w:val="both"/>
              <w:rPr>
                <w:rFonts w:ascii="Arial" w:hAnsi="Arial" w:cs="Arial"/>
                <w:sz w:val="24"/>
                <w:szCs w:val="24"/>
              </w:rPr>
            </w:pPr>
            <w:r>
              <w:rPr>
                <w:rFonts w:ascii="Arial" w:hAnsi="Arial" w:cs="Arial"/>
                <w:color w:val="121212"/>
                <w:spacing w:val="-3"/>
                <w:sz w:val="24"/>
                <w:szCs w:val="24"/>
                <w:shd w:val="clear" w:color="auto" w:fill="FFFFFF"/>
              </w:rPr>
              <w:t>There are now champions within the service around park engagement;</w:t>
            </w:r>
          </w:p>
          <w:p w14:paraId="781DC630" w14:textId="729D1A07" w:rsidR="002A6D04" w:rsidRPr="002A6D04" w:rsidRDefault="002A6D04" w:rsidP="00105437">
            <w:pPr>
              <w:pStyle w:val="ListParagraph"/>
              <w:numPr>
                <w:ilvl w:val="0"/>
                <w:numId w:val="18"/>
              </w:numPr>
              <w:spacing w:after="0" w:line="240" w:lineRule="auto"/>
              <w:jc w:val="both"/>
              <w:rPr>
                <w:rFonts w:ascii="Arial" w:hAnsi="Arial" w:cs="Arial"/>
                <w:sz w:val="24"/>
                <w:szCs w:val="24"/>
              </w:rPr>
            </w:pPr>
            <w:r>
              <w:rPr>
                <w:rFonts w:ascii="Arial" w:hAnsi="Arial" w:cs="Arial"/>
                <w:color w:val="121212"/>
                <w:spacing w:val="-3"/>
                <w:sz w:val="24"/>
                <w:szCs w:val="24"/>
                <w:shd w:val="clear" w:color="auto" w:fill="FFFFFF"/>
              </w:rPr>
              <w:t>A newsletter goes out on a regular basis to update families.</w:t>
            </w:r>
          </w:p>
          <w:p w14:paraId="397C2DCC" w14:textId="5E333963" w:rsidR="0002275D" w:rsidRPr="009D0199" w:rsidRDefault="0002275D" w:rsidP="00105437">
            <w:pPr>
              <w:pBdr>
                <w:top w:val="nil"/>
                <w:left w:val="nil"/>
                <w:bottom w:val="nil"/>
                <w:right w:val="nil"/>
                <w:between w:val="nil"/>
                <w:bar w:val="nil"/>
              </w:pBdr>
              <w:spacing w:before="120" w:after="120" w:line="240" w:lineRule="auto"/>
              <w:jc w:val="both"/>
              <w:rPr>
                <w:rFonts w:ascii="Arial" w:hAnsi="Arial" w:cs="Arial"/>
                <w:sz w:val="24"/>
                <w:szCs w:val="24"/>
              </w:rPr>
            </w:pPr>
            <w:r w:rsidRPr="009D0199">
              <w:rPr>
                <w:rFonts w:ascii="Arial" w:hAnsi="Arial" w:cs="Arial"/>
                <w:sz w:val="24"/>
                <w:szCs w:val="24"/>
              </w:rPr>
              <w:t xml:space="preserve">The committee </w:t>
            </w:r>
            <w:r w:rsidR="00922307">
              <w:rPr>
                <w:rFonts w:ascii="Arial" w:hAnsi="Arial" w:cs="Arial"/>
                <w:b/>
                <w:bCs/>
                <w:sz w:val="24"/>
                <w:szCs w:val="24"/>
              </w:rPr>
              <w:t xml:space="preserve">took assurance </w:t>
            </w:r>
            <w:r w:rsidR="00922307" w:rsidRPr="00922307">
              <w:rPr>
                <w:rFonts w:ascii="Arial" w:hAnsi="Arial" w:cs="Arial"/>
                <w:sz w:val="24"/>
                <w:szCs w:val="24"/>
              </w:rPr>
              <w:t xml:space="preserve">from </w:t>
            </w:r>
            <w:r w:rsidR="002A6D04" w:rsidRPr="009D0199">
              <w:rPr>
                <w:rFonts w:ascii="Arial" w:hAnsi="Arial" w:cs="Arial"/>
                <w:sz w:val="24"/>
                <w:szCs w:val="24"/>
                <w:lang w:eastAsia="en-GB"/>
              </w:rPr>
              <w:t xml:space="preserve">the </w:t>
            </w:r>
            <w:r w:rsidR="002A6D04">
              <w:rPr>
                <w:rFonts w:ascii="Arial" w:hAnsi="Arial" w:cs="Arial"/>
                <w:sz w:val="24"/>
                <w:szCs w:val="24"/>
                <w:lang w:eastAsia="en-GB"/>
              </w:rPr>
              <w:t>report of the children community nursing</w:t>
            </w:r>
            <w:r w:rsidR="002A6D04">
              <w:rPr>
                <w:rFonts w:ascii="Arial" w:hAnsi="Arial" w:cs="Arial"/>
                <w:sz w:val="24"/>
                <w:szCs w:val="24"/>
              </w:rPr>
              <w:t xml:space="preserve"> service.</w:t>
            </w:r>
          </w:p>
        </w:tc>
      </w:tr>
      <w:tr w:rsidR="001A264F" w:rsidRPr="009D0199" w14:paraId="3FA2876E" w14:textId="77777777" w:rsidTr="00EE0AC7">
        <w:trPr>
          <w:trHeight w:val="210"/>
        </w:trPr>
        <w:tc>
          <w:tcPr>
            <w:tcW w:w="1073" w:type="dxa"/>
            <w:shd w:val="clear" w:color="auto" w:fill="auto"/>
            <w:tcMar>
              <w:top w:w="80" w:type="dxa"/>
              <w:left w:w="80" w:type="dxa"/>
              <w:bottom w:w="80" w:type="dxa"/>
              <w:right w:w="80" w:type="dxa"/>
            </w:tcMar>
          </w:tcPr>
          <w:p w14:paraId="15EB98C2" w14:textId="3BFBDB95"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w:t>
            </w:r>
            <w:r w:rsidR="002A6D04">
              <w:rPr>
                <w:rFonts w:ascii="Arial" w:eastAsia="Arial Unicode MS" w:hAnsi="Arial" w:cs="Arial"/>
                <w:b/>
                <w:sz w:val="24"/>
                <w:szCs w:val="24"/>
                <w:u w:color="000000"/>
                <w:bdr w:val="nil"/>
                <w:lang w:val="en-US" w:eastAsia="en-GB"/>
              </w:rPr>
              <w:t>25</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0A500FCA" w14:textId="19622FE5" w:rsidR="001A264F" w:rsidRPr="00B82A3C" w:rsidRDefault="002A6D04" w:rsidP="00105437">
            <w:pPr>
              <w:spacing w:before="120" w:after="120" w:line="240" w:lineRule="auto"/>
              <w:jc w:val="both"/>
              <w:rPr>
                <w:rFonts w:ascii="Arial" w:eastAsia="Arial Unicode MS" w:hAnsi="Arial" w:cs="Arial"/>
                <w:b/>
                <w:bCs/>
                <w:sz w:val="24"/>
                <w:szCs w:val="24"/>
                <w:u w:color="000000"/>
                <w:bdr w:val="nil"/>
                <w:lang w:val="en-US" w:eastAsia="en-GB"/>
              </w:rPr>
            </w:pPr>
            <w:r w:rsidRPr="00B82A3C">
              <w:rPr>
                <w:rFonts w:ascii="Arial" w:hAnsi="Arial" w:cs="Arial"/>
                <w:b/>
                <w:bCs/>
              </w:rPr>
              <w:t xml:space="preserve">SUICIDE </w:t>
            </w:r>
            <w:r w:rsidR="00B82A3C" w:rsidRPr="00B82A3C">
              <w:rPr>
                <w:rFonts w:ascii="Arial" w:hAnsi="Arial" w:cs="Arial"/>
                <w:b/>
                <w:bCs/>
              </w:rPr>
              <w:t>PRE</w:t>
            </w:r>
            <w:r w:rsidR="00B82A3C">
              <w:rPr>
                <w:rFonts w:ascii="Arial" w:hAnsi="Arial" w:cs="Arial"/>
                <w:b/>
                <w:bCs/>
              </w:rPr>
              <w:t>VE</w:t>
            </w:r>
            <w:r w:rsidR="00B82A3C" w:rsidRPr="00B82A3C">
              <w:rPr>
                <w:rFonts w:ascii="Arial" w:hAnsi="Arial" w:cs="Arial"/>
                <w:b/>
                <w:bCs/>
              </w:rPr>
              <w:t>NTION QUALITY PRIORITY</w:t>
            </w:r>
          </w:p>
        </w:tc>
      </w:tr>
      <w:tr w:rsidR="001A264F" w:rsidRPr="009D0199" w14:paraId="2004A01C" w14:textId="77777777" w:rsidTr="00EE0AC7">
        <w:trPr>
          <w:trHeight w:val="210"/>
        </w:trPr>
        <w:tc>
          <w:tcPr>
            <w:tcW w:w="1073" w:type="dxa"/>
            <w:shd w:val="clear" w:color="auto" w:fill="auto"/>
            <w:tcMar>
              <w:top w:w="80" w:type="dxa"/>
              <w:left w:w="80" w:type="dxa"/>
              <w:bottom w:w="80" w:type="dxa"/>
              <w:right w:w="80" w:type="dxa"/>
            </w:tcMar>
          </w:tcPr>
          <w:p w14:paraId="25AAFFEA" w14:textId="77777777"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181251BB" w14:textId="3A46F267" w:rsidR="001A264F" w:rsidRPr="009D0199" w:rsidRDefault="001A264F" w:rsidP="0010543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9D0199">
              <w:rPr>
                <w:rFonts w:ascii="Arial" w:hAnsi="Arial" w:cs="Arial"/>
                <w:sz w:val="24"/>
                <w:szCs w:val="24"/>
                <w:lang w:eastAsia="en-GB"/>
              </w:rPr>
              <w:t xml:space="preserve">the </w:t>
            </w:r>
            <w:r w:rsidR="00B82A3C">
              <w:rPr>
                <w:rFonts w:ascii="Arial" w:hAnsi="Arial" w:cs="Arial"/>
                <w:sz w:val="24"/>
                <w:szCs w:val="24"/>
                <w:lang w:eastAsia="en-GB"/>
              </w:rPr>
              <w:t>report on suicide prevention quality priority</w:t>
            </w:r>
            <w:r w:rsidRPr="009D0199">
              <w:rPr>
                <w:rFonts w:ascii="Arial" w:hAnsi="Arial" w:cs="Arial"/>
                <w:sz w:val="24"/>
                <w:szCs w:val="24"/>
                <w:lang w:eastAsia="en-GB"/>
              </w:rPr>
              <w:t xml:space="preserve">. </w:t>
            </w:r>
          </w:p>
          <w:p w14:paraId="1BBA252C" w14:textId="1C5D8A0A" w:rsidR="00B82A3C" w:rsidRPr="00006D1C" w:rsidRDefault="00B82A3C" w:rsidP="00105437">
            <w:pPr>
              <w:spacing w:before="120" w:after="120"/>
              <w:jc w:val="both"/>
              <w:rPr>
                <w:rFonts w:ascii="Arial" w:hAnsi="Arial" w:cs="Arial"/>
                <w:sz w:val="24"/>
                <w:szCs w:val="24"/>
                <w:lang w:eastAsia="en-GB"/>
              </w:rPr>
            </w:pPr>
            <w:r w:rsidRPr="009D0199">
              <w:rPr>
                <w:rFonts w:ascii="Arial" w:eastAsia="Arial Unicode MS" w:hAnsi="Arial" w:cs="Arial"/>
                <w:sz w:val="24"/>
                <w:szCs w:val="24"/>
                <w:bdr w:val="nil"/>
                <w:lang w:eastAsia="en-GB"/>
              </w:rPr>
              <w:t xml:space="preserve">In introducing the update, </w:t>
            </w:r>
            <w:r>
              <w:rPr>
                <w:rFonts w:ascii="Arial" w:eastAsia="Arial Unicode MS" w:hAnsi="Arial" w:cs="Arial"/>
                <w:sz w:val="24"/>
                <w:szCs w:val="24"/>
                <w:bdr w:val="nil"/>
                <w:lang w:eastAsia="en-GB"/>
              </w:rPr>
              <w:t xml:space="preserve">JW </w:t>
            </w:r>
            <w:r w:rsidRPr="009D0199">
              <w:rPr>
                <w:rFonts w:ascii="Arial" w:eastAsia="Arial Unicode MS" w:hAnsi="Arial" w:cs="Arial"/>
                <w:sz w:val="24"/>
                <w:szCs w:val="24"/>
                <w:bdr w:val="nil"/>
                <w:lang w:eastAsia="en-GB"/>
              </w:rPr>
              <w:t xml:space="preserve">highlighted the following: </w:t>
            </w:r>
          </w:p>
          <w:p w14:paraId="5735D19F" w14:textId="6204BC07" w:rsidR="00B82A3C" w:rsidRDefault="00B82A3C" w:rsidP="00105437">
            <w:pPr>
              <w:pStyle w:val="ListParagraph"/>
              <w:numPr>
                <w:ilvl w:val="0"/>
                <w:numId w:val="4"/>
              </w:numPr>
              <w:jc w:val="both"/>
              <w:rPr>
                <w:rFonts w:ascii="Arial" w:hAnsi="Arial" w:cs="Arial"/>
                <w:sz w:val="24"/>
                <w:szCs w:val="24"/>
              </w:rPr>
            </w:pPr>
            <w:r>
              <w:rPr>
                <w:rFonts w:ascii="Arial" w:hAnsi="Arial" w:cs="Arial"/>
                <w:sz w:val="24"/>
                <w:szCs w:val="24"/>
              </w:rPr>
              <w:t>Future model looked to create a sustainable future for Sharing Hope, unfortunately funding ha</w:t>
            </w:r>
            <w:r w:rsidR="00922307">
              <w:rPr>
                <w:rFonts w:ascii="Arial" w:hAnsi="Arial" w:cs="Arial"/>
                <w:sz w:val="24"/>
                <w:szCs w:val="24"/>
              </w:rPr>
              <w:t>d</w:t>
            </w:r>
            <w:r>
              <w:rPr>
                <w:rFonts w:ascii="Arial" w:hAnsi="Arial" w:cs="Arial"/>
                <w:sz w:val="24"/>
                <w:szCs w:val="24"/>
              </w:rPr>
              <w:t xml:space="preserve"> not been secured;</w:t>
            </w:r>
          </w:p>
          <w:p w14:paraId="5803F204" w14:textId="5784658E" w:rsidR="00B82A3C" w:rsidRDefault="00B82A3C" w:rsidP="00105437">
            <w:pPr>
              <w:pStyle w:val="ListParagraph"/>
              <w:numPr>
                <w:ilvl w:val="0"/>
                <w:numId w:val="4"/>
              </w:numPr>
              <w:jc w:val="both"/>
              <w:rPr>
                <w:rFonts w:ascii="Arial" w:hAnsi="Arial" w:cs="Arial"/>
                <w:sz w:val="24"/>
                <w:szCs w:val="24"/>
              </w:rPr>
            </w:pPr>
            <w:r w:rsidRPr="00B82A3C">
              <w:rPr>
                <w:rFonts w:ascii="Arial" w:hAnsi="Arial" w:cs="Arial"/>
                <w:sz w:val="24"/>
                <w:szCs w:val="24"/>
              </w:rPr>
              <w:t>In the interim Sharing Hope w</w:t>
            </w:r>
            <w:r w:rsidR="00922307">
              <w:rPr>
                <w:rFonts w:ascii="Arial" w:hAnsi="Arial" w:cs="Arial"/>
                <w:sz w:val="24"/>
                <w:szCs w:val="24"/>
              </w:rPr>
              <w:t>ould</w:t>
            </w:r>
            <w:r w:rsidRPr="00B82A3C">
              <w:rPr>
                <w:rFonts w:ascii="Arial" w:hAnsi="Arial" w:cs="Arial"/>
                <w:sz w:val="24"/>
                <w:szCs w:val="24"/>
              </w:rPr>
              <w:t xml:space="preserve"> be tak</w:t>
            </w:r>
            <w:r w:rsidR="00922307">
              <w:rPr>
                <w:rFonts w:ascii="Arial" w:hAnsi="Arial" w:cs="Arial"/>
                <w:sz w:val="24"/>
                <w:szCs w:val="24"/>
              </w:rPr>
              <w:t>en</w:t>
            </w:r>
            <w:r w:rsidRPr="00B82A3C">
              <w:rPr>
                <w:rFonts w:ascii="Arial" w:hAnsi="Arial" w:cs="Arial"/>
                <w:sz w:val="24"/>
                <w:szCs w:val="24"/>
              </w:rPr>
              <w:t xml:space="preserve"> o</w:t>
            </w:r>
            <w:r w:rsidR="00922307">
              <w:rPr>
                <w:rFonts w:ascii="Arial" w:hAnsi="Arial" w:cs="Arial"/>
                <w:sz w:val="24"/>
                <w:szCs w:val="24"/>
              </w:rPr>
              <w:t xml:space="preserve">ver </w:t>
            </w:r>
            <w:r w:rsidRPr="00B82A3C">
              <w:rPr>
                <w:rFonts w:ascii="Arial" w:hAnsi="Arial" w:cs="Arial"/>
                <w:sz w:val="24"/>
                <w:szCs w:val="24"/>
              </w:rPr>
              <w:t xml:space="preserve">by </w:t>
            </w:r>
            <w:r w:rsidR="0076669D">
              <w:rPr>
                <w:rFonts w:ascii="Arial" w:hAnsi="Arial" w:cs="Arial"/>
                <w:sz w:val="24"/>
                <w:szCs w:val="24"/>
              </w:rPr>
              <w:t>the</w:t>
            </w:r>
            <w:r w:rsidRPr="00B82A3C">
              <w:rPr>
                <w:rFonts w:ascii="Arial" w:hAnsi="Arial" w:cs="Arial"/>
                <w:sz w:val="24"/>
                <w:szCs w:val="24"/>
              </w:rPr>
              <w:t xml:space="preserve"> Arts </w:t>
            </w:r>
            <w:proofErr w:type="gramStart"/>
            <w:r w:rsidRPr="00B82A3C">
              <w:rPr>
                <w:rFonts w:ascii="Arial" w:hAnsi="Arial" w:cs="Arial"/>
                <w:sz w:val="24"/>
                <w:szCs w:val="24"/>
              </w:rPr>
              <w:t>Coordinator</w:t>
            </w:r>
            <w:proofErr w:type="gramEnd"/>
            <w:r w:rsidRPr="00B82A3C">
              <w:rPr>
                <w:rFonts w:ascii="Arial" w:hAnsi="Arial" w:cs="Arial"/>
                <w:sz w:val="24"/>
                <w:szCs w:val="24"/>
              </w:rPr>
              <w:t>, to hopefully gain some funds;</w:t>
            </w:r>
          </w:p>
          <w:p w14:paraId="72ECC8A6" w14:textId="39CE5830" w:rsidR="00B82A3C" w:rsidRDefault="00B82A3C" w:rsidP="00105437">
            <w:pPr>
              <w:pStyle w:val="ListParagraph"/>
              <w:numPr>
                <w:ilvl w:val="0"/>
                <w:numId w:val="4"/>
              </w:numPr>
              <w:jc w:val="both"/>
              <w:rPr>
                <w:rFonts w:ascii="Arial" w:hAnsi="Arial" w:cs="Arial"/>
                <w:sz w:val="24"/>
                <w:szCs w:val="24"/>
              </w:rPr>
            </w:pPr>
            <w:r>
              <w:rPr>
                <w:rFonts w:ascii="Arial" w:hAnsi="Arial" w:cs="Arial"/>
                <w:sz w:val="24"/>
                <w:szCs w:val="24"/>
              </w:rPr>
              <w:t xml:space="preserve">There was consideration </w:t>
            </w:r>
            <w:r w:rsidR="00922307">
              <w:rPr>
                <w:rFonts w:ascii="Arial" w:hAnsi="Arial" w:cs="Arial"/>
                <w:sz w:val="24"/>
                <w:szCs w:val="24"/>
              </w:rPr>
              <w:t>f</w:t>
            </w:r>
            <w:r>
              <w:rPr>
                <w:rFonts w:ascii="Arial" w:hAnsi="Arial" w:cs="Arial"/>
                <w:sz w:val="24"/>
                <w:szCs w:val="24"/>
              </w:rPr>
              <w:t xml:space="preserve">or the future of the training model for Suicide Prevention. Initially training went from a level one to a level three but due to financial factors and lack of trainers another model was </w:t>
            </w:r>
            <w:r w:rsidR="00922307">
              <w:rPr>
                <w:rFonts w:ascii="Arial" w:hAnsi="Arial" w:cs="Arial"/>
                <w:sz w:val="24"/>
                <w:szCs w:val="24"/>
              </w:rPr>
              <w:t xml:space="preserve">to be </w:t>
            </w:r>
            <w:r>
              <w:rPr>
                <w:rFonts w:ascii="Arial" w:hAnsi="Arial" w:cs="Arial"/>
                <w:sz w:val="24"/>
                <w:szCs w:val="24"/>
              </w:rPr>
              <w:t>considered;</w:t>
            </w:r>
          </w:p>
          <w:p w14:paraId="39245F08" w14:textId="08FB7B98" w:rsidR="00B82A3C" w:rsidRDefault="00B82A3C" w:rsidP="00105437">
            <w:pPr>
              <w:pStyle w:val="ListParagraph"/>
              <w:numPr>
                <w:ilvl w:val="0"/>
                <w:numId w:val="4"/>
              </w:numPr>
              <w:jc w:val="both"/>
              <w:rPr>
                <w:rFonts w:ascii="Arial" w:hAnsi="Arial" w:cs="Arial"/>
                <w:sz w:val="24"/>
                <w:szCs w:val="24"/>
              </w:rPr>
            </w:pPr>
            <w:r>
              <w:rPr>
                <w:rFonts w:ascii="Arial" w:hAnsi="Arial" w:cs="Arial"/>
                <w:sz w:val="24"/>
                <w:szCs w:val="24"/>
              </w:rPr>
              <w:t>The new training model w</w:t>
            </w:r>
            <w:r w:rsidR="00922307">
              <w:rPr>
                <w:rFonts w:ascii="Arial" w:hAnsi="Arial" w:cs="Arial"/>
                <w:sz w:val="24"/>
                <w:szCs w:val="24"/>
              </w:rPr>
              <w:t>ould</w:t>
            </w:r>
            <w:r>
              <w:rPr>
                <w:rFonts w:ascii="Arial" w:hAnsi="Arial" w:cs="Arial"/>
                <w:sz w:val="24"/>
                <w:szCs w:val="24"/>
              </w:rPr>
              <w:t xml:space="preserve"> be based on a digital platform</w:t>
            </w:r>
            <w:r w:rsidR="00CE4DA3">
              <w:rPr>
                <w:rFonts w:ascii="Arial" w:hAnsi="Arial" w:cs="Arial"/>
                <w:sz w:val="24"/>
                <w:szCs w:val="24"/>
              </w:rPr>
              <w:t xml:space="preserve">, </w:t>
            </w:r>
            <w:r w:rsidR="00CE4DA3">
              <w:rPr>
                <w:rFonts w:ascii="Arial" w:eastAsia="Times New Roman" w:hAnsi="Arial" w:cs="Arial"/>
                <w:bCs/>
                <w:sz w:val="24"/>
                <w:szCs w:val="24"/>
                <w:lang w:eastAsia="en-GB"/>
              </w:rPr>
              <w:t>the paper w</w:t>
            </w:r>
            <w:r w:rsidR="00922307">
              <w:rPr>
                <w:rFonts w:ascii="Arial" w:eastAsia="Times New Roman" w:hAnsi="Arial" w:cs="Arial"/>
                <w:bCs/>
                <w:sz w:val="24"/>
                <w:szCs w:val="24"/>
                <w:lang w:eastAsia="en-GB"/>
              </w:rPr>
              <w:t>ould</w:t>
            </w:r>
            <w:r w:rsidR="00CE4DA3">
              <w:rPr>
                <w:rFonts w:ascii="Arial" w:eastAsia="Times New Roman" w:hAnsi="Arial" w:cs="Arial"/>
                <w:bCs/>
                <w:sz w:val="24"/>
                <w:szCs w:val="24"/>
                <w:lang w:eastAsia="en-GB"/>
              </w:rPr>
              <w:t xml:space="preserve"> be presented to the Quality Priority Programme Board (QPPB) September 2024</w:t>
            </w:r>
            <w:r w:rsidR="00922307">
              <w:rPr>
                <w:rFonts w:ascii="Arial" w:eastAsia="Times New Roman" w:hAnsi="Arial" w:cs="Arial"/>
                <w:bCs/>
                <w:sz w:val="24"/>
                <w:szCs w:val="24"/>
                <w:lang w:eastAsia="en-GB"/>
              </w:rPr>
              <w:t>.</w:t>
            </w:r>
          </w:p>
          <w:p w14:paraId="2467A4EB" w14:textId="0F04353D" w:rsidR="001A264F" w:rsidRPr="00CE4DA3" w:rsidRDefault="00CE4DA3" w:rsidP="00105437">
            <w:pPr>
              <w:jc w:val="both"/>
              <w:rPr>
                <w:rFonts w:ascii="Arial" w:hAnsi="Arial" w:cs="Arial"/>
                <w:sz w:val="24"/>
                <w:szCs w:val="24"/>
              </w:rPr>
            </w:pPr>
            <w:r>
              <w:rPr>
                <w:rFonts w:ascii="Arial" w:hAnsi="Arial" w:cs="Arial"/>
                <w:sz w:val="24"/>
                <w:szCs w:val="24"/>
              </w:rPr>
              <w:t xml:space="preserve">HP referred to a point made earlier in the meeting regarding funding. HP said JW had clarified in her report that Sharing Hope </w:t>
            </w:r>
            <w:r w:rsidR="00922307">
              <w:rPr>
                <w:rFonts w:ascii="Arial" w:hAnsi="Arial" w:cs="Arial"/>
                <w:sz w:val="24"/>
                <w:szCs w:val="24"/>
              </w:rPr>
              <w:t>had</w:t>
            </w:r>
            <w:r>
              <w:rPr>
                <w:rFonts w:ascii="Arial" w:hAnsi="Arial" w:cs="Arial"/>
                <w:sz w:val="24"/>
                <w:szCs w:val="24"/>
              </w:rPr>
              <w:t xml:space="preserve"> receive</w:t>
            </w:r>
            <w:r w:rsidR="00922307">
              <w:rPr>
                <w:rFonts w:ascii="Arial" w:hAnsi="Arial" w:cs="Arial"/>
                <w:sz w:val="24"/>
                <w:szCs w:val="24"/>
              </w:rPr>
              <w:t>d</w:t>
            </w:r>
            <w:r w:rsidR="00EB163D">
              <w:rPr>
                <w:rFonts w:ascii="Arial" w:hAnsi="Arial" w:cs="Arial"/>
                <w:sz w:val="24"/>
                <w:szCs w:val="24"/>
              </w:rPr>
              <w:t xml:space="preserve"> some but not full</w:t>
            </w:r>
            <w:r>
              <w:rPr>
                <w:rFonts w:ascii="Arial" w:hAnsi="Arial" w:cs="Arial"/>
                <w:sz w:val="24"/>
                <w:szCs w:val="24"/>
              </w:rPr>
              <w:t xml:space="preserve"> funding but there could be potential funding </w:t>
            </w:r>
            <w:r w:rsidR="00922307">
              <w:rPr>
                <w:rFonts w:ascii="Arial" w:hAnsi="Arial" w:cs="Arial"/>
                <w:sz w:val="24"/>
                <w:szCs w:val="24"/>
              </w:rPr>
              <w:t xml:space="preserve">and </w:t>
            </w:r>
            <w:r>
              <w:rPr>
                <w:rFonts w:ascii="Arial" w:hAnsi="Arial" w:cs="Arial"/>
                <w:sz w:val="24"/>
                <w:szCs w:val="24"/>
              </w:rPr>
              <w:t>stated that there need</w:t>
            </w:r>
            <w:r w:rsidR="00922307">
              <w:rPr>
                <w:rFonts w:ascii="Arial" w:hAnsi="Arial" w:cs="Arial"/>
                <w:sz w:val="24"/>
                <w:szCs w:val="24"/>
              </w:rPr>
              <w:t>ed</w:t>
            </w:r>
            <w:r>
              <w:rPr>
                <w:rFonts w:ascii="Arial" w:hAnsi="Arial" w:cs="Arial"/>
                <w:sz w:val="24"/>
                <w:szCs w:val="24"/>
              </w:rPr>
              <w:t xml:space="preserve"> to be a discussion on how to manage the funding and make it sustainable. </w:t>
            </w:r>
          </w:p>
          <w:p w14:paraId="2C2887C7" w14:textId="6BA142AC" w:rsidR="0002275D" w:rsidRPr="009D0199" w:rsidRDefault="00CE4DA3" w:rsidP="00105437">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w:t>
            </w:r>
            <w:r w:rsidRPr="009D0199">
              <w:rPr>
                <w:rFonts w:ascii="Arial" w:hAnsi="Arial" w:cs="Arial"/>
                <w:sz w:val="24"/>
                <w:szCs w:val="24"/>
                <w:lang w:eastAsia="en-GB"/>
              </w:rPr>
              <w:t>the</w:t>
            </w:r>
            <w:r>
              <w:rPr>
                <w:rFonts w:ascii="Arial" w:hAnsi="Arial" w:cs="Arial"/>
                <w:sz w:val="24"/>
                <w:szCs w:val="24"/>
                <w:lang w:eastAsia="en-GB"/>
              </w:rPr>
              <w:t xml:space="preserve"> report on suicide prevention quality priority</w:t>
            </w:r>
            <w:r w:rsidRPr="009D0199">
              <w:rPr>
                <w:rFonts w:ascii="Arial" w:hAnsi="Arial" w:cs="Arial"/>
                <w:sz w:val="24"/>
                <w:szCs w:val="24"/>
                <w:lang w:eastAsia="en-GB"/>
              </w:rPr>
              <w:t>.</w:t>
            </w:r>
          </w:p>
        </w:tc>
      </w:tr>
      <w:tr w:rsidR="001A264F" w:rsidRPr="009D0199" w14:paraId="46548BE6" w14:textId="77777777" w:rsidTr="00EE0AC7">
        <w:trPr>
          <w:trHeight w:val="210"/>
        </w:trPr>
        <w:tc>
          <w:tcPr>
            <w:tcW w:w="1073" w:type="dxa"/>
            <w:shd w:val="clear" w:color="auto" w:fill="auto"/>
            <w:tcMar>
              <w:top w:w="80" w:type="dxa"/>
              <w:left w:w="80" w:type="dxa"/>
              <w:bottom w:w="80" w:type="dxa"/>
              <w:right w:w="80" w:type="dxa"/>
            </w:tcMar>
          </w:tcPr>
          <w:p w14:paraId="5D2D3BE2" w14:textId="6523D9F2" w:rsidR="001A264F" w:rsidRPr="009D0199" w:rsidRDefault="001A264F" w:rsidP="00424CE2">
            <w:pPr>
              <w:spacing w:before="120" w:after="120" w:line="240" w:lineRule="auto"/>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w:t>
            </w:r>
            <w:r w:rsidR="00CE4DA3">
              <w:rPr>
                <w:rFonts w:ascii="Arial" w:eastAsia="Arial Unicode MS" w:hAnsi="Arial" w:cs="Arial"/>
                <w:b/>
                <w:sz w:val="24"/>
                <w:szCs w:val="24"/>
                <w:u w:color="000000"/>
                <w:bdr w:val="nil"/>
                <w:lang w:val="en-US" w:eastAsia="en-GB"/>
              </w:rPr>
              <w:t>26</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2B5F315B" w14:textId="4924EE22" w:rsidR="001A264F" w:rsidRPr="00CE4DA3" w:rsidRDefault="00CE4DA3" w:rsidP="00FB5071">
            <w:pPr>
              <w:spacing w:before="120" w:after="120" w:line="240" w:lineRule="auto"/>
              <w:rPr>
                <w:rFonts w:ascii="Arial" w:eastAsia="Arial Unicode MS" w:hAnsi="Arial" w:cs="Arial"/>
                <w:b/>
                <w:bCs/>
                <w:sz w:val="24"/>
                <w:szCs w:val="24"/>
                <w:u w:color="000000"/>
                <w:bdr w:val="nil"/>
                <w:lang w:val="en-US" w:eastAsia="en-GB"/>
              </w:rPr>
            </w:pPr>
            <w:r w:rsidRPr="00CE4DA3">
              <w:rPr>
                <w:rFonts w:ascii="Arial" w:hAnsi="Arial" w:cs="Arial"/>
                <w:b/>
                <w:bCs/>
              </w:rPr>
              <w:t>END-OF-LIFE CARE QUALITY PRIORITY</w:t>
            </w:r>
          </w:p>
        </w:tc>
      </w:tr>
      <w:tr w:rsidR="001A264F" w:rsidRPr="009D0199" w14:paraId="6A8CD813" w14:textId="77777777" w:rsidTr="00EE0AC7">
        <w:trPr>
          <w:trHeight w:val="210"/>
        </w:trPr>
        <w:tc>
          <w:tcPr>
            <w:tcW w:w="1073" w:type="dxa"/>
            <w:shd w:val="clear" w:color="auto" w:fill="auto"/>
            <w:tcMar>
              <w:top w:w="80" w:type="dxa"/>
              <w:left w:w="80" w:type="dxa"/>
              <w:bottom w:w="80" w:type="dxa"/>
              <w:right w:w="80" w:type="dxa"/>
            </w:tcMar>
          </w:tcPr>
          <w:p w14:paraId="5D147BF1" w14:textId="77777777" w:rsidR="001A264F" w:rsidRPr="009D0199" w:rsidRDefault="001A264F" w:rsidP="00105437">
            <w:pPr>
              <w:spacing w:before="120" w:after="120" w:line="240" w:lineRule="auto"/>
              <w:jc w:val="both"/>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388A6675" w14:textId="232A97A8" w:rsidR="001A264F" w:rsidRDefault="00CE4DA3" w:rsidP="00105437">
            <w:pPr>
              <w:spacing w:before="120" w:after="120"/>
              <w:jc w:val="both"/>
              <w:rPr>
                <w:rFonts w:ascii="Arial" w:hAnsi="Arial" w:cs="Arial"/>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Pr="00A20F1C">
              <w:rPr>
                <w:rFonts w:ascii="Arial" w:hAnsi="Arial" w:cs="Arial"/>
                <w:sz w:val="24"/>
                <w:szCs w:val="24"/>
                <w:lang w:eastAsia="en-GB"/>
              </w:rPr>
              <w:t xml:space="preserve">the </w:t>
            </w:r>
            <w:r w:rsidRPr="00A20F1C">
              <w:rPr>
                <w:rFonts w:ascii="Arial" w:hAnsi="Arial" w:cs="Arial"/>
                <w:sz w:val="24"/>
                <w:szCs w:val="24"/>
              </w:rPr>
              <w:t>report on the End-of-Life Care Quality Priority</w:t>
            </w:r>
            <w:r w:rsidR="006A409E">
              <w:rPr>
                <w:rFonts w:ascii="Arial" w:hAnsi="Arial" w:cs="Arial"/>
              </w:rPr>
              <w:t>.</w:t>
            </w:r>
          </w:p>
          <w:p w14:paraId="3089628F" w14:textId="65697FB0" w:rsidR="00CE4DA3" w:rsidRDefault="00CE4DA3" w:rsidP="00105437">
            <w:pPr>
              <w:spacing w:before="120" w:after="120"/>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w:t>
            </w:r>
            <w:r>
              <w:rPr>
                <w:rFonts w:ascii="Arial" w:eastAsia="Arial Unicode MS" w:hAnsi="Arial" w:cs="Arial"/>
                <w:sz w:val="24"/>
                <w:szCs w:val="24"/>
                <w:bdr w:val="nil"/>
                <w:lang w:eastAsia="en-GB"/>
              </w:rPr>
              <w:t xml:space="preserve">SM </w:t>
            </w:r>
            <w:r w:rsidRPr="009D0199">
              <w:rPr>
                <w:rFonts w:ascii="Arial" w:eastAsia="Arial Unicode MS" w:hAnsi="Arial" w:cs="Arial"/>
                <w:sz w:val="24"/>
                <w:szCs w:val="24"/>
                <w:bdr w:val="nil"/>
                <w:lang w:eastAsia="en-GB"/>
              </w:rPr>
              <w:t xml:space="preserve">highlighted the following: </w:t>
            </w:r>
          </w:p>
          <w:p w14:paraId="1B547B6D" w14:textId="0E85B625" w:rsidR="00CE4DA3" w:rsidRDefault="00DE4BE1" w:rsidP="00105437">
            <w:pPr>
              <w:pStyle w:val="ListParagraph"/>
              <w:numPr>
                <w:ilvl w:val="0"/>
                <w:numId w:val="4"/>
              </w:numPr>
              <w:spacing w:before="120" w:after="120"/>
              <w:jc w:val="both"/>
              <w:rPr>
                <w:rFonts w:ascii="Arial" w:hAnsi="Arial" w:cs="Arial"/>
                <w:sz w:val="24"/>
                <w:szCs w:val="24"/>
                <w:lang w:eastAsia="en-GB"/>
              </w:rPr>
            </w:pPr>
            <w:r>
              <w:rPr>
                <w:rFonts w:ascii="Arial" w:hAnsi="Arial" w:cs="Arial"/>
                <w:sz w:val="24"/>
                <w:szCs w:val="24"/>
                <w:lang w:eastAsia="en-GB"/>
              </w:rPr>
              <w:t xml:space="preserve">Singleton, NPT, Gorseinon and Morriston </w:t>
            </w:r>
            <w:r w:rsidR="00922307">
              <w:rPr>
                <w:rFonts w:ascii="Arial" w:hAnsi="Arial" w:cs="Arial"/>
                <w:sz w:val="24"/>
                <w:szCs w:val="24"/>
                <w:lang w:eastAsia="en-GB"/>
              </w:rPr>
              <w:t xml:space="preserve">were </w:t>
            </w:r>
            <w:r>
              <w:rPr>
                <w:rFonts w:ascii="Arial" w:hAnsi="Arial" w:cs="Arial"/>
                <w:sz w:val="24"/>
                <w:szCs w:val="24"/>
                <w:lang w:eastAsia="en-GB"/>
              </w:rPr>
              <w:t>scoring above the national average in all areas of the service user experience;</w:t>
            </w:r>
          </w:p>
          <w:p w14:paraId="502370A7" w14:textId="20A48F49" w:rsidR="00DE4BE1" w:rsidRDefault="00DE4BE1" w:rsidP="00105437">
            <w:pPr>
              <w:pStyle w:val="ListParagraph"/>
              <w:numPr>
                <w:ilvl w:val="0"/>
                <w:numId w:val="4"/>
              </w:numPr>
              <w:jc w:val="both"/>
              <w:rPr>
                <w:rFonts w:ascii="Arial" w:hAnsi="Arial" w:cs="Arial"/>
                <w:sz w:val="24"/>
                <w:szCs w:val="24"/>
              </w:rPr>
            </w:pPr>
            <w:r w:rsidRPr="4FC56A8A">
              <w:rPr>
                <w:rFonts w:ascii="Arial" w:hAnsi="Arial" w:cs="Arial"/>
                <w:sz w:val="24"/>
                <w:szCs w:val="24"/>
              </w:rPr>
              <w:t>National Audit of Care at the End of Life</w:t>
            </w:r>
            <w:r>
              <w:rPr>
                <w:rFonts w:ascii="Arial" w:hAnsi="Arial" w:cs="Arial"/>
                <w:sz w:val="24"/>
                <w:szCs w:val="24"/>
              </w:rPr>
              <w:t xml:space="preserve"> (NACEL)</w:t>
            </w:r>
            <w:r w:rsidRPr="4FC56A8A">
              <w:rPr>
                <w:rFonts w:ascii="Arial" w:hAnsi="Arial" w:cs="Arial"/>
                <w:sz w:val="24"/>
                <w:szCs w:val="24"/>
              </w:rPr>
              <w:t xml:space="preserve"> audit </w:t>
            </w:r>
            <w:r>
              <w:rPr>
                <w:rFonts w:ascii="Arial" w:hAnsi="Arial" w:cs="Arial"/>
                <w:sz w:val="24"/>
                <w:szCs w:val="24"/>
              </w:rPr>
              <w:t>has</w:t>
            </w:r>
            <w:r w:rsidRPr="4FC56A8A">
              <w:rPr>
                <w:rFonts w:ascii="Arial" w:hAnsi="Arial" w:cs="Arial"/>
                <w:sz w:val="24"/>
                <w:szCs w:val="24"/>
              </w:rPr>
              <w:t xml:space="preserve"> show</w:t>
            </w:r>
            <w:r>
              <w:rPr>
                <w:rFonts w:ascii="Arial" w:hAnsi="Arial" w:cs="Arial"/>
                <w:sz w:val="24"/>
                <w:szCs w:val="24"/>
              </w:rPr>
              <w:t xml:space="preserve">n </w:t>
            </w:r>
            <w:r w:rsidRPr="4FC56A8A">
              <w:rPr>
                <w:rFonts w:ascii="Arial" w:hAnsi="Arial" w:cs="Arial"/>
                <w:sz w:val="24"/>
                <w:szCs w:val="24"/>
              </w:rPr>
              <w:t xml:space="preserve">improved results </w:t>
            </w:r>
            <w:r>
              <w:rPr>
                <w:rFonts w:ascii="Arial" w:hAnsi="Arial" w:cs="Arial"/>
                <w:sz w:val="24"/>
                <w:szCs w:val="24"/>
              </w:rPr>
              <w:t>year on year</w:t>
            </w:r>
            <w:r w:rsidRPr="4FC56A8A">
              <w:rPr>
                <w:rFonts w:ascii="Arial" w:hAnsi="Arial" w:cs="Arial"/>
                <w:sz w:val="24"/>
                <w:szCs w:val="24"/>
              </w:rPr>
              <w:t xml:space="preserve"> </w:t>
            </w:r>
            <w:r>
              <w:rPr>
                <w:rFonts w:ascii="Arial" w:hAnsi="Arial" w:cs="Arial"/>
                <w:sz w:val="24"/>
                <w:szCs w:val="24"/>
              </w:rPr>
              <w:t>since</w:t>
            </w:r>
            <w:r w:rsidRPr="4FC56A8A">
              <w:rPr>
                <w:rFonts w:ascii="Arial" w:hAnsi="Arial" w:cs="Arial"/>
                <w:sz w:val="24"/>
                <w:szCs w:val="24"/>
              </w:rPr>
              <w:t xml:space="preserve"> 2021</w:t>
            </w:r>
            <w:r>
              <w:rPr>
                <w:rFonts w:ascii="Arial" w:hAnsi="Arial" w:cs="Arial"/>
                <w:sz w:val="24"/>
                <w:szCs w:val="24"/>
              </w:rPr>
              <w:t>;</w:t>
            </w:r>
          </w:p>
          <w:p w14:paraId="7C0C6355" w14:textId="1B4FA08D" w:rsidR="00DE4BE1" w:rsidRDefault="00DE4BE1" w:rsidP="00105437">
            <w:pPr>
              <w:pStyle w:val="ListParagraph"/>
              <w:numPr>
                <w:ilvl w:val="0"/>
                <w:numId w:val="4"/>
              </w:numPr>
              <w:jc w:val="both"/>
              <w:rPr>
                <w:rFonts w:ascii="Arial" w:hAnsi="Arial" w:cs="Arial"/>
                <w:sz w:val="24"/>
                <w:szCs w:val="24"/>
              </w:rPr>
            </w:pPr>
            <w:r w:rsidRPr="4FC56A8A">
              <w:rPr>
                <w:rFonts w:ascii="Arial" w:hAnsi="Arial" w:cs="Arial"/>
                <w:sz w:val="24"/>
                <w:szCs w:val="24"/>
              </w:rPr>
              <w:t xml:space="preserve">Education training programmes </w:t>
            </w:r>
            <w:r>
              <w:rPr>
                <w:rFonts w:ascii="Arial" w:hAnsi="Arial" w:cs="Arial"/>
                <w:sz w:val="24"/>
                <w:szCs w:val="24"/>
              </w:rPr>
              <w:t>have reached approximately 5000 members of staff;</w:t>
            </w:r>
          </w:p>
          <w:p w14:paraId="58CF0615" w14:textId="48928E7D" w:rsidR="00DE4BE1" w:rsidRDefault="00922307" w:rsidP="00105437">
            <w:pPr>
              <w:pStyle w:val="ListParagraph"/>
              <w:numPr>
                <w:ilvl w:val="0"/>
                <w:numId w:val="4"/>
              </w:numPr>
              <w:jc w:val="both"/>
              <w:rPr>
                <w:rFonts w:ascii="Arial" w:hAnsi="Arial" w:cs="Arial"/>
                <w:sz w:val="24"/>
                <w:szCs w:val="24"/>
              </w:rPr>
            </w:pPr>
            <w:r>
              <w:rPr>
                <w:rFonts w:ascii="Arial" w:hAnsi="Arial" w:cs="Arial"/>
                <w:sz w:val="24"/>
                <w:szCs w:val="24"/>
              </w:rPr>
              <w:t>There were c</w:t>
            </w:r>
            <w:r w:rsidR="00DE4BE1">
              <w:rPr>
                <w:rFonts w:ascii="Arial" w:hAnsi="Arial" w:cs="Arial"/>
                <w:sz w:val="24"/>
                <w:szCs w:val="24"/>
              </w:rPr>
              <w:t xml:space="preserve">hallenges around data availability and </w:t>
            </w:r>
            <w:r>
              <w:rPr>
                <w:rFonts w:ascii="Arial" w:hAnsi="Arial" w:cs="Arial"/>
                <w:sz w:val="24"/>
                <w:szCs w:val="24"/>
              </w:rPr>
              <w:t xml:space="preserve">the </w:t>
            </w:r>
            <w:r w:rsidR="00DE4BE1">
              <w:rPr>
                <w:rFonts w:ascii="Arial" w:hAnsi="Arial" w:cs="Arial"/>
                <w:sz w:val="24"/>
                <w:szCs w:val="24"/>
              </w:rPr>
              <w:t>digital system.</w:t>
            </w:r>
          </w:p>
          <w:p w14:paraId="3DF6F2EC" w14:textId="1D6EEDC0" w:rsidR="006A409E" w:rsidRPr="006A409E" w:rsidRDefault="00DE4BE1" w:rsidP="00105437">
            <w:pPr>
              <w:jc w:val="both"/>
              <w:rPr>
                <w:rFonts w:ascii="Arial" w:hAnsi="Arial" w:cs="Arial"/>
                <w:sz w:val="24"/>
                <w:szCs w:val="24"/>
              </w:rPr>
            </w:pPr>
            <w:r>
              <w:rPr>
                <w:rFonts w:ascii="Arial" w:hAnsi="Arial" w:cs="Arial"/>
                <w:sz w:val="24"/>
                <w:szCs w:val="24"/>
              </w:rPr>
              <w:t>HP suggested having a conversation with SM as to what</w:t>
            </w:r>
            <w:r w:rsidR="00105437">
              <w:rPr>
                <w:rFonts w:ascii="Arial" w:hAnsi="Arial" w:cs="Arial"/>
                <w:sz w:val="24"/>
                <w:szCs w:val="24"/>
              </w:rPr>
              <w:t xml:space="preserve"> could </w:t>
            </w:r>
            <w:r>
              <w:rPr>
                <w:rFonts w:ascii="Arial" w:hAnsi="Arial" w:cs="Arial"/>
                <w:sz w:val="24"/>
                <w:szCs w:val="24"/>
              </w:rPr>
              <w:t>be in place by the end of March 2025 and what needs to be done post March.</w:t>
            </w:r>
            <w:r w:rsidR="00922307">
              <w:rPr>
                <w:rFonts w:ascii="Arial" w:hAnsi="Arial" w:cs="Arial"/>
                <w:sz w:val="24"/>
                <w:szCs w:val="24"/>
              </w:rPr>
              <w:t xml:space="preserve"> </w:t>
            </w:r>
            <w:r w:rsidR="006A409E">
              <w:rPr>
                <w:rFonts w:ascii="Arial" w:hAnsi="Arial" w:cs="Arial"/>
                <w:sz w:val="24"/>
                <w:szCs w:val="24"/>
              </w:rPr>
              <w:t>SS stated the recommendations in the paper were not approved. SS asked that SM came back in early 2025 to present again and discuss areas such as funding.</w:t>
            </w:r>
            <w:r w:rsidR="00922307">
              <w:rPr>
                <w:rFonts w:ascii="Arial" w:hAnsi="Arial" w:cs="Arial"/>
                <w:sz w:val="24"/>
                <w:szCs w:val="24"/>
              </w:rPr>
              <w:t xml:space="preserve"> </w:t>
            </w:r>
            <w:r w:rsidR="006A409E">
              <w:rPr>
                <w:rFonts w:ascii="Arial" w:hAnsi="Arial" w:cs="Arial"/>
                <w:sz w:val="24"/>
                <w:szCs w:val="24"/>
              </w:rPr>
              <w:t>HP stated that funding around the service group work was not going to disappear instead HP suggested coming back to discuss a plan from now until the end of March 2025 and post March.</w:t>
            </w:r>
          </w:p>
          <w:p w14:paraId="517062CD" w14:textId="78D98273" w:rsidR="006A409E" w:rsidRDefault="006A409E" w:rsidP="00105437">
            <w:pPr>
              <w:shd w:val="clear" w:color="auto" w:fill="FFFFFF"/>
              <w:spacing w:after="0" w:line="300" w:lineRule="atLeast"/>
              <w:jc w:val="both"/>
              <w:rPr>
                <w:rFonts w:ascii="Arial" w:eastAsia="Arial Unicode MS" w:hAnsi="Arial" w:cs="Arial"/>
                <w:sz w:val="24"/>
                <w:szCs w:val="24"/>
                <w:u w:color="000000"/>
                <w:bdr w:val="nil"/>
                <w:lang w:val="en-US" w:eastAsia="en-GB"/>
              </w:rPr>
            </w:pPr>
            <w:r w:rsidRPr="006A409E">
              <w:rPr>
                <w:rFonts w:ascii="Arial" w:eastAsia="Arial Unicode MS" w:hAnsi="Arial" w:cs="Arial"/>
                <w:b/>
                <w:bCs/>
                <w:sz w:val="24"/>
                <w:szCs w:val="24"/>
                <w:u w:color="000000"/>
                <w:bdr w:val="nil"/>
                <w:lang w:val="en-US" w:eastAsia="en-GB"/>
              </w:rPr>
              <w:t>ACTION: SM</w:t>
            </w:r>
            <w:r>
              <w:rPr>
                <w:rFonts w:ascii="Arial" w:eastAsia="Arial Unicode MS" w:hAnsi="Arial" w:cs="Arial"/>
                <w:sz w:val="24"/>
                <w:szCs w:val="24"/>
                <w:u w:color="000000"/>
                <w:bdr w:val="nil"/>
                <w:lang w:val="en-US" w:eastAsia="en-GB"/>
              </w:rPr>
              <w:t xml:space="preserve"> </w:t>
            </w:r>
          </w:p>
          <w:p w14:paraId="4B6E70A9" w14:textId="77777777" w:rsidR="00922307" w:rsidRDefault="00922307" w:rsidP="00105437">
            <w:pPr>
              <w:shd w:val="clear" w:color="auto" w:fill="FFFFFF"/>
              <w:spacing w:after="0" w:line="300" w:lineRule="atLeast"/>
              <w:jc w:val="both"/>
              <w:rPr>
                <w:rFonts w:ascii="Arial" w:eastAsia="Arial Unicode MS" w:hAnsi="Arial" w:cs="Arial"/>
                <w:sz w:val="24"/>
                <w:szCs w:val="24"/>
                <w:u w:color="000000"/>
                <w:bdr w:val="nil"/>
                <w:lang w:val="en-US" w:eastAsia="en-GB"/>
              </w:rPr>
            </w:pPr>
          </w:p>
          <w:p w14:paraId="75E3A8B6" w14:textId="7B70436D" w:rsidR="006A409E" w:rsidRPr="009D0199" w:rsidRDefault="006A409E" w:rsidP="00105437">
            <w:pPr>
              <w:shd w:val="clear" w:color="auto" w:fill="FFFFFF"/>
              <w:spacing w:after="0" w:line="300" w:lineRule="atLeast"/>
              <w:jc w:val="both"/>
              <w:rPr>
                <w:rFonts w:ascii="Arial" w:eastAsia="Arial Unicode MS" w:hAnsi="Arial" w:cs="Arial"/>
                <w:sz w:val="24"/>
                <w:szCs w:val="24"/>
                <w:u w:color="000000"/>
                <w:bdr w:val="nil"/>
                <w:lang w:val="en-US" w:eastAsia="en-GB"/>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w:t>
            </w:r>
            <w:r w:rsidRPr="009D0199">
              <w:rPr>
                <w:rFonts w:ascii="Arial" w:hAnsi="Arial" w:cs="Arial"/>
                <w:sz w:val="24"/>
                <w:szCs w:val="24"/>
                <w:lang w:eastAsia="en-GB"/>
              </w:rPr>
              <w:t>the</w:t>
            </w:r>
            <w:r>
              <w:rPr>
                <w:rFonts w:ascii="Arial" w:hAnsi="Arial" w:cs="Arial"/>
                <w:sz w:val="24"/>
                <w:szCs w:val="24"/>
                <w:lang w:eastAsia="en-GB"/>
              </w:rPr>
              <w:t xml:space="preserve"> </w:t>
            </w:r>
            <w:r w:rsidRPr="00D7427E">
              <w:rPr>
                <w:rFonts w:ascii="Arial" w:hAnsi="Arial" w:cs="Arial"/>
              </w:rPr>
              <w:t>report on the End-of-Life Care Quality Priority</w:t>
            </w:r>
            <w:r>
              <w:rPr>
                <w:rFonts w:ascii="Arial" w:hAnsi="Arial" w:cs="Arial"/>
              </w:rPr>
              <w:t>.</w:t>
            </w:r>
          </w:p>
        </w:tc>
      </w:tr>
      <w:tr w:rsidR="001A264F" w:rsidRPr="009D0199" w14:paraId="486D62EE" w14:textId="77777777" w:rsidTr="00EE0AC7">
        <w:trPr>
          <w:trHeight w:val="210"/>
        </w:trPr>
        <w:tc>
          <w:tcPr>
            <w:tcW w:w="1073" w:type="dxa"/>
            <w:shd w:val="clear" w:color="auto" w:fill="auto"/>
            <w:tcMar>
              <w:top w:w="80" w:type="dxa"/>
              <w:left w:w="80" w:type="dxa"/>
              <w:bottom w:w="80" w:type="dxa"/>
              <w:right w:w="80" w:type="dxa"/>
            </w:tcMar>
          </w:tcPr>
          <w:p w14:paraId="46D3B2C2" w14:textId="35C604FF" w:rsidR="001A264F" w:rsidRPr="009D0199" w:rsidRDefault="001A264F" w:rsidP="00105437">
            <w:pPr>
              <w:spacing w:before="120" w:after="120" w:line="240" w:lineRule="auto"/>
              <w:jc w:val="both"/>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1</w:t>
            </w:r>
            <w:r w:rsidR="006A409E">
              <w:rPr>
                <w:rFonts w:ascii="Arial" w:eastAsia="Arial Unicode MS" w:hAnsi="Arial" w:cs="Arial"/>
                <w:b/>
                <w:sz w:val="24"/>
                <w:szCs w:val="24"/>
                <w:u w:color="000000"/>
                <w:bdr w:val="nil"/>
                <w:lang w:val="en-US" w:eastAsia="en-GB"/>
              </w:rPr>
              <w:t>27</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427DA048" w14:textId="16997289" w:rsidR="001A264F" w:rsidRPr="006A409E" w:rsidRDefault="006A409E" w:rsidP="00105437">
            <w:pPr>
              <w:spacing w:before="120" w:after="120" w:line="240" w:lineRule="auto"/>
              <w:jc w:val="both"/>
              <w:rPr>
                <w:rFonts w:ascii="Arial" w:eastAsia="Arial Unicode MS" w:hAnsi="Arial" w:cs="Arial"/>
                <w:b/>
                <w:sz w:val="24"/>
                <w:szCs w:val="24"/>
                <w:u w:color="000000"/>
                <w:bdr w:val="nil"/>
                <w:lang w:val="en-US" w:eastAsia="en-GB"/>
              </w:rPr>
            </w:pPr>
            <w:r w:rsidRPr="006A409E">
              <w:rPr>
                <w:rFonts w:ascii="Arial" w:hAnsi="Arial" w:cs="Arial"/>
                <w:b/>
              </w:rPr>
              <w:t>EXTERNAL INSPECTIONS REPORT</w:t>
            </w:r>
          </w:p>
        </w:tc>
      </w:tr>
      <w:tr w:rsidR="001A264F" w:rsidRPr="009D0199" w14:paraId="4A155AC6" w14:textId="77777777" w:rsidTr="00EE0AC7">
        <w:trPr>
          <w:trHeight w:val="210"/>
        </w:trPr>
        <w:tc>
          <w:tcPr>
            <w:tcW w:w="1073" w:type="dxa"/>
            <w:shd w:val="clear" w:color="auto" w:fill="auto"/>
            <w:tcMar>
              <w:top w:w="80" w:type="dxa"/>
              <w:left w:w="80" w:type="dxa"/>
              <w:bottom w:w="80" w:type="dxa"/>
              <w:right w:w="80" w:type="dxa"/>
            </w:tcMar>
          </w:tcPr>
          <w:p w14:paraId="27791E27" w14:textId="77777777" w:rsidR="001A264F" w:rsidRPr="009D0199" w:rsidRDefault="001A264F" w:rsidP="00105437">
            <w:pPr>
              <w:spacing w:before="120" w:after="120" w:line="240" w:lineRule="auto"/>
              <w:jc w:val="both"/>
              <w:rPr>
                <w:rFonts w:ascii="Arial" w:eastAsia="Arial Unicode MS" w:hAnsi="Arial" w:cs="Arial"/>
                <w:b/>
                <w:sz w:val="24"/>
                <w:szCs w:val="24"/>
                <w:u w:color="000000"/>
                <w:bdr w:val="nil"/>
                <w:lang w:val="en-US" w:eastAsia="en-GB"/>
              </w:rPr>
            </w:pPr>
          </w:p>
        </w:tc>
        <w:tc>
          <w:tcPr>
            <w:tcW w:w="9355" w:type="dxa"/>
            <w:shd w:val="clear" w:color="auto" w:fill="auto"/>
            <w:tcMar>
              <w:top w:w="80" w:type="dxa"/>
              <w:left w:w="80" w:type="dxa"/>
              <w:bottom w:w="80" w:type="dxa"/>
              <w:right w:w="80" w:type="dxa"/>
            </w:tcMar>
          </w:tcPr>
          <w:p w14:paraId="6D821FB8" w14:textId="77777777" w:rsidR="001A264F" w:rsidRDefault="001A264F" w:rsidP="00105437">
            <w:pPr>
              <w:spacing w:before="120" w:after="120"/>
              <w:jc w:val="both"/>
              <w:rPr>
                <w:rFonts w:ascii="Arial" w:hAnsi="Arial" w:cs="Arial"/>
                <w:sz w:val="24"/>
                <w:szCs w:val="24"/>
                <w:lang w:eastAsia="en-GB"/>
              </w:rPr>
            </w:pPr>
            <w:r w:rsidRPr="009D0199">
              <w:rPr>
                <w:rFonts w:ascii="Arial" w:hAnsi="Arial" w:cs="Arial"/>
                <w:sz w:val="24"/>
                <w:szCs w:val="24"/>
                <w:lang w:eastAsia="en-GB"/>
              </w:rPr>
              <w:t xml:space="preserve">The Committee </w:t>
            </w:r>
            <w:r w:rsidRPr="009D0199">
              <w:rPr>
                <w:rFonts w:ascii="Arial" w:hAnsi="Arial" w:cs="Arial"/>
                <w:b/>
                <w:bCs/>
                <w:sz w:val="24"/>
                <w:szCs w:val="24"/>
                <w:lang w:eastAsia="en-GB"/>
              </w:rPr>
              <w:t xml:space="preserve">received </w:t>
            </w:r>
            <w:r w:rsidR="006A409E">
              <w:rPr>
                <w:rFonts w:ascii="Arial" w:hAnsi="Arial" w:cs="Arial"/>
                <w:sz w:val="24"/>
                <w:szCs w:val="24"/>
                <w:lang w:eastAsia="en-GB"/>
              </w:rPr>
              <w:t xml:space="preserve">the </w:t>
            </w:r>
            <w:r w:rsidR="006A409E" w:rsidRPr="006A409E">
              <w:rPr>
                <w:rFonts w:ascii="Arial" w:hAnsi="Arial" w:cs="Arial"/>
                <w:sz w:val="24"/>
                <w:szCs w:val="24"/>
                <w:lang w:eastAsia="en-GB"/>
              </w:rPr>
              <w:t>external inspections report.</w:t>
            </w:r>
            <w:r w:rsidRPr="009D0199">
              <w:rPr>
                <w:rFonts w:ascii="Arial" w:hAnsi="Arial" w:cs="Arial"/>
                <w:sz w:val="24"/>
                <w:szCs w:val="24"/>
                <w:lang w:eastAsia="en-GB"/>
              </w:rPr>
              <w:t xml:space="preserve"> </w:t>
            </w:r>
          </w:p>
          <w:p w14:paraId="7274B557" w14:textId="3693619F" w:rsidR="006A409E" w:rsidRDefault="006A409E" w:rsidP="00105437">
            <w:pPr>
              <w:spacing w:before="120" w:after="120"/>
              <w:jc w:val="both"/>
              <w:rPr>
                <w:rFonts w:ascii="Arial" w:eastAsia="Arial Unicode MS" w:hAnsi="Arial" w:cs="Arial"/>
                <w:sz w:val="24"/>
                <w:szCs w:val="24"/>
                <w:bdr w:val="nil"/>
                <w:lang w:eastAsia="en-GB"/>
              </w:rPr>
            </w:pPr>
            <w:r w:rsidRPr="009D0199">
              <w:rPr>
                <w:rFonts w:ascii="Arial" w:eastAsia="Arial Unicode MS" w:hAnsi="Arial" w:cs="Arial"/>
                <w:sz w:val="24"/>
                <w:szCs w:val="24"/>
                <w:bdr w:val="nil"/>
                <w:lang w:eastAsia="en-GB"/>
              </w:rPr>
              <w:t xml:space="preserve">In introducing the update, </w:t>
            </w:r>
            <w:r>
              <w:rPr>
                <w:rFonts w:ascii="Arial" w:eastAsia="Arial Unicode MS" w:hAnsi="Arial" w:cs="Arial"/>
                <w:sz w:val="24"/>
                <w:szCs w:val="24"/>
                <w:bdr w:val="nil"/>
                <w:lang w:eastAsia="en-GB"/>
              </w:rPr>
              <w:t xml:space="preserve">NT </w:t>
            </w:r>
            <w:r w:rsidRPr="009D0199">
              <w:rPr>
                <w:rFonts w:ascii="Arial" w:eastAsia="Arial Unicode MS" w:hAnsi="Arial" w:cs="Arial"/>
                <w:sz w:val="24"/>
                <w:szCs w:val="24"/>
                <w:bdr w:val="nil"/>
                <w:lang w:eastAsia="en-GB"/>
              </w:rPr>
              <w:t xml:space="preserve">highlighted the following: </w:t>
            </w:r>
          </w:p>
          <w:p w14:paraId="4F14E6C7" w14:textId="5407F5A2" w:rsidR="006A409E" w:rsidRDefault="00E63D22" w:rsidP="00105437">
            <w:pPr>
              <w:pStyle w:val="ListParagraph"/>
              <w:numPr>
                <w:ilvl w:val="0"/>
                <w:numId w:val="4"/>
              </w:numPr>
              <w:spacing w:before="120" w:after="120"/>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The maternity services published report was received which would be from the HIW inspection which took place in April 2024;</w:t>
            </w:r>
          </w:p>
          <w:p w14:paraId="71DF61F2" w14:textId="25A37C02" w:rsidR="00E63D22" w:rsidRPr="00922307" w:rsidRDefault="00E63D22" w:rsidP="00922307">
            <w:pPr>
              <w:pStyle w:val="ListParagraph"/>
              <w:numPr>
                <w:ilvl w:val="0"/>
                <w:numId w:val="4"/>
              </w:numPr>
              <w:spacing w:before="120" w:after="120"/>
              <w:jc w:val="both"/>
              <w:rPr>
                <w:rFonts w:ascii="Arial" w:eastAsia="Arial Unicode MS" w:hAnsi="Arial" w:cs="Arial"/>
                <w:sz w:val="24"/>
                <w:szCs w:val="24"/>
                <w:u w:color="000000"/>
                <w:bdr w:val="nil"/>
                <w:lang w:val="en-US" w:eastAsia="en-GB"/>
              </w:rPr>
            </w:pPr>
            <w:r>
              <w:rPr>
                <w:rFonts w:ascii="Arial" w:eastAsia="Arial Unicode MS" w:hAnsi="Arial" w:cs="Arial"/>
                <w:sz w:val="24"/>
                <w:szCs w:val="24"/>
                <w:bdr w:val="nil"/>
                <w:lang w:eastAsia="en-GB"/>
              </w:rPr>
              <w:t>There is a gold command set up to oversee the delivery of the improvement plans</w:t>
            </w:r>
            <w:r w:rsidR="00922307">
              <w:rPr>
                <w:rFonts w:ascii="Arial" w:eastAsia="Arial Unicode MS" w:hAnsi="Arial" w:cs="Arial"/>
                <w:sz w:val="24"/>
                <w:szCs w:val="24"/>
                <w:bdr w:val="nil"/>
                <w:lang w:eastAsia="en-GB"/>
              </w:rPr>
              <w:t xml:space="preserve">. </w:t>
            </w:r>
            <w:r w:rsidRPr="00922307">
              <w:rPr>
                <w:rFonts w:ascii="Arial" w:eastAsia="Arial Unicode MS" w:hAnsi="Arial" w:cs="Arial"/>
                <w:sz w:val="24"/>
                <w:szCs w:val="24"/>
                <w:bdr w:val="nil"/>
                <w:lang w:eastAsia="en-GB"/>
              </w:rPr>
              <w:t>Annex one present</w:t>
            </w:r>
            <w:r w:rsidR="00922307" w:rsidRPr="00922307">
              <w:rPr>
                <w:rFonts w:ascii="Arial" w:eastAsia="Arial Unicode MS" w:hAnsi="Arial" w:cs="Arial"/>
                <w:sz w:val="24"/>
                <w:szCs w:val="24"/>
                <w:bdr w:val="nil"/>
                <w:lang w:eastAsia="en-GB"/>
              </w:rPr>
              <w:t>ed</w:t>
            </w:r>
            <w:r w:rsidRPr="00922307">
              <w:rPr>
                <w:rFonts w:ascii="Arial" w:eastAsia="Arial Unicode MS" w:hAnsi="Arial" w:cs="Arial"/>
                <w:sz w:val="24"/>
                <w:szCs w:val="24"/>
                <w:bdr w:val="nil"/>
                <w:lang w:eastAsia="en-GB"/>
              </w:rPr>
              <w:t xml:space="preserve"> the progress against this report and includes the September 2023 progress plan;</w:t>
            </w:r>
          </w:p>
          <w:p w14:paraId="5C70E89C" w14:textId="06D5D399" w:rsidR="00E63D22" w:rsidRPr="00E63D22" w:rsidRDefault="00E63D22" w:rsidP="00105437">
            <w:pPr>
              <w:pStyle w:val="ListParagraph"/>
              <w:numPr>
                <w:ilvl w:val="0"/>
                <w:numId w:val="4"/>
              </w:numPr>
              <w:spacing w:before="120" w:after="120"/>
              <w:jc w:val="both"/>
              <w:rPr>
                <w:rFonts w:ascii="Arial" w:eastAsia="Arial Unicode MS" w:hAnsi="Arial" w:cs="Arial"/>
                <w:sz w:val="24"/>
                <w:szCs w:val="24"/>
                <w:u w:color="000000"/>
                <w:bdr w:val="nil"/>
                <w:lang w:val="en-US" w:eastAsia="en-GB"/>
              </w:rPr>
            </w:pPr>
            <w:r>
              <w:rPr>
                <w:rFonts w:ascii="Arial" w:eastAsia="Arial Unicode MS" w:hAnsi="Arial" w:cs="Arial"/>
                <w:sz w:val="24"/>
                <w:szCs w:val="24"/>
                <w:bdr w:val="nil"/>
                <w:lang w:eastAsia="en-GB"/>
              </w:rPr>
              <w:t>Nuclear medicine Morriston has been inspected and a final report has been sent through. Waiting for publication;</w:t>
            </w:r>
          </w:p>
          <w:p w14:paraId="4EBF72CD" w14:textId="77A6A7DA" w:rsidR="00E63D22" w:rsidRDefault="00E63D22" w:rsidP="00105437">
            <w:pPr>
              <w:pStyle w:val="ListParagraph"/>
              <w:numPr>
                <w:ilvl w:val="0"/>
                <w:numId w:val="4"/>
              </w:numPr>
              <w:spacing w:after="0" w:line="240" w:lineRule="auto"/>
              <w:ind w:right="95"/>
              <w:jc w:val="both"/>
              <w:rPr>
                <w:rFonts w:ascii="Arial" w:eastAsia="Calibri" w:hAnsi="Arial" w:cs="Arial"/>
                <w:bCs/>
                <w:sz w:val="24"/>
                <w:szCs w:val="24"/>
              </w:rPr>
            </w:pPr>
            <w:r w:rsidRPr="00E63D22">
              <w:rPr>
                <w:rFonts w:ascii="Arial" w:eastAsia="Arial Unicode MS" w:hAnsi="Arial" w:cs="Arial"/>
                <w:sz w:val="24"/>
                <w:szCs w:val="24"/>
                <w:bdr w:val="nil"/>
                <w:lang w:eastAsia="en-GB"/>
              </w:rPr>
              <w:t xml:space="preserve">Positive feedback from </w:t>
            </w:r>
            <w:r w:rsidRPr="00E63D22">
              <w:rPr>
                <w:rFonts w:ascii="Arial" w:eastAsia="Calibri" w:hAnsi="Arial" w:cs="Arial"/>
                <w:bCs/>
                <w:sz w:val="24"/>
                <w:szCs w:val="24"/>
              </w:rPr>
              <w:t>Human Fertility &amp; Embryology Authority inspection (HFEA)</w:t>
            </w:r>
            <w:r>
              <w:rPr>
                <w:rFonts w:ascii="Arial" w:eastAsia="Calibri" w:hAnsi="Arial" w:cs="Arial"/>
                <w:bCs/>
                <w:sz w:val="24"/>
                <w:szCs w:val="24"/>
              </w:rPr>
              <w:t>, there were no recommendations</w:t>
            </w:r>
            <w:r w:rsidR="00922307">
              <w:rPr>
                <w:rFonts w:ascii="Arial" w:eastAsia="Calibri" w:hAnsi="Arial" w:cs="Arial"/>
                <w:bCs/>
                <w:sz w:val="24"/>
                <w:szCs w:val="24"/>
              </w:rPr>
              <w:t xml:space="preserve"> to address</w:t>
            </w:r>
            <w:r>
              <w:rPr>
                <w:rFonts w:ascii="Arial" w:eastAsia="Calibri" w:hAnsi="Arial" w:cs="Arial"/>
                <w:bCs/>
                <w:sz w:val="24"/>
                <w:szCs w:val="24"/>
              </w:rPr>
              <w:t xml:space="preserve">. </w:t>
            </w:r>
          </w:p>
          <w:p w14:paraId="6EBC3154" w14:textId="44BD6045" w:rsidR="00E63D22" w:rsidRDefault="00E63D22" w:rsidP="00105437">
            <w:pPr>
              <w:spacing w:after="0" w:line="240" w:lineRule="auto"/>
              <w:ind w:right="95"/>
              <w:jc w:val="both"/>
              <w:rPr>
                <w:rFonts w:ascii="Arial" w:eastAsia="Calibri" w:hAnsi="Arial" w:cs="Arial"/>
                <w:bCs/>
                <w:sz w:val="24"/>
                <w:szCs w:val="24"/>
              </w:rPr>
            </w:pPr>
          </w:p>
          <w:p w14:paraId="536D8FC2" w14:textId="3815631D" w:rsidR="00A26E52" w:rsidRDefault="00E63D22" w:rsidP="00105437">
            <w:pPr>
              <w:spacing w:after="0" w:line="240" w:lineRule="auto"/>
              <w:jc w:val="both"/>
              <w:rPr>
                <w:rFonts w:ascii="Arial" w:eastAsia="Calibri" w:hAnsi="Arial" w:cs="Arial"/>
                <w:bCs/>
                <w:sz w:val="24"/>
                <w:szCs w:val="24"/>
              </w:rPr>
            </w:pPr>
            <w:r>
              <w:rPr>
                <w:rFonts w:ascii="Arial" w:eastAsia="Calibri" w:hAnsi="Arial" w:cs="Arial"/>
                <w:bCs/>
                <w:sz w:val="24"/>
                <w:szCs w:val="24"/>
              </w:rPr>
              <w:t xml:space="preserve">SS </w:t>
            </w:r>
            <w:r w:rsidR="00A26E52">
              <w:rPr>
                <w:rFonts w:ascii="Arial" w:eastAsia="Calibri" w:hAnsi="Arial" w:cs="Arial"/>
                <w:bCs/>
                <w:sz w:val="24"/>
                <w:szCs w:val="24"/>
              </w:rPr>
              <w:t>stated that there was</w:t>
            </w:r>
            <w:r w:rsidR="00922307">
              <w:rPr>
                <w:rFonts w:ascii="Arial" w:eastAsia="Calibri" w:hAnsi="Arial" w:cs="Arial"/>
                <w:bCs/>
                <w:sz w:val="24"/>
                <w:szCs w:val="24"/>
              </w:rPr>
              <w:t>n’t</w:t>
            </w:r>
            <w:r w:rsidR="00A26E52">
              <w:rPr>
                <w:rFonts w:ascii="Arial" w:eastAsia="Calibri" w:hAnsi="Arial" w:cs="Arial"/>
                <w:bCs/>
                <w:sz w:val="24"/>
                <w:szCs w:val="24"/>
              </w:rPr>
              <w:t xml:space="preserve"> a clear view of where the HB </w:t>
            </w:r>
            <w:r w:rsidR="00922307">
              <w:rPr>
                <w:rFonts w:ascii="Arial" w:eastAsia="Calibri" w:hAnsi="Arial" w:cs="Arial"/>
                <w:bCs/>
                <w:sz w:val="24"/>
                <w:szCs w:val="24"/>
              </w:rPr>
              <w:t xml:space="preserve">was </w:t>
            </w:r>
            <w:r w:rsidR="00A26E52">
              <w:rPr>
                <w:rFonts w:ascii="Arial" w:eastAsia="Calibri" w:hAnsi="Arial" w:cs="Arial"/>
                <w:bCs/>
                <w:sz w:val="24"/>
                <w:szCs w:val="24"/>
              </w:rPr>
              <w:t xml:space="preserve">against each of the inspections and recommendation. SS </w:t>
            </w:r>
            <w:r w:rsidR="00922307">
              <w:rPr>
                <w:rFonts w:ascii="Arial" w:eastAsia="Calibri" w:hAnsi="Arial" w:cs="Arial"/>
                <w:bCs/>
                <w:sz w:val="24"/>
                <w:szCs w:val="24"/>
              </w:rPr>
              <w:t>sought</w:t>
            </w:r>
            <w:r w:rsidR="00A26E52">
              <w:rPr>
                <w:rFonts w:ascii="Arial" w:eastAsia="Calibri" w:hAnsi="Arial" w:cs="Arial"/>
                <w:bCs/>
                <w:sz w:val="24"/>
                <w:szCs w:val="24"/>
              </w:rPr>
              <w:t xml:space="preserve"> clarity on the summary being cleared.</w:t>
            </w:r>
          </w:p>
          <w:p w14:paraId="46EB587C" w14:textId="2489EE46" w:rsidR="00A26E52" w:rsidRDefault="00A26E52" w:rsidP="00105437">
            <w:pPr>
              <w:spacing w:after="0" w:line="240" w:lineRule="auto"/>
              <w:jc w:val="both"/>
              <w:rPr>
                <w:rFonts w:ascii="Arial" w:eastAsia="Calibri" w:hAnsi="Arial" w:cs="Arial"/>
                <w:bCs/>
                <w:sz w:val="24"/>
                <w:szCs w:val="24"/>
              </w:rPr>
            </w:pPr>
            <w:r>
              <w:rPr>
                <w:rFonts w:ascii="Arial" w:eastAsia="Calibri" w:hAnsi="Arial" w:cs="Arial"/>
                <w:bCs/>
                <w:sz w:val="24"/>
                <w:szCs w:val="24"/>
              </w:rPr>
              <w:t>RK stated that the HB would be reporting to HIW on a regular basis which means the HB are informing them early of any issues.</w:t>
            </w:r>
          </w:p>
          <w:p w14:paraId="338FCFB1" w14:textId="77777777" w:rsidR="00A26E52" w:rsidRDefault="00A26E52" w:rsidP="00105437">
            <w:pPr>
              <w:spacing w:after="0" w:line="240" w:lineRule="auto"/>
              <w:jc w:val="both"/>
              <w:rPr>
                <w:rFonts w:ascii="Arial" w:eastAsia="Arial Unicode MS" w:hAnsi="Arial" w:cs="Arial"/>
                <w:sz w:val="24"/>
                <w:szCs w:val="24"/>
                <w:u w:color="000000"/>
                <w:bdr w:val="nil"/>
                <w:lang w:val="en-US" w:eastAsia="en-GB"/>
              </w:rPr>
            </w:pPr>
          </w:p>
          <w:p w14:paraId="689EE649" w14:textId="1002BB98" w:rsidR="00A26E52" w:rsidRDefault="00A26E52" w:rsidP="00105437">
            <w:pPr>
              <w:spacing w:after="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NT stated that maternity would be </w:t>
            </w:r>
            <w:r w:rsidR="00922307">
              <w:rPr>
                <w:rFonts w:ascii="Arial" w:eastAsia="Arial Unicode MS" w:hAnsi="Arial" w:cs="Arial"/>
                <w:sz w:val="24"/>
                <w:szCs w:val="24"/>
                <w:u w:color="000000"/>
                <w:bdr w:val="nil"/>
                <w:lang w:val="en-US" w:eastAsia="en-GB"/>
              </w:rPr>
              <w:t>priortised</w:t>
            </w:r>
            <w:r>
              <w:rPr>
                <w:rFonts w:ascii="Arial" w:eastAsia="Arial Unicode MS" w:hAnsi="Arial" w:cs="Arial"/>
                <w:sz w:val="24"/>
                <w:szCs w:val="24"/>
                <w:u w:color="000000"/>
                <w:bdr w:val="nil"/>
                <w:lang w:val="en-US" w:eastAsia="en-GB"/>
              </w:rPr>
              <w:t xml:space="preserve"> as there are a number of actions therefore the improvement plans w</w:t>
            </w:r>
            <w:r w:rsidR="00922307">
              <w:rPr>
                <w:rFonts w:ascii="Arial" w:eastAsia="Arial Unicode MS" w:hAnsi="Arial" w:cs="Arial"/>
                <w:sz w:val="24"/>
                <w:szCs w:val="24"/>
                <w:u w:color="000000"/>
                <w:bdr w:val="nil"/>
                <w:lang w:val="en-US" w:eastAsia="en-GB"/>
              </w:rPr>
              <w:t>ould</w:t>
            </w:r>
            <w:r>
              <w:rPr>
                <w:rFonts w:ascii="Arial" w:eastAsia="Arial Unicode MS" w:hAnsi="Arial" w:cs="Arial"/>
                <w:sz w:val="24"/>
                <w:szCs w:val="24"/>
                <w:u w:color="000000"/>
                <w:bdr w:val="nil"/>
                <w:lang w:val="en-US" w:eastAsia="en-GB"/>
              </w:rPr>
              <w:t xml:space="preserve"> be updated with the government position and share</w:t>
            </w:r>
            <w:r w:rsidR="00922307">
              <w:rPr>
                <w:rFonts w:ascii="Arial" w:eastAsia="Arial Unicode MS" w:hAnsi="Arial" w:cs="Arial"/>
                <w:sz w:val="24"/>
                <w:szCs w:val="24"/>
                <w:u w:color="000000"/>
                <w:bdr w:val="nil"/>
                <w:lang w:val="en-US" w:eastAsia="en-GB"/>
              </w:rPr>
              <w:t>d</w:t>
            </w:r>
            <w:r>
              <w:rPr>
                <w:rFonts w:ascii="Arial" w:eastAsia="Arial Unicode MS" w:hAnsi="Arial" w:cs="Arial"/>
                <w:sz w:val="24"/>
                <w:szCs w:val="24"/>
                <w:u w:color="000000"/>
                <w:bdr w:val="nil"/>
                <w:lang w:val="en-US" w:eastAsia="en-GB"/>
              </w:rPr>
              <w:t xml:space="preserve"> </w:t>
            </w:r>
            <w:r>
              <w:rPr>
                <w:rFonts w:ascii="Arial" w:eastAsia="Arial Unicode MS" w:hAnsi="Arial" w:cs="Arial"/>
                <w:sz w:val="24"/>
                <w:szCs w:val="24"/>
                <w:u w:color="000000"/>
                <w:bdr w:val="nil"/>
                <w:lang w:val="en-US" w:eastAsia="en-GB"/>
              </w:rPr>
              <w:lastRenderedPageBreak/>
              <w:t>ahead of the deadline. This w</w:t>
            </w:r>
            <w:r w:rsidR="00922307">
              <w:rPr>
                <w:rFonts w:ascii="Arial" w:eastAsia="Arial Unicode MS" w:hAnsi="Arial" w:cs="Arial"/>
                <w:sz w:val="24"/>
                <w:szCs w:val="24"/>
                <w:u w:color="000000"/>
                <w:bdr w:val="nil"/>
                <w:lang w:val="en-US" w:eastAsia="en-GB"/>
              </w:rPr>
              <w:t>ould</w:t>
            </w:r>
            <w:r>
              <w:rPr>
                <w:rFonts w:ascii="Arial" w:eastAsia="Arial Unicode MS" w:hAnsi="Arial" w:cs="Arial"/>
                <w:sz w:val="24"/>
                <w:szCs w:val="24"/>
                <w:u w:color="000000"/>
                <w:bdr w:val="nil"/>
                <w:lang w:val="en-US" w:eastAsia="en-GB"/>
              </w:rPr>
              <w:t xml:space="preserve"> be </w:t>
            </w:r>
            <w:r w:rsidR="00922307">
              <w:rPr>
                <w:rFonts w:ascii="Arial" w:eastAsia="Arial Unicode MS" w:hAnsi="Arial" w:cs="Arial"/>
                <w:sz w:val="24"/>
                <w:szCs w:val="24"/>
                <w:u w:color="000000"/>
                <w:bdr w:val="nil"/>
                <w:lang w:val="en-US" w:eastAsia="en-GB"/>
              </w:rPr>
              <w:t>carried out</w:t>
            </w:r>
            <w:r>
              <w:rPr>
                <w:rFonts w:ascii="Arial" w:eastAsia="Arial Unicode MS" w:hAnsi="Arial" w:cs="Arial"/>
                <w:sz w:val="24"/>
                <w:szCs w:val="24"/>
                <w:u w:color="000000"/>
                <w:bdr w:val="nil"/>
                <w:lang w:val="en-US" w:eastAsia="en-GB"/>
              </w:rPr>
              <w:t xml:space="preserve"> for other service areas; maternity w</w:t>
            </w:r>
            <w:r w:rsidR="00922307">
              <w:rPr>
                <w:rFonts w:ascii="Arial" w:eastAsia="Arial Unicode MS" w:hAnsi="Arial" w:cs="Arial"/>
                <w:sz w:val="24"/>
                <w:szCs w:val="24"/>
                <w:u w:color="000000"/>
                <w:bdr w:val="nil"/>
                <w:lang w:val="en-US" w:eastAsia="en-GB"/>
              </w:rPr>
              <w:t xml:space="preserve">ould </w:t>
            </w:r>
            <w:r>
              <w:rPr>
                <w:rFonts w:ascii="Arial" w:eastAsia="Arial Unicode MS" w:hAnsi="Arial" w:cs="Arial"/>
                <w:sz w:val="24"/>
                <w:szCs w:val="24"/>
                <w:u w:color="000000"/>
                <w:bdr w:val="nil"/>
                <w:lang w:val="en-US" w:eastAsia="en-GB"/>
              </w:rPr>
              <w:t xml:space="preserve">be piloted for tracking improvement plans. </w:t>
            </w:r>
          </w:p>
          <w:p w14:paraId="0FE43195" w14:textId="404EE550" w:rsidR="00A26E52" w:rsidRDefault="00A26E52" w:rsidP="00105437">
            <w:pPr>
              <w:spacing w:after="0" w:line="240" w:lineRule="auto"/>
              <w:jc w:val="both"/>
              <w:rPr>
                <w:rFonts w:ascii="Arial" w:eastAsia="Arial Unicode MS" w:hAnsi="Arial" w:cs="Arial"/>
                <w:sz w:val="24"/>
                <w:szCs w:val="24"/>
                <w:u w:color="000000"/>
                <w:bdr w:val="nil"/>
                <w:lang w:val="en-US" w:eastAsia="en-GB"/>
              </w:rPr>
            </w:pPr>
          </w:p>
          <w:p w14:paraId="6C8681E7" w14:textId="0EB1C84A" w:rsidR="00A26E52" w:rsidRPr="00E63D22" w:rsidRDefault="00A26E52" w:rsidP="00105437">
            <w:pPr>
              <w:spacing w:after="0" w:line="240" w:lineRule="auto"/>
              <w:jc w:val="both"/>
              <w:rPr>
                <w:rFonts w:ascii="Arial" w:eastAsia="Arial Unicode MS" w:hAnsi="Arial" w:cs="Arial"/>
                <w:sz w:val="24"/>
                <w:szCs w:val="24"/>
                <w:u w:color="000000"/>
                <w:bdr w:val="nil"/>
                <w:lang w:val="en-US" w:eastAsia="en-GB"/>
              </w:rPr>
            </w:pPr>
            <w:r w:rsidRPr="009D0199">
              <w:rPr>
                <w:rFonts w:ascii="Arial" w:hAnsi="Arial" w:cs="Arial"/>
                <w:sz w:val="24"/>
                <w:szCs w:val="24"/>
              </w:rPr>
              <w:t xml:space="preserve">The committee </w:t>
            </w:r>
            <w:r w:rsidRPr="009D0199">
              <w:rPr>
                <w:rFonts w:ascii="Arial" w:hAnsi="Arial" w:cs="Arial"/>
                <w:b/>
                <w:bCs/>
                <w:sz w:val="24"/>
                <w:szCs w:val="24"/>
              </w:rPr>
              <w:t>noted</w:t>
            </w:r>
            <w:r w:rsidRPr="009D0199">
              <w:rPr>
                <w:rFonts w:ascii="Arial" w:hAnsi="Arial" w:cs="Arial"/>
                <w:sz w:val="24"/>
                <w:szCs w:val="24"/>
              </w:rPr>
              <w:t xml:space="preserve"> </w:t>
            </w:r>
            <w:r w:rsidRPr="009D0199">
              <w:rPr>
                <w:rFonts w:ascii="Arial" w:hAnsi="Arial" w:cs="Arial"/>
                <w:sz w:val="24"/>
                <w:szCs w:val="24"/>
                <w:lang w:eastAsia="en-GB"/>
              </w:rPr>
              <w:t>the</w:t>
            </w:r>
            <w:r>
              <w:rPr>
                <w:rFonts w:ascii="Arial" w:hAnsi="Arial" w:cs="Arial"/>
                <w:sz w:val="24"/>
                <w:szCs w:val="24"/>
                <w:lang w:eastAsia="en-GB"/>
              </w:rPr>
              <w:t xml:space="preserve"> </w:t>
            </w:r>
            <w:r w:rsidRPr="006A409E">
              <w:rPr>
                <w:rFonts w:ascii="Arial" w:hAnsi="Arial" w:cs="Arial"/>
                <w:sz w:val="24"/>
                <w:szCs w:val="24"/>
                <w:lang w:eastAsia="en-GB"/>
              </w:rPr>
              <w:t>external inspections report.</w:t>
            </w:r>
          </w:p>
        </w:tc>
      </w:tr>
      <w:tr w:rsidR="001A264F" w:rsidRPr="009D0199" w14:paraId="1BBE22A9" w14:textId="77777777" w:rsidTr="00EE0AC7">
        <w:trPr>
          <w:trHeight w:val="210"/>
        </w:trPr>
        <w:tc>
          <w:tcPr>
            <w:tcW w:w="1073" w:type="dxa"/>
            <w:shd w:val="clear" w:color="auto" w:fill="auto"/>
            <w:tcMar>
              <w:top w:w="80" w:type="dxa"/>
              <w:left w:w="80" w:type="dxa"/>
              <w:bottom w:w="80" w:type="dxa"/>
              <w:right w:w="80" w:type="dxa"/>
            </w:tcMar>
          </w:tcPr>
          <w:p w14:paraId="4F3A263E" w14:textId="24A9E890" w:rsidR="001A264F" w:rsidRPr="009D0199" w:rsidRDefault="001A264F" w:rsidP="00105437">
            <w:pPr>
              <w:spacing w:before="120" w:after="120" w:line="240" w:lineRule="auto"/>
              <w:jc w:val="both"/>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lastRenderedPageBreak/>
              <w:t>1</w:t>
            </w:r>
            <w:r w:rsidR="00A26E52">
              <w:rPr>
                <w:rFonts w:ascii="Arial" w:eastAsia="Arial Unicode MS" w:hAnsi="Arial" w:cs="Arial"/>
                <w:b/>
                <w:sz w:val="24"/>
                <w:szCs w:val="24"/>
                <w:u w:color="000000"/>
                <w:bdr w:val="nil"/>
                <w:lang w:val="en-US" w:eastAsia="en-GB"/>
              </w:rPr>
              <w:t>28</w:t>
            </w:r>
            <w:r w:rsidRPr="009D0199">
              <w:rPr>
                <w:rFonts w:ascii="Arial" w:eastAsia="Arial Unicode MS" w:hAnsi="Arial" w:cs="Arial"/>
                <w:b/>
                <w:sz w:val="24"/>
                <w:szCs w:val="24"/>
                <w:u w:color="000000"/>
                <w:bdr w:val="nil"/>
                <w:lang w:val="en-US" w:eastAsia="en-GB"/>
              </w:rPr>
              <w:t>/24</w:t>
            </w:r>
          </w:p>
        </w:tc>
        <w:tc>
          <w:tcPr>
            <w:tcW w:w="9355" w:type="dxa"/>
            <w:shd w:val="clear" w:color="auto" w:fill="auto"/>
            <w:tcMar>
              <w:top w:w="80" w:type="dxa"/>
              <w:left w:w="80" w:type="dxa"/>
              <w:bottom w:w="80" w:type="dxa"/>
              <w:right w:w="80" w:type="dxa"/>
            </w:tcMar>
          </w:tcPr>
          <w:p w14:paraId="04D9ED0C" w14:textId="4E0FC6CA" w:rsidR="001A264F" w:rsidRPr="009D0199" w:rsidRDefault="001A264F" w:rsidP="00105437">
            <w:pPr>
              <w:spacing w:before="120" w:after="120" w:line="240" w:lineRule="auto"/>
              <w:jc w:val="both"/>
              <w:rPr>
                <w:rFonts w:ascii="Arial" w:eastAsia="Arial Unicode MS" w:hAnsi="Arial" w:cs="Arial"/>
                <w:b/>
                <w:sz w:val="24"/>
                <w:szCs w:val="24"/>
                <w:u w:color="000000"/>
                <w:bdr w:val="nil"/>
                <w:lang w:val="en-US" w:eastAsia="en-GB"/>
              </w:rPr>
            </w:pPr>
            <w:r w:rsidRPr="009D0199">
              <w:rPr>
                <w:rFonts w:ascii="Arial" w:eastAsia="Arial Unicode MS" w:hAnsi="Arial" w:cs="Arial"/>
                <w:b/>
                <w:sz w:val="24"/>
                <w:szCs w:val="24"/>
                <w:u w:color="000000"/>
                <w:bdr w:val="nil"/>
                <w:lang w:val="en-US" w:eastAsia="en-GB"/>
              </w:rPr>
              <w:t>ITEMS TO REFER TO</w:t>
            </w:r>
            <w:r w:rsidR="004D6087" w:rsidRPr="009D0199">
              <w:rPr>
                <w:rFonts w:ascii="Arial" w:eastAsia="Arial Unicode MS" w:hAnsi="Arial" w:cs="Arial"/>
                <w:b/>
                <w:sz w:val="24"/>
                <w:szCs w:val="24"/>
                <w:u w:color="000000"/>
                <w:bdr w:val="nil"/>
                <w:lang w:val="en-US" w:eastAsia="en-GB"/>
              </w:rPr>
              <w:t xml:space="preserve"> OTHER</w:t>
            </w:r>
            <w:r w:rsidRPr="009D0199">
              <w:rPr>
                <w:rFonts w:ascii="Arial" w:eastAsia="Arial Unicode MS" w:hAnsi="Arial" w:cs="Arial"/>
                <w:b/>
                <w:sz w:val="24"/>
                <w:szCs w:val="24"/>
                <w:u w:color="000000"/>
                <w:bdr w:val="nil"/>
                <w:lang w:val="en-US" w:eastAsia="en-GB"/>
              </w:rPr>
              <w:t xml:space="preserve"> COMMITTEE</w:t>
            </w:r>
            <w:r w:rsidR="004D6087" w:rsidRPr="009D0199">
              <w:rPr>
                <w:rFonts w:ascii="Arial" w:eastAsia="Arial Unicode MS" w:hAnsi="Arial" w:cs="Arial"/>
                <w:b/>
                <w:sz w:val="24"/>
                <w:szCs w:val="24"/>
                <w:u w:color="000000"/>
                <w:bdr w:val="nil"/>
                <w:lang w:val="en-US" w:eastAsia="en-GB"/>
              </w:rPr>
              <w:t>S</w:t>
            </w:r>
          </w:p>
        </w:tc>
      </w:tr>
      <w:tr w:rsidR="001A264F" w:rsidRPr="009D0199" w14:paraId="1D96F85D" w14:textId="77777777" w:rsidTr="00EE0AC7">
        <w:trPr>
          <w:trHeight w:val="210"/>
        </w:trPr>
        <w:tc>
          <w:tcPr>
            <w:tcW w:w="1073" w:type="dxa"/>
            <w:shd w:val="clear" w:color="auto" w:fill="auto"/>
            <w:tcMar>
              <w:top w:w="80" w:type="dxa"/>
              <w:left w:w="80" w:type="dxa"/>
              <w:bottom w:w="80" w:type="dxa"/>
              <w:right w:w="80" w:type="dxa"/>
            </w:tcMar>
          </w:tcPr>
          <w:p w14:paraId="68446105" w14:textId="36B99137" w:rsidR="001A264F" w:rsidRPr="009D0199" w:rsidRDefault="001A264F" w:rsidP="00105437">
            <w:pPr>
              <w:spacing w:before="120" w:after="120" w:line="240" w:lineRule="auto"/>
              <w:jc w:val="both"/>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224ADC6D" w14:textId="73D66CF5" w:rsidR="001A264F" w:rsidRPr="009D0199" w:rsidRDefault="001A264F" w:rsidP="00105437">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9D0199">
              <w:rPr>
                <w:rFonts w:ascii="Arial" w:eastAsia="Arial Unicode MS" w:hAnsi="Arial" w:cs="Arial"/>
                <w:sz w:val="24"/>
                <w:szCs w:val="24"/>
                <w:bdr w:val="nil"/>
                <w:lang w:val="en-US"/>
              </w:rPr>
              <w:t>There were no items to refer to</w:t>
            </w:r>
            <w:r w:rsidR="004D6087" w:rsidRPr="009D0199">
              <w:rPr>
                <w:rFonts w:ascii="Arial" w:eastAsia="Arial Unicode MS" w:hAnsi="Arial" w:cs="Arial"/>
                <w:sz w:val="24"/>
                <w:szCs w:val="24"/>
                <w:bdr w:val="nil"/>
                <w:lang w:val="en-US"/>
              </w:rPr>
              <w:t xml:space="preserve"> other</w:t>
            </w:r>
            <w:r w:rsidR="00EE0AC7" w:rsidRPr="009D0199">
              <w:rPr>
                <w:rFonts w:ascii="Arial" w:eastAsia="Arial Unicode MS" w:hAnsi="Arial" w:cs="Arial"/>
                <w:sz w:val="24"/>
                <w:szCs w:val="24"/>
                <w:bdr w:val="nil"/>
                <w:lang w:val="en-US"/>
              </w:rPr>
              <w:t xml:space="preserve"> </w:t>
            </w:r>
            <w:r w:rsidRPr="009D0199">
              <w:rPr>
                <w:rFonts w:ascii="Arial" w:eastAsia="Arial Unicode MS" w:hAnsi="Arial" w:cs="Arial"/>
                <w:sz w:val="24"/>
                <w:szCs w:val="24"/>
                <w:bdr w:val="nil"/>
                <w:lang w:val="en-US"/>
              </w:rPr>
              <w:t>committee</w:t>
            </w:r>
            <w:r w:rsidR="004D6087" w:rsidRPr="009D0199">
              <w:rPr>
                <w:rFonts w:ascii="Arial" w:eastAsia="Arial Unicode MS" w:hAnsi="Arial" w:cs="Arial"/>
                <w:sz w:val="24"/>
                <w:szCs w:val="24"/>
                <w:bdr w:val="nil"/>
                <w:lang w:val="en-US"/>
              </w:rPr>
              <w:t>s</w:t>
            </w:r>
            <w:r w:rsidRPr="009D0199">
              <w:rPr>
                <w:rFonts w:ascii="Arial" w:eastAsia="Arial Unicode MS" w:hAnsi="Arial" w:cs="Arial"/>
                <w:sz w:val="24"/>
                <w:szCs w:val="24"/>
                <w:bdr w:val="nil"/>
                <w:lang w:val="en-US"/>
              </w:rPr>
              <w:t xml:space="preserve">. </w:t>
            </w:r>
          </w:p>
        </w:tc>
      </w:tr>
      <w:tr w:rsidR="001A264F" w:rsidRPr="009D0199" w14:paraId="652EE2AF" w14:textId="77777777" w:rsidTr="00EE0AC7">
        <w:trPr>
          <w:trHeight w:val="210"/>
        </w:trPr>
        <w:tc>
          <w:tcPr>
            <w:tcW w:w="1073" w:type="dxa"/>
            <w:shd w:val="clear" w:color="auto" w:fill="auto"/>
            <w:tcMar>
              <w:top w:w="80" w:type="dxa"/>
              <w:left w:w="80" w:type="dxa"/>
              <w:bottom w:w="80" w:type="dxa"/>
              <w:right w:w="80" w:type="dxa"/>
            </w:tcMar>
          </w:tcPr>
          <w:p w14:paraId="3D31DC07" w14:textId="1F75024F" w:rsidR="001A264F" w:rsidRPr="009D0199" w:rsidRDefault="001A264F" w:rsidP="00105437">
            <w:pPr>
              <w:spacing w:before="120" w:after="120" w:line="240" w:lineRule="auto"/>
              <w:jc w:val="both"/>
              <w:rPr>
                <w:rFonts w:ascii="Arial" w:eastAsia="Arial Unicode MS" w:hAnsi="Arial" w:cs="Arial"/>
                <w:b/>
                <w:bCs/>
                <w:sz w:val="24"/>
                <w:szCs w:val="24"/>
                <w:bdr w:val="nil"/>
                <w:lang w:val="en-US"/>
              </w:rPr>
            </w:pPr>
            <w:r w:rsidRPr="009D0199">
              <w:rPr>
                <w:rFonts w:ascii="Arial" w:eastAsia="Arial Unicode MS" w:hAnsi="Arial" w:cs="Arial"/>
                <w:b/>
                <w:bCs/>
                <w:sz w:val="24"/>
                <w:szCs w:val="24"/>
                <w:bdr w:val="nil"/>
                <w:lang w:val="en-US"/>
              </w:rPr>
              <w:t>1</w:t>
            </w:r>
            <w:r w:rsidR="00A26E52">
              <w:rPr>
                <w:rFonts w:ascii="Arial" w:eastAsia="Arial Unicode MS" w:hAnsi="Arial" w:cs="Arial"/>
                <w:b/>
                <w:bCs/>
                <w:sz w:val="24"/>
                <w:szCs w:val="24"/>
                <w:bdr w:val="nil"/>
                <w:lang w:val="en-US"/>
              </w:rPr>
              <w:t>29</w:t>
            </w:r>
            <w:r w:rsidRPr="009D0199">
              <w:rPr>
                <w:rFonts w:ascii="Arial" w:eastAsia="Arial Unicode MS" w:hAnsi="Arial" w:cs="Arial"/>
                <w:b/>
                <w:bCs/>
                <w:sz w:val="24"/>
                <w:szCs w:val="24"/>
                <w:bdr w:val="nil"/>
                <w:lang w:val="en-US"/>
              </w:rPr>
              <w:t>/24</w:t>
            </w:r>
          </w:p>
        </w:tc>
        <w:tc>
          <w:tcPr>
            <w:tcW w:w="9355" w:type="dxa"/>
            <w:shd w:val="clear" w:color="auto" w:fill="auto"/>
            <w:tcMar>
              <w:top w:w="80" w:type="dxa"/>
              <w:left w:w="85" w:type="dxa"/>
              <w:bottom w:w="80" w:type="dxa"/>
              <w:right w:w="80" w:type="dxa"/>
            </w:tcMar>
          </w:tcPr>
          <w:p w14:paraId="3CD2BE9A" w14:textId="273E335E" w:rsidR="001A264F" w:rsidRPr="009D0199" w:rsidRDefault="001A264F" w:rsidP="00105437">
            <w:pPr>
              <w:pStyle w:val="ListParagraph"/>
              <w:spacing w:before="120" w:after="120" w:line="240" w:lineRule="auto"/>
              <w:ind w:left="0"/>
              <w:contextualSpacing w:val="0"/>
              <w:jc w:val="both"/>
              <w:rPr>
                <w:rFonts w:ascii="Arial" w:eastAsia="Arial Unicode MS" w:hAnsi="Arial" w:cs="Arial"/>
                <w:b/>
                <w:bCs/>
                <w:sz w:val="24"/>
                <w:szCs w:val="24"/>
                <w:bdr w:val="nil"/>
                <w:lang w:val="en-US"/>
              </w:rPr>
            </w:pPr>
            <w:r w:rsidRPr="009D0199">
              <w:rPr>
                <w:rFonts w:ascii="Arial" w:eastAsia="Arial Unicode MS" w:hAnsi="Arial" w:cs="Arial"/>
                <w:b/>
                <w:bCs/>
                <w:sz w:val="24"/>
                <w:szCs w:val="24"/>
                <w:bdr w:val="nil"/>
                <w:lang w:val="en-US"/>
              </w:rPr>
              <w:t>ANY OTHER BUSINESS</w:t>
            </w:r>
          </w:p>
        </w:tc>
      </w:tr>
      <w:tr w:rsidR="001A264F" w:rsidRPr="009D0199" w14:paraId="62295B51" w14:textId="77777777" w:rsidTr="00EE0AC7">
        <w:trPr>
          <w:trHeight w:val="210"/>
        </w:trPr>
        <w:tc>
          <w:tcPr>
            <w:tcW w:w="1073" w:type="dxa"/>
            <w:shd w:val="clear" w:color="auto" w:fill="auto"/>
            <w:tcMar>
              <w:top w:w="80" w:type="dxa"/>
              <w:left w:w="80" w:type="dxa"/>
              <w:bottom w:w="80" w:type="dxa"/>
              <w:right w:w="80" w:type="dxa"/>
            </w:tcMar>
          </w:tcPr>
          <w:p w14:paraId="52BB320F" w14:textId="77777777" w:rsidR="001A264F" w:rsidRPr="009D0199" w:rsidRDefault="001A264F" w:rsidP="00105437">
            <w:pPr>
              <w:spacing w:before="120" w:after="120" w:line="240" w:lineRule="auto"/>
              <w:jc w:val="both"/>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727C4529" w14:textId="3091292F" w:rsidR="001A264F" w:rsidRPr="009D0199" w:rsidRDefault="00A26E52" w:rsidP="00105437">
            <w:pPr>
              <w:pStyle w:val="ListParagraph"/>
              <w:spacing w:before="120" w:after="120" w:line="240" w:lineRule="auto"/>
              <w:ind w:left="0"/>
              <w:contextualSpacing w:val="0"/>
              <w:jc w:val="both"/>
              <w:rPr>
                <w:rFonts w:ascii="Arial" w:eastAsia="Arial Unicode MS" w:hAnsi="Arial" w:cs="Arial"/>
                <w:sz w:val="24"/>
                <w:szCs w:val="24"/>
                <w:bdr w:val="nil"/>
                <w:lang w:val="en-US"/>
              </w:rPr>
            </w:pPr>
            <w:r>
              <w:rPr>
                <w:rFonts w:ascii="Arial" w:hAnsi="Arial" w:cs="Arial"/>
                <w:sz w:val="24"/>
                <w:szCs w:val="24"/>
              </w:rPr>
              <w:t xml:space="preserve">SS stated </w:t>
            </w:r>
            <w:r w:rsidR="00FC5240">
              <w:rPr>
                <w:rFonts w:ascii="Arial" w:hAnsi="Arial" w:cs="Arial"/>
                <w:sz w:val="24"/>
                <w:szCs w:val="24"/>
              </w:rPr>
              <w:t>t</w:t>
            </w:r>
            <w:r>
              <w:rPr>
                <w:rFonts w:ascii="Arial" w:hAnsi="Arial" w:cs="Arial"/>
                <w:sz w:val="24"/>
                <w:szCs w:val="24"/>
              </w:rPr>
              <w:t xml:space="preserve">he committee have decided to have a time out </w:t>
            </w:r>
            <w:r w:rsidR="00105437">
              <w:rPr>
                <w:rFonts w:ascii="Arial" w:hAnsi="Arial" w:cs="Arial"/>
                <w:sz w:val="24"/>
                <w:szCs w:val="24"/>
              </w:rPr>
              <w:t xml:space="preserve">session </w:t>
            </w:r>
            <w:r>
              <w:rPr>
                <w:rFonts w:ascii="Arial" w:hAnsi="Arial" w:cs="Arial"/>
                <w:sz w:val="24"/>
                <w:szCs w:val="24"/>
              </w:rPr>
              <w:t>and look at the</w:t>
            </w:r>
            <w:r w:rsidR="001372C0">
              <w:rPr>
                <w:rFonts w:ascii="Arial" w:hAnsi="Arial" w:cs="Arial"/>
                <w:sz w:val="24"/>
                <w:szCs w:val="24"/>
              </w:rPr>
              <w:t xml:space="preserve"> Work Programme, Terms of Reference and</w:t>
            </w:r>
            <w:r>
              <w:rPr>
                <w:rFonts w:ascii="Arial" w:hAnsi="Arial" w:cs="Arial"/>
                <w:sz w:val="24"/>
                <w:szCs w:val="24"/>
              </w:rPr>
              <w:t xml:space="preserve"> structure</w:t>
            </w:r>
            <w:r w:rsidR="00105437">
              <w:rPr>
                <w:rFonts w:ascii="Arial" w:hAnsi="Arial" w:cs="Arial"/>
                <w:sz w:val="24"/>
                <w:szCs w:val="24"/>
              </w:rPr>
              <w:t xml:space="preserve"> of the committee</w:t>
            </w:r>
            <w:r w:rsidR="00FC5240">
              <w:rPr>
                <w:rFonts w:ascii="Arial" w:hAnsi="Arial" w:cs="Arial"/>
                <w:sz w:val="24"/>
                <w:szCs w:val="24"/>
              </w:rPr>
              <w:t xml:space="preserve"> to address the feedback received from Audit Wales.</w:t>
            </w:r>
          </w:p>
        </w:tc>
      </w:tr>
      <w:tr w:rsidR="001A264F" w:rsidRPr="009D0199" w14:paraId="414584A6" w14:textId="77777777" w:rsidTr="00EE0AC7">
        <w:trPr>
          <w:trHeight w:val="210"/>
        </w:trPr>
        <w:tc>
          <w:tcPr>
            <w:tcW w:w="1073" w:type="dxa"/>
            <w:shd w:val="clear" w:color="auto" w:fill="auto"/>
            <w:tcMar>
              <w:top w:w="80" w:type="dxa"/>
              <w:left w:w="80" w:type="dxa"/>
              <w:bottom w:w="80" w:type="dxa"/>
              <w:right w:w="80" w:type="dxa"/>
            </w:tcMar>
          </w:tcPr>
          <w:p w14:paraId="3A8F6CD7" w14:textId="45AE210C" w:rsidR="001A264F" w:rsidRPr="009D0199" w:rsidRDefault="00A26E52" w:rsidP="00105437">
            <w:pPr>
              <w:spacing w:before="120" w:after="120" w:line="240" w:lineRule="auto"/>
              <w:jc w:val="both"/>
              <w:rPr>
                <w:rFonts w:ascii="Arial" w:eastAsia="Arial Unicode MS" w:hAnsi="Arial" w:cs="Arial"/>
                <w:sz w:val="24"/>
                <w:szCs w:val="24"/>
                <w:bdr w:val="nil"/>
                <w:lang w:val="en-US"/>
              </w:rPr>
            </w:pPr>
            <w:r>
              <w:rPr>
                <w:rFonts w:ascii="Arial" w:hAnsi="Arial" w:cs="Arial"/>
                <w:b/>
                <w:sz w:val="24"/>
                <w:szCs w:val="24"/>
              </w:rPr>
              <w:t>130</w:t>
            </w:r>
            <w:r w:rsidR="001A264F" w:rsidRPr="009D0199">
              <w:rPr>
                <w:rFonts w:ascii="Arial" w:hAnsi="Arial" w:cs="Arial"/>
                <w:b/>
                <w:sz w:val="24"/>
                <w:szCs w:val="24"/>
              </w:rPr>
              <w:t>/24</w:t>
            </w:r>
          </w:p>
        </w:tc>
        <w:tc>
          <w:tcPr>
            <w:tcW w:w="9355" w:type="dxa"/>
            <w:shd w:val="clear" w:color="auto" w:fill="auto"/>
            <w:tcMar>
              <w:top w:w="80" w:type="dxa"/>
              <w:left w:w="85" w:type="dxa"/>
              <w:bottom w:w="80" w:type="dxa"/>
              <w:right w:w="80" w:type="dxa"/>
            </w:tcMar>
          </w:tcPr>
          <w:p w14:paraId="2B4F4D6C" w14:textId="1D45F727" w:rsidR="001A264F" w:rsidRPr="009D0199" w:rsidRDefault="001A264F" w:rsidP="00105437">
            <w:pPr>
              <w:pStyle w:val="ListParagraph"/>
              <w:spacing w:before="120" w:after="120" w:line="240" w:lineRule="auto"/>
              <w:ind w:left="0"/>
              <w:contextualSpacing w:val="0"/>
              <w:jc w:val="both"/>
              <w:rPr>
                <w:rFonts w:ascii="Arial" w:hAnsi="Arial" w:cs="Arial"/>
                <w:sz w:val="24"/>
                <w:szCs w:val="24"/>
              </w:rPr>
            </w:pPr>
            <w:r w:rsidRPr="009D0199">
              <w:rPr>
                <w:rFonts w:ascii="Arial" w:hAnsi="Arial" w:cs="Arial"/>
                <w:b/>
                <w:sz w:val="24"/>
                <w:szCs w:val="24"/>
              </w:rPr>
              <w:t>DATE OF NEXT MEETING</w:t>
            </w:r>
          </w:p>
        </w:tc>
      </w:tr>
      <w:tr w:rsidR="001A264F" w:rsidRPr="009D0199" w14:paraId="4F0F03CC" w14:textId="77777777" w:rsidTr="00EE0AC7">
        <w:trPr>
          <w:trHeight w:val="210"/>
        </w:trPr>
        <w:tc>
          <w:tcPr>
            <w:tcW w:w="1073" w:type="dxa"/>
            <w:shd w:val="clear" w:color="auto" w:fill="auto"/>
            <w:tcMar>
              <w:top w:w="80" w:type="dxa"/>
              <w:left w:w="80" w:type="dxa"/>
              <w:bottom w:w="80" w:type="dxa"/>
              <w:right w:w="80" w:type="dxa"/>
            </w:tcMar>
          </w:tcPr>
          <w:p w14:paraId="22FE9FE9" w14:textId="77777777" w:rsidR="001A264F" w:rsidRPr="009D0199" w:rsidRDefault="001A264F" w:rsidP="00105437">
            <w:pPr>
              <w:spacing w:before="120" w:after="120" w:line="240" w:lineRule="auto"/>
              <w:jc w:val="both"/>
              <w:rPr>
                <w:rFonts w:ascii="Arial" w:eastAsia="Arial Unicode MS" w:hAnsi="Arial" w:cs="Arial"/>
                <w:sz w:val="24"/>
                <w:szCs w:val="24"/>
                <w:bdr w:val="nil"/>
                <w:lang w:val="en-US"/>
              </w:rPr>
            </w:pPr>
          </w:p>
        </w:tc>
        <w:tc>
          <w:tcPr>
            <w:tcW w:w="9355" w:type="dxa"/>
            <w:shd w:val="clear" w:color="auto" w:fill="auto"/>
            <w:tcMar>
              <w:top w:w="80" w:type="dxa"/>
              <w:left w:w="85" w:type="dxa"/>
              <w:bottom w:w="80" w:type="dxa"/>
              <w:right w:w="80" w:type="dxa"/>
            </w:tcMar>
          </w:tcPr>
          <w:p w14:paraId="1D496BB0" w14:textId="511479D0" w:rsidR="001A264F" w:rsidRPr="009D0199" w:rsidRDefault="001A264F" w:rsidP="00105437">
            <w:pPr>
              <w:pStyle w:val="ListParagraph"/>
              <w:spacing w:before="120" w:after="120" w:line="240" w:lineRule="auto"/>
              <w:ind w:left="0"/>
              <w:contextualSpacing w:val="0"/>
              <w:jc w:val="both"/>
              <w:rPr>
                <w:rFonts w:ascii="Arial" w:hAnsi="Arial" w:cs="Arial"/>
                <w:sz w:val="24"/>
                <w:szCs w:val="24"/>
              </w:rPr>
            </w:pPr>
            <w:r w:rsidRPr="009D0199">
              <w:rPr>
                <w:rFonts w:ascii="Arial" w:hAnsi="Arial" w:cs="Arial"/>
                <w:sz w:val="24"/>
                <w:szCs w:val="24"/>
              </w:rPr>
              <w:t xml:space="preserve">The next scheduled meeting is Tuesday, </w:t>
            </w:r>
            <w:r w:rsidR="00A26E52">
              <w:rPr>
                <w:rFonts w:ascii="Arial" w:hAnsi="Arial" w:cs="Arial"/>
                <w:sz w:val="24"/>
                <w:szCs w:val="24"/>
              </w:rPr>
              <w:t>29</w:t>
            </w:r>
            <w:r w:rsidRPr="009D0199">
              <w:rPr>
                <w:rFonts w:ascii="Arial" w:hAnsi="Arial" w:cs="Arial"/>
                <w:sz w:val="24"/>
                <w:szCs w:val="24"/>
                <w:vertAlign w:val="superscript"/>
              </w:rPr>
              <w:t>th</w:t>
            </w:r>
            <w:r w:rsidRPr="009D0199">
              <w:rPr>
                <w:rFonts w:ascii="Arial" w:hAnsi="Arial" w:cs="Arial"/>
                <w:sz w:val="24"/>
                <w:szCs w:val="24"/>
              </w:rPr>
              <w:t xml:space="preserve"> </w:t>
            </w:r>
            <w:r w:rsidR="00A26E52">
              <w:rPr>
                <w:rFonts w:ascii="Arial" w:hAnsi="Arial" w:cs="Arial"/>
                <w:sz w:val="24"/>
                <w:szCs w:val="24"/>
              </w:rPr>
              <w:t xml:space="preserve">October </w:t>
            </w:r>
            <w:r w:rsidRPr="009D0199">
              <w:rPr>
                <w:rFonts w:ascii="Arial" w:hAnsi="Arial" w:cs="Arial"/>
                <w:sz w:val="24"/>
                <w:szCs w:val="24"/>
              </w:rPr>
              <w:t xml:space="preserve">2024. </w:t>
            </w:r>
          </w:p>
        </w:tc>
      </w:tr>
    </w:tbl>
    <w:p w14:paraId="744766EE" w14:textId="5FB8554C" w:rsidR="0006012D" w:rsidRPr="009D0199" w:rsidRDefault="0006012D" w:rsidP="00105437">
      <w:pPr>
        <w:jc w:val="both"/>
        <w:rPr>
          <w:rFonts w:ascii="Arial" w:hAnsi="Arial" w:cs="Arial"/>
          <w:color w:val="FF0000"/>
          <w:sz w:val="24"/>
          <w:szCs w:val="24"/>
        </w:rPr>
      </w:pPr>
    </w:p>
    <w:sectPr w:rsidR="0006012D" w:rsidRPr="009D019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ECFE7A" w14:textId="77777777" w:rsidR="008E4B53" w:rsidRDefault="008E4B53" w:rsidP="0006012D">
      <w:pPr>
        <w:spacing w:after="0" w:line="240" w:lineRule="auto"/>
      </w:pPr>
      <w:r>
        <w:separator/>
      </w:r>
    </w:p>
  </w:endnote>
  <w:endnote w:type="continuationSeparator" w:id="0">
    <w:p w14:paraId="03838485" w14:textId="77777777" w:rsidR="008E4B53" w:rsidRDefault="008E4B53" w:rsidP="0006012D">
      <w:pPr>
        <w:spacing w:after="0" w:line="240" w:lineRule="auto"/>
      </w:pPr>
      <w:r>
        <w:continuationSeparator/>
      </w:r>
    </w:p>
  </w:endnote>
  <w:endnote w:type="continuationNotice" w:id="1">
    <w:p w14:paraId="243AE313" w14:textId="77777777" w:rsidR="008E4B53" w:rsidRDefault="008E4B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9EB9" w14:textId="6238D8C9" w:rsidR="007A41CA" w:rsidRDefault="007A41CA">
    <w:pPr>
      <w:pStyle w:val="Footer"/>
      <w:jc w:val="center"/>
    </w:pPr>
    <w:r w:rsidRPr="00A36A1F">
      <w:rPr>
        <w:rFonts w:ascii="Times New Roman" w:hAnsi="Times New Roman" w:cs="Times New Roman"/>
        <w:noProof/>
      </w:rPr>
      <w:drawing>
        <wp:anchor distT="0" distB="0" distL="114300" distR="114300" simplePos="0" relativeHeight="251657216" behindDoc="0" locked="0" layoutInCell="1" allowOverlap="1" wp14:anchorId="2B2494E9" wp14:editId="357179E0">
          <wp:simplePos x="0" y="0"/>
          <wp:positionH relativeFrom="column">
            <wp:posOffset>0</wp:posOffset>
          </wp:positionH>
          <wp:positionV relativeFrom="paragraph">
            <wp:posOffset>-635</wp:posOffset>
          </wp:positionV>
          <wp:extent cx="1604433" cy="496443"/>
          <wp:effectExtent l="0" t="0" r="0" b="0"/>
          <wp:wrapNone/>
          <wp:docPr id="338833550" name="Picture 1" descr="A blue and yellow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63494" name="Picture 1" descr="A blue and yellow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61142" cy="51399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sdt>
      <w:sdtPr>
        <w:id w:val="-1457334602"/>
        <w:docPartObj>
          <w:docPartGallery w:val="Page Numbers (Bottom of Page)"/>
          <w:docPartUnique/>
        </w:docPartObj>
      </w:sdtPr>
      <w:sdtEndPr/>
      <w:sdtContent>
        <w:sdt>
          <w:sdtPr>
            <w:id w:val="1728636285"/>
            <w:docPartObj>
              <w:docPartGallery w:val="Page Numbers (Top of Page)"/>
              <w:docPartUnique/>
            </w:docPartObj>
          </w:sdtPr>
          <w:sdtEndPr/>
          <w:sdtContent>
            <w:r>
              <w:t xml:space="preserve">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451C4A" w14:textId="77777777" w:rsidR="008E4B53" w:rsidRDefault="008E4B53" w:rsidP="0006012D">
      <w:pPr>
        <w:spacing w:after="0" w:line="240" w:lineRule="auto"/>
      </w:pPr>
      <w:r>
        <w:separator/>
      </w:r>
    </w:p>
  </w:footnote>
  <w:footnote w:type="continuationSeparator" w:id="0">
    <w:p w14:paraId="28F302A2" w14:textId="77777777" w:rsidR="008E4B53" w:rsidRDefault="008E4B53" w:rsidP="0006012D">
      <w:pPr>
        <w:spacing w:after="0" w:line="240" w:lineRule="auto"/>
      </w:pPr>
      <w:r>
        <w:continuationSeparator/>
      </w:r>
    </w:p>
  </w:footnote>
  <w:footnote w:type="continuationNotice" w:id="1">
    <w:p w14:paraId="054EE523" w14:textId="77777777" w:rsidR="008E4B53" w:rsidRDefault="008E4B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4863010E" w:rsidR="00E31977" w:rsidRDefault="00572160" w:rsidP="0006012D">
    <w:pPr>
      <w:pStyle w:val="Header"/>
      <w:jc w:val="center"/>
    </w:pPr>
    <w:sdt>
      <w:sdtPr>
        <w:id w:val="844671245"/>
        <w:docPartObj>
          <w:docPartGallery w:val="Watermarks"/>
          <w:docPartUnique/>
        </w:docPartObj>
      </w:sdtPr>
      <w:sdtEndPr/>
      <w:sdtContent>
        <w:r>
          <w:pict w14:anchorId="6B300B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9802111" o:spid="_x0000_s2049" type="#_x0000_t136" style="position:absolute;left:0;text-align:left;margin-left:0;margin-top:0;width:499.95pt;height:136.35pt;rotation:315;z-index:-251658240;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sdtContent>
    </w:sdt>
    <w:r w:rsidR="00E31977">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772A4D7"/>
    <w:multiLevelType w:val="hybridMultilevel"/>
    <w:tmpl w:val="FD8EC69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85E7B4"/>
    <w:multiLevelType w:val="hybridMultilevel"/>
    <w:tmpl w:val="E19B6DB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8957070"/>
    <w:multiLevelType w:val="hybridMultilevel"/>
    <w:tmpl w:val="5ABC71F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4"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FE197B"/>
    <w:multiLevelType w:val="hybridMultilevel"/>
    <w:tmpl w:val="B894AF44"/>
    <w:lvl w:ilvl="0" w:tplc="E69800EC">
      <w:start w:val="38"/>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66A6E0"/>
    <w:multiLevelType w:val="hybridMultilevel"/>
    <w:tmpl w:val="CE7F155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E8C49DF"/>
    <w:multiLevelType w:val="hybridMultilevel"/>
    <w:tmpl w:val="5CA22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A67D9F"/>
    <w:multiLevelType w:val="hybridMultilevel"/>
    <w:tmpl w:val="23D2B6A6"/>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9" w15:restartNumberingAfterBreak="0">
    <w:nsid w:val="1B1B0D8B"/>
    <w:multiLevelType w:val="hybridMultilevel"/>
    <w:tmpl w:val="FDAEB7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A77203"/>
    <w:multiLevelType w:val="hybridMultilevel"/>
    <w:tmpl w:val="54D85D72"/>
    <w:lvl w:ilvl="0" w:tplc="6C5EF414">
      <w:start w:val="38"/>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C6F4705"/>
    <w:multiLevelType w:val="hybridMultilevel"/>
    <w:tmpl w:val="ECA05844"/>
    <w:lvl w:ilvl="0" w:tplc="305CC616">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E3777C"/>
    <w:multiLevelType w:val="hybridMultilevel"/>
    <w:tmpl w:val="85522D94"/>
    <w:lvl w:ilvl="0" w:tplc="4FEA2AC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F5E7476"/>
    <w:multiLevelType w:val="hybridMultilevel"/>
    <w:tmpl w:val="9A80B632"/>
    <w:lvl w:ilvl="0" w:tplc="B6B2514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C6EAAB"/>
    <w:multiLevelType w:val="hybridMultilevel"/>
    <w:tmpl w:val="6804538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72CAA6"/>
    <w:multiLevelType w:val="hybridMultilevel"/>
    <w:tmpl w:val="37EDAD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76000B60"/>
    <w:multiLevelType w:val="hybridMultilevel"/>
    <w:tmpl w:val="5CDD369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8"/>
  </w:num>
  <w:num w:numId="2">
    <w:abstractNumId w:val="11"/>
  </w:num>
  <w:num w:numId="3">
    <w:abstractNumId w:val="3"/>
  </w:num>
  <w:num w:numId="4">
    <w:abstractNumId w:val="17"/>
  </w:num>
  <w:num w:numId="5">
    <w:abstractNumId w:val="21"/>
  </w:num>
  <w:num w:numId="6">
    <w:abstractNumId w:val="19"/>
  </w:num>
  <w:num w:numId="7">
    <w:abstractNumId w:val="10"/>
  </w:num>
  <w:num w:numId="8">
    <w:abstractNumId w:val="2"/>
  </w:num>
  <w:num w:numId="9">
    <w:abstractNumId w:val="6"/>
  </w:num>
  <w:num w:numId="10">
    <w:abstractNumId w:val="0"/>
  </w:num>
  <w:num w:numId="11">
    <w:abstractNumId w:val="22"/>
  </w:num>
  <w:num w:numId="12">
    <w:abstractNumId w:val="1"/>
  </w:num>
  <w:num w:numId="13">
    <w:abstractNumId w:val="23"/>
  </w:num>
  <w:num w:numId="14">
    <w:abstractNumId w:val="20"/>
  </w:num>
  <w:num w:numId="15">
    <w:abstractNumId w:val="12"/>
  </w:num>
  <w:num w:numId="16">
    <w:abstractNumId w:val="8"/>
  </w:num>
  <w:num w:numId="17">
    <w:abstractNumId w:val="16"/>
  </w:num>
  <w:num w:numId="18">
    <w:abstractNumId w:val="13"/>
  </w:num>
  <w:num w:numId="19">
    <w:abstractNumId w:val="14"/>
  </w:num>
  <w:num w:numId="20">
    <w:abstractNumId w:val="7"/>
  </w:num>
  <w:num w:numId="21">
    <w:abstractNumId w:val="15"/>
  </w:num>
  <w:num w:numId="22">
    <w:abstractNumId w:val="9"/>
  </w:num>
  <w:num w:numId="23">
    <w:abstractNumId w:val="4"/>
  </w:num>
  <w:num w:numId="24">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26A"/>
    <w:rsid w:val="000008A9"/>
    <w:rsid w:val="00000AF7"/>
    <w:rsid w:val="00000BBF"/>
    <w:rsid w:val="00000CB3"/>
    <w:rsid w:val="00000D40"/>
    <w:rsid w:val="00000EAA"/>
    <w:rsid w:val="00000F83"/>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9C0"/>
    <w:rsid w:val="00003A14"/>
    <w:rsid w:val="00004878"/>
    <w:rsid w:val="00004C2E"/>
    <w:rsid w:val="0000543F"/>
    <w:rsid w:val="0000649B"/>
    <w:rsid w:val="000067A2"/>
    <w:rsid w:val="000068D7"/>
    <w:rsid w:val="00006934"/>
    <w:rsid w:val="00006D1C"/>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ABD"/>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17E66"/>
    <w:rsid w:val="0002003B"/>
    <w:rsid w:val="00020654"/>
    <w:rsid w:val="00020F8A"/>
    <w:rsid w:val="00021C2E"/>
    <w:rsid w:val="0002275D"/>
    <w:rsid w:val="000227AD"/>
    <w:rsid w:val="00023302"/>
    <w:rsid w:val="00023907"/>
    <w:rsid w:val="00023946"/>
    <w:rsid w:val="00024347"/>
    <w:rsid w:val="000244AB"/>
    <w:rsid w:val="00024B3D"/>
    <w:rsid w:val="00024FA4"/>
    <w:rsid w:val="0002548B"/>
    <w:rsid w:val="00025B81"/>
    <w:rsid w:val="00025ECA"/>
    <w:rsid w:val="00025F51"/>
    <w:rsid w:val="000263AB"/>
    <w:rsid w:val="00026BF3"/>
    <w:rsid w:val="00027102"/>
    <w:rsid w:val="0002711D"/>
    <w:rsid w:val="000277FD"/>
    <w:rsid w:val="00027929"/>
    <w:rsid w:val="00027BC1"/>
    <w:rsid w:val="0003014F"/>
    <w:rsid w:val="00030AE6"/>
    <w:rsid w:val="000315C1"/>
    <w:rsid w:val="00031D2D"/>
    <w:rsid w:val="00031D2F"/>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816"/>
    <w:rsid w:val="00041E12"/>
    <w:rsid w:val="0004214F"/>
    <w:rsid w:val="0004227C"/>
    <w:rsid w:val="0004228E"/>
    <w:rsid w:val="0004237E"/>
    <w:rsid w:val="00042457"/>
    <w:rsid w:val="00042839"/>
    <w:rsid w:val="00042C88"/>
    <w:rsid w:val="00043C75"/>
    <w:rsid w:val="000441F6"/>
    <w:rsid w:val="00044A3F"/>
    <w:rsid w:val="00044E99"/>
    <w:rsid w:val="0004520A"/>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3A8"/>
    <w:rsid w:val="0006156F"/>
    <w:rsid w:val="000617E9"/>
    <w:rsid w:val="00061855"/>
    <w:rsid w:val="00061A7E"/>
    <w:rsid w:val="00062132"/>
    <w:rsid w:val="000621E8"/>
    <w:rsid w:val="00062F77"/>
    <w:rsid w:val="000632B8"/>
    <w:rsid w:val="00063647"/>
    <w:rsid w:val="00064305"/>
    <w:rsid w:val="00064BE5"/>
    <w:rsid w:val="00064D29"/>
    <w:rsid w:val="00064FDD"/>
    <w:rsid w:val="000653D5"/>
    <w:rsid w:val="000654C9"/>
    <w:rsid w:val="00065FE3"/>
    <w:rsid w:val="0006678D"/>
    <w:rsid w:val="00066BF9"/>
    <w:rsid w:val="00066FE2"/>
    <w:rsid w:val="0006702D"/>
    <w:rsid w:val="00067347"/>
    <w:rsid w:val="0006750C"/>
    <w:rsid w:val="00070A5C"/>
    <w:rsid w:val="00070C37"/>
    <w:rsid w:val="00071047"/>
    <w:rsid w:val="0007164D"/>
    <w:rsid w:val="00071928"/>
    <w:rsid w:val="0007214C"/>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6BA1"/>
    <w:rsid w:val="00076FD6"/>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0E13"/>
    <w:rsid w:val="000A107E"/>
    <w:rsid w:val="000A1184"/>
    <w:rsid w:val="000A11C4"/>
    <w:rsid w:val="000A1661"/>
    <w:rsid w:val="000A17C5"/>
    <w:rsid w:val="000A2CDF"/>
    <w:rsid w:val="000A2E75"/>
    <w:rsid w:val="000A3589"/>
    <w:rsid w:val="000A393B"/>
    <w:rsid w:val="000A3B5C"/>
    <w:rsid w:val="000A4287"/>
    <w:rsid w:val="000A44A3"/>
    <w:rsid w:val="000A467B"/>
    <w:rsid w:val="000A5072"/>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3AC"/>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824"/>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263"/>
    <w:rsid w:val="000D4AE3"/>
    <w:rsid w:val="000D4B39"/>
    <w:rsid w:val="000D518A"/>
    <w:rsid w:val="000D5E4F"/>
    <w:rsid w:val="000D61F1"/>
    <w:rsid w:val="000D62FC"/>
    <w:rsid w:val="000D638B"/>
    <w:rsid w:val="000D6521"/>
    <w:rsid w:val="000D6CB3"/>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5DC"/>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141"/>
    <w:rsid w:val="000F2825"/>
    <w:rsid w:val="000F29FA"/>
    <w:rsid w:val="000F2B98"/>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1DA"/>
    <w:rsid w:val="00100410"/>
    <w:rsid w:val="00100643"/>
    <w:rsid w:val="001007A2"/>
    <w:rsid w:val="00100E6C"/>
    <w:rsid w:val="0010113C"/>
    <w:rsid w:val="001013A5"/>
    <w:rsid w:val="0010184E"/>
    <w:rsid w:val="00101AF3"/>
    <w:rsid w:val="00101EC0"/>
    <w:rsid w:val="001026F6"/>
    <w:rsid w:val="00102CC1"/>
    <w:rsid w:val="0010374B"/>
    <w:rsid w:val="00103A63"/>
    <w:rsid w:val="00104270"/>
    <w:rsid w:val="00104537"/>
    <w:rsid w:val="0010462B"/>
    <w:rsid w:val="00104729"/>
    <w:rsid w:val="00104FDA"/>
    <w:rsid w:val="001050EC"/>
    <w:rsid w:val="00105200"/>
    <w:rsid w:val="00105437"/>
    <w:rsid w:val="001058D3"/>
    <w:rsid w:val="00105B18"/>
    <w:rsid w:val="00105BD3"/>
    <w:rsid w:val="00105E17"/>
    <w:rsid w:val="001069E1"/>
    <w:rsid w:val="00106B24"/>
    <w:rsid w:val="00106C98"/>
    <w:rsid w:val="00106D25"/>
    <w:rsid w:val="00106E31"/>
    <w:rsid w:val="00106E5A"/>
    <w:rsid w:val="001073C3"/>
    <w:rsid w:val="00107A9C"/>
    <w:rsid w:val="00107B45"/>
    <w:rsid w:val="00107B64"/>
    <w:rsid w:val="00107CD4"/>
    <w:rsid w:val="001100FB"/>
    <w:rsid w:val="001102FF"/>
    <w:rsid w:val="0011042E"/>
    <w:rsid w:val="001109DE"/>
    <w:rsid w:val="00110BC1"/>
    <w:rsid w:val="00110DB0"/>
    <w:rsid w:val="001110EC"/>
    <w:rsid w:val="001111D3"/>
    <w:rsid w:val="00111548"/>
    <w:rsid w:val="00111782"/>
    <w:rsid w:val="0011180C"/>
    <w:rsid w:val="00111A4A"/>
    <w:rsid w:val="00112951"/>
    <w:rsid w:val="00112D45"/>
    <w:rsid w:val="001131E8"/>
    <w:rsid w:val="00113576"/>
    <w:rsid w:val="00113735"/>
    <w:rsid w:val="001138F5"/>
    <w:rsid w:val="00113944"/>
    <w:rsid w:val="001139B8"/>
    <w:rsid w:val="00113D5C"/>
    <w:rsid w:val="001142F6"/>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334A"/>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5A6"/>
    <w:rsid w:val="00136620"/>
    <w:rsid w:val="001369DA"/>
    <w:rsid w:val="00136EA6"/>
    <w:rsid w:val="00136EFB"/>
    <w:rsid w:val="00136F31"/>
    <w:rsid w:val="00136F90"/>
    <w:rsid w:val="0013712D"/>
    <w:rsid w:val="001372C0"/>
    <w:rsid w:val="00137758"/>
    <w:rsid w:val="001377A2"/>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745"/>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3D9"/>
    <w:rsid w:val="001518FE"/>
    <w:rsid w:val="00152034"/>
    <w:rsid w:val="00152746"/>
    <w:rsid w:val="001528E1"/>
    <w:rsid w:val="001528F2"/>
    <w:rsid w:val="00152AE5"/>
    <w:rsid w:val="0015379A"/>
    <w:rsid w:val="00153AAE"/>
    <w:rsid w:val="00153DB5"/>
    <w:rsid w:val="00153E70"/>
    <w:rsid w:val="00154155"/>
    <w:rsid w:val="0015446F"/>
    <w:rsid w:val="00154924"/>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195"/>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12"/>
    <w:rsid w:val="001737BF"/>
    <w:rsid w:val="00173938"/>
    <w:rsid w:val="00173985"/>
    <w:rsid w:val="00173C18"/>
    <w:rsid w:val="00174014"/>
    <w:rsid w:val="001740EF"/>
    <w:rsid w:val="00174836"/>
    <w:rsid w:val="001749F3"/>
    <w:rsid w:val="001749F8"/>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21A"/>
    <w:rsid w:val="001877D0"/>
    <w:rsid w:val="00187A79"/>
    <w:rsid w:val="00187DE7"/>
    <w:rsid w:val="00187DF1"/>
    <w:rsid w:val="00187FF7"/>
    <w:rsid w:val="001907CC"/>
    <w:rsid w:val="00190954"/>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473C"/>
    <w:rsid w:val="00194C44"/>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64F"/>
    <w:rsid w:val="001A2A72"/>
    <w:rsid w:val="001A2C5A"/>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928"/>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E12"/>
    <w:rsid w:val="001C0F89"/>
    <w:rsid w:val="001C10D1"/>
    <w:rsid w:val="001C1A6D"/>
    <w:rsid w:val="001C1A80"/>
    <w:rsid w:val="001C1EC7"/>
    <w:rsid w:val="001C20D6"/>
    <w:rsid w:val="001C2249"/>
    <w:rsid w:val="001C26B0"/>
    <w:rsid w:val="001C27D1"/>
    <w:rsid w:val="001C2C8F"/>
    <w:rsid w:val="001C307D"/>
    <w:rsid w:val="001C387F"/>
    <w:rsid w:val="001C3887"/>
    <w:rsid w:val="001C3A76"/>
    <w:rsid w:val="001C434E"/>
    <w:rsid w:val="001C44B7"/>
    <w:rsid w:val="001C4B7B"/>
    <w:rsid w:val="001C4E58"/>
    <w:rsid w:val="001C4FF9"/>
    <w:rsid w:val="001C5319"/>
    <w:rsid w:val="001C5A08"/>
    <w:rsid w:val="001C611F"/>
    <w:rsid w:val="001C630B"/>
    <w:rsid w:val="001C692D"/>
    <w:rsid w:val="001C6A0E"/>
    <w:rsid w:val="001C6A3F"/>
    <w:rsid w:val="001C6F49"/>
    <w:rsid w:val="001C776C"/>
    <w:rsid w:val="001C7D11"/>
    <w:rsid w:val="001D06BA"/>
    <w:rsid w:val="001D153D"/>
    <w:rsid w:val="001D15E7"/>
    <w:rsid w:val="001D1671"/>
    <w:rsid w:val="001D1843"/>
    <w:rsid w:val="001D27C3"/>
    <w:rsid w:val="001D2870"/>
    <w:rsid w:val="001D2BE6"/>
    <w:rsid w:val="001D3222"/>
    <w:rsid w:val="001D35EC"/>
    <w:rsid w:val="001D3A26"/>
    <w:rsid w:val="001D3F74"/>
    <w:rsid w:val="001D52DD"/>
    <w:rsid w:val="001D5819"/>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442"/>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E7670"/>
    <w:rsid w:val="001F0156"/>
    <w:rsid w:val="001F069E"/>
    <w:rsid w:val="001F0B21"/>
    <w:rsid w:val="001F0D2F"/>
    <w:rsid w:val="001F0E86"/>
    <w:rsid w:val="001F17DD"/>
    <w:rsid w:val="001F18DB"/>
    <w:rsid w:val="001F1A87"/>
    <w:rsid w:val="001F1D23"/>
    <w:rsid w:val="001F1F7D"/>
    <w:rsid w:val="001F202D"/>
    <w:rsid w:val="001F2109"/>
    <w:rsid w:val="001F24DF"/>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0A08"/>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0E03"/>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5FCB"/>
    <w:rsid w:val="00256192"/>
    <w:rsid w:val="00256212"/>
    <w:rsid w:val="002565A6"/>
    <w:rsid w:val="00256803"/>
    <w:rsid w:val="00256AE0"/>
    <w:rsid w:val="00257330"/>
    <w:rsid w:val="002573CE"/>
    <w:rsid w:val="00257542"/>
    <w:rsid w:val="0025776F"/>
    <w:rsid w:val="00257B19"/>
    <w:rsid w:val="00257F3A"/>
    <w:rsid w:val="00257F92"/>
    <w:rsid w:val="002600BD"/>
    <w:rsid w:val="00260292"/>
    <w:rsid w:val="00260671"/>
    <w:rsid w:val="00260677"/>
    <w:rsid w:val="00260AF1"/>
    <w:rsid w:val="002610F0"/>
    <w:rsid w:val="00261E2F"/>
    <w:rsid w:val="00261EBE"/>
    <w:rsid w:val="00262807"/>
    <w:rsid w:val="00262EE1"/>
    <w:rsid w:val="00263808"/>
    <w:rsid w:val="00263B54"/>
    <w:rsid w:val="00263DB5"/>
    <w:rsid w:val="00264CFD"/>
    <w:rsid w:val="00264D99"/>
    <w:rsid w:val="00264E45"/>
    <w:rsid w:val="002650E2"/>
    <w:rsid w:val="00265CA3"/>
    <w:rsid w:val="002666E2"/>
    <w:rsid w:val="0026687B"/>
    <w:rsid w:val="00266BFD"/>
    <w:rsid w:val="00266C01"/>
    <w:rsid w:val="00267193"/>
    <w:rsid w:val="002671F8"/>
    <w:rsid w:val="00267267"/>
    <w:rsid w:val="00267477"/>
    <w:rsid w:val="002675B9"/>
    <w:rsid w:val="00267948"/>
    <w:rsid w:val="00267DC2"/>
    <w:rsid w:val="002701C2"/>
    <w:rsid w:val="00270B14"/>
    <w:rsid w:val="00271109"/>
    <w:rsid w:val="00271465"/>
    <w:rsid w:val="0027148E"/>
    <w:rsid w:val="00271584"/>
    <w:rsid w:val="00271A19"/>
    <w:rsid w:val="00271FD0"/>
    <w:rsid w:val="00272214"/>
    <w:rsid w:val="002723E7"/>
    <w:rsid w:val="00272494"/>
    <w:rsid w:val="002729E8"/>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78D"/>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9A5"/>
    <w:rsid w:val="002A1E5C"/>
    <w:rsid w:val="002A2B23"/>
    <w:rsid w:val="002A3127"/>
    <w:rsid w:val="002A31F1"/>
    <w:rsid w:val="002A3A73"/>
    <w:rsid w:val="002A3C3D"/>
    <w:rsid w:val="002A3CF6"/>
    <w:rsid w:val="002A4531"/>
    <w:rsid w:val="002A507E"/>
    <w:rsid w:val="002A51E8"/>
    <w:rsid w:val="002A51EB"/>
    <w:rsid w:val="002A520B"/>
    <w:rsid w:val="002A576E"/>
    <w:rsid w:val="002A5D67"/>
    <w:rsid w:val="002A6D04"/>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B4C"/>
    <w:rsid w:val="002B32D8"/>
    <w:rsid w:val="002B32E8"/>
    <w:rsid w:val="002B3573"/>
    <w:rsid w:val="002B3F79"/>
    <w:rsid w:val="002B423A"/>
    <w:rsid w:val="002B42F9"/>
    <w:rsid w:val="002B443A"/>
    <w:rsid w:val="002B44AE"/>
    <w:rsid w:val="002B44B6"/>
    <w:rsid w:val="002B4C21"/>
    <w:rsid w:val="002B4EA4"/>
    <w:rsid w:val="002B4FAB"/>
    <w:rsid w:val="002B56FC"/>
    <w:rsid w:val="002B58EA"/>
    <w:rsid w:val="002B5F1D"/>
    <w:rsid w:val="002B6089"/>
    <w:rsid w:val="002B631C"/>
    <w:rsid w:val="002B6BDC"/>
    <w:rsid w:val="002B7154"/>
    <w:rsid w:val="002B716B"/>
    <w:rsid w:val="002B7236"/>
    <w:rsid w:val="002B75B9"/>
    <w:rsid w:val="002B76FC"/>
    <w:rsid w:val="002B7959"/>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4FC6"/>
    <w:rsid w:val="002C501E"/>
    <w:rsid w:val="002C51CC"/>
    <w:rsid w:val="002C5319"/>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D9B"/>
    <w:rsid w:val="002D5E2C"/>
    <w:rsid w:val="002D5F8B"/>
    <w:rsid w:val="002D612E"/>
    <w:rsid w:val="002D6189"/>
    <w:rsid w:val="002D69D8"/>
    <w:rsid w:val="002D6DF3"/>
    <w:rsid w:val="002D6E0F"/>
    <w:rsid w:val="002D6EAE"/>
    <w:rsid w:val="002D7650"/>
    <w:rsid w:val="002D7E04"/>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2E41"/>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4EB0"/>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7B9"/>
    <w:rsid w:val="00317CF0"/>
    <w:rsid w:val="0032071D"/>
    <w:rsid w:val="0032081F"/>
    <w:rsid w:val="00321327"/>
    <w:rsid w:val="00321371"/>
    <w:rsid w:val="00321767"/>
    <w:rsid w:val="00321D5D"/>
    <w:rsid w:val="0032280E"/>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A7"/>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6C76"/>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6CEB"/>
    <w:rsid w:val="00347097"/>
    <w:rsid w:val="003470C5"/>
    <w:rsid w:val="0034718E"/>
    <w:rsid w:val="00347211"/>
    <w:rsid w:val="003473D9"/>
    <w:rsid w:val="00347401"/>
    <w:rsid w:val="00347AC8"/>
    <w:rsid w:val="003500E9"/>
    <w:rsid w:val="0035040C"/>
    <w:rsid w:val="00350B26"/>
    <w:rsid w:val="00350C1F"/>
    <w:rsid w:val="00350D20"/>
    <w:rsid w:val="003516D0"/>
    <w:rsid w:val="003519B7"/>
    <w:rsid w:val="00351A9D"/>
    <w:rsid w:val="00351ECA"/>
    <w:rsid w:val="00351FE5"/>
    <w:rsid w:val="00352463"/>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33"/>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298"/>
    <w:rsid w:val="0036752C"/>
    <w:rsid w:val="0036770A"/>
    <w:rsid w:val="00367842"/>
    <w:rsid w:val="00367BC2"/>
    <w:rsid w:val="00367C39"/>
    <w:rsid w:val="0037046C"/>
    <w:rsid w:val="00370C89"/>
    <w:rsid w:val="00371044"/>
    <w:rsid w:val="003711E2"/>
    <w:rsid w:val="00371366"/>
    <w:rsid w:val="00371608"/>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2E"/>
    <w:rsid w:val="00377F39"/>
    <w:rsid w:val="0038010D"/>
    <w:rsid w:val="00380481"/>
    <w:rsid w:val="00380565"/>
    <w:rsid w:val="003807F8"/>
    <w:rsid w:val="00380D2F"/>
    <w:rsid w:val="00381786"/>
    <w:rsid w:val="00381936"/>
    <w:rsid w:val="00381A0B"/>
    <w:rsid w:val="00382169"/>
    <w:rsid w:val="003821E5"/>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A73"/>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918"/>
    <w:rsid w:val="003A5E63"/>
    <w:rsid w:val="003A6D5D"/>
    <w:rsid w:val="003A732E"/>
    <w:rsid w:val="003A746A"/>
    <w:rsid w:val="003A76F3"/>
    <w:rsid w:val="003A7897"/>
    <w:rsid w:val="003A7975"/>
    <w:rsid w:val="003B02D5"/>
    <w:rsid w:val="003B0448"/>
    <w:rsid w:val="003B0509"/>
    <w:rsid w:val="003B0EE3"/>
    <w:rsid w:val="003B12D0"/>
    <w:rsid w:val="003B138A"/>
    <w:rsid w:val="003B138B"/>
    <w:rsid w:val="003B167F"/>
    <w:rsid w:val="003B1801"/>
    <w:rsid w:val="003B1899"/>
    <w:rsid w:val="003B219E"/>
    <w:rsid w:val="003B2624"/>
    <w:rsid w:val="003B26BB"/>
    <w:rsid w:val="003B2FB5"/>
    <w:rsid w:val="003B33B6"/>
    <w:rsid w:val="003B35E3"/>
    <w:rsid w:val="003B36FE"/>
    <w:rsid w:val="003B40DF"/>
    <w:rsid w:val="003B422C"/>
    <w:rsid w:val="003B44D5"/>
    <w:rsid w:val="003B46C3"/>
    <w:rsid w:val="003B49CC"/>
    <w:rsid w:val="003B4B8A"/>
    <w:rsid w:val="003B4C20"/>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C77"/>
    <w:rsid w:val="003D2F11"/>
    <w:rsid w:val="003D4BA3"/>
    <w:rsid w:val="003D4E5C"/>
    <w:rsid w:val="003D5473"/>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729"/>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4F7E"/>
    <w:rsid w:val="003E5B59"/>
    <w:rsid w:val="003E5ED2"/>
    <w:rsid w:val="003E60F0"/>
    <w:rsid w:val="003E66BB"/>
    <w:rsid w:val="003E67F8"/>
    <w:rsid w:val="003E6829"/>
    <w:rsid w:val="003E6C2D"/>
    <w:rsid w:val="003E6DC8"/>
    <w:rsid w:val="003E6E2C"/>
    <w:rsid w:val="003E775B"/>
    <w:rsid w:val="003E7936"/>
    <w:rsid w:val="003E7D95"/>
    <w:rsid w:val="003E7E32"/>
    <w:rsid w:val="003E7EC5"/>
    <w:rsid w:val="003E7F0D"/>
    <w:rsid w:val="003F0105"/>
    <w:rsid w:val="003F021B"/>
    <w:rsid w:val="003F269A"/>
    <w:rsid w:val="003F2A62"/>
    <w:rsid w:val="003F2AF9"/>
    <w:rsid w:val="003F2C54"/>
    <w:rsid w:val="003F3364"/>
    <w:rsid w:val="003F3631"/>
    <w:rsid w:val="003F39CC"/>
    <w:rsid w:val="003F3A6F"/>
    <w:rsid w:val="003F3E6C"/>
    <w:rsid w:val="003F4826"/>
    <w:rsid w:val="003F4B17"/>
    <w:rsid w:val="003F4C4F"/>
    <w:rsid w:val="003F4ED2"/>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29D"/>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E6A"/>
    <w:rsid w:val="00432F90"/>
    <w:rsid w:val="00433020"/>
    <w:rsid w:val="00433197"/>
    <w:rsid w:val="00433347"/>
    <w:rsid w:val="004337D5"/>
    <w:rsid w:val="00433A27"/>
    <w:rsid w:val="00433B75"/>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39FE"/>
    <w:rsid w:val="00444C29"/>
    <w:rsid w:val="00444C2F"/>
    <w:rsid w:val="00444D6D"/>
    <w:rsid w:val="00444E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57D36"/>
    <w:rsid w:val="00460750"/>
    <w:rsid w:val="00460A58"/>
    <w:rsid w:val="00460A5A"/>
    <w:rsid w:val="00460C1B"/>
    <w:rsid w:val="00460C6C"/>
    <w:rsid w:val="0046151C"/>
    <w:rsid w:val="0046176E"/>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5E"/>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128"/>
    <w:rsid w:val="004833A0"/>
    <w:rsid w:val="00483929"/>
    <w:rsid w:val="00483AD1"/>
    <w:rsid w:val="00483ECA"/>
    <w:rsid w:val="00483F7A"/>
    <w:rsid w:val="00484982"/>
    <w:rsid w:val="00484BDC"/>
    <w:rsid w:val="00484D6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2AED"/>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03C"/>
    <w:rsid w:val="004B6243"/>
    <w:rsid w:val="004B693C"/>
    <w:rsid w:val="004B7328"/>
    <w:rsid w:val="004B7A8B"/>
    <w:rsid w:val="004B7C27"/>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50B"/>
    <w:rsid w:val="004D570A"/>
    <w:rsid w:val="004D5758"/>
    <w:rsid w:val="004D5812"/>
    <w:rsid w:val="004D5E8E"/>
    <w:rsid w:val="004D6087"/>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600"/>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461F"/>
    <w:rsid w:val="00505493"/>
    <w:rsid w:val="00505C35"/>
    <w:rsid w:val="005065C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780"/>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17C29"/>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D30"/>
    <w:rsid w:val="00524E20"/>
    <w:rsid w:val="0052527D"/>
    <w:rsid w:val="00525FA9"/>
    <w:rsid w:val="0052608C"/>
    <w:rsid w:val="00526348"/>
    <w:rsid w:val="0052674B"/>
    <w:rsid w:val="00526907"/>
    <w:rsid w:val="005269E5"/>
    <w:rsid w:val="00526B8F"/>
    <w:rsid w:val="00527DC7"/>
    <w:rsid w:val="0053052E"/>
    <w:rsid w:val="0053054B"/>
    <w:rsid w:val="0053066F"/>
    <w:rsid w:val="005308B1"/>
    <w:rsid w:val="00531692"/>
    <w:rsid w:val="00531A26"/>
    <w:rsid w:val="00531CCC"/>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BDC"/>
    <w:rsid w:val="00535F59"/>
    <w:rsid w:val="00535FB4"/>
    <w:rsid w:val="0053625B"/>
    <w:rsid w:val="005364B8"/>
    <w:rsid w:val="0053676D"/>
    <w:rsid w:val="00536798"/>
    <w:rsid w:val="00536A62"/>
    <w:rsid w:val="0053734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7D5"/>
    <w:rsid w:val="00546B67"/>
    <w:rsid w:val="00546FBD"/>
    <w:rsid w:val="0054711A"/>
    <w:rsid w:val="00550C8A"/>
    <w:rsid w:val="005514C9"/>
    <w:rsid w:val="005516E5"/>
    <w:rsid w:val="005517F1"/>
    <w:rsid w:val="00551EB5"/>
    <w:rsid w:val="00552347"/>
    <w:rsid w:val="0055291C"/>
    <w:rsid w:val="00552AE2"/>
    <w:rsid w:val="00552F04"/>
    <w:rsid w:val="00552F94"/>
    <w:rsid w:val="005549F4"/>
    <w:rsid w:val="005550DA"/>
    <w:rsid w:val="005555A2"/>
    <w:rsid w:val="005556CB"/>
    <w:rsid w:val="005561A6"/>
    <w:rsid w:val="00557094"/>
    <w:rsid w:val="0055715E"/>
    <w:rsid w:val="0055724A"/>
    <w:rsid w:val="00557472"/>
    <w:rsid w:val="005574D8"/>
    <w:rsid w:val="00557966"/>
    <w:rsid w:val="00557970"/>
    <w:rsid w:val="00560358"/>
    <w:rsid w:val="005604B7"/>
    <w:rsid w:val="005605F4"/>
    <w:rsid w:val="00560D61"/>
    <w:rsid w:val="00561629"/>
    <w:rsid w:val="0056182F"/>
    <w:rsid w:val="005619B4"/>
    <w:rsid w:val="00561C3F"/>
    <w:rsid w:val="0056223B"/>
    <w:rsid w:val="005623BB"/>
    <w:rsid w:val="00562839"/>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324"/>
    <w:rsid w:val="0057098B"/>
    <w:rsid w:val="00571377"/>
    <w:rsid w:val="00571419"/>
    <w:rsid w:val="0057155A"/>
    <w:rsid w:val="00571BB6"/>
    <w:rsid w:val="00571DBC"/>
    <w:rsid w:val="00571F35"/>
    <w:rsid w:val="00572160"/>
    <w:rsid w:val="005721CF"/>
    <w:rsid w:val="00572A8E"/>
    <w:rsid w:val="005736A5"/>
    <w:rsid w:val="005739EC"/>
    <w:rsid w:val="00573A65"/>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176"/>
    <w:rsid w:val="0057747E"/>
    <w:rsid w:val="00577587"/>
    <w:rsid w:val="00577992"/>
    <w:rsid w:val="00577BD1"/>
    <w:rsid w:val="00577C06"/>
    <w:rsid w:val="00577CEA"/>
    <w:rsid w:val="005803DF"/>
    <w:rsid w:val="00580E3D"/>
    <w:rsid w:val="0058102E"/>
    <w:rsid w:val="00581208"/>
    <w:rsid w:val="005813C5"/>
    <w:rsid w:val="0058148A"/>
    <w:rsid w:val="0058176E"/>
    <w:rsid w:val="0058196E"/>
    <w:rsid w:val="00581A87"/>
    <w:rsid w:val="00581B39"/>
    <w:rsid w:val="00582895"/>
    <w:rsid w:val="005828BB"/>
    <w:rsid w:val="00582F67"/>
    <w:rsid w:val="00583158"/>
    <w:rsid w:val="00584542"/>
    <w:rsid w:val="00584C7A"/>
    <w:rsid w:val="00584CDD"/>
    <w:rsid w:val="00585160"/>
    <w:rsid w:val="00585302"/>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135"/>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44F"/>
    <w:rsid w:val="005A1F1E"/>
    <w:rsid w:val="005A277E"/>
    <w:rsid w:val="005A2807"/>
    <w:rsid w:val="005A3179"/>
    <w:rsid w:val="005A386A"/>
    <w:rsid w:val="005A4657"/>
    <w:rsid w:val="005A4AC2"/>
    <w:rsid w:val="005A50F9"/>
    <w:rsid w:val="005A5615"/>
    <w:rsid w:val="005A6871"/>
    <w:rsid w:val="005A68F5"/>
    <w:rsid w:val="005A765B"/>
    <w:rsid w:val="005A799D"/>
    <w:rsid w:val="005A7C6E"/>
    <w:rsid w:val="005B014C"/>
    <w:rsid w:val="005B0793"/>
    <w:rsid w:val="005B091E"/>
    <w:rsid w:val="005B0AA7"/>
    <w:rsid w:val="005B1767"/>
    <w:rsid w:val="005B1DD8"/>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C8F"/>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2A5"/>
    <w:rsid w:val="005D5368"/>
    <w:rsid w:val="005D5749"/>
    <w:rsid w:val="005D580B"/>
    <w:rsid w:val="005D585D"/>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CE1"/>
    <w:rsid w:val="005D7F9C"/>
    <w:rsid w:val="005E00AA"/>
    <w:rsid w:val="005E03A7"/>
    <w:rsid w:val="005E06FB"/>
    <w:rsid w:val="005E0960"/>
    <w:rsid w:val="005E0B76"/>
    <w:rsid w:val="005E113B"/>
    <w:rsid w:val="005E14E2"/>
    <w:rsid w:val="005E18DA"/>
    <w:rsid w:val="005E1995"/>
    <w:rsid w:val="005E2699"/>
    <w:rsid w:val="005E2E9E"/>
    <w:rsid w:val="005E3693"/>
    <w:rsid w:val="005E373D"/>
    <w:rsid w:val="005E37C6"/>
    <w:rsid w:val="005E3AA0"/>
    <w:rsid w:val="005E3DA7"/>
    <w:rsid w:val="005E3E4E"/>
    <w:rsid w:val="005E4672"/>
    <w:rsid w:val="005E49D7"/>
    <w:rsid w:val="005E5079"/>
    <w:rsid w:val="005E54FE"/>
    <w:rsid w:val="005E559F"/>
    <w:rsid w:val="005E5782"/>
    <w:rsid w:val="005E5C6E"/>
    <w:rsid w:val="005E5D61"/>
    <w:rsid w:val="005E613C"/>
    <w:rsid w:val="005E6D3A"/>
    <w:rsid w:val="005E71F1"/>
    <w:rsid w:val="005E72A2"/>
    <w:rsid w:val="005E74AD"/>
    <w:rsid w:val="005E75B3"/>
    <w:rsid w:val="005E75C6"/>
    <w:rsid w:val="005E7C7E"/>
    <w:rsid w:val="005E7CB4"/>
    <w:rsid w:val="005F0369"/>
    <w:rsid w:val="005F051C"/>
    <w:rsid w:val="005F065E"/>
    <w:rsid w:val="005F160D"/>
    <w:rsid w:val="005F2246"/>
    <w:rsid w:val="005F2332"/>
    <w:rsid w:val="005F25D9"/>
    <w:rsid w:val="005F2909"/>
    <w:rsid w:val="005F2C23"/>
    <w:rsid w:val="005F30E1"/>
    <w:rsid w:val="005F32C8"/>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1A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584"/>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1F04"/>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785"/>
    <w:rsid w:val="00623ACC"/>
    <w:rsid w:val="00623B1E"/>
    <w:rsid w:val="006244D6"/>
    <w:rsid w:val="00624733"/>
    <w:rsid w:val="00624BDF"/>
    <w:rsid w:val="00624CD2"/>
    <w:rsid w:val="00624D03"/>
    <w:rsid w:val="00624F03"/>
    <w:rsid w:val="006254BB"/>
    <w:rsid w:val="006255FF"/>
    <w:rsid w:val="00625645"/>
    <w:rsid w:val="00625DEC"/>
    <w:rsid w:val="0062696D"/>
    <w:rsid w:val="00626CB8"/>
    <w:rsid w:val="006271C1"/>
    <w:rsid w:val="0062751A"/>
    <w:rsid w:val="00627619"/>
    <w:rsid w:val="0062770F"/>
    <w:rsid w:val="006277C6"/>
    <w:rsid w:val="00627D1C"/>
    <w:rsid w:val="006303A0"/>
    <w:rsid w:val="00630637"/>
    <w:rsid w:val="00630680"/>
    <w:rsid w:val="0063081C"/>
    <w:rsid w:val="00630CEA"/>
    <w:rsid w:val="00630F91"/>
    <w:rsid w:val="00631599"/>
    <w:rsid w:val="006315D7"/>
    <w:rsid w:val="0063165C"/>
    <w:rsid w:val="00631D3E"/>
    <w:rsid w:val="00631EE3"/>
    <w:rsid w:val="00631F54"/>
    <w:rsid w:val="006325B6"/>
    <w:rsid w:val="00633009"/>
    <w:rsid w:val="006334D9"/>
    <w:rsid w:val="00633754"/>
    <w:rsid w:val="00633954"/>
    <w:rsid w:val="00634015"/>
    <w:rsid w:val="006343F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094"/>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A8"/>
    <w:rsid w:val="00662FC8"/>
    <w:rsid w:val="00663235"/>
    <w:rsid w:val="00663238"/>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37C0"/>
    <w:rsid w:val="00674215"/>
    <w:rsid w:val="0067427E"/>
    <w:rsid w:val="006760FD"/>
    <w:rsid w:val="006765F4"/>
    <w:rsid w:val="00676908"/>
    <w:rsid w:val="00676951"/>
    <w:rsid w:val="00676C36"/>
    <w:rsid w:val="00676C87"/>
    <w:rsid w:val="00677046"/>
    <w:rsid w:val="006770F6"/>
    <w:rsid w:val="006774E9"/>
    <w:rsid w:val="00677720"/>
    <w:rsid w:val="00677A7E"/>
    <w:rsid w:val="00680257"/>
    <w:rsid w:val="006805C4"/>
    <w:rsid w:val="00680646"/>
    <w:rsid w:val="0068066C"/>
    <w:rsid w:val="006806DA"/>
    <w:rsid w:val="006809DD"/>
    <w:rsid w:val="00680B91"/>
    <w:rsid w:val="00680C16"/>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9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09E"/>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15B"/>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09"/>
    <w:rsid w:val="006B49DC"/>
    <w:rsid w:val="006B4D7A"/>
    <w:rsid w:val="006B4E8B"/>
    <w:rsid w:val="006B53E5"/>
    <w:rsid w:val="006B568F"/>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5B8"/>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AD3"/>
    <w:rsid w:val="006D3E9B"/>
    <w:rsid w:val="006D3F6D"/>
    <w:rsid w:val="006D3FE2"/>
    <w:rsid w:val="006D4005"/>
    <w:rsid w:val="006D4245"/>
    <w:rsid w:val="006D43D3"/>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1CA9"/>
    <w:rsid w:val="006F2629"/>
    <w:rsid w:val="006F27B9"/>
    <w:rsid w:val="006F2A97"/>
    <w:rsid w:val="006F2E1A"/>
    <w:rsid w:val="006F2F71"/>
    <w:rsid w:val="006F3075"/>
    <w:rsid w:val="006F30AA"/>
    <w:rsid w:val="006F3353"/>
    <w:rsid w:val="006F33A7"/>
    <w:rsid w:val="006F3754"/>
    <w:rsid w:val="006F37CB"/>
    <w:rsid w:val="006F37DE"/>
    <w:rsid w:val="006F3A49"/>
    <w:rsid w:val="006F3E02"/>
    <w:rsid w:val="006F4937"/>
    <w:rsid w:val="006F4A50"/>
    <w:rsid w:val="006F4BFA"/>
    <w:rsid w:val="006F4CB0"/>
    <w:rsid w:val="006F4D85"/>
    <w:rsid w:val="006F53A8"/>
    <w:rsid w:val="006F55DC"/>
    <w:rsid w:val="006F5CB8"/>
    <w:rsid w:val="006F5EEB"/>
    <w:rsid w:val="006F609C"/>
    <w:rsid w:val="006F66A3"/>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CA6"/>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0D"/>
    <w:rsid w:val="00725345"/>
    <w:rsid w:val="00725858"/>
    <w:rsid w:val="007259A5"/>
    <w:rsid w:val="00725B20"/>
    <w:rsid w:val="007266B8"/>
    <w:rsid w:val="00726A40"/>
    <w:rsid w:val="00726C05"/>
    <w:rsid w:val="00727164"/>
    <w:rsid w:val="00727441"/>
    <w:rsid w:val="007279CE"/>
    <w:rsid w:val="007301C0"/>
    <w:rsid w:val="007302D8"/>
    <w:rsid w:val="00730C1B"/>
    <w:rsid w:val="00730E49"/>
    <w:rsid w:val="00731316"/>
    <w:rsid w:val="0073192C"/>
    <w:rsid w:val="007322E2"/>
    <w:rsid w:val="00732334"/>
    <w:rsid w:val="00732BB3"/>
    <w:rsid w:val="007331A2"/>
    <w:rsid w:val="00733698"/>
    <w:rsid w:val="007337C4"/>
    <w:rsid w:val="00733B3C"/>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1C5"/>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DC2"/>
    <w:rsid w:val="00757E04"/>
    <w:rsid w:val="00760059"/>
    <w:rsid w:val="0076019F"/>
    <w:rsid w:val="00760B86"/>
    <w:rsid w:val="00760D88"/>
    <w:rsid w:val="00760DA9"/>
    <w:rsid w:val="0076149B"/>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9D"/>
    <w:rsid w:val="007666CE"/>
    <w:rsid w:val="00766B67"/>
    <w:rsid w:val="00767362"/>
    <w:rsid w:val="007673C9"/>
    <w:rsid w:val="007679BC"/>
    <w:rsid w:val="00767A99"/>
    <w:rsid w:val="00767C14"/>
    <w:rsid w:val="00767C21"/>
    <w:rsid w:val="00767CE2"/>
    <w:rsid w:val="00767CEE"/>
    <w:rsid w:val="007705C8"/>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018"/>
    <w:rsid w:val="007835AF"/>
    <w:rsid w:val="0078364B"/>
    <w:rsid w:val="00783950"/>
    <w:rsid w:val="00783B50"/>
    <w:rsid w:val="00783DAC"/>
    <w:rsid w:val="00784677"/>
    <w:rsid w:val="00784C67"/>
    <w:rsid w:val="00784E3B"/>
    <w:rsid w:val="00784FDF"/>
    <w:rsid w:val="007857C5"/>
    <w:rsid w:val="00785A97"/>
    <w:rsid w:val="00786219"/>
    <w:rsid w:val="00786454"/>
    <w:rsid w:val="00786C08"/>
    <w:rsid w:val="00786C23"/>
    <w:rsid w:val="0078739C"/>
    <w:rsid w:val="00787637"/>
    <w:rsid w:val="00787A5D"/>
    <w:rsid w:val="00791195"/>
    <w:rsid w:val="007911F2"/>
    <w:rsid w:val="0079151F"/>
    <w:rsid w:val="00791632"/>
    <w:rsid w:val="0079192B"/>
    <w:rsid w:val="00791BAF"/>
    <w:rsid w:val="00791D71"/>
    <w:rsid w:val="00791ECE"/>
    <w:rsid w:val="00791F60"/>
    <w:rsid w:val="00792672"/>
    <w:rsid w:val="00792A6E"/>
    <w:rsid w:val="00792AA8"/>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0F6"/>
    <w:rsid w:val="007A040A"/>
    <w:rsid w:val="007A0D31"/>
    <w:rsid w:val="007A0FEF"/>
    <w:rsid w:val="007A15B0"/>
    <w:rsid w:val="007A17E0"/>
    <w:rsid w:val="007A1ADD"/>
    <w:rsid w:val="007A23C9"/>
    <w:rsid w:val="007A2671"/>
    <w:rsid w:val="007A41CA"/>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3D04"/>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2F4"/>
    <w:rsid w:val="007C6761"/>
    <w:rsid w:val="007C7198"/>
    <w:rsid w:val="007C730B"/>
    <w:rsid w:val="007C73A9"/>
    <w:rsid w:val="007C7902"/>
    <w:rsid w:val="007D0394"/>
    <w:rsid w:val="007D0EB5"/>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1A2"/>
    <w:rsid w:val="007F0308"/>
    <w:rsid w:val="007F08A2"/>
    <w:rsid w:val="007F0DAE"/>
    <w:rsid w:val="007F2165"/>
    <w:rsid w:val="007F24D7"/>
    <w:rsid w:val="007F26DA"/>
    <w:rsid w:val="007F2E1F"/>
    <w:rsid w:val="007F2F45"/>
    <w:rsid w:val="007F2FC8"/>
    <w:rsid w:val="007F3390"/>
    <w:rsid w:val="007F38AC"/>
    <w:rsid w:val="007F39E2"/>
    <w:rsid w:val="007F3B12"/>
    <w:rsid w:val="007F3C61"/>
    <w:rsid w:val="007F4052"/>
    <w:rsid w:val="007F441F"/>
    <w:rsid w:val="007F484A"/>
    <w:rsid w:val="007F49E0"/>
    <w:rsid w:val="007F4F82"/>
    <w:rsid w:val="007F50B5"/>
    <w:rsid w:val="007F521D"/>
    <w:rsid w:val="007F5563"/>
    <w:rsid w:val="007F5751"/>
    <w:rsid w:val="007F5BCC"/>
    <w:rsid w:val="007F6644"/>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6F2C"/>
    <w:rsid w:val="00807533"/>
    <w:rsid w:val="0080775C"/>
    <w:rsid w:val="0080799E"/>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A7C"/>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847"/>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573E"/>
    <w:rsid w:val="00846194"/>
    <w:rsid w:val="00846300"/>
    <w:rsid w:val="00846E5F"/>
    <w:rsid w:val="00847238"/>
    <w:rsid w:val="008478B2"/>
    <w:rsid w:val="00847B81"/>
    <w:rsid w:val="008500F9"/>
    <w:rsid w:val="00850506"/>
    <w:rsid w:val="0085067C"/>
    <w:rsid w:val="00850726"/>
    <w:rsid w:val="008507C0"/>
    <w:rsid w:val="00850B10"/>
    <w:rsid w:val="00851007"/>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3A5"/>
    <w:rsid w:val="008553FC"/>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2FBB"/>
    <w:rsid w:val="008632AC"/>
    <w:rsid w:val="008635E2"/>
    <w:rsid w:val="00863C34"/>
    <w:rsid w:val="00864384"/>
    <w:rsid w:val="008647E2"/>
    <w:rsid w:val="008648A4"/>
    <w:rsid w:val="00864ACA"/>
    <w:rsid w:val="00864E51"/>
    <w:rsid w:val="0086506D"/>
    <w:rsid w:val="008659D8"/>
    <w:rsid w:val="00865D6D"/>
    <w:rsid w:val="00865E0E"/>
    <w:rsid w:val="00865F97"/>
    <w:rsid w:val="008667D1"/>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C67"/>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6015"/>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65"/>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192"/>
    <w:rsid w:val="008A1250"/>
    <w:rsid w:val="008A137E"/>
    <w:rsid w:val="008A1D25"/>
    <w:rsid w:val="008A1D31"/>
    <w:rsid w:val="008A1DF2"/>
    <w:rsid w:val="008A21D1"/>
    <w:rsid w:val="008A224F"/>
    <w:rsid w:val="008A22DF"/>
    <w:rsid w:val="008A2633"/>
    <w:rsid w:val="008A2C76"/>
    <w:rsid w:val="008A2FEE"/>
    <w:rsid w:val="008A329D"/>
    <w:rsid w:val="008A332A"/>
    <w:rsid w:val="008A34BC"/>
    <w:rsid w:val="008A353D"/>
    <w:rsid w:val="008A3BCE"/>
    <w:rsid w:val="008A3F31"/>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187"/>
    <w:rsid w:val="008B49D5"/>
    <w:rsid w:val="008B49E3"/>
    <w:rsid w:val="008B4CF5"/>
    <w:rsid w:val="008B4E9A"/>
    <w:rsid w:val="008B5022"/>
    <w:rsid w:val="008B50B5"/>
    <w:rsid w:val="008B57DD"/>
    <w:rsid w:val="008B5C2C"/>
    <w:rsid w:val="008B5C66"/>
    <w:rsid w:val="008B5FBA"/>
    <w:rsid w:val="008B5FBF"/>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1BC"/>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86B"/>
    <w:rsid w:val="008C5A16"/>
    <w:rsid w:val="008C6279"/>
    <w:rsid w:val="008C6759"/>
    <w:rsid w:val="008C6790"/>
    <w:rsid w:val="008C686E"/>
    <w:rsid w:val="008C72E2"/>
    <w:rsid w:val="008C7327"/>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096"/>
    <w:rsid w:val="008D6117"/>
    <w:rsid w:val="008D611F"/>
    <w:rsid w:val="008D61E5"/>
    <w:rsid w:val="008D6F4E"/>
    <w:rsid w:val="008D73A9"/>
    <w:rsid w:val="008D7406"/>
    <w:rsid w:val="008D7DF3"/>
    <w:rsid w:val="008E0B88"/>
    <w:rsid w:val="008E102F"/>
    <w:rsid w:val="008E135C"/>
    <w:rsid w:val="008E15B4"/>
    <w:rsid w:val="008E16B0"/>
    <w:rsid w:val="008E195A"/>
    <w:rsid w:val="008E217B"/>
    <w:rsid w:val="008E26C3"/>
    <w:rsid w:val="008E2DEF"/>
    <w:rsid w:val="008E36BE"/>
    <w:rsid w:val="008E39F2"/>
    <w:rsid w:val="008E4772"/>
    <w:rsid w:val="008E4B53"/>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810"/>
    <w:rsid w:val="008F2979"/>
    <w:rsid w:val="008F29C7"/>
    <w:rsid w:val="008F2A78"/>
    <w:rsid w:val="008F304C"/>
    <w:rsid w:val="008F3436"/>
    <w:rsid w:val="008F3947"/>
    <w:rsid w:val="008F3B64"/>
    <w:rsid w:val="008F4869"/>
    <w:rsid w:val="008F48FA"/>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05BE"/>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5ED"/>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307"/>
    <w:rsid w:val="00922502"/>
    <w:rsid w:val="00922BAD"/>
    <w:rsid w:val="00922D04"/>
    <w:rsid w:val="0092342C"/>
    <w:rsid w:val="0092442E"/>
    <w:rsid w:val="009246BF"/>
    <w:rsid w:val="009247C0"/>
    <w:rsid w:val="0092502C"/>
    <w:rsid w:val="00925309"/>
    <w:rsid w:val="0092575E"/>
    <w:rsid w:val="00925EF3"/>
    <w:rsid w:val="0092620F"/>
    <w:rsid w:val="009262CF"/>
    <w:rsid w:val="00926361"/>
    <w:rsid w:val="009265D8"/>
    <w:rsid w:val="009265DB"/>
    <w:rsid w:val="0092664F"/>
    <w:rsid w:val="0092693B"/>
    <w:rsid w:val="00927CC4"/>
    <w:rsid w:val="00927CF8"/>
    <w:rsid w:val="00927F80"/>
    <w:rsid w:val="00930011"/>
    <w:rsid w:val="009305E4"/>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37BA2"/>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010"/>
    <w:rsid w:val="009477CF"/>
    <w:rsid w:val="009479DD"/>
    <w:rsid w:val="009508A2"/>
    <w:rsid w:val="00950FF7"/>
    <w:rsid w:val="00951099"/>
    <w:rsid w:val="009512E4"/>
    <w:rsid w:val="00951307"/>
    <w:rsid w:val="00951917"/>
    <w:rsid w:val="00951E1D"/>
    <w:rsid w:val="00951F76"/>
    <w:rsid w:val="00952465"/>
    <w:rsid w:val="009527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2F4D"/>
    <w:rsid w:val="009636BF"/>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1D05"/>
    <w:rsid w:val="009725A0"/>
    <w:rsid w:val="00973351"/>
    <w:rsid w:val="00973557"/>
    <w:rsid w:val="00973E4B"/>
    <w:rsid w:val="00973F9C"/>
    <w:rsid w:val="009740EB"/>
    <w:rsid w:val="00974313"/>
    <w:rsid w:val="009744CE"/>
    <w:rsid w:val="0097459F"/>
    <w:rsid w:val="00974DC7"/>
    <w:rsid w:val="00974F38"/>
    <w:rsid w:val="00975C64"/>
    <w:rsid w:val="0097639F"/>
    <w:rsid w:val="009766D1"/>
    <w:rsid w:val="00976FD9"/>
    <w:rsid w:val="00977874"/>
    <w:rsid w:val="00977BE6"/>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3E"/>
    <w:rsid w:val="00987A5D"/>
    <w:rsid w:val="009903B8"/>
    <w:rsid w:val="00991117"/>
    <w:rsid w:val="00991B58"/>
    <w:rsid w:val="009920E8"/>
    <w:rsid w:val="0099280B"/>
    <w:rsid w:val="00992CCB"/>
    <w:rsid w:val="00992CDF"/>
    <w:rsid w:val="00993577"/>
    <w:rsid w:val="009936D4"/>
    <w:rsid w:val="00993843"/>
    <w:rsid w:val="00993FA7"/>
    <w:rsid w:val="009942A9"/>
    <w:rsid w:val="00994689"/>
    <w:rsid w:val="009946A6"/>
    <w:rsid w:val="0099482D"/>
    <w:rsid w:val="00994C02"/>
    <w:rsid w:val="00994E43"/>
    <w:rsid w:val="009952FA"/>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9A5"/>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91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523"/>
    <w:rsid w:val="009C38D1"/>
    <w:rsid w:val="009C3927"/>
    <w:rsid w:val="009C3A09"/>
    <w:rsid w:val="009C3DFC"/>
    <w:rsid w:val="009C430A"/>
    <w:rsid w:val="009C5188"/>
    <w:rsid w:val="009C5309"/>
    <w:rsid w:val="009C5AFE"/>
    <w:rsid w:val="009C6344"/>
    <w:rsid w:val="009C6A41"/>
    <w:rsid w:val="009C6C1A"/>
    <w:rsid w:val="009C70DF"/>
    <w:rsid w:val="009C7112"/>
    <w:rsid w:val="009C73C1"/>
    <w:rsid w:val="009C73F5"/>
    <w:rsid w:val="009C78E8"/>
    <w:rsid w:val="009C7F18"/>
    <w:rsid w:val="009D0199"/>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A72"/>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D4B"/>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3F21"/>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0F1C"/>
    <w:rsid w:val="00A2178D"/>
    <w:rsid w:val="00A21877"/>
    <w:rsid w:val="00A21B85"/>
    <w:rsid w:val="00A221AC"/>
    <w:rsid w:val="00A22305"/>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6E52"/>
    <w:rsid w:val="00A27427"/>
    <w:rsid w:val="00A2776E"/>
    <w:rsid w:val="00A27E09"/>
    <w:rsid w:val="00A300FC"/>
    <w:rsid w:val="00A301ED"/>
    <w:rsid w:val="00A302AF"/>
    <w:rsid w:val="00A307D8"/>
    <w:rsid w:val="00A30CDE"/>
    <w:rsid w:val="00A30D07"/>
    <w:rsid w:val="00A30FA4"/>
    <w:rsid w:val="00A31011"/>
    <w:rsid w:val="00A3110F"/>
    <w:rsid w:val="00A31633"/>
    <w:rsid w:val="00A31699"/>
    <w:rsid w:val="00A31940"/>
    <w:rsid w:val="00A32709"/>
    <w:rsid w:val="00A3272A"/>
    <w:rsid w:val="00A32A67"/>
    <w:rsid w:val="00A32AB3"/>
    <w:rsid w:val="00A32C66"/>
    <w:rsid w:val="00A32E3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1AF3"/>
    <w:rsid w:val="00A424C2"/>
    <w:rsid w:val="00A42FA3"/>
    <w:rsid w:val="00A43061"/>
    <w:rsid w:val="00A4474A"/>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0D97"/>
    <w:rsid w:val="00A5171E"/>
    <w:rsid w:val="00A517D4"/>
    <w:rsid w:val="00A51A87"/>
    <w:rsid w:val="00A51EA0"/>
    <w:rsid w:val="00A520D8"/>
    <w:rsid w:val="00A5225E"/>
    <w:rsid w:val="00A52380"/>
    <w:rsid w:val="00A523E8"/>
    <w:rsid w:val="00A52A4B"/>
    <w:rsid w:val="00A52E65"/>
    <w:rsid w:val="00A53027"/>
    <w:rsid w:val="00A5327F"/>
    <w:rsid w:val="00A53563"/>
    <w:rsid w:val="00A53583"/>
    <w:rsid w:val="00A536BA"/>
    <w:rsid w:val="00A53B7E"/>
    <w:rsid w:val="00A53C87"/>
    <w:rsid w:val="00A53D08"/>
    <w:rsid w:val="00A53D57"/>
    <w:rsid w:val="00A545A2"/>
    <w:rsid w:val="00A54A3D"/>
    <w:rsid w:val="00A54B62"/>
    <w:rsid w:val="00A54CE8"/>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55B"/>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4FA"/>
    <w:rsid w:val="00A72964"/>
    <w:rsid w:val="00A72AAB"/>
    <w:rsid w:val="00A72B72"/>
    <w:rsid w:val="00A72CB6"/>
    <w:rsid w:val="00A73E7F"/>
    <w:rsid w:val="00A7494E"/>
    <w:rsid w:val="00A749F1"/>
    <w:rsid w:val="00A74FDE"/>
    <w:rsid w:val="00A753B4"/>
    <w:rsid w:val="00A75471"/>
    <w:rsid w:val="00A75B52"/>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5A0"/>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9B5"/>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6E1"/>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6C2"/>
    <w:rsid w:val="00AB0B25"/>
    <w:rsid w:val="00AB0C0E"/>
    <w:rsid w:val="00AB1232"/>
    <w:rsid w:val="00AB1275"/>
    <w:rsid w:val="00AB16E0"/>
    <w:rsid w:val="00AB16EB"/>
    <w:rsid w:val="00AB2332"/>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5C02"/>
    <w:rsid w:val="00AB6070"/>
    <w:rsid w:val="00AB6132"/>
    <w:rsid w:val="00AB6D22"/>
    <w:rsid w:val="00AB71E0"/>
    <w:rsid w:val="00AB793F"/>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3A3"/>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89A"/>
    <w:rsid w:val="00AD3C7F"/>
    <w:rsid w:val="00AD4585"/>
    <w:rsid w:val="00AD45E4"/>
    <w:rsid w:val="00AD46E0"/>
    <w:rsid w:val="00AD4A36"/>
    <w:rsid w:val="00AD4DD2"/>
    <w:rsid w:val="00AD59C0"/>
    <w:rsid w:val="00AD6186"/>
    <w:rsid w:val="00AD64AA"/>
    <w:rsid w:val="00AD6705"/>
    <w:rsid w:val="00AD6ACA"/>
    <w:rsid w:val="00AD6B23"/>
    <w:rsid w:val="00AD6E01"/>
    <w:rsid w:val="00AD6EBA"/>
    <w:rsid w:val="00AD6FDD"/>
    <w:rsid w:val="00AD7EDF"/>
    <w:rsid w:val="00AE02EE"/>
    <w:rsid w:val="00AE04CD"/>
    <w:rsid w:val="00AE072E"/>
    <w:rsid w:val="00AE0D53"/>
    <w:rsid w:val="00AE1E2F"/>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54"/>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4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A0B"/>
    <w:rsid w:val="00B32BD4"/>
    <w:rsid w:val="00B336CB"/>
    <w:rsid w:val="00B33816"/>
    <w:rsid w:val="00B33CB6"/>
    <w:rsid w:val="00B33F39"/>
    <w:rsid w:val="00B33F62"/>
    <w:rsid w:val="00B340E4"/>
    <w:rsid w:val="00B34279"/>
    <w:rsid w:val="00B342A7"/>
    <w:rsid w:val="00B342F1"/>
    <w:rsid w:val="00B34B15"/>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793"/>
    <w:rsid w:val="00B45E08"/>
    <w:rsid w:val="00B462BE"/>
    <w:rsid w:val="00B4666F"/>
    <w:rsid w:val="00B466EE"/>
    <w:rsid w:val="00B47691"/>
    <w:rsid w:val="00B47E5F"/>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A8"/>
    <w:rsid w:val="00B53EFF"/>
    <w:rsid w:val="00B54188"/>
    <w:rsid w:val="00B5453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1B2"/>
    <w:rsid w:val="00B612C4"/>
    <w:rsid w:val="00B615CE"/>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EE1"/>
    <w:rsid w:val="00B64FE9"/>
    <w:rsid w:val="00B651D0"/>
    <w:rsid w:val="00B65B05"/>
    <w:rsid w:val="00B65D6E"/>
    <w:rsid w:val="00B65F4C"/>
    <w:rsid w:val="00B661C7"/>
    <w:rsid w:val="00B6678F"/>
    <w:rsid w:val="00B66894"/>
    <w:rsid w:val="00B66B99"/>
    <w:rsid w:val="00B67074"/>
    <w:rsid w:val="00B67162"/>
    <w:rsid w:val="00B6744F"/>
    <w:rsid w:val="00B67D07"/>
    <w:rsid w:val="00B67E70"/>
    <w:rsid w:val="00B70287"/>
    <w:rsid w:val="00B703FD"/>
    <w:rsid w:val="00B70A51"/>
    <w:rsid w:val="00B711F2"/>
    <w:rsid w:val="00B71281"/>
    <w:rsid w:val="00B7161A"/>
    <w:rsid w:val="00B71D3A"/>
    <w:rsid w:val="00B7200F"/>
    <w:rsid w:val="00B722D3"/>
    <w:rsid w:val="00B725CD"/>
    <w:rsid w:val="00B731D6"/>
    <w:rsid w:val="00B73263"/>
    <w:rsid w:val="00B736A4"/>
    <w:rsid w:val="00B7393F"/>
    <w:rsid w:val="00B74339"/>
    <w:rsid w:val="00B74DEC"/>
    <w:rsid w:val="00B74E55"/>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2A3C"/>
    <w:rsid w:val="00B8336C"/>
    <w:rsid w:val="00B839C1"/>
    <w:rsid w:val="00B84418"/>
    <w:rsid w:val="00B8524D"/>
    <w:rsid w:val="00B852BA"/>
    <w:rsid w:val="00B85539"/>
    <w:rsid w:val="00B85706"/>
    <w:rsid w:val="00B85B05"/>
    <w:rsid w:val="00B85C47"/>
    <w:rsid w:val="00B85D8D"/>
    <w:rsid w:val="00B865FF"/>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10B"/>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4B"/>
    <w:rsid w:val="00BB33B1"/>
    <w:rsid w:val="00BB34FC"/>
    <w:rsid w:val="00BB3777"/>
    <w:rsid w:val="00BB3931"/>
    <w:rsid w:val="00BB3981"/>
    <w:rsid w:val="00BB3EFF"/>
    <w:rsid w:val="00BB418C"/>
    <w:rsid w:val="00BB4257"/>
    <w:rsid w:val="00BB47B8"/>
    <w:rsid w:val="00BB4B8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2BEB"/>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3A9"/>
    <w:rsid w:val="00BE1834"/>
    <w:rsid w:val="00BE1921"/>
    <w:rsid w:val="00BE1C4E"/>
    <w:rsid w:val="00BE1C63"/>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AD3"/>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61"/>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8CD"/>
    <w:rsid w:val="00C06F8A"/>
    <w:rsid w:val="00C0732E"/>
    <w:rsid w:val="00C07929"/>
    <w:rsid w:val="00C07F2A"/>
    <w:rsid w:val="00C1020B"/>
    <w:rsid w:val="00C10EAC"/>
    <w:rsid w:val="00C11244"/>
    <w:rsid w:val="00C1155D"/>
    <w:rsid w:val="00C12746"/>
    <w:rsid w:val="00C1285D"/>
    <w:rsid w:val="00C12B1D"/>
    <w:rsid w:val="00C132B6"/>
    <w:rsid w:val="00C13370"/>
    <w:rsid w:val="00C1432A"/>
    <w:rsid w:val="00C144D3"/>
    <w:rsid w:val="00C14758"/>
    <w:rsid w:val="00C14867"/>
    <w:rsid w:val="00C1496D"/>
    <w:rsid w:val="00C14BFA"/>
    <w:rsid w:val="00C14E18"/>
    <w:rsid w:val="00C14E66"/>
    <w:rsid w:val="00C14F14"/>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859"/>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396F"/>
    <w:rsid w:val="00C545C6"/>
    <w:rsid w:val="00C548B2"/>
    <w:rsid w:val="00C55486"/>
    <w:rsid w:val="00C554EE"/>
    <w:rsid w:val="00C55651"/>
    <w:rsid w:val="00C55847"/>
    <w:rsid w:val="00C55A13"/>
    <w:rsid w:val="00C55C42"/>
    <w:rsid w:val="00C5612D"/>
    <w:rsid w:val="00C567A1"/>
    <w:rsid w:val="00C5695E"/>
    <w:rsid w:val="00C56C73"/>
    <w:rsid w:val="00C56E66"/>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81"/>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E7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C9"/>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37A9"/>
    <w:rsid w:val="00C94432"/>
    <w:rsid w:val="00C9443F"/>
    <w:rsid w:val="00C94871"/>
    <w:rsid w:val="00C94903"/>
    <w:rsid w:val="00C94CB1"/>
    <w:rsid w:val="00C95362"/>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237"/>
    <w:rsid w:val="00CC04E8"/>
    <w:rsid w:val="00CC070E"/>
    <w:rsid w:val="00CC0758"/>
    <w:rsid w:val="00CC0AD2"/>
    <w:rsid w:val="00CC1207"/>
    <w:rsid w:val="00CC1217"/>
    <w:rsid w:val="00CC1405"/>
    <w:rsid w:val="00CC1593"/>
    <w:rsid w:val="00CC1BA6"/>
    <w:rsid w:val="00CC276D"/>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5D"/>
    <w:rsid w:val="00CD26E9"/>
    <w:rsid w:val="00CD28D0"/>
    <w:rsid w:val="00CD2D4F"/>
    <w:rsid w:val="00CD3466"/>
    <w:rsid w:val="00CD3632"/>
    <w:rsid w:val="00CD405C"/>
    <w:rsid w:val="00CD42E0"/>
    <w:rsid w:val="00CD44CA"/>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DA3"/>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5F3"/>
    <w:rsid w:val="00D029F1"/>
    <w:rsid w:val="00D02F48"/>
    <w:rsid w:val="00D02FD5"/>
    <w:rsid w:val="00D0341E"/>
    <w:rsid w:val="00D03628"/>
    <w:rsid w:val="00D036FA"/>
    <w:rsid w:val="00D03ACE"/>
    <w:rsid w:val="00D045A4"/>
    <w:rsid w:val="00D0489F"/>
    <w:rsid w:val="00D04C6E"/>
    <w:rsid w:val="00D05540"/>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4C90"/>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C02"/>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269"/>
    <w:rsid w:val="00D31362"/>
    <w:rsid w:val="00D3149E"/>
    <w:rsid w:val="00D3185F"/>
    <w:rsid w:val="00D31A57"/>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6808"/>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4D5"/>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6612"/>
    <w:rsid w:val="00D67F30"/>
    <w:rsid w:val="00D70175"/>
    <w:rsid w:val="00D70270"/>
    <w:rsid w:val="00D70784"/>
    <w:rsid w:val="00D70953"/>
    <w:rsid w:val="00D70CB6"/>
    <w:rsid w:val="00D70EEF"/>
    <w:rsid w:val="00D71879"/>
    <w:rsid w:val="00D71B01"/>
    <w:rsid w:val="00D71B6F"/>
    <w:rsid w:val="00D71BBB"/>
    <w:rsid w:val="00D72046"/>
    <w:rsid w:val="00D72087"/>
    <w:rsid w:val="00D720DB"/>
    <w:rsid w:val="00D72CE0"/>
    <w:rsid w:val="00D72EAA"/>
    <w:rsid w:val="00D73362"/>
    <w:rsid w:val="00D74037"/>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2F62"/>
    <w:rsid w:val="00D830B8"/>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4F7"/>
    <w:rsid w:val="00D9265C"/>
    <w:rsid w:val="00D926DF"/>
    <w:rsid w:val="00D9284F"/>
    <w:rsid w:val="00D92889"/>
    <w:rsid w:val="00D92A34"/>
    <w:rsid w:val="00D92B1D"/>
    <w:rsid w:val="00D93028"/>
    <w:rsid w:val="00D93588"/>
    <w:rsid w:val="00D93E0F"/>
    <w:rsid w:val="00D94BE5"/>
    <w:rsid w:val="00D951EB"/>
    <w:rsid w:val="00D95C67"/>
    <w:rsid w:val="00D95CBB"/>
    <w:rsid w:val="00D95DB1"/>
    <w:rsid w:val="00D96171"/>
    <w:rsid w:val="00D964D9"/>
    <w:rsid w:val="00D96623"/>
    <w:rsid w:val="00D968AD"/>
    <w:rsid w:val="00D97113"/>
    <w:rsid w:val="00D9713E"/>
    <w:rsid w:val="00D9731A"/>
    <w:rsid w:val="00D9767E"/>
    <w:rsid w:val="00D97A01"/>
    <w:rsid w:val="00D97B03"/>
    <w:rsid w:val="00D97DAD"/>
    <w:rsid w:val="00DA03E1"/>
    <w:rsid w:val="00DA06BE"/>
    <w:rsid w:val="00DA0BBF"/>
    <w:rsid w:val="00DA1186"/>
    <w:rsid w:val="00DA1493"/>
    <w:rsid w:val="00DA16A4"/>
    <w:rsid w:val="00DA1886"/>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7B1"/>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6F10"/>
    <w:rsid w:val="00DB728B"/>
    <w:rsid w:val="00DB78E6"/>
    <w:rsid w:val="00DB7A2A"/>
    <w:rsid w:val="00DC02CA"/>
    <w:rsid w:val="00DC07B7"/>
    <w:rsid w:val="00DC1115"/>
    <w:rsid w:val="00DC14E5"/>
    <w:rsid w:val="00DC19C2"/>
    <w:rsid w:val="00DC1EDA"/>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0FAE"/>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550"/>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B0E"/>
    <w:rsid w:val="00DE1C36"/>
    <w:rsid w:val="00DE2241"/>
    <w:rsid w:val="00DE2470"/>
    <w:rsid w:val="00DE2C8F"/>
    <w:rsid w:val="00DE3071"/>
    <w:rsid w:val="00DE3FE4"/>
    <w:rsid w:val="00DE40F1"/>
    <w:rsid w:val="00DE43B1"/>
    <w:rsid w:val="00DE4AE2"/>
    <w:rsid w:val="00DE4BE1"/>
    <w:rsid w:val="00DE504D"/>
    <w:rsid w:val="00DE5150"/>
    <w:rsid w:val="00DE56E0"/>
    <w:rsid w:val="00DE5CF2"/>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00C"/>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A0D"/>
    <w:rsid w:val="00E00B85"/>
    <w:rsid w:val="00E0160D"/>
    <w:rsid w:val="00E01697"/>
    <w:rsid w:val="00E018B2"/>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5B21"/>
    <w:rsid w:val="00E0602D"/>
    <w:rsid w:val="00E0695E"/>
    <w:rsid w:val="00E06D7E"/>
    <w:rsid w:val="00E072C9"/>
    <w:rsid w:val="00E073F6"/>
    <w:rsid w:val="00E07700"/>
    <w:rsid w:val="00E077A0"/>
    <w:rsid w:val="00E100AE"/>
    <w:rsid w:val="00E1017E"/>
    <w:rsid w:val="00E10339"/>
    <w:rsid w:val="00E105B6"/>
    <w:rsid w:val="00E1069C"/>
    <w:rsid w:val="00E10E5A"/>
    <w:rsid w:val="00E11184"/>
    <w:rsid w:val="00E1119D"/>
    <w:rsid w:val="00E115C3"/>
    <w:rsid w:val="00E11C81"/>
    <w:rsid w:val="00E11E73"/>
    <w:rsid w:val="00E11ED1"/>
    <w:rsid w:val="00E1206A"/>
    <w:rsid w:val="00E12B8B"/>
    <w:rsid w:val="00E12C94"/>
    <w:rsid w:val="00E13225"/>
    <w:rsid w:val="00E137E9"/>
    <w:rsid w:val="00E13A5D"/>
    <w:rsid w:val="00E13EC6"/>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3B8"/>
    <w:rsid w:val="00E218AC"/>
    <w:rsid w:val="00E2265B"/>
    <w:rsid w:val="00E22BFB"/>
    <w:rsid w:val="00E23A1E"/>
    <w:rsid w:val="00E23B22"/>
    <w:rsid w:val="00E244DC"/>
    <w:rsid w:val="00E24BA0"/>
    <w:rsid w:val="00E24D12"/>
    <w:rsid w:val="00E24D2A"/>
    <w:rsid w:val="00E24F57"/>
    <w:rsid w:val="00E251A2"/>
    <w:rsid w:val="00E253D8"/>
    <w:rsid w:val="00E2548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752"/>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D22"/>
    <w:rsid w:val="00E63EC8"/>
    <w:rsid w:val="00E63F96"/>
    <w:rsid w:val="00E643BB"/>
    <w:rsid w:val="00E64457"/>
    <w:rsid w:val="00E64AA1"/>
    <w:rsid w:val="00E64E30"/>
    <w:rsid w:val="00E6527C"/>
    <w:rsid w:val="00E654A1"/>
    <w:rsid w:val="00E65D2E"/>
    <w:rsid w:val="00E6628D"/>
    <w:rsid w:val="00E662A4"/>
    <w:rsid w:val="00E66E01"/>
    <w:rsid w:val="00E67429"/>
    <w:rsid w:val="00E679CD"/>
    <w:rsid w:val="00E67EB0"/>
    <w:rsid w:val="00E704FB"/>
    <w:rsid w:val="00E71263"/>
    <w:rsid w:val="00E7159E"/>
    <w:rsid w:val="00E715B1"/>
    <w:rsid w:val="00E72035"/>
    <w:rsid w:val="00E72085"/>
    <w:rsid w:val="00E7215C"/>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233"/>
    <w:rsid w:val="00E83450"/>
    <w:rsid w:val="00E836F5"/>
    <w:rsid w:val="00E837B6"/>
    <w:rsid w:val="00E83A1B"/>
    <w:rsid w:val="00E83CE2"/>
    <w:rsid w:val="00E8400B"/>
    <w:rsid w:val="00E84680"/>
    <w:rsid w:val="00E84CE6"/>
    <w:rsid w:val="00E84E7F"/>
    <w:rsid w:val="00E85CAD"/>
    <w:rsid w:val="00E8613B"/>
    <w:rsid w:val="00E862C7"/>
    <w:rsid w:val="00E86375"/>
    <w:rsid w:val="00E86577"/>
    <w:rsid w:val="00E86C88"/>
    <w:rsid w:val="00E86F1B"/>
    <w:rsid w:val="00E878CC"/>
    <w:rsid w:val="00E878D0"/>
    <w:rsid w:val="00E87941"/>
    <w:rsid w:val="00E90203"/>
    <w:rsid w:val="00E9058B"/>
    <w:rsid w:val="00E90626"/>
    <w:rsid w:val="00E909A3"/>
    <w:rsid w:val="00E90DA2"/>
    <w:rsid w:val="00E9117C"/>
    <w:rsid w:val="00E918A6"/>
    <w:rsid w:val="00E919A5"/>
    <w:rsid w:val="00E91E98"/>
    <w:rsid w:val="00E920E3"/>
    <w:rsid w:val="00E92FA9"/>
    <w:rsid w:val="00E94598"/>
    <w:rsid w:val="00E94D00"/>
    <w:rsid w:val="00E94E75"/>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6E42"/>
    <w:rsid w:val="00EA70E9"/>
    <w:rsid w:val="00EA75C0"/>
    <w:rsid w:val="00EA764B"/>
    <w:rsid w:val="00EA77EF"/>
    <w:rsid w:val="00EA7EB1"/>
    <w:rsid w:val="00EB0039"/>
    <w:rsid w:val="00EB01C5"/>
    <w:rsid w:val="00EB08E8"/>
    <w:rsid w:val="00EB0AAA"/>
    <w:rsid w:val="00EB138E"/>
    <w:rsid w:val="00EB1637"/>
    <w:rsid w:val="00EB163D"/>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AC7"/>
    <w:rsid w:val="00EE0E4C"/>
    <w:rsid w:val="00EE10EF"/>
    <w:rsid w:val="00EE1BE6"/>
    <w:rsid w:val="00EE2114"/>
    <w:rsid w:val="00EE21E0"/>
    <w:rsid w:val="00EE2209"/>
    <w:rsid w:val="00EE280C"/>
    <w:rsid w:val="00EE2CB4"/>
    <w:rsid w:val="00EE2EE2"/>
    <w:rsid w:val="00EE3514"/>
    <w:rsid w:val="00EE3FFE"/>
    <w:rsid w:val="00EE43C8"/>
    <w:rsid w:val="00EE4683"/>
    <w:rsid w:val="00EE494A"/>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04"/>
    <w:rsid w:val="00EF141D"/>
    <w:rsid w:val="00EF1679"/>
    <w:rsid w:val="00EF16BF"/>
    <w:rsid w:val="00EF173B"/>
    <w:rsid w:val="00EF1F56"/>
    <w:rsid w:val="00EF2599"/>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6B8D"/>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7FD"/>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27A5C"/>
    <w:rsid w:val="00F30064"/>
    <w:rsid w:val="00F300E1"/>
    <w:rsid w:val="00F30862"/>
    <w:rsid w:val="00F31448"/>
    <w:rsid w:val="00F31616"/>
    <w:rsid w:val="00F31896"/>
    <w:rsid w:val="00F31AF6"/>
    <w:rsid w:val="00F31EB4"/>
    <w:rsid w:val="00F32380"/>
    <w:rsid w:val="00F32521"/>
    <w:rsid w:val="00F32803"/>
    <w:rsid w:val="00F32DF3"/>
    <w:rsid w:val="00F32ED8"/>
    <w:rsid w:val="00F33A6C"/>
    <w:rsid w:val="00F3416D"/>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0CB"/>
    <w:rsid w:val="00F373A6"/>
    <w:rsid w:val="00F373FA"/>
    <w:rsid w:val="00F376D5"/>
    <w:rsid w:val="00F379F5"/>
    <w:rsid w:val="00F40726"/>
    <w:rsid w:val="00F40A3D"/>
    <w:rsid w:val="00F40F7C"/>
    <w:rsid w:val="00F41BB8"/>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47CB7"/>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4B51"/>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68A8"/>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B49"/>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974"/>
    <w:rsid w:val="00F83DFF"/>
    <w:rsid w:val="00F83EAD"/>
    <w:rsid w:val="00F83F0A"/>
    <w:rsid w:val="00F841BE"/>
    <w:rsid w:val="00F846BA"/>
    <w:rsid w:val="00F8496F"/>
    <w:rsid w:val="00F84B7A"/>
    <w:rsid w:val="00F84C7D"/>
    <w:rsid w:val="00F84D6A"/>
    <w:rsid w:val="00F8515C"/>
    <w:rsid w:val="00F852B7"/>
    <w:rsid w:val="00F8540B"/>
    <w:rsid w:val="00F85914"/>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7AE"/>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071"/>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240"/>
    <w:rsid w:val="00FC5551"/>
    <w:rsid w:val="00FC558A"/>
    <w:rsid w:val="00FC585A"/>
    <w:rsid w:val="00FC5F17"/>
    <w:rsid w:val="00FC61AA"/>
    <w:rsid w:val="00FC69B8"/>
    <w:rsid w:val="00FC6E4D"/>
    <w:rsid w:val="00FC6F63"/>
    <w:rsid w:val="00FC7166"/>
    <w:rsid w:val="00FC7A51"/>
    <w:rsid w:val="00FC7ADC"/>
    <w:rsid w:val="00FC7B25"/>
    <w:rsid w:val="00FC7DF9"/>
    <w:rsid w:val="00FC7E11"/>
    <w:rsid w:val="00FD017E"/>
    <w:rsid w:val="00FD02F6"/>
    <w:rsid w:val="00FD0D5D"/>
    <w:rsid w:val="00FD108D"/>
    <w:rsid w:val="00FD193A"/>
    <w:rsid w:val="00FD1B86"/>
    <w:rsid w:val="00FD1E9E"/>
    <w:rsid w:val="00FD2210"/>
    <w:rsid w:val="00FD23C6"/>
    <w:rsid w:val="00FD26ED"/>
    <w:rsid w:val="00FD2BD2"/>
    <w:rsid w:val="00FD330D"/>
    <w:rsid w:val="00FD37E6"/>
    <w:rsid w:val="00FD37E7"/>
    <w:rsid w:val="00FD3AFA"/>
    <w:rsid w:val="00FD4263"/>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EED"/>
    <w:rsid w:val="00FE1F59"/>
    <w:rsid w:val="00FE2A8C"/>
    <w:rsid w:val="00FE2B53"/>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44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5DA1"/>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24273729">
      <w:bodyDiv w:val="1"/>
      <w:marLeft w:val="0"/>
      <w:marRight w:val="0"/>
      <w:marTop w:val="0"/>
      <w:marBottom w:val="0"/>
      <w:divBdr>
        <w:top w:val="none" w:sz="0" w:space="0" w:color="auto"/>
        <w:left w:val="none" w:sz="0" w:space="0" w:color="auto"/>
        <w:bottom w:val="none" w:sz="0" w:space="0" w:color="auto"/>
        <w:right w:val="none" w:sz="0" w:space="0" w:color="auto"/>
      </w:divBdr>
      <w:divsChild>
        <w:div w:id="1565483889">
          <w:marLeft w:val="0"/>
          <w:marRight w:val="0"/>
          <w:marTop w:val="0"/>
          <w:marBottom w:val="0"/>
          <w:divBdr>
            <w:top w:val="none" w:sz="0" w:space="0" w:color="auto"/>
            <w:left w:val="none" w:sz="0" w:space="0" w:color="auto"/>
            <w:bottom w:val="none" w:sz="0" w:space="0" w:color="auto"/>
            <w:right w:val="none" w:sz="0" w:space="0" w:color="auto"/>
          </w:divBdr>
          <w:divsChild>
            <w:div w:id="670647143">
              <w:marLeft w:val="0"/>
              <w:marRight w:val="0"/>
              <w:marTop w:val="0"/>
              <w:marBottom w:val="0"/>
              <w:divBdr>
                <w:top w:val="none" w:sz="0" w:space="0" w:color="auto"/>
                <w:left w:val="none" w:sz="0" w:space="0" w:color="auto"/>
                <w:bottom w:val="none" w:sz="0" w:space="0" w:color="auto"/>
                <w:right w:val="none" w:sz="0" w:space="0" w:color="auto"/>
              </w:divBdr>
              <w:divsChild>
                <w:div w:id="1918591357">
                  <w:marLeft w:val="0"/>
                  <w:marRight w:val="0"/>
                  <w:marTop w:val="0"/>
                  <w:marBottom w:val="0"/>
                  <w:divBdr>
                    <w:top w:val="none" w:sz="0" w:space="0" w:color="auto"/>
                    <w:left w:val="none" w:sz="0" w:space="0" w:color="auto"/>
                    <w:bottom w:val="none" w:sz="0" w:space="0" w:color="auto"/>
                    <w:right w:val="none" w:sz="0" w:space="0" w:color="auto"/>
                  </w:divBdr>
                  <w:divsChild>
                    <w:div w:id="661082614">
                      <w:marLeft w:val="0"/>
                      <w:marRight w:val="0"/>
                      <w:marTop w:val="0"/>
                      <w:marBottom w:val="0"/>
                      <w:divBdr>
                        <w:top w:val="none" w:sz="0" w:space="0" w:color="auto"/>
                        <w:left w:val="none" w:sz="0" w:space="0" w:color="auto"/>
                        <w:bottom w:val="none" w:sz="0" w:space="0" w:color="auto"/>
                        <w:right w:val="none" w:sz="0" w:space="0" w:color="auto"/>
                      </w:divBdr>
                      <w:divsChild>
                        <w:div w:id="1889297096">
                          <w:marLeft w:val="0"/>
                          <w:marRight w:val="0"/>
                          <w:marTop w:val="0"/>
                          <w:marBottom w:val="0"/>
                          <w:divBdr>
                            <w:top w:val="none" w:sz="0" w:space="0" w:color="auto"/>
                            <w:left w:val="none" w:sz="0" w:space="0" w:color="auto"/>
                            <w:bottom w:val="none" w:sz="0" w:space="0" w:color="auto"/>
                            <w:right w:val="none" w:sz="0" w:space="0" w:color="auto"/>
                          </w:divBdr>
                          <w:divsChild>
                            <w:div w:id="140610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880910">
          <w:marLeft w:val="0"/>
          <w:marRight w:val="0"/>
          <w:marTop w:val="0"/>
          <w:marBottom w:val="0"/>
          <w:divBdr>
            <w:top w:val="none" w:sz="0" w:space="0" w:color="auto"/>
            <w:left w:val="none" w:sz="0" w:space="0" w:color="auto"/>
            <w:bottom w:val="none" w:sz="0" w:space="0" w:color="auto"/>
            <w:right w:val="none" w:sz="0" w:space="0" w:color="auto"/>
          </w:divBdr>
          <w:divsChild>
            <w:div w:id="1717504972">
              <w:marLeft w:val="0"/>
              <w:marRight w:val="0"/>
              <w:marTop w:val="0"/>
              <w:marBottom w:val="0"/>
              <w:divBdr>
                <w:top w:val="none" w:sz="0" w:space="0" w:color="auto"/>
                <w:left w:val="none" w:sz="0" w:space="0" w:color="auto"/>
                <w:bottom w:val="none" w:sz="0" w:space="0" w:color="auto"/>
                <w:right w:val="none" w:sz="0" w:space="0" w:color="auto"/>
              </w:divBdr>
              <w:divsChild>
                <w:div w:id="1665350379">
                  <w:marLeft w:val="0"/>
                  <w:marRight w:val="0"/>
                  <w:marTop w:val="0"/>
                  <w:marBottom w:val="0"/>
                  <w:divBdr>
                    <w:top w:val="none" w:sz="0" w:space="0" w:color="auto"/>
                    <w:left w:val="none" w:sz="0" w:space="0" w:color="auto"/>
                    <w:bottom w:val="none" w:sz="0" w:space="0" w:color="auto"/>
                    <w:right w:val="none" w:sz="0" w:space="0" w:color="auto"/>
                  </w:divBdr>
                  <w:divsChild>
                    <w:div w:id="2125225983">
                      <w:marLeft w:val="0"/>
                      <w:marRight w:val="0"/>
                      <w:marTop w:val="0"/>
                      <w:marBottom w:val="0"/>
                      <w:divBdr>
                        <w:top w:val="none" w:sz="0" w:space="0" w:color="auto"/>
                        <w:left w:val="none" w:sz="0" w:space="0" w:color="auto"/>
                        <w:bottom w:val="none" w:sz="0" w:space="0" w:color="auto"/>
                        <w:right w:val="none" w:sz="0" w:space="0" w:color="auto"/>
                      </w:divBdr>
                      <w:divsChild>
                        <w:div w:id="2128112244">
                          <w:marLeft w:val="0"/>
                          <w:marRight w:val="0"/>
                          <w:marTop w:val="0"/>
                          <w:marBottom w:val="0"/>
                          <w:divBdr>
                            <w:top w:val="none" w:sz="0" w:space="0" w:color="auto"/>
                            <w:left w:val="none" w:sz="0" w:space="0" w:color="auto"/>
                            <w:bottom w:val="none" w:sz="0" w:space="0" w:color="auto"/>
                            <w:right w:val="none" w:sz="0" w:space="0" w:color="auto"/>
                          </w:divBdr>
                          <w:divsChild>
                            <w:div w:id="15823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6854268">
          <w:marLeft w:val="0"/>
          <w:marRight w:val="0"/>
          <w:marTop w:val="0"/>
          <w:marBottom w:val="0"/>
          <w:divBdr>
            <w:top w:val="none" w:sz="0" w:space="0" w:color="auto"/>
            <w:left w:val="none" w:sz="0" w:space="0" w:color="auto"/>
            <w:bottom w:val="none" w:sz="0" w:space="0" w:color="auto"/>
            <w:right w:val="none" w:sz="0" w:space="0" w:color="auto"/>
          </w:divBdr>
          <w:divsChild>
            <w:div w:id="846754808">
              <w:marLeft w:val="0"/>
              <w:marRight w:val="0"/>
              <w:marTop w:val="0"/>
              <w:marBottom w:val="0"/>
              <w:divBdr>
                <w:top w:val="none" w:sz="0" w:space="0" w:color="auto"/>
                <w:left w:val="none" w:sz="0" w:space="0" w:color="auto"/>
                <w:bottom w:val="none" w:sz="0" w:space="0" w:color="auto"/>
                <w:right w:val="none" w:sz="0" w:space="0" w:color="auto"/>
              </w:divBdr>
              <w:divsChild>
                <w:div w:id="1731072716">
                  <w:marLeft w:val="0"/>
                  <w:marRight w:val="0"/>
                  <w:marTop w:val="0"/>
                  <w:marBottom w:val="0"/>
                  <w:divBdr>
                    <w:top w:val="none" w:sz="0" w:space="0" w:color="auto"/>
                    <w:left w:val="none" w:sz="0" w:space="0" w:color="auto"/>
                    <w:bottom w:val="none" w:sz="0" w:space="0" w:color="auto"/>
                    <w:right w:val="none" w:sz="0" w:space="0" w:color="auto"/>
                  </w:divBdr>
                  <w:divsChild>
                    <w:div w:id="126046723">
                      <w:marLeft w:val="0"/>
                      <w:marRight w:val="0"/>
                      <w:marTop w:val="360"/>
                      <w:marBottom w:val="0"/>
                      <w:divBdr>
                        <w:top w:val="none" w:sz="0" w:space="0" w:color="auto"/>
                        <w:left w:val="none" w:sz="0" w:space="0" w:color="auto"/>
                        <w:bottom w:val="none" w:sz="0" w:space="0" w:color="auto"/>
                        <w:right w:val="none" w:sz="0" w:space="0" w:color="auto"/>
                      </w:divBdr>
                      <w:divsChild>
                        <w:div w:id="1758016386">
                          <w:marLeft w:val="0"/>
                          <w:marRight w:val="0"/>
                          <w:marTop w:val="0"/>
                          <w:marBottom w:val="0"/>
                          <w:divBdr>
                            <w:top w:val="none" w:sz="0" w:space="0" w:color="auto"/>
                            <w:left w:val="none" w:sz="0" w:space="0" w:color="auto"/>
                            <w:bottom w:val="none" w:sz="0" w:space="0" w:color="auto"/>
                            <w:right w:val="none" w:sz="0" w:space="0" w:color="auto"/>
                          </w:divBdr>
                          <w:divsChild>
                            <w:div w:id="875318143">
                              <w:marLeft w:val="0"/>
                              <w:marRight w:val="0"/>
                              <w:marTop w:val="0"/>
                              <w:marBottom w:val="0"/>
                              <w:divBdr>
                                <w:top w:val="none" w:sz="0" w:space="0" w:color="auto"/>
                                <w:left w:val="none" w:sz="0" w:space="0" w:color="auto"/>
                                <w:bottom w:val="none" w:sz="0" w:space="0" w:color="auto"/>
                                <w:right w:val="none" w:sz="0" w:space="0" w:color="auto"/>
                              </w:divBdr>
                              <w:divsChild>
                                <w:div w:id="29727182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93112">
                  <w:marLeft w:val="0"/>
                  <w:marRight w:val="0"/>
                  <w:marTop w:val="0"/>
                  <w:marBottom w:val="0"/>
                  <w:divBdr>
                    <w:top w:val="none" w:sz="0" w:space="0" w:color="auto"/>
                    <w:left w:val="none" w:sz="0" w:space="0" w:color="auto"/>
                    <w:bottom w:val="none" w:sz="0" w:space="0" w:color="auto"/>
                    <w:right w:val="none" w:sz="0" w:space="0" w:color="auto"/>
                  </w:divBdr>
                  <w:divsChild>
                    <w:div w:id="59055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175661568">
      <w:bodyDiv w:val="1"/>
      <w:marLeft w:val="0"/>
      <w:marRight w:val="0"/>
      <w:marTop w:val="0"/>
      <w:marBottom w:val="0"/>
      <w:divBdr>
        <w:top w:val="none" w:sz="0" w:space="0" w:color="auto"/>
        <w:left w:val="none" w:sz="0" w:space="0" w:color="auto"/>
        <w:bottom w:val="none" w:sz="0" w:space="0" w:color="auto"/>
        <w:right w:val="none" w:sz="0" w:space="0" w:color="auto"/>
      </w:divBdr>
    </w:div>
    <w:div w:id="227376117">
      <w:bodyDiv w:val="1"/>
      <w:marLeft w:val="0"/>
      <w:marRight w:val="0"/>
      <w:marTop w:val="0"/>
      <w:marBottom w:val="0"/>
      <w:divBdr>
        <w:top w:val="none" w:sz="0" w:space="0" w:color="auto"/>
        <w:left w:val="none" w:sz="0" w:space="0" w:color="auto"/>
        <w:bottom w:val="none" w:sz="0" w:space="0" w:color="auto"/>
        <w:right w:val="none" w:sz="0" w:space="0" w:color="auto"/>
      </w:divBdr>
      <w:divsChild>
        <w:div w:id="1971007954">
          <w:marLeft w:val="0"/>
          <w:marRight w:val="0"/>
          <w:marTop w:val="0"/>
          <w:marBottom w:val="0"/>
          <w:divBdr>
            <w:top w:val="none" w:sz="0" w:space="0" w:color="auto"/>
            <w:left w:val="none" w:sz="0" w:space="0" w:color="auto"/>
            <w:bottom w:val="none" w:sz="0" w:space="0" w:color="auto"/>
            <w:right w:val="none" w:sz="0" w:space="0" w:color="auto"/>
          </w:divBdr>
          <w:divsChild>
            <w:div w:id="1402949140">
              <w:marLeft w:val="0"/>
              <w:marRight w:val="0"/>
              <w:marTop w:val="0"/>
              <w:marBottom w:val="0"/>
              <w:divBdr>
                <w:top w:val="none" w:sz="0" w:space="0" w:color="auto"/>
                <w:left w:val="none" w:sz="0" w:space="0" w:color="auto"/>
                <w:bottom w:val="none" w:sz="0" w:space="0" w:color="auto"/>
                <w:right w:val="none" w:sz="0" w:space="0" w:color="auto"/>
              </w:divBdr>
              <w:divsChild>
                <w:div w:id="1327781407">
                  <w:marLeft w:val="0"/>
                  <w:marRight w:val="0"/>
                  <w:marTop w:val="0"/>
                  <w:marBottom w:val="0"/>
                  <w:divBdr>
                    <w:top w:val="none" w:sz="0" w:space="0" w:color="auto"/>
                    <w:left w:val="none" w:sz="0" w:space="0" w:color="auto"/>
                    <w:bottom w:val="none" w:sz="0" w:space="0" w:color="auto"/>
                    <w:right w:val="none" w:sz="0" w:space="0" w:color="auto"/>
                  </w:divBdr>
                  <w:divsChild>
                    <w:div w:id="1166943407">
                      <w:marLeft w:val="0"/>
                      <w:marRight w:val="0"/>
                      <w:marTop w:val="360"/>
                      <w:marBottom w:val="0"/>
                      <w:divBdr>
                        <w:top w:val="none" w:sz="0" w:space="0" w:color="auto"/>
                        <w:left w:val="none" w:sz="0" w:space="0" w:color="auto"/>
                        <w:bottom w:val="none" w:sz="0" w:space="0" w:color="auto"/>
                        <w:right w:val="none" w:sz="0" w:space="0" w:color="auto"/>
                      </w:divBdr>
                      <w:divsChild>
                        <w:div w:id="739062466">
                          <w:marLeft w:val="0"/>
                          <w:marRight w:val="0"/>
                          <w:marTop w:val="0"/>
                          <w:marBottom w:val="0"/>
                          <w:divBdr>
                            <w:top w:val="none" w:sz="0" w:space="0" w:color="auto"/>
                            <w:left w:val="none" w:sz="0" w:space="0" w:color="auto"/>
                            <w:bottom w:val="none" w:sz="0" w:space="0" w:color="auto"/>
                            <w:right w:val="none" w:sz="0" w:space="0" w:color="auto"/>
                          </w:divBdr>
                          <w:divsChild>
                            <w:div w:id="551841747">
                              <w:marLeft w:val="0"/>
                              <w:marRight w:val="0"/>
                              <w:marTop w:val="0"/>
                              <w:marBottom w:val="0"/>
                              <w:divBdr>
                                <w:top w:val="none" w:sz="0" w:space="0" w:color="auto"/>
                                <w:left w:val="none" w:sz="0" w:space="0" w:color="auto"/>
                                <w:bottom w:val="none" w:sz="0" w:space="0" w:color="auto"/>
                                <w:right w:val="none" w:sz="0" w:space="0" w:color="auto"/>
                              </w:divBdr>
                              <w:divsChild>
                                <w:div w:id="45102194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648050">
                  <w:marLeft w:val="0"/>
                  <w:marRight w:val="0"/>
                  <w:marTop w:val="0"/>
                  <w:marBottom w:val="0"/>
                  <w:divBdr>
                    <w:top w:val="none" w:sz="0" w:space="0" w:color="auto"/>
                    <w:left w:val="none" w:sz="0" w:space="0" w:color="auto"/>
                    <w:bottom w:val="none" w:sz="0" w:space="0" w:color="auto"/>
                    <w:right w:val="none" w:sz="0" w:space="0" w:color="auto"/>
                  </w:divBdr>
                  <w:divsChild>
                    <w:div w:id="658654326">
                      <w:marLeft w:val="0"/>
                      <w:marRight w:val="0"/>
                      <w:marTop w:val="0"/>
                      <w:marBottom w:val="0"/>
                      <w:divBdr>
                        <w:top w:val="none" w:sz="0" w:space="0" w:color="auto"/>
                        <w:left w:val="none" w:sz="0" w:space="0" w:color="auto"/>
                        <w:bottom w:val="none" w:sz="0" w:space="0" w:color="auto"/>
                        <w:right w:val="none" w:sz="0" w:space="0" w:color="auto"/>
                      </w:divBdr>
                      <w:divsChild>
                        <w:div w:id="1994941164">
                          <w:marLeft w:val="0"/>
                          <w:marRight w:val="0"/>
                          <w:marTop w:val="0"/>
                          <w:marBottom w:val="0"/>
                          <w:divBdr>
                            <w:top w:val="none" w:sz="0" w:space="0" w:color="auto"/>
                            <w:left w:val="none" w:sz="0" w:space="0" w:color="auto"/>
                            <w:bottom w:val="none" w:sz="0" w:space="0" w:color="auto"/>
                            <w:right w:val="none" w:sz="0" w:space="0" w:color="auto"/>
                          </w:divBdr>
                        </w:div>
                      </w:divsChild>
                    </w:div>
                    <w:div w:id="1900819080">
                      <w:marLeft w:val="0"/>
                      <w:marRight w:val="0"/>
                      <w:marTop w:val="0"/>
                      <w:marBottom w:val="0"/>
                      <w:divBdr>
                        <w:top w:val="none" w:sz="0" w:space="0" w:color="auto"/>
                        <w:left w:val="none" w:sz="0" w:space="0" w:color="auto"/>
                        <w:bottom w:val="none" w:sz="0" w:space="0" w:color="auto"/>
                        <w:right w:val="none" w:sz="0" w:space="0" w:color="auto"/>
                      </w:divBdr>
                      <w:divsChild>
                        <w:div w:id="843206491">
                          <w:marLeft w:val="0"/>
                          <w:marRight w:val="0"/>
                          <w:marTop w:val="0"/>
                          <w:marBottom w:val="0"/>
                          <w:divBdr>
                            <w:top w:val="none" w:sz="0" w:space="0" w:color="auto"/>
                            <w:left w:val="none" w:sz="0" w:space="0" w:color="auto"/>
                            <w:bottom w:val="none" w:sz="0" w:space="0" w:color="auto"/>
                            <w:right w:val="none" w:sz="0" w:space="0" w:color="auto"/>
                          </w:divBdr>
                          <w:divsChild>
                            <w:div w:id="11445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6572217">
          <w:marLeft w:val="0"/>
          <w:marRight w:val="0"/>
          <w:marTop w:val="0"/>
          <w:marBottom w:val="0"/>
          <w:divBdr>
            <w:top w:val="none" w:sz="0" w:space="0" w:color="auto"/>
            <w:left w:val="none" w:sz="0" w:space="0" w:color="auto"/>
            <w:bottom w:val="none" w:sz="0" w:space="0" w:color="auto"/>
            <w:right w:val="none" w:sz="0" w:space="0" w:color="auto"/>
          </w:divBdr>
          <w:divsChild>
            <w:div w:id="192811872">
              <w:marLeft w:val="0"/>
              <w:marRight w:val="0"/>
              <w:marTop w:val="0"/>
              <w:marBottom w:val="0"/>
              <w:divBdr>
                <w:top w:val="none" w:sz="0" w:space="0" w:color="auto"/>
                <w:left w:val="none" w:sz="0" w:space="0" w:color="auto"/>
                <w:bottom w:val="none" w:sz="0" w:space="0" w:color="auto"/>
                <w:right w:val="none" w:sz="0" w:space="0" w:color="auto"/>
              </w:divBdr>
              <w:divsChild>
                <w:div w:id="1281036366">
                  <w:marLeft w:val="0"/>
                  <w:marRight w:val="0"/>
                  <w:marTop w:val="0"/>
                  <w:marBottom w:val="0"/>
                  <w:divBdr>
                    <w:top w:val="none" w:sz="0" w:space="0" w:color="auto"/>
                    <w:left w:val="none" w:sz="0" w:space="0" w:color="auto"/>
                    <w:bottom w:val="none" w:sz="0" w:space="0" w:color="auto"/>
                    <w:right w:val="none" w:sz="0" w:space="0" w:color="auto"/>
                  </w:divBdr>
                  <w:divsChild>
                    <w:div w:id="784889116">
                      <w:marLeft w:val="0"/>
                      <w:marRight w:val="0"/>
                      <w:marTop w:val="360"/>
                      <w:marBottom w:val="0"/>
                      <w:divBdr>
                        <w:top w:val="none" w:sz="0" w:space="0" w:color="auto"/>
                        <w:left w:val="none" w:sz="0" w:space="0" w:color="auto"/>
                        <w:bottom w:val="none" w:sz="0" w:space="0" w:color="auto"/>
                        <w:right w:val="none" w:sz="0" w:space="0" w:color="auto"/>
                      </w:divBdr>
                      <w:divsChild>
                        <w:div w:id="673848927">
                          <w:marLeft w:val="0"/>
                          <w:marRight w:val="0"/>
                          <w:marTop w:val="0"/>
                          <w:marBottom w:val="0"/>
                          <w:divBdr>
                            <w:top w:val="none" w:sz="0" w:space="0" w:color="auto"/>
                            <w:left w:val="none" w:sz="0" w:space="0" w:color="auto"/>
                            <w:bottom w:val="none" w:sz="0" w:space="0" w:color="auto"/>
                            <w:right w:val="none" w:sz="0" w:space="0" w:color="auto"/>
                          </w:divBdr>
                          <w:divsChild>
                            <w:div w:id="1094941679">
                              <w:marLeft w:val="0"/>
                              <w:marRight w:val="0"/>
                              <w:marTop w:val="0"/>
                              <w:marBottom w:val="0"/>
                              <w:divBdr>
                                <w:top w:val="none" w:sz="0" w:space="0" w:color="auto"/>
                                <w:left w:val="none" w:sz="0" w:space="0" w:color="auto"/>
                                <w:bottom w:val="none" w:sz="0" w:space="0" w:color="auto"/>
                                <w:right w:val="none" w:sz="0" w:space="0" w:color="auto"/>
                              </w:divBdr>
                              <w:divsChild>
                                <w:div w:id="167322320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553881">
                  <w:marLeft w:val="0"/>
                  <w:marRight w:val="0"/>
                  <w:marTop w:val="0"/>
                  <w:marBottom w:val="0"/>
                  <w:divBdr>
                    <w:top w:val="none" w:sz="0" w:space="0" w:color="auto"/>
                    <w:left w:val="none" w:sz="0" w:space="0" w:color="auto"/>
                    <w:bottom w:val="none" w:sz="0" w:space="0" w:color="auto"/>
                    <w:right w:val="none" w:sz="0" w:space="0" w:color="auto"/>
                  </w:divBdr>
                  <w:divsChild>
                    <w:div w:id="50791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352078243">
      <w:bodyDiv w:val="1"/>
      <w:marLeft w:val="0"/>
      <w:marRight w:val="0"/>
      <w:marTop w:val="0"/>
      <w:marBottom w:val="0"/>
      <w:divBdr>
        <w:top w:val="none" w:sz="0" w:space="0" w:color="auto"/>
        <w:left w:val="none" w:sz="0" w:space="0" w:color="auto"/>
        <w:bottom w:val="none" w:sz="0" w:space="0" w:color="auto"/>
        <w:right w:val="none" w:sz="0" w:space="0" w:color="auto"/>
      </w:divBdr>
      <w:divsChild>
        <w:div w:id="1171070169">
          <w:marLeft w:val="0"/>
          <w:marRight w:val="0"/>
          <w:marTop w:val="0"/>
          <w:marBottom w:val="0"/>
          <w:divBdr>
            <w:top w:val="none" w:sz="0" w:space="0" w:color="auto"/>
            <w:left w:val="none" w:sz="0" w:space="0" w:color="auto"/>
            <w:bottom w:val="none" w:sz="0" w:space="0" w:color="auto"/>
            <w:right w:val="none" w:sz="0" w:space="0" w:color="auto"/>
          </w:divBdr>
          <w:divsChild>
            <w:div w:id="605238137">
              <w:marLeft w:val="0"/>
              <w:marRight w:val="0"/>
              <w:marTop w:val="0"/>
              <w:marBottom w:val="0"/>
              <w:divBdr>
                <w:top w:val="none" w:sz="0" w:space="0" w:color="auto"/>
                <w:left w:val="none" w:sz="0" w:space="0" w:color="auto"/>
                <w:bottom w:val="none" w:sz="0" w:space="0" w:color="auto"/>
                <w:right w:val="none" w:sz="0" w:space="0" w:color="auto"/>
              </w:divBdr>
              <w:divsChild>
                <w:div w:id="780690450">
                  <w:marLeft w:val="0"/>
                  <w:marRight w:val="0"/>
                  <w:marTop w:val="0"/>
                  <w:marBottom w:val="0"/>
                  <w:divBdr>
                    <w:top w:val="none" w:sz="0" w:space="0" w:color="auto"/>
                    <w:left w:val="none" w:sz="0" w:space="0" w:color="auto"/>
                    <w:bottom w:val="none" w:sz="0" w:space="0" w:color="auto"/>
                    <w:right w:val="none" w:sz="0" w:space="0" w:color="auto"/>
                  </w:divBdr>
                  <w:divsChild>
                    <w:div w:id="124853745">
                      <w:marLeft w:val="0"/>
                      <w:marRight w:val="0"/>
                      <w:marTop w:val="0"/>
                      <w:marBottom w:val="0"/>
                      <w:divBdr>
                        <w:top w:val="none" w:sz="0" w:space="0" w:color="auto"/>
                        <w:left w:val="none" w:sz="0" w:space="0" w:color="auto"/>
                        <w:bottom w:val="none" w:sz="0" w:space="0" w:color="auto"/>
                        <w:right w:val="none" w:sz="0" w:space="0" w:color="auto"/>
                      </w:divBdr>
                      <w:divsChild>
                        <w:div w:id="1489784167">
                          <w:marLeft w:val="0"/>
                          <w:marRight w:val="0"/>
                          <w:marTop w:val="0"/>
                          <w:marBottom w:val="0"/>
                          <w:divBdr>
                            <w:top w:val="none" w:sz="0" w:space="0" w:color="auto"/>
                            <w:left w:val="none" w:sz="0" w:space="0" w:color="auto"/>
                            <w:bottom w:val="none" w:sz="0" w:space="0" w:color="auto"/>
                            <w:right w:val="none" w:sz="0" w:space="0" w:color="auto"/>
                          </w:divBdr>
                          <w:divsChild>
                            <w:div w:id="96947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671294">
          <w:marLeft w:val="0"/>
          <w:marRight w:val="0"/>
          <w:marTop w:val="0"/>
          <w:marBottom w:val="0"/>
          <w:divBdr>
            <w:top w:val="none" w:sz="0" w:space="0" w:color="auto"/>
            <w:left w:val="none" w:sz="0" w:space="0" w:color="auto"/>
            <w:bottom w:val="none" w:sz="0" w:space="0" w:color="auto"/>
            <w:right w:val="none" w:sz="0" w:space="0" w:color="auto"/>
          </w:divBdr>
          <w:divsChild>
            <w:div w:id="1269772521">
              <w:marLeft w:val="0"/>
              <w:marRight w:val="0"/>
              <w:marTop w:val="0"/>
              <w:marBottom w:val="0"/>
              <w:divBdr>
                <w:top w:val="none" w:sz="0" w:space="0" w:color="auto"/>
                <w:left w:val="none" w:sz="0" w:space="0" w:color="auto"/>
                <w:bottom w:val="none" w:sz="0" w:space="0" w:color="auto"/>
                <w:right w:val="none" w:sz="0" w:space="0" w:color="auto"/>
              </w:divBdr>
              <w:divsChild>
                <w:div w:id="1788423086">
                  <w:marLeft w:val="0"/>
                  <w:marRight w:val="0"/>
                  <w:marTop w:val="0"/>
                  <w:marBottom w:val="0"/>
                  <w:divBdr>
                    <w:top w:val="none" w:sz="0" w:space="0" w:color="auto"/>
                    <w:left w:val="none" w:sz="0" w:space="0" w:color="auto"/>
                    <w:bottom w:val="none" w:sz="0" w:space="0" w:color="auto"/>
                    <w:right w:val="none" w:sz="0" w:space="0" w:color="auto"/>
                  </w:divBdr>
                  <w:divsChild>
                    <w:div w:id="1741709802">
                      <w:marLeft w:val="0"/>
                      <w:marRight w:val="0"/>
                      <w:marTop w:val="0"/>
                      <w:marBottom w:val="0"/>
                      <w:divBdr>
                        <w:top w:val="none" w:sz="0" w:space="0" w:color="auto"/>
                        <w:left w:val="none" w:sz="0" w:space="0" w:color="auto"/>
                        <w:bottom w:val="none" w:sz="0" w:space="0" w:color="auto"/>
                        <w:right w:val="none" w:sz="0" w:space="0" w:color="auto"/>
                      </w:divBdr>
                      <w:divsChild>
                        <w:div w:id="859587548">
                          <w:marLeft w:val="0"/>
                          <w:marRight w:val="0"/>
                          <w:marTop w:val="0"/>
                          <w:marBottom w:val="0"/>
                          <w:divBdr>
                            <w:top w:val="none" w:sz="0" w:space="0" w:color="auto"/>
                            <w:left w:val="none" w:sz="0" w:space="0" w:color="auto"/>
                            <w:bottom w:val="none" w:sz="0" w:space="0" w:color="auto"/>
                            <w:right w:val="none" w:sz="0" w:space="0" w:color="auto"/>
                          </w:divBdr>
                          <w:divsChild>
                            <w:div w:id="109413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664548007">
      <w:bodyDiv w:val="1"/>
      <w:marLeft w:val="0"/>
      <w:marRight w:val="0"/>
      <w:marTop w:val="0"/>
      <w:marBottom w:val="0"/>
      <w:divBdr>
        <w:top w:val="none" w:sz="0" w:space="0" w:color="auto"/>
        <w:left w:val="none" w:sz="0" w:space="0" w:color="auto"/>
        <w:bottom w:val="none" w:sz="0" w:space="0" w:color="auto"/>
        <w:right w:val="none" w:sz="0" w:space="0" w:color="auto"/>
      </w:divBdr>
      <w:divsChild>
        <w:div w:id="1218668155">
          <w:marLeft w:val="0"/>
          <w:marRight w:val="0"/>
          <w:marTop w:val="0"/>
          <w:marBottom w:val="0"/>
          <w:divBdr>
            <w:top w:val="none" w:sz="0" w:space="0" w:color="auto"/>
            <w:left w:val="none" w:sz="0" w:space="0" w:color="auto"/>
            <w:bottom w:val="none" w:sz="0" w:space="0" w:color="auto"/>
            <w:right w:val="none" w:sz="0" w:space="0" w:color="auto"/>
          </w:divBdr>
          <w:divsChild>
            <w:div w:id="1762406358">
              <w:marLeft w:val="0"/>
              <w:marRight w:val="0"/>
              <w:marTop w:val="0"/>
              <w:marBottom w:val="0"/>
              <w:divBdr>
                <w:top w:val="none" w:sz="0" w:space="0" w:color="auto"/>
                <w:left w:val="none" w:sz="0" w:space="0" w:color="auto"/>
                <w:bottom w:val="none" w:sz="0" w:space="0" w:color="auto"/>
                <w:right w:val="none" w:sz="0" w:space="0" w:color="auto"/>
              </w:divBdr>
              <w:divsChild>
                <w:div w:id="1575505701">
                  <w:marLeft w:val="0"/>
                  <w:marRight w:val="0"/>
                  <w:marTop w:val="0"/>
                  <w:marBottom w:val="0"/>
                  <w:divBdr>
                    <w:top w:val="none" w:sz="0" w:space="0" w:color="auto"/>
                    <w:left w:val="none" w:sz="0" w:space="0" w:color="auto"/>
                    <w:bottom w:val="none" w:sz="0" w:space="0" w:color="auto"/>
                    <w:right w:val="none" w:sz="0" w:space="0" w:color="auto"/>
                  </w:divBdr>
                  <w:divsChild>
                    <w:div w:id="463543627">
                      <w:marLeft w:val="0"/>
                      <w:marRight w:val="0"/>
                      <w:marTop w:val="0"/>
                      <w:marBottom w:val="0"/>
                      <w:divBdr>
                        <w:top w:val="none" w:sz="0" w:space="0" w:color="auto"/>
                        <w:left w:val="none" w:sz="0" w:space="0" w:color="auto"/>
                        <w:bottom w:val="none" w:sz="0" w:space="0" w:color="auto"/>
                        <w:right w:val="none" w:sz="0" w:space="0" w:color="auto"/>
                      </w:divBdr>
                      <w:divsChild>
                        <w:div w:id="913007347">
                          <w:marLeft w:val="0"/>
                          <w:marRight w:val="0"/>
                          <w:marTop w:val="0"/>
                          <w:marBottom w:val="0"/>
                          <w:divBdr>
                            <w:top w:val="none" w:sz="0" w:space="0" w:color="auto"/>
                            <w:left w:val="none" w:sz="0" w:space="0" w:color="auto"/>
                            <w:bottom w:val="none" w:sz="0" w:space="0" w:color="auto"/>
                            <w:right w:val="none" w:sz="0" w:space="0" w:color="auto"/>
                          </w:divBdr>
                          <w:divsChild>
                            <w:div w:id="149961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19343">
          <w:marLeft w:val="0"/>
          <w:marRight w:val="0"/>
          <w:marTop w:val="0"/>
          <w:marBottom w:val="0"/>
          <w:divBdr>
            <w:top w:val="none" w:sz="0" w:space="0" w:color="auto"/>
            <w:left w:val="none" w:sz="0" w:space="0" w:color="auto"/>
            <w:bottom w:val="none" w:sz="0" w:space="0" w:color="auto"/>
            <w:right w:val="none" w:sz="0" w:space="0" w:color="auto"/>
          </w:divBdr>
          <w:divsChild>
            <w:div w:id="1422526478">
              <w:marLeft w:val="0"/>
              <w:marRight w:val="0"/>
              <w:marTop w:val="0"/>
              <w:marBottom w:val="0"/>
              <w:divBdr>
                <w:top w:val="none" w:sz="0" w:space="0" w:color="auto"/>
                <w:left w:val="none" w:sz="0" w:space="0" w:color="auto"/>
                <w:bottom w:val="none" w:sz="0" w:space="0" w:color="auto"/>
                <w:right w:val="none" w:sz="0" w:space="0" w:color="auto"/>
              </w:divBdr>
              <w:divsChild>
                <w:div w:id="210461084">
                  <w:marLeft w:val="0"/>
                  <w:marRight w:val="0"/>
                  <w:marTop w:val="0"/>
                  <w:marBottom w:val="0"/>
                  <w:divBdr>
                    <w:top w:val="none" w:sz="0" w:space="0" w:color="auto"/>
                    <w:left w:val="none" w:sz="0" w:space="0" w:color="auto"/>
                    <w:bottom w:val="none" w:sz="0" w:space="0" w:color="auto"/>
                    <w:right w:val="none" w:sz="0" w:space="0" w:color="auto"/>
                  </w:divBdr>
                  <w:divsChild>
                    <w:div w:id="185876114">
                      <w:marLeft w:val="0"/>
                      <w:marRight w:val="0"/>
                      <w:marTop w:val="0"/>
                      <w:marBottom w:val="0"/>
                      <w:divBdr>
                        <w:top w:val="none" w:sz="0" w:space="0" w:color="auto"/>
                        <w:left w:val="none" w:sz="0" w:space="0" w:color="auto"/>
                        <w:bottom w:val="none" w:sz="0" w:space="0" w:color="auto"/>
                        <w:right w:val="none" w:sz="0" w:space="0" w:color="auto"/>
                      </w:divBdr>
                      <w:divsChild>
                        <w:div w:id="906380156">
                          <w:marLeft w:val="0"/>
                          <w:marRight w:val="0"/>
                          <w:marTop w:val="0"/>
                          <w:marBottom w:val="0"/>
                          <w:divBdr>
                            <w:top w:val="none" w:sz="0" w:space="0" w:color="auto"/>
                            <w:left w:val="none" w:sz="0" w:space="0" w:color="auto"/>
                            <w:bottom w:val="none" w:sz="0" w:space="0" w:color="auto"/>
                            <w:right w:val="none" w:sz="0" w:space="0" w:color="auto"/>
                          </w:divBdr>
                          <w:divsChild>
                            <w:div w:id="65256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6124653">
          <w:marLeft w:val="0"/>
          <w:marRight w:val="0"/>
          <w:marTop w:val="0"/>
          <w:marBottom w:val="0"/>
          <w:divBdr>
            <w:top w:val="none" w:sz="0" w:space="0" w:color="auto"/>
            <w:left w:val="none" w:sz="0" w:space="0" w:color="auto"/>
            <w:bottom w:val="none" w:sz="0" w:space="0" w:color="auto"/>
            <w:right w:val="none" w:sz="0" w:space="0" w:color="auto"/>
          </w:divBdr>
          <w:divsChild>
            <w:div w:id="1800684874">
              <w:marLeft w:val="0"/>
              <w:marRight w:val="0"/>
              <w:marTop w:val="0"/>
              <w:marBottom w:val="0"/>
              <w:divBdr>
                <w:top w:val="none" w:sz="0" w:space="0" w:color="auto"/>
                <w:left w:val="none" w:sz="0" w:space="0" w:color="auto"/>
                <w:bottom w:val="none" w:sz="0" w:space="0" w:color="auto"/>
                <w:right w:val="none" w:sz="0" w:space="0" w:color="auto"/>
              </w:divBdr>
              <w:divsChild>
                <w:div w:id="257058125">
                  <w:marLeft w:val="0"/>
                  <w:marRight w:val="0"/>
                  <w:marTop w:val="0"/>
                  <w:marBottom w:val="0"/>
                  <w:divBdr>
                    <w:top w:val="none" w:sz="0" w:space="0" w:color="auto"/>
                    <w:left w:val="none" w:sz="0" w:space="0" w:color="auto"/>
                    <w:bottom w:val="none" w:sz="0" w:space="0" w:color="auto"/>
                    <w:right w:val="none" w:sz="0" w:space="0" w:color="auto"/>
                  </w:divBdr>
                  <w:divsChild>
                    <w:div w:id="663435448">
                      <w:marLeft w:val="0"/>
                      <w:marRight w:val="0"/>
                      <w:marTop w:val="0"/>
                      <w:marBottom w:val="0"/>
                      <w:divBdr>
                        <w:top w:val="none" w:sz="0" w:space="0" w:color="auto"/>
                        <w:left w:val="none" w:sz="0" w:space="0" w:color="auto"/>
                        <w:bottom w:val="none" w:sz="0" w:space="0" w:color="auto"/>
                        <w:right w:val="none" w:sz="0" w:space="0" w:color="auto"/>
                      </w:divBdr>
                      <w:divsChild>
                        <w:div w:id="1702364585">
                          <w:marLeft w:val="0"/>
                          <w:marRight w:val="0"/>
                          <w:marTop w:val="0"/>
                          <w:marBottom w:val="0"/>
                          <w:divBdr>
                            <w:top w:val="none" w:sz="0" w:space="0" w:color="auto"/>
                            <w:left w:val="none" w:sz="0" w:space="0" w:color="auto"/>
                            <w:bottom w:val="none" w:sz="0" w:space="0" w:color="auto"/>
                            <w:right w:val="none" w:sz="0" w:space="0" w:color="auto"/>
                          </w:divBdr>
                          <w:divsChild>
                            <w:div w:id="12570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952166">
          <w:marLeft w:val="0"/>
          <w:marRight w:val="0"/>
          <w:marTop w:val="0"/>
          <w:marBottom w:val="0"/>
          <w:divBdr>
            <w:top w:val="none" w:sz="0" w:space="0" w:color="auto"/>
            <w:left w:val="none" w:sz="0" w:space="0" w:color="auto"/>
            <w:bottom w:val="none" w:sz="0" w:space="0" w:color="auto"/>
            <w:right w:val="none" w:sz="0" w:space="0" w:color="auto"/>
          </w:divBdr>
          <w:divsChild>
            <w:div w:id="1578006480">
              <w:marLeft w:val="0"/>
              <w:marRight w:val="0"/>
              <w:marTop w:val="0"/>
              <w:marBottom w:val="0"/>
              <w:divBdr>
                <w:top w:val="none" w:sz="0" w:space="0" w:color="auto"/>
                <w:left w:val="none" w:sz="0" w:space="0" w:color="auto"/>
                <w:bottom w:val="none" w:sz="0" w:space="0" w:color="auto"/>
                <w:right w:val="none" w:sz="0" w:space="0" w:color="auto"/>
              </w:divBdr>
              <w:divsChild>
                <w:div w:id="973410000">
                  <w:marLeft w:val="0"/>
                  <w:marRight w:val="0"/>
                  <w:marTop w:val="0"/>
                  <w:marBottom w:val="0"/>
                  <w:divBdr>
                    <w:top w:val="none" w:sz="0" w:space="0" w:color="auto"/>
                    <w:left w:val="none" w:sz="0" w:space="0" w:color="auto"/>
                    <w:bottom w:val="none" w:sz="0" w:space="0" w:color="auto"/>
                    <w:right w:val="none" w:sz="0" w:space="0" w:color="auto"/>
                  </w:divBdr>
                  <w:divsChild>
                    <w:div w:id="2129201141">
                      <w:marLeft w:val="0"/>
                      <w:marRight w:val="0"/>
                      <w:marTop w:val="0"/>
                      <w:marBottom w:val="0"/>
                      <w:divBdr>
                        <w:top w:val="none" w:sz="0" w:space="0" w:color="auto"/>
                        <w:left w:val="none" w:sz="0" w:space="0" w:color="auto"/>
                        <w:bottom w:val="none" w:sz="0" w:space="0" w:color="auto"/>
                        <w:right w:val="none" w:sz="0" w:space="0" w:color="auto"/>
                      </w:divBdr>
                      <w:divsChild>
                        <w:div w:id="1908683075">
                          <w:marLeft w:val="0"/>
                          <w:marRight w:val="0"/>
                          <w:marTop w:val="0"/>
                          <w:marBottom w:val="0"/>
                          <w:divBdr>
                            <w:top w:val="none" w:sz="0" w:space="0" w:color="auto"/>
                            <w:left w:val="none" w:sz="0" w:space="0" w:color="auto"/>
                            <w:bottom w:val="none" w:sz="0" w:space="0" w:color="auto"/>
                            <w:right w:val="none" w:sz="0" w:space="0" w:color="auto"/>
                          </w:divBdr>
                          <w:divsChild>
                            <w:div w:id="12905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191590">
      <w:bodyDiv w:val="1"/>
      <w:marLeft w:val="0"/>
      <w:marRight w:val="0"/>
      <w:marTop w:val="0"/>
      <w:marBottom w:val="0"/>
      <w:divBdr>
        <w:top w:val="none" w:sz="0" w:space="0" w:color="auto"/>
        <w:left w:val="none" w:sz="0" w:space="0" w:color="auto"/>
        <w:bottom w:val="none" w:sz="0" w:space="0" w:color="auto"/>
        <w:right w:val="none" w:sz="0" w:space="0" w:color="auto"/>
      </w:divBdr>
      <w:divsChild>
        <w:div w:id="2121945743">
          <w:marLeft w:val="0"/>
          <w:marRight w:val="0"/>
          <w:marTop w:val="0"/>
          <w:marBottom w:val="0"/>
          <w:divBdr>
            <w:top w:val="none" w:sz="0" w:space="0" w:color="auto"/>
            <w:left w:val="none" w:sz="0" w:space="0" w:color="auto"/>
            <w:bottom w:val="none" w:sz="0" w:space="0" w:color="auto"/>
            <w:right w:val="none" w:sz="0" w:space="0" w:color="auto"/>
          </w:divBdr>
          <w:divsChild>
            <w:div w:id="1369066571">
              <w:marLeft w:val="0"/>
              <w:marRight w:val="0"/>
              <w:marTop w:val="0"/>
              <w:marBottom w:val="0"/>
              <w:divBdr>
                <w:top w:val="none" w:sz="0" w:space="0" w:color="auto"/>
                <w:left w:val="none" w:sz="0" w:space="0" w:color="auto"/>
                <w:bottom w:val="none" w:sz="0" w:space="0" w:color="auto"/>
                <w:right w:val="none" w:sz="0" w:space="0" w:color="auto"/>
              </w:divBdr>
              <w:divsChild>
                <w:div w:id="2013678980">
                  <w:marLeft w:val="0"/>
                  <w:marRight w:val="0"/>
                  <w:marTop w:val="0"/>
                  <w:marBottom w:val="0"/>
                  <w:divBdr>
                    <w:top w:val="none" w:sz="0" w:space="0" w:color="auto"/>
                    <w:left w:val="none" w:sz="0" w:space="0" w:color="auto"/>
                    <w:bottom w:val="none" w:sz="0" w:space="0" w:color="auto"/>
                    <w:right w:val="none" w:sz="0" w:space="0" w:color="auto"/>
                  </w:divBdr>
                  <w:divsChild>
                    <w:div w:id="172503006">
                      <w:marLeft w:val="0"/>
                      <w:marRight w:val="0"/>
                      <w:marTop w:val="0"/>
                      <w:marBottom w:val="0"/>
                      <w:divBdr>
                        <w:top w:val="none" w:sz="0" w:space="0" w:color="auto"/>
                        <w:left w:val="none" w:sz="0" w:space="0" w:color="auto"/>
                        <w:bottom w:val="none" w:sz="0" w:space="0" w:color="auto"/>
                        <w:right w:val="none" w:sz="0" w:space="0" w:color="auto"/>
                      </w:divBdr>
                      <w:divsChild>
                        <w:div w:id="145172716">
                          <w:marLeft w:val="0"/>
                          <w:marRight w:val="0"/>
                          <w:marTop w:val="0"/>
                          <w:marBottom w:val="0"/>
                          <w:divBdr>
                            <w:top w:val="none" w:sz="0" w:space="0" w:color="auto"/>
                            <w:left w:val="none" w:sz="0" w:space="0" w:color="auto"/>
                            <w:bottom w:val="none" w:sz="0" w:space="0" w:color="auto"/>
                            <w:right w:val="none" w:sz="0" w:space="0" w:color="auto"/>
                          </w:divBdr>
                          <w:divsChild>
                            <w:div w:id="202015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66262">
          <w:marLeft w:val="0"/>
          <w:marRight w:val="0"/>
          <w:marTop w:val="0"/>
          <w:marBottom w:val="0"/>
          <w:divBdr>
            <w:top w:val="none" w:sz="0" w:space="0" w:color="auto"/>
            <w:left w:val="none" w:sz="0" w:space="0" w:color="auto"/>
            <w:bottom w:val="none" w:sz="0" w:space="0" w:color="auto"/>
            <w:right w:val="none" w:sz="0" w:space="0" w:color="auto"/>
          </w:divBdr>
          <w:divsChild>
            <w:div w:id="321663827">
              <w:marLeft w:val="0"/>
              <w:marRight w:val="0"/>
              <w:marTop w:val="0"/>
              <w:marBottom w:val="0"/>
              <w:divBdr>
                <w:top w:val="none" w:sz="0" w:space="0" w:color="auto"/>
                <w:left w:val="none" w:sz="0" w:space="0" w:color="auto"/>
                <w:bottom w:val="none" w:sz="0" w:space="0" w:color="auto"/>
                <w:right w:val="none" w:sz="0" w:space="0" w:color="auto"/>
              </w:divBdr>
              <w:divsChild>
                <w:div w:id="312756106">
                  <w:marLeft w:val="0"/>
                  <w:marRight w:val="0"/>
                  <w:marTop w:val="0"/>
                  <w:marBottom w:val="0"/>
                  <w:divBdr>
                    <w:top w:val="none" w:sz="0" w:space="0" w:color="auto"/>
                    <w:left w:val="none" w:sz="0" w:space="0" w:color="auto"/>
                    <w:bottom w:val="none" w:sz="0" w:space="0" w:color="auto"/>
                    <w:right w:val="none" w:sz="0" w:space="0" w:color="auto"/>
                  </w:divBdr>
                  <w:divsChild>
                    <w:div w:id="1844733693">
                      <w:marLeft w:val="0"/>
                      <w:marRight w:val="0"/>
                      <w:marTop w:val="0"/>
                      <w:marBottom w:val="0"/>
                      <w:divBdr>
                        <w:top w:val="none" w:sz="0" w:space="0" w:color="auto"/>
                        <w:left w:val="none" w:sz="0" w:space="0" w:color="auto"/>
                        <w:bottom w:val="none" w:sz="0" w:space="0" w:color="auto"/>
                        <w:right w:val="none" w:sz="0" w:space="0" w:color="auto"/>
                      </w:divBdr>
                      <w:divsChild>
                        <w:div w:id="1502968193">
                          <w:marLeft w:val="0"/>
                          <w:marRight w:val="0"/>
                          <w:marTop w:val="0"/>
                          <w:marBottom w:val="0"/>
                          <w:divBdr>
                            <w:top w:val="none" w:sz="0" w:space="0" w:color="auto"/>
                            <w:left w:val="none" w:sz="0" w:space="0" w:color="auto"/>
                            <w:bottom w:val="none" w:sz="0" w:space="0" w:color="auto"/>
                            <w:right w:val="none" w:sz="0" w:space="0" w:color="auto"/>
                          </w:divBdr>
                          <w:divsChild>
                            <w:div w:id="143493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065881571">
      <w:bodyDiv w:val="1"/>
      <w:marLeft w:val="0"/>
      <w:marRight w:val="0"/>
      <w:marTop w:val="0"/>
      <w:marBottom w:val="0"/>
      <w:divBdr>
        <w:top w:val="none" w:sz="0" w:space="0" w:color="auto"/>
        <w:left w:val="none" w:sz="0" w:space="0" w:color="auto"/>
        <w:bottom w:val="none" w:sz="0" w:space="0" w:color="auto"/>
        <w:right w:val="none" w:sz="0" w:space="0" w:color="auto"/>
      </w:divBdr>
      <w:divsChild>
        <w:div w:id="1179927011">
          <w:marLeft w:val="0"/>
          <w:marRight w:val="0"/>
          <w:marTop w:val="0"/>
          <w:marBottom w:val="0"/>
          <w:divBdr>
            <w:top w:val="none" w:sz="0" w:space="0" w:color="auto"/>
            <w:left w:val="none" w:sz="0" w:space="0" w:color="auto"/>
            <w:bottom w:val="none" w:sz="0" w:space="0" w:color="auto"/>
            <w:right w:val="none" w:sz="0" w:space="0" w:color="auto"/>
          </w:divBdr>
          <w:divsChild>
            <w:div w:id="911235934">
              <w:marLeft w:val="0"/>
              <w:marRight w:val="0"/>
              <w:marTop w:val="0"/>
              <w:marBottom w:val="0"/>
              <w:divBdr>
                <w:top w:val="none" w:sz="0" w:space="0" w:color="auto"/>
                <w:left w:val="none" w:sz="0" w:space="0" w:color="auto"/>
                <w:bottom w:val="none" w:sz="0" w:space="0" w:color="auto"/>
                <w:right w:val="none" w:sz="0" w:space="0" w:color="auto"/>
              </w:divBdr>
              <w:divsChild>
                <w:div w:id="1202326997">
                  <w:marLeft w:val="0"/>
                  <w:marRight w:val="0"/>
                  <w:marTop w:val="0"/>
                  <w:marBottom w:val="0"/>
                  <w:divBdr>
                    <w:top w:val="none" w:sz="0" w:space="0" w:color="auto"/>
                    <w:left w:val="none" w:sz="0" w:space="0" w:color="auto"/>
                    <w:bottom w:val="none" w:sz="0" w:space="0" w:color="auto"/>
                    <w:right w:val="none" w:sz="0" w:space="0" w:color="auto"/>
                  </w:divBdr>
                  <w:divsChild>
                    <w:div w:id="1008600693">
                      <w:marLeft w:val="0"/>
                      <w:marRight w:val="0"/>
                      <w:marTop w:val="0"/>
                      <w:marBottom w:val="0"/>
                      <w:divBdr>
                        <w:top w:val="none" w:sz="0" w:space="0" w:color="auto"/>
                        <w:left w:val="none" w:sz="0" w:space="0" w:color="auto"/>
                        <w:bottom w:val="none" w:sz="0" w:space="0" w:color="auto"/>
                        <w:right w:val="none" w:sz="0" w:space="0" w:color="auto"/>
                      </w:divBdr>
                      <w:divsChild>
                        <w:div w:id="2081631070">
                          <w:marLeft w:val="0"/>
                          <w:marRight w:val="0"/>
                          <w:marTop w:val="0"/>
                          <w:marBottom w:val="0"/>
                          <w:divBdr>
                            <w:top w:val="none" w:sz="0" w:space="0" w:color="auto"/>
                            <w:left w:val="none" w:sz="0" w:space="0" w:color="auto"/>
                            <w:bottom w:val="none" w:sz="0" w:space="0" w:color="auto"/>
                            <w:right w:val="none" w:sz="0" w:space="0" w:color="auto"/>
                          </w:divBdr>
                          <w:divsChild>
                            <w:div w:id="16279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3428028">
          <w:marLeft w:val="0"/>
          <w:marRight w:val="0"/>
          <w:marTop w:val="0"/>
          <w:marBottom w:val="0"/>
          <w:divBdr>
            <w:top w:val="none" w:sz="0" w:space="0" w:color="auto"/>
            <w:left w:val="none" w:sz="0" w:space="0" w:color="auto"/>
            <w:bottom w:val="none" w:sz="0" w:space="0" w:color="auto"/>
            <w:right w:val="none" w:sz="0" w:space="0" w:color="auto"/>
          </w:divBdr>
          <w:divsChild>
            <w:div w:id="198201071">
              <w:marLeft w:val="0"/>
              <w:marRight w:val="0"/>
              <w:marTop w:val="0"/>
              <w:marBottom w:val="0"/>
              <w:divBdr>
                <w:top w:val="none" w:sz="0" w:space="0" w:color="auto"/>
                <w:left w:val="none" w:sz="0" w:space="0" w:color="auto"/>
                <w:bottom w:val="none" w:sz="0" w:space="0" w:color="auto"/>
                <w:right w:val="none" w:sz="0" w:space="0" w:color="auto"/>
              </w:divBdr>
              <w:divsChild>
                <w:div w:id="663094556">
                  <w:marLeft w:val="0"/>
                  <w:marRight w:val="0"/>
                  <w:marTop w:val="0"/>
                  <w:marBottom w:val="0"/>
                  <w:divBdr>
                    <w:top w:val="none" w:sz="0" w:space="0" w:color="auto"/>
                    <w:left w:val="none" w:sz="0" w:space="0" w:color="auto"/>
                    <w:bottom w:val="none" w:sz="0" w:space="0" w:color="auto"/>
                    <w:right w:val="none" w:sz="0" w:space="0" w:color="auto"/>
                  </w:divBdr>
                  <w:divsChild>
                    <w:div w:id="1973826848">
                      <w:marLeft w:val="0"/>
                      <w:marRight w:val="0"/>
                      <w:marTop w:val="0"/>
                      <w:marBottom w:val="0"/>
                      <w:divBdr>
                        <w:top w:val="none" w:sz="0" w:space="0" w:color="auto"/>
                        <w:left w:val="none" w:sz="0" w:space="0" w:color="auto"/>
                        <w:bottom w:val="none" w:sz="0" w:space="0" w:color="auto"/>
                        <w:right w:val="none" w:sz="0" w:space="0" w:color="auto"/>
                      </w:divBdr>
                      <w:divsChild>
                        <w:div w:id="446506790">
                          <w:marLeft w:val="0"/>
                          <w:marRight w:val="0"/>
                          <w:marTop w:val="0"/>
                          <w:marBottom w:val="0"/>
                          <w:divBdr>
                            <w:top w:val="none" w:sz="0" w:space="0" w:color="auto"/>
                            <w:left w:val="none" w:sz="0" w:space="0" w:color="auto"/>
                            <w:bottom w:val="none" w:sz="0" w:space="0" w:color="auto"/>
                            <w:right w:val="none" w:sz="0" w:space="0" w:color="auto"/>
                          </w:divBdr>
                          <w:divsChild>
                            <w:div w:id="132547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0331214">
          <w:marLeft w:val="0"/>
          <w:marRight w:val="0"/>
          <w:marTop w:val="0"/>
          <w:marBottom w:val="0"/>
          <w:divBdr>
            <w:top w:val="none" w:sz="0" w:space="0" w:color="auto"/>
            <w:left w:val="none" w:sz="0" w:space="0" w:color="auto"/>
            <w:bottom w:val="none" w:sz="0" w:space="0" w:color="auto"/>
            <w:right w:val="none" w:sz="0" w:space="0" w:color="auto"/>
          </w:divBdr>
          <w:divsChild>
            <w:div w:id="1329212518">
              <w:marLeft w:val="0"/>
              <w:marRight w:val="0"/>
              <w:marTop w:val="0"/>
              <w:marBottom w:val="0"/>
              <w:divBdr>
                <w:top w:val="none" w:sz="0" w:space="0" w:color="auto"/>
                <w:left w:val="none" w:sz="0" w:space="0" w:color="auto"/>
                <w:bottom w:val="none" w:sz="0" w:space="0" w:color="auto"/>
                <w:right w:val="none" w:sz="0" w:space="0" w:color="auto"/>
              </w:divBdr>
              <w:divsChild>
                <w:div w:id="1467353598">
                  <w:marLeft w:val="0"/>
                  <w:marRight w:val="0"/>
                  <w:marTop w:val="0"/>
                  <w:marBottom w:val="0"/>
                  <w:divBdr>
                    <w:top w:val="none" w:sz="0" w:space="0" w:color="auto"/>
                    <w:left w:val="none" w:sz="0" w:space="0" w:color="auto"/>
                    <w:bottom w:val="none" w:sz="0" w:space="0" w:color="auto"/>
                    <w:right w:val="none" w:sz="0" w:space="0" w:color="auto"/>
                  </w:divBdr>
                  <w:divsChild>
                    <w:div w:id="1455714648">
                      <w:marLeft w:val="0"/>
                      <w:marRight w:val="0"/>
                      <w:marTop w:val="0"/>
                      <w:marBottom w:val="0"/>
                      <w:divBdr>
                        <w:top w:val="none" w:sz="0" w:space="0" w:color="auto"/>
                        <w:left w:val="none" w:sz="0" w:space="0" w:color="auto"/>
                        <w:bottom w:val="none" w:sz="0" w:space="0" w:color="auto"/>
                        <w:right w:val="none" w:sz="0" w:space="0" w:color="auto"/>
                      </w:divBdr>
                      <w:divsChild>
                        <w:div w:id="1336375373">
                          <w:marLeft w:val="0"/>
                          <w:marRight w:val="0"/>
                          <w:marTop w:val="0"/>
                          <w:marBottom w:val="0"/>
                          <w:divBdr>
                            <w:top w:val="none" w:sz="0" w:space="0" w:color="auto"/>
                            <w:left w:val="none" w:sz="0" w:space="0" w:color="auto"/>
                            <w:bottom w:val="none" w:sz="0" w:space="0" w:color="auto"/>
                            <w:right w:val="none" w:sz="0" w:space="0" w:color="auto"/>
                          </w:divBdr>
                          <w:divsChild>
                            <w:div w:id="207959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1846243">
      <w:bodyDiv w:val="1"/>
      <w:marLeft w:val="0"/>
      <w:marRight w:val="0"/>
      <w:marTop w:val="0"/>
      <w:marBottom w:val="0"/>
      <w:divBdr>
        <w:top w:val="none" w:sz="0" w:space="0" w:color="auto"/>
        <w:left w:val="none" w:sz="0" w:space="0" w:color="auto"/>
        <w:bottom w:val="none" w:sz="0" w:space="0" w:color="auto"/>
        <w:right w:val="none" w:sz="0" w:space="0" w:color="auto"/>
      </w:divBdr>
      <w:divsChild>
        <w:div w:id="478617122">
          <w:marLeft w:val="0"/>
          <w:marRight w:val="0"/>
          <w:marTop w:val="0"/>
          <w:marBottom w:val="0"/>
          <w:divBdr>
            <w:top w:val="none" w:sz="0" w:space="0" w:color="auto"/>
            <w:left w:val="none" w:sz="0" w:space="0" w:color="auto"/>
            <w:bottom w:val="none" w:sz="0" w:space="0" w:color="auto"/>
            <w:right w:val="none" w:sz="0" w:space="0" w:color="auto"/>
          </w:divBdr>
          <w:divsChild>
            <w:div w:id="1777947127">
              <w:marLeft w:val="0"/>
              <w:marRight w:val="0"/>
              <w:marTop w:val="0"/>
              <w:marBottom w:val="0"/>
              <w:divBdr>
                <w:top w:val="none" w:sz="0" w:space="0" w:color="auto"/>
                <w:left w:val="none" w:sz="0" w:space="0" w:color="auto"/>
                <w:bottom w:val="none" w:sz="0" w:space="0" w:color="auto"/>
                <w:right w:val="none" w:sz="0" w:space="0" w:color="auto"/>
              </w:divBdr>
              <w:divsChild>
                <w:div w:id="781071693">
                  <w:marLeft w:val="0"/>
                  <w:marRight w:val="0"/>
                  <w:marTop w:val="0"/>
                  <w:marBottom w:val="0"/>
                  <w:divBdr>
                    <w:top w:val="none" w:sz="0" w:space="0" w:color="auto"/>
                    <w:left w:val="none" w:sz="0" w:space="0" w:color="auto"/>
                    <w:bottom w:val="none" w:sz="0" w:space="0" w:color="auto"/>
                    <w:right w:val="none" w:sz="0" w:space="0" w:color="auto"/>
                  </w:divBdr>
                  <w:divsChild>
                    <w:div w:id="2114397695">
                      <w:marLeft w:val="0"/>
                      <w:marRight w:val="0"/>
                      <w:marTop w:val="0"/>
                      <w:marBottom w:val="0"/>
                      <w:divBdr>
                        <w:top w:val="none" w:sz="0" w:space="0" w:color="auto"/>
                        <w:left w:val="none" w:sz="0" w:space="0" w:color="auto"/>
                        <w:bottom w:val="none" w:sz="0" w:space="0" w:color="auto"/>
                        <w:right w:val="none" w:sz="0" w:space="0" w:color="auto"/>
                      </w:divBdr>
                      <w:divsChild>
                        <w:div w:id="1282230497">
                          <w:marLeft w:val="0"/>
                          <w:marRight w:val="0"/>
                          <w:marTop w:val="0"/>
                          <w:marBottom w:val="0"/>
                          <w:divBdr>
                            <w:top w:val="none" w:sz="0" w:space="0" w:color="auto"/>
                            <w:left w:val="none" w:sz="0" w:space="0" w:color="auto"/>
                            <w:bottom w:val="none" w:sz="0" w:space="0" w:color="auto"/>
                            <w:right w:val="none" w:sz="0" w:space="0" w:color="auto"/>
                          </w:divBdr>
                          <w:divsChild>
                            <w:div w:id="22912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083983">
          <w:marLeft w:val="0"/>
          <w:marRight w:val="0"/>
          <w:marTop w:val="0"/>
          <w:marBottom w:val="0"/>
          <w:divBdr>
            <w:top w:val="none" w:sz="0" w:space="0" w:color="auto"/>
            <w:left w:val="none" w:sz="0" w:space="0" w:color="auto"/>
            <w:bottom w:val="none" w:sz="0" w:space="0" w:color="auto"/>
            <w:right w:val="none" w:sz="0" w:space="0" w:color="auto"/>
          </w:divBdr>
          <w:divsChild>
            <w:div w:id="1739207979">
              <w:marLeft w:val="0"/>
              <w:marRight w:val="0"/>
              <w:marTop w:val="0"/>
              <w:marBottom w:val="0"/>
              <w:divBdr>
                <w:top w:val="none" w:sz="0" w:space="0" w:color="auto"/>
                <w:left w:val="none" w:sz="0" w:space="0" w:color="auto"/>
                <w:bottom w:val="none" w:sz="0" w:space="0" w:color="auto"/>
                <w:right w:val="none" w:sz="0" w:space="0" w:color="auto"/>
              </w:divBdr>
              <w:divsChild>
                <w:div w:id="103353951">
                  <w:marLeft w:val="0"/>
                  <w:marRight w:val="0"/>
                  <w:marTop w:val="0"/>
                  <w:marBottom w:val="0"/>
                  <w:divBdr>
                    <w:top w:val="none" w:sz="0" w:space="0" w:color="auto"/>
                    <w:left w:val="none" w:sz="0" w:space="0" w:color="auto"/>
                    <w:bottom w:val="none" w:sz="0" w:space="0" w:color="auto"/>
                    <w:right w:val="none" w:sz="0" w:space="0" w:color="auto"/>
                  </w:divBdr>
                  <w:divsChild>
                    <w:div w:id="192311354">
                      <w:marLeft w:val="0"/>
                      <w:marRight w:val="0"/>
                      <w:marTop w:val="0"/>
                      <w:marBottom w:val="0"/>
                      <w:divBdr>
                        <w:top w:val="none" w:sz="0" w:space="0" w:color="auto"/>
                        <w:left w:val="none" w:sz="0" w:space="0" w:color="auto"/>
                        <w:bottom w:val="none" w:sz="0" w:space="0" w:color="auto"/>
                        <w:right w:val="none" w:sz="0" w:space="0" w:color="auto"/>
                      </w:divBdr>
                      <w:divsChild>
                        <w:div w:id="1170564871">
                          <w:marLeft w:val="0"/>
                          <w:marRight w:val="0"/>
                          <w:marTop w:val="0"/>
                          <w:marBottom w:val="0"/>
                          <w:divBdr>
                            <w:top w:val="none" w:sz="0" w:space="0" w:color="auto"/>
                            <w:left w:val="none" w:sz="0" w:space="0" w:color="auto"/>
                            <w:bottom w:val="none" w:sz="0" w:space="0" w:color="auto"/>
                            <w:right w:val="none" w:sz="0" w:space="0" w:color="auto"/>
                          </w:divBdr>
                          <w:divsChild>
                            <w:div w:id="11051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8202756">
      <w:bodyDiv w:val="1"/>
      <w:marLeft w:val="0"/>
      <w:marRight w:val="0"/>
      <w:marTop w:val="0"/>
      <w:marBottom w:val="0"/>
      <w:divBdr>
        <w:top w:val="none" w:sz="0" w:space="0" w:color="auto"/>
        <w:left w:val="none" w:sz="0" w:space="0" w:color="auto"/>
        <w:bottom w:val="none" w:sz="0" w:space="0" w:color="auto"/>
        <w:right w:val="none" w:sz="0" w:space="0" w:color="auto"/>
      </w:divBdr>
    </w:div>
    <w:div w:id="1259369392">
      <w:bodyDiv w:val="1"/>
      <w:marLeft w:val="0"/>
      <w:marRight w:val="0"/>
      <w:marTop w:val="0"/>
      <w:marBottom w:val="0"/>
      <w:divBdr>
        <w:top w:val="none" w:sz="0" w:space="0" w:color="auto"/>
        <w:left w:val="none" w:sz="0" w:space="0" w:color="auto"/>
        <w:bottom w:val="none" w:sz="0" w:space="0" w:color="auto"/>
        <w:right w:val="none" w:sz="0" w:space="0" w:color="auto"/>
      </w:divBdr>
      <w:divsChild>
        <w:div w:id="2077586504">
          <w:marLeft w:val="0"/>
          <w:marRight w:val="0"/>
          <w:marTop w:val="360"/>
          <w:marBottom w:val="0"/>
          <w:divBdr>
            <w:top w:val="none" w:sz="0" w:space="0" w:color="auto"/>
            <w:left w:val="none" w:sz="0" w:space="0" w:color="auto"/>
            <w:bottom w:val="none" w:sz="0" w:space="0" w:color="auto"/>
            <w:right w:val="none" w:sz="0" w:space="0" w:color="auto"/>
          </w:divBdr>
          <w:divsChild>
            <w:div w:id="776950730">
              <w:marLeft w:val="0"/>
              <w:marRight w:val="0"/>
              <w:marTop w:val="0"/>
              <w:marBottom w:val="0"/>
              <w:divBdr>
                <w:top w:val="none" w:sz="0" w:space="0" w:color="auto"/>
                <w:left w:val="none" w:sz="0" w:space="0" w:color="auto"/>
                <w:bottom w:val="none" w:sz="0" w:space="0" w:color="auto"/>
                <w:right w:val="none" w:sz="0" w:space="0" w:color="auto"/>
              </w:divBdr>
              <w:divsChild>
                <w:div w:id="837354467">
                  <w:marLeft w:val="0"/>
                  <w:marRight w:val="0"/>
                  <w:marTop w:val="0"/>
                  <w:marBottom w:val="0"/>
                  <w:divBdr>
                    <w:top w:val="none" w:sz="0" w:space="0" w:color="auto"/>
                    <w:left w:val="none" w:sz="0" w:space="0" w:color="auto"/>
                    <w:bottom w:val="none" w:sz="0" w:space="0" w:color="auto"/>
                    <w:right w:val="none" w:sz="0" w:space="0" w:color="auto"/>
                  </w:divBdr>
                  <w:divsChild>
                    <w:div w:id="102474821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942881004">
          <w:marLeft w:val="0"/>
          <w:marRight w:val="0"/>
          <w:marTop w:val="0"/>
          <w:marBottom w:val="0"/>
          <w:divBdr>
            <w:top w:val="none" w:sz="0" w:space="0" w:color="auto"/>
            <w:left w:val="none" w:sz="0" w:space="0" w:color="auto"/>
            <w:bottom w:val="none" w:sz="0" w:space="0" w:color="auto"/>
            <w:right w:val="none" w:sz="0" w:space="0" w:color="auto"/>
          </w:divBdr>
          <w:divsChild>
            <w:div w:id="470559598">
              <w:marLeft w:val="0"/>
              <w:marRight w:val="0"/>
              <w:marTop w:val="0"/>
              <w:marBottom w:val="0"/>
              <w:divBdr>
                <w:top w:val="none" w:sz="0" w:space="0" w:color="auto"/>
                <w:left w:val="none" w:sz="0" w:space="0" w:color="auto"/>
                <w:bottom w:val="none" w:sz="0" w:space="0" w:color="auto"/>
                <w:right w:val="none" w:sz="0" w:space="0" w:color="auto"/>
              </w:divBdr>
            </w:div>
          </w:divsChild>
        </w:div>
        <w:div w:id="686753301">
          <w:marLeft w:val="0"/>
          <w:marRight w:val="0"/>
          <w:marTop w:val="0"/>
          <w:marBottom w:val="0"/>
          <w:divBdr>
            <w:top w:val="none" w:sz="0" w:space="0" w:color="auto"/>
            <w:left w:val="none" w:sz="0" w:space="0" w:color="auto"/>
            <w:bottom w:val="none" w:sz="0" w:space="0" w:color="auto"/>
            <w:right w:val="none" w:sz="0" w:space="0" w:color="auto"/>
          </w:divBdr>
          <w:divsChild>
            <w:div w:id="1377271040">
              <w:marLeft w:val="0"/>
              <w:marRight w:val="0"/>
              <w:marTop w:val="0"/>
              <w:marBottom w:val="0"/>
              <w:divBdr>
                <w:top w:val="none" w:sz="0" w:space="0" w:color="auto"/>
                <w:left w:val="none" w:sz="0" w:space="0" w:color="auto"/>
                <w:bottom w:val="none" w:sz="0" w:space="0" w:color="auto"/>
                <w:right w:val="none" w:sz="0" w:space="0" w:color="auto"/>
              </w:divBdr>
              <w:divsChild>
                <w:div w:id="114959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6902588">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0844660">
      <w:bodyDiv w:val="1"/>
      <w:marLeft w:val="0"/>
      <w:marRight w:val="0"/>
      <w:marTop w:val="0"/>
      <w:marBottom w:val="0"/>
      <w:divBdr>
        <w:top w:val="none" w:sz="0" w:space="0" w:color="auto"/>
        <w:left w:val="none" w:sz="0" w:space="0" w:color="auto"/>
        <w:bottom w:val="none" w:sz="0" w:space="0" w:color="auto"/>
        <w:right w:val="none" w:sz="0" w:space="0" w:color="auto"/>
      </w:divBdr>
      <w:divsChild>
        <w:div w:id="615454396">
          <w:marLeft w:val="0"/>
          <w:marRight w:val="0"/>
          <w:marTop w:val="0"/>
          <w:marBottom w:val="0"/>
          <w:divBdr>
            <w:top w:val="none" w:sz="0" w:space="0" w:color="auto"/>
            <w:left w:val="none" w:sz="0" w:space="0" w:color="auto"/>
            <w:bottom w:val="none" w:sz="0" w:space="0" w:color="auto"/>
            <w:right w:val="none" w:sz="0" w:space="0" w:color="auto"/>
          </w:divBdr>
          <w:divsChild>
            <w:div w:id="897672971">
              <w:marLeft w:val="0"/>
              <w:marRight w:val="0"/>
              <w:marTop w:val="0"/>
              <w:marBottom w:val="0"/>
              <w:divBdr>
                <w:top w:val="none" w:sz="0" w:space="0" w:color="auto"/>
                <w:left w:val="none" w:sz="0" w:space="0" w:color="auto"/>
                <w:bottom w:val="none" w:sz="0" w:space="0" w:color="auto"/>
                <w:right w:val="none" w:sz="0" w:space="0" w:color="auto"/>
              </w:divBdr>
              <w:divsChild>
                <w:div w:id="65956396">
                  <w:marLeft w:val="0"/>
                  <w:marRight w:val="0"/>
                  <w:marTop w:val="0"/>
                  <w:marBottom w:val="0"/>
                  <w:divBdr>
                    <w:top w:val="none" w:sz="0" w:space="0" w:color="auto"/>
                    <w:left w:val="none" w:sz="0" w:space="0" w:color="auto"/>
                    <w:bottom w:val="none" w:sz="0" w:space="0" w:color="auto"/>
                    <w:right w:val="none" w:sz="0" w:space="0" w:color="auto"/>
                  </w:divBdr>
                  <w:divsChild>
                    <w:div w:id="473523784">
                      <w:marLeft w:val="0"/>
                      <w:marRight w:val="0"/>
                      <w:marTop w:val="0"/>
                      <w:marBottom w:val="0"/>
                      <w:divBdr>
                        <w:top w:val="none" w:sz="0" w:space="0" w:color="auto"/>
                        <w:left w:val="none" w:sz="0" w:space="0" w:color="auto"/>
                        <w:bottom w:val="none" w:sz="0" w:space="0" w:color="auto"/>
                        <w:right w:val="none" w:sz="0" w:space="0" w:color="auto"/>
                      </w:divBdr>
                      <w:divsChild>
                        <w:div w:id="266667479">
                          <w:marLeft w:val="0"/>
                          <w:marRight w:val="0"/>
                          <w:marTop w:val="0"/>
                          <w:marBottom w:val="0"/>
                          <w:divBdr>
                            <w:top w:val="none" w:sz="0" w:space="0" w:color="auto"/>
                            <w:left w:val="none" w:sz="0" w:space="0" w:color="auto"/>
                            <w:bottom w:val="none" w:sz="0" w:space="0" w:color="auto"/>
                            <w:right w:val="none" w:sz="0" w:space="0" w:color="auto"/>
                          </w:divBdr>
                          <w:divsChild>
                            <w:div w:id="160353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8805949">
          <w:marLeft w:val="0"/>
          <w:marRight w:val="0"/>
          <w:marTop w:val="0"/>
          <w:marBottom w:val="0"/>
          <w:divBdr>
            <w:top w:val="none" w:sz="0" w:space="0" w:color="auto"/>
            <w:left w:val="none" w:sz="0" w:space="0" w:color="auto"/>
            <w:bottom w:val="none" w:sz="0" w:space="0" w:color="auto"/>
            <w:right w:val="none" w:sz="0" w:space="0" w:color="auto"/>
          </w:divBdr>
          <w:divsChild>
            <w:div w:id="555943401">
              <w:marLeft w:val="0"/>
              <w:marRight w:val="0"/>
              <w:marTop w:val="0"/>
              <w:marBottom w:val="0"/>
              <w:divBdr>
                <w:top w:val="none" w:sz="0" w:space="0" w:color="auto"/>
                <w:left w:val="none" w:sz="0" w:space="0" w:color="auto"/>
                <w:bottom w:val="none" w:sz="0" w:space="0" w:color="auto"/>
                <w:right w:val="none" w:sz="0" w:space="0" w:color="auto"/>
              </w:divBdr>
              <w:divsChild>
                <w:div w:id="771900825">
                  <w:marLeft w:val="0"/>
                  <w:marRight w:val="0"/>
                  <w:marTop w:val="0"/>
                  <w:marBottom w:val="0"/>
                  <w:divBdr>
                    <w:top w:val="none" w:sz="0" w:space="0" w:color="auto"/>
                    <w:left w:val="none" w:sz="0" w:space="0" w:color="auto"/>
                    <w:bottom w:val="none" w:sz="0" w:space="0" w:color="auto"/>
                    <w:right w:val="none" w:sz="0" w:space="0" w:color="auto"/>
                  </w:divBdr>
                  <w:divsChild>
                    <w:div w:id="768547933">
                      <w:marLeft w:val="0"/>
                      <w:marRight w:val="0"/>
                      <w:marTop w:val="0"/>
                      <w:marBottom w:val="0"/>
                      <w:divBdr>
                        <w:top w:val="none" w:sz="0" w:space="0" w:color="auto"/>
                        <w:left w:val="none" w:sz="0" w:space="0" w:color="auto"/>
                        <w:bottom w:val="none" w:sz="0" w:space="0" w:color="auto"/>
                        <w:right w:val="none" w:sz="0" w:space="0" w:color="auto"/>
                      </w:divBdr>
                      <w:divsChild>
                        <w:div w:id="1244102279">
                          <w:marLeft w:val="0"/>
                          <w:marRight w:val="0"/>
                          <w:marTop w:val="0"/>
                          <w:marBottom w:val="0"/>
                          <w:divBdr>
                            <w:top w:val="none" w:sz="0" w:space="0" w:color="auto"/>
                            <w:left w:val="none" w:sz="0" w:space="0" w:color="auto"/>
                            <w:bottom w:val="none" w:sz="0" w:space="0" w:color="auto"/>
                            <w:right w:val="none" w:sz="0" w:space="0" w:color="auto"/>
                          </w:divBdr>
                          <w:divsChild>
                            <w:div w:id="86713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696006443">
      <w:bodyDiv w:val="1"/>
      <w:marLeft w:val="0"/>
      <w:marRight w:val="0"/>
      <w:marTop w:val="0"/>
      <w:marBottom w:val="0"/>
      <w:divBdr>
        <w:top w:val="none" w:sz="0" w:space="0" w:color="auto"/>
        <w:left w:val="none" w:sz="0" w:space="0" w:color="auto"/>
        <w:bottom w:val="none" w:sz="0" w:space="0" w:color="auto"/>
        <w:right w:val="none" w:sz="0" w:space="0" w:color="auto"/>
      </w:divBdr>
      <w:divsChild>
        <w:div w:id="1356813174">
          <w:marLeft w:val="0"/>
          <w:marRight w:val="0"/>
          <w:marTop w:val="0"/>
          <w:marBottom w:val="0"/>
          <w:divBdr>
            <w:top w:val="none" w:sz="0" w:space="0" w:color="auto"/>
            <w:left w:val="none" w:sz="0" w:space="0" w:color="auto"/>
            <w:bottom w:val="none" w:sz="0" w:space="0" w:color="auto"/>
            <w:right w:val="none" w:sz="0" w:space="0" w:color="auto"/>
          </w:divBdr>
          <w:divsChild>
            <w:div w:id="1512140800">
              <w:marLeft w:val="0"/>
              <w:marRight w:val="0"/>
              <w:marTop w:val="0"/>
              <w:marBottom w:val="0"/>
              <w:divBdr>
                <w:top w:val="none" w:sz="0" w:space="0" w:color="auto"/>
                <w:left w:val="none" w:sz="0" w:space="0" w:color="auto"/>
                <w:bottom w:val="none" w:sz="0" w:space="0" w:color="auto"/>
                <w:right w:val="none" w:sz="0" w:space="0" w:color="auto"/>
              </w:divBdr>
              <w:divsChild>
                <w:div w:id="532884922">
                  <w:marLeft w:val="0"/>
                  <w:marRight w:val="0"/>
                  <w:marTop w:val="0"/>
                  <w:marBottom w:val="0"/>
                  <w:divBdr>
                    <w:top w:val="none" w:sz="0" w:space="0" w:color="auto"/>
                    <w:left w:val="none" w:sz="0" w:space="0" w:color="auto"/>
                    <w:bottom w:val="none" w:sz="0" w:space="0" w:color="auto"/>
                    <w:right w:val="none" w:sz="0" w:space="0" w:color="auto"/>
                  </w:divBdr>
                  <w:divsChild>
                    <w:div w:id="475341884">
                      <w:marLeft w:val="0"/>
                      <w:marRight w:val="0"/>
                      <w:marTop w:val="0"/>
                      <w:marBottom w:val="0"/>
                      <w:divBdr>
                        <w:top w:val="none" w:sz="0" w:space="0" w:color="auto"/>
                        <w:left w:val="none" w:sz="0" w:space="0" w:color="auto"/>
                        <w:bottom w:val="none" w:sz="0" w:space="0" w:color="auto"/>
                        <w:right w:val="none" w:sz="0" w:space="0" w:color="auto"/>
                      </w:divBdr>
                      <w:divsChild>
                        <w:div w:id="2069759314">
                          <w:marLeft w:val="0"/>
                          <w:marRight w:val="0"/>
                          <w:marTop w:val="0"/>
                          <w:marBottom w:val="0"/>
                          <w:divBdr>
                            <w:top w:val="none" w:sz="0" w:space="0" w:color="auto"/>
                            <w:left w:val="none" w:sz="0" w:space="0" w:color="auto"/>
                            <w:bottom w:val="none" w:sz="0" w:space="0" w:color="auto"/>
                            <w:right w:val="none" w:sz="0" w:space="0" w:color="auto"/>
                          </w:divBdr>
                          <w:divsChild>
                            <w:div w:id="9876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6115666">
          <w:marLeft w:val="0"/>
          <w:marRight w:val="0"/>
          <w:marTop w:val="0"/>
          <w:marBottom w:val="0"/>
          <w:divBdr>
            <w:top w:val="none" w:sz="0" w:space="0" w:color="auto"/>
            <w:left w:val="none" w:sz="0" w:space="0" w:color="auto"/>
            <w:bottom w:val="none" w:sz="0" w:space="0" w:color="auto"/>
            <w:right w:val="none" w:sz="0" w:space="0" w:color="auto"/>
          </w:divBdr>
          <w:divsChild>
            <w:div w:id="31076307">
              <w:marLeft w:val="0"/>
              <w:marRight w:val="0"/>
              <w:marTop w:val="0"/>
              <w:marBottom w:val="0"/>
              <w:divBdr>
                <w:top w:val="none" w:sz="0" w:space="0" w:color="auto"/>
                <w:left w:val="none" w:sz="0" w:space="0" w:color="auto"/>
                <w:bottom w:val="none" w:sz="0" w:space="0" w:color="auto"/>
                <w:right w:val="none" w:sz="0" w:space="0" w:color="auto"/>
              </w:divBdr>
              <w:divsChild>
                <w:div w:id="1837577680">
                  <w:marLeft w:val="0"/>
                  <w:marRight w:val="0"/>
                  <w:marTop w:val="0"/>
                  <w:marBottom w:val="0"/>
                  <w:divBdr>
                    <w:top w:val="none" w:sz="0" w:space="0" w:color="auto"/>
                    <w:left w:val="none" w:sz="0" w:space="0" w:color="auto"/>
                    <w:bottom w:val="none" w:sz="0" w:space="0" w:color="auto"/>
                    <w:right w:val="none" w:sz="0" w:space="0" w:color="auto"/>
                  </w:divBdr>
                  <w:divsChild>
                    <w:div w:id="1155218876">
                      <w:marLeft w:val="0"/>
                      <w:marRight w:val="0"/>
                      <w:marTop w:val="0"/>
                      <w:marBottom w:val="0"/>
                      <w:divBdr>
                        <w:top w:val="none" w:sz="0" w:space="0" w:color="auto"/>
                        <w:left w:val="none" w:sz="0" w:space="0" w:color="auto"/>
                        <w:bottom w:val="none" w:sz="0" w:space="0" w:color="auto"/>
                        <w:right w:val="none" w:sz="0" w:space="0" w:color="auto"/>
                      </w:divBdr>
                      <w:divsChild>
                        <w:div w:id="625937020">
                          <w:marLeft w:val="0"/>
                          <w:marRight w:val="0"/>
                          <w:marTop w:val="0"/>
                          <w:marBottom w:val="0"/>
                          <w:divBdr>
                            <w:top w:val="none" w:sz="0" w:space="0" w:color="auto"/>
                            <w:left w:val="none" w:sz="0" w:space="0" w:color="auto"/>
                            <w:bottom w:val="none" w:sz="0" w:space="0" w:color="auto"/>
                            <w:right w:val="none" w:sz="0" w:space="0" w:color="auto"/>
                          </w:divBdr>
                          <w:divsChild>
                            <w:div w:id="197016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0618042">
      <w:bodyDiv w:val="1"/>
      <w:marLeft w:val="0"/>
      <w:marRight w:val="0"/>
      <w:marTop w:val="0"/>
      <w:marBottom w:val="0"/>
      <w:divBdr>
        <w:top w:val="none" w:sz="0" w:space="0" w:color="auto"/>
        <w:left w:val="none" w:sz="0" w:space="0" w:color="auto"/>
        <w:bottom w:val="none" w:sz="0" w:space="0" w:color="auto"/>
        <w:right w:val="none" w:sz="0" w:space="0" w:color="auto"/>
      </w:divBdr>
      <w:divsChild>
        <w:div w:id="154493198">
          <w:marLeft w:val="0"/>
          <w:marRight w:val="0"/>
          <w:marTop w:val="0"/>
          <w:marBottom w:val="0"/>
          <w:divBdr>
            <w:top w:val="none" w:sz="0" w:space="0" w:color="auto"/>
            <w:left w:val="none" w:sz="0" w:space="0" w:color="auto"/>
            <w:bottom w:val="none" w:sz="0" w:space="0" w:color="auto"/>
            <w:right w:val="none" w:sz="0" w:space="0" w:color="auto"/>
          </w:divBdr>
          <w:divsChild>
            <w:div w:id="1782455588">
              <w:marLeft w:val="0"/>
              <w:marRight w:val="0"/>
              <w:marTop w:val="0"/>
              <w:marBottom w:val="0"/>
              <w:divBdr>
                <w:top w:val="none" w:sz="0" w:space="0" w:color="auto"/>
                <w:left w:val="none" w:sz="0" w:space="0" w:color="auto"/>
                <w:bottom w:val="none" w:sz="0" w:space="0" w:color="auto"/>
                <w:right w:val="none" w:sz="0" w:space="0" w:color="auto"/>
              </w:divBdr>
              <w:divsChild>
                <w:div w:id="1391877249">
                  <w:marLeft w:val="0"/>
                  <w:marRight w:val="0"/>
                  <w:marTop w:val="0"/>
                  <w:marBottom w:val="0"/>
                  <w:divBdr>
                    <w:top w:val="none" w:sz="0" w:space="0" w:color="auto"/>
                    <w:left w:val="none" w:sz="0" w:space="0" w:color="auto"/>
                    <w:bottom w:val="none" w:sz="0" w:space="0" w:color="auto"/>
                    <w:right w:val="none" w:sz="0" w:space="0" w:color="auto"/>
                  </w:divBdr>
                  <w:divsChild>
                    <w:div w:id="1915507096">
                      <w:marLeft w:val="0"/>
                      <w:marRight w:val="0"/>
                      <w:marTop w:val="0"/>
                      <w:marBottom w:val="0"/>
                      <w:divBdr>
                        <w:top w:val="none" w:sz="0" w:space="0" w:color="auto"/>
                        <w:left w:val="none" w:sz="0" w:space="0" w:color="auto"/>
                        <w:bottom w:val="none" w:sz="0" w:space="0" w:color="auto"/>
                        <w:right w:val="none" w:sz="0" w:space="0" w:color="auto"/>
                      </w:divBdr>
                      <w:divsChild>
                        <w:div w:id="452215649">
                          <w:marLeft w:val="0"/>
                          <w:marRight w:val="0"/>
                          <w:marTop w:val="0"/>
                          <w:marBottom w:val="0"/>
                          <w:divBdr>
                            <w:top w:val="none" w:sz="0" w:space="0" w:color="auto"/>
                            <w:left w:val="none" w:sz="0" w:space="0" w:color="auto"/>
                            <w:bottom w:val="none" w:sz="0" w:space="0" w:color="auto"/>
                            <w:right w:val="none" w:sz="0" w:space="0" w:color="auto"/>
                          </w:divBdr>
                          <w:divsChild>
                            <w:div w:id="120922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943177">
          <w:marLeft w:val="0"/>
          <w:marRight w:val="0"/>
          <w:marTop w:val="0"/>
          <w:marBottom w:val="0"/>
          <w:divBdr>
            <w:top w:val="none" w:sz="0" w:space="0" w:color="auto"/>
            <w:left w:val="none" w:sz="0" w:space="0" w:color="auto"/>
            <w:bottom w:val="none" w:sz="0" w:space="0" w:color="auto"/>
            <w:right w:val="none" w:sz="0" w:space="0" w:color="auto"/>
          </w:divBdr>
          <w:divsChild>
            <w:div w:id="400376156">
              <w:marLeft w:val="0"/>
              <w:marRight w:val="0"/>
              <w:marTop w:val="0"/>
              <w:marBottom w:val="0"/>
              <w:divBdr>
                <w:top w:val="none" w:sz="0" w:space="0" w:color="auto"/>
                <w:left w:val="none" w:sz="0" w:space="0" w:color="auto"/>
                <w:bottom w:val="none" w:sz="0" w:space="0" w:color="auto"/>
                <w:right w:val="none" w:sz="0" w:space="0" w:color="auto"/>
              </w:divBdr>
              <w:divsChild>
                <w:div w:id="444466100">
                  <w:marLeft w:val="0"/>
                  <w:marRight w:val="0"/>
                  <w:marTop w:val="0"/>
                  <w:marBottom w:val="0"/>
                  <w:divBdr>
                    <w:top w:val="none" w:sz="0" w:space="0" w:color="auto"/>
                    <w:left w:val="none" w:sz="0" w:space="0" w:color="auto"/>
                    <w:bottom w:val="none" w:sz="0" w:space="0" w:color="auto"/>
                    <w:right w:val="none" w:sz="0" w:space="0" w:color="auto"/>
                  </w:divBdr>
                  <w:divsChild>
                    <w:div w:id="192884880">
                      <w:marLeft w:val="0"/>
                      <w:marRight w:val="0"/>
                      <w:marTop w:val="0"/>
                      <w:marBottom w:val="0"/>
                      <w:divBdr>
                        <w:top w:val="none" w:sz="0" w:space="0" w:color="auto"/>
                        <w:left w:val="none" w:sz="0" w:space="0" w:color="auto"/>
                        <w:bottom w:val="none" w:sz="0" w:space="0" w:color="auto"/>
                        <w:right w:val="none" w:sz="0" w:space="0" w:color="auto"/>
                      </w:divBdr>
                      <w:divsChild>
                        <w:div w:id="1468158832">
                          <w:marLeft w:val="0"/>
                          <w:marRight w:val="0"/>
                          <w:marTop w:val="0"/>
                          <w:marBottom w:val="0"/>
                          <w:divBdr>
                            <w:top w:val="none" w:sz="0" w:space="0" w:color="auto"/>
                            <w:left w:val="none" w:sz="0" w:space="0" w:color="auto"/>
                            <w:bottom w:val="none" w:sz="0" w:space="0" w:color="auto"/>
                            <w:right w:val="none" w:sz="0" w:space="0" w:color="auto"/>
                          </w:divBdr>
                          <w:divsChild>
                            <w:div w:id="182362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768813">
          <w:marLeft w:val="0"/>
          <w:marRight w:val="0"/>
          <w:marTop w:val="0"/>
          <w:marBottom w:val="0"/>
          <w:divBdr>
            <w:top w:val="none" w:sz="0" w:space="0" w:color="auto"/>
            <w:left w:val="none" w:sz="0" w:space="0" w:color="auto"/>
            <w:bottom w:val="none" w:sz="0" w:space="0" w:color="auto"/>
            <w:right w:val="none" w:sz="0" w:space="0" w:color="auto"/>
          </w:divBdr>
          <w:divsChild>
            <w:div w:id="18119276">
              <w:marLeft w:val="0"/>
              <w:marRight w:val="0"/>
              <w:marTop w:val="0"/>
              <w:marBottom w:val="0"/>
              <w:divBdr>
                <w:top w:val="none" w:sz="0" w:space="0" w:color="auto"/>
                <w:left w:val="none" w:sz="0" w:space="0" w:color="auto"/>
                <w:bottom w:val="none" w:sz="0" w:space="0" w:color="auto"/>
                <w:right w:val="none" w:sz="0" w:space="0" w:color="auto"/>
              </w:divBdr>
              <w:divsChild>
                <w:div w:id="156041469">
                  <w:marLeft w:val="0"/>
                  <w:marRight w:val="0"/>
                  <w:marTop w:val="0"/>
                  <w:marBottom w:val="0"/>
                  <w:divBdr>
                    <w:top w:val="none" w:sz="0" w:space="0" w:color="auto"/>
                    <w:left w:val="none" w:sz="0" w:space="0" w:color="auto"/>
                    <w:bottom w:val="none" w:sz="0" w:space="0" w:color="auto"/>
                    <w:right w:val="none" w:sz="0" w:space="0" w:color="auto"/>
                  </w:divBdr>
                  <w:divsChild>
                    <w:div w:id="1670906213">
                      <w:marLeft w:val="0"/>
                      <w:marRight w:val="0"/>
                      <w:marTop w:val="0"/>
                      <w:marBottom w:val="0"/>
                      <w:divBdr>
                        <w:top w:val="none" w:sz="0" w:space="0" w:color="auto"/>
                        <w:left w:val="none" w:sz="0" w:space="0" w:color="auto"/>
                        <w:bottom w:val="none" w:sz="0" w:space="0" w:color="auto"/>
                        <w:right w:val="none" w:sz="0" w:space="0" w:color="auto"/>
                      </w:divBdr>
                      <w:divsChild>
                        <w:div w:id="1400444532">
                          <w:marLeft w:val="0"/>
                          <w:marRight w:val="0"/>
                          <w:marTop w:val="0"/>
                          <w:marBottom w:val="0"/>
                          <w:divBdr>
                            <w:top w:val="none" w:sz="0" w:space="0" w:color="auto"/>
                            <w:left w:val="none" w:sz="0" w:space="0" w:color="auto"/>
                            <w:bottom w:val="none" w:sz="0" w:space="0" w:color="auto"/>
                            <w:right w:val="none" w:sz="0" w:space="0" w:color="auto"/>
                          </w:divBdr>
                          <w:divsChild>
                            <w:div w:id="30181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1984650121">
      <w:bodyDiv w:val="1"/>
      <w:marLeft w:val="0"/>
      <w:marRight w:val="0"/>
      <w:marTop w:val="0"/>
      <w:marBottom w:val="0"/>
      <w:divBdr>
        <w:top w:val="none" w:sz="0" w:space="0" w:color="auto"/>
        <w:left w:val="none" w:sz="0" w:space="0" w:color="auto"/>
        <w:bottom w:val="none" w:sz="0" w:space="0" w:color="auto"/>
        <w:right w:val="none" w:sz="0" w:space="0" w:color="auto"/>
      </w:divBdr>
      <w:divsChild>
        <w:div w:id="749893179">
          <w:marLeft w:val="0"/>
          <w:marRight w:val="0"/>
          <w:marTop w:val="0"/>
          <w:marBottom w:val="0"/>
          <w:divBdr>
            <w:top w:val="none" w:sz="0" w:space="0" w:color="auto"/>
            <w:left w:val="none" w:sz="0" w:space="0" w:color="auto"/>
            <w:bottom w:val="none" w:sz="0" w:space="0" w:color="auto"/>
            <w:right w:val="none" w:sz="0" w:space="0" w:color="auto"/>
          </w:divBdr>
          <w:divsChild>
            <w:div w:id="381095768">
              <w:marLeft w:val="0"/>
              <w:marRight w:val="0"/>
              <w:marTop w:val="0"/>
              <w:marBottom w:val="0"/>
              <w:divBdr>
                <w:top w:val="none" w:sz="0" w:space="0" w:color="auto"/>
                <w:left w:val="none" w:sz="0" w:space="0" w:color="auto"/>
                <w:bottom w:val="none" w:sz="0" w:space="0" w:color="auto"/>
                <w:right w:val="none" w:sz="0" w:space="0" w:color="auto"/>
              </w:divBdr>
              <w:divsChild>
                <w:div w:id="2085183425">
                  <w:marLeft w:val="0"/>
                  <w:marRight w:val="0"/>
                  <w:marTop w:val="0"/>
                  <w:marBottom w:val="0"/>
                  <w:divBdr>
                    <w:top w:val="none" w:sz="0" w:space="0" w:color="auto"/>
                    <w:left w:val="none" w:sz="0" w:space="0" w:color="auto"/>
                    <w:bottom w:val="none" w:sz="0" w:space="0" w:color="auto"/>
                    <w:right w:val="none" w:sz="0" w:space="0" w:color="auto"/>
                  </w:divBdr>
                  <w:divsChild>
                    <w:div w:id="1827818761">
                      <w:marLeft w:val="0"/>
                      <w:marRight w:val="0"/>
                      <w:marTop w:val="0"/>
                      <w:marBottom w:val="0"/>
                      <w:divBdr>
                        <w:top w:val="none" w:sz="0" w:space="0" w:color="auto"/>
                        <w:left w:val="none" w:sz="0" w:space="0" w:color="auto"/>
                        <w:bottom w:val="none" w:sz="0" w:space="0" w:color="auto"/>
                        <w:right w:val="none" w:sz="0" w:space="0" w:color="auto"/>
                      </w:divBdr>
                      <w:divsChild>
                        <w:div w:id="982394455">
                          <w:marLeft w:val="0"/>
                          <w:marRight w:val="0"/>
                          <w:marTop w:val="0"/>
                          <w:marBottom w:val="0"/>
                          <w:divBdr>
                            <w:top w:val="none" w:sz="0" w:space="0" w:color="auto"/>
                            <w:left w:val="none" w:sz="0" w:space="0" w:color="auto"/>
                            <w:bottom w:val="none" w:sz="0" w:space="0" w:color="auto"/>
                            <w:right w:val="none" w:sz="0" w:space="0" w:color="auto"/>
                          </w:divBdr>
                          <w:divsChild>
                            <w:div w:id="55616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1169897">
          <w:marLeft w:val="0"/>
          <w:marRight w:val="0"/>
          <w:marTop w:val="0"/>
          <w:marBottom w:val="0"/>
          <w:divBdr>
            <w:top w:val="none" w:sz="0" w:space="0" w:color="auto"/>
            <w:left w:val="none" w:sz="0" w:space="0" w:color="auto"/>
            <w:bottom w:val="none" w:sz="0" w:space="0" w:color="auto"/>
            <w:right w:val="none" w:sz="0" w:space="0" w:color="auto"/>
          </w:divBdr>
          <w:divsChild>
            <w:div w:id="790323898">
              <w:marLeft w:val="0"/>
              <w:marRight w:val="0"/>
              <w:marTop w:val="0"/>
              <w:marBottom w:val="0"/>
              <w:divBdr>
                <w:top w:val="none" w:sz="0" w:space="0" w:color="auto"/>
                <w:left w:val="none" w:sz="0" w:space="0" w:color="auto"/>
                <w:bottom w:val="none" w:sz="0" w:space="0" w:color="auto"/>
                <w:right w:val="none" w:sz="0" w:space="0" w:color="auto"/>
              </w:divBdr>
              <w:divsChild>
                <w:div w:id="1992055325">
                  <w:marLeft w:val="0"/>
                  <w:marRight w:val="0"/>
                  <w:marTop w:val="0"/>
                  <w:marBottom w:val="0"/>
                  <w:divBdr>
                    <w:top w:val="none" w:sz="0" w:space="0" w:color="auto"/>
                    <w:left w:val="none" w:sz="0" w:space="0" w:color="auto"/>
                    <w:bottom w:val="none" w:sz="0" w:space="0" w:color="auto"/>
                    <w:right w:val="none" w:sz="0" w:space="0" w:color="auto"/>
                  </w:divBdr>
                  <w:divsChild>
                    <w:div w:id="1186866695">
                      <w:marLeft w:val="0"/>
                      <w:marRight w:val="0"/>
                      <w:marTop w:val="0"/>
                      <w:marBottom w:val="0"/>
                      <w:divBdr>
                        <w:top w:val="none" w:sz="0" w:space="0" w:color="auto"/>
                        <w:left w:val="none" w:sz="0" w:space="0" w:color="auto"/>
                        <w:bottom w:val="none" w:sz="0" w:space="0" w:color="auto"/>
                        <w:right w:val="none" w:sz="0" w:space="0" w:color="auto"/>
                      </w:divBdr>
                      <w:divsChild>
                        <w:div w:id="1651204972">
                          <w:marLeft w:val="0"/>
                          <w:marRight w:val="0"/>
                          <w:marTop w:val="0"/>
                          <w:marBottom w:val="0"/>
                          <w:divBdr>
                            <w:top w:val="none" w:sz="0" w:space="0" w:color="auto"/>
                            <w:left w:val="none" w:sz="0" w:space="0" w:color="auto"/>
                            <w:bottom w:val="none" w:sz="0" w:space="0" w:color="auto"/>
                            <w:right w:val="none" w:sz="0" w:space="0" w:color="auto"/>
                          </w:divBdr>
                          <w:divsChild>
                            <w:div w:id="191615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439753">
          <w:marLeft w:val="0"/>
          <w:marRight w:val="0"/>
          <w:marTop w:val="0"/>
          <w:marBottom w:val="0"/>
          <w:divBdr>
            <w:top w:val="none" w:sz="0" w:space="0" w:color="auto"/>
            <w:left w:val="none" w:sz="0" w:space="0" w:color="auto"/>
            <w:bottom w:val="none" w:sz="0" w:space="0" w:color="auto"/>
            <w:right w:val="none" w:sz="0" w:space="0" w:color="auto"/>
          </w:divBdr>
          <w:divsChild>
            <w:div w:id="1809132484">
              <w:marLeft w:val="0"/>
              <w:marRight w:val="0"/>
              <w:marTop w:val="0"/>
              <w:marBottom w:val="0"/>
              <w:divBdr>
                <w:top w:val="none" w:sz="0" w:space="0" w:color="auto"/>
                <w:left w:val="none" w:sz="0" w:space="0" w:color="auto"/>
                <w:bottom w:val="none" w:sz="0" w:space="0" w:color="auto"/>
                <w:right w:val="none" w:sz="0" w:space="0" w:color="auto"/>
              </w:divBdr>
              <w:divsChild>
                <w:div w:id="1878008400">
                  <w:marLeft w:val="0"/>
                  <w:marRight w:val="0"/>
                  <w:marTop w:val="0"/>
                  <w:marBottom w:val="0"/>
                  <w:divBdr>
                    <w:top w:val="none" w:sz="0" w:space="0" w:color="auto"/>
                    <w:left w:val="none" w:sz="0" w:space="0" w:color="auto"/>
                    <w:bottom w:val="none" w:sz="0" w:space="0" w:color="auto"/>
                    <w:right w:val="none" w:sz="0" w:space="0" w:color="auto"/>
                  </w:divBdr>
                  <w:divsChild>
                    <w:div w:id="181211564">
                      <w:marLeft w:val="0"/>
                      <w:marRight w:val="0"/>
                      <w:marTop w:val="0"/>
                      <w:marBottom w:val="0"/>
                      <w:divBdr>
                        <w:top w:val="none" w:sz="0" w:space="0" w:color="auto"/>
                        <w:left w:val="none" w:sz="0" w:space="0" w:color="auto"/>
                        <w:bottom w:val="none" w:sz="0" w:space="0" w:color="auto"/>
                        <w:right w:val="none" w:sz="0" w:space="0" w:color="auto"/>
                      </w:divBdr>
                      <w:divsChild>
                        <w:div w:id="185867813">
                          <w:marLeft w:val="0"/>
                          <w:marRight w:val="0"/>
                          <w:marTop w:val="0"/>
                          <w:marBottom w:val="0"/>
                          <w:divBdr>
                            <w:top w:val="none" w:sz="0" w:space="0" w:color="auto"/>
                            <w:left w:val="none" w:sz="0" w:space="0" w:color="auto"/>
                            <w:bottom w:val="none" w:sz="0" w:space="0" w:color="auto"/>
                            <w:right w:val="none" w:sz="0" w:space="0" w:color="auto"/>
                          </w:divBdr>
                          <w:divsChild>
                            <w:div w:id="388308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54304786">
      <w:bodyDiv w:val="1"/>
      <w:marLeft w:val="0"/>
      <w:marRight w:val="0"/>
      <w:marTop w:val="0"/>
      <w:marBottom w:val="0"/>
      <w:divBdr>
        <w:top w:val="none" w:sz="0" w:space="0" w:color="auto"/>
        <w:left w:val="none" w:sz="0" w:space="0" w:color="auto"/>
        <w:bottom w:val="none" w:sz="0" w:space="0" w:color="auto"/>
        <w:right w:val="none" w:sz="0" w:space="0" w:color="auto"/>
      </w:divBdr>
      <w:divsChild>
        <w:div w:id="1770537735">
          <w:marLeft w:val="0"/>
          <w:marRight w:val="0"/>
          <w:marTop w:val="0"/>
          <w:marBottom w:val="0"/>
          <w:divBdr>
            <w:top w:val="none" w:sz="0" w:space="0" w:color="auto"/>
            <w:left w:val="none" w:sz="0" w:space="0" w:color="auto"/>
            <w:bottom w:val="none" w:sz="0" w:space="0" w:color="auto"/>
            <w:right w:val="none" w:sz="0" w:space="0" w:color="auto"/>
          </w:divBdr>
          <w:divsChild>
            <w:div w:id="870071336">
              <w:marLeft w:val="0"/>
              <w:marRight w:val="0"/>
              <w:marTop w:val="0"/>
              <w:marBottom w:val="0"/>
              <w:divBdr>
                <w:top w:val="none" w:sz="0" w:space="0" w:color="auto"/>
                <w:left w:val="none" w:sz="0" w:space="0" w:color="auto"/>
                <w:bottom w:val="none" w:sz="0" w:space="0" w:color="auto"/>
                <w:right w:val="none" w:sz="0" w:space="0" w:color="auto"/>
              </w:divBdr>
              <w:divsChild>
                <w:div w:id="2055157528">
                  <w:marLeft w:val="0"/>
                  <w:marRight w:val="0"/>
                  <w:marTop w:val="0"/>
                  <w:marBottom w:val="0"/>
                  <w:divBdr>
                    <w:top w:val="none" w:sz="0" w:space="0" w:color="auto"/>
                    <w:left w:val="none" w:sz="0" w:space="0" w:color="auto"/>
                    <w:bottom w:val="none" w:sz="0" w:space="0" w:color="auto"/>
                    <w:right w:val="none" w:sz="0" w:space="0" w:color="auto"/>
                  </w:divBdr>
                  <w:divsChild>
                    <w:div w:id="866064842">
                      <w:marLeft w:val="0"/>
                      <w:marRight w:val="0"/>
                      <w:marTop w:val="0"/>
                      <w:marBottom w:val="0"/>
                      <w:divBdr>
                        <w:top w:val="none" w:sz="0" w:space="0" w:color="auto"/>
                        <w:left w:val="none" w:sz="0" w:space="0" w:color="auto"/>
                        <w:bottom w:val="none" w:sz="0" w:space="0" w:color="auto"/>
                        <w:right w:val="none" w:sz="0" w:space="0" w:color="auto"/>
                      </w:divBdr>
                      <w:divsChild>
                        <w:div w:id="142089856">
                          <w:marLeft w:val="0"/>
                          <w:marRight w:val="0"/>
                          <w:marTop w:val="0"/>
                          <w:marBottom w:val="0"/>
                          <w:divBdr>
                            <w:top w:val="none" w:sz="0" w:space="0" w:color="auto"/>
                            <w:left w:val="none" w:sz="0" w:space="0" w:color="auto"/>
                            <w:bottom w:val="none" w:sz="0" w:space="0" w:color="auto"/>
                            <w:right w:val="none" w:sz="0" w:space="0" w:color="auto"/>
                          </w:divBdr>
                          <w:divsChild>
                            <w:div w:id="31545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2076737">
          <w:marLeft w:val="0"/>
          <w:marRight w:val="0"/>
          <w:marTop w:val="0"/>
          <w:marBottom w:val="0"/>
          <w:divBdr>
            <w:top w:val="none" w:sz="0" w:space="0" w:color="auto"/>
            <w:left w:val="none" w:sz="0" w:space="0" w:color="auto"/>
            <w:bottom w:val="none" w:sz="0" w:space="0" w:color="auto"/>
            <w:right w:val="none" w:sz="0" w:space="0" w:color="auto"/>
          </w:divBdr>
          <w:divsChild>
            <w:div w:id="2136672474">
              <w:marLeft w:val="0"/>
              <w:marRight w:val="0"/>
              <w:marTop w:val="0"/>
              <w:marBottom w:val="0"/>
              <w:divBdr>
                <w:top w:val="none" w:sz="0" w:space="0" w:color="auto"/>
                <w:left w:val="none" w:sz="0" w:space="0" w:color="auto"/>
                <w:bottom w:val="none" w:sz="0" w:space="0" w:color="auto"/>
                <w:right w:val="none" w:sz="0" w:space="0" w:color="auto"/>
              </w:divBdr>
              <w:divsChild>
                <w:div w:id="693503782">
                  <w:marLeft w:val="0"/>
                  <w:marRight w:val="0"/>
                  <w:marTop w:val="0"/>
                  <w:marBottom w:val="0"/>
                  <w:divBdr>
                    <w:top w:val="none" w:sz="0" w:space="0" w:color="auto"/>
                    <w:left w:val="none" w:sz="0" w:space="0" w:color="auto"/>
                    <w:bottom w:val="none" w:sz="0" w:space="0" w:color="auto"/>
                    <w:right w:val="none" w:sz="0" w:space="0" w:color="auto"/>
                  </w:divBdr>
                  <w:divsChild>
                    <w:div w:id="856777589">
                      <w:marLeft w:val="0"/>
                      <w:marRight w:val="0"/>
                      <w:marTop w:val="360"/>
                      <w:marBottom w:val="0"/>
                      <w:divBdr>
                        <w:top w:val="none" w:sz="0" w:space="0" w:color="auto"/>
                        <w:left w:val="none" w:sz="0" w:space="0" w:color="auto"/>
                        <w:bottom w:val="none" w:sz="0" w:space="0" w:color="auto"/>
                        <w:right w:val="none" w:sz="0" w:space="0" w:color="auto"/>
                      </w:divBdr>
                      <w:divsChild>
                        <w:div w:id="1494568820">
                          <w:marLeft w:val="0"/>
                          <w:marRight w:val="0"/>
                          <w:marTop w:val="0"/>
                          <w:marBottom w:val="0"/>
                          <w:divBdr>
                            <w:top w:val="none" w:sz="0" w:space="0" w:color="auto"/>
                            <w:left w:val="none" w:sz="0" w:space="0" w:color="auto"/>
                            <w:bottom w:val="none" w:sz="0" w:space="0" w:color="auto"/>
                            <w:right w:val="none" w:sz="0" w:space="0" w:color="auto"/>
                          </w:divBdr>
                          <w:divsChild>
                            <w:div w:id="721370996">
                              <w:marLeft w:val="0"/>
                              <w:marRight w:val="0"/>
                              <w:marTop w:val="0"/>
                              <w:marBottom w:val="0"/>
                              <w:divBdr>
                                <w:top w:val="none" w:sz="0" w:space="0" w:color="auto"/>
                                <w:left w:val="none" w:sz="0" w:space="0" w:color="auto"/>
                                <w:bottom w:val="none" w:sz="0" w:space="0" w:color="auto"/>
                                <w:right w:val="none" w:sz="0" w:space="0" w:color="auto"/>
                              </w:divBdr>
                              <w:divsChild>
                                <w:div w:id="204100334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977469">
                  <w:marLeft w:val="0"/>
                  <w:marRight w:val="0"/>
                  <w:marTop w:val="0"/>
                  <w:marBottom w:val="0"/>
                  <w:divBdr>
                    <w:top w:val="none" w:sz="0" w:space="0" w:color="auto"/>
                    <w:left w:val="none" w:sz="0" w:space="0" w:color="auto"/>
                    <w:bottom w:val="none" w:sz="0" w:space="0" w:color="auto"/>
                    <w:right w:val="none" w:sz="0" w:space="0" w:color="auto"/>
                  </w:divBdr>
                  <w:divsChild>
                    <w:div w:id="1129711898">
                      <w:marLeft w:val="0"/>
                      <w:marRight w:val="0"/>
                      <w:marTop w:val="0"/>
                      <w:marBottom w:val="0"/>
                      <w:divBdr>
                        <w:top w:val="none" w:sz="0" w:space="0" w:color="auto"/>
                        <w:left w:val="none" w:sz="0" w:space="0" w:color="auto"/>
                        <w:bottom w:val="none" w:sz="0" w:space="0" w:color="auto"/>
                        <w:right w:val="none" w:sz="0" w:space="0" w:color="auto"/>
                      </w:divBdr>
                      <w:divsChild>
                        <w:div w:id="88410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Props1.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2.xml><?xml version="1.0" encoding="utf-8"?>
<ds:datastoreItem xmlns:ds="http://schemas.openxmlformats.org/officeDocument/2006/customXml" ds:itemID="{D3E3EDC7-0201-4019-B69D-F479A1A85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C894C3-6E4F-40DE-8644-4A4401E3485F}">
  <ds:schemaRefs>
    <ds:schemaRef ds:uri="http://schemas.openxmlformats.org/officeDocument/2006/bibliography"/>
  </ds:schemaRefs>
</ds:datastoreItem>
</file>

<file path=customXml/itemProps4.xml><?xml version="1.0" encoding="utf-8"?>
<ds:datastoreItem xmlns:ds="http://schemas.openxmlformats.org/officeDocument/2006/customXml" ds:itemID="{AF207AB9-8B82-48C7-84F9-D1E494BD4230}">
  <ds:schemaRefs>
    <ds:schemaRef ds:uri="http://schemas.microsoft.com/office/2006/metadata/properties"/>
    <ds:schemaRef ds:uri="http://schemas.microsoft.com/office/infopath/2007/PartnerControls"/>
    <ds:schemaRef ds:uri="9cea1256-08e1-41df-a96a-bac3c2c1e3ec"/>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12</Pages>
  <Words>3867</Words>
  <Characters>22044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Lewis  (Swansea Bay UHB - Corporate Governance )</cp:lastModifiedBy>
  <cp:revision>12</cp:revision>
  <cp:lastPrinted>2024-10-14T13:27:00Z</cp:lastPrinted>
  <dcterms:created xsi:type="dcterms:W3CDTF">2024-10-04T12:02:00Z</dcterms:created>
  <dcterms:modified xsi:type="dcterms:W3CDTF">2024-10-21T15:13:00Z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