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Pr="00EC4425" w:rsidR="00083FC0" w:rsidTr="44E24859" w14:paraId="6F1E0505" w14:textId="77777777">
        <w:tc>
          <w:tcPr>
            <w:tcW w:w="2405" w:type="dxa"/>
            <w:tcMar/>
          </w:tcPr>
          <w:p w:rsidRPr="00EC4425" w:rsidR="00F5082D" w:rsidP="44E24859" w:rsidRDefault="00F5082D" w14:paraId="473F14FC" w14:textId="77777777">
            <w:pPr>
              <w:rPr>
                <w:rFonts w:ascii="Verdana" w:hAnsi="Verdana" w:eastAsia="Verdana" w:cs="Verdana"/>
                <w:b w:val="1"/>
                <w:bCs w:val="1"/>
                <w:sz w:val="24"/>
                <w:szCs w:val="24"/>
              </w:rPr>
            </w:pPr>
            <w:r w:rsidRPr="44E24859" w:rsidR="00F5082D">
              <w:rPr>
                <w:rFonts w:ascii="Verdana" w:hAnsi="Verdana" w:eastAsia="Verdana" w:cs="Verdana"/>
                <w:b w:val="1"/>
                <w:bCs w:val="1"/>
                <w:sz w:val="24"/>
                <w:szCs w:val="24"/>
              </w:rPr>
              <w:t>Meeting Date</w:t>
            </w:r>
          </w:p>
        </w:tc>
        <w:tc>
          <w:tcPr>
            <w:tcW w:w="3402" w:type="dxa"/>
            <w:gridSpan w:val="2"/>
            <w:tcMar/>
          </w:tcPr>
          <w:p w:rsidRPr="00EC4425" w:rsidR="00F5082D" w:rsidP="44E24859" w:rsidRDefault="00B11742" w14:paraId="5A14D386" w14:textId="14BF5621">
            <w:pPr>
              <w:rPr>
                <w:rFonts w:ascii="Verdana" w:hAnsi="Verdana" w:eastAsia="Verdana" w:cs="Verdana"/>
                <w:b w:val="1"/>
                <w:bCs w:val="1"/>
                <w:sz w:val="24"/>
                <w:szCs w:val="24"/>
              </w:rPr>
            </w:pPr>
            <w:r w:rsidRPr="44E24859" w:rsidR="00B11742">
              <w:rPr>
                <w:rFonts w:ascii="Verdana" w:hAnsi="Verdana" w:eastAsia="Verdana" w:cs="Verdana"/>
                <w:b w:val="1"/>
                <w:bCs w:val="1"/>
                <w:sz w:val="24"/>
                <w:szCs w:val="24"/>
              </w:rPr>
              <w:t xml:space="preserve">11 September </w:t>
            </w:r>
            <w:r w:rsidRPr="44E24859" w:rsidR="00235D12">
              <w:rPr>
                <w:rFonts w:ascii="Verdana" w:hAnsi="Verdana" w:eastAsia="Verdana" w:cs="Verdana"/>
                <w:b w:val="1"/>
                <w:bCs w:val="1"/>
                <w:sz w:val="24"/>
                <w:szCs w:val="24"/>
              </w:rPr>
              <w:t>2025</w:t>
            </w:r>
          </w:p>
        </w:tc>
        <w:tc>
          <w:tcPr>
            <w:tcW w:w="2368" w:type="dxa"/>
            <w:gridSpan w:val="3"/>
            <w:tcMar/>
          </w:tcPr>
          <w:p w:rsidRPr="00EC4425" w:rsidR="00F5082D" w:rsidP="44E24859" w:rsidRDefault="00F5082D" w14:paraId="6C039C8F" w14:textId="77777777">
            <w:pPr>
              <w:rPr>
                <w:rFonts w:ascii="Verdana" w:hAnsi="Verdana" w:eastAsia="Verdana" w:cs="Verdana"/>
                <w:b w:val="1"/>
                <w:bCs w:val="1"/>
                <w:sz w:val="24"/>
                <w:szCs w:val="24"/>
              </w:rPr>
            </w:pPr>
            <w:r w:rsidRPr="44E24859" w:rsidR="00F5082D">
              <w:rPr>
                <w:rFonts w:ascii="Verdana" w:hAnsi="Verdana" w:eastAsia="Verdana" w:cs="Verdana"/>
                <w:b w:val="1"/>
                <w:bCs w:val="1"/>
                <w:sz w:val="24"/>
                <w:szCs w:val="24"/>
              </w:rPr>
              <w:t>Agenda Item</w:t>
            </w:r>
          </w:p>
        </w:tc>
        <w:tc>
          <w:tcPr>
            <w:tcW w:w="1743" w:type="dxa"/>
            <w:tcMar/>
          </w:tcPr>
          <w:p w:rsidRPr="00EC4425" w:rsidR="00F5082D" w:rsidP="44E24859" w:rsidRDefault="002940C8" w14:paraId="619A14D4" w14:textId="166436BA">
            <w:pPr>
              <w:rPr>
                <w:rFonts w:ascii="Verdana" w:hAnsi="Verdana" w:eastAsia="Verdana" w:cs="Verdana"/>
                <w:b w:val="1"/>
                <w:bCs w:val="1"/>
                <w:sz w:val="24"/>
                <w:szCs w:val="24"/>
              </w:rPr>
            </w:pPr>
            <w:r w:rsidRPr="44E24859" w:rsidR="0C896CF2">
              <w:rPr>
                <w:rFonts w:ascii="Verdana" w:hAnsi="Verdana" w:eastAsia="Verdana" w:cs="Verdana"/>
                <w:b w:val="1"/>
                <w:bCs w:val="1"/>
                <w:sz w:val="24"/>
                <w:szCs w:val="24"/>
              </w:rPr>
              <w:t>5.1</w:t>
            </w:r>
          </w:p>
        </w:tc>
      </w:tr>
      <w:tr w:rsidRPr="00EC4425" w:rsidR="000D4AE9" w:rsidTr="44E24859" w14:paraId="03017192" w14:textId="77777777">
        <w:tc>
          <w:tcPr>
            <w:tcW w:w="2405" w:type="dxa"/>
            <w:tcMar/>
          </w:tcPr>
          <w:p w:rsidRPr="00EC4425" w:rsidR="000D4AE9" w:rsidP="44E24859" w:rsidRDefault="000D4AE9" w14:paraId="46D9DBAA" w14:textId="597CDD32">
            <w:pPr>
              <w:rPr>
                <w:rFonts w:ascii="Verdana" w:hAnsi="Verdana" w:eastAsia="Verdana" w:cs="Verdana"/>
                <w:b w:val="1"/>
                <w:bCs w:val="1"/>
                <w:sz w:val="24"/>
                <w:szCs w:val="24"/>
              </w:rPr>
            </w:pPr>
            <w:r w:rsidRPr="44E24859" w:rsidR="000D4AE9">
              <w:rPr>
                <w:rFonts w:ascii="Verdana" w:hAnsi="Verdana" w:eastAsia="Verdana" w:cs="Verdana"/>
                <w:b w:val="1"/>
                <w:bCs w:val="1"/>
                <w:sz w:val="24"/>
                <w:szCs w:val="24"/>
              </w:rPr>
              <w:t>Name of Meeting</w:t>
            </w:r>
          </w:p>
        </w:tc>
        <w:tc>
          <w:tcPr>
            <w:tcW w:w="7513" w:type="dxa"/>
            <w:gridSpan w:val="6"/>
            <w:tcMar/>
          </w:tcPr>
          <w:p w:rsidRPr="00EC4425" w:rsidR="000D4AE9" w:rsidP="44E24859" w:rsidRDefault="000D4AE9" w14:paraId="2ECCD483" w14:textId="6473E6AA">
            <w:pPr>
              <w:rPr>
                <w:rFonts w:ascii="Verdana" w:hAnsi="Verdana" w:eastAsia="Verdana" w:cs="Verdana"/>
                <w:b w:val="1"/>
                <w:bCs w:val="1"/>
                <w:sz w:val="24"/>
                <w:szCs w:val="24"/>
              </w:rPr>
            </w:pPr>
            <w:r w:rsidRPr="44E24859" w:rsidR="000D4AE9">
              <w:rPr>
                <w:rFonts w:ascii="Verdana" w:hAnsi="Verdana" w:eastAsia="Verdana" w:cs="Verdana"/>
                <w:b w:val="1"/>
                <w:bCs w:val="1"/>
                <w:sz w:val="24"/>
                <w:szCs w:val="24"/>
              </w:rPr>
              <w:t>Quality &amp; Safety Committee</w:t>
            </w:r>
          </w:p>
        </w:tc>
      </w:tr>
      <w:tr w:rsidRPr="00EC4425" w:rsidR="0002202B" w:rsidTr="44E24859" w14:paraId="79735E27" w14:textId="77777777">
        <w:tc>
          <w:tcPr>
            <w:tcW w:w="2405" w:type="dxa"/>
            <w:tcMar/>
          </w:tcPr>
          <w:p w:rsidRPr="00EC4425" w:rsidR="0002202B" w:rsidP="44E24859" w:rsidRDefault="0002202B" w14:paraId="6DB38241" w14:textId="77777777">
            <w:pPr>
              <w:rPr>
                <w:rFonts w:ascii="Verdana" w:hAnsi="Verdana" w:eastAsia="Verdana" w:cs="Verdana"/>
                <w:b w:val="1"/>
                <w:bCs w:val="1"/>
                <w:sz w:val="24"/>
                <w:szCs w:val="24"/>
              </w:rPr>
            </w:pPr>
            <w:r w:rsidRPr="44E24859" w:rsidR="0002202B">
              <w:rPr>
                <w:rFonts w:ascii="Verdana" w:hAnsi="Verdana" w:eastAsia="Verdana" w:cs="Verdana"/>
                <w:b w:val="1"/>
                <w:bCs w:val="1"/>
                <w:sz w:val="24"/>
                <w:szCs w:val="24"/>
              </w:rPr>
              <w:t>Report Title</w:t>
            </w:r>
          </w:p>
        </w:tc>
        <w:tc>
          <w:tcPr>
            <w:tcW w:w="7513" w:type="dxa"/>
            <w:gridSpan w:val="6"/>
            <w:tcMar/>
          </w:tcPr>
          <w:p w:rsidRPr="00EC4425" w:rsidR="0002202B" w:rsidP="44E24859" w:rsidRDefault="002551C7" w14:paraId="1A98F81E" w14:textId="129C15C1">
            <w:pPr>
              <w:rPr>
                <w:rFonts w:ascii="Verdana" w:hAnsi="Verdana" w:eastAsia="Verdana" w:cs="Verdana"/>
                <w:b w:val="1"/>
                <w:bCs w:val="1"/>
                <w:sz w:val="24"/>
                <w:szCs w:val="24"/>
              </w:rPr>
            </w:pPr>
            <w:r w:rsidRPr="44E24859" w:rsidR="002551C7">
              <w:rPr>
                <w:rFonts w:ascii="Verdana" w:hAnsi="Verdana" w:eastAsia="Verdana" w:cs="Verdana"/>
                <w:b w:val="1"/>
                <w:bCs w:val="1"/>
                <w:sz w:val="24"/>
                <w:szCs w:val="24"/>
              </w:rPr>
              <w:t xml:space="preserve">Risk Management </w:t>
            </w:r>
            <w:r w:rsidRPr="44E24859" w:rsidR="00B254FA">
              <w:rPr>
                <w:rFonts w:ascii="Verdana" w:hAnsi="Verdana" w:eastAsia="Verdana" w:cs="Verdana"/>
                <w:b w:val="1"/>
                <w:bCs w:val="1"/>
                <w:sz w:val="24"/>
                <w:szCs w:val="24"/>
              </w:rPr>
              <w:t xml:space="preserve">Report </w:t>
            </w:r>
            <w:r w:rsidRPr="44E24859" w:rsidR="00071073">
              <w:rPr>
                <w:rFonts w:ascii="Verdana" w:hAnsi="Verdana" w:eastAsia="Verdana" w:cs="Verdana"/>
                <w:b w:val="1"/>
                <w:bCs w:val="1"/>
                <w:sz w:val="24"/>
                <w:szCs w:val="24"/>
              </w:rPr>
              <w:t>- Quality &amp; Safety Risks</w:t>
            </w:r>
          </w:p>
        </w:tc>
      </w:tr>
      <w:tr w:rsidRPr="00EC4425" w:rsidR="0002202B" w:rsidTr="44E24859" w14:paraId="7B6124BE" w14:textId="77777777">
        <w:tc>
          <w:tcPr>
            <w:tcW w:w="2405" w:type="dxa"/>
            <w:tcMar/>
          </w:tcPr>
          <w:p w:rsidRPr="00EC4425" w:rsidR="0002202B" w:rsidP="44E24859" w:rsidRDefault="0002202B" w14:paraId="59EFF467" w14:textId="77777777">
            <w:pPr>
              <w:rPr>
                <w:rFonts w:ascii="Verdana" w:hAnsi="Verdana" w:eastAsia="Verdana" w:cs="Verdana"/>
                <w:b w:val="1"/>
                <w:bCs w:val="1"/>
                <w:sz w:val="24"/>
                <w:szCs w:val="24"/>
              </w:rPr>
            </w:pPr>
            <w:r w:rsidRPr="44E24859" w:rsidR="0002202B">
              <w:rPr>
                <w:rFonts w:ascii="Verdana" w:hAnsi="Verdana" w:eastAsia="Verdana" w:cs="Verdana"/>
                <w:b w:val="1"/>
                <w:bCs w:val="1"/>
                <w:sz w:val="24"/>
                <w:szCs w:val="24"/>
              </w:rPr>
              <w:t>Report Author</w:t>
            </w:r>
          </w:p>
        </w:tc>
        <w:tc>
          <w:tcPr>
            <w:tcW w:w="7513" w:type="dxa"/>
            <w:gridSpan w:val="6"/>
            <w:tcMar/>
          </w:tcPr>
          <w:p w:rsidRPr="00EC4425" w:rsidR="007F6538" w:rsidP="44E24859" w:rsidRDefault="00F05788" w14:paraId="65800588" w14:textId="77777777">
            <w:pPr>
              <w:rPr>
                <w:rFonts w:ascii="Verdana" w:hAnsi="Verdana" w:eastAsia="Verdana" w:cs="Verdana"/>
                <w:sz w:val="24"/>
                <w:szCs w:val="24"/>
              </w:rPr>
            </w:pPr>
            <w:r w:rsidRPr="44E24859" w:rsidR="00F05788">
              <w:rPr>
                <w:rFonts w:ascii="Verdana" w:hAnsi="Verdana" w:eastAsia="Verdana" w:cs="Verdana"/>
                <w:sz w:val="24"/>
                <w:szCs w:val="24"/>
              </w:rPr>
              <w:t xml:space="preserve">Neil Thomas, Assistant Head of Risk &amp; Assurance </w:t>
            </w:r>
          </w:p>
        </w:tc>
      </w:tr>
      <w:tr w:rsidRPr="00EC4425" w:rsidR="0002202B" w:rsidTr="44E24859" w14:paraId="530E0301" w14:textId="77777777">
        <w:tc>
          <w:tcPr>
            <w:tcW w:w="2405" w:type="dxa"/>
            <w:tcMar/>
          </w:tcPr>
          <w:p w:rsidRPr="00EC4425" w:rsidR="0002202B" w:rsidP="44E24859" w:rsidRDefault="0002202B" w14:paraId="58CB9445" w14:textId="77777777">
            <w:pPr>
              <w:rPr>
                <w:rFonts w:ascii="Verdana" w:hAnsi="Verdana" w:eastAsia="Verdana" w:cs="Verdana"/>
                <w:b w:val="1"/>
                <w:bCs w:val="1"/>
                <w:sz w:val="24"/>
                <w:szCs w:val="24"/>
              </w:rPr>
            </w:pPr>
            <w:r w:rsidRPr="44E24859" w:rsidR="0002202B">
              <w:rPr>
                <w:rFonts w:ascii="Verdana" w:hAnsi="Verdana" w:eastAsia="Verdana" w:cs="Verdana"/>
                <w:b w:val="1"/>
                <w:bCs w:val="1"/>
                <w:sz w:val="24"/>
                <w:szCs w:val="24"/>
              </w:rPr>
              <w:t>Report Sponsor</w:t>
            </w:r>
          </w:p>
        </w:tc>
        <w:tc>
          <w:tcPr>
            <w:tcW w:w="7513" w:type="dxa"/>
            <w:gridSpan w:val="6"/>
            <w:tcMar/>
          </w:tcPr>
          <w:p w:rsidRPr="00EC4425" w:rsidR="00A863F0" w:rsidP="44E24859" w:rsidRDefault="00EB5FCC" w14:paraId="1503EFAA" w14:textId="6AA09D28">
            <w:pPr>
              <w:rPr>
                <w:rFonts w:ascii="Verdana" w:hAnsi="Verdana" w:eastAsia="Verdana" w:cs="Verdana"/>
                <w:sz w:val="24"/>
                <w:szCs w:val="24"/>
              </w:rPr>
            </w:pPr>
            <w:r w:rsidRPr="44E24859" w:rsidR="00EB5FCC">
              <w:rPr>
                <w:rFonts w:ascii="Verdana" w:hAnsi="Verdana" w:eastAsia="Verdana" w:cs="Verdana"/>
                <w:sz w:val="24"/>
                <w:szCs w:val="24"/>
              </w:rPr>
              <w:t xml:space="preserve">Hazel Lloyd, </w:t>
            </w:r>
            <w:r w:rsidRPr="44E24859" w:rsidR="00E8044B">
              <w:rPr>
                <w:rFonts w:ascii="Verdana" w:hAnsi="Verdana" w:eastAsia="Verdana" w:cs="Verdana"/>
                <w:sz w:val="24"/>
                <w:szCs w:val="24"/>
              </w:rPr>
              <w:t>Inter</w:t>
            </w:r>
            <w:r w:rsidRPr="44E24859" w:rsidR="005975D7">
              <w:rPr>
                <w:rFonts w:ascii="Verdana" w:hAnsi="Verdana" w:eastAsia="Verdana" w:cs="Verdana"/>
                <w:sz w:val="24"/>
                <w:szCs w:val="24"/>
              </w:rPr>
              <w:t>im Director of Corporate Govern</w:t>
            </w:r>
            <w:r w:rsidRPr="44E24859" w:rsidR="00E8044B">
              <w:rPr>
                <w:rFonts w:ascii="Verdana" w:hAnsi="Verdana" w:eastAsia="Verdana" w:cs="Verdana"/>
                <w:sz w:val="24"/>
                <w:szCs w:val="24"/>
              </w:rPr>
              <w:t>a</w:t>
            </w:r>
            <w:r w:rsidRPr="44E24859" w:rsidR="005975D7">
              <w:rPr>
                <w:rFonts w:ascii="Verdana" w:hAnsi="Verdana" w:eastAsia="Verdana" w:cs="Verdana"/>
                <w:sz w:val="24"/>
                <w:szCs w:val="24"/>
              </w:rPr>
              <w:t>n</w:t>
            </w:r>
            <w:r w:rsidRPr="44E24859" w:rsidR="00E8044B">
              <w:rPr>
                <w:rFonts w:ascii="Verdana" w:hAnsi="Verdana" w:eastAsia="Verdana" w:cs="Verdana"/>
                <w:sz w:val="24"/>
                <w:szCs w:val="24"/>
              </w:rPr>
              <w:t>ce</w:t>
            </w:r>
          </w:p>
        </w:tc>
      </w:tr>
      <w:tr w:rsidRPr="00EC4425" w:rsidR="000D4AE9" w:rsidTr="44E24859" w14:paraId="611DB446" w14:textId="77777777">
        <w:trPr>
          <w:trHeight w:val="319"/>
        </w:trPr>
        <w:tc>
          <w:tcPr>
            <w:tcW w:w="2405" w:type="dxa"/>
            <w:tcMar/>
          </w:tcPr>
          <w:p w:rsidRPr="00EC4425" w:rsidR="000D4AE9" w:rsidP="44E24859" w:rsidRDefault="000D4AE9" w14:paraId="5B962AAF" w14:textId="77777777">
            <w:pPr>
              <w:rPr>
                <w:rFonts w:ascii="Verdana" w:hAnsi="Verdana" w:eastAsia="Verdana" w:cs="Verdana"/>
                <w:b w:val="1"/>
                <w:bCs w:val="1"/>
                <w:sz w:val="24"/>
                <w:szCs w:val="24"/>
              </w:rPr>
            </w:pPr>
            <w:r w:rsidRPr="44E24859" w:rsidR="000D4AE9">
              <w:rPr>
                <w:rFonts w:ascii="Verdana" w:hAnsi="Verdana" w:eastAsia="Verdana" w:cs="Verdana"/>
                <w:b w:val="1"/>
                <w:bCs w:val="1"/>
                <w:sz w:val="24"/>
                <w:szCs w:val="24"/>
              </w:rPr>
              <w:t>Presented by</w:t>
            </w:r>
          </w:p>
        </w:tc>
        <w:tc>
          <w:tcPr>
            <w:tcW w:w="7513" w:type="dxa"/>
            <w:gridSpan w:val="6"/>
            <w:tcMar/>
          </w:tcPr>
          <w:p w:rsidRPr="00EC4425" w:rsidR="000D4AE9" w:rsidP="44E24859" w:rsidRDefault="000D4AE9" w14:paraId="2AF055F0" w14:textId="6EF3BB89">
            <w:pPr>
              <w:spacing w:after="160" w:line="259" w:lineRule="auto"/>
              <w:rPr>
                <w:rFonts w:ascii="Verdana" w:hAnsi="Verdana" w:eastAsia="Verdana" w:cs="Verdana"/>
                <w:sz w:val="24"/>
                <w:szCs w:val="24"/>
              </w:rPr>
            </w:pPr>
            <w:r w:rsidRPr="44E24859" w:rsidR="000D4AE9">
              <w:rPr>
                <w:rFonts w:ascii="Verdana" w:hAnsi="Verdana" w:eastAsia="Verdana" w:cs="Verdana"/>
                <w:sz w:val="24"/>
                <w:szCs w:val="24"/>
              </w:rPr>
              <w:t>Hazel Lloyd, Interim Director of Corporate Governance</w:t>
            </w:r>
          </w:p>
        </w:tc>
      </w:tr>
      <w:tr w:rsidRPr="00EC4425" w:rsidR="0002202B" w:rsidTr="44E24859" w14:paraId="618D93D1" w14:textId="77777777">
        <w:tc>
          <w:tcPr>
            <w:tcW w:w="2405" w:type="dxa"/>
            <w:tcMar/>
          </w:tcPr>
          <w:p w:rsidRPr="00EC4425" w:rsidR="0002202B" w:rsidP="44E24859" w:rsidRDefault="0002202B" w14:paraId="4B99C456" w14:textId="77777777">
            <w:pPr>
              <w:rPr>
                <w:rFonts w:ascii="Verdana" w:hAnsi="Verdana" w:eastAsia="Verdana" w:cs="Verdana"/>
                <w:b w:val="1"/>
                <w:bCs w:val="1"/>
                <w:sz w:val="24"/>
                <w:szCs w:val="24"/>
              </w:rPr>
            </w:pPr>
            <w:r w:rsidRPr="44E24859" w:rsidR="0002202B">
              <w:rPr>
                <w:rFonts w:ascii="Verdana" w:hAnsi="Verdana" w:eastAsia="Verdana" w:cs="Verdana"/>
                <w:b w:val="1"/>
                <w:bCs w:val="1"/>
                <w:sz w:val="24"/>
                <w:szCs w:val="24"/>
              </w:rPr>
              <w:t xml:space="preserve">Freedom of Information </w:t>
            </w:r>
          </w:p>
        </w:tc>
        <w:tc>
          <w:tcPr>
            <w:tcW w:w="7513" w:type="dxa"/>
            <w:gridSpan w:val="6"/>
            <w:tcMar/>
          </w:tcPr>
          <w:sdt>
            <w:sdtPr>
              <w:id w:val="2080253580"/>
              <w:placeholder>
                <w:docPart w:val="5650B9DF21294071B203DCA959D0C765"/>
              </w:placeholder>
              <w:comboBox>
                <w:listItem w:value="Choose an item."/>
                <w:listItem w:displayText="Open" w:value="Open"/>
                <w:listItem w:displayText="Closed" w:value="Closed"/>
              </w:comboBox>
              <w:rPr>
                <w:rFonts w:ascii="Verdana" w:hAnsi="Verdana" w:eastAsia="Verdana" w:cs="Verdana"/>
                <w:color w:val="FF0000"/>
                <w:sz w:val="24"/>
                <w:szCs w:val="24"/>
              </w:rPr>
            </w:sdtPr>
            <w:sdtContent>
              <w:p w:rsidRPr="00EC4425" w:rsidR="0002202B" w:rsidP="44E24859" w:rsidRDefault="00321B6A" w14:paraId="650DE816" w14:textId="77777777">
                <w:pPr>
                  <w:rPr>
                    <w:rFonts w:ascii="Verdana" w:hAnsi="Verdana" w:eastAsia="Verdana" w:cs="Verdana"/>
                    <w:sz w:val="24"/>
                    <w:szCs w:val="24"/>
                  </w:rPr>
                </w:pPr>
                <w:r w:rsidRPr="44E24859" w:rsidR="00321B6A">
                  <w:rPr>
                    <w:rFonts w:ascii="Verdana" w:hAnsi="Verdana" w:eastAsia="Verdana" w:cs="Verdana"/>
                    <w:color w:val="FF0000"/>
                    <w:sz w:val="24"/>
                    <w:szCs w:val="24"/>
                  </w:rPr>
                  <w:t>Open</w:t>
                </w:r>
              </w:p>
            </w:sdtContent>
            <w:sdtEndPr>
              <w:rPr>
                <w:rFonts w:ascii="Verdana" w:hAnsi="Verdana" w:eastAsia="Verdana" w:cs="Verdana"/>
                <w:color w:val="FF0000"/>
                <w:sz w:val="24"/>
                <w:szCs w:val="24"/>
              </w:rPr>
            </w:sdtEndPr>
          </w:sdt>
        </w:tc>
      </w:tr>
      <w:tr w:rsidRPr="00EC4425" w:rsidR="0002202B" w:rsidTr="44E24859" w14:paraId="46709F90" w14:textId="77777777">
        <w:tc>
          <w:tcPr>
            <w:tcW w:w="2405" w:type="dxa"/>
            <w:tcMar/>
          </w:tcPr>
          <w:p w:rsidRPr="00EC4425" w:rsidR="0002202B" w:rsidP="44E24859" w:rsidRDefault="0002202B" w14:paraId="0F6CB47C" w14:textId="77777777">
            <w:pPr>
              <w:rPr>
                <w:rFonts w:ascii="Verdana" w:hAnsi="Verdana" w:eastAsia="Verdana" w:cs="Verdana"/>
                <w:b w:val="1"/>
                <w:bCs w:val="1"/>
                <w:sz w:val="24"/>
                <w:szCs w:val="24"/>
              </w:rPr>
            </w:pPr>
            <w:r w:rsidRPr="44E24859" w:rsidR="0002202B">
              <w:rPr>
                <w:rFonts w:ascii="Verdana" w:hAnsi="Verdana" w:eastAsia="Verdana" w:cs="Verdana"/>
                <w:b w:val="1"/>
                <w:bCs w:val="1"/>
                <w:sz w:val="24"/>
                <w:szCs w:val="24"/>
              </w:rPr>
              <w:t>Purpose of the Report</w:t>
            </w:r>
          </w:p>
        </w:tc>
        <w:tc>
          <w:tcPr>
            <w:tcW w:w="7513" w:type="dxa"/>
            <w:gridSpan w:val="6"/>
            <w:tcMar/>
          </w:tcPr>
          <w:p w:rsidRPr="000E4756" w:rsidR="00A611B2" w:rsidP="44E24859" w:rsidRDefault="00A611B2" w14:paraId="6D32BBF9" w14:textId="7D425F38">
            <w:pPr>
              <w:spacing/>
              <w:ind w:right="95"/>
              <w:contextualSpacing/>
              <w:rPr>
                <w:rFonts w:ascii="Verdana" w:hAnsi="Verdana" w:eastAsia="Verdana" w:cs="Verdana"/>
                <w:sz w:val="24"/>
                <w:szCs w:val="24"/>
              </w:rPr>
            </w:pPr>
            <w:r w:rsidRPr="44E24859" w:rsidR="00A611B2">
              <w:rPr>
                <w:rFonts w:ascii="Verdana" w:hAnsi="Verdana" w:eastAsia="Verdana" w:cs="Verdana"/>
                <w:sz w:val="24"/>
                <w:szCs w:val="24"/>
              </w:rPr>
              <w:t>The purpose of this report is to inform the Quality &amp; Safety Committee (QSC) of the risks from the Health Board Risk Register (HBRR) assigned to the Committee.</w:t>
            </w:r>
          </w:p>
          <w:p w:rsidRPr="000E4756" w:rsidR="001E1355" w:rsidP="44E24859" w:rsidRDefault="001E1355" w14:paraId="5854C0AD" w14:textId="79C8D576" w14:noSpellErr="1">
            <w:pPr>
              <w:spacing/>
              <w:ind w:right="95"/>
              <w:contextualSpacing/>
              <w:jc w:val="both"/>
              <w:rPr>
                <w:rFonts w:ascii="Verdana" w:hAnsi="Verdana" w:eastAsia="Verdana" w:cs="Verdana"/>
                <w:color w:val="FF0000"/>
                <w:sz w:val="24"/>
                <w:szCs w:val="24"/>
              </w:rPr>
            </w:pPr>
          </w:p>
        </w:tc>
      </w:tr>
      <w:tr w:rsidRPr="00EC4425" w:rsidR="0002202B" w:rsidTr="44E24859" w14:paraId="2FBB0710" w14:textId="77777777">
        <w:tc>
          <w:tcPr>
            <w:tcW w:w="2405" w:type="dxa"/>
            <w:tcMar/>
          </w:tcPr>
          <w:p w:rsidRPr="0004654A" w:rsidR="0002202B" w:rsidP="44E24859" w:rsidRDefault="0002202B" w14:paraId="69A634AC" w14:textId="77777777">
            <w:pPr>
              <w:rPr>
                <w:rFonts w:ascii="Verdana" w:hAnsi="Verdana" w:eastAsia="Verdana" w:cs="Verdana"/>
                <w:b w:val="1"/>
                <w:bCs w:val="1"/>
                <w:sz w:val="24"/>
                <w:szCs w:val="24"/>
              </w:rPr>
            </w:pPr>
            <w:r w:rsidRPr="44E24859" w:rsidR="0002202B">
              <w:rPr>
                <w:rFonts w:ascii="Verdana" w:hAnsi="Verdana" w:eastAsia="Verdana" w:cs="Verdana"/>
                <w:b w:val="1"/>
                <w:bCs w:val="1"/>
                <w:sz w:val="24"/>
                <w:szCs w:val="24"/>
              </w:rPr>
              <w:t>Key Issues</w:t>
            </w:r>
          </w:p>
          <w:p w:rsidRPr="0004654A" w:rsidR="0002202B" w:rsidP="44E24859" w:rsidRDefault="0002202B" w14:paraId="283F90C3" w14:textId="77777777" w14:noSpellErr="1">
            <w:pPr>
              <w:rPr>
                <w:rFonts w:ascii="Verdana" w:hAnsi="Verdana" w:eastAsia="Verdana" w:cs="Verdana"/>
                <w:b w:val="1"/>
                <w:bCs w:val="1"/>
                <w:sz w:val="24"/>
                <w:szCs w:val="24"/>
              </w:rPr>
            </w:pPr>
          </w:p>
          <w:p w:rsidRPr="0004654A" w:rsidR="0002202B" w:rsidP="44E24859" w:rsidRDefault="0002202B" w14:paraId="29A1605C" w14:textId="77777777" w14:noSpellErr="1">
            <w:pPr>
              <w:rPr>
                <w:rFonts w:ascii="Verdana" w:hAnsi="Verdana" w:eastAsia="Verdana" w:cs="Verdana"/>
                <w:b w:val="1"/>
                <w:bCs w:val="1"/>
                <w:sz w:val="24"/>
                <w:szCs w:val="24"/>
              </w:rPr>
            </w:pPr>
          </w:p>
          <w:p w:rsidRPr="0004654A" w:rsidR="0002202B" w:rsidP="44E24859" w:rsidRDefault="0002202B" w14:paraId="2EFA62E5" w14:textId="77777777" w14:noSpellErr="1">
            <w:pPr>
              <w:rPr>
                <w:rFonts w:ascii="Verdana" w:hAnsi="Verdana" w:eastAsia="Verdana" w:cs="Verdana"/>
                <w:b w:val="1"/>
                <w:bCs w:val="1"/>
                <w:sz w:val="24"/>
                <w:szCs w:val="24"/>
              </w:rPr>
            </w:pPr>
          </w:p>
        </w:tc>
        <w:tc>
          <w:tcPr>
            <w:tcW w:w="7513" w:type="dxa"/>
            <w:gridSpan w:val="6"/>
            <w:tcMar/>
          </w:tcPr>
          <w:p w:rsidRPr="00134DC4" w:rsidR="004F1CB3" w:rsidP="44E24859" w:rsidRDefault="004F1CB3" w14:paraId="0E98F2D6" w14:textId="5FCC2A8F">
            <w:pPr>
              <w:pStyle w:val="BodyText"/>
              <w:numPr>
                <w:ilvl w:val="0"/>
                <w:numId w:val="4"/>
              </w:numPr>
              <w:ind w:left="321" w:right="14" w:hanging="283"/>
              <w:rPr>
                <w:rFonts w:ascii="Verdana" w:hAnsi="Verdana" w:eastAsia="Verdana" w:cs="Verdana"/>
                <w:lang w:val="en-GB"/>
              </w:rPr>
            </w:pPr>
            <w:r w:rsidRPr="44E24859" w:rsidR="004F1CB3">
              <w:rPr>
                <w:rFonts w:ascii="Verdana" w:hAnsi="Verdana" w:eastAsia="Verdana" w:cs="Verdana"/>
                <w:lang w:val="en-GB"/>
              </w:rPr>
              <w:t xml:space="preserve">The </w:t>
            </w:r>
            <w:r w:rsidRPr="44E24859" w:rsidR="00F91FC6">
              <w:rPr>
                <w:rFonts w:ascii="Verdana" w:hAnsi="Verdana" w:eastAsia="Verdana" w:cs="Verdana"/>
                <w:lang w:val="en-GB"/>
              </w:rPr>
              <w:t>Committee</w:t>
            </w:r>
            <w:r w:rsidRPr="44E24859" w:rsidR="004F1CB3">
              <w:rPr>
                <w:rFonts w:ascii="Verdana" w:hAnsi="Verdana" w:eastAsia="Verdana" w:cs="Verdana"/>
                <w:lang w:val="en-GB"/>
              </w:rPr>
              <w:t xml:space="preserve"> </w:t>
            </w:r>
            <w:r w:rsidRPr="44E24859" w:rsidR="00235D12">
              <w:rPr>
                <w:rFonts w:ascii="Verdana" w:hAnsi="Verdana" w:eastAsia="Verdana" w:cs="Verdana"/>
                <w:lang w:val="en-GB"/>
              </w:rPr>
              <w:t xml:space="preserve">last </w:t>
            </w:r>
            <w:r w:rsidRPr="44E24859" w:rsidR="004917FB">
              <w:rPr>
                <w:rFonts w:ascii="Verdana" w:hAnsi="Verdana" w:eastAsia="Verdana" w:cs="Verdana"/>
                <w:lang w:val="en-GB"/>
              </w:rPr>
              <w:t xml:space="preserve">received </w:t>
            </w:r>
            <w:r w:rsidRPr="44E24859" w:rsidR="006971D4">
              <w:rPr>
                <w:rFonts w:ascii="Verdana" w:hAnsi="Verdana" w:eastAsia="Verdana" w:cs="Verdana"/>
                <w:lang w:val="en-GB"/>
              </w:rPr>
              <w:t xml:space="preserve">the </w:t>
            </w:r>
            <w:r w:rsidRPr="44E24859" w:rsidR="00B11742">
              <w:rPr>
                <w:rFonts w:ascii="Verdana" w:hAnsi="Verdana" w:eastAsia="Verdana" w:cs="Verdana"/>
                <w:lang w:val="en-GB"/>
              </w:rPr>
              <w:t>May</w:t>
            </w:r>
            <w:r w:rsidRPr="44E24859" w:rsidR="000D4AE9">
              <w:rPr>
                <w:rFonts w:ascii="Verdana" w:hAnsi="Verdana" w:eastAsia="Verdana" w:cs="Verdana"/>
                <w:lang w:val="en-GB"/>
              </w:rPr>
              <w:t xml:space="preserve"> </w:t>
            </w:r>
            <w:r w:rsidRPr="44E24859" w:rsidR="006971D4">
              <w:rPr>
                <w:rFonts w:ascii="Verdana" w:hAnsi="Verdana" w:eastAsia="Verdana" w:cs="Verdana"/>
                <w:lang w:val="en-GB"/>
              </w:rPr>
              <w:t xml:space="preserve">HBRR </w:t>
            </w:r>
            <w:r w:rsidRPr="44E24859" w:rsidR="004F1CB3">
              <w:rPr>
                <w:rFonts w:ascii="Verdana" w:hAnsi="Verdana" w:eastAsia="Verdana" w:cs="Verdana"/>
                <w:lang w:val="en-GB"/>
              </w:rPr>
              <w:t xml:space="preserve">at its </w:t>
            </w:r>
            <w:r w:rsidRPr="44E24859" w:rsidR="00B11742">
              <w:rPr>
                <w:rFonts w:ascii="Verdana" w:hAnsi="Verdana" w:eastAsia="Verdana" w:cs="Verdana"/>
                <w:lang w:val="en-GB"/>
              </w:rPr>
              <w:t xml:space="preserve">July </w:t>
            </w:r>
            <w:r w:rsidRPr="44E24859" w:rsidR="00B16DF5">
              <w:rPr>
                <w:rFonts w:ascii="Verdana" w:hAnsi="Verdana" w:eastAsia="Verdana" w:cs="Verdana"/>
                <w:lang w:val="en-GB"/>
              </w:rPr>
              <w:t>2025</w:t>
            </w:r>
            <w:r w:rsidRPr="44E24859" w:rsidR="001D4094">
              <w:rPr>
                <w:rFonts w:ascii="Verdana" w:hAnsi="Verdana" w:eastAsia="Verdana" w:cs="Verdana"/>
                <w:lang w:val="en-GB"/>
              </w:rPr>
              <w:t xml:space="preserve"> </w:t>
            </w:r>
            <w:r w:rsidRPr="44E24859" w:rsidR="004F1CB3">
              <w:rPr>
                <w:rFonts w:ascii="Verdana" w:hAnsi="Verdana" w:eastAsia="Verdana" w:cs="Verdana"/>
                <w:lang w:val="en-GB"/>
              </w:rPr>
              <w:t>meeting.</w:t>
            </w:r>
            <w:r w:rsidRPr="44E24859" w:rsidR="00F91FC6">
              <w:rPr>
                <w:rFonts w:ascii="Verdana" w:hAnsi="Verdana" w:eastAsia="Verdana" w:cs="Verdana"/>
                <w:lang w:val="en-GB"/>
              </w:rPr>
              <w:t xml:space="preserve"> </w:t>
            </w:r>
            <w:r w:rsidRPr="44E24859" w:rsidR="00B40273">
              <w:rPr>
                <w:rFonts w:ascii="Verdana" w:hAnsi="Verdana" w:eastAsia="Verdana" w:cs="Verdana"/>
                <w:lang w:val="en-GB"/>
              </w:rPr>
              <w:t xml:space="preserve">This report presents the position as recorded within the </w:t>
            </w:r>
            <w:r w:rsidRPr="44E24859" w:rsidR="00B11742">
              <w:rPr>
                <w:rFonts w:ascii="Verdana" w:hAnsi="Verdana" w:eastAsia="Verdana" w:cs="Verdana"/>
                <w:lang w:val="en-GB"/>
              </w:rPr>
              <w:t xml:space="preserve">July </w:t>
            </w:r>
            <w:r w:rsidRPr="44E24859" w:rsidR="00B16DF5">
              <w:rPr>
                <w:rFonts w:ascii="Verdana" w:hAnsi="Verdana" w:eastAsia="Verdana" w:cs="Verdana"/>
                <w:lang w:val="en-GB"/>
              </w:rPr>
              <w:t xml:space="preserve">2025 </w:t>
            </w:r>
            <w:r w:rsidRPr="44E24859" w:rsidR="00B40273">
              <w:rPr>
                <w:rFonts w:ascii="Verdana" w:hAnsi="Verdana" w:eastAsia="Verdana" w:cs="Verdana"/>
                <w:lang w:val="en-GB"/>
              </w:rPr>
              <w:t>HBRR</w:t>
            </w:r>
            <w:r w:rsidRPr="44E24859" w:rsidR="00FF3CEF">
              <w:rPr>
                <w:rFonts w:ascii="Verdana" w:hAnsi="Verdana" w:eastAsia="Verdana" w:cs="Verdana"/>
                <w:lang w:val="en-GB"/>
              </w:rPr>
              <w:t xml:space="preserve">, with </w:t>
            </w:r>
            <w:r w:rsidRPr="44E24859" w:rsidR="00FF3CEF">
              <w:rPr>
                <w:rFonts w:ascii="Verdana" w:hAnsi="Verdana" w:eastAsia="Verdana" w:cs="Verdana"/>
                <w:lang w:val="en-GB"/>
              </w:rPr>
              <w:t>additional</w:t>
            </w:r>
            <w:r w:rsidRPr="44E24859" w:rsidR="00FF3CEF">
              <w:rPr>
                <w:rFonts w:ascii="Verdana" w:hAnsi="Verdana" w:eastAsia="Verdana" w:cs="Verdana"/>
                <w:lang w:val="en-GB"/>
              </w:rPr>
              <w:t xml:space="preserve"> updates </w:t>
            </w:r>
            <w:r w:rsidRPr="44E24859" w:rsidR="00754981">
              <w:rPr>
                <w:rFonts w:ascii="Verdana" w:hAnsi="Verdana" w:eastAsia="Verdana" w:cs="Verdana"/>
                <w:lang w:val="en-GB"/>
              </w:rPr>
              <w:t xml:space="preserve">received in August </w:t>
            </w:r>
            <w:r w:rsidRPr="44E24859" w:rsidR="00754981">
              <w:rPr>
                <w:rFonts w:ascii="Verdana" w:hAnsi="Verdana" w:eastAsia="Verdana" w:cs="Verdana"/>
                <w:lang w:val="en-GB"/>
              </w:rPr>
              <w:t xml:space="preserve">in the main body of the report </w:t>
            </w:r>
            <w:r w:rsidRPr="44E24859" w:rsidR="00E64506">
              <w:rPr>
                <w:rFonts w:ascii="Verdana" w:hAnsi="Verdana" w:eastAsia="Verdana" w:cs="Verdana"/>
                <w:lang w:val="en-GB"/>
              </w:rPr>
              <w:t>for some risks</w:t>
            </w:r>
            <w:r w:rsidRPr="44E24859" w:rsidR="00754981">
              <w:rPr>
                <w:rFonts w:ascii="Verdana" w:hAnsi="Verdana" w:eastAsia="Verdana" w:cs="Verdana"/>
                <w:lang w:val="en-GB"/>
              </w:rPr>
              <w:t>.</w:t>
            </w:r>
          </w:p>
          <w:p w:rsidRPr="00134DC4" w:rsidR="00B26564" w:rsidP="44E24859" w:rsidRDefault="00816D2C" w14:paraId="7969F20D" w14:textId="5238001A">
            <w:pPr>
              <w:pStyle w:val="BodyText"/>
              <w:numPr>
                <w:ilvl w:val="0"/>
                <w:numId w:val="4"/>
              </w:numPr>
              <w:ind w:left="321" w:right="14" w:hanging="283"/>
              <w:rPr>
                <w:rFonts w:ascii="Verdana" w:hAnsi="Verdana" w:eastAsia="Verdana" w:cs="Verdana"/>
                <w:lang w:val="en-GB"/>
              </w:rPr>
            </w:pPr>
            <w:r w:rsidRPr="44E24859" w:rsidR="00816D2C">
              <w:rPr>
                <w:rFonts w:ascii="Verdana" w:hAnsi="Verdana" w:eastAsia="Verdana" w:cs="Verdana"/>
                <w:lang w:val="en-GB"/>
              </w:rPr>
              <w:t>Te</w:t>
            </w:r>
            <w:r w:rsidRPr="44E24859" w:rsidR="00CF5CC7">
              <w:rPr>
                <w:rFonts w:ascii="Verdana" w:hAnsi="Verdana" w:eastAsia="Verdana" w:cs="Verdana"/>
                <w:lang w:val="en-GB"/>
              </w:rPr>
              <w:t>n</w:t>
            </w:r>
            <w:r w:rsidRPr="44E24859" w:rsidR="0004654A">
              <w:rPr>
                <w:rFonts w:ascii="Verdana" w:hAnsi="Verdana" w:eastAsia="Verdana" w:cs="Verdana"/>
                <w:lang w:val="en-GB"/>
              </w:rPr>
              <w:t xml:space="preserve"> </w:t>
            </w:r>
            <w:r w:rsidRPr="44E24859" w:rsidR="004F1CB3">
              <w:rPr>
                <w:rFonts w:ascii="Verdana" w:hAnsi="Verdana" w:eastAsia="Verdana" w:cs="Verdana"/>
                <w:lang w:val="en-GB"/>
              </w:rPr>
              <w:t>risks are assigned to the Committee for oversight</w:t>
            </w:r>
            <w:r w:rsidRPr="44E24859" w:rsidR="00867FEE">
              <w:rPr>
                <w:rFonts w:ascii="Verdana" w:hAnsi="Verdana" w:eastAsia="Verdana" w:cs="Verdana"/>
                <w:lang w:val="en-GB"/>
              </w:rPr>
              <w:t xml:space="preserve">. </w:t>
            </w:r>
          </w:p>
          <w:p w:rsidRPr="00134DC4" w:rsidR="00436B10" w:rsidP="44E24859" w:rsidRDefault="006964DC" w14:paraId="278C4A76" w14:textId="7F20F262">
            <w:pPr>
              <w:pStyle w:val="BodyText"/>
              <w:numPr>
                <w:ilvl w:val="0"/>
                <w:numId w:val="4"/>
              </w:numPr>
              <w:ind w:left="321" w:right="14" w:hanging="283"/>
              <w:rPr>
                <w:rFonts w:ascii="Verdana" w:hAnsi="Verdana" w:eastAsia="Verdana" w:cs="Verdana"/>
                <w:lang w:val="en-GB"/>
              </w:rPr>
            </w:pPr>
            <w:r w:rsidRPr="44E24859" w:rsidR="006964DC">
              <w:rPr>
                <w:rFonts w:ascii="Verdana" w:hAnsi="Verdana" w:eastAsia="Verdana" w:cs="Verdana"/>
                <w:lang w:val="en-GB"/>
              </w:rPr>
              <w:t>One risk has been re-articulated and re-assessed at a reduced level</w:t>
            </w:r>
            <w:r w:rsidRPr="44E24859" w:rsidR="0021431D">
              <w:rPr>
                <w:rFonts w:ascii="Verdana" w:hAnsi="Verdana" w:eastAsia="Verdana" w:cs="Verdana"/>
                <w:lang w:val="en-GB"/>
              </w:rPr>
              <w:t>; there are no other movement in risk level</w:t>
            </w:r>
            <w:r w:rsidRPr="44E24859" w:rsidR="00E4471D">
              <w:rPr>
                <w:rFonts w:ascii="Verdana" w:hAnsi="Verdana" w:eastAsia="Verdana" w:cs="Verdana"/>
                <w:lang w:val="en-GB"/>
              </w:rPr>
              <w:t xml:space="preserve"> within the July register</w:t>
            </w:r>
            <w:r w:rsidRPr="44E24859" w:rsidR="00134DC4">
              <w:rPr>
                <w:rFonts w:ascii="Verdana" w:hAnsi="Verdana" w:eastAsia="Verdana" w:cs="Verdana"/>
                <w:lang w:val="en-GB"/>
              </w:rPr>
              <w:t xml:space="preserve"> (</w:t>
            </w:r>
            <w:r w:rsidRPr="44E24859" w:rsidR="0021431D">
              <w:rPr>
                <w:rFonts w:ascii="Verdana" w:hAnsi="Verdana" w:eastAsia="Verdana" w:cs="Verdana"/>
                <w:lang w:val="en-GB"/>
              </w:rPr>
              <w:t xml:space="preserve">though </w:t>
            </w:r>
            <w:r w:rsidRPr="44E24859" w:rsidR="00E4471D">
              <w:rPr>
                <w:rFonts w:ascii="Verdana" w:hAnsi="Verdana" w:eastAsia="Verdana" w:cs="Verdana"/>
                <w:lang w:val="en-GB"/>
              </w:rPr>
              <w:t xml:space="preserve">an </w:t>
            </w:r>
            <w:r w:rsidRPr="44E24859" w:rsidR="00E4471D">
              <w:rPr>
                <w:rFonts w:ascii="Verdana" w:hAnsi="Verdana" w:eastAsia="Verdana" w:cs="Verdana"/>
                <w:lang w:val="en-GB"/>
              </w:rPr>
              <w:t>additional</w:t>
            </w:r>
            <w:r w:rsidRPr="44E24859" w:rsidR="00E4471D">
              <w:rPr>
                <w:rFonts w:ascii="Verdana" w:hAnsi="Verdana" w:eastAsia="Verdana" w:cs="Verdana"/>
                <w:lang w:val="en-GB"/>
              </w:rPr>
              <w:t xml:space="preserve"> risk </w:t>
            </w:r>
            <w:r w:rsidRPr="44E24859" w:rsidR="00CE3420">
              <w:rPr>
                <w:rFonts w:ascii="Verdana" w:hAnsi="Verdana" w:eastAsia="Verdana" w:cs="Verdana"/>
                <w:lang w:val="en-GB"/>
              </w:rPr>
              <w:t xml:space="preserve">may reduce in score in </w:t>
            </w:r>
            <w:r w:rsidRPr="44E24859" w:rsidR="00E4471D">
              <w:rPr>
                <w:rFonts w:ascii="Verdana" w:hAnsi="Verdana" w:eastAsia="Verdana" w:cs="Verdana"/>
                <w:lang w:val="en-GB"/>
              </w:rPr>
              <w:t xml:space="preserve">the August HBRR due </w:t>
            </w:r>
            <w:r w:rsidRPr="44E24859" w:rsidR="00134DC4">
              <w:rPr>
                <w:rFonts w:ascii="Verdana" w:hAnsi="Verdana" w:eastAsia="Verdana" w:cs="Verdana"/>
                <w:lang w:val="en-GB"/>
              </w:rPr>
              <w:t>for issue shortly</w:t>
            </w:r>
            <w:r w:rsidRPr="44E24859" w:rsidR="00134DC4">
              <w:rPr>
                <w:rFonts w:ascii="Verdana" w:hAnsi="Verdana" w:eastAsia="Verdana" w:cs="Verdana"/>
                <w:lang w:val="en-GB"/>
              </w:rPr>
              <w:t>)</w:t>
            </w:r>
            <w:r w:rsidRPr="44E24859" w:rsidR="00134DC4">
              <w:rPr>
                <w:rFonts w:ascii="Verdana" w:hAnsi="Verdana" w:eastAsia="Verdana" w:cs="Verdana"/>
                <w:lang w:val="en-GB"/>
              </w:rPr>
              <w:t>.</w:t>
            </w:r>
          </w:p>
          <w:p w:rsidRPr="00134DC4" w:rsidR="004F1CB3" w:rsidP="44E24859" w:rsidRDefault="00C45846" w14:paraId="173230C3" w14:textId="592DFEC1">
            <w:pPr>
              <w:pStyle w:val="BodyText"/>
              <w:numPr>
                <w:ilvl w:val="0"/>
                <w:numId w:val="4"/>
              </w:numPr>
              <w:ind w:left="321" w:right="14" w:hanging="283"/>
              <w:rPr>
                <w:rFonts w:ascii="Verdana" w:hAnsi="Verdana" w:eastAsia="Verdana" w:cs="Verdana"/>
                <w:lang w:val="en-GB"/>
              </w:rPr>
            </w:pPr>
            <w:r w:rsidRPr="44E24859" w:rsidR="00C45846">
              <w:rPr>
                <w:rFonts w:ascii="Verdana" w:hAnsi="Verdana" w:eastAsia="Verdana" w:cs="Verdana"/>
                <w:lang w:val="en-GB"/>
              </w:rPr>
              <w:t>Additional</w:t>
            </w:r>
            <w:r w:rsidRPr="44E24859" w:rsidR="00C45846">
              <w:rPr>
                <w:rFonts w:ascii="Verdana" w:hAnsi="Verdana" w:eastAsia="Verdana" w:cs="Verdana"/>
                <w:lang w:val="en-GB"/>
              </w:rPr>
              <w:t xml:space="preserve"> risks </w:t>
            </w:r>
            <w:r w:rsidRPr="44E24859" w:rsidR="004F1CB3">
              <w:rPr>
                <w:rFonts w:ascii="Verdana" w:hAnsi="Verdana" w:eastAsia="Verdana" w:cs="Verdana"/>
                <w:lang w:val="en-GB"/>
              </w:rPr>
              <w:t>overseen by other committees</w:t>
            </w:r>
            <w:r w:rsidRPr="44E24859" w:rsidR="00C45846">
              <w:rPr>
                <w:rFonts w:ascii="Verdana" w:hAnsi="Verdana" w:eastAsia="Verdana" w:cs="Verdana"/>
                <w:lang w:val="en-GB"/>
              </w:rPr>
              <w:t xml:space="preserve"> are included for information</w:t>
            </w:r>
            <w:r w:rsidRPr="44E24859" w:rsidR="004F1CB3">
              <w:rPr>
                <w:rFonts w:ascii="Verdana" w:hAnsi="Verdana" w:eastAsia="Verdana" w:cs="Verdana"/>
                <w:lang w:val="en-GB"/>
              </w:rPr>
              <w:t>.</w:t>
            </w:r>
          </w:p>
          <w:p w:rsidRPr="0004654A" w:rsidR="004F1CB3" w:rsidP="44E24859" w:rsidRDefault="004F1CB3" w14:paraId="61A5C673" w14:textId="3363D013" w14:noSpellErr="1">
            <w:pPr>
              <w:pStyle w:val="BodyText"/>
              <w:ind w:left="321" w:right="14"/>
              <w:jc w:val="both"/>
              <w:rPr>
                <w:rFonts w:ascii="Verdana" w:hAnsi="Verdana" w:eastAsia="Verdana" w:cs="Verdana"/>
                <w:lang w:val="en-GB"/>
              </w:rPr>
            </w:pPr>
          </w:p>
        </w:tc>
      </w:tr>
      <w:tr w:rsidRPr="00EC4425" w:rsidR="0002202B" w:rsidTr="44E24859" w14:paraId="1ACEEE50" w14:textId="77777777">
        <w:trPr>
          <w:trHeight w:val="97"/>
        </w:trPr>
        <w:tc>
          <w:tcPr>
            <w:tcW w:w="2405" w:type="dxa"/>
            <w:vMerge w:val="restart"/>
            <w:tcMar/>
          </w:tcPr>
          <w:p w:rsidRPr="00EC4425" w:rsidR="0002202B" w:rsidP="44E24859" w:rsidRDefault="0002202B" w14:paraId="350AD01F" w14:textId="32CDE259">
            <w:pPr>
              <w:rPr>
                <w:rFonts w:ascii="Verdana" w:hAnsi="Verdana" w:eastAsia="Verdana" w:cs="Verdana"/>
                <w:b w:val="1"/>
                <w:bCs w:val="1"/>
                <w:sz w:val="24"/>
                <w:szCs w:val="24"/>
              </w:rPr>
            </w:pPr>
            <w:r w:rsidRPr="44E24859" w:rsidR="0002202B">
              <w:rPr>
                <w:rFonts w:ascii="Verdana" w:hAnsi="Verdana" w:eastAsia="Verdana" w:cs="Verdana"/>
                <w:b w:val="1"/>
                <w:bCs w:val="1"/>
                <w:sz w:val="24"/>
                <w:szCs w:val="24"/>
              </w:rPr>
              <w:t xml:space="preserve">Specific Action Required </w:t>
            </w:r>
          </w:p>
          <w:p w:rsidRPr="00EC4425" w:rsidR="0002202B" w:rsidP="44E24859" w:rsidRDefault="0002202B" w14:paraId="7ADF10E5" w14:textId="77777777">
            <w:pPr>
              <w:rPr>
                <w:rFonts w:ascii="Verdana" w:hAnsi="Verdana" w:eastAsia="Verdana" w:cs="Verdana"/>
                <w:b w:val="1"/>
                <w:bCs w:val="1"/>
                <w:i w:val="1"/>
                <w:iCs w:val="1"/>
                <w:sz w:val="24"/>
                <w:szCs w:val="24"/>
              </w:rPr>
            </w:pPr>
            <w:r w:rsidRPr="44E24859" w:rsidR="0002202B">
              <w:rPr>
                <w:rFonts w:ascii="Verdana" w:hAnsi="Verdana" w:eastAsia="Verdana" w:cs="Verdana"/>
                <w:b w:val="1"/>
                <w:bCs w:val="1"/>
                <w:i w:val="1"/>
                <w:iCs w:val="1"/>
                <w:sz w:val="24"/>
                <w:szCs w:val="24"/>
              </w:rPr>
              <w:t>(please choose one only)</w:t>
            </w:r>
          </w:p>
        </w:tc>
        <w:tc>
          <w:tcPr>
            <w:tcW w:w="1711" w:type="dxa"/>
            <w:shd w:val="clear" w:color="auto" w:fill="D5DCE4" w:themeFill="text2" w:themeFillTint="33"/>
            <w:tcMar/>
          </w:tcPr>
          <w:p w:rsidRPr="00EC4425" w:rsidR="0002202B" w:rsidP="44E24859" w:rsidRDefault="0002202B" w14:paraId="5A982703" w14:textId="77777777">
            <w:pPr>
              <w:rPr>
                <w:rFonts w:ascii="Verdana" w:hAnsi="Verdana" w:eastAsia="Verdana" w:cs="Verdana"/>
                <w:b w:val="1"/>
                <w:bCs w:val="1"/>
                <w:sz w:val="24"/>
                <w:szCs w:val="24"/>
              </w:rPr>
            </w:pPr>
            <w:r w:rsidRPr="44E24859" w:rsidR="0002202B">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EC4425" w:rsidR="0002202B" w:rsidP="44E24859" w:rsidRDefault="0002202B" w14:paraId="1A1D87D1" w14:textId="77777777">
            <w:pPr>
              <w:rPr>
                <w:rFonts w:ascii="Verdana" w:hAnsi="Verdana" w:eastAsia="Verdana" w:cs="Verdana"/>
                <w:b w:val="1"/>
                <w:bCs w:val="1"/>
                <w:sz w:val="24"/>
                <w:szCs w:val="24"/>
              </w:rPr>
            </w:pPr>
            <w:r w:rsidRPr="44E24859" w:rsidR="0002202B">
              <w:rPr>
                <w:rFonts w:ascii="Verdana" w:hAnsi="Verdana" w:eastAsia="Verdana" w:cs="Verdana"/>
                <w:b w:val="1"/>
                <w:bCs w:val="1"/>
                <w:sz w:val="24"/>
                <w:szCs w:val="24"/>
              </w:rPr>
              <w:t>Discussion</w:t>
            </w:r>
          </w:p>
        </w:tc>
        <w:tc>
          <w:tcPr>
            <w:tcW w:w="1661" w:type="dxa"/>
            <w:shd w:val="clear" w:color="auto" w:fill="D5DCE4" w:themeFill="text2" w:themeFillTint="33"/>
            <w:tcMar/>
          </w:tcPr>
          <w:p w:rsidRPr="00EC4425" w:rsidR="0002202B" w:rsidP="44E24859" w:rsidRDefault="0002202B" w14:paraId="79F01BB6" w14:textId="77777777">
            <w:pPr>
              <w:rPr>
                <w:rFonts w:ascii="Verdana" w:hAnsi="Verdana" w:eastAsia="Verdana" w:cs="Verdana"/>
                <w:b w:val="1"/>
                <w:bCs w:val="1"/>
                <w:sz w:val="24"/>
                <w:szCs w:val="24"/>
              </w:rPr>
            </w:pPr>
            <w:r w:rsidRPr="44E24859" w:rsidR="0002202B">
              <w:rPr>
                <w:rFonts w:ascii="Verdana" w:hAnsi="Verdana" w:eastAsia="Verdana" w:cs="Verdana"/>
                <w:b w:val="1"/>
                <w:bCs w:val="1"/>
                <w:sz w:val="24"/>
                <w:szCs w:val="24"/>
              </w:rPr>
              <w:t>Assurance</w:t>
            </w:r>
          </w:p>
        </w:tc>
        <w:tc>
          <w:tcPr>
            <w:tcW w:w="2418" w:type="dxa"/>
            <w:gridSpan w:val="2"/>
            <w:shd w:val="clear" w:color="auto" w:fill="D5DCE4" w:themeFill="text2" w:themeFillTint="33"/>
            <w:tcMar/>
          </w:tcPr>
          <w:p w:rsidRPr="00EC4425" w:rsidR="0002202B" w:rsidP="44E24859" w:rsidRDefault="0002202B" w14:paraId="0B641D91" w14:textId="77777777">
            <w:pPr>
              <w:jc w:val="center"/>
              <w:rPr>
                <w:rFonts w:ascii="Verdana" w:hAnsi="Verdana" w:eastAsia="Verdana" w:cs="Verdana"/>
                <w:b w:val="1"/>
                <w:bCs w:val="1"/>
                <w:color w:val="FF0000"/>
                <w:sz w:val="24"/>
                <w:szCs w:val="24"/>
              </w:rPr>
            </w:pPr>
            <w:r w:rsidRPr="44E24859" w:rsidR="0002202B">
              <w:rPr>
                <w:rFonts w:ascii="Verdana" w:hAnsi="Verdana" w:eastAsia="Verdana" w:cs="Verdana"/>
                <w:b w:val="1"/>
                <w:bCs w:val="1"/>
                <w:sz w:val="24"/>
                <w:szCs w:val="24"/>
              </w:rPr>
              <w:t>Approval</w:t>
            </w:r>
          </w:p>
        </w:tc>
      </w:tr>
      <w:tr w:rsidRPr="00EC4425" w:rsidR="0002202B" w:rsidTr="44E24859" w14:paraId="328B48D4" w14:textId="77777777">
        <w:trPr>
          <w:trHeight w:val="96"/>
        </w:trPr>
        <w:tc>
          <w:tcPr>
            <w:tcW w:w="2405" w:type="dxa"/>
            <w:vMerge/>
            <w:tcMar/>
          </w:tcPr>
          <w:p w:rsidRPr="00EC4425" w:rsidR="0002202B" w:rsidP="0002202B" w:rsidRDefault="0002202B" w14:paraId="0F99341B" w14:textId="77777777">
            <w:pPr>
              <w:rPr>
                <w:rFonts w:ascii="Arial" w:hAnsi="Arial"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0"/>
              <w:szCs w:val="20"/>
            </w:rPr>
          </w:sdtPr>
          <w:sdtContent>
            <w:tc>
              <w:tcPr>
                <w:tcW w:w="1711" w:type="dxa"/>
                <w:tcMar/>
              </w:tcPr>
              <w:p w:rsidRPr="00EC4425" w:rsidR="0002202B" w:rsidP="44E24859" w:rsidRDefault="002940C8" w14:paraId="03709667" w14:textId="77777777">
                <w:pPr>
                  <w:ind w:right="96"/>
                  <w:jc w:val="center"/>
                  <w:rPr>
                    <w:rFonts w:ascii="Verdana" w:hAnsi="Verdana" w:eastAsia="Verdana" w:cs="Verdana"/>
                    <w:sz w:val="24"/>
                    <w:szCs w:val="24"/>
                  </w:rPr>
                </w:pPr>
                <w:r w:rsidRPr="44E24859" w:rsidR="002940C8">
                  <w:rPr>
                    <w:rFonts w:ascii="Verdana" w:hAnsi="Verdana" w:eastAsia="Verdana" w:cs="Verdana"/>
                    <w:sz w:val="20"/>
                    <w:szCs w:val="20"/>
                  </w:rPr>
                  <w:t>☐</w:t>
                </w:r>
              </w:p>
            </w:tc>
          </w:sdtContent>
          <w:sdtEndPr>
            <w:rPr>
              <w:rFonts w:ascii="Verdana" w:hAnsi="Verdana" w:eastAsia="Verdana" w:cs="Verdana"/>
              <w:sz w:val="20"/>
              <w:szCs w:val="20"/>
            </w:rPr>
          </w:sdtEndPr>
        </w:sdt>
        <w:sdt>
          <w:sdtPr>
            <w:id w:val="736593761"/>
            <w14:checkbox>
              <w14:checked w14:val="0"/>
              <w14:checkedState w14:val="2612" w14:font="MS Gothic"/>
              <w14:uncheckedState w14:val="2610" w14:font="MS Gothic"/>
            </w14:checkbox>
            <w:rPr>
              <w:rFonts w:ascii="Verdana" w:hAnsi="Verdana" w:eastAsia="Verdana" w:cs="Verdana"/>
              <w:sz w:val="20"/>
              <w:szCs w:val="20"/>
            </w:rPr>
          </w:sdtPr>
          <w:sdtContent>
            <w:tc>
              <w:tcPr>
                <w:tcW w:w="1723" w:type="dxa"/>
                <w:gridSpan w:val="2"/>
                <w:tcMar/>
              </w:tcPr>
              <w:p w:rsidRPr="00EC4425" w:rsidR="0002202B" w:rsidP="44E24859" w:rsidRDefault="00816EFE" w14:paraId="11468F70" w14:textId="0CA9D0E4">
                <w:pPr>
                  <w:ind w:right="96"/>
                  <w:jc w:val="center"/>
                  <w:rPr>
                    <w:rFonts w:ascii="Verdana" w:hAnsi="Verdana" w:eastAsia="Verdana" w:cs="Verdana"/>
                    <w:sz w:val="24"/>
                    <w:szCs w:val="24"/>
                  </w:rPr>
                </w:pPr>
                <w:r w:rsidRPr="44E24859" w:rsidR="00816EFE">
                  <w:rPr>
                    <w:rFonts w:ascii="Verdana" w:hAnsi="Verdana" w:eastAsia="Verdana" w:cs="Verdana"/>
                    <w:sz w:val="20"/>
                    <w:szCs w:val="20"/>
                  </w:rPr>
                  <w:t>☐</w:t>
                </w:r>
              </w:p>
            </w:tc>
          </w:sdtContent>
          <w:sdtEndPr>
            <w:rPr>
              <w:rFonts w:ascii="Verdana" w:hAnsi="Verdana" w:eastAsia="Verdana" w:cs="Verdana"/>
              <w:sz w:val="20"/>
              <w:szCs w:val="20"/>
            </w:rPr>
          </w:sdtEndPr>
        </w:sdt>
        <w:sdt>
          <w:sdtPr>
            <w:id w:val="-49540097"/>
            <w14:checkbox>
              <w14:checked w14:val="1"/>
              <w14:checkedState w14:val="2612" w14:font="MS Gothic"/>
              <w14:uncheckedState w14:val="2610" w14:font="MS Gothic"/>
            </w14:checkbox>
            <w:rPr>
              <w:rFonts w:ascii="Verdana" w:hAnsi="Verdana" w:eastAsia="Verdana" w:cs="Verdana"/>
              <w:sz w:val="20"/>
              <w:szCs w:val="20"/>
            </w:rPr>
          </w:sdtPr>
          <w:sdtContent>
            <w:tc>
              <w:tcPr>
                <w:tcW w:w="1661" w:type="dxa"/>
                <w:tcMar/>
              </w:tcPr>
              <w:p w:rsidRPr="00EC4425" w:rsidR="0002202B" w:rsidP="44E24859" w:rsidRDefault="004F7E67" w14:paraId="5AF980FF" w14:textId="77777777">
                <w:pPr>
                  <w:ind w:right="96"/>
                  <w:jc w:val="center"/>
                  <w:rPr>
                    <w:rFonts w:ascii="Verdana" w:hAnsi="Verdana" w:eastAsia="Verdana" w:cs="Verdana"/>
                    <w:sz w:val="24"/>
                    <w:szCs w:val="24"/>
                  </w:rPr>
                </w:pPr>
                <w:r w:rsidRPr="44E24859" w:rsidR="004F7E67">
                  <w:rPr>
                    <w:rFonts w:ascii="Verdana" w:hAnsi="Verdana" w:eastAsia="Verdana" w:cs="Verdana"/>
                    <w:sz w:val="20"/>
                    <w:szCs w:val="20"/>
                  </w:rPr>
                  <w:t>☒</w:t>
                </w:r>
              </w:p>
            </w:tc>
          </w:sdtContent>
          <w:sdtEndPr>
            <w:rPr>
              <w:rFonts w:ascii="Verdana" w:hAnsi="Verdana" w:eastAsia="Verdana" w:cs="Verdana"/>
              <w:sz w:val="20"/>
              <w:szCs w:val="20"/>
            </w:rPr>
          </w:sdtEndPr>
        </w:sdt>
        <w:sdt>
          <w:sdtPr>
            <w:id w:val="1731038570"/>
            <w14:checkbox>
              <w14:checked w14:val="0"/>
              <w14:checkedState w14:val="2612" w14:font="MS Gothic"/>
              <w14:uncheckedState w14:val="2610" w14:font="MS Gothic"/>
            </w14:checkbox>
            <w:rPr>
              <w:rFonts w:ascii="Verdana" w:hAnsi="Verdana" w:eastAsia="Verdana" w:cs="Verdana"/>
              <w:sz w:val="20"/>
              <w:szCs w:val="20"/>
            </w:rPr>
          </w:sdtPr>
          <w:sdtContent>
            <w:tc>
              <w:tcPr>
                <w:tcW w:w="2418" w:type="dxa"/>
                <w:gridSpan w:val="2"/>
                <w:tcMar/>
              </w:tcPr>
              <w:p w:rsidRPr="00EC4425" w:rsidR="0002202B" w:rsidP="44E24859" w:rsidRDefault="007C3209" w14:paraId="30D69127" w14:textId="77777777">
                <w:pPr>
                  <w:ind w:right="96"/>
                  <w:jc w:val="center"/>
                  <w:rPr>
                    <w:rFonts w:ascii="Verdana" w:hAnsi="Verdana" w:eastAsia="Verdana" w:cs="Verdana"/>
                    <w:sz w:val="24"/>
                    <w:szCs w:val="24"/>
                  </w:rPr>
                </w:pPr>
                <w:r w:rsidRPr="44E24859" w:rsidR="007C3209">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02202B" w:rsidTr="44E24859" w14:paraId="0A90A556" w14:textId="77777777">
        <w:tc>
          <w:tcPr>
            <w:tcW w:w="2405" w:type="dxa"/>
            <w:tcMar/>
          </w:tcPr>
          <w:p w:rsidRPr="00EC4425" w:rsidR="0002202B" w:rsidP="44E24859" w:rsidRDefault="0002202B" w14:paraId="2475C7AE" w14:textId="25DD3217">
            <w:pPr>
              <w:rPr>
                <w:rFonts w:ascii="Verdana" w:hAnsi="Verdana" w:eastAsia="Verdana" w:cs="Verdana"/>
                <w:b w:val="1"/>
                <w:bCs w:val="1"/>
                <w:sz w:val="24"/>
                <w:szCs w:val="24"/>
              </w:rPr>
            </w:pPr>
            <w:r w:rsidRPr="44E24859" w:rsidR="0002202B">
              <w:rPr>
                <w:rFonts w:ascii="Verdana" w:hAnsi="Verdana" w:eastAsia="Verdana" w:cs="Verdana"/>
                <w:b w:val="1"/>
                <w:bCs w:val="1"/>
                <w:sz w:val="24"/>
                <w:szCs w:val="24"/>
              </w:rPr>
              <w:t>Recommendations</w:t>
            </w:r>
          </w:p>
          <w:p w:rsidRPr="00EC4425" w:rsidR="0002202B" w:rsidP="44E24859" w:rsidRDefault="0002202B" w14:paraId="557A2FCF" w14:textId="77777777" w14:noSpellErr="1">
            <w:pPr>
              <w:rPr>
                <w:rFonts w:ascii="Verdana" w:hAnsi="Verdana" w:eastAsia="Verdana" w:cs="Verdana"/>
                <w:b w:val="1"/>
                <w:bCs w:val="1"/>
                <w:sz w:val="24"/>
                <w:szCs w:val="24"/>
              </w:rPr>
            </w:pPr>
          </w:p>
        </w:tc>
        <w:tc>
          <w:tcPr>
            <w:tcW w:w="7513" w:type="dxa"/>
            <w:gridSpan w:val="6"/>
            <w:tcMar/>
          </w:tcPr>
          <w:p w:rsidR="002A5706" w:rsidP="44E24859" w:rsidRDefault="00352FF4" w14:paraId="4B88EA9F" w14:textId="79889A96">
            <w:pPr>
              <w:spacing/>
              <w:contextualSpacing/>
              <w:rPr>
                <w:rFonts w:ascii="Verdana" w:hAnsi="Verdana" w:eastAsia="Verdana" w:cs="Verdana"/>
                <w:sz w:val="24"/>
                <w:szCs w:val="24"/>
              </w:rPr>
            </w:pPr>
            <w:r w:rsidRPr="44E24859" w:rsidR="00352FF4">
              <w:rPr>
                <w:rFonts w:ascii="Verdana" w:hAnsi="Verdana" w:eastAsia="Verdana" w:cs="Verdana"/>
                <w:sz w:val="24"/>
                <w:szCs w:val="24"/>
              </w:rPr>
              <w:t xml:space="preserve">Members </w:t>
            </w:r>
            <w:r w:rsidRPr="44E24859" w:rsidR="0002202B">
              <w:rPr>
                <w:rFonts w:ascii="Verdana" w:hAnsi="Verdana" w:eastAsia="Verdana" w:cs="Verdana"/>
                <w:sz w:val="24"/>
                <w:szCs w:val="24"/>
              </w:rPr>
              <w:t>are asked to:</w:t>
            </w:r>
          </w:p>
          <w:p w:rsidRPr="00EC4425" w:rsidR="00B01066" w:rsidP="44E24859" w:rsidRDefault="00B01066" w14:paraId="089F56F8" w14:textId="77777777" w14:noSpellErr="1">
            <w:pPr>
              <w:spacing/>
              <w:contextualSpacing/>
              <w:rPr>
                <w:rFonts w:ascii="Verdana" w:hAnsi="Verdana" w:eastAsia="Verdana" w:cs="Verdana"/>
                <w:sz w:val="24"/>
                <w:szCs w:val="24"/>
              </w:rPr>
            </w:pPr>
          </w:p>
          <w:p w:rsidRPr="00420FD8" w:rsidR="00F65089" w:rsidP="44E24859" w:rsidRDefault="002A0498" w14:paraId="638AA823" w14:textId="1D154F6F">
            <w:pPr>
              <w:pStyle w:val="ListParagraph"/>
              <w:numPr>
                <w:ilvl w:val="0"/>
                <w:numId w:val="26"/>
              </w:numPr>
              <w:ind w:left="319" w:hanging="319"/>
              <w:jc w:val="both"/>
              <w:rPr>
                <w:rFonts w:ascii="Verdana" w:hAnsi="Verdana" w:eastAsia="Verdana" w:cs="Verdana"/>
                <w:b w:val="1"/>
                <w:bCs w:val="1"/>
                <w:color w:val="000000" w:themeColor="text1"/>
                <w:sz w:val="24"/>
                <w:szCs w:val="24"/>
              </w:rPr>
            </w:pPr>
            <w:r w:rsidRPr="44E24859" w:rsidR="002A0498">
              <w:rPr>
                <w:rFonts w:ascii="Verdana" w:hAnsi="Verdana" w:eastAsia="Verdana" w:cs="Verdana"/>
                <w:b w:val="1"/>
                <w:bCs w:val="1"/>
                <w:color w:val="000000" w:themeColor="text1" w:themeTint="FF" w:themeShade="FF"/>
                <w:sz w:val="24"/>
                <w:szCs w:val="24"/>
              </w:rPr>
              <w:t>RECEIVE</w:t>
            </w:r>
            <w:r w:rsidRPr="44E24859" w:rsidR="00F65089">
              <w:rPr>
                <w:rFonts w:ascii="Verdana" w:hAnsi="Verdana" w:eastAsia="Verdana" w:cs="Verdana"/>
                <w:b w:val="1"/>
                <w:bCs w:val="1"/>
                <w:color w:val="000000" w:themeColor="text1" w:themeTint="FF" w:themeShade="FF"/>
                <w:sz w:val="24"/>
                <w:szCs w:val="24"/>
              </w:rPr>
              <w:t xml:space="preserve"> </w:t>
            </w:r>
            <w:r w:rsidRPr="44E24859" w:rsidR="00F65089">
              <w:rPr>
                <w:rFonts w:ascii="Verdana" w:hAnsi="Verdana" w:eastAsia="Verdana" w:cs="Verdana"/>
                <w:color w:val="000000" w:themeColor="text1" w:themeTint="FF" w:themeShade="FF"/>
                <w:sz w:val="24"/>
                <w:szCs w:val="24"/>
              </w:rPr>
              <w:t>the updates to the Health Board Risk Register (HBRR) relating to risks assigned to the Committee</w:t>
            </w:r>
            <w:r w:rsidRPr="44E24859" w:rsidR="00F65089">
              <w:rPr>
                <w:rFonts w:ascii="Verdana" w:hAnsi="Verdana" w:eastAsia="Verdana" w:cs="Verdana"/>
                <w:color w:val="000000" w:themeColor="text1" w:themeTint="FF" w:themeShade="FF"/>
                <w:sz w:val="24"/>
                <w:szCs w:val="24"/>
              </w:rPr>
              <w:t>.</w:t>
            </w:r>
          </w:p>
          <w:p w:rsidRPr="00420FD8" w:rsidR="00F65089" w:rsidP="44E24859" w:rsidRDefault="00F65089" w14:paraId="596122BA" w14:textId="77777777" w14:noSpellErr="1">
            <w:pPr>
              <w:pStyle w:val="ListParagraph"/>
              <w:ind w:left="319" w:hanging="319"/>
              <w:jc w:val="both"/>
              <w:rPr>
                <w:rFonts w:ascii="Verdana" w:hAnsi="Verdana" w:eastAsia="Verdana" w:cs="Verdana"/>
                <w:b w:val="1"/>
                <w:bCs w:val="1"/>
                <w:color w:val="000000" w:themeColor="text1"/>
                <w:sz w:val="24"/>
                <w:szCs w:val="24"/>
              </w:rPr>
            </w:pPr>
          </w:p>
          <w:p w:rsidRPr="00420FD8" w:rsidR="00F65089" w:rsidP="44E24859" w:rsidRDefault="00005540" w14:paraId="7E7E1581" w14:textId="603A95A2">
            <w:pPr>
              <w:pStyle w:val="ListParagraph"/>
              <w:numPr>
                <w:ilvl w:val="0"/>
                <w:numId w:val="26"/>
              </w:numPr>
              <w:ind w:left="319" w:hanging="319"/>
              <w:jc w:val="both"/>
              <w:rPr>
                <w:rFonts w:ascii="Verdana" w:hAnsi="Verdana" w:eastAsia="Verdana" w:cs="Verdana"/>
                <w:b w:val="1"/>
                <w:bCs w:val="1"/>
                <w:color w:val="000000" w:themeColor="text1"/>
                <w:sz w:val="24"/>
                <w:szCs w:val="24"/>
              </w:rPr>
            </w:pPr>
            <w:r w:rsidRPr="44E24859" w:rsidR="00005540">
              <w:rPr>
                <w:rFonts w:ascii="Verdana" w:hAnsi="Verdana" w:eastAsia="Verdana" w:cs="Verdana"/>
                <w:b w:val="1"/>
                <w:bCs w:val="1"/>
                <w:sz w:val="24"/>
                <w:szCs w:val="24"/>
              </w:rPr>
              <w:t xml:space="preserve">REVIEW </w:t>
            </w:r>
            <w:r w:rsidRPr="44E24859" w:rsidR="00F65089">
              <w:rPr>
                <w:rFonts w:ascii="Verdana" w:hAnsi="Verdana" w:eastAsia="Verdana" w:cs="Verdana"/>
                <w:sz w:val="24"/>
                <w:szCs w:val="24"/>
              </w:rPr>
              <w:t>the</w:t>
            </w:r>
            <w:r w:rsidRPr="44E24859" w:rsidR="00F65089">
              <w:rPr>
                <w:rFonts w:ascii="Verdana" w:hAnsi="Verdana" w:eastAsia="Verdana" w:cs="Verdana"/>
                <w:b w:val="1"/>
                <w:bCs w:val="1"/>
                <w:sz w:val="24"/>
                <w:szCs w:val="24"/>
              </w:rPr>
              <w:t xml:space="preserve"> </w:t>
            </w:r>
            <w:r w:rsidRPr="44E24859" w:rsidR="00F65089">
              <w:rPr>
                <w:rFonts w:ascii="Verdana" w:hAnsi="Verdana" w:eastAsia="Verdana" w:cs="Verdana"/>
                <w:sz w:val="24"/>
                <w:szCs w:val="24"/>
              </w:rPr>
              <w:t xml:space="preserve">risks exceeding the Board’s stated appetite levels, the associated actions and timescales </w:t>
            </w:r>
            <w:r w:rsidRPr="44E24859" w:rsidR="00AA557E">
              <w:rPr>
                <w:rFonts w:ascii="Verdana" w:hAnsi="Verdana" w:eastAsia="Verdana" w:cs="Verdana"/>
                <w:sz w:val="24"/>
                <w:szCs w:val="24"/>
              </w:rPr>
              <w:t>identified</w:t>
            </w:r>
            <w:r w:rsidRPr="44E24859" w:rsidR="00AA557E">
              <w:rPr>
                <w:rFonts w:ascii="Verdana" w:hAnsi="Verdana" w:eastAsia="Verdana" w:cs="Verdana"/>
                <w:sz w:val="24"/>
                <w:szCs w:val="24"/>
              </w:rPr>
              <w:t xml:space="preserve"> and</w:t>
            </w:r>
            <w:r w:rsidRPr="44E24859" w:rsidR="00F65089">
              <w:rPr>
                <w:rFonts w:ascii="Verdana" w:hAnsi="Verdana" w:eastAsia="Verdana" w:cs="Verdana"/>
                <w:sz w:val="24"/>
                <w:szCs w:val="24"/>
              </w:rPr>
              <w:t xml:space="preserve"> </w:t>
            </w:r>
            <w:r w:rsidRPr="44E24859" w:rsidR="00F65089">
              <w:rPr>
                <w:rFonts w:ascii="Verdana" w:hAnsi="Verdana" w:eastAsia="Verdana" w:cs="Verdana"/>
                <w:sz w:val="24"/>
                <w:szCs w:val="24"/>
              </w:rPr>
              <w:t xml:space="preserve">consider </w:t>
            </w:r>
            <w:r w:rsidRPr="44E24859" w:rsidR="00F65089">
              <w:rPr>
                <w:rFonts w:ascii="Verdana" w:hAnsi="Verdana" w:eastAsia="Verdana" w:cs="Verdana"/>
                <w:sz w:val="24"/>
                <w:szCs w:val="24"/>
              </w:rPr>
              <w:t xml:space="preserve">whether further action / assurance </w:t>
            </w:r>
            <w:r w:rsidRPr="44E24859" w:rsidR="00F65089">
              <w:rPr>
                <w:rFonts w:ascii="Verdana" w:hAnsi="Verdana" w:eastAsia="Verdana" w:cs="Verdana"/>
                <w:sz w:val="24"/>
                <w:szCs w:val="24"/>
              </w:rPr>
              <w:t xml:space="preserve">is </w:t>
            </w:r>
            <w:r w:rsidRPr="44E24859" w:rsidR="00F65089">
              <w:rPr>
                <w:rFonts w:ascii="Verdana" w:hAnsi="Verdana" w:eastAsia="Verdana" w:cs="Verdana"/>
                <w:sz w:val="24"/>
                <w:szCs w:val="24"/>
              </w:rPr>
              <w:t>required</w:t>
            </w:r>
            <w:r w:rsidRPr="44E24859" w:rsidR="00F65089">
              <w:rPr>
                <w:rFonts w:ascii="Verdana" w:hAnsi="Verdana" w:eastAsia="Verdana" w:cs="Verdana"/>
                <w:sz w:val="24"/>
                <w:szCs w:val="24"/>
              </w:rPr>
              <w:t xml:space="preserve"> </w:t>
            </w:r>
            <w:r w:rsidRPr="44E24859" w:rsidR="00F65089">
              <w:rPr>
                <w:rFonts w:ascii="Verdana" w:hAnsi="Verdana" w:eastAsia="Verdana" w:cs="Verdana"/>
                <w:sz w:val="24"/>
                <w:szCs w:val="24"/>
              </w:rPr>
              <w:t>in respect of any.</w:t>
            </w:r>
          </w:p>
          <w:p w:rsidRPr="00F65089" w:rsidR="007C3209" w:rsidP="44E24859" w:rsidRDefault="007C3209" w14:paraId="7CACC1B8" w14:textId="64E5EB8F" w14:noSpellErr="1">
            <w:pPr>
              <w:ind w:left="360"/>
              <w:rPr>
                <w:rFonts w:ascii="Verdana" w:hAnsi="Verdana" w:eastAsia="Verdana" w:cs="Verdana"/>
                <w:b w:val="1"/>
                <w:bCs w:val="1"/>
                <w:sz w:val="24"/>
                <w:szCs w:val="24"/>
              </w:rPr>
            </w:pPr>
          </w:p>
        </w:tc>
      </w:tr>
    </w:tbl>
    <w:p w:rsidRPr="00EC4425" w:rsidR="00EC74D9" w:rsidP="44E24859" w:rsidRDefault="0020539A" w14:paraId="6A238086" w14:textId="77777777">
      <w:pPr>
        <w:jc w:val="center"/>
        <w:rPr>
          <w:rFonts w:ascii="Verdana" w:hAnsi="Verdana" w:eastAsia="Verdana" w:cs="Verdana"/>
          <w:b w:val="1"/>
          <w:bCs w:val="1"/>
          <w:caps w:val="1"/>
          <w:sz w:val="24"/>
          <w:szCs w:val="24"/>
        </w:rPr>
      </w:pPr>
      <w:r w:rsidRPr="44E24859">
        <w:rPr>
          <w:rFonts w:ascii="Verdana" w:hAnsi="Verdana" w:eastAsia="Verdana" w:cs="Verdana"/>
        </w:rPr>
        <w:br w:type="page"/>
      </w:r>
      <w:r w:rsidRPr="44E24859" w:rsidR="0002202B">
        <w:rPr>
          <w:rFonts w:ascii="Verdana" w:hAnsi="Verdana" w:eastAsia="Verdana" w:cs="Verdana"/>
          <w:b w:val="1"/>
          <w:bCs w:val="1"/>
          <w:caps w:val="1"/>
          <w:sz w:val="24"/>
          <w:szCs w:val="24"/>
        </w:rPr>
        <w:t xml:space="preserve">RISK </w:t>
      </w:r>
      <w:r w:rsidRPr="44E24859" w:rsidR="00487840">
        <w:rPr>
          <w:rFonts w:ascii="Verdana" w:hAnsi="Verdana" w:eastAsia="Verdana" w:cs="Verdana"/>
          <w:b w:val="1"/>
          <w:bCs w:val="1"/>
          <w:caps w:val="1"/>
          <w:sz w:val="24"/>
          <w:szCs w:val="24"/>
        </w:rPr>
        <w:t>MANAGEMENT REPORT</w:t>
      </w:r>
      <w:r w:rsidRPr="44E24859" w:rsidR="006C3575">
        <w:rPr>
          <w:rFonts w:ascii="Verdana" w:hAnsi="Verdana" w:eastAsia="Verdana" w:cs="Verdana"/>
          <w:b w:val="1"/>
          <w:bCs w:val="1"/>
          <w:caps w:val="1"/>
          <w:sz w:val="24"/>
          <w:szCs w:val="24"/>
        </w:rPr>
        <w:t xml:space="preserve"> </w:t>
      </w:r>
      <w:r w:rsidRPr="44E24859" w:rsidR="00B254FA">
        <w:rPr>
          <w:rFonts w:ascii="Verdana" w:hAnsi="Verdana" w:eastAsia="Verdana" w:cs="Verdana"/>
          <w:b w:val="1"/>
          <w:bCs w:val="1"/>
          <w:caps w:val="1"/>
          <w:sz w:val="24"/>
          <w:szCs w:val="24"/>
        </w:rPr>
        <w:t>–</w:t>
      </w:r>
      <w:r w:rsidRPr="44E24859" w:rsidR="00FB4B31">
        <w:rPr>
          <w:rFonts w:ascii="Verdana" w:hAnsi="Verdana" w:eastAsia="Verdana" w:cs="Verdana"/>
          <w:b w:val="1"/>
          <w:bCs w:val="1"/>
          <w:caps w:val="1"/>
          <w:sz w:val="24"/>
          <w:szCs w:val="24"/>
        </w:rPr>
        <w:t xml:space="preserve"> </w:t>
      </w:r>
      <w:r w:rsidRPr="44E24859" w:rsidR="00B254FA">
        <w:rPr>
          <w:rFonts w:ascii="Verdana" w:hAnsi="Verdana" w:eastAsia="Verdana" w:cs="Verdana"/>
          <w:b w:val="1"/>
          <w:bCs w:val="1"/>
          <w:caps w:val="1"/>
          <w:sz w:val="24"/>
          <w:szCs w:val="24"/>
        </w:rPr>
        <w:t>Quality &amp; SAfety Risks</w:t>
      </w:r>
    </w:p>
    <w:p w:rsidRPr="00EC4425" w:rsidR="00840119" w:rsidP="44E24859" w:rsidRDefault="00840119" w14:paraId="6F067BEE" w14:textId="77777777" w14:noSpellErr="1">
      <w:pPr>
        <w:spacing w:after="0" w:line="240" w:lineRule="auto"/>
        <w:rPr>
          <w:rFonts w:ascii="Verdana" w:hAnsi="Verdana" w:eastAsia="Verdana" w:cs="Verdana"/>
          <w:b w:val="1"/>
          <w:bCs w:val="1"/>
          <w:sz w:val="24"/>
          <w:szCs w:val="24"/>
        </w:rPr>
      </w:pPr>
    </w:p>
    <w:p w:rsidRPr="00EC4425" w:rsidR="0002202B" w:rsidP="44E24859" w:rsidRDefault="0002202B" w14:paraId="66CD3ED6" w14:textId="77777777">
      <w:pPr>
        <w:numPr>
          <w:ilvl w:val="0"/>
          <w:numId w:val="1"/>
        </w:numPr>
        <w:spacing w:after="0" w:line="240" w:lineRule="auto"/>
        <w:ind w:left="0"/>
        <w:contextualSpacing/>
        <w:rPr>
          <w:rFonts w:ascii="Verdana" w:hAnsi="Verdana" w:eastAsia="Verdana" w:cs="Verdana"/>
          <w:b w:val="1"/>
          <w:bCs w:val="1"/>
          <w:sz w:val="24"/>
          <w:szCs w:val="24"/>
        </w:rPr>
      </w:pPr>
      <w:r w:rsidRPr="44E24859" w:rsidR="0002202B">
        <w:rPr>
          <w:rFonts w:ascii="Verdana" w:hAnsi="Verdana" w:eastAsia="Verdana" w:cs="Verdana"/>
          <w:b w:val="1"/>
          <w:bCs w:val="1"/>
          <w:sz w:val="24"/>
          <w:szCs w:val="24"/>
        </w:rPr>
        <w:t>INTRODUCTION</w:t>
      </w:r>
    </w:p>
    <w:p w:rsidRPr="00EC4425" w:rsidR="0002202B" w:rsidP="44E24859" w:rsidRDefault="0002202B" w14:paraId="6AF08ECD" w14:textId="77777777" w14:noSpellErr="1">
      <w:pPr>
        <w:spacing w:after="0" w:line="240" w:lineRule="auto"/>
        <w:contextualSpacing/>
        <w:rPr>
          <w:rFonts w:ascii="Verdana" w:hAnsi="Verdana" w:eastAsia="Verdana" w:cs="Verdana"/>
          <w:b w:val="1"/>
          <w:bCs w:val="1"/>
          <w:sz w:val="24"/>
          <w:szCs w:val="24"/>
        </w:rPr>
      </w:pPr>
    </w:p>
    <w:p w:rsidRPr="000E4756" w:rsidR="00A611B2" w:rsidP="44E24859" w:rsidRDefault="00A611B2" w14:paraId="4BA57322" w14:textId="77777777">
      <w:pPr>
        <w:spacing/>
        <w:ind w:right="95"/>
        <w:contextualSpacing/>
        <w:rPr>
          <w:rFonts w:ascii="Verdana" w:hAnsi="Verdana" w:eastAsia="Verdana" w:cs="Verdana"/>
          <w:sz w:val="24"/>
          <w:szCs w:val="24"/>
        </w:rPr>
      </w:pPr>
      <w:r w:rsidRPr="44E24859" w:rsidR="00A611B2">
        <w:rPr>
          <w:rFonts w:ascii="Verdana" w:hAnsi="Verdana" w:eastAsia="Verdana" w:cs="Verdana"/>
          <w:sz w:val="24"/>
          <w:szCs w:val="24"/>
        </w:rPr>
        <w:t>The purpose of this report is to inform the Quality &amp; Safety Committee (QSC) of the risks from the Health Board Risk Register (HBRR) assigned to the Quality &amp; Safety Committee.</w:t>
      </w:r>
    </w:p>
    <w:p w:rsidRPr="00EC4425" w:rsidR="0025717F" w:rsidP="44E24859" w:rsidRDefault="0025717F" w14:paraId="76E90D38" w14:textId="77777777" w14:noSpellErr="1">
      <w:pPr>
        <w:spacing w:after="0" w:line="240" w:lineRule="auto"/>
        <w:ind w:right="95"/>
        <w:contextualSpacing/>
        <w:rPr>
          <w:rFonts w:ascii="Verdana" w:hAnsi="Verdana" w:eastAsia="Verdana" w:cs="Verdana"/>
          <w:b w:val="1"/>
          <w:bCs w:val="1"/>
          <w:sz w:val="24"/>
          <w:szCs w:val="24"/>
        </w:rPr>
      </w:pPr>
    </w:p>
    <w:p w:rsidRPr="00EC4425" w:rsidR="00BD4F13" w:rsidP="44E24859" w:rsidRDefault="00BD4F13" w14:paraId="65AD0A96" w14:textId="77777777" w14:noSpellErr="1">
      <w:pPr>
        <w:spacing w:after="0" w:line="240" w:lineRule="auto"/>
        <w:ind w:right="95"/>
        <w:contextualSpacing/>
        <w:rPr>
          <w:rFonts w:ascii="Verdana" w:hAnsi="Verdana" w:eastAsia="Verdana" w:cs="Verdana"/>
          <w:b w:val="1"/>
          <w:bCs w:val="1"/>
          <w:sz w:val="24"/>
          <w:szCs w:val="24"/>
        </w:rPr>
      </w:pPr>
    </w:p>
    <w:p w:rsidRPr="00EC4425" w:rsidR="0002202B" w:rsidP="44E24859" w:rsidRDefault="0002202B" w14:paraId="3A7C1667" w14:textId="77777777">
      <w:pPr>
        <w:numPr>
          <w:ilvl w:val="0"/>
          <w:numId w:val="1"/>
        </w:numPr>
        <w:spacing w:after="0" w:line="240" w:lineRule="auto"/>
        <w:ind w:left="0" w:right="95"/>
        <w:contextualSpacing/>
        <w:rPr>
          <w:rFonts w:ascii="Verdana" w:hAnsi="Verdana" w:eastAsia="Verdana" w:cs="Verdana"/>
          <w:b w:val="1"/>
          <w:bCs w:val="1"/>
          <w:sz w:val="24"/>
          <w:szCs w:val="24"/>
        </w:rPr>
      </w:pPr>
      <w:r w:rsidRPr="44E24859" w:rsidR="0002202B">
        <w:rPr>
          <w:rFonts w:ascii="Verdana" w:hAnsi="Verdana" w:eastAsia="Verdana" w:cs="Verdana"/>
          <w:b w:val="1"/>
          <w:bCs w:val="1"/>
          <w:sz w:val="24"/>
          <w:szCs w:val="24"/>
        </w:rPr>
        <w:t>BACKGROUND</w:t>
      </w:r>
    </w:p>
    <w:p w:rsidRPr="00EC4425" w:rsidR="0002202B" w:rsidP="44E24859" w:rsidRDefault="0002202B" w14:paraId="45743533" w14:textId="77777777" w14:noSpellErr="1">
      <w:pPr>
        <w:spacing w:after="0" w:line="240" w:lineRule="auto"/>
        <w:ind w:right="96"/>
        <w:contextualSpacing/>
        <w:rPr>
          <w:rFonts w:ascii="Verdana" w:hAnsi="Verdana" w:eastAsia="Verdana" w:cs="Verdana"/>
          <w:b w:val="1"/>
          <w:bCs w:val="1"/>
          <w:sz w:val="24"/>
          <w:szCs w:val="24"/>
        </w:rPr>
      </w:pPr>
    </w:p>
    <w:p w:rsidRPr="00EC4425" w:rsidR="002940C8" w:rsidP="44E24859" w:rsidRDefault="002940C8" w14:paraId="1629BFD2" w14:textId="77777777">
      <w:pPr>
        <w:spacing w:after="0" w:line="240" w:lineRule="auto"/>
        <w:ind w:right="95"/>
        <w:contextualSpacing/>
        <w:rPr>
          <w:rFonts w:ascii="Verdana" w:hAnsi="Verdana" w:eastAsia="Verdana" w:cs="Verdana"/>
          <w:b w:val="1"/>
          <w:bCs w:val="1"/>
          <w:sz w:val="24"/>
          <w:szCs w:val="24"/>
        </w:rPr>
      </w:pPr>
      <w:r w:rsidRPr="44E24859" w:rsidR="002940C8">
        <w:rPr>
          <w:rFonts w:ascii="Verdana" w:hAnsi="Verdana" w:eastAsia="Verdana" w:cs="Verdana"/>
          <w:b w:val="1"/>
          <w:bCs w:val="1"/>
          <w:sz w:val="24"/>
          <w:szCs w:val="24"/>
        </w:rPr>
        <w:t>2.1 Risk Management Framework</w:t>
      </w:r>
    </w:p>
    <w:p w:rsidRPr="00EC4425" w:rsidR="002940C8" w:rsidP="44E24859" w:rsidRDefault="002940C8" w14:paraId="5AB08A0B" w14:textId="77777777" w14:noSpellErr="1">
      <w:pPr>
        <w:spacing w:after="0" w:line="240" w:lineRule="auto"/>
        <w:ind w:right="95"/>
        <w:contextualSpacing/>
        <w:rPr>
          <w:rFonts w:ascii="Verdana" w:hAnsi="Verdana" w:eastAsia="Verdana" w:cs="Verdana"/>
          <w:b w:val="1"/>
          <w:bCs w:val="1"/>
          <w:color w:val="FF0000"/>
          <w:sz w:val="24"/>
          <w:szCs w:val="24"/>
        </w:rPr>
      </w:pPr>
    </w:p>
    <w:p w:rsidRPr="00023F01" w:rsidR="006971D4" w:rsidP="44E24859" w:rsidRDefault="006971D4" w14:paraId="3B5D629D" w14:textId="77777777">
      <w:pPr>
        <w:spacing w:after="0" w:line="240" w:lineRule="auto"/>
        <w:ind w:right="96"/>
        <w:contextualSpacing/>
        <w:rPr>
          <w:rFonts w:ascii="Verdana" w:hAnsi="Verdana" w:eastAsia="Verdana" w:cs="Verdana"/>
          <w:sz w:val="24"/>
          <w:szCs w:val="24"/>
        </w:rPr>
      </w:pPr>
      <w:r w:rsidRPr="44E24859" w:rsidR="006971D4">
        <w:rPr>
          <w:rFonts w:ascii="Verdana" w:hAnsi="Verdana" w:eastAsia="Verdana" w:cs="Verdana"/>
          <w:sz w:val="24"/>
          <w:szCs w:val="24"/>
        </w:rPr>
        <w:t xml:space="preserve">The Audit Committee </w:t>
      </w:r>
      <w:r w:rsidRPr="44E24859" w:rsidR="006971D4">
        <w:rPr>
          <w:rFonts w:ascii="Verdana" w:hAnsi="Verdana" w:eastAsia="Verdana" w:cs="Verdana"/>
          <w:sz w:val="24"/>
          <w:szCs w:val="24"/>
        </w:rPr>
        <w:t>is responsible for</w:t>
      </w:r>
      <w:r w:rsidRPr="44E24859" w:rsidR="006971D4">
        <w:rPr>
          <w:rFonts w:ascii="Verdana" w:hAnsi="Verdana" w:eastAsia="Verdana" w:cs="Verdana"/>
          <w:sz w:val="24"/>
          <w:szCs w:val="24"/>
        </w:rPr>
        <w:t xml:space="preserve"> reviewing the establishment and maintenance of an effective system of risk management and providing assurance to the Board in that respect. While this is the case, individual risks have been assigned to other Board committees for more detailed scrutiny and assurance</w:t>
      </w:r>
      <w:r w:rsidRPr="44E24859" w:rsidR="006971D4">
        <w:rPr>
          <w:rFonts w:ascii="Verdana" w:hAnsi="Verdana" w:eastAsia="Verdana" w:cs="Verdana"/>
          <w:sz w:val="24"/>
          <w:szCs w:val="24"/>
        </w:rPr>
        <w:t xml:space="preserve">.  </w:t>
      </w:r>
      <w:r w:rsidRPr="44E24859" w:rsidR="006971D4">
        <w:rPr>
          <w:rFonts w:ascii="Verdana" w:hAnsi="Verdana" w:eastAsia="Verdana" w:cs="Verdana"/>
          <w:sz w:val="24"/>
          <w:szCs w:val="24"/>
        </w:rPr>
        <w:t>The intention is that committee work programmes are aligned so that progress made to address key risks is reviewed in depth</w:t>
      </w:r>
      <w:r w:rsidRPr="44E24859" w:rsidR="006971D4">
        <w:rPr>
          <w:rFonts w:ascii="Verdana" w:hAnsi="Verdana" w:eastAsia="Verdana" w:cs="Verdana"/>
          <w:sz w:val="24"/>
          <w:szCs w:val="24"/>
        </w:rPr>
        <w:t xml:space="preserve">.  </w:t>
      </w:r>
      <w:r w:rsidRPr="44E24859" w:rsidR="006971D4">
        <w:rPr>
          <w:rFonts w:ascii="Verdana" w:hAnsi="Verdana" w:eastAsia="Verdana" w:cs="Verdana"/>
          <w:sz w:val="24"/>
          <w:szCs w:val="24"/>
        </w:rPr>
        <w:t xml:space="preserve">Regular </w:t>
      </w:r>
      <w:r w:rsidRPr="44E24859" w:rsidR="006971D4">
        <w:rPr>
          <w:rFonts w:ascii="Verdana" w:hAnsi="Verdana" w:eastAsia="Verdana" w:cs="Verdana"/>
          <w:sz w:val="24"/>
          <w:szCs w:val="24"/>
        </w:rPr>
        <w:t xml:space="preserve">risk </w:t>
      </w:r>
      <w:r w:rsidRPr="44E24859" w:rsidR="006971D4">
        <w:rPr>
          <w:rFonts w:ascii="Verdana" w:hAnsi="Verdana" w:eastAsia="Verdana" w:cs="Verdana"/>
          <w:sz w:val="24"/>
          <w:szCs w:val="24"/>
        </w:rPr>
        <w:t xml:space="preserve">update reports are </w:t>
      </w:r>
      <w:r w:rsidRPr="44E24859" w:rsidR="006971D4">
        <w:rPr>
          <w:rFonts w:ascii="Verdana" w:hAnsi="Verdana" w:eastAsia="Verdana" w:cs="Verdana"/>
          <w:sz w:val="24"/>
          <w:szCs w:val="24"/>
        </w:rPr>
        <w:t>submitted</w:t>
      </w:r>
      <w:r w:rsidRPr="44E24859" w:rsidR="006971D4">
        <w:rPr>
          <w:rFonts w:ascii="Verdana" w:hAnsi="Verdana" w:eastAsia="Verdana" w:cs="Verdana"/>
          <w:sz w:val="24"/>
          <w:szCs w:val="24"/>
        </w:rPr>
        <w:t xml:space="preserve"> to the Board and the committees of the Board to support this.</w:t>
      </w:r>
    </w:p>
    <w:p w:rsidRPr="00023F01" w:rsidR="006971D4" w:rsidP="44E24859" w:rsidRDefault="006971D4" w14:paraId="089CE7EC" w14:textId="77777777" w14:noSpellErr="1">
      <w:pPr>
        <w:spacing w:after="0" w:line="240" w:lineRule="auto"/>
        <w:ind w:right="96"/>
        <w:contextualSpacing/>
        <w:rPr>
          <w:rFonts w:ascii="Verdana" w:hAnsi="Verdana" w:eastAsia="Verdana" w:cs="Verdana"/>
          <w:sz w:val="24"/>
          <w:szCs w:val="24"/>
        </w:rPr>
      </w:pPr>
    </w:p>
    <w:p w:rsidRPr="00023F01" w:rsidR="006971D4" w:rsidP="44E24859" w:rsidRDefault="006971D4" w14:paraId="0679F5C5" w14:textId="77777777">
      <w:pPr>
        <w:spacing w:after="0" w:line="240" w:lineRule="auto"/>
        <w:ind w:right="96"/>
        <w:contextualSpacing/>
        <w:rPr>
          <w:rFonts w:ascii="Verdana" w:hAnsi="Verdana" w:eastAsia="Verdana" w:cs="Verdana"/>
          <w:sz w:val="24"/>
          <w:szCs w:val="24"/>
        </w:rPr>
      </w:pPr>
      <w:r w:rsidRPr="44E24859" w:rsidR="006971D4">
        <w:rPr>
          <w:rFonts w:ascii="Verdana" w:hAnsi="Verdana" w:eastAsia="Verdana" w:cs="Verdana"/>
          <w:sz w:val="24"/>
          <w:szCs w:val="24"/>
        </w:rPr>
        <w:t xml:space="preserve">Executive Directors </w:t>
      </w:r>
      <w:r w:rsidRPr="44E24859" w:rsidR="006971D4">
        <w:rPr>
          <w:rFonts w:ascii="Verdana" w:hAnsi="Verdana" w:eastAsia="Verdana" w:cs="Verdana"/>
          <w:sz w:val="24"/>
          <w:szCs w:val="24"/>
        </w:rPr>
        <w:t>are responsible for</w:t>
      </w:r>
      <w:r w:rsidRPr="44E24859" w:rsidR="006971D4">
        <w:rPr>
          <w:rFonts w:ascii="Verdana" w:hAnsi="Verdana" w:eastAsia="Verdana" w:cs="Verdana"/>
          <w:sz w:val="24"/>
          <w:szCs w:val="24"/>
        </w:rPr>
        <w:t xml:space="preserve"> managing risk within their area of responsibility</w:t>
      </w:r>
      <w:r w:rsidRPr="44E24859" w:rsidR="006971D4">
        <w:rPr>
          <w:rFonts w:ascii="Verdana" w:hAnsi="Verdana" w:eastAsia="Verdana" w:cs="Verdana"/>
          <w:sz w:val="24"/>
          <w:szCs w:val="24"/>
        </w:rPr>
        <w:t xml:space="preserve">.  </w:t>
      </w:r>
      <w:r w:rsidRPr="44E24859" w:rsidR="006971D4">
        <w:rPr>
          <w:rFonts w:ascii="Verdana" w:hAnsi="Verdana" w:eastAsia="Verdana" w:cs="Verdana"/>
          <w:sz w:val="24"/>
          <w:szCs w:val="24"/>
        </w:rPr>
        <w:t>The Management Board, chaired by the Chief Executive, oversees the overall operation of the risk management framework and the management of risks within the health board risk register.</w:t>
      </w:r>
    </w:p>
    <w:p w:rsidRPr="000E4756" w:rsidR="006971D4" w:rsidP="44E24859" w:rsidRDefault="006971D4" w14:paraId="0FD6406A" w14:textId="77777777" w14:noSpellErr="1">
      <w:pPr>
        <w:spacing w:after="0" w:line="240" w:lineRule="auto"/>
        <w:ind w:right="96"/>
        <w:contextualSpacing/>
        <w:rPr>
          <w:rFonts w:ascii="Verdana" w:hAnsi="Verdana" w:eastAsia="Verdana" w:cs="Verdana"/>
          <w:color w:val="FF0000"/>
          <w:sz w:val="24"/>
          <w:szCs w:val="24"/>
        </w:rPr>
      </w:pPr>
    </w:p>
    <w:p w:rsidR="006971D4" w:rsidP="44E24859" w:rsidRDefault="006971D4" w14:paraId="2971DEAD" w14:textId="4AE35F54">
      <w:pPr>
        <w:spacing w:after="0" w:line="240" w:lineRule="auto"/>
        <w:rPr>
          <w:rFonts w:ascii="Verdana" w:hAnsi="Verdana" w:eastAsia="Verdana" w:cs="Verdana"/>
          <w:sz w:val="24"/>
          <w:szCs w:val="24"/>
        </w:rPr>
      </w:pPr>
      <w:r w:rsidRPr="44E24859" w:rsidR="006971D4">
        <w:rPr>
          <w:rFonts w:ascii="Verdana" w:hAnsi="Verdana" w:eastAsia="Verdana" w:cs="Verdana"/>
          <w:sz w:val="24"/>
          <w:szCs w:val="24"/>
        </w:rPr>
        <w:t xml:space="preserve">As part of the resetting of health board risk management arrangements a new Risk Management Group </w:t>
      </w:r>
      <w:r w:rsidRPr="44E24859" w:rsidR="002F6FFF">
        <w:rPr>
          <w:rFonts w:ascii="Verdana" w:hAnsi="Verdana" w:eastAsia="Verdana" w:cs="Verdana"/>
          <w:sz w:val="24"/>
          <w:szCs w:val="24"/>
        </w:rPr>
        <w:t xml:space="preserve">had </w:t>
      </w:r>
      <w:r w:rsidRPr="44E24859" w:rsidR="00DD0843">
        <w:rPr>
          <w:rFonts w:ascii="Verdana" w:hAnsi="Verdana" w:eastAsia="Verdana" w:cs="Verdana"/>
          <w:sz w:val="24"/>
          <w:szCs w:val="24"/>
        </w:rPr>
        <w:t xml:space="preserve">its </w:t>
      </w:r>
      <w:r w:rsidRPr="44E24859" w:rsidR="006971D4">
        <w:rPr>
          <w:rFonts w:ascii="Verdana" w:hAnsi="Verdana" w:eastAsia="Verdana" w:cs="Verdana"/>
          <w:sz w:val="24"/>
          <w:szCs w:val="24"/>
        </w:rPr>
        <w:t xml:space="preserve">inaugural meeting in April 2025. The Group is </w:t>
      </w:r>
      <w:r w:rsidRPr="44E24859" w:rsidR="006971D4">
        <w:rPr>
          <w:rFonts w:ascii="Verdana" w:hAnsi="Verdana" w:eastAsia="Verdana" w:cs="Verdana"/>
          <w:sz w:val="24"/>
          <w:szCs w:val="24"/>
        </w:rPr>
        <w:t>chaired by the Deputy Chief Executive</w:t>
      </w:r>
      <w:r w:rsidRPr="44E24859" w:rsidR="006971D4">
        <w:rPr>
          <w:rFonts w:ascii="Verdana" w:hAnsi="Verdana" w:eastAsia="Verdana" w:cs="Verdana"/>
          <w:sz w:val="24"/>
          <w:szCs w:val="24"/>
        </w:rPr>
        <w:t xml:space="preserve"> and reports to the Management Board. It meets monthly and its role includes oversight of the risks within risk registers, and of </w:t>
      </w:r>
      <w:r w:rsidRPr="44E24859" w:rsidR="006971D4">
        <w:rPr>
          <w:rFonts w:ascii="Verdana" w:hAnsi="Verdana" w:eastAsia="Verdana" w:cs="Verdana"/>
          <w:sz w:val="24"/>
          <w:szCs w:val="24"/>
        </w:rPr>
        <w:t xml:space="preserve">the escalation and de-escalation of risks </w:t>
      </w:r>
      <w:r w:rsidRPr="44E24859" w:rsidR="006971D4">
        <w:rPr>
          <w:rFonts w:ascii="Verdana" w:hAnsi="Verdana" w:eastAsia="Verdana" w:cs="Verdana"/>
          <w:sz w:val="24"/>
          <w:szCs w:val="24"/>
        </w:rPr>
        <w:t>between them</w:t>
      </w:r>
      <w:r w:rsidRPr="44E24859" w:rsidR="006971D4">
        <w:rPr>
          <w:rFonts w:ascii="Verdana" w:hAnsi="Verdana" w:eastAsia="Verdana" w:cs="Verdana"/>
          <w:sz w:val="24"/>
          <w:szCs w:val="24"/>
        </w:rPr>
        <w:t>.</w:t>
      </w:r>
      <w:r w:rsidRPr="44E24859" w:rsidR="006971D4">
        <w:rPr>
          <w:rFonts w:ascii="Verdana" w:hAnsi="Verdana" w:eastAsia="Verdana" w:cs="Verdana"/>
          <w:sz w:val="24"/>
          <w:szCs w:val="24"/>
        </w:rPr>
        <w:t xml:space="preserve"> </w:t>
      </w:r>
      <w:r w:rsidRPr="44E24859" w:rsidR="00DD0843">
        <w:rPr>
          <w:rFonts w:ascii="Verdana" w:hAnsi="Verdana" w:eastAsia="Verdana" w:cs="Verdana"/>
          <w:sz w:val="24"/>
          <w:szCs w:val="24"/>
        </w:rPr>
        <w:t xml:space="preserve">The last meeting of the group was in </w:t>
      </w:r>
      <w:r w:rsidRPr="44E24859" w:rsidR="00AA557E">
        <w:rPr>
          <w:rFonts w:ascii="Verdana" w:hAnsi="Verdana" w:eastAsia="Verdana" w:cs="Verdana"/>
          <w:sz w:val="24"/>
          <w:szCs w:val="24"/>
        </w:rPr>
        <w:t>August</w:t>
      </w:r>
      <w:r w:rsidRPr="44E24859" w:rsidR="00DD0843">
        <w:rPr>
          <w:rFonts w:ascii="Verdana" w:hAnsi="Verdana" w:eastAsia="Verdana" w:cs="Verdana"/>
          <w:sz w:val="24"/>
          <w:szCs w:val="24"/>
        </w:rPr>
        <w:t xml:space="preserve"> 2025.</w:t>
      </w:r>
    </w:p>
    <w:p w:rsidRPr="00EC4425" w:rsidR="00AE0B1E" w:rsidP="44E24859" w:rsidRDefault="00AE0B1E" w14:paraId="4ED7202B" w14:textId="77777777" w14:noSpellErr="1">
      <w:pPr>
        <w:spacing w:after="0" w:line="240" w:lineRule="auto"/>
        <w:ind w:right="96"/>
        <w:contextualSpacing/>
        <w:rPr>
          <w:rFonts w:ascii="Verdana" w:hAnsi="Verdana" w:eastAsia="Verdana" w:cs="Verdana"/>
          <w:color w:val="FF0000"/>
          <w:sz w:val="24"/>
          <w:szCs w:val="24"/>
        </w:rPr>
      </w:pPr>
    </w:p>
    <w:p w:rsidRPr="00EC4425" w:rsidR="002940C8" w:rsidP="44E24859" w:rsidRDefault="002940C8" w14:paraId="2DF9EC36" w14:textId="77777777">
      <w:pPr>
        <w:spacing w:after="0" w:line="240" w:lineRule="auto"/>
        <w:ind w:right="96"/>
        <w:contextualSpacing/>
        <w:rPr>
          <w:rFonts w:ascii="Verdana" w:hAnsi="Verdana" w:eastAsia="Verdana" w:cs="Verdana"/>
          <w:b w:val="1"/>
          <w:bCs w:val="1"/>
          <w:sz w:val="24"/>
          <w:szCs w:val="24"/>
        </w:rPr>
      </w:pPr>
      <w:r w:rsidRPr="44E24859" w:rsidR="002940C8">
        <w:rPr>
          <w:rFonts w:ascii="Verdana" w:hAnsi="Verdana" w:eastAsia="Verdana" w:cs="Verdana"/>
          <w:b w:val="1"/>
          <w:bCs w:val="1"/>
          <w:sz w:val="24"/>
          <w:szCs w:val="24"/>
        </w:rPr>
        <w:t>2.2 Risk Appetite</w:t>
      </w:r>
    </w:p>
    <w:p w:rsidRPr="00C463F5" w:rsidR="002940C8" w:rsidP="44E24859" w:rsidRDefault="002940C8" w14:paraId="67E79E3E" w14:textId="77777777" w14:noSpellErr="1">
      <w:pPr>
        <w:spacing w:after="0" w:line="240" w:lineRule="auto"/>
        <w:ind w:right="96"/>
        <w:contextualSpacing/>
        <w:rPr>
          <w:rFonts w:ascii="Verdana" w:hAnsi="Verdana" w:eastAsia="Verdana" w:cs="Verdana"/>
          <w:b w:val="1"/>
          <w:bCs w:val="1"/>
          <w:sz w:val="24"/>
          <w:szCs w:val="24"/>
        </w:rPr>
      </w:pPr>
    </w:p>
    <w:p w:rsidRPr="00C463F5" w:rsidR="00797B7B" w:rsidP="44E24859" w:rsidRDefault="00797B7B" w14:paraId="4F46CF43" w14:textId="2B4C2B77">
      <w:pPr>
        <w:spacing w:after="0" w:line="240" w:lineRule="auto"/>
        <w:rPr>
          <w:rFonts w:ascii="Verdana" w:hAnsi="Verdana" w:eastAsia="Verdana" w:cs="Verdana"/>
          <w:sz w:val="24"/>
          <w:szCs w:val="24"/>
        </w:rPr>
      </w:pPr>
      <w:r w:rsidRPr="44E24859" w:rsidR="00797B7B">
        <w:rPr>
          <w:rFonts w:ascii="Verdana" w:hAnsi="Verdana" w:eastAsia="Verdana" w:cs="Verdana"/>
          <w:sz w:val="24"/>
          <w:szCs w:val="24"/>
        </w:rPr>
        <w:t xml:space="preserve">The </w:t>
      </w:r>
      <w:r w:rsidRPr="44E24859" w:rsidR="00140E56">
        <w:rPr>
          <w:rFonts w:ascii="Verdana" w:hAnsi="Verdana" w:eastAsia="Verdana" w:cs="Verdana"/>
          <w:sz w:val="24"/>
          <w:szCs w:val="24"/>
        </w:rPr>
        <w:t>H</w:t>
      </w:r>
      <w:r w:rsidRPr="44E24859" w:rsidR="00797B7B">
        <w:rPr>
          <w:rFonts w:ascii="Verdana" w:hAnsi="Verdana" w:eastAsia="Verdana" w:cs="Verdana"/>
          <w:sz w:val="24"/>
          <w:szCs w:val="24"/>
        </w:rPr>
        <w:t xml:space="preserve">ealth </w:t>
      </w:r>
      <w:r w:rsidRPr="44E24859" w:rsidR="00140E56">
        <w:rPr>
          <w:rFonts w:ascii="Verdana" w:hAnsi="Verdana" w:eastAsia="Verdana" w:cs="Verdana"/>
          <w:sz w:val="24"/>
          <w:szCs w:val="24"/>
        </w:rPr>
        <w:t>B</w:t>
      </w:r>
      <w:r w:rsidRPr="44E24859" w:rsidR="00797B7B">
        <w:rPr>
          <w:rFonts w:ascii="Verdana" w:hAnsi="Verdana" w:eastAsia="Verdana" w:cs="Verdana"/>
          <w:sz w:val="24"/>
          <w:szCs w:val="24"/>
        </w:rPr>
        <w:t xml:space="preserve">oard approved a risk appetite statement in November 2022, setting out the level of risk the Board is prepared to accept in pursuit of its </w:t>
      </w:r>
      <w:r w:rsidRPr="44E24859" w:rsidR="00797B7B">
        <w:rPr>
          <w:rFonts w:ascii="Verdana" w:hAnsi="Verdana" w:eastAsia="Verdana" w:cs="Verdana"/>
          <w:sz w:val="24"/>
          <w:szCs w:val="24"/>
        </w:rPr>
        <w:t>objectives</w:t>
      </w:r>
      <w:r w:rsidRPr="44E24859" w:rsidR="00797B7B">
        <w:rPr>
          <w:rFonts w:ascii="Verdana" w:hAnsi="Verdana" w:eastAsia="Verdana" w:cs="Verdana"/>
          <w:sz w:val="24"/>
          <w:szCs w:val="24"/>
        </w:rPr>
        <w:t>, according to the categorization of risk</w:t>
      </w:r>
      <w:r w:rsidRPr="44E24859" w:rsidR="00797B7B">
        <w:rPr>
          <w:rFonts w:ascii="Verdana" w:hAnsi="Verdana" w:eastAsia="Verdana" w:cs="Verdana"/>
          <w:sz w:val="24"/>
          <w:szCs w:val="24"/>
        </w:rPr>
        <w:t xml:space="preserve">.  </w:t>
      </w:r>
      <w:r w:rsidRPr="44E24859" w:rsidR="00797B7B">
        <w:rPr>
          <w:rFonts w:ascii="Verdana" w:hAnsi="Verdana" w:eastAsia="Verdana" w:cs="Verdana"/>
          <w:sz w:val="24"/>
          <w:szCs w:val="24"/>
        </w:rPr>
        <w:t>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Pr="44E24859" w:rsidR="00BE6BD1">
        <w:rPr>
          <w:rFonts w:ascii="Verdana" w:hAnsi="Verdana" w:eastAsia="Verdana" w:cs="Verdana"/>
          <w:sz w:val="24"/>
          <w:szCs w:val="24"/>
        </w:rPr>
        <w:t>-</w:t>
      </w:r>
      <w:r w:rsidRPr="44E24859" w:rsidR="00797B7B">
        <w:rPr>
          <w:rFonts w:ascii="Verdana" w:hAnsi="Verdana" w:eastAsia="Verdana" w:cs="Verdana"/>
          <w:sz w:val="24"/>
          <w:szCs w:val="24"/>
        </w:rPr>
        <w:t>quality care, or the health and safety of the staff and public, an ‘open’ appetite will be adopted, indicating lower threshold and requiring risks scoring 16 or above to be overseen at committee level.</w:t>
      </w:r>
    </w:p>
    <w:p w:rsidRPr="00C463F5" w:rsidR="00AC5D38" w:rsidP="44E24859" w:rsidRDefault="00AC5D38" w14:paraId="6D67D9F4" w14:textId="77777777" w14:noSpellErr="1">
      <w:pPr>
        <w:spacing w:after="0"/>
        <w:rPr>
          <w:rFonts w:ascii="Verdana" w:hAnsi="Verdana" w:eastAsia="Verdana" w:cs="Verdana"/>
          <w:sz w:val="24"/>
          <w:szCs w:val="24"/>
        </w:rPr>
      </w:pPr>
    </w:p>
    <w:p w:rsidR="00DD0843" w:rsidP="44E24859" w:rsidRDefault="00DD0843" w14:paraId="44196123" w14:textId="77777777">
      <w:pPr>
        <w:rPr>
          <w:rFonts w:ascii="Verdana" w:hAnsi="Verdana" w:eastAsia="Verdana" w:cs="Verdana"/>
          <w:b w:val="1"/>
          <w:bCs w:val="1"/>
          <w:sz w:val="24"/>
          <w:szCs w:val="24"/>
        </w:rPr>
      </w:pPr>
      <w:r w:rsidRPr="44E24859">
        <w:rPr>
          <w:rFonts w:ascii="Verdana" w:hAnsi="Verdana" w:eastAsia="Verdana" w:cs="Verdana"/>
          <w:b w:val="1"/>
          <w:bCs w:val="1"/>
          <w:sz w:val="24"/>
          <w:szCs w:val="24"/>
        </w:rPr>
        <w:br w:type="page"/>
      </w:r>
    </w:p>
    <w:p w:rsidRPr="00EC4425" w:rsidR="002940C8" w:rsidP="44E24859" w:rsidRDefault="002940C8" w14:paraId="508A639D" w14:textId="4F1718A5">
      <w:pPr>
        <w:spacing w:after="0" w:line="240" w:lineRule="auto"/>
        <w:ind w:right="96"/>
        <w:contextualSpacing/>
        <w:rPr>
          <w:rFonts w:ascii="Verdana" w:hAnsi="Verdana" w:eastAsia="Verdana" w:cs="Verdana"/>
          <w:b w:val="1"/>
          <w:bCs w:val="1"/>
          <w:sz w:val="24"/>
          <w:szCs w:val="24"/>
        </w:rPr>
      </w:pPr>
      <w:r w:rsidRPr="44E24859" w:rsidR="002940C8">
        <w:rPr>
          <w:rFonts w:ascii="Verdana" w:hAnsi="Verdana" w:eastAsia="Verdana" w:cs="Verdana"/>
          <w:b w:val="1"/>
          <w:bCs w:val="1"/>
          <w:sz w:val="24"/>
          <w:szCs w:val="24"/>
        </w:rPr>
        <w:t>2.3 Health Board Risk Register (HBRR)</w:t>
      </w:r>
    </w:p>
    <w:p w:rsidRPr="00EC4425" w:rsidR="002940C8" w:rsidP="44E24859" w:rsidRDefault="002940C8" w14:paraId="681C5A0C" w14:textId="77777777" w14:noSpellErr="1">
      <w:pPr>
        <w:spacing w:after="0" w:line="240" w:lineRule="auto"/>
        <w:ind w:right="96"/>
        <w:contextualSpacing/>
        <w:rPr>
          <w:rFonts w:ascii="Verdana" w:hAnsi="Verdana" w:eastAsia="Verdana" w:cs="Verdana"/>
          <w:b w:val="1"/>
          <w:bCs w:val="1"/>
          <w:sz w:val="24"/>
          <w:szCs w:val="24"/>
        </w:rPr>
      </w:pPr>
    </w:p>
    <w:p w:rsidRPr="009B5ECD" w:rsidR="00C143C3" w:rsidP="44E24859" w:rsidRDefault="00C143C3" w14:paraId="22B75A4C" w14:textId="77777777">
      <w:pPr>
        <w:spacing w:after="0" w:line="240" w:lineRule="auto"/>
        <w:ind w:right="96"/>
        <w:contextualSpacing/>
        <w:rPr>
          <w:rFonts w:ascii="Verdana" w:hAnsi="Verdana" w:eastAsia="Verdana" w:cs="Verdana"/>
          <w:sz w:val="24"/>
          <w:szCs w:val="24"/>
        </w:rPr>
      </w:pPr>
      <w:r w:rsidRPr="44E24859" w:rsidR="00C143C3">
        <w:rPr>
          <w:rFonts w:ascii="Verdana" w:hAnsi="Verdana" w:eastAsia="Verdana" w:cs="Verdana"/>
          <w:sz w:val="24"/>
          <w:szCs w:val="24"/>
        </w:rPr>
        <w:t>The Health Board Risk Register (HBRR) is intended to summarise the greatest organisational risks facing the Health Board and the actions being taken to mitigate them</w:t>
      </w:r>
      <w:r w:rsidRPr="44E24859" w:rsidR="00C143C3">
        <w:rPr>
          <w:rFonts w:ascii="Verdana" w:hAnsi="Verdana" w:eastAsia="Verdana" w:cs="Verdana"/>
          <w:sz w:val="24"/>
          <w:szCs w:val="24"/>
        </w:rPr>
        <w:t xml:space="preserve">.  </w:t>
      </w:r>
      <w:r w:rsidRPr="44E24859" w:rsidR="00C143C3">
        <w:rPr>
          <w:rFonts w:ascii="Verdana" w:hAnsi="Verdana" w:eastAsia="Verdana" w:cs="Verdana"/>
          <w:sz w:val="24"/>
          <w:szCs w:val="24"/>
        </w:rPr>
        <w:t xml:space="preserve">  </w:t>
      </w:r>
    </w:p>
    <w:p w:rsidRPr="009B5ECD" w:rsidR="00C143C3" w:rsidP="44E24859" w:rsidRDefault="00C143C3" w14:paraId="6F0FEA93" w14:textId="77777777" w14:noSpellErr="1">
      <w:pPr>
        <w:spacing w:after="0" w:line="240" w:lineRule="auto"/>
        <w:ind w:right="96"/>
        <w:contextualSpacing/>
        <w:rPr>
          <w:rFonts w:ascii="Verdana" w:hAnsi="Verdana" w:eastAsia="Verdana" w:cs="Verdana"/>
          <w:sz w:val="24"/>
          <w:szCs w:val="24"/>
        </w:rPr>
      </w:pPr>
    </w:p>
    <w:p w:rsidRPr="009B5ECD" w:rsidR="00C143C3" w:rsidP="44E24859" w:rsidRDefault="00C143C3" w14:paraId="50A708DB" w14:textId="77777777">
      <w:pPr>
        <w:spacing w:after="0" w:line="240" w:lineRule="auto"/>
        <w:ind w:right="96"/>
        <w:contextualSpacing/>
        <w:rPr>
          <w:rFonts w:ascii="Verdana" w:hAnsi="Verdana" w:eastAsia="Verdana" w:cs="Verdana"/>
          <w:sz w:val="24"/>
          <w:szCs w:val="24"/>
        </w:rPr>
      </w:pPr>
      <w:r w:rsidRPr="44E24859" w:rsidR="00C143C3">
        <w:rPr>
          <w:rFonts w:ascii="Verdana" w:hAnsi="Verdana" w:eastAsia="Verdana" w:cs="Verdana"/>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rsidRPr="00EC4425" w:rsidR="002940C8" w:rsidP="44E24859" w:rsidRDefault="002940C8" w14:paraId="4809E7CE" w14:textId="3242B9AB" w14:noSpellErr="1">
      <w:pPr>
        <w:spacing w:after="0" w:line="240" w:lineRule="auto"/>
        <w:ind w:right="96"/>
        <w:contextualSpacing/>
        <w:rPr>
          <w:rFonts w:ascii="Verdana" w:hAnsi="Verdana" w:eastAsia="Verdana" w:cs="Verdana"/>
          <w:sz w:val="24"/>
          <w:szCs w:val="24"/>
        </w:rPr>
      </w:pPr>
    </w:p>
    <w:p w:rsidRPr="00EC4425" w:rsidR="00BD4F13" w:rsidP="44E24859" w:rsidRDefault="00BD4F13" w14:paraId="3F0EA9D2" w14:textId="77777777" w14:noSpellErr="1">
      <w:pPr>
        <w:spacing w:after="0" w:line="240" w:lineRule="auto"/>
        <w:ind w:right="96"/>
        <w:contextualSpacing/>
        <w:rPr>
          <w:rFonts w:ascii="Verdana" w:hAnsi="Verdana" w:eastAsia="Verdana" w:cs="Verdana"/>
          <w:sz w:val="24"/>
          <w:szCs w:val="24"/>
        </w:rPr>
      </w:pPr>
    </w:p>
    <w:p w:rsidRPr="00EC4425" w:rsidR="00AE0B1E" w:rsidP="44E24859" w:rsidRDefault="003354AE" w14:paraId="3095AAEB" w14:textId="339441D1">
      <w:pPr>
        <w:pStyle w:val="ListParagraph"/>
        <w:numPr>
          <w:ilvl w:val="0"/>
          <w:numId w:val="1"/>
        </w:numPr>
        <w:spacing w:after="0" w:line="240" w:lineRule="auto"/>
        <w:ind w:left="0"/>
        <w:rPr>
          <w:rFonts w:ascii="Verdana" w:hAnsi="Verdana" w:eastAsia="Verdana" w:cs="Verdana"/>
          <w:b w:val="1"/>
          <w:bCs w:val="1"/>
          <w:sz w:val="24"/>
          <w:szCs w:val="24"/>
        </w:rPr>
      </w:pPr>
      <w:r w:rsidRPr="44E24859" w:rsidR="003354AE">
        <w:rPr>
          <w:rFonts w:ascii="Verdana" w:hAnsi="Verdana" w:eastAsia="Verdana" w:cs="Verdana"/>
          <w:b w:val="1"/>
          <w:bCs w:val="1"/>
          <w:sz w:val="24"/>
          <w:szCs w:val="24"/>
        </w:rPr>
        <w:t>GOVERNANCE &amp; RISK</w:t>
      </w:r>
    </w:p>
    <w:p w:rsidRPr="00EC4425" w:rsidR="00AE0B1E" w:rsidP="44E24859" w:rsidRDefault="00AE0B1E" w14:paraId="78CAB3BD" w14:textId="77777777">
      <w:pPr>
        <w:spacing w:after="0" w:line="240" w:lineRule="auto"/>
        <w:rPr>
          <w:rFonts w:ascii="Verdana" w:hAnsi="Verdana" w:eastAsia="Verdana" w:cs="Verdana"/>
        </w:rPr>
      </w:pPr>
      <w:r w:rsidRPr="44E24859" w:rsidR="00AE0B1E">
        <w:rPr>
          <w:rFonts w:ascii="Verdana" w:hAnsi="Verdana" w:eastAsia="Verdana" w:cs="Verdana"/>
        </w:rPr>
        <w:t xml:space="preserve"> </w:t>
      </w:r>
    </w:p>
    <w:p w:rsidRPr="00EC4425" w:rsidR="003F53B1" w:rsidP="44E24859" w:rsidRDefault="002571DE" w14:paraId="135E469C" w14:textId="77777777">
      <w:pPr>
        <w:spacing w:after="0" w:line="240" w:lineRule="auto"/>
        <w:rPr>
          <w:rFonts w:ascii="Verdana" w:hAnsi="Verdana" w:eastAsia="Verdana" w:cs="Verdana"/>
          <w:b w:val="1"/>
          <w:bCs w:val="1"/>
          <w:sz w:val="24"/>
          <w:szCs w:val="24"/>
        </w:rPr>
      </w:pPr>
      <w:r w:rsidRPr="44E24859" w:rsidR="002571DE">
        <w:rPr>
          <w:rFonts w:ascii="Verdana" w:hAnsi="Verdana" w:eastAsia="Verdana" w:cs="Verdana"/>
          <w:b w:val="1"/>
          <w:bCs w:val="1"/>
          <w:sz w:val="24"/>
          <w:szCs w:val="24"/>
        </w:rPr>
        <w:t>3.1</w:t>
      </w:r>
      <w:r w:rsidRPr="44E24859" w:rsidR="00AE0B1E">
        <w:rPr>
          <w:rFonts w:ascii="Verdana" w:hAnsi="Verdana" w:eastAsia="Verdana" w:cs="Verdana"/>
          <w:b w:val="1"/>
          <w:bCs w:val="1"/>
          <w:sz w:val="24"/>
          <w:szCs w:val="24"/>
        </w:rPr>
        <w:t xml:space="preserve"> </w:t>
      </w:r>
      <w:r w:rsidRPr="44E24859" w:rsidR="003F53B1">
        <w:rPr>
          <w:rFonts w:ascii="Verdana" w:hAnsi="Verdana" w:eastAsia="Verdana" w:cs="Verdana"/>
          <w:b w:val="1"/>
          <w:bCs w:val="1"/>
          <w:sz w:val="24"/>
          <w:szCs w:val="24"/>
        </w:rPr>
        <w:t>Action to Update the HBRR</w:t>
      </w:r>
    </w:p>
    <w:p w:rsidRPr="00EC4425" w:rsidR="00AB24A5" w:rsidP="44E24859" w:rsidRDefault="00AB24A5" w14:paraId="27C60940" w14:textId="77777777" w14:noSpellErr="1">
      <w:pPr>
        <w:spacing w:after="0" w:line="240" w:lineRule="auto"/>
        <w:rPr>
          <w:rFonts w:ascii="Verdana" w:hAnsi="Verdana" w:eastAsia="Verdana" w:cs="Verdana"/>
          <w:sz w:val="24"/>
          <w:szCs w:val="24"/>
        </w:rPr>
      </w:pPr>
    </w:p>
    <w:p w:rsidRPr="00FE421A" w:rsidR="00B049E3" w:rsidP="44E24859" w:rsidRDefault="00B049E3" w14:paraId="18CBF3D5" w14:textId="454FB397">
      <w:pPr>
        <w:spacing w:after="0" w:line="240" w:lineRule="auto"/>
        <w:rPr>
          <w:rFonts w:ascii="Verdana" w:hAnsi="Verdana" w:eastAsia="Verdana" w:cs="Verdana"/>
          <w:sz w:val="24"/>
          <w:szCs w:val="24"/>
        </w:rPr>
      </w:pPr>
      <w:r w:rsidRPr="44E24859" w:rsidR="00B049E3">
        <w:rPr>
          <w:rFonts w:ascii="Verdana" w:hAnsi="Verdana" w:eastAsia="Verdana" w:cs="Verdana"/>
          <w:sz w:val="24"/>
          <w:szCs w:val="24"/>
        </w:rPr>
        <w:t xml:space="preserve">Health Board risk register entries are circulated to lead Executive Directors monthly for review and updated where </w:t>
      </w:r>
      <w:r w:rsidRPr="44E24859" w:rsidR="00B049E3">
        <w:rPr>
          <w:rFonts w:ascii="Verdana" w:hAnsi="Verdana" w:eastAsia="Verdana" w:cs="Verdana"/>
          <w:sz w:val="24"/>
          <w:szCs w:val="24"/>
        </w:rPr>
        <w:t>required</w:t>
      </w:r>
      <w:r w:rsidRPr="44E24859" w:rsidR="00B049E3">
        <w:rPr>
          <w:rFonts w:ascii="Verdana" w:hAnsi="Verdana" w:eastAsia="Verdana" w:cs="Verdana"/>
          <w:sz w:val="24"/>
          <w:szCs w:val="24"/>
        </w:rPr>
        <w:t xml:space="preserve">. A </w:t>
      </w:r>
      <w:r w:rsidRPr="44E24859" w:rsidR="00B049E3">
        <w:rPr>
          <w:rFonts w:ascii="Verdana" w:hAnsi="Verdana" w:eastAsia="Verdana" w:cs="Verdana"/>
          <w:sz w:val="24"/>
          <w:szCs w:val="24"/>
        </w:rPr>
        <w:t>consolidated</w:t>
      </w:r>
      <w:r w:rsidRPr="44E24859" w:rsidR="00B049E3">
        <w:rPr>
          <w:rFonts w:ascii="Verdana" w:hAnsi="Verdana" w:eastAsia="Verdana" w:cs="Verdana"/>
          <w:sz w:val="24"/>
          <w:szCs w:val="24"/>
        </w:rPr>
        <w:t xml:space="preserve">, updated register is circulated to the Executive Team for agreement and </w:t>
      </w:r>
      <w:r w:rsidRPr="44E24859" w:rsidR="00B049E3">
        <w:rPr>
          <w:rFonts w:ascii="Verdana" w:hAnsi="Verdana" w:eastAsia="Verdana" w:cs="Verdana"/>
          <w:sz w:val="24"/>
          <w:szCs w:val="24"/>
        </w:rPr>
        <w:t>final version</w:t>
      </w:r>
      <w:r w:rsidRPr="44E24859" w:rsidR="00B049E3">
        <w:rPr>
          <w:rFonts w:ascii="Verdana" w:hAnsi="Verdana" w:eastAsia="Verdana" w:cs="Verdana"/>
          <w:sz w:val="24"/>
          <w:szCs w:val="24"/>
        </w:rPr>
        <w:t xml:space="preserve"> issued.</w:t>
      </w:r>
      <w:r w:rsidRPr="44E24859" w:rsidR="001D4094">
        <w:rPr>
          <w:rFonts w:ascii="Verdana" w:hAnsi="Verdana" w:eastAsia="Verdana" w:cs="Verdana"/>
        </w:rPr>
        <w:t xml:space="preserve"> </w:t>
      </w:r>
      <w:r w:rsidRPr="44E24859" w:rsidR="00D94CF2">
        <w:rPr>
          <w:rFonts w:ascii="Verdana" w:hAnsi="Verdana" w:eastAsia="Verdana" w:cs="Verdana"/>
          <w:sz w:val="24"/>
          <w:szCs w:val="24"/>
        </w:rPr>
        <w:t xml:space="preserve">This report presents the position as recorded within the </w:t>
      </w:r>
      <w:r w:rsidRPr="44E24859" w:rsidR="00E0407E">
        <w:rPr>
          <w:rFonts w:ascii="Verdana" w:hAnsi="Verdana" w:eastAsia="Verdana" w:cs="Verdana"/>
          <w:sz w:val="24"/>
          <w:szCs w:val="24"/>
        </w:rPr>
        <w:t>July</w:t>
      </w:r>
      <w:r w:rsidRPr="44E24859" w:rsidR="006971D4">
        <w:rPr>
          <w:rFonts w:ascii="Verdana" w:hAnsi="Verdana" w:eastAsia="Verdana" w:cs="Verdana"/>
          <w:sz w:val="24"/>
          <w:szCs w:val="24"/>
        </w:rPr>
        <w:t xml:space="preserve"> 2025</w:t>
      </w:r>
      <w:r w:rsidRPr="44E24859" w:rsidR="00D94CF2">
        <w:rPr>
          <w:rFonts w:ascii="Verdana" w:hAnsi="Verdana" w:eastAsia="Verdana" w:cs="Verdana"/>
          <w:sz w:val="24"/>
          <w:szCs w:val="24"/>
        </w:rPr>
        <w:t xml:space="preserve"> HBRR</w:t>
      </w:r>
      <w:r w:rsidRPr="44E24859" w:rsidR="00253235">
        <w:rPr>
          <w:rFonts w:ascii="Verdana" w:hAnsi="Verdana" w:eastAsia="Verdana" w:cs="Verdana"/>
          <w:sz w:val="24"/>
          <w:szCs w:val="24"/>
        </w:rPr>
        <w:t xml:space="preserve">. </w:t>
      </w:r>
      <w:r w:rsidRPr="44E24859" w:rsidR="00B049E3">
        <w:rPr>
          <w:rFonts w:ascii="Verdana" w:hAnsi="Verdana" w:eastAsia="Verdana" w:cs="Verdana"/>
          <w:sz w:val="24"/>
          <w:szCs w:val="24"/>
        </w:rPr>
        <w:t>Key changes made in the most recent update are</w:t>
      </w:r>
      <w:r w:rsidRPr="44E24859" w:rsidR="0011743B">
        <w:rPr>
          <w:rFonts w:ascii="Verdana" w:hAnsi="Verdana" w:eastAsia="Verdana" w:cs="Verdana"/>
          <w:sz w:val="24"/>
          <w:szCs w:val="24"/>
        </w:rPr>
        <w:t xml:space="preserve"> </w:t>
      </w:r>
      <w:r w:rsidRPr="44E24859" w:rsidR="00B049E3">
        <w:rPr>
          <w:rFonts w:ascii="Verdana" w:hAnsi="Verdana" w:eastAsia="Verdana" w:cs="Verdana"/>
          <w:sz w:val="24"/>
          <w:szCs w:val="24"/>
        </w:rPr>
        <w:t xml:space="preserve">highlighted in red font. </w:t>
      </w:r>
      <w:r w:rsidRPr="44E24859" w:rsidR="00253235">
        <w:rPr>
          <w:rFonts w:ascii="Verdana" w:hAnsi="Verdana" w:eastAsia="Verdana" w:cs="Verdana"/>
          <w:sz w:val="24"/>
          <w:szCs w:val="24"/>
        </w:rPr>
        <w:t>Additional</w:t>
      </w:r>
      <w:r w:rsidRPr="44E24859" w:rsidR="00253235">
        <w:rPr>
          <w:rFonts w:ascii="Verdana" w:hAnsi="Verdana" w:eastAsia="Verdana" w:cs="Verdana"/>
          <w:sz w:val="24"/>
          <w:szCs w:val="24"/>
        </w:rPr>
        <w:t xml:space="preserve"> u</w:t>
      </w:r>
      <w:r w:rsidRPr="44E24859" w:rsidR="00253235">
        <w:rPr>
          <w:rFonts w:ascii="Verdana" w:hAnsi="Verdana" w:eastAsia="Verdana" w:cs="Verdana"/>
          <w:sz w:val="24"/>
          <w:szCs w:val="24"/>
        </w:rPr>
        <w:t xml:space="preserve">pdates received already as part of the </w:t>
      </w:r>
      <w:r w:rsidRPr="44E24859" w:rsidR="007579A0">
        <w:rPr>
          <w:rFonts w:ascii="Verdana" w:hAnsi="Verdana" w:eastAsia="Verdana" w:cs="Verdana"/>
          <w:sz w:val="24"/>
          <w:szCs w:val="24"/>
        </w:rPr>
        <w:t>August</w:t>
      </w:r>
      <w:r w:rsidRPr="44E24859" w:rsidR="00253235">
        <w:rPr>
          <w:rFonts w:ascii="Verdana" w:hAnsi="Verdana" w:eastAsia="Verdana" w:cs="Verdana"/>
          <w:sz w:val="24"/>
          <w:szCs w:val="24"/>
        </w:rPr>
        <w:t xml:space="preserve"> cycle of refresh have been reflected within this report</w:t>
      </w:r>
      <w:r w:rsidRPr="44E24859" w:rsidR="007579A0">
        <w:rPr>
          <w:rFonts w:ascii="Verdana" w:hAnsi="Verdana" w:eastAsia="Verdana" w:cs="Verdana"/>
          <w:sz w:val="24"/>
          <w:szCs w:val="24"/>
        </w:rPr>
        <w:t xml:space="preserve"> for some risks</w:t>
      </w:r>
      <w:r w:rsidRPr="44E24859" w:rsidR="00253235">
        <w:rPr>
          <w:rFonts w:ascii="Verdana" w:hAnsi="Verdana" w:eastAsia="Verdana" w:cs="Verdana"/>
          <w:sz w:val="24"/>
          <w:szCs w:val="24"/>
        </w:rPr>
        <w:t>.</w:t>
      </w:r>
    </w:p>
    <w:p w:rsidRPr="00EC4425" w:rsidR="00AB24A5" w:rsidP="44E24859" w:rsidRDefault="00AB24A5" w14:paraId="1C252D3A" w14:textId="77777777" w14:noSpellErr="1">
      <w:pPr>
        <w:spacing w:after="0" w:line="240" w:lineRule="auto"/>
        <w:rPr>
          <w:rFonts w:ascii="Verdana" w:hAnsi="Verdana" w:eastAsia="Verdana" w:cs="Verdana"/>
          <w:sz w:val="24"/>
          <w:szCs w:val="24"/>
        </w:rPr>
      </w:pPr>
    </w:p>
    <w:p w:rsidRPr="00EC4425" w:rsidR="00300D49" w:rsidP="44E24859" w:rsidRDefault="00300D49" w14:paraId="53B285A1" w14:textId="5FE593B5">
      <w:pPr>
        <w:spacing w:after="0" w:line="240" w:lineRule="auto"/>
        <w:rPr>
          <w:rFonts w:ascii="Verdana" w:hAnsi="Verdana" w:eastAsia="Verdana" w:cs="Verdana"/>
          <w:b w:val="1"/>
          <w:bCs w:val="1"/>
          <w:sz w:val="24"/>
          <w:szCs w:val="24"/>
        </w:rPr>
      </w:pPr>
      <w:r w:rsidRPr="44E24859" w:rsidR="00300D49">
        <w:rPr>
          <w:rFonts w:ascii="Verdana" w:hAnsi="Verdana" w:eastAsia="Verdana" w:cs="Verdana"/>
          <w:b w:val="1"/>
          <w:bCs w:val="1"/>
          <w:sz w:val="24"/>
          <w:szCs w:val="24"/>
        </w:rPr>
        <w:t xml:space="preserve">3.2 HBRR Quality &amp; Safety Risks </w:t>
      </w:r>
    </w:p>
    <w:p w:rsidRPr="000F4AB8" w:rsidR="00C4519A" w:rsidP="44E24859" w:rsidRDefault="00C4519A" w14:paraId="540A9570" w14:textId="77777777" w14:noSpellErr="1">
      <w:pPr>
        <w:spacing w:after="0" w:line="240" w:lineRule="auto"/>
        <w:rPr>
          <w:rFonts w:ascii="Verdana" w:hAnsi="Verdana" w:eastAsia="Verdana" w:cs="Verdana"/>
          <w:sz w:val="24"/>
          <w:szCs w:val="24"/>
        </w:rPr>
      </w:pPr>
    </w:p>
    <w:p w:rsidRPr="000F4AB8" w:rsidR="002633C7" w:rsidP="44E24859" w:rsidRDefault="00342645" w14:paraId="3A42660F" w14:textId="3DA93AA7">
      <w:pPr>
        <w:spacing w:after="0" w:line="240" w:lineRule="auto"/>
        <w:jc w:val="both"/>
        <w:rPr>
          <w:rFonts w:ascii="Verdana" w:hAnsi="Verdana" w:eastAsia="Verdana" w:cs="Verdana"/>
          <w:sz w:val="24"/>
          <w:szCs w:val="24"/>
        </w:rPr>
      </w:pPr>
      <w:r w:rsidRPr="44E24859" w:rsidR="00342645">
        <w:rPr>
          <w:rFonts w:ascii="Verdana" w:hAnsi="Verdana" w:eastAsia="Verdana" w:cs="Verdana"/>
          <w:sz w:val="24"/>
          <w:szCs w:val="24"/>
        </w:rPr>
        <w:t>Ten</w:t>
      </w:r>
      <w:r w:rsidRPr="44E24859" w:rsidR="0039168A">
        <w:rPr>
          <w:rFonts w:ascii="Verdana" w:hAnsi="Verdana" w:eastAsia="Verdana" w:cs="Verdana"/>
          <w:color w:val="FF0000"/>
          <w:sz w:val="24"/>
          <w:szCs w:val="24"/>
        </w:rPr>
        <w:t xml:space="preserve"> </w:t>
      </w:r>
      <w:r w:rsidRPr="44E24859" w:rsidR="00436B10">
        <w:rPr>
          <w:rFonts w:ascii="Verdana" w:hAnsi="Verdana" w:eastAsia="Verdana" w:cs="Verdana"/>
          <w:sz w:val="24"/>
          <w:szCs w:val="24"/>
        </w:rPr>
        <w:t>risks are assigned to the Quality &amp; Safety Committee for oversight</w:t>
      </w:r>
      <w:r w:rsidRPr="44E24859" w:rsidR="00586113">
        <w:rPr>
          <w:rFonts w:ascii="Verdana" w:hAnsi="Verdana" w:eastAsia="Verdana" w:cs="Verdana"/>
          <w:sz w:val="24"/>
          <w:szCs w:val="24"/>
        </w:rPr>
        <w:t xml:space="preserve"> (See </w:t>
      </w:r>
      <w:r w:rsidRPr="44E24859" w:rsidR="00586113">
        <w:rPr>
          <w:rFonts w:ascii="Verdana" w:hAnsi="Verdana" w:eastAsia="Verdana" w:cs="Verdana"/>
          <w:b w:val="1"/>
          <w:bCs w:val="1"/>
          <w:sz w:val="24"/>
          <w:szCs w:val="24"/>
        </w:rPr>
        <w:t>Appendix 1</w:t>
      </w:r>
      <w:r w:rsidRPr="44E24859" w:rsidR="00586113">
        <w:rPr>
          <w:rFonts w:ascii="Verdana" w:hAnsi="Verdana" w:eastAsia="Verdana" w:cs="Verdana"/>
          <w:sz w:val="24"/>
          <w:szCs w:val="24"/>
        </w:rPr>
        <w:t xml:space="preserve"> for </w:t>
      </w:r>
      <w:r w:rsidRPr="44E24859" w:rsidR="001C031A">
        <w:rPr>
          <w:rFonts w:ascii="Verdana" w:hAnsi="Verdana" w:eastAsia="Verdana" w:cs="Verdana"/>
          <w:sz w:val="24"/>
          <w:szCs w:val="24"/>
        </w:rPr>
        <w:t>full detail)</w:t>
      </w:r>
      <w:r w:rsidRPr="44E24859" w:rsidR="00E127DE">
        <w:rPr>
          <w:rFonts w:ascii="Verdana" w:hAnsi="Verdana" w:eastAsia="Verdana" w:cs="Verdana"/>
          <w:sz w:val="24"/>
          <w:szCs w:val="24"/>
        </w:rPr>
        <w:t>.</w:t>
      </w:r>
      <w:r w:rsidRPr="44E24859" w:rsidR="0059395A">
        <w:rPr>
          <w:rFonts w:ascii="Verdana" w:hAnsi="Verdana" w:eastAsia="Verdana" w:cs="Verdana"/>
          <w:sz w:val="24"/>
          <w:szCs w:val="24"/>
        </w:rPr>
        <w:t xml:space="preserve"> </w:t>
      </w:r>
      <w:r w:rsidRPr="44E24859" w:rsidR="002633C7">
        <w:rPr>
          <w:rFonts w:ascii="Verdana" w:hAnsi="Verdana" w:eastAsia="Verdana" w:cs="Verdana"/>
          <w:sz w:val="24"/>
          <w:szCs w:val="24"/>
        </w:rPr>
        <w:t xml:space="preserve">The profile of risk scores </w:t>
      </w:r>
      <w:r w:rsidRPr="44E24859" w:rsidR="000C3EF6">
        <w:rPr>
          <w:rFonts w:ascii="Verdana" w:hAnsi="Verdana" w:eastAsia="Verdana" w:cs="Verdana"/>
          <w:sz w:val="24"/>
          <w:szCs w:val="24"/>
        </w:rPr>
        <w:t>is presented below</w:t>
      </w:r>
      <w:r w:rsidRPr="44E24859" w:rsidR="002633C7">
        <w:rPr>
          <w:rFonts w:ascii="Verdana" w:hAnsi="Verdana" w:eastAsia="Verdana" w:cs="Verdana"/>
          <w:sz w:val="24"/>
          <w:szCs w:val="24"/>
        </w:rPr>
        <w:t>:</w:t>
      </w:r>
    </w:p>
    <w:p w:rsidRPr="000F4AB8" w:rsidR="002633C7" w:rsidP="44E24859" w:rsidRDefault="002633C7" w14:paraId="20520EF0" w14:textId="77777777" w14:noSpellErr="1">
      <w:pPr>
        <w:spacing w:after="0" w:line="240" w:lineRule="auto"/>
        <w:jc w:val="both"/>
        <w:rPr>
          <w:rFonts w:ascii="Verdana" w:hAnsi="Verdana" w:eastAsia="Verdana" w:cs="Verdana"/>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Pr="000F4AB8" w:rsidR="000F4AB8" w:rsidTr="44E24859" w14:paraId="0EE6B479" w14:textId="77777777">
        <w:tc>
          <w:tcPr>
            <w:tcW w:w="3539" w:type="dxa"/>
            <w:tcMar/>
          </w:tcPr>
          <w:p w:rsidRPr="000F4AB8" w:rsidR="002633C7" w:rsidP="44E24859" w:rsidRDefault="002633C7" w14:paraId="0713DD97" w14:textId="77777777">
            <w:pPr>
              <w:jc w:val="both"/>
              <w:rPr>
                <w:rFonts w:ascii="Verdana" w:hAnsi="Verdana" w:eastAsia="Verdana" w:cs="Verdana"/>
                <w:b w:val="1"/>
                <w:bCs w:val="1"/>
              </w:rPr>
            </w:pPr>
            <w:r w:rsidRPr="44E24859" w:rsidR="002633C7">
              <w:rPr>
                <w:rFonts w:ascii="Verdana" w:hAnsi="Verdana" w:eastAsia="Verdana" w:cs="Verdana"/>
                <w:b w:val="1"/>
                <w:bCs w:val="1"/>
              </w:rPr>
              <w:t>Risk Score</w:t>
            </w:r>
          </w:p>
        </w:tc>
        <w:tc>
          <w:tcPr>
            <w:tcW w:w="1559" w:type="dxa"/>
            <w:tcMar/>
          </w:tcPr>
          <w:p w:rsidRPr="000F4AB8" w:rsidR="002633C7" w:rsidP="44E24859" w:rsidRDefault="002633C7" w14:paraId="20289983" w14:textId="77777777">
            <w:pPr>
              <w:jc w:val="center"/>
              <w:rPr>
                <w:rFonts w:ascii="Verdana" w:hAnsi="Verdana" w:eastAsia="Verdana" w:cs="Verdana"/>
                <w:b w:val="1"/>
                <w:bCs w:val="1"/>
              </w:rPr>
            </w:pPr>
            <w:r w:rsidRPr="44E24859" w:rsidR="002633C7">
              <w:rPr>
                <w:rFonts w:ascii="Verdana" w:hAnsi="Verdana" w:eastAsia="Verdana" w:cs="Verdana"/>
                <w:b w:val="1"/>
                <w:bCs w:val="1"/>
              </w:rPr>
              <w:t>12 &amp; below</w:t>
            </w:r>
          </w:p>
        </w:tc>
        <w:tc>
          <w:tcPr>
            <w:tcW w:w="993" w:type="dxa"/>
            <w:tcMar/>
          </w:tcPr>
          <w:p w:rsidRPr="000F4AB8" w:rsidR="002633C7" w:rsidP="44E24859" w:rsidRDefault="002633C7" w14:paraId="5095FE25" w14:textId="77777777">
            <w:pPr>
              <w:jc w:val="center"/>
              <w:rPr>
                <w:rFonts w:ascii="Verdana" w:hAnsi="Verdana" w:eastAsia="Verdana" w:cs="Verdana"/>
                <w:b w:val="1"/>
                <w:bCs w:val="1"/>
              </w:rPr>
            </w:pPr>
            <w:r w:rsidRPr="44E24859" w:rsidR="002633C7">
              <w:rPr>
                <w:rFonts w:ascii="Verdana" w:hAnsi="Verdana" w:eastAsia="Verdana" w:cs="Verdana"/>
                <w:b w:val="1"/>
                <w:bCs w:val="1"/>
              </w:rPr>
              <w:t>15</w:t>
            </w:r>
          </w:p>
        </w:tc>
        <w:tc>
          <w:tcPr>
            <w:tcW w:w="992" w:type="dxa"/>
            <w:tcMar/>
          </w:tcPr>
          <w:p w:rsidRPr="000F4AB8" w:rsidR="002633C7" w:rsidP="44E24859" w:rsidRDefault="002633C7" w14:paraId="2543BD31" w14:textId="77777777">
            <w:pPr>
              <w:jc w:val="center"/>
              <w:rPr>
                <w:rFonts w:ascii="Verdana" w:hAnsi="Verdana" w:eastAsia="Verdana" w:cs="Verdana"/>
                <w:b w:val="1"/>
                <w:bCs w:val="1"/>
              </w:rPr>
            </w:pPr>
            <w:r w:rsidRPr="44E24859" w:rsidR="002633C7">
              <w:rPr>
                <w:rFonts w:ascii="Verdana" w:hAnsi="Verdana" w:eastAsia="Verdana" w:cs="Verdana"/>
                <w:b w:val="1"/>
                <w:bCs w:val="1"/>
              </w:rPr>
              <w:t>16</w:t>
            </w:r>
          </w:p>
        </w:tc>
        <w:tc>
          <w:tcPr>
            <w:tcW w:w="992" w:type="dxa"/>
            <w:tcMar/>
          </w:tcPr>
          <w:p w:rsidRPr="000F4AB8" w:rsidR="002633C7" w:rsidP="44E24859" w:rsidRDefault="002633C7" w14:paraId="32BDBBEC" w14:textId="77777777">
            <w:pPr>
              <w:jc w:val="center"/>
              <w:rPr>
                <w:rFonts w:ascii="Verdana" w:hAnsi="Verdana" w:eastAsia="Verdana" w:cs="Verdana"/>
                <w:b w:val="1"/>
                <w:bCs w:val="1"/>
              </w:rPr>
            </w:pPr>
            <w:r w:rsidRPr="44E24859" w:rsidR="002633C7">
              <w:rPr>
                <w:rFonts w:ascii="Verdana" w:hAnsi="Verdana" w:eastAsia="Verdana" w:cs="Verdana"/>
                <w:b w:val="1"/>
                <w:bCs w:val="1"/>
              </w:rPr>
              <w:t>20</w:t>
            </w:r>
          </w:p>
        </w:tc>
        <w:tc>
          <w:tcPr>
            <w:tcW w:w="992" w:type="dxa"/>
            <w:tcMar/>
          </w:tcPr>
          <w:p w:rsidRPr="000F4AB8" w:rsidR="002633C7" w:rsidP="44E24859" w:rsidRDefault="002633C7" w14:paraId="33DF0C46" w14:textId="77777777">
            <w:pPr>
              <w:jc w:val="center"/>
              <w:rPr>
                <w:rFonts w:ascii="Verdana" w:hAnsi="Verdana" w:eastAsia="Verdana" w:cs="Verdana"/>
                <w:b w:val="1"/>
                <w:bCs w:val="1"/>
              </w:rPr>
            </w:pPr>
            <w:r w:rsidRPr="44E24859" w:rsidR="002633C7">
              <w:rPr>
                <w:rFonts w:ascii="Verdana" w:hAnsi="Verdana" w:eastAsia="Verdana" w:cs="Verdana"/>
                <w:b w:val="1"/>
                <w:bCs w:val="1"/>
              </w:rPr>
              <w:t>25</w:t>
            </w:r>
          </w:p>
        </w:tc>
      </w:tr>
      <w:tr w:rsidRPr="00C52302" w:rsidR="002633C7" w:rsidTr="44E24859" w14:paraId="24A9FBEA" w14:textId="77777777">
        <w:tc>
          <w:tcPr>
            <w:tcW w:w="3539" w:type="dxa"/>
            <w:tcMar/>
          </w:tcPr>
          <w:p w:rsidRPr="000F4AB8" w:rsidR="002633C7" w:rsidP="44E24859" w:rsidRDefault="002633C7" w14:paraId="43A62DAB" w14:textId="77777777">
            <w:pPr>
              <w:jc w:val="both"/>
              <w:rPr>
                <w:rFonts w:ascii="Verdana" w:hAnsi="Verdana" w:eastAsia="Verdana" w:cs="Verdana"/>
              </w:rPr>
            </w:pPr>
            <w:r w:rsidRPr="44E24859" w:rsidR="002633C7">
              <w:rPr>
                <w:rFonts w:ascii="Verdana" w:hAnsi="Verdana" w:eastAsia="Verdana" w:cs="Verdana"/>
              </w:rPr>
              <w:t>Number of Risks</w:t>
            </w:r>
          </w:p>
        </w:tc>
        <w:tc>
          <w:tcPr>
            <w:tcW w:w="1559" w:type="dxa"/>
            <w:tcMar/>
          </w:tcPr>
          <w:p w:rsidRPr="000F4AB8" w:rsidR="002633C7" w:rsidP="44E24859" w:rsidRDefault="000F4AB8" w14:paraId="5932DD4D" w14:textId="7C80D8D1">
            <w:pPr>
              <w:jc w:val="center"/>
              <w:rPr>
                <w:rFonts w:ascii="Verdana" w:hAnsi="Verdana" w:eastAsia="Verdana" w:cs="Verdana"/>
              </w:rPr>
            </w:pPr>
            <w:r w:rsidRPr="44E24859" w:rsidR="329201F0">
              <w:rPr>
                <w:rFonts w:ascii="Verdana" w:hAnsi="Verdana" w:eastAsia="Verdana" w:cs="Verdana"/>
              </w:rPr>
              <w:t>0</w:t>
            </w:r>
          </w:p>
        </w:tc>
        <w:tc>
          <w:tcPr>
            <w:tcW w:w="993" w:type="dxa"/>
            <w:tcMar/>
          </w:tcPr>
          <w:p w:rsidRPr="000F4AB8" w:rsidR="002633C7" w:rsidP="44E24859" w:rsidRDefault="000F4AB8" w14:paraId="0F60A732" w14:textId="14D6FE4F">
            <w:pPr>
              <w:jc w:val="center"/>
              <w:rPr>
                <w:rFonts w:ascii="Verdana" w:hAnsi="Verdana" w:eastAsia="Verdana" w:cs="Verdana"/>
              </w:rPr>
            </w:pPr>
            <w:r w:rsidRPr="44E24859" w:rsidR="329201F0">
              <w:rPr>
                <w:rFonts w:ascii="Verdana" w:hAnsi="Verdana" w:eastAsia="Verdana" w:cs="Verdana"/>
              </w:rPr>
              <w:t>0</w:t>
            </w:r>
          </w:p>
        </w:tc>
        <w:tc>
          <w:tcPr>
            <w:tcW w:w="992" w:type="dxa"/>
            <w:tcMar/>
          </w:tcPr>
          <w:p w:rsidRPr="000F4AB8" w:rsidR="002633C7" w:rsidP="44E24859" w:rsidRDefault="008F47B4" w14:paraId="09FAE2F0" w14:textId="6D5C4691">
            <w:pPr>
              <w:jc w:val="center"/>
              <w:rPr>
                <w:rFonts w:ascii="Verdana" w:hAnsi="Verdana" w:eastAsia="Verdana" w:cs="Verdana"/>
              </w:rPr>
            </w:pPr>
            <w:r w:rsidRPr="44E24859" w:rsidR="75AAF16C">
              <w:rPr>
                <w:rFonts w:ascii="Verdana" w:hAnsi="Verdana" w:eastAsia="Verdana" w:cs="Verdana"/>
              </w:rPr>
              <w:t>3</w:t>
            </w:r>
          </w:p>
        </w:tc>
        <w:tc>
          <w:tcPr>
            <w:tcW w:w="992" w:type="dxa"/>
            <w:tcMar/>
          </w:tcPr>
          <w:p w:rsidRPr="000F4AB8" w:rsidR="002633C7" w:rsidP="44E24859" w:rsidRDefault="008F47B4" w14:paraId="78E0C662" w14:textId="36CDE1BB">
            <w:pPr>
              <w:jc w:val="center"/>
              <w:rPr>
                <w:rFonts w:ascii="Verdana" w:hAnsi="Verdana" w:eastAsia="Verdana" w:cs="Verdana"/>
              </w:rPr>
            </w:pPr>
            <w:r w:rsidRPr="44E24859" w:rsidR="75AAF16C">
              <w:rPr>
                <w:rFonts w:ascii="Verdana" w:hAnsi="Verdana" w:eastAsia="Verdana" w:cs="Verdana"/>
              </w:rPr>
              <w:t>6</w:t>
            </w:r>
          </w:p>
        </w:tc>
        <w:tc>
          <w:tcPr>
            <w:tcW w:w="992" w:type="dxa"/>
            <w:tcMar/>
          </w:tcPr>
          <w:p w:rsidRPr="000F4AB8" w:rsidR="002633C7" w:rsidP="44E24859" w:rsidRDefault="00235D12" w14:paraId="62279C74" w14:textId="6903520B">
            <w:pPr>
              <w:jc w:val="center"/>
              <w:rPr>
                <w:rFonts w:ascii="Verdana" w:hAnsi="Verdana" w:eastAsia="Verdana" w:cs="Verdana"/>
              </w:rPr>
            </w:pPr>
            <w:r w:rsidRPr="44E24859" w:rsidR="00235D12">
              <w:rPr>
                <w:rFonts w:ascii="Verdana" w:hAnsi="Verdana" w:eastAsia="Verdana" w:cs="Verdana"/>
              </w:rPr>
              <w:t>1</w:t>
            </w:r>
          </w:p>
        </w:tc>
      </w:tr>
    </w:tbl>
    <w:p w:rsidRPr="00C52302" w:rsidR="002633C7" w:rsidP="44E24859" w:rsidRDefault="002633C7" w14:paraId="2831F775" w14:textId="77777777" w14:noSpellErr="1">
      <w:pPr>
        <w:spacing w:after="0" w:line="240" w:lineRule="auto"/>
        <w:jc w:val="both"/>
        <w:rPr>
          <w:rFonts w:ascii="Verdana" w:hAnsi="Verdana" w:eastAsia="Verdana" w:cs="Verdana"/>
          <w:color w:val="FF0000"/>
          <w:sz w:val="24"/>
          <w:szCs w:val="24"/>
        </w:rPr>
      </w:pPr>
    </w:p>
    <w:p w:rsidR="00E822E2" w:rsidP="44E24859" w:rsidRDefault="00E822E2" w14:paraId="390CC18F" w14:textId="77777777">
      <w:pPr>
        <w:spacing w:after="0" w:line="240" w:lineRule="auto"/>
        <w:rPr>
          <w:rFonts w:ascii="Verdana" w:hAnsi="Verdana" w:eastAsia="Verdana" w:cs="Verdana"/>
          <w:sz w:val="24"/>
          <w:szCs w:val="24"/>
        </w:rPr>
      </w:pPr>
      <w:r w:rsidRPr="44E24859" w:rsidR="00E822E2">
        <w:rPr>
          <w:rFonts w:ascii="Verdana" w:hAnsi="Verdana" w:eastAsia="Verdana" w:cs="Verdana"/>
          <w:sz w:val="24"/>
          <w:szCs w:val="24"/>
        </w:rPr>
        <w:t>Key movements are:</w:t>
      </w:r>
    </w:p>
    <w:p w:rsidR="00E822E2" w:rsidP="44E24859" w:rsidRDefault="00E822E2" w14:paraId="396A6709" w14:textId="77777777" w14:noSpellErr="1">
      <w:pPr>
        <w:spacing w:after="0" w:line="240" w:lineRule="auto"/>
        <w:rPr>
          <w:rFonts w:ascii="Verdana" w:hAnsi="Verdana" w:eastAsia="Verdana" w:cs="Verdana"/>
          <w:sz w:val="24"/>
          <w:szCs w:val="24"/>
        </w:rPr>
      </w:pPr>
    </w:p>
    <w:tbl>
      <w:tblPr>
        <w:tblStyle w:val="TableGrid"/>
        <w:tblW w:w="0" w:type="auto"/>
        <w:tblLook w:val="04A0" w:firstRow="1" w:lastRow="0" w:firstColumn="1" w:lastColumn="0" w:noHBand="0" w:noVBand="1"/>
      </w:tblPr>
      <w:tblGrid>
        <w:gridCol w:w="2122"/>
        <w:gridCol w:w="6894"/>
      </w:tblGrid>
      <w:tr w:rsidRPr="0042172F" w:rsidR="00E822E2" w:rsidTr="44E24859" w14:paraId="016E69A2" w14:textId="77777777">
        <w:tc>
          <w:tcPr>
            <w:tcW w:w="2122" w:type="dxa"/>
            <w:tcMar/>
          </w:tcPr>
          <w:p w:rsidRPr="0042172F" w:rsidR="00E822E2" w:rsidP="44E24859" w:rsidRDefault="00E822E2" w14:paraId="41FFA72D" w14:textId="77777777">
            <w:pPr>
              <w:rPr>
                <w:rFonts w:ascii="Verdana" w:hAnsi="Verdana" w:eastAsia="Verdana" w:cs="Verdana"/>
              </w:rPr>
            </w:pPr>
            <w:r w:rsidRPr="44E24859" w:rsidR="00E822E2">
              <w:rPr>
                <w:rFonts w:ascii="Verdana" w:hAnsi="Verdana" w:eastAsia="Verdana" w:cs="Verdana"/>
              </w:rPr>
              <w:t>New Risks</w:t>
            </w:r>
          </w:p>
        </w:tc>
        <w:tc>
          <w:tcPr>
            <w:tcW w:w="6894" w:type="dxa"/>
            <w:tcMar/>
          </w:tcPr>
          <w:p w:rsidRPr="0042172F" w:rsidR="00E822E2" w:rsidP="44E24859" w:rsidRDefault="006022A7" w14:paraId="07BD3A33" w14:textId="7CE8AB9B">
            <w:pPr>
              <w:rPr>
                <w:rFonts w:ascii="Verdana" w:hAnsi="Verdana" w:eastAsia="Verdana" w:cs="Verdana"/>
              </w:rPr>
            </w:pPr>
            <w:r w:rsidRPr="44E24859" w:rsidR="54A98CF9">
              <w:rPr>
                <w:rFonts w:ascii="Verdana" w:hAnsi="Verdana" w:eastAsia="Verdana" w:cs="Verdana"/>
              </w:rPr>
              <w:t>Nil</w:t>
            </w:r>
          </w:p>
        </w:tc>
      </w:tr>
      <w:tr w:rsidRPr="0042172F" w:rsidR="00E822E2" w:rsidTr="44E24859" w14:paraId="7A7B9019" w14:textId="77777777">
        <w:tc>
          <w:tcPr>
            <w:tcW w:w="2122" w:type="dxa"/>
            <w:tcMar/>
          </w:tcPr>
          <w:p w:rsidRPr="0042172F" w:rsidR="00E822E2" w:rsidP="44E24859" w:rsidRDefault="00E822E2" w14:paraId="03D71AB0" w14:textId="77777777">
            <w:pPr>
              <w:rPr>
                <w:rFonts w:ascii="Verdana" w:hAnsi="Verdana" w:eastAsia="Verdana" w:cs="Verdana"/>
              </w:rPr>
            </w:pPr>
            <w:r w:rsidRPr="44E24859" w:rsidR="00E822E2">
              <w:rPr>
                <w:rFonts w:ascii="Verdana" w:hAnsi="Verdana" w:eastAsia="Verdana" w:cs="Verdana"/>
              </w:rPr>
              <w:t>Scores Increased</w:t>
            </w:r>
          </w:p>
        </w:tc>
        <w:tc>
          <w:tcPr>
            <w:tcW w:w="6894" w:type="dxa"/>
            <w:tcMar/>
          </w:tcPr>
          <w:p w:rsidRPr="00C26194" w:rsidR="00E822E2" w:rsidP="44E24859" w:rsidRDefault="00E822E2" w14:paraId="6E277334" w14:textId="77777777">
            <w:pPr>
              <w:rPr>
                <w:rFonts w:ascii="Verdana" w:hAnsi="Verdana" w:eastAsia="Verdana" w:cs="Verdana"/>
              </w:rPr>
            </w:pPr>
            <w:r w:rsidRPr="44E24859" w:rsidR="00E822E2">
              <w:rPr>
                <w:rFonts w:ascii="Verdana" w:hAnsi="Verdana" w:eastAsia="Verdana" w:cs="Verdana"/>
              </w:rPr>
              <w:t>Nil</w:t>
            </w:r>
          </w:p>
        </w:tc>
      </w:tr>
      <w:tr w:rsidRPr="0042172F" w:rsidR="00E822E2" w:rsidTr="44E24859" w14:paraId="5FA60E9C" w14:textId="77777777">
        <w:tc>
          <w:tcPr>
            <w:tcW w:w="2122" w:type="dxa"/>
            <w:tcMar/>
          </w:tcPr>
          <w:p w:rsidRPr="0042172F" w:rsidR="00E822E2" w:rsidP="44E24859" w:rsidRDefault="00E822E2" w14:paraId="715419EC" w14:textId="77777777">
            <w:pPr>
              <w:rPr>
                <w:rFonts w:ascii="Verdana" w:hAnsi="Verdana" w:eastAsia="Verdana" w:cs="Verdana"/>
              </w:rPr>
            </w:pPr>
            <w:r w:rsidRPr="44E24859" w:rsidR="00E822E2">
              <w:rPr>
                <w:rFonts w:ascii="Verdana" w:hAnsi="Verdana" w:eastAsia="Verdana" w:cs="Verdana"/>
              </w:rPr>
              <w:t>Scores Reduced</w:t>
            </w:r>
          </w:p>
        </w:tc>
        <w:tc>
          <w:tcPr>
            <w:tcW w:w="6894" w:type="dxa"/>
            <w:tcMar/>
          </w:tcPr>
          <w:p w:rsidRPr="0042172F" w:rsidR="00E822E2" w:rsidP="44E24859" w:rsidRDefault="00B765FE" w14:paraId="427362E7" w14:textId="08F9C76E">
            <w:pPr>
              <w:rPr>
                <w:rFonts w:ascii="Verdana" w:hAnsi="Verdana" w:eastAsia="Verdana" w:cs="Verdana"/>
              </w:rPr>
            </w:pPr>
            <w:r w:rsidRPr="44E24859" w:rsidR="42BAA0FD">
              <w:rPr>
                <w:rFonts w:ascii="Verdana" w:hAnsi="Verdana" w:eastAsia="Verdana" w:cs="Verdana"/>
              </w:rPr>
              <w:t>HBR105 Loss of Pathology (LIMS) 20</w:t>
            </w:r>
            <w:r w:rsidRPr="44E24859" w:rsidR="42BAA0FD">
              <w:rPr>
                <w:rFonts w:ascii="Verdana" w:hAnsi="Verdana" w:eastAsia="Verdana" w:cs="Verdana"/>
              </w:rPr>
              <w:t>à</w:t>
            </w:r>
            <w:r w:rsidRPr="44E24859" w:rsidR="42BAA0FD">
              <w:rPr>
                <w:rFonts w:ascii="Verdana" w:hAnsi="Verdana" w:eastAsia="Verdana" w:cs="Verdana"/>
              </w:rPr>
              <w:t>16</w:t>
            </w:r>
          </w:p>
        </w:tc>
      </w:tr>
      <w:tr w:rsidRPr="0042172F" w:rsidR="00E822E2" w:rsidTr="44E24859" w14:paraId="22ABFBE0" w14:textId="77777777">
        <w:tc>
          <w:tcPr>
            <w:tcW w:w="2122" w:type="dxa"/>
            <w:tcMar/>
          </w:tcPr>
          <w:p w:rsidRPr="0042172F" w:rsidR="00E822E2" w:rsidP="44E24859" w:rsidRDefault="00E822E2" w14:paraId="008B5696" w14:textId="77777777">
            <w:pPr>
              <w:rPr>
                <w:rFonts w:ascii="Verdana" w:hAnsi="Verdana" w:eastAsia="Verdana" w:cs="Verdana"/>
              </w:rPr>
            </w:pPr>
            <w:r w:rsidRPr="44E24859" w:rsidR="00E822E2">
              <w:rPr>
                <w:rFonts w:ascii="Verdana" w:hAnsi="Verdana" w:eastAsia="Verdana" w:cs="Verdana"/>
              </w:rPr>
              <w:t>Risks De-escalated</w:t>
            </w:r>
          </w:p>
        </w:tc>
        <w:tc>
          <w:tcPr>
            <w:tcW w:w="6894" w:type="dxa"/>
            <w:tcMar/>
          </w:tcPr>
          <w:p w:rsidRPr="0042172F" w:rsidR="00E822E2" w:rsidP="44E24859" w:rsidRDefault="00E822E2" w14:paraId="7C8558C8" w14:textId="77777777">
            <w:pPr>
              <w:rPr>
                <w:rFonts w:ascii="Verdana" w:hAnsi="Verdana" w:eastAsia="Verdana" w:cs="Verdana"/>
              </w:rPr>
            </w:pPr>
            <w:r w:rsidRPr="44E24859" w:rsidR="00E822E2">
              <w:rPr>
                <w:rFonts w:ascii="Verdana" w:hAnsi="Verdana" w:eastAsia="Verdana" w:cs="Verdana"/>
              </w:rPr>
              <w:t>Nil</w:t>
            </w:r>
          </w:p>
        </w:tc>
      </w:tr>
    </w:tbl>
    <w:p w:rsidRPr="009E74E2" w:rsidR="00E822E2" w:rsidP="44E24859" w:rsidRDefault="00E822E2" w14:paraId="3AEA921F" w14:textId="77777777" w14:noSpellErr="1">
      <w:pPr>
        <w:spacing w:after="0" w:line="240" w:lineRule="auto"/>
        <w:rPr>
          <w:rFonts w:ascii="Verdana" w:hAnsi="Verdana" w:eastAsia="Verdana" w:cs="Verdana"/>
          <w:sz w:val="24"/>
          <w:szCs w:val="24"/>
        </w:rPr>
      </w:pPr>
    </w:p>
    <w:p w:rsidRPr="0011743B" w:rsidR="001435C6" w:rsidP="44E24859" w:rsidRDefault="00E72CB8" w14:paraId="50DBF300" w14:textId="68A8CF7E">
      <w:pPr>
        <w:spacing w:after="0" w:line="240" w:lineRule="auto"/>
        <w:rPr>
          <w:rFonts w:ascii="Verdana" w:hAnsi="Verdana" w:eastAsia="Verdana" w:cs="Verdana"/>
          <w:color w:val="FF0000"/>
          <w:sz w:val="24"/>
          <w:szCs w:val="24"/>
        </w:rPr>
      </w:pPr>
      <w:r w:rsidRPr="44E24859" w:rsidR="00E72CB8">
        <w:rPr>
          <w:rFonts w:ascii="Verdana" w:hAnsi="Verdana" w:eastAsia="Verdana" w:cs="Verdana"/>
          <w:sz w:val="24"/>
          <w:szCs w:val="24"/>
        </w:rPr>
        <w:t xml:space="preserve">There are </w:t>
      </w:r>
      <w:r w:rsidRPr="44E24859" w:rsidR="00762B7B">
        <w:rPr>
          <w:rFonts w:ascii="Verdana" w:hAnsi="Verdana" w:eastAsia="Verdana" w:cs="Verdana"/>
          <w:sz w:val="24"/>
          <w:szCs w:val="24"/>
        </w:rPr>
        <w:t xml:space="preserve">9 </w:t>
      </w:r>
      <w:r w:rsidRPr="44E24859" w:rsidR="00071073">
        <w:rPr>
          <w:rFonts w:ascii="Verdana" w:hAnsi="Verdana" w:eastAsia="Verdana" w:cs="Verdana"/>
          <w:sz w:val="24"/>
          <w:szCs w:val="24"/>
        </w:rPr>
        <w:t>risks</w:t>
      </w:r>
      <w:r w:rsidRPr="44E24859" w:rsidR="00071073">
        <w:rPr>
          <w:rFonts w:ascii="Verdana" w:hAnsi="Verdana" w:eastAsia="Verdana" w:cs="Verdana"/>
          <w:sz w:val="24"/>
          <w:szCs w:val="24"/>
        </w:rPr>
        <w:t xml:space="preserve"> </w:t>
      </w:r>
      <w:r w:rsidRPr="44E24859" w:rsidR="000B7A63">
        <w:rPr>
          <w:rFonts w:ascii="Verdana" w:hAnsi="Verdana" w:eastAsia="Verdana" w:cs="Verdana"/>
          <w:sz w:val="24"/>
          <w:szCs w:val="24"/>
        </w:rPr>
        <w:t xml:space="preserve">meeting or exceeding the Health Board’s </w:t>
      </w:r>
      <w:r w:rsidRPr="44E24859" w:rsidR="00462ACC">
        <w:rPr>
          <w:rFonts w:ascii="Verdana" w:hAnsi="Verdana" w:eastAsia="Verdana" w:cs="Verdana"/>
          <w:sz w:val="24"/>
          <w:szCs w:val="24"/>
        </w:rPr>
        <w:t xml:space="preserve">risk </w:t>
      </w:r>
      <w:r w:rsidRPr="44E24859" w:rsidR="000B7A63">
        <w:rPr>
          <w:rFonts w:ascii="Verdana" w:hAnsi="Verdana" w:eastAsia="Verdana" w:cs="Verdana"/>
          <w:sz w:val="24"/>
          <w:szCs w:val="24"/>
        </w:rPr>
        <w:t>appetite threshold</w:t>
      </w:r>
      <w:r w:rsidRPr="44E24859" w:rsidR="00D436C5">
        <w:rPr>
          <w:rFonts w:ascii="Verdana" w:hAnsi="Verdana" w:eastAsia="Verdana" w:cs="Verdana"/>
          <w:sz w:val="24"/>
          <w:szCs w:val="24"/>
        </w:rPr>
        <w:t>s</w:t>
      </w:r>
      <w:r w:rsidRPr="44E24859" w:rsidR="000B7A63">
        <w:rPr>
          <w:rFonts w:ascii="Verdana" w:hAnsi="Verdana" w:eastAsia="Verdana" w:cs="Verdana"/>
          <w:sz w:val="24"/>
          <w:szCs w:val="24"/>
        </w:rPr>
        <w:t xml:space="preserve">, for which action is </w:t>
      </w:r>
      <w:r w:rsidRPr="44E24859" w:rsidR="000B7A63">
        <w:rPr>
          <w:rFonts w:ascii="Verdana" w:hAnsi="Verdana" w:eastAsia="Verdana" w:cs="Verdana"/>
          <w:sz w:val="24"/>
          <w:szCs w:val="24"/>
        </w:rPr>
        <w:t>required</w:t>
      </w:r>
      <w:r w:rsidRPr="44E24859" w:rsidR="000B7A63">
        <w:rPr>
          <w:rFonts w:ascii="Verdana" w:hAnsi="Verdana" w:eastAsia="Verdana" w:cs="Verdana"/>
          <w:sz w:val="24"/>
          <w:szCs w:val="24"/>
        </w:rPr>
        <w:t xml:space="preserve"> </w:t>
      </w:r>
      <w:r w:rsidRPr="44E24859" w:rsidR="00D436C5">
        <w:rPr>
          <w:rFonts w:ascii="Verdana" w:hAnsi="Verdana" w:eastAsia="Verdana" w:cs="Verdana"/>
          <w:sz w:val="24"/>
          <w:szCs w:val="24"/>
        </w:rPr>
        <w:t>so that they may be reduced to acceptable levels</w:t>
      </w:r>
      <w:r w:rsidRPr="44E24859" w:rsidR="000B7A63">
        <w:rPr>
          <w:rFonts w:ascii="Verdana" w:hAnsi="Verdana" w:eastAsia="Verdana" w:cs="Verdana"/>
          <w:sz w:val="24"/>
          <w:szCs w:val="24"/>
        </w:rPr>
        <w:t xml:space="preserve">. </w:t>
      </w:r>
      <w:r w:rsidRPr="44E24859" w:rsidR="0002696B">
        <w:rPr>
          <w:rFonts w:ascii="Verdana" w:hAnsi="Verdana" w:eastAsia="Verdana" w:cs="Verdana"/>
          <w:sz w:val="24"/>
          <w:szCs w:val="24"/>
        </w:rPr>
        <w:t xml:space="preserve">Table </w:t>
      </w:r>
      <w:r w:rsidRPr="44E24859" w:rsidR="001C14A6">
        <w:rPr>
          <w:rFonts w:ascii="Verdana" w:hAnsi="Verdana" w:eastAsia="Verdana" w:cs="Verdana"/>
          <w:sz w:val="24"/>
          <w:szCs w:val="24"/>
        </w:rPr>
        <w:t xml:space="preserve">1 </w:t>
      </w:r>
      <w:r w:rsidRPr="44E24859" w:rsidR="0002696B">
        <w:rPr>
          <w:rFonts w:ascii="Verdana" w:hAnsi="Verdana" w:eastAsia="Verdana" w:cs="Verdana"/>
          <w:sz w:val="24"/>
          <w:szCs w:val="24"/>
        </w:rPr>
        <w:t xml:space="preserve">below </w:t>
      </w:r>
      <w:r w:rsidRPr="44E24859" w:rsidR="001C14A6">
        <w:rPr>
          <w:rFonts w:ascii="Verdana" w:hAnsi="Verdana" w:eastAsia="Verdana" w:cs="Verdana"/>
          <w:sz w:val="24"/>
          <w:szCs w:val="24"/>
        </w:rPr>
        <w:t xml:space="preserve">highlights </w:t>
      </w:r>
      <w:r w:rsidRPr="44E24859" w:rsidR="00AB24A5">
        <w:rPr>
          <w:rFonts w:ascii="Verdana" w:hAnsi="Verdana" w:eastAsia="Verdana" w:cs="Verdana"/>
          <w:sz w:val="24"/>
          <w:szCs w:val="24"/>
        </w:rPr>
        <w:t xml:space="preserve">recent </w:t>
      </w:r>
      <w:r w:rsidRPr="44E24859" w:rsidR="009D7467">
        <w:rPr>
          <w:rFonts w:ascii="Verdana" w:hAnsi="Verdana" w:eastAsia="Verdana" w:cs="Verdana"/>
          <w:sz w:val="24"/>
          <w:szCs w:val="24"/>
        </w:rPr>
        <w:t xml:space="preserve">changes </w:t>
      </w:r>
      <w:r w:rsidRPr="44E24859" w:rsidR="00D436C5">
        <w:rPr>
          <w:rFonts w:ascii="Verdana" w:hAnsi="Verdana" w:eastAsia="Verdana" w:cs="Verdana"/>
          <w:sz w:val="24"/>
          <w:szCs w:val="24"/>
        </w:rPr>
        <w:t xml:space="preserve">/ actions </w:t>
      </w:r>
      <w:r w:rsidRPr="44E24859" w:rsidR="009D7467">
        <w:rPr>
          <w:rFonts w:ascii="Verdana" w:hAnsi="Verdana" w:eastAsia="Verdana" w:cs="Verdana"/>
          <w:sz w:val="24"/>
          <w:szCs w:val="24"/>
        </w:rPr>
        <w:t xml:space="preserve">of note </w:t>
      </w:r>
      <w:r w:rsidRPr="44E24859" w:rsidR="00D436C5">
        <w:rPr>
          <w:rFonts w:ascii="Verdana" w:hAnsi="Verdana" w:eastAsia="Verdana" w:cs="Verdana"/>
          <w:sz w:val="24"/>
          <w:szCs w:val="24"/>
        </w:rPr>
        <w:t>for those risks that are currently meeting or exceeding the thresholds</w:t>
      </w:r>
      <w:r w:rsidRPr="44E24859" w:rsidR="00B00CB2">
        <w:rPr>
          <w:rFonts w:ascii="Verdana" w:hAnsi="Verdana" w:eastAsia="Verdana" w:cs="Verdana"/>
          <w:sz w:val="24"/>
          <w:szCs w:val="24"/>
        </w:rPr>
        <w:t>.</w:t>
      </w:r>
    </w:p>
    <w:p w:rsidRPr="00EC4425" w:rsidR="00D84AD4" w:rsidP="44E24859" w:rsidRDefault="00D84AD4" w14:paraId="36D088AD" w14:textId="77777777" w14:noSpellErr="1">
      <w:pPr>
        <w:spacing w:after="0" w:line="240" w:lineRule="auto"/>
        <w:jc w:val="both"/>
        <w:rPr>
          <w:rFonts w:ascii="Verdana" w:hAnsi="Verdana" w:eastAsia="Verdana" w:cs="Verdana"/>
          <w:sz w:val="24"/>
          <w:szCs w:val="24"/>
          <w:u w:val="single"/>
        </w:rPr>
      </w:pPr>
    </w:p>
    <w:p w:rsidRPr="00EC4425" w:rsidR="003D046F" w:rsidP="44E24859" w:rsidRDefault="0002696B" w14:paraId="04CD36C5" w14:textId="4A7937CE">
      <w:pPr>
        <w:spacing w:after="0" w:line="240" w:lineRule="auto"/>
        <w:jc w:val="both"/>
        <w:rPr>
          <w:rFonts w:ascii="Verdana" w:hAnsi="Verdana" w:eastAsia="Verdana" w:cs="Verdana"/>
          <w:sz w:val="20"/>
          <w:szCs w:val="20"/>
          <w:highlight w:val="yellow"/>
        </w:rPr>
      </w:pPr>
      <w:r w:rsidRPr="44E24859" w:rsidR="0002696B">
        <w:rPr>
          <w:rFonts w:ascii="Verdana" w:hAnsi="Verdana" w:eastAsia="Verdana" w:cs="Verdana"/>
          <w:sz w:val="20"/>
          <w:szCs w:val="20"/>
        </w:rPr>
        <w:t xml:space="preserve">Table </w:t>
      </w:r>
      <w:r w:rsidRPr="44E24859" w:rsidR="003D046F">
        <w:rPr>
          <w:rFonts w:ascii="Verdana" w:hAnsi="Verdana" w:eastAsia="Verdana" w:cs="Verdana"/>
          <w:sz w:val="20"/>
          <w:szCs w:val="20"/>
        </w:rPr>
        <w:t>1</w:t>
      </w:r>
      <w:r w:rsidRPr="44E24859" w:rsidR="000B7A63">
        <w:rPr>
          <w:rFonts w:ascii="Verdana" w:hAnsi="Verdana" w:eastAsia="Verdana" w:cs="Verdana"/>
          <w:sz w:val="20"/>
          <w:szCs w:val="20"/>
        </w:rPr>
        <w:t>: HBRR r</w:t>
      </w:r>
      <w:r w:rsidRPr="44E24859" w:rsidR="003D046F">
        <w:rPr>
          <w:rFonts w:ascii="Verdana" w:hAnsi="Verdana" w:eastAsia="Verdana" w:cs="Verdana"/>
          <w:sz w:val="20"/>
          <w:szCs w:val="20"/>
        </w:rPr>
        <w:t>isk</w:t>
      </w:r>
      <w:r w:rsidRPr="44E24859" w:rsidR="00CB2C4E">
        <w:rPr>
          <w:rFonts w:ascii="Verdana" w:hAnsi="Verdana" w:eastAsia="Verdana" w:cs="Verdana"/>
          <w:sz w:val="20"/>
          <w:szCs w:val="20"/>
        </w:rPr>
        <w:t>s</w:t>
      </w:r>
      <w:r w:rsidRPr="44E24859" w:rsidR="003D046F">
        <w:rPr>
          <w:rFonts w:ascii="Verdana" w:hAnsi="Verdana" w:eastAsia="Verdana" w:cs="Verdana"/>
          <w:sz w:val="20"/>
          <w:szCs w:val="20"/>
        </w:rPr>
        <w:t xml:space="preserve"> </w:t>
      </w:r>
      <w:r w:rsidRPr="44E24859" w:rsidR="000B7A63">
        <w:rPr>
          <w:rFonts w:ascii="Verdana" w:hAnsi="Verdana" w:eastAsia="Verdana" w:cs="Verdana"/>
          <w:sz w:val="20"/>
          <w:szCs w:val="20"/>
        </w:rPr>
        <w:t>a</w:t>
      </w:r>
      <w:r w:rsidRPr="44E24859" w:rsidR="003D046F">
        <w:rPr>
          <w:rFonts w:ascii="Verdana" w:hAnsi="Verdana" w:eastAsia="Verdana" w:cs="Verdana"/>
          <w:sz w:val="20"/>
          <w:szCs w:val="20"/>
        </w:rPr>
        <w:t xml:space="preserve">ssigned to the </w:t>
      </w:r>
      <w:r w:rsidRPr="44E24859" w:rsidR="006A37D3">
        <w:rPr>
          <w:rFonts w:ascii="Verdana" w:hAnsi="Verdana" w:eastAsia="Verdana" w:cs="Verdana"/>
          <w:sz w:val="20"/>
          <w:szCs w:val="20"/>
        </w:rPr>
        <w:t>QSC which meet or exceed the risk appetite threshold</w:t>
      </w:r>
    </w:p>
    <w:tbl>
      <w:tblPr>
        <w:tblW w:w="9442"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8" w:type="dxa"/>
          <w:left w:w="113" w:type="dxa"/>
          <w:bottom w:w="28" w:type="dxa"/>
          <w:right w:w="113" w:type="dxa"/>
        </w:tblCellMar>
        <w:tblLook w:val="01E0" w:firstRow="1" w:lastRow="1" w:firstColumn="1" w:lastColumn="1" w:noHBand="0" w:noVBand="0"/>
      </w:tblPr>
      <w:tblGrid>
        <w:gridCol w:w="862"/>
        <w:gridCol w:w="2340"/>
        <w:gridCol w:w="1241"/>
        <w:gridCol w:w="1486"/>
        <w:gridCol w:w="3513"/>
      </w:tblGrid>
      <w:tr w:rsidRPr="00F80FFB" w:rsidR="00931591" w:rsidTr="44E24859" w14:paraId="4FB1C7FF" w14:textId="77777777">
        <w:trPr>
          <w:tblHeader/>
          <w:jc w:val="center"/>
        </w:trPr>
        <w:tc>
          <w:tcPr>
            <w:tcW w:w="862" w:type="dxa"/>
            <w:shd w:val="clear" w:color="auto" w:fill="1F3864" w:themeFill="accent5" w:themeFillShade="80"/>
            <w:tcMar/>
          </w:tcPr>
          <w:p w:rsidRPr="00F80FFB" w:rsidR="00010F5D" w:rsidP="44E24859" w:rsidRDefault="00010F5D" w14:paraId="4EFAE59B" w14:textId="0DA6F841">
            <w:pPr>
              <w:autoSpaceDE w:val="0"/>
              <w:autoSpaceDN w:val="0"/>
              <w:adjustRightInd w:val="0"/>
              <w:spacing w:after="0" w:line="240" w:lineRule="auto"/>
              <w:jc w:val="center"/>
              <w:rPr>
                <w:rFonts w:ascii="Verdana" w:hAnsi="Verdana" w:eastAsia="Verdana" w:cs="Verdana"/>
                <w:b w:val="1"/>
                <w:bCs w:val="1"/>
              </w:rPr>
            </w:pPr>
            <w:r w:rsidRPr="44E24859" w:rsidR="46E343DA">
              <w:rPr>
                <w:rFonts w:ascii="Verdana" w:hAnsi="Verdana" w:eastAsia="Verdana" w:cs="Verdana"/>
                <w:b w:val="1"/>
                <w:bCs w:val="1"/>
              </w:rPr>
              <w:t>Risk Ref</w:t>
            </w:r>
          </w:p>
        </w:tc>
        <w:tc>
          <w:tcPr>
            <w:tcW w:w="2340" w:type="dxa"/>
            <w:shd w:val="clear" w:color="auto" w:fill="1F3864" w:themeFill="accent5" w:themeFillShade="80"/>
            <w:tcMar/>
          </w:tcPr>
          <w:p w:rsidRPr="00F91FC6" w:rsidR="00010F5D" w:rsidP="44E24859" w:rsidRDefault="00010F5D" w14:paraId="0A474A79" w14:textId="3A0AABC9">
            <w:pPr>
              <w:autoSpaceDE w:val="0"/>
              <w:autoSpaceDN w:val="0"/>
              <w:adjustRightInd w:val="0"/>
              <w:spacing w:after="0" w:line="240" w:lineRule="auto"/>
              <w:jc w:val="center"/>
              <w:rPr>
                <w:rFonts w:ascii="Verdana" w:hAnsi="Verdana" w:eastAsia="Verdana" w:cs="Verdana"/>
                <w:color w:val="FFFFFF" w:themeColor="background1"/>
              </w:rPr>
            </w:pPr>
            <w:r w:rsidRPr="44E24859" w:rsidR="46E343DA">
              <w:rPr>
                <w:rFonts w:ascii="Verdana" w:hAnsi="Verdana" w:eastAsia="Verdana" w:cs="Verdana"/>
                <w:b w:val="1"/>
                <w:bCs w:val="1"/>
                <w:color w:val="FFFFFF" w:themeColor="background1" w:themeTint="FF" w:themeShade="FF"/>
              </w:rPr>
              <w:t xml:space="preserve">Description of </w:t>
            </w:r>
            <w:r w:rsidRPr="44E24859" w:rsidR="07519768">
              <w:rPr>
                <w:rFonts w:ascii="Verdana" w:hAnsi="Verdana" w:eastAsia="Verdana" w:cs="Verdana"/>
                <w:b w:val="1"/>
                <w:bCs w:val="1"/>
                <w:color w:val="FFFFFF" w:themeColor="background1" w:themeTint="FF" w:themeShade="FF"/>
              </w:rPr>
              <w:t>R</w:t>
            </w:r>
            <w:r w:rsidRPr="44E24859" w:rsidR="46E343DA">
              <w:rPr>
                <w:rFonts w:ascii="Verdana" w:hAnsi="Verdana" w:eastAsia="Verdana" w:cs="Verdana"/>
                <w:b w:val="1"/>
                <w:bCs w:val="1"/>
                <w:color w:val="FFFFFF" w:themeColor="background1" w:themeTint="FF" w:themeShade="FF"/>
              </w:rPr>
              <w:t xml:space="preserve">isk </w:t>
            </w:r>
            <w:r w:rsidRPr="44E24859" w:rsidR="3AF8F657">
              <w:rPr>
                <w:rFonts w:ascii="Verdana" w:hAnsi="Verdana" w:eastAsia="Verdana" w:cs="Verdana"/>
                <w:b w:val="1"/>
                <w:bCs w:val="1"/>
                <w:color w:val="FFFFFF" w:themeColor="background1" w:themeTint="FF" w:themeShade="FF"/>
              </w:rPr>
              <w:t>(Summary)</w:t>
            </w:r>
          </w:p>
        </w:tc>
        <w:tc>
          <w:tcPr>
            <w:tcW w:w="1241" w:type="dxa"/>
            <w:shd w:val="clear" w:color="auto" w:fill="1F3864" w:themeFill="accent5" w:themeFillShade="80"/>
            <w:tcMar/>
          </w:tcPr>
          <w:p w:rsidRPr="00F91FC6" w:rsidR="00010F5D" w:rsidP="44E24859" w:rsidRDefault="00010F5D" w14:paraId="6C00AB4B" w14:textId="77777777">
            <w:pPr>
              <w:autoSpaceDE w:val="0"/>
              <w:autoSpaceDN w:val="0"/>
              <w:adjustRightInd w:val="0"/>
              <w:spacing w:after="0" w:line="240" w:lineRule="auto"/>
              <w:jc w:val="center"/>
              <w:rPr>
                <w:rFonts w:ascii="Verdana" w:hAnsi="Verdana" w:eastAsia="Verdana" w:cs="Verdana"/>
                <w:color w:val="FFFFFF" w:themeColor="background1"/>
              </w:rPr>
            </w:pPr>
            <w:r w:rsidRPr="44E24859" w:rsidR="46E343DA">
              <w:rPr>
                <w:rFonts w:ascii="Verdana" w:hAnsi="Verdana" w:eastAsia="Verdana" w:cs="Verdana"/>
                <w:b w:val="1"/>
                <w:bCs w:val="1"/>
                <w:color w:val="FFFFFF" w:themeColor="background1" w:themeTint="FF" w:themeShade="FF"/>
              </w:rPr>
              <w:t>Current Score</w:t>
            </w:r>
          </w:p>
        </w:tc>
        <w:tc>
          <w:tcPr>
            <w:tcW w:w="1486" w:type="dxa"/>
            <w:shd w:val="clear" w:color="auto" w:fill="1F3864" w:themeFill="accent5" w:themeFillShade="80"/>
            <w:tcMar/>
          </w:tcPr>
          <w:p w:rsidRPr="00F91FC6" w:rsidR="00010F5D" w:rsidP="44E24859" w:rsidRDefault="00010F5D" w14:paraId="70B843F2" w14:textId="77777777">
            <w:pPr>
              <w:autoSpaceDE w:val="0"/>
              <w:autoSpaceDN w:val="0"/>
              <w:adjustRightInd w:val="0"/>
              <w:spacing w:after="0" w:line="240" w:lineRule="auto"/>
              <w:jc w:val="center"/>
              <w:rPr>
                <w:rFonts w:ascii="Verdana" w:hAnsi="Verdana" w:eastAsia="Verdana" w:cs="Verdana"/>
                <w:b w:val="1"/>
                <w:bCs w:val="1"/>
                <w:color w:val="FFFFFF" w:themeColor="background1"/>
              </w:rPr>
            </w:pPr>
            <w:r w:rsidRPr="44E24859" w:rsidR="46E343DA">
              <w:rPr>
                <w:rFonts w:ascii="Verdana" w:hAnsi="Verdana" w:eastAsia="Verdana" w:cs="Verdana"/>
                <w:b w:val="1"/>
                <w:bCs w:val="1"/>
                <w:color w:val="FFFFFF" w:themeColor="background1" w:themeTint="FF" w:themeShade="FF"/>
              </w:rPr>
              <w:t>Exec Lead</w:t>
            </w:r>
          </w:p>
        </w:tc>
        <w:tc>
          <w:tcPr>
            <w:tcW w:w="3513" w:type="dxa"/>
            <w:shd w:val="clear" w:color="auto" w:fill="1F3864" w:themeFill="accent5" w:themeFillShade="80"/>
            <w:tcMar/>
          </w:tcPr>
          <w:p w:rsidRPr="00F91FC6" w:rsidR="00010F5D" w:rsidP="44E24859" w:rsidRDefault="00010F5D" w14:paraId="681383BD" w14:textId="34F7BAF3">
            <w:pPr>
              <w:autoSpaceDE w:val="0"/>
              <w:autoSpaceDN w:val="0"/>
              <w:adjustRightInd w:val="0"/>
              <w:spacing w:after="0" w:line="240" w:lineRule="auto"/>
              <w:rPr>
                <w:rFonts w:ascii="Verdana" w:hAnsi="Verdana" w:eastAsia="Verdana" w:cs="Verdana"/>
                <w:b w:val="1"/>
                <w:bCs w:val="1"/>
                <w:color w:val="FFFFFF" w:themeColor="background1"/>
              </w:rPr>
            </w:pPr>
            <w:r w:rsidRPr="44E24859" w:rsidR="46E343DA">
              <w:rPr>
                <w:rFonts w:ascii="Verdana" w:hAnsi="Verdana" w:eastAsia="Verdana" w:cs="Verdana"/>
                <w:b w:val="1"/>
                <w:bCs w:val="1"/>
                <w:color w:val="FFFFFF" w:themeColor="background1" w:themeTint="FF" w:themeShade="FF"/>
              </w:rPr>
              <w:t>Key Update</w:t>
            </w:r>
            <w:r w:rsidRPr="44E24859" w:rsidR="3D71CE13">
              <w:rPr>
                <w:rFonts w:ascii="Verdana" w:hAnsi="Verdana" w:eastAsia="Verdana" w:cs="Verdana"/>
                <w:b w:val="1"/>
                <w:bCs w:val="1"/>
                <w:color w:val="FFFFFF" w:themeColor="background1" w:themeTint="FF" w:themeShade="FF"/>
              </w:rPr>
              <w:t>s</w:t>
            </w:r>
          </w:p>
        </w:tc>
      </w:tr>
      <w:tr w:rsidRPr="0011743B" w:rsidR="00931591" w:rsidTr="44E24859" w14:paraId="6224AB46" w14:textId="77777777">
        <w:trPr>
          <w:jc w:val="center"/>
        </w:trPr>
        <w:tc>
          <w:tcPr>
            <w:tcW w:w="862" w:type="dxa"/>
            <w:tcMar/>
          </w:tcPr>
          <w:p w:rsidRPr="00DA25A4" w:rsidR="00010F5D" w:rsidP="44E24859" w:rsidRDefault="00010F5D" w14:paraId="72524F69" w14:textId="77777777">
            <w:pPr>
              <w:autoSpaceDE w:val="0"/>
              <w:autoSpaceDN w:val="0"/>
              <w:spacing w:after="0" w:line="240" w:lineRule="auto"/>
              <w:jc w:val="center"/>
              <w:rPr>
                <w:rFonts w:ascii="Verdana" w:hAnsi="Verdana" w:eastAsia="Verdana" w:cs="Verdana"/>
              </w:rPr>
            </w:pPr>
            <w:r w:rsidRPr="44E24859" w:rsidR="46E343DA">
              <w:rPr>
                <w:rFonts w:ascii="Verdana" w:hAnsi="Verdana" w:eastAsia="Verdana" w:cs="Verdana"/>
              </w:rPr>
              <w:t>4</w:t>
            </w:r>
          </w:p>
          <w:p w:rsidRPr="00DA25A4" w:rsidR="00010F5D" w:rsidP="44E24859" w:rsidRDefault="00010F5D" w14:paraId="5ABD5DD0" w14:textId="77777777">
            <w:pPr>
              <w:autoSpaceDE w:val="0"/>
              <w:autoSpaceDN w:val="0"/>
              <w:spacing w:after="0" w:line="240" w:lineRule="auto"/>
              <w:jc w:val="center"/>
              <w:rPr>
                <w:rFonts w:ascii="Verdana" w:hAnsi="Verdana" w:eastAsia="Verdana" w:cs="Verdana"/>
              </w:rPr>
            </w:pPr>
            <w:r w:rsidRPr="44E24859" w:rsidR="46E343DA">
              <w:rPr>
                <w:rFonts w:ascii="Verdana" w:hAnsi="Verdana" w:eastAsia="Verdana" w:cs="Verdana"/>
              </w:rPr>
              <w:t>(739)</w:t>
            </w:r>
          </w:p>
        </w:tc>
        <w:tc>
          <w:tcPr>
            <w:tcW w:w="2340" w:type="dxa"/>
            <w:tcMar/>
          </w:tcPr>
          <w:p w:rsidRPr="00DA25A4" w:rsidR="00010F5D" w:rsidP="44E24859" w:rsidRDefault="00010F5D" w14:paraId="2DC4D958" w14:textId="77777777">
            <w:pPr>
              <w:autoSpaceDE w:val="0"/>
              <w:autoSpaceDN w:val="0"/>
              <w:spacing w:after="0" w:line="240" w:lineRule="auto"/>
              <w:rPr>
                <w:rFonts w:ascii="Verdana" w:hAnsi="Verdana" w:eastAsia="Verdana" w:cs="Verdana"/>
                <w:b w:val="1"/>
                <w:bCs w:val="1"/>
              </w:rPr>
            </w:pPr>
            <w:r w:rsidRPr="44E24859" w:rsidR="46E343DA">
              <w:rPr>
                <w:rFonts w:ascii="Verdana" w:hAnsi="Verdana" w:eastAsia="Verdana" w:cs="Verdana"/>
                <w:b w:val="1"/>
                <w:bCs w:val="1"/>
              </w:rPr>
              <w:t>Infection Control</w:t>
            </w:r>
          </w:p>
          <w:p w:rsidRPr="00DA25A4" w:rsidR="00010F5D" w:rsidP="44E24859" w:rsidRDefault="00881D9B" w14:paraId="77BE0AC7" w14:textId="1354B742">
            <w:pPr>
              <w:autoSpaceDE w:val="0"/>
              <w:autoSpaceDN w:val="0"/>
              <w:spacing w:after="0" w:line="240" w:lineRule="auto"/>
              <w:rPr>
                <w:rFonts w:ascii="Verdana" w:hAnsi="Verdana" w:eastAsia="Verdana" w:cs="Verdana"/>
                <w:b w:val="1"/>
                <w:bCs w:val="1"/>
              </w:rPr>
            </w:pPr>
            <w:r w:rsidRPr="44E24859" w:rsidR="29C20D49">
              <w:rPr>
                <w:rFonts w:ascii="Verdana" w:hAnsi="Verdana" w:eastAsia="Verdana" w:cs="Verdana"/>
              </w:rPr>
              <w:t xml:space="preserve">Risk of patients </w:t>
            </w:r>
            <w:r w:rsidRPr="44E24859" w:rsidR="29C20D49">
              <w:rPr>
                <w:rFonts w:ascii="Verdana" w:hAnsi="Verdana" w:eastAsia="Verdana" w:cs="Verdana"/>
              </w:rPr>
              <w:t>acquiring</w:t>
            </w:r>
            <w:r w:rsidRPr="44E24859" w:rsidR="29C20D49">
              <w:rPr>
                <w:rFonts w:ascii="Verdana" w:hAnsi="Verdana" w:eastAsia="Verdana" w:cs="Verdana"/>
              </w:rPr>
              <w:t xml:space="preserve"> infection </w:t>
            </w:r>
            <w:r w:rsidRPr="44E24859" w:rsidR="29C20D49">
              <w:rPr>
                <w:rFonts w:ascii="Verdana" w:hAnsi="Verdana" w:eastAsia="Verdana" w:cs="Verdana"/>
              </w:rPr>
              <w:t>as a result of</w:t>
            </w:r>
            <w:r w:rsidRPr="44E24859" w:rsidR="29C20D49">
              <w:rPr>
                <w:rFonts w:ascii="Verdana" w:hAnsi="Verdana" w:eastAsia="Verdana" w:cs="Verdana"/>
              </w:rPr>
              <w:t xml:space="preserve"> contact with the health care system, resulting in avoidable harm, impact on service capacity, and failure to achieve Tier 1 national infection reduction goals.</w:t>
            </w:r>
          </w:p>
        </w:tc>
        <w:tc>
          <w:tcPr>
            <w:tcW w:w="1241" w:type="dxa"/>
            <w:shd w:val="clear" w:color="auto" w:fill="auto"/>
            <w:tcMar/>
          </w:tcPr>
          <w:p w:rsidRPr="00F91FC6" w:rsidR="00010F5D" w:rsidP="44E24859" w:rsidRDefault="00010F5D" w14:paraId="50B0794A" w14:textId="77777777">
            <w:pPr>
              <w:autoSpaceDE w:val="0"/>
              <w:autoSpaceDN w:val="0"/>
              <w:adjustRightInd w:val="0"/>
              <w:spacing w:after="0" w:line="240" w:lineRule="auto"/>
              <w:jc w:val="center"/>
              <w:rPr>
                <w:rFonts w:ascii="Verdana" w:hAnsi="Verdana" w:eastAsia="Verdana" w:cs="Verdana"/>
              </w:rPr>
            </w:pPr>
            <w:r w:rsidRPr="44E24859" w:rsidR="46E343DA">
              <w:rPr>
                <w:rFonts w:ascii="Verdana" w:hAnsi="Verdana" w:eastAsia="Verdana" w:cs="Verdana"/>
              </w:rPr>
              <w:t>20</w:t>
            </w:r>
          </w:p>
        </w:tc>
        <w:tc>
          <w:tcPr>
            <w:tcW w:w="1486" w:type="dxa"/>
            <w:shd w:val="clear" w:color="auto" w:fill="auto"/>
            <w:tcMar/>
          </w:tcPr>
          <w:p w:rsidRPr="00F91FC6" w:rsidR="00010F5D" w:rsidP="44E24859" w:rsidRDefault="00253235" w14:paraId="1D29F59C" w14:textId="133C914F">
            <w:pPr>
              <w:autoSpaceDE w:val="0"/>
              <w:autoSpaceDN w:val="0"/>
              <w:adjustRightInd w:val="0"/>
              <w:spacing w:after="0" w:line="240" w:lineRule="auto"/>
              <w:jc w:val="center"/>
              <w:rPr>
                <w:rFonts w:ascii="Verdana" w:hAnsi="Verdana" w:eastAsia="Verdana" w:cs="Verdana"/>
              </w:rPr>
            </w:pPr>
            <w:r w:rsidRPr="44E24859" w:rsidR="00253235">
              <w:rPr>
                <w:rFonts w:ascii="Verdana" w:hAnsi="Verdana" w:eastAsia="Verdana" w:cs="Verdana"/>
              </w:rPr>
              <w:t xml:space="preserve">Executive Director of </w:t>
            </w:r>
            <w:r w:rsidRPr="44E24859" w:rsidR="00253235">
              <w:rPr>
                <w:rFonts w:ascii="Verdana" w:hAnsi="Verdana" w:eastAsia="Verdana" w:cs="Verdana"/>
              </w:rPr>
              <w:t>Nursing</w:t>
            </w:r>
            <w:r w:rsidRPr="44E24859" w:rsidR="00253235">
              <w:rPr>
                <w:rFonts w:ascii="Verdana" w:hAnsi="Verdana" w:eastAsia="Verdana" w:cs="Verdana"/>
              </w:rPr>
              <w:t xml:space="preserve"> &amp; Patient Experience</w:t>
            </w:r>
          </w:p>
        </w:tc>
        <w:tc>
          <w:tcPr>
            <w:tcW w:w="3513" w:type="dxa"/>
            <w:shd w:val="clear" w:color="auto" w:fill="auto"/>
            <w:tcMar/>
          </w:tcPr>
          <w:p w:rsidRPr="0044750F" w:rsidR="00B066E9" w:rsidP="44E24859" w:rsidRDefault="004201F3" w14:paraId="57D8DC2F" w14:textId="152F40D9">
            <w:pPr>
              <w:autoSpaceDE w:val="0"/>
              <w:autoSpaceDN w:val="0"/>
              <w:adjustRightInd w:val="0"/>
              <w:spacing w:after="0" w:line="240" w:lineRule="auto"/>
              <w:rPr>
                <w:rFonts w:ascii="Verdana" w:hAnsi="Verdana" w:eastAsia="Verdana" w:cs="Verdana"/>
              </w:rPr>
            </w:pPr>
            <w:r w:rsidRPr="44E24859" w:rsidR="1A175DD4">
              <w:rPr>
                <w:rFonts w:ascii="Verdana" w:hAnsi="Verdana" w:eastAsia="Verdana" w:cs="Verdana"/>
              </w:rPr>
              <w:t>The</w:t>
            </w:r>
            <w:r w:rsidRPr="44E24859" w:rsidR="434FEECE">
              <w:rPr>
                <w:rFonts w:ascii="Verdana" w:hAnsi="Verdana" w:eastAsia="Verdana" w:cs="Verdana"/>
              </w:rPr>
              <w:t xml:space="preserve"> risk score currently </w:t>
            </w:r>
            <w:r w:rsidRPr="44E24859" w:rsidR="434FEECE">
              <w:rPr>
                <w:rFonts w:ascii="Verdana" w:hAnsi="Verdana" w:eastAsia="Verdana" w:cs="Verdana"/>
              </w:rPr>
              <w:t>remains</w:t>
            </w:r>
            <w:r w:rsidRPr="44E24859" w:rsidR="434FEECE">
              <w:rPr>
                <w:rFonts w:ascii="Verdana" w:hAnsi="Verdana" w:eastAsia="Verdana" w:cs="Verdana"/>
              </w:rPr>
              <w:t xml:space="preserve"> </w:t>
            </w:r>
            <w:r w:rsidRPr="44E24859" w:rsidR="434FEECE">
              <w:rPr>
                <w:rFonts w:ascii="Verdana" w:hAnsi="Verdana" w:eastAsia="Verdana" w:cs="Verdana"/>
              </w:rPr>
              <w:t>unchanged.</w:t>
            </w:r>
          </w:p>
          <w:p w:rsidR="00B066E9" w:rsidP="44E24859" w:rsidRDefault="00B066E9" w14:paraId="226F15D9" w14:textId="11FA13E9" w14:noSpellErr="1">
            <w:pPr>
              <w:autoSpaceDE w:val="0"/>
              <w:autoSpaceDN w:val="0"/>
              <w:adjustRightInd w:val="0"/>
              <w:spacing w:after="0" w:line="240" w:lineRule="auto"/>
              <w:rPr>
                <w:rFonts w:ascii="Verdana" w:hAnsi="Verdana" w:eastAsia="Verdana" w:cs="Verdana"/>
                <w:shd w:val="clear" w:color="auto" w:fill="F5F9FF"/>
              </w:rPr>
            </w:pPr>
          </w:p>
          <w:p w:rsidR="001D7122" w:rsidP="44E24859" w:rsidRDefault="001D7122" w14:paraId="7D2E3378" w14:textId="6D1EEB93">
            <w:pPr>
              <w:autoSpaceDE w:val="0"/>
              <w:autoSpaceDN w:val="0"/>
              <w:adjustRightInd w:val="0"/>
              <w:spacing w:after="0" w:line="240" w:lineRule="auto"/>
              <w:rPr>
                <w:rFonts w:ascii="Verdana" w:hAnsi="Verdana" w:eastAsia="Verdana" w:cs="Verdana"/>
                <w:shd w:val="clear" w:color="auto" w:fill="F5F9FF"/>
              </w:rPr>
            </w:pPr>
            <w:r w:rsidRPr="44E24859" w:rsidR="26003402">
              <w:rPr>
                <w:rFonts w:ascii="Verdana" w:hAnsi="Verdana" w:eastAsia="Verdana" w:cs="Verdana"/>
              </w:rPr>
              <w:t>Update:</w:t>
            </w:r>
          </w:p>
          <w:p w:rsidR="004D35AC" w:rsidP="44E24859" w:rsidRDefault="008F69CC" w14:paraId="17BA0ACF" w14:textId="77777777">
            <w:pPr>
              <w:autoSpaceDE w:val="0"/>
              <w:autoSpaceDN w:val="0"/>
              <w:adjustRightInd w:val="0"/>
              <w:spacing w:after="0" w:line="240" w:lineRule="auto"/>
              <w:rPr>
                <w:rFonts w:ascii="Verdana" w:hAnsi="Verdana" w:eastAsia="Verdana" w:cs="Verdana"/>
              </w:rPr>
            </w:pPr>
            <w:r w:rsidRPr="44E24859" w:rsidR="5CB873EE">
              <w:rPr>
                <w:rFonts w:ascii="Verdana" w:hAnsi="Verdana" w:eastAsia="Verdana" w:cs="Verdana"/>
              </w:rPr>
              <w:t xml:space="preserve">Health Board Infection Prevention and Service Group Improvement plans </w:t>
            </w:r>
            <w:r w:rsidRPr="44E24859" w:rsidR="5CB873EE">
              <w:rPr>
                <w:rFonts w:ascii="Verdana" w:hAnsi="Verdana" w:eastAsia="Verdana" w:cs="Verdana"/>
              </w:rPr>
              <w:t xml:space="preserve">for </w:t>
            </w:r>
            <w:r w:rsidRPr="44E24859" w:rsidR="5CB873EE">
              <w:rPr>
                <w:rFonts w:ascii="Verdana" w:hAnsi="Verdana" w:eastAsia="Verdana" w:cs="Verdana"/>
              </w:rPr>
              <w:t xml:space="preserve">2025/26 </w:t>
            </w:r>
            <w:r w:rsidRPr="44E24859" w:rsidR="4F59307C">
              <w:rPr>
                <w:rFonts w:ascii="Verdana" w:hAnsi="Verdana" w:eastAsia="Verdana" w:cs="Verdana"/>
              </w:rPr>
              <w:t xml:space="preserve">were </w:t>
            </w:r>
            <w:r w:rsidRPr="44E24859" w:rsidR="5CB873EE">
              <w:rPr>
                <w:rFonts w:ascii="Verdana" w:hAnsi="Verdana" w:eastAsia="Verdana" w:cs="Verdana"/>
              </w:rPr>
              <w:t xml:space="preserve">approved at </w:t>
            </w:r>
            <w:r w:rsidRPr="44E24859" w:rsidR="4CA21EA4">
              <w:rPr>
                <w:rFonts w:ascii="Verdana" w:hAnsi="Verdana" w:eastAsia="Verdana" w:cs="Verdana"/>
              </w:rPr>
              <w:t>Infect</w:t>
            </w:r>
            <w:r w:rsidRPr="44E24859" w:rsidR="24F6CF00">
              <w:rPr>
                <w:rFonts w:ascii="Verdana" w:hAnsi="Verdana" w:eastAsia="Verdana" w:cs="Verdana"/>
              </w:rPr>
              <w:t xml:space="preserve">ion Prevention &amp; Control (IPC) </w:t>
            </w:r>
            <w:r w:rsidRPr="44E24859" w:rsidR="5CB873EE">
              <w:rPr>
                <w:rFonts w:ascii="Verdana" w:hAnsi="Verdana" w:eastAsia="Verdana" w:cs="Verdana"/>
              </w:rPr>
              <w:t>S</w:t>
            </w:r>
            <w:r w:rsidRPr="44E24859" w:rsidR="4CA21EA4">
              <w:rPr>
                <w:rFonts w:ascii="Verdana" w:hAnsi="Verdana" w:eastAsia="Verdana" w:cs="Verdana"/>
              </w:rPr>
              <w:t xml:space="preserve">trategic </w:t>
            </w:r>
            <w:r w:rsidRPr="44E24859" w:rsidR="5CB873EE">
              <w:rPr>
                <w:rFonts w:ascii="Verdana" w:hAnsi="Verdana" w:eastAsia="Verdana" w:cs="Verdana"/>
              </w:rPr>
              <w:t>G</w:t>
            </w:r>
            <w:r w:rsidRPr="44E24859" w:rsidR="4CA21EA4">
              <w:rPr>
                <w:rFonts w:ascii="Verdana" w:hAnsi="Verdana" w:eastAsia="Verdana" w:cs="Verdana"/>
              </w:rPr>
              <w:t xml:space="preserve">roup </w:t>
            </w:r>
            <w:r w:rsidRPr="44E24859" w:rsidR="5CB873EE">
              <w:rPr>
                <w:rFonts w:ascii="Verdana" w:hAnsi="Verdana" w:eastAsia="Verdana" w:cs="Verdana"/>
              </w:rPr>
              <w:t>meeting 29/04/25</w:t>
            </w:r>
            <w:r w:rsidRPr="44E24859" w:rsidR="5CB873EE">
              <w:rPr>
                <w:rFonts w:ascii="Verdana" w:hAnsi="Verdana" w:eastAsia="Verdana" w:cs="Verdana"/>
              </w:rPr>
              <w:t xml:space="preserve">.  </w:t>
            </w:r>
          </w:p>
          <w:p w:rsidR="007C35C4" w:rsidP="44E24859" w:rsidRDefault="008F69CC" w14:paraId="53B5C721" w14:textId="77777777">
            <w:pPr>
              <w:autoSpaceDE w:val="0"/>
              <w:autoSpaceDN w:val="0"/>
              <w:adjustRightInd w:val="0"/>
              <w:spacing w:after="0" w:line="240" w:lineRule="auto"/>
              <w:rPr>
                <w:rFonts w:ascii="Verdana" w:hAnsi="Verdana" w:eastAsia="Verdana" w:cs="Verdana"/>
              </w:rPr>
            </w:pPr>
            <w:r w:rsidRPr="44E24859" w:rsidR="5CB873EE">
              <w:rPr>
                <w:rFonts w:ascii="Verdana" w:hAnsi="Verdana" w:eastAsia="Verdana" w:cs="Verdana"/>
              </w:rPr>
              <w:t xml:space="preserve">No new HCAI </w:t>
            </w:r>
            <w:r w:rsidRPr="44E24859" w:rsidR="24F6CF00">
              <w:rPr>
                <w:rFonts w:ascii="Verdana" w:hAnsi="Verdana" w:eastAsia="Verdana" w:cs="Verdana"/>
              </w:rPr>
              <w:t xml:space="preserve">(Healthcare Acquired Infection) </w:t>
            </w:r>
            <w:r w:rsidRPr="44E24859" w:rsidR="5CB873EE">
              <w:rPr>
                <w:rFonts w:ascii="Verdana" w:hAnsi="Verdana" w:eastAsia="Verdana" w:cs="Verdana"/>
              </w:rPr>
              <w:t xml:space="preserve">reduction targets </w:t>
            </w:r>
            <w:r w:rsidRPr="44E24859" w:rsidR="10B659DE">
              <w:rPr>
                <w:rFonts w:ascii="Verdana" w:hAnsi="Verdana" w:eastAsia="Verdana" w:cs="Verdana"/>
              </w:rPr>
              <w:t xml:space="preserve">have been </w:t>
            </w:r>
            <w:r w:rsidRPr="44E24859" w:rsidR="5CB873EE">
              <w:rPr>
                <w:rFonts w:ascii="Verdana" w:hAnsi="Verdana" w:eastAsia="Verdana" w:cs="Verdana"/>
              </w:rPr>
              <w:t xml:space="preserve">received to date. </w:t>
            </w:r>
          </w:p>
          <w:p w:rsidRPr="008F69CC" w:rsidR="008F69CC" w:rsidP="44E24859" w:rsidRDefault="007C35C4" w14:paraId="29482BEB" w14:textId="63007EE3">
            <w:pPr>
              <w:autoSpaceDE w:val="0"/>
              <w:autoSpaceDN w:val="0"/>
              <w:adjustRightInd w:val="0"/>
              <w:spacing w:after="0" w:line="240" w:lineRule="auto"/>
              <w:rPr>
                <w:rFonts w:ascii="Verdana" w:hAnsi="Verdana" w:eastAsia="Verdana" w:cs="Verdana"/>
              </w:rPr>
            </w:pPr>
            <w:r w:rsidRPr="44E24859" w:rsidR="10B659DE">
              <w:rPr>
                <w:rFonts w:ascii="Verdana" w:hAnsi="Verdana" w:eastAsia="Verdana" w:cs="Verdana"/>
              </w:rPr>
              <w:t xml:space="preserve">A </w:t>
            </w:r>
            <w:r w:rsidRPr="44E24859" w:rsidR="5CB873EE">
              <w:rPr>
                <w:rFonts w:ascii="Verdana" w:hAnsi="Verdana" w:eastAsia="Verdana" w:cs="Verdana"/>
              </w:rPr>
              <w:t>C.difficile</w:t>
            </w:r>
            <w:r w:rsidRPr="44E24859" w:rsidR="5CB873EE">
              <w:rPr>
                <w:rFonts w:ascii="Verdana" w:hAnsi="Verdana" w:eastAsia="Verdana" w:cs="Verdana"/>
              </w:rPr>
              <w:t xml:space="preserve"> Governance Framework </w:t>
            </w:r>
            <w:r w:rsidRPr="44E24859" w:rsidR="10B659DE">
              <w:rPr>
                <w:rFonts w:ascii="Verdana" w:hAnsi="Verdana" w:eastAsia="Verdana" w:cs="Verdana"/>
              </w:rPr>
              <w:t xml:space="preserve">has been </w:t>
            </w:r>
            <w:r w:rsidRPr="44E24859" w:rsidR="5CB873EE">
              <w:rPr>
                <w:rFonts w:ascii="Verdana" w:hAnsi="Verdana" w:eastAsia="Verdana" w:cs="Verdana"/>
              </w:rPr>
              <w:t xml:space="preserve">approved by Management Board and </w:t>
            </w:r>
            <w:r w:rsidRPr="44E24859" w:rsidR="10B659DE">
              <w:rPr>
                <w:rFonts w:ascii="Verdana" w:hAnsi="Verdana" w:eastAsia="Verdana" w:cs="Verdana"/>
              </w:rPr>
              <w:t>IPC Stra</w:t>
            </w:r>
            <w:r w:rsidRPr="44E24859" w:rsidR="35F8689A">
              <w:rPr>
                <w:rFonts w:ascii="Verdana" w:hAnsi="Verdana" w:eastAsia="Verdana" w:cs="Verdana"/>
              </w:rPr>
              <w:t>t</w:t>
            </w:r>
            <w:r w:rsidRPr="44E24859" w:rsidR="10B659DE">
              <w:rPr>
                <w:rFonts w:ascii="Verdana" w:hAnsi="Verdana" w:eastAsia="Verdana" w:cs="Verdana"/>
              </w:rPr>
              <w:t>egi</w:t>
            </w:r>
            <w:r w:rsidRPr="44E24859" w:rsidR="35F8689A">
              <w:rPr>
                <w:rFonts w:ascii="Verdana" w:hAnsi="Verdana" w:eastAsia="Verdana" w:cs="Verdana"/>
              </w:rPr>
              <w:t xml:space="preserve">c Group </w:t>
            </w:r>
            <w:r w:rsidRPr="44E24859" w:rsidR="5CB873EE">
              <w:rPr>
                <w:rFonts w:ascii="Verdana" w:hAnsi="Verdana" w:eastAsia="Verdana" w:cs="Verdana"/>
              </w:rPr>
              <w:t>meeting held in August 2025.</w:t>
            </w:r>
          </w:p>
          <w:p w:rsidRPr="008F69CC" w:rsidR="008F69CC" w:rsidP="44E24859" w:rsidRDefault="008F69CC" w14:paraId="50C99F80" w14:textId="77777777">
            <w:pPr>
              <w:autoSpaceDE w:val="0"/>
              <w:autoSpaceDN w:val="0"/>
              <w:adjustRightInd w:val="0"/>
              <w:spacing w:after="0" w:line="240" w:lineRule="auto"/>
              <w:rPr>
                <w:rFonts w:ascii="Verdana" w:hAnsi="Verdana" w:eastAsia="Verdana" w:cs="Verdana"/>
              </w:rPr>
            </w:pPr>
            <w:r w:rsidRPr="44E24859" w:rsidR="5CB873EE">
              <w:rPr>
                <w:rFonts w:ascii="Verdana" w:hAnsi="Verdana" w:eastAsia="Verdana" w:cs="Verdana"/>
              </w:rPr>
              <w:t xml:space="preserve">  </w:t>
            </w:r>
          </w:p>
          <w:p w:rsidRPr="008F69CC" w:rsidR="008F69CC" w:rsidP="44E24859" w:rsidRDefault="008F69CC" w14:paraId="61F8D620" w14:textId="1D6FA6B2">
            <w:pPr>
              <w:autoSpaceDE w:val="0"/>
              <w:autoSpaceDN w:val="0"/>
              <w:adjustRightInd w:val="0"/>
              <w:spacing w:after="0" w:line="240" w:lineRule="auto"/>
              <w:rPr>
                <w:rFonts w:ascii="Verdana" w:hAnsi="Verdana" w:eastAsia="Verdana" w:cs="Verdana"/>
              </w:rPr>
            </w:pPr>
            <w:r w:rsidRPr="44E24859" w:rsidR="5CB873EE">
              <w:rPr>
                <w:rFonts w:ascii="Verdana" w:hAnsi="Verdana" w:eastAsia="Verdana" w:cs="Verdana"/>
              </w:rPr>
              <w:t xml:space="preserve">SBU position to the end of July </w:t>
            </w:r>
            <w:r w:rsidRPr="44E24859" w:rsidR="35F8689A">
              <w:rPr>
                <w:rFonts w:ascii="Verdana" w:hAnsi="Verdana" w:eastAsia="Verdana" w:cs="Verdana"/>
              </w:rPr>
              <w:t xml:space="preserve">2025 </w:t>
            </w:r>
            <w:r w:rsidRPr="44E24859" w:rsidR="5CB873EE">
              <w:rPr>
                <w:rFonts w:ascii="Verdana" w:hAnsi="Verdana" w:eastAsia="Verdana" w:cs="Verdana"/>
              </w:rPr>
              <w:t>for HCAI Tier one infections</w:t>
            </w:r>
            <w:r w:rsidRPr="44E24859" w:rsidR="35F8689A">
              <w:rPr>
                <w:rFonts w:ascii="Verdana" w:hAnsi="Verdana" w:eastAsia="Verdana" w:cs="Verdana"/>
              </w:rPr>
              <w:t xml:space="preserve"> is</w:t>
            </w:r>
            <w:r w:rsidRPr="44E24859" w:rsidR="5CB873EE">
              <w:rPr>
                <w:rFonts w:ascii="Verdana" w:hAnsi="Verdana" w:eastAsia="Verdana" w:cs="Verdana"/>
              </w:rPr>
              <w:t>:</w:t>
            </w:r>
          </w:p>
          <w:p w:rsidR="00E12799" w:rsidP="44E24859" w:rsidRDefault="008F69CC" w14:paraId="65FB4CDA" w14:textId="3BF18A89">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5CB873EE">
              <w:rPr>
                <w:rFonts w:ascii="Verdana" w:hAnsi="Verdana" w:eastAsia="Verdana" w:cs="Verdana"/>
              </w:rPr>
              <w:t>C. difficile</w:t>
            </w:r>
            <w:r w:rsidRPr="44E24859" w:rsidR="7D06C200">
              <w:rPr>
                <w:rFonts w:ascii="Verdana" w:hAnsi="Verdana" w:eastAsia="Verdana" w:cs="Verdana"/>
              </w:rPr>
              <w:t xml:space="preserve"> cases</w:t>
            </w:r>
          </w:p>
          <w:p w:rsidR="00E12799" w:rsidP="44E24859" w:rsidRDefault="008F69CC" w14:paraId="0D9A7B2D" w14:textId="0BF173B6">
            <w:pPr>
              <w:pStyle w:val="ListParagraph"/>
              <w:autoSpaceDE w:val="0"/>
              <w:autoSpaceDN w:val="0"/>
              <w:adjustRightInd w:val="0"/>
              <w:spacing w:after="0" w:line="240" w:lineRule="auto"/>
              <w:ind w:left="182"/>
              <w:rPr>
                <w:rFonts w:ascii="Verdana" w:hAnsi="Verdana" w:eastAsia="Verdana" w:cs="Verdana"/>
              </w:rPr>
            </w:pPr>
            <w:r w:rsidRPr="44E24859" w:rsidR="5CB873EE">
              <w:rPr>
                <w:rFonts w:ascii="Verdana" w:hAnsi="Verdana" w:eastAsia="Verdana" w:cs="Verdana"/>
              </w:rPr>
              <w:t xml:space="preserve">13 hospital onset (target 6). </w:t>
            </w:r>
          </w:p>
          <w:p w:rsidRPr="008F69CC" w:rsidR="008F69CC" w:rsidP="44E24859" w:rsidRDefault="008F69CC" w14:paraId="223B87A8" w14:textId="4D173008">
            <w:pPr>
              <w:pStyle w:val="ListParagraph"/>
              <w:autoSpaceDE w:val="0"/>
              <w:autoSpaceDN w:val="0"/>
              <w:adjustRightInd w:val="0"/>
              <w:spacing w:after="0" w:line="240" w:lineRule="auto"/>
              <w:ind w:left="182"/>
              <w:rPr>
                <w:rFonts w:ascii="Verdana" w:hAnsi="Verdana" w:eastAsia="Verdana" w:cs="Verdana"/>
              </w:rPr>
            </w:pPr>
            <w:r w:rsidRPr="44E24859" w:rsidR="5CB873EE">
              <w:rPr>
                <w:rFonts w:ascii="Verdana" w:hAnsi="Verdana" w:eastAsia="Verdana" w:cs="Verdana"/>
              </w:rPr>
              <w:t>Combined (hospital onset and community onset) cumulative total – 78 cases.</w:t>
            </w:r>
          </w:p>
          <w:p w:rsidR="00245703" w:rsidP="44E24859" w:rsidRDefault="008F69CC" w14:paraId="7BEB2548" w14:textId="7234C868">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5CB873EE">
              <w:rPr>
                <w:rFonts w:ascii="Verdana" w:hAnsi="Verdana" w:eastAsia="Verdana" w:cs="Verdana"/>
              </w:rPr>
              <w:t xml:space="preserve">Staph. </w:t>
            </w:r>
            <w:r w:rsidRPr="44E24859" w:rsidR="7D06C200">
              <w:rPr>
                <w:rFonts w:ascii="Verdana" w:hAnsi="Verdana" w:eastAsia="Verdana" w:cs="Verdana"/>
              </w:rPr>
              <w:t>A</w:t>
            </w:r>
            <w:r w:rsidRPr="44E24859" w:rsidR="5CB873EE">
              <w:rPr>
                <w:rFonts w:ascii="Verdana" w:hAnsi="Verdana" w:eastAsia="Verdana" w:cs="Verdana"/>
              </w:rPr>
              <w:t>ureus</w:t>
            </w:r>
            <w:r w:rsidRPr="44E24859" w:rsidR="7D06C200">
              <w:rPr>
                <w:rFonts w:ascii="Verdana" w:hAnsi="Verdana" w:eastAsia="Verdana" w:cs="Verdana"/>
              </w:rPr>
              <w:t xml:space="preserve"> cases</w:t>
            </w:r>
          </w:p>
          <w:p w:rsidR="00245703" w:rsidP="44E24859" w:rsidRDefault="008F69CC" w14:paraId="39DE2216" w14:textId="6DF9319E">
            <w:pPr>
              <w:pStyle w:val="ListParagraph"/>
              <w:autoSpaceDE w:val="0"/>
              <w:autoSpaceDN w:val="0"/>
              <w:adjustRightInd w:val="0"/>
              <w:spacing w:after="0" w:line="240" w:lineRule="auto"/>
              <w:ind w:left="182"/>
              <w:rPr>
                <w:rFonts w:ascii="Verdana" w:hAnsi="Verdana" w:eastAsia="Verdana" w:cs="Verdana"/>
              </w:rPr>
            </w:pPr>
            <w:r w:rsidRPr="44E24859" w:rsidR="5CB873EE">
              <w:rPr>
                <w:rFonts w:ascii="Verdana" w:hAnsi="Verdana" w:eastAsia="Verdana" w:cs="Verdana"/>
              </w:rPr>
              <w:t>8 hospital onset (target 3).</w:t>
            </w:r>
          </w:p>
          <w:p w:rsidRPr="008F69CC" w:rsidR="008F69CC" w:rsidP="44E24859" w:rsidRDefault="008F69CC" w14:paraId="60CFFF70" w14:textId="72AEE041">
            <w:pPr>
              <w:pStyle w:val="ListParagraph"/>
              <w:autoSpaceDE w:val="0"/>
              <w:autoSpaceDN w:val="0"/>
              <w:adjustRightInd w:val="0"/>
              <w:spacing w:after="0" w:line="240" w:lineRule="auto"/>
              <w:ind w:left="182"/>
              <w:rPr>
                <w:rFonts w:ascii="Verdana" w:hAnsi="Verdana" w:eastAsia="Verdana" w:cs="Verdana"/>
              </w:rPr>
            </w:pPr>
            <w:r w:rsidRPr="44E24859" w:rsidR="5CB873EE">
              <w:rPr>
                <w:rFonts w:ascii="Verdana" w:hAnsi="Verdana" w:eastAsia="Verdana" w:cs="Verdana"/>
              </w:rPr>
              <w:t>Combined cumulative total - 43 cases.</w:t>
            </w:r>
          </w:p>
          <w:p w:rsidR="00245703" w:rsidP="44E24859" w:rsidRDefault="008F69CC" w14:paraId="52075D44" w14:textId="77777777">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5CB873EE">
              <w:rPr>
                <w:rFonts w:ascii="Verdana" w:hAnsi="Verdana" w:eastAsia="Verdana" w:cs="Verdana"/>
              </w:rPr>
              <w:t xml:space="preserve">E. coli </w:t>
            </w:r>
            <w:r w:rsidRPr="44E24859" w:rsidR="7D06C200">
              <w:rPr>
                <w:rFonts w:ascii="Verdana" w:hAnsi="Verdana" w:eastAsia="Verdana" w:cs="Verdana"/>
              </w:rPr>
              <w:t>cases</w:t>
            </w:r>
          </w:p>
          <w:p w:rsidR="00245703" w:rsidP="44E24859" w:rsidRDefault="008F69CC" w14:paraId="1D1B8534" w14:textId="77777777">
            <w:pPr>
              <w:pStyle w:val="ListParagraph"/>
              <w:autoSpaceDE w:val="0"/>
              <w:autoSpaceDN w:val="0"/>
              <w:adjustRightInd w:val="0"/>
              <w:spacing w:after="0" w:line="240" w:lineRule="auto"/>
              <w:ind w:left="182"/>
              <w:rPr>
                <w:rFonts w:ascii="Verdana" w:hAnsi="Verdana" w:eastAsia="Verdana" w:cs="Verdana"/>
              </w:rPr>
            </w:pPr>
            <w:r w:rsidRPr="44E24859" w:rsidR="5CB873EE">
              <w:rPr>
                <w:rFonts w:ascii="Verdana" w:hAnsi="Verdana" w:eastAsia="Verdana" w:cs="Verdana"/>
              </w:rPr>
              <w:t xml:space="preserve">9 hospital onset (target 4). </w:t>
            </w:r>
          </w:p>
          <w:p w:rsidRPr="008F69CC" w:rsidR="008F69CC" w:rsidP="44E24859" w:rsidRDefault="00245703" w14:paraId="26874980" w14:textId="6532221E">
            <w:pPr>
              <w:pStyle w:val="ListParagraph"/>
              <w:autoSpaceDE w:val="0"/>
              <w:autoSpaceDN w:val="0"/>
              <w:adjustRightInd w:val="0"/>
              <w:spacing w:after="0" w:line="240" w:lineRule="auto"/>
              <w:ind w:left="182"/>
              <w:rPr>
                <w:rFonts w:ascii="Verdana" w:hAnsi="Verdana" w:eastAsia="Verdana" w:cs="Verdana"/>
              </w:rPr>
            </w:pPr>
            <w:r w:rsidRPr="44E24859" w:rsidR="7D06C200">
              <w:rPr>
                <w:rFonts w:ascii="Verdana" w:hAnsi="Verdana" w:eastAsia="Verdana" w:cs="Verdana"/>
              </w:rPr>
              <w:t>C</w:t>
            </w:r>
            <w:r w:rsidRPr="44E24859" w:rsidR="5CB873EE">
              <w:rPr>
                <w:rFonts w:ascii="Verdana" w:hAnsi="Verdana" w:eastAsia="Verdana" w:cs="Verdana"/>
              </w:rPr>
              <w:t>ombined cumulative total - 93 cases.</w:t>
            </w:r>
          </w:p>
          <w:p w:rsidR="004C789C" w:rsidP="44E24859" w:rsidRDefault="008F69CC" w14:paraId="6BB64463" w14:textId="6FDC9810">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5CB873EE">
              <w:rPr>
                <w:rFonts w:ascii="Verdana" w:hAnsi="Verdana" w:eastAsia="Verdana" w:cs="Verdana"/>
              </w:rPr>
              <w:t>Klebsiella spp.</w:t>
            </w:r>
            <w:r w:rsidRPr="44E24859" w:rsidR="5E28E3DA">
              <w:rPr>
                <w:rFonts w:ascii="Verdana" w:hAnsi="Verdana" w:eastAsia="Verdana" w:cs="Verdana"/>
              </w:rPr>
              <w:t xml:space="preserve"> Cases</w:t>
            </w:r>
          </w:p>
          <w:p w:rsidR="004C789C" w:rsidP="44E24859" w:rsidRDefault="008F69CC" w14:paraId="05B61249" w14:textId="77777777">
            <w:pPr>
              <w:pStyle w:val="ListParagraph"/>
              <w:autoSpaceDE w:val="0"/>
              <w:autoSpaceDN w:val="0"/>
              <w:adjustRightInd w:val="0"/>
              <w:spacing w:after="0" w:line="240" w:lineRule="auto"/>
              <w:ind w:left="182"/>
              <w:rPr>
                <w:rFonts w:ascii="Verdana" w:hAnsi="Verdana" w:eastAsia="Verdana" w:cs="Verdana"/>
              </w:rPr>
            </w:pPr>
            <w:r w:rsidRPr="44E24859" w:rsidR="5CB873EE">
              <w:rPr>
                <w:rFonts w:ascii="Verdana" w:hAnsi="Verdana" w:eastAsia="Verdana" w:cs="Verdana"/>
              </w:rPr>
              <w:t>5 hospital onset (target 4).</w:t>
            </w:r>
          </w:p>
          <w:p w:rsidRPr="008F69CC" w:rsidR="008F69CC" w:rsidP="44E24859" w:rsidRDefault="008F69CC" w14:paraId="2F1B76DD" w14:textId="5E3A82BA">
            <w:pPr>
              <w:pStyle w:val="ListParagraph"/>
              <w:autoSpaceDE w:val="0"/>
              <w:autoSpaceDN w:val="0"/>
              <w:adjustRightInd w:val="0"/>
              <w:spacing w:after="0" w:line="240" w:lineRule="auto"/>
              <w:ind w:left="182"/>
              <w:rPr>
                <w:rFonts w:ascii="Verdana" w:hAnsi="Verdana" w:eastAsia="Verdana" w:cs="Verdana"/>
              </w:rPr>
            </w:pPr>
            <w:r w:rsidRPr="44E24859" w:rsidR="5CB873EE">
              <w:rPr>
                <w:rFonts w:ascii="Verdana" w:hAnsi="Verdana" w:eastAsia="Verdana" w:cs="Verdana"/>
              </w:rPr>
              <w:t>Combined cumulative total - 39 cases.</w:t>
            </w:r>
          </w:p>
          <w:p w:rsidR="004C789C" w:rsidP="44E24859" w:rsidRDefault="008F69CC" w14:paraId="2B30D366" w14:textId="77777777">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5CB873EE">
              <w:rPr>
                <w:rFonts w:ascii="Verdana" w:hAnsi="Verdana" w:eastAsia="Verdana" w:cs="Verdana"/>
              </w:rPr>
              <w:t xml:space="preserve">Pseudomonas aeruginosa </w:t>
            </w:r>
            <w:r w:rsidRPr="44E24859" w:rsidR="5E28E3DA">
              <w:rPr>
                <w:rFonts w:ascii="Verdana" w:hAnsi="Verdana" w:eastAsia="Verdana" w:cs="Verdana"/>
              </w:rPr>
              <w:t xml:space="preserve">cases </w:t>
            </w:r>
            <w:r w:rsidRPr="44E24859" w:rsidR="5CB873EE">
              <w:rPr>
                <w:rFonts w:ascii="Verdana" w:hAnsi="Verdana" w:eastAsia="Verdana" w:cs="Verdana"/>
              </w:rPr>
              <w:t>(Not included within targeted interventions).</w:t>
            </w:r>
          </w:p>
          <w:p w:rsidRPr="004C789C" w:rsidR="008F69CC" w:rsidP="44E24859" w:rsidRDefault="008F69CC" w14:paraId="4BABBB13" w14:textId="524B3B5A">
            <w:pPr>
              <w:pStyle w:val="ListParagraph"/>
              <w:autoSpaceDE w:val="0"/>
              <w:autoSpaceDN w:val="0"/>
              <w:adjustRightInd w:val="0"/>
              <w:spacing w:after="0" w:line="240" w:lineRule="auto"/>
              <w:ind w:left="182"/>
              <w:rPr>
                <w:rFonts w:ascii="Verdana" w:hAnsi="Verdana" w:eastAsia="Verdana" w:cs="Verdana"/>
              </w:rPr>
            </w:pPr>
            <w:r w:rsidRPr="44E24859" w:rsidR="5CB873EE">
              <w:rPr>
                <w:rFonts w:ascii="Verdana" w:hAnsi="Verdana" w:eastAsia="Verdana" w:cs="Verdana"/>
              </w:rPr>
              <w:t>Combined cumulative total - 10 cases.</w:t>
            </w:r>
          </w:p>
          <w:p w:rsidRPr="008F69CC" w:rsidR="008F69CC" w:rsidP="44E24859" w:rsidRDefault="008F69CC" w14:paraId="1634A9FD" w14:textId="77777777" w14:noSpellErr="1">
            <w:pPr>
              <w:autoSpaceDE w:val="0"/>
              <w:autoSpaceDN w:val="0"/>
              <w:adjustRightInd w:val="0"/>
              <w:spacing w:after="0" w:line="240" w:lineRule="auto"/>
              <w:rPr>
                <w:rFonts w:ascii="Verdana" w:hAnsi="Verdana" w:eastAsia="Verdana" w:cs="Verdana"/>
              </w:rPr>
            </w:pPr>
          </w:p>
          <w:p w:rsidR="0068593B" w:rsidP="44E24859" w:rsidRDefault="008F69CC" w14:paraId="17840C3A" w14:textId="77777777">
            <w:pPr>
              <w:autoSpaceDE w:val="0"/>
              <w:autoSpaceDN w:val="0"/>
              <w:adjustRightInd w:val="0"/>
              <w:spacing w:after="0" w:line="240" w:lineRule="auto"/>
              <w:rPr>
                <w:rFonts w:ascii="Verdana" w:hAnsi="Verdana" w:eastAsia="Verdana" w:cs="Verdana"/>
              </w:rPr>
            </w:pPr>
            <w:r w:rsidRPr="44E24859" w:rsidR="5CB873EE">
              <w:rPr>
                <w:rFonts w:ascii="Verdana" w:hAnsi="Verdana" w:eastAsia="Verdana" w:cs="Verdana"/>
              </w:rPr>
              <w:t xml:space="preserve">IPC training compliance target </w:t>
            </w:r>
            <w:r w:rsidRPr="44E24859" w:rsidR="5E86D087">
              <w:rPr>
                <w:rFonts w:ascii="Verdana" w:hAnsi="Verdana" w:eastAsia="Verdana" w:cs="Verdana"/>
              </w:rPr>
              <w:t xml:space="preserve">of 80% </w:t>
            </w:r>
            <w:r w:rsidRPr="44E24859" w:rsidR="5CB873EE">
              <w:rPr>
                <w:rFonts w:ascii="Verdana" w:hAnsi="Verdana" w:eastAsia="Verdana" w:cs="Verdana"/>
              </w:rPr>
              <w:t xml:space="preserve">has been achieved during Q1 2025/26. </w:t>
            </w:r>
          </w:p>
          <w:p w:rsidR="0068593B" w:rsidP="44E24859" w:rsidRDefault="008F69CC" w14:paraId="4162B9F3" w14:textId="01944B7F">
            <w:pPr>
              <w:autoSpaceDE w:val="0"/>
              <w:autoSpaceDN w:val="0"/>
              <w:adjustRightInd w:val="0"/>
              <w:spacing w:after="0" w:line="240" w:lineRule="auto"/>
              <w:rPr>
                <w:rFonts w:ascii="Verdana" w:hAnsi="Verdana" w:eastAsia="Verdana" w:cs="Verdana"/>
              </w:rPr>
            </w:pPr>
            <w:r w:rsidRPr="44E24859" w:rsidR="5CB873EE">
              <w:rPr>
                <w:rFonts w:ascii="Verdana" w:hAnsi="Verdana" w:eastAsia="Verdana" w:cs="Verdana"/>
              </w:rPr>
              <w:t xml:space="preserve">ESR </w:t>
            </w:r>
            <w:r w:rsidRPr="44E24859" w:rsidR="5E9522EE">
              <w:rPr>
                <w:rFonts w:ascii="Verdana" w:hAnsi="Verdana" w:eastAsia="Verdana" w:cs="Verdana"/>
              </w:rPr>
              <w:t xml:space="preserve">(Electronic Staff Record) </w:t>
            </w:r>
            <w:r w:rsidRPr="44E24859" w:rsidR="5CB873EE">
              <w:rPr>
                <w:rFonts w:ascii="Verdana" w:hAnsi="Verdana" w:eastAsia="Verdana" w:cs="Verdana"/>
              </w:rPr>
              <w:t xml:space="preserve">report </w:t>
            </w:r>
            <w:r w:rsidRPr="44E24859" w:rsidR="5E86D087">
              <w:rPr>
                <w:rFonts w:ascii="Verdana" w:hAnsi="Verdana" w:eastAsia="Verdana" w:cs="Verdana"/>
              </w:rPr>
              <w:t xml:space="preserve">at 31/07/205 </w:t>
            </w:r>
            <w:r w:rsidRPr="44E24859" w:rsidR="5E86D087">
              <w:rPr>
                <w:rFonts w:ascii="Verdana" w:hAnsi="Verdana" w:eastAsia="Verdana" w:cs="Verdana"/>
              </w:rPr>
              <w:t>indicates</w:t>
            </w:r>
            <w:r w:rsidRPr="44E24859" w:rsidR="5E86D087">
              <w:rPr>
                <w:rFonts w:ascii="Verdana" w:hAnsi="Verdana" w:eastAsia="Verdana" w:cs="Verdana"/>
              </w:rPr>
              <w:t>:</w:t>
            </w:r>
          </w:p>
          <w:p w:rsidR="0068593B" w:rsidP="44E24859" w:rsidRDefault="008F69CC" w14:paraId="1F70F0E5" w14:textId="77777777">
            <w:pPr>
              <w:autoSpaceDE w:val="0"/>
              <w:autoSpaceDN w:val="0"/>
              <w:adjustRightInd w:val="0"/>
              <w:spacing w:after="0" w:line="240" w:lineRule="auto"/>
              <w:rPr>
                <w:rFonts w:ascii="Verdana" w:hAnsi="Verdana" w:eastAsia="Verdana" w:cs="Verdana"/>
              </w:rPr>
            </w:pPr>
            <w:r w:rsidRPr="44E24859" w:rsidR="5CB873EE">
              <w:rPr>
                <w:rFonts w:ascii="Verdana" w:hAnsi="Verdana" w:eastAsia="Verdana" w:cs="Verdana"/>
              </w:rPr>
              <w:t>Level 1 = 90.65%</w:t>
            </w:r>
          </w:p>
          <w:p w:rsidR="00CB759C" w:rsidP="44E24859" w:rsidRDefault="008F69CC" w14:paraId="5635ED7F" w14:textId="77777777">
            <w:pPr>
              <w:autoSpaceDE w:val="0"/>
              <w:autoSpaceDN w:val="0"/>
              <w:adjustRightInd w:val="0"/>
              <w:spacing w:after="0" w:line="240" w:lineRule="auto"/>
              <w:rPr>
                <w:rFonts w:ascii="Verdana" w:hAnsi="Verdana" w:eastAsia="Verdana" w:cs="Verdana"/>
              </w:rPr>
            </w:pPr>
            <w:r w:rsidRPr="44E24859" w:rsidR="5CB873EE">
              <w:rPr>
                <w:rFonts w:ascii="Verdana" w:hAnsi="Verdana" w:eastAsia="Verdana" w:cs="Verdana"/>
              </w:rPr>
              <w:t>Level 2 = 83.72%.</w:t>
            </w:r>
          </w:p>
          <w:p w:rsidRPr="001D7122" w:rsidR="00EB7155" w:rsidP="44E24859" w:rsidRDefault="00EB7155" w14:paraId="7EAA30F2" w14:textId="38188346" w14:noSpellErr="1">
            <w:pPr>
              <w:autoSpaceDE w:val="0"/>
              <w:autoSpaceDN w:val="0"/>
              <w:adjustRightInd w:val="0"/>
              <w:spacing w:after="0" w:line="240" w:lineRule="auto"/>
              <w:rPr>
                <w:rFonts w:ascii="Verdana" w:hAnsi="Verdana" w:eastAsia="Verdana" w:cs="Verdana"/>
              </w:rPr>
            </w:pPr>
          </w:p>
        </w:tc>
      </w:tr>
      <w:tr w:rsidRPr="0011743B" w:rsidR="000F05CC" w:rsidTr="44E24859" w14:paraId="2AEEF3E9" w14:textId="77777777">
        <w:trPr>
          <w:jc w:val="center"/>
        </w:trPr>
        <w:tc>
          <w:tcPr>
            <w:tcW w:w="862" w:type="dxa"/>
            <w:shd w:val="clear" w:color="auto" w:fill="auto"/>
            <w:tcMar/>
          </w:tcPr>
          <w:p w:rsidR="00F4340F" w:rsidP="44E24859" w:rsidRDefault="00F4340F" w14:paraId="04D70D7D" w14:textId="77777777">
            <w:pPr>
              <w:autoSpaceDE w:val="0"/>
              <w:autoSpaceDN w:val="0"/>
              <w:spacing w:after="0"/>
              <w:jc w:val="center"/>
              <w:rPr>
                <w:rFonts w:ascii="Verdana" w:hAnsi="Verdana" w:eastAsia="Verdana" w:cs="Verdana"/>
              </w:rPr>
            </w:pPr>
            <w:r w:rsidRPr="44E24859" w:rsidR="0E1D82C9">
              <w:rPr>
                <w:rFonts w:ascii="Verdana" w:hAnsi="Verdana" w:eastAsia="Verdana" w:cs="Verdana"/>
              </w:rPr>
              <w:t>43</w:t>
            </w:r>
          </w:p>
          <w:p w:rsidRPr="00993939" w:rsidR="00F4340F" w:rsidP="44E24859" w:rsidRDefault="00F4340F" w14:paraId="395E5B5D" w14:textId="16E5B17F">
            <w:pPr>
              <w:autoSpaceDE w:val="0"/>
              <w:autoSpaceDN w:val="0"/>
              <w:spacing w:after="0"/>
              <w:jc w:val="center"/>
              <w:rPr>
                <w:rFonts w:ascii="Verdana" w:hAnsi="Verdana" w:eastAsia="Verdana" w:cs="Verdana"/>
              </w:rPr>
            </w:pPr>
            <w:r w:rsidRPr="44E24859" w:rsidR="0E1D82C9">
              <w:rPr>
                <w:rFonts w:ascii="Verdana" w:hAnsi="Verdana" w:eastAsia="Verdana" w:cs="Verdana"/>
              </w:rPr>
              <w:t>(1514)</w:t>
            </w:r>
          </w:p>
        </w:tc>
        <w:tc>
          <w:tcPr>
            <w:tcW w:w="2340" w:type="dxa"/>
            <w:shd w:val="clear" w:color="auto" w:fill="auto"/>
            <w:tcMar/>
          </w:tcPr>
          <w:p w:rsidRPr="00EA489B" w:rsidR="00F4340F" w:rsidP="44E24859" w:rsidRDefault="00F4340F" w14:paraId="4120F1C3" w14:textId="77777777">
            <w:pPr>
              <w:autoSpaceDE w:val="0"/>
              <w:autoSpaceDN w:val="0"/>
              <w:spacing w:after="0"/>
              <w:rPr>
                <w:rFonts w:ascii="Verdana" w:hAnsi="Verdana" w:eastAsia="Verdana" w:cs="Verdana"/>
                <w:b w:val="1"/>
                <w:bCs w:val="1"/>
              </w:rPr>
            </w:pPr>
            <w:r w:rsidRPr="44E24859" w:rsidR="0E1D82C9">
              <w:rPr>
                <w:rFonts w:ascii="Verdana" w:hAnsi="Verdana" w:eastAsia="Verdana" w:cs="Verdana"/>
                <w:b w:val="1"/>
                <w:bCs w:val="1"/>
              </w:rPr>
              <w:t>Deprivation of Liberty Safeguards (DoLS)</w:t>
            </w:r>
          </w:p>
          <w:p w:rsidRPr="00993939" w:rsidR="00F4340F" w:rsidP="44E24859" w:rsidRDefault="00F4340F" w14:paraId="73E3E150" w14:textId="27E79C75">
            <w:pPr>
              <w:autoSpaceDE w:val="0"/>
              <w:autoSpaceDN w:val="0"/>
              <w:spacing w:after="0" w:line="240" w:lineRule="auto"/>
              <w:rPr>
                <w:rFonts w:ascii="Verdana" w:hAnsi="Verdana" w:eastAsia="Verdana" w:cs="Verdana"/>
                <w:b w:val="1"/>
                <w:bCs w:val="1"/>
              </w:rPr>
            </w:pPr>
            <w:r w:rsidRPr="44E24859" w:rsidR="0E1D82C9">
              <w:rPr>
                <w:rFonts w:ascii="Verdana" w:hAnsi="Verdana" w:eastAsia="Verdana" w:cs="Verdana"/>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241" w:type="dxa"/>
            <w:shd w:val="clear" w:color="auto" w:fill="auto"/>
            <w:tcMar/>
          </w:tcPr>
          <w:p w:rsidRPr="00B00CB2" w:rsidR="001753F3" w:rsidP="44E24859" w:rsidRDefault="001753F3" w14:paraId="0847B4CC" w14:textId="25BD4520">
            <w:pPr>
              <w:autoSpaceDE w:val="0"/>
              <w:autoSpaceDN w:val="0"/>
              <w:adjustRightInd w:val="0"/>
              <w:spacing w:after="0"/>
              <w:jc w:val="center"/>
              <w:rPr>
                <w:rFonts w:ascii="Verdana" w:hAnsi="Verdana" w:eastAsia="Verdana" w:cs="Verdana"/>
              </w:rPr>
            </w:pPr>
            <w:r w:rsidRPr="44E24859" w:rsidR="53FE0302">
              <w:rPr>
                <w:rFonts w:ascii="Verdana" w:hAnsi="Verdana" w:eastAsia="Verdana" w:cs="Verdana"/>
              </w:rPr>
              <w:t>16</w:t>
            </w:r>
          </w:p>
        </w:tc>
        <w:tc>
          <w:tcPr>
            <w:tcW w:w="1486" w:type="dxa"/>
            <w:shd w:val="clear" w:color="auto" w:fill="auto"/>
            <w:tcMar/>
          </w:tcPr>
          <w:p w:rsidRPr="00B00CB2" w:rsidR="00F4340F" w:rsidP="44E24859" w:rsidRDefault="00253235" w14:paraId="41EFBDF7" w14:textId="1DCE8497">
            <w:pPr>
              <w:pStyle w:val="Default"/>
              <w:jc w:val="center"/>
              <w:rPr>
                <w:rFonts w:ascii="Verdana" w:hAnsi="Verdana" w:eastAsia="Verdana" w:cs="Verdana"/>
                <w:color w:val="auto"/>
                <w:sz w:val="22"/>
                <w:szCs w:val="22"/>
              </w:rPr>
            </w:pPr>
            <w:r w:rsidRPr="44E24859" w:rsidR="00253235">
              <w:rPr>
                <w:rFonts w:ascii="Verdana" w:hAnsi="Verdana" w:eastAsia="Verdana" w:cs="Verdana"/>
              </w:rPr>
              <w:t>Executive Director of Nursing</w:t>
            </w:r>
            <w:r w:rsidRPr="44E24859" w:rsidR="00253235">
              <w:rPr>
                <w:rFonts w:ascii="Verdana" w:hAnsi="Verdana" w:eastAsia="Verdana" w:cs="Verdana"/>
              </w:rPr>
              <w:t xml:space="preserve"> &amp; Patient Experience</w:t>
            </w:r>
          </w:p>
        </w:tc>
        <w:tc>
          <w:tcPr>
            <w:tcW w:w="3513" w:type="dxa"/>
            <w:shd w:val="clear" w:color="auto" w:fill="auto"/>
            <w:tcMar/>
          </w:tcPr>
          <w:p w:rsidRPr="0044750F" w:rsidR="00516D02" w:rsidP="44E24859" w:rsidRDefault="00516D02" w14:paraId="7E0E5369" w14:textId="77777777">
            <w:pPr>
              <w:autoSpaceDE w:val="0"/>
              <w:autoSpaceDN w:val="0"/>
              <w:adjustRightInd w:val="0"/>
              <w:spacing w:after="0" w:line="240" w:lineRule="auto"/>
              <w:rPr>
                <w:rFonts w:ascii="Verdana" w:hAnsi="Verdana" w:eastAsia="Verdana" w:cs="Verdana"/>
              </w:rPr>
            </w:pPr>
            <w:r w:rsidRPr="44E24859" w:rsidR="688F0B0B">
              <w:rPr>
                <w:rFonts w:ascii="Verdana" w:hAnsi="Verdana" w:eastAsia="Verdana" w:cs="Verdana"/>
              </w:rPr>
              <w:t xml:space="preserve">The risk score currently </w:t>
            </w:r>
            <w:r w:rsidRPr="44E24859" w:rsidR="688F0B0B">
              <w:rPr>
                <w:rFonts w:ascii="Verdana" w:hAnsi="Verdana" w:eastAsia="Verdana" w:cs="Verdana"/>
              </w:rPr>
              <w:t>remains</w:t>
            </w:r>
            <w:r w:rsidRPr="44E24859" w:rsidR="688F0B0B">
              <w:rPr>
                <w:rFonts w:ascii="Verdana" w:hAnsi="Verdana" w:eastAsia="Verdana" w:cs="Verdana"/>
              </w:rPr>
              <w:t xml:space="preserve"> </w:t>
            </w:r>
            <w:r w:rsidRPr="44E24859" w:rsidR="688F0B0B">
              <w:rPr>
                <w:rFonts w:ascii="Verdana" w:hAnsi="Verdana" w:eastAsia="Verdana" w:cs="Verdana"/>
              </w:rPr>
              <w:t>unchanged.</w:t>
            </w:r>
          </w:p>
          <w:p w:rsidR="00750952" w:rsidP="44E24859" w:rsidRDefault="00750952" w14:paraId="6828E30F" w14:textId="34EA354D" w14:noSpellErr="1">
            <w:pPr>
              <w:autoSpaceDE w:val="0"/>
              <w:autoSpaceDN w:val="0"/>
              <w:adjustRightInd w:val="0"/>
              <w:spacing w:after="0" w:line="240" w:lineRule="auto"/>
              <w:rPr>
                <w:rFonts w:ascii="Verdana" w:hAnsi="Verdana" w:eastAsia="Verdana" w:cs="Verdana"/>
              </w:rPr>
            </w:pPr>
          </w:p>
          <w:p w:rsidR="00D43519" w:rsidP="44E24859" w:rsidRDefault="00D43519" w14:paraId="66A9A364" w14:textId="746F7270">
            <w:pPr>
              <w:autoSpaceDE w:val="0"/>
              <w:autoSpaceDN w:val="0"/>
              <w:adjustRightInd w:val="0"/>
              <w:spacing w:after="0" w:line="240" w:lineRule="auto"/>
              <w:rPr>
                <w:rFonts w:ascii="Verdana" w:hAnsi="Verdana" w:eastAsia="Verdana" w:cs="Verdana"/>
              </w:rPr>
            </w:pPr>
            <w:r w:rsidRPr="44E24859" w:rsidR="5EBC0A30">
              <w:rPr>
                <w:rFonts w:ascii="Verdana" w:hAnsi="Verdana" w:eastAsia="Verdana" w:cs="Verdana"/>
              </w:rPr>
              <w:t>Update</w:t>
            </w:r>
            <w:r w:rsidRPr="44E24859" w:rsidR="115AF7DC">
              <w:rPr>
                <w:rFonts w:ascii="Verdana" w:hAnsi="Verdana" w:eastAsia="Verdana" w:cs="Verdana"/>
              </w:rPr>
              <w:t xml:space="preserve"> (Aug 2025)</w:t>
            </w:r>
            <w:r w:rsidRPr="44E24859" w:rsidR="5EBC0A30">
              <w:rPr>
                <w:rFonts w:ascii="Verdana" w:hAnsi="Verdana" w:eastAsia="Verdana" w:cs="Verdana"/>
              </w:rPr>
              <w:t>:</w:t>
            </w:r>
          </w:p>
          <w:p w:rsidR="00931C69" w:rsidP="44E24859" w:rsidRDefault="00C50275" w14:paraId="7C2FE4F0" w14:textId="1FC45D9E">
            <w:pPr>
              <w:autoSpaceDE w:val="0"/>
              <w:autoSpaceDN w:val="0"/>
              <w:adjustRightInd w:val="0"/>
              <w:spacing w:after="0" w:line="240" w:lineRule="auto"/>
              <w:rPr>
                <w:rFonts w:ascii="Verdana" w:hAnsi="Verdana" w:eastAsia="Verdana" w:cs="Verdana"/>
              </w:rPr>
            </w:pPr>
            <w:r w:rsidRPr="44E24859" w:rsidR="6F885904">
              <w:rPr>
                <w:rFonts w:ascii="Verdana" w:hAnsi="Verdana" w:eastAsia="Verdana" w:cs="Verdana"/>
              </w:rPr>
              <w:t>There is a new signatory process in place.</w:t>
            </w:r>
            <w:r w:rsidRPr="44E24859" w:rsidR="557DEBC9">
              <w:rPr>
                <w:rFonts w:ascii="Verdana" w:hAnsi="Verdana" w:eastAsia="Verdana" w:cs="Verdana"/>
              </w:rPr>
              <w:t xml:space="preserve"> </w:t>
            </w:r>
            <w:r w:rsidRPr="44E24859" w:rsidR="2E5D576E">
              <w:rPr>
                <w:rFonts w:ascii="Verdana" w:hAnsi="Verdana" w:eastAsia="Verdana" w:cs="Verdana"/>
              </w:rPr>
              <w:t xml:space="preserve">Breaches </w:t>
            </w:r>
            <w:r w:rsidRPr="44E24859" w:rsidR="557DEBC9">
              <w:rPr>
                <w:rFonts w:ascii="Verdana" w:hAnsi="Verdana" w:eastAsia="Verdana" w:cs="Verdana"/>
              </w:rPr>
              <w:t xml:space="preserve">have </w:t>
            </w:r>
            <w:r w:rsidRPr="44E24859" w:rsidR="2E5D576E">
              <w:rPr>
                <w:rFonts w:ascii="Verdana" w:hAnsi="Verdana" w:eastAsia="Verdana" w:cs="Verdana"/>
              </w:rPr>
              <w:t xml:space="preserve">reduced to 2 for </w:t>
            </w:r>
            <w:r w:rsidRPr="44E24859" w:rsidR="115AF7DC">
              <w:rPr>
                <w:rFonts w:ascii="Verdana" w:hAnsi="Verdana" w:eastAsia="Verdana" w:cs="Verdana"/>
              </w:rPr>
              <w:t>June</w:t>
            </w:r>
            <w:r w:rsidRPr="44E24859" w:rsidR="2E5D576E">
              <w:rPr>
                <w:rFonts w:ascii="Verdana" w:hAnsi="Verdana" w:eastAsia="Verdana" w:cs="Verdana"/>
              </w:rPr>
              <w:t xml:space="preserve"> 2025</w:t>
            </w:r>
            <w:r w:rsidRPr="44E24859" w:rsidR="5F29C95A">
              <w:rPr>
                <w:rFonts w:ascii="Verdana" w:hAnsi="Verdana" w:eastAsia="Verdana" w:cs="Verdana"/>
              </w:rPr>
              <w:t xml:space="preserve"> and 1 for July 2025</w:t>
            </w:r>
            <w:r w:rsidRPr="44E24859" w:rsidR="2E5D576E">
              <w:rPr>
                <w:rFonts w:ascii="Verdana" w:hAnsi="Verdana" w:eastAsia="Verdana" w:cs="Verdana"/>
              </w:rPr>
              <w:t>.</w:t>
            </w:r>
          </w:p>
          <w:p w:rsidR="00244784" w:rsidP="44E24859" w:rsidRDefault="00244784" w14:paraId="66722DFD" w14:textId="77777777" w14:noSpellErr="1">
            <w:pPr>
              <w:autoSpaceDE w:val="0"/>
              <w:autoSpaceDN w:val="0"/>
              <w:adjustRightInd w:val="0"/>
              <w:spacing w:after="0" w:line="240" w:lineRule="auto"/>
              <w:rPr>
                <w:rFonts w:ascii="Verdana" w:hAnsi="Verdana" w:eastAsia="Verdana" w:cs="Verdana"/>
              </w:rPr>
            </w:pPr>
          </w:p>
          <w:p w:rsidRPr="0084478C" w:rsidR="00AB789D" w:rsidP="44E24859" w:rsidRDefault="00596569" w14:paraId="25578DFD" w14:textId="6FBFDFD3">
            <w:pPr>
              <w:autoSpaceDE w:val="0"/>
              <w:autoSpaceDN w:val="0"/>
              <w:adjustRightInd w:val="0"/>
              <w:spacing w:after="0" w:line="240" w:lineRule="auto"/>
              <w:rPr>
                <w:rFonts w:ascii="Verdana" w:hAnsi="Verdana" w:eastAsia="Verdana" w:cs="Verdana"/>
              </w:rPr>
            </w:pPr>
            <w:r w:rsidRPr="44E24859" w:rsidR="45033271">
              <w:rPr>
                <w:rFonts w:ascii="Verdana" w:hAnsi="Verdana" w:eastAsia="Verdana" w:cs="Verdana"/>
              </w:rPr>
              <w:t xml:space="preserve">Currently service is managing caseload with substantive staff and external </w:t>
            </w:r>
            <w:r w:rsidRPr="44E24859" w:rsidR="45033271">
              <w:rPr>
                <w:rFonts w:ascii="Verdana" w:hAnsi="Verdana" w:eastAsia="Verdana" w:cs="Verdana"/>
              </w:rPr>
              <w:t>Best Interest Assessors</w:t>
            </w:r>
            <w:r w:rsidRPr="44E24859" w:rsidR="45033271">
              <w:rPr>
                <w:rFonts w:ascii="Verdana" w:hAnsi="Verdana" w:eastAsia="Verdana" w:cs="Verdana"/>
              </w:rPr>
              <w:t xml:space="preserve">. </w:t>
            </w:r>
            <w:r w:rsidRPr="44E24859" w:rsidR="45033271">
              <w:rPr>
                <w:rFonts w:ascii="Verdana" w:hAnsi="Verdana" w:eastAsia="Verdana" w:cs="Verdana"/>
              </w:rPr>
              <w:t xml:space="preserve">It </w:t>
            </w:r>
            <w:r w:rsidRPr="44E24859" w:rsidR="45033271">
              <w:rPr>
                <w:rFonts w:ascii="Verdana" w:hAnsi="Verdana" w:eastAsia="Verdana" w:cs="Verdana"/>
              </w:rPr>
              <w:t xml:space="preserve">will continue to </w:t>
            </w:r>
            <w:r w:rsidRPr="44E24859" w:rsidR="45033271">
              <w:rPr>
                <w:rFonts w:ascii="Verdana" w:hAnsi="Verdana" w:eastAsia="Verdana" w:cs="Verdana"/>
              </w:rPr>
              <w:t>monitor</w:t>
            </w:r>
            <w:r w:rsidRPr="44E24859" w:rsidR="45033271">
              <w:rPr>
                <w:rFonts w:ascii="Verdana" w:hAnsi="Verdana" w:eastAsia="Verdana" w:cs="Verdana"/>
              </w:rPr>
              <w:t xml:space="preserve"> and review monthly to ensure th</w:t>
            </w:r>
            <w:r w:rsidRPr="44E24859" w:rsidR="7A926591">
              <w:rPr>
                <w:rFonts w:ascii="Verdana" w:hAnsi="Verdana" w:eastAsia="Verdana" w:cs="Verdana"/>
              </w:rPr>
              <w:t>e</w:t>
            </w:r>
            <w:r w:rsidRPr="44E24859" w:rsidR="45033271">
              <w:rPr>
                <w:rFonts w:ascii="Verdana" w:hAnsi="Verdana" w:eastAsia="Verdana" w:cs="Verdana"/>
              </w:rPr>
              <w:t xml:space="preserve"> reduction </w:t>
            </w:r>
            <w:r w:rsidRPr="44E24859" w:rsidR="7A926591">
              <w:rPr>
                <w:rFonts w:ascii="Verdana" w:hAnsi="Verdana" w:eastAsia="Verdana" w:cs="Verdana"/>
              </w:rPr>
              <w:t>above i</w:t>
            </w:r>
            <w:r w:rsidRPr="44E24859" w:rsidR="45033271">
              <w:rPr>
                <w:rFonts w:ascii="Verdana" w:hAnsi="Verdana" w:eastAsia="Verdana" w:cs="Verdana"/>
              </w:rPr>
              <w:t>s sustained.</w:t>
            </w:r>
          </w:p>
        </w:tc>
      </w:tr>
      <w:tr w:rsidRPr="0011743B" w:rsidR="00931591" w:rsidTr="44E24859" w14:paraId="331595DC" w14:textId="77777777">
        <w:trPr>
          <w:jc w:val="center"/>
        </w:trPr>
        <w:tc>
          <w:tcPr>
            <w:tcW w:w="862" w:type="dxa"/>
            <w:tcMar/>
          </w:tcPr>
          <w:p w:rsidRPr="00993939" w:rsidR="00010F5D" w:rsidP="44E24859" w:rsidRDefault="00010F5D" w14:paraId="4B397191" w14:textId="77777777">
            <w:pPr>
              <w:autoSpaceDE w:val="0"/>
              <w:autoSpaceDN w:val="0"/>
              <w:spacing w:after="0" w:line="240" w:lineRule="auto"/>
              <w:jc w:val="center"/>
              <w:rPr>
                <w:rFonts w:ascii="Verdana" w:hAnsi="Verdana" w:eastAsia="Verdana" w:cs="Verdana"/>
              </w:rPr>
            </w:pPr>
            <w:r w:rsidRPr="44E24859" w:rsidR="46E343DA">
              <w:rPr>
                <w:rFonts w:ascii="Verdana" w:hAnsi="Verdana" w:eastAsia="Verdana" w:cs="Verdana"/>
              </w:rPr>
              <w:t>61</w:t>
            </w:r>
          </w:p>
          <w:p w:rsidRPr="00993939" w:rsidR="00010F5D" w:rsidP="44E24859" w:rsidRDefault="00010F5D" w14:paraId="75C6A542" w14:textId="77777777">
            <w:pPr>
              <w:autoSpaceDE w:val="0"/>
              <w:autoSpaceDN w:val="0"/>
              <w:spacing w:after="0" w:line="240" w:lineRule="auto"/>
              <w:jc w:val="center"/>
              <w:rPr>
                <w:rFonts w:ascii="Verdana" w:hAnsi="Verdana" w:eastAsia="Verdana" w:cs="Verdana"/>
              </w:rPr>
            </w:pPr>
            <w:r w:rsidRPr="44E24859" w:rsidR="46E343DA">
              <w:rPr>
                <w:rFonts w:ascii="Verdana" w:hAnsi="Verdana" w:eastAsia="Verdana" w:cs="Verdana"/>
              </w:rPr>
              <w:t>(1587)</w:t>
            </w:r>
          </w:p>
        </w:tc>
        <w:tc>
          <w:tcPr>
            <w:tcW w:w="2340" w:type="dxa"/>
            <w:tcMar/>
          </w:tcPr>
          <w:p w:rsidRPr="00993939" w:rsidR="00010F5D" w:rsidP="44E24859" w:rsidRDefault="00010F5D" w14:paraId="60BED028" w14:textId="77777777">
            <w:pPr>
              <w:autoSpaceDE w:val="0"/>
              <w:autoSpaceDN w:val="0"/>
              <w:spacing w:after="0" w:line="240" w:lineRule="auto"/>
              <w:rPr>
                <w:rFonts w:ascii="Verdana" w:hAnsi="Verdana" w:eastAsia="Verdana" w:cs="Verdana"/>
                <w:b w:val="1"/>
                <w:bCs w:val="1"/>
              </w:rPr>
            </w:pPr>
            <w:r w:rsidRPr="44E24859" w:rsidR="46E343DA">
              <w:rPr>
                <w:rFonts w:ascii="Verdana" w:hAnsi="Verdana" w:eastAsia="Verdana" w:cs="Verdana"/>
                <w:b w:val="1"/>
                <w:bCs w:val="1"/>
              </w:rPr>
              <w:t>Paediatric Dental GA Service – Parkway</w:t>
            </w:r>
          </w:p>
          <w:p w:rsidRPr="00993939" w:rsidR="00010F5D" w:rsidP="44E24859" w:rsidRDefault="005051D6" w14:paraId="1344800D" w14:textId="7AA99F1E">
            <w:pPr>
              <w:autoSpaceDE w:val="0"/>
              <w:autoSpaceDN w:val="0"/>
              <w:spacing w:after="0" w:line="240" w:lineRule="auto"/>
              <w:rPr>
                <w:rFonts w:ascii="Verdana" w:hAnsi="Verdana" w:eastAsia="Verdana" w:cs="Verdana"/>
                <w:b w:val="1"/>
                <w:bCs w:val="1"/>
              </w:rPr>
            </w:pPr>
            <w:r w:rsidRPr="44E24859" w:rsidR="48E18289">
              <w:rPr>
                <w:rFonts w:ascii="Verdana" w:hAnsi="Verdana" w:eastAsia="Verdana" w:cs="Verdana"/>
              </w:rPr>
              <w:t xml:space="preserve">Medical Safety risk as </w:t>
            </w:r>
            <w:r w:rsidRPr="44E24859" w:rsidR="48E18289">
              <w:rPr>
                <w:rFonts w:ascii="Verdana" w:hAnsi="Verdana" w:eastAsia="Verdana" w:cs="Verdana"/>
              </w:rPr>
              <w:t>general anaesthetics</w:t>
            </w:r>
            <w:r w:rsidRPr="44E24859" w:rsidR="48E18289">
              <w:rPr>
                <w:rFonts w:ascii="Verdana" w:hAnsi="Verdana" w:eastAsia="Verdana" w:cs="Verdana"/>
              </w:rPr>
              <w:t xml:space="preserve">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1241" w:type="dxa"/>
            <w:shd w:val="clear" w:color="auto" w:fill="FFFFFF" w:themeFill="background1"/>
            <w:tcMar/>
          </w:tcPr>
          <w:p w:rsidRPr="00B00CB2" w:rsidR="00010F5D" w:rsidP="44E24859" w:rsidRDefault="00010F5D" w14:paraId="45F12D51" w14:textId="77777777">
            <w:pPr>
              <w:autoSpaceDE w:val="0"/>
              <w:autoSpaceDN w:val="0"/>
              <w:adjustRightInd w:val="0"/>
              <w:spacing w:after="0" w:line="240" w:lineRule="auto"/>
              <w:jc w:val="center"/>
              <w:rPr>
                <w:rFonts w:ascii="Verdana" w:hAnsi="Verdana" w:eastAsia="Verdana" w:cs="Verdana"/>
              </w:rPr>
            </w:pPr>
            <w:r w:rsidRPr="44E24859" w:rsidR="46E343DA">
              <w:rPr>
                <w:rFonts w:ascii="Verdana" w:hAnsi="Verdana" w:eastAsia="Verdana" w:cs="Verdana"/>
              </w:rPr>
              <w:t>16</w:t>
            </w:r>
          </w:p>
        </w:tc>
        <w:tc>
          <w:tcPr>
            <w:tcW w:w="1486" w:type="dxa"/>
            <w:shd w:val="clear" w:color="auto" w:fill="FFFFFF" w:themeFill="background1"/>
            <w:tcMar/>
          </w:tcPr>
          <w:p w:rsidRPr="00C625E9" w:rsidR="00010F5D" w:rsidP="44E24859" w:rsidRDefault="00010F5D" w14:paraId="506457EA" w14:textId="77777777">
            <w:pPr>
              <w:pStyle w:val="Default"/>
              <w:jc w:val="center"/>
              <w:rPr>
                <w:rFonts w:ascii="Verdana" w:hAnsi="Verdana" w:eastAsia="Verdana" w:cs="Verdana"/>
                <w:color w:val="auto"/>
                <w:sz w:val="22"/>
                <w:szCs w:val="22"/>
              </w:rPr>
            </w:pPr>
            <w:r w:rsidRPr="44E24859" w:rsidR="46E343DA">
              <w:rPr>
                <w:rFonts w:ascii="Verdana" w:hAnsi="Verdana" w:eastAsia="Verdana" w:cs="Verdana"/>
                <w:color w:val="auto"/>
                <w:sz w:val="22"/>
                <w:szCs w:val="22"/>
              </w:rPr>
              <w:t>Chief Operating Officer</w:t>
            </w:r>
          </w:p>
        </w:tc>
        <w:tc>
          <w:tcPr>
            <w:tcW w:w="3513" w:type="dxa"/>
            <w:shd w:val="clear" w:color="auto" w:fill="FFFFFF" w:themeFill="background1"/>
            <w:tcMar/>
          </w:tcPr>
          <w:p w:rsidR="00750952" w:rsidP="44E24859" w:rsidRDefault="00750952" w14:paraId="70CDCD5E" w14:textId="041106DC">
            <w:pPr>
              <w:autoSpaceDE w:val="0"/>
              <w:autoSpaceDN w:val="0"/>
              <w:adjustRightInd w:val="0"/>
              <w:spacing w:after="0" w:line="240" w:lineRule="auto"/>
              <w:rPr>
                <w:rFonts w:ascii="Verdana" w:hAnsi="Verdana" w:eastAsia="Verdana" w:cs="Verdana"/>
              </w:rPr>
            </w:pPr>
            <w:r w:rsidRPr="44E24859" w:rsidR="1EF9A6B9">
              <w:rPr>
                <w:rFonts w:ascii="Verdana" w:hAnsi="Verdana" w:eastAsia="Verdana" w:cs="Verdana"/>
              </w:rPr>
              <w:t xml:space="preserve">The risk score currently </w:t>
            </w:r>
            <w:r w:rsidRPr="44E24859" w:rsidR="1EF9A6B9">
              <w:rPr>
                <w:rFonts w:ascii="Verdana" w:hAnsi="Verdana" w:eastAsia="Verdana" w:cs="Verdana"/>
              </w:rPr>
              <w:t>remains</w:t>
            </w:r>
            <w:r w:rsidRPr="44E24859" w:rsidR="1EF9A6B9">
              <w:rPr>
                <w:rFonts w:ascii="Verdana" w:hAnsi="Verdana" w:eastAsia="Verdana" w:cs="Verdana"/>
              </w:rPr>
              <w:t xml:space="preserve"> </w:t>
            </w:r>
            <w:r w:rsidRPr="44E24859" w:rsidR="1EF9A6B9">
              <w:rPr>
                <w:rFonts w:ascii="Verdana" w:hAnsi="Verdana" w:eastAsia="Verdana" w:cs="Verdana"/>
              </w:rPr>
              <w:t>as previously reported.</w:t>
            </w:r>
          </w:p>
          <w:p w:rsidR="00750952" w:rsidP="44E24859" w:rsidRDefault="00750952" w14:paraId="224C9187" w14:textId="77777777" w14:noSpellErr="1">
            <w:pPr>
              <w:autoSpaceDE w:val="0"/>
              <w:autoSpaceDN w:val="0"/>
              <w:adjustRightInd w:val="0"/>
              <w:spacing w:after="0" w:line="240" w:lineRule="auto"/>
              <w:rPr>
                <w:rFonts w:ascii="Verdana" w:hAnsi="Verdana" w:eastAsia="Verdana" w:cs="Verdana"/>
              </w:rPr>
            </w:pPr>
          </w:p>
          <w:p w:rsidR="00AB789D" w:rsidP="44E24859" w:rsidRDefault="005332FB" w14:paraId="4861E382" w14:textId="21772D18">
            <w:pPr>
              <w:autoSpaceDE w:val="0"/>
              <w:autoSpaceDN w:val="0"/>
              <w:adjustRightInd w:val="0"/>
              <w:spacing w:after="0" w:line="240" w:lineRule="auto"/>
              <w:rPr>
                <w:rFonts w:ascii="Verdana" w:hAnsi="Verdana" w:eastAsia="Verdana" w:cs="Verdana"/>
              </w:rPr>
            </w:pPr>
            <w:r w:rsidRPr="44E24859" w:rsidR="09930394">
              <w:rPr>
                <w:rFonts w:ascii="Verdana" w:hAnsi="Verdana" w:eastAsia="Verdana" w:cs="Verdana"/>
              </w:rPr>
              <w:t xml:space="preserve">As previously noted, </w:t>
            </w:r>
            <w:r w:rsidRPr="44E24859" w:rsidR="7ACCF075">
              <w:rPr>
                <w:rFonts w:ascii="Verdana" w:hAnsi="Verdana" w:eastAsia="Verdana" w:cs="Verdana"/>
              </w:rPr>
              <w:t>SBU</w:t>
            </w:r>
            <w:r w:rsidRPr="44E24859" w:rsidR="7ACCF075">
              <w:rPr>
                <w:rFonts w:ascii="Verdana" w:hAnsi="Verdana" w:eastAsia="Verdana" w:cs="Verdana"/>
              </w:rPr>
              <w:t xml:space="preserve"> Management Board </w:t>
            </w:r>
            <w:r w:rsidRPr="44E24859" w:rsidR="7ACCF075">
              <w:rPr>
                <w:rFonts w:ascii="Verdana" w:hAnsi="Verdana" w:eastAsia="Verdana" w:cs="Verdana"/>
              </w:rPr>
              <w:t xml:space="preserve">has </w:t>
            </w:r>
            <w:r w:rsidRPr="44E24859" w:rsidR="7ACCF075">
              <w:rPr>
                <w:rFonts w:ascii="Verdana" w:hAnsi="Verdana" w:eastAsia="Verdana" w:cs="Verdana"/>
              </w:rPr>
              <w:t xml:space="preserve">agreed that </w:t>
            </w:r>
            <w:r w:rsidRPr="44E24859" w:rsidR="7ACCF075">
              <w:rPr>
                <w:rFonts w:ascii="Verdana" w:hAnsi="Verdana" w:eastAsia="Verdana" w:cs="Verdana"/>
              </w:rPr>
              <w:t xml:space="preserve">the </w:t>
            </w:r>
            <w:r w:rsidRPr="44E24859" w:rsidR="7ACCF075">
              <w:rPr>
                <w:rFonts w:ascii="Verdana" w:hAnsi="Verdana" w:eastAsia="Verdana" w:cs="Verdana"/>
              </w:rPr>
              <w:t xml:space="preserve">contract with </w:t>
            </w:r>
            <w:r w:rsidRPr="44E24859" w:rsidR="00253235">
              <w:rPr>
                <w:rFonts w:ascii="Verdana" w:hAnsi="Verdana" w:eastAsia="Verdana" w:cs="Verdana"/>
              </w:rPr>
              <w:t xml:space="preserve">the current provider </w:t>
            </w:r>
            <w:r w:rsidRPr="44E24859" w:rsidR="7ACCF075">
              <w:rPr>
                <w:rFonts w:ascii="Verdana" w:hAnsi="Verdana" w:eastAsia="Verdana" w:cs="Verdana"/>
              </w:rPr>
              <w:t xml:space="preserve">will </w:t>
            </w:r>
            <w:r w:rsidRPr="44E24859" w:rsidR="7ACCF075">
              <w:rPr>
                <w:rFonts w:ascii="Verdana" w:hAnsi="Verdana" w:eastAsia="Verdana" w:cs="Verdana"/>
              </w:rPr>
              <w:t xml:space="preserve">be </w:t>
            </w:r>
            <w:r w:rsidRPr="44E24859" w:rsidR="7ACCF075">
              <w:rPr>
                <w:rFonts w:ascii="Verdana" w:hAnsi="Verdana" w:eastAsia="Verdana" w:cs="Verdana"/>
              </w:rPr>
              <w:t>extended for 2+1 years whil</w:t>
            </w:r>
            <w:r w:rsidRPr="44E24859" w:rsidR="00253235">
              <w:rPr>
                <w:rFonts w:ascii="Verdana" w:hAnsi="Verdana" w:eastAsia="Verdana" w:cs="Verdana"/>
              </w:rPr>
              <w:t>e</w:t>
            </w:r>
            <w:r w:rsidRPr="44E24859" w:rsidR="7ACCF075">
              <w:rPr>
                <w:rFonts w:ascii="Verdana" w:hAnsi="Verdana" w:eastAsia="Verdana" w:cs="Verdana"/>
              </w:rPr>
              <w:t xml:space="preserve"> the </w:t>
            </w:r>
            <w:r w:rsidRPr="44E24859" w:rsidR="7ACCF075">
              <w:rPr>
                <w:rFonts w:ascii="Verdana" w:hAnsi="Verdana" w:eastAsia="Verdana" w:cs="Verdana"/>
              </w:rPr>
              <w:t xml:space="preserve">Health Board </w:t>
            </w:r>
            <w:r w:rsidRPr="44E24859" w:rsidR="7ACCF075">
              <w:rPr>
                <w:rFonts w:ascii="Verdana" w:hAnsi="Verdana" w:eastAsia="Verdana" w:cs="Verdana"/>
              </w:rPr>
              <w:t xml:space="preserve">explores </w:t>
            </w:r>
            <w:r w:rsidRPr="44E24859" w:rsidR="7ACCF075">
              <w:rPr>
                <w:rFonts w:ascii="Verdana" w:hAnsi="Verdana" w:eastAsia="Verdana" w:cs="Verdana"/>
              </w:rPr>
              <w:t xml:space="preserve">a </w:t>
            </w:r>
            <w:r w:rsidRPr="44E24859" w:rsidR="7ACCF075">
              <w:rPr>
                <w:rFonts w:ascii="Verdana" w:hAnsi="Verdana" w:eastAsia="Verdana" w:cs="Verdana"/>
              </w:rPr>
              <w:t xml:space="preserve">capital bid for </w:t>
            </w:r>
            <w:r w:rsidRPr="44E24859" w:rsidR="7ACCF075">
              <w:rPr>
                <w:rFonts w:ascii="Verdana" w:hAnsi="Verdana" w:eastAsia="Verdana" w:cs="Verdana"/>
              </w:rPr>
              <w:t xml:space="preserve">a </w:t>
            </w:r>
            <w:r w:rsidRPr="44E24859" w:rsidR="7ACCF075">
              <w:rPr>
                <w:rFonts w:ascii="Verdana" w:hAnsi="Verdana" w:eastAsia="Verdana" w:cs="Verdana"/>
              </w:rPr>
              <w:t xml:space="preserve">regional service as part of wider </w:t>
            </w:r>
            <w:r w:rsidRPr="44E24859" w:rsidR="7ACCF075">
              <w:rPr>
                <w:rFonts w:ascii="Verdana" w:hAnsi="Verdana" w:eastAsia="Verdana" w:cs="Verdana"/>
              </w:rPr>
              <w:t>Paediatric Day Case Unit.</w:t>
            </w:r>
          </w:p>
          <w:p w:rsidR="005332FB" w:rsidP="44E24859" w:rsidRDefault="005332FB" w14:paraId="3AF801AA" w14:textId="77777777" w14:noSpellErr="1">
            <w:pPr>
              <w:autoSpaceDE w:val="0"/>
              <w:autoSpaceDN w:val="0"/>
              <w:adjustRightInd w:val="0"/>
              <w:spacing w:after="0" w:line="240" w:lineRule="auto"/>
              <w:rPr>
                <w:rFonts w:ascii="Verdana" w:hAnsi="Verdana" w:eastAsia="Verdana" w:cs="Verdana"/>
              </w:rPr>
            </w:pPr>
          </w:p>
          <w:p w:rsidRPr="00750952" w:rsidR="005332FB" w:rsidP="44E24859" w:rsidRDefault="005332FB" w14:paraId="348D7D88" w14:textId="4735216C">
            <w:pPr>
              <w:autoSpaceDE w:val="0"/>
              <w:autoSpaceDN w:val="0"/>
              <w:adjustRightInd w:val="0"/>
              <w:spacing w:after="0" w:line="240" w:lineRule="auto"/>
              <w:rPr>
                <w:rFonts w:ascii="Verdana" w:hAnsi="Verdana" w:eastAsia="Verdana" w:cs="Verdana"/>
              </w:rPr>
            </w:pPr>
            <w:r w:rsidRPr="44E24859" w:rsidR="09930394">
              <w:rPr>
                <w:rFonts w:ascii="Verdana" w:hAnsi="Verdana" w:eastAsia="Verdana" w:cs="Verdana"/>
              </w:rPr>
              <w:t>There is no further update currently.</w:t>
            </w:r>
          </w:p>
        </w:tc>
      </w:tr>
      <w:tr w:rsidRPr="0011743B" w:rsidR="00931591" w:rsidTr="44E24859" w14:paraId="5BA22EE0" w14:textId="77777777">
        <w:trPr>
          <w:jc w:val="center"/>
        </w:trPr>
        <w:tc>
          <w:tcPr>
            <w:tcW w:w="862" w:type="dxa"/>
            <w:tcMar/>
          </w:tcPr>
          <w:p w:rsidRPr="00993939" w:rsidR="00AA0F1B" w:rsidP="44E24859" w:rsidRDefault="00AA0F1B" w14:paraId="7FA2B0BE" w14:textId="77777777">
            <w:pPr>
              <w:pStyle w:val="TableParagraph"/>
              <w:jc w:val="center"/>
              <w:rPr>
                <w:rFonts w:ascii="Verdana" w:hAnsi="Verdana" w:eastAsia="Verdana" w:cs="Verdana"/>
              </w:rPr>
            </w:pPr>
            <w:r w:rsidRPr="44E24859" w:rsidR="4F48EC7E">
              <w:rPr>
                <w:rFonts w:ascii="Verdana" w:hAnsi="Verdana" w:eastAsia="Verdana" w:cs="Verdana"/>
              </w:rPr>
              <w:t>64</w:t>
            </w:r>
          </w:p>
          <w:p w:rsidRPr="00993939" w:rsidR="00AA0F1B" w:rsidP="44E24859" w:rsidRDefault="00AA0F1B" w14:paraId="0068BA9A" w14:textId="1F63772A">
            <w:pPr>
              <w:autoSpaceDE w:val="0"/>
              <w:autoSpaceDN w:val="0"/>
              <w:spacing w:after="0" w:line="240" w:lineRule="auto"/>
              <w:jc w:val="center"/>
              <w:rPr>
                <w:rFonts w:ascii="Verdana" w:hAnsi="Verdana" w:eastAsia="Verdana" w:cs="Verdana"/>
              </w:rPr>
            </w:pPr>
            <w:r w:rsidRPr="44E24859" w:rsidR="4F48EC7E">
              <w:rPr>
                <w:rFonts w:ascii="Verdana" w:hAnsi="Verdana" w:eastAsia="Verdana" w:cs="Verdana"/>
              </w:rPr>
              <w:t>(2159)</w:t>
            </w:r>
          </w:p>
        </w:tc>
        <w:tc>
          <w:tcPr>
            <w:tcW w:w="2340" w:type="dxa"/>
            <w:tcMar/>
          </w:tcPr>
          <w:p w:rsidRPr="00993939" w:rsidR="00AA0F1B" w:rsidP="44E24859" w:rsidRDefault="00AA0F1B" w14:paraId="45DF4FC3" w14:textId="77777777">
            <w:pPr>
              <w:pStyle w:val="TableParagraph"/>
              <w:rPr>
                <w:rFonts w:ascii="Verdana" w:hAnsi="Verdana" w:eastAsia="Verdana" w:cs="Verdana"/>
                <w:b w:val="1"/>
                <w:bCs w:val="1"/>
              </w:rPr>
            </w:pPr>
            <w:r w:rsidRPr="44E24859" w:rsidR="4F48EC7E">
              <w:rPr>
                <w:rFonts w:ascii="Verdana" w:hAnsi="Verdana" w:eastAsia="Verdana" w:cs="Verdana"/>
                <w:b w:val="1"/>
                <w:bCs w:val="1"/>
              </w:rPr>
              <w:t xml:space="preserve">Health and Safety Infrastructure </w:t>
            </w:r>
          </w:p>
          <w:p w:rsidRPr="00993939" w:rsidR="00AA0F1B" w:rsidP="44E24859" w:rsidRDefault="00AA0F1B" w14:paraId="4CCB596C" w14:textId="727C9B91">
            <w:pPr>
              <w:autoSpaceDE w:val="0"/>
              <w:autoSpaceDN w:val="0"/>
              <w:spacing w:after="0" w:line="240" w:lineRule="auto"/>
              <w:rPr>
                <w:rFonts w:ascii="Verdana" w:hAnsi="Verdana" w:eastAsia="Verdana" w:cs="Verdana"/>
                <w:b w:val="1"/>
                <w:bCs w:val="1"/>
              </w:rPr>
            </w:pPr>
            <w:r w:rsidRPr="44E24859" w:rsidR="4F48EC7E">
              <w:rPr>
                <w:rFonts w:ascii="Verdana" w:hAnsi="Verdana" w:eastAsia="Verdana" w:cs="Verdana"/>
              </w:rPr>
              <w:t xml:space="preserve">Insufficient resource and capacity of the health, </w:t>
            </w:r>
            <w:r w:rsidRPr="44E24859" w:rsidR="4F48EC7E">
              <w:rPr>
                <w:rFonts w:ascii="Verdana" w:hAnsi="Verdana" w:eastAsia="Verdana" w:cs="Verdana"/>
              </w:rPr>
              <w:t>safety</w:t>
            </w:r>
            <w:r w:rsidRPr="44E24859" w:rsidR="4F48EC7E">
              <w:rPr>
                <w:rFonts w:ascii="Verdana" w:hAnsi="Verdana" w:eastAsia="Verdana" w:cs="Verdana"/>
              </w:rPr>
              <w:t xml:space="preserve"> and fire function to </w:t>
            </w:r>
            <w:r w:rsidRPr="44E24859" w:rsidR="4F48EC7E">
              <w:rPr>
                <w:rFonts w:ascii="Verdana" w:hAnsi="Verdana" w:eastAsia="Verdana" w:cs="Verdana"/>
              </w:rPr>
              <w:t>maintain</w:t>
            </w:r>
            <w:r w:rsidRPr="44E24859" w:rsidR="4F48EC7E">
              <w:rPr>
                <w:rFonts w:ascii="Verdana" w:hAnsi="Verdana" w:eastAsia="Verdana" w:cs="Verdana"/>
              </w:rPr>
              <w:t xml:space="preserve"> legislative and regulatory compliance</w:t>
            </w:r>
            <w:r w:rsidRPr="44E24859" w:rsidR="48E18289">
              <w:rPr>
                <w:rFonts w:ascii="Verdana" w:hAnsi="Verdana" w:eastAsia="Verdana" w:cs="Verdana"/>
              </w:rPr>
              <w:t xml:space="preserve"> for the workforce &amp; sites across the Health Board</w:t>
            </w:r>
            <w:r w:rsidRPr="44E24859" w:rsidR="4F48EC7E">
              <w:rPr>
                <w:rFonts w:ascii="Verdana" w:hAnsi="Verdana" w:eastAsia="Verdana" w:cs="Verdana"/>
              </w:rPr>
              <w:t xml:space="preserve">. </w:t>
            </w:r>
          </w:p>
        </w:tc>
        <w:tc>
          <w:tcPr>
            <w:tcW w:w="1241" w:type="dxa"/>
            <w:shd w:val="clear" w:color="auto" w:fill="FFFFFF" w:themeFill="background1"/>
            <w:tcMar/>
          </w:tcPr>
          <w:p w:rsidRPr="00535284" w:rsidR="00AA0F1B" w:rsidP="44E24859" w:rsidRDefault="00C625E9" w14:paraId="303255E9" w14:textId="2BE60C35">
            <w:pPr>
              <w:autoSpaceDE w:val="0"/>
              <w:autoSpaceDN w:val="0"/>
              <w:adjustRightInd w:val="0"/>
              <w:spacing w:after="0" w:line="240" w:lineRule="auto"/>
              <w:jc w:val="center"/>
              <w:rPr>
                <w:rFonts w:ascii="Verdana" w:hAnsi="Verdana" w:eastAsia="Verdana" w:cs="Verdana"/>
              </w:rPr>
            </w:pPr>
            <w:r w:rsidRPr="44E24859" w:rsidR="2EC5804B">
              <w:rPr>
                <w:rFonts w:ascii="Verdana" w:hAnsi="Verdana" w:eastAsia="Verdana" w:cs="Verdana"/>
              </w:rPr>
              <w:t xml:space="preserve">20 </w:t>
            </w:r>
          </w:p>
        </w:tc>
        <w:tc>
          <w:tcPr>
            <w:tcW w:w="1486" w:type="dxa"/>
            <w:shd w:val="clear" w:color="auto" w:fill="FFFFFF" w:themeFill="background1"/>
            <w:tcMar/>
          </w:tcPr>
          <w:p w:rsidRPr="00C625E9" w:rsidR="00AA0F1B" w:rsidP="44E24859" w:rsidRDefault="000A5656" w14:paraId="16168D0F" w14:textId="4DB798C5">
            <w:pPr>
              <w:pStyle w:val="Default"/>
              <w:jc w:val="center"/>
              <w:rPr>
                <w:rFonts w:ascii="Verdana" w:hAnsi="Verdana" w:eastAsia="Verdana" w:cs="Verdana"/>
                <w:color w:val="auto"/>
                <w:sz w:val="22"/>
                <w:szCs w:val="22"/>
              </w:rPr>
            </w:pPr>
            <w:r w:rsidRPr="44E24859" w:rsidR="642D5437">
              <w:rPr>
                <w:rFonts w:ascii="Verdana" w:hAnsi="Verdana" w:eastAsia="Verdana" w:cs="Verdana"/>
                <w:color w:val="auto"/>
                <w:sz w:val="22"/>
                <w:szCs w:val="22"/>
              </w:rPr>
              <w:t>Director of Finance &amp; Performance</w:t>
            </w:r>
          </w:p>
        </w:tc>
        <w:tc>
          <w:tcPr>
            <w:tcW w:w="3513" w:type="dxa"/>
            <w:shd w:val="clear" w:color="auto" w:fill="FFFFFF" w:themeFill="background1"/>
            <w:tcMar/>
          </w:tcPr>
          <w:p w:rsidR="00750952" w:rsidP="44E24859" w:rsidRDefault="00750952" w14:paraId="01145A92" w14:textId="15CBE5B3">
            <w:pPr>
              <w:autoSpaceDE w:val="0"/>
              <w:autoSpaceDN w:val="0"/>
              <w:adjustRightInd w:val="0"/>
              <w:spacing w:after="0" w:line="240" w:lineRule="auto"/>
              <w:rPr>
                <w:rFonts w:ascii="Verdana" w:hAnsi="Verdana" w:eastAsia="Verdana" w:cs="Verdana"/>
              </w:rPr>
            </w:pPr>
            <w:r w:rsidRPr="44E24859" w:rsidR="1EF9A6B9">
              <w:rPr>
                <w:rFonts w:ascii="Verdana" w:hAnsi="Verdana" w:eastAsia="Verdana" w:cs="Verdana"/>
              </w:rPr>
              <w:t xml:space="preserve">The risk score currently </w:t>
            </w:r>
            <w:r w:rsidRPr="44E24859" w:rsidR="1EF9A6B9">
              <w:rPr>
                <w:rFonts w:ascii="Verdana" w:hAnsi="Verdana" w:eastAsia="Verdana" w:cs="Verdana"/>
              </w:rPr>
              <w:t>remains</w:t>
            </w:r>
            <w:r w:rsidRPr="44E24859" w:rsidR="1EF9A6B9">
              <w:rPr>
                <w:rFonts w:ascii="Verdana" w:hAnsi="Verdana" w:eastAsia="Verdana" w:cs="Verdana"/>
              </w:rPr>
              <w:t xml:space="preserve"> </w:t>
            </w:r>
            <w:r w:rsidRPr="44E24859" w:rsidR="006F6321">
              <w:rPr>
                <w:rFonts w:ascii="Verdana" w:hAnsi="Verdana" w:eastAsia="Verdana" w:cs="Verdana"/>
              </w:rPr>
              <w:t>unchanged</w:t>
            </w:r>
            <w:r w:rsidRPr="44E24859" w:rsidR="1EF9A6B9">
              <w:rPr>
                <w:rFonts w:ascii="Verdana" w:hAnsi="Verdana" w:eastAsia="Verdana" w:cs="Verdana"/>
              </w:rPr>
              <w:t>.</w:t>
            </w:r>
          </w:p>
          <w:p w:rsidR="00750952" w:rsidP="44E24859" w:rsidRDefault="00750952" w14:paraId="04E3482B" w14:textId="77777777" w14:noSpellErr="1">
            <w:pPr>
              <w:autoSpaceDE w:val="0"/>
              <w:autoSpaceDN w:val="0"/>
              <w:adjustRightInd w:val="0"/>
              <w:spacing w:after="0" w:line="240" w:lineRule="auto"/>
              <w:rPr>
                <w:rFonts w:ascii="Verdana" w:hAnsi="Verdana" w:eastAsia="Verdana" w:cs="Verdana"/>
              </w:rPr>
            </w:pPr>
          </w:p>
          <w:p w:rsidR="003A1332" w:rsidP="44E24859" w:rsidRDefault="0083448D" w14:paraId="02D1BE40" w14:textId="13F5556D">
            <w:pPr>
              <w:spacing w:after="0" w:line="240" w:lineRule="auto"/>
              <w:rPr>
                <w:rFonts w:ascii="Verdana" w:hAnsi="Verdana" w:eastAsia="Verdana" w:cs="Verdana"/>
              </w:rPr>
            </w:pPr>
            <w:r w:rsidRPr="44E24859" w:rsidR="63F3C16A">
              <w:rPr>
                <w:rFonts w:ascii="Verdana" w:hAnsi="Verdana" w:eastAsia="Verdana" w:cs="Verdana"/>
              </w:rPr>
              <w:t>Ongoing</w:t>
            </w:r>
            <w:r w:rsidRPr="44E24859" w:rsidR="52227EF9">
              <w:rPr>
                <w:rFonts w:ascii="Verdana" w:hAnsi="Verdana" w:eastAsia="Verdana" w:cs="Verdana"/>
              </w:rPr>
              <w:t xml:space="preserve"> a</w:t>
            </w:r>
            <w:r w:rsidRPr="44E24859" w:rsidR="3C36674F">
              <w:rPr>
                <w:rFonts w:ascii="Verdana" w:hAnsi="Verdana" w:eastAsia="Verdana" w:cs="Verdana"/>
              </w:rPr>
              <w:t>ction:</w:t>
            </w:r>
          </w:p>
          <w:p w:rsidR="003A1332" w:rsidP="44E24859" w:rsidRDefault="007D73D4" w14:paraId="10BF1D71" w14:textId="45609848">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52227EF9">
              <w:rPr>
                <w:rFonts w:ascii="Verdana" w:hAnsi="Verdana" w:eastAsia="Verdana" w:cs="Verdana"/>
              </w:rPr>
              <w:t xml:space="preserve">Having completed staffing structure review, next action is to work through Health Board governance processes to ensure affordability and to agree a risk-based, phased approach to implement any agreed structure going forward. </w:t>
            </w:r>
            <w:r w:rsidRPr="44E24859" w:rsidR="3C36674F">
              <w:rPr>
                <w:rFonts w:ascii="Verdana" w:hAnsi="Verdana" w:eastAsia="Verdana" w:cs="Verdana"/>
              </w:rPr>
              <w:t>(Target 31/03/202</w:t>
            </w:r>
            <w:r w:rsidRPr="44E24859" w:rsidR="188DC7F6">
              <w:rPr>
                <w:rFonts w:ascii="Verdana" w:hAnsi="Verdana" w:eastAsia="Verdana" w:cs="Verdana"/>
              </w:rPr>
              <w:t>6</w:t>
            </w:r>
            <w:r w:rsidRPr="44E24859" w:rsidR="3C36674F">
              <w:rPr>
                <w:rFonts w:ascii="Verdana" w:hAnsi="Verdana" w:eastAsia="Verdana" w:cs="Verdana"/>
              </w:rPr>
              <w:t>)</w:t>
            </w:r>
            <w:r w:rsidRPr="44E24859" w:rsidR="3C36674F">
              <w:rPr>
                <w:rFonts w:ascii="Verdana" w:hAnsi="Verdana" w:eastAsia="Verdana" w:cs="Verdana"/>
              </w:rPr>
              <w:t>.</w:t>
            </w:r>
          </w:p>
          <w:p w:rsidR="003A1332" w:rsidP="44E24859" w:rsidRDefault="003A1332" w14:paraId="709C755A" w14:textId="77777777" w14:noSpellErr="1">
            <w:pPr>
              <w:spacing w:after="0" w:line="240" w:lineRule="auto"/>
              <w:rPr>
                <w:rFonts w:ascii="Verdana" w:hAnsi="Verdana" w:eastAsia="Verdana" w:cs="Verdana"/>
              </w:rPr>
            </w:pPr>
          </w:p>
          <w:p w:rsidR="00661101" w:rsidP="44E24859" w:rsidRDefault="00661101" w14:paraId="6A708CAD" w14:textId="77777777">
            <w:pPr>
              <w:spacing w:after="0" w:line="240" w:lineRule="auto"/>
              <w:rPr>
                <w:rFonts w:ascii="Verdana" w:hAnsi="Verdana" w:eastAsia="Verdana" w:cs="Verdana"/>
              </w:rPr>
            </w:pPr>
            <w:r w:rsidRPr="44E24859" w:rsidR="264A57E3">
              <w:rPr>
                <w:rFonts w:ascii="Verdana" w:hAnsi="Verdana" w:eastAsia="Verdana" w:cs="Verdana"/>
              </w:rPr>
              <w:t>Update (Aug 2025):</w:t>
            </w:r>
          </w:p>
          <w:p w:rsidR="00661101" w:rsidP="44E24859" w:rsidRDefault="00661101" w14:paraId="1889683C" w14:textId="3E3F88EF">
            <w:pPr>
              <w:spacing w:after="0" w:line="240" w:lineRule="auto"/>
              <w:rPr>
                <w:rFonts w:ascii="Verdana" w:hAnsi="Verdana" w:eastAsia="Verdana" w:cs="Verdana"/>
              </w:rPr>
            </w:pPr>
            <w:r w:rsidRPr="44E24859" w:rsidR="264A57E3">
              <w:rPr>
                <w:rFonts w:ascii="Verdana" w:hAnsi="Verdana" w:eastAsia="Verdana" w:cs="Verdana"/>
              </w:rPr>
              <w:t>Successful conclusion to interviews</w:t>
            </w:r>
            <w:r w:rsidRPr="44E24859" w:rsidR="264A57E3">
              <w:rPr>
                <w:rFonts w:ascii="Verdana" w:hAnsi="Verdana" w:eastAsia="Verdana" w:cs="Verdana"/>
              </w:rPr>
              <w:t xml:space="preserve"> for Head of Health &amp; Safety post</w:t>
            </w:r>
            <w:r w:rsidRPr="44E24859" w:rsidR="264A57E3">
              <w:rPr>
                <w:rFonts w:ascii="Verdana" w:hAnsi="Verdana" w:eastAsia="Verdana" w:cs="Verdana"/>
              </w:rPr>
              <w:t>, with an agreed commencement date 01/11/2025.</w:t>
            </w:r>
          </w:p>
          <w:p w:rsidRPr="00C625E9" w:rsidR="00661101" w:rsidP="44E24859" w:rsidRDefault="00661101" w14:paraId="7A2E41E0" w14:textId="7F15BB68" w14:noSpellErr="1">
            <w:pPr>
              <w:spacing w:after="0" w:line="240" w:lineRule="auto"/>
              <w:rPr>
                <w:rFonts w:ascii="Verdana" w:hAnsi="Verdana" w:eastAsia="Verdana" w:cs="Verdana"/>
              </w:rPr>
            </w:pPr>
          </w:p>
        </w:tc>
      </w:tr>
      <w:tr w:rsidRPr="002A55E9" w:rsidR="00366B60" w:rsidTr="44E24859" w14:paraId="6CB17BDC" w14:textId="77777777">
        <w:trPr>
          <w:jc w:val="center"/>
        </w:trPr>
        <w:tc>
          <w:tcPr>
            <w:tcW w:w="862" w:type="dxa"/>
            <w:tcMar/>
          </w:tcPr>
          <w:p w:rsidRPr="00F80FFB" w:rsidR="00366B60" w:rsidP="44E24859" w:rsidRDefault="00366B60" w14:paraId="63E845B8" w14:textId="77777777">
            <w:pPr>
              <w:autoSpaceDE w:val="0"/>
              <w:autoSpaceDN w:val="0"/>
              <w:spacing w:after="0" w:line="240" w:lineRule="auto"/>
              <w:jc w:val="center"/>
              <w:rPr>
                <w:rFonts w:ascii="Verdana" w:hAnsi="Verdana" w:eastAsia="Verdana" w:cs="Verdana"/>
              </w:rPr>
            </w:pPr>
            <w:r w:rsidRPr="44E24859" w:rsidR="3EAE714E">
              <w:rPr>
                <w:rFonts w:ascii="Verdana" w:hAnsi="Verdana" w:eastAsia="Verdana" w:cs="Verdana"/>
              </w:rPr>
              <w:t>66</w:t>
            </w:r>
          </w:p>
          <w:p w:rsidR="00366B60" w:rsidP="44E24859" w:rsidRDefault="00366B60" w14:paraId="60C78387" w14:textId="77777777">
            <w:pPr>
              <w:autoSpaceDE w:val="0"/>
              <w:autoSpaceDN w:val="0"/>
              <w:spacing w:after="0" w:line="240" w:lineRule="auto"/>
              <w:jc w:val="center"/>
              <w:rPr>
                <w:rFonts w:ascii="Verdana" w:hAnsi="Verdana" w:eastAsia="Verdana" w:cs="Verdana"/>
              </w:rPr>
            </w:pPr>
            <w:r w:rsidRPr="44E24859" w:rsidR="3EAE714E">
              <w:rPr>
                <w:rFonts w:ascii="Verdana" w:hAnsi="Verdana" w:eastAsia="Verdana" w:cs="Verdana"/>
              </w:rPr>
              <w:t>(1834)</w:t>
            </w:r>
          </w:p>
        </w:tc>
        <w:tc>
          <w:tcPr>
            <w:tcW w:w="2340" w:type="dxa"/>
            <w:tcMar/>
          </w:tcPr>
          <w:p w:rsidRPr="00F80FFB" w:rsidR="00366B60" w:rsidP="44E24859" w:rsidRDefault="00366B60" w14:paraId="610DAA28" w14:textId="77777777">
            <w:pPr>
              <w:autoSpaceDE w:val="0"/>
              <w:autoSpaceDN w:val="0"/>
              <w:spacing w:after="0" w:line="240" w:lineRule="auto"/>
              <w:rPr>
                <w:rFonts w:ascii="Verdana" w:hAnsi="Verdana" w:eastAsia="Verdana" w:cs="Verdana"/>
                <w:b w:val="1"/>
                <w:bCs w:val="1"/>
              </w:rPr>
            </w:pPr>
            <w:r w:rsidRPr="44E24859" w:rsidR="3EAE714E">
              <w:rPr>
                <w:rFonts w:ascii="Verdana" w:hAnsi="Verdana" w:eastAsia="Verdana" w:cs="Verdana"/>
                <w:b w:val="1"/>
                <w:bCs w:val="1"/>
              </w:rPr>
              <w:t>Access to Cancer Services</w:t>
            </w:r>
          </w:p>
          <w:p w:rsidRPr="00D83FBA" w:rsidR="00366B60" w:rsidP="44E24859" w:rsidRDefault="00366B60" w14:paraId="6445B1BF" w14:textId="77777777">
            <w:pPr>
              <w:autoSpaceDE w:val="0"/>
              <w:autoSpaceDN w:val="0"/>
              <w:spacing w:after="0" w:line="240" w:lineRule="auto"/>
              <w:rPr>
                <w:rFonts w:ascii="Verdana" w:hAnsi="Verdana" w:eastAsia="Verdana" w:cs="Verdana"/>
                <w:b w:val="1"/>
                <w:bCs w:val="1"/>
              </w:rPr>
            </w:pPr>
            <w:r w:rsidRPr="44E24859" w:rsidR="3EAE714E">
              <w:rPr>
                <w:rFonts w:ascii="Verdana" w:hAnsi="Verdana" w:eastAsia="Verdana" w:cs="Verdana"/>
              </w:rPr>
              <w:t>Delays in access to SACT (Systemic Anti-Cancer Therapy) treatment in Chemotherapy Day Unit</w:t>
            </w:r>
          </w:p>
        </w:tc>
        <w:tc>
          <w:tcPr>
            <w:tcW w:w="1241" w:type="dxa"/>
            <w:shd w:val="clear" w:color="auto" w:fill="FFFFFF" w:themeFill="background1"/>
            <w:tcMar/>
          </w:tcPr>
          <w:p w:rsidR="00366B60" w:rsidP="44E24859" w:rsidRDefault="00366B60" w14:paraId="60C0D7D5" w14:textId="0FA4F9BD">
            <w:pPr>
              <w:autoSpaceDE w:val="0"/>
              <w:autoSpaceDN w:val="0"/>
              <w:adjustRightInd w:val="0"/>
              <w:spacing w:after="0" w:line="240" w:lineRule="auto"/>
              <w:jc w:val="center"/>
              <w:rPr>
                <w:rFonts w:ascii="Verdana" w:hAnsi="Verdana" w:eastAsia="Verdana" w:cs="Verdana"/>
              </w:rPr>
            </w:pPr>
            <w:r w:rsidRPr="44E24859" w:rsidR="3EAE714E">
              <w:rPr>
                <w:rFonts w:ascii="Verdana" w:hAnsi="Verdana" w:eastAsia="Verdana" w:cs="Verdana"/>
              </w:rPr>
              <w:t>2</w:t>
            </w:r>
            <w:r w:rsidRPr="44E24859" w:rsidR="7E967ACE">
              <w:rPr>
                <w:rFonts w:ascii="Verdana" w:hAnsi="Verdana" w:eastAsia="Verdana" w:cs="Verdana"/>
              </w:rPr>
              <w:t>5</w:t>
            </w:r>
          </w:p>
        </w:tc>
        <w:tc>
          <w:tcPr>
            <w:tcW w:w="1486" w:type="dxa"/>
            <w:shd w:val="clear" w:color="auto" w:fill="FFFFFF" w:themeFill="background1"/>
            <w:tcMar/>
          </w:tcPr>
          <w:p w:rsidRPr="00C625E9" w:rsidR="00366B60" w:rsidP="44E24859" w:rsidRDefault="00366B60" w14:paraId="6124F259" w14:textId="77777777">
            <w:pPr>
              <w:pStyle w:val="Default"/>
              <w:jc w:val="center"/>
              <w:rPr>
                <w:rFonts w:ascii="Verdana" w:hAnsi="Verdana" w:eastAsia="Verdana" w:cs="Verdana"/>
                <w:color w:val="auto"/>
                <w:sz w:val="22"/>
                <w:szCs w:val="22"/>
              </w:rPr>
            </w:pPr>
            <w:r w:rsidRPr="44E24859" w:rsidR="3EAE714E">
              <w:rPr>
                <w:rFonts w:ascii="Verdana" w:hAnsi="Verdana" w:eastAsia="Verdana" w:cs="Verdana"/>
                <w:color w:val="auto"/>
                <w:sz w:val="22"/>
                <w:szCs w:val="22"/>
              </w:rPr>
              <w:t>Executive Medical Director</w:t>
            </w:r>
          </w:p>
        </w:tc>
        <w:tc>
          <w:tcPr>
            <w:tcW w:w="3513" w:type="dxa"/>
            <w:shd w:val="clear" w:color="auto" w:fill="FFFFFF" w:themeFill="background1"/>
            <w:tcMar/>
          </w:tcPr>
          <w:p w:rsidRPr="007C315F" w:rsidR="00C625E9" w:rsidP="44E24859" w:rsidRDefault="00341E03" w14:paraId="6CEEEE93" w14:textId="0D6B3DA7">
            <w:pPr>
              <w:pStyle w:val="Default"/>
              <w:rPr>
                <w:rFonts w:ascii="Verdana" w:hAnsi="Verdana" w:eastAsia="Verdana" w:cs="Verdana"/>
                <w:b w:val="1"/>
                <w:bCs w:val="1"/>
                <w:color w:val="auto"/>
                <w:sz w:val="22"/>
                <w:szCs w:val="22"/>
              </w:rPr>
            </w:pPr>
            <w:r w:rsidRPr="44E24859" w:rsidR="09D5A338">
              <w:rPr>
                <w:rFonts w:ascii="Verdana" w:hAnsi="Verdana" w:eastAsia="Verdana" w:cs="Verdana"/>
                <w:b w:val="1"/>
                <w:bCs w:val="1"/>
                <w:color w:val="auto"/>
                <w:sz w:val="22"/>
                <w:szCs w:val="22"/>
              </w:rPr>
              <w:t xml:space="preserve">The </w:t>
            </w:r>
            <w:r w:rsidRPr="44E24859" w:rsidR="2EC5804B">
              <w:rPr>
                <w:rFonts w:ascii="Verdana" w:hAnsi="Verdana" w:eastAsia="Verdana" w:cs="Verdana"/>
                <w:b w:val="1"/>
                <w:bCs w:val="1"/>
                <w:color w:val="auto"/>
                <w:sz w:val="22"/>
                <w:szCs w:val="22"/>
              </w:rPr>
              <w:t xml:space="preserve">risk score </w:t>
            </w:r>
            <w:r w:rsidRPr="44E24859" w:rsidR="09D5A338">
              <w:rPr>
                <w:rFonts w:ascii="Verdana" w:hAnsi="Verdana" w:eastAsia="Verdana" w:cs="Verdana"/>
                <w:b w:val="1"/>
                <w:bCs w:val="1"/>
                <w:color w:val="auto"/>
                <w:sz w:val="22"/>
                <w:szCs w:val="22"/>
              </w:rPr>
              <w:t>is subject to review as part of the August HBRR refresh cycle</w:t>
            </w:r>
            <w:r w:rsidRPr="44E24859" w:rsidR="7D71F720">
              <w:rPr>
                <w:rFonts w:ascii="Verdana" w:hAnsi="Verdana" w:eastAsia="Verdana" w:cs="Verdana"/>
                <w:b w:val="1"/>
                <w:bCs w:val="1"/>
                <w:color w:val="auto"/>
                <w:sz w:val="22"/>
                <w:szCs w:val="22"/>
              </w:rPr>
              <w:t xml:space="preserve">, with a view to </w:t>
            </w:r>
            <w:r w:rsidRPr="44E24859" w:rsidR="1AA1E907">
              <w:rPr>
                <w:rFonts w:ascii="Verdana" w:hAnsi="Verdana" w:eastAsia="Verdana" w:cs="Verdana"/>
                <w:b w:val="1"/>
                <w:bCs w:val="1"/>
                <w:color w:val="auto"/>
                <w:sz w:val="22"/>
                <w:szCs w:val="22"/>
              </w:rPr>
              <w:t xml:space="preserve">potential </w:t>
            </w:r>
            <w:r w:rsidRPr="44E24859" w:rsidR="7D71F720">
              <w:rPr>
                <w:rFonts w:ascii="Verdana" w:hAnsi="Verdana" w:eastAsia="Verdana" w:cs="Verdana"/>
                <w:b w:val="1"/>
                <w:bCs w:val="1"/>
                <w:color w:val="auto"/>
                <w:sz w:val="22"/>
                <w:szCs w:val="22"/>
              </w:rPr>
              <w:t>reduction</w:t>
            </w:r>
            <w:r w:rsidRPr="44E24859" w:rsidR="04C12E67">
              <w:rPr>
                <w:rFonts w:ascii="Verdana" w:hAnsi="Verdana" w:eastAsia="Verdana" w:cs="Verdana"/>
                <w:b w:val="1"/>
                <w:bCs w:val="1"/>
                <w:color w:val="auto"/>
                <w:sz w:val="22"/>
                <w:szCs w:val="22"/>
              </w:rPr>
              <w:t>,</w:t>
            </w:r>
            <w:r w:rsidRPr="44E24859" w:rsidR="7D71F720">
              <w:rPr>
                <w:rFonts w:ascii="Verdana" w:hAnsi="Verdana" w:eastAsia="Verdana" w:cs="Verdana"/>
                <w:b w:val="1"/>
                <w:bCs w:val="1"/>
                <w:color w:val="auto"/>
                <w:sz w:val="22"/>
                <w:szCs w:val="22"/>
              </w:rPr>
              <w:t xml:space="preserve"> </w:t>
            </w:r>
            <w:r w:rsidRPr="44E24859" w:rsidR="04C12E67">
              <w:rPr>
                <w:rFonts w:ascii="Verdana" w:hAnsi="Verdana" w:eastAsia="Verdana" w:cs="Verdana"/>
                <w:b w:val="1"/>
                <w:bCs w:val="1"/>
                <w:color w:val="auto"/>
                <w:sz w:val="22"/>
                <w:szCs w:val="22"/>
              </w:rPr>
              <w:t xml:space="preserve">following </w:t>
            </w:r>
            <w:r w:rsidRPr="44E24859" w:rsidR="7D71F720">
              <w:rPr>
                <w:rFonts w:ascii="Verdana" w:hAnsi="Verdana" w:eastAsia="Verdana" w:cs="Verdana"/>
                <w:b w:val="1"/>
                <w:bCs w:val="1"/>
                <w:color w:val="auto"/>
                <w:sz w:val="22"/>
                <w:szCs w:val="22"/>
              </w:rPr>
              <w:t xml:space="preserve">improvements in performance </w:t>
            </w:r>
            <w:r w:rsidRPr="44E24859" w:rsidR="26D3884E">
              <w:rPr>
                <w:rFonts w:ascii="Verdana" w:hAnsi="Verdana" w:eastAsia="Verdana" w:cs="Verdana"/>
                <w:b w:val="1"/>
                <w:bCs w:val="1"/>
                <w:color w:val="auto"/>
                <w:sz w:val="22"/>
                <w:szCs w:val="22"/>
              </w:rPr>
              <w:t>in Q1 2025/26 compared with Q4 2024/25.</w:t>
            </w:r>
          </w:p>
          <w:p w:rsidRPr="00C625E9" w:rsidR="00366B60" w:rsidP="44E24859" w:rsidRDefault="00366B60" w14:paraId="70210512" w14:textId="04EF7893" w14:noSpellErr="1">
            <w:pPr>
              <w:pStyle w:val="Default"/>
              <w:rPr>
                <w:rFonts w:ascii="Verdana" w:hAnsi="Verdana" w:eastAsia="Verdana" w:cs="Verdana"/>
                <w:color w:val="auto"/>
                <w:sz w:val="22"/>
                <w:szCs w:val="22"/>
              </w:rPr>
            </w:pPr>
          </w:p>
          <w:p w:rsidR="00C625E9" w:rsidP="44E24859" w:rsidRDefault="00AF1BE7" w14:paraId="71F15233" w14:textId="7ABA352F">
            <w:pPr>
              <w:pStyle w:val="Default"/>
              <w:rPr>
                <w:rFonts w:ascii="Verdana" w:hAnsi="Verdana" w:eastAsia="Verdana" w:cs="Verdana"/>
                <w:color w:val="auto"/>
                <w:sz w:val="22"/>
                <w:szCs w:val="22"/>
              </w:rPr>
            </w:pPr>
            <w:r w:rsidRPr="44E24859" w:rsidR="5D7EA6D7">
              <w:rPr>
                <w:rFonts w:ascii="Verdana" w:hAnsi="Verdana" w:eastAsia="Verdana" w:cs="Verdana"/>
                <w:color w:val="auto"/>
                <w:sz w:val="22"/>
                <w:szCs w:val="22"/>
              </w:rPr>
              <w:t>Update</w:t>
            </w:r>
            <w:r w:rsidRPr="44E24859" w:rsidR="0273D428">
              <w:rPr>
                <w:rFonts w:ascii="Verdana" w:hAnsi="Verdana" w:eastAsia="Verdana" w:cs="Verdana"/>
                <w:color w:val="auto"/>
                <w:sz w:val="22"/>
                <w:szCs w:val="22"/>
              </w:rPr>
              <w:t xml:space="preserve"> (August 2025)</w:t>
            </w:r>
            <w:r w:rsidRPr="44E24859" w:rsidR="2EC5804B">
              <w:rPr>
                <w:rFonts w:ascii="Verdana" w:hAnsi="Verdana" w:eastAsia="Verdana" w:cs="Verdana"/>
                <w:color w:val="auto"/>
                <w:sz w:val="22"/>
                <w:szCs w:val="22"/>
              </w:rPr>
              <w:t>:</w:t>
            </w:r>
          </w:p>
          <w:p w:rsidRPr="00446447" w:rsidR="00446447" w:rsidP="44E24859" w:rsidRDefault="00446447" w14:paraId="3908C168" w14:textId="1C0ABCDC">
            <w:pPr>
              <w:autoSpaceDE w:val="0"/>
              <w:autoSpaceDN w:val="0"/>
              <w:adjustRightInd w:val="0"/>
              <w:spacing w:after="0" w:line="240" w:lineRule="auto"/>
              <w:rPr>
                <w:rFonts w:ascii="Verdana" w:hAnsi="Verdana" w:eastAsia="Verdana" w:cs="Verdana"/>
              </w:rPr>
            </w:pPr>
            <w:r w:rsidRPr="44E24859" w:rsidR="6EFDF60E">
              <w:rPr>
                <w:rFonts w:ascii="Verdana" w:hAnsi="Verdana" w:eastAsia="Verdana" w:cs="Verdana"/>
              </w:rPr>
              <w:t xml:space="preserve">Job description issues have been resolved, and Band 4 posts are making </w:t>
            </w:r>
            <w:r w:rsidRPr="44E24859" w:rsidR="6EFDF60E">
              <w:rPr>
                <w:rFonts w:ascii="Verdana" w:hAnsi="Verdana" w:eastAsia="Verdana" w:cs="Verdana"/>
              </w:rPr>
              <w:t xml:space="preserve">their </w:t>
            </w:r>
            <w:r w:rsidRPr="44E24859" w:rsidR="6EFDF60E">
              <w:rPr>
                <w:rFonts w:ascii="Verdana" w:hAnsi="Verdana" w:eastAsia="Verdana" w:cs="Verdana"/>
              </w:rPr>
              <w:t xml:space="preserve">way through </w:t>
            </w:r>
            <w:r w:rsidRPr="44E24859" w:rsidR="6EFDF60E">
              <w:rPr>
                <w:rFonts w:ascii="Verdana" w:hAnsi="Verdana" w:eastAsia="Verdana" w:cs="Verdana"/>
              </w:rPr>
              <w:t xml:space="preserve">the </w:t>
            </w:r>
            <w:r w:rsidRPr="44E24859" w:rsidR="6EFDF60E">
              <w:rPr>
                <w:rFonts w:ascii="Verdana" w:hAnsi="Verdana" w:eastAsia="Verdana" w:cs="Verdana"/>
              </w:rPr>
              <w:t>vacancy process</w:t>
            </w:r>
          </w:p>
          <w:p w:rsidR="00255427" w:rsidP="44E24859" w:rsidRDefault="00446447" w14:paraId="549234E6" w14:textId="66F4081A">
            <w:pPr>
              <w:autoSpaceDE w:val="0"/>
              <w:autoSpaceDN w:val="0"/>
              <w:adjustRightInd w:val="0"/>
              <w:spacing w:after="0" w:line="240" w:lineRule="auto"/>
              <w:rPr>
                <w:rFonts w:ascii="Verdana" w:hAnsi="Verdana" w:eastAsia="Verdana" w:cs="Verdana"/>
              </w:rPr>
            </w:pPr>
            <w:r w:rsidRPr="44E24859" w:rsidR="6EFDF60E">
              <w:rPr>
                <w:rFonts w:ascii="Verdana" w:hAnsi="Verdana" w:eastAsia="Verdana" w:cs="Verdana"/>
              </w:rPr>
              <w:t xml:space="preserve">Most posts are now recruited to and training </w:t>
            </w:r>
            <w:r w:rsidRPr="44E24859" w:rsidR="6EFDF60E">
              <w:rPr>
                <w:rFonts w:ascii="Verdana" w:hAnsi="Verdana" w:eastAsia="Verdana" w:cs="Verdana"/>
              </w:rPr>
              <w:t>initiated</w:t>
            </w:r>
            <w:r w:rsidRPr="44E24859" w:rsidR="6EFDF60E">
              <w:rPr>
                <w:rFonts w:ascii="Verdana" w:hAnsi="Verdana" w:eastAsia="Verdana" w:cs="Verdana"/>
              </w:rPr>
              <w:t>. Once all staff are recruited and fully trained the score will reduce further.</w:t>
            </w:r>
          </w:p>
          <w:p w:rsidR="007C315F" w:rsidP="44E24859" w:rsidRDefault="007C315F" w14:paraId="1405B862" w14:textId="77777777" w14:noSpellErr="1">
            <w:pPr>
              <w:autoSpaceDE w:val="0"/>
              <w:autoSpaceDN w:val="0"/>
              <w:adjustRightInd w:val="0"/>
              <w:spacing w:after="0" w:line="240" w:lineRule="auto"/>
              <w:rPr>
                <w:rFonts w:ascii="Verdana" w:hAnsi="Verdana" w:eastAsia="Verdana" w:cs="Verdana"/>
              </w:rPr>
            </w:pPr>
          </w:p>
          <w:p w:rsidRPr="00233151" w:rsidR="00233151" w:rsidP="44E24859" w:rsidRDefault="00725787" w14:paraId="5E413C2B" w14:textId="2365D0BD">
            <w:pPr>
              <w:autoSpaceDE w:val="0"/>
              <w:autoSpaceDN w:val="0"/>
              <w:adjustRightInd w:val="0"/>
              <w:spacing w:after="0" w:line="240" w:lineRule="auto"/>
              <w:rPr>
                <w:rFonts w:ascii="Verdana" w:hAnsi="Verdana" w:eastAsia="Verdana" w:cs="Verdana"/>
              </w:rPr>
            </w:pPr>
            <w:r w:rsidRPr="44E24859" w:rsidR="3E83CFDD">
              <w:rPr>
                <w:rFonts w:ascii="Verdana" w:hAnsi="Verdana" w:eastAsia="Verdana" w:cs="Verdana"/>
              </w:rPr>
              <w:t>Ongoing a</w:t>
            </w:r>
            <w:r w:rsidRPr="44E24859" w:rsidR="6F303777">
              <w:rPr>
                <w:rFonts w:ascii="Verdana" w:hAnsi="Verdana" w:eastAsia="Verdana" w:cs="Verdana"/>
              </w:rPr>
              <w:t>ctions:</w:t>
            </w:r>
          </w:p>
          <w:p w:rsidR="00233151" w:rsidP="44E24859" w:rsidRDefault="00233151" w14:paraId="62364929" w14:textId="63CCB09F">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6F303777">
              <w:rPr>
                <w:rFonts w:ascii="Verdana" w:hAnsi="Verdana" w:eastAsia="Verdana" w:cs="Verdana"/>
              </w:rPr>
              <w:t>Currently recruiting to posts (</w:t>
            </w:r>
            <w:r w:rsidRPr="44E24859" w:rsidR="01B9F9FB">
              <w:rPr>
                <w:rFonts w:ascii="Verdana" w:hAnsi="Verdana" w:eastAsia="Verdana" w:cs="Verdana"/>
              </w:rPr>
              <w:t>refreshed 30/09</w:t>
            </w:r>
            <w:r w:rsidRPr="44E24859" w:rsidR="6F303777">
              <w:rPr>
                <w:rFonts w:ascii="Verdana" w:hAnsi="Verdana" w:eastAsia="Verdana" w:cs="Verdana"/>
              </w:rPr>
              <w:t>/2025)</w:t>
            </w:r>
          </w:p>
          <w:p w:rsidR="003A1332" w:rsidP="44E24859" w:rsidRDefault="00E00F8B" w14:paraId="1E6D8EE6" w14:textId="77777777">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14ADD147">
              <w:rPr>
                <w:rFonts w:ascii="Verdana" w:hAnsi="Verdana" w:eastAsia="Verdana" w:cs="Verdana"/>
              </w:rPr>
              <w:t xml:space="preserve">Training of </w:t>
            </w:r>
            <w:r w:rsidRPr="44E24859" w:rsidR="14ADD147">
              <w:rPr>
                <w:rFonts w:ascii="Verdana" w:hAnsi="Verdana" w:eastAsia="Verdana" w:cs="Verdana"/>
              </w:rPr>
              <w:t>new staff</w:t>
            </w:r>
            <w:r w:rsidRPr="44E24859" w:rsidR="14ADD147">
              <w:rPr>
                <w:rFonts w:ascii="Verdana" w:hAnsi="Verdana" w:eastAsia="Verdana" w:cs="Verdana"/>
              </w:rPr>
              <w:t xml:space="preserve"> to full competency (</w:t>
            </w:r>
            <w:r w:rsidRPr="44E24859" w:rsidR="2E92E413">
              <w:rPr>
                <w:rFonts w:ascii="Verdana" w:hAnsi="Verdana" w:eastAsia="Verdana" w:cs="Verdana"/>
              </w:rPr>
              <w:t>28/02/</w:t>
            </w:r>
            <w:r w:rsidRPr="44E24859" w:rsidR="14ADD147">
              <w:rPr>
                <w:rFonts w:ascii="Verdana" w:hAnsi="Verdana" w:eastAsia="Verdana" w:cs="Verdana"/>
              </w:rPr>
              <w:t>2026)</w:t>
            </w:r>
          </w:p>
          <w:p w:rsidRPr="00725787" w:rsidR="00725787" w:rsidP="44E24859" w:rsidRDefault="00725787" w14:paraId="175D2DC4" w14:textId="243FD704" w14:noSpellErr="1">
            <w:pPr>
              <w:autoSpaceDE w:val="0"/>
              <w:autoSpaceDN w:val="0"/>
              <w:adjustRightInd w:val="0"/>
              <w:spacing w:after="0" w:line="240" w:lineRule="auto"/>
              <w:rPr>
                <w:rFonts w:ascii="Verdana" w:hAnsi="Verdana" w:eastAsia="Verdana" w:cs="Verdana"/>
              </w:rPr>
            </w:pPr>
          </w:p>
        </w:tc>
      </w:tr>
      <w:tr w:rsidRPr="0011743B" w:rsidR="00931591" w:rsidTr="44E24859" w14:paraId="27707A25" w14:textId="77777777">
        <w:trPr>
          <w:jc w:val="center"/>
        </w:trPr>
        <w:tc>
          <w:tcPr>
            <w:tcW w:w="862" w:type="dxa"/>
            <w:tcMar/>
          </w:tcPr>
          <w:p w:rsidRPr="008F1905" w:rsidR="00010F5D" w:rsidP="44E24859" w:rsidRDefault="00010F5D" w14:paraId="030749C6" w14:textId="77777777">
            <w:pPr>
              <w:autoSpaceDE w:val="0"/>
              <w:autoSpaceDN w:val="0"/>
              <w:spacing w:after="0" w:line="240" w:lineRule="auto"/>
              <w:jc w:val="center"/>
              <w:rPr>
                <w:rFonts w:ascii="Verdana" w:hAnsi="Verdana" w:eastAsia="Verdana" w:cs="Verdana"/>
              </w:rPr>
            </w:pPr>
            <w:r w:rsidRPr="44E24859" w:rsidR="46E343DA">
              <w:rPr>
                <w:rFonts w:ascii="Verdana" w:hAnsi="Verdana" w:eastAsia="Verdana" w:cs="Verdana"/>
              </w:rPr>
              <w:t>69</w:t>
            </w:r>
          </w:p>
          <w:p w:rsidRPr="008F1905" w:rsidR="00010F5D" w:rsidP="44E24859" w:rsidRDefault="00010F5D" w14:paraId="49A5F291" w14:textId="77777777">
            <w:pPr>
              <w:autoSpaceDE w:val="0"/>
              <w:autoSpaceDN w:val="0"/>
              <w:spacing w:after="0" w:line="240" w:lineRule="auto"/>
              <w:jc w:val="center"/>
              <w:rPr>
                <w:rFonts w:ascii="Verdana" w:hAnsi="Verdana" w:eastAsia="Verdana" w:cs="Verdana"/>
              </w:rPr>
            </w:pPr>
            <w:r w:rsidRPr="44E24859" w:rsidR="46E343DA">
              <w:rPr>
                <w:rFonts w:ascii="Verdana" w:hAnsi="Verdana" w:eastAsia="Verdana" w:cs="Verdana"/>
              </w:rPr>
              <w:t>(1418)</w:t>
            </w:r>
          </w:p>
        </w:tc>
        <w:tc>
          <w:tcPr>
            <w:tcW w:w="2340" w:type="dxa"/>
            <w:tcMar/>
          </w:tcPr>
          <w:p w:rsidRPr="00535284" w:rsidR="00010F5D" w:rsidP="44E24859" w:rsidRDefault="00010F5D" w14:paraId="7E578302" w14:textId="77777777">
            <w:pPr>
              <w:autoSpaceDE w:val="0"/>
              <w:autoSpaceDN w:val="0"/>
              <w:spacing w:after="0" w:line="240" w:lineRule="auto"/>
              <w:rPr>
                <w:rFonts w:ascii="Verdana" w:hAnsi="Verdana" w:eastAsia="Verdana" w:cs="Verdana"/>
                <w:b w:val="1"/>
                <w:bCs w:val="1"/>
              </w:rPr>
            </w:pPr>
            <w:r w:rsidRPr="44E24859" w:rsidR="46E343DA">
              <w:rPr>
                <w:rFonts w:ascii="Verdana" w:hAnsi="Verdana" w:eastAsia="Verdana" w:cs="Verdana"/>
                <w:b w:val="1"/>
                <w:bCs w:val="1"/>
              </w:rPr>
              <w:t>Safeguarding</w:t>
            </w:r>
          </w:p>
          <w:p w:rsidRPr="00535284" w:rsidR="00010F5D" w:rsidP="44E24859" w:rsidRDefault="00010F5D" w14:paraId="7E49EEDD" w14:textId="77777777">
            <w:pPr>
              <w:autoSpaceDE w:val="0"/>
              <w:autoSpaceDN w:val="0"/>
              <w:spacing w:after="0" w:line="240" w:lineRule="auto"/>
              <w:rPr>
                <w:rFonts w:ascii="Verdana" w:hAnsi="Verdana" w:eastAsia="Verdana" w:cs="Verdana"/>
                <w:b w:val="1"/>
                <w:bCs w:val="1"/>
              </w:rPr>
            </w:pPr>
            <w:r w:rsidRPr="44E24859" w:rsidR="46E343DA">
              <w:rPr>
                <w:rFonts w:ascii="Verdana" w:hAnsi="Verdana" w:eastAsia="Verdana" w:cs="Verdana"/>
              </w:rPr>
              <w:t xml:space="preserve">Adolescents being admitted to adult MH wards resulting in </w:t>
            </w:r>
            <w:r w:rsidRPr="44E24859" w:rsidR="46E343DA">
              <w:rPr>
                <w:rFonts w:ascii="Verdana" w:hAnsi="Verdana" w:eastAsia="Verdana" w:cs="Verdana"/>
              </w:rPr>
              <w:t>potential safeguarding issues</w:t>
            </w:r>
          </w:p>
        </w:tc>
        <w:tc>
          <w:tcPr>
            <w:tcW w:w="1241" w:type="dxa"/>
            <w:shd w:val="clear" w:color="auto" w:fill="FFFFFF" w:themeFill="background1"/>
            <w:tcMar/>
          </w:tcPr>
          <w:p w:rsidRPr="00535284" w:rsidR="00010F5D" w:rsidP="44E24859" w:rsidRDefault="00010F5D" w14:paraId="755DA053" w14:textId="77777777">
            <w:pPr>
              <w:autoSpaceDE w:val="0"/>
              <w:autoSpaceDN w:val="0"/>
              <w:adjustRightInd w:val="0"/>
              <w:spacing w:after="0" w:line="240" w:lineRule="auto"/>
              <w:jc w:val="center"/>
              <w:rPr>
                <w:rFonts w:ascii="Verdana" w:hAnsi="Verdana" w:eastAsia="Verdana" w:cs="Verdana"/>
              </w:rPr>
            </w:pPr>
            <w:r w:rsidRPr="44E24859" w:rsidR="46E343DA">
              <w:rPr>
                <w:rFonts w:ascii="Verdana" w:hAnsi="Verdana" w:eastAsia="Verdana" w:cs="Verdana"/>
              </w:rPr>
              <w:t>20</w:t>
            </w:r>
          </w:p>
        </w:tc>
        <w:tc>
          <w:tcPr>
            <w:tcW w:w="1486" w:type="dxa"/>
            <w:shd w:val="clear" w:color="auto" w:fill="FFFFFF" w:themeFill="background1"/>
            <w:tcMar/>
          </w:tcPr>
          <w:p w:rsidR="00010F5D" w:rsidP="44E24859" w:rsidRDefault="007F5AB9" w14:paraId="4C43A8A0" w14:textId="77777777">
            <w:pPr>
              <w:spacing w:after="0" w:line="240" w:lineRule="auto"/>
              <w:jc w:val="center"/>
              <w:rPr>
                <w:rFonts w:ascii="Verdana" w:hAnsi="Verdana" w:eastAsia="Verdana" w:cs="Verdana"/>
              </w:rPr>
            </w:pPr>
            <w:r w:rsidRPr="44E24859" w:rsidR="66303B52">
              <w:rPr>
                <w:rFonts w:ascii="Verdana" w:hAnsi="Verdana" w:eastAsia="Verdana" w:cs="Verdana"/>
              </w:rPr>
              <w:t xml:space="preserve">Chief Operating Officer / </w:t>
            </w:r>
            <w:r w:rsidRPr="44E24859" w:rsidR="00253235">
              <w:rPr>
                <w:rFonts w:ascii="Verdana" w:hAnsi="Verdana" w:eastAsia="Verdana" w:cs="Verdana"/>
              </w:rPr>
              <w:t xml:space="preserve">Executive Director of </w:t>
            </w:r>
            <w:r w:rsidRPr="44E24859" w:rsidR="00253235">
              <w:rPr>
                <w:rFonts w:ascii="Verdana" w:hAnsi="Verdana" w:eastAsia="Verdana" w:cs="Verdana"/>
              </w:rPr>
              <w:t>Nursing</w:t>
            </w:r>
            <w:r w:rsidRPr="44E24859" w:rsidR="00253235">
              <w:rPr>
                <w:rFonts w:ascii="Verdana" w:hAnsi="Verdana" w:eastAsia="Verdana" w:cs="Verdana"/>
              </w:rPr>
              <w:t xml:space="preserve"> &amp; Patient Experience</w:t>
            </w:r>
          </w:p>
          <w:p w:rsidRPr="00C625E9" w:rsidR="00253235" w:rsidP="44E24859" w:rsidRDefault="00253235" w14:paraId="23DC7CBA" w14:textId="2D89B3F5" w14:noSpellErr="1">
            <w:pPr>
              <w:spacing w:after="0" w:line="240" w:lineRule="auto"/>
              <w:jc w:val="center"/>
              <w:rPr>
                <w:rFonts w:ascii="Verdana" w:hAnsi="Verdana" w:eastAsia="Verdana" w:cs="Verdana"/>
              </w:rPr>
            </w:pPr>
          </w:p>
        </w:tc>
        <w:tc>
          <w:tcPr>
            <w:tcW w:w="3513" w:type="dxa"/>
            <w:shd w:val="clear" w:color="auto" w:fill="FFFFFF" w:themeFill="background1"/>
            <w:tcMar/>
          </w:tcPr>
          <w:p w:rsidRPr="00C625E9" w:rsidR="0097086D" w:rsidP="44E24859" w:rsidRDefault="009B5ECD" w14:paraId="03D7CDF1" w14:textId="62CB78B7">
            <w:pPr>
              <w:pStyle w:val="Default"/>
              <w:rPr>
                <w:rFonts w:ascii="Verdana" w:hAnsi="Verdana" w:eastAsia="Verdana" w:cs="Verdana"/>
                <w:color w:val="auto"/>
                <w:sz w:val="22"/>
                <w:szCs w:val="22"/>
              </w:rPr>
            </w:pPr>
            <w:r w:rsidRPr="44E24859" w:rsidR="5B76FC93">
              <w:rPr>
                <w:rFonts w:ascii="Verdana" w:hAnsi="Verdana" w:eastAsia="Verdana" w:cs="Verdana"/>
                <w:color w:val="auto"/>
                <w:sz w:val="22"/>
                <w:szCs w:val="22"/>
              </w:rPr>
              <w:t xml:space="preserve">The risk score currently </w:t>
            </w:r>
            <w:r w:rsidRPr="44E24859" w:rsidR="5B76FC93">
              <w:rPr>
                <w:rFonts w:ascii="Verdana" w:hAnsi="Verdana" w:eastAsia="Verdana" w:cs="Verdana"/>
                <w:color w:val="auto"/>
                <w:sz w:val="22"/>
                <w:szCs w:val="22"/>
              </w:rPr>
              <w:t>remains</w:t>
            </w:r>
            <w:r w:rsidRPr="44E24859" w:rsidR="5B76FC93">
              <w:rPr>
                <w:rFonts w:ascii="Verdana" w:hAnsi="Verdana" w:eastAsia="Verdana" w:cs="Verdana"/>
                <w:color w:val="auto"/>
                <w:sz w:val="22"/>
                <w:szCs w:val="22"/>
              </w:rPr>
              <w:t xml:space="preserve"> unchanged</w:t>
            </w:r>
            <w:r w:rsidRPr="44E24859" w:rsidR="10A09F92">
              <w:rPr>
                <w:rFonts w:ascii="Verdana" w:hAnsi="Verdana" w:eastAsia="Verdana" w:cs="Verdana"/>
                <w:color w:val="auto"/>
                <w:sz w:val="22"/>
                <w:szCs w:val="22"/>
              </w:rPr>
              <w:t xml:space="preserve"> currently</w:t>
            </w:r>
            <w:r w:rsidRPr="44E24859" w:rsidR="2EC5804B">
              <w:rPr>
                <w:rFonts w:ascii="Verdana" w:hAnsi="Verdana" w:eastAsia="Verdana" w:cs="Verdana"/>
                <w:color w:val="auto"/>
                <w:sz w:val="22"/>
                <w:szCs w:val="22"/>
              </w:rPr>
              <w:t>.</w:t>
            </w:r>
          </w:p>
          <w:p w:rsidR="00C625E9" w:rsidP="44E24859" w:rsidRDefault="00C625E9" w14:paraId="32E2F506" w14:textId="47DEBA46" w14:noSpellErr="1">
            <w:pPr>
              <w:pStyle w:val="Default"/>
              <w:rPr>
                <w:rFonts w:ascii="Verdana" w:hAnsi="Verdana" w:eastAsia="Verdana" w:cs="Verdana"/>
                <w:color w:val="auto"/>
                <w:sz w:val="22"/>
                <w:szCs w:val="22"/>
              </w:rPr>
            </w:pPr>
          </w:p>
          <w:p w:rsidR="00D27DAE" w:rsidP="44E24859" w:rsidRDefault="00F84B62" w14:paraId="695CBC72" w14:textId="4CBBF9FC">
            <w:pPr>
              <w:pStyle w:val="Default"/>
              <w:rPr>
                <w:rFonts w:ascii="Verdana" w:hAnsi="Verdana" w:eastAsia="Verdana" w:cs="Verdana"/>
                <w:color w:val="auto"/>
                <w:sz w:val="22"/>
                <w:szCs w:val="22"/>
              </w:rPr>
            </w:pPr>
            <w:r w:rsidRPr="44E24859" w:rsidR="6AE39F4B">
              <w:rPr>
                <w:rFonts w:ascii="Verdana" w:hAnsi="Verdana" w:eastAsia="Verdana" w:cs="Verdana"/>
                <w:color w:val="auto"/>
                <w:sz w:val="22"/>
                <w:szCs w:val="22"/>
              </w:rPr>
              <w:t>Update</w:t>
            </w:r>
            <w:r w:rsidRPr="44E24859" w:rsidR="0610EAC2">
              <w:rPr>
                <w:rFonts w:ascii="Verdana" w:hAnsi="Verdana" w:eastAsia="Verdana" w:cs="Verdana"/>
                <w:color w:val="auto"/>
                <w:sz w:val="22"/>
                <w:szCs w:val="22"/>
              </w:rPr>
              <w:t xml:space="preserve"> (August 2025):</w:t>
            </w:r>
          </w:p>
          <w:p w:rsidR="00F84B62" w:rsidP="44E24859" w:rsidRDefault="00413914" w14:paraId="7F3A2004" w14:textId="5CD62F2D">
            <w:pPr>
              <w:pStyle w:val="Default"/>
              <w:rPr>
                <w:rFonts w:ascii="Verdana" w:hAnsi="Verdana" w:eastAsia="Verdana" w:cs="Verdana"/>
                <w:color w:val="auto"/>
                <w:sz w:val="22"/>
                <w:szCs w:val="22"/>
              </w:rPr>
            </w:pPr>
            <w:r w:rsidRPr="44E24859" w:rsidR="08369A4D">
              <w:rPr>
                <w:rFonts w:ascii="Verdana" w:hAnsi="Verdana" w:eastAsia="Verdana" w:cs="Verdana"/>
                <w:color w:val="auto"/>
                <w:sz w:val="22"/>
                <w:szCs w:val="22"/>
              </w:rPr>
              <w:t xml:space="preserve">There is no </w:t>
            </w:r>
            <w:r w:rsidRPr="44E24859" w:rsidR="08369A4D">
              <w:rPr>
                <w:rFonts w:ascii="Verdana" w:hAnsi="Verdana" w:eastAsia="Verdana" w:cs="Verdana"/>
                <w:color w:val="auto"/>
                <w:sz w:val="22"/>
                <w:szCs w:val="22"/>
              </w:rPr>
              <w:t>change in service provision, but this will now be incorporated in the refresh of the Clinical Services Plan.</w:t>
            </w:r>
            <w:r w:rsidRPr="44E24859" w:rsidR="08369A4D">
              <w:rPr>
                <w:rFonts w:ascii="Verdana" w:hAnsi="Verdana" w:eastAsia="Verdana" w:cs="Verdana"/>
                <w:color w:val="auto"/>
                <w:sz w:val="22"/>
                <w:szCs w:val="22"/>
              </w:rPr>
              <w:t xml:space="preserve"> C</w:t>
            </w:r>
            <w:r w:rsidRPr="44E24859" w:rsidR="09D5D119">
              <w:rPr>
                <w:rFonts w:ascii="Verdana" w:hAnsi="Verdana" w:eastAsia="Verdana" w:cs="Verdana"/>
                <w:color w:val="auto"/>
                <w:sz w:val="22"/>
                <w:szCs w:val="22"/>
              </w:rPr>
              <w:t>ontrols have been reviewed by Divisional Manager</w:t>
            </w:r>
            <w:r w:rsidRPr="44E24859" w:rsidR="09D5D119">
              <w:rPr>
                <w:rFonts w:ascii="Verdana" w:hAnsi="Verdana" w:eastAsia="Verdana" w:cs="Verdana"/>
                <w:color w:val="auto"/>
                <w:sz w:val="22"/>
                <w:szCs w:val="22"/>
              </w:rPr>
              <w:t xml:space="preserve">.  </w:t>
            </w:r>
            <w:r w:rsidRPr="44E24859" w:rsidR="09D5D119">
              <w:rPr>
                <w:rFonts w:ascii="Verdana" w:hAnsi="Verdana" w:eastAsia="Verdana" w:cs="Verdana"/>
                <w:color w:val="auto"/>
                <w:sz w:val="22"/>
                <w:szCs w:val="22"/>
              </w:rPr>
              <w:t>No change</w:t>
            </w:r>
            <w:r w:rsidRPr="44E24859" w:rsidR="09D5D119">
              <w:rPr>
                <w:rFonts w:ascii="Verdana" w:hAnsi="Verdana" w:eastAsia="Verdana" w:cs="Verdana"/>
                <w:color w:val="auto"/>
                <w:sz w:val="22"/>
                <w:szCs w:val="22"/>
              </w:rPr>
              <w:t xml:space="preserve">.  </w:t>
            </w:r>
            <w:r w:rsidRPr="44E24859" w:rsidR="09D5D119">
              <w:rPr>
                <w:rFonts w:ascii="Verdana" w:hAnsi="Verdana" w:eastAsia="Verdana" w:cs="Verdana"/>
                <w:color w:val="auto"/>
                <w:sz w:val="22"/>
                <w:szCs w:val="22"/>
              </w:rPr>
              <w:t xml:space="preserve">Service Group to review </w:t>
            </w:r>
            <w:r w:rsidRPr="44E24859" w:rsidR="08369A4D">
              <w:rPr>
                <w:rFonts w:ascii="Verdana" w:hAnsi="Verdana" w:eastAsia="Verdana" w:cs="Verdana"/>
                <w:color w:val="auto"/>
                <w:sz w:val="22"/>
                <w:szCs w:val="22"/>
              </w:rPr>
              <w:t xml:space="preserve">again </w:t>
            </w:r>
            <w:r w:rsidRPr="44E24859" w:rsidR="09D5D119">
              <w:rPr>
                <w:rFonts w:ascii="Verdana" w:hAnsi="Verdana" w:eastAsia="Verdana" w:cs="Verdana"/>
                <w:color w:val="auto"/>
                <w:sz w:val="22"/>
                <w:szCs w:val="22"/>
              </w:rPr>
              <w:t>in six months</w:t>
            </w:r>
            <w:r w:rsidRPr="44E24859" w:rsidR="08369A4D">
              <w:rPr>
                <w:rFonts w:ascii="Verdana" w:hAnsi="Verdana" w:eastAsia="Verdana" w:cs="Verdana"/>
                <w:color w:val="auto"/>
                <w:sz w:val="22"/>
                <w:szCs w:val="22"/>
              </w:rPr>
              <w:t>.</w:t>
            </w:r>
            <w:r w:rsidRPr="44E24859" w:rsidR="09D5D119">
              <w:rPr>
                <w:rFonts w:ascii="Verdana" w:hAnsi="Verdana" w:eastAsia="Verdana" w:cs="Verdana"/>
                <w:color w:val="auto"/>
                <w:sz w:val="22"/>
                <w:szCs w:val="22"/>
              </w:rPr>
              <w:t xml:space="preserve"> </w:t>
            </w:r>
          </w:p>
          <w:p w:rsidRPr="00C625E9" w:rsidR="0067267C" w:rsidP="44E24859" w:rsidRDefault="0067267C" w14:paraId="736C93D6" w14:textId="39DC5CA2" w14:noSpellErr="1">
            <w:pPr>
              <w:pStyle w:val="Default"/>
              <w:rPr>
                <w:rFonts w:ascii="Verdana" w:hAnsi="Verdana" w:eastAsia="Verdana" w:cs="Verdana"/>
                <w:color w:val="auto"/>
                <w:sz w:val="22"/>
                <w:szCs w:val="22"/>
              </w:rPr>
            </w:pPr>
          </w:p>
        </w:tc>
      </w:tr>
      <w:tr w:rsidRPr="0011743B" w:rsidR="00931591" w:rsidTr="44E24859" w14:paraId="2B16F043" w14:textId="77777777">
        <w:trPr>
          <w:jc w:val="center"/>
        </w:trPr>
        <w:tc>
          <w:tcPr>
            <w:tcW w:w="862" w:type="dxa"/>
            <w:tcMar/>
          </w:tcPr>
          <w:p w:rsidRPr="00CA7198" w:rsidR="007F5AB9" w:rsidP="44E24859" w:rsidRDefault="007F5AB9" w14:paraId="10F778C9" w14:textId="77777777">
            <w:pPr>
              <w:autoSpaceDE w:val="0"/>
              <w:autoSpaceDN w:val="0"/>
              <w:adjustRightInd w:val="0"/>
              <w:spacing w:after="0" w:line="240" w:lineRule="auto"/>
              <w:jc w:val="center"/>
              <w:rPr>
                <w:rFonts w:ascii="Verdana" w:hAnsi="Verdana" w:eastAsia="Verdana" w:cs="Verdana"/>
              </w:rPr>
            </w:pPr>
            <w:r w:rsidRPr="44E24859" w:rsidR="66303B52">
              <w:rPr>
                <w:rFonts w:ascii="Verdana" w:hAnsi="Verdana" w:eastAsia="Verdana" w:cs="Verdana"/>
              </w:rPr>
              <w:t>80</w:t>
            </w:r>
          </w:p>
          <w:p w:rsidRPr="00CA7198" w:rsidR="006076AD" w:rsidP="44E24859" w:rsidRDefault="006076AD" w14:paraId="55AEFA66" w14:textId="0FF3A685">
            <w:pPr>
              <w:autoSpaceDE w:val="0"/>
              <w:autoSpaceDN w:val="0"/>
              <w:adjustRightInd w:val="0"/>
              <w:spacing w:after="0" w:line="240" w:lineRule="auto"/>
              <w:jc w:val="center"/>
              <w:rPr>
                <w:rFonts w:ascii="Verdana" w:hAnsi="Verdana" w:eastAsia="Verdana" w:cs="Verdana"/>
              </w:rPr>
            </w:pPr>
            <w:r w:rsidRPr="44E24859" w:rsidR="0BDF55CA">
              <w:rPr>
                <w:rFonts w:ascii="Verdana" w:hAnsi="Verdana" w:eastAsia="Verdana" w:cs="Verdana"/>
              </w:rPr>
              <w:t>(1832)</w:t>
            </w:r>
          </w:p>
        </w:tc>
        <w:tc>
          <w:tcPr>
            <w:tcW w:w="2340" w:type="dxa"/>
            <w:tcMar/>
          </w:tcPr>
          <w:p w:rsidRPr="000F5CB2" w:rsidR="007F5AB9" w:rsidP="44E24859" w:rsidRDefault="007F5AB9" w14:paraId="34C8F57F" w14:textId="77777777">
            <w:pPr>
              <w:autoSpaceDE w:val="0"/>
              <w:autoSpaceDN w:val="0"/>
              <w:adjustRightInd w:val="0"/>
              <w:spacing w:after="0" w:line="240" w:lineRule="auto"/>
              <w:rPr>
                <w:rFonts w:ascii="Verdana" w:hAnsi="Verdana" w:eastAsia="Verdana" w:cs="Verdana"/>
                <w:b w:val="1"/>
                <w:bCs w:val="1"/>
              </w:rPr>
            </w:pPr>
            <w:r w:rsidRPr="44E24859" w:rsidR="66303B52">
              <w:rPr>
                <w:rFonts w:ascii="Verdana" w:hAnsi="Verdana" w:eastAsia="Verdana" w:cs="Verdana"/>
                <w:b w:val="1"/>
                <w:bCs w:val="1"/>
              </w:rPr>
              <w:t>Discharge of Clinically Optimised Patients</w:t>
            </w:r>
          </w:p>
          <w:p w:rsidRPr="000F5CB2" w:rsidR="007F5AB9" w:rsidP="44E24859" w:rsidRDefault="006076AD" w14:paraId="1C7EC5D5" w14:textId="1EEAC5E7">
            <w:pPr>
              <w:autoSpaceDE w:val="0"/>
              <w:autoSpaceDN w:val="0"/>
              <w:adjustRightInd w:val="0"/>
              <w:spacing w:after="0" w:line="240" w:lineRule="auto"/>
              <w:rPr>
                <w:rFonts w:ascii="Verdana" w:hAnsi="Verdana" w:eastAsia="Verdana" w:cs="Verdana"/>
              </w:rPr>
            </w:pPr>
            <w:r w:rsidRPr="44E24859" w:rsidR="0BDF55CA">
              <w:rPr>
                <w:rFonts w:ascii="Verdana" w:hAnsi="Verdana" w:eastAsia="Verdana" w:cs="Verdana"/>
              </w:rPr>
              <w:t>If the health board is unable to discharge clinically optimised patients there is a risk of harm to those patients as they will decompensate, and to those patients waiting for admission.</w:t>
            </w:r>
            <w:r w:rsidRPr="44E24859" w:rsidR="2EC5804B">
              <w:rPr>
                <w:rFonts w:ascii="Verdana" w:hAnsi="Verdana" w:eastAsia="Verdana" w:cs="Verdana"/>
              </w:rPr>
              <w:t xml:space="preserve"> Lack of access to same day domiciliary care/emergency placements in the community hinders ability to avoid admission and associated harms.</w:t>
            </w:r>
          </w:p>
        </w:tc>
        <w:tc>
          <w:tcPr>
            <w:tcW w:w="1241" w:type="dxa"/>
            <w:shd w:val="clear" w:color="auto" w:fill="FFFFFF" w:themeFill="background1"/>
            <w:tcMar/>
          </w:tcPr>
          <w:p w:rsidRPr="000F5CB2" w:rsidR="007F5AB9" w:rsidP="44E24859" w:rsidRDefault="007F5AB9" w14:paraId="467834CD" w14:textId="77777777">
            <w:pPr>
              <w:autoSpaceDE w:val="0"/>
              <w:autoSpaceDN w:val="0"/>
              <w:adjustRightInd w:val="0"/>
              <w:spacing w:after="0" w:line="240" w:lineRule="auto"/>
              <w:jc w:val="center"/>
              <w:rPr>
                <w:rFonts w:ascii="Verdana" w:hAnsi="Verdana" w:eastAsia="Verdana" w:cs="Verdana"/>
              </w:rPr>
            </w:pPr>
            <w:r w:rsidRPr="44E24859" w:rsidR="66303B52">
              <w:rPr>
                <w:rFonts w:ascii="Verdana" w:hAnsi="Verdana" w:eastAsia="Verdana" w:cs="Verdana"/>
              </w:rPr>
              <w:t>20</w:t>
            </w:r>
          </w:p>
        </w:tc>
        <w:tc>
          <w:tcPr>
            <w:tcW w:w="1486" w:type="dxa"/>
            <w:shd w:val="clear" w:color="auto" w:fill="FFFFFF" w:themeFill="background1"/>
            <w:tcMar/>
          </w:tcPr>
          <w:p w:rsidRPr="000F5CB2" w:rsidR="007F5AB9" w:rsidP="44E24859" w:rsidRDefault="007F5AB9" w14:paraId="0C8E6DB3" w14:textId="5CC3E96F">
            <w:pPr>
              <w:autoSpaceDE w:val="0"/>
              <w:autoSpaceDN w:val="0"/>
              <w:adjustRightInd w:val="0"/>
              <w:spacing w:after="0" w:line="240" w:lineRule="auto"/>
              <w:jc w:val="center"/>
              <w:rPr>
                <w:rFonts w:ascii="Verdana" w:hAnsi="Verdana" w:eastAsia="Verdana" w:cs="Verdana"/>
              </w:rPr>
            </w:pPr>
            <w:r w:rsidRPr="44E24859" w:rsidR="66303B52">
              <w:rPr>
                <w:rFonts w:ascii="Verdana" w:hAnsi="Verdana" w:eastAsia="Verdana" w:cs="Verdana"/>
              </w:rPr>
              <w:t>Chief Operating Officer</w:t>
            </w:r>
          </w:p>
        </w:tc>
        <w:tc>
          <w:tcPr>
            <w:tcW w:w="3513" w:type="dxa"/>
            <w:shd w:val="clear" w:color="auto" w:fill="FFFFFF" w:themeFill="background1"/>
            <w:tcMar/>
          </w:tcPr>
          <w:p w:rsidRPr="000F5CB2" w:rsidR="000F5CB2" w:rsidP="44E24859" w:rsidRDefault="009B5ECD" w14:paraId="36275972" w14:textId="77777777">
            <w:pPr>
              <w:autoSpaceDE w:val="0"/>
              <w:autoSpaceDN w:val="0"/>
              <w:adjustRightInd w:val="0"/>
              <w:spacing w:after="0" w:line="240" w:lineRule="auto"/>
              <w:rPr>
                <w:rFonts w:ascii="Verdana" w:hAnsi="Verdana" w:eastAsia="Verdana" w:cs="Verdana"/>
              </w:rPr>
            </w:pPr>
            <w:r w:rsidRPr="44E24859" w:rsidR="5B76FC93">
              <w:rPr>
                <w:rFonts w:ascii="Verdana" w:hAnsi="Verdana" w:eastAsia="Verdana" w:cs="Verdana"/>
              </w:rPr>
              <w:t xml:space="preserve">The risk score currently </w:t>
            </w:r>
            <w:r w:rsidRPr="44E24859" w:rsidR="5B76FC93">
              <w:rPr>
                <w:rFonts w:ascii="Verdana" w:hAnsi="Verdana" w:eastAsia="Verdana" w:cs="Verdana"/>
              </w:rPr>
              <w:t>remains</w:t>
            </w:r>
            <w:r w:rsidRPr="44E24859" w:rsidR="5B76FC93">
              <w:rPr>
                <w:rFonts w:ascii="Verdana" w:hAnsi="Verdana" w:eastAsia="Verdana" w:cs="Verdana"/>
              </w:rPr>
              <w:t xml:space="preserve"> unchanged</w:t>
            </w:r>
            <w:r w:rsidRPr="44E24859" w:rsidR="10A09F92">
              <w:rPr>
                <w:rFonts w:ascii="Verdana" w:hAnsi="Verdana" w:eastAsia="Verdana" w:cs="Verdana"/>
              </w:rPr>
              <w:t>.</w:t>
            </w:r>
          </w:p>
          <w:p w:rsidR="000F5CB2" w:rsidP="44E24859" w:rsidRDefault="000F5CB2" w14:paraId="5F46A091" w14:textId="78AF4461" w14:noSpellErr="1">
            <w:pPr>
              <w:autoSpaceDE w:val="0"/>
              <w:autoSpaceDN w:val="0"/>
              <w:adjustRightInd w:val="0"/>
              <w:spacing w:after="0" w:line="240" w:lineRule="auto"/>
              <w:rPr>
                <w:rFonts w:ascii="Verdana" w:hAnsi="Verdana" w:eastAsia="Verdana" w:cs="Verdana"/>
              </w:rPr>
            </w:pPr>
          </w:p>
          <w:p w:rsidR="007A7E57" w:rsidP="44E24859" w:rsidRDefault="007A7E57" w14:paraId="4B006E7C" w14:textId="6256F7F6">
            <w:pPr>
              <w:autoSpaceDE w:val="0"/>
              <w:autoSpaceDN w:val="0"/>
              <w:adjustRightInd w:val="0"/>
              <w:spacing w:after="0" w:line="240" w:lineRule="auto"/>
              <w:rPr>
                <w:rFonts w:ascii="Verdana" w:hAnsi="Verdana" w:eastAsia="Verdana" w:cs="Verdana"/>
              </w:rPr>
            </w:pPr>
            <w:r w:rsidRPr="44E24859" w:rsidR="18A0D6CD">
              <w:rPr>
                <w:rFonts w:ascii="Verdana" w:hAnsi="Verdana" w:eastAsia="Verdana" w:cs="Verdana"/>
              </w:rPr>
              <w:t>Update:</w:t>
            </w:r>
          </w:p>
          <w:p w:rsidR="003A1332" w:rsidP="44E24859" w:rsidRDefault="0094205C" w14:paraId="42CA55F9" w14:textId="77777777">
            <w:pPr>
              <w:autoSpaceDE w:val="0"/>
              <w:autoSpaceDN w:val="0"/>
              <w:adjustRightInd w:val="0"/>
              <w:spacing w:after="0" w:line="240" w:lineRule="auto"/>
              <w:rPr>
                <w:rFonts w:ascii="Verdana" w:hAnsi="Verdana" w:eastAsia="Verdana" w:cs="Verdana"/>
              </w:rPr>
            </w:pPr>
            <w:r w:rsidRPr="44E24859" w:rsidR="54401CCC">
              <w:rPr>
                <w:rFonts w:ascii="Verdana" w:hAnsi="Verdana" w:eastAsia="Verdana" w:cs="Verdana"/>
              </w:rPr>
              <w:t xml:space="preserve">Action competed: Reintroduction of </w:t>
            </w:r>
            <w:r w:rsidRPr="44E24859" w:rsidR="54401CCC">
              <w:rPr>
                <w:rFonts w:ascii="Verdana" w:hAnsi="Verdana" w:eastAsia="Verdana" w:cs="Verdana"/>
              </w:rPr>
              <w:t>D2RA Principles across the Health Board with external consultancy support</w:t>
            </w:r>
            <w:r w:rsidRPr="44E24859" w:rsidR="54401CCC">
              <w:rPr>
                <w:rFonts w:ascii="Verdana" w:hAnsi="Verdana" w:eastAsia="Verdana" w:cs="Verdana"/>
              </w:rPr>
              <w:t>.</w:t>
            </w:r>
          </w:p>
          <w:p w:rsidR="00837243" w:rsidP="44E24859" w:rsidRDefault="00837243" w14:paraId="29176C35" w14:textId="77777777" w14:noSpellErr="1">
            <w:pPr>
              <w:autoSpaceDE w:val="0"/>
              <w:autoSpaceDN w:val="0"/>
              <w:adjustRightInd w:val="0"/>
              <w:spacing w:after="0" w:line="240" w:lineRule="auto"/>
              <w:rPr>
                <w:rFonts w:ascii="Verdana" w:hAnsi="Verdana" w:eastAsia="Verdana" w:cs="Verdana"/>
              </w:rPr>
            </w:pPr>
          </w:p>
          <w:p w:rsidR="00837243" w:rsidP="44E24859" w:rsidRDefault="00FE06C9" w14:paraId="362EB731" w14:textId="77777777">
            <w:pPr>
              <w:autoSpaceDE w:val="0"/>
              <w:autoSpaceDN w:val="0"/>
              <w:adjustRightInd w:val="0"/>
              <w:spacing w:after="0" w:line="240" w:lineRule="auto"/>
              <w:rPr>
                <w:rFonts w:ascii="Verdana" w:hAnsi="Verdana" w:eastAsia="Verdana" w:cs="Verdana"/>
              </w:rPr>
            </w:pPr>
            <w:r w:rsidRPr="44E24859" w:rsidR="5657B93B">
              <w:rPr>
                <w:rFonts w:ascii="Verdana" w:hAnsi="Verdana" w:eastAsia="Verdana" w:cs="Verdana"/>
              </w:rPr>
              <w:t>Ongoing action:</w:t>
            </w:r>
          </w:p>
          <w:p w:rsidR="00FE06C9" w:rsidP="44E24859" w:rsidRDefault="006E45D0" w14:paraId="434E51ED" w14:textId="77777777">
            <w:pPr>
              <w:autoSpaceDE w:val="0"/>
              <w:autoSpaceDN w:val="0"/>
              <w:adjustRightInd w:val="0"/>
              <w:spacing w:after="0" w:line="240" w:lineRule="auto"/>
              <w:rPr>
                <w:rFonts w:ascii="Verdana" w:hAnsi="Verdana" w:eastAsia="Verdana" w:cs="Verdana"/>
              </w:rPr>
            </w:pPr>
            <w:r w:rsidRPr="44E24859" w:rsidR="35912F0D">
              <w:rPr>
                <w:rFonts w:ascii="Verdana" w:hAnsi="Verdana" w:eastAsia="Verdana" w:cs="Verdana"/>
              </w:rPr>
              <w:t>Work programme and governance structure agreed by local partnership (health board &amp; local authorities) to work up sustainable D2RA model</w:t>
            </w:r>
            <w:r w:rsidRPr="44E24859" w:rsidR="35912F0D">
              <w:rPr>
                <w:rFonts w:ascii="Verdana" w:hAnsi="Verdana" w:eastAsia="Verdana" w:cs="Verdana"/>
              </w:rPr>
              <w:t xml:space="preserve"> (target 31/03/2025)</w:t>
            </w:r>
            <w:r w:rsidRPr="44E24859" w:rsidR="414FE109">
              <w:rPr>
                <w:rFonts w:ascii="Verdana" w:hAnsi="Verdana" w:eastAsia="Verdana" w:cs="Verdana"/>
              </w:rPr>
              <w:t>.</w:t>
            </w:r>
          </w:p>
          <w:p w:rsidRPr="000F5CB2" w:rsidR="003601F8" w:rsidP="44E24859" w:rsidRDefault="003601F8" w14:paraId="4F131B9B" w14:textId="24ADB647" w14:noSpellErr="1">
            <w:pPr>
              <w:autoSpaceDE w:val="0"/>
              <w:autoSpaceDN w:val="0"/>
              <w:adjustRightInd w:val="0"/>
              <w:spacing w:after="0" w:line="240" w:lineRule="auto"/>
              <w:rPr>
                <w:rFonts w:ascii="Verdana" w:hAnsi="Verdana" w:eastAsia="Verdana" w:cs="Verdana"/>
              </w:rPr>
            </w:pPr>
          </w:p>
        </w:tc>
      </w:tr>
      <w:tr w:rsidRPr="0011743B" w:rsidR="00931591" w:rsidTr="44E24859" w14:paraId="70F3D24E" w14:textId="77777777">
        <w:trPr>
          <w:jc w:val="center"/>
        </w:trPr>
        <w:tc>
          <w:tcPr>
            <w:tcW w:w="862" w:type="dxa"/>
            <w:tcMar/>
          </w:tcPr>
          <w:p w:rsidRPr="00B90595" w:rsidR="00DF2B65" w:rsidP="44E24859" w:rsidRDefault="00DF2B65" w14:paraId="37357C8D" w14:textId="77777777">
            <w:pPr>
              <w:autoSpaceDE w:val="0"/>
              <w:autoSpaceDN w:val="0"/>
              <w:adjustRightInd w:val="0"/>
              <w:spacing w:after="0" w:line="240" w:lineRule="auto"/>
              <w:jc w:val="center"/>
              <w:rPr>
                <w:rFonts w:ascii="Verdana" w:hAnsi="Verdana" w:eastAsia="Verdana" w:cs="Verdana"/>
              </w:rPr>
            </w:pPr>
            <w:r w:rsidRPr="44E24859" w:rsidR="3AF8F657">
              <w:rPr>
                <w:rFonts w:ascii="Verdana" w:hAnsi="Verdana" w:eastAsia="Verdana" w:cs="Verdana"/>
              </w:rPr>
              <w:t>85</w:t>
            </w:r>
          </w:p>
          <w:p w:rsidRPr="00B90595" w:rsidR="00BB017D" w:rsidP="44E24859" w:rsidRDefault="00BB017D" w14:paraId="4F328038" w14:textId="5EE3A4FC">
            <w:pPr>
              <w:autoSpaceDE w:val="0"/>
              <w:autoSpaceDN w:val="0"/>
              <w:adjustRightInd w:val="0"/>
              <w:spacing w:after="0" w:line="240" w:lineRule="auto"/>
              <w:jc w:val="center"/>
              <w:rPr>
                <w:rFonts w:ascii="Verdana" w:hAnsi="Verdana" w:eastAsia="Verdana" w:cs="Verdana"/>
              </w:rPr>
            </w:pPr>
            <w:r w:rsidRPr="44E24859" w:rsidR="32885E01">
              <w:rPr>
                <w:rFonts w:ascii="Verdana" w:hAnsi="Verdana" w:eastAsia="Verdana" w:cs="Verdana"/>
              </w:rPr>
              <w:t>(2561)</w:t>
            </w:r>
          </w:p>
        </w:tc>
        <w:tc>
          <w:tcPr>
            <w:tcW w:w="2340" w:type="dxa"/>
            <w:tcMar/>
          </w:tcPr>
          <w:p w:rsidRPr="00B90595" w:rsidR="00DF2B65" w:rsidP="44E24859" w:rsidRDefault="00DF2B65" w14:paraId="5CF8025F" w14:textId="2A016AAC">
            <w:pPr>
              <w:autoSpaceDE w:val="0"/>
              <w:autoSpaceDN w:val="0"/>
              <w:adjustRightInd w:val="0"/>
              <w:spacing w:after="0" w:line="240" w:lineRule="auto"/>
              <w:rPr>
                <w:rFonts w:ascii="Verdana" w:hAnsi="Verdana" w:eastAsia="Verdana" w:cs="Verdana"/>
                <w:b w:val="1"/>
                <w:bCs w:val="1"/>
              </w:rPr>
            </w:pPr>
            <w:r w:rsidRPr="44E24859" w:rsidR="3AF8F657">
              <w:rPr>
                <w:rFonts w:ascii="Verdana" w:hAnsi="Verdana" w:eastAsia="Verdana" w:cs="Verdana"/>
                <w:b w:val="1"/>
                <w:bCs w:val="1"/>
              </w:rPr>
              <w:t>Non-Compliance with ALN</w:t>
            </w:r>
            <w:r w:rsidRPr="44E24859" w:rsidR="56636012">
              <w:rPr>
                <w:rFonts w:ascii="Verdana" w:hAnsi="Verdana" w:eastAsia="Verdana" w:cs="Verdana"/>
                <w:b w:val="1"/>
                <w:bCs w:val="1"/>
              </w:rPr>
              <w:t xml:space="preserve"> </w:t>
            </w:r>
            <w:r w:rsidRPr="44E24859" w:rsidR="6893B034">
              <w:rPr>
                <w:rFonts w:ascii="Verdana" w:hAnsi="Verdana" w:eastAsia="Verdana" w:cs="Verdana"/>
                <w:b w:val="1"/>
                <w:bCs w:val="1"/>
              </w:rPr>
              <w:t>(Additional Learning Needs</w:t>
            </w:r>
            <w:r w:rsidRPr="44E24859" w:rsidR="56636012">
              <w:rPr>
                <w:rFonts w:ascii="Verdana" w:hAnsi="Verdana" w:eastAsia="Verdana" w:cs="Verdana"/>
                <w:b w:val="1"/>
                <w:bCs w:val="1"/>
              </w:rPr>
              <w:t>)</w:t>
            </w:r>
            <w:r w:rsidRPr="44E24859" w:rsidR="6893B034">
              <w:rPr>
                <w:rFonts w:ascii="Verdana" w:hAnsi="Verdana" w:eastAsia="Verdana" w:cs="Verdana"/>
                <w:b w:val="1"/>
                <w:bCs w:val="1"/>
              </w:rPr>
              <w:t xml:space="preserve"> </w:t>
            </w:r>
            <w:r w:rsidRPr="44E24859" w:rsidR="3AF8F657">
              <w:rPr>
                <w:rFonts w:ascii="Verdana" w:hAnsi="Verdana" w:eastAsia="Verdana" w:cs="Verdana"/>
                <w:b w:val="1"/>
                <w:bCs w:val="1"/>
              </w:rPr>
              <w:t xml:space="preserve">Act </w:t>
            </w:r>
          </w:p>
          <w:p w:rsidRPr="00B90595" w:rsidR="00DF2B65" w:rsidP="44E24859" w:rsidRDefault="00DC32E8" w14:paraId="5F6DCF7D" w14:textId="7C3F5101">
            <w:pPr>
              <w:autoSpaceDE w:val="0"/>
              <w:autoSpaceDN w:val="0"/>
              <w:adjustRightInd w:val="0"/>
              <w:spacing w:after="0" w:line="240" w:lineRule="auto"/>
              <w:rPr>
                <w:rFonts w:ascii="Verdana" w:hAnsi="Verdana" w:eastAsia="Verdana" w:cs="Verdana"/>
                <w:b w:val="1"/>
                <w:bCs w:val="1"/>
              </w:rPr>
            </w:pPr>
            <w:r w:rsidRPr="44E24859" w:rsidR="3486000E">
              <w:rPr>
                <w:rFonts w:ascii="Verdana" w:hAnsi="Verdana" w:eastAsia="Verdana" w:cs="Verdana"/>
              </w:rPr>
              <w:t>There is a risk of the Health Board not fulfilling the statutory requirements of the Additional Learning Needs and Education Tribunal (Wales) Act 2018 (the ALN Act) within the timescales that are required under the ALN Act, resulting in non-compliance with these duties</w:t>
            </w:r>
            <w:r w:rsidRPr="44E24859" w:rsidR="3486000E">
              <w:rPr>
                <w:rFonts w:ascii="Verdana" w:hAnsi="Verdana" w:eastAsia="Verdana" w:cs="Verdana"/>
              </w:rPr>
              <w:t xml:space="preserve">.  </w:t>
            </w:r>
          </w:p>
        </w:tc>
        <w:tc>
          <w:tcPr>
            <w:tcW w:w="1241" w:type="dxa"/>
            <w:shd w:val="clear" w:color="auto" w:fill="FFFFFF" w:themeFill="background1"/>
            <w:tcMar/>
          </w:tcPr>
          <w:p w:rsidRPr="005F4A56" w:rsidR="00210D65" w:rsidP="44E24859" w:rsidRDefault="00DF2B65" w14:paraId="12BDE4E0" w14:textId="7171805D">
            <w:pPr>
              <w:autoSpaceDE w:val="0"/>
              <w:autoSpaceDN w:val="0"/>
              <w:adjustRightInd w:val="0"/>
              <w:spacing w:after="0" w:line="240" w:lineRule="auto"/>
              <w:jc w:val="center"/>
              <w:rPr>
                <w:rFonts w:ascii="Verdana" w:hAnsi="Verdana" w:eastAsia="Verdana" w:cs="Verdana"/>
              </w:rPr>
            </w:pPr>
            <w:r w:rsidRPr="44E24859" w:rsidR="3AF8F657">
              <w:rPr>
                <w:rFonts w:ascii="Verdana" w:hAnsi="Verdana" w:eastAsia="Verdana" w:cs="Verdana"/>
              </w:rPr>
              <w:t>20</w:t>
            </w:r>
          </w:p>
        </w:tc>
        <w:tc>
          <w:tcPr>
            <w:tcW w:w="1486" w:type="dxa"/>
            <w:shd w:val="clear" w:color="auto" w:fill="FFFFFF" w:themeFill="background1"/>
            <w:tcMar/>
          </w:tcPr>
          <w:p w:rsidRPr="006805A1" w:rsidR="00DF2B65" w:rsidP="44E24859" w:rsidRDefault="00253235" w14:paraId="1A021F86" w14:textId="331C6FD0">
            <w:pPr>
              <w:autoSpaceDE w:val="0"/>
              <w:autoSpaceDN w:val="0"/>
              <w:adjustRightInd w:val="0"/>
              <w:spacing w:after="0" w:line="240" w:lineRule="auto"/>
              <w:jc w:val="center"/>
              <w:rPr>
                <w:rFonts w:ascii="Verdana" w:hAnsi="Verdana" w:eastAsia="Verdana" w:cs="Verdana"/>
              </w:rPr>
            </w:pPr>
            <w:r w:rsidRPr="44E24859" w:rsidR="00253235">
              <w:rPr>
                <w:rFonts w:ascii="Verdana" w:hAnsi="Verdana" w:eastAsia="Verdana" w:cs="Verdana"/>
              </w:rPr>
              <w:t>Director of Allied Health Professions &amp; Health Sciences</w:t>
            </w:r>
          </w:p>
        </w:tc>
        <w:tc>
          <w:tcPr>
            <w:tcW w:w="3513" w:type="dxa"/>
            <w:shd w:val="clear" w:color="auto" w:fill="FFFFFF" w:themeFill="background1"/>
            <w:tcMar/>
          </w:tcPr>
          <w:p w:rsidRPr="00407DC2" w:rsidR="00AF1BE7" w:rsidP="44E24859" w:rsidRDefault="00AF1BE7" w14:paraId="0A40CE38" w14:textId="60EB9074">
            <w:pPr>
              <w:autoSpaceDE w:val="0"/>
              <w:autoSpaceDN w:val="0"/>
              <w:adjustRightInd w:val="0"/>
              <w:spacing w:after="0" w:line="240" w:lineRule="auto"/>
              <w:rPr>
                <w:rFonts w:ascii="Verdana" w:hAnsi="Verdana" w:eastAsia="Verdana" w:cs="Verdana"/>
                <w:b w:val="1"/>
                <w:bCs w:val="1"/>
              </w:rPr>
            </w:pPr>
            <w:r w:rsidRPr="44E24859" w:rsidR="5D7EA6D7">
              <w:rPr>
                <w:rFonts w:ascii="Verdana" w:hAnsi="Verdana" w:eastAsia="Verdana" w:cs="Verdana"/>
                <w:b w:val="1"/>
                <w:bCs w:val="1"/>
              </w:rPr>
              <w:t xml:space="preserve">The risk score currently </w:t>
            </w:r>
            <w:r w:rsidRPr="44E24859" w:rsidR="5D7EA6D7">
              <w:rPr>
                <w:rFonts w:ascii="Verdana" w:hAnsi="Verdana" w:eastAsia="Verdana" w:cs="Verdana"/>
                <w:b w:val="1"/>
                <w:bCs w:val="1"/>
              </w:rPr>
              <w:t>remains</w:t>
            </w:r>
            <w:r w:rsidRPr="44E24859" w:rsidR="5D7EA6D7">
              <w:rPr>
                <w:rFonts w:ascii="Verdana" w:hAnsi="Verdana" w:eastAsia="Verdana" w:cs="Verdana"/>
                <w:b w:val="1"/>
                <w:bCs w:val="1"/>
              </w:rPr>
              <w:t xml:space="preserve"> as previously reported</w:t>
            </w:r>
            <w:r w:rsidRPr="44E24859" w:rsidR="5B0F8346">
              <w:rPr>
                <w:rFonts w:ascii="Verdana" w:hAnsi="Verdana" w:eastAsia="Verdana" w:cs="Verdana"/>
                <w:b w:val="1"/>
                <w:bCs w:val="1"/>
              </w:rPr>
              <w:t xml:space="preserve">, however, the risk has been </w:t>
            </w:r>
            <w:r w:rsidRPr="44E24859" w:rsidR="25779EDC">
              <w:rPr>
                <w:rFonts w:ascii="Verdana" w:hAnsi="Verdana" w:eastAsia="Verdana" w:cs="Verdana"/>
                <w:b w:val="1"/>
                <w:bCs w:val="1"/>
              </w:rPr>
              <w:t xml:space="preserve">re-articulated </w:t>
            </w:r>
            <w:r w:rsidRPr="44E24859" w:rsidR="6CB80EF7">
              <w:rPr>
                <w:rFonts w:ascii="Verdana" w:hAnsi="Verdana" w:eastAsia="Verdana" w:cs="Verdana"/>
                <w:b w:val="1"/>
                <w:bCs w:val="1"/>
              </w:rPr>
              <w:t>considering</w:t>
            </w:r>
            <w:r w:rsidRPr="44E24859" w:rsidR="25779EDC">
              <w:rPr>
                <w:rFonts w:ascii="Verdana" w:hAnsi="Verdana" w:eastAsia="Verdana" w:cs="Verdana"/>
                <w:b w:val="1"/>
                <w:bCs w:val="1"/>
              </w:rPr>
              <w:t xml:space="preserve"> improved data (See</w:t>
            </w:r>
            <w:r w:rsidRPr="44E24859" w:rsidR="56636012">
              <w:rPr>
                <w:rFonts w:ascii="Verdana" w:hAnsi="Verdana" w:eastAsia="Verdana" w:cs="Verdana"/>
                <w:b w:val="1"/>
                <w:bCs w:val="1"/>
              </w:rPr>
              <w:t xml:space="preserve"> HBRR for full description)</w:t>
            </w:r>
            <w:r w:rsidRPr="44E24859" w:rsidR="25779EDC">
              <w:rPr>
                <w:rFonts w:ascii="Verdana" w:hAnsi="Verdana" w:eastAsia="Verdana" w:cs="Verdana"/>
                <w:b w:val="1"/>
                <w:bCs w:val="1"/>
              </w:rPr>
              <w:t>.</w:t>
            </w:r>
          </w:p>
          <w:p w:rsidR="00815DC2" w:rsidP="44E24859" w:rsidRDefault="00815DC2" w14:paraId="0191357A" w14:textId="77777777" w14:noSpellErr="1">
            <w:pPr>
              <w:autoSpaceDE w:val="0"/>
              <w:autoSpaceDN w:val="0"/>
              <w:adjustRightInd w:val="0"/>
              <w:spacing w:after="0" w:line="240" w:lineRule="auto"/>
              <w:rPr>
                <w:rFonts w:ascii="Verdana" w:hAnsi="Verdana" w:eastAsia="Verdana" w:cs="Verdana"/>
              </w:rPr>
            </w:pPr>
          </w:p>
          <w:p w:rsidRPr="00815DC2" w:rsidR="00815DC2" w:rsidP="44E24859" w:rsidRDefault="00815DC2" w14:paraId="0FAA991E" w14:textId="1FEFD72E">
            <w:pPr>
              <w:autoSpaceDE w:val="0"/>
              <w:autoSpaceDN w:val="0"/>
              <w:adjustRightInd w:val="0"/>
              <w:spacing w:after="0" w:line="240" w:lineRule="auto"/>
              <w:rPr>
                <w:rFonts w:ascii="Verdana" w:hAnsi="Verdana" w:eastAsia="Verdana" w:cs="Verdana"/>
              </w:rPr>
            </w:pPr>
            <w:r w:rsidRPr="44E24859" w:rsidR="02E032AA">
              <w:rPr>
                <w:rFonts w:ascii="Verdana" w:hAnsi="Verdana" w:eastAsia="Verdana" w:cs="Verdana"/>
              </w:rPr>
              <w:t xml:space="preserve">The </w:t>
            </w:r>
            <w:r w:rsidRPr="44E24859" w:rsidR="02E032AA">
              <w:rPr>
                <w:rFonts w:ascii="Verdana" w:hAnsi="Verdana" w:eastAsia="Verdana" w:cs="Verdana"/>
              </w:rPr>
              <w:t xml:space="preserve">2025 compliance data shows that the Health Board is breaching multiple statutory duties (duties under both Sections 65 and 20 of the ALN Act) with </w:t>
            </w:r>
            <w:r w:rsidRPr="44E24859" w:rsidR="02E032AA">
              <w:rPr>
                <w:rFonts w:ascii="Verdana" w:hAnsi="Verdana" w:eastAsia="Verdana" w:cs="Verdana"/>
              </w:rPr>
              <w:t>a high level</w:t>
            </w:r>
            <w:r w:rsidRPr="44E24859" w:rsidR="02E032AA">
              <w:rPr>
                <w:rFonts w:ascii="Verdana" w:hAnsi="Verdana" w:eastAsia="Verdana" w:cs="Verdana"/>
              </w:rPr>
              <w:t xml:space="preserve"> of frequency (</w:t>
            </w:r>
            <w:r w:rsidRPr="44E24859" w:rsidR="02E032AA">
              <w:rPr>
                <w:rFonts w:ascii="Verdana" w:hAnsi="Verdana" w:eastAsia="Verdana" w:cs="Verdana"/>
              </w:rPr>
              <w:t>approximately daily</w:t>
            </w:r>
            <w:r w:rsidRPr="44E24859" w:rsidR="02E032AA">
              <w:rPr>
                <w:rFonts w:ascii="Verdana" w:hAnsi="Verdana" w:eastAsia="Verdana" w:cs="Verdana"/>
              </w:rPr>
              <w:t>)</w:t>
            </w:r>
            <w:r w:rsidRPr="44E24859" w:rsidR="02E032AA">
              <w:rPr>
                <w:rFonts w:ascii="Verdana" w:hAnsi="Verdana" w:eastAsia="Verdana" w:cs="Verdana"/>
              </w:rPr>
              <w:t xml:space="preserve">.  </w:t>
            </w:r>
            <w:r w:rsidRPr="44E24859" w:rsidR="02E032AA">
              <w:rPr>
                <w:rFonts w:ascii="Verdana" w:hAnsi="Verdana" w:eastAsia="Verdana" w:cs="Verdana"/>
              </w:rPr>
              <w:t xml:space="preserve">The Health Board is currently unable to provide assurance </w:t>
            </w:r>
            <w:r w:rsidRPr="44E24859" w:rsidR="02E032AA">
              <w:rPr>
                <w:rFonts w:ascii="Verdana" w:hAnsi="Verdana" w:eastAsia="Verdana" w:cs="Verdana"/>
              </w:rPr>
              <w:t>regarding</w:t>
            </w:r>
            <w:r w:rsidRPr="44E24859" w:rsidR="02E032AA">
              <w:rPr>
                <w:rFonts w:ascii="Verdana" w:hAnsi="Verdana" w:eastAsia="Verdana" w:cs="Verdana"/>
              </w:rPr>
              <w:t xml:space="preserve"> compliance with its legal duties under Section 64 of the Act</w:t>
            </w:r>
            <w:r w:rsidRPr="44E24859" w:rsidR="0EF22C3C">
              <w:rPr>
                <w:rFonts w:ascii="Verdana" w:hAnsi="Verdana" w:eastAsia="Verdana" w:cs="Verdana"/>
              </w:rPr>
              <w:t>.</w:t>
            </w:r>
            <w:r w:rsidRPr="44E24859" w:rsidR="02E032AA">
              <w:rPr>
                <w:rFonts w:ascii="Verdana" w:hAnsi="Verdana" w:eastAsia="Verdana" w:cs="Verdana"/>
              </w:rPr>
              <w:t xml:space="preserve"> </w:t>
            </w:r>
          </w:p>
          <w:p w:rsidRPr="00815DC2" w:rsidR="00815DC2" w:rsidP="44E24859" w:rsidRDefault="00815DC2" w14:paraId="1EC0CDAC" w14:textId="77777777" w14:noSpellErr="1">
            <w:pPr>
              <w:autoSpaceDE w:val="0"/>
              <w:autoSpaceDN w:val="0"/>
              <w:adjustRightInd w:val="0"/>
              <w:spacing w:after="0" w:line="240" w:lineRule="auto"/>
              <w:rPr>
                <w:rFonts w:ascii="Verdana" w:hAnsi="Verdana" w:eastAsia="Verdana" w:cs="Verdana"/>
              </w:rPr>
            </w:pPr>
          </w:p>
          <w:p w:rsidR="00815DC2" w:rsidP="44E24859" w:rsidRDefault="00815DC2" w14:paraId="08427641" w14:textId="7B57781A">
            <w:pPr>
              <w:autoSpaceDE w:val="0"/>
              <w:autoSpaceDN w:val="0"/>
              <w:adjustRightInd w:val="0"/>
              <w:spacing w:after="0" w:line="240" w:lineRule="auto"/>
              <w:rPr>
                <w:rFonts w:ascii="Verdana" w:hAnsi="Verdana" w:eastAsia="Verdana" w:cs="Verdana"/>
              </w:rPr>
            </w:pPr>
            <w:r w:rsidRPr="44E24859" w:rsidR="02E032AA">
              <w:rPr>
                <w:rFonts w:ascii="Verdana" w:hAnsi="Verdana" w:eastAsia="Verdana" w:cs="Verdana"/>
              </w:rPr>
              <w:t>The risk consequence is major (multiple breaches of a statutory duty</w:t>
            </w:r>
            <w:r w:rsidRPr="44E24859" w:rsidR="02E032AA">
              <w:rPr>
                <w:rFonts w:ascii="Verdana" w:hAnsi="Verdana" w:eastAsia="Verdana" w:cs="Verdana"/>
              </w:rPr>
              <w:t>)</w:t>
            </w:r>
            <w:r w:rsidRPr="44E24859" w:rsidR="02E032AA">
              <w:rPr>
                <w:rFonts w:ascii="Verdana" w:hAnsi="Verdana" w:eastAsia="Verdana" w:cs="Verdana"/>
              </w:rPr>
              <w:t xml:space="preserve"> and the likelihood is expected (breaches </w:t>
            </w:r>
            <w:r w:rsidRPr="44E24859" w:rsidR="0EF22C3C">
              <w:rPr>
                <w:rFonts w:ascii="Verdana" w:hAnsi="Verdana" w:eastAsia="Verdana" w:cs="Verdana"/>
              </w:rPr>
              <w:t xml:space="preserve">are </w:t>
            </w:r>
            <w:r w:rsidRPr="44E24859" w:rsidR="02E032AA">
              <w:rPr>
                <w:rFonts w:ascii="Verdana" w:hAnsi="Verdana" w:eastAsia="Verdana" w:cs="Verdana"/>
              </w:rPr>
              <w:t xml:space="preserve">occurring </w:t>
            </w:r>
            <w:r w:rsidRPr="44E24859" w:rsidR="02E032AA">
              <w:rPr>
                <w:rFonts w:ascii="Verdana" w:hAnsi="Verdana" w:eastAsia="Verdana" w:cs="Verdana"/>
              </w:rPr>
              <w:t>approximately daily</w:t>
            </w:r>
            <w:r w:rsidRPr="44E24859" w:rsidR="02E032AA">
              <w:rPr>
                <w:rFonts w:ascii="Verdana" w:hAnsi="Verdana" w:eastAsia="Verdana" w:cs="Verdana"/>
              </w:rPr>
              <w:t>), hence the current risk score.</w:t>
            </w:r>
          </w:p>
          <w:p w:rsidR="00AF1BE7" w:rsidP="44E24859" w:rsidRDefault="00AF1BE7" w14:paraId="7333EAE5" w14:textId="77777777" w14:noSpellErr="1">
            <w:pPr>
              <w:autoSpaceDE w:val="0"/>
              <w:autoSpaceDN w:val="0"/>
              <w:adjustRightInd w:val="0"/>
              <w:spacing w:after="0" w:line="240" w:lineRule="auto"/>
              <w:rPr>
                <w:rFonts w:ascii="Verdana" w:hAnsi="Verdana" w:eastAsia="Verdana" w:cs="Verdana"/>
              </w:rPr>
            </w:pPr>
          </w:p>
          <w:p w:rsidR="005C405E" w:rsidP="44E24859" w:rsidRDefault="005C405E" w14:paraId="1AAAC81B" w14:textId="57640EFC">
            <w:pPr>
              <w:autoSpaceDE w:val="0"/>
              <w:autoSpaceDN w:val="0"/>
              <w:adjustRightInd w:val="0"/>
              <w:spacing w:after="0" w:line="240" w:lineRule="auto"/>
              <w:rPr>
                <w:rFonts w:ascii="Verdana" w:hAnsi="Verdana" w:eastAsia="Verdana" w:cs="Verdana"/>
              </w:rPr>
            </w:pPr>
            <w:r w:rsidRPr="44E24859" w:rsidR="45E0E92E">
              <w:rPr>
                <w:rFonts w:ascii="Verdana" w:hAnsi="Verdana" w:eastAsia="Verdana" w:cs="Verdana"/>
              </w:rPr>
              <w:t xml:space="preserve">Activity is in train to revise and refresh ALN workplan to support improved compliance, started by a workshop with Education partners has been held to </w:t>
            </w:r>
            <w:r w:rsidRPr="44E24859" w:rsidR="45E0E92E">
              <w:rPr>
                <w:rFonts w:ascii="Verdana" w:hAnsi="Verdana" w:eastAsia="Verdana" w:cs="Verdana"/>
              </w:rPr>
              <w:t>identify</w:t>
            </w:r>
            <w:r w:rsidRPr="44E24859" w:rsidR="45E0E92E">
              <w:rPr>
                <w:rFonts w:ascii="Verdana" w:hAnsi="Verdana" w:eastAsia="Verdana" w:cs="Verdana"/>
              </w:rPr>
              <w:t xml:space="preserve"> shared priority areas for work moving forward</w:t>
            </w:r>
            <w:r w:rsidRPr="44E24859" w:rsidR="45E0E92E">
              <w:rPr>
                <w:rFonts w:ascii="Verdana" w:hAnsi="Verdana" w:eastAsia="Verdana" w:cs="Verdana"/>
              </w:rPr>
              <w:t xml:space="preserve">.  </w:t>
            </w:r>
            <w:r w:rsidRPr="44E24859" w:rsidR="45E0E92E">
              <w:rPr>
                <w:rFonts w:ascii="Verdana" w:hAnsi="Verdana" w:eastAsia="Verdana" w:cs="Verdana"/>
              </w:rPr>
              <w:t xml:space="preserve">The DECLO is now meeting regularly with relevant Service Leads to </w:t>
            </w:r>
            <w:r w:rsidRPr="44E24859" w:rsidR="45E0E92E">
              <w:rPr>
                <w:rFonts w:ascii="Verdana" w:hAnsi="Verdana" w:eastAsia="Verdana" w:cs="Verdana"/>
              </w:rPr>
              <w:t>validate</w:t>
            </w:r>
            <w:r w:rsidRPr="44E24859" w:rsidR="45E0E92E">
              <w:rPr>
                <w:rFonts w:ascii="Verdana" w:hAnsi="Verdana" w:eastAsia="Verdana" w:cs="Verdana"/>
              </w:rPr>
              <w:t xml:space="preserve"> data and strengthen understanding of barriers to compliance; learning from these meetings will support the refreshed workplan</w:t>
            </w:r>
            <w:r w:rsidRPr="44E24859" w:rsidR="45E0E92E">
              <w:rPr>
                <w:rFonts w:ascii="Verdana" w:hAnsi="Verdana" w:eastAsia="Verdana" w:cs="Verdana"/>
              </w:rPr>
              <w:t xml:space="preserve">.  </w:t>
            </w:r>
          </w:p>
          <w:p w:rsidR="005C405E" w:rsidP="44E24859" w:rsidRDefault="005C405E" w14:paraId="2EF4D744" w14:textId="77777777" w14:noSpellErr="1">
            <w:pPr>
              <w:autoSpaceDE w:val="0"/>
              <w:autoSpaceDN w:val="0"/>
              <w:adjustRightInd w:val="0"/>
              <w:spacing w:after="0" w:line="240" w:lineRule="auto"/>
              <w:rPr>
                <w:rFonts w:ascii="Verdana" w:hAnsi="Verdana" w:eastAsia="Verdana" w:cs="Verdana"/>
              </w:rPr>
            </w:pPr>
          </w:p>
          <w:p w:rsidRPr="006805A1" w:rsidR="000F5CB2" w:rsidP="44E24859" w:rsidRDefault="000F5CB2" w14:paraId="537AC681" w14:textId="317CE321">
            <w:pPr>
              <w:pStyle w:val="Default"/>
              <w:rPr>
                <w:rFonts w:ascii="Verdana" w:hAnsi="Verdana" w:eastAsia="Verdana" w:cs="Verdana"/>
                <w:color w:val="auto"/>
                <w:sz w:val="22"/>
                <w:szCs w:val="22"/>
              </w:rPr>
            </w:pPr>
            <w:r w:rsidRPr="44E24859" w:rsidR="1C28E241">
              <w:rPr>
                <w:rFonts w:ascii="Verdana" w:hAnsi="Verdana" w:eastAsia="Verdana" w:cs="Verdana"/>
                <w:color w:val="auto"/>
                <w:sz w:val="22"/>
                <w:szCs w:val="22"/>
              </w:rPr>
              <w:t>Actions</w:t>
            </w:r>
            <w:r w:rsidRPr="44E24859" w:rsidR="4C099C7F">
              <w:rPr>
                <w:rFonts w:ascii="Verdana" w:hAnsi="Verdana" w:eastAsia="Verdana" w:cs="Verdana"/>
                <w:color w:val="auto"/>
                <w:sz w:val="22"/>
                <w:szCs w:val="22"/>
              </w:rPr>
              <w:t xml:space="preserve"> </w:t>
            </w:r>
            <w:r w:rsidRPr="44E24859" w:rsidR="0EF22C3C">
              <w:rPr>
                <w:rFonts w:ascii="Verdana" w:hAnsi="Verdana" w:eastAsia="Verdana" w:cs="Verdana"/>
                <w:color w:val="auto"/>
                <w:sz w:val="22"/>
                <w:szCs w:val="22"/>
              </w:rPr>
              <w:t>refreshed</w:t>
            </w:r>
            <w:r w:rsidRPr="44E24859" w:rsidR="1C28E241">
              <w:rPr>
                <w:rFonts w:ascii="Verdana" w:hAnsi="Verdana" w:eastAsia="Verdana" w:cs="Verdana"/>
                <w:color w:val="auto"/>
                <w:sz w:val="22"/>
                <w:szCs w:val="22"/>
              </w:rPr>
              <w:t>:</w:t>
            </w:r>
          </w:p>
          <w:p w:rsidR="000F5CB2" w:rsidP="44E24859" w:rsidRDefault="000F5CB2" w14:paraId="0E828DE9" w14:textId="58B81A12">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1C28E241">
              <w:rPr>
                <w:rFonts w:ascii="Verdana" w:hAnsi="Verdana" w:eastAsia="Verdana" w:cs="Verdana"/>
              </w:rPr>
              <w:t>Securing longer-term administrative and project management support needed to mitigate risks (target 30/</w:t>
            </w:r>
            <w:r w:rsidRPr="44E24859" w:rsidR="0EF22C3C">
              <w:rPr>
                <w:rFonts w:ascii="Verdana" w:hAnsi="Verdana" w:eastAsia="Verdana" w:cs="Verdana"/>
              </w:rPr>
              <w:t>11</w:t>
            </w:r>
            <w:r w:rsidRPr="44E24859" w:rsidR="1C28E241">
              <w:rPr>
                <w:rFonts w:ascii="Verdana" w:hAnsi="Verdana" w:eastAsia="Verdana" w:cs="Verdana"/>
              </w:rPr>
              <w:t>/2025)</w:t>
            </w:r>
            <w:r w:rsidRPr="44E24859" w:rsidR="0DAD4622">
              <w:rPr>
                <w:rFonts w:ascii="Verdana" w:hAnsi="Verdana" w:eastAsia="Verdana" w:cs="Verdana"/>
              </w:rPr>
              <w:t>.</w:t>
            </w:r>
          </w:p>
          <w:p w:rsidRPr="008D34A2" w:rsidR="008D34A2" w:rsidP="44E24859" w:rsidRDefault="008D34A2" w14:paraId="767F9553" w14:textId="789A7644">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02165185">
              <w:rPr>
                <w:rFonts w:ascii="Verdana" w:hAnsi="Verdana" w:eastAsia="Verdana" w:cs="Verdana"/>
              </w:rPr>
              <w:t xml:space="preserve">Activity to be progressed to revise and refresh the Health Board’s ALN operational workplan for the 2025 / 26 school year, with a focus on actions </w:t>
            </w:r>
            <w:r w:rsidRPr="44E24859" w:rsidR="02165185">
              <w:rPr>
                <w:rFonts w:ascii="Verdana" w:hAnsi="Verdana" w:eastAsia="Verdana" w:cs="Verdana"/>
              </w:rPr>
              <w:t>required</w:t>
            </w:r>
            <w:r w:rsidRPr="44E24859" w:rsidR="02165185">
              <w:rPr>
                <w:rFonts w:ascii="Verdana" w:hAnsi="Verdana" w:eastAsia="Verdana" w:cs="Verdana"/>
              </w:rPr>
              <w:t xml:space="preserve"> to mitigate the compliance risk</w:t>
            </w:r>
            <w:r w:rsidRPr="44E24859" w:rsidR="02165185">
              <w:rPr>
                <w:rFonts w:ascii="Verdana" w:hAnsi="Verdana" w:eastAsia="Verdana" w:cs="Verdana"/>
              </w:rPr>
              <w:t xml:space="preserve"> (target 30/</w:t>
            </w:r>
            <w:r w:rsidRPr="44E24859" w:rsidR="0DAD4622">
              <w:rPr>
                <w:rFonts w:ascii="Verdana" w:hAnsi="Verdana" w:eastAsia="Verdana" w:cs="Verdana"/>
              </w:rPr>
              <w:t>10/2025)</w:t>
            </w:r>
            <w:r w:rsidRPr="44E24859" w:rsidR="0DAD4622">
              <w:rPr>
                <w:rFonts w:ascii="Verdana" w:hAnsi="Verdana" w:eastAsia="Verdana" w:cs="Verdana"/>
              </w:rPr>
              <w:t>.</w:t>
            </w:r>
            <w:r w:rsidRPr="44E24859" w:rsidR="02165185">
              <w:rPr>
                <w:rFonts w:ascii="Verdana" w:hAnsi="Verdana" w:eastAsia="Verdana" w:cs="Verdana"/>
              </w:rPr>
              <w:t xml:space="preserve">  </w:t>
            </w:r>
          </w:p>
          <w:p w:rsidRPr="008D34A2" w:rsidR="008D34A2" w:rsidP="44E24859" w:rsidRDefault="008D34A2" w14:paraId="179076C2" w14:textId="27673DC0">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02165185">
              <w:rPr>
                <w:rFonts w:ascii="Verdana" w:hAnsi="Verdana" w:eastAsia="Verdana" w:cs="Verdana"/>
              </w:rPr>
              <w:t xml:space="preserve">Establish a structure of regular meetings to </w:t>
            </w:r>
            <w:r w:rsidRPr="44E24859" w:rsidR="02165185">
              <w:rPr>
                <w:rFonts w:ascii="Verdana" w:hAnsi="Verdana" w:eastAsia="Verdana" w:cs="Verdana"/>
              </w:rPr>
              <w:t>monitor</w:t>
            </w:r>
            <w:r w:rsidRPr="44E24859" w:rsidR="02165185">
              <w:rPr>
                <w:rFonts w:ascii="Verdana" w:hAnsi="Verdana" w:eastAsia="Verdana" w:cs="Verdana"/>
              </w:rPr>
              <w:t xml:space="preserve"> and review compliance data between the DECLO and leads for ALN-impacted operational services</w:t>
            </w:r>
            <w:r w:rsidRPr="44E24859" w:rsidR="0DAD4622">
              <w:rPr>
                <w:rFonts w:ascii="Verdana" w:hAnsi="Verdana" w:eastAsia="Verdana" w:cs="Verdana"/>
              </w:rPr>
              <w:t xml:space="preserve"> (30/08/2025).</w:t>
            </w:r>
          </w:p>
          <w:p w:rsidRPr="006805A1" w:rsidR="008D34A2" w:rsidP="44E24859" w:rsidRDefault="008D34A2" w14:paraId="270626FC" w14:textId="54C194A0">
            <w:pPr>
              <w:pStyle w:val="ListParagraph"/>
              <w:numPr>
                <w:ilvl w:val="0"/>
                <w:numId w:val="42"/>
              </w:numPr>
              <w:autoSpaceDE w:val="0"/>
              <w:autoSpaceDN w:val="0"/>
              <w:adjustRightInd w:val="0"/>
              <w:spacing w:after="0" w:line="240" w:lineRule="auto"/>
              <w:ind w:left="182" w:hanging="182"/>
              <w:rPr>
                <w:rFonts w:ascii="Verdana" w:hAnsi="Verdana" w:eastAsia="Verdana" w:cs="Verdana"/>
              </w:rPr>
            </w:pPr>
            <w:r w:rsidRPr="44E24859" w:rsidR="02165185">
              <w:rPr>
                <w:rFonts w:ascii="Verdana" w:hAnsi="Verdana" w:eastAsia="Verdana" w:cs="Verdana"/>
              </w:rPr>
              <w:t xml:space="preserve">Revise processes through which the Health Board fulfils its duty under Section 64 of the ALN Act and ensure that </w:t>
            </w:r>
            <w:r w:rsidRPr="44E24859" w:rsidR="02165185">
              <w:rPr>
                <w:rFonts w:ascii="Verdana" w:hAnsi="Verdana" w:eastAsia="Verdana" w:cs="Verdana"/>
              </w:rPr>
              <w:t>accurate</w:t>
            </w:r>
            <w:r w:rsidRPr="44E24859" w:rsidR="02165185">
              <w:rPr>
                <w:rFonts w:ascii="Verdana" w:hAnsi="Verdana" w:eastAsia="Verdana" w:cs="Verdana"/>
              </w:rPr>
              <w:t xml:space="preserve"> and reliable data is available</w:t>
            </w:r>
            <w:r w:rsidRPr="44E24859" w:rsidR="0DAD4622">
              <w:rPr>
                <w:rFonts w:ascii="Verdana" w:hAnsi="Verdana" w:eastAsia="Verdana" w:cs="Verdana"/>
              </w:rPr>
              <w:t xml:space="preserve"> (30/10/2025).</w:t>
            </w:r>
          </w:p>
          <w:p w:rsidRPr="006805A1" w:rsidR="003A1332" w:rsidP="44E24859" w:rsidRDefault="003A1332" w14:paraId="5E80095B" w14:textId="5FEC35A5" w14:noSpellErr="1">
            <w:pPr>
              <w:pStyle w:val="Default"/>
              <w:rPr>
                <w:rFonts w:ascii="Verdana" w:hAnsi="Verdana" w:eastAsia="Verdana" w:cs="Verdana"/>
                <w:color w:val="auto"/>
                <w:sz w:val="22"/>
                <w:szCs w:val="22"/>
              </w:rPr>
            </w:pPr>
          </w:p>
        </w:tc>
      </w:tr>
      <w:tr w:rsidRPr="0011743B" w:rsidR="00931591" w:rsidTr="44E24859" w14:paraId="27DF4626" w14:textId="77777777">
        <w:trPr>
          <w:jc w:val="center"/>
        </w:trPr>
        <w:tc>
          <w:tcPr>
            <w:tcW w:w="862" w:type="dxa"/>
            <w:tcMar/>
          </w:tcPr>
          <w:p w:rsidRPr="00A52B4B" w:rsidR="007E4208" w:rsidP="44E24859" w:rsidRDefault="00BB017D" w14:paraId="55FD2E2D" w14:textId="77777777">
            <w:pPr>
              <w:autoSpaceDE w:val="0"/>
              <w:autoSpaceDN w:val="0"/>
              <w:adjustRightInd w:val="0"/>
              <w:spacing w:after="0" w:line="240" w:lineRule="auto"/>
              <w:jc w:val="center"/>
              <w:rPr>
                <w:rFonts w:ascii="Verdana" w:hAnsi="Verdana" w:eastAsia="Verdana" w:cs="Verdana"/>
              </w:rPr>
            </w:pPr>
            <w:r w:rsidRPr="44E24859" w:rsidR="32885E01">
              <w:rPr>
                <w:rFonts w:ascii="Verdana" w:hAnsi="Verdana" w:eastAsia="Verdana" w:cs="Verdana"/>
              </w:rPr>
              <w:t>89</w:t>
            </w:r>
          </w:p>
          <w:p w:rsidRPr="00A52B4B" w:rsidR="00BB017D" w:rsidP="44E24859" w:rsidRDefault="00BB017D" w14:paraId="622EE1F6" w14:textId="35A7D08B">
            <w:pPr>
              <w:autoSpaceDE w:val="0"/>
              <w:autoSpaceDN w:val="0"/>
              <w:adjustRightInd w:val="0"/>
              <w:spacing w:after="0" w:line="240" w:lineRule="auto"/>
              <w:jc w:val="center"/>
              <w:rPr>
                <w:rFonts w:ascii="Verdana" w:hAnsi="Verdana" w:eastAsia="Verdana" w:cs="Verdana"/>
              </w:rPr>
            </w:pPr>
            <w:r w:rsidRPr="44E24859" w:rsidR="32885E01">
              <w:rPr>
                <w:rFonts w:ascii="Verdana" w:hAnsi="Verdana" w:eastAsia="Verdana" w:cs="Verdana"/>
              </w:rPr>
              <w:t>(3071)</w:t>
            </w:r>
          </w:p>
        </w:tc>
        <w:tc>
          <w:tcPr>
            <w:tcW w:w="2340" w:type="dxa"/>
            <w:tcMar/>
          </w:tcPr>
          <w:p w:rsidRPr="00A52B4B" w:rsidR="007E4208" w:rsidP="44E24859" w:rsidRDefault="007E4208" w14:paraId="06AEC87A" w14:textId="77777777">
            <w:pPr>
              <w:autoSpaceDE w:val="0"/>
              <w:autoSpaceDN w:val="0"/>
              <w:adjustRightInd w:val="0"/>
              <w:spacing w:after="0" w:line="240" w:lineRule="auto"/>
              <w:rPr>
                <w:rFonts w:ascii="Verdana" w:hAnsi="Verdana" w:eastAsia="Verdana" w:cs="Verdana"/>
              </w:rPr>
            </w:pPr>
            <w:r w:rsidRPr="44E24859" w:rsidR="7E0C420E">
              <w:rPr>
                <w:rFonts w:ascii="Verdana" w:hAnsi="Verdana" w:eastAsia="Verdana" w:cs="Verdana"/>
                <w:b w:val="1"/>
                <w:bCs w:val="1"/>
              </w:rPr>
              <w:t>HMP Swansea</w:t>
            </w:r>
          </w:p>
          <w:p w:rsidRPr="00A52B4B" w:rsidR="00BB017D" w:rsidP="44E24859" w:rsidRDefault="00BB017D" w14:paraId="3B9F95C6" w14:textId="387280B3">
            <w:pPr>
              <w:autoSpaceDE w:val="0"/>
              <w:autoSpaceDN w:val="0"/>
              <w:adjustRightInd w:val="0"/>
              <w:spacing w:after="0" w:line="240" w:lineRule="auto"/>
              <w:rPr>
                <w:rFonts w:ascii="Verdana" w:hAnsi="Verdana" w:eastAsia="Verdana" w:cs="Verdana"/>
              </w:rPr>
            </w:pPr>
            <w:r w:rsidRPr="44E24859" w:rsidR="32885E01">
              <w:rPr>
                <w:rFonts w:ascii="Verdana" w:hAnsi="Verdana" w:eastAsia="Verdana" w:cs="Verdana"/>
              </w:rPr>
              <w:t xml:space="preserve">There is a risk that the men in HMP Swansea will not receive the </w:t>
            </w:r>
            <w:r w:rsidRPr="44E24859" w:rsidR="32885E01">
              <w:rPr>
                <w:rFonts w:ascii="Verdana" w:hAnsi="Verdana" w:eastAsia="Verdana" w:cs="Verdana"/>
              </w:rPr>
              <w:t>appropriate standard</w:t>
            </w:r>
            <w:r w:rsidRPr="44E24859" w:rsidR="32885E01">
              <w:rPr>
                <w:rFonts w:ascii="Verdana" w:hAnsi="Verdana" w:eastAsia="Verdana" w:cs="Verdana"/>
              </w:rPr>
              <w:t xml:space="preserve"> of care</w:t>
            </w:r>
            <w:r w:rsidRPr="44E24859" w:rsidR="32885E01">
              <w:rPr>
                <w:rFonts w:ascii="Verdana" w:hAnsi="Verdana" w:eastAsia="Verdana" w:cs="Verdana"/>
              </w:rPr>
              <w:t xml:space="preserve">.  </w:t>
            </w:r>
            <w:r w:rsidRPr="44E24859" w:rsidR="32885E01">
              <w:rPr>
                <w:rFonts w:ascii="Verdana" w:hAnsi="Verdana" w:eastAsia="Verdana" w:cs="Verdana"/>
              </w:rPr>
              <w:t xml:space="preserve">This is </w:t>
            </w:r>
            <w:r w:rsidRPr="44E24859" w:rsidR="32885E01">
              <w:rPr>
                <w:rFonts w:ascii="Verdana" w:hAnsi="Verdana" w:eastAsia="Verdana" w:cs="Verdana"/>
              </w:rPr>
              <w:t>due to the fact that</w:t>
            </w:r>
            <w:r w:rsidRPr="44E24859" w:rsidR="32885E01">
              <w:rPr>
                <w:rFonts w:ascii="Verdana" w:hAnsi="Verdana" w:eastAsia="Verdana" w:cs="Verdana"/>
              </w:rPr>
              <w:t xml:space="preserve"> the nursing establishment within the prison no longer fully meets the changed demographics and numbers of men being detained</w:t>
            </w:r>
            <w:r w:rsidRPr="44E24859" w:rsidR="32885E01">
              <w:rPr>
                <w:rFonts w:ascii="Verdana" w:hAnsi="Verdana" w:eastAsia="Verdana" w:cs="Verdana"/>
              </w:rPr>
              <w:t xml:space="preserve">.  </w:t>
            </w:r>
            <w:r w:rsidRPr="44E24859" w:rsidR="32885E01">
              <w:rPr>
                <w:rFonts w:ascii="Verdana" w:hAnsi="Verdana" w:eastAsia="Verdana" w:cs="Verdana"/>
              </w:rPr>
              <w:t>The maximum operational capacity of the Prison can reach circa 480 men. The Health Board investment into the Prison is based on delivering services to 250 men. This was also highlighted as a risk in the recent HIW governance review</w:t>
            </w:r>
            <w:r w:rsidRPr="44E24859" w:rsidR="32885E01">
              <w:rPr>
                <w:rFonts w:ascii="Verdana" w:hAnsi="Verdana" w:eastAsia="Verdana" w:cs="Verdana"/>
              </w:rPr>
              <w:t xml:space="preserve">.  </w:t>
            </w:r>
            <w:r w:rsidRPr="44E24859" w:rsidR="7D2429A6">
              <w:rPr>
                <w:rFonts w:ascii="Verdana" w:hAnsi="Verdana" w:eastAsia="Verdana" w:cs="Verdana"/>
              </w:rPr>
              <w:t>In addition</w:t>
            </w:r>
            <w:r w:rsidRPr="44E24859" w:rsidR="4ADB52B6">
              <w:rPr>
                <w:rFonts w:ascii="Verdana" w:hAnsi="Verdana" w:eastAsia="Verdana" w:cs="Verdana"/>
              </w:rPr>
              <w:t>,</w:t>
            </w:r>
            <w:r w:rsidRPr="44E24859" w:rsidR="7D2429A6">
              <w:rPr>
                <w:rFonts w:ascii="Verdana" w:hAnsi="Verdana" w:eastAsia="Verdana" w:cs="Verdana"/>
              </w:rPr>
              <w:t xml:space="preserve"> there is no headroom built into the Prison nursing establishment</w:t>
            </w:r>
            <w:r w:rsidRPr="44E24859" w:rsidR="4ADB52B6">
              <w:rPr>
                <w:rFonts w:ascii="Verdana" w:hAnsi="Verdana" w:eastAsia="Verdana" w:cs="Verdana"/>
              </w:rPr>
              <w:t>,</w:t>
            </w:r>
            <w:r w:rsidRPr="44E24859" w:rsidR="7D2429A6">
              <w:rPr>
                <w:rFonts w:ascii="Verdana" w:hAnsi="Verdana" w:eastAsia="Verdana" w:cs="Verdana"/>
              </w:rPr>
              <w:t xml:space="preserve"> so periods of sickness, leave and study </w:t>
            </w:r>
            <w:r w:rsidRPr="44E24859" w:rsidR="7D2429A6">
              <w:rPr>
                <w:rFonts w:ascii="Verdana" w:hAnsi="Verdana" w:eastAsia="Verdana" w:cs="Verdana"/>
              </w:rPr>
              <w:t>renders</w:t>
            </w:r>
            <w:r w:rsidRPr="44E24859" w:rsidR="7D2429A6">
              <w:rPr>
                <w:rFonts w:ascii="Verdana" w:hAnsi="Verdana" w:eastAsia="Verdana" w:cs="Verdana"/>
              </w:rPr>
              <w:t xml:space="preserve"> the roster short.</w:t>
            </w:r>
          </w:p>
        </w:tc>
        <w:tc>
          <w:tcPr>
            <w:tcW w:w="1241" w:type="dxa"/>
            <w:shd w:val="clear" w:color="auto" w:fill="FFFFFF" w:themeFill="background1"/>
            <w:tcMar/>
          </w:tcPr>
          <w:p w:rsidRPr="007F530A" w:rsidR="007E4208" w:rsidP="44E24859" w:rsidRDefault="00BB017D" w14:paraId="7441ACFC" w14:textId="0DCA06B6">
            <w:pPr>
              <w:autoSpaceDE w:val="0"/>
              <w:autoSpaceDN w:val="0"/>
              <w:adjustRightInd w:val="0"/>
              <w:spacing w:after="0" w:line="240" w:lineRule="auto"/>
              <w:jc w:val="center"/>
              <w:rPr>
                <w:rFonts w:ascii="Verdana" w:hAnsi="Verdana" w:eastAsia="Verdana" w:cs="Verdana"/>
              </w:rPr>
            </w:pPr>
            <w:r w:rsidRPr="44E24859" w:rsidR="32885E01">
              <w:rPr>
                <w:rFonts w:ascii="Verdana" w:hAnsi="Verdana" w:eastAsia="Verdana" w:cs="Verdana"/>
              </w:rPr>
              <w:t>20</w:t>
            </w:r>
          </w:p>
        </w:tc>
        <w:tc>
          <w:tcPr>
            <w:tcW w:w="1486" w:type="dxa"/>
            <w:shd w:val="clear" w:color="auto" w:fill="FFFFFF" w:themeFill="background1"/>
            <w:tcMar/>
          </w:tcPr>
          <w:p w:rsidRPr="006805A1" w:rsidR="007E4208" w:rsidP="44E24859" w:rsidRDefault="00BB017D" w14:paraId="16963A82" w14:textId="24727C51">
            <w:pPr>
              <w:autoSpaceDE w:val="0"/>
              <w:autoSpaceDN w:val="0"/>
              <w:adjustRightInd w:val="0"/>
              <w:spacing w:after="0" w:line="240" w:lineRule="auto"/>
              <w:jc w:val="center"/>
              <w:rPr>
                <w:rFonts w:ascii="Verdana" w:hAnsi="Verdana" w:eastAsia="Verdana" w:cs="Verdana"/>
              </w:rPr>
            </w:pPr>
            <w:r w:rsidRPr="44E24859" w:rsidR="32885E01">
              <w:rPr>
                <w:rFonts w:ascii="Verdana" w:hAnsi="Verdana" w:eastAsia="Verdana" w:cs="Verdana"/>
              </w:rPr>
              <w:t>Executive Director of Nursing</w:t>
            </w:r>
            <w:r w:rsidRPr="44E24859" w:rsidR="00253235">
              <w:rPr>
                <w:rFonts w:ascii="Verdana" w:hAnsi="Verdana" w:eastAsia="Verdana" w:cs="Verdana"/>
              </w:rPr>
              <w:t xml:space="preserve"> &amp; Patient Experience</w:t>
            </w:r>
          </w:p>
        </w:tc>
        <w:tc>
          <w:tcPr>
            <w:tcW w:w="3513" w:type="dxa"/>
            <w:shd w:val="clear" w:color="auto" w:fill="FFFFFF" w:themeFill="background1"/>
            <w:tcMar/>
          </w:tcPr>
          <w:p w:rsidRPr="006805A1" w:rsidR="007E4208" w:rsidP="44E24859" w:rsidRDefault="009B5ECD" w14:paraId="6EFFD9E0" w14:textId="1A3BD479">
            <w:pPr>
              <w:pStyle w:val="Default"/>
              <w:rPr>
                <w:rFonts w:ascii="Verdana" w:hAnsi="Verdana" w:eastAsia="Verdana" w:cs="Verdana"/>
                <w:color w:val="auto"/>
                <w:sz w:val="22"/>
                <w:szCs w:val="22"/>
              </w:rPr>
            </w:pPr>
            <w:r w:rsidRPr="44E24859" w:rsidR="5B76FC93">
              <w:rPr>
                <w:rFonts w:ascii="Verdana" w:hAnsi="Verdana" w:eastAsia="Verdana" w:cs="Verdana"/>
                <w:color w:val="auto"/>
                <w:sz w:val="22"/>
                <w:szCs w:val="22"/>
              </w:rPr>
              <w:t xml:space="preserve">The risk score currently </w:t>
            </w:r>
            <w:r w:rsidRPr="44E24859" w:rsidR="5B76FC93">
              <w:rPr>
                <w:rFonts w:ascii="Verdana" w:hAnsi="Verdana" w:eastAsia="Verdana" w:cs="Verdana"/>
                <w:color w:val="auto"/>
                <w:sz w:val="22"/>
                <w:szCs w:val="22"/>
              </w:rPr>
              <w:t>remains</w:t>
            </w:r>
            <w:r w:rsidRPr="44E24859" w:rsidR="5B76FC93">
              <w:rPr>
                <w:rFonts w:ascii="Verdana" w:hAnsi="Verdana" w:eastAsia="Verdana" w:cs="Verdana"/>
                <w:color w:val="auto"/>
                <w:sz w:val="22"/>
                <w:szCs w:val="22"/>
              </w:rPr>
              <w:t xml:space="preserve"> unchanged.</w:t>
            </w:r>
          </w:p>
          <w:p w:rsidR="009B5ECD" w:rsidP="44E24859" w:rsidRDefault="009B5ECD" w14:paraId="0452DD42" w14:textId="07F2F692" w14:noSpellErr="1">
            <w:pPr>
              <w:pStyle w:val="Default"/>
              <w:rPr>
                <w:rFonts w:ascii="Verdana" w:hAnsi="Verdana" w:eastAsia="Verdana" w:cs="Verdana"/>
                <w:color w:val="auto"/>
                <w:sz w:val="22"/>
                <w:szCs w:val="22"/>
              </w:rPr>
            </w:pPr>
          </w:p>
          <w:p w:rsidR="0069416B" w:rsidP="44E24859" w:rsidRDefault="0069416B" w14:paraId="60C31B3C" w14:textId="77777777">
            <w:pPr>
              <w:pStyle w:val="Default"/>
              <w:rPr>
                <w:rFonts w:ascii="Verdana" w:hAnsi="Verdana" w:eastAsia="Verdana" w:cs="Verdana"/>
                <w:color w:val="auto"/>
                <w:sz w:val="22"/>
                <w:szCs w:val="22"/>
              </w:rPr>
            </w:pPr>
            <w:r w:rsidRPr="44E24859" w:rsidR="7131D78B">
              <w:rPr>
                <w:rFonts w:ascii="Verdana" w:hAnsi="Verdana" w:eastAsia="Verdana" w:cs="Verdana"/>
                <w:color w:val="auto"/>
                <w:sz w:val="22"/>
                <w:szCs w:val="22"/>
              </w:rPr>
              <w:t xml:space="preserve">Update: </w:t>
            </w:r>
          </w:p>
          <w:p w:rsidRPr="000A25E3" w:rsidR="000A25E3" w:rsidP="44E24859" w:rsidRDefault="000A25E3" w14:paraId="2E430285" w14:textId="3BE35954">
            <w:pPr>
              <w:pStyle w:val="Default"/>
              <w:rPr>
                <w:rFonts w:ascii="Verdana" w:hAnsi="Verdana" w:eastAsia="Verdana" w:cs="Verdana"/>
                <w:color w:val="auto"/>
                <w:sz w:val="22"/>
                <w:szCs w:val="22"/>
              </w:rPr>
            </w:pPr>
            <w:r w:rsidRPr="44E24859" w:rsidR="6D29A1F9">
              <w:rPr>
                <w:rFonts w:ascii="Verdana" w:hAnsi="Verdana" w:eastAsia="Verdana" w:cs="Verdana"/>
                <w:color w:val="auto"/>
                <w:sz w:val="22"/>
                <w:szCs w:val="22"/>
              </w:rPr>
              <w:t xml:space="preserve">The financial deep dive of the service undertaken in July. </w:t>
            </w:r>
            <w:r w:rsidRPr="44E24859" w:rsidR="6D29A1F9">
              <w:rPr>
                <w:rFonts w:ascii="Verdana" w:hAnsi="Verdana" w:eastAsia="Verdana" w:cs="Verdana"/>
                <w:color w:val="auto"/>
                <w:sz w:val="22"/>
                <w:szCs w:val="22"/>
              </w:rPr>
              <w:t>Identifies</w:t>
            </w:r>
            <w:r w:rsidRPr="44E24859" w:rsidR="6D29A1F9">
              <w:rPr>
                <w:rFonts w:ascii="Verdana" w:hAnsi="Verdana" w:eastAsia="Verdana" w:cs="Verdana"/>
                <w:color w:val="auto"/>
                <w:sz w:val="22"/>
                <w:szCs w:val="22"/>
              </w:rPr>
              <w:t xml:space="preserve"> an overspend in terms of variable pay, bank use. Action </w:t>
            </w:r>
            <w:r w:rsidRPr="44E24859" w:rsidR="7131D78B">
              <w:rPr>
                <w:rFonts w:ascii="Verdana" w:hAnsi="Verdana" w:eastAsia="Verdana" w:cs="Verdana"/>
                <w:color w:val="auto"/>
                <w:sz w:val="22"/>
                <w:szCs w:val="22"/>
              </w:rPr>
              <w:t xml:space="preserve">was taken </w:t>
            </w:r>
            <w:r w:rsidRPr="44E24859" w:rsidR="6D29A1F9">
              <w:rPr>
                <w:rFonts w:ascii="Verdana" w:hAnsi="Verdana" w:eastAsia="Verdana" w:cs="Verdana"/>
                <w:color w:val="auto"/>
                <w:sz w:val="22"/>
                <w:szCs w:val="22"/>
              </w:rPr>
              <w:t xml:space="preserve">to progress a Vacancy Control Form for a substantive Band 5 </w:t>
            </w:r>
            <w:r w:rsidRPr="44E24859" w:rsidR="40BAA647">
              <w:rPr>
                <w:rFonts w:ascii="Verdana" w:hAnsi="Verdana" w:eastAsia="Verdana" w:cs="Verdana"/>
                <w:color w:val="auto"/>
                <w:sz w:val="22"/>
                <w:szCs w:val="22"/>
              </w:rPr>
              <w:t xml:space="preserve">but </w:t>
            </w:r>
            <w:r w:rsidRPr="44E24859" w:rsidR="6D29A1F9">
              <w:rPr>
                <w:rFonts w:ascii="Verdana" w:hAnsi="Verdana" w:eastAsia="Verdana" w:cs="Verdana"/>
                <w:color w:val="auto"/>
                <w:sz w:val="22"/>
                <w:szCs w:val="22"/>
              </w:rPr>
              <w:t xml:space="preserve">was rejected at Panel. A review of the rosters is planned to </w:t>
            </w:r>
            <w:r w:rsidRPr="44E24859" w:rsidR="6D29A1F9">
              <w:rPr>
                <w:rFonts w:ascii="Verdana" w:hAnsi="Verdana" w:eastAsia="Verdana" w:cs="Verdana"/>
                <w:color w:val="auto"/>
                <w:sz w:val="22"/>
                <w:szCs w:val="22"/>
              </w:rPr>
              <w:t>identify</w:t>
            </w:r>
            <w:r w:rsidRPr="44E24859" w:rsidR="6D29A1F9">
              <w:rPr>
                <w:rFonts w:ascii="Verdana" w:hAnsi="Verdana" w:eastAsia="Verdana" w:cs="Verdana"/>
                <w:color w:val="auto"/>
                <w:sz w:val="22"/>
                <w:szCs w:val="22"/>
              </w:rPr>
              <w:t xml:space="preserve"> alternative ways of working. Meetings and discussions have </w:t>
            </w:r>
            <w:r w:rsidRPr="44E24859" w:rsidR="6D29A1F9">
              <w:rPr>
                <w:rFonts w:ascii="Verdana" w:hAnsi="Verdana" w:eastAsia="Verdana" w:cs="Verdana"/>
                <w:color w:val="auto"/>
                <w:sz w:val="22"/>
                <w:szCs w:val="22"/>
              </w:rPr>
              <w:t>commenced</w:t>
            </w:r>
            <w:r w:rsidRPr="44E24859" w:rsidR="6D29A1F9">
              <w:rPr>
                <w:rFonts w:ascii="Verdana" w:hAnsi="Verdana" w:eastAsia="Verdana" w:cs="Verdana"/>
                <w:color w:val="auto"/>
                <w:sz w:val="22"/>
                <w:szCs w:val="22"/>
              </w:rPr>
              <w:t xml:space="preserve"> with mental health colleagues to reduce duplication, if any, and maximise workforce and outputs by using a more collaborative approach to service delivery. A work plan is being developed. </w:t>
            </w:r>
          </w:p>
          <w:p w:rsidR="000A25E3" w:rsidP="44E24859" w:rsidRDefault="000A25E3" w14:paraId="736BA1F9" w14:textId="5BC46276">
            <w:pPr>
              <w:pStyle w:val="Default"/>
              <w:rPr>
                <w:rFonts w:ascii="Verdana" w:hAnsi="Verdana" w:eastAsia="Verdana" w:cs="Verdana"/>
                <w:color w:val="auto"/>
                <w:sz w:val="22"/>
                <w:szCs w:val="22"/>
              </w:rPr>
            </w:pPr>
            <w:r w:rsidRPr="44E24859" w:rsidR="6D29A1F9">
              <w:rPr>
                <w:rFonts w:ascii="Verdana" w:hAnsi="Verdana" w:eastAsia="Verdana" w:cs="Verdana"/>
                <w:color w:val="auto"/>
                <w:sz w:val="22"/>
                <w:szCs w:val="22"/>
              </w:rPr>
              <w:t>Health protection monies have been utilised to increase capacity for screening and meeting the population health needs of HMP Swansea.</w:t>
            </w:r>
          </w:p>
          <w:p w:rsidR="000A25E3" w:rsidP="44E24859" w:rsidRDefault="000A25E3" w14:paraId="28C29D1C" w14:textId="77777777" w14:noSpellErr="1">
            <w:pPr>
              <w:pStyle w:val="Default"/>
              <w:rPr>
                <w:rFonts w:ascii="Verdana" w:hAnsi="Verdana" w:eastAsia="Verdana" w:cs="Verdana"/>
                <w:color w:val="auto"/>
                <w:sz w:val="22"/>
                <w:szCs w:val="22"/>
              </w:rPr>
            </w:pPr>
          </w:p>
          <w:p w:rsidRPr="00115DBF" w:rsidR="00115DBF" w:rsidP="44E24859" w:rsidRDefault="00115DBF" w14:paraId="12890106" w14:textId="01E33ACD">
            <w:pPr>
              <w:pStyle w:val="Default"/>
              <w:rPr>
                <w:rFonts w:ascii="Verdana" w:hAnsi="Verdana" w:eastAsia="Verdana" w:cs="Verdana"/>
                <w:color w:val="auto"/>
                <w:sz w:val="22"/>
                <w:szCs w:val="22"/>
              </w:rPr>
            </w:pPr>
            <w:r w:rsidRPr="44E24859" w:rsidR="2525DD3B">
              <w:rPr>
                <w:rFonts w:ascii="Verdana" w:hAnsi="Verdana" w:eastAsia="Verdana" w:cs="Verdana"/>
                <w:color w:val="auto"/>
                <w:sz w:val="22"/>
                <w:szCs w:val="22"/>
              </w:rPr>
              <w:t>Action:</w:t>
            </w:r>
          </w:p>
          <w:p w:rsidRPr="00115DBF" w:rsidR="00115DBF" w:rsidP="44E24859" w:rsidRDefault="00115DBF" w14:paraId="6D7B7750" w14:textId="1BE6C402">
            <w:pPr>
              <w:pStyle w:val="Default"/>
              <w:rPr>
                <w:rFonts w:ascii="Verdana" w:hAnsi="Verdana" w:eastAsia="Verdana" w:cs="Verdana"/>
                <w:color w:val="auto"/>
                <w:sz w:val="22"/>
                <w:szCs w:val="22"/>
              </w:rPr>
            </w:pPr>
            <w:r w:rsidRPr="44E24859" w:rsidR="2525DD3B">
              <w:rPr>
                <w:rFonts w:ascii="Verdana" w:hAnsi="Verdana" w:eastAsia="Verdana" w:cs="Verdana"/>
                <w:color w:val="auto"/>
                <w:sz w:val="22"/>
                <w:szCs w:val="22"/>
              </w:rPr>
              <w:t>Review of staffing in prison. Royal College of Psychiatrists Substance Misuse and Mental Health Baseline assessment completed – analysis of outcome and agreement of further action next</w:t>
            </w:r>
            <w:r w:rsidRPr="44E24859" w:rsidR="2525DD3B">
              <w:rPr>
                <w:rFonts w:ascii="Verdana" w:hAnsi="Verdana" w:eastAsia="Verdana" w:cs="Verdana"/>
                <w:color w:val="auto"/>
                <w:sz w:val="22"/>
                <w:szCs w:val="22"/>
              </w:rPr>
              <w:t xml:space="preserve"> (</w:t>
            </w:r>
            <w:r w:rsidRPr="44E24859" w:rsidR="7F2FB596">
              <w:rPr>
                <w:rFonts w:ascii="Verdana" w:hAnsi="Verdana" w:eastAsia="Verdana" w:cs="Verdana"/>
                <w:color w:val="auto"/>
                <w:sz w:val="22"/>
                <w:szCs w:val="22"/>
              </w:rPr>
              <w:t>31/09/2025)</w:t>
            </w:r>
          </w:p>
          <w:p w:rsidRPr="003A1332" w:rsidR="003A1332" w:rsidP="44E24859" w:rsidRDefault="003A1332" w14:paraId="1C4F438D" w14:textId="145CAE34" w14:noSpellErr="1">
            <w:pPr>
              <w:pStyle w:val="Default"/>
              <w:rPr>
                <w:rFonts w:ascii="Verdana" w:hAnsi="Verdana" w:eastAsia="Verdana" w:cs="Verdana"/>
                <w:color w:val="auto"/>
                <w:sz w:val="22"/>
                <w:szCs w:val="22"/>
              </w:rPr>
            </w:pPr>
          </w:p>
        </w:tc>
      </w:tr>
    </w:tbl>
    <w:p w:rsidRPr="0011743B" w:rsidR="00F13083" w:rsidP="44E24859" w:rsidRDefault="00F13083" w14:paraId="2A0C03D9" w14:textId="733009A8" w14:noSpellErr="1">
      <w:pPr>
        <w:spacing w:after="0" w:line="240" w:lineRule="auto"/>
        <w:rPr>
          <w:rFonts w:ascii="Verdana" w:hAnsi="Verdana" w:eastAsia="Verdana" w:cs="Verdana"/>
          <w:color w:val="FF0000"/>
          <w:sz w:val="24"/>
          <w:szCs w:val="24"/>
        </w:rPr>
      </w:pPr>
    </w:p>
    <w:p w:rsidR="008E64AD" w:rsidP="44E24859" w:rsidRDefault="008E64AD" w14:paraId="5C3B30E1" w14:textId="0EAADB0C">
      <w:pPr>
        <w:spacing w:after="0" w:line="240" w:lineRule="auto"/>
        <w:rPr>
          <w:rFonts w:ascii="Verdana" w:hAnsi="Verdana" w:eastAsia="Verdana" w:cs="Verdana"/>
          <w:sz w:val="24"/>
          <w:szCs w:val="24"/>
        </w:rPr>
      </w:pPr>
      <w:r w:rsidRPr="44E24859" w:rsidR="008E64AD">
        <w:rPr>
          <w:rFonts w:ascii="Verdana" w:hAnsi="Verdana" w:eastAsia="Verdana" w:cs="Verdana"/>
          <w:sz w:val="24"/>
          <w:szCs w:val="24"/>
        </w:rPr>
        <w:t xml:space="preserve">Table 2 below lists </w:t>
      </w:r>
      <w:r w:rsidRPr="44E24859" w:rsidR="008E64AD">
        <w:rPr>
          <w:rFonts w:ascii="Verdana" w:hAnsi="Verdana" w:eastAsia="Verdana" w:cs="Verdana"/>
          <w:sz w:val="24"/>
          <w:szCs w:val="24"/>
        </w:rPr>
        <w:t>additional</w:t>
      </w:r>
      <w:r w:rsidRPr="44E24859" w:rsidR="008E64AD">
        <w:rPr>
          <w:rFonts w:ascii="Verdana" w:hAnsi="Verdana" w:eastAsia="Verdana" w:cs="Verdana"/>
          <w:sz w:val="24"/>
          <w:szCs w:val="24"/>
        </w:rPr>
        <w:t xml:space="preserve"> risks assigned to the Committee whose risk levels do not meet the threshold currently set within the Health Board’s risk appetite. However, these risks are presented for information</w:t>
      </w:r>
      <w:r w:rsidRPr="44E24859" w:rsidR="00BA1C7F">
        <w:rPr>
          <w:rFonts w:ascii="Verdana" w:hAnsi="Verdana" w:eastAsia="Verdana" w:cs="Verdana"/>
          <w:sz w:val="24"/>
          <w:szCs w:val="24"/>
        </w:rPr>
        <w:t xml:space="preserve"> also</w:t>
      </w:r>
      <w:r w:rsidRPr="44E24859" w:rsidR="008E64AD">
        <w:rPr>
          <w:rFonts w:ascii="Verdana" w:hAnsi="Verdana" w:eastAsia="Verdana" w:cs="Verdana"/>
          <w:sz w:val="24"/>
          <w:szCs w:val="24"/>
        </w:rPr>
        <w:t>:</w:t>
      </w:r>
    </w:p>
    <w:p w:rsidR="008E64AD" w:rsidP="44E24859" w:rsidRDefault="008E64AD" w14:paraId="65CEFDAE" w14:textId="77777777" w14:noSpellErr="1">
      <w:pPr>
        <w:spacing w:after="0" w:line="240" w:lineRule="auto"/>
        <w:rPr>
          <w:rFonts w:ascii="Verdana" w:hAnsi="Verdana" w:eastAsia="Verdana" w:cs="Verdana"/>
          <w:sz w:val="24"/>
          <w:szCs w:val="24"/>
        </w:rPr>
      </w:pPr>
    </w:p>
    <w:p w:rsidRPr="000B7A63" w:rsidR="008E64AD" w:rsidP="44E24859" w:rsidRDefault="008E64AD" w14:paraId="50E6E329" w14:textId="77777777">
      <w:pPr>
        <w:spacing w:after="0"/>
        <w:rPr>
          <w:rFonts w:ascii="Verdana" w:hAnsi="Verdana" w:eastAsia="Verdana" w:cs="Verdana"/>
          <w:sz w:val="20"/>
          <w:szCs w:val="20"/>
        </w:rPr>
      </w:pPr>
      <w:r w:rsidRPr="44E24859" w:rsidR="008E64AD">
        <w:rPr>
          <w:rFonts w:ascii="Verdana" w:hAnsi="Verdana" w:eastAsia="Verdana" w:cs="Verdana"/>
          <w:sz w:val="20"/>
          <w:szCs w:val="20"/>
        </w:rPr>
        <w:t xml:space="preserve">Table 2: </w:t>
      </w:r>
      <w:r w:rsidRPr="44E24859" w:rsidR="008E64AD">
        <w:rPr>
          <w:rFonts w:ascii="Verdana" w:hAnsi="Verdana" w:eastAsia="Verdana" w:cs="Verdana"/>
          <w:sz w:val="20"/>
          <w:szCs w:val="20"/>
        </w:rPr>
        <w:t xml:space="preserve">HBRR risks assigned to the Committee </w:t>
      </w:r>
      <w:r w:rsidRPr="44E24859" w:rsidR="008E64AD">
        <w:rPr>
          <w:rFonts w:ascii="Verdana" w:hAnsi="Verdana" w:eastAsia="Verdana" w:cs="Verdana"/>
          <w:sz w:val="20"/>
          <w:szCs w:val="20"/>
        </w:rPr>
        <w:t>that do not currently meet the risk appetite threshold</w:t>
      </w:r>
      <w:r w:rsidRPr="44E24859" w:rsidR="008E64AD">
        <w:rPr>
          <w:rFonts w:ascii="Verdana" w:hAnsi="Verdana" w:eastAsia="Verdana" w:cs="Verdana"/>
          <w:sz w:val="20"/>
          <w:szCs w:val="20"/>
        </w:rPr>
        <w:t>.</w:t>
      </w:r>
    </w:p>
    <w:tbl>
      <w:tblPr>
        <w:tblW w:w="9442"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8" w:type="dxa"/>
          <w:left w:w="113" w:type="dxa"/>
          <w:bottom w:w="28" w:type="dxa"/>
          <w:right w:w="113" w:type="dxa"/>
        </w:tblCellMar>
        <w:tblLook w:val="01E0" w:firstRow="1" w:lastRow="1" w:firstColumn="1" w:lastColumn="1" w:noHBand="0" w:noVBand="0"/>
      </w:tblPr>
      <w:tblGrid>
        <w:gridCol w:w="862"/>
        <w:gridCol w:w="2340"/>
        <w:gridCol w:w="1241"/>
        <w:gridCol w:w="1486"/>
        <w:gridCol w:w="3513"/>
      </w:tblGrid>
      <w:tr w:rsidRPr="00F91FC6" w:rsidR="00EA143B" w:rsidTr="44E24859" w14:paraId="162BBB33" w14:textId="77777777">
        <w:trPr>
          <w:tblHeader/>
          <w:jc w:val="center"/>
        </w:trPr>
        <w:tc>
          <w:tcPr>
            <w:tcW w:w="862" w:type="dxa"/>
            <w:shd w:val="clear" w:color="auto" w:fill="B4C6E7" w:themeFill="accent5" w:themeFillTint="66"/>
            <w:tcMar/>
          </w:tcPr>
          <w:p w:rsidRPr="00290143" w:rsidR="00EA143B" w:rsidP="44E24859" w:rsidRDefault="00EA143B" w14:paraId="7B7079C2" w14:textId="77777777">
            <w:pPr>
              <w:autoSpaceDE w:val="0"/>
              <w:autoSpaceDN w:val="0"/>
              <w:adjustRightInd w:val="0"/>
              <w:spacing w:after="0" w:line="240" w:lineRule="auto"/>
              <w:jc w:val="center"/>
              <w:rPr>
                <w:rFonts w:ascii="Verdana" w:hAnsi="Verdana" w:eastAsia="Verdana" w:cs="Verdana"/>
                <w:b w:val="1"/>
                <w:bCs w:val="1"/>
              </w:rPr>
            </w:pPr>
            <w:r w:rsidRPr="44E24859" w:rsidR="6039E02F">
              <w:rPr>
                <w:rFonts w:ascii="Verdana" w:hAnsi="Verdana" w:eastAsia="Verdana" w:cs="Verdana"/>
                <w:b w:val="1"/>
                <w:bCs w:val="1"/>
              </w:rPr>
              <w:t>Risk Ref</w:t>
            </w:r>
          </w:p>
        </w:tc>
        <w:tc>
          <w:tcPr>
            <w:tcW w:w="2340" w:type="dxa"/>
            <w:shd w:val="clear" w:color="auto" w:fill="B4C6E7" w:themeFill="accent5" w:themeFillTint="66"/>
            <w:tcMar/>
          </w:tcPr>
          <w:p w:rsidRPr="00290143" w:rsidR="00EA143B" w:rsidP="44E24859" w:rsidRDefault="00EA143B" w14:paraId="24FC09DB" w14:textId="77777777">
            <w:pPr>
              <w:autoSpaceDE w:val="0"/>
              <w:autoSpaceDN w:val="0"/>
              <w:adjustRightInd w:val="0"/>
              <w:spacing w:after="0" w:line="240" w:lineRule="auto"/>
              <w:jc w:val="center"/>
              <w:rPr>
                <w:rFonts w:ascii="Verdana" w:hAnsi="Verdana" w:eastAsia="Verdana" w:cs="Verdana"/>
              </w:rPr>
            </w:pPr>
            <w:r w:rsidRPr="44E24859" w:rsidR="6039E02F">
              <w:rPr>
                <w:rFonts w:ascii="Verdana" w:hAnsi="Verdana" w:eastAsia="Verdana" w:cs="Verdana"/>
                <w:b w:val="1"/>
                <w:bCs w:val="1"/>
              </w:rPr>
              <w:t>Description of Risk (Summary)</w:t>
            </w:r>
          </w:p>
        </w:tc>
        <w:tc>
          <w:tcPr>
            <w:tcW w:w="1241" w:type="dxa"/>
            <w:shd w:val="clear" w:color="auto" w:fill="B4C6E7" w:themeFill="accent5" w:themeFillTint="66"/>
            <w:tcMar/>
          </w:tcPr>
          <w:p w:rsidRPr="00290143" w:rsidR="00EA143B" w:rsidP="44E24859" w:rsidRDefault="00EA143B" w14:paraId="7412CC21" w14:textId="77777777">
            <w:pPr>
              <w:autoSpaceDE w:val="0"/>
              <w:autoSpaceDN w:val="0"/>
              <w:adjustRightInd w:val="0"/>
              <w:spacing w:after="0" w:line="240" w:lineRule="auto"/>
              <w:jc w:val="center"/>
              <w:rPr>
                <w:rFonts w:ascii="Verdana" w:hAnsi="Verdana" w:eastAsia="Verdana" w:cs="Verdana"/>
              </w:rPr>
            </w:pPr>
            <w:r w:rsidRPr="44E24859" w:rsidR="6039E02F">
              <w:rPr>
                <w:rFonts w:ascii="Verdana" w:hAnsi="Verdana" w:eastAsia="Verdana" w:cs="Verdana"/>
                <w:b w:val="1"/>
                <w:bCs w:val="1"/>
              </w:rPr>
              <w:t>Current Score</w:t>
            </w:r>
          </w:p>
        </w:tc>
        <w:tc>
          <w:tcPr>
            <w:tcW w:w="1486" w:type="dxa"/>
            <w:shd w:val="clear" w:color="auto" w:fill="B4C6E7" w:themeFill="accent5" w:themeFillTint="66"/>
            <w:tcMar/>
          </w:tcPr>
          <w:p w:rsidRPr="00290143" w:rsidR="00EA143B" w:rsidP="44E24859" w:rsidRDefault="00EA143B" w14:paraId="102E0953" w14:textId="77777777">
            <w:pPr>
              <w:autoSpaceDE w:val="0"/>
              <w:autoSpaceDN w:val="0"/>
              <w:adjustRightInd w:val="0"/>
              <w:spacing w:after="0" w:line="240" w:lineRule="auto"/>
              <w:jc w:val="center"/>
              <w:rPr>
                <w:rFonts w:ascii="Verdana" w:hAnsi="Verdana" w:eastAsia="Verdana" w:cs="Verdana"/>
                <w:b w:val="1"/>
                <w:bCs w:val="1"/>
              </w:rPr>
            </w:pPr>
            <w:r w:rsidRPr="44E24859" w:rsidR="6039E02F">
              <w:rPr>
                <w:rFonts w:ascii="Verdana" w:hAnsi="Verdana" w:eastAsia="Verdana" w:cs="Verdana"/>
                <w:b w:val="1"/>
                <w:bCs w:val="1"/>
              </w:rPr>
              <w:t>Exec Lead</w:t>
            </w:r>
          </w:p>
        </w:tc>
        <w:tc>
          <w:tcPr>
            <w:tcW w:w="3513" w:type="dxa"/>
            <w:shd w:val="clear" w:color="auto" w:fill="B4C6E7" w:themeFill="accent5" w:themeFillTint="66"/>
            <w:tcMar/>
          </w:tcPr>
          <w:p w:rsidRPr="00290143" w:rsidR="00EA143B" w:rsidP="44E24859" w:rsidRDefault="00EA143B" w14:paraId="51286807" w14:textId="77777777">
            <w:pPr>
              <w:autoSpaceDE w:val="0"/>
              <w:autoSpaceDN w:val="0"/>
              <w:adjustRightInd w:val="0"/>
              <w:spacing w:after="0" w:line="240" w:lineRule="auto"/>
              <w:rPr>
                <w:rFonts w:ascii="Verdana" w:hAnsi="Verdana" w:eastAsia="Verdana" w:cs="Verdana"/>
                <w:b w:val="1"/>
                <w:bCs w:val="1"/>
              </w:rPr>
            </w:pPr>
            <w:r w:rsidRPr="44E24859" w:rsidR="6039E02F">
              <w:rPr>
                <w:rFonts w:ascii="Verdana" w:hAnsi="Verdana" w:eastAsia="Verdana" w:cs="Verdana"/>
                <w:b w:val="1"/>
                <w:bCs w:val="1"/>
              </w:rPr>
              <w:t>Key Updates</w:t>
            </w:r>
          </w:p>
        </w:tc>
      </w:tr>
      <w:tr w:rsidRPr="001D7122" w:rsidR="00290143" w:rsidTr="44E24859" w14:paraId="433164B3" w14:textId="77777777">
        <w:trPr>
          <w:jc w:val="center"/>
        </w:trPr>
        <w:tc>
          <w:tcPr>
            <w:tcW w:w="862" w:type="dxa"/>
            <w:tcMar/>
          </w:tcPr>
          <w:p w:rsidRPr="00DA25A4" w:rsidR="00290143" w:rsidP="44E24859" w:rsidRDefault="00290143" w14:paraId="2C058D20" w14:textId="7974DBF2">
            <w:pPr>
              <w:autoSpaceDE w:val="0"/>
              <w:autoSpaceDN w:val="0"/>
              <w:spacing w:after="0" w:line="240" w:lineRule="auto"/>
              <w:jc w:val="center"/>
              <w:rPr>
                <w:rFonts w:ascii="Verdana" w:hAnsi="Verdana" w:eastAsia="Verdana" w:cs="Verdana"/>
              </w:rPr>
            </w:pPr>
            <w:r w:rsidRPr="44E24859" w:rsidR="200DF477">
              <w:rPr>
                <w:rFonts w:ascii="Verdana" w:hAnsi="Verdana" w:eastAsia="Verdana" w:cs="Verdana"/>
              </w:rPr>
              <w:t>105</w:t>
            </w:r>
          </w:p>
        </w:tc>
        <w:tc>
          <w:tcPr>
            <w:tcW w:w="2340" w:type="dxa"/>
            <w:tcMar/>
          </w:tcPr>
          <w:p w:rsidRPr="0083592E" w:rsidR="00290143" w:rsidP="44E24859" w:rsidRDefault="00EB190B" w14:paraId="1326CC14" w14:textId="36FD1BD1">
            <w:pPr>
              <w:autoSpaceDE w:val="0"/>
              <w:autoSpaceDN w:val="0"/>
              <w:adjustRightInd w:val="0"/>
              <w:spacing w:after="0" w:line="240" w:lineRule="auto"/>
              <w:rPr>
                <w:rFonts w:ascii="Verdana" w:hAnsi="Verdana" w:eastAsia="Verdana" w:cs="Verdana"/>
              </w:rPr>
            </w:pPr>
            <w:r w:rsidRPr="44E24859" w:rsidR="4EE4F6BA">
              <w:rPr>
                <w:rFonts w:ascii="Verdana" w:hAnsi="Verdana" w:eastAsia="Verdana" w:cs="Verdana"/>
                <w:b w:val="1"/>
                <w:bCs w:val="1"/>
              </w:rPr>
              <w:t xml:space="preserve">Significant increased cost </w:t>
            </w:r>
            <w:r w:rsidRPr="44E24859" w:rsidR="72BB658A">
              <w:rPr>
                <w:rFonts w:ascii="Verdana" w:hAnsi="Verdana" w:eastAsia="Verdana" w:cs="Verdana"/>
                <w:b w:val="1"/>
                <w:bCs w:val="1"/>
              </w:rPr>
              <w:t>for the replacement Pathology System (LIMS)</w:t>
            </w:r>
          </w:p>
          <w:p w:rsidRPr="00DA25A4" w:rsidR="00290143" w:rsidP="44E24859" w:rsidRDefault="00D707E3" w14:paraId="67D6F6CD" w14:textId="3C084109">
            <w:pPr>
              <w:autoSpaceDE w:val="0"/>
              <w:autoSpaceDN w:val="0"/>
              <w:spacing w:after="0" w:line="240" w:lineRule="auto"/>
              <w:rPr>
                <w:rFonts w:ascii="Verdana" w:hAnsi="Verdana" w:eastAsia="Verdana" w:cs="Verdana"/>
                <w:b w:val="1"/>
                <w:bCs w:val="1"/>
              </w:rPr>
            </w:pPr>
            <w:r w:rsidRPr="44E24859" w:rsidR="730BC55A">
              <w:rPr>
                <w:rFonts w:ascii="Verdana" w:hAnsi="Verdana" w:eastAsia="Verdana" w:cs="Verdana"/>
              </w:rPr>
              <w:t>If the new Laboratory Information Management (LIMS) system is not live before 15</w:t>
            </w:r>
            <w:r w:rsidRPr="44E24859" w:rsidR="730BC55A">
              <w:rPr>
                <w:rFonts w:ascii="Verdana" w:hAnsi="Verdana" w:eastAsia="Verdana" w:cs="Verdana"/>
                <w:vertAlign w:val="superscript"/>
              </w:rPr>
              <w:t>th</w:t>
            </w:r>
            <w:r w:rsidRPr="44E24859" w:rsidR="0763EE4A">
              <w:rPr>
                <w:rFonts w:ascii="Verdana" w:hAnsi="Verdana" w:eastAsia="Verdana" w:cs="Verdana"/>
              </w:rPr>
              <w:t xml:space="preserve"> </w:t>
            </w:r>
            <w:r w:rsidRPr="44E24859" w:rsidR="730BC55A">
              <w:rPr>
                <w:rFonts w:ascii="Verdana" w:hAnsi="Verdana" w:eastAsia="Verdana" w:cs="Verdana"/>
              </w:rPr>
              <w:t>December 2025 then there will be significant</w:t>
            </w:r>
            <w:r w:rsidRPr="44E24859" w:rsidR="0763EE4A">
              <w:rPr>
                <w:rFonts w:ascii="Verdana" w:hAnsi="Verdana" w:eastAsia="Verdana" w:cs="Verdana"/>
              </w:rPr>
              <w:t>ly</w:t>
            </w:r>
            <w:r w:rsidRPr="44E24859" w:rsidR="730BC55A">
              <w:rPr>
                <w:rFonts w:ascii="Verdana" w:hAnsi="Verdana" w:eastAsia="Verdana" w:cs="Verdana"/>
              </w:rPr>
              <w:t xml:space="preserve"> more cost across NHS Wales which could </w:t>
            </w:r>
            <w:r w:rsidRPr="44E24859" w:rsidR="730BC55A">
              <w:rPr>
                <w:rFonts w:ascii="Verdana" w:hAnsi="Verdana" w:eastAsia="Verdana" w:cs="Verdana"/>
              </w:rPr>
              <w:t>impact</w:t>
            </w:r>
            <w:r w:rsidRPr="44E24859" w:rsidR="730BC55A">
              <w:rPr>
                <w:rFonts w:ascii="Verdana" w:hAnsi="Verdana" w:eastAsia="Verdana" w:cs="Verdana"/>
              </w:rPr>
              <w:t xml:space="preserve">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c>
          <w:tcPr>
            <w:tcW w:w="1241" w:type="dxa"/>
            <w:shd w:val="clear" w:color="auto" w:fill="auto"/>
            <w:tcMar/>
          </w:tcPr>
          <w:p w:rsidR="00290143" w:rsidP="44E24859" w:rsidRDefault="00731AB1" w14:paraId="5EACD6B7" w14:textId="77777777">
            <w:pPr>
              <w:autoSpaceDE w:val="0"/>
              <w:autoSpaceDN w:val="0"/>
              <w:adjustRightInd w:val="0"/>
              <w:spacing w:after="0" w:line="240" w:lineRule="auto"/>
              <w:jc w:val="center"/>
              <w:rPr>
                <w:rFonts w:ascii="Verdana" w:hAnsi="Verdana" w:eastAsia="Verdana" w:cs="Verdana"/>
              </w:rPr>
            </w:pPr>
            <w:r w:rsidRPr="44E24859" w:rsidR="3D0C8D79">
              <w:rPr>
                <w:rFonts w:ascii="Verdana" w:hAnsi="Verdana" w:eastAsia="Verdana" w:cs="Verdana"/>
              </w:rPr>
              <w:t>16</w:t>
            </w:r>
          </w:p>
          <w:p w:rsidRPr="00F91FC6" w:rsidR="00731AB1" w:rsidP="44E24859" w:rsidRDefault="00731AB1" w14:paraId="3CC70EE2" w14:textId="0B183480">
            <w:pPr>
              <w:autoSpaceDE w:val="0"/>
              <w:autoSpaceDN w:val="0"/>
              <w:adjustRightInd w:val="0"/>
              <w:spacing w:after="0" w:line="240" w:lineRule="auto"/>
              <w:jc w:val="center"/>
              <w:rPr>
                <w:rFonts w:ascii="Verdana" w:hAnsi="Verdana" w:eastAsia="Verdana" w:cs="Verdana"/>
              </w:rPr>
            </w:pPr>
            <w:r w:rsidRPr="44E24859" w:rsidR="3D0C8D79">
              <w:rPr>
                <w:rFonts w:ascii="Verdana" w:hAnsi="Verdana" w:eastAsia="Verdana" w:cs="Verdana"/>
              </w:rPr>
              <w:t>(was 20)</w:t>
            </w:r>
          </w:p>
        </w:tc>
        <w:tc>
          <w:tcPr>
            <w:tcW w:w="1486" w:type="dxa"/>
            <w:shd w:val="clear" w:color="auto" w:fill="auto"/>
            <w:tcMar/>
          </w:tcPr>
          <w:p w:rsidRPr="004619D0" w:rsidR="00290143" w:rsidP="44E24859" w:rsidRDefault="00290143" w14:paraId="3B92C9F8" w14:textId="2CD9C205">
            <w:pPr>
              <w:autoSpaceDE w:val="0"/>
              <w:autoSpaceDN w:val="0"/>
              <w:adjustRightInd w:val="0"/>
              <w:spacing w:after="0" w:line="240" w:lineRule="auto"/>
              <w:jc w:val="center"/>
              <w:rPr>
                <w:rFonts w:ascii="Verdana" w:hAnsi="Verdana" w:eastAsia="Verdana" w:cs="Verdana"/>
              </w:rPr>
            </w:pPr>
            <w:r w:rsidRPr="44E24859" w:rsidR="200DF477">
              <w:rPr>
                <w:rFonts w:ascii="Verdana" w:hAnsi="Verdana" w:eastAsia="Verdana" w:cs="Verdana"/>
              </w:rPr>
              <w:t xml:space="preserve">Executive Director for Allied Health Professions </w:t>
            </w:r>
            <w:r w:rsidRPr="44E24859" w:rsidR="200DF477">
              <w:rPr>
                <w:rFonts w:ascii="Verdana" w:hAnsi="Verdana" w:eastAsia="Verdana" w:cs="Verdana"/>
              </w:rPr>
              <w:t>&amp; Health Sciences</w:t>
            </w:r>
          </w:p>
        </w:tc>
        <w:tc>
          <w:tcPr>
            <w:tcW w:w="3513" w:type="dxa"/>
            <w:shd w:val="clear" w:color="auto" w:fill="auto"/>
            <w:tcMar/>
          </w:tcPr>
          <w:p w:rsidRPr="004619D0" w:rsidR="00290143" w:rsidP="44E24859" w:rsidRDefault="002E7CCD" w14:paraId="5E089F1C" w14:textId="59079B39">
            <w:pPr>
              <w:pStyle w:val="Default"/>
              <w:rPr>
                <w:rFonts w:ascii="Verdana" w:hAnsi="Verdana" w:eastAsia="Verdana" w:cs="Verdana"/>
                <w:sz w:val="22"/>
                <w:szCs w:val="22"/>
              </w:rPr>
            </w:pPr>
            <w:r w:rsidRPr="44E24859" w:rsidR="50F29C6B">
              <w:rPr>
                <w:rFonts w:ascii="Verdana" w:hAnsi="Verdana" w:eastAsia="Verdana" w:cs="Verdana"/>
                <w:b w:val="1"/>
                <w:bCs w:val="1"/>
                <w:sz w:val="22"/>
                <w:szCs w:val="22"/>
              </w:rPr>
              <w:t>This risk has been re-articulated as a financial risk and re-assessed</w:t>
            </w:r>
            <w:r w:rsidRPr="44E24859" w:rsidR="4DF4C446">
              <w:rPr>
                <w:rFonts w:ascii="Verdana" w:hAnsi="Verdana" w:eastAsia="Verdana" w:cs="Verdana"/>
                <w:b w:val="1"/>
                <w:bCs w:val="1"/>
                <w:sz w:val="22"/>
                <w:szCs w:val="22"/>
              </w:rPr>
              <w:t xml:space="preserve"> since the last Committee meeting</w:t>
            </w:r>
            <w:r w:rsidRPr="44E24859" w:rsidR="45558607">
              <w:rPr>
                <w:rFonts w:ascii="Verdana" w:hAnsi="Verdana" w:eastAsia="Verdana" w:cs="Verdana"/>
                <w:b w:val="1"/>
                <w:bCs w:val="1"/>
                <w:sz w:val="22"/>
                <w:szCs w:val="22"/>
              </w:rPr>
              <w:t xml:space="preserve"> </w:t>
            </w:r>
            <w:r w:rsidRPr="44E24859" w:rsidR="551BAEA5">
              <w:rPr>
                <w:rFonts w:ascii="Verdana" w:hAnsi="Verdana" w:eastAsia="Verdana" w:cs="Verdana"/>
                <w:b w:val="1"/>
                <w:bCs w:val="1"/>
                <w:sz w:val="22"/>
                <w:szCs w:val="22"/>
              </w:rPr>
              <w:t xml:space="preserve">with </w:t>
            </w:r>
            <w:r w:rsidRPr="44E24859" w:rsidR="45558607">
              <w:rPr>
                <w:rFonts w:ascii="Verdana" w:hAnsi="Verdana" w:eastAsia="Verdana" w:cs="Verdana"/>
                <w:b w:val="1"/>
                <w:bCs w:val="1"/>
                <w:sz w:val="22"/>
                <w:szCs w:val="22"/>
              </w:rPr>
              <w:t>reduction in score</w:t>
            </w:r>
            <w:r w:rsidRPr="44E24859" w:rsidR="50F29C6B">
              <w:rPr>
                <w:rFonts w:ascii="Verdana" w:hAnsi="Verdana" w:eastAsia="Verdana" w:cs="Verdana"/>
                <w:b w:val="1"/>
                <w:bCs w:val="1"/>
                <w:sz w:val="22"/>
                <w:szCs w:val="22"/>
              </w:rPr>
              <w:t>.</w:t>
            </w:r>
          </w:p>
          <w:p w:rsidRPr="004619D0" w:rsidR="00AB5551" w:rsidP="44E24859" w:rsidRDefault="00AB5551" w14:paraId="4C032E31" w14:textId="77777777" w14:noSpellErr="1">
            <w:pPr>
              <w:pStyle w:val="Default"/>
              <w:rPr>
                <w:rFonts w:ascii="Verdana" w:hAnsi="Verdana" w:eastAsia="Verdana" w:cs="Verdana"/>
                <w:sz w:val="22"/>
                <w:szCs w:val="22"/>
              </w:rPr>
            </w:pPr>
          </w:p>
          <w:p w:rsidRPr="004619D0" w:rsidR="00AB5551" w:rsidP="44E24859" w:rsidRDefault="00AB5551" w14:paraId="21F4B0DA" w14:textId="6FDB5423" w14:noSpellErr="1">
            <w:pPr>
              <w:pStyle w:val="Default"/>
              <w:rPr>
                <w:rFonts w:ascii="Verdana" w:hAnsi="Verdana" w:eastAsia="Verdana" w:cs="Verdana"/>
                <w:sz w:val="22"/>
                <w:szCs w:val="22"/>
              </w:rPr>
            </w:pPr>
          </w:p>
        </w:tc>
      </w:tr>
    </w:tbl>
    <w:p w:rsidR="000E1439" w:rsidP="44E24859" w:rsidRDefault="000E1439" w14:paraId="4A6099A6" w14:textId="76F342ED" w14:noSpellErr="1">
      <w:pPr>
        <w:spacing w:after="0" w:line="240" w:lineRule="auto"/>
        <w:rPr>
          <w:rFonts w:ascii="Verdana" w:hAnsi="Verdana" w:eastAsia="Verdana" w:cs="Verdana"/>
          <w:sz w:val="24"/>
          <w:szCs w:val="24"/>
        </w:rPr>
      </w:pPr>
    </w:p>
    <w:p w:rsidR="000E1439" w:rsidP="44E24859" w:rsidRDefault="000E1439" w14:paraId="14042238" w14:textId="77777777" w14:noSpellErr="1">
      <w:pPr>
        <w:autoSpaceDE w:val="0"/>
        <w:autoSpaceDN w:val="0"/>
        <w:adjustRightInd w:val="0"/>
        <w:spacing w:after="0" w:line="240" w:lineRule="auto"/>
        <w:jc w:val="both"/>
        <w:rPr>
          <w:rFonts w:ascii="Verdana" w:hAnsi="Verdana" w:eastAsia="Verdana" w:cs="Verdana"/>
          <w:b w:val="1"/>
          <w:bCs w:val="1"/>
          <w:sz w:val="24"/>
          <w:szCs w:val="24"/>
        </w:rPr>
      </w:pPr>
    </w:p>
    <w:p w:rsidRPr="00EC4425" w:rsidR="00285AC6" w:rsidP="44E24859" w:rsidRDefault="00300D49" w14:paraId="131B444C" w14:textId="4A3CA7F4">
      <w:pPr>
        <w:autoSpaceDE w:val="0"/>
        <w:autoSpaceDN w:val="0"/>
        <w:adjustRightInd w:val="0"/>
        <w:spacing w:after="0" w:line="240" w:lineRule="auto"/>
        <w:jc w:val="both"/>
        <w:rPr>
          <w:rFonts w:ascii="Verdana" w:hAnsi="Verdana" w:eastAsia="Verdana" w:cs="Verdana"/>
          <w:b w:val="1"/>
          <w:bCs w:val="1"/>
          <w:sz w:val="24"/>
          <w:szCs w:val="24"/>
        </w:rPr>
      </w:pPr>
      <w:r w:rsidRPr="44E24859" w:rsidR="00300D49">
        <w:rPr>
          <w:rFonts w:ascii="Verdana" w:hAnsi="Verdana" w:eastAsia="Verdana" w:cs="Verdana"/>
          <w:b w:val="1"/>
          <w:bCs w:val="1"/>
          <w:sz w:val="24"/>
          <w:szCs w:val="24"/>
        </w:rPr>
        <w:t>3.3</w:t>
      </w:r>
      <w:r w:rsidRPr="44E24859" w:rsidR="00285AC6">
        <w:rPr>
          <w:rFonts w:ascii="Verdana" w:hAnsi="Verdana" w:eastAsia="Verdana" w:cs="Verdana"/>
          <w:b w:val="1"/>
          <w:bCs w:val="1"/>
          <w:sz w:val="24"/>
          <w:szCs w:val="24"/>
        </w:rPr>
        <w:t xml:space="preserve"> Risks Assigned to Other Committees </w:t>
      </w:r>
    </w:p>
    <w:p w:rsidRPr="00EC4425" w:rsidR="00571AE5" w:rsidP="44E24859" w:rsidRDefault="00571AE5" w14:paraId="1817E3D0" w14:textId="77777777" w14:noSpellErr="1">
      <w:pPr>
        <w:autoSpaceDE w:val="0"/>
        <w:autoSpaceDN w:val="0"/>
        <w:adjustRightInd w:val="0"/>
        <w:spacing w:after="0" w:line="240" w:lineRule="auto"/>
        <w:jc w:val="both"/>
        <w:rPr>
          <w:rFonts w:ascii="Verdana" w:hAnsi="Verdana" w:eastAsia="Verdana" w:cs="Verdana"/>
          <w:sz w:val="24"/>
          <w:szCs w:val="24"/>
        </w:rPr>
      </w:pPr>
    </w:p>
    <w:p w:rsidRPr="00E54202" w:rsidR="0000094A" w:rsidP="44E24859" w:rsidRDefault="00046373" w14:paraId="6AA1303D" w14:textId="557540F7">
      <w:pPr>
        <w:autoSpaceDE w:val="0"/>
        <w:autoSpaceDN w:val="0"/>
        <w:adjustRightInd w:val="0"/>
        <w:spacing w:after="0" w:line="240" w:lineRule="auto"/>
        <w:rPr>
          <w:rFonts w:ascii="Verdana" w:hAnsi="Verdana" w:eastAsia="Verdana" w:cs="Verdana"/>
          <w:sz w:val="24"/>
          <w:szCs w:val="24"/>
        </w:rPr>
      </w:pPr>
      <w:r w:rsidRPr="44E24859" w:rsidR="00046373">
        <w:rPr>
          <w:rFonts w:ascii="Verdana" w:hAnsi="Verdana" w:eastAsia="Verdana" w:cs="Verdana"/>
          <w:sz w:val="24"/>
          <w:szCs w:val="24"/>
        </w:rPr>
        <w:t xml:space="preserve">There are some </w:t>
      </w:r>
      <w:r w:rsidRPr="44E24859" w:rsidR="00285AC6">
        <w:rPr>
          <w:rFonts w:ascii="Verdana" w:hAnsi="Verdana" w:eastAsia="Verdana" w:cs="Verdana"/>
          <w:sz w:val="24"/>
          <w:szCs w:val="24"/>
        </w:rPr>
        <w:t xml:space="preserve">risks assigned to other Committees in terms of overseeing actions to mitigate the risks, </w:t>
      </w:r>
      <w:r w:rsidRPr="44E24859" w:rsidR="00C74286">
        <w:rPr>
          <w:rFonts w:ascii="Verdana" w:hAnsi="Verdana" w:eastAsia="Verdana" w:cs="Verdana"/>
          <w:sz w:val="24"/>
          <w:szCs w:val="24"/>
        </w:rPr>
        <w:t xml:space="preserve">as outlined in table </w:t>
      </w:r>
      <w:r w:rsidRPr="44E24859" w:rsidR="0043252C">
        <w:rPr>
          <w:rFonts w:ascii="Verdana" w:hAnsi="Verdana" w:eastAsia="Verdana" w:cs="Verdana"/>
          <w:sz w:val="24"/>
          <w:szCs w:val="24"/>
        </w:rPr>
        <w:t>3</w:t>
      </w:r>
      <w:r w:rsidRPr="44E24859" w:rsidR="00C74286">
        <w:rPr>
          <w:rFonts w:ascii="Verdana" w:hAnsi="Verdana" w:eastAsia="Verdana" w:cs="Verdana"/>
          <w:sz w:val="24"/>
          <w:szCs w:val="24"/>
        </w:rPr>
        <w:t xml:space="preserve"> below</w:t>
      </w:r>
      <w:r w:rsidRPr="44E24859" w:rsidR="00F73169">
        <w:rPr>
          <w:rFonts w:ascii="Verdana" w:hAnsi="Verdana" w:eastAsia="Verdana" w:cs="Verdana"/>
          <w:sz w:val="24"/>
          <w:szCs w:val="24"/>
        </w:rPr>
        <w:t>, noted here for information</w:t>
      </w:r>
      <w:r w:rsidRPr="44E24859" w:rsidR="0002696B">
        <w:rPr>
          <w:rFonts w:ascii="Verdana" w:hAnsi="Verdana" w:eastAsia="Verdana" w:cs="Verdana"/>
          <w:sz w:val="24"/>
          <w:szCs w:val="24"/>
        </w:rPr>
        <w:t>. As noted earlier, the detailed HBRR entries are also included in Appendix 1 for information</w:t>
      </w:r>
      <w:r w:rsidRPr="44E24859" w:rsidR="00C74286">
        <w:rPr>
          <w:rFonts w:ascii="Verdana" w:hAnsi="Verdana" w:eastAsia="Verdana" w:cs="Verdana"/>
          <w:sz w:val="24"/>
          <w:szCs w:val="24"/>
        </w:rPr>
        <w:t xml:space="preserve">. In </w:t>
      </w:r>
      <w:r w:rsidRPr="44E24859" w:rsidR="00285AC6">
        <w:rPr>
          <w:rFonts w:ascii="Verdana" w:hAnsi="Verdana" w:eastAsia="Verdana" w:cs="Verdana"/>
          <w:sz w:val="24"/>
          <w:szCs w:val="24"/>
        </w:rPr>
        <w:t xml:space="preserve">view of the consequence </w:t>
      </w:r>
      <w:r w:rsidRPr="44E24859" w:rsidR="00C74286">
        <w:rPr>
          <w:rFonts w:ascii="Verdana" w:hAnsi="Verdana" w:eastAsia="Verdana" w:cs="Verdana"/>
          <w:sz w:val="24"/>
          <w:szCs w:val="24"/>
        </w:rPr>
        <w:t>to</w:t>
      </w:r>
      <w:r w:rsidRPr="44E24859" w:rsidR="00285AC6">
        <w:rPr>
          <w:rFonts w:ascii="Verdana" w:hAnsi="Verdana" w:eastAsia="Verdana" w:cs="Verdana"/>
          <w:sz w:val="24"/>
          <w:szCs w:val="24"/>
        </w:rPr>
        <w:t xml:space="preserve"> patients if the risk</w:t>
      </w:r>
      <w:r w:rsidRPr="44E24859" w:rsidR="00C74286">
        <w:rPr>
          <w:rFonts w:ascii="Verdana" w:hAnsi="Verdana" w:eastAsia="Verdana" w:cs="Verdana"/>
          <w:sz w:val="24"/>
          <w:szCs w:val="24"/>
        </w:rPr>
        <w:t xml:space="preserve">s materialise, </w:t>
      </w:r>
      <w:r w:rsidRPr="44E24859" w:rsidR="00285AC6">
        <w:rPr>
          <w:rFonts w:ascii="Verdana" w:hAnsi="Verdana" w:eastAsia="Verdana" w:cs="Verdana"/>
          <w:sz w:val="24"/>
          <w:szCs w:val="24"/>
        </w:rPr>
        <w:t xml:space="preserve">the Committees have </w:t>
      </w:r>
      <w:r w:rsidRPr="44E24859" w:rsidR="00285AC6">
        <w:rPr>
          <w:rFonts w:ascii="Verdana" w:hAnsi="Verdana" w:eastAsia="Verdana" w:cs="Verdana"/>
          <w:sz w:val="24"/>
          <w:szCs w:val="24"/>
        </w:rPr>
        <w:t>requested</w:t>
      </w:r>
      <w:r w:rsidRPr="44E24859" w:rsidR="00285AC6">
        <w:rPr>
          <w:rFonts w:ascii="Verdana" w:hAnsi="Verdana" w:eastAsia="Verdana" w:cs="Verdana"/>
          <w:sz w:val="24"/>
          <w:szCs w:val="24"/>
        </w:rPr>
        <w:t xml:space="preserve"> </w:t>
      </w:r>
      <w:r w:rsidRPr="44E24859" w:rsidR="00C74286">
        <w:rPr>
          <w:rFonts w:ascii="Verdana" w:hAnsi="Verdana" w:eastAsia="Verdana" w:cs="Verdana"/>
          <w:sz w:val="24"/>
          <w:szCs w:val="24"/>
        </w:rPr>
        <w:t xml:space="preserve">that </w:t>
      </w:r>
      <w:r w:rsidRPr="44E24859" w:rsidR="00285AC6">
        <w:rPr>
          <w:rFonts w:ascii="Verdana" w:hAnsi="Verdana" w:eastAsia="Verdana" w:cs="Verdana"/>
          <w:sz w:val="24"/>
          <w:szCs w:val="24"/>
        </w:rPr>
        <w:t>the Quality &amp; Safety Committee be</w:t>
      </w:r>
      <w:r w:rsidRPr="44E24859" w:rsidR="00545F0B">
        <w:rPr>
          <w:rFonts w:ascii="Verdana" w:hAnsi="Verdana" w:eastAsia="Verdana" w:cs="Verdana"/>
          <w:sz w:val="24"/>
          <w:szCs w:val="24"/>
        </w:rPr>
        <w:t xml:space="preserve"> </w:t>
      </w:r>
      <w:r w:rsidRPr="44E24859" w:rsidR="00C74286">
        <w:rPr>
          <w:rFonts w:ascii="Verdana" w:hAnsi="Verdana" w:eastAsia="Verdana" w:cs="Verdana"/>
          <w:sz w:val="24"/>
          <w:szCs w:val="24"/>
        </w:rPr>
        <w:t xml:space="preserve">made </w:t>
      </w:r>
      <w:r w:rsidRPr="44E24859" w:rsidR="00285AC6">
        <w:rPr>
          <w:rFonts w:ascii="Verdana" w:hAnsi="Verdana" w:eastAsia="Verdana" w:cs="Verdana"/>
          <w:sz w:val="24"/>
          <w:szCs w:val="24"/>
        </w:rPr>
        <w:t>aware of these risks.</w:t>
      </w:r>
      <w:r w:rsidRPr="44E24859" w:rsidR="00B27B7B">
        <w:rPr>
          <w:rFonts w:ascii="Verdana" w:hAnsi="Verdana" w:eastAsia="Verdana" w:cs="Verdana"/>
          <w:sz w:val="24"/>
          <w:szCs w:val="24"/>
        </w:rPr>
        <w:t xml:space="preserve"> </w:t>
      </w:r>
    </w:p>
    <w:p w:rsidR="002715A7" w:rsidP="44E24859" w:rsidRDefault="002715A7" w14:paraId="5D86C071" w14:textId="77777777" w14:noSpellErr="1">
      <w:pPr>
        <w:autoSpaceDE w:val="0"/>
        <w:autoSpaceDN w:val="0"/>
        <w:adjustRightInd w:val="0"/>
        <w:spacing w:after="0" w:line="240" w:lineRule="auto"/>
        <w:jc w:val="both"/>
        <w:rPr>
          <w:rFonts w:ascii="Verdana" w:hAnsi="Verdana" w:eastAsia="Verdana" w:cs="Verdana"/>
          <w:sz w:val="20"/>
          <w:szCs w:val="20"/>
        </w:rPr>
      </w:pPr>
    </w:p>
    <w:p w:rsidRPr="00EC4425" w:rsidR="00285AC6" w:rsidP="44E24859" w:rsidRDefault="00CA3A2B" w14:paraId="10CEC5F2" w14:textId="55516EC4">
      <w:pPr>
        <w:autoSpaceDE w:val="0"/>
        <w:autoSpaceDN w:val="0"/>
        <w:adjustRightInd w:val="0"/>
        <w:spacing w:after="0" w:line="240" w:lineRule="auto"/>
        <w:jc w:val="both"/>
        <w:rPr>
          <w:rFonts w:ascii="Verdana" w:hAnsi="Verdana" w:eastAsia="Verdana" w:cs="Verdana"/>
          <w:sz w:val="20"/>
          <w:szCs w:val="20"/>
        </w:rPr>
      </w:pPr>
      <w:r w:rsidRPr="44E24859" w:rsidR="00CA3A2B">
        <w:rPr>
          <w:rFonts w:ascii="Verdana" w:hAnsi="Verdana" w:eastAsia="Verdana" w:cs="Verdana"/>
          <w:sz w:val="20"/>
          <w:szCs w:val="20"/>
        </w:rPr>
        <w:t xml:space="preserve">Table </w:t>
      </w:r>
      <w:r w:rsidRPr="44E24859" w:rsidR="00B83489">
        <w:rPr>
          <w:rFonts w:ascii="Verdana" w:hAnsi="Verdana" w:eastAsia="Verdana" w:cs="Verdana"/>
          <w:sz w:val="20"/>
          <w:szCs w:val="20"/>
        </w:rPr>
        <w:t>3</w:t>
      </w:r>
      <w:r w:rsidRPr="44E24859" w:rsidR="00C463F5">
        <w:rPr>
          <w:rFonts w:ascii="Verdana" w:hAnsi="Verdana" w:eastAsia="Verdana" w:cs="Verdana"/>
          <w:sz w:val="20"/>
          <w:szCs w:val="20"/>
        </w:rPr>
        <w:t>:</w:t>
      </w:r>
      <w:r w:rsidRPr="44E24859" w:rsidR="00C74286">
        <w:rPr>
          <w:rFonts w:ascii="Verdana" w:hAnsi="Verdana" w:eastAsia="Verdana" w:cs="Verdana"/>
          <w:sz w:val="20"/>
          <w:szCs w:val="20"/>
        </w:rPr>
        <w:t xml:space="preserve"> Risks Assigned to Other Committees with Referral to </w:t>
      </w:r>
      <w:r w:rsidRPr="44E24859" w:rsidR="00E46E2B">
        <w:rPr>
          <w:rFonts w:ascii="Verdana" w:hAnsi="Verdana" w:eastAsia="Verdana" w:cs="Verdana"/>
          <w:sz w:val="20"/>
          <w:szCs w:val="20"/>
        </w:rPr>
        <w:t xml:space="preserve">Q&amp;S </w:t>
      </w:r>
      <w:r w:rsidRPr="44E24859" w:rsidR="00C74286">
        <w:rPr>
          <w:rFonts w:ascii="Verdana" w:hAnsi="Verdana" w:eastAsia="Verdana" w:cs="Verdana"/>
          <w:sz w:val="20"/>
          <w:szCs w:val="20"/>
        </w:rPr>
        <w:t>Committee</w:t>
      </w:r>
      <w:r w:rsidRPr="44E24859" w:rsidR="00E46E2B">
        <w:rPr>
          <w:rFonts w:ascii="Verdana" w:hAnsi="Verdana" w:eastAsia="Verdana" w:cs="Verdana"/>
          <w:sz w:val="20"/>
          <w:szCs w:val="20"/>
        </w:rPr>
        <w:t xml:space="preserve"> for Information</w:t>
      </w:r>
    </w:p>
    <w:tbl>
      <w:tblPr>
        <w:tblStyle w:val="TableGrid"/>
        <w:tblW w:w="9238"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ook w:val="04A0" w:firstRow="1" w:lastRow="0" w:firstColumn="1" w:lastColumn="0" w:noHBand="0" w:noVBand="1"/>
      </w:tblPr>
      <w:tblGrid>
        <w:gridCol w:w="980"/>
        <w:gridCol w:w="3976"/>
        <w:gridCol w:w="1402"/>
        <w:gridCol w:w="1404"/>
        <w:gridCol w:w="1476"/>
      </w:tblGrid>
      <w:tr w:rsidRPr="00EC4425" w:rsidR="00B83489" w:rsidTr="44E24859" w14:paraId="1AC8F9EA" w14:textId="77777777">
        <w:trPr>
          <w:trHeight w:val="509"/>
          <w:tblHeader/>
        </w:trPr>
        <w:tc>
          <w:tcPr>
            <w:tcW w:w="980" w:type="dxa"/>
            <w:shd w:val="clear" w:color="auto" w:fill="B4C6E7" w:themeFill="accent5" w:themeFillTint="66"/>
            <w:tcMar/>
          </w:tcPr>
          <w:p w:rsidRPr="00EC4425" w:rsidR="00CC33A6" w:rsidP="44E24859" w:rsidRDefault="00CC33A6" w14:paraId="42B4DD13" w14:textId="477EB957">
            <w:pPr>
              <w:autoSpaceDE w:val="0"/>
              <w:autoSpaceDN w:val="0"/>
              <w:adjustRightInd w:val="0"/>
              <w:jc w:val="center"/>
              <w:rPr>
                <w:rFonts w:ascii="Verdana" w:hAnsi="Verdana" w:eastAsia="Verdana" w:cs="Verdana"/>
                <w:b w:val="1"/>
                <w:bCs w:val="1"/>
              </w:rPr>
            </w:pPr>
            <w:r w:rsidRPr="44E24859" w:rsidR="0E96CDC7">
              <w:rPr>
                <w:rFonts w:ascii="Verdana" w:hAnsi="Verdana" w:eastAsia="Verdana" w:cs="Verdana"/>
                <w:b w:val="1"/>
                <w:bCs w:val="1"/>
              </w:rPr>
              <w:t>Ref</w:t>
            </w:r>
          </w:p>
        </w:tc>
        <w:tc>
          <w:tcPr>
            <w:tcW w:w="3976" w:type="dxa"/>
            <w:shd w:val="clear" w:color="auto" w:fill="B4C6E7" w:themeFill="accent5" w:themeFillTint="66"/>
            <w:tcMar/>
          </w:tcPr>
          <w:p w:rsidRPr="00EC4425" w:rsidR="00CC33A6" w:rsidP="44E24859" w:rsidRDefault="00CC33A6" w14:paraId="285011FB" w14:textId="57FB6DC2">
            <w:pPr>
              <w:autoSpaceDE w:val="0"/>
              <w:autoSpaceDN w:val="0"/>
              <w:adjustRightInd w:val="0"/>
              <w:jc w:val="both"/>
              <w:rPr>
                <w:rFonts w:ascii="Verdana" w:hAnsi="Verdana" w:eastAsia="Verdana" w:cs="Verdana"/>
                <w:b w:val="1"/>
                <w:bCs w:val="1"/>
              </w:rPr>
            </w:pPr>
            <w:r w:rsidRPr="44E24859" w:rsidR="0E96CDC7">
              <w:rPr>
                <w:rFonts w:ascii="Verdana" w:hAnsi="Verdana" w:eastAsia="Verdana" w:cs="Verdana"/>
                <w:b w:val="1"/>
                <w:bCs w:val="1"/>
              </w:rPr>
              <w:t>Description of Risk Identified</w:t>
            </w:r>
          </w:p>
          <w:p w:rsidRPr="00EC4425" w:rsidR="00CC33A6" w:rsidP="44E24859" w:rsidRDefault="00CC33A6" w14:paraId="2F91F5AC" w14:textId="4C582D7A">
            <w:pPr>
              <w:autoSpaceDE w:val="0"/>
              <w:autoSpaceDN w:val="0"/>
              <w:adjustRightInd w:val="0"/>
              <w:jc w:val="both"/>
              <w:rPr>
                <w:rFonts w:ascii="Verdana" w:hAnsi="Verdana" w:eastAsia="Verdana" w:cs="Verdana"/>
                <w:b w:val="1"/>
                <w:bCs w:val="1"/>
              </w:rPr>
            </w:pPr>
            <w:r w:rsidRPr="44E24859" w:rsidR="0E96CDC7">
              <w:rPr>
                <w:rFonts w:ascii="Verdana" w:hAnsi="Verdana" w:eastAsia="Verdana" w:cs="Verdana"/>
                <w:b w:val="1"/>
                <w:bCs w:val="1"/>
              </w:rPr>
              <w:t>(Summarised)</w:t>
            </w:r>
          </w:p>
        </w:tc>
        <w:tc>
          <w:tcPr>
            <w:tcW w:w="1402" w:type="dxa"/>
            <w:shd w:val="clear" w:color="auto" w:fill="B4C6E7" w:themeFill="accent5" w:themeFillTint="66"/>
            <w:tcMar/>
          </w:tcPr>
          <w:p w:rsidRPr="00EC4425" w:rsidR="00CC33A6" w:rsidP="44E24859" w:rsidRDefault="00CC33A6" w14:paraId="64F6CC7E" w14:textId="1085C9C4">
            <w:pPr>
              <w:autoSpaceDE w:val="0"/>
              <w:autoSpaceDN w:val="0"/>
              <w:adjustRightInd w:val="0"/>
              <w:jc w:val="center"/>
              <w:rPr>
                <w:rFonts w:ascii="Verdana" w:hAnsi="Verdana" w:eastAsia="Verdana" w:cs="Verdana"/>
                <w:b w:val="1"/>
                <w:bCs w:val="1"/>
              </w:rPr>
            </w:pPr>
            <w:r w:rsidRPr="44E24859" w:rsidR="0E96CDC7">
              <w:rPr>
                <w:rFonts w:ascii="Verdana" w:hAnsi="Verdana" w:eastAsia="Verdana" w:cs="Verdana"/>
                <w:b w:val="1"/>
                <w:bCs w:val="1"/>
              </w:rPr>
              <w:t>Current Score</w:t>
            </w:r>
          </w:p>
        </w:tc>
        <w:tc>
          <w:tcPr>
            <w:tcW w:w="1404" w:type="dxa"/>
            <w:shd w:val="clear" w:color="auto" w:fill="B4C6E7" w:themeFill="accent5" w:themeFillTint="66"/>
            <w:tcMar/>
          </w:tcPr>
          <w:p w:rsidRPr="00EC4425" w:rsidR="00CC33A6" w:rsidP="44E24859" w:rsidRDefault="00CC33A6" w14:paraId="051D14C7" w14:textId="565DBBB4">
            <w:pPr>
              <w:autoSpaceDE w:val="0"/>
              <w:autoSpaceDN w:val="0"/>
              <w:adjustRightInd w:val="0"/>
              <w:jc w:val="center"/>
              <w:rPr>
                <w:rFonts w:ascii="Verdana" w:hAnsi="Verdana" w:eastAsia="Verdana" w:cs="Verdana"/>
                <w:b w:val="1"/>
                <w:bCs w:val="1"/>
              </w:rPr>
            </w:pPr>
            <w:r w:rsidRPr="44E24859" w:rsidR="0E96CDC7">
              <w:rPr>
                <w:rFonts w:ascii="Verdana" w:hAnsi="Verdana" w:eastAsia="Verdana" w:cs="Verdana"/>
                <w:b w:val="1"/>
                <w:bCs w:val="1"/>
              </w:rPr>
              <w:t>Exec Lead</w:t>
            </w:r>
          </w:p>
        </w:tc>
        <w:tc>
          <w:tcPr>
            <w:tcW w:w="1476" w:type="dxa"/>
            <w:shd w:val="clear" w:color="auto" w:fill="B4C6E7" w:themeFill="accent5" w:themeFillTint="66"/>
            <w:tcMar/>
          </w:tcPr>
          <w:p w:rsidRPr="00EC4425" w:rsidR="00CC33A6" w:rsidP="44E24859" w:rsidRDefault="00CC33A6" w14:paraId="6785938C" w14:textId="6B267B2C">
            <w:pPr>
              <w:autoSpaceDE w:val="0"/>
              <w:autoSpaceDN w:val="0"/>
              <w:adjustRightInd w:val="0"/>
              <w:jc w:val="center"/>
              <w:rPr>
                <w:rFonts w:ascii="Verdana" w:hAnsi="Verdana" w:eastAsia="Verdana" w:cs="Verdana"/>
                <w:b w:val="1"/>
                <w:bCs w:val="1"/>
              </w:rPr>
            </w:pPr>
            <w:r w:rsidRPr="44E24859" w:rsidR="0E96CDC7">
              <w:rPr>
                <w:rFonts w:ascii="Verdana" w:hAnsi="Verdana" w:eastAsia="Verdana" w:cs="Verdana"/>
                <w:b w:val="1"/>
                <w:bCs w:val="1"/>
              </w:rPr>
              <w:t>Committee</w:t>
            </w:r>
          </w:p>
        </w:tc>
      </w:tr>
      <w:tr w:rsidRPr="00EC4425" w:rsidR="00B83489" w:rsidTr="44E24859" w14:paraId="5FF2C865" w14:textId="77777777">
        <w:tc>
          <w:tcPr>
            <w:tcW w:w="980" w:type="dxa"/>
            <w:tcMar/>
          </w:tcPr>
          <w:p w:rsidRPr="00A617B8" w:rsidR="00CC33A6" w:rsidP="44E24859" w:rsidRDefault="00CC33A6" w14:paraId="1009E279" w14:textId="1EFD0145">
            <w:pPr>
              <w:autoSpaceDE w:val="0"/>
              <w:autoSpaceDN w:val="0"/>
              <w:adjustRightInd w:val="0"/>
              <w:jc w:val="center"/>
              <w:rPr>
                <w:rFonts w:ascii="Verdana" w:hAnsi="Verdana" w:eastAsia="Verdana" w:cs="Verdana"/>
              </w:rPr>
            </w:pPr>
            <w:r w:rsidRPr="44E24859" w:rsidR="0E96CDC7">
              <w:rPr>
                <w:rFonts w:ascii="Verdana" w:hAnsi="Verdana" w:eastAsia="Verdana" w:cs="Verdana"/>
              </w:rPr>
              <w:t>1</w:t>
            </w:r>
          </w:p>
          <w:p w:rsidRPr="00A617B8" w:rsidR="00CC33A6" w:rsidP="44E24859" w:rsidRDefault="00CC33A6" w14:paraId="4B874B55" w14:textId="6641F726">
            <w:pPr>
              <w:autoSpaceDE w:val="0"/>
              <w:autoSpaceDN w:val="0"/>
              <w:adjustRightInd w:val="0"/>
              <w:jc w:val="center"/>
              <w:rPr>
                <w:rFonts w:ascii="Verdana" w:hAnsi="Verdana" w:eastAsia="Verdana" w:cs="Verdana"/>
              </w:rPr>
            </w:pPr>
            <w:r w:rsidRPr="44E24859" w:rsidR="0E96CDC7">
              <w:rPr>
                <w:rFonts w:ascii="Verdana" w:hAnsi="Verdana" w:eastAsia="Verdana" w:cs="Verdana"/>
              </w:rPr>
              <w:t>(738)</w:t>
            </w:r>
          </w:p>
        </w:tc>
        <w:tc>
          <w:tcPr>
            <w:tcW w:w="3976" w:type="dxa"/>
            <w:tcMar/>
          </w:tcPr>
          <w:p w:rsidRPr="00A617B8" w:rsidR="00CC33A6" w:rsidP="44E24859" w:rsidRDefault="00CC33A6" w14:paraId="045EEC3D" w14:textId="337A72B5">
            <w:pPr>
              <w:autoSpaceDE w:val="0"/>
              <w:autoSpaceDN w:val="0"/>
              <w:adjustRightInd w:val="0"/>
              <w:rPr>
                <w:rFonts w:ascii="Verdana" w:hAnsi="Verdana" w:eastAsia="Verdana" w:cs="Verdana"/>
                <w:b w:val="1"/>
                <w:bCs w:val="1"/>
              </w:rPr>
            </w:pPr>
            <w:r w:rsidRPr="44E24859" w:rsidR="0E96CDC7">
              <w:rPr>
                <w:rFonts w:ascii="Verdana" w:hAnsi="Verdana" w:eastAsia="Verdana" w:cs="Verdana"/>
                <w:b w:val="1"/>
                <w:bCs w:val="1"/>
              </w:rPr>
              <w:t xml:space="preserve">Access to Unscheduled Care Service </w:t>
            </w:r>
          </w:p>
          <w:p w:rsidRPr="00A617B8" w:rsidR="00CC33A6" w:rsidP="44E24859" w:rsidRDefault="00F4340F" w14:paraId="2061E621" w14:textId="4BCD5FB7">
            <w:pPr>
              <w:autoSpaceDE w:val="0"/>
              <w:autoSpaceDN w:val="0"/>
              <w:adjustRightInd w:val="0"/>
              <w:rPr>
                <w:rFonts w:ascii="Verdana" w:hAnsi="Verdana" w:eastAsia="Verdana" w:cs="Verdana"/>
              </w:rPr>
            </w:pPr>
            <w:r w:rsidRPr="44E24859" w:rsidR="0E1D82C9">
              <w:rPr>
                <w:rFonts w:ascii="Verdana" w:hAnsi="Verdana" w:eastAsia="Verdana" w:cs="Verdana"/>
              </w:rPr>
              <w:t xml:space="preserve">If we </w:t>
            </w:r>
            <w:r w:rsidRPr="44E24859" w:rsidR="0E1D82C9">
              <w:rPr>
                <w:rFonts w:ascii="Verdana" w:hAnsi="Verdana" w:eastAsia="Verdana" w:cs="Verdana"/>
              </w:rPr>
              <w:t>fail to</w:t>
            </w:r>
            <w:r w:rsidRPr="44E24859" w:rsidR="0E1D82C9">
              <w:rPr>
                <w:rFonts w:ascii="Verdana" w:hAnsi="Verdana" w:eastAsia="Verdana" w:cs="Verdana"/>
              </w:rPr>
              <w:t xml:space="preserve"> provide </w:t>
            </w:r>
            <w:r w:rsidRPr="44E24859" w:rsidR="0E1D82C9">
              <w:rPr>
                <w:rFonts w:ascii="Verdana" w:hAnsi="Verdana" w:eastAsia="Verdana" w:cs="Verdana"/>
              </w:rPr>
              <w:t>timely</w:t>
            </w:r>
            <w:r w:rsidRPr="44E24859" w:rsidR="0E1D82C9">
              <w:rPr>
                <w:rFonts w:ascii="Verdana" w:hAnsi="Verdana" w:eastAsia="Verdana" w:cs="Verdana"/>
              </w:rPr>
              <w:t xml:space="preserve"> access to Unscheduled </w:t>
            </w:r>
            <w:r w:rsidRPr="44E24859" w:rsidR="0E1D82C9">
              <w:rPr>
                <w:rFonts w:ascii="Verdana" w:hAnsi="Verdana" w:eastAsia="Verdana" w:cs="Verdana"/>
              </w:rPr>
              <w:t>Care</w:t>
            </w:r>
            <w:r w:rsidRPr="44E24859" w:rsidR="0E1D82C9">
              <w:rPr>
                <w:rFonts w:ascii="Verdana" w:hAnsi="Verdana" w:eastAsia="Verdana" w:cs="Verdana"/>
              </w:rPr>
              <w:t xml:space="preserve"> then this will have an impact on quality &amp; safety of patient care as well as patient and family experience and achievement of </w:t>
            </w:r>
            <w:r w:rsidRPr="44E24859" w:rsidR="0E1D82C9">
              <w:rPr>
                <w:rFonts w:ascii="Verdana" w:hAnsi="Verdana" w:eastAsia="Verdana" w:cs="Verdana"/>
              </w:rPr>
              <w:t xml:space="preserve">targets. There are challenges with capacity/staffing across the Health and Social care sectors. (This risk includes ED, </w:t>
            </w:r>
            <w:r w:rsidRPr="44E24859" w:rsidR="0E1D82C9">
              <w:rPr>
                <w:rFonts w:ascii="Verdana" w:hAnsi="Verdana" w:eastAsia="Verdana" w:cs="Verdana"/>
              </w:rPr>
              <w:t>AMU</w:t>
            </w:r>
            <w:r w:rsidRPr="44E24859" w:rsidR="0E1D82C9">
              <w:rPr>
                <w:rFonts w:ascii="Verdana" w:hAnsi="Verdana" w:eastAsia="Verdana" w:cs="Verdana"/>
              </w:rPr>
              <w:t xml:space="preserve"> and impact in community from ability to release ambulances at both front doors.)</w:t>
            </w:r>
          </w:p>
        </w:tc>
        <w:tc>
          <w:tcPr>
            <w:tcW w:w="1402" w:type="dxa"/>
            <w:tcMar/>
          </w:tcPr>
          <w:p w:rsidRPr="00A617B8" w:rsidR="00CC33A6" w:rsidP="44E24859" w:rsidRDefault="00606A5F" w14:paraId="416B08D8" w14:textId="77777777">
            <w:pPr>
              <w:autoSpaceDE w:val="0"/>
              <w:autoSpaceDN w:val="0"/>
              <w:adjustRightInd w:val="0"/>
              <w:jc w:val="center"/>
              <w:rPr>
                <w:rFonts w:ascii="Verdana" w:hAnsi="Verdana" w:eastAsia="Verdana" w:cs="Verdana"/>
              </w:rPr>
            </w:pPr>
            <w:r w:rsidRPr="44E24859" w:rsidR="232B6A82">
              <w:rPr>
                <w:rFonts w:ascii="Verdana" w:hAnsi="Verdana" w:eastAsia="Verdana" w:cs="Verdana"/>
              </w:rPr>
              <w:t>16</w:t>
            </w:r>
          </w:p>
          <w:p w:rsidRPr="00A617B8" w:rsidR="00606A5F" w:rsidP="44E24859" w:rsidRDefault="00606A5F" w14:paraId="4EE79F29" w14:textId="5C18B445">
            <w:pPr>
              <w:autoSpaceDE w:val="0"/>
              <w:autoSpaceDN w:val="0"/>
              <w:adjustRightInd w:val="0"/>
              <w:jc w:val="center"/>
              <w:rPr>
                <w:rFonts w:ascii="Verdana" w:hAnsi="Verdana" w:eastAsia="Verdana" w:cs="Verdana"/>
              </w:rPr>
            </w:pPr>
            <w:r w:rsidRPr="44E24859" w:rsidR="232B6A82">
              <w:rPr>
                <w:rFonts w:ascii="Verdana" w:hAnsi="Verdana" w:eastAsia="Verdana" w:cs="Verdana"/>
              </w:rPr>
              <w:t>(was 25)</w:t>
            </w:r>
          </w:p>
        </w:tc>
        <w:tc>
          <w:tcPr>
            <w:tcW w:w="1404" w:type="dxa"/>
            <w:tcMar/>
          </w:tcPr>
          <w:p w:rsidRPr="00A617B8" w:rsidR="00CC33A6" w:rsidP="44E24859" w:rsidRDefault="00CC33A6" w14:paraId="3363202D" w14:textId="35350AAF">
            <w:pPr>
              <w:autoSpaceDE w:val="0"/>
              <w:autoSpaceDN w:val="0"/>
              <w:adjustRightInd w:val="0"/>
              <w:jc w:val="center"/>
              <w:rPr>
                <w:rFonts w:ascii="Verdana" w:hAnsi="Verdana" w:eastAsia="Verdana" w:cs="Verdana"/>
              </w:rPr>
            </w:pPr>
            <w:r w:rsidRPr="44E24859" w:rsidR="0E96CDC7">
              <w:rPr>
                <w:rFonts w:ascii="Verdana" w:hAnsi="Verdana" w:eastAsia="Verdana" w:cs="Verdana"/>
              </w:rPr>
              <w:t>Chief Operating Officer</w:t>
            </w:r>
          </w:p>
        </w:tc>
        <w:tc>
          <w:tcPr>
            <w:tcW w:w="1476" w:type="dxa"/>
            <w:tcMar/>
          </w:tcPr>
          <w:p w:rsidRPr="00A617B8" w:rsidR="00CC33A6" w:rsidP="44E24859" w:rsidRDefault="00CC33A6" w14:paraId="1424F095" w14:textId="6E588948">
            <w:pPr>
              <w:autoSpaceDE w:val="0"/>
              <w:autoSpaceDN w:val="0"/>
              <w:adjustRightInd w:val="0"/>
              <w:jc w:val="center"/>
              <w:rPr>
                <w:rFonts w:ascii="Verdana" w:hAnsi="Verdana" w:eastAsia="Verdana" w:cs="Verdana"/>
              </w:rPr>
            </w:pPr>
            <w:r w:rsidRPr="44E24859" w:rsidR="0E96CDC7">
              <w:rPr>
                <w:rFonts w:ascii="Verdana" w:hAnsi="Verdana" w:eastAsia="Verdana" w:cs="Verdana"/>
              </w:rPr>
              <w:t>P</w:t>
            </w:r>
            <w:r w:rsidRPr="44E24859" w:rsidR="3E6AD5F8">
              <w:rPr>
                <w:rFonts w:ascii="Verdana" w:hAnsi="Verdana" w:eastAsia="Verdana" w:cs="Verdana"/>
              </w:rPr>
              <w:t xml:space="preserve">erformance </w:t>
            </w:r>
            <w:r w:rsidRPr="44E24859" w:rsidR="0E96CDC7">
              <w:rPr>
                <w:rFonts w:ascii="Verdana" w:hAnsi="Verdana" w:eastAsia="Verdana" w:cs="Verdana"/>
              </w:rPr>
              <w:t>&amp;</w:t>
            </w:r>
            <w:r w:rsidRPr="44E24859" w:rsidR="3E6AD5F8">
              <w:rPr>
                <w:rFonts w:ascii="Verdana" w:hAnsi="Verdana" w:eastAsia="Verdana" w:cs="Verdana"/>
              </w:rPr>
              <w:t xml:space="preserve"> </w:t>
            </w:r>
            <w:r w:rsidRPr="44E24859" w:rsidR="0E96CDC7">
              <w:rPr>
                <w:rFonts w:ascii="Verdana" w:hAnsi="Verdana" w:eastAsia="Verdana" w:cs="Verdana"/>
              </w:rPr>
              <w:t>F</w:t>
            </w:r>
            <w:r w:rsidRPr="44E24859" w:rsidR="3E6AD5F8">
              <w:rPr>
                <w:rFonts w:ascii="Verdana" w:hAnsi="Verdana" w:eastAsia="Verdana" w:cs="Verdana"/>
              </w:rPr>
              <w:t>inance</w:t>
            </w:r>
            <w:r w:rsidRPr="44E24859" w:rsidR="0E96CDC7">
              <w:rPr>
                <w:rFonts w:ascii="Verdana" w:hAnsi="Verdana" w:eastAsia="Verdana" w:cs="Verdana"/>
              </w:rPr>
              <w:t xml:space="preserve"> Committee</w:t>
            </w:r>
          </w:p>
        </w:tc>
      </w:tr>
      <w:tr w:rsidRPr="00EC4425" w:rsidR="00B83489" w:rsidTr="44E24859" w14:paraId="7116E7AF" w14:textId="77777777">
        <w:tc>
          <w:tcPr>
            <w:tcW w:w="980" w:type="dxa"/>
            <w:tcMar/>
          </w:tcPr>
          <w:p w:rsidRPr="00DC14B1" w:rsidR="00CC33A6" w:rsidP="44E24859" w:rsidRDefault="00CC33A6" w14:paraId="7D0F247B" w14:textId="27BCA0DD">
            <w:pPr>
              <w:autoSpaceDE w:val="0"/>
              <w:autoSpaceDN w:val="0"/>
              <w:adjustRightInd w:val="0"/>
              <w:jc w:val="center"/>
              <w:rPr>
                <w:rFonts w:ascii="Verdana" w:hAnsi="Verdana" w:eastAsia="Verdana" w:cs="Verdana"/>
              </w:rPr>
            </w:pPr>
            <w:r w:rsidRPr="44E24859" w:rsidR="0E96CDC7">
              <w:rPr>
                <w:rFonts w:ascii="Verdana" w:hAnsi="Verdana" w:eastAsia="Verdana" w:cs="Verdana"/>
              </w:rPr>
              <w:t>16</w:t>
            </w:r>
          </w:p>
          <w:p w:rsidRPr="00DC14B1" w:rsidR="00CC33A6" w:rsidP="44E24859" w:rsidRDefault="00CC33A6" w14:paraId="533119B4" w14:textId="48F775A0">
            <w:pPr>
              <w:autoSpaceDE w:val="0"/>
              <w:autoSpaceDN w:val="0"/>
              <w:adjustRightInd w:val="0"/>
              <w:jc w:val="center"/>
              <w:rPr>
                <w:rFonts w:ascii="Verdana" w:hAnsi="Verdana" w:eastAsia="Verdana" w:cs="Verdana"/>
              </w:rPr>
            </w:pPr>
            <w:r w:rsidRPr="44E24859" w:rsidR="0E96CDC7">
              <w:rPr>
                <w:rFonts w:ascii="Verdana" w:hAnsi="Verdana" w:eastAsia="Verdana" w:cs="Verdana"/>
              </w:rPr>
              <w:t>(840)</w:t>
            </w:r>
          </w:p>
        </w:tc>
        <w:tc>
          <w:tcPr>
            <w:tcW w:w="3976" w:type="dxa"/>
            <w:tcMar/>
          </w:tcPr>
          <w:p w:rsidRPr="00DC14B1" w:rsidR="00CC33A6" w:rsidP="44E24859" w:rsidRDefault="00CC33A6" w14:paraId="3C37C08B" w14:textId="40936815">
            <w:pPr>
              <w:autoSpaceDE w:val="0"/>
              <w:autoSpaceDN w:val="0"/>
              <w:adjustRightInd w:val="0"/>
              <w:rPr>
                <w:rFonts w:ascii="Verdana" w:hAnsi="Verdana" w:eastAsia="Verdana" w:cs="Verdana"/>
                <w:b w:val="1"/>
                <w:bCs w:val="1"/>
              </w:rPr>
            </w:pPr>
            <w:r w:rsidRPr="44E24859" w:rsidR="0E96CDC7">
              <w:rPr>
                <w:rFonts w:ascii="Verdana" w:hAnsi="Verdana" w:eastAsia="Verdana" w:cs="Verdana"/>
                <w:b w:val="1"/>
                <w:bCs w:val="1"/>
              </w:rPr>
              <w:t>Access to Planned Care</w:t>
            </w:r>
          </w:p>
          <w:p w:rsidRPr="00DC14B1" w:rsidR="00CC33A6" w:rsidP="44E24859" w:rsidRDefault="00CC33A6" w14:paraId="65163869" w14:textId="77777777">
            <w:pPr>
              <w:autoSpaceDE w:val="0"/>
              <w:autoSpaceDN w:val="0"/>
              <w:adjustRightInd w:val="0"/>
              <w:rPr>
                <w:rFonts w:ascii="Verdana" w:hAnsi="Verdana" w:eastAsia="Verdana" w:cs="Verdana"/>
              </w:rPr>
            </w:pPr>
            <w:r w:rsidRPr="44E24859" w:rsidR="0E96CDC7">
              <w:rPr>
                <w:rFonts w:ascii="Verdana" w:hAnsi="Verdana" w:eastAsia="Verdana" w:cs="Verdana"/>
              </w:rPr>
              <w:t xml:space="preserve">There is a risk of harm to patients if we </w:t>
            </w:r>
            <w:r w:rsidRPr="44E24859" w:rsidR="0E96CDC7">
              <w:rPr>
                <w:rFonts w:ascii="Verdana" w:hAnsi="Verdana" w:eastAsia="Verdana" w:cs="Verdana"/>
              </w:rPr>
              <w:t>fail to</w:t>
            </w:r>
            <w:r w:rsidRPr="44E24859" w:rsidR="0E96CDC7">
              <w:rPr>
                <w:rFonts w:ascii="Verdana" w:hAnsi="Verdana" w:eastAsia="Verdana" w:cs="Verdana"/>
              </w:rPr>
              <w:t xml:space="preserve"> diagnose and treat them in </w:t>
            </w:r>
            <w:r w:rsidRPr="44E24859" w:rsidR="0E96CDC7">
              <w:rPr>
                <w:rFonts w:ascii="Verdana" w:hAnsi="Verdana" w:eastAsia="Verdana" w:cs="Verdana"/>
              </w:rPr>
              <w:t>a timely</w:t>
            </w:r>
            <w:r w:rsidRPr="44E24859" w:rsidR="0E96CDC7">
              <w:rPr>
                <w:rFonts w:ascii="Verdana" w:hAnsi="Verdana" w:eastAsia="Verdana" w:cs="Verdana"/>
              </w:rPr>
              <w:t xml:space="preserve"> way.</w:t>
            </w:r>
          </w:p>
          <w:p w:rsidRPr="00DC14B1" w:rsidR="00DC14B1" w:rsidP="44E24859" w:rsidRDefault="00DC14B1" w14:paraId="1DB3F38C" w14:textId="62EBAB3B">
            <w:pPr>
              <w:autoSpaceDE w:val="0"/>
              <w:autoSpaceDN w:val="0"/>
              <w:adjustRightInd w:val="0"/>
              <w:rPr>
                <w:rFonts w:ascii="Verdana" w:hAnsi="Verdana" w:eastAsia="Verdana" w:cs="Verdana"/>
                <w:i w:val="1"/>
                <w:iCs w:val="1"/>
              </w:rPr>
            </w:pPr>
            <w:r w:rsidRPr="44E24859" w:rsidR="790E5185">
              <w:rPr>
                <w:rFonts w:ascii="Verdana" w:hAnsi="Verdana" w:eastAsia="Verdana" w:cs="Verdana"/>
                <w:i w:val="1"/>
                <w:iCs w:val="1"/>
              </w:rPr>
              <w:t>(NB: Whilst cancer care is an element of Planned Care this risk does not include the Cancer Waiting Times target, which is covered in HBR Ref 50.)</w:t>
            </w:r>
          </w:p>
        </w:tc>
        <w:tc>
          <w:tcPr>
            <w:tcW w:w="1402" w:type="dxa"/>
            <w:tcMar/>
          </w:tcPr>
          <w:p w:rsidRPr="00DC14B1" w:rsidR="00CC33A6" w:rsidP="44E24859" w:rsidRDefault="00DC14B1" w14:paraId="7F2C7EB7" w14:textId="1EA97C06">
            <w:pPr>
              <w:autoSpaceDE w:val="0"/>
              <w:autoSpaceDN w:val="0"/>
              <w:adjustRightInd w:val="0"/>
              <w:jc w:val="center"/>
              <w:rPr>
                <w:rFonts w:ascii="Verdana" w:hAnsi="Verdana" w:eastAsia="Verdana" w:cs="Verdana"/>
              </w:rPr>
            </w:pPr>
            <w:r w:rsidRPr="44E24859" w:rsidR="790E5185">
              <w:rPr>
                <w:rFonts w:ascii="Verdana" w:hAnsi="Verdana" w:eastAsia="Verdana" w:cs="Verdana"/>
              </w:rPr>
              <w:t>12</w:t>
            </w:r>
          </w:p>
          <w:p w:rsidRPr="00DC14B1" w:rsidR="00C07798" w:rsidP="44E24859" w:rsidRDefault="00C07798" w14:paraId="672333A5" w14:textId="752AF3AD">
            <w:pPr>
              <w:autoSpaceDE w:val="0"/>
              <w:autoSpaceDN w:val="0"/>
              <w:adjustRightInd w:val="0"/>
              <w:jc w:val="center"/>
              <w:rPr>
                <w:rFonts w:ascii="Verdana" w:hAnsi="Verdana" w:eastAsia="Verdana" w:cs="Verdana"/>
              </w:rPr>
            </w:pPr>
            <w:r w:rsidRPr="44E24859" w:rsidR="205AEADD">
              <w:rPr>
                <w:rFonts w:ascii="Verdana" w:hAnsi="Verdana" w:eastAsia="Verdana" w:cs="Verdana"/>
              </w:rPr>
              <w:t xml:space="preserve">(was </w:t>
            </w:r>
            <w:r w:rsidRPr="44E24859" w:rsidR="790E5185">
              <w:rPr>
                <w:rFonts w:ascii="Verdana" w:hAnsi="Verdana" w:eastAsia="Verdana" w:cs="Verdana"/>
              </w:rPr>
              <w:t>16</w:t>
            </w:r>
            <w:r w:rsidRPr="44E24859" w:rsidR="205AEADD">
              <w:rPr>
                <w:rFonts w:ascii="Verdana" w:hAnsi="Verdana" w:eastAsia="Verdana" w:cs="Verdana"/>
              </w:rPr>
              <w:t>)</w:t>
            </w:r>
          </w:p>
        </w:tc>
        <w:tc>
          <w:tcPr>
            <w:tcW w:w="1404" w:type="dxa"/>
            <w:tcMar/>
          </w:tcPr>
          <w:p w:rsidRPr="00DC14B1" w:rsidR="00CC33A6" w:rsidP="44E24859" w:rsidRDefault="00CC33A6" w14:paraId="3F5C1073" w14:textId="11438A74">
            <w:pPr>
              <w:autoSpaceDE w:val="0"/>
              <w:autoSpaceDN w:val="0"/>
              <w:adjustRightInd w:val="0"/>
              <w:jc w:val="center"/>
              <w:rPr>
                <w:rFonts w:ascii="Verdana" w:hAnsi="Verdana" w:eastAsia="Verdana" w:cs="Verdana"/>
              </w:rPr>
            </w:pPr>
            <w:r w:rsidRPr="44E24859" w:rsidR="0E96CDC7">
              <w:rPr>
                <w:rFonts w:ascii="Verdana" w:hAnsi="Verdana" w:eastAsia="Verdana" w:cs="Verdana"/>
              </w:rPr>
              <w:t>Chief Operating Officer</w:t>
            </w:r>
          </w:p>
        </w:tc>
        <w:tc>
          <w:tcPr>
            <w:tcW w:w="1476" w:type="dxa"/>
            <w:tcMar/>
          </w:tcPr>
          <w:p w:rsidRPr="00DC14B1" w:rsidR="00CC33A6" w:rsidP="44E24859" w:rsidRDefault="00096394" w14:paraId="5173D755" w14:textId="0EEC643B">
            <w:pPr>
              <w:autoSpaceDE w:val="0"/>
              <w:autoSpaceDN w:val="0"/>
              <w:adjustRightInd w:val="0"/>
              <w:jc w:val="center"/>
              <w:rPr>
                <w:rFonts w:ascii="Verdana" w:hAnsi="Verdana" w:eastAsia="Verdana" w:cs="Verdana"/>
              </w:rPr>
            </w:pPr>
            <w:r w:rsidRPr="44E24859" w:rsidR="3E6AD5F8">
              <w:rPr>
                <w:rFonts w:ascii="Verdana" w:hAnsi="Verdana" w:eastAsia="Verdana" w:cs="Verdana"/>
              </w:rPr>
              <w:t>Performance &amp; Finance Committee</w:t>
            </w:r>
          </w:p>
        </w:tc>
      </w:tr>
      <w:tr w:rsidRPr="00EC4425" w:rsidR="00B83489" w:rsidTr="44E24859" w14:paraId="55DCD642" w14:textId="77777777">
        <w:tc>
          <w:tcPr>
            <w:tcW w:w="980" w:type="dxa"/>
            <w:tcMar/>
          </w:tcPr>
          <w:p w:rsidRPr="00DC14B1" w:rsidR="00CC33A6" w:rsidP="44E24859" w:rsidRDefault="00CC33A6" w14:paraId="2A318AA3" w14:textId="3BDF7423">
            <w:pPr>
              <w:autoSpaceDE w:val="0"/>
              <w:autoSpaceDN w:val="0"/>
              <w:adjustRightInd w:val="0"/>
              <w:jc w:val="center"/>
              <w:rPr>
                <w:rFonts w:ascii="Verdana" w:hAnsi="Verdana" w:eastAsia="Verdana" w:cs="Verdana"/>
              </w:rPr>
            </w:pPr>
            <w:r w:rsidRPr="44E24859" w:rsidR="0E96CDC7">
              <w:rPr>
                <w:rFonts w:ascii="Verdana" w:hAnsi="Verdana" w:eastAsia="Verdana" w:cs="Verdana"/>
              </w:rPr>
              <w:t>36</w:t>
            </w:r>
          </w:p>
          <w:p w:rsidRPr="00DC14B1" w:rsidR="00CC33A6" w:rsidP="44E24859" w:rsidRDefault="00CC33A6" w14:paraId="020EC3DD" w14:textId="0919AF6B">
            <w:pPr>
              <w:autoSpaceDE w:val="0"/>
              <w:autoSpaceDN w:val="0"/>
              <w:adjustRightInd w:val="0"/>
              <w:jc w:val="center"/>
              <w:rPr>
                <w:rFonts w:ascii="Verdana" w:hAnsi="Verdana" w:eastAsia="Verdana" w:cs="Verdana"/>
              </w:rPr>
            </w:pPr>
            <w:r w:rsidRPr="44E24859" w:rsidR="0E96CDC7">
              <w:rPr>
                <w:rFonts w:ascii="Verdana" w:hAnsi="Verdana" w:eastAsia="Verdana" w:cs="Verdana"/>
              </w:rPr>
              <w:t>(1043)</w:t>
            </w:r>
          </w:p>
        </w:tc>
        <w:tc>
          <w:tcPr>
            <w:tcW w:w="3976" w:type="dxa"/>
            <w:tcMar/>
          </w:tcPr>
          <w:p w:rsidRPr="00DC14B1" w:rsidR="00CC33A6" w:rsidP="44E24859" w:rsidRDefault="00CC33A6" w14:paraId="5594046E" w14:textId="77777777">
            <w:pPr>
              <w:autoSpaceDE w:val="0"/>
              <w:autoSpaceDN w:val="0"/>
              <w:adjustRightInd w:val="0"/>
              <w:rPr>
                <w:rFonts w:ascii="Verdana" w:hAnsi="Verdana" w:eastAsia="Verdana" w:cs="Verdana"/>
                <w:b w:val="1"/>
                <w:bCs w:val="1"/>
              </w:rPr>
            </w:pPr>
            <w:r w:rsidRPr="44E24859" w:rsidR="0E96CDC7">
              <w:rPr>
                <w:rFonts w:ascii="Verdana" w:hAnsi="Verdana" w:eastAsia="Verdana" w:cs="Verdana"/>
                <w:b w:val="1"/>
                <w:bCs w:val="1"/>
              </w:rPr>
              <w:t>Paper Record Storage</w:t>
            </w:r>
          </w:p>
          <w:p w:rsidRPr="00DC14B1" w:rsidR="00CC33A6" w:rsidP="44E24859" w:rsidRDefault="00CC33A6" w14:paraId="0B7C9C67" w14:textId="603101D7">
            <w:pPr>
              <w:widowControl w:val="0"/>
              <w:autoSpaceDE w:val="0"/>
              <w:autoSpaceDN w:val="0"/>
              <w:adjustRightInd w:val="0"/>
              <w:rPr>
                <w:rFonts w:ascii="Verdana" w:hAnsi="Verdana" w:eastAsia="Verdana" w:cs="Verdana"/>
                <w:b w:val="1"/>
                <w:bCs w:val="1"/>
              </w:rPr>
            </w:pPr>
            <w:r w:rsidRPr="44E24859" w:rsidR="0E96CDC7">
              <w:rPr>
                <w:rFonts w:ascii="Verdana" w:hAnsi="Verdana" w:eastAsia="Verdana" w:cs="Verdana"/>
              </w:rPr>
              <w:t xml:space="preserve">Lack of a single electronic record means there is greater reliance on the provision of the paper record. If we </w:t>
            </w:r>
            <w:r w:rsidRPr="44E24859" w:rsidR="0E96CDC7">
              <w:rPr>
                <w:rFonts w:ascii="Verdana" w:hAnsi="Verdana" w:eastAsia="Verdana" w:cs="Verdana"/>
              </w:rPr>
              <w:t>fail to</w:t>
            </w:r>
            <w:r w:rsidRPr="44E24859" w:rsidR="0E96CDC7">
              <w:rPr>
                <w:rFonts w:ascii="Verdana" w:hAnsi="Verdana" w:eastAsia="Verdana" w:cs="Verdana"/>
              </w:rPr>
              <w:t xml:space="preserve"> provide adequate storage facilities for paper records, then this will </w:t>
            </w:r>
            <w:r w:rsidRPr="44E24859" w:rsidR="0E96CDC7">
              <w:rPr>
                <w:rFonts w:ascii="Verdana" w:hAnsi="Verdana" w:eastAsia="Verdana" w:cs="Verdana"/>
              </w:rPr>
              <w:t>impact</w:t>
            </w:r>
            <w:r w:rsidRPr="44E24859" w:rsidR="0E96CDC7">
              <w:rPr>
                <w:rFonts w:ascii="Verdana" w:hAnsi="Verdana" w:eastAsia="Verdana" w:cs="Verdana"/>
              </w:rPr>
              <w:t xml:space="preserve"> on the availability of patient records at the point of care. Quality of the paper record may also be reduced if there is poor records management in some wards</w:t>
            </w:r>
            <w:r w:rsidRPr="44E24859" w:rsidR="0E96CDC7">
              <w:rPr>
                <w:rFonts w:ascii="Verdana" w:hAnsi="Verdana" w:eastAsia="Verdana" w:cs="Verdana"/>
              </w:rPr>
              <w:t xml:space="preserve">.  </w:t>
            </w:r>
            <w:r w:rsidRPr="44E24859" w:rsidR="0E96CDC7">
              <w:rPr>
                <w:rFonts w:ascii="Verdana" w:hAnsi="Verdana" w:eastAsia="Verdana" w:cs="Verdana"/>
              </w:rPr>
              <w:t>There is an increased fire risk where medical records are stored outside of the medical record libraries.</w:t>
            </w:r>
          </w:p>
        </w:tc>
        <w:tc>
          <w:tcPr>
            <w:tcW w:w="1402" w:type="dxa"/>
            <w:tcMar/>
          </w:tcPr>
          <w:p w:rsidRPr="00DC14B1" w:rsidR="00CC33A6" w:rsidP="44E24859" w:rsidRDefault="00CC33A6" w14:paraId="32E8B222" w14:textId="58696178">
            <w:pPr>
              <w:autoSpaceDE w:val="0"/>
              <w:autoSpaceDN w:val="0"/>
              <w:adjustRightInd w:val="0"/>
              <w:jc w:val="center"/>
              <w:rPr>
                <w:rFonts w:ascii="Verdana" w:hAnsi="Verdana" w:eastAsia="Verdana" w:cs="Verdana"/>
              </w:rPr>
            </w:pPr>
            <w:r w:rsidRPr="44E24859" w:rsidR="0E96CDC7">
              <w:rPr>
                <w:rFonts w:ascii="Verdana" w:hAnsi="Verdana" w:eastAsia="Verdana" w:cs="Verdana"/>
              </w:rPr>
              <w:t>16</w:t>
            </w:r>
          </w:p>
        </w:tc>
        <w:tc>
          <w:tcPr>
            <w:tcW w:w="1404" w:type="dxa"/>
            <w:tcMar/>
          </w:tcPr>
          <w:p w:rsidRPr="00DC14B1" w:rsidR="00CC33A6" w:rsidP="44E24859" w:rsidRDefault="00CC33A6" w14:paraId="4688C7DA" w14:textId="6DBE26F0">
            <w:pPr>
              <w:autoSpaceDE w:val="0"/>
              <w:autoSpaceDN w:val="0"/>
              <w:adjustRightInd w:val="0"/>
              <w:jc w:val="center"/>
              <w:rPr>
                <w:rFonts w:ascii="Verdana" w:hAnsi="Verdana" w:eastAsia="Verdana" w:cs="Verdana"/>
              </w:rPr>
            </w:pPr>
            <w:r w:rsidRPr="44E24859" w:rsidR="0E96CDC7">
              <w:rPr>
                <w:rFonts w:ascii="Verdana" w:hAnsi="Verdana" w:eastAsia="Verdana" w:cs="Verdana"/>
              </w:rPr>
              <w:t>Director of Digital</w:t>
            </w:r>
          </w:p>
        </w:tc>
        <w:tc>
          <w:tcPr>
            <w:tcW w:w="1476" w:type="dxa"/>
            <w:tcMar/>
          </w:tcPr>
          <w:p w:rsidRPr="00DC14B1" w:rsidR="00CC33A6" w:rsidP="44E24859" w:rsidRDefault="00B83489" w14:paraId="0867DC04" w14:textId="0167D41A">
            <w:pPr>
              <w:autoSpaceDE w:val="0"/>
              <w:autoSpaceDN w:val="0"/>
              <w:adjustRightInd w:val="0"/>
              <w:jc w:val="center"/>
              <w:rPr>
                <w:rFonts w:ascii="Verdana" w:hAnsi="Verdana" w:eastAsia="Verdana" w:cs="Verdana"/>
              </w:rPr>
            </w:pPr>
            <w:r w:rsidRPr="44E24859" w:rsidR="00B83489">
              <w:rPr>
                <w:rFonts w:ascii="Verdana" w:hAnsi="Verdana" w:eastAsia="Verdana" w:cs="Verdana"/>
              </w:rPr>
              <w:t xml:space="preserve">Digital, Data, Research &amp; Innovation </w:t>
            </w:r>
            <w:r w:rsidRPr="44E24859" w:rsidR="0E96CDC7">
              <w:rPr>
                <w:rFonts w:ascii="Verdana" w:hAnsi="Verdana" w:eastAsia="Verdana" w:cs="Verdana"/>
              </w:rPr>
              <w:t>Committee</w:t>
            </w:r>
          </w:p>
        </w:tc>
      </w:tr>
      <w:tr w:rsidRPr="00EC4425" w:rsidR="00B83489" w:rsidTr="44E24859" w14:paraId="28C91644" w14:textId="77777777">
        <w:tc>
          <w:tcPr>
            <w:tcW w:w="980" w:type="dxa"/>
            <w:tcMar/>
          </w:tcPr>
          <w:p w:rsidRPr="00EA7F72" w:rsidR="00CC33A6" w:rsidP="44E24859" w:rsidRDefault="00CC33A6" w14:paraId="4758D454" w14:textId="4342F57F">
            <w:pPr>
              <w:autoSpaceDE w:val="0"/>
              <w:autoSpaceDN w:val="0"/>
              <w:adjustRightInd w:val="0"/>
              <w:jc w:val="center"/>
              <w:rPr>
                <w:rFonts w:ascii="Verdana" w:hAnsi="Verdana" w:eastAsia="Verdana" w:cs="Verdana"/>
              </w:rPr>
            </w:pPr>
            <w:r w:rsidRPr="44E24859" w:rsidR="0E96CDC7">
              <w:rPr>
                <w:rFonts w:ascii="Verdana" w:hAnsi="Verdana" w:eastAsia="Verdana" w:cs="Verdana"/>
              </w:rPr>
              <w:t>50</w:t>
            </w:r>
          </w:p>
          <w:p w:rsidRPr="00EA7F72" w:rsidR="00CC33A6" w:rsidP="44E24859" w:rsidRDefault="00CC33A6" w14:paraId="0FC2D803" w14:textId="35D68657">
            <w:pPr>
              <w:autoSpaceDE w:val="0"/>
              <w:autoSpaceDN w:val="0"/>
              <w:adjustRightInd w:val="0"/>
              <w:jc w:val="center"/>
              <w:rPr>
                <w:rFonts w:ascii="Verdana" w:hAnsi="Verdana" w:eastAsia="Verdana" w:cs="Verdana"/>
              </w:rPr>
            </w:pPr>
            <w:r w:rsidRPr="44E24859" w:rsidR="0E96CDC7">
              <w:rPr>
                <w:rFonts w:ascii="Verdana" w:hAnsi="Verdana" w:eastAsia="Verdana" w:cs="Verdana"/>
              </w:rPr>
              <w:t>(1761)</w:t>
            </w:r>
          </w:p>
        </w:tc>
        <w:tc>
          <w:tcPr>
            <w:tcW w:w="3976" w:type="dxa"/>
            <w:tcMar/>
          </w:tcPr>
          <w:p w:rsidRPr="00EA7F72" w:rsidR="00CC33A6" w:rsidP="44E24859" w:rsidRDefault="00CC33A6" w14:paraId="2BBEED71" w14:textId="77777777">
            <w:pPr>
              <w:autoSpaceDE w:val="0"/>
              <w:autoSpaceDN w:val="0"/>
              <w:adjustRightInd w:val="0"/>
              <w:rPr>
                <w:rFonts w:ascii="Verdana" w:hAnsi="Verdana" w:eastAsia="Verdana" w:cs="Verdana"/>
                <w:b w:val="1"/>
                <w:bCs w:val="1"/>
              </w:rPr>
            </w:pPr>
            <w:r w:rsidRPr="44E24859" w:rsidR="0E96CDC7">
              <w:rPr>
                <w:rFonts w:ascii="Verdana" w:hAnsi="Verdana" w:eastAsia="Verdana" w:cs="Verdana"/>
                <w:b w:val="1"/>
                <w:bCs w:val="1"/>
              </w:rPr>
              <w:t xml:space="preserve">Access to Cancer Services </w:t>
            </w:r>
          </w:p>
          <w:p w:rsidRPr="00EA7F72" w:rsidR="00EA7F72" w:rsidP="44E24859" w:rsidRDefault="00EA7F72" w14:paraId="6937E3D2" w14:textId="77777777">
            <w:pPr>
              <w:autoSpaceDE w:val="0"/>
              <w:autoSpaceDN w:val="0"/>
              <w:adjustRightInd w:val="0"/>
              <w:rPr>
                <w:rFonts w:ascii="Verdana" w:hAnsi="Verdana" w:eastAsia="Verdana" w:cs="Verdana"/>
              </w:rPr>
            </w:pPr>
            <w:r w:rsidRPr="44E24859" w:rsidR="37412DD3">
              <w:rPr>
                <w:rFonts w:ascii="Verdana" w:hAnsi="Verdana" w:eastAsia="Verdana" w:cs="Verdana"/>
              </w:rPr>
              <w:t>There is a risk of delay in diagnosing patients with cancer, and consequent delay in commencement of treatment, which could lead to poor patient outcomes and failure to achieve targets.</w:t>
            </w:r>
          </w:p>
          <w:p w:rsidRPr="00EA7F72" w:rsidR="00CC33A6" w:rsidP="44E24859" w:rsidRDefault="00EA7F72" w14:paraId="40E5949A" w14:textId="202BD126">
            <w:pPr>
              <w:autoSpaceDE w:val="0"/>
              <w:autoSpaceDN w:val="0"/>
              <w:adjustRightInd w:val="0"/>
              <w:rPr>
                <w:rFonts w:ascii="Verdana" w:hAnsi="Verdana" w:eastAsia="Verdana" w:cs="Verdana"/>
              </w:rPr>
            </w:pPr>
            <w:r w:rsidRPr="44E24859" w:rsidR="37412DD3">
              <w:rPr>
                <w:rFonts w:ascii="Verdana" w:hAnsi="Verdana" w:eastAsia="Verdana" w:cs="Verdana"/>
              </w:rPr>
              <w:t xml:space="preserve">The health Board </w:t>
            </w:r>
            <w:r w:rsidRPr="44E24859" w:rsidR="37412DD3">
              <w:rPr>
                <w:rFonts w:ascii="Verdana" w:hAnsi="Verdana" w:eastAsia="Verdana" w:cs="Verdana"/>
              </w:rPr>
              <w:t>remains</w:t>
            </w:r>
            <w:r w:rsidRPr="44E24859" w:rsidR="37412DD3">
              <w:rPr>
                <w:rFonts w:ascii="Verdana" w:hAnsi="Verdana" w:eastAsia="Verdana" w:cs="Verdana"/>
              </w:rPr>
              <w:t xml:space="preserve"> unable to deliver on the target of 75% of patients being treated within 62 days and is currently under targeted intervention by Welsh Government to improve performance.</w:t>
            </w:r>
          </w:p>
        </w:tc>
        <w:tc>
          <w:tcPr>
            <w:tcW w:w="1402" w:type="dxa"/>
            <w:tcMar/>
          </w:tcPr>
          <w:p w:rsidRPr="00EA7F72" w:rsidR="00DC14B1" w:rsidP="44E24859" w:rsidRDefault="00DC14B1" w14:paraId="608E073C" w14:textId="77777777">
            <w:pPr>
              <w:autoSpaceDE w:val="0"/>
              <w:autoSpaceDN w:val="0"/>
              <w:adjustRightInd w:val="0"/>
              <w:jc w:val="center"/>
              <w:rPr>
                <w:rFonts w:ascii="Verdana" w:hAnsi="Verdana" w:eastAsia="Verdana" w:cs="Verdana"/>
              </w:rPr>
            </w:pPr>
            <w:r w:rsidRPr="44E24859" w:rsidR="790E5185">
              <w:rPr>
                <w:rFonts w:ascii="Verdana" w:hAnsi="Verdana" w:eastAsia="Verdana" w:cs="Verdana"/>
              </w:rPr>
              <w:t>20</w:t>
            </w:r>
          </w:p>
          <w:p w:rsidRPr="00EA7F72" w:rsidR="00CC33A6" w:rsidP="44E24859" w:rsidRDefault="00DC14B1" w14:paraId="75691BE9" w14:textId="77D50736">
            <w:pPr>
              <w:autoSpaceDE w:val="0"/>
              <w:autoSpaceDN w:val="0"/>
              <w:adjustRightInd w:val="0"/>
              <w:jc w:val="center"/>
              <w:rPr>
                <w:rFonts w:ascii="Verdana" w:hAnsi="Verdana" w:eastAsia="Verdana" w:cs="Verdana"/>
              </w:rPr>
            </w:pPr>
            <w:r w:rsidRPr="44E24859" w:rsidR="790E5185">
              <w:rPr>
                <w:rFonts w:ascii="Verdana" w:hAnsi="Verdana" w:eastAsia="Verdana" w:cs="Verdana"/>
              </w:rPr>
              <w:t xml:space="preserve">(was </w:t>
            </w:r>
            <w:r w:rsidRPr="44E24859" w:rsidR="0E96CDC7">
              <w:rPr>
                <w:rFonts w:ascii="Verdana" w:hAnsi="Verdana" w:eastAsia="Verdana" w:cs="Verdana"/>
              </w:rPr>
              <w:t>25</w:t>
            </w:r>
            <w:r w:rsidRPr="44E24859" w:rsidR="790E5185">
              <w:rPr>
                <w:rFonts w:ascii="Verdana" w:hAnsi="Verdana" w:eastAsia="Verdana" w:cs="Verdana"/>
              </w:rPr>
              <w:t>)</w:t>
            </w:r>
          </w:p>
        </w:tc>
        <w:tc>
          <w:tcPr>
            <w:tcW w:w="1404" w:type="dxa"/>
            <w:tcMar/>
          </w:tcPr>
          <w:p w:rsidRPr="00EA7F72" w:rsidR="00CC33A6" w:rsidP="44E24859" w:rsidRDefault="00CC33A6" w14:paraId="7AF46A14" w14:textId="1D4B863A">
            <w:pPr>
              <w:autoSpaceDE w:val="0"/>
              <w:autoSpaceDN w:val="0"/>
              <w:adjustRightInd w:val="0"/>
              <w:jc w:val="center"/>
              <w:rPr>
                <w:rFonts w:ascii="Verdana" w:hAnsi="Verdana" w:eastAsia="Verdana" w:cs="Verdana"/>
              </w:rPr>
            </w:pPr>
            <w:r w:rsidRPr="44E24859" w:rsidR="0E96CDC7">
              <w:rPr>
                <w:rFonts w:ascii="Verdana" w:hAnsi="Verdana" w:eastAsia="Verdana" w:cs="Verdana"/>
              </w:rPr>
              <w:t>Chief Operating Officer</w:t>
            </w:r>
          </w:p>
        </w:tc>
        <w:tc>
          <w:tcPr>
            <w:tcW w:w="1476" w:type="dxa"/>
            <w:tcMar/>
          </w:tcPr>
          <w:p w:rsidRPr="00EA7F72" w:rsidR="00CC33A6" w:rsidP="44E24859" w:rsidRDefault="00096394" w14:paraId="1FAAE32F" w14:textId="0CC85675">
            <w:pPr>
              <w:autoSpaceDE w:val="0"/>
              <w:autoSpaceDN w:val="0"/>
              <w:adjustRightInd w:val="0"/>
              <w:jc w:val="center"/>
              <w:rPr>
                <w:rFonts w:ascii="Verdana" w:hAnsi="Verdana" w:eastAsia="Verdana" w:cs="Verdana"/>
              </w:rPr>
            </w:pPr>
            <w:r w:rsidRPr="44E24859" w:rsidR="3E6AD5F8">
              <w:rPr>
                <w:rFonts w:ascii="Verdana" w:hAnsi="Verdana" w:eastAsia="Verdana" w:cs="Verdana"/>
              </w:rPr>
              <w:t>Performance &amp; Finance Committee</w:t>
            </w:r>
          </w:p>
        </w:tc>
      </w:tr>
      <w:tr w:rsidRPr="00EC4425" w:rsidR="00B83489" w:rsidTr="44E24859" w14:paraId="5D15DE6A" w14:textId="77777777">
        <w:tc>
          <w:tcPr>
            <w:tcW w:w="980" w:type="dxa"/>
            <w:tcMar/>
          </w:tcPr>
          <w:p w:rsidRPr="0082348B" w:rsidR="00CC33A6" w:rsidP="44E24859" w:rsidRDefault="00CC33A6" w14:paraId="0CE89308" w14:textId="676E63FC">
            <w:pPr>
              <w:autoSpaceDE w:val="0"/>
              <w:autoSpaceDN w:val="0"/>
              <w:adjustRightInd w:val="0"/>
              <w:jc w:val="center"/>
              <w:rPr>
                <w:rFonts w:ascii="Verdana" w:hAnsi="Verdana" w:eastAsia="Verdana" w:cs="Verdana"/>
              </w:rPr>
            </w:pPr>
            <w:r w:rsidRPr="44E24859" w:rsidR="0E96CDC7">
              <w:rPr>
                <w:rFonts w:ascii="Verdana" w:hAnsi="Verdana" w:eastAsia="Verdana" w:cs="Verdana"/>
              </w:rPr>
              <w:t>94</w:t>
            </w:r>
          </w:p>
          <w:p w:rsidRPr="0082348B" w:rsidR="00CC33A6" w:rsidP="44E24859" w:rsidRDefault="00CC33A6" w14:paraId="72A99756" w14:textId="77777777">
            <w:pPr>
              <w:autoSpaceDE w:val="0"/>
              <w:autoSpaceDN w:val="0"/>
              <w:adjustRightInd w:val="0"/>
              <w:jc w:val="center"/>
              <w:rPr>
                <w:rFonts w:ascii="Verdana" w:hAnsi="Verdana" w:eastAsia="Verdana" w:cs="Verdana"/>
              </w:rPr>
            </w:pPr>
            <w:r w:rsidRPr="44E24859" w:rsidR="0E96CDC7">
              <w:rPr>
                <w:rFonts w:ascii="Verdana" w:hAnsi="Verdana" w:eastAsia="Verdana" w:cs="Verdana"/>
              </w:rPr>
              <w:t>(3516)</w:t>
            </w:r>
          </w:p>
          <w:p w:rsidRPr="0082348B" w:rsidR="00CC33A6" w:rsidP="44E24859" w:rsidRDefault="00CC33A6" w14:paraId="0DDF0044" w14:textId="116BCB64" w14:noSpellErr="1">
            <w:pPr>
              <w:autoSpaceDE w:val="0"/>
              <w:autoSpaceDN w:val="0"/>
              <w:adjustRightInd w:val="0"/>
              <w:jc w:val="center"/>
              <w:rPr>
                <w:rFonts w:ascii="Verdana" w:hAnsi="Verdana" w:eastAsia="Verdana" w:cs="Verdana"/>
                <w:b w:val="1"/>
                <w:bCs w:val="1"/>
              </w:rPr>
            </w:pPr>
          </w:p>
        </w:tc>
        <w:tc>
          <w:tcPr>
            <w:tcW w:w="3976" w:type="dxa"/>
            <w:tcMar/>
          </w:tcPr>
          <w:p w:rsidRPr="0082348B" w:rsidR="00CC33A6" w:rsidP="44E24859" w:rsidRDefault="00CC33A6" w14:paraId="25E74606" w14:textId="77777777">
            <w:pPr>
              <w:autoSpaceDE w:val="0"/>
              <w:autoSpaceDN w:val="0"/>
              <w:adjustRightInd w:val="0"/>
              <w:rPr>
                <w:rFonts w:ascii="Verdana" w:hAnsi="Verdana" w:eastAsia="Verdana" w:cs="Verdana"/>
                <w:b w:val="1"/>
                <w:bCs w:val="1"/>
              </w:rPr>
            </w:pPr>
            <w:r w:rsidRPr="44E24859" w:rsidR="0E96CDC7">
              <w:rPr>
                <w:rFonts w:ascii="Verdana" w:hAnsi="Verdana" w:eastAsia="Verdana" w:cs="Verdana"/>
                <w:b w:val="1"/>
                <w:bCs w:val="1"/>
              </w:rPr>
              <w:t>CAMHS failure to meet required standards of performance</w:t>
            </w:r>
          </w:p>
          <w:p w:rsidRPr="0082348B" w:rsidR="00CC33A6" w:rsidP="44E24859" w:rsidRDefault="00CC33A6" w14:paraId="3F19F989" w14:textId="4B285717">
            <w:pPr>
              <w:autoSpaceDE w:val="0"/>
              <w:autoSpaceDN w:val="0"/>
              <w:adjustRightInd w:val="0"/>
              <w:rPr>
                <w:rFonts w:ascii="Verdana" w:hAnsi="Verdana" w:eastAsia="Verdana" w:cs="Verdana"/>
              </w:rPr>
            </w:pPr>
            <w:r w:rsidRPr="44E24859" w:rsidR="0E96CDC7">
              <w:rPr>
                <w:rFonts w:ascii="Verdana" w:hAnsi="Verdana" w:eastAsia="Verdana" w:cs="Verdana"/>
              </w:rPr>
              <w:t xml:space="preserve">The CAMHS service is unable to meet the required level of performance due to workforce deficits in the team across all staff groups including medics, psychological </w:t>
            </w:r>
            <w:r w:rsidRPr="44E24859" w:rsidR="0E96CDC7">
              <w:rPr>
                <w:rFonts w:ascii="Verdana" w:hAnsi="Verdana" w:eastAsia="Verdana" w:cs="Verdana"/>
              </w:rPr>
              <w:t>therapies</w:t>
            </w:r>
            <w:r w:rsidRPr="44E24859" w:rsidR="0E96CDC7">
              <w:rPr>
                <w:rFonts w:ascii="Verdana" w:hAnsi="Verdana" w:eastAsia="Verdana" w:cs="Verdana"/>
              </w:rPr>
              <w:t xml:space="preserve"> and nursing.</w:t>
            </w:r>
          </w:p>
        </w:tc>
        <w:tc>
          <w:tcPr>
            <w:tcW w:w="1402" w:type="dxa"/>
            <w:tcMar/>
          </w:tcPr>
          <w:p w:rsidRPr="0082348B" w:rsidR="00DE0F51" w:rsidP="44E24859" w:rsidRDefault="00096394" w14:paraId="217563CB" w14:textId="68A5D925">
            <w:pPr>
              <w:autoSpaceDE w:val="0"/>
              <w:autoSpaceDN w:val="0"/>
              <w:adjustRightInd w:val="0"/>
              <w:jc w:val="center"/>
              <w:rPr>
                <w:rFonts w:ascii="Verdana" w:hAnsi="Verdana" w:eastAsia="Verdana" w:cs="Verdana"/>
              </w:rPr>
            </w:pPr>
            <w:r w:rsidRPr="44E24859" w:rsidR="3E6AD5F8">
              <w:rPr>
                <w:rFonts w:ascii="Verdana" w:hAnsi="Verdana" w:eastAsia="Verdana" w:cs="Verdana"/>
              </w:rPr>
              <w:t>12</w:t>
            </w:r>
          </w:p>
          <w:p w:rsidRPr="0082348B" w:rsidR="00CC33A6" w:rsidP="44E24859" w:rsidRDefault="00CC33A6" w14:paraId="2866B19B" w14:textId="07BCA75F" w14:noSpellErr="1">
            <w:pPr>
              <w:autoSpaceDE w:val="0"/>
              <w:autoSpaceDN w:val="0"/>
              <w:adjustRightInd w:val="0"/>
              <w:jc w:val="center"/>
              <w:rPr>
                <w:rFonts w:ascii="Verdana" w:hAnsi="Verdana" w:eastAsia="Verdana" w:cs="Verdana"/>
              </w:rPr>
            </w:pPr>
          </w:p>
        </w:tc>
        <w:tc>
          <w:tcPr>
            <w:tcW w:w="1404" w:type="dxa"/>
            <w:tcMar/>
          </w:tcPr>
          <w:p w:rsidRPr="0082348B" w:rsidR="00CC33A6" w:rsidP="44E24859" w:rsidRDefault="00CC33A6" w14:paraId="6286C586" w14:textId="47C6959E">
            <w:pPr>
              <w:autoSpaceDE w:val="0"/>
              <w:autoSpaceDN w:val="0"/>
              <w:adjustRightInd w:val="0"/>
              <w:jc w:val="center"/>
              <w:rPr>
                <w:rFonts w:ascii="Verdana" w:hAnsi="Verdana" w:eastAsia="Verdana" w:cs="Verdana"/>
              </w:rPr>
            </w:pPr>
            <w:r w:rsidRPr="44E24859" w:rsidR="0E96CDC7">
              <w:rPr>
                <w:rFonts w:ascii="Verdana" w:hAnsi="Verdana" w:eastAsia="Verdana" w:cs="Verdana"/>
              </w:rPr>
              <w:t>Chief Operating Officer</w:t>
            </w:r>
          </w:p>
        </w:tc>
        <w:tc>
          <w:tcPr>
            <w:tcW w:w="1476" w:type="dxa"/>
            <w:tcMar/>
          </w:tcPr>
          <w:p w:rsidRPr="0082348B" w:rsidR="00CC33A6" w:rsidP="44E24859" w:rsidRDefault="00096394" w14:paraId="67548DD4" w14:textId="7104496C">
            <w:pPr>
              <w:autoSpaceDE w:val="0"/>
              <w:autoSpaceDN w:val="0"/>
              <w:adjustRightInd w:val="0"/>
              <w:jc w:val="center"/>
              <w:rPr>
                <w:rFonts w:ascii="Verdana" w:hAnsi="Verdana" w:eastAsia="Verdana" w:cs="Verdana"/>
              </w:rPr>
            </w:pPr>
            <w:r w:rsidRPr="44E24859" w:rsidR="3E6AD5F8">
              <w:rPr>
                <w:rFonts w:ascii="Verdana" w:hAnsi="Verdana" w:eastAsia="Verdana" w:cs="Verdana"/>
              </w:rPr>
              <w:t>Performance &amp; Finance Committee</w:t>
            </w:r>
          </w:p>
        </w:tc>
      </w:tr>
      <w:tr w:rsidRPr="00EC4425" w:rsidR="00C07798" w:rsidTr="44E24859" w14:paraId="64B7B979" w14:textId="77777777">
        <w:tc>
          <w:tcPr>
            <w:tcW w:w="980" w:type="dxa"/>
            <w:tcMar/>
          </w:tcPr>
          <w:p w:rsidRPr="0082348B" w:rsidR="00C07798" w:rsidP="44E24859" w:rsidRDefault="00C07798" w14:paraId="3C770D5F" w14:textId="5892AFB6">
            <w:pPr>
              <w:autoSpaceDE w:val="0"/>
              <w:autoSpaceDN w:val="0"/>
              <w:adjustRightInd w:val="0"/>
              <w:jc w:val="center"/>
              <w:rPr>
                <w:rFonts w:ascii="Verdana" w:hAnsi="Verdana" w:eastAsia="Verdana" w:cs="Verdana"/>
              </w:rPr>
            </w:pPr>
            <w:r w:rsidRPr="44E24859" w:rsidR="205AEADD">
              <w:rPr>
                <w:rFonts w:ascii="Verdana" w:hAnsi="Verdana" w:eastAsia="Verdana" w:cs="Verdana"/>
              </w:rPr>
              <w:t>104</w:t>
            </w:r>
          </w:p>
        </w:tc>
        <w:tc>
          <w:tcPr>
            <w:tcW w:w="3976" w:type="dxa"/>
            <w:tcMar/>
          </w:tcPr>
          <w:p w:rsidRPr="0082348B" w:rsidR="00C07798" w:rsidP="44E24859" w:rsidRDefault="00197478" w14:paraId="24F91E5E" w14:textId="12FF35E5">
            <w:pPr>
              <w:autoSpaceDE w:val="0"/>
              <w:autoSpaceDN w:val="0"/>
              <w:adjustRightInd w:val="0"/>
              <w:rPr>
                <w:rFonts w:ascii="Verdana" w:hAnsi="Verdana" w:eastAsia="Verdana" w:cs="Verdana"/>
                <w:b w:val="1"/>
                <w:bCs w:val="1"/>
              </w:rPr>
            </w:pPr>
            <w:r w:rsidRPr="44E24859" w:rsidR="2EEFCDA5">
              <w:rPr>
                <w:rFonts w:ascii="Verdana" w:hAnsi="Verdana" w:eastAsia="Verdana" w:cs="Verdana"/>
                <w:b w:val="1"/>
                <w:bCs w:val="1"/>
              </w:rPr>
              <w:t xml:space="preserve">Failure to meet Tier 1 Targets in </w:t>
            </w:r>
            <w:r w:rsidRPr="44E24859" w:rsidR="205AEADD">
              <w:rPr>
                <w:rFonts w:ascii="Verdana" w:hAnsi="Verdana" w:eastAsia="Verdana" w:cs="Verdana"/>
                <w:b w:val="1"/>
                <w:bCs w:val="1"/>
              </w:rPr>
              <w:t>Clinical Coding Completeness</w:t>
            </w:r>
            <w:r w:rsidRPr="44E24859" w:rsidR="0A59A922">
              <w:rPr>
                <w:rFonts w:ascii="Verdana" w:hAnsi="Verdana" w:eastAsia="Verdana" w:cs="Verdana"/>
                <w:b w:val="1"/>
                <w:bCs w:val="1"/>
              </w:rPr>
              <w:t xml:space="preserve"> </w:t>
            </w:r>
          </w:p>
          <w:p w:rsidRPr="0082348B" w:rsidR="00C07798" w:rsidP="44E24859" w:rsidRDefault="004C7140" w14:paraId="127772FC" w14:textId="6C510077">
            <w:pPr>
              <w:autoSpaceDE w:val="0"/>
              <w:autoSpaceDN w:val="0"/>
              <w:adjustRightInd w:val="0"/>
              <w:rPr>
                <w:rFonts w:ascii="Verdana" w:hAnsi="Verdana" w:eastAsia="Verdana" w:cs="Verdana"/>
              </w:rPr>
            </w:pPr>
            <w:r w:rsidRPr="44E24859" w:rsidR="004C7140">
              <w:rPr>
                <w:rFonts w:ascii="Verdana" w:hAnsi="Verdana" w:eastAsia="Verdana" w:cs="Verdana"/>
              </w:rPr>
              <w:t xml:space="preserve">There is a risk that clinical notes for inpatient episodes will not be coded in </w:t>
            </w:r>
            <w:r w:rsidRPr="44E24859" w:rsidR="004C7140">
              <w:rPr>
                <w:rFonts w:ascii="Verdana" w:hAnsi="Verdana" w:eastAsia="Verdana" w:cs="Verdana"/>
              </w:rPr>
              <w:t>a timely</w:t>
            </w:r>
            <w:r w:rsidRPr="44E24859" w:rsidR="004C7140">
              <w:rPr>
                <w:rFonts w:ascii="Verdana" w:hAnsi="Verdana" w:eastAsia="Verdana" w:cs="Verdana"/>
              </w:rPr>
              <w:t xml:space="preserve"> way.</w:t>
            </w:r>
          </w:p>
          <w:p w:rsidRPr="0082348B" w:rsidR="004C7140" w:rsidP="44E24859" w:rsidRDefault="004C7140" w14:paraId="61D85173" w14:textId="34708526">
            <w:pPr>
              <w:autoSpaceDE w:val="0"/>
              <w:autoSpaceDN w:val="0"/>
              <w:adjustRightInd w:val="0"/>
              <w:rPr>
                <w:rFonts w:ascii="Verdana" w:hAnsi="Verdana" w:eastAsia="Verdana" w:cs="Verdana"/>
                <w:i w:val="1"/>
                <w:iCs w:val="1"/>
              </w:rPr>
            </w:pPr>
            <w:r w:rsidRPr="44E24859" w:rsidR="004C7140">
              <w:rPr>
                <w:rFonts w:ascii="Verdana" w:hAnsi="Verdana" w:eastAsia="Verdana" w:cs="Verdana"/>
                <w:i w:val="1"/>
                <w:iCs w:val="1"/>
              </w:rPr>
              <w:t xml:space="preserve">(See HBRR for </w:t>
            </w:r>
            <w:r w:rsidRPr="44E24859" w:rsidR="0D8B8F96">
              <w:rPr>
                <w:rFonts w:ascii="Verdana" w:hAnsi="Verdana" w:eastAsia="Verdana" w:cs="Verdana"/>
                <w:i w:val="1"/>
                <w:iCs w:val="1"/>
              </w:rPr>
              <w:t>full description</w:t>
            </w:r>
            <w:r w:rsidRPr="44E24859" w:rsidR="004C7140">
              <w:rPr>
                <w:rFonts w:ascii="Verdana" w:hAnsi="Verdana" w:eastAsia="Verdana" w:cs="Verdana"/>
                <w:i w:val="1"/>
                <w:iCs w:val="1"/>
              </w:rPr>
              <w:t>)</w:t>
            </w:r>
          </w:p>
          <w:p w:rsidRPr="0082348B" w:rsidR="00197478" w:rsidP="44E24859" w:rsidRDefault="00197478" w14:paraId="3E48DB31" w14:textId="1EB589F3" w14:noSpellErr="1">
            <w:pPr>
              <w:autoSpaceDE w:val="0"/>
              <w:autoSpaceDN w:val="0"/>
              <w:adjustRightInd w:val="0"/>
              <w:rPr>
                <w:rFonts w:ascii="Verdana" w:hAnsi="Verdana" w:eastAsia="Verdana" w:cs="Verdana"/>
              </w:rPr>
            </w:pPr>
          </w:p>
        </w:tc>
        <w:tc>
          <w:tcPr>
            <w:tcW w:w="1402" w:type="dxa"/>
            <w:tcMar/>
          </w:tcPr>
          <w:p w:rsidRPr="0082348B" w:rsidR="00C07798" w:rsidP="44E24859" w:rsidRDefault="004C7140" w14:paraId="53B0D5AC" w14:textId="77777777">
            <w:pPr>
              <w:autoSpaceDE w:val="0"/>
              <w:autoSpaceDN w:val="0"/>
              <w:adjustRightInd w:val="0"/>
              <w:jc w:val="center"/>
              <w:rPr>
                <w:rFonts w:ascii="Verdana" w:hAnsi="Verdana" w:eastAsia="Verdana" w:cs="Verdana"/>
              </w:rPr>
            </w:pPr>
            <w:r w:rsidRPr="44E24859" w:rsidR="004C7140">
              <w:rPr>
                <w:rFonts w:ascii="Verdana" w:hAnsi="Verdana" w:eastAsia="Verdana" w:cs="Verdana"/>
              </w:rPr>
              <w:t>20</w:t>
            </w:r>
          </w:p>
          <w:p w:rsidRPr="0082348B" w:rsidR="00190257" w:rsidP="44E24859" w:rsidRDefault="00190257" w14:paraId="0C0DACF0" w14:textId="782094E2" w14:noSpellErr="1">
            <w:pPr>
              <w:autoSpaceDE w:val="0"/>
              <w:autoSpaceDN w:val="0"/>
              <w:adjustRightInd w:val="0"/>
              <w:jc w:val="center"/>
              <w:rPr>
                <w:rFonts w:ascii="Verdana" w:hAnsi="Verdana" w:eastAsia="Verdana" w:cs="Verdana"/>
              </w:rPr>
            </w:pPr>
          </w:p>
        </w:tc>
        <w:tc>
          <w:tcPr>
            <w:tcW w:w="1404" w:type="dxa"/>
            <w:tcMar/>
          </w:tcPr>
          <w:p w:rsidRPr="0082348B" w:rsidR="00C07798" w:rsidP="44E24859" w:rsidRDefault="004C7140" w14:paraId="03B02744" w14:textId="47CE373D">
            <w:pPr>
              <w:autoSpaceDE w:val="0"/>
              <w:autoSpaceDN w:val="0"/>
              <w:adjustRightInd w:val="0"/>
              <w:jc w:val="center"/>
              <w:rPr>
                <w:rFonts w:ascii="Verdana" w:hAnsi="Verdana" w:eastAsia="Verdana" w:cs="Verdana"/>
              </w:rPr>
            </w:pPr>
            <w:r w:rsidRPr="44E24859" w:rsidR="004C7140">
              <w:rPr>
                <w:rFonts w:ascii="Verdana" w:hAnsi="Verdana" w:eastAsia="Verdana" w:cs="Verdana"/>
              </w:rPr>
              <w:t>Director of Digital</w:t>
            </w:r>
          </w:p>
        </w:tc>
        <w:tc>
          <w:tcPr>
            <w:tcW w:w="1476" w:type="dxa"/>
            <w:tcMar/>
          </w:tcPr>
          <w:p w:rsidRPr="0082348B" w:rsidR="00C07798" w:rsidP="44E24859" w:rsidRDefault="004C7140" w14:paraId="17DF1866" w14:textId="16A010C3">
            <w:pPr>
              <w:autoSpaceDE w:val="0"/>
              <w:autoSpaceDN w:val="0"/>
              <w:adjustRightInd w:val="0"/>
              <w:jc w:val="center"/>
              <w:rPr>
                <w:rFonts w:ascii="Verdana" w:hAnsi="Verdana" w:eastAsia="Verdana" w:cs="Verdana"/>
              </w:rPr>
            </w:pPr>
            <w:r w:rsidRPr="44E24859" w:rsidR="004C7140">
              <w:rPr>
                <w:rFonts w:ascii="Verdana" w:hAnsi="Verdana" w:eastAsia="Verdana" w:cs="Verdana"/>
              </w:rPr>
              <w:t xml:space="preserve">Digital, Data, Research &amp; Innovations </w:t>
            </w:r>
          </w:p>
        </w:tc>
      </w:tr>
    </w:tbl>
    <w:p w:rsidR="00AE0B1E" w:rsidP="44E24859" w:rsidRDefault="00AE0B1E" w14:paraId="5C1296D3" w14:textId="681FAF33" w14:noSpellErr="1">
      <w:pPr>
        <w:spacing w:after="0" w:line="240" w:lineRule="auto"/>
        <w:ind w:right="96"/>
        <w:contextualSpacing/>
        <w:jc w:val="both"/>
        <w:rPr>
          <w:rFonts w:ascii="Verdana" w:hAnsi="Verdana" w:eastAsia="Verdana" w:cs="Verdana"/>
          <w:color w:val="FF0000"/>
          <w:sz w:val="24"/>
          <w:szCs w:val="24"/>
        </w:rPr>
      </w:pPr>
    </w:p>
    <w:p w:rsidR="00900CB5" w:rsidP="44E24859" w:rsidRDefault="00900CB5" w14:paraId="4362E7B8" w14:textId="77777777" w14:noSpellErr="1">
      <w:pPr>
        <w:spacing w:after="0" w:line="240" w:lineRule="auto"/>
        <w:rPr>
          <w:rFonts w:ascii="Verdana" w:hAnsi="Verdana" w:eastAsia="Verdana" w:cs="Verdana"/>
          <w:b w:val="1"/>
          <w:bCs w:val="1"/>
          <w:sz w:val="24"/>
          <w:szCs w:val="24"/>
        </w:rPr>
      </w:pPr>
    </w:p>
    <w:p w:rsidRPr="00EC4425" w:rsidR="003D046F" w:rsidP="44E24859" w:rsidRDefault="00285AC6" w14:paraId="02672633" w14:textId="1F560DFA">
      <w:pPr>
        <w:spacing w:after="0" w:line="240" w:lineRule="auto"/>
        <w:rPr>
          <w:rFonts w:ascii="Verdana" w:hAnsi="Verdana" w:eastAsia="Verdana" w:cs="Verdana"/>
          <w:b w:val="1"/>
          <w:bCs w:val="1"/>
          <w:sz w:val="24"/>
          <w:szCs w:val="24"/>
        </w:rPr>
      </w:pPr>
      <w:r w:rsidRPr="44E24859" w:rsidR="00285AC6">
        <w:rPr>
          <w:rFonts w:ascii="Verdana" w:hAnsi="Verdana" w:eastAsia="Verdana" w:cs="Verdana"/>
          <w:b w:val="1"/>
          <w:bCs w:val="1"/>
          <w:sz w:val="24"/>
          <w:szCs w:val="24"/>
        </w:rPr>
        <w:t>3.</w:t>
      </w:r>
      <w:r w:rsidRPr="44E24859" w:rsidR="00300D49">
        <w:rPr>
          <w:rFonts w:ascii="Verdana" w:hAnsi="Verdana" w:eastAsia="Verdana" w:cs="Verdana"/>
          <w:b w:val="1"/>
          <w:bCs w:val="1"/>
          <w:sz w:val="24"/>
          <w:szCs w:val="24"/>
        </w:rPr>
        <w:t>4</w:t>
      </w:r>
      <w:r w:rsidRPr="44E24859" w:rsidR="003D046F">
        <w:rPr>
          <w:rFonts w:ascii="Verdana" w:hAnsi="Verdana" w:eastAsia="Verdana" w:cs="Verdana"/>
          <w:b w:val="1"/>
          <w:bCs w:val="1"/>
          <w:sz w:val="24"/>
          <w:szCs w:val="24"/>
        </w:rPr>
        <w:t xml:space="preserve"> Operational Quality &amp; Safety Risks</w:t>
      </w:r>
    </w:p>
    <w:p w:rsidRPr="00EC4425" w:rsidR="003D046F" w:rsidP="44E24859" w:rsidRDefault="003D046F" w14:paraId="4A31184A" w14:textId="77777777" w14:noSpellErr="1">
      <w:pPr>
        <w:spacing w:after="0" w:line="240" w:lineRule="auto"/>
        <w:rPr>
          <w:rFonts w:ascii="Verdana" w:hAnsi="Verdana" w:eastAsia="Verdana" w:cs="Verdana"/>
          <w:sz w:val="24"/>
          <w:szCs w:val="24"/>
        </w:rPr>
      </w:pPr>
    </w:p>
    <w:p w:rsidRPr="00ED23D7" w:rsidR="003D046F" w:rsidP="44E24859" w:rsidRDefault="003D046F" w14:paraId="587DBDB4" w14:textId="77777777">
      <w:pPr>
        <w:spacing w:after="0" w:line="240" w:lineRule="auto"/>
        <w:jc w:val="both"/>
        <w:rPr>
          <w:rFonts w:ascii="Verdana" w:hAnsi="Verdana" w:eastAsia="Verdana" w:cs="Verdana"/>
          <w:sz w:val="24"/>
          <w:szCs w:val="24"/>
        </w:rPr>
      </w:pPr>
      <w:r w:rsidRPr="44E24859" w:rsidR="003D046F">
        <w:rPr>
          <w:rFonts w:ascii="Verdana" w:hAnsi="Verdana" w:eastAsia="Verdana" w:cs="Verdana"/>
          <w:sz w:val="24"/>
          <w:szCs w:val="24"/>
        </w:rPr>
        <w:t>Each Service Group and Directorate hold their own risk registers, which outline the operational risks facing each Service Group/directorate.</w:t>
      </w:r>
    </w:p>
    <w:p w:rsidRPr="00ED23D7" w:rsidR="003D046F" w:rsidP="44E24859" w:rsidRDefault="003D046F" w14:paraId="6AE385AB" w14:textId="77777777" w14:noSpellErr="1">
      <w:pPr>
        <w:spacing w:after="0" w:line="240" w:lineRule="auto"/>
        <w:jc w:val="both"/>
        <w:rPr>
          <w:rFonts w:ascii="Verdana" w:hAnsi="Verdana" w:eastAsia="Verdana" w:cs="Verdana"/>
          <w:sz w:val="24"/>
          <w:szCs w:val="24"/>
        </w:rPr>
      </w:pPr>
    </w:p>
    <w:p w:rsidR="004A5AAE" w:rsidP="44E24859" w:rsidRDefault="003D046F" w14:paraId="6DDD3A4C" w14:textId="51C57031">
      <w:pPr>
        <w:spacing w:after="0" w:line="240" w:lineRule="auto"/>
        <w:jc w:val="both"/>
        <w:rPr>
          <w:rFonts w:ascii="Verdana" w:hAnsi="Verdana" w:eastAsia="Verdana" w:cs="Verdana"/>
          <w:sz w:val="24"/>
          <w:szCs w:val="24"/>
        </w:rPr>
      </w:pPr>
      <w:r w:rsidRPr="44E24859" w:rsidR="003D046F">
        <w:rPr>
          <w:rFonts w:ascii="Verdana" w:hAnsi="Verdana" w:eastAsia="Verdana" w:cs="Verdana"/>
          <w:sz w:val="24"/>
          <w:szCs w:val="24"/>
        </w:rPr>
        <w:t xml:space="preserve">Operational risks relating to </w:t>
      </w:r>
      <w:r w:rsidRPr="44E24859" w:rsidR="00285AC6">
        <w:rPr>
          <w:rFonts w:ascii="Verdana" w:hAnsi="Verdana" w:eastAsia="Verdana" w:cs="Verdana"/>
          <w:sz w:val="24"/>
          <w:szCs w:val="24"/>
        </w:rPr>
        <w:t>quality</w:t>
      </w:r>
      <w:r w:rsidRPr="44E24859" w:rsidR="003D046F">
        <w:rPr>
          <w:rFonts w:ascii="Verdana" w:hAnsi="Verdana" w:eastAsia="Verdana" w:cs="Verdana"/>
          <w:sz w:val="24"/>
          <w:szCs w:val="24"/>
        </w:rPr>
        <w:t xml:space="preserve"> and safety that may need to be escalated for inclusion on the HBRR </w:t>
      </w:r>
      <w:r w:rsidRPr="44E24859" w:rsidR="00900CB5">
        <w:rPr>
          <w:rFonts w:ascii="Verdana" w:hAnsi="Verdana" w:eastAsia="Verdana" w:cs="Verdana"/>
          <w:sz w:val="24"/>
          <w:szCs w:val="24"/>
        </w:rPr>
        <w:t xml:space="preserve">will now be reported to the Risk Management Group </w:t>
      </w:r>
      <w:r w:rsidRPr="44E24859" w:rsidR="00796D03">
        <w:rPr>
          <w:rFonts w:ascii="Verdana" w:hAnsi="Verdana" w:eastAsia="Verdana" w:cs="Verdana"/>
          <w:sz w:val="24"/>
          <w:szCs w:val="24"/>
        </w:rPr>
        <w:t xml:space="preserve">for review and where </w:t>
      </w:r>
      <w:r w:rsidRPr="44E24859" w:rsidR="00796D03">
        <w:rPr>
          <w:rFonts w:ascii="Verdana" w:hAnsi="Verdana" w:eastAsia="Verdana" w:cs="Verdana"/>
          <w:sz w:val="24"/>
          <w:szCs w:val="24"/>
        </w:rPr>
        <w:t>appropriate added</w:t>
      </w:r>
      <w:r w:rsidRPr="44E24859" w:rsidR="00796D03">
        <w:rPr>
          <w:rFonts w:ascii="Verdana" w:hAnsi="Verdana" w:eastAsia="Verdana" w:cs="Verdana"/>
          <w:sz w:val="24"/>
          <w:szCs w:val="24"/>
        </w:rPr>
        <w:t xml:space="preserve"> to, or linked to existing risks in, the </w:t>
      </w:r>
      <w:r w:rsidRPr="44E24859" w:rsidR="00900CB5">
        <w:rPr>
          <w:rFonts w:ascii="Verdana" w:hAnsi="Verdana" w:eastAsia="Verdana" w:cs="Verdana"/>
          <w:sz w:val="24"/>
          <w:szCs w:val="24"/>
        </w:rPr>
        <w:t>board-level risk register(s)</w:t>
      </w:r>
      <w:r w:rsidRPr="44E24859" w:rsidR="003D046F">
        <w:rPr>
          <w:rFonts w:ascii="Verdana" w:hAnsi="Verdana" w:eastAsia="Verdana" w:cs="Verdana"/>
          <w:sz w:val="24"/>
          <w:szCs w:val="24"/>
        </w:rPr>
        <w:t>.</w:t>
      </w:r>
    </w:p>
    <w:p w:rsidR="00C463F5" w:rsidP="44E24859" w:rsidRDefault="00C463F5" w14:paraId="273DC415" w14:textId="1119D6CA" w14:noSpellErr="1">
      <w:pPr>
        <w:spacing w:after="0" w:line="240" w:lineRule="auto"/>
        <w:jc w:val="both"/>
        <w:rPr>
          <w:rFonts w:ascii="Verdana" w:hAnsi="Verdana" w:eastAsia="Verdana" w:cs="Verdana"/>
          <w:sz w:val="24"/>
          <w:szCs w:val="24"/>
        </w:rPr>
      </w:pPr>
    </w:p>
    <w:p w:rsidRPr="00ED23D7" w:rsidR="003354AE" w:rsidP="44E24859" w:rsidRDefault="003354AE" w14:paraId="2751C53F" w14:textId="77777777" w14:noSpellErr="1">
      <w:pPr>
        <w:spacing w:after="0" w:line="240" w:lineRule="auto"/>
        <w:jc w:val="both"/>
        <w:rPr>
          <w:rFonts w:ascii="Verdana" w:hAnsi="Verdana" w:eastAsia="Verdana" w:cs="Verdana"/>
          <w:sz w:val="24"/>
          <w:szCs w:val="24"/>
        </w:rPr>
      </w:pPr>
    </w:p>
    <w:p w:rsidRPr="00EC4425" w:rsidR="001208E4" w:rsidP="44E24859" w:rsidRDefault="001208E4" w14:paraId="4A13E47C" w14:textId="756E191A">
      <w:pPr>
        <w:pStyle w:val="ListParagraph"/>
        <w:numPr>
          <w:ilvl w:val="0"/>
          <w:numId w:val="1"/>
        </w:numPr>
        <w:spacing w:after="0" w:line="240" w:lineRule="auto"/>
        <w:ind w:left="0"/>
        <w:jc w:val="both"/>
        <w:rPr>
          <w:rFonts w:ascii="Verdana" w:hAnsi="Verdana" w:eastAsia="Verdana" w:cs="Verdana"/>
          <w:b w:val="1"/>
          <w:bCs w:val="1"/>
          <w:sz w:val="24"/>
          <w:szCs w:val="24"/>
        </w:rPr>
      </w:pPr>
      <w:r w:rsidRPr="44E24859" w:rsidR="001208E4">
        <w:rPr>
          <w:rFonts w:ascii="Verdana" w:hAnsi="Verdana" w:eastAsia="Verdana" w:cs="Verdana"/>
          <w:b w:val="1"/>
          <w:bCs w:val="1"/>
          <w:sz w:val="24"/>
          <w:szCs w:val="24"/>
        </w:rPr>
        <w:t>FINANCIAL IMPLICATIONS</w:t>
      </w:r>
    </w:p>
    <w:p w:rsidRPr="00EC4425" w:rsidR="00C2501E" w:rsidP="44E24859" w:rsidRDefault="00C2501E" w14:paraId="78315444" w14:textId="77777777" w14:noSpellErr="1">
      <w:pPr>
        <w:spacing w:after="0"/>
        <w:jc w:val="both"/>
        <w:rPr>
          <w:rFonts w:ascii="Verdana" w:hAnsi="Verdana" w:eastAsia="Verdana" w:cs="Verdana"/>
          <w:sz w:val="24"/>
          <w:szCs w:val="24"/>
        </w:rPr>
      </w:pPr>
    </w:p>
    <w:p w:rsidRPr="00E12AF7" w:rsidR="00B740AE" w:rsidP="44E24859" w:rsidRDefault="00E12AF7" w14:paraId="3CAF3B23" w14:textId="336FDC78">
      <w:pPr>
        <w:spacing w:after="0"/>
        <w:jc w:val="both"/>
        <w:rPr>
          <w:rFonts w:ascii="Verdana" w:hAnsi="Verdana" w:eastAsia="Verdana" w:cs="Verdana"/>
          <w:sz w:val="24"/>
          <w:szCs w:val="24"/>
        </w:rPr>
      </w:pPr>
      <w:r w:rsidRPr="44E24859" w:rsidR="00E12AF7">
        <w:rPr>
          <w:rFonts w:ascii="Verdana" w:hAnsi="Verdana" w:eastAsia="Verdana" w:cs="Verdana"/>
          <w:sz w:val="24"/>
          <w:szCs w:val="24"/>
        </w:rPr>
        <w:t xml:space="preserve">This report does not present any matters for decision with financial implications. </w:t>
      </w:r>
      <w:r w:rsidRPr="44E24859" w:rsidR="001208E4">
        <w:rPr>
          <w:rFonts w:ascii="Verdana" w:hAnsi="Verdana" w:eastAsia="Verdana" w:cs="Verdana"/>
          <w:sz w:val="24"/>
          <w:szCs w:val="24"/>
        </w:rPr>
        <w:t xml:space="preserve">There </w:t>
      </w:r>
      <w:r w:rsidRPr="44E24859" w:rsidR="00E12AF7">
        <w:rPr>
          <w:rFonts w:ascii="Verdana" w:hAnsi="Verdana" w:eastAsia="Verdana" w:cs="Verdana"/>
          <w:sz w:val="24"/>
          <w:szCs w:val="24"/>
        </w:rPr>
        <w:t xml:space="preserve">may be </w:t>
      </w:r>
      <w:r w:rsidRPr="44E24859" w:rsidR="001208E4">
        <w:rPr>
          <w:rFonts w:ascii="Verdana" w:hAnsi="Verdana" w:eastAsia="Verdana" w:cs="Verdana"/>
          <w:sz w:val="24"/>
          <w:szCs w:val="24"/>
        </w:rPr>
        <w:t xml:space="preserve">financial implications </w:t>
      </w:r>
      <w:r w:rsidRPr="44E24859" w:rsidR="00E12AF7">
        <w:rPr>
          <w:rFonts w:ascii="Verdana" w:hAnsi="Verdana" w:eastAsia="Verdana" w:cs="Verdana"/>
          <w:sz w:val="24"/>
          <w:szCs w:val="24"/>
        </w:rPr>
        <w:t xml:space="preserve">arising from actions required to improvement the treatment of risks </w:t>
      </w:r>
      <w:r w:rsidRPr="44E24859" w:rsidR="001208E4">
        <w:rPr>
          <w:rFonts w:ascii="Verdana" w:hAnsi="Verdana" w:eastAsia="Verdana" w:cs="Verdana"/>
          <w:sz w:val="24"/>
          <w:szCs w:val="24"/>
        </w:rPr>
        <w:t>entered on the HBRR</w:t>
      </w:r>
      <w:r w:rsidRPr="44E24859" w:rsidR="00E12AF7">
        <w:rPr>
          <w:rFonts w:ascii="Verdana" w:hAnsi="Verdana" w:eastAsia="Verdana" w:cs="Verdana"/>
          <w:sz w:val="24"/>
          <w:szCs w:val="24"/>
        </w:rPr>
        <w:t xml:space="preserve">. Where this is the </w:t>
      </w:r>
      <w:r w:rsidRPr="44E24859" w:rsidR="00E12AF7">
        <w:rPr>
          <w:rFonts w:ascii="Verdana" w:hAnsi="Verdana" w:eastAsia="Verdana" w:cs="Verdana"/>
          <w:sz w:val="24"/>
          <w:szCs w:val="24"/>
        </w:rPr>
        <w:t>case</w:t>
      </w:r>
      <w:r w:rsidRPr="44E24859" w:rsidR="00E12AF7">
        <w:rPr>
          <w:rFonts w:ascii="Verdana" w:hAnsi="Verdana" w:eastAsia="Verdana" w:cs="Verdana"/>
          <w:sz w:val="24"/>
          <w:szCs w:val="24"/>
        </w:rPr>
        <w:t xml:space="preserve"> they are highlighted within individual risk register entries for information</w:t>
      </w:r>
      <w:r w:rsidRPr="44E24859" w:rsidR="001208E4">
        <w:rPr>
          <w:rFonts w:ascii="Verdana" w:hAnsi="Verdana" w:eastAsia="Verdana" w:cs="Verdana"/>
          <w:sz w:val="24"/>
          <w:szCs w:val="24"/>
        </w:rPr>
        <w:t>.</w:t>
      </w:r>
    </w:p>
    <w:p w:rsidRPr="00EC4425" w:rsidR="00117BF2" w:rsidP="44E24859" w:rsidRDefault="00117BF2" w14:paraId="7A46FA53" w14:textId="7E44C4C8" w14:noSpellErr="1">
      <w:pPr>
        <w:rPr>
          <w:rFonts w:ascii="Verdana" w:hAnsi="Verdana" w:eastAsia="Verdana" w:cs="Verdana"/>
          <w:b w:val="1"/>
          <w:bCs w:val="1"/>
          <w:sz w:val="24"/>
          <w:szCs w:val="24"/>
        </w:rPr>
      </w:pPr>
    </w:p>
    <w:p w:rsidRPr="00EC4425" w:rsidR="0002202B" w:rsidP="44E24859" w:rsidRDefault="0002202B" w14:paraId="6DAC50D0" w14:textId="3497DA4D">
      <w:pPr>
        <w:numPr>
          <w:ilvl w:val="0"/>
          <w:numId w:val="1"/>
        </w:numPr>
        <w:spacing w:after="0" w:line="240" w:lineRule="auto"/>
        <w:ind w:left="0"/>
        <w:contextualSpacing/>
        <w:rPr>
          <w:rFonts w:ascii="Verdana" w:hAnsi="Verdana" w:eastAsia="Verdana" w:cs="Verdana"/>
          <w:b w:val="1"/>
          <w:bCs w:val="1"/>
          <w:sz w:val="24"/>
          <w:szCs w:val="24"/>
        </w:rPr>
      </w:pPr>
      <w:r w:rsidRPr="44E24859" w:rsidR="0002202B">
        <w:rPr>
          <w:rFonts w:ascii="Verdana" w:hAnsi="Verdana" w:eastAsia="Verdana" w:cs="Verdana"/>
          <w:b w:val="1"/>
          <w:bCs w:val="1"/>
          <w:sz w:val="24"/>
          <w:szCs w:val="24"/>
        </w:rPr>
        <w:t>RECOMMENDATION</w:t>
      </w:r>
    </w:p>
    <w:p w:rsidRPr="00EC4425" w:rsidR="0002202B" w:rsidP="44E24859" w:rsidRDefault="0002202B" w14:paraId="06A5406A" w14:textId="77777777" w14:noSpellErr="1">
      <w:pPr>
        <w:spacing w:after="0" w:line="240" w:lineRule="auto"/>
        <w:contextualSpacing/>
        <w:rPr>
          <w:rFonts w:ascii="Verdana" w:hAnsi="Verdana" w:eastAsia="Verdana" w:cs="Verdana"/>
          <w:b w:val="1"/>
          <w:bCs w:val="1"/>
          <w:sz w:val="24"/>
          <w:szCs w:val="24"/>
        </w:rPr>
      </w:pPr>
    </w:p>
    <w:p w:rsidRPr="00EC4425" w:rsidR="00DD4B7F" w:rsidP="44E24859" w:rsidRDefault="00DD4B7F" w14:paraId="0CA4D7EF" w14:textId="77777777">
      <w:pPr>
        <w:spacing/>
        <w:contextualSpacing/>
        <w:rPr>
          <w:rFonts w:ascii="Verdana" w:hAnsi="Verdana" w:eastAsia="Verdana" w:cs="Verdana"/>
          <w:sz w:val="24"/>
          <w:szCs w:val="24"/>
        </w:rPr>
      </w:pPr>
      <w:r w:rsidRPr="44E24859" w:rsidR="00DD4B7F">
        <w:rPr>
          <w:rFonts w:ascii="Verdana" w:hAnsi="Verdana" w:eastAsia="Verdana" w:cs="Verdana"/>
          <w:sz w:val="24"/>
          <w:szCs w:val="24"/>
        </w:rPr>
        <w:t>Members are asked to:</w:t>
      </w:r>
    </w:p>
    <w:p w:rsidRPr="00420FD8" w:rsidR="009A5ED8" w:rsidP="44E24859" w:rsidRDefault="002A0498" w14:paraId="6D6A1412" w14:textId="5C74B46B">
      <w:pPr>
        <w:pStyle w:val="ListParagraph"/>
        <w:numPr>
          <w:ilvl w:val="0"/>
          <w:numId w:val="26"/>
        </w:numPr>
        <w:ind w:left="319" w:hanging="319"/>
        <w:jc w:val="both"/>
        <w:rPr>
          <w:rFonts w:ascii="Verdana" w:hAnsi="Verdana" w:eastAsia="Verdana" w:cs="Verdana"/>
          <w:b w:val="1"/>
          <w:bCs w:val="1"/>
          <w:color w:val="000000" w:themeColor="text1"/>
          <w:sz w:val="24"/>
          <w:szCs w:val="24"/>
        </w:rPr>
      </w:pPr>
      <w:r w:rsidRPr="44E24859" w:rsidR="002A0498">
        <w:rPr>
          <w:rFonts w:ascii="Verdana" w:hAnsi="Verdana" w:eastAsia="Verdana" w:cs="Verdana"/>
          <w:b w:val="1"/>
          <w:bCs w:val="1"/>
          <w:color w:val="000000" w:themeColor="text1" w:themeTint="FF" w:themeShade="FF"/>
          <w:sz w:val="24"/>
          <w:szCs w:val="24"/>
        </w:rPr>
        <w:t>RECEIVE</w:t>
      </w:r>
      <w:r w:rsidRPr="44E24859" w:rsidR="009A5ED8">
        <w:rPr>
          <w:rFonts w:ascii="Verdana" w:hAnsi="Verdana" w:eastAsia="Verdana" w:cs="Verdana"/>
          <w:b w:val="1"/>
          <w:bCs w:val="1"/>
          <w:color w:val="000000" w:themeColor="text1" w:themeTint="FF" w:themeShade="FF"/>
          <w:sz w:val="24"/>
          <w:szCs w:val="24"/>
        </w:rPr>
        <w:t xml:space="preserve"> </w:t>
      </w:r>
      <w:r w:rsidRPr="44E24859" w:rsidR="009A5ED8">
        <w:rPr>
          <w:rFonts w:ascii="Verdana" w:hAnsi="Verdana" w:eastAsia="Verdana" w:cs="Verdana"/>
          <w:color w:val="000000" w:themeColor="text1" w:themeTint="FF" w:themeShade="FF"/>
          <w:sz w:val="24"/>
          <w:szCs w:val="24"/>
        </w:rPr>
        <w:t xml:space="preserve">the updates to the Health Board Risk Register (HBRR) relating to risks assigned to the </w:t>
      </w:r>
      <w:r w:rsidRPr="44E24859" w:rsidR="009A5ED8">
        <w:rPr>
          <w:rFonts w:ascii="Verdana" w:hAnsi="Verdana" w:eastAsia="Verdana" w:cs="Verdana"/>
          <w:color w:val="000000" w:themeColor="text1" w:themeTint="FF" w:themeShade="FF"/>
          <w:sz w:val="24"/>
          <w:szCs w:val="24"/>
        </w:rPr>
        <w:t xml:space="preserve">Q&amp;S </w:t>
      </w:r>
      <w:r w:rsidRPr="44E24859" w:rsidR="009A5ED8">
        <w:rPr>
          <w:rFonts w:ascii="Verdana" w:hAnsi="Verdana" w:eastAsia="Verdana" w:cs="Verdana"/>
          <w:color w:val="000000" w:themeColor="text1" w:themeTint="FF" w:themeShade="FF"/>
          <w:sz w:val="24"/>
          <w:szCs w:val="24"/>
        </w:rPr>
        <w:t>Committee</w:t>
      </w:r>
      <w:r w:rsidRPr="44E24859" w:rsidR="009A5ED8">
        <w:rPr>
          <w:rFonts w:ascii="Verdana" w:hAnsi="Verdana" w:eastAsia="Verdana" w:cs="Verdana"/>
          <w:color w:val="000000" w:themeColor="text1" w:themeTint="FF" w:themeShade="FF"/>
          <w:sz w:val="24"/>
          <w:szCs w:val="24"/>
        </w:rPr>
        <w:t>.</w:t>
      </w:r>
    </w:p>
    <w:p w:rsidRPr="00420FD8" w:rsidR="009A5ED8" w:rsidP="44E24859" w:rsidRDefault="009A5ED8" w14:paraId="1990F9E4" w14:textId="77777777" w14:noSpellErr="1">
      <w:pPr>
        <w:pStyle w:val="ListParagraph"/>
        <w:ind w:left="319" w:hanging="319"/>
        <w:jc w:val="both"/>
        <w:rPr>
          <w:rFonts w:ascii="Verdana" w:hAnsi="Verdana" w:eastAsia="Verdana" w:cs="Verdana"/>
          <w:b w:val="1"/>
          <w:bCs w:val="1"/>
          <w:color w:val="000000" w:themeColor="text1"/>
          <w:sz w:val="24"/>
          <w:szCs w:val="24"/>
        </w:rPr>
      </w:pPr>
    </w:p>
    <w:p w:rsidRPr="004C7140" w:rsidR="004C7140" w:rsidP="44E24859" w:rsidRDefault="004C7140" w14:paraId="0AC43BC1" w14:textId="003160A1">
      <w:pPr>
        <w:pStyle w:val="ListParagraph"/>
        <w:numPr>
          <w:ilvl w:val="0"/>
          <w:numId w:val="26"/>
        </w:numPr>
        <w:ind w:left="319" w:hanging="319"/>
        <w:jc w:val="both"/>
        <w:rPr>
          <w:rFonts w:ascii="Verdana" w:hAnsi="Verdana" w:eastAsia="Verdana" w:cs="Verdana"/>
          <w:sz w:val="24"/>
          <w:szCs w:val="24"/>
        </w:rPr>
      </w:pPr>
      <w:r w:rsidRPr="44E24859" w:rsidR="004C7140">
        <w:rPr>
          <w:rFonts w:ascii="Verdana" w:hAnsi="Verdana" w:eastAsia="Verdana" w:cs="Verdana"/>
          <w:b w:val="1"/>
          <w:bCs w:val="1"/>
          <w:color w:val="000000" w:themeColor="text1" w:themeTint="FF" w:themeShade="FF"/>
          <w:sz w:val="24"/>
          <w:szCs w:val="24"/>
        </w:rPr>
        <w:t>REVIEW</w:t>
      </w:r>
      <w:r w:rsidRPr="44E24859" w:rsidR="004C7140">
        <w:rPr>
          <w:rFonts w:ascii="Verdana" w:hAnsi="Verdana" w:eastAsia="Verdana" w:cs="Verdana"/>
          <w:b w:val="1"/>
          <w:bCs w:val="1"/>
          <w:sz w:val="24"/>
          <w:szCs w:val="24"/>
        </w:rPr>
        <w:t xml:space="preserve"> </w:t>
      </w:r>
      <w:r w:rsidRPr="44E24859" w:rsidR="004C7140">
        <w:rPr>
          <w:rFonts w:ascii="Verdana" w:hAnsi="Verdana" w:eastAsia="Verdana" w:cs="Verdana"/>
          <w:sz w:val="24"/>
          <w:szCs w:val="24"/>
        </w:rPr>
        <w:t xml:space="preserve">the risks exceeding the Board’s stated appetite levels, the associated actions and timescales </w:t>
      </w:r>
      <w:r w:rsidRPr="44E24859" w:rsidR="004C7140">
        <w:rPr>
          <w:rFonts w:ascii="Verdana" w:hAnsi="Verdana" w:eastAsia="Verdana" w:cs="Verdana"/>
          <w:sz w:val="24"/>
          <w:szCs w:val="24"/>
        </w:rPr>
        <w:t>identified</w:t>
      </w:r>
      <w:r w:rsidRPr="44E24859" w:rsidR="004C7140">
        <w:rPr>
          <w:rFonts w:ascii="Verdana" w:hAnsi="Verdana" w:eastAsia="Verdana" w:cs="Verdana"/>
          <w:sz w:val="24"/>
          <w:szCs w:val="24"/>
        </w:rPr>
        <w:t xml:space="preserve"> and consider whether further action / assurance is </w:t>
      </w:r>
      <w:r w:rsidRPr="44E24859" w:rsidR="004C7140">
        <w:rPr>
          <w:rFonts w:ascii="Verdana" w:hAnsi="Verdana" w:eastAsia="Verdana" w:cs="Verdana"/>
          <w:sz w:val="24"/>
          <w:szCs w:val="24"/>
        </w:rPr>
        <w:t>required</w:t>
      </w:r>
      <w:r w:rsidRPr="44E24859" w:rsidR="004C7140">
        <w:rPr>
          <w:rFonts w:ascii="Verdana" w:hAnsi="Verdana" w:eastAsia="Verdana" w:cs="Verdana"/>
          <w:sz w:val="24"/>
          <w:szCs w:val="24"/>
        </w:rPr>
        <w:t xml:space="preserve"> in respect of any.</w:t>
      </w:r>
    </w:p>
    <w:p w:rsidRPr="004C7140" w:rsidR="009A5ED8" w:rsidP="44E24859" w:rsidRDefault="009A5ED8" w14:paraId="69CF6356" w14:textId="0154BA7D" w14:noSpellErr="1">
      <w:pPr>
        <w:jc w:val="both"/>
        <w:rPr>
          <w:rFonts w:ascii="Verdana" w:hAnsi="Verdana" w:eastAsia="Verdana" w:cs="Verdana"/>
          <w:b w:val="1"/>
          <w:bCs w:val="1"/>
          <w:color w:val="000000" w:themeColor="text1"/>
          <w:sz w:val="24"/>
          <w:szCs w:val="24"/>
        </w:rPr>
      </w:pPr>
    </w:p>
    <w:p w:rsidRPr="00D436C5" w:rsidR="00E72CB8" w:rsidP="44E24859" w:rsidRDefault="00E72CB8" w14:paraId="24417215" w14:textId="77777777">
      <w:pPr>
        <w:rPr>
          <w:rFonts w:ascii="Verdana" w:hAnsi="Verdana" w:eastAsia="Verdana" w:cs="Verdana"/>
          <w:sz w:val="24"/>
          <w:szCs w:val="24"/>
        </w:rPr>
      </w:pPr>
      <w:r w:rsidRPr="44E24859">
        <w:rPr>
          <w:rFonts w:ascii="Verdana" w:hAnsi="Verdana" w:eastAsia="Verdana" w:cs="Verdana"/>
          <w:sz w:val="24"/>
          <w:szCs w:val="24"/>
        </w:rPr>
        <w:br w:type="page"/>
      </w:r>
    </w:p>
    <w:p w:rsidRPr="00E72CB8" w:rsidR="002A5706" w:rsidP="44E24859" w:rsidRDefault="002A5706" w14:paraId="6644AF79" w14:textId="77777777" w14:noSpellErr="1">
      <w:pPr>
        <w:spacing w:after="0" w:line="240" w:lineRule="auto"/>
        <w:jc w:val="both"/>
        <w:rPr>
          <w:rFonts w:ascii="Verdana" w:hAnsi="Verdana" w:eastAsia="Verdana" w:cs="Verdana"/>
          <w:color w:val="000000" w:themeColor="text1"/>
          <w:sz w:val="24"/>
          <w:szCs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Pr="00EC4425" w:rsidR="00034194" w:rsidTr="44E24859" w14:paraId="51D031DF" w14:textId="77777777">
        <w:tc>
          <w:tcPr>
            <w:tcW w:w="9245" w:type="dxa"/>
            <w:gridSpan w:val="4"/>
            <w:shd w:val="clear" w:color="auto" w:fill="D5DCE4" w:themeFill="text2" w:themeFillTint="33"/>
            <w:tcMar/>
          </w:tcPr>
          <w:p w:rsidRPr="00EC4425" w:rsidR="00034194" w:rsidP="44E24859" w:rsidRDefault="0020539A" w14:paraId="4ED54507" w14:textId="77777777">
            <w:pPr>
              <w:rPr>
                <w:rFonts w:ascii="Verdana" w:hAnsi="Verdana" w:eastAsia="Verdana" w:cs="Verdana"/>
                <w:b w:val="1"/>
                <w:bCs w:val="1"/>
                <w:sz w:val="24"/>
                <w:szCs w:val="24"/>
              </w:rPr>
            </w:pPr>
            <w:r w:rsidRPr="44E24859" w:rsidR="0020539A">
              <w:rPr>
                <w:rFonts w:ascii="Verdana" w:hAnsi="Verdana" w:eastAsia="Verdana" w:cs="Verdana"/>
                <w:b w:val="1"/>
                <w:bCs w:val="1"/>
                <w:sz w:val="24"/>
                <w:szCs w:val="24"/>
              </w:rPr>
              <w:t>Governance and Assurance</w:t>
            </w:r>
          </w:p>
          <w:p w:rsidRPr="00EC4425" w:rsidR="00034194" w:rsidP="44E24859" w:rsidRDefault="00034194" w14:paraId="66C5EADE" w14:textId="77777777" w14:noSpellErr="1">
            <w:pPr>
              <w:rPr>
                <w:rFonts w:ascii="Verdana" w:hAnsi="Verdana" w:eastAsia="Verdana" w:cs="Verdana"/>
                <w:sz w:val="24"/>
                <w:szCs w:val="24"/>
              </w:rPr>
            </w:pPr>
          </w:p>
        </w:tc>
      </w:tr>
      <w:tr w:rsidRPr="00EC4425" w:rsidR="00F5324A" w:rsidTr="44E24859" w14:paraId="30344D5B" w14:textId="77777777">
        <w:tc>
          <w:tcPr>
            <w:tcW w:w="1809" w:type="dxa"/>
            <w:vMerge w:val="restart"/>
            <w:tcMar/>
          </w:tcPr>
          <w:p w:rsidRPr="00EC4425" w:rsidR="00F5324A" w:rsidP="44E24859" w:rsidRDefault="00F5324A" w14:paraId="3B160F14" w14:textId="77777777">
            <w:pPr>
              <w:rPr>
                <w:rFonts w:ascii="Verdana" w:hAnsi="Verdana" w:eastAsia="Verdana" w:cs="Verdana"/>
                <w:b w:val="1"/>
                <w:bCs w:val="1"/>
                <w:sz w:val="24"/>
                <w:szCs w:val="24"/>
              </w:rPr>
            </w:pPr>
            <w:r w:rsidRPr="44E24859" w:rsidR="726E2CBA">
              <w:rPr>
                <w:rFonts w:ascii="Verdana" w:hAnsi="Verdana" w:eastAsia="Verdana" w:cs="Verdana"/>
                <w:b w:val="1"/>
                <w:bCs w:val="1"/>
                <w:sz w:val="24"/>
                <w:szCs w:val="24"/>
              </w:rPr>
              <w:t>Link to Enabling Objectives</w:t>
            </w:r>
          </w:p>
          <w:p w:rsidRPr="00EC4425" w:rsidR="00F5324A" w:rsidP="44E24859" w:rsidRDefault="00F5324A" w14:paraId="584D4EA7" w14:textId="77777777">
            <w:pPr>
              <w:rPr>
                <w:rFonts w:ascii="Verdana" w:hAnsi="Verdana" w:eastAsia="Verdana" w:cs="Verdana"/>
                <w:b w:val="1"/>
                <w:bCs w:val="1"/>
                <w:sz w:val="24"/>
                <w:szCs w:val="24"/>
              </w:rPr>
            </w:pPr>
            <w:r w:rsidRPr="44E24859" w:rsidR="726E2CBA">
              <w:rPr>
                <w:rFonts w:ascii="Verdana" w:hAnsi="Verdana" w:eastAsia="Verdana" w:cs="Verdana"/>
                <w:b w:val="1"/>
                <w:bCs w:val="1"/>
                <w:i w:val="1"/>
                <w:iCs w:val="1"/>
                <w:sz w:val="18"/>
                <w:szCs w:val="18"/>
              </w:rPr>
              <w:t xml:space="preserve">(please </w:t>
            </w:r>
            <w:r w:rsidRPr="44E24859" w:rsidR="0482038A">
              <w:rPr>
                <w:rFonts w:ascii="Verdana" w:hAnsi="Verdana" w:eastAsia="Verdana" w:cs="Verdana"/>
                <w:b w:val="1"/>
                <w:bCs w:val="1"/>
                <w:i w:val="1"/>
                <w:iCs w:val="1"/>
                <w:sz w:val="18"/>
                <w:szCs w:val="18"/>
              </w:rPr>
              <w:t>choose</w:t>
            </w:r>
            <w:r w:rsidRPr="44E24859" w:rsidR="726E2CBA">
              <w:rPr>
                <w:rFonts w:ascii="Verdana" w:hAnsi="Verdana" w:eastAsia="Verdana" w:cs="Verdana"/>
                <w:b w:val="1"/>
                <w:bCs w:val="1"/>
                <w:i w:val="1"/>
                <w:iCs w:val="1"/>
                <w:sz w:val="18"/>
                <w:szCs w:val="18"/>
              </w:rPr>
              <w:t>)</w:t>
            </w:r>
          </w:p>
        </w:tc>
        <w:tc>
          <w:tcPr>
            <w:tcW w:w="7436" w:type="dxa"/>
            <w:gridSpan w:val="3"/>
            <w:shd w:val="clear" w:color="auto" w:fill="BDD6EE" w:themeFill="accent1" w:themeFillTint="66"/>
            <w:tcMar/>
          </w:tcPr>
          <w:p w:rsidRPr="00EC4425" w:rsidR="00F5324A" w:rsidP="44E24859" w:rsidRDefault="00F5324A" w14:paraId="28CF3516" w14:textId="77777777">
            <w:pPr>
              <w:jc w:val="both"/>
              <w:rPr>
                <w:rFonts w:ascii="Verdana" w:hAnsi="Verdana" w:eastAsia="Verdana" w:cs="Verdana"/>
                <w:b w:val="1"/>
                <w:bCs w:val="1"/>
                <w:sz w:val="20"/>
                <w:szCs w:val="20"/>
              </w:rPr>
            </w:pPr>
            <w:r w:rsidRPr="44E24859" w:rsidR="726E2CBA">
              <w:rPr>
                <w:rFonts w:ascii="Verdana" w:hAnsi="Verdana" w:eastAsia="Verdana" w:cs="Verdana"/>
                <w:b w:val="1"/>
                <w:bCs w:val="1"/>
                <w:sz w:val="20"/>
                <w:szCs w:val="20"/>
              </w:rPr>
              <w:t>Supporting better health and wellbeing by actively promoting and empowering people to live well in resilient communities</w:t>
            </w:r>
          </w:p>
        </w:tc>
      </w:tr>
      <w:tr w:rsidRPr="00EC4425" w:rsidR="00F5324A" w:rsidTr="44E24859" w14:paraId="7FFDEC21" w14:textId="77777777">
        <w:tc>
          <w:tcPr>
            <w:tcW w:w="1809" w:type="dxa"/>
            <w:vMerge/>
            <w:tcMar/>
          </w:tcPr>
          <w:p w:rsidRPr="00EC4425" w:rsidR="00F5324A" w:rsidRDefault="00F5324A" w14:paraId="61887705" w14:textId="77777777">
            <w:pPr>
              <w:rPr>
                <w:rFonts w:ascii="Arial" w:hAnsi="Arial" w:cs="Arial"/>
                <w:b/>
                <w:sz w:val="24"/>
                <w:szCs w:val="24"/>
              </w:rPr>
            </w:pPr>
          </w:p>
        </w:tc>
        <w:tc>
          <w:tcPr>
            <w:tcW w:w="5812" w:type="dxa"/>
            <w:gridSpan w:val="2"/>
            <w:tcMar/>
          </w:tcPr>
          <w:p w:rsidRPr="00EC4425" w:rsidR="00F5324A" w:rsidP="44E24859" w:rsidRDefault="00F5324A" w14:paraId="4B4AE849" w14:textId="77777777">
            <w:pPr>
              <w:rPr>
                <w:rFonts w:ascii="Verdana" w:hAnsi="Verdana" w:eastAsia="Verdana" w:cs="Verdana"/>
                <w:sz w:val="20"/>
                <w:szCs w:val="20"/>
              </w:rPr>
            </w:pPr>
            <w:r w:rsidRPr="44E24859" w:rsidR="726E2CBA">
              <w:rPr>
                <w:rFonts w:ascii="Verdana" w:hAnsi="Verdana" w:eastAsia="Verdana" w:cs="Verdana"/>
                <w:sz w:val="20"/>
                <w:szCs w:val="20"/>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133EA1" w14:paraId="13BE20D3" w14:textId="77777777">
                <w:pPr>
                  <w:jc w:val="center"/>
                  <w:rPr>
                    <w:rFonts w:ascii="Verdana" w:hAnsi="Verdana" w:eastAsia="Verdana" w:cs="Verdana"/>
                    <w:sz w:val="20"/>
                    <w:szCs w:val="20"/>
                  </w:rPr>
                </w:pPr>
                <w:r w:rsidRPr="44E24859" w:rsidR="0482038A">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01FBC8E8" w14:textId="77777777">
        <w:tc>
          <w:tcPr>
            <w:tcW w:w="1809" w:type="dxa"/>
            <w:vMerge/>
            <w:tcMar/>
          </w:tcPr>
          <w:p w:rsidRPr="00EC4425" w:rsidR="00F5324A" w:rsidRDefault="00F5324A" w14:paraId="4B58B801" w14:textId="77777777">
            <w:pPr>
              <w:rPr>
                <w:rFonts w:ascii="Arial" w:hAnsi="Arial" w:cs="Arial"/>
                <w:b/>
                <w:sz w:val="24"/>
                <w:szCs w:val="24"/>
              </w:rPr>
            </w:pPr>
          </w:p>
        </w:tc>
        <w:tc>
          <w:tcPr>
            <w:tcW w:w="5812" w:type="dxa"/>
            <w:gridSpan w:val="2"/>
            <w:tcMar/>
          </w:tcPr>
          <w:p w:rsidRPr="00EC4425" w:rsidR="00F5324A" w:rsidP="44E24859" w:rsidRDefault="00F5324A" w14:paraId="2597EEAF" w14:textId="77777777">
            <w:pPr>
              <w:rPr>
                <w:rFonts w:ascii="Verdana" w:hAnsi="Verdana" w:eastAsia="Verdana" w:cs="Verdana"/>
                <w:sz w:val="20"/>
                <w:szCs w:val="20"/>
              </w:rPr>
            </w:pPr>
            <w:r w:rsidRPr="44E24859" w:rsidR="726E2CBA">
              <w:rPr>
                <w:rFonts w:ascii="Verdana" w:hAnsi="Verdana" w:eastAsia="Verdana" w:cs="Verdana"/>
                <w:sz w:val="20"/>
                <w:szCs w:val="20"/>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133EA1" w14:paraId="50AC6DC4" w14:textId="77777777">
                <w:pPr>
                  <w:jc w:val="center"/>
                  <w:rPr>
                    <w:rFonts w:ascii="Verdana" w:hAnsi="Verdana" w:eastAsia="Verdana" w:cs="Verdana"/>
                    <w:sz w:val="20"/>
                    <w:szCs w:val="20"/>
                  </w:rPr>
                </w:pPr>
                <w:r w:rsidRPr="44E24859" w:rsidR="0482038A">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3A190BF5" w14:textId="77777777">
        <w:tc>
          <w:tcPr>
            <w:tcW w:w="1809" w:type="dxa"/>
            <w:vMerge/>
            <w:tcMar/>
          </w:tcPr>
          <w:p w:rsidRPr="00EC4425" w:rsidR="00F5324A" w:rsidRDefault="00F5324A" w14:paraId="33571172" w14:textId="77777777">
            <w:pPr>
              <w:rPr>
                <w:rFonts w:ascii="Arial" w:hAnsi="Arial" w:cs="Arial"/>
                <w:b/>
                <w:sz w:val="24"/>
                <w:szCs w:val="24"/>
              </w:rPr>
            </w:pPr>
          </w:p>
        </w:tc>
        <w:tc>
          <w:tcPr>
            <w:tcW w:w="5812" w:type="dxa"/>
            <w:gridSpan w:val="2"/>
            <w:tcMar/>
          </w:tcPr>
          <w:p w:rsidRPr="00EC4425" w:rsidR="00F5324A" w:rsidP="44E24859" w:rsidRDefault="00F5324A" w14:paraId="2E451FDA" w14:textId="77777777">
            <w:pPr>
              <w:jc w:val="both"/>
              <w:rPr>
                <w:rFonts w:ascii="Verdana" w:hAnsi="Verdana" w:eastAsia="Verdana" w:cs="Verdana"/>
                <w:sz w:val="20"/>
                <w:szCs w:val="20"/>
              </w:rPr>
            </w:pPr>
            <w:r w:rsidRPr="44E24859" w:rsidR="726E2CBA">
              <w:rPr>
                <w:rFonts w:ascii="Verdana" w:hAnsi="Verdana" w:eastAsia="Verdana" w:cs="Verdana"/>
                <w:sz w:val="20"/>
                <w:szCs w:val="20"/>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133EA1" w14:paraId="2CE3CC15" w14:textId="77777777">
                <w:pPr>
                  <w:jc w:val="center"/>
                  <w:rPr>
                    <w:rFonts w:ascii="Verdana" w:hAnsi="Verdana" w:eastAsia="Verdana" w:cs="Verdana"/>
                    <w:sz w:val="20"/>
                    <w:szCs w:val="20"/>
                  </w:rPr>
                </w:pPr>
                <w:r w:rsidRPr="44E24859" w:rsidR="0482038A">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2F53AB1F" w14:textId="77777777">
        <w:tc>
          <w:tcPr>
            <w:tcW w:w="1809" w:type="dxa"/>
            <w:vMerge/>
            <w:tcMar/>
          </w:tcPr>
          <w:p w:rsidRPr="00EC4425" w:rsidR="00F5324A" w:rsidP="00C107F2" w:rsidRDefault="00F5324A" w14:paraId="6DEC9709" w14:textId="77777777">
            <w:pPr>
              <w:rPr>
                <w:rFonts w:ascii="Arial" w:hAnsi="Arial" w:cs="Arial"/>
                <w:b/>
                <w:sz w:val="24"/>
                <w:szCs w:val="24"/>
              </w:rPr>
            </w:pPr>
          </w:p>
        </w:tc>
        <w:tc>
          <w:tcPr>
            <w:tcW w:w="7436" w:type="dxa"/>
            <w:gridSpan w:val="3"/>
            <w:shd w:val="clear" w:color="auto" w:fill="BDD6EE" w:themeFill="accent1" w:themeFillTint="66"/>
            <w:tcMar/>
          </w:tcPr>
          <w:p w:rsidRPr="00EC4425" w:rsidR="00F5324A" w:rsidP="44E24859" w:rsidRDefault="00F5324A" w14:paraId="286B16BA" w14:textId="77777777">
            <w:pPr>
              <w:rPr>
                <w:rFonts w:ascii="Verdana" w:hAnsi="Verdana" w:eastAsia="Verdana" w:cs="Verdana"/>
                <w:b w:val="1"/>
                <w:bCs w:val="1"/>
                <w:sz w:val="20"/>
                <w:szCs w:val="20"/>
              </w:rPr>
            </w:pPr>
            <w:r w:rsidRPr="44E24859" w:rsidR="726E2CBA">
              <w:rPr>
                <w:rFonts w:ascii="Verdana" w:hAnsi="Verdana" w:eastAsia="Verdana" w:cs="Verdana"/>
                <w:b w:val="1"/>
                <w:bCs w:val="1"/>
                <w:sz w:val="20"/>
                <w:szCs w:val="20"/>
              </w:rPr>
              <w:t xml:space="preserve">Deliver better care through excellent health and care services achieving the outcomes that matter most to people </w:t>
            </w:r>
          </w:p>
        </w:tc>
      </w:tr>
      <w:tr w:rsidRPr="00EC4425" w:rsidR="00F5324A" w:rsidTr="44E24859" w14:paraId="2D0E51E8" w14:textId="77777777">
        <w:tc>
          <w:tcPr>
            <w:tcW w:w="1809" w:type="dxa"/>
            <w:vMerge/>
            <w:tcMar/>
          </w:tcPr>
          <w:p w:rsidRPr="00EC4425" w:rsidR="00F5324A" w:rsidP="00C107F2" w:rsidRDefault="00F5324A" w14:paraId="37D89E07" w14:textId="77777777">
            <w:pPr>
              <w:rPr>
                <w:rFonts w:ascii="Arial" w:hAnsi="Arial" w:cs="Arial"/>
                <w:b/>
                <w:sz w:val="24"/>
                <w:szCs w:val="24"/>
              </w:rPr>
            </w:pPr>
          </w:p>
        </w:tc>
        <w:tc>
          <w:tcPr>
            <w:tcW w:w="5812" w:type="dxa"/>
            <w:gridSpan w:val="2"/>
            <w:tcMar/>
          </w:tcPr>
          <w:p w:rsidRPr="00EC4425" w:rsidR="00F5324A" w:rsidP="44E24859" w:rsidRDefault="00F5324A" w14:paraId="0C333D40" w14:textId="77777777">
            <w:pPr>
              <w:rPr>
                <w:rFonts w:ascii="Verdana" w:hAnsi="Verdana" w:eastAsia="Verdana" w:cs="Verdana"/>
                <w:sz w:val="20"/>
                <w:szCs w:val="20"/>
              </w:rPr>
            </w:pPr>
            <w:r w:rsidRPr="44E24859" w:rsidR="726E2CBA">
              <w:rPr>
                <w:rFonts w:ascii="Verdana" w:hAnsi="Verdana" w:eastAsia="Verdana" w:cs="Verdana"/>
                <w:sz w:val="20"/>
                <w:szCs w:val="20"/>
              </w:rPr>
              <w:t xml:space="preserve">Best Value Outcomes and </w:t>
            </w:r>
            <w:r w:rsidRPr="44E24859" w:rsidR="726E2CBA">
              <w:rPr>
                <w:rFonts w:ascii="Verdana" w:hAnsi="Verdana" w:eastAsia="Verdana" w:cs="Verdana"/>
                <w:sz w:val="20"/>
                <w:szCs w:val="20"/>
              </w:rPr>
              <w:t>High Quality</w:t>
            </w:r>
            <w:r w:rsidRPr="44E24859" w:rsidR="726E2CBA">
              <w:rPr>
                <w:rFonts w:ascii="Verdana" w:hAnsi="Verdana" w:eastAsia="Verdana" w:cs="Verdana"/>
                <w:sz w:val="20"/>
                <w:szCs w:val="20"/>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24C17766" w14:textId="77777777">
                <w:pPr>
                  <w:jc w:val="center"/>
                  <w:rPr>
                    <w:rFonts w:ascii="Verdana" w:hAnsi="Verdana" w:eastAsia="Verdana" w:cs="Verdana"/>
                    <w:sz w:val="20"/>
                    <w:szCs w:val="20"/>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336F7E9E" w14:textId="77777777">
        <w:tc>
          <w:tcPr>
            <w:tcW w:w="1809" w:type="dxa"/>
            <w:vMerge/>
            <w:tcMar/>
          </w:tcPr>
          <w:p w:rsidRPr="00EC4425" w:rsidR="00F5324A" w:rsidP="00C107F2" w:rsidRDefault="00F5324A" w14:paraId="1969008F" w14:textId="77777777">
            <w:pPr>
              <w:rPr>
                <w:rFonts w:ascii="Arial" w:hAnsi="Arial" w:cs="Arial"/>
                <w:b/>
                <w:sz w:val="24"/>
                <w:szCs w:val="24"/>
              </w:rPr>
            </w:pPr>
          </w:p>
        </w:tc>
        <w:tc>
          <w:tcPr>
            <w:tcW w:w="5812" w:type="dxa"/>
            <w:gridSpan w:val="2"/>
            <w:tcMar/>
          </w:tcPr>
          <w:p w:rsidRPr="00EC4425" w:rsidR="00F5324A" w:rsidP="44E24859" w:rsidRDefault="00F5324A" w14:paraId="6C47282B" w14:textId="77777777">
            <w:pPr>
              <w:rPr>
                <w:rFonts w:ascii="Verdana" w:hAnsi="Verdana" w:eastAsia="Verdana" w:cs="Verdana"/>
                <w:sz w:val="20"/>
                <w:szCs w:val="20"/>
              </w:rPr>
            </w:pPr>
            <w:r w:rsidRPr="44E24859" w:rsidR="726E2CBA">
              <w:rPr>
                <w:rFonts w:ascii="Verdana" w:hAnsi="Verdana" w:eastAsia="Verdana" w:cs="Verdana"/>
                <w:sz w:val="20"/>
                <w:szCs w:val="20"/>
              </w:rPr>
              <w:t>Partnerships for Care</w:t>
            </w:r>
          </w:p>
        </w:tc>
        <w:sdt>
          <w:sdtPr>
            <w:id w:val="832023854"/>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00DCD8A2" w14:textId="77777777">
                <w:pPr>
                  <w:jc w:val="center"/>
                  <w:rPr>
                    <w:rFonts w:ascii="Verdana" w:hAnsi="Verdana" w:eastAsia="Verdana" w:cs="Verdana"/>
                    <w:sz w:val="20"/>
                    <w:szCs w:val="20"/>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281457F2" w14:textId="77777777">
        <w:tc>
          <w:tcPr>
            <w:tcW w:w="1809" w:type="dxa"/>
            <w:vMerge/>
            <w:tcMar/>
          </w:tcPr>
          <w:p w:rsidRPr="00EC4425" w:rsidR="00F5324A" w:rsidP="00C107F2" w:rsidRDefault="00F5324A" w14:paraId="57593CFA" w14:textId="77777777">
            <w:pPr>
              <w:rPr>
                <w:rFonts w:ascii="Arial" w:hAnsi="Arial" w:cs="Arial"/>
                <w:b/>
                <w:sz w:val="24"/>
                <w:szCs w:val="24"/>
              </w:rPr>
            </w:pPr>
          </w:p>
        </w:tc>
        <w:tc>
          <w:tcPr>
            <w:tcW w:w="5812" w:type="dxa"/>
            <w:gridSpan w:val="2"/>
            <w:tcMar/>
          </w:tcPr>
          <w:p w:rsidRPr="00EC4425" w:rsidR="00F5324A" w:rsidP="44E24859" w:rsidRDefault="00F5324A" w14:paraId="15853666" w14:textId="77777777">
            <w:pPr>
              <w:rPr>
                <w:rFonts w:ascii="Verdana" w:hAnsi="Verdana" w:eastAsia="Verdana" w:cs="Verdana"/>
                <w:b w:val="1"/>
                <w:bCs w:val="1"/>
                <w:sz w:val="20"/>
                <w:szCs w:val="20"/>
              </w:rPr>
            </w:pPr>
            <w:r w:rsidRPr="44E24859" w:rsidR="726E2CBA">
              <w:rPr>
                <w:rFonts w:ascii="Verdana" w:hAnsi="Verdana" w:eastAsia="Verdana" w:cs="Verdana"/>
                <w:sz w:val="20"/>
                <w:szCs w:val="20"/>
              </w:rPr>
              <w:t>Excellent Staff</w:t>
            </w:r>
          </w:p>
        </w:tc>
        <w:sdt>
          <w:sdtPr>
            <w:id w:val="717472097"/>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3284B4AE" w14:textId="77777777">
                <w:pPr>
                  <w:jc w:val="center"/>
                  <w:rPr>
                    <w:rFonts w:ascii="Verdana" w:hAnsi="Verdana" w:eastAsia="Verdana" w:cs="Verdana"/>
                    <w:b w:val="1"/>
                    <w:bCs w:val="1"/>
                    <w:sz w:val="20"/>
                    <w:szCs w:val="20"/>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47741B42" w14:textId="77777777">
        <w:tc>
          <w:tcPr>
            <w:tcW w:w="1809" w:type="dxa"/>
            <w:vMerge/>
            <w:tcMar/>
          </w:tcPr>
          <w:p w:rsidRPr="00EC4425" w:rsidR="00F5324A" w:rsidP="00C107F2" w:rsidRDefault="00F5324A" w14:paraId="2F7EA57F" w14:textId="77777777">
            <w:pPr>
              <w:rPr>
                <w:rFonts w:ascii="Arial" w:hAnsi="Arial" w:cs="Arial"/>
                <w:b/>
                <w:sz w:val="24"/>
                <w:szCs w:val="24"/>
              </w:rPr>
            </w:pPr>
          </w:p>
        </w:tc>
        <w:tc>
          <w:tcPr>
            <w:tcW w:w="5812" w:type="dxa"/>
            <w:gridSpan w:val="2"/>
            <w:tcMar/>
          </w:tcPr>
          <w:p w:rsidRPr="00EC4425" w:rsidR="00F5324A" w:rsidP="44E24859" w:rsidRDefault="00F5324A" w14:paraId="289FD706" w14:textId="77777777">
            <w:pPr>
              <w:rPr>
                <w:rFonts w:ascii="Verdana" w:hAnsi="Verdana" w:eastAsia="Verdana" w:cs="Verdana"/>
                <w:b w:val="1"/>
                <w:bCs w:val="1"/>
                <w:sz w:val="20"/>
                <w:szCs w:val="20"/>
              </w:rPr>
            </w:pPr>
            <w:r w:rsidRPr="44E24859" w:rsidR="726E2CBA">
              <w:rPr>
                <w:rFonts w:ascii="Verdana" w:hAnsi="Verdana" w:eastAsia="Verdana" w:cs="Verdana"/>
                <w:sz w:val="20"/>
                <w:szCs w:val="20"/>
              </w:rPr>
              <w:t>Digitally Enabled Care</w:t>
            </w:r>
          </w:p>
        </w:tc>
        <w:sdt>
          <w:sdtPr>
            <w:id w:val="-12686039"/>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1708CB83" w14:textId="77777777">
                <w:pPr>
                  <w:jc w:val="center"/>
                  <w:rPr>
                    <w:rFonts w:ascii="Verdana" w:hAnsi="Verdana" w:eastAsia="Verdana" w:cs="Verdana"/>
                    <w:b w:val="1"/>
                    <w:bCs w:val="1"/>
                    <w:sz w:val="20"/>
                    <w:szCs w:val="20"/>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491C4B00" w14:textId="77777777">
        <w:tc>
          <w:tcPr>
            <w:tcW w:w="1809" w:type="dxa"/>
            <w:vMerge/>
            <w:tcMar/>
          </w:tcPr>
          <w:p w:rsidRPr="00EC4425" w:rsidR="00F5324A" w:rsidP="00C107F2" w:rsidRDefault="00F5324A" w14:paraId="4C46956F" w14:textId="77777777">
            <w:pPr>
              <w:rPr>
                <w:rFonts w:ascii="Arial" w:hAnsi="Arial" w:cs="Arial"/>
                <w:b/>
                <w:sz w:val="24"/>
                <w:szCs w:val="24"/>
              </w:rPr>
            </w:pPr>
          </w:p>
        </w:tc>
        <w:tc>
          <w:tcPr>
            <w:tcW w:w="5812" w:type="dxa"/>
            <w:gridSpan w:val="2"/>
            <w:tcMar/>
          </w:tcPr>
          <w:p w:rsidRPr="00EC4425" w:rsidR="00F5324A" w:rsidP="44E24859" w:rsidRDefault="00F5324A" w14:paraId="4ADF90BA" w14:textId="77777777">
            <w:pPr>
              <w:rPr>
                <w:rFonts w:ascii="Verdana" w:hAnsi="Verdana" w:eastAsia="Verdana" w:cs="Verdana"/>
                <w:b w:val="1"/>
                <w:bCs w:val="1"/>
                <w:sz w:val="20"/>
                <w:szCs w:val="20"/>
              </w:rPr>
            </w:pPr>
            <w:r w:rsidRPr="44E24859" w:rsidR="726E2CBA">
              <w:rPr>
                <w:rFonts w:ascii="Verdana" w:hAnsi="Verdana" w:eastAsia="Verdana" w:cs="Verdana"/>
                <w:sz w:val="20"/>
                <w:szCs w:val="20"/>
              </w:rPr>
              <w:t>Outstanding Research, Innovation, Education and Learning</w:t>
            </w:r>
          </w:p>
        </w:tc>
        <w:sdt>
          <w:sdtPr>
            <w:id w:val="216336744"/>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7DBFFB65" w14:textId="77777777">
                <w:pPr>
                  <w:jc w:val="center"/>
                  <w:rPr>
                    <w:rFonts w:ascii="Verdana" w:hAnsi="Verdana" w:eastAsia="Verdana" w:cs="Verdana"/>
                    <w:b w:val="1"/>
                    <w:bCs w:val="1"/>
                    <w:sz w:val="20"/>
                    <w:szCs w:val="20"/>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1716BC9B" w14:textId="77777777">
        <w:tc>
          <w:tcPr>
            <w:tcW w:w="9245" w:type="dxa"/>
            <w:gridSpan w:val="4"/>
            <w:shd w:val="clear" w:color="auto" w:fill="D5DCE4" w:themeFill="text2" w:themeFillTint="33"/>
            <w:tcMar/>
          </w:tcPr>
          <w:p w:rsidRPr="00EC4425" w:rsidR="00F5324A" w:rsidP="44E24859" w:rsidRDefault="00F5324A" w14:paraId="5D761BD6" w14:textId="77777777">
            <w:pPr>
              <w:rPr>
                <w:rFonts w:ascii="Verdana" w:hAnsi="Verdana" w:eastAsia="Verdana" w:cs="Verdana"/>
                <w:b w:val="1"/>
                <w:bCs w:val="1"/>
                <w:sz w:val="24"/>
                <w:szCs w:val="24"/>
              </w:rPr>
            </w:pPr>
            <w:r w:rsidRPr="44E24859" w:rsidR="726E2CBA">
              <w:rPr>
                <w:rFonts w:ascii="Verdana" w:hAnsi="Verdana" w:eastAsia="Verdana" w:cs="Verdana"/>
                <w:b w:val="1"/>
                <w:bCs w:val="1"/>
                <w:sz w:val="24"/>
                <w:szCs w:val="24"/>
              </w:rPr>
              <w:t>Health and Care Standards</w:t>
            </w:r>
          </w:p>
        </w:tc>
      </w:tr>
      <w:tr w:rsidRPr="00EC4425" w:rsidR="00F5324A" w:rsidTr="44E24859" w14:paraId="670B4C61" w14:textId="77777777">
        <w:tc>
          <w:tcPr>
            <w:tcW w:w="1809" w:type="dxa"/>
            <w:vMerge w:val="restart"/>
            <w:tcMar/>
          </w:tcPr>
          <w:p w:rsidRPr="00EC4425" w:rsidR="00F5324A" w:rsidP="44E24859" w:rsidRDefault="00133EA1" w14:paraId="5E4E544F" w14:textId="77777777">
            <w:pPr>
              <w:rPr>
                <w:rFonts w:ascii="Verdana" w:hAnsi="Verdana" w:eastAsia="Verdana" w:cs="Verdana"/>
                <w:sz w:val="24"/>
                <w:szCs w:val="24"/>
              </w:rPr>
            </w:pPr>
            <w:r w:rsidRPr="44E24859" w:rsidR="0482038A">
              <w:rPr>
                <w:rFonts w:ascii="Verdana" w:hAnsi="Verdana" w:eastAsia="Verdana" w:cs="Verdana"/>
                <w:b w:val="1"/>
                <w:bCs w:val="1"/>
                <w:i w:val="1"/>
                <w:iCs w:val="1"/>
                <w:sz w:val="18"/>
                <w:szCs w:val="18"/>
              </w:rPr>
              <w:t>(please choose)</w:t>
            </w:r>
          </w:p>
        </w:tc>
        <w:tc>
          <w:tcPr>
            <w:tcW w:w="5812" w:type="dxa"/>
            <w:gridSpan w:val="2"/>
            <w:tcMar/>
          </w:tcPr>
          <w:p w:rsidRPr="00EC4425" w:rsidR="00F5324A" w:rsidP="44E24859" w:rsidRDefault="00F5324A" w14:paraId="7E0537E8" w14:textId="77777777">
            <w:pPr>
              <w:rPr>
                <w:rFonts w:ascii="Verdana" w:hAnsi="Verdana" w:eastAsia="Verdana" w:cs="Verdana"/>
                <w:sz w:val="20"/>
                <w:szCs w:val="20"/>
              </w:rPr>
            </w:pPr>
            <w:r w:rsidRPr="44E24859" w:rsidR="726E2CBA">
              <w:rPr>
                <w:rFonts w:ascii="Verdana" w:hAnsi="Verdana" w:eastAsia="Verdana" w:cs="Verdana"/>
                <w:sz w:val="20"/>
                <w:szCs w:val="20"/>
              </w:rPr>
              <w:t>Staying Healthy</w:t>
            </w:r>
          </w:p>
        </w:tc>
        <w:sdt>
          <w:sdtPr>
            <w:id w:val="937573542"/>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293EBDFD" w14:textId="77777777">
                <w:pPr>
                  <w:jc w:val="center"/>
                  <w:rPr>
                    <w:rFonts w:ascii="Verdana" w:hAnsi="Verdana" w:eastAsia="Verdana" w:cs="Verdana"/>
                    <w:sz w:val="18"/>
                    <w:szCs w:val="18"/>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21FDE80B" w14:textId="77777777">
        <w:tc>
          <w:tcPr>
            <w:tcW w:w="1809" w:type="dxa"/>
            <w:vMerge/>
            <w:tcMar/>
          </w:tcPr>
          <w:p w:rsidRPr="00EC4425" w:rsidR="00F5324A" w:rsidP="00F5324A" w:rsidRDefault="00F5324A" w14:paraId="377E0B4B" w14:textId="77777777">
            <w:pPr>
              <w:rPr>
                <w:rFonts w:ascii="Arial" w:hAnsi="Arial" w:cs="Arial"/>
                <w:b/>
                <w:sz w:val="24"/>
                <w:szCs w:val="24"/>
              </w:rPr>
            </w:pPr>
          </w:p>
        </w:tc>
        <w:tc>
          <w:tcPr>
            <w:tcW w:w="5812" w:type="dxa"/>
            <w:gridSpan w:val="2"/>
            <w:tcMar/>
          </w:tcPr>
          <w:p w:rsidRPr="00EC4425" w:rsidR="00F5324A" w:rsidP="44E24859" w:rsidRDefault="00F5324A" w14:paraId="7983FEDB" w14:textId="77777777">
            <w:pPr>
              <w:rPr>
                <w:rFonts w:ascii="Verdana" w:hAnsi="Verdana" w:eastAsia="Verdana" w:cs="Verdana"/>
                <w:b w:val="1"/>
                <w:bCs w:val="1"/>
                <w:sz w:val="20"/>
                <w:szCs w:val="20"/>
              </w:rPr>
            </w:pPr>
            <w:r w:rsidRPr="44E24859" w:rsidR="726E2CBA">
              <w:rPr>
                <w:rFonts w:ascii="Verdana" w:hAnsi="Verdana" w:eastAsia="Verdana" w:cs="Verdana"/>
                <w:sz w:val="20"/>
                <w:szCs w:val="20"/>
              </w:rPr>
              <w:t>Safe Care</w:t>
            </w:r>
          </w:p>
        </w:tc>
        <w:sdt>
          <w:sdtPr>
            <w:id w:val="-275186550"/>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57D503C1" w14:textId="77777777">
                <w:pPr>
                  <w:jc w:val="center"/>
                  <w:rPr>
                    <w:rFonts w:ascii="Verdana" w:hAnsi="Verdana" w:eastAsia="Verdana" w:cs="Verdana"/>
                    <w:b w:val="1"/>
                    <w:bCs w:val="1"/>
                    <w:sz w:val="24"/>
                    <w:szCs w:val="24"/>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51F86083" w14:textId="77777777">
        <w:tc>
          <w:tcPr>
            <w:tcW w:w="1809" w:type="dxa"/>
            <w:vMerge/>
            <w:tcMar/>
          </w:tcPr>
          <w:p w:rsidRPr="00EC4425" w:rsidR="00F5324A" w:rsidP="00F5324A" w:rsidRDefault="00F5324A" w14:paraId="24BBBB2D" w14:textId="77777777">
            <w:pPr>
              <w:rPr>
                <w:rFonts w:ascii="Arial" w:hAnsi="Arial" w:cs="Arial"/>
                <w:b/>
                <w:sz w:val="24"/>
                <w:szCs w:val="24"/>
              </w:rPr>
            </w:pPr>
          </w:p>
        </w:tc>
        <w:tc>
          <w:tcPr>
            <w:tcW w:w="5812" w:type="dxa"/>
            <w:gridSpan w:val="2"/>
            <w:tcMar/>
          </w:tcPr>
          <w:p w:rsidRPr="00EC4425" w:rsidR="00F5324A" w:rsidP="44E24859" w:rsidRDefault="00F5324A" w14:paraId="51086445" w14:textId="77777777">
            <w:pPr>
              <w:rPr>
                <w:rFonts w:ascii="Verdana" w:hAnsi="Verdana" w:eastAsia="Verdana" w:cs="Verdana"/>
                <w:b w:val="1"/>
                <w:bCs w:val="1"/>
                <w:sz w:val="20"/>
                <w:szCs w:val="20"/>
              </w:rPr>
            </w:pPr>
            <w:r w:rsidRPr="44E24859" w:rsidR="726E2CBA">
              <w:rPr>
                <w:rFonts w:ascii="Verdana" w:hAnsi="Verdana" w:eastAsia="Verdana" w:cs="Verdana"/>
                <w:sz w:val="20"/>
                <w:szCs w:val="20"/>
              </w:rPr>
              <w:t>Effective  Care</w:t>
            </w:r>
          </w:p>
        </w:tc>
        <w:sdt>
          <w:sdtPr>
            <w:id w:val="-1590772104"/>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49FB8A60" w14:textId="77777777">
                <w:pPr>
                  <w:jc w:val="center"/>
                  <w:rPr>
                    <w:rFonts w:ascii="Verdana" w:hAnsi="Verdana" w:eastAsia="Verdana" w:cs="Verdana"/>
                    <w:b w:val="1"/>
                    <w:bCs w:val="1"/>
                    <w:sz w:val="24"/>
                    <w:szCs w:val="24"/>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73A973F4" w14:textId="77777777">
        <w:tc>
          <w:tcPr>
            <w:tcW w:w="1809" w:type="dxa"/>
            <w:vMerge/>
            <w:tcMar/>
          </w:tcPr>
          <w:p w:rsidRPr="00EC4425" w:rsidR="00F5324A" w:rsidP="00F5324A" w:rsidRDefault="00F5324A" w14:paraId="409B610C" w14:textId="77777777">
            <w:pPr>
              <w:rPr>
                <w:rFonts w:ascii="Arial" w:hAnsi="Arial" w:cs="Arial"/>
                <w:b/>
                <w:sz w:val="24"/>
                <w:szCs w:val="24"/>
              </w:rPr>
            </w:pPr>
          </w:p>
        </w:tc>
        <w:tc>
          <w:tcPr>
            <w:tcW w:w="5812" w:type="dxa"/>
            <w:gridSpan w:val="2"/>
            <w:tcMar/>
          </w:tcPr>
          <w:p w:rsidRPr="00EC4425" w:rsidR="00F5324A" w:rsidP="44E24859" w:rsidRDefault="00F5324A" w14:paraId="23E6F2EF" w14:textId="77777777">
            <w:pPr>
              <w:rPr>
                <w:rFonts w:ascii="Verdana" w:hAnsi="Verdana" w:eastAsia="Verdana" w:cs="Verdana"/>
                <w:b w:val="1"/>
                <w:bCs w:val="1"/>
                <w:sz w:val="20"/>
                <w:szCs w:val="20"/>
              </w:rPr>
            </w:pPr>
            <w:r w:rsidRPr="44E24859" w:rsidR="726E2CBA">
              <w:rPr>
                <w:rFonts w:ascii="Verdana" w:hAnsi="Verdana" w:eastAsia="Verdana" w:cs="Verdana"/>
                <w:sz w:val="20"/>
                <w:szCs w:val="20"/>
              </w:rPr>
              <w:t>Dignified Care</w:t>
            </w:r>
          </w:p>
        </w:tc>
        <w:sdt>
          <w:sdtPr>
            <w:id w:val="1427299090"/>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6E02920A" w14:textId="77777777">
                <w:pPr>
                  <w:jc w:val="center"/>
                  <w:rPr>
                    <w:rFonts w:ascii="Verdana" w:hAnsi="Verdana" w:eastAsia="Verdana" w:cs="Verdana"/>
                    <w:b w:val="1"/>
                    <w:bCs w:val="1"/>
                    <w:sz w:val="24"/>
                    <w:szCs w:val="24"/>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5C1002C1" w14:textId="77777777">
        <w:tc>
          <w:tcPr>
            <w:tcW w:w="1809" w:type="dxa"/>
            <w:vMerge/>
            <w:tcMar/>
          </w:tcPr>
          <w:p w:rsidRPr="00EC4425" w:rsidR="00F5324A" w:rsidP="00F5324A" w:rsidRDefault="00F5324A" w14:paraId="46D24E41" w14:textId="77777777">
            <w:pPr>
              <w:rPr>
                <w:rFonts w:ascii="Arial" w:hAnsi="Arial" w:cs="Arial"/>
                <w:b/>
                <w:sz w:val="24"/>
                <w:szCs w:val="24"/>
              </w:rPr>
            </w:pPr>
          </w:p>
        </w:tc>
        <w:tc>
          <w:tcPr>
            <w:tcW w:w="5812" w:type="dxa"/>
            <w:gridSpan w:val="2"/>
            <w:tcMar/>
          </w:tcPr>
          <w:p w:rsidRPr="00EC4425" w:rsidR="00F5324A" w:rsidP="44E24859" w:rsidRDefault="00F5324A" w14:paraId="0D10DBC6" w14:textId="77777777">
            <w:pPr>
              <w:rPr>
                <w:rFonts w:ascii="Verdana" w:hAnsi="Verdana" w:eastAsia="Verdana" w:cs="Verdana"/>
                <w:b w:val="1"/>
                <w:bCs w:val="1"/>
                <w:sz w:val="20"/>
                <w:szCs w:val="20"/>
              </w:rPr>
            </w:pPr>
            <w:r w:rsidRPr="44E24859" w:rsidR="726E2CBA">
              <w:rPr>
                <w:rFonts w:ascii="Verdana" w:hAnsi="Verdana" w:eastAsia="Verdana" w:cs="Verdana"/>
                <w:sz w:val="20"/>
                <w:szCs w:val="20"/>
              </w:rPr>
              <w:t>Timely Care</w:t>
            </w:r>
          </w:p>
        </w:tc>
        <w:sdt>
          <w:sdtPr>
            <w:id w:val="-1511138502"/>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5ACBEB55" w14:textId="77777777">
                <w:pPr>
                  <w:jc w:val="center"/>
                  <w:rPr>
                    <w:rFonts w:ascii="Verdana" w:hAnsi="Verdana" w:eastAsia="Verdana" w:cs="Verdana"/>
                    <w:b w:val="1"/>
                    <w:bCs w:val="1"/>
                    <w:sz w:val="24"/>
                    <w:szCs w:val="24"/>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098E33FF" w14:textId="77777777">
        <w:tc>
          <w:tcPr>
            <w:tcW w:w="1809" w:type="dxa"/>
            <w:vMerge/>
            <w:tcMar/>
          </w:tcPr>
          <w:p w:rsidRPr="00EC4425" w:rsidR="00F5324A" w:rsidP="00F5324A" w:rsidRDefault="00F5324A" w14:paraId="6D468F03" w14:textId="77777777">
            <w:pPr>
              <w:rPr>
                <w:rFonts w:ascii="Arial" w:hAnsi="Arial" w:cs="Arial"/>
                <w:b/>
                <w:sz w:val="24"/>
                <w:szCs w:val="24"/>
              </w:rPr>
            </w:pPr>
          </w:p>
        </w:tc>
        <w:tc>
          <w:tcPr>
            <w:tcW w:w="5812" w:type="dxa"/>
            <w:gridSpan w:val="2"/>
            <w:tcMar/>
          </w:tcPr>
          <w:p w:rsidRPr="00EC4425" w:rsidR="00F5324A" w:rsidP="44E24859" w:rsidRDefault="00F5324A" w14:paraId="46E94B51" w14:textId="77777777">
            <w:pPr>
              <w:rPr>
                <w:rFonts w:ascii="Verdana" w:hAnsi="Verdana" w:eastAsia="Verdana" w:cs="Verdana"/>
                <w:b w:val="1"/>
                <w:bCs w:val="1"/>
                <w:sz w:val="20"/>
                <w:szCs w:val="20"/>
              </w:rPr>
            </w:pPr>
            <w:r w:rsidRPr="44E24859" w:rsidR="726E2CBA">
              <w:rPr>
                <w:rFonts w:ascii="Verdana" w:hAnsi="Verdana" w:eastAsia="Verdana" w:cs="Verdana"/>
                <w:sz w:val="20"/>
                <w:szCs w:val="20"/>
              </w:rPr>
              <w:t>Individual Care</w:t>
            </w:r>
          </w:p>
        </w:tc>
        <w:sdt>
          <w:sdtPr>
            <w:id w:val="-1349403007"/>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7EFB4B8C" w14:textId="77777777">
                <w:pPr>
                  <w:jc w:val="center"/>
                  <w:rPr>
                    <w:rFonts w:ascii="Verdana" w:hAnsi="Verdana" w:eastAsia="Verdana" w:cs="Verdana"/>
                    <w:b w:val="1"/>
                    <w:bCs w:val="1"/>
                    <w:sz w:val="24"/>
                    <w:szCs w:val="24"/>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5E82A147" w14:textId="77777777">
        <w:tc>
          <w:tcPr>
            <w:tcW w:w="1809" w:type="dxa"/>
            <w:vMerge/>
            <w:tcMar/>
          </w:tcPr>
          <w:p w:rsidRPr="00EC4425" w:rsidR="00F5324A" w:rsidP="00F5324A" w:rsidRDefault="00F5324A" w14:paraId="2F6D741C" w14:textId="77777777">
            <w:pPr>
              <w:rPr>
                <w:rFonts w:ascii="Arial" w:hAnsi="Arial" w:cs="Arial"/>
                <w:b/>
                <w:sz w:val="24"/>
                <w:szCs w:val="24"/>
              </w:rPr>
            </w:pPr>
          </w:p>
        </w:tc>
        <w:tc>
          <w:tcPr>
            <w:tcW w:w="5812" w:type="dxa"/>
            <w:gridSpan w:val="2"/>
            <w:tcMar/>
          </w:tcPr>
          <w:p w:rsidRPr="00EC4425" w:rsidR="00F5324A" w:rsidP="44E24859" w:rsidRDefault="00F5324A" w14:paraId="150C3209" w14:textId="77777777">
            <w:pPr>
              <w:rPr>
                <w:rFonts w:ascii="Verdana" w:hAnsi="Verdana" w:eastAsia="Verdana" w:cs="Verdana"/>
                <w:b w:val="1"/>
                <w:bCs w:val="1"/>
                <w:sz w:val="20"/>
                <w:szCs w:val="20"/>
              </w:rPr>
            </w:pPr>
            <w:r w:rsidRPr="44E24859" w:rsidR="726E2CBA">
              <w:rPr>
                <w:rFonts w:ascii="Verdana" w:hAnsi="Verdana" w:eastAsia="Verdana" w:cs="Verdana"/>
                <w:sz w:val="20"/>
                <w:szCs w:val="20"/>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0"/>
              <w:szCs w:val="20"/>
            </w:rPr>
          </w:sdtPr>
          <w:sdtContent>
            <w:tc>
              <w:tcPr>
                <w:tcW w:w="1624" w:type="dxa"/>
                <w:tcMar/>
              </w:tcPr>
              <w:p w:rsidRPr="00EC4425" w:rsidR="00F5324A" w:rsidP="44E24859" w:rsidRDefault="004E5FAE" w14:paraId="0FE85146" w14:textId="77777777">
                <w:pPr>
                  <w:jc w:val="center"/>
                  <w:rPr>
                    <w:rFonts w:ascii="Verdana" w:hAnsi="Verdana" w:eastAsia="Verdana" w:cs="Verdana"/>
                    <w:b w:val="1"/>
                    <w:bCs w:val="1"/>
                    <w:sz w:val="24"/>
                    <w:szCs w:val="24"/>
                  </w:rPr>
                </w:pPr>
                <w:r w:rsidRPr="44E24859" w:rsidR="1A418C36">
                  <w:rPr>
                    <w:rFonts w:ascii="Verdana" w:hAnsi="Verdana" w:eastAsia="Verdana" w:cs="Verdana"/>
                    <w:sz w:val="20"/>
                    <w:szCs w:val="20"/>
                  </w:rPr>
                  <w:t>☒</w:t>
                </w:r>
              </w:p>
            </w:tc>
          </w:sdtContent>
          <w:sdtEndPr>
            <w:rPr>
              <w:rFonts w:ascii="Verdana" w:hAnsi="Verdana" w:eastAsia="Verdana" w:cs="Verdana"/>
              <w:sz w:val="20"/>
              <w:szCs w:val="20"/>
            </w:rPr>
          </w:sdtEndPr>
        </w:sdt>
      </w:tr>
      <w:tr w:rsidRPr="00EC4425" w:rsidR="00F5324A" w:rsidTr="44E24859" w14:paraId="336F6D1C" w14:textId="77777777">
        <w:tc>
          <w:tcPr>
            <w:tcW w:w="9245" w:type="dxa"/>
            <w:gridSpan w:val="4"/>
            <w:shd w:val="clear" w:color="auto" w:fill="D5DCE4" w:themeFill="text2" w:themeFillTint="33"/>
            <w:tcMar/>
          </w:tcPr>
          <w:p w:rsidRPr="00EC4425" w:rsidR="00F5324A" w:rsidP="44E24859" w:rsidRDefault="00F5324A" w14:paraId="5471F922" w14:textId="77777777">
            <w:pPr>
              <w:rPr>
                <w:rFonts w:ascii="Verdana" w:hAnsi="Verdana" w:eastAsia="Verdana" w:cs="Verdana"/>
                <w:b w:val="1"/>
                <w:bCs w:val="1"/>
                <w:sz w:val="24"/>
                <w:szCs w:val="24"/>
              </w:rPr>
            </w:pPr>
            <w:r w:rsidRPr="44E24859" w:rsidR="726E2CBA">
              <w:rPr>
                <w:rFonts w:ascii="Verdana" w:hAnsi="Verdana" w:eastAsia="Verdana" w:cs="Verdana"/>
                <w:b w:val="1"/>
                <w:bCs w:val="1"/>
                <w:sz w:val="24"/>
                <w:szCs w:val="24"/>
              </w:rPr>
              <w:t>Quality, Safety and Patient Experience</w:t>
            </w:r>
          </w:p>
        </w:tc>
      </w:tr>
      <w:tr w:rsidRPr="00EC4425" w:rsidR="00F5324A" w:rsidTr="44E24859" w14:paraId="71C56CB5" w14:textId="77777777">
        <w:tc>
          <w:tcPr>
            <w:tcW w:w="9245" w:type="dxa"/>
            <w:gridSpan w:val="4"/>
            <w:tcMar/>
          </w:tcPr>
          <w:p w:rsidRPr="00EC4425" w:rsidR="00F5324A" w:rsidP="44E24859" w:rsidRDefault="0002202B" w14:paraId="54B9AA41" w14:textId="7089FCE1">
            <w:pPr>
              <w:rPr>
                <w:rFonts w:ascii="Verdana" w:hAnsi="Verdana" w:eastAsia="Verdana" w:cs="Verdana"/>
                <w:b w:val="1"/>
                <w:bCs w:val="1"/>
                <w:sz w:val="24"/>
                <w:szCs w:val="24"/>
              </w:rPr>
            </w:pPr>
            <w:r w:rsidRPr="44E24859" w:rsidR="0002202B">
              <w:rPr>
                <w:rFonts w:ascii="Verdana" w:hAnsi="Verdana" w:eastAsia="Verdana" w:cs="Verdana"/>
                <w:sz w:val="24"/>
                <w:szCs w:val="24"/>
              </w:rPr>
              <w:t>Ensuring the organisation has robust risk</w:t>
            </w:r>
            <w:r w:rsidRPr="44E24859" w:rsidR="00E72CB8">
              <w:rPr>
                <w:rFonts w:ascii="Verdana" w:hAnsi="Verdana" w:eastAsia="Verdana" w:cs="Verdana"/>
                <w:sz w:val="24"/>
                <w:szCs w:val="24"/>
              </w:rPr>
              <w:t xml:space="preserve"> </w:t>
            </w:r>
            <w:r w:rsidRPr="44E24859" w:rsidR="0002202B">
              <w:rPr>
                <w:rFonts w:ascii="Verdana" w:hAnsi="Verdana" w:eastAsia="Verdana" w:cs="Verdana"/>
                <w:sz w:val="24"/>
                <w:szCs w:val="24"/>
              </w:rPr>
              <w:t>management</w:t>
            </w:r>
            <w:r w:rsidRPr="44E24859" w:rsidR="0002202B">
              <w:rPr>
                <w:rFonts w:ascii="Verdana" w:hAnsi="Verdana" w:eastAsia="Verdana" w:cs="Verdana"/>
                <w:w w:val="99"/>
                <w:sz w:val="24"/>
                <w:szCs w:val="24"/>
              </w:rPr>
              <w:t xml:space="preserve"> </w:t>
            </w:r>
            <w:r w:rsidRPr="44E24859" w:rsidR="0002202B">
              <w:rPr>
                <w:rFonts w:ascii="Verdana" w:hAnsi="Verdana" w:eastAsia="Verdana" w:cs="Verdana"/>
                <w:sz w:val="24"/>
                <w:szCs w:val="24"/>
              </w:rPr>
              <w:t>arrangements that ensure</w:t>
            </w:r>
            <w:r w:rsidRPr="44E24859" w:rsidR="0002202B">
              <w:rPr>
                <w:rFonts w:ascii="Verdana" w:hAnsi="Verdana" w:eastAsia="Verdana" w:cs="Verdana"/>
                <w:spacing w:val="41"/>
                <w:sz w:val="24"/>
                <w:szCs w:val="24"/>
              </w:rPr>
              <w:t xml:space="preserve"> </w:t>
            </w:r>
            <w:r w:rsidRPr="44E24859" w:rsidR="0002202B">
              <w:rPr>
                <w:rFonts w:ascii="Verdana" w:hAnsi="Verdana" w:eastAsia="Verdana" w:cs="Verdana"/>
                <w:sz w:val="24"/>
                <w:szCs w:val="24"/>
              </w:rPr>
              <w:t>organisational risks are captured, assessed</w:t>
            </w:r>
            <w:r w:rsidRPr="44E24859" w:rsidR="00E72CB8">
              <w:rPr>
                <w:rFonts w:ascii="Verdana" w:hAnsi="Verdana" w:eastAsia="Verdana" w:cs="Verdana"/>
                <w:sz w:val="24"/>
                <w:szCs w:val="24"/>
              </w:rPr>
              <w:t xml:space="preserve">, </w:t>
            </w:r>
            <w:r w:rsidRPr="44E24859" w:rsidR="00E72CB8">
              <w:rPr>
                <w:rFonts w:ascii="Verdana" w:hAnsi="Verdana" w:eastAsia="Verdana" w:cs="Verdana"/>
                <w:sz w:val="24"/>
                <w:szCs w:val="24"/>
              </w:rPr>
              <w:t xml:space="preserve">monitored</w:t>
            </w:r>
            <w:r w:rsidRPr="44E24859" w:rsidR="00E72CB8">
              <w:rPr>
                <w:rFonts w:ascii="Verdana" w:hAnsi="Verdana" w:eastAsia="Verdana" w:cs="Verdana"/>
                <w:sz w:val="24"/>
                <w:szCs w:val="24"/>
              </w:rPr>
              <w:t xml:space="preserve"> </w:t>
            </w:r>
            <w:r w:rsidRPr="44E24859" w:rsidR="0002202B">
              <w:rPr>
                <w:rFonts w:ascii="Verdana" w:hAnsi="Verdana" w:eastAsia="Verdana" w:cs="Verdana"/>
                <w:sz w:val="24"/>
                <w:szCs w:val="24"/>
              </w:rPr>
              <w:t xml:space="preserve">and </w:t>
            </w:r>
            <w:r w:rsidRPr="44E24859" w:rsidR="00E72CB8">
              <w:rPr>
                <w:rFonts w:ascii="Verdana" w:hAnsi="Verdana" w:eastAsia="Verdana" w:cs="Verdana"/>
                <w:sz w:val="24"/>
                <w:szCs w:val="24"/>
              </w:rPr>
              <w:t>managed</w:t>
            </w:r>
            <w:r w:rsidRPr="44E24859" w:rsidR="0002202B">
              <w:rPr>
                <w:rFonts w:ascii="Verdana" w:hAnsi="Verdana" w:eastAsia="Verdana" w:cs="Verdana"/>
                <w:sz w:val="24"/>
                <w:szCs w:val="24"/>
              </w:rPr>
              <w:t xml:space="preserve">, </w:t>
            </w:r>
            <w:r w:rsidRPr="44E24859" w:rsidR="00E72CB8">
              <w:rPr>
                <w:rFonts w:ascii="Verdana" w:hAnsi="Verdana" w:eastAsia="Verdana" w:cs="Verdana"/>
                <w:sz w:val="24"/>
                <w:szCs w:val="24"/>
              </w:rPr>
              <w:t xml:space="preserve">supports the </w:t>
            </w:r>
            <w:r w:rsidRPr="44E24859" w:rsidR="0002202B">
              <w:rPr>
                <w:rFonts w:ascii="Verdana" w:hAnsi="Verdana" w:eastAsia="Verdana" w:cs="Verdana"/>
                <w:sz w:val="24"/>
                <w:szCs w:val="24"/>
              </w:rPr>
              <w:t>quality,</w:t>
            </w:r>
            <w:r w:rsidRPr="44E24859" w:rsidR="0002202B">
              <w:rPr>
                <w:rFonts w:ascii="Verdana" w:hAnsi="Verdana" w:eastAsia="Verdana" w:cs="Verdana"/>
                <w:w w:val="99"/>
                <w:sz w:val="24"/>
                <w:szCs w:val="24"/>
              </w:rPr>
              <w:t xml:space="preserve"> </w:t>
            </w:r>
            <w:r w:rsidRPr="44E24859" w:rsidR="0002202B">
              <w:rPr>
                <w:rFonts w:ascii="Verdana" w:hAnsi="Verdana" w:eastAsia="Verdana" w:cs="Verdana"/>
                <w:sz w:val="24"/>
                <w:szCs w:val="24"/>
              </w:rPr>
              <w:t>safety &amp; experience of patients receiving</w:t>
            </w:r>
            <w:r w:rsidRPr="44E24859" w:rsidR="0002202B">
              <w:rPr>
                <w:rFonts w:ascii="Verdana" w:hAnsi="Verdana" w:eastAsia="Verdana" w:cs="Verdana"/>
                <w:spacing w:val="-16"/>
                <w:sz w:val="24"/>
                <w:szCs w:val="24"/>
              </w:rPr>
              <w:t xml:space="preserve"> </w:t>
            </w:r>
            <w:r w:rsidRPr="44E24859" w:rsidR="0002202B">
              <w:rPr>
                <w:rFonts w:ascii="Verdana" w:hAnsi="Verdana" w:eastAsia="Verdana" w:cs="Verdana"/>
                <w:sz w:val="24"/>
                <w:szCs w:val="24"/>
              </w:rPr>
              <w:t xml:space="preserve">care and staff working in the UHB</w:t>
            </w:r>
            <w:r w:rsidRPr="44E24859" w:rsidR="0002202B">
              <w:rPr>
                <w:rFonts w:ascii="Verdana" w:hAnsi="Verdana" w:eastAsia="Verdana" w:cs="Verdana"/>
                <w:sz w:val="24"/>
                <w:szCs w:val="24"/>
              </w:rPr>
              <w:t xml:space="preserve">.  </w:t>
            </w:r>
          </w:p>
        </w:tc>
      </w:tr>
      <w:tr w:rsidRPr="00EC4425" w:rsidR="00F5324A" w:rsidTr="44E24859" w14:paraId="130EBAEE" w14:textId="77777777">
        <w:tc>
          <w:tcPr>
            <w:tcW w:w="9245" w:type="dxa"/>
            <w:gridSpan w:val="4"/>
            <w:shd w:val="clear" w:color="auto" w:fill="D5DCE4" w:themeFill="text2" w:themeFillTint="33"/>
            <w:tcMar/>
          </w:tcPr>
          <w:p w:rsidRPr="00EC4425" w:rsidR="00F5324A" w:rsidP="44E24859" w:rsidRDefault="00F5324A" w14:paraId="3DE84794" w14:textId="77777777">
            <w:pPr>
              <w:rPr>
                <w:rFonts w:ascii="Verdana" w:hAnsi="Verdana" w:eastAsia="Verdana" w:cs="Verdana"/>
                <w:b w:val="1"/>
                <w:bCs w:val="1"/>
                <w:sz w:val="24"/>
                <w:szCs w:val="24"/>
              </w:rPr>
            </w:pPr>
            <w:r w:rsidRPr="44E24859" w:rsidR="726E2CBA">
              <w:rPr>
                <w:rFonts w:ascii="Verdana" w:hAnsi="Verdana" w:eastAsia="Verdana" w:cs="Verdana"/>
                <w:b w:val="1"/>
                <w:bCs w:val="1"/>
                <w:sz w:val="24"/>
                <w:szCs w:val="24"/>
              </w:rPr>
              <w:t>Financial Implications</w:t>
            </w:r>
          </w:p>
        </w:tc>
      </w:tr>
      <w:tr w:rsidRPr="00EC4425" w:rsidR="0002202B" w:rsidTr="44E24859" w14:paraId="47AEA220" w14:textId="77777777">
        <w:tc>
          <w:tcPr>
            <w:tcW w:w="9245" w:type="dxa"/>
            <w:gridSpan w:val="4"/>
            <w:tcMar/>
          </w:tcPr>
          <w:p w:rsidRPr="00EC4425" w:rsidR="0002202B" w:rsidP="44E24859" w:rsidRDefault="00E12AF7" w14:paraId="3725FED9" w14:textId="26645C8E">
            <w:pPr>
              <w:ind w:right="96"/>
              <w:jc w:val="both"/>
              <w:rPr>
                <w:rFonts w:ascii="Verdana" w:hAnsi="Verdana" w:eastAsia="Verdana" w:cs="Verdana"/>
                <w:color w:val="FF0000"/>
                <w:sz w:val="24"/>
                <w:szCs w:val="24"/>
              </w:rPr>
            </w:pPr>
            <w:r w:rsidRPr="44E24859" w:rsidR="00E12AF7">
              <w:rPr>
                <w:rFonts w:ascii="Verdana" w:hAnsi="Verdana" w:eastAsia="Verdana" w:cs="Verdana"/>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r w:rsidRPr="44E24859" w:rsidR="00E12AF7">
              <w:rPr>
                <w:rFonts w:ascii="Verdana" w:hAnsi="Verdana" w:eastAsia="Verdana" w:cs="Verdana"/>
                <w:sz w:val="24"/>
                <w:szCs w:val="24"/>
              </w:rPr>
              <w:t>case</w:t>
            </w:r>
            <w:r w:rsidRPr="44E24859" w:rsidR="00E12AF7">
              <w:rPr>
                <w:rFonts w:ascii="Verdana" w:hAnsi="Verdana" w:eastAsia="Verdana" w:cs="Verdana"/>
                <w:sz w:val="24"/>
                <w:szCs w:val="24"/>
              </w:rPr>
              <w:t xml:space="preserve"> they are highlighted within individual risk register entries for information.</w:t>
            </w:r>
          </w:p>
        </w:tc>
      </w:tr>
      <w:tr w:rsidRPr="00EC4425" w:rsidR="0002202B" w:rsidTr="44E24859" w14:paraId="2080C3A4" w14:textId="77777777">
        <w:tc>
          <w:tcPr>
            <w:tcW w:w="9245" w:type="dxa"/>
            <w:gridSpan w:val="4"/>
            <w:shd w:val="clear" w:color="auto" w:fill="D5DCE4" w:themeFill="text2" w:themeFillTint="33"/>
            <w:tcMar/>
          </w:tcPr>
          <w:p w:rsidRPr="00EC4425" w:rsidR="0002202B" w:rsidP="44E24859" w:rsidRDefault="0002202B" w14:paraId="118E708E" w14:textId="77777777">
            <w:pPr>
              <w:keepNext w:val="1"/>
              <w:keepLines w:val="1"/>
              <w:ind w:right="96"/>
              <w:rPr>
                <w:rFonts w:ascii="Verdana" w:hAnsi="Verdana" w:eastAsia="Verdana" w:cs="Verdana"/>
                <w:b w:val="1"/>
                <w:bCs w:val="1"/>
                <w:sz w:val="24"/>
                <w:szCs w:val="24"/>
              </w:rPr>
            </w:pPr>
            <w:r w:rsidRPr="44E24859" w:rsidR="0002202B">
              <w:rPr>
                <w:rFonts w:ascii="Verdana" w:hAnsi="Verdana" w:eastAsia="Verdana" w:cs="Verdana"/>
                <w:b w:val="1"/>
                <w:bCs w:val="1"/>
                <w:sz w:val="24"/>
                <w:szCs w:val="24"/>
              </w:rPr>
              <w:t>Legal Implications (including equality and diversity assessment)</w:t>
            </w:r>
          </w:p>
        </w:tc>
      </w:tr>
      <w:tr w:rsidRPr="00EC4425" w:rsidR="0002202B" w:rsidTr="44E24859" w14:paraId="144D5894" w14:textId="77777777">
        <w:tc>
          <w:tcPr>
            <w:tcW w:w="9245" w:type="dxa"/>
            <w:gridSpan w:val="4"/>
            <w:tcMar/>
          </w:tcPr>
          <w:p w:rsidRPr="00EC4425" w:rsidR="0002202B" w:rsidP="44E24859" w:rsidRDefault="00495207" w14:paraId="06DE2C12" w14:textId="77E5DB82">
            <w:pPr>
              <w:ind w:right="96"/>
              <w:rPr>
                <w:rFonts w:ascii="Verdana" w:hAnsi="Verdana" w:eastAsia="Verdana" w:cs="Verdana"/>
                <w:color w:val="FF0000"/>
                <w:sz w:val="24"/>
                <w:szCs w:val="24"/>
              </w:rPr>
            </w:pPr>
            <w:r w:rsidRPr="44E24859" w:rsidR="2D936208">
              <w:rPr>
                <w:rFonts w:ascii="Verdana" w:hAnsi="Verdana" w:eastAsia="Verdana" w:cs="Verdana"/>
                <w:sz w:val="24"/>
                <w:szCs w:val="24"/>
              </w:rPr>
              <w:t>It is essential that the Board has</w:t>
            </w:r>
            <w:r w:rsidRPr="44E24859" w:rsidR="2D936208">
              <w:rPr>
                <w:rFonts w:ascii="Verdana" w:hAnsi="Verdana" w:eastAsia="Verdana" w:cs="Verdana"/>
                <w:spacing w:val="4"/>
                <w:sz w:val="24"/>
                <w:szCs w:val="24"/>
              </w:rPr>
              <w:t xml:space="preserve"> </w:t>
            </w:r>
            <w:r w:rsidRPr="44E24859" w:rsidR="2D936208">
              <w:rPr>
                <w:rFonts w:ascii="Verdana" w:hAnsi="Verdana" w:eastAsia="Verdana" w:cs="Verdana"/>
                <w:sz w:val="24"/>
                <w:szCs w:val="24"/>
              </w:rPr>
              <w:t>robust arrangements in place to assess, capture</w:t>
            </w:r>
            <w:r w:rsidRPr="44E24859" w:rsidR="2D936208">
              <w:rPr>
                <w:rFonts w:ascii="Verdana" w:hAnsi="Verdana" w:eastAsia="Verdana" w:cs="Verdana"/>
                <w:spacing w:val="66"/>
                <w:sz w:val="24"/>
                <w:szCs w:val="24"/>
              </w:rPr>
              <w:t xml:space="preserve"> </w:t>
            </w:r>
            <w:r w:rsidRPr="44E24859" w:rsidR="2D936208">
              <w:rPr>
                <w:rFonts w:ascii="Verdana" w:hAnsi="Verdana" w:eastAsia="Verdana" w:cs="Verdana"/>
                <w:sz w:val="24"/>
                <w:szCs w:val="24"/>
              </w:rPr>
              <w:t xml:space="preserve">and mitigate risks faced by the organisation, </w:t>
            </w:r>
            <w:r w:rsidRPr="44E24859" w:rsidR="2D936208">
              <w:rPr>
                <w:rFonts w:ascii="Verdana" w:hAnsi="Verdana" w:eastAsia="Verdana" w:cs="Verdana"/>
                <w:spacing w:val="5"/>
                <w:sz w:val="24"/>
                <w:szCs w:val="24"/>
              </w:rPr>
              <w:t>as</w:t>
            </w:r>
            <w:r w:rsidRPr="44E24859" w:rsidR="2D936208">
              <w:rPr>
                <w:rFonts w:ascii="Verdana" w:hAnsi="Verdana" w:eastAsia="Verdana" w:cs="Verdana"/>
                <w:w w:val="99"/>
                <w:sz w:val="24"/>
                <w:szCs w:val="24"/>
              </w:rPr>
              <w:t xml:space="preserve"> </w:t>
            </w:r>
            <w:r w:rsidRPr="44E24859" w:rsidR="2D936208">
              <w:rPr>
                <w:rFonts w:ascii="Verdana" w:hAnsi="Verdana" w:eastAsia="Verdana" w:cs="Verdana"/>
                <w:sz w:val="24"/>
                <w:szCs w:val="24"/>
              </w:rPr>
              <w:t>failure to do so could have legal implications</w:t>
            </w:r>
            <w:r w:rsidRPr="44E24859" w:rsidR="00E72CB8">
              <w:rPr>
                <w:rFonts w:ascii="Verdana" w:hAnsi="Verdana" w:eastAsia="Verdana" w:cs="Verdana"/>
                <w:sz w:val="24"/>
                <w:szCs w:val="24"/>
              </w:rPr>
              <w:t xml:space="preserve"> </w:t>
            </w:r>
            <w:r w:rsidRPr="44E24859" w:rsidR="2D936208">
              <w:rPr>
                <w:rFonts w:ascii="Verdana" w:hAnsi="Verdana" w:eastAsia="Verdana" w:cs="Verdana"/>
                <w:sz w:val="24"/>
                <w:szCs w:val="24"/>
              </w:rPr>
              <w:t>for</w:t>
            </w:r>
            <w:r w:rsidRPr="44E24859" w:rsidR="2D936208">
              <w:rPr>
                <w:rFonts w:ascii="Verdana" w:hAnsi="Verdana" w:eastAsia="Verdana" w:cs="Verdana"/>
                <w:w w:val="99"/>
                <w:sz w:val="24"/>
                <w:szCs w:val="24"/>
              </w:rPr>
              <w:t xml:space="preserve"> </w:t>
            </w:r>
            <w:r w:rsidRPr="44E24859" w:rsidR="2D936208">
              <w:rPr>
                <w:rFonts w:ascii="Verdana" w:hAnsi="Verdana" w:eastAsia="Verdana" w:cs="Verdana"/>
                <w:sz w:val="24"/>
                <w:szCs w:val="24"/>
              </w:rPr>
              <w:t>the</w:t>
            </w:r>
            <w:r w:rsidRPr="44E24859" w:rsidR="2D936208">
              <w:rPr>
                <w:rFonts w:ascii="Verdana" w:hAnsi="Verdana" w:eastAsia="Verdana" w:cs="Verdana"/>
                <w:spacing w:val="-7"/>
                <w:sz w:val="24"/>
                <w:szCs w:val="24"/>
              </w:rPr>
              <w:t xml:space="preserve"> </w:t>
            </w:r>
            <w:r w:rsidRPr="44E24859" w:rsidR="2D936208">
              <w:rPr>
                <w:rFonts w:ascii="Verdana" w:hAnsi="Verdana" w:eastAsia="Verdana" w:cs="Verdana"/>
                <w:sz w:val="24"/>
                <w:szCs w:val="24"/>
              </w:rPr>
              <w:t>UHB.</w:t>
            </w:r>
            <w:r w:rsidRPr="44E24859" w:rsidR="2D936208">
              <w:rPr>
                <w:rFonts w:ascii="Verdana" w:hAnsi="Verdana" w:eastAsia="Verdana" w:cs="Verdana"/>
              </w:rPr>
              <w:t xml:space="preserve"> </w:t>
            </w:r>
          </w:p>
        </w:tc>
      </w:tr>
      <w:tr w:rsidRPr="00EC4425" w:rsidR="0002202B" w:rsidTr="44E24859" w14:paraId="564757CA" w14:textId="77777777">
        <w:tc>
          <w:tcPr>
            <w:tcW w:w="9245" w:type="dxa"/>
            <w:gridSpan w:val="4"/>
            <w:shd w:val="clear" w:color="auto" w:fill="D5DCE4" w:themeFill="text2" w:themeFillTint="33"/>
            <w:tcMar/>
          </w:tcPr>
          <w:p w:rsidRPr="00EC4425" w:rsidR="0002202B" w:rsidP="44E24859" w:rsidRDefault="0002202B" w14:paraId="764BD56B" w14:textId="77777777">
            <w:pPr>
              <w:ind w:right="96"/>
              <w:rPr>
                <w:rFonts w:ascii="Verdana" w:hAnsi="Verdana" w:eastAsia="Verdana" w:cs="Verdana"/>
                <w:b w:val="1"/>
                <w:bCs w:val="1"/>
                <w:color w:val="FF0000"/>
                <w:sz w:val="24"/>
                <w:szCs w:val="24"/>
              </w:rPr>
            </w:pPr>
            <w:r w:rsidRPr="44E24859" w:rsidR="0002202B">
              <w:rPr>
                <w:rFonts w:ascii="Verdana" w:hAnsi="Verdana" w:eastAsia="Verdana" w:cs="Verdana"/>
                <w:b w:val="1"/>
                <w:bCs w:val="1"/>
                <w:sz w:val="24"/>
                <w:szCs w:val="24"/>
              </w:rPr>
              <w:t>Staffing Implications</w:t>
            </w:r>
          </w:p>
        </w:tc>
      </w:tr>
      <w:tr w:rsidRPr="00EC4425" w:rsidR="0002202B" w:rsidTr="44E24859" w14:paraId="3549CF57" w14:textId="77777777">
        <w:tc>
          <w:tcPr>
            <w:tcW w:w="9245" w:type="dxa"/>
            <w:gridSpan w:val="4"/>
            <w:tcMar/>
          </w:tcPr>
          <w:p w:rsidRPr="00EC4425" w:rsidR="0002202B" w:rsidP="44E24859" w:rsidRDefault="00495207" w14:paraId="09FFCC35" w14:textId="4B24EF5B">
            <w:pPr>
              <w:ind w:right="96"/>
              <w:jc w:val="both"/>
              <w:rPr>
                <w:rFonts w:ascii="Verdana" w:hAnsi="Verdana" w:eastAsia="Verdana" w:cs="Verdana"/>
                <w:sz w:val="24"/>
                <w:szCs w:val="24"/>
              </w:rPr>
            </w:pPr>
            <w:r w:rsidRPr="44E24859" w:rsidR="2D936208">
              <w:rPr>
                <w:rFonts w:ascii="Verdana" w:hAnsi="Verdana" w:eastAsia="Verdana" w:cs="Verdana"/>
                <w:sz w:val="24"/>
                <w:szCs w:val="24"/>
              </w:rPr>
              <w:t>All staff have a responsibility for promoting risk management, adhering to SBUHB policies and have a personal responsibility for patients’ safety as well as their own and colleague’s health and safety. Executive Directors/</w:t>
            </w:r>
            <w:r w:rsidRPr="44E24859" w:rsidR="00797B7B">
              <w:rPr>
                <w:rFonts w:ascii="Verdana" w:hAnsi="Verdana" w:eastAsia="Verdana" w:cs="Verdana"/>
                <w:sz w:val="24"/>
                <w:szCs w:val="24"/>
              </w:rPr>
              <w:t xml:space="preserve">Service Group </w:t>
            </w:r>
            <w:r w:rsidRPr="44E24859" w:rsidR="2D936208">
              <w:rPr>
                <w:rFonts w:ascii="Verdana" w:hAnsi="Verdana" w:eastAsia="Verdana" w:cs="Verdana"/>
                <w:sz w:val="24"/>
                <w:szCs w:val="24"/>
              </w:rPr>
              <w:t xml:space="preserve">Directors </w:t>
            </w:r>
            <w:r w:rsidRPr="44E24859" w:rsidR="2D936208">
              <w:rPr>
                <w:rFonts w:ascii="Verdana" w:hAnsi="Verdana" w:eastAsia="Verdana" w:cs="Verdana"/>
                <w:sz w:val="24"/>
                <w:szCs w:val="24"/>
              </w:rPr>
              <w:t xml:space="preserve">are </w:t>
            </w:r>
            <w:r w:rsidRPr="44E24859" w:rsidR="00797B7B">
              <w:rPr>
                <w:rFonts w:ascii="Verdana" w:hAnsi="Verdana" w:eastAsia="Verdana" w:cs="Verdana"/>
                <w:sz w:val="24"/>
                <w:szCs w:val="24"/>
              </w:rPr>
              <w:t>responsible for</w:t>
            </w:r>
            <w:r w:rsidRPr="44E24859" w:rsidR="00797B7B">
              <w:rPr>
                <w:rFonts w:ascii="Verdana" w:hAnsi="Verdana" w:eastAsia="Verdana" w:cs="Verdana"/>
                <w:sz w:val="24"/>
                <w:szCs w:val="24"/>
              </w:rPr>
              <w:t xml:space="preserve"> the </w:t>
            </w:r>
            <w:r w:rsidRPr="44E24859" w:rsidR="2D936208">
              <w:rPr>
                <w:rFonts w:ascii="Verdana" w:hAnsi="Verdana" w:eastAsia="Verdana" w:cs="Verdana"/>
                <w:sz w:val="24"/>
                <w:szCs w:val="24"/>
              </w:rPr>
              <w:t xml:space="preserve">review </w:t>
            </w:r>
            <w:r w:rsidRPr="44E24859" w:rsidR="00797B7B">
              <w:rPr>
                <w:rFonts w:ascii="Verdana" w:hAnsi="Verdana" w:eastAsia="Verdana" w:cs="Verdana"/>
                <w:sz w:val="24"/>
                <w:szCs w:val="24"/>
              </w:rPr>
              <w:t xml:space="preserve">of </w:t>
            </w:r>
            <w:r w:rsidRPr="44E24859" w:rsidR="2D936208">
              <w:rPr>
                <w:rFonts w:ascii="Verdana" w:hAnsi="Verdana" w:eastAsia="Verdana" w:cs="Verdana"/>
                <w:sz w:val="24"/>
                <w:szCs w:val="24"/>
              </w:rPr>
              <w:t xml:space="preserve">their operational risks </w:t>
            </w:r>
            <w:r w:rsidRPr="44E24859" w:rsidR="00797B7B">
              <w:rPr>
                <w:rFonts w:ascii="Verdana" w:hAnsi="Verdana" w:eastAsia="Verdana" w:cs="Verdana"/>
                <w:sz w:val="24"/>
                <w:szCs w:val="24"/>
              </w:rPr>
              <w:t xml:space="preserve">and escalation of those requiring board-level oversight </w:t>
            </w:r>
            <w:r w:rsidRPr="44E24859" w:rsidR="2D936208">
              <w:rPr>
                <w:rFonts w:ascii="Verdana" w:hAnsi="Verdana" w:eastAsia="Verdana" w:cs="Verdana"/>
                <w:sz w:val="24"/>
                <w:szCs w:val="24"/>
              </w:rPr>
              <w:t>SBUHB.</w:t>
            </w:r>
          </w:p>
        </w:tc>
      </w:tr>
      <w:tr w:rsidRPr="00EC4425" w:rsidR="0002202B" w:rsidTr="44E24859" w14:paraId="122E9761" w14:textId="77777777">
        <w:tc>
          <w:tcPr>
            <w:tcW w:w="9245" w:type="dxa"/>
            <w:gridSpan w:val="4"/>
            <w:shd w:val="clear" w:color="auto" w:fill="D5DCE4" w:themeFill="text2" w:themeFillTint="33"/>
            <w:tcMar/>
          </w:tcPr>
          <w:p w:rsidRPr="00EC4425" w:rsidR="0002202B" w:rsidP="44E24859" w:rsidRDefault="0002202B" w14:paraId="6BA41E62" w14:textId="77777777">
            <w:pPr>
              <w:ind w:right="96"/>
              <w:rPr>
                <w:rFonts w:ascii="Verdana" w:hAnsi="Verdana" w:eastAsia="Verdana" w:cs="Verdana"/>
                <w:b w:val="1"/>
                <w:bCs w:val="1"/>
                <w:color w:val="FF0000"/>
                <w:sz w:val="24"/>
                <w:szCs w:val="24"/>
              </w:rPr>
            </w:pPr>
            <w:r w:rsidRPr="44E24859" w:rsidR="0002202B">
              <w:rPr>
                <w:rFonts w:ascii="Verdana" w:hAnsi="Verdana" w:eastAsia="Verdana" w:cs="Verdana"/>
                <w:b w:val="1"/>
                <w:bCs w:val="1"/>
                <w:sz w:val="24"/>
                <w:szCs w:val="24"/>
              </w:rPr>
              <w:t>Long Term Implications (including the impact of the Well-being of Future Generations (Wales) Act 2015)</w:t>
            </w:r>
          </w:p>
        </w:tc>
      </w:tr>
      <w:tr w:rsidRPr="00EC4425" w:rsidR="0002202B" w:rsidTr="44E24859" w14:paraId="5779F152" w14:textId="77777777">
        <w:tc>
          <w:tcPr>
            <w:tcW w:w="9245" w:type="dxa"/>
            <w:gridSpan w:val="4"/>
            <w:tcMar/>
          </w:tcPr>
          <w:p w:rsidRPr="00EC4425" w:rsidR="0002202B" w:rsidP="44E24859" w:rsidRDefault="00495207" w14:paraId="20722ECB" w14:textId="23F7AEAB">
            <w:pPr>
              <w:ind w:right="96"/>
              <w:rPr>
                <w:rFonts w:ascii="Verdana" w:hAnsi="Verdana" w:eastAsia="Verdana" w:cs="Verdana"/>
                <w:sz w:val="24"/>
                <w:szCs w:val="24"/>
              </w:rPr>
            </w:pPr>
            <w:r w:rsidRPr="44E24859" w:rsidR="2D936208">
              <w:rPr>
                <w:rFonts w:ascii="Verdana" w:hAnsi="Verdana" w:eastAsia="Verdana" w:cs="Verdana"/>
                <w:sz w:val="24"/>
                <w:szCs w:val="24"/>
                <w:shd w:val="clear" w:color="auto" w:fill="FFFFFF"/>
              </w:rPr>
              <w:t>The HBRR sets out the framework for how SBUHB will make an assessment of existing and future emerging risks, and how it will plan to manage and prepare for those risks.</w:t>
            </w:r>
          </w:p>
        </w:tc>
      </w:tr>
      <w:tr w:rsidRPr="00EC4425" w:rsidR="0002202B" w:rsidTr="44E24859" w14:paraId="78E769BF" w14:textId="77777777">
        <w:tc>
          <w:tcPr>
            <w:tcW w:w="1980" w:type="dxa"/>
            <w:gridSpan w:val="2"/>
            <w:tcMar/>
          </w:tcPr>
          <w:p w:rsidRPr="00EC4425" w:rsidR="0002202B" w:rsidP="44E24859" w:rsidRDefault="0002202B" w14:paraId="7C2BACE1" w14:textId="77777777">
            <w:pPr>
              <w:ind w:right="96"/>
              <w:rPr>
                <w:rFonts w:ascii="Verdana" w:hAnsi="Verdana" w:eastAsia="Verdana" w:cs="Verdana"/>
                <w:color w:val="FF0000"/>
                <w:sz w:val="24"/>
                <w:szCs w:val="24"/>
              </w:rPr>
            </w:pPr>
            <w:r w:rsidRPr="44E24859" w:rsidR="0002202B">
              <w:rPr>
                <w:rFonts w:ascii="Verdana" w:hAnsi="Verdana" w:eastAsia="Verdana" w:cs="Verdana"/>
                <w:b w:val="1"/>
                <w:bCs w:val="1"/>
                <w:color w:val="000000" w:themeColor="text1" w:themeTint="FF" w:themeShade="FF"/>
                <w:sz w:val="24"/>
                <w:szCs w:val="24"/>
              </w:rPr>
              <w:t>Report History</w:t>
            </w:r>
          </w:p>
        </w:tc>
        <w:tc>
          <w:tcPr>
            <w:tcW w:w="7265" w:type="dxa"/>
            <w:gridSpan w:val="2"/>
            <w:tcMar/>
          </w:tcPr>
          <w:p w:rsidRPr="00EC4425" w:rsidR="005B73BF" w:rsidP="44E24859" w:rsidRDefault="001A4814" w14:paraId="329428A1" w14:textId="13615289">
            <w:pPr>
              <w:numPr>
                <w:ilvl w:val="0"/>
                <w:numId w:val="3"/>
              </w:numPr>
              <w:spacing w:after="160" w:line="259" w:lineRule="auto"/>
              <w:ind w:left="461" w:right="96"/>
              <w:contextualSpacing/>
              <w:rPr>
                <w:rFonts w:ascii="Verdana" w:hAnsi="Verdana" w:eastAsia="Verdana" w:cs="Verdana"/>
                <w:sz w:val="24"/>
                <w:szCs w:val="24"/>
              </w:rPr>
            </w:pPr>
            <w:r w:rsidRPr="44E24859" w:rsidR="268F47B2">
              <w:rPr>
                <w:rFonts w:ascii="Verdana" w:hAnsi="Verdana" w:eastAsia="Verdana" w:cs="Verdana"/>
                <w:sz w:val="24"/>
                <w:szCs w:val="24"/>
              </w:rPr>
              <w:t xml:space="preserve">This report provides an update on the risk profile </w:t>
            </w:r>
            <w:r w:rsidRPr="44E24859" w:rsidR="30C55265">
              <w:rPr>
                <w:rFonts w:ascii="Verdana" w:hAnsi="Verdana" w:eastAsia="Verdana" w:cs="Verdana"/>
                <w:sz w:val="24"/>
                <w:szCs w:val="24"/>
              </w:rPr>
              <w:t xml:space="preserve">last </w:t>
            </w:r>
            <w:r w:rsidRPr="44E24859" w:rsidR="268F47B2">
              <w:rPr>
                <w:rFonts w:ascii="Verdana" w:hAnsi="Verdana" w:eastAsia="Verdana" w:cs="Verdana"/>
                <w:sz w:val="24"/>
                <w:szCs w:val="24"/>
              </w:rPr>
              <w:t xml:space="preserve">reported </w:t>
            </w:r>
            <w:r w:rsidRPr="44E24859" w:rsidR="4BF7D95A">
              <w:rPr>
                <w:rFonts w:ascii="Verdana" w:hAnsi="Verdana" w:eastAsia="Verdana" w:cs="Verdana"/>
                <w:sz w:val="24"/>
                <w:szCs w:val="24"/>
              </w:rPr>
              <w:t xml:space="preserve">to </w:t>
            </w:r>
            <w:r w:rsidRPr="44E24859" w:rsidR="009A5ED8">
              <w:rPr>
                <w:rFonts w:ascii="Verdana" w:hAnsi="Verdana" w:eastAsia="Verdana" w:cs="Verdana"/>
                <w:sz w:val="24"/>
                <w:szCs w:val="24"/>
              </w:rPr>
              <w:t>QSC</w:t>
            </w:r>
            <w:r w:rsidRPr="44E24859" w:rsidR="4BF7D95A">
              <w:rPr>
                <w:rFonts w:ascii="Verdana" w:hAnsi="Verdana" w:eastAsia="Verdana" w:cs="Verdana"/>
                <w:sz w:val="24"/>
                <w:szCs w:val="24"/>
              </w:rPr>
              <w:t xml:space="preserve"> in </w:t>
            </w:r>
            <w:r w:rsidRPr="44E24859" w:rsidR="0D8B8F96">
              <w:rPr>
                <w:rFonts w:ascii="Verdana" w:hAnsi="Verdana" w:eastAsia="Verdana" w:cs="Verdana"/>
                <w:sz w:val="24"/>
                <w:szCs w:val="24"/>
              </w:rPr>
              <w:t>July</w:t>
            </w:r>
            <w:r w:rsidRPr="44E24859" w:rsidR="00B16DF5">
              <w:rPr>
                <w:rFonts w:ascii="Verdana" w:hAnsi="Verdana" w:eastAsia="Verdana" w:cs="Verdana"/>
                <w:sz w:val="24"/>
                <w:szCs w:val="24"/>
              </w:rPr>
              <w:t xml:space="preserve"> 2025</w:t>
            </w:r>
            <w:r w:rsidRPr="44E24859" w:rsidR="268F47B2">
              <w:rPr>
                <w:rFonts w:ascii="Verdana" w:hAnsi="Verdana" w:eastAsia="Verdana" w:cs="Verdana"/>
                <w:sz w:val="24"/>
                <w:szCs w:val="24"/>
              </w:rPr>
              <w:t xml:space="preserve">. </w:t>
            </w:r>
          </w:p>
        </w:tc>
      </w:tr>
      <w:tr w:rsidRPr="00EC4425" w:rsidR="0002202B" w:rsidTr="44E24859" w14:paraId="31FF647A" w14:textId="77777777">
        <w:tc>
          <w:tcPr>
            <w:tcW w:w="1980" w:type="dxa"/>
            <w:gridSpan w:val="2"/>
            <w:tcMar/>
          </w:tcPr>
          <w:p w:rsidRPr="00EC4425" w:rsidR="0002202B" w:rsidP="44E24859" w:rsidRDefault="0002202B" w14:paraId="60D0CC9B" w14:textId="77777777">
            <w:pPr>
              <w:ind w:right="96"/>
              <w:rPr>
                <w:rFonts w:ascii="Verdana" w:hAnsi="Verdana" w:eastAsia="Verdana" w:cs="Verdana"/>
                <w:b w:val="1"/>
                <w:bCs w:val="1"/>
                <w:sz w:val="24"/>
                <w:szCs w:val="24"/>
              </w:rPr>
            </w:pPr>
            <w:r w:rsidRPr="44E24859" w:rsidR="0002202B">
              <w:rPr>
                <w:rFonts w:ascii="Verdana" w:hAnsi="Verdana" w:eastAsia="Verdana" w:cs="Verdana"/>
                <w:b w:val="1"/>
                <w:bCs w:val="1"/>
                <w:sz w:val="24"/>
                <w:szCs w:val="24"/>
              </w:rPr>
              <w:t>Appendices</w:t>
            </w:r>
          </w:p>
        </w:tc>
        <w:tc>
          <w:tcPr>
            <w:tcW w:w="7265" w:type="dxa"/>
            <w:gridSpan w:val="2"/>
            <w:tcMar/>
          </w:tcPr>
          <w:p w:rsidRPr="00EC4425" w:rsidR="00AE6B4C" w:rsidP="44E24859" w:rsidRDefault="00495207" w14:paraId="454638D7" w14:textId="57E7BB76">
            <w:pPr>
              <w:numPr>
                <w:ilvl w:val="0"/>
                <w:numId w:val="3"/>
              </w:numPr>
              <w:spacing w:after="160" w:line="259" w:lineRule="auto"/>
              <w:ind w:left="461" w:right="96"/>
              <w:contextualSpacing/>
              <w:rPr>
                <w:rFonts w:ascii="Verdana" w:hAnsi="Verdana" w:eastAsia="Verdana" w:cs="Verdana"/>
                <w:sz w:val="24"/>
                <w:szCs w:val="24"/>
              </w:rPr>
            </w:pPr>
            <w:r w:rsidRPr="44E24859" w:rsidR="2D936208">
              <w:rPr>
                <w:rFonts w:ascii="Verdana" w:hAnsi="Verdana" w:eastAsia="Verdana" w:cs="Verdana"/>
                <w:sz w:val="24"/>
                <w:szCs w:val="24"/>
              </w:rPr>
              <w:t>Appendix 1 – Health Board Risk Register (HBRR) Risks Assigned to</w:t>
            </w:r>
            <w:r w:rsidRPr="44E24859" w:rsidR="268F47B2">
              <w:rPr>
                <w:rFonts w:ascii="Verdana" w:hAnsi="Verdana" w:eastAsia="Verdana" w:cs="Verdana"/>
                <w:sz w:val="24"/>
                <w:szCs w:val="24"/>
              </w:rPr>
              <w:t xml:space="preserve"> the Quality &amp; Safety Committee</w:t>
            </w:r>
          </w:p>
        </w:tc>
      </w:tr>
    </w:tbl>
    <w:p w:rsidR="00034194" w:rsidRDefault="00034194" w14:paraId="2DBE6407" w14:textId="77777777"/>
    <w:sectPr w:rsidR="00034194" w:rsidSect="00EA74FF">
      <w:headerReference w:type="default" r:id="rId11"/>
      <w:footerReference w:type="default" r:id="rId12"/>
      <w:pgSz w:w="11906" w:h="16838" w:orient="portrait"/>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516EF" w:rsidP="00C107F2" w:rsidRDefault="008516EF" w14:paraId="44047F6F" w14:textId="77777777">
      <w:pPr>
        <w:spacing w:after="0" w:line="240" w:lineRule="auto"/>
      </w:pPr>
      <w:r>
        <w:separator/>
      </w:r>
    </w:p>
  </w:endnote>
  <w:endnote w:type="continuationSeparator" w:id="0">
    <w:p w:rsidR="008516EF" w:rsidP="00C107F2" w:rsidRDefault="008516EF" w14:paraId="4F73405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82136820"/>
      <w:docPartObj>
        <w:docPartGallery w:val="Page Numbers (Bottom of Page)"/>
        <w:docPartUnique/>
      </w:docPartObj>
    </w:sdtPr>
    <w:sdtEndPr>
      <w:rPr>
        <w:noProof/>
      </w:rPr>
    </w:sdtEndPr>
    <w:sdtContent>
      <w:p w:rsidR="00F451D3" w:rsidP="00C463F5" w:rsidRDefault="00F451D3" w14:paraId="78DC4ECC" w14:textId="45F04826">
        <w:pPr>
          <w:pStyle w:val="Footer"/>
          <w:rPr>
            <w:rFonts w:ascii="Arial" w:hAnsi="Arial" w:cs="Arial"/>
            <w:noProof/>
          </w:rPr>
        </w:pPr>
        <w:r w:rsidRPr="00767E3E">
          <w:rPr>
            <w:noProof/>
            <w:lang w:eastAsia="en-GB"/>
          </w:rPr>
          <w:drawing>
            <wp:anchor distT="0" distB="0" distL="114300" distR="114300" simplePos="0" relativeHeight="251660288" behindDoc="1" locked="0" layoutInCell="1" allowOverlap="1" wp14:anchorId="2480D856" wp14:editId="7AE22992">
              <wp:simplePos x="0" y="0"/>
              <wp:positionH relativeFrom="margin">
                <wp:posOffset>-127635</wp:posOffset>
              </wp:positionH>
              <wp:positionV relativeFrom="paragraph">
                <wp:posOffset>-29845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Pr>
            <w:rFonts w:ascii="Arial" w:hAnsi="Arial" w:cs="Arial"/>
          </w:rPr>
          <w:tab/>
        </w:r>
        <w:r w:rsidRPr="00C463F5">
          <w:rPr>
            <w:rFonts w:ascii="Arial" w:hAnsi="Arial" w:cs="Arial"/>
          </w:rPr>
          <w:fldChar w:fldCharType="begin"/>
        </w:r>
        <w:r w:rsidRPr="00C463F5">
          <w:rPr>
            <w:rFonts w:ascii="Arial" w:hAnsi="Arial" w:cs="Arial"/>
          </w:rPr>
          <w:instrText xml:space="preserve"> PAGE   \* MERGEFORMAT </w:instrText>
        </w:r>
        <w:r w:rsidRPr="00C463F5">
          <w:rPr>
            <w:rFonts w:ascii="Arial" w:hAnsi="Arial" w:cs="Arial"/>
          </w:rPr>
          <w:fldChar w:fldCharType="separate"/>
        </w:r>
        <w:r w:rsidR="00EA5EAB">
          <w:rPr>
            <w:rFonts w:ascii="Arial" w:hAnsi="Arial" w:cs="Arial"/>
            <w:noProof/>
          </w:rPr>
          <w:t>14</w:t>
        </w:r>
        <w:r w:rsidRPr="00C463F5">
          <w:rPr>
            <w:rFonts w:ascii="Arial" w:hAnsi="Arial" w:cs="Arial"/>
            <w:noProof/>
          </w:rPr>
          <w:fldChar w:fldCharType="end"/>
        </w:r>
      </w:p>
      <w:p w:rsidR="00F451D3" w:rsidP="00B83489" w:rsidRDefault="00B83489" w14:paraId="0C324797" w14:textId="63E90CFA">
        <w:pPr>
          <w:pStyle w:val="Footer"/>
          <w:jc w:val="right"/>
        </w:pPr>
        <w:r>
          <w:rPr>
            <w:rFonts w:ascii="Arial" w:hAnsi="Arial" w:cs="Arial"/>
          </w:rPr>
          <w:tab/>
        </w:r>
        <w:r w:rsidRPr="00495207" w:rsidR="00F451D3">
          <w:rPr>
            <w:rFonts w:ascii="Arial" w:hAnsi="Arial" w:cs="Arial"/>
          </w:rPr>
          <w:t xml:space="preserve">Quality </w:t>
        </w:r>
        <w:r w:rsidR="00F451D3">
          <w:rPr>
            <w:rFonts w:ascii="Arial" w:hAnsi="Arial" w:cs="Arial"/>
          </w:rPr>
          <w:t xml:space="preserve">&amp; </w:t>
        </w:r>
        <w:r w:rsidRPr="00495207" w:rsidR="00F451D3">
          <w:rPr>
            <w:rFonts w:ascii="Arial" w:hAnsi="Arial" w:cs="Arial"/>
          </w:rPr>
          <w:t xml:space="preserve">Safety </w:t>
        </w:r>
        <w:r>
          <w:rPr>
            <w:rFonts w:ascii="Arial" w:hAnsi="Arial" w:cs="Arial"/>
          </w:rPr>
          <w:t>Committee</w:t>
        </w:r>
        <w:r w:rsidR="00F451D3">
          <w:rPr>
            <w:rFonts w:ascii="Arial" w:hAnsi="Arial" w:cs="Arial"/>
          </w:rPr>
          <w:t xml:space="preserve"> </w:t>
        </w:r>
        <w:r w:rsidRPr="00495207" w:rsidR="00F451D3">
          <w:rPr>
            <w:rFonts w:ascii="Arial" w:hAnsi="Arial" w:cs="Arial"/>
          </w:rPr>
          <w:t xml:space="preserve">– </w:t>
        </w:r>
        <w:r w:rsidR="00AA557E">
          <w:rPr>
            <w:rFonts w:ascii="Arial" w:hAnsi="Arial" w:cs="Arial"/>
          </w:rPr>
          <w:t>11</w:t>
        </w:r>
        <w:r w:rsidRPr="00AA557E" w:rsidR="00AA557E">
          <w:rPr>
            <w:rFonts w:ascii="Arial" w:hAnsi="Arial" w:cs="Arial"/>
            <w:vertAlign w:val="superscript"/>
          </w:rPr>
          <w:t>th</w:t>
        </w:r>
        <w:r w:rsidR="00AA557E">
          <w:rPr>
            <w:rFonts w:ascii="Arial" w:hAnsi="Arial" w:cs="Arial"/>
          </w:rPr>
          <w:t xml:space="preserve"> September </w:t>
        </w:r>
        <w:r w:rsidR="00B9201E">
          <w:rPr>
            <w:rFonts w:ascii="Arial" w:hAnsi="Arial" w:cs="Arial"/>
          </w:rPr>
          <w:t>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516EF" w:rsidP="00C107F2" w:rsidRDefault="008516EF" w14:paraId="05B4FDD9" w14:textId="77777777">
      <w:pPr>
        <w:spacing w:after="0" w:line="240" w:lineRule="auto"/>
      </w:pPr>
      <w:r>
        <w:separator/>
      </w:r>
    </w:p>
  </w:footnote>
  <w:footnote w:type="continuationSeparator" w:id="0">
    <w:p w:rsidR="008516EF" w:rsidP="00C107F2" w:rsidRDefault="008516EF" w14:paraId="0EE777C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F451D3" w:rsidP="00B50FD0" w:rsidRDefault="00F451D3" w14:paraId="0C8F14AF" w14:textId="7F1C8DA5">
    <w:pPr>
      <w:pStyle w:val="Header"/>
    </w:pPr>
    <w:r w:rsidRPr="00EC4425">
      <w:rPr>
        <w:noProof/>
        <w:lang w:eastAsia="en-GB"/>
      </w:rPr>
      <w:drawing>
        <wp:anchor distT="0" distB="0" distL="114300" distR="114300" simplePos="0" relativeHeight="251658240" behindDoc="1" locked="0" layoutInCell="1" allowOverlap="1" wp14:anchorId="32AFB8D3" wp14:editId="3A7FC335">
          <wp:simplePos x="0" y="0"/>
          <wp:positionH relativeFrom="page">
            <wp:align>center</wp:align>
          </wp:positionH>
          <wp:positionV relativeFrom="paragraph">
            <wp:posOffset>-291465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37D15"/>
    <w:multiLevelType w:val="hybridMultilevel"/>
    <w:tmpl w:val="D45457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41D4091"/>
    <w:multiLevelType w:val="hybridMultilevel"/>
    <w:tmpl w:val="64F21B3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5631F02"/>
    <w:multiLevelType w:val="hybridMultilevel"/>
    <w:tmpl w:val="6C7408F8"/>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5B31683"/>
    <w:multiLevelType w:val="hybridMultilevel"/>
    <w:tmpl w:val="848C810A"/>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615D0"/>
    <w:multiLevelType w:val="hybridMultilevel"/>
    <w:tmpl w:val="E53A8976"/>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F152CCC"/>
    <w:multiLevelType w:val="hybridMultilevel"/>
    <w:tmpl w:val="7AB8849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02B3E5F"/>
    <w:multiLevelType w:val="hybridMultilevel"/>
    <w:tmpl w:val="2B9200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3C43F05"/>
    <w:multiLevelType w:val="hybridMultilevel"/>
    <w:tmpl w:val="C04476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A6C3E42"/>
    <w:multiLevelType w:val="hybridMultilevel"/>
    <w:tmpl w:val="3A880016"/>
    <w:lvl w:ilvl="0" w:tplc="08090003">
      <w:start w:val="1"/>
      <w:numFmt w:val="bullet"/>
      <w:lvlText w:val="o"/>
      <w:lvlJc w:val="left"/>
      <w:pPr>
        <w:ind w:left="1440" w:hanging="360"/>
      </w:pPr>
      <w:rPr>
        <w:rFonts w:hint="default" w:ascii="Courier New" w:hAnsi="Courier New" w:cs="Courier New"/>
      </w:rPr>
    </w:lvl>
    <w:lvl w:ilvl="1" w:tplc="B5BA345C">
      <w:numFmt w:val="bullet"/>
      <w:lvlText w:val="•"/>
      <w:lvlJc w:val="left"/>
      <w:pPr>
        <w:ind w:left="2160" w:hanging="360"/>
      </w:pPr>
      <w:rPr>
        <w:rFonts w:hint="default" w:ascii="Arial" w:hAnsi="Arial" w:cs="Arial" w:eastAsiaTheme="minorHAnsi"/>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1" w15:restartNumberingAfterBreak="0">
    <w:nsid w:val="2B947B04"/>
    <w:multiLevelType w:val="hybridMultilevel"/>
    <w:tmpl w:val="31C84DC2"/>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CFA2592"/>
    <w:multiLevelType w:val="hybridMultilevel"/>
    <w:tmpl w:val="B072A846"/>
    <w:lvl w:ilvl="0" w:tplc="2418FA34">
      <w:start w:val="3"/>
      <w:numFmt w:val="bullet"/>
      <w:lvlText w:val=""/>
      <w:lvlJc w:val="left"/>
      <w:pPr>
        <w:ind w:left="720" w:hanging="360"/>
      </w:pPr>
      <w:rPr>
        <w:rFonts w:hint="default" w:ascii="Symbol" w:hAnsi="Symbol" w:eastAsia="Verdana" w:cs="Arial"/>
        <w:color w:val="000000" w:themeColor="text1"/>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16C31A6"/>
    <w:multiLevelType w:val="hybridMultilevel"/>
    <w:tmpl w:val="ED04722E"/>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34221EC"/>
    <w:multiLevelType w:val="hybridMultilevel"/>
    <w:tmpl w:val="1E5023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56D542A"/>
    <w:multiLevelType w:val="hybridMultilevel"/>
    <w:tmpl w:val="6396EF20"/>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A8D7D1D"/>
    <w:multiLevelType w:val="hybridMultilevel"/>
    <w:tmpl w:val="06D8EF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B207B16"/>
    <w:multiLevelType w:val="hybridMultilevel"/>
    <w:tmpl w:val="BBC2A2E0"/>
    <w:lvl w:ilvl="0" w:tplc="0A8AAB94">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E44683D"/>
    <w:multiLevelType w:val="hybridMultilevel"/>
    <w:tmpl w:val="62745A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13D1277"/>
    <w:multiLevelType w:val="hybridMultilevel"/>
    <w:tmpl w:val="1122AB1A"/>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3654084"/>
    <w:multiLevelType w:val="hybridMultilevel"/>
    <w:tmpl w:val="A06A94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46D936EB"/>
    <w:multiLevelType w:val="hybridMultilevel"/>
    <w:tmpl w:val="0D98FB6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A293B70"/>
    <w:multiLevelType w:val="hybridMultilevel"/>
    <w:tmpl w:val="8B0A9CB2"/>
    <w:lvl w:ilvl="0" w:tplc="DD9EB43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C0F2054"/>
    <w:multiLevelType w:val="hybridMultilevel"/>
    <w:tmpl w:val="BB1EF744"/>
    <w:lvl w:ilvl="0" w:tplc="7D06B75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FAA0001"/>
    <w:multiLevelType w:val="hybridMultilevel"/>
    <w:tmpl w:val="900CB406"/>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146375D"/>
    <w:multiLevelType w:val="hybridMultilevel"/>
    <w:tmpl w:val="3800D3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2DA45E6"/>
    <w:multiLevelType w:val="hybridMultilevel"/>
    <w:tmpl w:val="9DEE35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531E715A"/>
    <w:multiLevelType w:val="hybridMultilevel"/>
    <w:tmpl w:val="B06CA13C"/>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54C55F55"/>
    <w:multiLevelType w:val="hybridMultilevel"/>
    <w:tmpl w:val="229C28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58F454EE"/>
    <w:multiLevelType w:val="hybridMultilevel"/>
    <w:tmpl w:val="D9E4BA14"/>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5F7E3B01"/>
    <w:multiLevelType w:val="hybridMultilevel"/>
    <w:tmpl w:val="9612E04E"/>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0EE4FB2"/>
    <w:multiLevelType w:val="hybridMultilevel"/>
    <w:tmpl w:val="36DA939C"/>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25A7426"/>
    <w:multiLevelType w:val="hybridMultilevel"/>
    <w:tmpl w:val="28CC728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62883F8A"/>
    <w:multiLevelType w:val="hybridMultilevel"/>
    <w:tmpl w:val="916A3B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68671522"/>
    <w:multiLevelType w:val="hybridMultilevel"/>
    <w:tmpl w:val="FCB2E2F4"/>
    <w:lvl w:ilvl="0" w:tplc="6AF24E08">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9A53875"/>
    <w:multiLevelType w:val="hybridMultilevel"/>
    <w:tmpl w:val="7F4892E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6B752E0A"/>
    <w:multiLevelType w:val="hybridMultilevel"/>
    <w:tmpl w:val="D5CEF4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6BD16EA8"/>
    <w:multiLevelType w:val="hybridMultilevel"/>
    <w:tmpl w:val="D764BA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00420D5"/>
    <w:multiLevelType w:val="hybridMultilevel"/>
    <w:tmpl w:val="AD0E78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75796760"/>
    <w:multiLevelType w:val="hybridMultilevel"/>
    <w:tmpl w:val="8F4CEBF4"/>
    <w:lvl w:ilvl="0" w:tplc="08090001">
      <w:start w:val="1"/>
      <w:numFmt w:val="bullet"/>
      <w:lvlText w:val=""/>
      <w:lvlJc w:val="left"/>
      <w:pPr>
        <w:ind w:left="567" w:hanging="567"/>
      </w:pPr>
      <w:rPr>
        <w:rFonts w:hint="default" w:ascii="Symbol" w:hAnsi="Symbol"/>
        <w:b w:val="0"/>
        <w:i w:val="0"/>
        <w:color w:val="auto"/>
        <w:sz w:val="20"/>
        <w:szCs w:val="20"/>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41" w15:restartNumberingAfterBreak="0">
    <w:nsid w:val="79C12625"/>
    <w:multiLevelType w:val="hybridMultilevel"/>
    <w:tmpl w:val="131460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A29409F"/>
    <w:multiLevelType w:val="hybridMultilevel"/>
    <w:tmpl w:val="AE04533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7A776B55"/>
    <w:multiLevelType w:val="hybridMultilevel"/>
    <w:tmpl w:val="C7B642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AA54E10"/>
    <w:multiLevelType w:val="hybridMultilevel"/>
    <w:tmpl w:val="00DC47F0"/>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534031663">
    <w:abstractNumId w:val="5"/>
  </w:num>
  <w:num w:numId="2" w16cid:durableId="1555578984">
    <w:abstractNumId w:val="40"/>
  </w:num>
  <w:num w:numId="3" w16cid:durableId="1070541230">
    <w:abstractNumId w:val="26"/>
  </w:num>
  <w:num w:numId="4" w16cid:durableId="1742483126">
    <w:abstractNumId w:val="12"/>
  </w:num>
  <w:num w:numId="5" w16cid:durableId="390931281">
    <w:abstractNumId w:val="7"/>
  </w:num>
  <w:num w:numId="6" w16cid:durableId="278803337">
    <w:abstractNumId w:val="32"/>
  </w:num>
  <w:num w:numId="7" w16cid:durableId="1690138727">
    <w:abstractNumId w:val="6"/>
  </w:num>
  <w:num w:numId="8" w16cid:durableId="906108838">
    <w:abstractNumId w:val="35"/>
  </w:num>
  <w:num w:numId="9" w16cid:durableId="1472555989">
    <w:abstractNumId w:val="4"/>
  </w:num>
  <w:num w:numId="10" w16cid:durableId="1023358454">
    <w:abstractNumId w:val="19"/>
  </w:num>
  <w:num w:numId="11" w16cid:durableId="128595296">
    <w:abstractNumId w:val="31"/>
  </w:num>
  <w:num w:numId="12" w16cid:durableId="516121004">
    <w:abstractNumId w:val="25"/>
  </w:num>
  <w:num w:numId="13" w16cid:durableId="1628245241">
    <w:abstractNumId w:val="28"/>
  </w:num>
  <w:num w:numId="14" w16cid:durableId="428621657">
    <w:abstractNumId w:val="13"/>
  </w:num>
  <w:num w:numId="15" w16cid:durableId="1736081363">
    <w:abstractNumId w:val="30"/>
  </w:num>
  <w:num w:numId="16" w16cid:durableId="1908690421">
    <w:abstractNumId w:val="11"/>
  </w:num>
  <w:num w:numId="17" w16cid:durableId="2113740473">
    <w:abstractNumId w:val="15"/>
  </w:num>
  <w:num w:numId="18" w16cid:durableId="1914508260">
    <w:abstractNumId w:val="34"/>
  </w:num>
  <w:num w:numId="19" w16cid:durableId="431434919">
    <w:abstractNumId w:val="1"/>
  </w:num>
  <w:num w:numId="20" w16cid:durableId="395855572">
    <w:abstractNumId w:val="22"/>
  </w:num>
  <w:num w:numId="21" w16cid:durableId="576788811">
    <w:abstractNumId w:val="0"/>
  </w:num>
  <w:num w:numId="22" w16cid:durableId="1727798804">
    <w:abstractNumId w:val="21"/>
  </w:num>
  <w:num w:numId="23" w16cid:durableId="472605412">
    <w:abstractNumId w:val="17"/>
  </w:num>
  <w:num w:numId="24" w16cid:durableId="1754156192">
    <w:abstractNumId w:val="39"/>
  </w:num>
  <w:num w:numId="25" w16cid:durableId="976640058">
    <w:abstractNumId w:val="42"/>
  </w:num>
  <w:num w:numId="26" w16cid:durableId="1612859975">
    <w:abstractNumId w:val="9"/>
  </w:num>
  <w:num w:numId="27" w16cid:durableId="93786919">
    <w:abstractNumId w:val="36"/>
  </w:num>
  <w:num w:numId="28" w16cid:durableId="1478110626">
    <w:abstractNumId w:val="20"/>
  </w:num>
  <w:num w:numId="29" w16cid:durableId="432555040">
    <w:abstractNumId w:val="38"/>
  </w:num>
  <w:num w:numId="30" w16cid:durableId="180244520">
    <w:abstractNumId w:val="23"/>
  </w:num>
  <w:num w:numId="31" w16cid:durableId="1228690013">
    <w:abstractNumId w:val="27"/>
  </w:num>
  <w:num w:numId="32" w16cid:durableId="468403685">
    <w:abstractNumId w:val="37"/>
  </w:num>
  <w:num w:numId="33" w16cid:durableId="696659349">
    <w:abstractNumId w:val="43"/>
  </w:num>
  <w:num w:numId="34" w16cid:durableId="75397137">
    <w:abstractNumId w:val="10"/>
  </w:num>
  <w:num w:numId="35" w16cid:durableId="1622496487">
    <w:abstractNumId w:val="16"/>
  </w:num>
  <w:num w:numId="36" w16cid:durableId="1328365251">
    <w:abstractNumId w:val="29"/>
  </w:num>
  <w:num w:numId="37" w16cid:durableId="944729114">
    <w:abstractNumId w:val="41"/>
  </w:num>
  <w:num w:numId="38" w16cid:durableId="1859269772">
    <w:abstractNumId w:val="8"/>
  </w:num>
  <w:num w:numId="39" w16cid:durableId="1048795795">
    <w:abstractNumId w:val="18"/>
  </w:num>
  <w:num w:numId="40" w16cid:durableId="1554777601">
    <w:abstractNumId w:val="3"/>
  </w:num>
  <w:num w:numId="41" w16cid:durableId="1054737814">
    <w:abstractNumId w:val="44"/>
  </w:num>
  <w:num w:numId="42" w16cid:durableId="433014205">
    <w:abstractNumId w:val="24"/>
  </w:num>
  <w:num w:numId="43" w16cid:durableId="1493837346">
    <w:abstractNumId w:val="2"/>
  </w:num>
  <w:num w:numId="44" w16cid:durableId="258829232">
    <w:abstractNumId w:val="14"/>
  </w:num>
  <w:num w:numId="45" w16cid:durableId="1995600186">
    <w:abstractNumId w:val="33"/>
  </w:num>
  <w:numIdMacAtCleanup w:val="1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90"/>
  <w:displayBackgroundShape/>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4A"/>
    <w:rsid w:val="00001739"/>
    <w:rsid w:val="00002B62"/>
    <w:rsid w:val="00003AF4"/>
    <w:rsid w:val="00003CA6"/>
    <w:rsid w:val="00004405"/>
    <w:rsid w:val="00005540"/>
    <w:rsid w:val="00005709"/>
    <w:rsid w:val="00010F5D"/>
    <w:rsid w:val="000113C6"/>
    <w:rsid w:val="00012CF3"/>
    <w:rsid w:val="00013D3D"/>
    <w:rsid w:val="00017B75"/>
    <w:rsid w:val="00021C60"/>
    <w:rsid w:val="0002202B"/>
    <w:rsid w:val="00022992"/>
    <w:rsid w:val="00023F01"/>
    <w:rsid w:val="0002696B"/>
    <w:rsid w:val="00031DF4"/>
    <w:rsid w:val="00034194"/>
    <w:rsid w:val="00036727"/>
    <w:rsid w:val="00046373"/>
    <w:rsid w:val="0004654A"/>
    <w:rsid w:val="00046939"/>
    <w:rsid w:val="00046F7B"/>
    <w:rsid w:val="0005124B"/>
    <w:rsid w:val="00053C3C"/>
    <w:rsid w:val="000543CE"/>
    <w:rsid w:val="00055448"/>
    <w:rsid w:val="000557F0"/>
    <w:rsid w:val="00057787"/>
    <w:rsid w:val="0006070E"/>
    <w:rsid w:val="00063B12"/>
    <w:rsid w:val="00064A51"/>
    <w:rsid w:val="0006535E"/>
    <w:rsid w:val="00071073"/>
    <w:rsid w:val="00071E22"/>
    <w:rsid w:val="00072671"/>
    <w:rsid w:val="000726C6"/>
    <w:rsid w:val="00073CC8"/>
    <w:rsid w:val="000818B4"/>
    <w:rsid w:val="00083FC0"/>
    <w:rsid w:val="000920F7"/>
    <w:rsid w:val="000941C0"/>
    <w:rsid w:val="00096394"/>
    <w:rsid w:val="000963CF"/>
    <w:rsid w:val="000A25E3"/>
    <w:rsid w:val="000A3E29"/>
    <w:rsid w:val="000A5656"/>
    <w:rsid w:val="000A7786"/>
    <w:rsid w:val="000B0153"/>
    <w:rsid w:val="000B334F"/>
    <w:rsid w:val="000B33B4"/>
    <w:rsid w:val="000B3659"/>
    <w:rsid w:val="000B46DF"/>
    <w:rsid w:val="000B7A63"/>
    <w:rsid w:val="000B7B3D"/>
    <w:rsid w:val="000C1A73"/>
    <w:rsid w:val="000C1E1A"/>
    <w:rsid w:val="000C3EF6"/>
    <w:rsid w:val="000D1DAB"/>
    <w:rsid w:val="000D2995"/>
    <w:rsid w:val="000D4AE9"/>
    <w:rsid w:val="000D6990"/>
    <w:rsid w:val="000E1439"/>
    <w:rsid w:val="000E4756"/>
    <w:rsid w:val="000E7F90"/>
    <w:rsid w:val="000F05CC"/>
    <w:rsid w:val="000F111D"/>
    <w:rsid w:val="000F361B"/>
    <w:rsid w:val="000F4AB8"/>
    <w:rsid w:val="000F5CB2"/>
    <w:rsid w:val="00100882"/>
    <w:rsid w:val="00105FFF"/>
    <w:rsid w:val="001060D9"/>
    <w:rsid w:val="001079FD"/>
    <w:rsid w:val="00110075"/>
    <w:rsid w:val="00115DBF"/>
    <w:rsid w:val="001160BF"/>
    <w:rsid w:val="0011743B"/>
    <w:rsid w:val="00117BF2"/>
    <w:rsid w:val="0012003E"/>
    <w:rsid w:val="0012018D"/>
    <w:rsid w:val="001208E4"/>
    <w:rsid w:val="00121F62"/>
    <w:rsid w:val="0012261F"/>
    <w:rsid w:val="00130785"/>
    <w:rsid w:val="00130B99"/>
    <w:rsid w:val="00131185"/>
    <w:rsid w:val="001312D9"/>
    <w:rsid w:val="00132A53"/>
    <w:rsid w:val="00132EF2"/>
    <w:rsid w:val="00133EA1"/>
    <w:rsid w:val="00134A61"/>
    <w:rsid w:val="00134DC4"/>
    <w:rsid w:val="00137139"/>
    <w:rsid w:val="00140134"/>
    <w:rsid w:val="00140E56"/>
    <w:rsid w:val="00142CB5"/>
    <w:rsid w:val="001435C6"/>
    <w:rsid w:val="001452E2"/>
    <w:rsid w:val="001455FB"/>
    <w:rsid w:val="00146A14"/>
    <w:rsid w:val="00146AE5"/>
    <w:rsid w:val="00147CD9"/>
    <w:rsid w:val="00147E9B"/>
    <w:rsid w:val="00151339"/>
    <w:rsid w:val="00151E38"/>
    <w:rsid w:val="001573E9"/>
    <w:rsid w:val="00157436"/>
    <w:rsid w:val="0016096B"/>
    <w:rsid w:val="00160F0D"/>
    <w:rsid w:val="001637AA"/>
    <w:rsid w:val="001662D0"/>
    <w:rsid w:val="0016644C"/>
    <w:rsid w:val="00166A70"/>
    <w:rsid w:val="00173006"/>
    <w:rsid w:val="00173771"/>
    <w:rsid w:val="00173CFA"/>
    <w:rsid w:val="00174117"/>
    <w:rsid w:val="00175191"/>
    <w:rsid w:val="001753F3"/>
    <w:rsid w:val="00177C31"/>
    <w:rsid w:val="00180516"/>
    <w:rsid w:val="00184AAF"/>
    <w:rsid w:val="00185CC4"/>
    <w:rsid w:val="00186E02"/>
    <w:rsid w:val="00186E46"/>
    <w:rsid w:val="00190257"/>
    <w:rsid w:val="001906D6"/>
    <w:rsid w:val="0019166D"/>
    <w:rsid w:val="00192AEB"/>
    <w:rsid w:val="00193499"/>
    <w:rsid w:val="00195114"/>
    <w:rsid w:val="00196B4F"/>
    <w:rsid w:val="00197478"/>
    <w:rsid w:val="001A4814"/>
    <w:rsid w:val="001A5B90"/>
    <w:rsid w:val="001A7070"/>
    <w:rsid w:val="001A7B19"/>
    <w:rsid w:val="001B3130"/>
    <w:rsid w:val="001C031A"/>
    <w:rsid w:val="001C09E4"/>
    <w:rsid w:val="001C0AE0"/>
    <w:rsid w:val="001C0E2D"/>
    <w:rsid w:val="001C14A6"/>
    <w:rsid w:val="001C43BB"/>
    <w:rsid w:val="001C60A0"/>
    <w:rsid w:val="001C7846"/>
    <w:rsid w:val="001D3448"/>
    <w:rsid w:val="001D3AC3"/>
    <w:rsid w:val="001D3DFF"/>
    <w:rsid w:val="001D4094"/>
    <w:rsid w:val="001D5406"/>
    <w:rsid w:val="001D566C"/>
    <w:rsid w:val="001D7122"/>
    <w:rsid w:val="001D76E4"/>
    <w:rsid w:val="001E0AE1"/>
    <w:rsid w:val="001E1355"/>
    <w:rsid w:val="001E31E8"/>
    <w:rsid w:val="001E33A8"/>
    <w:rsid w:val="001E4417"/>
    <w:rsid w:val="001E4B84"/>
    <w:rsid w:val="001E7A7E"/>
    <w:rsid w:val="00203C8C"/>
    <w:rsid w:val="0020539A"/>
    <w:rsid w:val="00206599"/>
    <w:rsid w:val="00210D65"/>
    <w:rsid w:val="002125F2"/>
    <w:rsid w:val="00213C31"/>
    <w:rsid w:val="00214064"/>
    <w:rsid w:val="0021431D"/>
    <w:rsid w:val="0021462C"/>
    <w:rsid w:val="00215746"/>
    <w:rsid w:val="00220A7A"/>
    <w:rsid w:val="00232857"/>
    <w:rsid w:val="00233151"/>
    <w:rsid w:val="00233330"/>
    <w:rsid w:val="0023412D"/>
    <w:rsid w:val="002343C3"/>
    <w:rsid w:val="00234A18"/>
    <w:rsid w:val="00235D12"/>
    <w:rsid w:val="00236904"/>
    <w:rsid w:val="00241C55"/>
    <w:rsid w:val="002436FD"/>
    <w:rsid w:val="00243E7F"/>
    <w:rsid w:val="00244784"/>
    <w:rsid w:val="00245703"/>
    <w:rsid w:val="00246F30"/>
    <w:rsid w:val="0025182D"/>
    <w:rsid w:val="00253235"/>
    <w:rsid w:val="00254133"/>
    <w:rsid w:val="002551C7"/>
    <w:rsid w:val="00255427"/>
    <w:rsid w:val="002570DB"/>
    <w:rsid w:val="0025717F"/>
    <w:rsid w:val="002571DE"/>
    <w:rsid w:val="002574C0"/>
    <w:rsid w:val="00260AA3"/>
    <w:rsid w:val="002633C7"/>
    <w:rsid w:val="0026379C"/>
    <w:rsid w:val="00263F63"/>
    <w:rsid w:val="002656AB"/>
    <w:rsid w:val="00267FF2"/>
    <w:rsid w:val="002715A7"/>
    <w:rsid w:val="00282596"/>
    <w:rsid w:val="00282B02"/>
    <w:rsid w:val="00285AC6"/>
    <w:rsid w:val="00290143"/>
    <w:rsid w:val="00293C49"/>
    <w:rsid w:val="002940C8"/>
    <w:rsid w:val="002A0498"/>
    <w:rsid w:val="002A31EF"/>
    <w:rsid w:val="002A3E49"/>
    <w:rsid w:val="002A55E9"/>
    <w:rsid w:val="002A5706"/>
    <w:rsid w:val="002A5C3D"/>
    <w:rsid w:val="002B2776"/>
    <w:rsid w:val="002C3175"/>
    <w:rsid w:val="002C5586"/>
    <w:rsid w:val="002C579D"/>
    <w:rsid w:val="002D2682"/>
    <w:rsid w:val="002D6619"/>
    <w:rsid w:val="002E1BA9"/>
    <w:rsid w:val="002E1F52"/>
    <w:rsid w:val="002E47A2"/>
    <w:rsid w:val="002E5BDE"/>
    <w:rsid w:val="002E7270"/>
    <w:rsid w:val="002E7CCD"/>
    <w:rsid w:val="002F0C85"/>
    <w:rsid w:val="002F116F"/>
    <w:rsid w:val="002F11C1"/>
    <w:rsid w:val="002F1681"/>
    <w:rsid w:val="002F2FFC"/>
    <w:rsid w:val="002F4205"/>
    <w:rsid w:val="002F5D77"/>
    <w:rsid w:val="002F6AAC"/>
    <w:rsid w:val="002F6FFF"/>
    <w:rsid w:val="0030037D"/>
    <w:rsid w:val="00300D49"/>
    <w:rsid w:val="003129F6"/>
    <w:rsid w:val="00313592"/>
    <w:rsid w:val="0031692C"/>
    <w:rsid w:val="00316AF9"/>
    <w:rsid w:val="00321B6A"/>
    <w:rsid w:val="003278E0"/>
    <w:rsid w:val="00330B3B"/>
    <w:rsid w:val="003321C7"/>
    <w:rsid w:val="00333681"/>
    <w:rsid w:val="003337BB"/>
    <w:rsid w:val="00334D58"/>
    <w:rsid w:val="003354AE"/>
    <w:rsid w:val="00341804"/>
    <w:rsid w:val="00341E03"/>
    <w:rsid w:val="00342182"/>
    <w:rsid w:val="00342645"/>
    <w:rsid w:val="00344A09"/>
    <w:rsid w:val="00344D5D"/>
    <w:rsid w:val="00347084"/>
    <w:rsid w:val="00347C5F"/>
    <w:rsid w:val="00352FF4"/>
    <w:rsid w:val="00356C08"/>
    <w:rsid w:val="003601F8"/>
    <w:rsid w:val="00363187"/>
    <w:rsid w:val="00363362"/>
    <w:rsid w:val="00364A37"/>
    <w:rsid w:val="00365164"/>
    <w:rsid w:val="00365744"/>
    <w:rsid w:val="00366B60"/>
    <w:rsid w:val="00370360"/>
    <w:rsid w:val="00370A7C"/>
    <w:rsid w:val="00374A3C"/>
    <w:rsid w:val="003766A6"/>
    <w:rsid w:val="00380CCF"/>
    <w:rsid w:val="00380E22"/>
    <w:rsid w:val="00381500"/>
    <w:rsid w:val="00382778"/>
    <w:rsid w:val="00385627"/>
    <w:rsid w:val="003857D4"/>
    <w:rsid w:val="00385A33"/>
    <w:rsid w:val="00385E08"/>
    <w:rsid w:val="00387D31"/>
    <w:rsid w:val="0039168A"/>
    <w:rsid w:val="00392539"/>
    <w:rsid w:val="0039317D"/>
    <w:rsid w:val="003A1332"/>
    <w:rsid w:val="003A180A"/>
    <w:rsid w:val="003A4052"/>
    <w:rsid w:val="003A422A"/>
    <w:rsid w:val="003A4D4A"/>
    <w:rsid w:val="003A7908"/>
    <w:rsid w:val="003B06F1"/>
    <w:rsid w:val="003B22CE"/>
    <w:rsid w:val="003B3E12"/>
    <w:rsid w:val="003B42E4"/>
    <w:rsid w:val="003B47EF"/>
    <w:rsid w:val="003B4A37"/>
    <w:rsid w:val="003B7833"/>
    <w:rsid w:val="003C0FF8"/>
    <w:rsid w:val="003C10D1"/>
    <w:rsid w:val="003C152D"/>
    <w:rsid w:val="003C315A"/>
    <w:rsid w:val="003C5F2C"/>
    <w:rsid w:val="003C6024"/>
    <w:rsid w:val="003D046F"/>
    <w:rsid w:val="003D0784"/>
    <w:rsid w:val="003D0C81"/>
    <w:rsid w:val="003D1699"/>
    <w:rsid w:val="003D2BDB"/>
    <w:rsid w:val="003D4ECB"/>
    <w:rsid w:val="003D671F"/>
    <w:rsid w:val="003D6BB5"/>
    <w:rsid w:val="003E008C"/>
    <w:rsid w:val="003E6340"/>
    <w:rsid w:val="003F178E"/>
    <w:rsid w:val="003F1965"/>
    <w:rsid w:val="003F22D7"/>
    <w:rsid w:val="003F5082"/>
    <w:rsid w:val="003F53B1"/>
    <w:rsid w:val="003F5611"/>
    <w:rsid w:val="003F7589"/>
    <w:rsid w:val="0040018C"/>
    <w:rsid w:val="004061BA"/>
    <w:rsid w:val="00407701"/>
    <w:rsid w:val="00407DC2"/>
    <w:rsid w:val="00410BF8"/>
    <w:rsid w:val="00411756"/>
    <w:rsid w:val="004123F5"/>
    <w:rsid w:val="0041266A"/>
    <w:rsid w:val="00412DBF"/>
    <w:rsid w:val="00413778"/>
    <w:rsid w:val="00413914"/>
    <w:rsid w:val="004144D0"/>
    <w:rsid w:val="00414894"/>
    <w:rsid w:val="004201F3"/>
    <w:rsid w:val="00420242"/>
    <w:rsid w:val="0042172F"/>
    <w:rsid w:val="00422847"/>
    <w:rsid w:val="004279F5"/>
    <w:rsid w:val="0043252C"/>
    <w:rsid w:val="004336BD"/>
    <w:rsid w:val="0043387B"/>
    <w:rsid w:val="00434724"/>
    <w:rsid w:val="00436040"/>
    <w:rsid w:val="00436B10"/>
    <w:rsid w:val="00437856"/>
    <w:rsid w:val="00442EB1"/>
    <w:rsid w:val="004431DF"/>
    <w:rsid w:val="00444AF9"/>
    <w:rsid w:val="00446447"/>
    <w:rsid w:val="00446EEF"/>
    <w:rsid w:val="0044750F"/>
    <w:rsid w:val="00447774"/>
    <w:rsid w:val="00450063"/>
    <w:rsid w:val="00450A3E"/>
    <w:rsid w:val="00452DE6"/>
    <w:rsid w:val="00453DAA"/>
    <w:rsid w:val="004556C6"/>
    <w:rsid w:val="00461835"/>
    <w:rsid w:val="004619D0"/>
    <w:rsid w:val="00462ACC"/>
    <w:rsid w:val="00465329"/>
    <w:rsid w:val="00466C27"/>
    <w:rsid w:val="00467D87"/>
    <w:rsid w:val="0047008E"/>
    <w:rsid w:val="004723AB"/>
    <w:rsid w:val="00477364"/>
    <w:rsid w:val="0047775B"/>
    <w:rsid w:val="00480B2E"/>
    <w:rsid w:val="00487840"/>
    <w:rsid w:val="004917FB"/>
    <w:rsid w:val="00495207"/>
    <w:rsid w:val="0049670C"/>
    <w:rsid w:val="004A193E"/>
    <w:rsid w:val="004A32A4"/>
    <w:rsid w:val="004A5380"/>
    <w:rsid w:val="004A5AAE"/>
    <w:rsid w:val="004B092A"/>
    <w:rsid w:val="004B2734"/>
    <w:rsid w:val="004B2D5A"/>
    <w:rsid w:val="004C071E"/>
    <w:rsid w:val="004C3A0D"/>
    <w:rsid w:val="004C6DCB"/>
    <w:rsid w:val="004C7140"/>
    <w:rsid w:val="004C789C"/>
    <w:rsid w:val="004D0F50"/>
    <w:rsid w:val="004D213D"/>
    <w:rsid w:val="004D35AC"/>
    <w:rsid w:val="004D40CC"/>
    <w:rsid w:val="004D5199"/>
    <w:rsid w:val="004D5946"/>
    <w:rsid w:val="004D7E8E"/>
    <w:rsid w:val="004E0932"/>
    <w:rsid w:val="004E29A3"/>
    <w:rsid w:val="004E5FAE"/>
    <w:rsid w:val="004F1CB3"/>
    <w:rsid w:val="004F2357"/>
    <w:rsid w:val="004F2841"/>
    <w:rsid w:val="004F7E67"/>
    <w:rsid w:val="00501FD1"/>
    <w:rsid w:val="005051D6"/>
    <w:rsid w:val="005138DD"/>
    <w:rsid w:val="00514004"/>
    <w:rsid w:val="00516818"/>
    <w:rsid w:val="00516D02"/>
    <w:rsid w:val="0052081A"/>
    <w:rsid w:val="00520BDB"/>
    <w:rsid w:val="0052297E"/>
    <w:rsid w:val="005240D8"/>
    <w:rsid w:val="00527BBA"/>
    <w:rsid w:val="005304E0"/>
    <w:rsid w:val="00532AC1"/>
    <w:rsid w:val="005332FB"/>
    <w:rsid w:val="00535284"/>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52F"/>
    <w:rsid w:val="00576C72"/>
    <w:rsid w:val="0058084E"/>
    <w:rsid w:val="00585277"/>
    <w:rsid w:val="00586113"/>
    <w:rsid w:val="00586A7C"/>
    <w:rsid w:val="00586D13"/>
    <w:rsid w:val="00591BE3"/>
    <w:rsid w:val="0059395A"/>
    <w:rsid w:val="00593A64"/>
    <w:rsid w:val="005953BE"/>
    <w:rsid w:val="00596569"/>
    <w:rsid w:val="005975D7"/>
    <w:rsid w:val="005A09BF"/>
    <w:rsid w:val="005A19F4"/>
    <w:rsid w:val="005A2D78"/>
    <w:rsid w:val="005B075A"/>
    <w:rsid w:val="005B08DB"/>
    <w:rsid w:val="005B2291"/>
    <w:rsid w:val="005B32B5"/>
    <w:rsid w:val="005B5FBF"/>
    <w:rsid w:val="005B62B6"/>
    <w:rsid w:val="005B73BF"/>
    <w:rsid w:val="005C1318"/>
    <w:rsid w:val="005C3AD3"/>
    <w:rsid w:val="005C405E"/>
    <w:rsid w:val="005C43E9"/>
    <w:rsid w:val="005C63AC"/>
    <w:rsid w:val="005D0CE2"/>
    <w:rsid w:val="005D1652"/>
    <w:rsid w:val="005D688E"/>
    <w:rsid w:val="005D75B0"/>
    <w:rsid w:val="005E18D9"/>
    <w:rsid w:val="005E588B"/>
    <w:rsid w:val="005E5900"/>
    <w:rsid w:val="005E59BA"/>
    <w:rsid w:val="005F0FD3"/>
    <w:rsid w:val="005F0FE9"/>
    <w:rsid w:val="005F1BB2"/>
    <w:rsid w:val="005F477B"/>
    <w:rsid w:val="005F4A56"/>
    <w:rsid w:val="006003C5"/>
    <w:rsid w:val="00601453"/>
    <w:rsid w:val="006022A7"/>
    <w:rsid w:val="00603778"/>
    <w:rsid w:val="00604104"/>
    <w:rsid w:val="006065B2"/>
    <w:rsid w:val="0060688F"/>
    <w:rsid w:val="00606A5F"/>
    <w:rsid w:val="00606C0B"/>
    <w:rsid w:val="006076AD"/>
    <w:rsid w:val="00611A2A"/>
    <w:rsid w:val="00616AB5"/>
    <w:rsid w:val="006225F9"/>
    <w:rsid w:val="0062428B"/>
    <w:rsid w:val="00624CBD"/>
    <w:rsid w:val="00631604"/>
    <w:rsid w:val="00633272"/>
    <w:rsid w:val="0063469C"/>
    <w:rsid w:val="00636F92"/>
    <w:rsid w:val="00637421"/>
    <w:rsid w:val="00640174"/>
    <w:rsid w:val="00640B22"/>
    <w:rsid w:val="00640CF1"/>
    <w:rsid w:val="006412DA"/>
    <w:rsid w:val="00641B04"/>
    <w:rsid w:val="00641B1B"/>
    <w:rsid w:val="006424BC"/>
    <w:rsid w:val="006433EC"/>
    <w:rsid w:val="00643E04"/>
    <w:rsid w:val="0064478B"/>
    <w:rsid w:val="00645D70"/>
    <w:rsid w:val="00650D13"/>
    <w:rsid w:val="00650F71"/>
    <w:rsid w:val="00651B5F"/>
    <w:rsid w:val="00655190"/>
    <w:rsid w:val="00657C42"/>
    <w:rsid w:val="00661101"/>
    <w:rsid w:val="0066196D"/>
    <w:rsid w:val="00662218"/>
    <w:rsid w:val="0067171B"/>
    <w:rsid w:val="0067267C"/>
    <w:rsid w:val="00672AB7"/>
    <w:rsid w:val="0067470D"/>
    <w:rsid w:val="00676B67"/>
    <w:rsid w:val="006805A1"/>
    <w:rsid w:val="0068593B"/>
    <w:rsid w:val="00685AE0"/>
    <w:rsid w:val="006908A5"/>
    <w:rsid w:val="0069416B"/>
    <w:rsid w:val="006957AE"/>
    <w:rsid w:val="006964DC"/>
    <w:rsid w:val="006971D4"/>
    <w:rsid w:val="006A1C4F"/>
    <w:rsid w:val="006A26F5"/>
    <w:rsid w:val="006A2BC2"/>
    <w:rsid w:val="006A359D"/>
    <w:rsid w:val="006A374C"/>
    <w:rsid w:val="006A37D3"/>
    <w:rsid w:val="006B03DD"/>
    <w:rsid w:val="006B40A4"/>
    <w:rsid w:val="006B5073"/>
    <w:rsid w:val="006C01FA"/>
    <w:rsid w:val="006C3575"/>
    <w:rsid w:val="006C4C5B"/>
    <w:rsid w:val="006C6520"/>
    <w:rsid w:val="006D03CD"/>
    <w:rsid w:val="006D0B66"/>
    <w:rsid w:val="006D189E"/>
    <w:rsid w:val="006D1998"/>
    <w:rsid w:val="006D45D4"/>
    <w:rsid w:val="006D5005"/>
    <w:rsid w:val="006D5DEE"/>
    <w:rsid w:val="006D636B"/>
    <w:rsid w:val="006D727C"/>
    <w:rsid w:val="006D76E4"/>
    <w:rsid w:val="006E26B7"/>
    <w:rsid w:val="006E4366"/>
    <w:rsid w:val="006E45D0"/>
    <w:rsid w:val="006F4775"/>
    <w:rsid w:val="006F4DE6"/>
    <w:rsid w:val="006F5A06"/>
    <w:rsid w:val="006F6321"/>
    <w:rsid w:val="007106F7"/>
    <w:rsid w:val="00711095"/>
    <w:rsid w:val="00715717"/>
    <w:rsid w:val="0072090B"/>
    <w:rsid w:val="00721715"/>
    <w:rsid w:val="0072291B"/>
    <w:rsid w:val="00725787"/>
    <w:rsid w:val="0072604C"/>
    <w:rsid w:val="00726669"/>
    <w:rsid w:val="00727805"/>
    <w:rsid w:val="007315DD"/>
    <w:rsid w:val="00731AB1"/>
    <w:rsid w:val="00732958"/>
    <w:rsid w:val="00732CAC"/>
    <w:rsid w:val="007334E1"/>
    <w:rsid w:val="007375AC"/>
    <w:rsid w:val="00742862"/>
    <w:rsid w:val="00743E23"/>
    <w:rsid w:val="00744855"/>
    <w:rsid w:val="00750952"/>
    <w:rsid w:val="0075312E"/>
    <w:rsid w:val="007545EF"/>
    <w:rsid w:val="00754981"/>
    <w:rsid w:val="00755DA5"/>
    <w:rsid w:val="00757179"/>
    <w:rsid w:val="007579A0"/>
    <w:rsid w:val="007601CD"/>
    <w:rsid w:val="00762B7B"/>
    <w:rsid w:val="0076338B"/>
    <w:rsid w:val="00763747"/>
    <w:rsid w:val="007709C4"/>
    <w:rsid w:val="007753B3"/>
    <w:rsid w:val="00775B1B"/>
    <w:rsid w:val="007771DF"/>
    <w:rsid w:val="00782415"/>
    <w:rsid w:val="00782ACC"/>
    <w:rsid w:val="00782CE0"/>
    <w:rsid w:val="007836BA"/>
    <w:rsid w:val="00783DA0"/>
    <w:rsid w:val="00785161"/>
    <w:rsid w:val="00785664"/>
    <w:rsid w:val="00786095"/>
    <w:rsid w:val="00787512"/>
    <w:rsid w:val="00787DB2"/>
    <w:rsid w:val="007905C9"/>
    <w:rsid w:val="007907E7"/>
    <w:rsid w:val="00790846"/>
    <w:rsid w:val="007912A4"/>
    <w:rsid w:val="007925E7"/>
    <w:rsid w:val="00795E09"/>
    <w:rsid w:val="00796D03"/>
    <w:rsid w:val="00797319"/>
    <w:rsid w:val="00797B7B"/>
    <w:rsid w:val="007A3B7B"/>
    <w:rsid w:val="007A7E57"/>
    <w:rsid w:val="007B369B"/>
    <w:rsid w:val="007B4439"/>
    <w:rsid w:val="007B60EE"/>
    <w:rsid w:val="007C1A87"/>
    <w:rsid w:val="007C1C9B"/>
    <w:rsid w:val="007C315F"/>
    <w:rsid w:val="007C3209"/>
    <w:rsid w:val="007C35C4"/>
    <w:rsid w:val="007C72D5"/>
    <w:rsid w:val="007C7A46"/>
    <w:rsid w:val="007C7EA7"/>
    <w:rsid w:val="007D0CC1"/>
    <w:rsid w:val="007D458F"/>
    <w:rsid w:val="007D508E"/>
    <w:rsid w:val="007D5176"/>
    <w:rsid w:val="007D73D4"/>
    <w:rsid w:val="007D7C2E"/>
    <w:rsid w:val="007D7E81"/>
    <w:rsid w:val="007E2081"/>
    <w:rsid w:val="007E2875"/>
    <w:rsid w:val="007E2BC9"/>
    <w:rsid w:val="007E4208"/>
    <w:rsid w:val="007E5666"/>
    <w:rsid w:val="007F1EAD"/>
    <w:rsid w:val="007F530A"/>
    <w:rsid w:val="007F5AB9"/>
    <w:rsid w:val="007F5D12"/>
    <w:rsid w:val="007F6538"/>
    <w:rsid w:val="007F72BA"/>
    <w:rsid w:val="008028BA"/>
    <w:rsid w:val="00803450"/>
    <w:rsid w:val="0081261C"/>
    <w:rsid w:val="00815734"/>
    <w:rsid w:val="00815DC2"/>
    <w:rsid w:val="00816D2C"/>
    <w:rsid w:val="00816EFE"/>
    <w:rsid w:val="008172F2"/>
    <w:rsid w:val="008177BD"/>
    <w:rsid w:val="0082348B"/>
    <w:rsid w:val="00823C1C"/>
    <w:rsid w:val="00831A1E"/>
    <w:rsid w:val="0083236A"/>
    <w:rsid w:val="0083448D"/>
    <w:rsid w:val="0083519B"/>
    <w:rsid w:val="0083592E"/>
    <w:rsid w:val="00836FCB"/>
    <w:rsid w:val="00837243"/>
    <w:rsid w:val="00840119"/>
    <w:rsid w:val="0084478C"/>
    <w:rsid w:val="00845DEA"/>
    <w:rsid w:val="008465DC"/>
    <w:rsid w:val="008513EC"/>
    <w:rsid w:val="008516EF"/>
    <w:rsid w:val="00861EE7"/>
    <w:rsid w:val="00863F90"/>
    <w:rsid w:val="0086494D"/>
    <w:rsid w:val="008675B5"/>
    <w:rsid w:val="00867FEE"/>
    <w:rsid w:val="00873F16"/>
    <w:rsid w:val="00877119"/>
    <w:rsid w:val="00880874"/>
    <w:rsid w:val="008809CB"/>
    <w:rsid w:val="00880AD0"/>
    <w:rsid w:val="00881D9B"/>
    <w:rsid w:val="00883102"/>
    <w:rsid w:val="00884933"/>
    <w:rsid w:val="0088542F"/>
    <w:rsid w:val="00885747"/>
    <w:rsid w:val="00885A05"/>
    <w:rsid w:val="00887881"/>
    <w:rsid w:val="0089551F"/>
    <w:rsid w:val="0089614C"/>
    <w:rsid w:val="008A53E6"/>
    <w:rsid w:val="008A57BF"/>
    <w:rsid w:val="008A6CE4"/>
    <w:rsid w:val="008A7D2E"/>
    <w:rsid w:val="008B46FB"/>
    <w:rsid w:val="008C138F"/>
    <w:rsid w:val="008C15D9"/>
    <w:rsid w:val="008C73B0"/>
    <w:rsid w:val="008D0747"/>
    <w:rsid w:val="008D34A2"/>
    <w:rsid w:val="008D3F56"/>
    <w:rsid w:val="008D6280"/>
    <w:rsid w:val="008E0221"/>
    <w:rsid w:val="008E39D8"/>
    <w:rsid w:val="008E46D4"/>
    <w:rsid w:val="008E64AD"/>
    <w:rsid w:val="008F0BEC"/>
    <w:rsid w:val="008F1905"/>
    <w:rsid w:val="008F3AD8"/>
    <w:rsid w:val="008F47B4"/>
    <w:rsid w:val="008F4FB4"/>
    <w:rsid w:val="008F69CC"/>
    <w:rsid w:val="00900755"/>
    <w:rsid w:val="00900CB5"/>
    <w:rsid w:val="009112DC"/>
    <w:rsid w:val="00912E5F"/>
    <w:rsid w:val="009142C1"/>
    <w:rsid w:val="00917D3C"/>
    <w:rsid w:val="00917EC1"/>
    <w:rsid w:val="009203C1"/>
    <w:rsid w:val="00921ADC"/>
    <w:rsid w:val="00922D6E"/>
    <w:rsid w:val="00923070"/>
    <w:rsid w:val="00923BF6"/>
    <w:rsid w:val="00925984"/>
    <w:rsid w:val="00930F35"/>
    <w:rsid w:val="00931591"/>
    <w:rsid w:val="00931C69"/>
    <w:rsid w:val="00934222"/>
    <w:rsid w:val="009372BC"/>
    <w:rsid w:val="00941682"/>
    <w:rsid w:val="0094205C"/>
    <w:rsid w:val="00942F68"/>
    <w:rsid w:val="009441DE"/>
    <w:rsid w:val="009467F4"/>
    <w:rsid w:val="00947B65"/>
    <w:rsid w:val="00951470"/>
    <w:rsid w:val="00951B65"/>
    <w:rsid w:val="009542C5"/>
    <w:rsid w:val="00966CEA"/>
    <w:rsid w:val="0097086D"/>
    <w:rsid w:val="00970ED0"/>
    <w:rsid w:val="00971B18"/>
    <w:rsid w:val="009765B2"/>
    <w:rsid w:val="009779C0"/>
    <w:rsid w:val="00977CE1"/>
    <w:rsid w:val="00980AF8"/>
    <w:rsid w:val="009818FE"/>
    <w:rsid w:val="009826D0"/>
    <w:rsid w:val="00983530"/>
    <w:rsid w:val="0098401F"/>
    <w:rsid w:val="00985801"/>
    <w:rsid w:val="00985BAF"/>
    <w:rsid w:val="00985C48"/>
    <w:rsid w:val="00990D33"/>
    <w:rsid w:val="00992917"/>
    <w:rsid w:val="00993939"/>
    <w:rsid w:val="0099728A"/>
    <w:rsid w:val="009975B8"/>
    <w:rsid w:val="009A41B6"/>
    <w:rsid w:val="009A5ED8"/>
    <w:rsid w:val="009A5F4A"/>
    <w:rsid w:val="009A69B3"/>
    <w:rsid w:val="009B198B"/>
    <w:rsid w:val="009B1B26"/>
    <w:rsid w:val="009B2552"/>
    <w:rsid w:val="009B2A11"/>
    <w:rsid w:val="009B45C0"/>
    <w:rsid w:val="009B5ECD"/>
    <w:rsid w:val="009B609A"/>
    <w:rsid w:val="009D0164"/>
    <w:rsid w:val="009D0B9A"/>
    <w:rsid w:val="009D116C"/>
    <w:rsid w:val="009D1ADB"/>
    <w:rsid w:val="009D3A53"/>
    <w:rsid w:val="009D4B9C"/>
    <w:rsid w:val="009D4D79"/>
    <w:rsid w:val="009D51AD"/>
    <w:rsid w:val="009D582C"/>
    <w:rsid w:val="009D7467"/>
    <w:rsid w:val="009E3173"/>
    <w:rsid w:val="009E707D"/>
    <w:rsid w:val="009E74E2"/>
    <w:rsid w:val="009E7AF7"/>
    <w:rsid w:val="009F13F6"/>
    <w:rsid w:val="009F1CD9"/>
    <w:rsid w:val="009F6C72"/>
    <w:rsid w:val="00A03E7D"/>
    <w:rsid w:val="00A075C2"/>
    <w:rsid w:val="00A1113C"/>
    <w:rsid w:val="00A12952"/>
    <w:rsid w:val="00A14EDA"/>
    <w:rsid w:val="00A15504"/>
    <w:rsid w:val="00A1576C"/>
    <w:rsid w:val="00A208F9"/>
    <w:rsid w:val="00A210C7"/>
    <w:rsid w:val="00A21F57"/>
    <w:rsid w:val="00A23733"/>
    <w:rsid w:val="00A24F8D"/>
    <w:rsid w:val="00A33A59"/>
    <w:rsid w:val="00A34D95"/>
    <w:rsid w:val="00A40A14"/>
    <w:rsid w:val="00A42A89"/>
    <w:rsid w:val="00A4570C"/>
    <w:rsid w:val="00A50474"/>
    <w:rsid w:val="00A52B4B"/>
    <w:rsid w:val="00A600D8"/>
    <w:rsid w:val="00A611B2"/>
    <w:rsid w:val="00A617B8"/>
    <w:rsid w:val="00A644F9"/>
    <w:rsid w:val="00A654D1"/>
    <w:rsid w:val="00A667E9"/>
    <w:rsid w:val="00A6793C"/>
    <w:rsid w:val="00A7419E"/>
    <w:rsid w:val="00A75EFC"/>
    <w:rsid w:val="00A8248A"/>
    <w:rsid w:val="00A82B9F"/>
    <w:rsid w:val="00A83C9C"/>
    <w:rsid w:val="00A85AD3"/>
    <w:rsid w:val="00A863F0"/>
    <w:rsid w:val="00A870AE"/>
    <w:rsid w:val="00A909E9"/>
    <w:rsid w:val="00A91628"/>
    <w:rsid w:val="00A91BC3"/>
    <w:rsid w:val="00A962BC"/>
    <w:rsid w:val="00AA0F1B"/>
    <w:rsid w:val="00AA320F"/>
    <w:rsid w:val="00AA4664"/>
    <w:rsid w:val="00AA47D4"/>
    <w:rsid w:val="00AA557E"/>
    <w:rsid w:val="00AA60EF"/>
    <w:rsid w:val="00AA7176"/>
    <w:rsid w:val="00AA7241"/>
    <w:rsid w:val="00AB24A5"/>
    <w:rsid w:val="00AB3FF6"/>
    <w:rsid w:val="00AB5551"/>
    <w:rsid w:val="00AB66E5"/>
    <w:rsid w:val="00AB789D"/>
    <w:rsid w:val="00AC151D"/>
    <w:rsid w:val="00AC3425"/>
    <w:rsid w:val="00AC5D38"/>
    <w:rsid w:val="00AC651D"/>
    <w:rsid w:val="00AC762D"/>
    <w:rsid w:val="00AD05F7"/>
    <w:rsid w:val="00AD064D"/>
    <w:rsid w:val="00AD081A"/>
    <w:rsid w:val="00AD4C29"/>
    <w:rsid w:val="00AD517D"/>
    <w:rsid w:val="00AD5FE6"/>
    <w:rsid w:val="00AD624C"/>
    <w:rsid w:val="00AD6D15"/>
    <w:rsid w:val="00AE0A4E"/>
    <w:rsid w:val="00AE0B1E"/>
    <w:rsid w:val="00AE6B4C"/>
    <w:rsid w:val="00AE7768"/>
    <w:rsid w:val="00AF0F8C"/>
    <w:rsid w:val="00AF1BE7"/>
    <w:rsid w:val="00AF29B5"/>
    <w:rsid w:val="00AF3FB9"/>
    <w:rsid w:val="00AF4065"/>
    <w:rsid w:val="00AF5E79"/>
    <w:rsid w:val="00AF66B3"/>
    <w:rsid w:val="00B00CB2"/>
    <w:rsid w:val="00B00F20"/>
    <w:rsid w:val="00B01066"/>
    <w:rsid w:val="00B0170A"/>
    <w:rsid w:val="00B03088"/>
    <w:rsid w:val="00B049E3"/>
    <w:rsid w:val="00B066E9"/>
    <w:rsid w:val="00B069E8"/>
    <w:rsid w:val="00B11204"/>
    <w:rsid w:val="00B11742"/>
    <w:rsid w:val="00B1517C"/>
    <w:rsid w:val="00B16DF5"/>
    <w:rsid w:val="00B20443"/>
    <w:rsid w:val="00B22F7D"/>
    <w:rsid w:val="00B254FA"/>
    <w:rsid w:val="00B25AEF"/>
    <w:rsid w:val="00B26564"/>
    <w:rsid w:val="00B26B9C"/>
    <w:rsid w:val="00B279BE"/>
    <w:rsid w:val="00B27B7B"/>
    <w:rsid w:val="00B31230"/>
    <w:rsid w:val="00B32DF0"/>
    <w:rsid w:val="00B346F7"/>
    <w:rsid w:val="00B348AD"/>
    <w:rsid w:val="00B36124"/>
    <w:rsid w:val="00B370E1"/>
    <w:rsid w:val="00B40273"/>
    <w:rsid w:val="00B42A3E"/>
    <w:rsid w:val="00B42F7C"/>
    <w:rsid w:val="00B45EB0"/>
    <w:rsid w:val="00B4643E"/>
    <w:rsid w:val="00B50FD0"/>
    <w:rsid w:val="00B51601"/>
    <w:rsid w:val="00B53067"/>
    <w:rsid w:val="00B53099"/>
    <w:rsid w:val="00B5335C"/>
    <w:rsid w:val="00B53C54"/>
    <w:rsid w:val="00B57E78"/>
    <w:rsid w:val="00B64A51"/>
    <w:rsid w:val="00B64E4C"/>
    <w:rsid w:val="00B65015"/>
    <w:rsid w:val="00B667EC"/>
    <w:rsid w:val="00B71055"/>
    <w:rsid w:val="00B740AE"/>
    <w:rsid w:val="00B76430"/>
    <w:rsid w:val="00B765FE"/>
    <w:rsid w:val="00B77303"/>
    <w:rsid w:val="00B83489"/>
    <w:rsid w:val="00B86F31"/>
    <w:rsid w:val="00B90595"/>
    <w:rsid w:val="00B91C89"/>
    <w:rsid w:val="00B9201E"/>
    <w:rsid w:val="00B9443B"/>
    <w:rsid w:val="00B94513"/>
    <w:rsid w:val="00B94DB1"/>
    <w:rsid w:val="00BA09C7"/>
    <w:rsid w:val="00BA0DA0"/>
    <w:rsid w:val="00BA1503"/>
    <w:rsid w:val="00BA1C7F"/>
    <w:rsid w:val="00BA56F4"/>
    <w:rsid w:val="00BA5B44"/>
    <w:rsid w:val="00BB017D"/>
    <w:rsid w:val="00BB0E54"/>
    <w:rsid w:val="00BB109A"/>
    <w:rsid w:val="00BB2821"/>
    <w:rsid w:val="00BC0386"/>
    <w:rsid w:val="00BC0A28"/>
    <w:rsid w:val="00BC241D"/>
    <w:rsid w:val="00BC3F8B"/>
    <w:rsid w:val="00BC5970"/>
    <w:rsid w:val="00BC6BF4"/>
    <w:rsid w:val="00BD23F4"/>
    <w:rsid w:val="00BD2C2A"/>
    <w:rsid w:val="00BD469F"/>
    <w:rsid w:val="00BD4F13"/>
    <w:rsid w:val="00BD79F6"/>
    <w:rsid w:val="00BD7F9B"/>
    <w:rsid w:val="00BE0ED7"/>
    <w:rsid w:val="00BE32FE"/>
    <w:rsid w:val="00BE51A9"/>
    <w:rsid w:val="00BE6BD1"/>
    <w:rsid w:val="00BF006A"/>
    <w:rsid w:val="00BF289F"/>
    <w:rsid w:val="00BF3DF8"/>
    <w:rsid w:val="00BF59FF"/>
    <w:rsid w:val="00BF6FC7"/>
    <w:rsid w:val="00BF7E54"/>
    <w:rsid w:val="00C00BA3"/>
    <w:rsid w:val="00C06AB9"/>
    <w:rsid w:val="00C07798"/>
    <w:rsid w:val="00C07AC1"/>
    <w:rsid w:val="00C07B6B"/>
    <w:rsid w:val="00C107F2"/>
    <w:rsid w:val="00C143C3"/>
    <w:rsid w:val="00C20A82"/>
    <w:rsid w:val="00C24337"/>
    <w:rsid w:val="00C24344"/>
    <w:rsid w:val="00C2501E"/>
    <w:rsid w:val="00C2592F"/>
    <w:rsid w:val="00C31FD8"/>
    <w:rsid w:val="00C33A04"/>
    <w:rsid w:val="00C36DC4"/>
    <w:rsid w:val="00C37FF3"/>
    <w:rsid w:val="00C40226"/>
    <w:rsid w:val="00C4519A"/>
    <w:rsid w:val="00C45846"/>
    <w:rsid w:val="00C463F5"/>
    <w:rsid w:val="00C47B0A"/>
    <w:rsid w:val="00C47BFE"/>
    <w:rsid w:val="00C50275"/>
    <w:rsid w:val="00C5186E"/>
    <w:rsid w:val="00C52302"/>
    <w:rsid w:val="00C54882"/>
    <w:rsid w:val="00C54ACC"/>
    <w:rsid w:val="00C5579D"/>
    <w:rsid w:val="00C60D4F"/>
    <w:rsid w:val="00C625E9"/>
    <w:rsid w:val="00C73706"/>
    <w:rsid w:val="00C73C23"/>
    <w:rsid w:val="00C74286"/>
    <w:rsid w:val="00C75776"/>
    <w:rsid w:val="00C76FE9"/>
    <w:rsid w:val="00C82714"/>
    <w:rsid w:val="00C835A0"/>
    <w:rsid w:val="00C837D0"/>
    <w:rsid w:val="00C845A0"/>
    <w:rsid w:val="00C90247"/>
    <w:rsid w:val="00C90822"/>
    <w:rsid w:val="00C90907"/>
    <w:rsid w:val="00C914E0"/>
    <w:rsid w:val="00C91D4A"/>
    <w:rsid w:val="00C91E25"/>
    <w:rsid w:val="00C95B3C"/>
    <w:rsid w:val="00C95BF6"/>
    <w:rsid w:val="00C9640F"/>
    <w:rsid w:val="00CA1301"/>
    <w:rsid w:val="00CA2BFD"/>
    <w:rsid w:val="00CA3A1E"/>
    <w:rsid w:val="00CA3A2B"/>
    <w:rsid w:val="00CA4EB5"/>
    <w:rsid w:val="00CA4F3B"/>
    <w:rsid w:val="00CA572A"/>
    <w:rsid w:val="00CA7198"/>
    <w:rsid w:val="00CA77C8"/>
    <w:rsid w:val="00CB00B1"/>
    <w:rsid w:val="00CB2C4E"/>
    <w:rsid w:val="00CB668C"/>
    <w:rsid w:val="00CB7294"/>
    <w:rsid w:val="00CB7321"/>
    <w:rsid w:val="00CB759C"/>
    <w:rsid w:val="00CC1142"/>
    <w:rsid w:val="00CC33A6"/>
    <w:rsid w:val="00CC3959"/>
    <w:rsid w:val="00CD2840"/>
    <w:rsid w:val="00CD29BE"/>
    <w:rsid w:val="00CD46D1"/>
    <w:rsid w:val="00CD7AA5"/>
    <w:rsid w:val="00CE015C"/>
    <w:rsid w:val="00CE1A45"/>
    <w:rsid w:val="00CE3420"/>
    <w:rsid w:val="00CE37AF"/>
    <w:rsid w:val="00CF5CC7"/>
    <w:rsid w:val="00CF5F8F"/>
    <w:rsid w:val="00D02F80"/>
    <w:rsid w:val="00D03D65"/>
    <w:rsid w:val="00D05B44"/>
    <w:rsid w:val="00D0659B"/>
    <w:rsid w:val="00D07CC0"/>
    <w:rsid w:val="00D07E5A"/>
    <w:rsid w:val="00D10FFB"/>
    <w:rsid w:val="00D12C58"/>
    <w:rsid w:val="00D16137"/>
    <w:rsid w:val="00D1652B"/>
    <w:rsid w:val="00D17E66"/>
    <w:rsid w:val="00D2578D"/>
    <w:rsid w:val="00D26959"/>
    <w:rsid w:val="00D27114"/>
    <w:rsid w:val="00D27DAE"/>
    <w:rsid w:val="00D30742"/>
    <w:rsid w:val="00D31007"/>
    <w:rsid w:val="00D32ED0"/>
    <w:rsid w:val="00D36842"/>
    <w:rsid w:val="00D37BDA"/>
    <w:rsid w:val="00D40E60"/>
    <w:rsid w:val="00D4232C"/>
    <w:rsid w:val="00D43519"/>
    <w:rsid w:val="00D436C5"/>
    <w:rsid w:val="00D43836"/>
    <w:rsid w:val="00D50958"/>
    <w:rsid w:val="00D526BB"/>
    <w:rsid w:val="00D54A19"/>
    <w:rsid w:val="00D5682E"/>
    <w:rsid w:val="00D57A91"/>
    <w:rsid w:val="00D603F8"/>
    <w:rsid w:val="00D6391B"/>
    <w:rsid w:val="00D66463"/>
    <w:rsid w:val="00D707E3"/>
    <w:rsid w:val="00D71F26"/>
    <w:rsid w:val="00D73ACE"/>
    <w:rsid w:val="00D74A7E"/>
    <w:rsid w:val="00D76085"/>
    <w:rsid w:val="00D82E8C"/>
    <w:rsid w:val="00D836D3"/>
    <w:rsid w:val="00D83FBA"/>
    <w:rsid w:val="00D84AD4"/>
    <w:rsid w:val="00D87832"/>
    <w:rsid w:val="00D94CF2"/>
    <w:rsid w:val="00DA25A4"/>
    <w:rsid w:val="00DA3758"/>
    <w:rsid w:val="00DA56E0"/>
    <w:rsid w:val="00DA68AB"/>
    <w:rsid w:val="00DA76AD"/>
    <w:rsid w:val="00DA7744"/>
    <w:rsid w:val="00DB452B"/>
    <w:rsid w:val="00DB607C"/>
    <w:rsid w:val="00DB6D1D"/>
    <w:rsid w:val="00DB756D"/>
    <w:rsid w:val="00DB7909"/>
    <w:rsid w:val="00DC13AB"/>
    <w:rsid w:val="00DC1427"/>
    <w:rsid w:val="00DC14B1"/>
    <w:rsid w:val="00DC32E8"/>
    <w:rsid w:val="00DC7AD3"/>
    <w:rsid w:val="00DD0843"/>
    <w:rsid w:val="00DD0DA4"/>
    <w:rsid w:val="00DD4B7F"/>
    <w:rsid w:val="00DD5661"/>
    <w:rsid w:val="00DD7A3A"/>
    <w:rsid w:val="00DD7F20"/>
    <w:rsid w:val="00DE0F51"/>
    <w:rsid w:val="00DE1307"/>
    <w:rsid w:val="00DF0465"/>
    <w:rsid w:val="00DF0FA7"/>
    <w:rsid w:val="00DF279D"/>
    <w:rsid w:val="00DF2B65"/>
    <w:rsid w:val="00DF3FDD"/>
    <w:rsid w:val="00DF5188"/>
    <w:rsid w:val="00E00F8B"/>
    <w:rsid w:val="00E012AB"/>
    <w:rsid w:val="00E0407E"/>
    <w:rsid w:val="00E04B37"/>
    <w:rsid w:val="00E06523"/>
    <w:rsid w:val="00E06FA8"/>
    <w:rsid w:val="00E07E03"/>
    <w:rsid w:val="00E10C30"/>
    <w:rsid w:val="00E12799"/>
    <w:rsid w:val="00E127DE"/>
    <w:rsid w:val="00E12AF7"/>
    <w:rsid w:val="00E16E7A"/>
    <w:rsid w:val="00E21115"/>
    <w:rsid w:val="00E21E53"/>
    <w:rsid w:val="00E242E5"/>
    <w:rsid w:val="00E243AA"/>
    <w:rsid w:val="00E2580A"/>
    <w:rsid w:val="00E2697E"/>
    <w:rsid w:val="00E356AD"/>
    <w:rsid w:val="00E35C99"/>
    <w:rsid w:val="00E4274B"/>
    <w:rsid w:val="00E43B27"/>
    <w:rsid w:val="00E4471D"/>
    <w:rsid w:val="00E4549B"/>
    <w:rsid w:val="00E45F42"/>
    <w:rsid w:val="00E46177"/>
    <w:rsid w:val="00E46E2B"/>
    <w:rsid w:val="00E47EFD"/>
    <w:rsid w:val="00E52332"/>
    <w:rsid w:val="00E53F8F"/>
    <w:rsid w:val="00E54202"/>
    <w:rsid w:val="00E553E3"/>
    <w:rsid w:val="00E557BC"/>
    <w:rsid w:val="00E64506"/>
    <w:rsid w:val="00E6696C"/>
    <w:rsid w:val="00E705DC"/>
    <w:rsid w:val="00E70D1E"/>
    <w:rsid w:val="00E72CB8"/>
    <w:rsid w:val="00E73004"/>
    <w:rsid w:val="00E730BB"/>
    <w:rsid w:val="00E73338"/>
    <w:rsid w:val="00E73684"/>
    <w:rsid w:val="00E800ED"/>
    <w:rsid w:val="00E8012C"/>
    <w:rsid w:val="00E80252"/>
    <w:rsid w:val="00E8044B"/>
    <w:rsid w:val="00E80B9B"/>
    <w:rsid w:val="00E822E2"/>
    <w:rsid w:val="00E86F8D"/>
    <w:rsid w:val="00E9017C"/>
    <w:rsid w:val="00E931CF"/>
    <w:rsid w:val="00E94EAF"/>
    <w:rsid w:val="00E95333"/>
    <w:rsid w:val="00E9623B"/>
    <w:rsid w:val="00E96F58"/>
    <w:rsid w:val="00E97143"/>
    <w:rsid w:val="00EA143B"/>
    <w:rsid w:val="00EA489B"/>
    <w:rsid w:val="00EA5EAB"/>
    <w:rsid w:val="00EA74FF"/>
    <w:rsid w:val="00EA7F72"/>
    <w:rsid w:val="00EB0B31"/>
    <w:rsid w:val="00EB190B"/>
    <w:rsid w:val="00EB356C"/>
    <w:rsid w:val="00EB46C9"/>
    <w:rsid w:val="00EB4998"/>
    <w:rsid w:val="00EB5FCC"/>
    <w:rsid w:val="00EB7155"/>
    <w:rsid w:val="00EC2B42"/>
    <w:rsid w:val="00EC36C3"/>
    <w:rsid w:val="00EC4425"/>
    <w:rsid w:val="00EC74D9"/>
    <w:rsid w:val="00ED23D7"/>
    <w:rsid w:val="00EE2486"/>
    <w:rsid w:val="00EE3E69"/>
    <w:rsid w:val="00EE4691"/>
    <w:rsid w:val="00EE742E"/>
    <w:rsid w:val="00EF0B9F"/>
    <w:rsid w:val="00EF23D6"/>
    <w:rsid w:val="00EF250F"/>
    <w:rsid w:val="00EF3271"/>
    <w:rsid w:val="00F006AF"/>
    <w:rsid w:val="00F02090"/>
    <w:rsid w:val="00F05788"/>
    <w:rsid w:val="00F06D1A"/>
    <w:rsid w:val="00F103D2"/>
    <w:rsid w:val="00F11CD2"/>
    <w:rsid w:val="00F13083"/>
    <w:rsid w:val="00F15A3F"/>
    <w:rsid w:val="00F1777D"/>
    <w:rsid w:val="00F209E1"/>
    <w:rsid w:val="00F21E44"/>
    <w:rsid w:val="00F2417E"/>
    <w:rsid w:val="00F244FE"/>
    <w:rsid w:val="00F24F71"/>
    <w:rsid w:val="00F2694D"/>
    <w:rsid w:val="00F2793B"/>
    <w:rsid w:val="00F300E0"/>
    <w:rsid w:val="00F30150"/>
    <w:rsid w:val="00F30C01"/>
    <w:rsid w:val="00F31E43"/>
    <w:rsid w:val="00F3366D"/>
    <w:rsid w:val="00F34367"/>
    <w:rsid w:val="00F35B4A"/>
    <w:rsid w:val="00F428DA"/>
    <w:rsid w:val="00F4340F"/>
    <w:rsid w:val="00F451D3"/>
    <w:rsid w:val="00F47648"/>
    <w:rsid w:val="00F5082D"/>
    <w:rsid w:val="00F531BD"/>
    <w:rsid w:val="00F5324A"/>
    <w:rsid w:val="00F542EB"/>
    <w:rsid w:val="00F57C68"/>
    <w:rsid w:val="00F624DD"/>
    <w:rsid w:val="00F625D0"/>
    <w:rsid w:val="00F626B4"/>
    <w:rsid w:val="00F65089"/>
    <w:rsid w:val="00F70485"/>
    <w:rsid w:val="00F704C1"/>
    <w:rsid w:val="00F70A90"/>
    <w:rsid w:val="00F71B72"/>
    <w:rsid w:val="00F72A76"/>
    <w:rsid w:val="00F73169"/>
    <w:rsid w:val="00F74699"/>
    <w:rsid w:val="00F74F91"/>
    <w:rsid w:val="00F765D0"/>
    <w:rsid w:val="00F77B81"/>
    <w:rsid w:val="00F80A91"/>
    <w:rsid w:val="00F80FFB"/>
    <w:rsid w:val="00F84B62"/>
    <w:rsid w:val="00F900EC"/>
    <w:rsid w:val="00F90E2C"/>
    <w:rsid w:val="00F9175D"/>
    <w:rsid w:val="00F91FC6"/>
    <w:rsid w:val="00F957D2"/>
    <w:rsid w:val="00F95ADA"/>
    <w:rsid w:val="00F9766B"/>
    <w:rsid w:val="00FA07A4"/>
    <w:rsid w:val="00FA0CA9"/>
    <w:rsid w:val="00FB3D82"/>
    <w:rsid w:val="00FB4B31"/>
    <w:rsid w:val="00FB7B33"/>
    <w:rsid w:val="00FC5846"/>
    <w:rsid w:val="00FC6C85"/>
    <w:rsid w:val="00FD4D85"/>
    <w:rsid w:val="00FD55E8"/>
    <w:rsid w:val="00FD6E48"/>
    <w:rsid w:val="00FE06C9"/>
    <w:rsid w:val="00FE2A03"/>
    <w:rsid w:val="00FE421A"/>
    <w:rsid w:val="00FE4675"/>
    <w:rsid w:val="00FE5C37"/>
    <w:rsid w:val="00FE6371"/>
    <w:rsid w:val="00FF01F6"/>
    <w:rsid w:val="00FF2171"/>
    <w:rsid w:val="00FF3CEF"/>
    <w:rsid w:val="00FF5400"/>
    <w:rsid w:val="01B9F9FB"/>
    <w:rsid w:val="02165185"/>
    <w:rsid w:val="0273D428"/>
    <w:rsid w:val="02E032AA"/>
    <w:rsid w:val="0482038A"/>
    <w:rsid w:val="04C12E67"/>
    <w:rsid w:val="0610EAC2"/>
    <w:rsid w:val="07519768"/>
    <w:rsid w:val="0763EE4A"/>
    <w:rsid w:val="08369A4D"/>
    <w:rsid w:val="09930394"/>
    <w:rsid w:val="09D5A338"/>
    <w:rsid w:val="09D5D119"/>
    <w:rsid w:val="0A59A922"/>
    <w:rsid w:val="0BDF55CA"/>
    <w:rsid w:val="0C896CF2"/>
    <w:rsid w:val="0D8B8F96"/>
    <w:rsid w:val="0DAD4622"/>
    <w:rsid w:val="0E1D82C9"/>
    <w:rsid w:val="0E96CDC7"/>
    <w:rsid w:val="0EF22C3C"/>
    <w:rsid w:val="10A09F92"/>
    <w:rsid w:val="10B659DE"/>
    <w:rsid w:val="115AF7DC"/>
    <w:rsid w:val="14ADD147"/>
    <w:rsid w:val="188DC7F6"/>
    <w:rsid w:val="18A0D6CD"/>
    <w:rsid w:val="1A175DD4"/>
    <w:rsid w:val="1A418C36"/>
    <w:rsid w:val="1AA1E907"/>
    <w:rsid w:val="1C28E241"/>
    <w:rsid w:val="1EF9A6B9"/>
    <w:rsid w:val="200DF477"/>
    <w:rsid w:val="205AEADD"/>
    <w:rsid w:val="232B6A82"/>
    <w:rsid w:val="24F6CF00"/>
    <w:rsid w:val="2525DD3B"/>
    <w:rsid w:val="25779EDC"/>
    <w:rsid w:val="26003402"/>
    <w:rsid w:val="264A57E3"/>
    <w:rsid w:val="268F47B2"/>
    <w:rsid w:val="26D3884E"/>
    <w:rsid w:val="29C20D49"/>
    <w:rsid w:val="2D936208"/>
    <w:rsid w:val="2E5D576E"/>
    <w:rsid w:val="2E92E413"/>
    <w:rsid w:val="2EC5804B"/>
    <w:rsid w:val="2EEFCDA5"/>
    <w:rsid w:val="30C55265"/>
    <w:rsid w:val="32885E01"/>
    <w:rsid w:val="329201F0"/>
    <w:rsid w:val="3486000E"/>
    <w:rsid w:val="35912F0D"/>
    <w:rsid w:val="35F8689A"/>
    <w:rsid w:val="37412DD3"/>
    <w:rsid w:val="38919D8D"/>
    <w:rsid w:val="3AF8F657"/>
    <w:rsid w:val="3C36674F"/>
    <w:rsid w:val="3D0C8D79"/>
    <w:rsid w:val="3D71CE13"/>
    <w:rsid w:val="3E6AD5F8"/>
    <w:rsid w:val="3E83CFDD"/>
    <w:rsid w:val="3EAE714E"/>
    <w:rsid w:val="40BAA647"/>
    <w:rsid w:val="414FE109"/>
    <w:rsid w:val="42BAA0FD"/>
    <w:rsid w:val="434FEECE"/>
    <w:rsid w:val="44E24859"/>
    <w:rsid w:val="45033271"/>
    <w:rsid w:val="45558607"/>
    <w:rsid w:val="45E0E92E"/>
    <w:rsid w:val="46E343DA"/>
    <w:rsid w:val="48E18289"/>
    <w:rsid w:val="4ADB52B6"/>
    <w:rsid w:val="4BF7D95A"/>
    <w:rsid w:val="4C099C7F"/>
    <w:rsid w:val="4CA21EA4"/>
    <w:rsid w:val="4DF4C446"/>
    <w:rsid w:val="4EE4F6BA"/>
    <w:rsid w:val="4F48EC7E"/>
    <w:rsid w:val="4F59307C"/>
    <w:rsid w:val="50F29C6B"/>
    <w:rsid w:val="52227EF9"/>
    <w:rsid w:val="53FE0302"/>
    <w:rsid w:val="54401CCC"/>
    <w:rsid w:val="54595786"/>
    <w:rsid w:val="54A98CF9"/>
    <w:rsid w:val="551BAEA5"/>
    <w:rsid w:val="557DEBC9"/>
    <w:rsid w:val="5657B93B"/>
    <w:rsid w:val="56636012"/>
    <w:rsid w:val="5B0F8346"/>
    <w:rsid w:val="5B76FC93"/>
    <w:rsid w:val="5CB873EE"/>
    <w:rsid w:val="5D7EA6D7"/>
    <w:rsid w:val="5E28E3DA"/>
    <w:rsid w:val="5E86D087"/>
    <w:rsid w:val="5E9522EE"/>
    <w:rsid w:val="5EBC0A30"/>
    <w:rsid w:val="5F29C95A"/>
    <w:rsid w:val="6039E02F"/>
    <w:rsid w:val="63F3C16A"/>
    <w:rsid w:val="642D5437"/>
    <w:rsid w:val="66303B52"/>
    <w:rsid w:val="688F0B0B"/>
    <w:rsid w:val="6893B034"/>
    <w:rsid w:val="6AE39F4B"/>
    <w:rsid w:val="6CB80EF7"/>
    <w:rsid w:val="6D29A1F9"/>
    <w:rsid w:val="6EFDF60E"/>
    <w:rsid w:val="6F303777"/>
    <w:rsid w:val="6F885904"/>
    <w:rsid w:val="7131D78B"/>
    <w:rsid w:val="726E2CBA"/>
    <w:rsid w:val="72BB658A"/>
    <w:rsid w:val="730BC55A"/>
    <w:rsid w:val="75AAF16C"/>
    <w:rsid w:val="790E5185"/>
    <w:rsid w:val="7A926591"/>
    <w:rsid w:val="7ACCF075"/>
    <w:rsid w:val="7D06C200"/>
    <w:rsid w:val="7D2429A6"/>
    <w:rsid w:val="7D71F720"/>
    <w:rsid w:val="7E0C420E"/>
    <w:rsid w:val="7E967ACE"/>
    <w:rsid w:val="7F2FB5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242AB"/>
  <w15:docId w15:val="{6CE44BD9-1A82-46AF-9938-EA6D8C43537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styleId="TableParagraph" w:customStyle="1">
    <w:name w:val="Table Paragraph"/>
    <w:basedOn w:val="Normal"/>
    <w:qFormat/>
    <w:rsid w:val="0002202B"/>
    <w:pPr>
      <w:widowControl w:val="0"/>
      <w:spacing w:after="0" w:line="240" w:lineRule="auto"/>
    </w:pPr>
    <w:rPr>
      <w:rFonts w:ascii="Calibri" w:hAnsi="Calibri" w:eastAsia="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02202B"/>
    <w:rPr>
      <w:rFonts w:ascii="Verdana" w:hAnsi="Verdana" w:eastAsia="Verdana" w:cs="Times New Roman"/>
      <w:sz w:val="24"/>
      <w:szCs w:val="24"/>
      <w:lang w:val="en-US"/>
    </w:rPr>
  </w:style>
  <w:style w:type="table" w:styleId="TableGrid1" w:customStyle="1">
    <w:name w:val="Table Grid1"/>
    <w:basedOn w:val="TableNormal"/>
    <w:next w:val="TableGrid"/>
    <w:uiPriority w:val="39"/>
    <w:rsid w:val="0002202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styleId="Heading1Char" w:customStyle="1">
    <w:name w:val="Heading 1 Char"/>
    <w:basedOn w:val="DefaultParagraphFont"/>
    <w:link w:val="Heading1"/>
    <w:uiPriority w:val="9"/>
    <w:rsid w:val="001208E4"/>
    <w:rPr>
      <w:rFonts w:asciiTheme="majorHAnsi" w:hAnsiTheme="majorHAnsi" w:eastAsiaTheme="majorEastAsia"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25124561">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650B9DF21294071B203DCA959D0C765"/>
        <w:category>
          <w:name w:val="General"/>
          <w:gallery w:val="placeholder"/>
        </w:category>
        <w:types>
          <w:type w:val="bbPlcHdr"/>
        </w:types>
        <w:behaviors>
          <w:behavior w:val="content"/>
        </w:behaviors>
        <w:guid w:val="{F98C67E9-A6D1-483F-8503-693FB86ADAC0}"/>
      </w:docPartPr>
      <w:docPartBody>
        <w:p xmlns:wp14="http://schemas.microsoft.com/office/word/2010/wordml" w:rsidR="00AA3FE8" w:rsidP="001D76E4" w:rsidRDefault="001D76E4" w14:paraId="54FBB16C" wp14:textId="77777777">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254DA"/>
    <w:rsid w:val="00052A0A"/>
    <w:rsid w:val="00064830"/>
    <w:rsid w:val="000B2F45"/>
    <w:rsid w:val="000B49DA"/>
    <w:rsid w:val="000D1DAB"/>
    <w:rsid w:val="00100ED7"/>
    <w:rsid w:val="001455FB"/>
    <w:rsid w:val="001476EA"/>
    <w:rsid w:val="00161512"/>
    <w:rsid w:val="001637AA"/>
    <w:rsid w:val="00181A00"/>
    <w:rsid w:val="00195114"/>
    <w:rsid w:val="001B4640"/>
    <w:rsid w:val="001D76E4"/>
    <w:rsid w:val="00206E6B"/>
    <w:rsid w:val="00245243"/>
    <w:rsid w:val="00262BC0"/>
    <w:rsid w:val="00263CA7"/>
    <w:rsid w:val="002665CD"/>
    <w:rsid w:val="0028542E"/>
    <w:rsid w:val="002927F3"/>
    <w:rsid w:val="00294A06"/>
    <w:rsid w:val="002B41F5"/>
    <w:rsid w:val="002C0E7E"/>
    <w:rsid w:val="002D7768"/>
    <w:rsid w:val="002E01E3"/>
    <w:rsid w:val="002E25E3"/>
    <w:rsid w:val="0031094C"/>
    <w:rsid w:val="003214D3"/>
    <w:rsid w:val="00356B9F"/>
    <w:rsid w:val="0037632D"/>
    <w:rsid w:val="00377CFC"/>
    <w:rsid w:val="0039675C"/>
    <w:rsid w:val="003B157A"/>
    <w:rsid w:val="003D7E16"/>
    <w:rsid w:val="00411C6C"/>
    <w:rsid w:val="0042436C"/>
    <w:rsid w:val="00426362"/>
    <w:rsid w:val="0044186F"/>
    <w:rsid w:val="0044334E"/>
    <w:rsid w:val="0044336C"/>
    <w:rsid w:val="004455B8"/>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D5C1B"/>
    <w:rsid w:val="005E2574"/>
    <w:rsid w:val="005E75B1"/>
    <w:rsid w:val="005F0FF5"/>
    <w:rsid w:val="005F4EF6"/>
    <w:rsid w:val="00602633"/>
    <w:rsid w:val="006038D4"/>
    <w:rsid w:val="00616AB5"/>
    <w:rsid w:val="0065505C"/>
    <w:rsid w:val="00660F43"/>
    <w:rsid w:val="006763BA"/>
    <w:rsid w:val="006D65D1"/>
    <w:rsid w:val="006E255B"/>
    <w:rsid w:val="006F7962"/>
    <w:rsid w:val="007016F4"/>
    <w:rsid w:val="00746BF0"/>
    <w:rsid w:val="007503EE"/>
    <w:rsid w:val="007A06CF"/>
    <w:rsid w:val="007A716B"/>
    <w:rsid w:val="007C72D5"/>
    <w:rsid w:val="008022B5"/>
    <w:rsid w:val="008411F7"/>
    <w:rsid w:val="00854AAC"/>
    <w:rsid w:val="0086595F"/>
    <w:rsid w:val="008908EB"/>
    <w:rsid w:val="008B126D"/>
    <w:rsid w:val="008E453F"/>
    <w:rsid w:val="00904636"/>
    <w:rsid w:val="00911935"/>
    <w:rsid w:val="00912271"/>
    <w:rsid w:val="00913DDD"/>
    <w:rsid w:val="009229A9"/>
    <w:rsid w:val="00924780"/>
    <w:rsid w:val="00935237"/>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97CF6"/>
    <w:rsid w:val="00BE43E1"/>
    <w:rsid w:val="00BF1080"/>
    <w:rsid w:val="00BF4DDE"/>
    <w:rsid w:val="00C06476"/>
    <w:rsid w:val="00C07DF9"/>
    <w:rsid w:val="00C15FA6"/>
    <w:rsid w:val="00C24344"/>
    <w:rsid w:val="00C860A5"/>
    <w:rsid w:val="00CB1DEF"/>
    <w:rsid w:val="00CE1A45"/>
    <w:rsid w:val="00CE43F5"/>
    <w:rsid w:val="00CF3DDF"/>
    <w:rsid w:val="00D10AC0"/>
    <w:rsid w:val="00D207E6"/>
    <w:rsid w:val="00D518C7"/>
    <w:rsid w:val="00D67964"/>
    <w:rsid w:val="00DA6AFA"/>
    <w:rsid w:val="00DF33B6"/>
    <w:rsid w:val="00DF61AB"/>
    <w:rsid w:val="00EB44F0"/>
    <w:rsid w:val="00EE77B1"/>
    <w:rsid w:val="00F13502"/>
    <w:rsid w:val="00F4308B"/>
    <w:rsid w:val="00F85076"/>
    <w:rsid w:val="00F90F2D"/>
    <w:rsid w:val="00F9346D"/>
    <w:rsid w:val="00F9766B"/>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96491C1-63AF-456E-9DFC-3C9A9D6C0643}">
  <ds:schemaRefs>
    <ds:schemaRef ds:uri="http://schemas.openxmlformats.org/officeDocument/2006/bibliography"/>
  </ds:schemaRefs>
</ds:datastoreItem>
</file>

<file path=customXml/itemProps2.xml><?xml version="1.0" encoding="utf-8"?>
<ds:datastoreItem xmlns:ds="http://schemas.openxmlformats.org/officeDocument/2006/customXml" ds:itemID="{C8D11D25-B8B5-49D5-B537-54D90585DAA8}"/>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Amelia Cole (Swansea Bay UHB - Corporate)</lastModifiedBy>
  <revision>24</revision>
  <lastPrinted>2025-08-29T15:41:00.0000000Z</lastPrinted>
  <dcterms:created xsi:type="dcterms:W3CDTF">2025-08-29T15:29:00.0000000Z</dcterms:created>
  <dcterms:modified xsi:type="dcterms:W3CDTF">2025-09-01T12:58:09.3641420Z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