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04B85" w14:textId="3B1E5B37" w:rsidR="00D610EE" w:rsidRPr="00E8305E" w:rsidRDefault="007763AE" w:rsidP="0094464A">
      <w:pPr>
        <w:pStyle w:val="Header"/>
        <w:rPr>
          <w:b/>
        </w:rPr>
      </w:pPr>
      <w:r>
        <w:rPr>
          <w:noProof/>
          <w:lang w:eastAsia="en-GB"/>
        </w:rPr>
        <w:drawing>
          <wp:anchor distT="0" distB="0" distL="114300" distR="114300" simplePos="0" relativeHeight="251658240" behindDoc="1" locked="0" layoutInCell="1" allowOverlap="1" wp14:anchorId="7AD62C6F" wp14:editId="2DABE862">
            <wp:simplePos x="0" y="0"/>
            <wp:positionH relativeFrom="column">
              <wp:posOffset>1219200</wp:posOffset>
            </wp:positionH>
            <wp:positionV relativeFrom="paragraph">
              <wp:posOffset>123190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Pr>
          <w:b/>
          <w:noProof/>
          <w:lang w:eastAsia="en-GB"/>
        </w:rPr>
        <w:drawing>
          <wp:inline distT="0" distB="0" distL="0" distR="0" wp14:anchorId="26E7BFBE" wp14:editId="0E4C3CAD">
            <wp:extent cx="1009650" cy="989180"/>
            <wp:effectExtent l="19050" t="0" r="0" b="0"/>
            <wp:docPr id="7" name="Picture 7"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1009650" cy="989180"/>
                    </a:xfrm>
                    <a:prstGeom prst="rect">
                      <a:avLst/>
                    </a:prstGeom>
                  </pic:spPr>
                </pic:pic>
              </a:graphicData>
            </a:graphic>
          </wp:inline>
        </w:drawing>
      </w:r>
      <w:r w:rsidR="0094464A">
        <w:rPr>
          <w:b/>
        </w:rPr>
        <w:t xml:space="preserve">                 </w:t>
      </w:r>
      <w:r>
        <w:rPr>
          <w:b/>
          <w:noProof/>
          <w:lang w:eastAsia="en-GB"/>
        </w:rPr>
        <w:drawing>
          <wp:inline distT="0" distB="0" distL="0" distR="0" wp14:anchorId="169E1045" wp14:editId="48E2DEE3">
            <wp:extent cx="1009650" cy="989180"/>
            <wp:effectExtent l="1905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1009650" cy="989180"/>
                    </a:xfrm>
                    <a:prstGeom prst="rect">
                      <a:avLst/>
                    </a:prstGeom>
                  </pic:spPr>
                </pic:pic>
              </a:graphicData>
            </a:graphic>
          </wp:inline>
        </w:drawing>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533"/>
      </w:tblGrid>
      <w:tr w:rsidR="00DA5A5D" w:rsidRPr="00AE1EC3" w14:paraId="58134078" w14:textId="77777777" w:rsidTr="00DA5A5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03101F3" w14:textId="77777777" w:rsidR="00DA5A5D" w:rsidRPr="00AE1EC3" w:rsidRDefault="00DA5A5D" w:rsidP="00A34AD6">
            <w:pPr>
              <w:tabs>
                <w:tab w:val="right" w:pos="3207"/>
              </w:tabs>
              <w:spacing w:after="0" w:line="240" w:lineRule="auto"/>
              <w:rPr>
                <w:rFonts w:ascii="Arial" w:hAnsi="Arial" w:cs="Arial"/>
                <w:b/>
                <w:sz w:val="24"/>
                <w:szCs w:val="24"/>
              </w:rPr>
            </w:pPr>
            <w:r>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14:paraId="73247116" w14:textId="7AC0053C" w:rsidR="00DA5A5D" w:rsidRPr="00237872" w:rsidRDefault="009339C7" w:rsidP="00A34AD6">
            <w:pPr>
              <w:spacing w:after="0" w:line="240" w:lineRule="auto"/>
              <w:rPr>
                <w:rFonts w:ascii="Arial" w:hAnsi="Arial" w:cs="Arial"/>
                <w:sz w:val="24"/>
                <w:szCs w:val="24"/>
              </w:rPr>
            </w:pPr>
            <w:r>
              <w:rPr>
                <w:rFonts w:ascii="Arial" w:hAnsi="Arial" w:cs="Arial"/>
                <w:sz w:val="24"/>
                <w:szCs w:val="24"/>
              </w:rPr>
              <w:t>2.3</w:t>
            </w:r>
          </w:p>
        </w:tc>
      </w:tr>
      <w:tr w:rsidR="00DA5A5D" w:rsidRPr="00237872" w14:paraId="6B297B8F" w14:textId="77777777" w:rsidTr="00DA5A5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59D1DF9" w14:textId="77777777" w:rsidR="00DA5A5D" w:rsidRPr="000A5129" w:rsidRDefault="00DA5A5D" w:rsidP="00A34AD6">
            <w:pPr>
              <w:tabs>
                <w:tab w:val="right" w:pos="3207"/>
              </w:tabs>
              <w:spacing w:after="0" w:line="240" w:lineRule="auto"/>
              <w:rPr>
                <w:rFonts w:ascii="Arial" w:hAnsi="Arial" w:cs="Arial"/>
                <w:b/>
                <w:sz w:val="24"/>
                <w:szCs w:val="24"/>
              </w:rPr>
            </w:pPr>
            <w:r w:rsidRPr="000A5129">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793C641" w14:textId="5C903682" w:rsidR="00DA5A5D" w:rsidRPr="000A5129" w:rsidRDefault="000A5129" w:rsidP="00A17089">
                <w:pPr>
                  <w:spacing w:after="0" w:line="240" w:lineRule="auto"/>
                  <w:rPr>
                    <w:rFonts w:ascii="Arial" w:hAnsi="Arial" w:cs="Arial"/>
                    <w:sz w:val="24"/>
                    <w:szCs w:val="24"/>
                  </w:rPr>
                </w:pPr>
                <w:r w:rsidRPr="000A5129">
                  <w:rPr>
                    <w:rFonts w:ascii="Arial" w:hAnsi="Arial" w:cs="Arial"/>
                    <w:sz w:val="24"/>
                    <w:szCs w:val="24"/>
                  </w:rPr>
                  <w:t>Open</w:t>
                </w:r>
              </w:p>
            </w:tc>
          </w:sdtContent>
        </w:sdt>
      </w:tr>
      <w:tr w:rsidR="002F0321" w:rsidRPr="00237872" w14:paraId="1987DBD8"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17615E2" w14:textId="77777777" w:rsidR="002F0321" w:rsidRPr="00237872" w:rsidRDefault="002F0321" w:rsidP="007C1B72">
            <w:pPr>
              <w:tabs>
                <w:tab w:val="right" w:pos="3207"/>
              </w:tabs>
              <w:spacing w:after="120" w:line="240" w:lineRule="auto"/>
              <w:rPr>
                <w:rFonts w:ascii="Arial" w:hAnsi="Arial" w:cs="Arial"/>
                <w:b/>
                <w:sz w:val="24"/>
                <w:szCs w:val="24"/>
              </w:rPr>
            </w:pPr>
            <w:r w:rsidRPr="00237872">
              <w:rPr>
                <w:rFonts w:ascii="Arial" w:hAnsi="Arial" w:cs="Arial"/>
                <w:b/>
                <w:sz w:val="24"/>
                <w:szCs w:val="24"/>
              </w:rPr>
              <w:t>Reporting Committee</w:t>
            </w:r>
            <w:r w:rsidRPr="00237872">
              <w:rPr>
                <w:rFonts w:ascii="Arial" w:hAnsi="Arial" w:cs="Arial"/>
                <w:b/>
                <w:sz w:val="24"/>
                <w:szCs w:val="24"/>
              </w:rPr>
              <w:tab/>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325F89" w14:textId="0E1811CF" w:rsidR="002F0321" w:rsidRPr="00237872" w:rsidRDefault="00E751C1" w:rsidP="007C1B72">
            <w:pPr>
              <w:spacing w:after="120" w:line="240" w:lineRule="auto"/>
              <w:rPr>
                <w:rFonts w:ascii="Arial" w:hAnsi="Arial" w:cs="Arial"/>
                <w:sz w:val="24"/>
                <w:szCs w:val="24"/>
              </w:rPr>
            </w:pPr>
            <w:r w:rsidRPr="00237872">
              <w:rPr>
                <w:rFonts w:ascii="Arial" w:hAnsi="Arial" w:cs="Arial"/>
                <w:sz w:val="24"/>
                <w:szCs w:val="24"/>
              </w:rPr>
              <w:t>Information Governance</w:t>
            </w:r>
            <w:r w:rsidR="00A17089">
              <w:rPr>
                <w:rFonts w:ascii="Arial" w:hAnsi="Arial" w:cs="Arial"/>
                <w:sz w:val="24"/>
                <w:szCs w:val="24"/>
              </w:rPr>
              <w:t xml:space="preserve"> &amp; Cyber Security Assurance</w:t>
            </w:r>
            <w:r w:rsidRPr="00237872">
              <w:rPr>
                <w:rFonts w:ascii="Arial" w:hAnsi="Arial" w:cs="Arial"/>
                <w:sz w:val="24"/>
                <w:szCs w:val="24"/>
              </w:rPr>
              <w:t xml:space="preserve"> </w:t>
            </w:r>
            <w:r w:rsidR="000D619F" w:rsidRPr="00237872">
              <w:rPr>
                <w:rFonts w:ascii="Arial" w:hAnsi="Arial" w:cs="Arial"/>
                <w:sz w:val="24"/>
                <w:szCs w:val="24"/>
              </w:rPr>
              <w:t>Group</w:t>
            </w:r>
            <w:r w:rsidRPr="00237872">
              <w:rPr>
                <w:rFonts w:ascii="Arial" w:hAnsi="Arial" w:cs="Arial"/>
                <w:sz w:val="24"/>
                <w:szCs w:val="24"/>
              </w:rPr>
              <w:t xml:space="preserve"> (IG</w:t>
            </w:r>
            <w:r w:rsidR="00A17089">
              <w:rPr>
                <w:rFonts w:ascii="Arial" w:hAnsi="Arial" w:cs="Arial"/>
                <w:sz w:val="24"/>
                <w:szCs w:val="24"/>
              </w:rPr>
              <w:t>CA</w:t>
            </w:r>
            <w:r w:rsidR="000D619F" w:rsidRPr="00237872">
              <w:rPr>
                <w:rFonts w:ascii="Arial" w:hAnsi="Arial" w:cs="Arial"/>
                <w:sz w:val="24"/>
                <w:szCs w:val="24"/>
              </w:rPr>
              <w:t>G</w:t>
            </w:r>
            <w:r w:rsidRPr="00237872">
              <w:rPr>
                <w:rFonts w:ascii="Arial" w:hAnsi="Arial" w:cs="Arial"/>
                <w:sz w:val="24"/>
                <w:szCs w:val="24"/>
              </w:rPr>
              <w:t>)</w:t>
            </w:r>
          </w:p>
        </w:tc>
      </w:tr>
      <w:tr w:rsidR="00786652" w:rsidRPr="00237872" w14:paraId="3B21EAED"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09B57A" w14:textId="77777777" w:rsidR="00786652" w:rsidRPr="00237872" w:rsidRDefault="00786652" w:rsidP="007C1B72">
            <w:pPr>
              <w:spacing w:after="120"/>
              <w:rPr>
                <w:rFonts w:ascii="Arial" w:hAnsi="Arial" w:cs="Arial"/>
                <w:b/>
                <w:sz w:val="24"/>
                <w:szCs w:val="24"/>
              </w:rPr>
            </w:pPr>
            <w:r w:rsidRPr="00237872">
              <w:rPr>
                <w:rFonts w:ascii="Arial" w:hAnsi="Arial" w:cs="Arial"/>
                <w:b/>
                <w:sz w:val="24"/>
                <w:szCs w:val="24"/>
              </w:rPr>
              <w:t>Author</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B83D226" w14:textId="2252B713" w:rsidR="00A17089" w:rsidRPr="00237872" w:rsidRDefault="001B6C5B" w:rsidP="00A718B9">
            <w:pPr>
              <w:spacing w:after="120"/>
              <w:rPr>
                <w:rFonts w:ascii="Arial" w:hAnsi="Arial" w:cs="Arial"/>
                <w:sz w:val="24"/>
                <w:szCs w:val="24"/>
              </w:rPr>
            </w:pPr>
            <w:r w:rsidRPr="00237872">
              <w:rPr>
                <w:rFonts w:ascii="Arial" w:hAnsi="Arial" w:cs="Arial"/>
                <w:sz w:val="24"/>
                <w:szCs w:val="24"/>
              </w:rPr>
              <w:t>Claire Parsons, Head of Information Governance/Deputy Data Protection Officer</w:t>
            </w:r>
            <w:r w:rsidR="000D6352" w:rsidRPr="00237872">
              <w:rPr>
                <w:rFonts w:ascii="Arial" w:hAnsi="Arial" w:cs="Arial"/>
                <w:sz w:val="24"/>
                <w:szCs w:val="24"/>
              </w:rPr>
              <w:t xml:space="preserve"> </w:t>
            </w:r>
            <w:r w:rsidR="00835861" w:rsidRPr="00237872">
              <w:rPr>
                <w:rFonts w:ascii="Arial" w:hAnsi="Arial" w:cs="Arial"/>
                <w:sz w:val="24"/>
                <w:szCs w:val="24"/>
              </w:rPr>
              <w:t xml:space="preserve"> </w:t>
            </w:r>
            <w:r w:rsidR="00A17089">
              <w:rPr>
                <w:rFonts w:ascii="Arial" w:hAnsi="Arial" w:cs="Arial"/>
                <w:sz w:val="24"/>
                <w:szCs w:val="24"/>
              </w:rPr>
              <w:br/>
            </w:r>
            <w:r w:rsidR="00A17089">
              <w:rPr>
                <w:rFonts w:ascii="Arial" w:hAnsi="Arial" w:cs="Arial"/>
                <w:sz w:val="24"/>
                <w:szCs w:val="24"/>
              </w:rPr>
              <w:br/>
              <w:t xml:space="preserve">Gareth Ayres, </w:t>
            </w:r>
            <w:r w:rsidR="00A17089" w:rsidRPr="00A17089">
              <w:rPr>
                <w:rFonts w:ascii="Arial" w:hAnsi="Arial" w:cs="Arial"/>
                <w:sz w:val="24"/>
                <w:szCs w:val="24"/>
              </w:rPr>
              <w:t>Head of Cyber</w:t>
            </w:r>
            <w:r w:rsidR="00A17089">
              <w:rPr>
                <w:rFonts w:ascii="Arial" w:hAnsi="Arial" w:cs="Arial"/>
                <w:sz w:val="24"/>
                <w:szCs w:val="24"/>
              </w:rPr>
              <w:t xml:space="preserve"> Security</w:t>
            </w:r>
            <w:r w:rsidR="00A17089" w:rsidRPr="00A17089">
              <w:rPr>
                <w:rFonts w:ascii="Arial" w:hAnsi="Arial" w:cs="Arial"/>
                <w:sz w:val="24"/>
                <w:szCs w:val="24"/>
              </w:rPr>
              <w:t>, Networks and Telecommunications</w:t>
            </w:r>
          </w:p>
        </w:tc>
      </w:tr>
      <w:tr w:rsidR="00E73E06" w:rsidRPr="00237872" w14:paraId="56ADB34C"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F3E47F6" w14:textId="77777777" w:rsidR="00E73E06" w:rsidRPr="00237872" w:rsidRDefault="00E73E06" w:rsidP="007C1B72">
            <w:pPr>
              <w:spacing w:after="120" w:line="240" w:lineRule="auto"/>
              <w:rPr>
                <w:rFonts w:ascii="Arial" w:hAnsi="Arial" w:cs="Arial"/>
                <w:b/>
                <w:sz w:val="24"/>
                <w:szCs w:val="24"/>
              </w:rPr>
            </w:pPr>
            <w:r w:rsidRPr="00237872">
              <w:rPr>
                <w:rFonts w:ascii="Arial" w:hAnsi="Arial" w:cs="Arial"/>
                <w:b/>
                <w:sz w:val="24"/>
                <w:szCs w:val="24"/>
              </w:rPr>
              <w:t>Chaired by</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35B753F" w14:textId="107C7D8F" w:rsidR="00E73E06" w:rsidRPr="00237872" w:rsidRDefault="00A17089" w:rsidP="00A17089">
            <w:pPr>
              <w:spacing w:after="120" w:line="240" w:lineRule="auto"/>
              <w:rPr>
                <w:rFonts w:ascii="Arial" w:hAnsi="Arial" w:cs="Arial"/>
                <w:sz w:val="24"/>
                <w:szCs w:val="24"/>
              </w:rPr>
            </w:pPr>
            <w:r>
              <w:rPr>
                <w:rFonts w:ascii="Arial" w:hAnsi="Arial" w:cs="Arial"/>
                <w:sz w:val="24"/>
                <w:szCs w:val="24"/>
              </w:rPr>
              <w:t>Matt</w:t>
            </w:r>
            <w:r w:rsidR="00332A97">
              <w:rPr>
                <w:rFonts w:ascii="Arial" w:hAnsi="Arial" w:cs="Arial"/>
                <w:sz w:val="24"/>
                <w:szCs w:val="24"/>
              </w:rPr>
              <w:t>hew</w:t>
            </w:r>
            <w:r>
              <w:rPr>
                <w:rFonts w:ascii="Arial" w:hAnsi="Arial" w:cs="Arial"/>
                <w:sz w:val="24"/>
                <w:szCs w:val="24"/>
              </w:rPr>
              <w:t xml:space="preserve"> John, Director of Digital/Senior Information Risk Owner (</w:t>
            </w:r>
            <w:r w:rsidR="001B6C5B" w:rsidRPr="00237872">
              <w:rPr>
                <w:rFonts w:ascii="Arial" w:hAnsi="Arial" w:cs="Arial"/>
                <w:sz w:val="24"/>
                <w:szCs w:val="24"/>
              </w:rPr>
              <w:t>SIRO</w:t>
            </w:r>
            <w:r>
              <w:rPr>
                <w:rFonts w:ascii="Arial" w:hAnsi="Arial" w:cs="Arial"/>
                <w:sz w:val="24"/>
                <w:szCs w:val="24"/>
              </w:rPr>
              <w:t>)</w:t>
            </w:r>
          </w:p>
        </w:tc>
      </w:tr>
      <w:tr w:rsidR="00CE743A" w:rsidRPr="00237872" w14:paraId="3DDB6422" w14:textId="77777777" w:rsidTr="00E64454">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0C45A67" w14:textId="77777777" w:rsidR="00CE743A" w:rsidRPr="00237872" w:rsidRDefault="00CE743A" w:rsidP="007C1B72">
            <w:pPr>
              <w:spacing w:after="120" w:line="240" w:lineRule="auto"/>
              <w:rPr>
                <w:rFonts w:ascii="Arial" w:hAnsi="Arial" w:cs="Arial"/>
                <w:b/>
                <w:sz w:val="24"/>
                <w:szCs w:val="24"/>
              </w:rPr>
            </w:pPr>
            <w:r w:rsidRPr="00237872">
              <w:rPr>
                <w:rFonts w:ascii="Arial" w:hAnsi="Arial" w:cs="Arial"/>
                <w:b/>
                <w:sz w:val="24"/>
                <w:szCs w:val="24"/>
              </w:rPr>
              <w:t>Lead Executive Director (s)</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7CCFB8E" w14:textId="010F0B9C" w:rsidR="00CE743A" w:rsidRPr="00237872" w:rsidRDefault="00A17089" w:rsidP="00A17089">
            <w:pPr>
              <w:spacing w:after="120" w:line="240" w:lineRule="auto"/>
              <w:rPr>
                <w:rFonts w:ascii="Arial" w:hAnsi="Arial" w:cs="Arial"/>
                <w:b/>
                <w:sz w:val="24"/>
                <w:szCs w:val="24"/>
              </w:rPr>
            </w:pPr>
            <w:r>
              <w:rPr>
                <w:rFonts w:ascii="Arial" w:hAnsi="Arial" w:cs="Arial"/>
                <w:sz w:val="24"/>
                <w:szCs w:val="24"/>
              </w:rPr>
              <w:t>Matt</w:t>
            </w:r>
            <w:r w:rsidR="00332A97">
              <w:rPr>
                <w:rFonts w:ascii="Arial" w:hAnsi="Arial" w:cs="Arial"/>
                <w:sz w:val="24"/>
                <w:szCs w:val="24"/>
              </w:rPr>
              <w:t>hew</w:t>
            </w:r>
            <w:r>
              <w:rPr>
                <w:rFonts w:ascii="Arial" w:hAnsi="Arial" w:cs="Arial"/>
                <w:sz w:val="24"/>
                <w:szCs w:val="24"/>
              </w:rPr>
              <w:t xml:space="preserve"> John, Director of Digital/Senior Information Risk Owner (</w:t>
            </w:r>
            <w:r w:rsidRPr="00237872">
              <w:rPr>
                <w:rFonts w:ascii="Arial" w:hAnsi="Arial" w:cs="Arial"/>
                <w:sz w:val="24"/>
                <w:szCs w:val="24"/>
              </w:rPr>
              <w:t>SIRO</w:t>
            </w:r>
            <w:r>
              <w:rPr>
                <w:rFonts w:ascii="Arial" w:hAnsi="Arial" w:cs="Arial"/>
                <w:sz w:val="24"/>
                <w:szCs w:val="24"/>
              </w:rPr>
              <w:t>)</w:t>
            </w:r>
          </w:p>
        </w:tc>
      </w:tr>
      <w:tr w:rsidR="00E73E06" w:rsidRPr="00237872" w14:paraId="2B885B0F"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49D3542" w14:textId="429A5128" w:rsidR="00DF5494" w:rsidRPr="00237872" w:rsidRDefault="00E73E06" w:rsidP="007C1B72">
            <w:pPr>
              <w:spacing w:after="120" w:line="240" w:lineRule="auto"/>
              <w:rPr>
                <w:rFonts w:ascii="Arial" w:hAnsi="Arial" w:cs="Arial"/>
                <w:b/>
                <w:sz w:val="24"/>
                <w:szCs w:val="24"/>
              </w:rPr>
            </w:pPr>
            <w:r w:rsidRPr="00237872">
              <w:rPr>
                <w:rFonts w:ascii="Arial" w:hAnsi="Arial" w:cs="Arial"/>
                <w:b/>
                <w:sz w:val="24"/>
                <w:szCs w:val="24"/>
              </w:rPr>
              <w:t>Date of last meeting</w:t>
            </w:r>
            <w:r w:rsidR="00DF5494">
              <w:rPr>
                <w:rFonts w:ascii="Arial" w:hAnsi="Arial" w:cs="Arial"/>
                <w:b/>
                <w:sz w:val="24"/>
                <w:szCs w:val="24"/>
              </w:rPr>
              <w:br/>
            </w:r>
          </w:p>
        </w:tc>
        <w:tc>
          <w:tcPr>
            <w:tcW w:w="6778"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1-09T00:00:00Z">
                <w:dateFormat w:val="dd MMMM yyyy"/>
                <w:lid w:val="en-GB"/>
                <w:storeMappedDataAs w:val="dateTime"/>
                <w:calendar w:val="gregorian"/>
              </w:date>
            </w:sdtPr>
            <w:sdtEndPr/>
            <w:sdtContent>
              <w:p w14:paraId="3E10F4B3" w14:textId="1EE2B388" w:rsidR="00E73E06" w:rsidRPr="00237872" w:rsidRDefault="00A17089" w:rsidP="000113FC">
                <w:pPr>
                  <w:spacing w:after="120" w:line="240" w:lineRule="auto"/>
                  <w:rPr>
                    <w:rFonts w:ascii="Arial" w:hAnsi="Arial" w:cs="Arial"/>
                    <w:color w:val="FF0000"/>
                    <w:sz w:val="24"/>
                    <w:szCs w:val="24"/>
                  </w:rPr>
                </w:pPr>
                <w:r>
                  <w:rPr>
                    <w:rFonts w:ascii="Arial" w:hAnsi="Arial" w:cs="Arial"/>
                    <w:sz w:val="24"/>
                    <w:szCs w:val="24"/>
                  </w:rPr>
                  <w:t>09 November 2023</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237872" w14:paraId="689A324E" w14:textId="77777777"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91A14BC" w14:textId="34D6F964" w:rsidR="00097D84" w:rsidRPr="00237872" w:rsidRDefault="00097D84" w:rsidP="00237872">
            <w:pPr>
              <w:rPr>
                <w:rFonts w:ascii="Arial" w:hAnsi="Arial" w:cs="Arial"/>
                <w:b/>
                <w:sz w:val="24"/>
                <w:szCs w:val="24"/>
              </w:rPr>
            </w:pPr>
            <w:r w:rsidRPr="00237872">
              <w:rPr>
                <w:rFonts w:ascii="Arial" w:hAnsi="Arial" w:cs="Arial"/>
                <w:b/>
                <w:sz w:val="24"/>
                <w:szCs w:val="24"/>
              </w:rPr>
              <w:t xml:space="preserve">Summary of key matters considered by the </w:t>
            </w:r>
            <w:r w:rsidR="006305E8" w:rsidRPr="00237872">
              <w:rPr>
                <w:rFonts w:ascii="Arial" w:hAnsi="Arial" w:cs="Arial"/>
                <w:b/>
                <w:sz w:val="24"/>
                <w:szCs w:val="24"/>
              </w:rPr>
              <w:t>c</w:t>
            </w:r>
            <w:r w:rsidRPr="00237872">
              <w:rPr>
                <w:rFonts w:ascii="Arial" w:hAnsi="Arial" w:cs="Arial"/>
                <w:b/>
                <w:sz w:val="24"/>
                <w:szCs w:val="24"/>
              </w:rPr>
              <w:t>ommittee and any related decisions made</w:t>
            </w:r>
            <w:r w:rsidR="00237872">
              <w:rPr>
                <w:rFonts w:ascii="Arial" w:hAnsi="Arial" w:cs="Arial"/>
                <w:b/>
                <w:sz w:val="24"/>
                <w:szCs w:val="24"/>
              </w:rPr>
              <w:t>:</w:t>
            </w:r>
            <w:r w:rsidRPr="00237872">
              <w:rPr>
                <w:rFonts w:ascii="Arial" w:hAnsi="Arial" w:cs="Arial"/>
                <w:b/>
                <w:sz w:val="24"/>
                <w:szCs w:val="24"/>
              </w:rPr>
              <w:t xml:space="preserve"> </w:t>
            </w:r>
          </w:p>
        </w:tc>
      </w:tr>
      <w:tr w:rsidR="0094464A" w:rsidRPr="00237872" w14:paraId="659360F1" w14:textId="77777777" w:rsidTr="00C64F69">
        <w:trPr>
          <w:trHeight w:val="699"/>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658A782" w14:textId="7F2CBF19" w:rsidR="00A718B9" w:rsidRDefault="002E540A" w:rsidP="002E0762">
            <w:pPr>
              <w:pStyle w:val="NormalWeb"/>
              <w:shd w:val="clear" w:color="auto" w:fill="FFFFFF"/>
              <w:spacing w:before="0" w:beforeAutospacing="0" w:after="0" w:afterAutospacing="0"/>
              <w:jc w:val="both"/>
              <w:rPr>
                <w:rFonts w:ascii="Arial" w:hAnsi="Arial" w:cs="Arial"/>
              </w:rPr>
            </w:pPr>
            <w:r w:rsidRPr="00237872">
              <w:rPr>
                <w:rFonts w:ascii="Arial" w:hAnsi="Arial" w:cs="Arial"/>
                <w:b/>
              </w:rPr>
              <w:t>Changes to reporting structures</w:t>
            </w:r>
            <w:r w:rsidR="00A17089">
              <w:rPr>
                <w:rFonts w:ascii="Arial" w:hAnsi="Arial" w:cs="Arial"/>
                <w:b/>
              </w:rPr>
              <w:t>/T</w:t>
            </w:r>
            <w:r w:rsidR="00894C3B">
              <w:rPr>
                <w:rFonts w:ascii="Arial" w:hAnsi="Arial" w:cs="Arial"/>
                <w:b/>
              </w:rPr>
              <w:t>erms of Reference (T</w:t>
            </w:r>
            <w:r w:rsidR="00A17089">
              <w:rPr>
                <w:rFonts w:ascii="Arial" w:hAnsi="Arial" w:cs="Arial"/>
                <w:b/>
              </w:rPr>
              <w:t>OR</w:t>
            </w:r>
            <w:r w:rsidR="00894C3B">
              <w:rPr>
                <w:rFonts w:ascii="Arial" w:hAnsi="Arial" w:cs="Arial"/>
                <w:b/>
              </w:rPr>
              <w:t>)</w:t>
            </w:r>
            <w:r w:rsidRPr="00237872">
              <w:rPr>
                <w:rFonts w:ascii="Arial" w:hAnsi="Arial" w:cs="Arial"/>
                <w:b/>
              </w:rPr>
              <w:t xml:space="preserve"> </w:t>
            </w:r>
            <w:r w:rsidR="00A17089">
              <w:rPr>
                <w:rFonts w:ascii="Arial" w:hAnsi="Arial" w:cs="Arial"/>
              </w:rPr>
              <w:t>–</w:t>
            </w:r>
            <w:r w:rsidR="00A718B9">
              <w:rPr>
                <w:rFonts w:ascii="Arial" w:hAnsi="Arial" w:cs="Arial"/>
              </w:rPr>
              <w:t xml:space="preserve"> The inaugural meeting of IGCAG took place on 9</w:t>
            </w:r>
            <w:r w:rsidR="00A718B9" w:rsidRPr="00A718B9">
              <w:rPr>
                <w:rFonts w:ascii="Arial" w:hAnsi="Arial" w:cs="Arial"/>
                <w:vertAlign w:val="superscript"/>
              </w:rPr>
              <w:t>th</w:t>
            </w:r>
            <w:r w:rsidR="00A718B9">
              <w:rPr>
                <w:rFonts w:ascii="Arial" w:hAnsi="Arial" w:cs="Arial"/>
              </w:rPr>
              <w:t xml:space="preserve"> November. The new reporting structure aims to provide additional </w:t>
            </w:r>
            <w:r w:rsidR="00F02A63">
              <w:rPr>
                <w:rFonts w:ascii="Arial" w:hAnsi="Arial" w:cs="Arial"/>
              </w:rPr>
              <w:t xml:space="preserve">input, </w:t>
            </w:r>
            <w:r w:rsidR="00A718B9">
              <w:rPr>
                <w:rFonts w:ascii="Arial" w:hAnsi="Arial" w:cs="Arial"/>
              </w:rPr>
              <w:t>oversight and direction</w:t>
            </w:r>
            <w:r w:rsidR="00F02A63">
              <w:rPr>
                <w:rFonts w:ascii="Arial" w:hAnsi="Arial" w:cs="Arial"/>
              </w:rPr>
              <w:t xml:space="preserve"> on information governance (IG) and cyber security (CS) matters</w:t>
            </w:r>
            <w:r w:rsidR="00A718B9">
              <w:rPr>
                <w:rFonts w:ascii="Arial" w:hAnsi="Arial" w:cs="Arial"/>
              </w:rPr>
              <w:t xml:space="preserve"> at a strategic level</w:t>
            </w:r>
            <w:r w:rsidR="00374823">
              <w:rPr>
                <w:rFonts w:ascii="Arial" w:hAnsi="Arial" w:cs="Arial"/>
              </w:rPr>
              <w:t>.</w:t>
            </w:r>
            <w:r w:rsidR="00894C3B">
              <w:rPr>
                <w:rFonts w:ascii="Arial" w:hAnsi="Arial" w:cs="Arial"/>
              </w:rPr>
              <w:t xml:space="preserve"> The group will receive reports on items for assurance, approval and escalation. </w:t>
            </w:r>
            <w:r w:rsidR="00374823">
              <w:rPr>
                <w:rFonts w:ascii="Arial" w:hAnsi="Arial" w:cs="Arial"/>
              </w:rPr>
              <w:t>The senior membership of the group includes</w:t>
            </w:r>
            <w:r w:rsidR="002B1388">
              <w:rPr>
                <w:rFonts w:ascii="Arial" w:hAnsi="Arial" w:cs="Arial"/>
              </w:rPr>
              <w:t xml:space="preserve"> the SIRO, Caldicott Guardian, </w:t>
            </w:r>
            <w:r w:rsidR="00A718B9">
              <w:rPr>
                <w:rFonts w:ascii="Arial" w:hAnsi="Arial" w:cs="Arial"/>
              </w:rPr>
              <w:t>Data Protection Officer</w:t>
            </w:r>
            <w:r w:rsidR="002B1388">
              <w:rPr>
                <w:rFonts w:ascii="Arial" w:hAnsi="Arial" w:cs="Arial"/>
              </w:rPr>
              <w:t xml:space="preserve"> and Director of Corporate Governance</w:t>
            </w:r>
            <w:r w:rsidR="00A718B9">
              <w:rPr>
                <w:rFonts w:ascii="Arial" w:hAnsi="Arial" w:cs="Arial"/>
              </w:rPr>
              <w:t xml:space="preserve">. </w:t>
            </w:r>
            <w:r w:rsidR="00F02A63">
              <w:rPr>
                <w:rFonts w:ascii="Arial" w:hAnsi="Arial" w:cs="Arial"/>
              </w:rPr>
              <w:t xml:space="preserve">Terms of Reference (TOR), </w:t>
            </w:r>
            <w:r w:rsidR="00A718B9">
              <w:rPr>
                <w:rFonts w:ascii="Arial" w:hAnsi="Arial" w:cs="Arial"/>
              </w:rPr>
              <w:t xml:space="preserve">membership </w:t>
            </w:r>
            <w:r w:rsidR="00F02A63">
              <w:rPr>
                <w:rFonts w:ascii="Arial" w:hAnsi="Arial" w:cs="Arial"/>
              </w:rPr>
              <w:t xml:space="preserve">and role of the group </w:t>
            </w:r>
            <w:r w:rsidR="00894C3B">
              <w:rPr>
                <w:rFonts w:ascii="Arial" w:hAnsi="Arial" w:cs="Arial"/>
              </w:rPr>
              <w:t>were</w:t>
            </w:r>
            <w:r w:rsidR="00A718B9">
              <w:rPr>
                <w:rFonts w:ascii="Arial" w:hAnsi="Arial" w:cs="Arial"/>
              </w:rPr>
              <w:t xml:space="preserve"> discussed</w:t>
            </w:r>
            <w:r w:rsidR="00F02A63">
              <w:rPr>
                <w:rFonts w:ascii="Arial" w:hAnsi="Arial" w:cs="Arial"/>
              </w:rPr>
              <w:t xml:space="preserve"> with the final TOR expected to</w:t>
            </w:r>
            <w:r w:rsidR="00894C3B">
              <w:rPr>
                <w:rFonts w:ascii="Arial" w:hAnsi="Arial" w:cs="Arial"/>
              </w:rPr>
              <w:t xml:space="preserve"> be</w:t>
            </w:r>
            <w:r w:rsidR="00F02A63">
              <w:rPr>
                <w:rFonts w:ascii="Arial" w:hAnsi="Arial" w:cs="Arial"/>
              </w:rPr>
              <w:t xml:space="preserve"> s</w:t>
            </w:r>
            <w:r w:rsidR="00A718B9">
              <w:rPr>
                <w:rFonts w:ascii="Arial" w:hAnsi="Arial" w:cs="Arial"/>
              </w:rPr>
              <w:t>igned off at the January 2024</w:t>
            </w:r>
            <w:r w:rsidR="00894C3B">
              <w:rPr>
                <w:rFonts w:ascii="Arial" w:hAnsi="Arial" w:cs="Arial"/>
              </w:rPr>
              <w:t xml:space="preserve"> meeting</w:t>
            </w:r>
            <w:r w:rsidR="00A718B9">
              <w:rPr>
                <w:rFonts w:ascii="Arial" w:hAnsi="Arial" w:cs="Arial"/>
              </w:rPr>
              <w:t>.</w:t>
            </w:r>
          </w:p>
          <w:p w14:paraId="3161D69E" w14:textId="77777777" w:rsidR="00A718B9" w:rsidRDefault="00A718B9" w:rsidP="002E0762">
            <w:pPr>
              <w:pStyle w:val="NormalWeb"/>
              <w:shd w:val="clear" w:color="auto" w:fill="FFFFFF"/>
              <w:spacing w:before="0" w:beforeAutospacing="0" w:after="0" w:afterAutospacing="0"/>
              <w:jc w:val="both"/>
              <w:rPr>
                <w:rFonts w:ascii="Arial" w:hAnsi="Arial" w:cs="Arial"/>
              </w:rPr>
            </w:pPr>
          </w:p>
          <w:p w14:paraId="5B932347" w14:textId="386B7CB5" w:rsidR="00C435FD" w:rsidRDefault="00C435FD" w:rsidP="00C435FD">
            <w:pPr>
              <w:spacing w:after="0" w:line="240" w:lineRule="auto"/>
              <w:jc w:val="both"/>
              <w:rPr>
                <w:rFonts w:ascii="Arial" w:hAnsi="Arial" w:cs="Arial"/>
                <w:sz w:val="24"/>
                <w:szCs w:val="24"/>
              </w:rPr>
            </w:pPr>
            <w:r w:rsidRPr="00C435FD">
              <w:rPr>
                <w:rFonts w:ascii="Arial" w:hAnsi="Arial" w:cs="Arial"/>
                <w:b/>
                <w:sz w:val="24"/>
                <w:szCs w:val="24"/>
              </w:rPr>
              <w:t>Use of Non-Corporate Communication Channels</w:t>
            </w:r>
            <w:r w:rsidR="00F02A63">
              <w:rPr>
                <w:rFonts w:ascii="Arial" w:hAnsi="Arial" w:cs="Arial"/>
                <w:b/>
                <w:sz w:val="24"/>
                <w:szCs w:val="24"/>
              </w:rPr>
              <w:t xml:space="preserve"> (NCCCs)</w:t>
            </w:r>
            <w:r w:rsidRPr="00C435FD">
              <w:rPr>
                <w:rFonts w:ascii="Arial" w:hAnsi="Arial" w:cs="Arial"/>
                <w:b/>
                <w:sz w:val="24"/>
                <w:szCs w:val="24"/>
              </w:rPr>
              <w:t>, including WhatsApp</w:t>
            </w:r>
            <w:r>
              <w:rPr>
                <w:rFonts w:ascii="Arial" w:hAnsi="Arial" w:cs="Arial"/>
                <w:b/>
                <w:sz w:val="24"/>
                <w:szCs w:val="24"/>
              </w:rPr>
              <w:t xml:space="preserve"> </w:t>
            </w:r>
            <w:r>
              <w:rPr>
                <w:rFonts w:ascii="Arial" w:hAnsi="Arial" w:cs="Arial"/>
                <w:sz w:val="24"/>
                <w:szCs w:val="24"/>
              </w:rPr>
              <w:t xml:space="preserve">– </w:t>
            </w:r>
            <w:r w:rsidR="00F02A63">
              <w:rPr>
                <w:rFonts w:ascii="Arial" w:hAnsi="Arial" w:cs="Arial"/>
                <w:sz w:val="24"/>
                <w:szCs w:val="24"/>
              </w:rPr>
              <w:t xml:space="preserve">The </w:t>
            </w:r>
            <w:r w:rsidR="00F02A63" w:rsidRPr="00F357EB">
              <w:rPr>
                <w:rFonts w:ascii="Arial" w:hAnsi="Arial" w:cs="Arial"/>
                <w:sz w:val="24"/>
                <w:szCs w:val="24"/>
              </w:rPr>
              <w:t xml:space="preserve">requirement </w:t>
            </w:r>
            <w:r w:rsidR="00874342" w:rsidRPr="00F357EB">
              <w:rPr>
                <w:rFonts w:ascii="Arial" w:hAnsi="Arial" w:cs="Arial"/>
                <w:sz w:val="24"/>
                <w:szCs w:val="24"/>
              </w:rPr>
              <w:t xml:space="preserve">for </w:t>
            </w:r>
            <w:r w:rsidR="00374823" w:rsidRPr="00F357EB">
              <w:rPr>
                <w:rFonts w:ascii="Arial" w:hAnsi="Arial" w:cs="Arial"/>
                <w:sz w:val="24"/>
                <w:szCs w:val="24"/>
              </w:rPr>
              <w:t xml:space="preserve">a clear </w:t>
            </w:r>
            <w:r w:rsidR="00874342" w:rsidRPr="00F357EB">
              <w:rPr>
                <w:rFonts w:ascii="Arial" w:hAnsi="Arial" w:cs="Arial"/>
                <w:sz w:val="24"/>
                <w:szCs w:val="24"/>
              </w:rPr>
              <w:t xml:space="preserve">organisational </w:t>
            </w:r>
            <w:r w:rsidR="00374823" w:rsidRPr="00F357EB">
              <w:rPr>
                <w:rFonts w:ascii="Arial" w:hAnsi="Arial" w:cs="Arial"/>
                <w:sz w:val="24"/>
                <w:szCs w:val="24"/>
              </w:rPr>
              <w:t xml:space="preserve">stance and </w:t>
            </w:r>
            <w:r w:rsidR="00874342" w:rsidRPr="00F357EB">
              <w:rPr>
                <w:rFonts w:ascii="Arial" w:hAnsi="Arial" w:cs="Arial"/>
                <w:sz w:val="24"/>
                <w:szCs w:val="24"/>
              </w:rPr>
              <w:t>guidance</w:t>
            </w:r>
            <w:r w:rsidR="00F02A63" w:rsidRPr="00F357EB">
              <w:rPr>
                <w:rFonts w:ascii="Arial" w:hAnsi="Arial" w:cs="Arial"/>
                <w:sz w:val="24"/>
                <w:szCs w:val="24"/>
              </w:rPr>
              <w:t xml:space="preserve"> o</w:t>
            </w:r>
            <w:r w:rsidR="00374823" w:rsidRPr="00F357EB">
              <w:rPr>
                <w:rFonts w:ascii="Arial" w:hAnsi="Arial" w:cs="Arial"/>
                <w:sz w:val="24"/>
                <w:szCs w:val="24"/>
              </w:rPr>
              <w:t>n</w:t>
            </w:r>
            <w:r w:rsidR="00F02A63" w:rsidRPr="00F357EB">
              <w:rPr>
                <w:rFonts w:ascii="Arial" w:hAnsi="Arial" w:cs="Arial"/>
                <w:sz w:val="24"/>
                <w:szCs w:val="24"/>
              </w:rPr>
              <w:t xml:space="preserve"> the use </w:t>
            </w:r>
            <w:r w:rsidR="00874342" w:rsidRPr="00F357EB">
              <w:rPr>
                <w:rFonts w:ascii="Arial" w:hAnsi="Arial" w:cs="Arial"/>
                <w:sz w:val="24"/>
                <w:szCs w:val="24"/>
              </w:rPr>
              <w:t xml:space="preserve">of WhatsApp and other NCCCs was discussed and agreed by the group. </w:t>
            </w:r>
            <w:r w:rsidR="00475841" w:rsidRPr="00F357EB">
              <w:rPr>
                <w:rFonts w:ascii="Arial" w:hAnsi="Arial" w:cs="Arial"/>
                <w:sz w:val="24"/>
                <w:szCs w:val="24"/>
              </w:rPr>
              <w:t xml:space="preserve">Members concurred that work based communication should take place on work based software/systems (e.g. Teams) wherever possible. </w:t>
            </w:r>
            <w:r w:rsidR="00874342" w:rsidRPr="00F357EB">
              <w:rPr>
                <w:rFonts w:ascii="Arial" w:hAnsi="Arial" w:cs="Arial"/>
                <w:sz w:val="24"/>
                <w:szCs w:val="24"/>
              </w:rPr>
              <w:t>A number of</w:t>
            </w:r>
            <w:r w:rsidR="00475841" w:rsidRPr="00F357EB">
              <w:rPr>
                <w:rFonts w:ascii="Arial" w:hAnsi="Arial" w:cs="Arial"/>
                <w:sz w:val="24"/>
                <w:szCs w:val="24"/>
              </w:rPr>
              <w:t xml:space="preserve"> other</w:t>
            </w:r>
            <w:r w:rsidR="00874342" w:rsidRPr="00F357EB">
              <w:rPr>
                <w:rFonts w:ascii="Arial" w:hAnsi="Arial" w:cs="Arial"/>
                <w:sz w:val="24"/>
                <w:szCs w:val="24"/>
              </w:rPr>
              <w:t xml:space="preserve"> key principles, including how best to mitigate against IG risks, were outlined to the group and approved </w:t>
            </w:r>
            <w:r w:rsidR="00374823" w:rsidRPr="00F357EB">
              <w:rPr>
                <w:rFonts w:ascii="Arial" w:hAnsi="Arial" w:cs="Arial"/>
                <w:sz w:val="24"/>
                <w:szCs w:val="24"/>
              </w:rPr>
              <w:t xml:space="preserve">as the </w:t>
            </w:r>
            <w:r w:rsidR="00874342" w:rsidRPr="00F357EB">
              <w:rPr>
                <w:rFonts w:ascii="Arial" w:hAnsi="Arial" w:cs="Arial"/>
                <w:sz w:val="24"/>
                <w:szCs w:val="24"/>
              </w:rPr>
              <w:t xml:space="preserve">basis on which to </w:t>
            </w:r>
            <w:r w:rsidR="00374823" w:rsidRPr="00F357EB">
              <w:rPr>
                <w:rFonts w:ascii="Arial" w:hAnsi="Arial" w:cs="Arial"/>
                <w:sz w:val="24"/>
                <w:szCs w:val="24"/>
              </w:rPr>
              <w:t xml:space="preserve">develop </w:t>
            </w:r>
            <w:r w:rsidR="00874342" w:rsidRPr="00F357EB">
              <w:rPr>
                <w:rFonts w:ascii="Arial" w:hAnsi="Arial" w:cs="Arial"/>
                <w:sz w:val="24"/>
                <w:szCs w:val="24"/>
              </w:rPr>
              <w:t xml:space="preserve">a comprehensive </w:t>
            </w:r>
            <w:r w:rsidR="00374823" w:rsidRPr="00F357EB">
              <w:rPr>
                <w:rFonts w:ascii="Arial" w:hAnsi="Arial" w:cs="Arial"/>
                <w:sz w:val="24"/>
                <w:szCs w:val="24"/>
              </w:rPr>
              <w:t xml:space="preserve">staff </w:t>
            </w:r>
            <w:r w:rsidR="00874342" w:rsidRPr="00F357EB">
              <w:rPr>
                <w:rFonts w:ascii="Arial" w:hAnsi="Arial" w:cs="Arial"/>
                <w:sz w:val="24"/>
                <w:szCs w:val="24"/>
              </w:rPr>
              <w:t xml:space="preserve">guidance </w:t>
            </w:r>
            <w:r w:rsidR="00374823" w:rsidRPr="00F357EB">
              <w:rPr>
                <w:rFonts w:ascii="Arial" w:hAnsi="Arial" w:cs="Arial"/>
                <w:sz w:val="24"/>
                <w:szCs w:val="24"/>
              </w:rPr>
              <w:t>document</w:t>
            </w:r>
            <w:r w:rsidR="00F357EB">
              <w:rPr>
                <w:rFonts w:ascii="Arial" w:hAnsi="Arial" w:cs="Arial"/>
                <w:sz w:val="24"/>
                <w:szCs w:val="24"/>
              </w:rPr>
              <w:t xml:space="preserve"> to support existing policies. The document will</w:t>
            </w:r>
            <w:r w:rsidR="00374823" w:rsidRPr="00F357EB">
              <w:rPr>
                <w:rFonts w:ascii="Arial" w:hAnsi="Arial" w:cs="Arial"/>
                <w:sz w:val="24"/>
                <w:szCs w:val="24"/>
              </w:rPr>
              <w:t xml:space="preserve"> be </w:t>
            </w:r>
            <w:r w:rsidR="00874342" w:rsidRPr="00F357EB">
              <w:rPr>
                <w:rFonts w:ascii="Arial" w:hAnsi="Arial" w:cs="Arial"/>
                <w:sz w:val="24"/>
                <w:szCs w:val="24"/>
              </w:rPr>
              <w:t xml:space="preserve">presented </w:t>
            </w:r>
            <w:r w:rsidR="00B252EC" w:rsidRPr="00F357EB">
              <w:rPr>
                <w:rFonts w:ascii="Arial" w:hAnsi="Arial" w:cs="Arial"/>
                <w:sz w:val="24"/>
                <w:szCs w:val="24"/>
              </w:rPr>
              <w:t>at the next meeting</w:t>
            </w:r>
            <w:r w:rsidR="00894C3B" w:rsidRPr="00F357EB">
              <w:rPr>
                <w:rFonts w:ascii="Arial" w:hAnsi="Arial" w:cs="Arial"/>
                <w:sz w:val="24"/>
                <w:szCs w:val="24"/>
              </w:rPr>
              <w:t xml:space="preserve"> for approval</w:t>
            </w:r>
            <w:r w:rsidR="00B252EC" w:rsidRPr="00F357EB">
              <w:rPr>
                <w:rFonts w:ascii="Arial" w:hAnsi="Arial" w:cs="Arial"/>
                <w:sz w:val="24"/>
                <w:szCs w:val="24"/>
              </w:rPr>
              <w:t>.</w:t>
            </w:r>
          </w:p>
          <w:p w14:paraId="5582E63B" w14:textId="3B77B03F" w:rsidR="00A17089" w:rsidRDefault="00A17089" w:rsidP="00897F0B">
            <w:pPr>
              <w:spacing w:after="0" w:line="240" w:lineRule="auto"/>
              <w:jc w:val="both"/>
              <w:rPr>
                <w:rFonts w:ascii="Arial" w:hAnsi="Arial" w:cs="Arial"/>
                <w:b/>
                <w:sz w:val="24"/>
                <w:szCs w:val="24"/>
              </w:rPr>
            </w:pPr>
          </w:p>
          <w:p w14:paraId="79B12DD6" w14:textId="65B1B2F6" w:rsidR="00C435FD" w:rsidRPr="004734FA" w:rsidRDefault="004734FA" w:rsidP="00897F0B">
            <w:pPr>
              <w:spacing w:after="0" w:line="240" w:lineRule="auto"/>
              <w:jc w:val="both"/>
              <w:rPr>
                <w:rFonts w:ascii="Arial" w:hAnsi="Arial" w:cs="Arial"/>
                <w:sz w:val="24"/>
                <w:szCs w:val="24"/>
              </w:rPr>
            </w:pPr>
            <w:r>
              <w:rPr>
                <w:rFonts w:ascii="Arial" w:hAnsi="Arial" w:cs="Arial"/>
                <w:b/>
                <w:sz w:val="24"/>
                <w:szCs w:val="24"/>
              </w:rPr>
              <w:t xml:space="preserve">IG Champions </w:t>
            </w:r>
            <w:r>
              <w:rPr>
                <w:rFonts w:ascii="Arial" w:hAnsi="Arial" w:cs="Arial"/>
                <w:sz w:val="24"/>
                <w:szCs w:val="24"/>
              </w:rPr>
              <w:t>– Nominations for IG Champions (IGC</w:t>
            </w:r>
            <w:r w:rsidR="00915EAB">
              <w:rPr>
                <w:rFonts w:ascii="Arial" w:hAnsi="Arial" w:cs="Arial"/>
                <w:sz w:val="24"/>
                <w:szCs w:val="24"/>
              </w:rPr>
              <w:t>s) will be requested from each service delivery group</w:t>
            </w:r>
            <w:r w:rsidR="00B92B34">
              <w:rPr>
                <w:rFonts w:ascii="Arial" w:hAnsi="Arial" w:cs="Arial"/>
                <w:sz w:val="24"/>
                <w:szCs w:val="24"/>
              </w:rPr>
              <w:t xml:space="preserve"> (SDG)</w:t>
            </w:r>
            <w:r>
              <w:rPr>
                <w:rFonts w:ascii="Arial" w:hAnsi="Arial" w:cs="Arial"/>
                <w:sz w:val="24"/>
                <w:szCs w:val="24"/>
              </w:rPr>
              <w:t xml:space="preserve"> and Corporate Department to form the core membership of the Information Governance Learning &amp; Operational Group (IGLOG). Members agreed that the nominated representatives should be of a position and level within the organisational where they are empowered to challenge poor IG performance and accomplish change and improvement within the area they represent. The proposed role profile of an IGC was approved </w:t>
            </w:r>
            <w:r w:rsidR="00894C3B">
              <w:rPr>
                <w:rFonts w:ascii="Arial" w:hAnsi="Arial" w:cs="Arial"/>
                <w:sz w:val="24"/>
                <w:szCs w:val="24"/>
              </w:rPr>
              <w:t xml:space="preserve">for use </w:t>
            </w:r>
            <w:r>
              <w:rPr>
                <w:rFonts w:ascii="Arial" w:hAnsi="Arial" w:cs="Arial"/>
                <w:sz w:val="24"/>
                <w:szCs w:val="24"/>
              </w:rPr>
              <w:t xml:space="preserve">by the group.  </w:t>
            </w:r>
          </w:p>
          <w:p w14:paraId="57300AA9" w14:textId="02F63F7C" w:rsidR="00C435FD" w:rsidRDefault="00C435FD" w:rsidP="00897F0B">
            <w:pPr>
              <w:spacing w:after="0" w:line="240" w:lineRule="auto"/>
              <w:jc w:val="both"/>
              <w:rPr>
                <w:rFonts w:ascii="Arial" w:hAnsi="Arial" w:cs="Arial"/>
                <w:sz w:val="24"/>
                <w:szCs w:val="24"/>
              </w:rPr>
            </w:pPr>
          </w:p>
          <w:p w14:paraId="25E6A73F" w14:textId="031AAB4B" w:rsidR="004734FA" w:rsidRDefault="00C435FD" w:rsidP="004734FA">
            <w:pPr>
              <w:spacing w:after="0" w:line="240" w:lineRule="auto"/>
              <w:jc w:val="both"/>
              <w:rPr>
                <w:rFonts w:ascii="Arial" w:hAnsi="Arial" w:cs="Arial"/>
                <w:sz w:val="24"/>
                <w:szCs w:val="24"/>
              </w:rPr>
            </w:pPr>
            <w:r w:rsidRPr="00C435FD">
              <w:rPr>
                <w:rFonts w:ascii="Arial" w:hAnsi="Arial" w:cs="Arial"/>
                <w:b/>
                <w:sz w:val="24"/>
                <w:szCs w:val="24"/>
              </w:rPr>
              <w:lastRenderedPageBreak/>
              <w:t>IG – Internal Audit Report</w:t>
            </w:r>
            <w:r w:rsidR="004734FA">
              <w:rPr>
                <w:rFonts w:ascii="Arial" w:hAnsi="Arial" w:cs="Arial"/>
                <w:b/>
                <w:sz w:val="24"/>
                <w:szCs w:val="24"/>
              </w:rPr>
              <w:t xml:space="preserve"> </w:t>
            </w:r>
            <w:r w:rsidR="004734FA">
              <w:rPr>
                <w:rFonts w:ascii="Arial" w:hAnsi="Arial" w:cs="Arial"/>
                <w:sz w:val="24"/>
                <w:szCs w:val="24"/>
              </w:rPr>
              <w:t xml:space="preserve">- </w:t>
            </w:r>
            <w:r w:rsidR="004734FA" w:rsidRPr="00B40FFD">
              <w:rPr>
                <w:rFonts w:ascii="Arial" w:hAnsi="Arial" w:cs="Arial"/>
                <w:sz w:val="24"/>
                <w:szCs w:val="24"/>
              </w:rPr>
              <w:t xml:space="preserve">Internal Audit carried out an IG audit during July-September 2022. The scope of the audit was to review the arrangements in place for the resourcing, capacity and resilience of the IG function to achieve compliance with GDPR in the future. </w:t>
            </w:r>
            <w:r w:rsidR="00894C3B">
              <w:rPr>
                <w:rFonts w:ascii="Arial" w:hAnsi="Arial" w:cs="Arial"/>
                <w:sz w:val="24"/>
                <w:szCs w:val="24"/>
              </w:rPr>
              <w:t>E</w:t>
            </w:r>
            <w:r w:rsidR="004734FA">
              <w:rPr>
                <w:rFonts w:ascii="Arial" w:hAnsi="Arial" w:cs="Arial"/>
                <w:sz w:val="24"/>
                <w:szCs w:val="24"/>
              </w:rPr>
              <w:t xml:space="preserve">ach of the </w:t>
            </w:r>
            <w:r w:rsidR="00894C3B">
              <w:rPr>
                <w:rFonts w:ascii="Arial" w:hAnsi="Arial" w:cs="Arial"/>
                <w:sz w:val="24"/>
                <w:szCs w:val="24"/>
              </w:rPr>
              <w:t xml:space="preserve">four </w:t>
            </w:r>
            <w:r w:rsidR="004734FA">
              <w:rPr>
                <w:rFonts w:ascii="Arial" w:hAnsi="Arial" w:cs="Arial"/>
                <w:sz w:val="24"/>
                <w:szCs w:val="24"/>
              </w:rPr>
              <w:t>associated management actions resulting from the audit have now been completed</w:t>
            </w:r>
            <w:r w:rsidR="009A03E9">
              <w:rPr>
                <w:rFonts w:ascii="Arial" w:hAnsi="Arial" w:cs="Arial"/>
                <w:sz w:val="24"/>
                <w:szCs w:val="24"/>
              </w:rPr>
              <w:t xml:space="preserve"> and closed.</w:t>
            </w:r>
          </w:p>
          <w:p w14:paraId="0018151A" w14:textId="77777777" w:rsidR="00894C3B" w:rsidRPr="00B40FFD" w:rsidRDefault="00894C3B" w:rsidP="004734FA">
            <w:pPr>
              <w:spacing w:after="0" w:line="240" w:lineRule="auto"/>
              <w:jc w:val="both"/>
              <w:rPr>
                <w:rFonts w:ascii="Arial" w:hAnsi="Arial" w:cs="Arial"/>
                <w:sz w:val="24"/>
                <w:szCs w:val="24"/>
              </w:rPr>
            </w:pPr>
          </w:p>
          <w:p w14:paraId="42F0CED9" w14:textId="4CA604AC" w:rsidR="00C435FD" w:rsidRDefault="00CC215B" w:rsidP="00070DC1">
            <w:pPr>
              <w:spacing w:after="0" w:line="240" w:lineRule="auto"/>
              <w:jc w:val="both"/>
              <w:rPr>
                <w:rFonts w:ascii="Arial" w:hAnsi="Arial" w:cs="Arial"/>
                <w:sz w:val="24"/>
                <w:szCs w:val="24"/>
              </w:rPr>
            </w:pPr>
            <w:r w:rsidRPr="00CC215B">
              <w:rPr>
                <w:rFonts w:ascii="Arial" w:hAnsi="Arial" w:cs="Arial"/>
                <w:b/>
                <w:bCs/>
                <w:sz w:val="24"/>
                <w:szCs w:val="24"/>
              </w:rPr>
              <w:t xml:space="preserve">Digital </w:t>
            </w:r>
            <w:proofErr w:type="spellStart"/>
            <w:r w:rsidRPr="00CC215B">
              <w:rPr>
                <w:rFonts w:ascii="Arial" w:hAnsi="Arial" w:cs="Arial"/>
                <w:b/>
                <w:bCs/>
                <w:sz w:val="24"/>
                <w:szCs w:val="24"/>
              </w:rPr>
              <w:t>Tabletop</w:t>
            </w:r>
            <w:proofErr w:type="spellEnd"/>
            <w:r w:rsidR="00F357EB">
              <w:rPr>
                <w:rFonts w:ascii="Arial" w:hAnsi="Arial" w:cs="Arial"/>
                <w:b/>
                <w:bCs/>
                <w:sz w:val="24"/>
                <w:szCs w:val="24"/>
              </w:rPr>
              <w:t xml:space="preserve"> Business Continuity</w:t>
            </w:r>
            <w:r w:rsidRPr="00CC215B">
              <w:rPr>
                <w:rFonts w:ascii="Arial" w:hAnsi="Arial" w:cs="Arial"/>
                <w:b/>
                <w:bCs/>
                <w:sz w:val="24"/>
                <w:szCs w:val="24"/>
              </w:rPr>
              <w:t xml:space="preserve"> Exercise -</w:t>
            </w:r>
            <w:r>
              <w:rPr>
                <w:rFonts w:ascii="Arial" w:hAnsi="Arial" w:cs="Arial"/>
                <w:sz w:val="24"/>
                <w:szCs w:val="24"/>
              </w:rPr>
              <w:t xml:space="preserve"> </w:t>
            </w:r>
            <w:r w:rsidRPr="0000496C">
              <w:rPr>
                <w:rFonts w:ascii="Arial" w:hAnsi="Arial" w:cs="Arial"/>
                <w:sz w:val="24"/>
                <w:szCs w:val="24"/>
              </w:rPr>
              <w:t xml:space="preserve">On the 23rd August 2023 a </w:t>
            </w:r>
            <w:proofErr w:type="spellStart"/>
            <w:r w:rsidRPr="0000496C">
              <w:rPr>
                <w:rFonts w:ascii="Arial" w:hAnsi="Arial" w:cs="Arial"/>
                <w:sz w:val="24"/>
                <w:szCs w:val="24"/>
              </w:rPr>
              <w:t>tabletop</w:t>
            </w:r>
            <w:proofErr w:type="spellEnd"/>
            <w:r w:rsidRPr="0000496C">
              <w:rPr>
                <w:rFonts w:ascii="Arial" w:hAnsi="Arial" w:cs="Arial"/>
                <w:sz w:val="24"/>
                <w:szCs w:val="24"/>
              </w:rPr>
              <w:t xml:space="preserve"> exercise</w:t>
            </w:r>
            <w:r>
              <w:rPr>
                <w:rFonts w:ascii="Arial" w:hAnsi="Arial" w:cs="Arial"/>
                <w:sz w:val="24"/>
                <w:szCs w:val="24"/>
              </w:rPr>
              <w:t xml:space="preserve"> was facilitate</w:t>
            </w:r>
            <w:r w:rsidR="007035CF">
              <w:rPr>
                <w:rFonts w:ascii="Arial" w:hAnsi="Arial" w:cs="Arial"/>
                <w:sz w:val="24"/>
                <w:szCs w:val="24"/>
              </w:rPr>
              <w:t>d</w:t>
            </w:r>
            <w:r>
              <w:rPr>
                <w:rFonts w:ascii="Arial" w:hAnsi="Arial" w:cs="Arial"/>
                <w:sz w:val="24"/>
                <w:szCs w:val="24"/>
              </w:rPr>
              <w:t xml:space="preserve"> </w:t>
            </w:r>
            <w:r w:rsidRPr="0000496C">
              <w:rPr>
                <w:rFonts w:ascii="Arial" w:hAnsi="Arial" w:cs="Arial"/>
                <w:sz w:val="24"/>
                <w:szCs w:val="24"/>
              </w:rPr>
              <w:t xml:space="preserve">by </w:t>
            </w:r>
            <w:r>
              <w:rPr>
                <w:rFonts w:ascii="Arial" w:hAnsi="Arial" w:cs="Arial"/>
                <w:sz w:val="24"/>
                <w:szCs w:val="24"/>
              </w:rPr>
              <w:t>the</w:t>
            </w:r>
            <w:r w:rsidRPr="0000496C">
              <w:rPr>
                <w:rFonts w:ascii="Arial" w:hAnsi="Arial" w:cs="Arial"/>
                <w:sz w:val="24"/>
                <w:szCs w:val="24"/>
              </w:rPr>
              <w:t xml:space="preserve"> </w:t>
            </w:r>
            <w:r>
              <w:rPr>
                <w:rFonts w:ascii="Arial" w:hAnsi="Arial" w:cs="Arial"/>
                <w:sz w:val="24"/>
                <w:szCs w:val="24"/>
              </w:rPr>
              <w:t>Emergency Preparedness Resilience and Response (</w:t>
            </w:r>
            <w:r w:rsidRPr="0000496C">
              <w:rPr>
                <w:rFonts w:ascii="Arial" w:hAnsi="Arial" w:cs="Arial"/>
                <w:sz w:val="24"/>
                <w:szCs w:val="24"/>
              </w:rPr>
              <w:t>EPRR</w:t>
            </w:r>
            <w:r>
              <w:rPr>
                <w:rFonts w:ascii="Arial" w:hAnsi="Arial" w:cs="Arial"/>
                <w:sz w:val="24"/>
                <w:szCs w:val="24"/>
              </w:rPr>
              <w:t xml:space="preserve">) to ensure the </w:t>
            </w:r>
            <w:r w:rsidRPr="0000496C">
              <w:rPr>
                <w:rFonts w:ascii="Arial" w:hAnsi="Arial" w:cs="Arial"/>
                <w:sz w:val="24"/>
                <w:szCs w:val="24"/>
              </w:rPr>
              <w:t xml:space="preserve">SDG’s Business Continuity Procedures </w:t>
            </w:r>
            <w:r w:rsidR="007035CF">
              <w:rPr>
                <w:rFonts w:ascii="Arial" w:hAnsi="Arial" w:cs="Arial"/>
                <w:sz w:val="24"/>
                <w:szCs w:val="24"/>
              </w:rPr>
              <w:t>are</w:t>
            </w:r>
            <w:r>
              <w:rPr>
                <w:rFonts w:ascii="Arial" w:hAnsi="Arial" w:cs="Arial"/>
                <w:sz w:val="24"/>
                <w:szCs w:val="24"/>
              </w:rPr>
              <w:t xml:space="preserve"> robust in the scenarios provided on</w:t>
            </w:r>
            <w:r w:rsidRPr="0000496C">
              <w:rPr>
                <w:rFonts w:ascii="Arial" w:hAnsi="Arial" w:cs="Arial"/>
                <w:sz w:val="24"/>
                <w:szCs w:val="24"/>
              </w:rPr>
              <w:t xml:space="preserve"> the loss of digital systems. The exercise was well attended and raised </w:t>
            </w:r>
            <w:r w:rsidR="00A07D4B" w:rsidRPr="0000496C">
              <w:rPr>
                <w:rFonts w:ascii="Arial" w:hAnsi="Arial" w:cs="Arial"/>
                <w:sz w:val="24"/>
                <w:szCs w:val="24"/>
              </w:rPr>
              <w:t>several</w:t>
            </w:r>
            <w:r w:rsidRPr="0000496C">
              <w:rPr>
                <w:rFonts w:ascii="Arial" w:hAnsi="Arial" w:cs="Arial"/>
                <w:sz w:val="24"/>
                <w:szCs w:val="24"/>
              </w:rPr>
              <w:t xml:space="preserve"> actions and recommendations captured in a separate report by EPRR</w:t>
            </w:r>
            <w:r>
              <w:rPr>
                <w:rFonts w:ascii="Arial" w:hAnsi="Arial" w:cs="Arial"/>
                <w:sz w:val="24"/>
                <w:szCs w:val="24"/>
              </w:rPr>
              <w:t>.</w:t>
            </w:r>
            <w:r w:rsidR="006C4327">
              <w:rPr>
                <w:rFonts w:ascii="Arial" w:hAnsi="Arial" w:cs="Arial"/>
                <w:sz w:val="24"/>
                <w:szCs w:val="24"/>
              </w:rPr>
              <w:t xml:space="preserve"> </w:t>
            </w:r>
            <w:r w:rsidR="006C4327">
              <w:t xml:space="preserve"> </w:t>
            </w:r>
            <w:r w:rsidR="006C4327" w:rsidRPr="006C4327">
              <w:rPr>
                <w:rFonts w:ascii="Arial" w:hAnsi="Arial" w:cs="Arial"/>
                <w:sz w:val="24"/>
                <w:szCs w:val="24"/>
              </w:rPr>
              <w:t>This Report will be used to extract the key learning and inform further preparedness requirements and assurance processes.</w:t>
            </w:r>
          </w:p>
          <w:p w14:paraId="77BF9F1D" w14:textId="77777777" w:rsidR="00B07EC9" w:rsidRDefault="00B07EC9" w:rsidP="00070DC1">
            <w:pPr>
              <w:spacing w:after="0" w:line="240" w:lineRule="auto"/>
              <w:jc w:val="both"/>
              <w:rPr>
                <w:rFonts w:ascii="Arial" w:hAnsi="Arial" w:cs="Arial"/>
                <w:sz w:val="24"/>
                <w:szCs w:val="24"/>
              </w:rPr>
            </w:pPr>
          </w:p>
          <w:p w14:paraId="06414EB8" w14:textId="2F3833A5" w:rsidR="001231BB" w:rsidRPr="0000496C" w:rsidRDefault="003A40FF" w:rsidP="002B1388">
            <w:pPr>
              <w:spacing w:after="0" w:line="240" w:lineRule="auto"/>
              <w:jc w:val="both"/>
              <w:rPr>
                <w:rFonts w:ascii="Arial" w:hAnsi="Arial" w:cs="Arial"/>
                <w:sz w:val="24"/>
                <w:szCs w:val="24"/>
              </w:rPr>
            </w:pPr>
            <w:r w:rsidRPr="001231BB">
              <w:rPr>
                <w:rFonts w:ascii="Arial" w:hAnsi="Arial" w:cs="Arial"/>
                <w:b/>
                <w:bCs/>
                <w:sz w:val="24"/>
                <w:szCs w:val="24"/>
              </w:rPr>
              <w:t>Web Monitoring</w:t>
            </w:r>
            <w:r w:rsidR="00ED6013">
              <w:rPr>
                <w:rFonts w:ascii="Arial" w:hAnsi="Arial" w:cs="Arial"/>
                <w:b/>
                <w:bCs/>
                <w:sz w:val="24"/>
                <w:szCs w:val="24"/>
              </w:rPr>
              <w:t>/Filtering</w:t>
            </w:r>
            <w:r w:rsidR="001231BB">
              <w:rPr>
                <w:rFonts w:ascii="Arial" w:hAnsi="Arial" w:cs="Arial"/>
                <w:sz w:val="24"/>
                <w:szCs w:val="24"/>
              </w:rPr>
              <w:t xml:space="preserve"> </w:t>
            </w:r>
            <w:r w:rsidR="00846464">
              <w:rPr>
                <w:rFonts w:ascii="Arial" w:hAnsi="Arial" w:cs="Arial"/>
                <w:sz w:val="24"/>
                <w:szCs w:val="24"/>
              </w:rPr>
              <w:t>–</w:t>
            </w:r>
            <w:r w:rsidR="001231BB">
              <w:rPr>
                <w:rFonts w:ascii="Arial" w:hAnsi="Arial" w:cs="Arial"/>
                <w:sz w:val="24"/>
                <w:szCs w:val="24"/>
              </w:rPr>
              <w:t xml:space="preserve"> </w:t>
            </w:r>
            <w:r w:rsidR="00846464">
              <w:rPr>
                <w:rFonts w:ascii="Arial" w:hAnsi="Arial" w:cs="Arial"/>
                <w:sz w:val="24"/>
                <w:szCs w:val="24"/>
              </w:rPr>
              <w:t xml:space="preserve">A </w:t>
            </w:r>
            <w:r w:rsidR="005206C3">
              <w:rPr>
                <w:rFonts w:ascii="Arial" w:hAnsi="Arial" w:cs="Arial"/>
                <w:sz w:val="24"/>
                <w:szCs w:val="24"/>
              </w:rPr>
              <w:t xml:space="preserve">procurement is underway to replace </w:t>
            </w:r>
            <w:r w:rsidR="0042373C">
              <w:rPr>
                <w:rFonts w:ascii="Arial" w:hAnsi="Arial" w:cs="Arial"/>
                <w:sz w:val="24"/>
                <w:szCs w:val="24"/>
              </w:rPr>
              <w:t>t</w:t>
            </w:r>
            <w:r w:rsidR="001231BB">
              <w:rPr>
                <w:rFonts w:ascii="Arial" w:hAnsi="Arial" w:cs="Arial"/>
                <w:sz w:val="24"/>
                <w:szCs w:val="24"/>
              </w:rPr>
              <w:t>he current web filtering system</w:t>
            </w:r>
            <w:r w:rsidR="0042373C">
              <w:rPr>
                <w:rFonts w:ascii="Arial" w:hAnsi="Arial" w:cs="Arial"/>
                <w:sz w:val="24"/>
                <w:szCs w:val="24"/>
              </w:rPr>
              <w:t xml:space="preserve">. </w:t>
            </w:r>
            <w:r w:rsidR="00A25DEF">
              <w:rPr>
                <w:rFonts w:ascii="Arial" w:hAnsi="Arial" w:cs="Arial"/>
                <w:sz w:val="24"/>
                <w:szCs w:val="24"/>
              </w:rPr>
              <w:t xml:space="preserve">There is a move to </w:t>
            </w:r>
            <w:r w:rsidR="00DC1209">
              <w:rPr>
                <w:rFonts w:ascii="Arial" w:hAnsi="Arial" w:cs="Arial"/>
                <w:sz w:val="24"/>
                <w:szCs w:val="24"/>
              </w:rPr>
              <w:t>cloud-based</w:t>
            </w:r>
            <w:r w:rsidR="00A25DEF">
              <w:rPr>
                <w:rFonts w:ascii="Arial" w:hAnsi="Arial" w:cs="Arial"/>
                <w:sz w:val="24"/>
                <w:szCs w:val="24"/>
              </w:rPr>
              <w:t xml:space="preserve"> services which will improve t</w:t>
            </w:r>
            <w:r w:rsidR="00D21FF5">
              <w:rPr>
                <w:rFonts w:ascii="Arial" w:hAnsi="Arial" w:cs="Arial"/>
                <w:sz w:val="24"/>
                <w:szCs w:val="24"/>
              </w:rPr>
              <w:t>he cyber p</w:t>
            </w:r>
            <w:r w:rsidR="005C0ADD">
              <w:rPr>
                <w:rFonts w:ascii="Arial" w:hAnsi="Arial" w:cs="Arial"/>
                <w:sz w:val="24"/>
                <w:szCs w:val="24"/>
              </w:rPr>
              <w:t>osture</w:t>
            </w:r>
            <w:r w:rsidR="00D21FF5">
              <w:rPr>
                <w:rFonts w:ascii="Arial" w:hAnsi="Arial" w:cs="Arial"/>
                <w:sz w:val="24"/>
                <w:szCs w:val="24"/>
              </w:rPr>
              <w:t xml:space="preserve"> </w:t>
            </w:r>
            <w:r w:rsidR="00963F75">
              <w:rPr>
                <w:rFonts w:ascii="Arial" w:hAnsi="Arial" w:cs="Arial"/>
                <w:sz w:val="24"/>
                <w:szCs w:val="24"/>
              </w:rPr>
              <w:t xml:space="preserve">for </w:t>
            </w:r>
            <w:r w:rsidR="0074493F">
              <w:rPr>
                <w:rFonts w:ascii="Arial" w:hAnsi="Arial" w:cs="Arial"/>
                <w:sz w:val="24"/>
                <w:szCs w:val="24"/>
              </w:rPr>
              <w:t xml:space="preserve">staff working </w:t>
            </w:r>
            <w:r w:rsidR="005C0ADD">
              <w:rPr>
                <w:rFonts w:ascii="Arial" w:hAnsi="Arial" w:cs="Arial"/>
                <w:sz w:val="24"/>
                <w:szCs w:val="24"/>
              </w:rPr>
              <w:t xml:space="preserve">increasingly </w:t>
            </w:r>
            <w:r w:rsidR="0074493F">
              <w:rPr>
                <w:rFonts w:ascii="Arial" w:hAnsi="Arial" w:cs="Arial"/>
                <w:sz w:val="24"/>
                <w:szCs w:val="24"/>
              </w:rPr>
              <w:t xml:space="preserve">remotely or at home. </w:t>
            </w:r>
            <w:r w:rsidR="00745137">
              <w:rPr>
                <w:rFonts w:ascii="Arial" w:hAnsi="Arial" w:cs="Arial"/>
                <w:sz w:val="24"/>
                <w:szCs w:val="24"/>
              </w:rPr>
              <w:t>It was noted that th</w:t>
            </w:r>
            <w:r w:rsidR="00681CA9">
              <w:rPr>
                <w:rFonts w:ascii="Arial" w:hAnsi="Arial" w:cs="Arial"/>
                <w:sz w:val="24"/>
                <w:szCs w:val="24"/>
              </w:rPr>
              <w:t xml:space="preserve">is </w:t>
            </w:r>
            <w:r w:rsidR="00522189">
              <w:rPr>
                <w:rFonts w:ascii="Arial" w:hAnsi="Arial" w:cs="Arial"/>
                <w:sz w:val="24"/>
                <w:szCs w:val="24"/>
              </w:rPr>
              <w:t xml:space="preserve">solution </w:t>
            </w:r>
            <w:r w:rsidR="00681CA9">
              <w:rPr>
                <w:rFonts w:ascii="Arial" w:hAnsi="Arial" w:cs="Arial"/>
                <w:sz w:val="24"/>
                <w:szCs w:val="24"/>
              </w:rPr>
              <w:t xml:space="preserve">would potentially </w:t>
            </w:r>
            <w:r w:rsidR="000535DD">
              <w:rPr>
                <w:rFonts w:ascii="Arial" w:hAnsi="Arial" w:cs="Arial"/>
                <w:sz w:val="24"/>
                <w:szCs w:val="24"/>
              </w:rPr>
              <w:t xml:space="preserve">require revenue funding </w:t>
            </w:r>
            <w:r w:rsidR="00856311">
              <w:rPr>
                <w:rFonts w:ascii="Arial" w:hAnsi="Arial" w:cs="Arial"/>
                <w:sz w:val="24"/>
                <w:szCs w:val="24"/>
              </w:rPr>
              <w:t xml:space="preserve">and not capital as in previous </w:t>
            </w:r>
            <w:r w:rsidR="006D5E8D">
              <w:rPr>
                <w:rFonts w:ascii="Arial" w:hAnsi="Arial" w:cs="Arial"/>
                <w:sz w:val="24"/>
                <w:szCs w:val="24"/>
              </w:rPr>
              <w:t>procurements.</w:t>
            </w:r>
            <w:r w:rsidR="00CA4ADC">
              <w:rPr>
                <w:rFonts w:ascii="Arial" w:hAnsi="Arial" w:cs="Arial"/>
                <w:sz w:val="24"/>
                <w:szCs w:val="24"/>
              </w:rPr>
              <w:t xml:space="preserve"> </w:t>
            </w:r>
            <w:r w:rsidR="00F4378F">
              <w:rPr>
                <w:rFonts w:ascii="Arial" w:hAnsi="Arial" w:cs="Arial"/>
                <w:sz w:val="24"/>
                <w:szCs w:val="24"/>
              </w:rPr>
              <w:t xml:space="preserve">Digital services </w:t>
            </w:r>
            <w:r w:rsidR="003C4EE7">
              <w:rPr>
                <w:rFonts w:ascii="Arial" w:hAnsi="Arial" w:cs="Arial"/>
                <w:sz w:val="24"/>
                <w:szCs w:val="24"/>
              </w:rPr>
              <w:t xml:space="preserve">have highlighted this as a cost pressure with finance colleagues and </w:t>
            </w:r>
            <w:r w:rsidR="00DB6B13">
              <w:rPr>
                <w:rFonts w:ascii="Arial" w:hAnsi="Arial" w:cs="Arial"/>
                <w:sz w:val="24"/>
                <w:szCs w:val="24"/>
              </w:rPr>
              <w:t>included this in the 2024/25 IMTP planning process.</w:t>
            </w:r>
          </w:p>
          <w:p w14:paraId="0FF07DDB" w14:textId="1275AC6F" w:rsidR="00B07EC9" w:rsidRDefault="00B07EC9" w:rsidP="00070DC1">
            <w:pPr>
              <w:spacing w:after="0" w:line="240" w:lineRule="auto"/>
              <w:jc w:val="both"/>
              <w:rPr>
                <w:rFonts w:ascii="Arial" w:hAnsi="Arial" w:cs="Arial"/>
                <w:sz w:val="24"/>
                <w:szCs w:val="24"/>
              </w:rPr>
            </w:pPr>
          </w:p>
          <w:p w14:paraId="03B38B83" w14:textId="32AF3CE6" w:rsidR="00C26F3C" w:rsidRDefault="006B75AA" w:rsidP="00070DC1">
            <w:pPr>
              <w:spacing w:after="0" w:line="240" w:lineRule="auto"/>
              <w:jc w:val="both"/>
              <w:rPr>
                <w:rFonts w:ascii="Arial" w:hAnsi="Arial" w:cs="Arial"/>
                <w:sz w:val="24"/>
                <w:szCs w:val="24"/>
              </w:rPr>
            </w:pPr>
            <w:r>
              <w:rPr>
                <w:rFonts w:ascii="Arial" w:hAnsi="Arial" w:cs="Arial"/>
                <w:b/>
                <w:bCs/>
                <w:sz w:val="24"/>
                <w:szCs w:val="24"/>
              </w:rPr>
              <w:t>Network and Information Systems (N</w:t>
            </w:r>
            <w:r w:rsidR="00CC215B" w:rsidRPr="00CC215B">
              <w:rPr>
                <w:rFonts w:ascii="Arial" w:hAnsi="Arial" w:cs="Arial"/>
                <w:b/>
                <w:bCs/>
                <w:sz w:val="24"/>
                <w:szCs w:val="24"/>
              </w:rPr>
              <w:t>IS</w:t>
            </w:r>
            <w:r>
              <w:rPr>
                <w:rFonts w:ascii="Arial" w:hAnsi="Arial" w:cs="Arial"/>
                <w:b/>
                <w:bCs/>
                <w:sz w:val="24"/>
                <w:szCs w:val="24"/>
              </w:rPr>
              <w:t>)</w:t>
            </w:r>
            <w:r w:rsidR="00CC215B">
              <w:rPr>
                <w:rFonts w:ascii="Arial" w:hAnsi="Arial" w:cs="Arial"/>
                <w:b/>
                <w:bCs/>
                <w:sz w:val="24"/>
                <w:szCs w:val="24"/>
              </w:rPr>
              <w:t xml:space="preserve"> Regulation</w:t>
            </w:r>
            <w:r w:rsidR="00CC215B" w:rsidRPr="00CC215B">
              <w:rPr>
                <w:rFonts w:ascii="Arial" w:hAnsi="Arial" w:cs="Arial"/>
                <w:b/>
                <w:bCs/>
                <w:sz w:val="24"/>
                <w:szCs w:val="24"/>
              </w:rPr>
              <w:t xml:space="preserve"> A</w:t>
            </w:r>
            <w:r w:rsidR="00593DCF">
              <w:rPr>
                <w:rFonts w:ascii="Arial" w:hAnsi="Arial" w:cs="Arial"/>
                <w:b/>
                <w:bCs/>
                <w:sz w:val="24"/>
                <w:szCs w:val="24"/>
              </w:rPr>
              <w:t>u</w:t>
            </w:r>
            <w:r w:rsidR="00CC215B" w:rsidRPr="00CC215B">
              <w:rPr>
                <w:rFonts w:ascii="Arial" w:hAnsi="Arial" w:cs="Arial"/>
                <w:b/>
                <w:bCs/>
                <w:sz w:val="24"/>
                <w:szCs w:val="24"/>
              </w:rPr>
              <w:t>dit</w:t>
            </w:r>
            <w:r w:rsidR="00CC215B">
              <w:rPr>
                <w:rFonts w:ascii="Arial" w:hAnsi="Arial" w:cs="Arial"/>
                <w:sz w:val="24"/>
                <w:szCs w:val="24"/>
              </w:rPr>
              <w:t xml:space="preserve"> - </w:t>
            </w:r>
            <w:r w:rsidR="00CC215B" w:rsidRPr="0000496C">
              <w:rPr>
                <w:rFonts w:ascii="Arial" w:hAnsi="Arial" w:cs="Arial"/>
                <w:sz w:val="24"/>
                <w:szCs w:val="24"/>
              </w:rPr>
              <w:t xml:space="preserve">The Cyber Resilience </w:t>
            </w:r>
            <w:r w:rsidR="00CC215B">
              <w:rPr>
                <w:rFonts w:ascii="Arial" w:hAnsi="Arial" w:cs="Arial"/>
                <w:sz w:val="24"/>
                <w:szCs w:val="24"/>
              </w:rPr>
              <w:t>U</w:t>
            </w:r>
            <w:r w:rsidR="00CC215B" w:rsidRPr="0000496C">
              <w:rPr>
                <w:rFonts w:ascii="Arial" w:hAnsi="Arial" w:cs="Arial"/>
                <w:sz w:val="24"/>
                <w:szCs w:val="24"/>
              </w:rPr>
              <w:t xml:space="preserve">nit </w:t>
            </w:r>
            <w:r w:rsidR="00CC215B">
              <w:rPr>
                <w:rFonts w:ascii="Arial" w:hAnsi="Arial" w:cs="Arial"/>
                <w:sz w:val="24"/>
                <w:szCs w:val="24"/>
              </w:rPr>
              <w:t>(CRU)</w:t>
            </w:r>
            <w:r w:rsidR="00CC215B" w:rsidRPr="0000496C">
              <w:rPr>
                <w:rFonts w:ascii="Arial" w:hAnsi="Arial" w:cs="Arial"/>
                <w:sz w:val="24"/>
                <w:szCs w:val="24"/>
              </w:rPr>
              <w:t xml:space="preserve"> undertook an on-site NIS Assessment/Audit on October 2nd-5th </w:t>
            </w:r>
            <w:r w:rsidR="00CC215B">
              <w:rPr>
                <w:rFonts w:ascii="Arial" w:hAnsi="Arial" w:cs="Arial"/>
                <w:sz w:val="24"/>
                <w:szCs w:val="24"/>
              </w:rPr>
              <w:t>and</w:t>
            </w:r>
            <w:r w:rsidR="00CC215B" w:rsidRPr="0000496C">
              <w:rPr>
                <w:rFonts w:ascii="Arial" w:hAnsi="Arial" w:cs="Arial"/>
                <w:sz w:val="24"/>
                <w:szCs w:val="24"/>
              </w:rPr>
              <w:t xml:space="preserve"> scheduled interviews with staff within Digital </w:t>
            </w:r>
            <w:r w:rsidR="00CC215B">
              <w:rPr>
                <w:rFonts w:ascii="Arial" w:hAnsi="Arial" w:cs="Arial"/>
                <w:sz w:val="24"/>
                <w:szCs w:val="24"/>
              </w:rPr>
              <w:t xml:space="preserve">Services </w:t>
            </w:r>
            <w:r w:rsidR="00CC215B" w:rsidRPr="0000496C">
              <w:rPr>
                <w:rFonts w:ascii="Arial" w:hAnsi="Arial" w:cs="Arial"/>
                <w:sz w:val="24"/>
                <w:szCs w:val="24"/>
              </w:rPr>
              <w:t xml:space="preserve">and </w:t>
            </w:r>
            <w:r w:rsidR="00CC215B">
              <w:rPr>
                <w:rFonts w:ascii="Arial" w:hAnsi="Arial" w:cs="Arial"/>
                <w:sz w:val="24"/>
                <w:szCs w:val="24"/>
              </w:rPr>
              <w:t>key health board stakeholder</w:t>
            </w:r>
            <w:r w:rsidR="00BF5C97">
              <w:rPr>
                <w:rFonts w:ascii="Arial" w:hAnsi="Arial" w:cs="Arial"/>
                <w:sz w:val="24"/>
                <w:szCs w:val="24"/>
              </w:rPr>
              <w:t>s</w:t>
            </w:r>
            <w:r w:rsidR="000E204E">
              <w:rPr>
                <w:rFonts w:ascii="Arial" w:hAnsi="Arial" w:cs="Arial"/>
                <w:sz w:val="24"/>
                <w:szCs w:val="24"/>
              </w:rPr>
              <w:t xml:space="preserve"> </w:t>
            </w:r>
            <w:r w:rsidR="00CC215B" w:rsidRPr="0000496C">
              <w:rPr>
                <w:rFonts w:ascii="Arial" w:hAnsi="Arial" w:cs="Arial"/>
                <w:sz w:val="24"/>
                <w:szCs w:val="24"/>
              </w:rPr>
              <w:t xml:space="preserve">including Radiology who represented a non-centralised IT function. The assessment was very positive, a written report is expected </w:t>
            </w:r>
            <w:r w:rsidR="00CC215B">
              <w:rPr>
                <w:rFonts w:ascii="Arial" w:hAnsi="Arial" w:cs="Arial"/>
                <w:sz w:val="24"/>
                <w:szCs w:val="24"/>
              </w:rPr>
              <w:t>imminently and</w:t>
            </w:r>
            <w:r w:rsidR="00CC215B" w:rsidRPr="0000496C">
              <w:rPr>
                <w:rFonts w:ascii="Arial" w:hAnsi="Arial" w:cs="Arial"/>
                <w:sz w:val="24"/>
                <w:szCs w:val="24"/>
              </w:rPr>
              <w:t xml:space="preserve"> will be shared </w:t>
            </w:r>
            <w:r w:rsidR="00062DBE">
              <w:rPr>
                <w:rFonts w:ascii="Arial" w:hAnsi="Arial" w:cs="Arial"/>
                <w:sz w:val="24"/>
                <w:szCs w:val="24"/>
              </w:rPr>
              <w:t xml:space="preserve">through appropriate governance </w:t>
            </w:r>
            <w:r w:rsidR="00004DF3">
              <w:rPr>
                <w:rFonts w:ascii="Arial" w:hAnsi="Arial" w:cs="Arial"/>
                <w:sz w:val="24"/>
                <w:szCs w:val="24"/>
              </w:rPr>
              <w:t>boa</w:t>
            </w:r>
            <w:r w:rsidR="002D6B6E">
              <w:rPr>
                <w:rFonts w:ascii="Arial" w:hAnsi="Arial" w:cs="Arial"/>
                <w:sz w:val="24"/>
                <w:szCs w:val="24"/>
              </w:rPr>
              <w:t>rds</w:t>
            </w:r>
            <w:r w:rsidR="00CC215B">
              <w:rPr>
                <w:rFonts w:ascii="Arial" w:hAnsi="Arial" w:cs="Arial"/>
                <w:sz w:val="24"/>
                <w:szCs w:val="24"/>
              </w:rPr>
              <w:t xml:space="preserve">.  </w:t>
            </w:r>
          </w:p>
          <w:p w14:paraId="6CB00598" w14:textId="77777777" w:rsidR="00C26F3C" w:rsidRDefault="00C26F3C" w:rsidP="00070DC1">
            <w:pPr>
              <w:spacing w:after="0" w:line="240" w:lineRule="auto"/>
              <w:jc w:val="both"/>
              <w:rPr>
                <w:rFonts w:ascii="Arial" w:hAnsi="Arial" w:cs="Arial"/>
                <w:sz w:val="24"/>
                <w:szCs w:val="24"/>
              </w:rPr>
            </w:pPr>
          </w:p>
          <w:p w14:paraId="4A2DF08E" w14:textId="737AEB16" w:rsidR="00CC215B" w:rsidRDefault="00B32C2D" w:rsidP="00070DC1">
            <w:pPr>
              <w:spacing w:after="0" w:line="240" w:lineRule="auto"/>
              <w:jc w:val="both"/>
              <w:rPr>
                <w:rFonts w:ascii="Arial" w:hAnsi="Arial" w:cs="Arial"/>
                <w:sz w:val="24"/>
                <w:szCs w:val="24"/>
              </w:rPr>
            </w:pPr>
            <w:r w:rsidRPr="00B32C2D">
              <w:rPr>
                <w:rFonts w:ascii="Arial" w:hAnsi="Arial" w:cs="Arial"/>
                <w:b/>
                <w:bCs/>
                <w:sz w:val="24"/>
                <w:szCs w:val="24"/>
              </w:rPr>
              <w:t>Resilience Audit</w:t>
            </w:r>
            <w:r>
              <w:rPr>
                <w:rFonts w:ascii="Arial" w:hAnsi="Arial" w:cs="Arial"/>
                <w:sz w:val="24"/>
                <w:szCs w:val="24"/>
              </w:rPr>
              <w:t xml:space="preserve"> </w:t>
            </w:r>
            <w:r w:rsidR="00CC215B">
              <w:rPr>
                <w:rFonts w:ascii="Arial" w:hAnsi="Arial" w:cs="Arial"/>
                <w:sz w:val="24"/>
                <w:szCs w:val="24"/>
              </w:rPr>
              <w:t>Internal Audit recently undertook an audit of the Health Board’s ability t</w:t>
            </w:r>
            <w:r w:rsidR="00CC215B" w:rsidRPr="00D23050">
              <w:rPr>
                <w:rFonts w:ascii="Arial" w:hAnsi="Arial" w:cs="Arial"/>
                <w:sz w:val="24"/>
                <w:szCs w:val="24"/>
              </w:rPr>
              <w:t xml:space="preserve">o maintain acceptable service levels through, and beyond, severe disruptions to its critical processes and the IT systems which support </w:t>
            </w:r>
            <w:r w:rsidR="00CC215B" w:rsidRPr="00BC1F31">
              <w:rPr>
                <w:rFonts w:ascii="Arial" w:hAnsi="Arial" w:cs="Arial"/>
                <w:sz w:val="24"/>
                <w:szCs w:val="24"/>
              </w:rPr>
              <w:t xml:space="preserve">them. </w:t>
            </w:r>
            <w:r w:rsidR="00B64033" w:rsidRPr="00BC1F31">
              <w:rPr>
                <w:rFonts w:ascii="Arial" w:hAnsi="Arial" w:cs="Arial"/>
                <w:sz w:val="24"/>
                <w:szCs w:val="24"/>
              </w:rPr>
              <w:t>The final report (November 2023) concluded that r</w:t>
            </w:r>
            <w:r w:rsidR="00CC215B" w:rsidRPr="00BC1F31">
              <w:rPr>
                <w:rFonts w:ascii="Arial" w:hAnsi="Arial" w:cs="Arial"/>
                <w:sz w:val="24"/>
                <w:szCs w:val="24"/>
              </w:rPr>
              <w:t>easonable assurance</w:t>
            </w:r>
            <w:r w:rsidR="00CC215B">
              <w:rPr>
                <w:rFonts w:ascii="Arial" w:hAnsi="Arial" w:cs="Arial"/>
                <w:sz w:val="24"/>
                <w:szCs w:val="24"/>
              </w:rPr>
              <w:t xml:space="preserve"> was achieved, with substantial assurance </w:t>
            </w:r>
            <w:r w:rsidR="00DE0E88">
              <w:rPr>
                <w:rFonts w:ascii="Arial" w:hAnsi="Arial" w:cs="Arial"/>
                <w:sz w:val="24"/>
                <w:szCs w:val="24"/>
              </w:rPr>
              <w:t>for</w:t>
            </w:r>
            <w:r w:rsidR="00CC215B">
              <w:rPr>
                <w:rFonts w:ascii="Arial" w:hAnsi="Arial" w:cs="Arial"/>
                <w:sz w:val="24"/>
                <w:szCs w:val="24"/>
              </w:rPr>
              <w:t xml:space="preserve"> Backups and Continual Improvement</w:t>
            </w:r>
            <w:r w:rsidR="00DE0E88">
              <w:rPr>
                <w:rFonts w:ascii="Arial" w:hAnsi="Arial" w:cs="Arial"/>
                <w:sz w:val="24"/>
                <w:szCs w:val="24"/>
              </w:rPr>
              <w:t xml:space="preserve"> </w:t>
            </w:r>
            <w:r w:rsidR="00826FC0">
              <w:rPr>
                <w:rFonts w:ascii="Arial" w:hAnsi="Arial" w:cs="Arial"/>
                <w:sz w:val="24"/>
                <w:szCs w:val="24"/>
              </w:rPr>
              <w:t xml:space="preserve">noting that there is a </w:t>
            </w:r>
            <w:r w:rsidR="00BB0675" w:rsidRPr="00BB0675">
              <w:rPr>
                <w:rFonts w:ascii="Arial" w:hAnsi="Arial" w:cs="Arial"/>
                <w:sz w:val="24"/>
                <w:szCs w:val="24"/>
              </w:rPr>
              <w:t>formal Backup Policy in place, along with a formal process for taking backups and testing these to ensure validity</w:t>
            </w:r>
            <w:r w:rsidR="00CC215B">
              <w:rPr>
                <w:rFonts w:ascii="Arial" w:hAnsi="Arial" w:cs="Arial"/>
                <w:sz w:val="24"/>
                <w:szCs w:val="24"/>
              </w:rPr>
              <w:t>.</w:t>
            </w:r>
            <w:r w:rsidR="00590E80">
              <w:rPr>
                <w:rFonts w:ascii="Arial" w:hAnsi="Arial" w:cs="Arial"/>
                <w:sz w:val="24"/>
                <w:szCs w:val="24"/>
              </w:rPr>
              <w:t xml:space="preserve"> </w:t>
            </w:r>
            <w:r w:rsidR="00B93355">
              <w:rPr>
                <w:rFonts w:ascii="Arial" w:hAnsi="Arial" w:cs="Arial"/>
                <w:sz w:val="24"/>
                <w:szCs w:val="24"/>
              </w:rPr>
              <w:t xml:space="preserve">Areas of improvement </w:t>
            </w:r>
            <w:r w:rsidR="007727AC">
              <w:rPr>
                <w:rFonts w:ascii="Arial" w:hAnsi="Arial" w:cs="Arial"/>
                <w:sz w:val="24"/>
                <w:szCs w:val="24"/>
              </w:rPr>
              <w:t>were recommende</w:t>
            </w:r>
            <w:r w:rsidR="00D75BB3">
              <w:rPr>
                <w:rFonts w:ascii="Arial" w:hAnsi="Arial" w:cs="Arial"/>
                <w:sz w:val="24"/>
                <w:szCs w:val="24"/>
              </w:rPr>
              <w:t>d in terms of disaster re</w:t>
            </w:r>
            <w:r w:rsidR="00BB2E3A">
              <w:rPr>
                <w:rFonts w:ascii="Arial" w:hAnsi="Arial" w:cs="Arial"/>
                <w:sz w:val="24"/>
                <w:szCs w:val="24"/>
              </w:rPr>
              <w:t>c</w:t>
            </w:r>
            <w:r w:rsidR="00D75BB3">
              <w:rPr>
                <w:rFonts w:ascii="Arial" w:hAnsi="Arial" w:cs="Arial"/>
                <w:sz w:val="24"/>
                <w:szCs w:val="24"/>
              </w:rPr>
              <w:t xml:space="preserve">overy plans and </w:t>
            </w:r>
            <w:r w:rsidR="00BB2E3A">
              <w:rPr>
                <w:rFonts w:ascii="Arial" w:hAnsi="Arial" w:cs="Arial"/>
                <w:sz w:val="24"/>
                <w:szCs w:val="24"/>
              </w:rPr>
              <w:t>periodic testing.</w:t>
            </w:r>
          </w:p>
          <w:p w14:paraId="5C132586" w14:textId="494CC705" w:rsidR="00070DC1" w:rsidRPr="00A17089" w:rsidRDefault="00070DC1" w:rsidP="00A17089">
            <w:pPr>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237872" w14:paraId="723C656F" w14:textId="77777777" w:rsidTr="002409F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1FAEBFE" w14:textId="77777777" w:rsidR="00901A1E" w:rsidRPr="00237872" w:rsidRDefault="00097D84" w:rsidP="000C6266">
            <w:pPr>
              <w:rPr>
                <w:rFonts w:ascii="Arial" w:hAnsi="Arial" w:cs="Arial"/>
                <w:b/>
                <w:sz w:val="24"/>
                <w:szCs w:val="24"/>
              </w:rPr>
            </w:pPr>
            <w:r w:rsidRPr="00237872">
              <w:rPr>
                <w:rFonts w:ascii="Arial" w:hAnsi="Arial" w:cs="Arial"/>
                <w:sz w:val="24"/>
                <w:szCs w:val="24"/>
              </w:rPr>
              <w:lastRenderedPageBreak/>
              <w:br w:type="page"/>
            </w:r>
            <w:r w:rsidR="00901A1E" w:rsidRPr="00237872">
              <w:rPr>
                <w:rFonts w:ascii="Arial" w:hAnsi="Arial" w:cs="Arial"/>
                <w:b/>
                <w:sz w:val="24"/>
                <w:szCs w:val="24"/>
              </w:rPr>
              <w:t xml:space="preserve">Key risks and issues/matters of concern </w:t>
            </w:r>
            <w:r w:rsidR="000C6266" w:rsidRPr="00237872">
              <w:rPr>
                <w:rFonts w:ascii="Arial" w:hAnsi="Arial" w:cs="Arial"/>
                <w:b/>
                <w:sz w:val="24"/>
                <w:szCs w:val="24"/>
              </w:rPr>
              <w:t>of which the board needs to be</w:t>
            </w:r>
            <w:r w:rsidR="00F94DDA" w:rsidRPr="00237872">
              <w:rPr>
                <w:rFonts w:ascii="Arial" w:hAnsi="Arial" w:cs="Arial"/>
                <w:b/>
                <w:sz w:val="24"/>
                <w:szCs w:val="24"/>
              </w:rPr>
              <w:t xml:space="preserve"> made</w:t>
            </w:r>
            <w:r w:rsidR="000C6266" w:rsidRPr="00237872">
              <w:rPr>
                <w:rFonts w:ascii="Arial" w:hAnsi="Arial" w:cs="Arial"/>
                <w:b/>
                <w:sz w:val="24"/>
                <w:szCs w:val="24"/>
              </w:rPr>
              <w:t xml:space="preserve"> aware</w:t>
            </w:r>
            <w:r w:rsidR="00257E5B" w:rsidRPr="00237872">
              <w:rPr>
                <w:rFonts w:ascii="Arial" w:hAnsi="Arial" w:cs="Arial"/>
                <w:b/>
                <w:sz w:val="24"/>
                <w:szCs w:val="24"/>
              </w:rPr>
              <w:t>:</w:t>
            </w:r>
          </w:p>
        </w:tc>
      </w:tr>
      <w:tr w:rsidR="00901A1E" w:rsidRPr="00237872" w14:paraId="182735FC"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536DBEE" w14:textId="31BE9A18" w:rsidR="00CA4423" w:rsidRDefault="00A17089" w:rsidP="00CA4423">
            <w:pPr>
              <w:spacing w:after="0" w:line="240" w:lineRule="auto"/>
              <w:jc w:val="both"/>
              <w:rPr>
                <w:rFonts w:ascii="Arial" w:hAnsi="Arial" w:cs="Arial"/>
                <w:sz w:val="24"/>
                <w:szCs w:val="24"/>
              </w:rPr>
            </w:pPr>
            <w:r w:rsidRPr="00CA4423">
              <w:rPr>
                <w:rFonts w:ascii="Arial" w:hAnsi="Arial" w:cs="Arial"/>
                <w:b/>
                <w:sz w:val="24"/>
                <w:szCs w:val="24"/>
              </w:rPr>
              <w:t xml:space="preserve">Organisational </w:t>
            </w:r>
            <w:r w:rsidR="00934F6C" w:rsidRPr="00CA4423">
              <w:rPr>
                <w:rFonts w:ascii="Arial" w:hAnsi="Arial" w:cs="Arial"/>
                <w:b/>
                <w:sz w:val="24"/>
                <w:szCs w:val="24"/>
              </w:rPr>
              <w:t>Issues/Risks</w:t>
            </w:r>
            <w:r w:rsidR="00D327E9" w:rsidRPr="00CA4423">
              <w:rPr>
                <w:rFonts w:ascii="Arial" w:hAnsi="Arial" w:cs="Arial"/>
                <w:b/>
                <w:sz w:val="24"/>
                <w:szCs w:val="24"/>
              </w:rPr>
              <w:t xml:space="preserve"> </w:t>
            </w:r>
            <w:r w:rsidR="00DD5B0E" w:rsidRPr="00CA4423">
              <w:rPr>
                <w:rFonts w:ascii="Arial" w:hAnsi="Arial" w:cs="Arial"/>
                <w:sz w:val="24"/>
                <w:szCs w:val="24"/>
              </w:rPr>
              <w:t>–</w:t>
            </w:r>
            <w:r w:rsidR="00261206" w:rsidRPr="00CA4423">
              <w:rPr>
                <w:rFonts w:ascii="Arial" w:hAnsi="Arial" w:cs="Arial"/>
                <w:sz w:val="24"/>
                <w:szCs w:val="24"/>
              </w:rPr>
              <w:t xml:space="preserve"> </w:t>
            </w:r>
            <w:r w:rsidR="00A95690" w:rsidRPr="00CA4423">
              <w:rPr>
                <w:rFonts w:ascii="Arial" w:hAnsi="Arial" w:cs="Arial"/>
                <w:sz w:val="24"/>
                <w:szCs w:val="24"/>
              </w:rPr>
              <w:t>The risk of non-compliance with subject access requests (SAR) remains on the Health Board Risk Register</w:t>
            </w:r>
            <w:r w:rsidR="00CA4423" w:rsidRPr="00CA4423">
              <w:rPr>
                <w:rFonts w:ascii="Arial" w:hAnsi="Arial" w:cs="Arial"/>
                <w:sz w:val="24"/>
                <w:szCs w:val="24"/>
              </w:rPr>
              <w:t xml:space="preserve">. Agreed actions continue to be implemented to help mitigate the risk, with the risk reviewed and updated </w:t>
            </w:r>
            <w:r w:rsidR="00CA4423">
              <w:rPr>
                <w:rFonts w:ascii="Arial" w:hAnsi="Arial" w:cs="Arial"/>
                <w:sz w:val="24"/>
                <w:szCs w:val="24"/>
              </w:rPr>
              <w:t>on a regular basis</w:t>
            </w:r>
            <w:r w:rsidR="00CA4423" w:rsidRPr="00CA4423">
              <w:rPr>
                <w:rFonts w:ascii="Arial" w:hAnsi="Arial" w:cs="Arial"/>
                <w:sz w:val="24"/>
                <w:szCs w:val="24"/>
              </w:rPr>
              <w:t>. The</w:t>
            </w:r>
            <w:r w:rsidR="00CA4423">
              <w:rPr>
                <w:rFonts w:ascii="Arial" w:hAnsi="Arial" w:cs="Arial"/>
                <w:sz w:val="24"/>
                <w:szCs w:val="24"/>
              </w:rPr>
              <w:t xml:space="preserve"> most</w:t>
            </w:r>
            <w:r w:rsidR="00CA4423" w:rsidRPr="00CA4423">
              <w:rPr>
                <w:rFonts w:ascii="Arial" w:hAnsi="Arial" w:cs="Arial"/>
                <w:sz w:val="24"/>
                <w:szCs w:val="24"/>
              </w:rPr>
              <w:t xml:space="preserve"> recent update included confirmation of the newly appointed SAR Lead</w:t>
            </w:r>
            <w:r w:rsidR="00DF5494">
              <w:rPr>
                <w:rFonts w:ascii="Arial" w:hAnsi="Arial" w:cs="Arial"/>
                <w:sz w:val="24"/>
                <w:szCs w:val="24"/>
              </w:rPr>
              <w:t>, a dedicated resource for SAR advice</w:t>
            </w:r>
            <w:r w:rsidR="00CA4423">
              <w:rPr>
                <w:rFonts w:ascii="Arial" w:hAnsi="Arial" w:cs="Arial"/>
                <w:sz w:val="24"/>
                <w:szCs w:val="24"/>
              </w:rPr>
              <w:t>,</w:t>
            </w:r>
            <w:r w:rsidR="00CA4423" w:rsidRPr="00CA4423">
              <w:rPr>
                <w:rFonts w:ascii="Arial" w:hAnsi="Arial" w:cs="Arial"/>
                <w:sz w:val="24"/>
                <w:szCs w:val="24"/>
              </w:rPr>
              <w:t xml:space="preserve"> who joined the IG Team on the 30</w:t>
            </w:r>
            <w:r w:rsidR="00CA4423" w:rsidRPr="00CA4423">
              <w:rPr>
                <w:rFonts w:ascii="Arial" w:hAnsi="Arial" w:cs="Arial"/>
                <w:sz w:val="24"/>
                <w:szCs w:val="24"/>
                <w:vertAlign w:val="superscript"/>
              </w:rPr>
              <w:t>th</w:t>
            </w:r>
            <w:r w:rsidR="00CA4423" w:rsidRPr="00CA4423">
              <w:rPr>
                <w:rFonts w:ascii="Arial" w:hAnsi="Arial" w:cs="Arial"/>
                <w:sz w:val="24"/>
                <w:szCs w:val="24"/>
              </w:rPr>
              <w:t xml:space="preserve"> October 2023.</w:t>
            </w:r>
          </w:p>
          <w:p w14:paraId="2D8BAA4F" w14:textId="1771C95A" w:rsidR="00594C7C" w:rsidRPr="00237872" w:rsidRDefault="00594C7C" w:rsidP="00594C7C">
            <w:pPr>
              <w:spacing w:after="0" w:line="240" w:lineRule="auto"/>
              <w:jc w:val="both"/>
              <w:rPr>
                <w:rFonts w:ascii="Arial" w:hAnsi="Arial" w:cs="Arial"/>
                <w:b/>
                <w:sz w:val="24"/>
                <w:szCs w:val="24"/>
              </w:rPr>
            </w:pPr>
          </w:p>
          <w:p w14:paraId="2271F5BE" w14:textId="05673099" w:rsidR="00CA4423" w:rsidRDefault="00A17089" w:rsidP="00CA4423">
            <w:pPr>
              <w:spacing w:after="0" w:line="240" w:lineRule="auto"/>
              <w:jc w:val="both"/>
              <w:rPr>
                <w:rFonts w:ascii="Arial" w:hAnsi="Arial" w:cs="Arial"/>
                <w:sz w:val="24"/>
                <w:szCs w:val="24"/>
              </w:rPr>
            </w:pPr>
            <w:r>
              <w:rPr>
                <w:rFonts w:ascii="Arial" w:hAnsi="Arial" w:cs="Arial"/>
                <w:b/>
                <w:color w:val="000000" w:themeColor="text1"/>
                <w:sz w:val="24"/>
                <w:szCs w:val="24"/>
              </w:rPr>
              <w:t>I</w:t>
            </w:r>
            <w:r w:rsidR="00DF5494">
              <w:rPr>
                <w:rFonts w:ascii="Arial" w:hAnsi="Arial" w:cs="Arial"/>
                <w:b/>
                <w:color w:val="000000" w:themeColor="text1"/>
                <w:sz w:val="24"/>
                <w:szCs w:val="24"/>
              </w:rPr>
              <w:t xml:space="preserve">nformation </w:t>
            </w:r>
            <w:r>
              <w:rPr>
                <w:rFonts w:ascii="Arial" w:hAnsi="Arial" w:cs="Arial"/>
                <w:b/>
                <w:color w:val="000000" w:themeColor="text1"/>
                <w:sz w:val="24"/>
                <w:szCs w:val="24"/>
              </w:rPr>
              <w:t>C</w:t>
            </w:r>
            <w:r w:rsidR="00DF5494">
              <w:rPr>
                <w:rFonts w:ascii="Arial" w:hAnsi="Arial" w:cs="Arial"/>
                <w:b/>
                <w:color w:val="000000" w:themeColor="text1"/>
                <w:sz w:val="24"/>
                <w:szCs w:val="24"/>
              </w:rPr>
              <w:t xml:space="preserve">ommissioner’s </w:t>
            </w:r>
            <w:r>
              <w:rPr>
                <w:rFonts w:ascii="Arial" w:hAnsi="Arial" w:cs="Arial"/>
                <w:b/>
                <w:color w:val="000000" w:themeColor="text1"/>
                <w:sz w:val="24"/>
                <w:szCs w:val="24"/>
              </w:rPr>
              <w:t>O</w:t>
            </w:r>
            <w:r w:rsidR="00DF5494">
              <w:rPr>
                <w:rFonts w:ascii="Arial" w:hAnsi="Arial" w:cs="Arial"/>
                <w:b/>
                <w:color w:val="000000" w:themeColor="text1"/>
                <w:sz w:val="24"/>
                <w:szCs w:val="24"/>
              </w:rPr>
              <w:t>ffice (ICO)</w:t>
            </w:r>
            <w:r>
              <w:rPr>
                <w:rFonts w:ascii="Arial" w:hAnsi="Arial" w:cs="Arial"/>
                <w:b/>
                <w:color w:val="000000" w:themeColor="text1"/>
                <w:sz w:val="24"/>
                <w:szCs w:val="24"/>
              </w:rPr>
              <w:t xml:space="preserve"> Notification</w:t>
            </w:r>
            <w:r w:rsidR="00DF5494">
              <w:rPr>
                <w:rFonts w:ascii="Arial" w:hAnsi="Arial" w:cs="Arial"/>
                <w:b/>
                <w:color w:val="000000" w:themeColor="text1"/>
                <w:sz w:val="24"/>
                <w:szCs w:val="24"/>
              </w:rPr>
              <w:t xml:space="preserve"> of Data Breaches</w:t>
            </w:r>
            <w:r w:rsidR="00A93EA5" w:rsidRPr="00237872">
              <w:rPr>
                <w:rFonts w:ascii="Arial" w:hAnsi="Arial" w:cs="Arial"/>
                <w:b/>
                <w:color w:val="000000" w:themeColor="text1"/>
                <w:sz w:val="24"/>
                <w:szCs w:val="24"/>
              </w:rPr>
              <w:t xml:space="preserve"> –</w:t>
            </w:r>
            <w:r w:rsidR="005B3541" w:rsidRPr="00237872">
              <w:rPr>
                <w:rFonts w:ascii="Arial" w:hAnsi="Arial" w:cs="Arial"/>
                <w:color w:val="000000" w:themeColor="text1"/>
                <w:sz w:val="24"/>
                <w:szCs w:val="24"/>
              </w:rPr>
              <w:t xml:space="preserve"> </w:t>
            </w:r>
            <w:r w:rsidR="00CA4423">
              <w:rPr>
                <w:rFonts w:ascii="Arial" w:hAnsi="Arial" w:cs="Arial"/>
                <w:sz w:val="24"/>
                <w:szCs w:val="24"/>
              </w:rPr>
              <w:t>In July 2023, a data breach occurred whereby misfiled documents were disclosed in error as part of a subject access request (SAR). On this occasion, the second check process failed to identify the misfiled information prior to disclosure.</w:t>
            </w:r>
            <w:r w:rsidR="002E7E2D">
              <w:rPr>
                <w:rFonts w:ascii="Arial" w:hAnsi="Arial" w:cs="Arial"/>
                <w:sz w:val="24"/>
                <w:szCs w:val="24"/>
              </w:rPr>
              <w:t xml:space="preserve"> </w:t>
            </w:r>
            <w:r w:rsidR="00CA4423">
              <w:rPr>
                <w:rFonts w:ascii="Arial" w:hAnsi="Arial" w:cs="Arial"/>
                <w:sz w:val="24"/>
                <w:szCs w:val="24"/>
              </w:rPr>
              <w:t xml:space="preserve">Following review of the incident, the ICO </w:t>
            </w:r>
            <w:r w:rsidR="00DF5494">
              <w:rPr>
                <w:rFonts w:ascii="Arial" w:hAnsi="Arial" w:cs="Arial"/>
                <w:sz w:val="24"/>
                <w:szCs w:val="24"/>
              </w:rPr>
              <w:t>has</w:t>
            </w:r>
            <w:r w:rsidR="00CA4423">
              <w:rPr>
                <w:rFonts w:ascii="Arial" w:hAnsi="Arial" w:cs="Arial"/>
                <w:sz w:val="24"/>
                <w:szCs w:val="24"/>
              </w:rPr>
              <w:t xml:space="preserve"> </w:t>
            </w:r>
            <w:r w:rsidR="00DF5494">
              <w:rPr>
                <w:rFonts w:ascii="Arial" w:hAnsi="Arial" w:cs="Arial"/>
                <w:sz w:val="24"/>
                <w:szCs w:val="24"/>
              </w:rPr>
              <w:t>provided</w:t>
            </w:r>
            <w:r w:rsidR="00CA4423">
              <w:rPr>
                <w:rFonts w:ascii="Arial" w:hAnsi="Arial" w:cs="Arial"/>
                <w:sz w:val="24"/>
                <w:szCs w:val="24"/>
              </w:rPr>
              <w:t xml:space="preserve"> recommendations f</w:t>
            </w:r>
            <w:r w:rsidR="00DF5494">
              <w:rPr>
                <w:rFonts w:ascii="Arial" w:hAnsi="Arial" w:cs="Arial"/>
                <w:sz w:val="24"/>
                <w:szCs w:val="24"/>
              </w:rPr>
              <w:t>or learning and improvement, while closing</w:t>
            </w:r>
            <w:r w:rsidR="00CA4423">
              <w:rPr>
                <w:rFonts w:ascii="Arial" w:hAnsi="Arial" w:cs="Arial"/>
                <w:sz w:val="24"/>
                <w:szCs w:val="24"/>
              </w:rPr>
              <w:t xml:space="preserve"> down the incident with no further action to be taken by them at this time.</w:t>
            </w:r>
          </w:p>
          <w:p w14:paraId="606EC025" w14:textId="3D5DA685" w:rsidR="00594C7C" w:rsidRDefault="00594C7C" w:rsidP="00594C7C">
            <w:pPr>
              <w:shd w:val="clear" w:color="auto" w:fill="FFFFFF"/>
              <w:spacing w:after="0" w:line="240" w:lineRule="auto"/>
              <w:ind w:right="-24"/>
              <w:jc w:val="both"/>
              <w:rPr>
                <w:rFonts w:ascii="Arial" w:hAnsi="Arial" w:cs="Arial"/>
                <w:b/>
                <w:sz w:val="24"/>
                <w:szCs w:val="24"/>
              </w:rPr>
            </w:pPr>
          </w:p>
          <w:p w14:paraId="26E64DFA" w14:textId="61BB1B19" w:rsidR="00DF5494" w:rsidRPr="00A17089" w:rsidRDefault="00CC215B" w:rsidP="000A5129">
            <w:pPr>
              <w:spacing w:after="0" w:line="240" w:lineRule="auto"/>
              <w:jc w:val="both"/>
              <w:rPr>
                <w:rFonts w:ascii="Arial" w:hAnsi="Arial" w:cs="Arial"/>
                <w:sz w:val="24"/>
                <w:szCs w:val="24"/>
              </w:rPr>
            </w:pPr>
            <w:r w:rsidRPr="00CC215B">
              <w:rPr>
                <w:rFonts w:ascii="Arial" w:hAnsi="Arial" w:cs="Arial"/>
                <w:b/>
                <w:bCs/>
                <w:sz w:val="24"/>
                <w:szCs w:val="24"/>
              </w:rPr>
              <w:t>Cyber Risk</w:t>
            </w:r>
            <w:r>
              <w:rPr>
                <w:rFonts w:ascii="Arial" w:hAnsi="Arial" w:cs="Arial"/>
                <w:sz w:val="24"/>
                <w:szCs w:val="24"/>
              </w:rPr>
              <w:t xml:space="preserve"> - </w:t>
            </w:r>
            <w:r w:rsidRPr="008B08B9">
              <w:rPr>
                <w:rFonts w:ascii="Arial" w:hAnsi="Arial" w:cs="Arial"/>
                <w:sz w:val="24"/>
                <w:szCs w:val="24"/>
              </w:rPr>
              <w:t xml:space="preserve">The </w:t>
            </w:r>
            <w:r w:rsidR="00A21FBF">
              <w:rPr>
                <w:rFonts w:ascii="Arial" w:hAnsi="Arial" w:cs="Arial"/>
                <w:sz w:val="24"/>
                <w:szCs w:val="24"/>
              </w:rPr>
              <w:t>c</w:t>
            </w:r>
            <w:r w:rsidRPr="008B08B9">
              <w:rPr>
                <w:rFonts w:ascii="Arial" w:hAnsi="Arial" w:cs="Arial"/>
                <w:sz w:val="24"/>
                <w:szCs w:val="24"/>
              </w:rPr>
              <w:t xml:space="preserve">yber </w:t>
            </w:r>
            <w:r w:rsidR="00A21FBF">
              <w:rPr>
                <w:rFonts w:ascii="Arial" w:hAnsi="Arial" w:cs="Arial"/>
                <w:sz w:val="24"/>
                <w:szCs w:val="24"/>
              </w:rPr>
              <w:t>s</w:t>
            </w:r>
            <w:r w:rsidRPr="008B08B9">
              <w:rPr>
                <w:rFonts w:ascii="Arial" w:hAnsi="Arial" w:cs="Arial"/>
                <w:sz w:val="24"/>
                <w:szCs w:val="24"/>
              </w:rPr>
              <w:t xml:space="preserve">ecurity </w:t>
            </w:r>
            <w:r w:rsidR="00A21FBF">
              <w:rPr>
                <w:rFonts w:ascii="Arial" w:hAnsi="Arial" w:cs="Arial"/>
                <w:sz w:val="24"/>
                <w:szCs w:val="24"/>
              </w:rPr>
              <w:t>r</w:t>
            </w:r>
            <w:r w:rsidRPr="008B08B9">
              <w:rPr>
                <w:rFonts w:ascii="Arial" w:hAnsi="Arial" w:cs="Arial"/>
                <w:sz w:val="24"/>
                <w:szCs w:val="24"/>
              </w:rPr>
              <w:t xml:space="preserve">isk on the </w:t>
            </w:r>
            <w:r w:rsidR="00A21FBF">
              <w:rPr>
                <w:rFonts w:ascii="Arial" w:hAnsi="Arial" w:cs="Arial"/>
                <w:sz w:val="24"/>
                <w:szCs w:val="24"/>
              </w:rPr>
              <w:t>h</w:t>
            </w:r>
            <w:r w:rsidRPr="008B08B9">
              <w:rPr>
                <w:rFonts w:ascii="Arial" w:hAnsi="Arial" w:cs="Arial"/>
                <w:sz w:val="24"/>
                <w:szCs w:val="24"/>
              </w:rPr>
              <w:t xml:space="preserve">ealth </w:t>
            </w:r>
            <w:r w:rsidR="00A21FBF">
              <w:rPr>
                <w:rFonts w:ascii="Arial" w:hAnsi="Arial" w:cs="Arial"/>
                <w:sz w:val="24"/>
                <w:szCs w:val="24"/>
              </w:rPr>
              <w:t>b</w:t>
            </w:r>
            <w:r w:rsidRPr="008B08B9">
              <w:rPr>
                <w:rFonts w:ascii="Arial" w:hAnsi="Arial" w:cs="Arial"/>
                <w:sz w:val="24"/>
                <w:szCs w:val="24"/>
              </w:rPr>
              <w:t xml:space="preserve">oard </w:t>
            </w:r>
            <w:r w:rsidR="00A21FBF">
              <w:rPr>
                <w:rFonts w:ascii="Arial" w:hAnsi="Arial" w:cs="Arial"/>
                <w:sz w:val="24"/>
                <w:szCs w:val="24"/>
              </w:rPr>
              <w:t>r</w:t>
            </w:r>
            <w:r w:rsidRPr="008B08B9">
              <w:rPr>
                <w:rFonts w:ascii="Arial" w:hAnsi="Arial" w:cs="Arial"/>
                <w:sz w:val="24"/>
                <w:szCs w:val="24"/>
              </w:rPr>
              <w:t xml:space="preserve">isk </w:t>
            </w:r>
            <w:r w:rsidR="00A21FBF">
              <w:rPr>
                <w:rFonts w:ascii="Arial" w:hAnsi="Arial" w:cs="Arial"/>
                <w:sz w:val="24"/>
                <w:szCs w:val="24"/>
              </w:rPr>
              <w:t>r</w:t>
            </w:r>
            <w:r w:rsidRPr="008B08B9">
              <w:rPr>
                <w:rFonts w:ascii="Arial" w:hAnsi="Arial" w:cs="Arial"/>
                <w:sz w:val="24"/>
                <w:szCs w:val="24"/>
              </w:rPr>
              <w:t xml:space="preserve">egister remains </w:t>
            </w:r>
            <w:r>
              <w:rPr>
                <w:rFonts w:ascii="Arial" w:hAnsi="Arial" w:cs="Arial"/>
                <w:sz w:val="24"/>
                <w:szCs w:val="24"/>
              </w:rPr>
              <w:t xml:space="preserve">at a score of </w:t>
            </w:r>
            <w:r w:rsidRPr="009B0CC7">
              <w:rPr>
                <w:rFonts w:ascii="Arial" w:hAnsi="Arial" w:cs="Arial"/>
                <w:b/>
                <w:bCs/>
                <w:sz w:val="24"/>
                <w:szCs w:val="24"/>
              </w:rPr>
              <w:t>20</w:t>
            </w:r>
            <w:r w:rsidRPr="008B08B9">
              <w:rPr>
                <w:rFonts w:ascii="Arial" w:hAnsi="Arial" w:cs="Arial"/>
                <w:sz w:val="24"/>
                <w:szCs w:val="24"/>
              </w:rPr>
              <w:t xml:space="preserve"> (L4 x C5). </w:t>
            </w:r>
            <w:r w:rsidR="00633F26">
              <w:rPr>
                <w:rFonts w:ascii="Arial" w:hAnsi="Arial" w:cs="Arial"/>
                <w:sz w:val="24"/>
                <w:szCs w:val="24"/>
              </w:rPr>
              <w:t xml:space="preserve">Whilst the </w:t>
            </w:r>
            <w:r w:rsidR="00D31547">
              <w:rPr>
                <w:rFonts w:ascii="Arial" w:hAnsi="Arial" w:cs="Arial"/>
                <w:sz w:val="24"/>
                <w:szCs w:val="24"/>
              </w:rPr>
              <w:t xml:space="preserve">action to </w:t>
            </w:r>
            <w:r w:rsidR="002B715F">
              <w:rPr>
                <w:rFonts w:ascii="Arial" w:hAnsi="Arial" w:cs="Arial"/>
                <w:sz w:val="24"/>
                <w:szCs w:val="24"/>
              </w:rPr>
              <w:t>mandate c</w:t>
            </w:r>
            <w:r w:rsidRPr="008B08B9">
              <w:rPr>
                <w:rFonts w:ascii="Arial" w:hAnsi="Arial" w:cs="Arial"/>
                <w:sz w:val="24"/>
                <w:szCs w:val="24"/>
              </w:rPr>
              <w:t>yber security training ha</w:t>
            </w:r>
            <w:r w:rsidR="00633F26">
              <w:rPr>
                <w:rFonts w:ascii="Arial" w:hAnsi="Arial" w:cs="Arial"/>
                <w:sz w:val="24"/>
                <w:szCs w:val="24"/>
              </w:rPr>
              <w:t>s</w:t>
            </w:r>
            <w:r w:rsidRPr="008B08B9">
              <w:rPr>
                <w:rFonts w:ascii="Arial" w:hAnsi="Arial" w:cs="Arial"/>
                <w:sz w:val="24"/>
                <w:szCs w:val="24"/>
              </w:rPr>
              <w:t xml:space="preserve"> been achieved, the ongoing cyber threat </w:t>
            </w:r>
            <w:r>
              <w:rPr>
                <w:rFonts w:ascii="Arial" w:hAnsi="Arial" w:cs="Arial"/>
                <w:sz w:val="24"/>
                <w:szCs w:val="24"/>
              </w:rPr>
              <w:t>continues,</w:t>
            </w:r>
            <w:r w:rsidRPr="008B08B9">
              <w:rPr>
                <w:rFonts w:ascii="Arial" w:hAnsi="Arial" w:cs="Arial"/>
                <w:sz w:val="24"/>
                <w:szCs w:val="24"/>
              </w:rPr>
              <w:t xml:space="preserve"> and </w:t>
            </w:r>
            <w:r>
              <w:rPr>
                <w:rFonts w:ascii="Arial" w:hAnsi="Arial" w:cs="Arial"/>
                <w:sz w:val="24"/>
                <w:szCs w:val="24"/>
              </w:rPr>
              <w:t>health is a known target</w:t>
            </w:r>
            <w:r w:rsidR="00193B0B">
              <w:rPr>
                <w:rFonts w:ascii="Arial" w:hAnsi="Arial" w:cs="Arial"/>
                <w:sz w:val="24"/>
                <w:szCs w:val="24"/>
              </w:rPr>
              <w:t xml:space="preserve">, </w:t>
            </w:r>
            <w:r w:rsidR="00914C87">
              <w:rPr>
                <w:rFonts w:ascii="Arial" w:hAnsi="Arial" w:cs="Arial"/>
                <w:sz w:val="24"/>
                <w:szCs w:val="24"/>
              </w:rPr>
              <w:t xml:space="preserve">the health board </w:t>
            </w:r>
            <w:r w:rsidR="002C0B21">
              <w:rPr>
                <w:rFonts w:ascii="Arial" w:hAnsi="Arial" w:cs="Arial"/>
                <w:sz w:val="24"/>
                <w:szCs w:val="24"/>
              </w:rPr>
              <w:t>ha</w:t>
            </w:r>
            <w:r w:rsidR="00193B0B">
              <w:rPr>
                <w:rFonts w:ascii="Arial" w:hAnsi="Arial" w:cs="Arial"/>
                <w:sz w:val="24"/>
                <w:szCs w:val="24"/>
              </w:rPr>
              <w:t xml:space="preserve">d a </w:t>
            </w:r>
            <w:r w:rsidR="00FE5DDB">
              <w:rPr>
                <w:rFonts w:ascii="Arial" w:hAnsi="Arial" w:cs="Arial"/>
                <w:sz w:val="24"/>
                <w:szCs w:val="24"/>
              </w:rPr>
              <w:t>cyber-attack</w:t>
            </w:r>
            <w:r w:rsidR="00193B0B">
              <w:rPr>
                <w:rFonts w:ascii="Arial" w:hAnsi="Arial" w:cs="Arial"/>
                <w:sz w:val="24"/>
                <w:szCs w:val="24"/>
              </w:rPr>
              <w:t xml:space="preserve"> on the </w:t>
            </w:r>
            <w:proofErr w:type="spellStart"/>
            <w:r w:rsidR="00193B0B">
              <w:rPr>
                <w:rFonts w:ascii="Arial" w:hAnsi="Arial" w:cs="Arial"/>
                <w:sz w:val="24"/>
                <w:szCs w:val="24"/>
              </w:rPr>
              <w:t>Adastra</w:t>
            </w:r>
            <w:proofErr w:type="spellEnd"/>
            <w:r w:rsidR="00193B0B">
              <w:rPr>
                <w:rFonts w:ascii="Arial" w:hAnsi="Arial" w:cs="Arial"/>
                <w:sz w:val="24"/>
                <w:szCs w:val="24"/>
              </w:rPr>
              <w:t xml:space="preserve"> GP </w:t>
            </w:r>
            <w:r w:rsidR="00705D8F">
              <w:rPr>
                <w:rFonts w:ascii="Arial" w:hAnsi="Arial" w:cs="Arial"/>
                <w:sz w:val="24"/>
                <w:szCs w:val="24"/>
              </w:rPr>
              <w:t xml:space="preserve">out of hours system </w:t>
            </w:r>
            <w:r w:rsidR="008B60A7">
              <w:rPr>
                <w:rFonts w:ascii="Arial" w:hAnsi="Arial" w:cs="Arial"/>
                <w:sz w:val="24"/>
                <w:szCs w:val="24"/>
              </w:rPr>
              <w:t xml:space="preserve">in 2022 </w:t>
            </w:r>
            <w:r w:rsidR="00705D8F">
              <w:rPr>
                <w:rFonts w:ascii="Arial" w:hAnsi="Arial" w:cs="Arial"/>
                <w:sz w:val="24"/>
                <w:szCs w:val="24"/>
              </w:rPr>
              <w:t xml:space="preserve">along with other health boards and trusts in the UK </w:t>
            </w:r>
            <w:r w:rsidR="00705D8F">
              <w:rPr>
                <w:rFonts w:ascii="Arial" w:hAnsi="Arial" w:cs="Arial"/>
                <w:sz w:val="24"/>
                <w:szCs w:val="24"/>
              </w:rPr>
              <w:lastRenderedPageBreak/>
              <w:t xml:space="preserve">for example and </w:t>
            </w:r>
            <w:r>
              <w:rPr>
                <w:rFonts w:ascii="Arial" w:hAnsi="Arial" w:cs="Arial"/>
                <w:sz w:val="24"/>
                <w:szCs w:val="24"/>
              </w:rPr>
              <w:t>therefore</w:t>
            </w:r>
            <w:r w:rsidRPr="008B08B9">
              <w:rPr>
                <w:rFonts w:ascii="Arial" w:hAnsi="Arial" w:cs="Arial"/>
                <w:sz w:val="24"/>
                <w:szCs w:val="24"/>
              </w:rPr>
              <w:t xml:space="preserve"> reducing the score </w:t>
            </w:r>
            <w:r>
              <w:rPr>
                <w:rFonts w:ascii="Arial" w:hAnsi="Arial" w:cs="Arial"/>
                <w:sz w:val="24"/>
                <w:szCs w:val="24"/>
              </w:rPr>
              <w:t>is</w:t>
            </w:r>
            <w:r w:rsidRPr="008B08B9">
              <w:rPr>
                <w:rFonts w:ascii="Arial" w:hAnsi="Arial" w:cs="Arial"/>
                <w:sz w:val="24"/>
                <w:szCs w:val="24"/>
              </w:rPr>
              <w:t xml:space="preserve"> not </w:t>
            </w:r>
            <w:r>
              <w:rPr>
                <w:rFonts w:ascii="Arial" w:hAnsi="Arial" w:cs="Arial"/>
                <w:sz w:val="24"/>
                <w:szCs w:val="24"/>
              </w:rPr>
              <w:t>an option</w:t>
            </w:r>
            <w:r w:rsidRPr="008B08B9">
              <w:rPr>
                <w:rFonts w:ascii="Arial" w:hAnsi="Arial" w:cs="Arial"/>
                <w:sz w:val="24"/>
                <w:szCs w:val="24"/>
              </w:rPr>
              <w:t xml:space="preserve"> at this time.</w:t>
            </w:r>
            <w:r>
              <w:rPr>
                <w:rFonts w:ascii="Arial" w:hAnsi="Arial" w:cs="Arial"/>
                <w:sz w:val="24"/>
                <w:szCs w:val="24"/>
              </w:rPr>
              <w:t xml:space="preserve"> New actions have been identified to raise board awareness (session planned December), undertake </w:t>
            </w:r>
            <w:proofErr w:type="spellStart"/>
            <w:r>
              <w:rPr>
                <w:rFonts w:ascii="Arial" w:hAnsi="Arial" w:cs="Arial"/>
                <w:sz w:val="24"/>
                <w:szCs w:val="24"/>
              </w:rPr>
              <w:t>tabletops</w:t>
            </w:r>
            <w:proofErr w:type="spellEnd"/>
            <w:r>
              <w:rPr>
                <w:rFonts w:ascii="Arial" w:hAnsi="Arial" w:cs="Arial"/>
                <w:sz w:val="24"/>
                <w:szCs w:val="24"/>
              </w:rPr>
              <w:t xml:space="preserve"> exercises (recently achieved) and identifying new technologies to improve security which has resourcing implications going forward</w:t>
            </w:r>
            <w:r w:rsidR="00123040">
              <w:rPr>
                <w:rFonts w:ascii="Arial" w:hAnsi="Arial" w:cs="Arial"/>
                <w:sz w:val="24"/>
                <w:szCs w:val="24"/>
              </w:rPr>
              <w:t>.</w:t>
            </w:r>
          </w:p>
          <w:p w14:paraId="62B0151F" w14:textId="7A4B6B2C" w:rsidR="00594C7C" w:rsidRPr="00237872" w:rsidRDefault="00594C7C" w:rsidP="00A17089">
            <w:pPr>
              <w:shd w:val="clear" w:color="auto" w:fill="FFFFFF"/>
              <w:spacing w:after="0" w:line="240" w:lineRule="auto"/>
              <w:ind w:right="-24"/>
              <w:jc w:val="both"/>
              <w:rPr>
                <w:rFonts w:ascii="Arial" w:hAnsi="Arial" w:cs="Arial"/>
                <w:sz w:val="24"/>
                <w:szCs w:val="24"/>
              </w:rPr>
            </w:pPr>
          </w:p>
        </w:tc>
        <w:bookmarkStart w:id="0" w:name="_GoBack"/>
        <w:bookmarkEnd w:id="0"/>
      </w:tr>
      <w:tr w:rsidR="00901A1E" w:rsidRPr="00237872" w14:paraId="6F1EA287"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34EBFBE" w14:textId="77777777" w:rsidR="00901A1E" w:rsidRPr="00237872" w:rsidRDefault="00F94DDA" w:rsidP="0016184E">
            <w:pPr>
              <w:rPr>
                <w:rFonts w:ascii="Arial" w:hAnsi="Arial" w:cs="Arial"/>
                <w:b/>
                <w:sz w:val="24"/>
                <w:szCs w:val="24"/>
              </w:rPr>
            </w:pPr>
            <w:r w:rsidRPr="00237872">
              <w:rPr>
                <w:rFonts w:ascii="Arial" w:hAnsi="Arial" w:cs="Arial"/>
                <w:b/>
                <w:sz w:val="24"/>
                <w:szCs w:val="24"/>
              </w:rPr>
              <w:lastRenderedPageBreak/>
              <w:t>Delegat</w:t>
            </w:r>
            <w:r w:rsidR="0016184E" w:rsidRPr="00237872">
              <w:rPr>
                <w:rFonts w:ascii="Arial" w:hAnsi="Arial" w:cs="Arial"/>
                <w:b/>
                <w:sz w:val="24"/>
                <w:szCs w:val="24"/>
              </w:rPr>
              <w:t>ed</w:t>
            </w:r>
            <w:r w:rsidRPr="00237872">
              <w:rPr>
                <w:rFonts w:ascii="Arial" w:hAnsi="Arial" w:cs="Arial"/>
                <w:b/>
                <w:sz w:val="24"/>
                <w:szCs w:val="24"/>
              </w:rPr>
              <w:t xml:space="preserve"> action by the committee</w:t>
            </w:r>
            <w:r w:rsidR="00257E5B" w:rsidRPr="00237872">
              <w:rPr>
                <w:rFonts w:ascii="Arial" w:hAnsi="Arial" w:cs="Arial"/>
                <w:b/>
                <w:sz w:val="24"/>
                <w:szCs w:val="24"/>
              </w:rPr>
              <w:t>:</w:t>
            </w:r>
          </w:p>
        </w:tc>
      </w:tr>
      <w:tr w:rsidR="00901A1E" w:rsidRPr="00237872" w14:paraId="6E199C9A"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F21C89B" w14:textId="76480F34" w:rsidR="0059259C" w:rsidRPr="00237872" w:rsidRDefault="004714AB" w:rsidP="0080164E">
            <w:pPr>
              <w:spacing w:after="0" w:line="240" w:lineRule="auto"/>
              <w:rPr>
                <w:rFonts w:ascii="Arial" w:hAnsi="Arial" w:cs="Arial"/>
                <w:sz w:val="24"/>
                <w:szCs w:val="24"/>
              </w:rPr>
            </w:pPr>
            <w:r w:rsidRPr="00237872">
              <w:rPr>
                <w:rFonts w:ascii="Arial" w:hAnsi="Arial" w:cs="Arial"/>
                <w:sz w:val="24"/>
                <w:szCs w:val="24"/>
              </w:rPr>
              <w:t>No delegated action was taken by the committee at this meeting.</w:t>
            </w:r>
          </w:p>
        </w:tc>
      </w:tr>
      <w:tr w:rsidR="00494775" w:rsidRPr="00237872" w14:paraId="0C7F30D2"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799A5EC" w14:textId="77777777" w:rsidR="00494775" w:rsidRPr="00237872" w:rsidRDefault="00257E5B" w:rsidP="00385426">
            <w:pPr>
              <w:rPr>
                <w:rFonts w:ascii="Arial" w:hAnsi="Arial" w:cs="Arial"/>
                <w:b/>
                <w:sz w:val="24"/>
                <w:szCs w:val="24"/>
              </w:rPr>
            </w:pPr>
            <w:r w:rsidRPr="00237872">
              <w:rPr>
                <w:rFonts w:ascii="Arial" w:hAnsi="Arial" w:cs="Arial"/>
                <w:b/>
                <w:sz w:val="24"/>
                <w:szCs w:val="24"/>
              </w:rPr>
              <w:t xml:space="preserve">Main sources of </w:t>
            </w:r>
            <w:r w:rsidR="00385426" w:rsidRPr="00237872">
              <w:rPr>
                <w:rFonts w:ascii="Arial" w:hAnsi="Arial" w:cs="Arial"/>
                <w:b/>
                <w:sz w:val="24"/>
                <w:szCs w:val="24"/>
              </w:rPr>
              <w:t>information</w:t>
            </w:r>
            <w:r w:rsidR="0016184E" w:rsidRPr="00237872">
              <w:rPr>
                <w:rFonts w:ascii="Arial" w:hAnsi="Arial" w:cs="Arial"/>
                <w:b/>
                <w:sz w:val="24"/>
                <w:szCs w:val="24"/>
              </w:rPr>
              <w:t xml:space="preserve"> received</w:t>
            </w:r>
            <w:r w:rsidRPr="00237872">
              <w:rPr>
                <w:rFonts w:ascii="Arial" w:hAnsi="Arial" w:cs="Arial"/>
                <w:b/>
                <w:sz w:val="24"/>
                <w:szCs w:val="24"/>
              </w:rPr>
              <w:t>:</w:t>
            </w:r>
          </w:p>
        </w:tc>
      </w:tr>
      <w:tr w:rsidR="00257E5B" w:rsidRPr="00237872" w14:paraId="74450EA2"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068092DA" w14:textId="3B620E5D" w:rsidR="00403AF1" w:rsidRPr="00237872" w:rsidRDefault="00FF6B39" w:rsidP="00E67707">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I</w:t>
            </w:r>
            <w:r w:rsidR="00A17089">
              <w:rPr>
                <w:rFonts w:ascii="Arial" w:hAnsi="Arial" w:cs="Arial"/>
                <w:sz w:val="24"/>
                <w:szCs w:val="24"/>
              </w:rPr>
              <w:t>nformation Governance Highlight</w:t>
            </w:r>
            <w:r w:rsidRPr="00237872">
              <w:rPr>
                <w:rFonts w:ascii="Arial" w:hAnsi="Arial" w:cs="Arial"/>
                <w:sz w:val="24"/>
                <w:szCs w:val="24"/>
              </w:rPr>
              <w:t xml:space="preserve"> Report</w:t>
            </w:r>
          </w:p>
          <w:p w14:paraId="5D783D4D" w14:textId="04EDED58" w:rsidR="00A17089" w:rsidRDefault="00A17089" w:rsidP="00403AF1">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Pr>
                <w:rFonts w:ascii="Arial" w:hAnsi="Arial" w:cs="Arial"/>
                <w:sz w:val="24"/>
                <w:szCs w:val="24"/>
              </w:rPr>
              <w:t xml:space="preserve">Cyber Security Highlight Report </w:t>
            </w:r>
          </w:p>
          <w:p w14:paraId="2C4F54C7" w14:textId="1C4A02AF" w:rsidR="00FF6B39" w:rsidRPr="002E7E2D" w:rsidRDefault="00A17089" w:rsidP="00403AF1">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E7E2D">
              <w:rPr>
                <w:rFonts w:ascii="Arial" w:hAnsi="Arial" w:cs="Arial"/>
                <w:sz w:val="24"/>
                <w:szCs w:val="24"/>
              </w:rPr>
              <w:t>Health Records – Internal Audit Report</w:t>
            </w:r>
          </w:p>
          <w:p w14:paraId="33202C02" w14:textId="54F8A648" w:rsidR="0080164E" w:rsidRPr="00237872" w:rsidRDefault="0080164E" w:rsidP="00A17089">
            <w:pPr>
              <w:pStyle w:val="ListParagraph"/>
              <w:pBdr>
                <w:top w:val="nil"/>
                <w:left w:val="nil"/>
                <w:bottom w:val="nil"/>
                <w:right w:val="nil"/>
                <w:between w:val="nil"/>
                <w:bar w:val="nil"/>
              </w:pBdr>
              <w:spacing w:after="0" w:line="240" w:lineRule="auto"/>
              <w:ind w:left="714"/>
              <w:rPr>
                <w:rFonts w:ascii="Arial" w:hAnsi="Arial" w:cs="Arial"/>
                <w:sz w:val="24"/>
                <w:szCs w:val="24"/>
              </w:rPr>
            </w:pPr>
          </w:p>
        </w:tc>
      </w:tr>
      <w:tr w:rsidR="00257E5B" w:rsidRPr="00237872" w14:paraId="34A6B6CE"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84F48C0" w14:textId="77777777" w:rsidR="00257E5B" w:rsidRPr="00237872" w:rsidRDefault="00257E5B" w:rsidP="003F42C5">
            <w:pPr>
              <w:spacing w:after="120"/>
              <w:rPr>
                <w:rFonts w:ascii="Arial" w:hAnsi="Arial" w:cs="Arial"/>
                <w:b/>
                <w:sz w:val="24"/>
                <w:szCs w:val="24"/>
              </w:rPr>
            </w:pPr>
            <w:r w:rsidRPr="00237872">
              <w:rPr>
                <w:rFonts w:ascii="Arial" w:hAnsi="Arial" w:cs="Arial"/>
                <w:b/>
                <w:sz w:val="24"/>
                <w:szCs w:val="24"/>
              </w:rPr>
              <w:t>Highlights from sub-groups reporting into this committee:</w:t>
            </w:r>
          </w:p>
        </w:tc>
      </w:tr>
      <w:tr w:rsidR="00257E5B" w:rsidRPr="00237872" w14:paraId="2D2E15ED"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ABFDA7E" w14:textId="77777777" w:rsidR="001A4C98" w:rsidRPr="00237872" w:rsidRDefault="00E751C1" w:rsidP="008B786B">
            <w:pPr>
              <w:spacing w:after="0" w:line="240" w:lineRule="auto"/>
              <w:rPr>
                <w:rFonts w:ascii="Arial" w:hAnsi="Arial" w:cs="Arial"/>
                <w:sz w:val="24"/>
                <w:szCs w:val="24"/>
              </w:rPr>
            </w:pPr>
            <w:r w:rsidRPr="00237872">
              <w:rPr>
                <w:rFonts w:ascii="Arial" w:hAnsi="Arial" w:cs="Arial"/>
                <w:sz w:val="24"/>
                <w:szCs w:val="24"/>
              </w:rPr>
              <w:t>No sub-group reports to note</w:t>
            </w:r>
          </w:p>
        </w:tc>
      </w:tr>
      <w:tr w:rsidR="00901A1E" w:rsidRPr="00237872" w14:paraId="50716F31"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C0BEC34" w14:textId="77777777" w:rsidR="00901A1E" w:rsidRPr="00237872" w:rsidRDefault="00901A1E" w:rsidP="006305E8">
            <w:pPr>
              <w:rPr>
                <w:rFonts w:ascii="Arial" w:hAnsi="Arial" w:cs="Arial"/>
                <w:b/>
                <w:sz w:val="24"/>
                <w:szCs w:val="24"/>
              </w:rPr>
            </w:pPr>
            <w:r w:rsidRPr="00237872">
              <w:rPr>
                <w:rFonts w:ascii="Arial" w:hAnsi="Arial" w:cs="Arial"/>
                <w:b/>
                <w:sz w:val="24"/>
                <w:szCs w:val="24"/>
              </w:rPr>
              <w:t xml:space="preserve">Matters referred to other </w:t>
            </w:r>
            <w:r w:rsidR="006305E8" w:rsidRPr="00237872">
              <w:rPr>
                <w:rFonts w:ascii="Arial" w:hAnsi="Arial" w:cs="Arial"/>
                <w:b/>
                <w:sz w:val="24"/>
                <w:szCs w:val="24"/>
              </w:rPr>
              <w:t>c</w:t>
            </w:r>
            <w:r w:rsidRPr="00237872">
              <w:rPr>
                <w:rFonts w:ascii="Arial" w:hAnsi="Arial" w:cs="Arial"/>
                <w:b/>
                <w:sz w:val="24"/>
                <w:szCs w:val="24"/>
              </w:rPr>
              <w:t xml:space="preserve">ommittees </w:t>
            </w:r>
          </w:p>
        </w:tc>
      </w:tr>
      <w:tr w:rsidR="00901A1E" w:rsidRPr="00237872" w14:paraId="28DE6399" w14:textId="77777777"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C37EA6" w14:textId="77777777" w:rsidR="009B1083" w:rsidRPr="00237872" w:rsidRDefault="004714AB" w:rsidP="004714AB">
            <w:pPr>
              <w:spacing w:after="0" w:line="240" w:lineRule="auto"/>
              <w:rPr>
                <w:rFonts w:ascii="Arial" w:hAnsi="Arial" w:cs="Arial"/>
                <w:sz w:val="24"/>
                <w:szCs w:val="24"/>
              </w:rPr>
            </w:pPr>
            <w:r w:rsidRPr="00237872">
              <w:rPr>
                <w:rFonts w:ascii="Arial" w:hAnsi="Arial" w:cs="Arial"/>
                <w:sz w:val="24"/>
                <w:szCs w:val="24"/>
              </w:rPr>
              <w:t>No matters were referred to other committees at this meeting.</w:t>
            </w:r>
            <w:r w:rsidR="009B1083" w:rsidRPr="00237872">
              <w:rPr>
                <w:rFonts w:ascii="Arial" w:hAnsi="Arial" w:cs="Arial"/>
                <w:sz w:val="24"/>
                <w:szCs w:val="24"/>
              </w:rPr>
              <w:t xml:space="preserve"> </w:t>
            </w:r>
          </w:p>
        </w:tc>
      </w:tr>
      <w:tr w:rsidR="00901A1E" w:rsidRPr="00237872" w14:paraId="688E4711" w14:textId="77777777" w:rsidTr="003F42C5">
        <w:trPr>
          <w:trHeight w:val="13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69FAE62" w14:textId="77777777" w:rsidR="00901A1E" w:rsidRPr="00237872" w:rsidRDefault="00901A1E" w:rsidP="003F42C5">
            <w:pPr>
              <w:spacing w:after="0"/>
              <w:rPr>
                <w:rFonts w:ascii="Arial" w:hAnsi="Arial" w:cs="Arial"/>
                <w:b/>
                <w:sz w:val="24"/>
                <w:szCs w:val="24"/>
              </w:rPr>
            </w:pPr>
            <w:r w:rsidRPr="00237872">
              <w:rPr>
                <w:rFonts w:ascii="Arial" w:hAnsi="Arial" w:cs="Arial"/>
                <w:b/>
                <w:sz w:val="24"/>
                <w:szCs w:val="24"/>
              </w:rPr>
              <w:t>Date of next meeting</w:t>
            </w:r>
          </w:p>
        </w:tc>
        <w:sdt>
          <w:sdtPr>
            <w:rPr>
              <w:rFonts w:ascii="Arial" w:hAnsi="Arial" w:cs="Arial"/>
              <w:sz w:val="24"/>
              <w:szCs w:val="24"/>
            </w:rPr>
            <w:id w:val="-1559854665"/>
            <w:date w:fullDate="2024-01-19T00:00:00Z">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66F1E294" w14:textId="3EB2ACC0" w:rsidR="00901A1E" w:rsidRPr="00237872" w:rsidRDefault="00A17089" w:rsidP="00594C7C">
                <w:pPr>
                  <w:spacing w:after="0"/>
                  <w:rPr>
                    <w:rFonts w:ascii="Arial" w:hAnsi="Arial" w:cs="Arial"/>
                    <w:b/>
                    <w:sz w:val="24"/>
                    <w:szCs w:val="24"/>
                  </w:rPr>
                </w:pPr>
                <w:r>
                  <w:rPr>
                    <w:rFonts w:ascii="Arial" w:hAnsi="Arial" w:cs="Arial"/>
                    <w:sz w:val="24"/>
                    <w:szCs w:val="24"/>
                  </w:rPr>
                  <w:t>19 January 2024</w:t>
                </w:r>
              </w:p>
            </w:tc>
          </w:sdtContent>
        </w:sdt>
      </w:tr>
    </w:tbl>
    <w:p w14:paraId="544A79A6" w14:textId="4EB27891" w:rsidR="008B25E9" w:rsidRDefault="008B25E9" w:rsidP="00C435FD">
      <w:pPr>
        <w:rPr>
          <w:rFonts w:ascii="Times New Roman" w:hAnsi="Times New Roman" w:cs="Times New Roman"/>
          <w:sz w:val="24"/>
          <w:szCs w:val="24"/>
        </w:rPr>
      </w:pPr>
    </w:p>
    <w:sectPr w:rsidR="008B25E9" w:rsidSect="00A34AD6">
      <w:footerReference w:type="default" r:id="rId10"/>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EAC46A" w14:textId="77777777" w:rsidR="0040422F" w:rsidRDefault="0040422F" w:rsidP="00EB2193">
      <w:pPr>
        <w:spacing w:after="0" w:line="240" w:lineRule="auto"/>
      </w:pPr>
      <w:r>
        <w:separator/>
      </w:r>
    </w:p>
  </w:endnote>
  <w:endnote w:type="continuationSeparator" w:id="0">
    <w:p w14:paraId="64438EF3" w14:textId="77777777" w:rsidR="0040422F" w:rsidRDefault="0040422F" w:rsidP="00EB2193">
      <w:pPr>
        <w:spacing w:after="0" w:line="240" w:lineRule="auto"/>
      </w:pPr>
      <w:r>
        <w:continuationSeparator/>
      </w:r>
    </w:p>
  </w:endnote>
  <w:endnote w:type="continuationNotice" w:id="1">
    <w:p w14:paraId="59A16388" w14:textId="77777777" w:rsidR="0040422F" w:rsidRDefault="004042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45487"/>
      <w:docPartObj>
        <w:docPartGallery w:val="Page Numbers (Bottom of Page)"/>
        <w:docPartUnique/>
      </w:docPartObj>
    </w:sdtPr>
    <w:sdtEndPr>
      <w:rPr>
        <w:rFonts w:ascii="Arial" w:hAnsi="Arial" w:cs="Arial"/>
        <w:color w:val="7F7F7F" w:themeColor="background1" w:themeShade="7F"/>
        <w:spacing w:val="60"/>
      </w:rPr>
    </w:sdtEndPr>
    <w:sdtContent>
      <w:p w14:paraId="3734E52F" w14:textId="17E1F6EE" w:rsidR="00A95690" w:rsidRPr="00943E49" w:rsidRDefault="00A95690">
        <w:pPr>
          <w:pStyle w:val="Footer"/>
          <w:pBdr>
            <w:top w:val="single" w:sz="4" w:space="1" w:color="D9D9D9" w:themeColor="background1" w:themeShade="D9"/>
          </w:pBdr>
          <w:jc w:val="right"/>
          <w:rPr>
            <w:rFonts w:ascii="Arial" w:hAnsi="Arial" w:cs="Arial"/>
          </w:rPr>
        </w:pPr>
        <w:r w:rsidRPr="00943E49">
          <w:rPr>
            <w:rFonts w:ascii="Arial" w:hAnsi="Arial" w:cs="Arial"/>
          </w:rPr>
          <w:fldChar w:fldCharType="begin"/>
        </w:r>
        <w:r w:rsidRPr="00943E49">
          <w:rPr>
            <w:rFonts w:ascii="Arial" w:hAnsi="Arial" w:cs="Arial"/>
          </w:rPr>
          <w:instrText xml:space="preserve"> PAGE   \* MERGEFORMAT </w:instrText>
        </w:r>
        <w:r w:rsidRPr="00943E49">
          <w:rPr>
            <w:rFonts w:ascii="Arial" w:hAnsi="Arial" w:cs="Arial"/>
          </w:rPr>
          <w:fldChar w:fldCharType="separate"/>
        </w:r>
        <w:r w:rsidR="00B92B34">
          <w:rPr>
            <w:rFonts w:ascii="Arial" w:hAnsi="Arial" w:cs="Arial"/>
            <w:noProof/>
          </w:rPr>
          <w:t>3</w:t>
        </w:r>
        <w:r w:rsidRPr="00943E49">
          <w:rPr>
            <w:rFonts w:ascii="Arial" w:hAnsi="Arial" w:cs="Arial"/>
            <w:noProof/>
          </w:rPr>
          <w:fldChar w:fldCharType="end"/>
        </w:r>
        <w:r w:rsidRPr="00943E49">
          <w:rPr>
            <w:rFonts w:ascii="Arial" w:hAnsi="Arial" w:cs="Arial"/>
          </w:rPr>
          <w:t xml:space="preserve"> | </w:t>
        </w:r>
        <w:r w:rsidRPr="00943E49">
          <w:rPr>
            <w:rFonts w:ascii="Arial" w:hAnsi="Arial" w:cs="Arial"/>
            <w:color w:val="7F7F7F" w:themeColor="background1" w:themeShade="7F"/>
            <w:spacing w:val="60"/>
          </w:rPr>
          <w:t>Page</w:t>
        </w:r>
      </w:p>
    </w:sdtContent>
  </w:sdt>
  <w:p w14:paraId="03491697" w14:textId="7A0BEA59" w:rsidR="00A95690" w:rsidRPr="009B0027" w:rsidRDefault="00BE1F63">
    <w:pPr>
      <w:pStyle w:val="Footer"/>
      <w:rPr>
        <w:rFonts w:ascii="Arial" w:hAnsi="Arial" w:cs="Arial"/>
      </w:rPr>
    </w:pPr>
    <w:r>
      <w:rPr>
        <w:rFonts w:ascii="Arial" w:hAnsi="Arial" w:cs="Arial"/>
      </w:rPr>
      <w:t>Workforce &amp; Digital Committee</w:t>
    </w:r>
    <w:r w:rsidR="00A17089">
      <w:rPr>
        <w:rFonts w:ascii="Arial" w:hAnsi="Arial" w:cs="Arial"/>
      </w:rPr>
      <w:t xml:space="preserve"> </w:t>
    </w:r>
    <w:r w:rsidR="00943E49">
      <w:rPr>
        <w:rFonts w:ascii="Arial" w:hAnsi="Arial" w:cs="Arial"/>
      </w:rPr>
      <w:t xml:space="preserve">– </w:t>
    </w:r>
    <w:r>
      <w:rPr>
        <w:rFonts w:ascii="Arial" w:hAnsi="Arial" w:cs="Arial"/>
      </w:rPr>
      <w:t>12</w:t>
    </w:r>
    <w:r w:rsidRPr="00BE1F63">
      <w:rPr>
        <w:rFonts w:ascii="Arial" w:hAnsi="Arial" w:cs="Arial"/>
        <w:vertAlign w:val="superscript"/>
      </w:rPr>
      <w:t>th</w:t>
    </w:r>
    <w:r>
      <w:rPr>
        <w:rFonts w:ascii="Arial" w:hAnsi="Arial" w:cs="Arial"/>
      </w:rPr>
      <w:t xml:space="preserve"> </w:t>
    </w:r>
    <w:r w:rsidR="00A17089">
      <w:rPr>
        <w:rFonts w:ascii="Arial" w:hAnsi="Arial" w:cs="Arial"/>
      </w:rPr>
      <w:t>December</w:t>
    </w:r>
    <w:r w:rsidR="00943E49">
      <w:rPr>
        <w:rFonts w:ascii="Arial" w:hAnsi="Arial" w:cs="Arial"/>
      </w:rPr>
      <w:t xml:space="preserve">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85D77C" w14:textId="77777777" w:rsidR="0040422F" w:rsidRDefault="0040422F" w:rsidP="00EB2193">
      <w:pPr>
        <w:spacing w:after="0" w:line="240" w:lineRule="auto"/>
      </w:pPr>
      <w:r>
        <w:separator/>
      </w:r>
    </w:p>
  </w:footnote>
  <w:footnote w:type="continuationSeparator" w:id="0">
    <w:p w14:paraId="483195F7" w14:textId="77777777" w:rsidR="0040422F" w:rsidRDefault="0040422F" w:rsidP="00EB2193">
      <w:pPr>
        <w:spacing w:after="0" w:line="240" w:lineRule="auto"/>
      </w:pPr>
      <w:r>
        <w:continuationSeparator/>
      </w:r>
    </w:p>
  </w:footnote>
  <w:footnote w:type="continuationNotice" w:id="1">
    <w:p w14:paraId="5636CD25" w14:textId="77777777" w:rsidR="0040422F" w:rsidRDefault="0040422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DB7AD6"/>
    <w:multiLevelType w:val="hybridMultilevel"/>
    <w:tmpl w:val="E752B8F0"/>
    <w:lvl w:ilvl="0" w:tplc="CCF0B6EA">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7D0F74"/>
    <w:multiLevelType w:val="hybridMultilevel"/>
    <w:tmpl w:val="E8FA411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550369C"/>
    <w:multiLevelType w:val="hybridMultilevel"/>
    <w:tmpl w:val="35CE8866"/>
    <w:lvl w:ilvl="0" w:tplc="E5B0149E">
      <w:numFmt w:val="bullet"/>
      <w:lvlText w:val="-"/>
      <w:lvlJc w:val="left"/>
      <w:pPr>
        <w:ind w:left="1080" w:hanging="360"/>
      </w:pPr>
      <w:rPr>
        <w:rFonts w:ascii="Verdana" w:eastAsia="Times New Roman" w:hAnsi="Verdana"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DC273F"/>
    <w:multiLevelType w:val="hybridMultilevel"/>
    <w:tmpl w:val="B59CCD4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1A421D"/>
    <w:multiLevelType w:val="hybridMultilevel"/>
    <w:tmpl w:val="50B2145A"/>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4A3365"/>
    <w:multiLevelType w:val="hybridMultilevel"/>
    <w:tmpl w:val="C13EFF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66530A"/>
    <w:multiLevelType w:val="hybridMultilevel"/>
    <w:tmpl w:val="6AA84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DF51BD"/>
    <w:multiLevelType w:val="multilevel"/>
    <w:tmpl w:val="09AC81B0"/>
    <w:lvl w:ilvl="0">
      <w:start w:val="1"/>
      <w:numFmt w:val="decimal"/>
      <w:lvlText w:val="%1."/>
      <w:lvlJc w:val="left"/>
      <w:pPr>
        <w:ind w:left="360" w:hanging="360"/>
      </w:pPr>
      <w:rPr>
        <w:rFonts w:hint="default"/>
        <w:b/>
      </w:rPr>
    </w:lvl>
    <w:lvl w:ilvl="1">
      <w:start w:val="2"/>
      <w:numFmt w:val="decimal"/>
      <w:isLgl/>
      <w:lvlText w:val="%1.%2"/>
      <w:lvlJc w:val="left"/>
      <w:pPr>
        <w:ind w:left="-3326" w:hanging="360"/>
      </w:pPr>
      <w:rPr>
        <w:rFonts w:hint="default"/>
      </w:rPr>
    </w:lvl>
    <w:lvl w:ilvl="2">
      <w:start w:val="1"/>
      <w:numFmt w:val="decimal"/>
      <w:isLgl/>
      <w:lvlText w:val="%1.%2.%3"/>
      <w:lvlJc w:val="left"/>
      <w:pPr>
        <w:ind w:left="-2966" w:hanging="720"/>
      </w:pPr>
      <w:rPr>
        <w:rFonts w:hint="default"/>
      </w:rPr>
    </w:lvl>
    <w:lvl w:ilvl="3">
      <w:start w:val="1"/>
      <w:numFmt w:val="decimal"/>
      <w:isLgl/>
      <w:lvlText w:val="%1.%2.%3.%4"/>
      <w:lvlJc w:val="left"/>
      <w:pPr>
        <w:ind w:left="-2966" w:hanging="720"/>
      </w:pPr>
      <w:rPr>
        <w:rFonts w:hint="default"/>
      </w:rPr>
    </w:lvl>
    <w:lvl w:ilvl="4">
      <w:start w:val="1"/>
      <w:numFmt w:val="decimal"/>
      <w:isLgl/>
      <w:lvlText w:val="%1.%2.%3.%4.%5"/>
      <w:lvlJc w:val="left"/>
      <w:pPr>
        <w:ind w:left="-2606" w:hanging="1080"/>
      </w:pPr>
      <w:rPr>
        <w:rFonts w:hint="default"/>
      </w:rPr>
    </w:lvl>
    <w:lvl w:ilvl="5">
      <w:start w:val="1"/>
      <w:numFmt w:val="decimal"/>
      <w:isLgl/>
      <w:lvlText w:val="%1.%2.%3.%4.%5.%6"/>
      <w:lvlJc w:val="left"/>
      <w:pPr>
        <w:ind w:left="-2606" w:hanging="1080"/>
      </w:pPr>
      <w:rPr>
        <w:rFonts w:hint="default"/>
      </w:rPr>
    </w:lvl>
    <w:lvl w:ilvl="6">
      <w:start w:val="1"/>
      <w:numFmt w:val="decimal"/>
      <w:isLgl/>
      <w:lvlText w:val="%1.%2.%3.%4.%5.%6.%7"/>
      <w:lvlJc w:val="left"/>
      <w:pPr>
        <w:ind w:left="-2246" w:hanging="1440"/>
      </w:pPr>
      <w:rPr>
        <w:rFonts w:hint="default"/>
      </w:rPr>
    </w:lvl>
    <w:lvl w:ilvl="7">
      <w:start w:val="1"/>
      <w:numFmt w:val="decimal"/>
      <w:isLgl/>
      <w:lvlText w:val="%1.%2.%3.%4.%5.%6.%7.%8"/>
      <w:lvlJc w:val="left"/>
      <w:pPr>
        <w:ind w:left="-2246" w:hanging="1440"/>
      </w:pPr>
      <w:rPr>
        <w:rFonts w:hint="default"/>
      </w:rPr>
    </w:lvl>
    <w:lvl w:ilvl="8">
      <w:start w:val="1"/>
      <w:numFmt w:val="decimal"/>
      <w:isLgl/>
      <w:lvlText w:val="%1.%2.%3.%4.%5.%6.%7.%8.%9"/>
      <w:lvlJc w:val="left"/>
      <w:pPr>
        <w:ind w:left="-1886" w:hanging="1800"/>
      </w:pPr>
      <w:rPr>
        <w:rFonts w:hint="default"/>
      </w:rPr>
    </w:lvl>
  </w:abstractNum>
  <w:abstractNum w:abstractNumId="21"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9C7D01"/>
    <w:multiLevelType w:val="hybridMultilevel"/>
    <w:tmpl w:val="55FAE076"/>
    <w:lvl w:ilvl="0" w:tplc="C15EEF0C">
      <w:start w:val="1"/>
      <w:numFmt w:val="decimal"/>
      <w:lvlText w:val="%1."/>
      <w:lvlJc w:val="left"/>
      <w:pPr>
        <w:ind w:left="666" w:hanging="360"/>
      </w:pPr>
      <w:rPr>
        <w:rFonts w:hint="default"/>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24"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7"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28271B"/>
    <w:multiLevelType w:val="hybridMultilevel"/>
    <w:tmpl w:val="6E02E2D8"/>
    <w:lvl w:ilvl="0" w:tplc="182824BA">
      <w:start w:val="1"/>
      <w:numFmt w:val="decimal"/>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8541CC1"/>
    <w:multiLevelType w:val="hybridMultilevel"/>
    <w:tmpl w:val="80A0E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05FE6"/>
    <w:multiLevelType w:val="hybridMultilevel"/>
    <w:tmpl w:val="F5E05D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6E144C75"/>
    <w:multiLevelType w:val="hybridMultilevel"/>
    <w:tmpl w:val="4A52B8B0"/>
    <w:lvl w:ilvl="0" w:tplc="D6A2824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600CE0"/>
    <w:multiLevelType w:val="hybridMultilevel"/>
    <w:tmpl w:val="AC862D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9" w15:restartNumberingAfterBreak="0">
    <w:nsid w:val="7E50272F"/>
    <w:multiLevelType w:val="hybridMultilevel"/>
    <w:tmpl w:val="0C183786"/>
    <w:lvl w:ilvl="0" w:tplc="5B6473EE">
      <w:start w:val="1"/>
      <w:numFmt w:val="decimal"/>
      <w:lvlText w:val="%1."/>
      <w:lvlJc w:val="left"/>
      <w:pPr>
        <w:ind w:left="666" w:hanging="360"/>
      </w:pPr>
      <w:rPr>
        <w:rFonts w:ascii="Arial" w:hAnsi="Arial" w:cs="Arial" w:hint="default"/>
        <w:b w:val="0"/>
        <w:color w:val="000000"/>
        <w:sz w:val="24"/>
        <w:szCs w:val="24"/>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40"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22"/>
  </w:num>
  <w:num w:numId="3">
    <w:abstractNumId w:val="1"/>
  </w:num>
  <w:num w:numId="4">
    <w:abstractNumId w:val="38"/>
  </w:num>
  <w:num w:numId="5">
    <w:abstractNumId w:val="4"/>
  </w:num>
  <w:num w:numId="6">
    <w:abstractNumId w:val="0"/>
  </w:num>
  <w:num w:numId="7">
    <w:abstractNumId w:val="18"/>
  </w:num>
  <w:num w:numId="8">
    <w:abstractNumId w:val="34"/>
  </w:num>
  <w:num w:numId="9">
    <w:abstractNumId w:val="3"/>
  </w:num>
  <w:num w:numId="10">
    <w:abstractNumId w:val="7"/>
  </w:num>
  <w:num w:numId="11">
    <w:abstractNumId w:val="10"/>
  </w:num>
  <w:num w:numId="12">
    <w:abstractNumId w:val="6"/>
  </w:num>
  <w:num w:numId="13">
    <w:abstractNumId w:val="40"/>
  </w:num>
  <w:num w:numId="14">
    <w:abstractNumId w:val="24"/>
  </w:num>
  <w:num w:numId="15">
    <w:abstractNumId w:val="26"/>
  </w:num>
  <w:num w:numId="16">
    <w:abstractNumId w:val="19"/>
  </w:num>
  <w:num w:numId="17">
    <w:abstractNumId w:val="36"/>
  </w:num>
  <w:num w:numId="18">
    <w:abstractNumId w:val="5"/>
  </w:num>
  <w:num w:numId="19">
    <w:abstractNumId w:val="21"/>
  </w:num>
  <w:num w:numId="20">
    <w:abstractNumId w:val="33"/>
  </w:num>
  <w:num w:numId="21">
    <w:abstractNumId w:val="25"/>
  </w:num>
  <w:num w:numId="22">
    <w:abstractNumId w:val="27"/>
  </w:num>
  <w:num w:numId="23">
    <w:abstractNumId w:val="12"/>
  </w:num>
  <w:num w:numId="24">
    <w:abstractNumId w:val="32"/>
  </w:num>
  <w:num w:numId="25">
    <w:abstractNumId w:val="13"/>
  </w:num>
  <w:num w:numId="26">
    <w:abstractNumId w:val="14"/>
  </w:num>
  <w:num w:numId="27">
    <w:abstractNumId w:val="15"/>
  </w:num>
  <w:num w:numId="28">
    <w:abstractNumId w:val="30"/>
  </w:num>
  <w:num w:numId="29">
    <w:abstractNumId w:val="16"/>
  </w:num>
  <w:num w:numId="30">
    <w:abstractNumId w:val="17"/>
  </w:num>
  <w:num w:numId="31">
    <w:abstractNumId w:val="28"/>
  </w:num>
  <w:num w:numId="32">
    <w:abstractNumId w:val="23"/>
  </w:num>
  <w:num w:numId="33">
    <w:abstractNumId w:val="39"/>
  </w:num>
  <w:num w:numId="34">
    <w:abstractNumId w:val="37"/>
  </w:num>
  <w:num w:numId="35">
    <w:abstractNumId w:val="9"/>
  </w:num>
  <w:num w:numId="36">
    <w:abstractNumId w:val="31"/>
  </w:num>
  <w:num w:numId="37">
    <w:abstractNumId w:val="35"/>
  </w:num>
  <w:num w:numId="38">
    <w:abstractNumId w:val="20"/>
  </w:num>
  <w:num w:numId="39">
    <w:abstractNumId w:val="2"/>
  </w:num>
  <w:num w:numId="40">
    <w:abstractNumId w:val="8"/>
  </w:num>
  <w:num w:numId="41">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4DF3"/>
    <w:rsid w:val="00005C77"/>
    <w:rsid w:val="00006C16"/>
    <w:rsid w:val="0000758B"/>
    <w:rsid w:val="00007F41"/>
    <w:rsid w:val="00010808"/>
    <w:rsid w:val="00010DAD"/>
    <w:rsid w:val="000113FC"/>
    <w:rsid w:val="00015F02"/>
    <w:rsid w:val="000341D4"/>
    <w:rsid w:val="00036D56"/>
    <w:rsid w:val="00037A07"/>
    <w:rsid w:val="0004341B"/>
    <w:rsid w:val="00053086"/>
    <w:rsid w:val="000535DD"/>
    <w:rsid w:val="00056A14"/>
    <w:rsid w:val="00061F9F"/>
    <w:rsid w:val="00062DBE"/>
    <w:rsid w:val="00065B7F"/>
    <w:rsid w:val="000663DC"/>
    <w:rsid w:val="00070DC1"/>
    <w:rsid w:val="00072BE8"/>
    <w:rsid w:val="00073363"/>
    <w:rsid w:val="000748F3"/>
    <w:rsid w:val="00074BE1"/>
    <w:rsid w:val="0007579E"/>
    <w:rsid w:val="00076223"/>
    <w:rsid w:val="00082213"/>
    <w:rsid w:val="000851B1"/>
    <w:rsid w:val="000929F4"/>
    <w:rsid w:val="0009421C"/>
    <w:rsid w:val="00095F76"/>
    <w:rsid w:val="000966A5"/>
    <w:rsid w:val="000966AC"/>
    <w:rsid w:val="00097C1E"/>
    <w:rsid w:val="00097D84"/>
    <w:rsid w:val="000A3746"/>
    <w:rsid w:val="000A3B5C"/>
    <w:rsid w:val="000A5129"/>
    <w:rsid w:val="000A5F5F"/>
    <w:rsid w:val="000A601E"/>
    <w:rsid w:val="000B3156"/>
    <w:rsid w:val="000B6FD2"/>
    <w:rsid w:val="000C254C"/>
    <w:rsid w:val="000C285D"/>
    <w:rsid w:val="000C292C"/>
    <w:rsid w:val="000C35C0"/>
    <w:rsid w:val="000C6266"/>
    <w:rsid w:val="000D619F"/>
    <w:rsid w:val="000D6352"/>
    <w:rsid w:val="000D76CB"/>
    <w:rsid w:val="000E1D35"/>
    <w:rsid w:val="000E204E"/>
    <w:rsid w:val="000E4E22"/>
    <w:rsid w:val="000E562E"/>
    <w:rsid w:val="000F2817"/>
    <w:rsid w:val="000F7711"/>
    <w:rsid w:val="001004F6"/>
    <w:rsid w:val="0010479C"/>
    <w:rsid w:val="00111FD8"/>
    <w:rsid w:val="00112A78"/>
    <w:rsid w:val="00116733"/>
    <w:rsid w:val="0011679D"/>
    <w:rsid w:val="00123040"/>
    <w:rsid w:val="001231BB"/>
    <w:rsid w:val="0012469D"/>
    <w:rsid w:val="00126F5E"/>
    <w:rsid w:val="00127DFE"/>
    <w:rsid w:val="00136144"/>
    <w:rsid w:val="00140508"/>
    <w:rsid w:val="00140601"/>
    <w:rsid w:val="001469BB"/>
    <w:rsid w:val="001471E8"/>
    <w:rsid w:val="001474D8"/>
    <w:rsid w:val="001508A9"/>
    <w:rsid w:val="001547C7"/>
    <w:rsid w:val="00154EF0"/>
    <w:rsid w:val="00155E91"/>
    <w:rsid w:val="0016184E"/>
    <w:rsid w:val="001627CD"/>
    <w:rsid w:val="00163A5D"/>
    <w:rsid w:val="00163AF7"/>
    <w:rsid w:val="00164E72"/>
    <w:rsid w:val="001730FC"/>
    <w:rsid w:val="00176527"/>
    <w:rsid w:val="001810F1"/>
    <w:rsid w:val="00182BCC"/>
    <w:rsid w:val="00183442"/>
    <w:rsid w:val="00183E45"/>
    <w:rsid w:val="00190C8E"/>
    <w:rsid w:val="00193B0B"/>
    <w:rsid w:val="001973FB"/>
    <w:rsid w:val="00197C91"/>
    <w:rsid w:val="001A4C98"/>
    <w:rsid w:val="001B1A4A"/>
    <w:rsid w:val="001B5542"/>
    <w:rsid w:val="001B5F45"/>
    <w:rsid w:val="001B6176"/>
    <w:rsid w:val="001B667F"/>
    <w:rsid w:val="001B6958"/>
    <w:rsid w:val="001B6C5B"/>
    <w:rsid w:val="001C20B9"/>
    <w:rsid w:val="001C24BA"/>
    <w:rsid w:val="001C2C30"/>
    <w:rsid w:val="001D043A"/>
    <w:rsid w:val="001D04E2"/>
    <w:rsid w:val="001D65F7"/>
    <w:rsid w:val="001D7556"/>
    <w:rsid w:val="001E1DD3"/>
    <w:rsid w:val="001E741B"/>
    <w:rsid w:val="001E78E1"/>
    <w:rsid w:val="001F0678"/>
    <w:rsid w:val="001F070E"/>
    <w:rsid w:val="001F2FB8"/>
    <w:rsid w:val="001F31F8"/>
    <w:rsid w:val="001F3576"/>
    <w:rsid w:val="001F3729"/>
    <w:rsid w:val="001F3796"/>
    <w:rsid w:val="001F6A6A"/>
    <w:rsid w:val="001F7154"/>
    <w:rsid w:val="001F7D13"/>
    <w:rsid w:val="002002F8"/>
    <w:rsid w:val="00204440"/>
    <w:rsid w:val="00207F4F"/>
    <w:rsid w:val="00212AFB"/>
    <w:rsid w:val="002145BE"/>
    <w:rsid w:val="00214F71"/>
    <w:rsid w:val="00215704"/>
    <w:rsid w:val="00221A68"/>
    <w:rsid w:val="00222939"/>
    <w:rsid w:val="00227302"/>
    <w:rsid w:val="00227CEB"/>
    <w:rsid w:val="002312F5"/>
    <w:rsid w:val="002331B5"/>
    <w:rsid w:val="00237872"/>
    <w:rsid w:val="0024071C"/>
    <w:rsid w:val="002409FB"/>
    <w:rsid w:val="00242A65"/>
    <w:rsid w:val="002455BE"/>
    <w:rsid w:val="00247879"/>
    <w:rsid w:val="0025070F"/>
    <w:rsid w:val="002510C8"/>
    <w:rsid w:val="00251B40"/>
    <w:rsid w:val="00253C8E"/>
    <w:rsid w:val="00253FB8"/>
    <w:rsid w:val="00255366"/>
    <w:rsid w:val="00255E4A"/>
    <w:rsid w:val="002560F0"/>
    <w:rsid w:val="00257E5B"/>
    <w:rsid w:val="00260B08"/>
    <w:rsid w:val="00261206"/>
    <w:rsid w:val="00261A55"/>
    <w:rsid w:val="00267F71"/>
    <w:rsid w:val="0027197C"/>
    <w:rsid w:val="00271FD2"/>
    <w:rsid w:val="00273C9E"/>
    <w:rsid w:val="0027409E"/>
    <w:rsid w:val="0028161B"/>
    <w:rsid w:val="00283E3D"/>
    <w:rsid w:val="002860DB"/>
    <w:rsid w:val="002866C4"/>
    <w:rsid w:val="002931A7"/>
    <w:rsid w:val="00294165"/>
    <w:rsid w:val="002A4CBD"/>
    <w:rsid w:val="002A513B"/>
    <w:rsid w:val="002A68A3"/>
    <w:rsid w:val="002B1388"/>
    <w:rsid w:val="002B5AD5"/>
    <w:rsid w:val="002B715F"/>
    <w:rsid w:val="002C0B21"/>
    <w:rsid w:val="002C272A"/>
    <w:rsid w:val="002C35C0"/>
    <w:rsid w:val="002C4C64"/>
    <w:rsid w:val="002C5D60"/>
    <w:rsid w:val="002C6B32"/>
    <w:rsid w:val="002C7A77"/>
    <w:rsid w:val="002D6A59"/>
    <w:rsid w:val="002D6A87"/>
    <w:rsid w:val="002D6B6E"/>
    <w:rsid w:val="002D7ED3"/>
    <w:rsid w:val="002E0762"/>
    <w:rsid w:val="002E1CC8"/>
    <w:rsid w:val="002E2EEA"/>
    <w:rsid w:val="002E540A"/>
    <w:rsid w:val="002E5E2F"/>
    <w:rsid w:val="002E65A7"/>
    <w:rsid w:val="002E7E2D"/>
    <w:rsid w:val="002F0321"/>
    <w:rsid w:val="002F163C"/>
    <w:rsid w:val="002F1FA8"/>
    <w:rsid w:val="002F2955"/>
    <w:rsid w:val="002F398E"/>
    <w:rsid w:val="002F42DF"/>
    <w:rsid w:val="002F79C8"/>
    <w:rsid w:val="00302B18"/>
    <w:rsid w:val="00311700"/>
    <w:rsid w:val="003120D6"/>
    <w:rsid w:val="00316086"/>
    <w:rsid w:val="00321FA1"/>
    <w:rsid w:val="0032294E"/>
    <w:rsid w:val="00327211"/>
    <w:rsid w:val="00331AD6"/>
    <w:rsid w:val="00332A97"/>
    <w:rsid w:val="0033323D"/>
    <w:rsid w:val="00333AD3"/>
    <w:rsid w:val="00333AF2"/>
    <w:rsid w:val="003340E3"/>
    <w:rsid w:val="003341C9"/>
    <w:rsid w:val="003355DF"/>
    <w:rsid w:val="00340CA6"/>
    <w:rsid w:val="00342332"/>
    <w:rsid w:val="00345239"/>
    <w:rsid w:val="003534B3"/>
    <w:rsid w:val="00353887"/>
    <w:rsid w:val="003538C2"/>
    <w:rsid w:val="00364784"/>
    <w:rsid w:val="00374823"/>
    <w:rsid w:val="00380273"/>
    <w:rsid w:val="00380FAD"/>
    <w:rsid w:val="00385426"/>
    <w:rsid w:val="00385F9C"/>
    <w:rsid w:val="003965D3"/>
    <w:rsid w:val="00396F52"/>
    <w:rsid w:val="003A0CBD"/>
    <w:rsid w:val="003A1D4F"/>
    <w:rsid w:val="003A3E50"/>
    <w:rsid w:val="003A40FF"/>
    <w:rsid w:val="003A410A"/>
    <w:rsid w:val="003A690A"/>
    <w:rsid w:val="003C3504"/>
    <w:rsid w:val="003C4EE7"/>
    <w:rsid w:val="003D7475"/>
    <w:rsid w:val="003D7C76"/>
    <w:rsid w:val="003E0531"/>
    <w:rsid w:val="003E2C01"/>
    <w:rsid w:val="003E54C5"/>
    <w:rsid w:val="003E6025"/>
    <w:rsid w:val="003E66DD"/>
    <w:rsid w:val="003F42C5"/>
    <w:rsid w:val="003F695E"/>
    <w:rsid w:val="00403AF1"/>
    <w:rsid w:val="0040422F"/>
    <w:rsid w:val="00404F7F"/>
    <w:rsid w:val="004056D4"/>
    <w:rsid w:val="00407075"/>
    <w:rsid w:val="00407207"/>
    <w:rsid w:val="004103AA"/>
    <w:rsid w:val="00411C37"/>
    <w:rsid w:val="00417FC0"/>
    <w:rsid w:val="0042114B"/>
    <w:rsid w:val="0042373C"/>
    <w:rsid w:val="00424960"/>
    <w:rsid w:val="00425F95"/>
    <w:rsid w:val="00433B84"/>
    <w:rsid w:val="00434927"/>
    <w:rsid w:val="00455DEA"/>
    <w:rsid w:val="00456F12"/>
    <w:rsid w:val="00457033"/>
    <w:rsid w:val="00464AC8"/>
    <w:rsid w:val="0046533E"/>
    <w:rsid w:val="00465C3B"/>
    <w:rsid w:val="00467626"/>
    <w:rsid w:val="004714AB"/>
    <w:rsid w:val="00472E7F"/>
    <w:rsid w:val="004734FA"/>
    <w:rsid w:val="00475841"/>
    <w:rsid w:val="00482398"/>
    <w:rsid w:val="004836BA"/>
    <w:rsid w:val="00485AE9"/>
    <w:rsid w:val="00494775"/>
    <w:rsid w:val="00496E4B"/>
    <w:rsid w:val="004A140A"/>
    <w:rsid w:val="004B0956"/>
    <w:rsid w:val="004B1197"/>
    <w:rsid w:val="004B147E"/>
    <w:rsid w:val="004B158E"/>
    <w:rsid w:val="004C042A"/>
    <w:rsid w:val="004C09C3"/>
    <w:rsid w:val="004C5282"/>
    <w:rsid w:val="004D2077"/>
    <w:rsid w:val="004D432F"/>
    <w:rsid w:val="004D4B65"/>
    <w:rsid w:val="004D622C"/>
    <w:rsid w:val="004E000A"/>
    <w:rsid w:val="004E1D0C"/>
    <w:rsid w:val="004E1D98"/>
    <w:rsid w:val="004E2AF1"/>
    <w:rsid w:val="004E5E46"/>
    <w:rsid w:val="004E6515"/>
    <w:rsid w:val="004F2616"/>
    <w:rsid w:val="004F33DA"/>
    <w:rsid w:val="004F4F76"/>
    <w:rsid w:val="004F61DB"/>
    <w:rsid w:val="004F75C2"/>
    <w:rsid w:val="004F792A"/>
    <w:rsid w:val="00500FEC"/>
    <w:rsid w:val="00502705"/>
    <w:rsid w:val="005103A2"/>
    <w:rsid w:val="00510AB7"/>
    <w:rsid w:val="00514E4E"/>
    <w:rsid w:val="00515C7F"/>
    <w:rsid w:val="005206C3"/>
    <w:rsid w:val="005218E1"/>
    <w:rsid w:val="00521E9D"/>
    <w:rsid w:val="00522189"/>
    <w:rsid w:val="005301F7"/>
    <w:rsid w:val="00530C9A"/>
    <w:rsid w:val="00530FC1"/>
    <w:rsid w:val="00533163"/>
    <w:rsid w:val="0053580F"/>
    <w:rsid w:val="00535FA4"/>
    <w:rsid w:val="0053667B"/>
    <w:rsid w:val="005368F4"/>
    <w:rsid w:val="0054110D"/>
    <w:rsid w:val="00542FE1"/>
    <w:rsid w:val="00543087"/>
    <w:rsid w:val="005467A3"/>
    <w:rsid w:val="00550804"/>
    <w:rsid w:val="00550907"/>
    <w:rsid w:val="0055126A"/>
    <w:rsid w:val="005515AE"/>
    <w:rsid w:val="00555A8E"/>
    <w:rsid w:val="00557174"/>
    <w:rsid w:val="005603DD"/>
    <w:rsid w:val="00560B45"/>
    <w:rsid w:val="005614CA"/>
    <w:rsid w:val="0057102D"/>
    <w:rsid w:val="00572471"/>
    <w:rsid w:val="00572D30"/>
    <w:rsid w:val="005840EE"/>
    <w:rsid w:val="00590E80"/>
    <w:rsid w:val="0059259C"/>
    <w:rsid w:val="005935EF"/>
    <w:rsid w:val="00593DCF"/>
    <w:rsid w:val="005946F5"/>
    <w:rsid w:val="00594C7C"/>
    <w:rsid w:val="005A05C8"/>
    <w:rsid w:val="005A1B78"/>
    <w:rsid w:val="005A518D"/>
    <w:rsid w:val="005A6EE0"/>
    <w:rsid w:val="005B036D"/>
    <w:rsid w:val="005B3541"/>
    <w:rsid w:val="005B675F"/>
    <w:rsid w:val="005C0ADD"/>
    <w:rsid w:val="005C56F8"/>
    <w:rsid w:val="005D2E3B"/>
    <w:rsid w:val="005D6736"/>
    <w:rsid w:val="005D6BA2"/>
    <w:rsid w:val="005D732A"/>
    <w:rsid w:val="005E281A"/>
    <w:rsid w:val="00600BBD"/>
    <w:rsid w:val="0060124D"/>
    <w:rsid w:val="006025E3"/>
    <w:rsid w:val="00604501"/>
    <w:rsid w:val="00606355"/>
    <w:rsid w:val="00611467"/>
    <w:rsid w:val="0061560E"/>
    <w:rsid w:val="00617568"/>
    <w:rsid w:val="00621516"/>
    <w:rsid w:val="00622FD1"/>
    <w:rsid w:val="006247FC"/>
    <w:rsid w:val="0062615B"/>
    <w:rsid w:val="00627495"/>
    <w:rsid w:val="006305E8"/>
    <w:rsid w:val="00630FBF"/>
    <w:rsid w:val="00631071"/>
    <w:rsid w:val="00633C0C"/>
    <w:rsid w:val="00633F26"/>
    <w:rsid w:val="00634245"/>
    <w:rsid w:val="0064017F"/>
    <w:rsid w:val="00640382"/>
    <w:rsid w:val="0064406B"/>
    <w:rsid w:val="00646833"/>
    <w:rsid w:val="00646BDB"/>
    <w:rsid w:val="0065164A"/>
    <w:rsid w:val="00653020"/>
    <w:rsid w:val="00653245"/>
    <w:rsid w:val="00654174"/>
    <w:rsid w:val="006546F6"/>
    <w:rsid w:val="00654B6F"/>
    <w:rsid w:val="00657AB3"/>
    <w:rsid w:val="006617C8"/>
    <w:rsid w:val="006619DA"/>
    <w:rsid w:val="0066288C"/>
    <w:rsid w:val="00663F4F"/>
    <w:rsid w:val="006666A9"/>
    <w:rsid w:val="00667890"/>
    <w:rsid w:val="006727EF"/>
    <w:rsid w:val="006757E6"/>
    <w:rsid w:val="00676F13"/>
    <w:rsid w:val="00681CA9"/>
    <w:rsid w:val="006957BA"/>
    <w:rsid w:val="00695D26"/>
    <w:rsid w:val="00696919"/>
    <w:rsid w:val="00696F41"/>
    <w:rsid w:val="006A1E97"/>
    <w:rsid w:val="006A7FA9"/>
    <w:rsid w:val="006B6236"/>
    <w:rsid w:val="006B65A9"/>
    <w:rsid w:val="006B6BBE"/>
    <w:rsid w:val="006B75AA"/>
    <w:rsid w:val="006C0379"/>
    <w:rsid w:val="006C1886"/>
    <w:rsid w:val="006C3EFA"/>
    <w:rsid w:val="006C4327"/>
    <w:rsid w:val="006C6BAA"/>
    <w:rsid w:val="006C6FAC"/>
    <w:rsid w:val="006D4FC3"/>
    <w:rsid w:val="006D5E8D"/>
    <w:rsid w:val="006E0D9F"/>
    <w:rsid w:val="006E1094"/>
    <w:rsid w:val="006E1AFE"/>
    <w:rsid w:val="006E2C3C"/>
    <w:rsid w:val="006E6B4B"/>
    <w:rsid w:val="006F238C"/>
    <w:rsid w:val="006F5AB6"/>
    <w:rsid w:val="006F5CDC"/>
    <w:rsid w:val="007011AC"/>
    <w:rsid w:val="0070148C"/>
    <w:rsid w:val="00701BDE"/>
    <w:rsid w:val="007035CF"/>
    <w:rsid w:val="00704420"/>
    <w:rsid w:val="00705D8F"/>
    <w:rsid w:val="007107B2"/>
    <w:rsid w:val="00713A59"/>
    <w:rsid w:val="00716E01"/>
    <w:rsid w:val="00717ED0"/>
    <w:rsid w:val="00722FC3"/>
    <w:rsid w:val="00731865"/>
    <w:rsid w:val="00731D5F"/>
    <w:rsid w:val="00733B64"/>
    <w:rsid w:val="00735C6F"/>
    <w:rsid w:val="0073648B"/>
    <w:rsid w:val="00736F24"/>
    <w:rsid w:val="00742022"/>
    <w:rsid w:val="00744823"/>
    <w:rsid w:val="0074493F"/>
    <w:rsid w:val="00745137"/>
    <w:rsid w:val="007452E8"/>
    <w:rsid w:val="00746B73"/>
    <w:rsid w:val="00746DFA"/>
    <w:rsid w:val="00746FCD"/>
    <w:rsid w:val="0074787E"/>
    <w:rsid w:val="00750886"/>
    <w:rsid w:val="00751B38"/>
    <w:rsid w:val="00754F31"/>
    <w:rsid w:val="00762218"/>
    <w:rsid w:val="0076285E"/>
    <w:rsid w:val="007671BC"/>
    <w:rsid w:val="0076766F"/>
    <w:rsid w:val="00771325"/>
    <w:rsid w:val="007727AC"/>
    <w:rsid w:val="00773304"/>
    <w:rsid w:val="0077375F"/>
    <w:rsid w:val="007763AE"/>
    <w:rsid w:val="00777059"/>
    <w:rsid w:val="00777D7F"/>
    <w:rsid w:val="00780151"/>
    <w:rsid w:val="00786652"/>
    <w:rsid w:val="00786B84"/>
    <w:rsid w:val="00791968"/>
    <w:rsid w:val="007925F9"/>
    <w:rsid w:val="007937E0"/>
    <w:rsid w:val="007A1550"/>
    <w:rsid w:val="007A4426"/>
    <w:rsid w:val="007A704A"/>
    <w:rsid w:val="007B232A"/>
    <w:rsid w:val="007B2761"/>
    <w:rsid w:val="007B7539"/>
    <w:rsid w:val="007C1B72"/>
    <w:rsid w:val="007C24AB"/>
    <w:rsid w:val="007C2694"/>
    <w:rsid w:val="007C34CE"/>
    <w:rsid w:val="007D01D3"/>
    <w:rsid w:val="007D0CA8"/>
    <w:rsid w:val="007D314B"/>
    <w:rsid w:val="007E3D4E"/>
    <w:rsid w:val="007F082D"/>
    <w:rsid w:val="007F1C00"/>
    <w:rsid w:val="0080164E"/>
    <w:rsid w:val="00803BD3"/>
    <w:rsid w:val="00805593"/>
    <w:rsid w:val="008066CA"/>
    <w:rsid w:val="00806DB4"/>
    <w:rsid w:val="008105D8"/>
    <w:rsid w:val="0081083F"/>
    <w:rsid w:val="00814E9B"/>
    <w:rsid w:val="0082426F"/>
    <w:rsid w:val="00826FC0"/>
    <w:rsid w:val="00827CAB"/>
    <w:rsid w:val="00835287"/>
    <w:rsid w:val="00835861"/>
    <w:rsid w:val="00836C9C"/>
    <w:rsid w:val="0084088E"/>
    <w:rsid w:val="00846464"/>
    <w:rsid w:val="00851E80"/>
    <w:rsid w:val="00854F73"/>
    <w:rsid w:val="00856311"/>
    <w:rsid w:val="00863E60"/>
    <w:rsid w:val="00863F8C"/>
    <w:rsid w:val="00874342"/>
    <w:rsid w:val="00874FF1"/>
    <w:rsid w:val="00876877"/>
    <w:rsid w:val="008770ED"/>
    <w:rsid w:val="00881807"/>
    <w:rsid w:val="0088310B"/>
    <w:rsid w:val="00884F6C"/>
    <w:rsid w:val="0088559D"/>
    <w:rsid w:val="00890146"/>
    <w:rsid w:val="00893712"/>
    <w:rsid w:val="00894C3B"/>
    <w:rsid w:val="00894F83"/>
    <w:rsid w:val="00895B91"/>
    <w:rsid w:val="00897F0B"/>
    <w:rsid w:val="008A2BEE"/>
    <w:rsid w:val="008A3A35"/>
    <w:rsid w:val="008A4CF3"/>
    <w:rsid w:val="008A602C"/>
    <w:rsid w:val="008B0E38"/>
    <w:rsid w:val="008B197A"/>
    <w:rsid w:val="008B25E9"/>
    <w:rsid w:val="008B60A7"/>
    <w:rsid w:val="008B786B"/>
    <w:rsid w:val="008C0EEC"/>
    <w:rsid w:val="008C2432"/>
    <w:rsid w:val="008C4621"/>
    <w:rsid w:val="008C4BB2"/>
    <w:rsid w:val="008C6F30"/>
    <w:rsid w:val="008D1D15"/>
    <w:rsid w:val="008D22BD"/>
    <w:rsid w:val="008D2D67"/>
    <w:rsid w:val="008D3AF8"/>
    <w:rsid w:val="008D5A0B"/>
    <w:rsid w:val="008D7A99"/>
    <w:rsid w:val="008E664F"/>
    <w:rsid w:val="00901A1E"/>
    <w:rsid w:val="0090261C"/>
    <w:rsid w:val="009026BF"/>
    <w:rsid w:val="009042BF"/>
    <w:rsid w:val="00905316"/>
    <w:rsid w:val="00905C17"/>
    <w:rsid w:val="00905DC4"/>
    <w:rsid w:val="0090737E"/>
    <w:rsid w:val="00911F99"/>
    <w:rsid w:val="00914C87"/>
    <w:rsid w:val="00914DC5"/>
    <w:rsid w:val="00914E54"/>
    <w:rsid w:val="00914F2A"/>
    <w:rsid w:val="00914FE2"/>
    <w:rsid w:val="00915EAB"/>
    <w:rsid w:val="00917FEE"/>
    <w:rsid w:val="00926264"/>
    <w:rsid w:val="0092761D"/>
    <w:rsid w:val="00930679"/>
    <w:rsid w:val="009339C7"/>
    <w:rsid w:val="00934F6C"/>
    <w:rsid w:val="00936DA7"/>
    <w:rsid w:val="00937274"/>
    <w:rsid w:val="00937676"/>
    <w:rsid w:val="009403B5"/>
    <w:rsid w:val="00940B3C"/>
    <w:rsid w:val="00943244"/>
    <w:rsid w:val="00943E49"/>
    <w:rsid w:val="0094464A"/>
    <w:rsid w:val="00953ABC"/>
    <w:rsid w:val="00955E5D"/>
    <w:rsid w:val="00955FCF"/>
    <w:rsid w:val="00956B5F"/>
    <w:rsid w:val="00960DD8"/>
    <w:rsid w:val="00963F75"/>
    <w:rsid w:val="0096670F"/>
    <w:rsid w:val="00972C3A"/>
    <w:rsid w:val="00974AF6"/>
    <w:rsid w:val="009823FC"/>
    <w:rsid w:val="0098652D"/>
    <w:rsid w:val="00987F5F"/>
    <w:rsid w:val="00992197"/>
    <w:rsid w:val="0099611B"/>
    <w:rsid w:val="009961B5"/>
    <w:rsid w:val="0099729F"/>
    <w:rsid w:val="009A03E9"/>
    <w:rsid w:val="009A2498"/>
    <w:rsid w:val="009A71B3"/>
    <w:rsid w:val="009B0027"/>
    <w:rsid w:val="009B011B"/>
    <w:rsid w:val="009B0351"/>
    <w:rsid w:val="009B1083"/>
    <w:rsid w:val="009B3F1C"/>
    <w:rsid w:val="009C06EB"/>
    <w:rsid w:val="009C0F1B"/>
    <w:rsid w:val="009C23A3"/>
    <w:rsid w:val="009C4063"/>
    <w:rsid w:val="009C5E58"/>
    <w:rsid w:val="009C7E1A"/>
    <w:rsid w:val="009D012D"/>
    <w:rsid w:val="009D5F3C"/>
    <w:rsid w:val="009D77B2"/>
    <w:rsid w:val="009E6700"/>
    <w:rsid w:val="009F3F15"/>
    <w:rsid w:val="009F54E6"/>
    <w:rsid w:val="009F6F56"/>
    <w:rsid w:val="009F71C1"/>
    <w:rsid w:val="00A00113"/>
    <w:rsid w:val="00A010CE"/>
    <w:rsid w:val="00A0256E"/>
    <w:rsid w:val="00A02CF4"/>
    <w:rsid w:val="00A02EA0"/>
    <w:rsid w:val="00A07D4B"/>
    <w:rsid w:val="00A1237A"/>
    <w:rsid w:val="00A17089"/>
    <w:rsid w:val="00A20680"/>
    <w:rsid w:val="00A20C0B"/>
    <w:rsid w:val="00A21FBF"/>
    <w:rsid w:val="00A22421"/>
    <w:rsid w:val="00A25DEF"/>
    <w:rsid w:val="00A3097F"/>
    <w:rsid w:val="00A337F3"/>
    <w:rsid w:val="00A34AD6"/>
    <w:rsid w:val="00A407E3"/>
    <w:rsid w:val="00A422CD"/>
    <w:rsid w:val="00A42F5D"/>
    <w:rsid w:val="00A449C6"/>
    <w:rsid w:val="00A45E25"/>
    <w:rsid w:val="00A46490"/>
    <w:rsid w:val="00A46496"/>
    <w:rsid w:val="00A50245"/>
    <w:rsid w:val="00A51FC5"/>
    <w:rsid w:val="00A5545E"/>
    <w:rsid w:val="00A66C13"/>
    <w:rsid w:val="00A70154"/>
    <w:rsid w:val="00A718B9"/>
    <w:rsid w:val="00A751C2"/>
    <w:rsid w:val="00A7779A"/>
    <w:rsid w:val="00A93723"/>
    <w:rsid w:val="00A93EA5"/>
    <w:rsid w:val="00A94F2F"/>
    <w:rsid w:val="00A95690"/>
    <w:rsid w:val="00AA421B"/>
    <w:rsid w:val="00AA7EFB"/>
    <w:rsid w:val="00AB40E1"/>
    <w:rsid w:val="00AB4F36"/>
    <w:rsid w:val="00AB60C6"/>
    <w:rsid w:val="00AB78F6"/>
    <w:rsid w:val="00AC0934"/>
    <w:rsid w:val="00AC7C75"/>
    <w:rsid w:val="00AD1060"/>
    <w:rsid w:val="00AD16A1"/>
    <w:rsid w:val="00AD36FB"/>
    <w:rsid w:val="00AE1DDA"/>
    <w:rsid w:val="00AE1EC3"/>
    <w:rsid w:val="00AE29A6"/>
    <w:rsid w:val="00AE35D9"/>
    <w:rsid w:val="00AE6B44"/>
    <w:rsid w:val="00AE70F8"/>
    <w:rsid w:val="00AE71EA"/>
    <w:rsid w:val="00AF6F53"/>
    <w:rsid w:val="00B02AD3"/>
    <w:rsid w:val="00B0567C"/>
    <w:rsid w:val="00B05D84"/>
    <w:rsid w:val="00B062EF"/>
    <w:rsid w:val="00B07EC9"/>
    <w:rsid w:val="00B11D8C"/>
    <w:rsid w:val="00B15580"/>
    <w:rsid w:val="00B16D5C"/>
    <w:rsid w:val="00B17798"/>
    <w:rsid w:val="00B20FD8"/>
    <w:rsid w:val="00B252EC"/>
    <w:rsid w:val="00B259A9"/>
    <w:rsid w:val="00B30EC1"/>
    <w:rsid w:val="00B32C2D"/>
    <w:rsid w:val="00B53168"/>
    <w:rsid w:val="00B5444C"/>
    <w:rsid w:val="00B54661"/>
    <w:rsid w:val="00B55B39"/>
    <w:rsid w:val="00B60E47"/>
    <w:rsid w:val="00B624D7"/>
    <w:rsid w:val="00B62F41"/>
    <w:rsid w:val="00B64033"/>
    <w:rsid w:val="00B70AC8"/>
    <w:rsid w:val="00B745CC"/>
    <w:rsid w:val="00B759D4"/>
    <w:rsid w:val="00B77998"/>
    <w:rsid w:val="00B82018"/>
    <w:rsid w:val="00B82B42"/>
    <w:rsid w:val="00B84E1F"/>
    <w:rsid w:val="00B84E9C"/>
    <w:rsid w:val="00B8683E"/>
    <w:rsid w:val="00B92B34"/>
    <w:rsid w:val="00B92EDD"/>
    <w:rsid w:val="00B93355"/>
    <w:rsid w:val="00B93CD7"/>
    <w:rsid w:val="00B9407F"/>
    <w:rsid w:val="00B9509F"/>
    <w:rsid w:val="00B96CC5"/>
    <w:rsid w:val="00BA2191"/>
    <w:rsid w:val="00BA51C1"/>
    <w:rsid w:val="00BA6799"/>
    <w:rsid w:val="00BA6A6F"/>
    <w:rsid w:val="00BB0675"/>
    <w:rsid w:val="00BB07B0"/>
    <w:rsid w:val="00BB2E3A"/>
    <w:rsid w:val="00BB30EF"/>
    <w:rsid w:val="00BB542C"/>
    <w:rsid w:val="00BC0546"/>
    <w:rsid w:val="00BC1F31"/>
    <w:rsid w:val="00BC26E9"/>
    <w:rsid w:val="00BC376F"/>
    <w:rsid w:val="00BC4F02"/>
    <w:rsid w:val="00BC6346"/>
    <w:rsid w:val="00BC647F"/>
    <w:rsid w:val="00BD0E62"/>
    <w:rsid w:val="00BD283A"/>
    <w:rsid w:val="00BD7670"/>
    <w:rsid w:val="00BE1F63"/>
    <w:rsid w:val="00BE362A"/>
    <w:rsid w:val="00BE53D7"/>
    <w:rsid w:val="00BE5E3B"/>
    <w:rsid w:val="00BF255D"/>
    <w:rsid w:val="00BF4092"/>
    <w:rsid w:val="00BF4A06"/>
    <w:rsid w:val="00BF5C97"/>
    <w:rsid w:val="00C05889"/>
    <w:rsid w:val="00C125BF"/>
    <w:rsid w:val="00C12E59"/>
    <w:rsid w:val="00C26AA7"/>
    <w:rsid w:val="00C26F3C"/>
    <w:rsid w:val="00C301D4"/>
    <w:rsid w:val="00C31E49"/>
    <w:rsid w:val="00C3712E"/>
    <w:rsid w:val="00C371BB"/>
    <w:rsid w:val="00C40495"/>
    <w:rsid w:val="00C435FD"/>
    <w:rsid w:val="00C53674"/>
    <w:rsid w:val="00C54EAA"/>
    <w:rsid w:val="00C55F03"/>
    <w:rsid w:val="00C64F69"/>
    <w:rsid w:val="00C721B2"/>
    <w:rsid w:val="00C73B1A"/>
    <w:rsid w:val="00C73F9D"/>
    <w:rsid w:val="00C741DA"/>
    <w:rsid w:val="00C766B9"/>
    <w:rsid w:val="00C82199"/>
    <w:rsid w:val="00C84003"/>
    <w:rsid w:val="00C8534B"/>
    <w:rsid w:val="00C8535C"/>
    <w:rsid w:val="00C87226"/>
    <w:rsid w:val="00C91919"/>
    <w:rsid w:val="00C92D7A"/>
    <w:rsid w:val="00CA0D5E"/>
    <w:rsid w:val="00CA212C"/>
    <w:rsid w:val="00CA3228"/>
    <w:rsid w:val="00CA4423"/>
    <w:rsid w:val="00CA4A6B"/>
    <w:rsid w:val="00CA4ADC"/>
    <w:rsid w:val="00CA6C09"/>
    <w:rsid w:val="00CA7DF6"/>
    <w:rsid w:val="00CB342E"/>
    <w:rsid w:val="00CB513E"/>
    <w:rsid w:val="00CB7C52"/>
    <w:rsid w:val="00CC02A4"/>
    <w:rsid w:val="00CC1A0B"/>
    <w:rsid w:val="00CC215B"/>
    <w:rsid w:val="00CC5CBA"/>
    <w:rsid w:val="00CD2618"/>
    <w:rsid w:val="00CD521E"/>
    <w:rsid w:val="00CE237F"/>
    <w:rsid w:val="00CE743A"/>
    <w:rsid w:val="00CE7B81"/>
    <w:rsid w:val="00CF00D4"/>
    <w:rsid w:val="00CF5F66"/>
    <w:rsid w:val="00CF6072"/>
    <w:rsid w:val="00D00DD6"/>
    <w:rsid w:val="00D07194"/>
    <w:rsid w:val="00D101F7"/>
    <w:rsid w:val="00D15737"/>
    <w:rsid w:val="00D2090C"/>
    <w:rsid w:val="00D214F0"/>
    <w:rsid w:val="00D21FF5"/>
    <w:rsid w:val="00D23EB6"/>
    <w:rsid w:val="00D307B5"/>
    <w:rsid w:val="00D31547"/>
    <w:rsid w:val="00D31B9F"/>
    <w:rsid w:val="00D31F54"/>
    <w:rsid w:val="00D327E9"/>
    <w:rsid w:val="00D330B8"/>
    <w:rsid w:val="00D33BFF"/>
    <w:rsid w:val="00D41CA6"/>
    <w:rsid w:val="00D47024"/>
    <w:rsid w:val="00D5437D"/>
    <w:rsid w:val="00D564B2"/>
    <w:rsid w:val="00D57739"/>
    <w:rsid w:val="00D610EE"/>
    <w:rsid w:val="00D62098"/>
    <w:rsid w:val="00D643C5"/>
    <w:rsid w:val="00D70A74"/>
    <w:rsid w:val="00D717BD"/>
    <w:rsid w:val="00D71D69"/>
    <w:rsid w:val="00D7210F"/>
    <w:rsid w:val="00D75BB3"/>
    <w:rsid w:val="00D824F9"/>
    <w:rsid w:val="00D83971"/>
    <w:rsid w:val="00D8574D"/>
    <w:rsid w:val="00D85827"/>
    <w:rsid w:val="00D925C4"/>
    <w:rsid w:val="00DA3F46"/>
    <w:rsid w:val="00DA415C"/>
    <w:rsid w:val="00DA4CCD"/>
    <w:rsid w:val="00DA58E1"/>
    <w:rsid w:val="00DA592E"/>
    <w:rsid w:val="00DA5A5D"/>
    <w:rsid w:val="00DB1FF2"/>
    <w:rsid w:val="00DB3CC4"/>
    <w:rsid w:val="00DB4A02"/>
    <w:rsid w:val="00DB4DEC"/>
    <w:rsid w:val="00DB6B13"/>
    <w:rsid w:val="00DB7A70"/>
    <w:rsid w:val="00DC011F"/>
    <w:rsid w:val="00DC1209"/>
    <w:rsid w:val="00DC44B0"/>
    <w:rsid w:val="00DC6B02"/>
    <w:rsid w:val="00DD188E"/>
    <w:rsid w:val="00DD1A88"/>
    <w:rsid w:val="00DD1DAD"/>
    <w:rsid w:val="00DD3555"/>
    <w:rsid w:val="00DD5B0E"/>
    <w:rsid w:val="00DE06F2"/>
    <w:rsid w:val="00DE0772"/>
    <w:rsid w:val="00DE0C5E"/>
    <w:rsid w:val="00DE0E88"/>
    <w:rsid w:val="00DE1F60"/>
    <w:rsid w:val="00DE4590"/>
    <w:rsid w:val="00DE59B1"/>
    <w:rsid w:val="00DF035B"/>
    <w:rsid w:val="00DF0F2E"/>
    <w:rsid w:val="00DF1998"/>
    <w:rsid w:val="00DF48C9"/>
    <w:rsid w:val="00DF4B1F"/>
    <w:rsid w:val="00DF4B30"/>
    <w:rsid w:val="00DF52BD"/>
    <w:rsid w:val="00DF5494"/>
    <w:rsid w:val="00E00569"/>
    <w:rsid w:val="00E00661"/>
    <w:rsid w:val="00E11C20"/>
    <w:rsid w:val="00E15048"/>
    <w:rsid w:val="00E15D93"/>
    <w:rsid w:val="00E1673C"/>
    <w:rsid w:val="00E22D40"/>
    <w:rsid w:val="00E23230"/>
    <w:rsid w:val="00E30FF7"/>
    <w:rsid w:val="00E323B7"/>
    <w:rsid w:val="00E37A0C"/>
    <w:rsid w:val="00E42069"/>
    <w:rsid w:val="00E42B2A"/>
    <w:rsid w:val="00E45072"/>
    <w:rsid w:val="00E46E5C"/>
    <w:rsid w:val="00E50315"/>
    <w:rsid w:val="00E5143C"/>
    <w:rsid w:val="00E53AD8"/>
    <w:rsid w:val="00E60A2A"/>
    <w:rsid w:val="00E62E9E"/>
    <w:rsid w:val="00E64454"/>
    <w:rsid w:val="00E67707"/>
    <w:rsid w:val="00E70602"/>
    <w:rsid w:val="00E710A3"/>
    <w:rsid w:val="00E73E06"/>
    <w:rsid w:val="00E751C1"/>
    <w:rsid w:val="00E76236"/>
    <w:rsid w:val="00E82C82"/>
    <w:rsid w:val="00E82FD6"/>
    <w:rsid w:val="00E83C92"/>
    <w:rsid w:val="00E8736B"/>
    <w:rsid w:val="00E91D98"/>
    <w:rsid w:val="00E92179"/>
    <w:rsid w:val="00E92DB1"/>
    <w:rsid w:val="00EA14F2"/>
    <w:rsid w:val="00EA2B19"/>
    <w:rsid w:val="00EA5871"/>
    <w:rsid w:val="00EA737F"/>
    <w:rsid w:val="00EB2193"/>
    <w:rsid w:val="00EB3C94"/>
    <w:rsid w:val="00EB6172"/>
    <w:rsid w:val="00EC123E"/>
    <w:rsid w:val="00EC2620"/>
    <w:rsid w:val="00EC2B05"/>
    <w:rsid w:val="00ED0A90"/>
    <w:rsid w:val="00ED6013"/>
    <w:rsid w:val="00ED699F"/>
    <w:rsid w:val="00ED6AD4"/>
    <w:rsid w:val="00EE0D8F"/>
    <w:rsid w:val="00EE0D95"/>
    <w:rsid w:val="00EE3513"/>
    <w:rsid w:val="00EE6868"/>
    <w:rsid w:val="00EE716A"/>
    <w:rsid w:val="00EF5D99"/>
    <w:rsid w:val="00EF7343"/>
    <w:rsid w:val="00F00334"/>
    <w:rsid w:val="00F0204D"/>
    <w:rsid w:val="00F0228F"/>
    <w:rsid w:val="00F02A63"/>
    <w:rsid w:val="00F02B73"/>
    <w:rsid w:val="00F03041"/>
    <w:rsid w:val="00F04EDF"/>
    <w:rsid w:val="00F14F6C"/>
    <w:rsid w:val="00F164D8"/>
    <w:rsid w:val="00F16BB2"/>
    <w:rsid w:val="00F1725D"/>
    <w:rsid w:val="00F17A2C"/>
    <w:rsid w:val="00F2339B"/>
    <w:rsid w:val="00F2396C"/>
    <w:rsid w:val="00F25AFD"/>
    <w:rsid w:val="00F26FAE"/>
    <w:rsid w:val="00F30B1F"/>
    <w:rsid w:val="00F31600"/>
    <w:rsid w:val="00F34CDB"/>
    <w:rsid w:val="00F357EB"/>
    <w:rsid w:val="00F36993"/>
    <w:rsid w:val="00F40AF2"/>
    <w:rsid w:val="00F4378F"/>
    <w:rsid w:val="00F50305"/>
    <w:rsid w:val="00F52947"/>
    <w:rsid w:val="00F52B2E"/>
    <w:rsid w:val="00F53FD0"/>
    <w:rsid w:val="00F56234"/>
    <w:rsid w:val="00F609C2"/>
    <w:rsid w:val="00F634B6"/>
    <w:rsid w:val="00F6503B"/>
    <w:rsid w:val="00F72F45"/>
    <w:rsid w:val="00F751C4"/>
    <w:rsid w:val="00F75942"/>
    <w:rsid w:val="00F778F7"/>
    <w:rsid w:val="00F8335B"/>
    <w:rsid w:val="00F84FC5"/>
    <w:rsid w:val="00F85031"/>
    <w:rsid w:val="00F853F7"/>
    <w:rsid w:val="00F87850"/>
    <w:rsid w:val="00F91972"/>
    <w:rsid w:val="00F94DDA"/>
    <w:rsid w:val="00F95FAC"/>
    <w:rsid w:val="00FA11E5"/>
    <w:rsid w:val="00FA26E2"/>
    <w:rsid w:val="00FA2A08"/>
    <w:rsid w:val="00FA3A34"/>
    <w:rsid w:val="00FA509C"/>
    <w:rsid w:val="00FB2E08"/>
    <w:rsid w:val="00FB34F0"/>
    <w:rsid w:val="00FB4666"/>
    <w:rsid w:val="00FB4A72"/>
    <w:rsid w:val="00FB54F3"/>
    <w:rsid w:val="00FB5CC7"/>
    <w:rsid w:val="00FC0361"/>
    <w:rsid w:val="00FC212E"/>
    <w:rsid w:val="00FC3932"/>
    <w:rsid w:val="00FC41EE"/>
    <w:rsid w:val="00FC55E6"/>
    <w:rsid w:val="00FD06A0"/>
    <w:rsid w:val="00FD1093"/>
    <w:rsid w:val="00FD7E88"/>
    <w:rsid w:val="00FE11B8"/>
    <w:rsid w:val="00FE1C74"/>
    <w:rsid w:val="00FE2151"/>
    <w:rsid w:val="00FE5DDB"/>
    <w:rsid w:val="00FE66B5"/>
    <w:rsid w:val="00FF01E5"/>
    <w:rsid w:val="00FF21AA"/>
    <w:rsid w:val="00FF5CE0"/>
    <w:rsid w:val="00FF6B39"/>
    <w:rsid w:val="00FF6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2A635C"/>
  <w15:docId w15:val="{B628F981-1431-4688-9344-D0521A760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1">
    <w:name w:val="heading 1"/>
    <w:basedOn w:val="Normal"/>
    <w:next w:val="Normal"/>
    <w:link w:val="Heading1Char"/>
    <w:uiPriority w:val="9"/>
    <w:qFormat/>
    <w:rsid w:val="00594C7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FD7E88"/>
    <w:rPr>
      <w:b/>
      <w:bCs/>
    </w:rPr>
  </w:style>
  <w:style w:type="paragraph" w:styleId="BodyText">
    <w:name w:val="Body Text"/>
    <w:basedOn w:val="Normal"/>
    <w:link w:val="BodyTextChar"/>
    <w:uiPriority w:val="99"/>
    <w:rsid w:val="0005308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053086"/>
    <w:rPr>
      <w:rFonts w:ascii="Times New Roman" w:eastAsia="Times New Roman" w:hAnsi="Times New Roman" w:cs="Times New Roman"/>
      <w:sz w:val="24"/>
      <w:szCs w:val="24"/>
    </w:rPr>
  </w:style>
  <w:style w:type="character" w:styleId="PageNumber">
    <w:name w:val="page number"/>
    <w:uiPriority w:val="99"/>
    <w:rsid w:val="00053086"/>
    <w:rPr>
      <w:rFonts w:cs="Times New Roman"/>
    </w:rPr>
  </w:style>
  <w:style w:type="paragraph" w:styleId="NormalWeb">
    <w:name w:val="Normal (Web)"/>
    <w:basedOn w:val="Normal"/>
    <w:uiPriority w:val="99"/>
    <w:unhideWhenUsed/>
    <w:rsid w:val="00182B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70148C"/>
    <w:pPr>
      <w:spacing w:after="0" w:line="240" w:lineRule="auto"/>
    </w:pPr>
  </w:style>
  <w:style w:type="character" w:customStyle="1" w:styleId="Heading1Char">
    <w:name w:val="Heading 1 Char"/>
    <w:basedOn w:val="DefaultParagraphFont"/>
    <w:link w:val="Heading1"/>
    <w:uiPriority w:val="9"/>
    <w:rsid w:val="00594C7C"/>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13505">
      <w:bodyDiv w:val="1"/>
      <w:marLeft w:val="0"/>
      <w:marRight w:val="0"/>
      <w:marTop w:val="0"/>
      <w:marBottom w:val="0"/>
      <w:divBdr>
        <w:top w:val="none" w:sz="0" w:space="0" w:color="auto"/>
        <w:left w:val="none" w:sz="0" w:space="0" w:color="auto"/>
        <w:bottom w:val="none" w:sz="0" w:space="0" w:color="auto"/>
        <w:right w:val="none" w:sz="0" w:space="0" w:color="auto"/>
      </w:divBdr>
    </w:div>
    <w:div w:id="37515009">
      <w:bodyDiv w:val="1"/>
      <w:marLeft w:val="0"/>
      <w:marRight w:val="0"/>
      <w:marTop w:val="0"/>
      <w:marBottom w:val="0"/>
      <w:divBdr>
        <w:top w:val="none" w:sz="0" w:space="0" w:color="auto"/>
        <w:left w:val="none" w:sz="0" w:space="0" w:color="auto"/>
        <w:bottom w:val="none" w:sz="0" w:space="0" w:color="auto"/>
        <w:right w:val="none" w:sz="0" w:space="0" w:color="auto"/>
      </w:divBdr>
      <w:divsChild>
        <w:div w:id="1562325566">
          <w:marLeft w:val="0"/>
          <w:marRight w:val="0"/>
          <w:marTop w:val="0"/>
          <w:marBottom w:val="0"/>
          <w:divBdr>
            <w:top w:val="none" w:sz="0" w:space="0" w:color="auto"/>
            <w:left w:val="none" w:sz="0" w:space="0" w:color="auto"/>
            <w:bottom w:val="none" w:sz="0" w:space="0" w:color="auto"/>
            <w:right w:val="none" w:sz="0" w:space="0" w:color="auto"/>
          </w:divBdr>
          <w:divsChild>
            <w:div w:id="11045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74807920">
      <w:bodyDiv w:val="1"/>
      <w:marLeft w:val="0"/>
      <w:marRight w:val="0"/>
      <w:marTop w:val="0"/>
      <w:marBottom w:val="0"/>
      <w:divBdr>
        <w:top w:val="none" w:sz="0" w:space="0" w:color="auto"/>
        <w:left w:val="none" w:sz="0" w:space="0" w:color="auto"/>
        <w:bottom w:val="none" w:sz="0" w:space="0" w:color="auto"/>
        <w:right w:val="none" w:sz="0" w:space="0" w:color="auto"/>
      </w:divBdr>
    </w:div>
    <w:div w:id="294723542">
      <w:bodyDiv w:val="1"/>
      <w:marLeft w:val="0"/>
      <w:marRight w:val="0"/>
      <w:marTop w:val="0"/>
      <w:marBottom w:val="0"/>
      <w:divBdr>
        <w:top w:val="none" w:sz="0" w:space="0" w:color="auto"/>
        <w:left w:val="none" w:sz="0" w:space="0" w:color="auto"/>
        <w:bottom w:val="none" w:sz="0" w:space="0" w:color="auto"/>
        <w:right w:val="none" w:sz="0" w:space="0" w:color="auto"/>
      </w:divBdr>
    </w:div>
    <w:div w:id="298219923">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78964645">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78190447">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1532171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38052249">
      <w:bodyDiv w:val="1"/>
      <w:marLeft w:val="0"/>
      <w:marRight w:val="0"/>
      <w:marTop w:val="0"/>
      <w:marBottom w:val="0"/>
      <w:divBdr>
        <w:top w:val="none" w:sz="0" w:space="0" w:color="auto"/>
        <w:left w:val="none" w:sz="0" w:space="0" w:color="auto"/>
        <w:bottom w:val="none" w:sz="0" w:space="0" w:color="auto"/>
        <w:right w:val="none" w:sz="0" w:space="0" w:color="auto"/>
      </w:divBdr>
      <w:divsChild>
        <w:div w:id="815295467">
          <w:marLeft w:val="0"/>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5101311">
      <w:bodyDiv w:val="1"/>
      <w:marLeft w:val="0"/>
      <w:marRight w:val="0"/>
      <w:marTop w:val="0"/>
      <w:marBottom w:val="0"/>
      <w:divBdr>
        <w:top w:val="none" w:sz="0" w:space="0" w:color="auto"/>
        <w:left w:val="none" w:sz="0" w:space="0" w:color="auto"/>
        <w:bottom w:val="none" w:sz="0" w:space="0" w:color="auto"/>
        <w:right w:val="none" w:sz="0" w:space="0" w:color="auto"/>
      </w:divBdr>
      <w:divsChild>
        <w:div w:id="2108697282">
          <w:marLeft w:val="0"/>
          <w:marRight w:val="0"/>
          <w:marTop w:val="0"/>
          <w:marBottom w:val="0"/>
          <w:divBdr>
            <w:top w:val="none" w:sz="0" w:space="0" w:color="auto"/>
            <w:left w:val="none" w:sz="0" w:space="0" w:color="auto"/>
            <w:bottom w:val="none" w:sz="0" w:space="0" w:color="auto"/>
            <w:right w:val="none" w:sz="0" w:space="0" w:color="auto"/>
          </w:divBdr>
          <w:divsChild>
            <w:div w:id="167610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45111416">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C2656D-A724-41D0-8DF6-E965D2004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Pages>
  <Words>1061</Words>
  <Characters>6052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cp:lastModifiedBy>Georgia Pennells (Swansea Bay - Corporate Governance Officer )</cp:lastModifiedBy>
  <cp:revision>7</cp:revision>
  <cp:lastPrinted>2018-02-14T23:53:00Z</cp:lastPrinted>
  <dcterms:created xsi:type="dcterms:W3CDTF">2023-11-16T11:52:00Z</dcterms:created>
  <dcterms:modified xsi:type="dcterms:W3CDTF">2023-12-05T13:11:00Z</dcterms:modified>
</cp:coreProperties>
</file>