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rsidR="00F5082D" w:rsidRPr="00FA0CA9" w:rsidRDefault="001D4302" w:rsidP="00FA0CA9">
                <w:pPr>
                  <w:rPr>
                    <w:rFonts w:ascii="Arial" w:hAnsi="Arial" w:cs="Arial"/>
                    <w:b/>
                    <w:sz w:val="24"/>
                    <w:szCs w:val="24"/>
                  </w:rPr>
                </w:pPr>
                <w:r>
                  <w:rPr>
                    <w:rFonts w:ascii="Arial" w:hAnsi="Arial" w:cs="Arial"/>
                    <w:b/>
                    <w:sz w:val="24"/>
                    <w:szCs w:val="24"/>
                  </w:rPr>
                  <w:t>12 December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D32229" w:rsidP="00FA0CA9">
            <w:pPr>
              <w:rPr>
                <w:rFonts w:ascii="Arial" w:hAnsi="Arial" w:cs="Arial"/>
                <w:b/>
                <w:sz w:val="24"/>
                <w:szCs w:val="24"/>
              </w:rPr>
            </w:pPr>
            <w:r>
              <w:rPr>
                <w:rFonts w:ascii="Arial" w:hAnsi="Arial" w:cs="Arial"/>
                <w:b/>
                <w:sz w:val="24"/>
                <w:szCs w:val="24"/>
              </w:rPr>
              <w:t>4.2</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507097" w:rsidP="00B56C62">
            <w:pPr>
              <w:rPr>
                <w:rFonts w:ascii="Arial" w:hAnsi="Arial" w:cs="Arial"/>
                <w:b/>
                <w:sz w:val="24"/>
                <w:szCs w:val="24"/>
              </w:rPr>
            </w:pPr>
            <w:r>
              <w:rPr>
                <w:rFonts w:ascii="Arial" w:hAnsi="Arial" w:cs="Arial"/>
                <w:b/>
                <w:sz w:val="24"/>
                <w:szCs w:val="24"/>
              </w:rPr>
              <w:t xml:space="preserve">Outcome of Committee Self-Assessments: </w:t>
            </w:r>
            <w:r w:rsidR="00B56C62">
              <w:rPr>
                <w:rFonts w:ascii="Arial" w:hAnsi="Arial" w:cs="Arial"/>
                <w:b/>
                <w:sz w:val="24"/>
                <w:szCs w:val="24"/>
              </w:rPr>
              <w:t>Workforce and Digital</w:t>
            </w:r>
            <w:r w:rsidR="00B221D3">
              <w:rPr>
                <w:rFonts w:ascii="Arial" w:hAnsi="Arial" w:cs="Arial"/>
                <w:b/>
                <w:sz w:val="24"/>
                <w:szCs w:val="24"/>
              </w:rPr>
              <w:t xml:space="preserve"> Committee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1D4302" w:rsidP="00FA0CA9">
            <w:pPr>
              <w:rPr>
                <w:rFonts w:ascii="Arial" w:hAnsi="Arial" w:cs="Arial"/>
                <w:sz w:val="24"/>
                <w:szCs w:val="24"/>
              </w:rPr>
            </w:pPr>
            <w:r>
              <w:rPr>
                <w:rFonts w:ascii="Arial" w:hAnsi="Arial" w:cs="Arial"/>
                <w:sz w:val="24"/>
                <w:szCs w:val="24"/>
              </w:rPr>
              <w:t xml:space="preserve">Georgia Pennells, Corporate Governance Officer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00653AEC" w:rsidRPr="00446831"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1D4302" w:rsidRPr="00446831" w:rsidRDefault="001D4302" w:rsidP="001D4302">
            <w:pPr>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rsidR="00653AEC" w:rsidRPr="00446831"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762BBE" w:rsidRPr="00FA0CA9" w:rsidRDefault="00762BBE" w:rsidP="00653AEC">
            <w:pPr>
              <w:pStyle w:val="Default"/>
              <w:rPr>
                <w:rFonts w:ascii="Arial" w:hAnsi="Arial" w:cs="Arial"/>
              </w:rPr>
            </w:pPr>
          </w:p>
        </w:tc>
      </w:tr>
    </w:tbl>
    <w:p w:rsidR="0020539A" w:rsidRDefault="0020539A"/>
    <w:p w:rsidR="009155A2" w:rsidRDefault="0020539A" w:rsidP="00653AEC">
      <w:pPr>
        <w:spacing w:after="0" w:line="240" w:lineRule="auto"/>
        <w:jc w:val="center"/>
        <w:rPr>
          <w:rFonts w:ascii="Arial" w:hAnsi="Arial" w:cs="Arial"/>
          <w:b/>
          <w:sz w:val="24"/>
          <w:szCs w:val="24"/>
        </w:rPr>
      </w:pPr>
      <w:r>
        <w:br w:type="page"/>
      </w:r>
      <w:r w:rsidR="009155A2">
        <w:rPr>
          <w:rFonts w:ascii="Arial" w:hAnsi="Arial" w:cs="Arial"/>
          <w:b/>
          <w:sz w:val="24"/>
          <w:szCs w:val="24"/>
        </w:rPr>
        <w:lastRenderedPageBreak/>
        <w:t>OUTCOME OF COMMITTEE SELF-ASSESSMENTS:</w:t>
      </w:r>
    </w:p>
    <w:p w:rsidR="00653AEC" w:rsidRDefault="00B56C62" w:rsidP="00653AEC">
      <w:pPr>
        <w:spacing w:after="0" w:line="240" w:lineRule="auto"/>
        <w:jc w:val="center"/>
        <w:rPr>
          <w:rFonts w:ascii="Arial" w:hAnsi="Arial" w:cs="Arial"/>
          <w:b/>
          <w:sz w:val="24"/>
          <w:szCs w:val="24"/>
        </w:rPr>
      </w:pPr>
      <w:r>
        <w:rPr>
          <w:rFonts w:ascii="Arial" w:hAnsi="Arial" w:cs="Arial"/>
          <w:b/>
          <w:sz w:val="24"/>
          <w:szCs w:val="24"/>
        </w:rPr>
        <w:t>WORKFORCE AND DIGITAL COMMITTEE</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155A2" w:rsidRDefault="009155A2" w:rsidP="00B56C62">
      <w:pPr>
        <w:spacing w:after="0" w:line="240" w:lineRule="auto"/>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00B56C62" w:rsidRPr="009155A2" w:rsidRDefault="00B56C62" w:rsidP="00B56C62">
      <w:pPr>
        <w:spacing w:after="0" w:line="240" w:lineRule="auto"/>
        <w:ind w:right="96"/>
        <w:rPr>
          <w:rFonts w:ascii="Arial" w:hAnsi="Arial" w:cs="Arial"/>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1D4302" w:rsidRPr="001D4302" w:rsidRDefault="001D4302" w:rsidP="001D4302">
      <w:pPr>
        <w:spacing w:after="0" w:line="240" w:lineRule="auto"/>
        <w:rPr>
          <w:rFonts w:ascii="Arial" w:hAnsi="Arial" w:cs="Arial"/>
          <w:sz w:val="24"/>
          <w:szCs w:val="24"/>
        </w:rPr>
      </w:pPr>
      <w:r w:rsidRPr="001D4302">
        <w:rPr>
          <w:rFonts w:ascii="Arial" w:hAnsi="Arial"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1D4302" w:rsidRPr="001D4302" w:rsidRDefault="001D4302" w:rsidP="001D4302">
      <w:pPr>
        <w:spacing w:after="0" w:line="240" w:lineRule="auto"/>
        <w:rPr>
          <w:rFonts w:ascii="Arial" w:hAnsi="Arial" w:cs="Arial"/>
          <w:sz w:val="24"/>
          <w:szCs w:val="24"/>
        </w:rPr>
      </w:pPr>
      <w:r w:rsidRPr="001D4302">
        <w:rPr>
          <w:rFonts w:ascii="Arial" w:hAnsi="Arial" w:cs="Arial"/>
          <w:sz w:val="24"/>
          <w:szCs w:val="24"/>
        </w:rPr>
        <w:t xml:space="preserve">A standard self-assessment template </w:t>
      </w:r>
      <w:r w:rsidRPr="001D4302">
        <w:rPr>
          <w:rFonts w:ascii="Arial" w:hAnsi="Arial" w:cs="Arial"/>
          <w:b/>
          <w:sz w:val="24"/>
          <w:szCs w:val="24"/>
        </w:rPr>
        <w:t>(appendix one)</w:t>
      </w:r>
      <w:r w:rsidRPr="001D4302">
        <w:rPr>
          <w:rFonts w:ascii="Arial" w:hAnsi="Arial" w:cs="Arial"/>
          <w:sz w:val="24"/>
          <w:szCs w:val="24"/>
        </w:rPr>
        <w:t xml:space="preserve"> was issued for all committees to independent members, directors and other attendees to share their views on how effectively each committee has been from June 23 – October 23. The findings for the Performance and Finance Committee are set out below and are an opportunity for the committee to discuss what has gone well, areas which could be improved and ideas for the longer-term effectiveness of the committee. Responses were received from both executive directors and independent members but not all opted to answer all of the questions dependent on their experience or role within the committee. </w:t>
      </w:r>
    </w:p>
    <w:p w:rsidR="001800D6" w:rsidRDefault="001800D6" w:rsidP="00947BCF">
      <w:pPr>
        <w:spacing w:after="0" w:line="240" w:lineRule="auto"/>
        <w:rPr>
          <w:rFonts w:ascii="Arial" w:hAnsi="Arial" w:cs="Arial"/>
          <w:sz w:val="24"/>
          <w:szCs w:val="24"/>
        </w:rPr>
      </w:pPr>
    </w:p>
    <w:p w:rsidR="001800D6" w:rsidRPr="001800D6" w:rsidRDefault="001800D6" w:rsidP="00954801">
      <w:pPr>
        <w:pStyle w:val="ListParagraph"/>
        <w:widowControl w:val="0"/>
        <w:numPr>
          <w:ilvl w:val="0"/>
          <w:numId w:val="15"/>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510825">
            <w:pPr>
              <w:tabs>
                <w:tab w:val="center" w:pos="793"/>
                <w:tab w:val="left" w:pos="1333"/>
              </w:tabs>
              <w:spacing w:before="40" w:after="40"/>
              <w:rPr>
                <w:rFonts w:ascii="Arial" w:hAnsi="Arial" w:cs="Arial"/>
              </w:rPr>
            </w:pPr>
            <w:r>
              <w:rPr>
                <w:rFonts w:ascii="Arial" w:hAnsi="Arial" w:cs="Arial"/>
              </w:rPr>
              <w:tab/>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581EA4" w:rsidP="00337AF3">
            <w:pPr>
              <w:spacing w:before="40" w:after="40"/>
              <w:jc w:val="center"/>
              <w:rPr>
                <w:rFonts w:ascii="Arial" w:hAnsi="Arial" w:cs="Arial"/>
              </w:rPr>
            </w:pPr>
            <w:r>
              <w:rPr>
                <w:rFonts w:ascii="Arial" w:hAnsi="Arial" w:cs="Arial"/>
              </w:rPr>
              <w:t>1</w:t>
            </w:r>
          </w:p>
        </w:tc>
        <w:tc>
          <w:tcPr>
            <w:tcW w:w="1803" w:type="dxa"/>
          </w:tcPr>
          <w:p w:rsidR="001800D6" w:rsidRPr="001800D6" w:rsidRDefault="00510825" w:rsidP="00337AF3">
            <w:pPr>
              <w:spacing w:before="40" w:after="40"/>
              <w:jc w:val="center"/>
              <w:rPr>
                <w:rFonts w:ascii="Arial" w:hAnsi="Arial" w:cs="Arial"/>
              </w:rPr>
            </w:pPr>
            <w:r>
              <w:rPr>
                <w:rFonts w:ascii="Arial" w:hAnsi="Arial" w:cs="Arial"/>
              </w:rPr>
              <w:t>1</w:t>
            </w:r>
          </w:p>
        </w:tc>
        <w:tc>
          <w:tcPr>
            <w:tcW w:w="1804" w:type="dxa"/>
          </w:tcPr>
          <w:p w:rsidR="001800D6" w:rsidRPr="001800D6" w:rsidRDefault="0024395A" w:rsidP="00337AF3">
            <w:pPr>
              <w:spacing w:before="40" w:after="40"/>
              <w:jc w:val="center"/>
              <w:rPr>
                <w:rFonts w:ascii="Arial" w:hAnsi="Arial" w:cs="Arial"/>
              </w:rPr>
            </w:pPr>
            <w:r>
              <w:rPr>
                <w:rFonts w:ascii="Arial" w:hAnsi="Arial" w:cs="Arial"/>
              </w:rPr>
              <w:t>2</w:t>
            </w:r>
          </w:p>
        </w:tc>
      </w:tr>
      <w:tr w:rsidR="001800D6" w:rsidRPr="001800D6" w:rsidTr="00337AF3">
        <w:tc>
          <w:tcPr>
            <w:tcW w:w="2528" w:type="dxa"/>
          </w:tcPr>
          <w:p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2</w:t>
            </w:r>
          </w:p>
        </w:tc>
        <w:tc>
          <w:tcPr>
            <w:tcW w:w="1804" w:type="dxa"/>
          </w:tcPr>
          <w:p w:rsidR="001800D6" w:rsidRPr="001800D6" w:rsidRDefault="00510825" w:rsidP="00337AF3">
            <w:pPr>
              <w:spacing w:before="40" w:after="40"/>
              <w:jc w:val="center"/>
              <w:rPr>
                <w:rFonts w:ascii="Arial" w:hAnsi="Arial" w:cs="Arial"/>
              </w:rPr>
            </w:pPr>
            <w:r>
              <w:rPr>
                <w:rFonts w:ascii="Arial" w:hAnsi="Arial" w:cs="Arial"/>
              </w:rPr>
              <w:t>2</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2</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bl>
    <w:p w:rsidR="001800D6" w:rsidRDefault="001800D6" w:rsidP="00947BCF">
      <w:pPr>
        <w:spacing w:after="0" w:line="240" w:lineRule="auto"/>
        <w:rPr>
          <w:rFonts w:ascii="Arial" w:hAnsi="Arial" w:cs="Arial"/>
          <w:sz w:val="24"/>
          <w:szCs w:val="24"/>
        </w:rPr>
      </w:pPr>
    </w:p>
    <w:p w:rsidR="00947BCF" w:rsidRDefault="00947BCF" w:rsidP="00947BCF">
      <w:pPr>
        <w:spacing w:after="0" w:line="240" w:lineRule="auto"/>
        <w:rPr>
          <w:rFonts w:ascii="Arial" w:hAnsi="Arial" w:cs="Arial"/>
          <w:sz w:val="24"/>
          <w:szCs w:val="24"/>
        </w:rPr>
      </w:pPr>
    </w:p>
    <w:p w:rsidR="00947BCF" w:rsidRPr="001800D6" w:rsidRDefault="00947BCF" w:rsidP="00947BCF">
      <w:pPr>
        <w:pStyle w:val="ListParagraph"/>
        <w:widowControl w:val="0"/>
        <w:numPr>
          <w:ilvl w:val="0"/>
          <w:numId w:val="15"/>
        </w:numPr>
        <w:autoSpaceDE w:val="0"/>
        <w:autoSpaceDN w:val="0"/>
        <w:spacing w:after="0" w:line="240" w:lineRule="auto"/>
        <w:rPr>
          <w:rFonts w:ascii="Arial" w:hAnsi="Arial" w:cs="Arial"/>
          <w:b/>
          <w:sz w:val="24"/>
          <w:szCs w:val="24"/>
        </w:rPr>
      </w:pPr>
      <w:r w:rsidRPr="001800D6">
        <w:rPr>
          <w:rFonts w:ascii="Arial" w:hAnsi="Arial" w:cs="Arial"/>
          <w:b/>
          <w:sz w:val="24"/>
          <w:szCs w:val="24"/>
        </w:rPr>
        <w:t>Committee Focus</w:t>
      </w:r>
    </w:p>
    <w:p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4</w:t>
            </w:r>
          </w:p>
        </w:tc>
        <w:tc>
          <w:tcPr>
            <w:tcW w:w="1804" w:type="dxa"/>
          </w:tcPr>
          <w:p w:rsidR="00947BCF" w:rsidRPr="001800D6" w:rsidRDefault="00947BCF" w:rsidP="00486699">
            <w:pPr>
              <w:spacing w:before="40" w:after="40"/>
              <w:jc w:val="center"/>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Default="00510825" w:rsidP="00486699">
            <w:pPr>
              <w:spacing w:before="40" w:after="40"/>
              <w:jc w:val="center"/>
              <w:rPr>
                <w:rFonts w:ascii="Arial" w:hAnsi="Arial" w:cs="Arial"/>
              </w:rPr>
            </w:pPr>
            <w:r>
              <w:rPr>
                <w:rFonts w:ascii="Arial" w:hAnsi="Arial" w:cs="Arial"/>
              </w:rPr>
              <w:t>2</w:t>
            </w:r>
          </w:p>
          <w:p w:rsidR="00A15148" w:rsidRPr="001800D6" w:rsidRDefault="00A15148" w:rsidP="00A15148">
            <w:pPr>
              <w:spacing w:before="40" w:after="40"/>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75D3A" w:rsidP="00486699">
            <w:pPr>
              <w:spacing w:before="40" w:after="40"/>
              <w:jc w:val="center"/>
              <w:rPr>
                <w:rFonts w:ascii="Arial" w:hAnsi="Arial" w:cs="Arial"/>
              </w:rPr>
            </w:pPr>
            <w:r>
              <w:rPr>
                <w:rFonts w:ascii="Arial" w:hAnsi="Arial" w:cs="Arial"/>
              </w:rPr>
              <w:t>1</w:t>
            </w: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947BCF" w:rsidP="00A15148">
            <w:pPr>
              <w:spacing w:before="40" w:after="40"/>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1800D6" w:rsidRDefault="001800D6" w:rsidP="001800D6">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Engagement</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Default="00A15148" w:rsidP="00337AF3">
            <w:pPr>
              <w:spacing w:before="40" w:after="40"/>
              <w:jc w:val="center"/>
              <w:rPr>
                <w:rFonts w:ascii="Arial" w:hAnsi="Arial" w:cs="Arial"/>
              </w:rPr>
            </w:pPr>
            <w:r>
              <w:rPr>
                <w:rFonts w:ascii="Arial" w:hAnsi="Arial" w:cs="Arial"/>
              </w:rPr>
              <w:t>1</w:t>
            </w:r>
          </w:p>
          <w:p w:rsidR="00A15148" w:rsidRPr="001800D6" w:rsidRDefault="00A15148" w:rsidP="00337AF3">
            <w:pPr>
              <w:spacing w:before="40" w:after="40"/>
              <w:jc w:val="center"/>
              <w:rPr>
                <w:rFonts w:ascii="Arial" w:hAnsi="Arial" w:cs="Arial"/>
              </w:rPr>
            </w:pP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Pr="001D4302" w:rsidRDefault="001800D6" w:rsidP="001D4302">
      <w:pPr>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947BCF" w:rsidRDefault="00947BCF" w:rsidP="00947BCF">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Working</w:t>
      </w: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lastRenderedPageBreak/>
              <w:t>It is fully briefed on key risks, safety issues and any gaps in control</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947BCF" w:rsidP="00486699">
            <w:pPr>
              <w:spacing w:before="40" w:after="40"/>
              <w:jc w:val="center"/>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24395A"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bl>
    <w:p w:rsidR="001800D6" w:rsidRPr="001800D6" w:rsidRDefault="001800D6" w:rsidP="001800D6">
      <w:pPr>
        <w:pStyle w:val="ListParagraph"/>
        <w:rPr>
          <w:rFonts w:ascii="Arial" w:hAnsi="Arial" w:cs="Arial"/>
        </w:rPr>
      </w:pPr>
    </w:p>
    <w:p w:rsidR="00947BCF" w:rsidRPr="001800D6" w:rsidRDefault="00947BCF" w:rsidP="00947BCF">
      <w:pPr>
        <w:pStyle w:val="ListParagraph"/>
        <w:numPr>
          <w:ilvl w:val="0"/>
          <w:numId w:val="15"/>
        </w:numPr>
        <w:rPr>
          <w:rFonts w:ascii="Arial" w:hAnsi="Arial" w:cs="Arial"/>
        </w:rPr>
      </w:pPr>
      <w:r w:rsidRPr="001800D6">
        <w:rPr>
          <w:rFonts w:ascii="Arial" w:hAnsi="Arial" w:cs="Arial"/>
          <w:b/>
          <w:sz w:val="24"/>
          <w:szCs w:val="24"/>
        </w:rPr>
        <w:t>Committee Leadership</w:t>
      </w: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2</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2</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2</w:t>
            </w:r>
          </w:p>
        </w:tc>
      </w:tr>
      <w:tr w:rsidR="001800D6" w:rsidRPr="001800D6" w:rsidTr="00486699">
        <w:tc>
          <w:tcPr>
            <w:tcW w:w="2528" w:type="dxa"/>
          </w:tcPr>
          <w:p w:rsidR="001800D6" w:rsidRPr="001800D6" w:rsidRDefault="001800D6" w:rsidP="001800D6">
            <w:pPr>
              <w:spacing w:before="40" w:after="40"/>
              <w:rPr>
                <w:rFonts w:ascii="Arial" w:hAnsi="Arial" w:cs="Arial"/>
              </w:rPr>
            </w:pP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lastRenderedPageBreak/>
              <w:t xml:space="preserve">The committee chair encourages participation from all and returns to each person to check they are content with the response to their questions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3</w:t>
            </w:r>
          </w:p>
        </w:tc>
      </w:tr>
    </w:tbl>
    <w:p w:rsidR="00C2164C" w:rsidRDefault="00C2164C" w:rsidP="00B62207">
      <w:pPr>
        <w:spacing w:after="0" w:line="240" w:lineRule="auto"/>
        <w:rPr>
          <w:rFonts w:ascii="Arial" w:hAnsi="Arial" w:cs="Arial"/>
          <w:sz w:val="24"/>
          <w:szCs w:val="24"/>
        </w:rPr>
      </w:pPr>
    </w:p>
    <w:p w:rsidR="001800D6" w:rsidRPr="00DB1C5C" w:rsidRDefault="001800D6" w:rsidP="00B62207">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rsidR="001800D6" w:rsidRPr="00DB1C5C" w:rsidRDefault="001800D6" w:rsidP="00B62207">
      <w:pPr>
        <w:spacing w:after="0" w:line="240" w:lineRule="auto"/>
        <w:rPr>
          <w:rFonts w:ascii="Arial" w:hAnsi="Arial" w:cs="Arial"/>
          <w:sz w:val="24"/>
          <w:szCs w:val="24"/>
        </w:rPr>
      </w:pPr>
    </w:p>
    <w:p w:rsidR="001800D6"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Equal prominence is given to all key areas of the committee’s remit and this reflected on agendas and reports</w:t>
      </w:r>
      <w:r>
        <w:rPr>
          <w:rFonts w:ascii="Arial" w:hAnsi="Arial" w:cs="Arial"/>
          <w:sz w:val="24"/>
          <w:szCs w:val="24"/>
        </w:rPr>
        <w:t>.</w:t>
      </w:r>
    </w:p>
    <w:p w:rsidR="00510825"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The effectiveness of each meeting is discussed at the end of each one</w:t>
      </w:r>
      <w:r>
        <w:rPr>
          <w:rFonts w:ascii="Arial" w:hAnsi="Arial" w:cs="Arial"/>
          <w:sz w:val="24"/>
          <w:szCs w:val="24"/>
        </w:rPr>
        <w:t>.</w:t>
      </w:r>
    </w:p>
    <w:p w:rsidR="00510825" w:rsidRPr="00510825" w:rsidRDefault="00510825" w:rsidP="00510825">
      <w:pPr>
        <w:pStyle w:val="ListParagraph"/>
        <w:spacing w:after="0" w:line="240" w:lineRule="auto"/>
        <w:rPr>
          <w:rFonts w:ascii="Arial" w:hAnsi="Arial" w:cs="Arial"/>
          <w:sz w:val="24"/>
          <w:szCs w:val="24"/>
        </w:rPr>
      </w:pPr>
    </w:p>
    <w:p w:rsidR="001800D6" w:rsidRPr="008C7F9A" w:rsidRDefault="001800D6" w:rsidP="00B62207">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rsidR="00DB1C5C" w:rsidRPr="008C7F9A" w:rsidRDefault="00DB1C5C" w:rsidP="00B62207">
      <w:pPr>
        <w:spacing w:after="0" w:line="240" w:lineRule="auto"/>
        <w:rPr>
          <w:rFonts w:ascii="Arial" w:hAnsi="Arial" w:cs="Arial"/>
          <w:sz w:val="24"/>
          <w:szCs w:val="24"/>
        </w:rPr>
      </w:pPr>
    </w:p>
    <w:p w:rsidR="00B62207" w:rsidRPr="00581EA4" w:rsidRDefault="00A15148" w:rsidP="00A15148">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Reporting detail to be consistent</w:t>
      </w:r>
      <w:r w:rsidR="00581EA4" w:rsidRPr="00581EA4">
        <w:rPr>
          <w:rFonts w:ascii="Arial" w:hAnsi="Arial" w:cs="Arial"/>
          <w:sz w:val="24"/>
          <w:szCs w:val="24"/>
        </w:rPr>
        <w:t>.</w:t>
      </w:r>
    </w:p>
    <w:p w:rsidR="00A15148" w:rsidRPr="00581EA4" w:rsidRDefault="00A15148" w:rsidP="00A15148">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Committee members to consider additional presentations on current and future planned digital solutions to enable further context.</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Further work on priorities for the next 6-12 months.</w:t>
      </w:r>
    </w:p>
    <w:p w:rsidR="00A15148"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 xml:space="preserve">Prominence is given to Nursing profession which is understandable given the number of vacancies however there are other staff groups where recruitment &amp; retention issues impact on </w:t>
      </w:r>
      <w:r w:rsidR="00A22790">
        <w:rPr>
          <w:rFonts w:ascii="Arial" w:hAnsi="Arial" w:cs="Arial"/>
          <w:sz w:val="24"/>
          <w:szCs w:val="24"/>
        </w:rPr>
        <w:t>Quality, Service provision and W</w:t>
      </w:r>
      <w:r w:rsidRPr="00581EA4">
        <w:rPr>
          <w:rFonts w:ascii="Arial" w:hAnsi="Arial" w:cs="Arial"/>
          <w:sz w:val="24"/>
          <w:szCs w:val="24"/>
        </w:rPr>
        <w:t>orkforce.</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Further triangulation across committee</w:t>
      </w:r>
      <w:r w:rsidR="00A22790">
        <w:rPr>
          <w:rFonts w:ascii="Arial" w:hAnsi="Arial" w:cs="Arial"/>
          <w:sz w:val="24"/>
          <w:szCs w:val="24"/>
        </w:rPr>
        <w:t>s could be strengthened recognis</w:t>
      </w:r>
      <w:r w:rsidRPr="00581EA4">
        <w:rPr>
          <w:rFonts w:ascii="Arial" w:hAnsi="Arial" w:cs="Arial"/>
          <w:sz w:val="24"/>
          <w:szCs w:val="24"/>
        </w:rPr>
        <w:t>ing the impact recruitment and retention has on performance and quality.</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The Chair reflects on effectiveness of meeting however there is usually limited time due to length of meeting.</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It could possibly reflect workforce across all staff groups both clinical and non-clinical.</w:t>
      </w:r>
    </w:p>
    <w:p w:rsid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Possibly a short time out to review and remind members of T</w:t>
      </w:r>
      <w:r w:rsidR="00A22790">
        <w:rPr>
          <w:rFonts w:ascii="Arial" w:hAnsi="Arial" w:cs="Arial"/>
          <w:sz w:val="24"/>
          <w:szCs w:val="24"/>
        </w:rPr>
        <w:t xml:space="preserve">erms </w:t>
      </w:r>
      <w:r w:rsidRPr="00581EA4">
        <w:rPr>
          <w:rFonts w:ascii="Arial" w:hAnsi="Arial" w:cs="Arial"/>
          <w:sz w:val="24"/>
          <w:szCs w:val="24"/>
        </w:rPr>
        <w:t>O</w:t>
      </w:r>
      <w:r w:rsidR="00A22790">
        <w:rPr>
          <w:rFonts w:ascii="Arial" w:hAnsi="Arial" w:cs="Arial"/>
          <w:sz w:val="24"/>
          <w:szCs w:val="24"/>
        </w:rPr>
        <w:t xml:space="preserve">f </w:t>
      </w:r>
      <w:r w:rsidR="00A22790" w:rsidRPr="00581EA4">
        <w:rPr>
          <w:rFonts w:ascii="Arial" w:hAnsi="Arial" w:cs="Arial"/>
          <w:sz w:val="24"/>
          <w:szCs w:val="24"/>
        </w:rPr>
        <w:t>R</w:t>
      </w:r>
      <w:r w:rsidR="00A22790">
        <w:rPr>
          <w:rFonts w:ascii="Arial" w:hAnsi="Arial" w:cs="Arial"/>
          <w:sz w:val="24"/>
          <w:szCs w:val="24"/>
        </w:rPr>
        <w:t>eference</w:t>
      </w:r>
      <w:r w:rsidRPr="00581EA4">
        <w:rPr>
          <w:rFonts w:ascii="Arial" w:hAnsi="Arial" w:cs="Arial"/>
          <w:sz w:val="24"/>
          <w:szCs w:val="24"/>
        </w:rPr>
        <w:t xml:space="preserve"> and to reflect on agenda items, consider gaps, reflect on items covered and the learning from the papers.</w:t>
      </w:r>
    </w:p>
    <w:p w:rsidR="00510825"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The committee needs to look at reporting high risks rather than operational matters. But it is a relatively new committee in terms of its new agenda.</w:t>
      </w:r>
    </w:p>
    <w:p w:rsidR="00706878" w:rsidRDefault="00510825" w:rsidP="00706878">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I think I</w:t>
      </w:r>
      <w:r w:rsidR="00A22790">
        <w:rPr>
          <w:rFonts w:ascii="Arial" w:hAnsi="Arial" w:cs="Arial"/>
          <w:sz w:val="24"/>
          <w:szCs w:val="24"/>
        </w:rPr>
        <w:t xml:space="preserve">ndependent </w:t>
      </w:r>
      <w:r w:rsidR="00A22790" w:rsidRPr="00510825">
        <w:rPr>
          <w:rFonts w:ascii="Arial" w:hAnsi="Arial" w:cs="Arial"/>
          <w:sz w:val="24"/>
          <w:szCs w:val="24"/>
        </w:rPr>
        <w:t>M</w:t>
      </w:r>
      <w:r w:rsidR="00A22790">
        <w:rPr>
          <w:rFonts w:ascii="Arial" w:hAnsi="Arial" w:cs="Arial"/>
          <w:sz w:val="24"/>
          <w:szCs w:val="24"/>
        </w:rPr>
        <w:t xml:space="preserve">ember </w:t>
      </w:r>
      <w:r w:rsidR="00A22790" w:rsidRPr="00510825">
        <w:rPr>
          <w:rFonts w:ascii="Arial" w:hAnsi="Arial" w:cs="Arial"/>
          <w:sz w:val="24"/>
          <w:szCs w:val="24"/>
        </w:rPr>
        <w:t>pre</w:t>
      </w:r>
      <w:r w:rsidRPr="00510825">
        <w:rPr>
          <w:rFonts w:ascii="Arial" w:hAnsi="Arial" w:cs="Arial"/>
          <w:sz w:val="24"/>
          <w:szCs w:val="24"/>
        </w:rPr>
        <w:t xml:space="preserve"> meets help ensure the committee is more focused on the issues they would like to seek assurance. I also think executives focus on highlighting key risks and developments helps the committee be more effective.</w:t>
      </w:r>
    </w:p>
    <w:p w:rsidR="00706878" w:rsidRDefault="00706878" w:rsidP="00706878">
      <w:pPr>
        <w:pStyle w:val="ListParagraph"/>
        <w:numPr>
          <w:ilvl w:val="0"/>
          <w:numId w:val="15"/>
        </w:numPr>
        <w:spacing w:after="0" w:line="240" w:lineRule="auto"/>
        <w:rPr>
          <w:rFonts w:ascii="Arial" w:hAnsi="Arial" w:cs="Arial"/>
          <w:sz w:val="24"/>
          <w:szCs w:val="24"/>
        </w:rPr>
      </w:pPr>
      <w:r w:rsidRPr="00706878">
        <w:rPr>
          <w:rFonts w:ascii="Arial" w:hAnsi="Arial" w:cs="Arial"/>
          <w:sz w:val="24"/>
          <w:szCs w:val="24"/>
        </w:rPr>
        <w:t>The committee has gotten better at working within its TOR, considering for assurance matters of strategic importance (and has spent less time delving into operational matters).  This focus has supported improvements in W&amp;OD as a function, cumulating in the development of a 5 year People Strategy.</w:t>
      </w:r>
    </w:p>
    <w:p w:rsidR="00706878" w:rsidRDefault="00713AB6" w:rsidP="00713AB6">
      <w:pPr>
        <w:pStyle w:val="ListParagraph"/>
        <w:numPr>
          <w:ilvl w:val="0"/>
          <w:numId w:val="15"/>
        </w:numPr>
        <w:spacing w:after="0" w:line="240" w:lineRule="auto"/>
        <w:rPr>
          <w:rFonts w:ascii="Arial" w:hAnsi="Arial" w:cs="Arial"/>
          <w:sz w:val="24"/>
          <w:szCs w:val="24"/>
        </w:rPr>
      </w:pPr>
      <w:r w:rsidRPr="00713AB6">
        <w:rPr>
          <w:rFonts w:ascii="Arial" w:hAnsi="Arial" w:cs="Arial"/>
          <w:sz w:val="24"/>
          <w:szCs w:val="24"/>
        </w:rPr>
        <w:t>Reflecting on the Board ef</w:t>
      </w:r>
      <w:r>
        <w:rPr>
          <w:rFonts w:ascii="Arial" w:hAnsi="Arial" w:cs="Arial"/>
          <w:sz w:val="24"/>
          <w:szCs w:val="24"/>
        </w:rPr>
        <w:t xml:space="preserve">fectiveness recommendations, we should see how </w:t>
      </w:r>
      <w:r w:rsidRPr="00713AB6">
        <w:rPr>
          <w:rFonts w:ascii="Arial" w:hAnsi="Arial" w:cs="Arial"/>
          <w:sz w:val="24"/>
          <w:szCs w:val="24"/>
        </w:rPr>
        <w:t xml:space="preserve">we can more effectively benefit from the industry experience IMs bring to the </w:t>
      </w:r>
      <w:r w:rsidRPr="00713AB6">
        <w:rPr>
          <w:rFonts w:ascii="Arial" w:hAnsi="Arial" w:cs="Arial"/>
          <w:sz w:val="24"/>
          <w:szCs w:val="24"/>
        </w:rPr>
        <w:lastRenderedPageBreak/>
        <w:t>function/HB.  This may also include team/individual mentoring support outside of the committee meeting.</w:t>
      </w:r>
    </w:p>
    <w:p w:rsidR="00713AB6" w:rsidRDefault="00713AB6" w:rsidP="00713AB6">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713AB6" w:rsidTr="00713AB6">
        <w:tc>
          <w:tcPr>
            <w:tcW w:w="3005" w:type="dxa"/>
          </w:tcPr>
          <w:p w:rsidR="00713AB6" w:rsidRPr="00713AB6" w:rsidRDefault="00713AB6" w:rsidP="00713AB6">
            <w:pPr>
              <w:rPr>
                <w:rFonts w:ascii="Arial" w:hAnsi="Arial" w:cs="Arial"/>
                <w:b/>
                <w:sz w:val="24"/>
                <w:szCs w:val="24"/>
              </w:rPr>
            </w:pPr>
            <w:r w:rsidRPr="00713AB6">
              <w:rPr>
                <w:rFonts w:ascii="Arial" w:hAnsi="Arial" w:cs="Arial"/>
                <w:b/>
                <w:sz w:val="24"/>
                <w:szCs w:val="24"/>
              </w:rPr>
              <w:t xml:space="preserve">Stop </w:t>
            </w:r>
          </w:p>
        </w:tc>
        <w:tc>
          <w:tcPr>
            <w:tcW w:w="3005" w:type="dxa"/>
          </w:tcPr>
          <w:p w:rsidR="00713AB6" w:rsidRPr="00713AB6" w:rsidRDefault="00713AB6" w:rsidP="00713AB6">
            <w:pPr>
              <w:rPr>
                <w:rFonts w:ascii="Arial" w:hAnsi="Arial" w:cs="Arial"/>
                <w:b/>
                <w:sz w:val="24"/>
                <w:szCs w:val="24"/>
              </w:rPr>
            </w:pPr>
            <w:r w:rsidRPr="00713AB6">
              <w:rPr>
                <w:rFonts w:ascii="Arial" w:hAnsi="Arial" w:cs="Arial"/>
                <w:b/>
                <w:sz w:val="24"/>
                <w:szCs w:val="24"/>
              </w:rPr>
              <w:t>Start</w:t>
            </w:r>
          </w:p>
        </w:tc>
        <w:tc>
          <w:tcPr>
            <w:tcW w:w="3006" w:type="dxa"/>
          </w:tcPr>
          <w:p w:rsidR="00713AB6" w:rsidRPr="00713AB6" w:rsidRDefault="00713AB6" w:rsidP="00713AB6">
            <w:pPr>
              <w:rPr>
                <w:rFonts w:ascii="Arial" w:hAnsi="Arial" w:cs="Arial"/>
                <w:b/>
                <w:sz w:val="24"/>
                <w:szCs w:val="24"/>
              </w:rPr>
            </w:pPr>
            <w:r w:rsidRPr="00713AB6">
              <w:rPr>
                <w:rFonts w:ascii="Arial" w:hAnsi="Arial" w:cs="Arial"/>
                <w:b/>
                <w:sz w:val="24"/>
                <w:szCs w:val="24"/>
              </w:rPr>
              <w:t xml:space="preserve">Continue </w:t>
            </w:r>
          </w:p>
        </w:tc>
      </w:tr>
      <w:tr w:rsidR="00713AB6" w:rsidTr="00713AB6">
        <w:tc>
          <w:tcPr>
            <w:tcW w:w="3005" w:type="dxa"/>
          </w:tcPr>
          <w:p w:rsidR="00713AB6" w:rsidRDefault="00713AB6" w:rsidP="00713AB6">
            <w:pPr>
              <w:rPr>
                <w:rFonts w:ascii="Arial" w:hAnsi="Arial" w:cs="Arial"/>
                <w:sz w:val="24"/>
                <w:szCs w:val="24"/>
              </w:rPr>
            </w:pPr>
            <w:r>
              <w:rPr>
                <w:rFonts w:ascii="Arial" w:hAnsi="Arial" w:cs="Arial"/>
                <w:sz w:val="24"/>
                <w:szCs w:val="24"/>
              </w:rPr>
              <w:t>T</w:t>
            </w:r>
            <w:r w:rsidRPr="00713AB6">
              <w:rPr>
                <w:rFonts w:ascii="Arial" w:hAnsi="Arial" w:cs="Arial"/>
                <w:sz w:val="24"/>
                <w:szCs w:val="24"/>
              </w:rPr>
              <w:t>here are times when items not included in the agenda setting meeting are included at late notice.  This sometimes impacts on the timing of the meeting, given that in general the combined agenda for WOD and digital is huge.</w:t>
            </w:r>
          </w:p>
        </w:tc>
        <w:tc>
          <w:tcPr>
            <w:tcW w:w="3005" w:type="dxa"/>
          </w:tcPr>
          <w:p w:rsidR="00713AB6" w:rsidRDefault="00713AB6" w:rsidP="00713AB6">
            <w:pPr>
              <w:rPr>
                <w:rFonts w:ascii="Arial" w:hAnsi="Arial" w:cs="Arial"/>
                <w:sz w:val="24"/>
                <w:szCs w:val="24"/>
              </w:rPr>
            </w:pPr>
            <w:r w:rsidRPr="00713AB6">
              <w:rPr>
                <w:rFonts w:ascii="Arial" w:hAnsi="Arial" w:cs="Arial"/>
                <w:sz w:val="24"/>
                <w:szCs w:val="24"/>
              </w:rPr>
              <w:t>IM pre – meeting beforehand.  This was done once when another IM stood in a chair and the meeting ran so smoothly</w:t>
            </w:r>
            <w:r>
              <w:rPr>
                <w:rFonts w:ascii="Arial" w:hAnsi="Arial" w:cs="Arial"/>
                <w:sz w:val="24"/>
                <w:szCs w:val="24"/>
              </w:rPr>
              <w:t>.</w:t>
            </w:r>
          </w:p>
        </w:tc>
        <w:tc>
          <w:tcPr>
            <w:tcW w:w="3006" w:type="dxa"/>
          </w:tcPr>
          <w:p w:rsidR="00713AB6" w:rsidRDefault="00713AB6" w:rsidP="00713AB6">
            <w:pPr>
              <w:rPr>
                <w:rFonts w:ascii="Arial" w:hAnsi="Arial" w:cs="Arial"/>
                <w:sz w:val="24"/>
                <w:szCs w:val="24"/>
              </w:rPr>
            </w:pPr>
            <w:r w:rsidRPr="00713AB6">
              <w:rPr>
                <w:rFonts w:ascii="Arial" w:hAnsi="Arial" w:cs="Arial"/>
                <w:sz w:val="24"/>
                <w:szCs w:val="24"/>
              </w:rPr>
              <w:t>To keep a strategic focus to steer WOD and Digital in the delivery of its Strategies and the HB Vision.  Continue to check and challenge Exec directors and hold us to account</w:t>
            </w:r>
          </w:p>
        </w:tc>
      </w:tr>
    </w:tbl>
    <w:p w:rsidR="00713AB6" w:rsidRPr="00713AB6" w:rsidRDefault="00713AB6" w:rsidP="00713AB6">
      <w:pPr>
        <w:spacing w:after="0" w:line="240" w:lineRule="auto"/>
        <w:rPr>
          <w:rFonts w:ascii="Arial" w:hAnsi="Arial" w:cs="Arial"/>
          <w:sz w:val="24"/>
          <w:szCs w:val="24"/>
        </w:rPr>
      </w:pPr>
    </w:p>
    <w:p w:rsidR="00581EA4" w:rsidRDefault="00581EA4" w:rsidP="00581EA4">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rsidR="00653AEC" w:rsidRPr="001800D6" w:rsidRDefault="0005791F" w:rsidP="00B62207">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00653AEC" w:rsidRPr="0072604C" w:rsidRDefault="00653AEC" w:rsidP="00B62207">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155A2" w:rsidRPr="009155A2" w:rsidRDefault="009155A2" w:rsidP="00B62207">
      <w:pPr>
        <w:spacing w:after="0" w:line="240" w:lineRule="auto"/>
        <w:ind w:right="101"/>
        <w:rPr>
          <w:rFonts w:ascii="Arial" w:hAnsi="Arial" w:cs="Arial"/>
          <w:sz w:val="24"/>
          <w:szCs w:val="24"/>
        </w:rPr>
      </w:pPr>
      <w:r w:rsidRPr="009155A2">
        <w:rPr>
          <w:rFonts w:ascii="Arial" w:hAnsi="Arial" w:cs="Arial"/>
          <w:sz w:val="24"/>
          <w:szCs w:val="24"/>
        </w:rPr>
        <w:t>Members are asked to:</w:t>
      </w:r>
    </w:p>
    <w:p w:rsidR="009155A2" w:rsidRPr="009155A2" w:rsidRDefault="009155A2" w:rsidP="00B62207">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rsidR="001800D6" w:rsidRPr="00B25B6B" w:rsidRDefault="009155A2" w:rsidP="00F531BD">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bookmarkStart w:id="0" w:name="_GoBack"/>
      <w:bookmarkEnd w:id="0"/>
    </w:p>
    <w:p w:rsidR="001800D6" w:rsidRDefault="001800D6"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9F2557" w:rsidP="009F2557">
            <w:pPr>
              <w:rPr>
                <w:rFonts w:ascii="Arial" w:hAnsi="Arial" w:cs="Arial"/>
                <w:b/>
                <w:sz w:val="24"/>
                <w:szCs w:val="24"/>
              </w:rPr>
            </w:pPr>
            <w:r w:rsidRPr="000B3CCC">
              <w:rPr>
                <w:rFonts w:ascii="Arial" w:hAnsi="Arial" w:cs="Arial"/>
                <w:sz w:val="24"/>
              </w:rPr>
              <w:t xml:space="preserve">Ensuring the Board and its Sub-Committee(s) makes fully informed decisions is dependent on the quality and accuracy of the information presented and considered </w:t>
            </w:r>
            <w:r w:rsidRPr="000B3CCC">
              <w:rPr>
                <w:rFonts w:ascii="Arial" w:hAnsi="Arial" w:cs="Arial"/>
                <w:sz w:val="24"/>
              </w:rPr>
              <w:lastRenderedPageBreak/>
              <w:t>by those making decisions.  Informed decisions are more likely to impact favourably on the quality, safety and experience of patients and staff</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rsidR="00C2164C" w:rsidRDefault="00C2164C" w:rsidP="009F2557"/>
    <w:sectPr w:rsidR="00C2164C"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4B3" w:rsidRDefault="003704B3" w:rsidP="00C107F2">
      <w:pPr>
        <w:spacing w:after="0" w:line="240" w:lineRule="auto"/>
      </w:pPr>
      <w:r>
        <w:separator/>
      </w:r>
    </w:p>
  </w:endnote>
  <w:endnote w:type="continuationSeparator" w:id="0">
    <w:p w:rsidR="003704B3" w:rsidRDefault="003704B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699" w:rsidRDefault="00B56C62">
    <w:pPr>
      <w:pStyle w:val="Footer"/>
    </w:pPr>
    <w:r>
      <w:t>Workforce</w:t>
    </w:r>
    <w:r w:rsidR="00D32229">
      <w:t>, OD</w:t>
    </w:r>
    <w:r>
      <w:t xml:space="preserve"> and </w:t>
    </w:r>
    <w:sdt>
      <w:sdtPr>
        <w:id w:val="-58025003"/>
        <w:docPartObj>
          <w:docPartGallery w:val="Page Numbers (Bottom of Page)"/>
          <w:docPartUnique/>
        </w:docPartObj>
      </w:sdtPr>
      <w:sdtEndPr>
        <w:rPr>
          <w:noProof/>
        </w:rPr>
      </w:sdtEndPr>
      <w:sdtContent>
        <w:r>
          <w:t xml:space="preserve">Digital Committee – </w:t>
        </w:r>
        <w:r w:rsidR="001D4302">
          <w:t>Tuesday, 12</w:t>
        </w:r>
        <w:r w:rsidR="001D4302" w:rsidRPr="001D4302">
          <w:rPr>
            <w:vertAlign w:val="superscript"/>
          </w:rPr>
          <w:t>th</w:t>
        </w:r>
        <w:r w:rsidR="001D4302">
          <w:t xml:space="preserve"> December 2023</w:t>
        </w:r>
        <w:r w:rsidR="00486699">
          <w:t xml:space="preserve">                                                          </w:t>
        </w:r>
        <w:r w:rsidR="00486699">
          <w:fldChar w:fldCharType="begin"/>
        </w:r>
        <w:r w:rsidR="00486699">
          <w:instrText xml:space="preserve"> PAGE   \* MERGEFORMAT </w:instrText>
        </w:r>
        <w:r w:rsidR="00486699">
          <w:fldChar w:fldCharType="separate"/>
        </w:r>
        <w:r w:rsidR="00B25B6B">
          <w:rPr>
            <w:noProof/>
          </w:rPr>
          <w:t>6</w:t>
        </w:r>
        <w:r w:rsidR="00486699">
          <w:rPr>
            <w:noProof/>
          </w:rPr>
          <w:fldChar w:fldCharType="end"/>
        </w:r>
      </w:sdtContent>
    </w:sdt>
  </w:p>
  <w:p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4B3" w:rsidRDefault="003704B3" w:rsidP="00C107F2">
      <w:pPr>
        <w:spacing w:after="0" w:line="240" w:lineRule="auto"/>
      </w:pPr>
      <w:r>
        <w:separator/>
      </w:r>
    </w:p>
  </w:footnote>
  <w:footnote w:type="continuationSeparator" w:id="0">
    <w:p w:rsidR="003704B3" w:rsidRDefault="003704B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FAB6DF8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5"/>
  </w:num>
  <w:num w:numId="7">
    <w:abstractNumId w:val="16"/>
  </w:num>
  <w:num w:numId="8">
    <w:abstractNumId w:val="10"/>
  </w:num>
  <w:num w:numId="9">
    <w:abstractNumId w:val="11"/>
  </w:num>
  <w:num w:numId="10">
    <w:abstractNumId w:val="14"/>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0F4E6C"/>
    <w:rsid w:val="00133EA1"/>
    <w:rsid w:val="0016096B"/>
    <w:rsid w:val="00176875"/>
    <w:rsid w:val="001800D6"/>
    <w:rsid w:val="00183993"/>
    <w:rsid w:val="001D4302"/>
    <w:rsid w:val="0020539A"/>
    <w:rsid w:val="00233330"/>
    <w:rsid w:val="00241662"/>
    <w:rsid w:val="0024395A"/>
    <w:rsid w:val="00274666"/>
    <w:rsid w:val="00275D3A"/>
    <w:rsid w:val="00296CD9"/>
    <w:rsid w:val="002C3DD6"/>
    <w:rsid w:val="002F6D0F"/>
    <w:rsid w:val="003324CB"/>
    <w:rsid w:val="00364203"/>
    <w:rsid w:val="003704B3"/>
    <w:rsid w:val="003C0FF8"/>
    <w:rsid w:val="00414894"/>
    <w:rsid w:val="00446831"/>
    <w:rsid w:val="00461835"/>
    <w:rsid w:val="00480D56"/>
    <w:rsid w:val="00486699"/>
    <w:rsid w:val="00507097"/>
    <w:rsid w:val="00510825"/>
    <w:rsid w:val="0052297E"/>
    <w:rsid w:val="00581EA4"/>
    <w:rsid w:val="00585277"/>
    <w:rsid w:val="0058655D"/>
    <w:rsid w:val="005D1652"/>
    <w:rsid w:val="00647E34"/>
    <w:rsid w:val="00653AEC"/>
    <w:rsid w:val="00655190"/>
    <w:rsid w:val="006553DA"/>
    <w:rsid w:val="00662218"/>
    <w:rsid w:val="00663894"/>
    <w:rsid w:val="00685AE0"/>
    <w:rsid w:val="006D1998"/>
    <w:rsid w:val="006F790F"/>
    <w:rsid w:val="00706878"/>
    <w:rsid w:val="00711095"/>
    <w:rsid w:val="00713AB6"/>
    <w:rsid w:val="0072604C"/>
    <w:rsid w:val="00762BBE"/>
    <w:rsid w:val="008112A7"/>
    <w:rsid w:val="008C15D9"/>
    <w:rsid w:val="008C7F9A"/>
    <w:rsid w:val="008D0747"/>
    <w:rsid w:val="009112DC"/>
    <w:rsid w:val="009155A2"/>
    <w:rsid w:val="00947BCF"/>
    <w:rsid w:val="009E7AF7"/>
    <w:rsid w:val="009F2557"/>
    <w:rsid w:val="00A0699B"/>
    <w:rsid w:val="00A15148"/>
    <w:rsid w:val="00A21313"/>
    <w:rsid w:val="00A22790"/>
    <w:rsid w:val="00AC3667"/>
    <w:rsid w:val="00AD064D"/>
    <w:rsid w:val="00B221D3"/>
    <w:rsid w:val="00B25B6B"/>
    <w:rsid w:val="00B35ECC"/>
    <w:rsid w:val="00B467BB"/>
    <w:rsid w:val="00B56C62"/>
    <w:rsid w:val="00B61705"/>
    <w:rsid w:val="00B62207"/>
    <w:rsid w:val="00B84E8C"/>
    <w:rsid w:val="00BC241D"/>
    <w:rsid w:val="00BC6AA6"/>
    <w:rsid w:val="00C107F2"/>
    <w:rsid w:val="00C2164C"/>
    <w:rsid w:val="00C33A04"/>
    <w:rsid w:val="00C95B3C"/>
    <w:rsid w:val="00CA5573"/>
    <w:rsid w:val="00CD7AA5"/>
    <w:rsid w:val="00D100FC"/>
    <w:rsid w:val="00D32229"/>
    <w:rsid w:val="00D47531"/>
    <w:rsid w:val="00DA76AD"/>
    <w:rsid w:val="00DB1C5C"/>
    <w:rsid w:val="00E242E5"/>
    <w:rsid w:val="00F06D6F"/>
    <w:rsid w:val="00F11CD2"/>
    <w:rsid w:val="00F35FC3"/>
    <w:rsid w:val="00F5082D"/>
    <w:rsid w:val="00F531BD"/>
    <w:rsid w:val="00F5324A"/>
    <w:rsid w:val="00F57042"/>
    <w:rsid w:val="00F57C68"/>
    <w:rsid w:val="00F730DB"/>
    <w:rsid w:val="00FA0CA9"/>
    <w:rsid w:val="00FD74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6A00C3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430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E7994"/>
    <w:rsid w:val="0045583A"/>
    <w:rsid w:val="00605C3C"/>
    <w:rsid w:val="00690DE0"/>
    <w:rsid w:val="00997553"/>
    <w:rsid w:val="00AD03E9"/>
    <w:rsid w:val="00AF33F6"/>
    <w:rsid w:val="00B84040"/>
    <w:rsid w:val="00CC510F"/>
    <w:rsid w:val="00CE54C2"/>
    <w:rsid w:val="00E81A3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810B0-A571-4A93-805E-16745207F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Pages>
  <Words>1581</Words>
  <Characters>9017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13</cp:revision>
  <dcterms:created xsi:type="dcterms:W3CDTF">2023-06-06T14:43:00Z</dcterms:created>
  <dcterms:modified xsi:type="dcterms:W3CDTF">2023-12-05T12:12:00Z</dcterms:modified>
</cp:coreProperties>
</file>