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FA3A45" w14:textId="77777777" w:rsidR="0052297E" w:rsidRDefault="00C107F2" w:rsidP="00D15516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0560" behindDoc="1" locked="0" layoutInCell="1" allowOverlap="1" wp14:anchorId="78E1E5CF" wp14:editId="0D3A3EA6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0E8210F1" wp14:editId="2ED0AE97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16C6A3CF" wp14:editId="5D870494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589A4ED2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7CA28B5D" w14:textId="77777777" w:rsidTr="00DA76AD">
        <w:tc>
          <w:tcPr>
            <w:tcW w:w="2547" w:type="dxa"/>
          </w:tcPr>
          <w:p w14:paraId="32CEA6D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10-1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CE3EDDC" w14:textId="77777777" w:rsidR="00F5082D" w:rsidRPr="00FA0CA9" w:rsidRDefault="00831BA1" w:rsidP="0014236F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10 October 2023</w:t>
                </w:r>
              </w:p>
            </w:tc>
          </w:sdtContent>
        </w:sdt>
        <w:tc>
          <w:tcPr>
            <w:tcW w:w="2368" w:type="dxa"/>
            <w:gridSpan w:val="3"/>
          </w:tcPr>
          <w:p w14:paraId="0F28E3A5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EB1F8CD" w14:textId="07BD71DD" w:rsidR="00F5082D" w:rsidRPr="00FA0CA9" w:rsidRDefault="003719E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6780E">
              <w:rPr>
                <w:rFonts w:ascii="Arial" w:hAnsi="Arial" w:cs="Arial"/>
                <w:b/>
                <w:sz w:val="24"/>
                <w:szCs w:val="24"/>
              </w:rPr>
              <w:t>.2</w:t>
            </w:r>
          </w:p>
        </w:tc>
      </w:tr>
      <w:tr w:rsidR="00083FC0" w:rsidRPr="00034194" w14:paraId="283E8B4B" w14:textId="77777777" w:rsidTr="00DA76AD">
        <w:tc>
          <w:tcPr>
            <w:tcW w:w="2547" w:type="dxa"/>
          </w:tcPr>
          <w:p w14:paraId="02C9662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36080EC" w14:textId="3FD158F9" w:rsidR="00034194" w:rsidRPr="00FA0CA9" w:rsidRDefault="00831BA1" w:rsidP="003A23A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People Strategy </w:t>
            </w:r>
            <w:r w:rsidR="003A23AF">
              <w:rPr>
                <w:rFonts w:ascii="Arial" w:hAnsi="Arial" w:cs="Arial"/>
                <w:b/>
                <w:sz w:val="24"/>
                <w:szCs w:val="24"/>
              </w:rPr>
              <w:t xml:space="preserve">2024-29 </w:t>
            </w:r>
            <w:r>
              <w:rPr>
                <w:rFonts w:ascii="Arial" w:hAnsi="Arial" w:cs="Arial"/>
                <w:b/>
                <w:sz w:val="24"/>
                <w:szCs w:val="24"/>
              </w:rPr>
              <w:t>Progress Update</w:t>
            </w:r>
            <w:r w:rsidR="00E7543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034194" w14:paraId="64760CD1" w14:textId="77777777" w:rsidTr="00DA76AD">
        <w:tc>
          <w:tcPr>
            <w:tcW w:w="2547" w:type="dxa"/>
          </w:tcPr>
          <w:p w14:paraId="0272978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012ADD3D" w14:textId="77777777" w:rsidR="00034194" w:rsidRPr="00FA0CA9" w:rsidRDefault="00B16A3B" w:rsidP="001E7F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Simone Houlbrooke, Senior HR </w:t>
            </w:r>
            <w:r w:rsidR="00B87CEB">
              <w:rPr>
                <w:rFonts w:ascii="Arial" w:hAnsi="Arial" w:cs="Arial"/>
                <w:sz w:val="24"/>
                <w:szCs w:val="24"/>
              </w:rPr>
              <w:t>Manager – Workforce Planning &amp;</w:t>
            </w:r>
            <w:r>
              <w:rPr>
                <w:rFonts w:ascii="Arial" w:hAnsi="Arial" w:cs="Arial"/>
                <w:sz w:val="24"/>
                <w:szCs w:val="24"/>
              </w:rPr>
              <w:t xml:space="preserve"> OD </w:t>
            </w:r>
          </w:p>
        </w:tc>
      </w:tr>
      <w:tr w:rsidR="00762BBE" w:rsidRPr="00034194" w14:paraId="2DCE28D8" w14:textId="77777777" w:rsidTr="00DA76AD">
        <w:tc>
          <w:tcPr>
            <w:tcW w:w="2547" w:type="dxa"/>
          </w:tcPr>
          <w:p w14:paraId="1FD6A81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08FB5A91" w14:textId="77777777" w:rsidR="00762BBE" w:rsidRPr="00FA0CA9" w:rsidRDefault="00B16A3B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Sharon Vickery – Assistant Director of Workforce and OD</w:t>
            </w:r>
          </w:p>
        </w:tc>
      </w:tr>
      <w:tr w:rsidR="00831BA1" w:rsidRPr="00034194" w14:paraId="170BABE3" w14:textId="77777777" w:rsidTr="00DA76AD">
        <w:tc>
          <w:tcPr>
            <w:tcW w:w="2547" w:type="dxa"/>
          </w:tcPr>
          <w:p w14:paraId="5901BAD6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326991D0" w14:textId="77777777" w:rsidR="00831BA1" w:rsidRPr="00FA0CA9" w:rsidRDefault="00831BA1" w:rsidP="00831BA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Sharon Vickery – Assistant Director of Workforce and OD</w:t>
            </w:r>
          </w:p>
        </w:tc>
      </w:tr>
      <w:tr w:rsidR="00831BA1" w:rsidRPr="00034194" w14:paraId="2CBDEDF9" w14:textId="77777777" w:rsidTr="00DA76AD">
        <w:tc>
          <w:tcPr>
            <w:tcW w:w="2547" w:type="dxa"/>
          </w:tcPr>
          <w:p w14:paraId="35CDD658" w14:textId="77777777" w:rsidR="00831BA1" w:rsidRPr="00D24698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698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34A4AE42" w14:textId="77777777" w:rsidR="00831BA1" w:rsidRPr="00D24698" w:rsidRDefault="00831BA1" w:rsidP="00831BA1">
            <w:pPr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831BA1" w:rsidRPr="00034194" w14:paraId="0A1FD48C" w14:textId="77777777" w:rsidTr="00DA76AD">
        <w:tc>
          <w:tcPr>
            <w:tcW w:w="2547" w:type="dxa"/>
          </w:tcPr>
          <w:p w14:paraId="0D5F34B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5C60D6DD" w14:textId="26563AB3" w:rsidR="00831BA1" w:rsidRPr="00FA0CA9" w:rsidRDefault="00831BA1" w:rsidP="007A5FC5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>To provide the WOD</w:t>
            </w:r>
            <w:r w:rsidR="00B650AB">
              <w:rPr>
                <w:rFonts w:ascii="Arial" w:hAnsi="Arial" w:cs="Arial"/>
                <w:sz w:val="24"/>
                <w:szCs w:val="24"/>
              </w:rPr>
              <w:t xml:space="preserve">, OD </w:t>
            </w:r>
            <w:r w:rsidR="005E4008">
              <w:rPr>
                <w:rFonts w:ascii="Arial" w:hAnsi="Arial" w:cs="Arial"/>
                <w:sz w:val="24"/>
                <w:szCs w:val="24"/>
              </w:rPr>
              <w:t xml:space="preserve">and Digital </w:t>
            </w:r>
            <w:r w:rsidRPr="00D24698">
              <w:rPr>
                <w:rFonts w:ascii="Arial" w:hAnsi="Arial" w:cs="Arial"/>
                <w:sz w:val="24"/>
                <w:szCs w:val="24"/>
              </w:rPr>
              <w:t xml:space="preserve">committee with an </w:t>
            </w:r>
            <w:r>
              <w:rPr>
                <w:rFonts w:ascii="Arial" w:hAnsi="Arial" w:cs="Arial"/>
                <w:sz w:val="24"/>
                <w:szCs w:val="24"/>
              </w:rPr>
              <w:t xml:space="preserve">update on the progress of our 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new </w:t>
            </w:r>
            <w:r>
              <w:rPr>
                <w:rFonts w:ascii="Arial" w:hAnsi="Arial" w:cs="Arial"/>
                <w:sz w:val="24"/>
                <w:szCs w:val="24"/>
              </w:rPr>
              <w:t>People Strategy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 2024-2029</w:t>
            </w:r>
            <w:r w:rsidR="007A5FC5">
              <w:rPr>
                <w:rFonts w:ascii="Arial" w:hAnsi="Arial" w:cs="Arial"/>
                <w:sz w:val="24"/>
                <w:szCs w:val="24"/>
              </w:rPr>
              <w:t xml:space="preserve"> and an opportunity to provide feedback on the initial draft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831BA1" w:rsidRPr="00034194" w14:paraId="7CDF8C96" w14:textId="77777777" w:rsidTr="00DA76AD">
        <w:tc>
          <w:tcPr>
            <w:tcW w:w="2547" w:type="dxa"/>
          </w:tcPr>
          <w:p w14:paraId="0229C6CB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17BC1B9C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7BFC8D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D9485A2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5D7A4F1" w14:textId="77777777" w:rsidR="00831BA1" w:rsidRPr="00FA0CA9" w:rsidRDefault="00831BA1" w:rsidP="00831B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  <w:tr w:rsidR="00831BA1" w:rsidRPr="00034194" w14:paraId="0C11CD32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27214AEF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34470CA" w14:textId="77777777" w:rsidR="00831BA1" w:rsidRPr="00FA0CA9" w:rsidRDefault="00831BA1" w:rsidP="00831BA1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33A7D78A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4904A106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1A23F7E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586A9638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31BA1" w:rsidRPr="00034194" w14:paraId="21B87432" w14:textId="77777777" w:rsidTr="00DA76AD">
        <w:trPr>
          <w:trHeight w:val="96"/>
        </w:trPr>
        <w:tc>
          <w:tcPr>
            <w:tcW w:w="2547" w:type="dxa"/>
            <w:vMerge/>
          </w:tcPr>
          <w:p w14:paraId="21F9AB64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0230E5F6" w14:textId="34179866" w:rsidR="00831BA1" w:rsidRPr="00FA0CA9" w:rsidRDefault="007A5FC5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8F2BE8C" w14:textId="5D24A8AA" w:rsidR="00831BA1" w:rsidRPr="00FA0CA9" w:rsidRDefault="007A5FC5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384D2D6" w14:textId="77777777" w:rsidR="00831BA1" w:rsidRPr="00FA0CA9" w:rsidRDefault="00831BA1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9991B49" w14:textId="77777777" w:rsidR="00831BA1" w:rsidRPr="00FA0CA9" w:rsidRDefault="00831BA1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31BA1" w:rsidRPr="00034194" w14:paraId="11091C2C" w14:textId="77777777" w:rsidTr="00DA76AD">
        <w:tc>
          <w:tcPr>
            <w:tcW w:w="2547" w:type="dxa"/>
          </w:tcPr>
          <w:p w14:paraId="3C4E703D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834B857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990B5D4" w14:textId="77777777" w:rsidR="00831BA1" w:rsidRPr="00D24698" w:rsidRDefault="00831BA1" w:rsidP="00831BA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F9C3FCA" w14:textId="5516A6F7" w:rsidR="00831BA1" w:rsidRDefault="00831BA1" w:rsidP="00831B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progress and timelines for </w:t>
            </w:r>
            <w:r w:rsidR="005E4008">
              <w:rPr>
                <w:rFonts w:ascii="Arial" w:hAnsi="Arial" w:cs="Arial"/>
                <w:b/>
                <w:sz w:val="24"/>
                <w:szCs w:val="24"/>
              </w:rPr>
              <w:t>completion.</w:t>
            </w:r>
          </w:p>
          <w:p w14:paraId="61102593" w14:textId="358DE215" w:rsidR="007A5FC5" w:rsidRPr="00D24698" w:rsidRDefault="007A5FC5" w:rsidP="00831B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Provide feedback on the initial draft </w:t>
            </w:r>
          </w:p>
          <w:p w14:paraId="7847DD94" w14:textId="77777777" w:rsidR="00831BA1" w:rsidRPr="00FA0CA9" w:rsidRDefault="00831BA1" w:rsidP="00831BA1">
            <w:pPr>
              <w:pStyle w:val="ListParagraph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  <w:p w14:paraId="780C759E" w14:textId="77777777" w:rsidR="00831BA1" w:rsidRPr="00FA0CA9" w:rsidRDefault="00831BA1" w:rsidP="00831BA1">
            <w:pPr>
              <w:ind w:right="96"/>
              <w:rPr>
                <w:rFonts w:ascii="Arial" w:hAnsi="Arial" w:cs="Arial"/>
              </w:rPr>
            </w:pPr>
          </w:p>
        </w:tc>
      </w:tr>
    </w:tbl>
    <w:p w14:paraId="258A7B82" w14:textId="77777777" w:rsidR="0020539A" w:rsidRDefault="0020539A"/>
    <w:p w14:paraId="4CB0F48E" w14:textId="77777777" w:rsidR="006F3609" w:rsidRDefault="0020539A" w:rsidP="006F3609">
      <w:pPr>
        <w:spacing w:after="0" w:line="240" w:lineRule="auto"/>
        <w:jc w:val="center"/>
      </w:pPr>
      <w:r>
        <w:br w:type="page"/>
      </w:r>
    </w:p>
    <w:p w14:paraId="3BA2CC9E" w14:textId="77777777" w:rsidR="006F3609" w:rsidRDefault="00831BA1" w:rsidP="006F360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People Strategy Progress Update</w:t>
      </w:r>
      <w:r w:rsidR="002C2EDF">
        <w:rPr>
          <w:rFonts w:ascii="Arial" w:hAnsi="Arial" w:cs="Arial"/>
          <w:b/>
          <w:sz w:val="24"/>
          <w:szCs w:val="24"/>
        </w:rPr>
        <w:t>- September 2023</w:t>
      </w:r>
    </w:p>
    <w:p w14:paraId="6F90ABDA" w14:textId="77777777" w:rsidR="006F3609" w:rsidRDefault="006F3609" w:rsidP="006F3609">
      <w:pPr>
        <w:spacing w:after="0" w:line="240" w:lineRule="auto"/>
        <w:jc w:val="center"/>
      </w:pPr>
    </w:p>
    <w:p w14:paraId="1C1DBDF6" w14:textId="77777777" w:rsidR="00653AEC" w:rsidRPr="006F3609" w:rsidRDefault="00653AEC" w:rsidP="006F360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F3609">
        <w:rPr>
          <w:rFonts w:ascii="Arial" w:hAnsi="Arial" w:cs="Arial"/>
          <w:b/>
          <w:sz w:val="24"/>
          <w:szCs w:val="24"/>
        </w:rPr>
        <w:t>INTRODUCTION</w:t>
      </w:r>
    </w:p>
    <w:p w14:paraId="3C0D5245" w14:textId="77777777" w:rsidR="00B16A3B" w:rsidRDefault="00B16A3B" w:rsidP="00653AEC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6619FAFA" w14:textId="0E9E8A6F" w:rsidR="00653AEC" w:rsidRPr="00945EA7" w:rsidRDefault="00831BA1" w:rsidP="00CB48B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 report provides the committee with a progress update on the Health Board’s People Strategy 20</w:t>
      </w:r>
      <w:r w:rsidR="001840BF">
        <w:rPr>
          <w:rFonts w:ascii="Arial" w:hAnsi="Arial" w:cs="Arial"/>
          <w:sz w:val="24"/>
          <w:szCs w:val="24"/>
        </w:rPr>
        <w:t>24-2029</w:t>
      </w:r>
      <w:r w:rsidR="009256E8">
        <w:rPr>
          <w:rFonts w:ascii="Arial" w:hAnsi="Arial" w:cs="Arial"/>
          <w:sz w:val="24"/>
          <w:szCs w:val="24"/>
        </w:rPr>
        <w:t xml:space="preserve"> as at </w:t>
      </w:r>
      <w:r w:rsidR="007A5FC5">
        <w:rPr>
          <w:rFonts w:ascii="Arial" w:hAnsi="Arial" w:cs="Arial"/>
          <w:sz w:val="24"/>
          <w:szCs w:val="24"/>
        </w:rPr>
        <w:t>28</w:t>
      </w:r>
      <w:r w:rsidR="007A5FC5" w:rsidRPr="007A5FC5">
        <w:rPr>
          <w:rFonts w:ascii="Arial" w:hAnsi="Arial" w:cs="Arial"/>
          <w:sz w:val="24"/>
          <w:szCs w:val="24"/>
          <w:vertAlign w:val="superscript"/>
        </w:rPr>
        <w:t>th</w:t>
      </w:r>
      <w:r w:rsidR="007A5FC5">
        <w:rPr>
          <w:rFonts w:ascii="Arial" w:hAnsi="Arial" w:cs="Arial"/>
          <w:sz w:val="24"/>
          <w:szCs w:val="24"/>
        </w:rPr>
        <w:t xml:space="preserve"> </w:t>
      </w:r>
      <w:r w:rsidR="0065487E">
        <w:rPr>
          <w:rFonts w:ascii="Arial" w:hAnsi="Arial" w:cs="Arial"/>
          <w:sz w:val="24"/>
          <w:szCs w:val="24"/>
        </w:rPr>
        <w:t>September 2023</w:t>
      </w:r>
      <w:r w:rsidR="007A5FC5">
        <w:rPr>
          <w:rFonts w:ascii="Arial" w:hAnsi="Arial" w:cs="Arial"/>
          <w:sz w:val="24"/>
          <w:szCs w:val="24"/>
        </w:rPr>
        <w:t xml:space="preserve"> and offers an opportunity for the committee to provide feedback on the initial draft, attached as appendix 1</w:t>
      </w:r>
      <w:r w:rsidR="0065487E">
        <w:rPr>
          <w:rFonts w:ascii="Arial" w:hAnsi="Arial" w:cs="Arial"/>
          <w:sz w:val="24"/>
          <w:szCs w:val="24"/>
        </w:rPr>
        <w:t xml:space="preserve">. </w:t>
      </w:r>
      <w:r w:rsidR="00A83882">
        <w:rPr>
          <w:rFonts w:ascii="Arial" w:hAnsi="Arial" w:cs="Arial"/>
          <w:sz w:val="24"/>
          <w:szCs w:val="24"/>
        </w:rPr>
        <w:t>A Microsoft Office Word version can be requested by emailing the author, if required.</w:t>
      </w:r>
    </w:p>
    <w:p w14:paraId="0DBE47D4" w14:textId="77777777" w:rsidR="00653AEC" w:rsidRPr="0072604C" w:rsidRDefault="00653AEC" w:rsidP="00CB48B0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7D63EEB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138B255" w14:textId="77777777" w:rsidR="004C6DC0" w:rsidRDefault="004C6DC0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071E557A" w14:textId="0228AF6A" w:rsidR="009256E8" w:rsidRDefault="00831BA1" w:rsidP="009256E8">
      <w:pPr>
        <w:jc w:val="both"/>
        <w:rPr>
          <w:rFonts w:ascii="Arial" w:hAnsi="Arial" w:cs="Arial"/>
          <w:sz w:val="24"/>
          <w:szCs w:val="24"/>
        </w:rPr>
      </w:pPr>
      <w:r w:rsidRPr="009256E8">
        <w:rPr>
          <w:rFonts w:ascii="Arial" w:hAnsi="Arial" w:cs="Arial"/>
          <w:sz w:val="24"/>
          <w:szCs w:val="24"/>
        </w:rPr>
        <w:t xml:space="preserve">In a previous </w:t>
      </w:r>
      <w:r w:rsidR="00E7543E">
        <w:rPr>
          <w:rFonts w:ascii="Arial" w:hAnsi="Arial" w:cs="Arial"/>
          <w:sz w:val="24"/>
          <w:szCs w:val="24"/>
        </w:rPr>
        <w:t xml:space="preserve">committee </w:t>
      </w:r>
      <w:r w:rsidRPr="009256E8">
        <w:rPr>
          <w:rFonts w:ascii="Arial" w:hAnsi="Arial" w:cs="Arial"/>
          <w:sz w:val="24"/>
          <w:szCs w:val="24"/>
        </w:rPr>
        <w:t xml:space="preserve">paper </w:t>
      </w:r>
      <w:r w:rsidR="009256E8" w:rsidRPr="009256E8">
        <w:rPr>
          <w:rFonts w:ascii="Arial" w:hAnsi="Arial" w:cs="Arial"/>
          <w:sz w:val="24"/>
          <w:szCs w:val="24"/>
        </w:rPr>
        <w:t>titled “Workforce GMOs for 2023/24 Annual Plan” submitted to the Workforce</w:t>
      </w:r>
      <w:r w:rsidR="00B650AB">
        <w:rPr>
          <w:rFonts w:ascii="Arial" w:hAnsi="Arial" w:cs="Arial"/>
          <w:sz w:val="24"/>
          <w:szCs w:val="24"/>
        </w:rPr>
        <w:t>, OD</w:t>
      </w:r>
      <w:r w:rsidR="009256E8" w:rsidRPr="009256E8">
        <w:rPr>
          <w:rFonts w:ascii="Arial" w:hAnsi="Arial" w:cs="Arial"/>
          <w:sz w:val="24"/>
          <w:szCs w:val="24"/>
        </w:rPr>
        <w:t xml:space="preserve"> and </w:t>
      </w:r>
      <w:r w:rsidR="005E4008">
        <w:rPr>
          <w:rFonts w:ascii="Arial" w:hAnsi="Arial" w:cs="Arial"/>
          <w:sz w:val="24"/>
          <w:szCs w:val="24"/>
        </w:rPr>
        <w:t xml:space="preserve">Digital </w:t>
      </w:r>
      <w:r w:rsidR="009256E8" w:rsidRPr="009256E8">
        <w:rPr>
          <w:rFonts w:ascii="Arial" w:hAnsi="Arial" w:cs="Arial"/>
          <w:sz w:val="24"/>
          <w:szCs w:val="24"/>
        </w:rPr>
        <w:t xml:space="preserve"> </w:t>
      </w:r>
      <w:r w:rsidRPr="009256E8">
        <w:rPr>
          <w:rFonts w:ascii="Arial" w:hAnsi="Arial" w:cs="Arial"/>
          <w:sz w:val="24"/>
          <w:szCs w:val="24"/>
        </w:rPr>
        <w:t>Committee</w:t>
      </w:r>
      <w:r w:rsidR="009256E8" w:rsidRPr="009256E8">
        <w:rPr>
          <w:rFonts w:ascii="Arial" w:hAnsi="Arial" w:cs="Arial"/>
          <w:sz w:val="24"/>
          <w:szCs w:val="24"/>
        </w:rPr>
        <w:t xml:space="preserve"> held on 11</w:t>
      </w:r>
      <w:r w:rsidR="009256E8" w:rsidRPr="009256E8">
        <w:rPr>
          <w:rFonts w:ascii="Arial" w:hAnsi="Arial" w:cs="Arial"/>
          <w:sz w:val="24"/>
          <w:szCs w:val="24"/>
          <w:vertAlign w:val="superscript"/>
        </w:rPr>
        <w:t>th</w:t>
      </w:r>
      <w:r w:rsidR="009256E8" w:rsidRPr="009256E8">
        <w:rPr>
          <w:rFonts w:ascii="Arial" w:hAnsi="Arial" w:cs="Arial"/>
          <w:sz w:val="24"/>
          <w:szCs w:val="24"/>
        </w:rPr>
        <w:t xml:space="preserve"> April 202</w:t>
      </w:r>
      <w:r w:rsidR="00195395">
        <w:rPr>
          <w:rFonts w:ascii="Arial" w:hAnsi="Arial" w:cs="Arial"/>
          <w:sz w:val="24"/>
          <w:szCs w:val="24"/>
        </w:rPr>
        <w:t>3, a commitment was made for a</w:t>
      </w:r>
      <w:r w:rsidR="009256E8" w:rsidRPr="009256E8">
        <w:rPr>
          <w:rFonts w:ascii="Arial" w:hAnsi="Arial" w:cs="Arial"/>
          <w:sz w:val="24"/>
          <w:szCs w:val="24"/>
        </w:rPr>
        <w:t xml:space="preserve"> “</w:t>
      </w:r>
      <w:r w:rsidR="009256E8" w:rsidRPr="001840BF">
        <w:rPr>
          <w:rFonts w:ascii="Arial" w:hAnsi="Arial" w:cs="Arial"/>
          <w:i/>
          <w:sz w:val="24"/>
          <w:szCs w:val="24"/>
        </w:rPr>
        <w:t xml:space="preserve">new Workforce &amp; OD strategy… to be in draft by the end of Q2 </w:t>
      </w:r>
      <w:r w:rsidR="0065487E" w:rsidRPr="0065487E">
        <w:rPr>
          <w:rFonts w:ascii="Arial" w:hAnsi="Arial" w:cs="Arial"/>
          <w:sz w:val="24"/>
          <w:szCs w:val="24"/>
        </w:rPr>
        <w:t>[September]</w:t>
      </w:r>
      <w:r w:rsidR="0065487E">
        <w:rPr>
          <w:rFonts w:ascii="Arial" w:hAnsi="Arial" w:cs="Arial"/>
          <w:i/>
          <w:sz w:val="24"/>
          <w:szCs w:val="24"/>
        </w:rPr>
        <w:t xml:space="preserve"> </w:t>
      </w:r>
      <w:r w:rsidR="009256E8" w:rsidRPr="001840BF">
        <w:rPr>
          <w:rFonts w:ascii="Arial" w:hAnsi="Arial" w:cs="Arial"/>
          <w:i/>
          <w:sz w:val="24"/>
          <w:szCs w:val="24"/>
        </w:rPr>
        <w:t>2023/24</w:t>
      </w:r>
      <w:r w:rsidR="009256E8" w:rsidRPr="009256E8">
        <w:rPr>
          <w:rFonts w:ascii="Arial" w:hAnsi="Arial" w:cs="Arial"/>
          <w:sz w:val="24"/>
          <w:szCs w:val="24"/>
        </w:rPr>
        <w:t xml:space="preserve">”. </w:t>
      </w:r>
    </w:p>
    <w:p w14:paraId="31C1E0B2" w14:textId="1D710BB3" w:rsidR="00D616F8" w:rsidRDefault="001840BF" w:rsidP="009256E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Workforce and OD Directorate </w:t>
      </w:r>
      <w:r w:rsidR="009256E8">
        <w:rPr>
          <w:rFonts w:ascii="Arial" w:hAnsi="Arial" w:cs="Arial"/>
          <w:sz w:val="24"/>
          <w:szCs w:val="24"/>
        </w:rPr>
        <w:t xml:space="preserve">are pleased to report that the People Strategy </w:t>
      </w:r>
      <w:r w:rsidR="002C2EDF">
        <w:rPr>
          <w:rFonts w:ascii="Arial" w:hAnsi="Arial" w:cs="Arial"/>
          <w:sz w:val="24"/>
          <w:szCs w:val="24"/>
        </w:rPr>
        <w:t>is now in draft</w:t>
      </w:r>
      <w:r w:rsidR="00D97489">
        <w:rPr>
          <w:rFonts w:ascii="Arial" w:hAnsi="Arial" w:cs="Arial"/>
          <w:sz w:val="24"/>
          <w:szCs w:val="24"/>
        </w:rPr>
        <w:t>,</w:t>
      </w:r>
      <w:r w:rsidR="002C2EDF">
        <w:rPr>
          <w:rFonts w:ascii="Arial" w:hAnsi="Arial" w:cs="Arial"/>
          <w:sz w:val="24"/>
          <w:szCs w:val="24"/>
        </w:rPr>
        <w:t xml:space="preserve"> </w:t>
      </w:r>
      <w:r w:rsidR="0065487E">
        <w:rPr>
          <w:rFonts w:ascii="Arial" w:hAnsi="Arial" w:cs="Arial"/>
          <w:sz w:val="24"/>
          <w:szCs w:val="24"/>
        </w:rPr>
        <w:t xml:space="preserve">subject to </w:t>
      </w:r>
      <w:r w:rsidR="00C960F9">
        <w:rPr>
          <w:rFonts w:ascii="Arial" w:hAnsi="Arial" w:cs="Arial"/>
          <w:sz w:val="24"/>
          <w:szCs w:val="24"/>
        </w:rPr>
        <w:t xml:space="preserve">wider staff </w:t>
      </w:r>
      <w:r w:rsidR="0065487E">
        <w:rPr>
          <w:rFonts w:ascii="Arial" w:hAnsi="Arial" w:cs="Arial"/>
          <w:sz w:val="24"/>
          <w:szCs w:val="24"/>
        </w:rPr>
        <w:t>engagement, which is due to</w:t>
      </w:r>
      <w:r w:rsidR="00C960F9">
        <w:rPr>
          <w:rFonts w:ascii="Arial" w:hAnsi="Arial" w:cs="Arial"/>
          <w:sz w:val="24"/>
          <w:szCs w:val="24"/>
        </w:rPr>
        <w:t xml:space="preserve"> be</w:t>
      </w:r>
      <w:r w:rsidR="0065487E">
        <w:rPr>
          <w:rFonts w:ascii="Arial" w:hAnsi="Arial" w:cs="Arial"/>
          <w:sz w:val="24"/>
          <w:szCs w:val="24"/>
        </w:rPr>
        <w:t xml:space="preserve"> complete</w:t>
      </w:r>
      <w:r w:rsidR="00C960F9">
        <w:rPr>
          <w:rFonts w:ascii="Arial" w:hAnsi="Arial" w:cs="Arial"/>
          <w:sz w:val="24"/>
          <w:szCs w:val="24"/>
        </w:rPr>
        <w:t>d</w:t>
      </w:r>
      <w:r w:rsidR="0065487E">
        <w:rPr>
          <w:rFonts w:ascii="Arial" w:hAnsi="Arial" w:cs="Arial"/>
          <w:sz w:val="24"/>
          <w:szCs w:val="24"/>
        </w:rPr>
        <w:t xml:space="preserve"> by the end of </w:t>
      </w:r>
      <w:r w:rsidR="007A5FC5">
        <w:rPr>
          <w:rFonts w:ascii="Arial" w:hAnsi="Arial" w:cs="Arial"/>
          <w:sz w:val="24"/>
          <w:szCs w:val="24"/>
        </w:rPr>
        <w:t>October</w:t>
      </w:r>
      <w:r w:rsidR="0065487E">
        <w:rPr>
          <w:rFonts w:ascii="Arial" w:hAnsi="Arial" w:cs="Arial"/>
          <w:sz w:val="24"/>
          <w:szCs w:val="24"/>
        </w:rPr>
        <w:t xml:space="preserve">, 2023/24. </w:t>
      </w:r>
      <w:r w:rsidR="00C960F9">
        <w:rPr>
          <w:rFonts w:ascii="Arial" w:hAnsi="Arial" w:cs="Arial"/>
          <w:sz w:val="24"/>
          <w:szCs w:val="24"/>
        </w:rPr>
        <w:t xml:space="preserve"> The contents of the strategy align to the findings of Our Big Conversation and will support the Health Board to deliver the workforce elements of the </w:t>
      </w:r>
      <w:r w:rsidR="007A5FC5">
        <w:rPr>
          <w:rFonts w:ascii="Arial" w:hAnsi="Arial" w:cs="Arial"/>
          <w:sz w:val="24"/>
          <w:szCs w:val="24"/>
        </w:rPr>
        <w:t xml:space="preserve">One Bay Way </w:t>
      </w:r>
      <w:r w:rsidR="00C960F9">
        <w:rPr>
          <w:rFonts w:ascii="Arial" w:hAnsi="Arial" w:cs="Arial"/>
          <w:sz w:val="24"/>
          <w:szCs w:val="24"/>
        </w:rPr>
        <w:t>Vision document.</w:t>
      </w:r>
    </w:p>
    <w:p w14:paraId="75D5C90E" w14:textId="77777777" w:rsidR="009256E8" w:rsidRDefault="00D616F8" w:rsidP="009256E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9256E8">
        <w:rPr>
          <w:rFonts w:ascii="Arial" w:hAnsi="Arial" w:cs="Arial"/>
          <w:sz w:val="24"/>
          <w:szCs w:val="24"/>
        </w:rPr>
        <w:t xml:space="preserve"> summary </w:t>
      </w:r>
      <w:r>
        <w:rPr>
          <w:rFonts w:ascii="Arial" w:hAnsi="Arial" w:cs="Arial"/>
          <w:sz w:val="24"/>
          <w:szCs w:val="24"/>
        </w:rPr>
        <w:t xml:space="preserve">of how the strategy has been developed and </w:t>
      </w:r>
      <w:r w:rsidR="002C2EDF">
        <w:rPr>
          <w:rFonts w:ascii="Arial" w:hAnsi="Arial" w:cs="Arial"/>
          <w:sz w:val="24"/>
          <w:szCs w:val="24"/>
        </w:rPr>
        <w:t xml:space="preserve">the proposed next steps </w:t>
      </w:r>
      <w:r>
        <w:rPr>
          <w:rFonts w:ascii="Arial" w:hAnsi="Arial" w:cs="Arial"/>
          <w:sz w:val="24"/>
          <w:szCs w:val="24"/>
        </w:rPr>
        <w:t xml:space="preserve">are provided </w:t>
      </w:r>
      <w:r w:rsidR="002C2EDF">
        <w:rPr>
          <w:rFonts w:ascii="Arial" w:hAnsi="Arial" w:cs="Arial"/>
          <w:sz w:val="24"/>
          <w:szCs w:val="24"/>
        </w:rPr>
        <w:t>below: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1838"/>
        <w:gridCol w:w="7513"/>
      </w:tblGrid>
      <w:tr w:rsidR="00666235" w14:paraId="379E444E" w14:textId="77777777" w:rsidTr="002C2EDF">
        <w:tc>
          <w:tcPr>
            <w:tcW w:w="1838" w:type="dxa"/>
          </w:tcPr>
          <w:p w14:paraId="258F075D" w14:textId="77777777" w:rsidR="00666235" w:rsidRDefault="00666235" w:rsidP="002C2ED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Timeline (2023)</w:t>
            </w:r>
          </w:p>
        </w:tc>
        <w:tc>
          <w:tcPr>
            <w:tcW w:w="7513" w:type="dxa"/>
          </w:tcPr>
          <w:p w14:paraId="7B1A3633" w14:textId="77777777" w:rsidR="00666235" w:rsidRPr="00666235" w:rsidRDefault="00666235" w:rsidP="002C2ED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66235">
              <w:rPr>
                <w:rFonts w:ascii="Arial" w:hAnsi="Arial" w:cs="Arial"/>
                <w:b/>
                <w:sz w:val="24"/>
                <w:szCs w:val="24"/>
              </w:rPr>
              <w:t>Actions</w:t>
            </w:r>
            <w:r w:rsidR="001840BF">
              <w:rPr>
                <w:rFonts w:ascii="Arial" w:hAnsi="Arial" w:cs="Arial"/>
                <w:b/>
                <w:sz w:val="24"/>
                <w:szCs w:val="24"/>
              </w:rPr>
              <w:t xml:space="preserve"> to date</w:t>
            </w:r>
            <w:r w:rsidR="00D616F8">
              <w:rPr>
                <w:rFonts w:ascii="Arial" w:hAnsi="Arial" w:cs="Arial"/>
                <w:b/>
                <w:sz w:val="24"/>
                <w:szCs w:val="24"/>
              </w:rPr>
              <w:t xml:space="preserve"> to develop the strategy</w:t>
            </w:r>
          </w:p>
        </w:tc>
      </w:tr>
      <w:tr w:rsidR="00666235" w14:paraId="19CA3583" w14:textId="77777777" w:rsidTr="002C2EDF">
        <w:tc>
          <w:tcPr>
            <w:tcW w:w="1838" w:type="dxa"/>
          </w:tcPr>
          <w:p w14:paraId="4DAF2EE4" w14:textId="77777777" w:rsidR="00666235" w:rsidRDefault="00666235" w:rsidP="0066623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May </w:t>
            </w:r>
            <w:r w:rsidRPr="00666235">
              <w:rPr>
                <w:rFonts w:ascii="Arial" w:hAnsi="Arial" w:cs="Arial"/>
                <w:b/>
                <w:sz w:val="24"/>
                <w:szCs w:val="24"/>
              </w:rPr>
              <w:t>to July</w:t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7513" w:type="dxa"/>
          </w:tcPr>
          <w:p w14:paraId="54A6B067" w14:textId="77777777" w:rsidR="00666235" w:rsidRDefault="00666235" w:rsidP="001840B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3 engagement sessions 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>
              <w:rPr>
                <w:rFonts w:ascii="Arial" w:hAnsi="Arial" w:cs="Arial"/>
                <w:sz w:val="24"/>
                <w:szCs w:val="24"/>
              </w:rPr>
              <w:t>held with Workforce &amp; OD teams</w:t>
            </w:r>
          </w:p>
        </w:tc>
      </w:tr>
      <w:tr w:rsidR="00666235" w14:paraId="785A3FD3" w14:textId="77777777" w:rsidTr="002C2EDF">
        <w:tc>
          <w:tcPr>
            <w:tcW w:w="1838" w:type="dxa"/>
          </w:tcPr>
          <w:p w14:paraId="7D73B11C" w14:textId="77777777" w:rsidR="00666235" w:rsidRDefault="00666235" w:rsidP="0066623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Late </w:t>
            </w:r>
            <w:r w:rsidRPr="00666235">
              <w:rPr>
                <w:rFonts w:ascii="Arial" w:hAnsi="Arial" w:cs="Arial"/>
                <w:b/>
                <w:sz w:val="24"/>
                <w:szCs w:val="24"/>
              </w:rPr>
              <w:t>July</w:t>
            </w:r>
          </w:p>
        </w:tc>
        <w:tc>
          <w:tcPr>
            <w:tcW w:w="7513" w:type="dxa"/>
          </w:tcPr>
          <w:p w14:paraId="5A5E8D29" w14:textId="0E3A5016" w:rsidR="00666235" w:rsidRDefault="00666235" w:rsidP="007A5FC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review of feedback from</w:t>
            </w:r>
            <w:r w:rsidR="00D616F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 abov</w:t>
            </w:r>
            <w:r w:rsidR="00D616F8">
              <w:rPr>
                <w:rFonts w:ascii="Arial" w:hAnsi="Arial" w:cs="Arial"/>
                <w:sz w:val="24"/>
                <w:szCs w:val="24"/>
              </w:rPr>
              <w:t xml:space="preserve">e sessions, </w:t>
            </w:r>
            <w:r>
              <w:rPr>
                <w:rFonts w:ascii="Arial" w:hAnsi="Arial" w:cs="Arial"/>
                <w:sz w:val="24"/>
                <w:szCs w:val="24"/>
              </w:rPr>
              <w:t>national workforce   strategies</w:t>
            </w:r>
            <w:r w:rsidR="00D97489">
              <w:rPr>
                <w:rFonts w:ascii="Arial" w:hAnsi="Arial" w:cs="Arial"/>
                <w:sz w:val="24"/>
                <w:szCs w:val="24"/>
              </w:rPr>
              <w:t>, Our Big Conversation staff engagement programme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 and</w:t>
            </w:r>
            <w:r>
              <w:rPr>
                <w:rFonts w:ascii="Arial" w:hAnsi="Arial" w:cs="Arial"/>
                <w:sz w:val="24"/>
                <w:szCs w:val="24"/>
              </w:rPr>
              <w:t xml:space="preserve"> our One Bay Way </w:t>
            </w:r>
            <w:r w:rsidR="007A5FC5">
              <w:rPr>
                <w:rFonts w:ascii="Arial" w:hAnsi="Arial" w:cs="Arial"/>
                <w:sz w:val="24"/>
                <w:szCs w:val="24"/>
              </w:rPr>
              <w:t>V</w:t>
            </w:r>
            <w:r>
              <w:rPr>
                <w:rFonts w:ascii="Arial" w:hAnsi="Arial" w:cs="Arial"/>
                <w:sz w:val="24"/>
                <w:szCs w:val="24"/>
              </w:rPr>
              <w:t xml:space="preserve">ision document took place to inform a guidance document outlining </w:t>
            </w:r>
            <w:r w:rsidR="007A5FC5">
              <w:rPr>
                <w:rFonts w:ascii="Arial" w:hAnsi="Arial" w:cs="Arial"/>
                <w:sz w:val="24"/>
                <w:szCs w:val="24"/>
              </w:rPr>
              <w:t>some</w:t>
            </w:r>
            <w:r w:rsidR="00E7543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40BF">
              <w:rPr>
                <w:rFonts w:ascii="Arial" w:hAnsi="Arial" w:cs="Arial"/>
                <w:sz w:val="24"/>
                <w:szCs w:val="24"/>
              </w:rPr>
              <w:t>overarching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7543E"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 w:rsidR="00195395">
              <w:rPr>
                <w:rFonts w:ascii="Arial" w:hAnsi="Arial" w:cs="Arial"/>
                <w:sz w:val="24"/>
                <w:szCs w:val="24"/>
              </w:rPr>
              <w:t>aims/</w:t>
            </w:r>
            <w:r w:rsidR="001840BF">
              <w:rPr>
                <w:rFonts w:ascii="Arial" w:hAnsi="Arial" w:cs="Arial"/>
                <w:sz w:val="24"/>
                <w:szCs w:val="24"/>
              </w:rPr>
              <w:t>themes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some proposed </w:t>
            </w:r>
            <w:r>
              <w:rPr>
                <w:rFonts w:ascii="Arial" w:hAnsi="Arial" w:cs="Arial"/>
                <w:sz w:val="24"/>
                <w:szCs w:val="24"/>
              </w:rPr>
              <w:t>high level priority actions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66235" w14:paraId="4FA6C7E9" w14:textId="77777777" w:rsidTr="002C2EDF">
        <w:tc>
          <w:tcPr>
            <w:tcW w:w="1838" w:type="dxa"/>
          </w:tcPr>
          <w:p w14:paraId="394F6B01" w14:textId="77777777" w:rsidR="00666235" w:rsidRDefault="00666235" w:rsidP="006662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66235">
              <w:rPr>
                <w:rFonts w:ascii="Arial" w:hAnsi="Arial" w:cs="Arial"/>
                <w:b/>
                <w:sz w:val="24"/>
                <w:szCs w:val="24"/>
              </w:rPr>
              <w:t>August</w:t>
            </w:r>
          </w:p>
        </w:tc>
        <w:tc>
          <w:tcPr>
            <w:tcW w:w="7513" w:type="dxa"/>
          </w:tcPr>
          <w:p w14:paraId="36C8C7D3" w14:textId="77777777" w:rsidR="00666235" w:rsidRDefault="00666235" w:rsidP="00E7543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guidance document </w:t>
            </w:r>
            <w:r w:rsidR="00E7543E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shared with senior workforce leads and their teams to </w:t>
            </w:r>
            <w:r w:rsidR="00E7543E">
              <w:rPr>
                <w:rFonts w:ascii="Arial" w:hAnsi="Arial" w:cs="Arial"/>
                <w:sz w:val="24"/>
                <w:szCs w:val="24"/>
              </w:rPr>
              <w:t>enable them to</w:t>
            </w:r>
            <w:r>
              <w:rPr>
                <w:rFonts w:ascii="Arial" w:hAnsi="Arial" w:cs="Arial"/>
                <w:sz w:val="24"/>
                <w:szCs w:val="24"/>
              </w:rPr>
              <w:t xml:space="preserve"> engage with other corporate colleagues and Trade Union Partners as needed to build the content</w:t>
            </w:r>
          </w:p>
        </w:tc>
      </w:tr>
      <w:tr w:rsidR="00666235" w14:paraId="45F33D56" w14:textId="77777777" w:rsidTr="002C2EDF">
        <w:tc>
          <w:tcPr>
            <w:tcW w:w="1838" w:type="dxa"/>
          </w:tcPr>
          <w:p w14:paraId="4C5022D1" w14:textId="77777777" w:rsidR="00666235" w:rsidRDefault="00666235" w:rsidP="006662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66235">
              <w:rPr>
                <w:rFonts w:ascii="Arial" w:hAnsi="Arial" w:cs="Arial"/>
                <w:b/>
                <w:sz w:val="24"/>
                <w:szCs w:val="24"/>
              </w:rPr>
              <w:t>September:</w:t>
            </w:r>
          </w:p>
        </w:tc>
        <w:tc>
          <w:tcPr>
            <w:tcW w:w="7513" w:type="dxa"/>
          </w:tcPr>
          <w:p w14:paraId="7899F905" w14:textId="313BA472" w:rsidR="006C66C4" w:rsidRPr="00A83882" w:rsidRDefault="00E7543E" w:rsidP="00D9748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etailed content was 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summarised for each of the key themes and transferred </w:t>
            </w:r>
            <w:r w:rsidR="002C2EDF">
              <w:rPr>
                <w:rFonts w:ascii="Arial" w:hAnsi="Arial" w:cs="Arial"/>
                <w:sz w:val="24"/>
                <w:szCs w:val="24"/>
              </w:rPr>
              <w:t>in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D616F8">
              <w:rPr>
                <w:rFonts w:ascii="Arial" w:hAnsi="Arial" w:cs="Arial"/>
                <w:sz w:val="24"/>
                <w:szCs w:val="24"/>
              </w:rPr>
              <w:t>new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97489">
              <w:rPr>
                <w:rFonts w:ascii="Arial" w:hAnsi="Arial" w:cs="Arial"/>
                <w:sz w:val="24"/>
                <w:szCs w:val="24"/>
              </w:rPr>
              <w:t xml:space="preserve">shorter 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format. 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High level success measures were included, along with a “what does this mean for me?” </w:t>
            </w:r>
            <w:r w:rsidR="00D97489">
              <w:rPr>
                <w:rFonts w:ascii="Arial" w:hAnsi="Arial" w:cs="Arial"/>
                <w:sz w:val="24"/>
                <w:szCs w:val="24"/>
              </w:rPr>
              <w:t xml:space="preserve">page </w:t>
            </w:r>
            <w:r w:rsidR="00195395">
              <w:rPr>
                <w:rFonts w:ascii="Arial" w:hAnsi="Arial" w:cs="Arial"/>
                <w:sz w:val="24"/>
                <w:szCs w:val="24"/>
              </w:rPr>
              <w:t>wh</w:t>
            </w:r>
            <w:r w:rsidR="00D616F8">
              <w:rPr>
                <w:rFonts w:ascii="Arial" w:hAnsi="Arial" w:cs="Arial"/>
                <w:sz w:val="24"/>
                <w:szCs w:val="24"/>
              </w:rPr>
              <w:t>ich makes reference to our new People P</w:t>
            </w:r>
            <w:r w:rsidR="00195395">
              <w:rPr>
                <w:rFonts w:ascii="Arial" w:hAnsi="Arial" w:cs="Arial"/>
                <w:sz w:val="24"/>
                <w:szCs w:val="24"/>
              </w:rPr>
              <w:t>romise from our B</w:t>
            </w:r>
            <w:r w:rsidR="00D616F8">
              <w:rPr>
                <w:rFonts w:ascii="Arial" w:hAnsi="Arial" w:cs="Arial"/>
                <w:sz w:val="24"/>
                <w:szCs w:val="24"/>
              </w:rPr>
              <w:t>ig Conversation engagement work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5487E">
              <w:rPr>
                <w:rFonts w:ascii="Arial" w:hAnsi="Arial" w:cs="Arial"/>
                <w:sz w:val="24"/>
                <w:szCs w:val="24"/>
              </w:rPr>
              <w:t>Colleagues from the Directorate of Insight, Communications and Engagement a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nd 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A5FC5">
              <w:rPr>
                <w:rFonts w:ascii="Arial" w:hAnsi="Arial" w:cs="Arial"/>
                <w:sz w:val="24"/>
                <w:szCs w:val="24"/>
              </w:rPr>
              <w:t xml:space="preserve">Culture, OD and </w:t>
            </w:r>
            <w:r w:rsidR="0065487E">
              <w:rPr>
                <w:rFonts w:ascii="Arial" w:hAnsi="Arial" w:cs="Arial"/>
                <w:sz w:val="24"/>
                <w:szCs w:val="24"/>
              </w:rPr>
              <w:t>Staff E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xperience 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Team in the Workforce and OD Directorate </w:t>
            </w:r>
            <w:r w:rsidR="00195395">
              <w:rPr>
                <w:rFonts w:ascii="Arial" w:hAnsi="Arial" w:cs="Arial"/>
                <w:sz w:val="24"/>
                <w:szCs w:val="24"/>
              </w:rPr>
              <w:t xml:space="preserve">are also being 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engaged </w:t>
            </w:r>
            <w:r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666235">
              <w:rPr>
                <w:rFonts w:ascii="Arial" w:hAnsi="Arial" w:cs="Arial"/>
                <w:sz w:val="24"/>
                <w:szCs w:val="24"/>
              </w:rPr>
              <w:t xml:space="preserve">to ensure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6235">
              <w:rPr>
                <w:rFonts w:ascii="Arial" w:hAnsi="Arial" w:cs="Arial"/>
                <w:sz w:val="24"/>
                <w:szCs w:val="24"/>
              </w:rPr>
              <w:t>document meets corporate standards</w:t>
            </w:r>
            <w:r w:rsidR="00A83882">
              <w:rPr>
                <w:rFonts w:ascii="Arial" w:hAnsi="Arial" w:cs="Arial"/>
                <w:sz w:val="24"/>
                <w:szCs w:val="24"/>
              </w:rPr>
              <w:t xml:space="preserve"> and reflects our One Bay Way Vision branding, once agreed</w:t>
            </w:r>
            <w:r w:rsidR="007A5FC5">
              <w:rPr>
                <w:rFonts w:ascii="Arial" w:hAnsi="Arial" w:cs="Arial"/>
                <w:sz w:val="24"/>
                <w:szCs w:val="24"/>
              </w:rPr>
              <w:t>. A d</w:t>
            </w:r>
            <w:r w:rsidR="006C66C4">
              <w:rPr>
                <w:rFonts w:ascii="Arial" w:hAnsi="Arial" w:cs="Arial"/>
                <w:sz w:val="24"/>
                <w:szCs w:val="24"/>
              </w:rPr>
              <w:t xml:space="preserve">iscussion session </w:t>
            </w:r>
            <w:r w:rsidR="00A83882">
              <w:rPr>
                <w:rFonts w:ascii="Arial" w:hAnsi="Arial" w:cs="Arial"/>
                <w:sz w:val="24"/>
                <w:szCs w:val="24"/>
              </w:rPr>
              <w:t xml:space="preserve">has </w:t>
            </w:r>
            <w:r w:rsidR="007A5FC5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A83882">
              <w:rPr>
                <w:rFonts w:ascii="Arial" w:hAnsi="Arial" w:cs="Arial"/>
                <w:sz w:val="24"/>
                <w:szCs w:val="24"/>
              </w:rPr>
              <w:t>taken</w:t>
            </w:r>
            <w:r w:rsidR="006C66C4">
              <w:rPr>
                <w:rFonts w:ascii="Arial" w:hAnsi="Arial" w:cs="Arial"/>
                <w:sz w:val="24"/>
                <w:szCs w:val="24"/>
              </w:rPr>
              <w:t xml:space="preserve"> place with the Local </w:t>
            </w:r>
            <w:r w:rsidR="00B650AB">
              <w:rPr>
                <w:rFonts w:ascii="Arial" w:hAnsi="Arial" w:cs="Arial"/>
                <w:sz w:val="24"/>
                <w:szCs w:val="24"/>
              </w:rPr>
              <w:t xml:space="preserve">Negotiating </w:t>
            </w:r>
            <w:r w:rsidR="006C66C4">
              <w:rPr>
                <w:rFonts w:ascii="Arial" w:hAnsi="Arial" w:cs="Arial"/>
                <w:sz w:val="24"/>
                <w:szCs w:val="24"/>
              </w:rPr>
              <w:t>Council meeting</w:t>
            </w:r>
            <w:r w:rsidR="00D97489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C66C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4E4628B1" w14:textId="77777777" w:rsidR="00A83882" w:rsidRDefault="00666235" w:rsidP="0065487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</w:p>
    <w:p w14:paraId="48368868" w14:textId="280859D8" w:rsidR="0065487E" w:rsidRDefault="00666235" w:rsidP="0065487E">
      <w:pPr>
        <w:rPr>
          <w:rFonts w:ascii="Arial" w:hAnsi="Arial" w:cs="Arial"/>
          <w:sz w:val="24"/>
          <w:szCs w:val="24"/>
        </w:rPr>
      </w:pPr>
      <w:r w:rsidRPr="00666235">
        <w:rPr>
          <w:rFonts w:ascii="Arial" w:hAnsi="Arial" w:cs="Arial"/>
          <w:b/>
          <w:sz w:val="24"/>
          <w:szCs w:val="24"/>
        </w:rPr>
        <w:lastRenderedPageBreak/>
        <w:t>Next steps:</w:t>
      </w:r>
      <w:r>
        <w:rPr>
          <w:rFonts w:ascii="Arial" w:hAnsi="Arial" w:cs="Arial"/>
          <w:sz w:val="24"/>
          <w:szCs w:val="24"/>
        </w:rPr>
        <w:br/>
      </w:r>
      <w:r w:rsidR="00553371">
        <w:rPr>
          <w:rFonts w:ascii="Arial" w:hAnsi="Arial" w:cs="Arial"/>
          <w:sz w:val="24"/>
          <w:szCs w:val="24"/>
        </w:rPr>
        <w:br/>
      </w:r>
      <w:r w:rsidRPr="00553371">
        <w:rPr>
          <w:rFonts w:ascii="Arial" w:hAnsi="Arial" w:cs="Arial"/>
          <w:b/>
          <w:sz w:val="24"/>
          <w:szCs w:val="24"/>
        </w:rPr>
        <w:t>October:</w:t>
      </w:r>
      <w:r w:rsidR="0065487E">
        <w:rPr>
          <w:rFonts w:ascii="Arial" w:hAnsi="Arial" w:cs="Arial"/>
          <w:sz w:val="24"/>
          <w:szCs w:val="24"/>
        </w:rPr>
        <w:t xml:space="preserve"> </w:t>
      </w:r>
      <w:r w:rsidR="007A5FC5">
        <w:rPr>
          <w:rFonts w:ascii="Arial" w:hAnsi="Arial" w:cs="Arial"/>
          <w:sz w:val="24"/>
          <w:szCs w:val="24"/>
        </w:rPr>
        <w:t xml:space="preserve">The </w:t>
      </w:r>
      <w:r w:rsidR="00D616F8">
        <w:rPr>
          <w:rFonts w:ascii="Arial" w:hAnsi="Arial" w:cs="Arial"/>
          <w:sz w:val="24"/>
          <w:szCs w:val="24"/>
        </w:rPr>
        <w:t xml:space="preserve">People Strategy </w:t>
      </w:r>
      <w:r w:rsidR="007A5FC5">
        <w:rPr>
          <w:rFonts w:ascii="Arial" w:hAnsi="Arial" w:cs="Arial"/>
          <w:sz w:val="24"/>
          <w:szCs w:val="24"/>
        </w:rPr>
        <w:t xml:space="preserve">and Equality Impact Questionnaire will </w:t>
      </w:r>
      <w:r w:rsidR="002C2EDF">
        <w:rPr>
          <w:rFonts w:ascii="Arial" w:hAnsi="Arial" w:cs="Arial"/>
          <w:sz w:val="24"/>
          <w:szCs w:val="24"/>
        </w:rPr>
        <w:t xml:space="preserve">be shared </w:t>
      </w:r>
      <w:r w:rsidR="0065487E">
        <w:rPr>
          <w:rFonts w:ascii="Arial" w:hAnsi="Arial" w:cs="Arial"/>
          <w:sz w:val="24"/>
          <w:szCs w:val="24"/>
        </w:rPr>
        <w:t xml:space="preserve">with staff </w:t>
      </w:r>
      <w:r>
        <w:rPr>
          <w:rFonts w:ascii="Arial" w:hAnsi="Arial" w:cs="Arial"/>
          <w:sz w:val="24"/>
          <w:szCs w:val="24"/>
        </w:rPr>
        <w:t>for wider engagement</w:t>
      </w:r>
      <w:r w:rsidR="0065487E">
        <w:rPr>
          <w:rFonts w:ascii="Arial" w:hAnsi="Arial" w:cs="Arial"/>
          <w:sz w:val="24"/>
          <w:szCs w:val="24"/>
        </w:rPr>
        <w:t xml:space="preserve"> and feedback.  The draft </w:t>
      </w:r>
      <w:r w:rsidR="007A5FC5">
        <w:rPr>
          <w:rFonts w:ascii="Arial" w:hAnsi="Arial" w:cs="Arial"/>
          <w:sz w:val="24"/>
          <w:szCs w:val="24"/>
        </w:rPr>
        <w:t xml:space="preserve">is also attached as appendix 1 </w:t>
      </w:r>
      <w:r w:rsidR="0065487E">
        <w:rPr>
          <w:rFonts w:ascii="Arial" w:hAnsi="Arial" w:cs="Arial"/>
          <w:sz w:val="24"/>
          <w:szCs w:val="24"/>
        </w:rPr>
        <w:t xml:space="preserve">for </w:t>
      </w:r>
      <w:r w:rsidR="007A5FC5">
        <w:rPr>
          <w:rFonts w:ascii="Arial" w:hAnsi="Arial" w:cs="Arial"/>
          <w:sz w:val="24"/>
          <w:szCs w:val="24"/>
        </w:rPr>
        <w:t xml:space="preserve">the committee to </w:t>
      </w:r>
      <w:r w:rsidR="0065487E">
        <w:rPr>
          <w:rFonts w:ascii="Arial" w:hAnsi="Arial" w:cs="Arial"/>
          <w:sz w:val="24"/>
          <w:szCs w:val="24"/>
        </w:rPr>
        <w:t>comment</w:t>
      </w:r>
      <w:r w:rsidR="00A8388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br/>
      </w:r>
      <w:r w:rsidRPr="00553371">
        <w:rPr>
          <w:rFonts w:ascii="Arial" w:hAnsi="Arial" w:cs="Arial"/>
          <w:b/>
          <w:sz w:val="24"/>
          <w:szCs w:val="24"/>
        </w:rPr>
        <w:t>November:</w:t>
      </w:r>
      <w:r w:rsidR="0065487E">
        <w:rPr>
          <w:rFonts w:ascii="Arial" w:hAnsi="Arial" w:cs="Arial"/>
          <w:sz w:val="24"/>
          <w:szCs w:val="24"/>
        </w:rPr>
        <w:t xml:space="preserve"> </w:t>
      </w:r>
      <w:r w:rsidR="00D97489">
        <w:rPr>
          <w:rFonts w:ascii="Arial" w:hAnsi="Arial" w:cs="Arial"/>
          <w:sz w:val="24"/>
          <w:szCs w:val="24"/>
        </w:rPr>
        <w:t>A p</w:t>
      </w:r>
      <w:r w:rsidR="006C66C4">
        <w:rPr>
          <w:rFonts w:ascii="Arial" w:hAnsi="Arial" w:cs="Arial"/>
          <w:sz w:val="24"/>
          <w:szCs w:val="24"/>
        </w:rPr>
        <w:t xml:space="preserve">rogress update </w:t>
      </w:r>
      <w:r w:rsidR="00D97489">
        <w:rPr>
          <w:rFonts w:ascii="Arial" w:hAnsi="Arial" w:cs="Arial"/>
          <w:sz w:val="24"/>
          <w:szCs w:val="24"/>
        </w:rPr>
        <w:t xml:space="preserve">will be provided </w:t>
      </w:r>
      <w:r w:rsidR="006C66C4">
        <w:rPr>
          <w:rFonts w:ascii="Arial" w:hAnsi="Arial" w:cs="Arial"/>
          <w:sz w:val="24"/>
          <w:szCs w:val="24"/>
        </w:rPr>
        <w:t xml:space="preserve">to </w:t>
      </w:r>
      <w:r w:rsidR="00D97489">
        <w:rPr>
          <w:rFonts w:ascii="Arial" w:hAnsi="Arial" w:cs="Arial"/>
          <w:sz w:val="24"/>
          <w:szCs w:val="24"/>
        </w:rPr>
        <w:t xml:space="preserve">the </w:t>
      </w:r>
      <w:r w:rsidR="006C66C4">
        <w:rPr>
          <w:rFonts w:ascii="Arial" w:hAnsi="Arial" w:cs="Arial"/>
          <w:sz w:val="24"/>
          <w:szCs w:val="24"/>
        </w:rPr>
        <w:t xml:space="preserve">SBUHB Board. </w:t>
      </w:r>
      <w:r w:rsidR="00D97489">
        <w:rPr>
          <w:rFonts w:ascii="Arial" w:hAnsi="Arial" w:cs="Arial"/>
          <w:sz w:val="24"/>
          <w:szCs w:val="24"/>
        </w:rPr>
        <w:t>The f</w:t>
      </w:r>
      <w:r>
        <w:rPr>
          <w:rFonts w:ascii="Arial" w:hAnsi="Arial" w:cs="Arial"/>
          <w:sz w:val="24"/>
          <w:szCs w:val="24"/>
        </w:rPr>
        <w:t xml:space="preserve">inal </w:t>
      </w:r>
      <w:r w:rsidR="00553371">
        <w:rPr>
          <w:rFonts w:ascii="Arial" w:hAnsi="Arial" w:cs="Arial"/>
          <w:sz w:val="24"/>
          <w:szCs w:val="24"/>
        </w:rPr>
        <w:t xml:space="preserve">version </w:t>
      </w:r>
      <w:r w:rsidR="00A83882">
        <w:rPr>
          <w:rFonts w:ascii="Arial" w:hAnsi="Arial" w:cs="Arial"/>
          <w:sz w:val="24"/>
          <w:szCs w:val="24"/>
        </w:rPr>
        <w:t xml:space="preserve">will be developed, </w:t>
      </w:r>
      <w:r w:rsidR="001840BF">
        <w:rPr>
          <w:rFonts w:ascii="Arial" w:hAnsi="Arial" w:cs="Arial"/>
          <w:sz w:val="24"/>
          <w:szCs w:val="24"/>
        </w:rPr>
        <w:t xml:space="preserve">approved </w:t>
      </w:r>
      <w:r w:rsidR="00A83882">
        <w:rPr>
          <w:rFonts w:ascii="Arial" w:hAnsi="Arial" w:cs="Arial"/>
          <w:sz w:val="24"/>
          <w:szCs w:val="24"/>
        </w:rPr>
        <w:t>&amp; translated to Welsh.</w:t>
      </w:r>
      <w:r w:rsidR="00553371">
        <w:rPr>
          <w:rFonts w:ascii="Arial" w:hAnsi="Arial" w:cs="Arial"/>
          <w:sz w:val="24"/>
          <w:szCs w:val="24"/>
        </w:rPr>
        <w:br/>
      </w:r>
      <w:r w:rsidR="00D616F8">
        <w:rPr>
          <w:rFonts w:ascii="Arial" w:hAnsi="Arial" w:cs="Arial"/>
          <w:b/>
          <w:sz w:val="24"/>
          <w:szCs w:val="24"/>
        </w:rPr>
        <w:t>December</w:t>
      </w:r>
      <w:r w:rsidR="00553371" w:rsidRPr="00553371">
        <w:rPr>
          <w:rFonts w:ascii="Arial" w:hAnsi="Arial" w:cs="Arial"/>
          <w:b/>
          <w:sz w:val="24"/>
          <w:szCs w:val="24"/>
        </w:rPr>
        <w:t>:</w:t>
      </w:r>
      <w:r w:rsidR="00A83882">
        <w:rPr>
          <w:rFonts w:ascii="Arial" w:hAnsi="Arial" w:cs="Arial"/>
          <w:sz w:val="24"/>
          <w:szCs w:val="24"/>
        </w:rPr>
        <w:t xml:space="preserve"> </w:t>
      </w:r>
      <w:r w:rsidR="00553371">
        <w:rPr>
          <w:rFonts w:ascii="Arial" w:hAnsi="Arial" w:cs="Arial"/>
          <w:sz w:val="24"/>
          <w:szCs w:val="24"/>
        </w:rPr>
        <w:t>S</w:t>
      </w:r>
      <w:r w:rsidR="002C2EDF">
        <w:rPr>
          <w:rFonts w:ascii="Arial" w:hAnsi="Arial" w:cs="Arial"/>
          <w:sz w:val="24"/>
          <w:szCs w:val="24"/>
        </w:rPr>
        <w:t xml:space="preserve">trategy </w:t>
      </w:r>
      <w:r w:rsidR="001840BF">
        <w:rPr>
          <w:rFonts w:ascii="Arial" w:hAnsi="Arial" w:cs="Arial"/>
          <w:sz w:val="24"/>
          <w:szCs w:val="24"/>
        </w:rPr>
        <w:t xml:space="preserve">to be </w:t>
      </w:r>
      <w:r>
        <w:rPr>
          <w:rFonts w:ascii="Arial" w:hAnsi="Arial" w:cs="Arial"/>
          <w:sz w:val="24"/>
          <w:szCs w:val="24"/>
        </w:rPr>
        <w:t>published</w:t>
      </w:r>
      <w:r w:rsidR="00A8388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C2EDF">
        <w:rPr>
          <w:rFonts w:ascii="Arial" w:hAnsi="Arial" w:cs="Arial"/>
          <w:sz w:val="24"/>
          <w:szCs w:val="24"/>
        </w:rPr>
        <w:br/>
      </w:r>
    </w:p>
    <w:p w14:paraId="6F1BC6FC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17AD9D26" w14:textId="77777777" w:rsidR="002C2EDF" w:rsidRDefault="002C2EDF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A7267FC" w14:textId="410B38FB" w:rsidR="00553371" w:rsidRDefault="0065487E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One of the risks relating to finalising the </w:t>
      </w:r>
      <w:r w:rsidR="00553371" w:rsidRPr="00553371">
        <w:rPr>
          <w:rFonts w:ascii="Arial" w:hAnsi="Arial" w:cs="Arial"/>
          <w:sz w:val="24"/>
          <w:szCs w:val="24"/>
        </w:rPr>
        <w:t xml:space="preserve">people strategy is the ability for our staff to </w:t>
      </w:r>
      <w:r w:rsidR="00553371">
        <w:rPr>
          <w:rFonts w:ascii="Arial" w:hAnsi="Arial" w:cs="Arial"/>
          <w:sz w:val="24"/>
          <w:szCs w:val="24"/>
        </w:rPr>
        <w:t xml:space="preserve">review and </w:t>
      </w:r>
      <w:r w:rsidR="00553371" w:rsidRPr="00553371">
        <w:rPr>
          <w:rFonts w:ascii="Arial" w:hAnsi="Arial" w:cs="Arial"/>
          <w:sz w:val="24"/>
          <w:szCs w:val="24"/>
        </w:rPr>
        <w:t xml:space="preserve">engage </w:t>
      </w:r>
      <w:r w:rsidR="00553371">
        <w:rPr>
          <w:rFonts w:ascii="Arial" w:hAnsi="Arial" w:cs="Arial"/>
          <w:sz w:val="24"/>
          <w:szCs w:val="24"/>
        </w:rPr>
        <w:t xml:space="preserve">with the content </w:t>
      </w:r>
      <w:r w:rsidR="00553371" w:rsidRPr="00553371">
        <w:rPr>
          <w:rFonts w:ascii="Arial" w:hAnsi="Arial" w:cs="Arial"/>
          <w:sz w:val="24"/>
          <w:szCs w:val="24"/>
        </w:rPr>
        <w:t>and provide feedback</w:t>
      </w:r>
      <w:r w:rsidR="00553371">
        <w:rPr>
          <w:rFonts w:ascii="Arial" w:hAnsi="Arial" w:cs="Arial"/>
          <w:sz w:val="24"/>
          <w:szCs w:val="24"/>
        </w:rPr>
        <w:t xml:space="preserve"> during the month of </w:t>
      </w:r>
      <w:r w:rsidR="002C2EDF">
        <w:rPr>
          <w:rFonts w:ascii="Arial" w:hAnsi="Arial" w:cs="Arial"/>
          <w:sz w:val="24"/>
          <w:szCs w:val="24"/>
        </w:rPr>
        <w:t>October</w:t>
      </w:r>
      <w:r w:rsidR="00553371">
        <w:rPr>
          <w:rFonts w:ascii="Arial" w:hAnsi="Arial" w:cs="Arial"/>
          <w:sz w:val="24"/>
          <w:szCs w:val="24"/>
        </w:rPr>
        <w:t xml:space="preserve">, which is the </w:t>
      </w:r>
      <w:r w:rsidR="002C2EDF">
        <w:rPr>
          <w:rFonts w:ascii="Arial" w:hAnsi="Arial" w:cs="Arial"/>
          <w:sz w:val="24"/>
          <w:szCs w:val="24"/>
        </w:rPr>
        <w:t xml:space="preserve">same month </w:t>
      </w:r>
      <w:r w:rsidR="00553371">
        <w:rPr>
          <w:rFonts w:ascii="Arial" w:hAnsi="Arial" w:cs="Arial"/>
          <w:sz w:val="24"/>
          <w:szCs w:val="24"/>
        </w:rPr>
        <w:t>the national staff survey</w:t>
      </w:r>
      <w:r w:rsidR="002C2EDF">
        <w:rPr>
          <w:rFonts w:ascii="Arial" w:hAnsi="Arial" w:cs="Arial"/>
          <w:sz w:val="24"/>
          <w:szCs w:val="24"/>
        </w:rPr>
        <w:t xml:space="preserve"> is</w:t>
      </w:r>
      <w:r w:rsidR="00195395">
        <w:rPr>
          <w:rFonts w:ascii="Arial" w:hAnsi="Arial" w:cs="Arial"/>
          <w:sz w:val="24"/>
          <w:szCs w:val="24"/>
        </w:rPr>
        <w:t xml:space="preserve"> currently</w:t>
      </w:r>
      <w:r w:rsidR="002C2EDF">
        <w:rPr>
          <w:rFonts w:ascii="Arial" w:hAnsi="Arial" w:cs="Arial"/>
          <w:sz w:val="24"/>
          <w:szCs w:val="24"/>
        </w:rPr>
        <w:t xml:space="preserve"> due to be launched</w:t>
      </w:r>
      <w:r w:rsidR="00553371" w:rsidRPr="00553371">
        <w:rPr>
          <w:rFonts w:ascii="Arial" w:hAnsi="Arial" w:cs="Arial"/>
          <w:sz w:val="24"/>
          <w:szCs w:val="24"/>
        </w:rPr>
        <w:t xml:space="preserve">. To mitigate this </w:t>
      </w:r>
      <w:r w:rsidR="00230B57">
        <w:rPr>
          <w:rFonts w:ascii="Arial" w:hAnsi="Arial" w:cs="Arial"/>
          <w:sz w:val="24"/>
          <w:szCs w:val="24"/>
        </w:rPr>
        <w:t>risk,</w:t>
      </w:r>
      <w:r w:rsidR="00553371">
        <w:rPr>
          <w:rFonts w:ascii="Arial" w:hAnsi="Arial" w:cs="Arial"/>
          <w:sz w:val="24"/>
          <w:szCs w:val="24"/>
        </w:rPr>
        <w:t xml:space="preserve"> we have summarised the detailed content into </w:t>
      </w:r>
      <w:r w:rsidR="00D97489">
        <w:rPr>
          <w:rFonts w:ascii="Arial" w:hAnsi="Arial" w:cs="Arial"/>
          <w:sz w:val="24"/>
          <w:szCs w:val="24"/>
        </w:rPr>
        <w:t>7</w:t>
      </w:r>
      <w:r w:rsidR="00553371">
        <w:rPr>
          <w:rFonts w:ascii="Arial" w:hAnsi="Arial" w:cs="Arial"/>
          <w:sz w:val="24"/>
          <w:szCs w:val="24"/>
        </w:rPr>
        <w:t xml:space="preserve"> overarching key themes</w:t>
      </w:r>
      <w:r>
        <w:rPr>
          <w:rFonts w:ascii="Arial" w:hAnsi="Arial" w:cs="Arial"/>
          <w:sz w:val="24"/>
          <w:szCs w:val="24"/>
        </w:rPr>
        <w:t xml:space="preserve"> with high level actions</w:t>
      </w:r>
      <w:r w:rsidR="00553371">
        <w:rPr>
          <w:rFonts w:ascii="Arial" w:hAnsi="Arial" w:cs="Arial"/>
          <w:sz w:val="24"/>
          <w:szCs w:val="24"/>
        </w:rPr>
        <w:t xml:space="preserve">. We will share the document on the Health Board’s intranet and also on the Team brief sessions to encourage a wide reach. </w:t>
      </w:r>
      <w:r w:rsidR="00230B57">
        <w:rPr>
          <w:rFonts w:ascii="Arial" w:hAnsi="Arial" w:cs="Arial"/>
          <w:sz w:val="24"/>
          <w:szCs w:val="24"/>
        </w:rPr>
        <w:t>However,</w:t>
      </w:r>
      <w:r w:rsidR="006C66C4">
        <w:rPr>
          <w:rFonts w:ascii="Arial" w:hAnsi="Arial" w:cs="Arial"/>
          <w:sz w:val="24"/>
          <w:szCs w:val="24"/>
        </w:rPr>
        <w:t xml:space="preserve"> the main approach for staff feedback will be through Staff Side representatives.</w:t>
      </w:r>
    </w:p>
    <w:p w14:paraId="120C1CB2" w14:textId="77777777" w:rsidR="00553371" w:rsidRDefault="00553371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5B58CBC" w14:textId="5D48D208" w:rsidR="001840BF" w:rsidRDefault="002C2EDF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is </w:t>
      </w:r>
      <w:r w:rsidR="00553371">
        <w:rPr>
          <w:rFonts w:ascii="Arial" w:hAnsi="Arial" w:cs="Arial"/>
          <w:sz w:val="24"/>
          <w:szCs w:val="24"/>
        </w:rPr>
        <w:t xml:space="preserve">worth </w:t>
      </w:r>
      <w:r w:rsidR="0065487E">
        <w:rPr>
          <w:rFonts w:ascii="Arial" w:hAnsi="Arial" w:cs="Arial"/>
          <w:sz w:val="24"/>
          <w:szCs w:val="24"/>
        </w:rPr>
        <w:t>highlighting t</w:t>
      </w:r>
      <w:r w:rsidR="00553371">
        <w:rPr>
          <w:rFonts w:ascii="Arial" w:hAnsi="Arial" w:cs="Arial"/>
          <w:sz w:val="24"/>
          <w:szCs w:val="24"/>
        </w:rPr>
        <w:t xml:space="preserve">hat the delivery of the </w:t>
      </w:r>
      <w:r w:rsidR="0065487E">
        <w:rPr>
          <w:rFonts w:ascii="Arial" w:hAnsi="Arial" w:cs="Arial"/>
          <w:sz w:val="24"/>
          <w:szCs w:val="24"/>
        </w:rPr>
        <w:t xml:space="preserve">actions within the </w:t>
      </w:r>
      <w:r w:rsidR="00553371">
        <w:rPr>
          <w:rFonts w:ascii="Arial" w:hAnsi="Arial" w:cs="Arial"/>
          <w:sz w:val="24"/>
          <w:szCs w:val="24"/>
        </w:rPr>
        <w:t xml:space="preserve">strategy </w:t>
      </w:r>
      <w:r w:rsidR="0065487E">
        <w:rPr>
          <w:rFonts w:ascii="Arial" w:hAnsi="Arial" w:cs="Arial"/>
          <w:sz w:val="24"/>
          <w:szCs w:val="24"/>
        </w:rPr>
        <w:t>over</w:t>
      </w:r>
      <w:r w:rsidR="00553371">
        <w:rPr>
          <w:rFonts w:ascii="Arial" w:hAnsi="Arial" w:cs="Arial"/>
          <w:sz w:val="24"/>
          <w:szCs w:val="24"/>
        </w:rPr>
        <w:t xml:space="preserve"> the 5 year timescale </w:t>
      </w:r>
      <w:r w:rsidR="006C66C4">
        <w:rPr>
          <w:rFonts w:ascii="Arial" w:hAnsi="Arial" w:cs="Arial"/>
          <w:sz w:val="24"/>
          <w:szCs w:val="24"/>
        </w:rPr>
        <w:t xml:space="preserve">may be considered </w:t>
      </w:r>
      <w:r w:rsidR="00553371">
        <w:rPr>
          <w:rFonts w:ascii="Arial" w:hAnsi="Arial" w:cs="Arial"/>
          <w:sz w:val="24"/>
          <w:szCs w:val="24"/>
        </w:rPr>
        <w:t xml:space="preserve">ambitious, however we recognise the Workforce and OD Directorate cannot deliver </w:t>
      </w:r>
      <w:r w:rsidR="0065487E">
        <w:rPr>
          <w:rFonts w:ascii="Arial" w:hAnsi="Arial" w:cs="Arial"/>
          <w:sz w:val="24"/>
          <w:szCs w:val="24"/>
        </w:rPr>
        <w:t xml:space="preserve">these </w:t>
      </w:r>
      <w:r w:rsidR="00D97489">
        <w:rPr>
          <w:rFonts w:ascii="Arial" w:hAnsi="Arial" w:cs="Arial"/>
          <w:sz w:val="24"/>
          <w:szCs w:val="24"/>
        </w:rPr>
        <w:t xml:space="preserve">actions </w:t>
      </w:r>
      <w:r w:rsidR="0065487E">
        <w:rPr>
          <w:rFonts w:ascii="Arial" w:hAnsi="Arial" w:cs="Arial"/>
          <w:sz w:val="24"/>
          <w:szCs w:val="24"/>
        </w:rPr>
        <w:t>alone, as</w:t>
      </w:r>
      <w:r w:rsidR="00553371">
        <w:rPr>
          <w:rFonts w:ascii="Arial" w:hAnsi="Arial" w:cs="Arial"/>
          <w:sz w:val="24"/>
          <w:szCs w:val="24"/>
        </w:rPr>
        <w:t xml:space="preserve"> it will require the concerted efforts of our managers, staff representatives, </w:t>
      </w:r>
      <w:r w:rsidR="00D97489">
        <w:rPr>
          <w:rFonts w:ascii="Arial" w:hAnsi="Arial" w:cs="Arial"/>
          <w:sz w:val="24"/>
          <w:szCs w:val="24"/>
        </w:rPr>
        <w:t xml:space="preserve">other corporate directorates, </w:t>
      </w:r>
      <w:r w:rsidR="00553371">
        <w:rPr>
          <w:rFonts w:ascii="Arial" w:hAnsi="Arial" w:cs="Arial"/>
          <w:sz w:val="24"/>
          <w:szCs w:val="24"/>
        </w:rPr>
        <w:t>external partners and above all</w:t>
      </w:r>
      <w:r w:rsidR="001840BF">
        <w:rPr>
          <w:rFonts w:ascii="Arial" w:hAnsi="Arial" w:cs="Arial"/>
          <w:sz w:val="24"/>
          <w:szCs w:val="24"/>
        </w:rPr>
        <w:t xml:space="preserve"> else</w:t>
      </w:r>
      <w:r w:rsidR="00553371">
        <w:rPr>
          <w:rFonts w:ascii="Arial" w:hAnsi="Arial" w:cs="Arial"/>
          <w:sz w:val="24"/>
          <w:szCs w:val="24"/>
        </w:rPr>
        <w:t xml:space="preserve">, our staff. </w:t>
      </w:r>
      <w:r w:rsidR="00E7543E">
        <w:rPr>
          <w:rFonts w:ascii="Arial" w:hAnsi="Arial" w:cs="Arial"/>
          <w:sz w:val="24"/>
          <w:szCs w:val="24"/>
        </w:rPr>
        <w:t xml:space="preserve">To encourage shared ownership, the draft strategy will be </w:t>
      </w:r>
      <w:r w:rsidR="0065487E">
        <w:rPr>
          <w:rFonts w:ascii="Arial" w:hAnsi="Arial" w:cs="Arial"/>
          <w:sz w:val="24"/>
          <w:szCs w:val="24"/>
        </w:rPr>
        <w:t>circulated to</w:t>
      </w:r>
      <w:r w:rsidR="00E7543E">
        <w:rPr>
          <w:rFonts w:ascii="Arial" w:hAnsi="Arial" w:cs="Arial"/>
          <w:sz w:val="24"/>
          <w:szCs w:val="24"/>
        </w:rPr>
        <w:t xml:space="preserve"> our staff for feedback </w:t>
      </w:r>
      <w:r w:rsidR="00C960F9">
        <w:rPr>
          <w:rFonts w:ascii="Arial" w:hAnsi="Arial" w:cs="Arial"/>
          <w:sz w:val="24"/>
          <w:szCs w:val="24"/>
        </w:rPr>
        <w:t>as described above</w:t>
      </w:r>
      <w:r w:rsidR="00D97489">
        <w:rPr>
          <w:rFonts w:ascii="Arial" w:hAnsi="Arial" w:cs="Arial"/>
          <w:sz w:val="24"/>
          <w:szCs w:val="24"/>
        </w:rPr>
        <w:t xml:space="preserve"> </w:t>
      </w:r>
      <w:r w:rsidR="00E7543E">
        <w:rPr>
          <w:rFonts w:ascii="Arial" w:hAnsi="Arial" w:cs="Arial"/>
          <w:sz w:val="24"/>
          <w:szCs w:val="24"/>
        </w:rPr>
        <w:t xml:space="preserve">and any feedback will be actioned wherever possible to inform the final draft. Our </w:t>
      </w:r>
      <w:r w:rsidR="00D616F8">
        <w:rPr>
          <w:rFonts w:ascii="Arial" w:hAnsi="Arial" w:cs="Arial"/>
          <w:sz w:val="24"/>
          <w:szCs w:val="24"/>
        </w:rPr>
        <w:t xml:space="preserve">Workforce </w:t>
      </w:r>
      <w:r w:rsidR="00E7543E">
        <w:rPr>
          <w:rFonts w:ascii="Arial" w:hAnsi="Arial" w:cs="Arial"/>
          <w:sz w:val="24"/>
          <w:szCs w:val="24"/>
        </w:rPr>
        <w:t xml:space="preserve">Business Partner teams and other Workforce and OD colleagues will </w:t>
      </w:r>
      <w:r w:rsidR="00C960F9">
        <w:rPr>
          <w:rFonts w:ascii="Arial" w:hAnsi="Arial" w:cs="Arial"/>
          <w:sz w:val="24"/>
          <w:szCs w:val="24"/>
        </w:rPr>
        <w:t xml:space="preserve">also </w:t>
      </w:r>
      <w:r w:rsidR="00E7543E">
        <w:rPr>
          <w:rFonts w:ascii="Arial" w:hAnsi="Arial" w:cs="Arial"/>
          <w:sz w:val="24"/>
          <w:szCs w:val="24"/>
        </w:rPr>
        <w:t>ac</w:t>
      </w:r>
      <w:r w:rsidR="00EE6AC9">
        <w:rPr>
          <w:rFonts w:ascii="Arial" w:hAnsi="Arial" w:cs="Arial"/>
          <w:sz w:val="24"/>
          <w:szCs w:val="24"/>
        </w:rPr>
        <w:t xml:space="preserve">t as ambassadors for the </w:t>
      </w:r>
      <w:r w:rsidR="00E7543E">
        <w:rPr>
          <w:rFonts w:ascii="Arial" w:hAnsi="Arial" w:cs="Arial"/>
          <w:sz w:val="24"/>
          <w:szCs w:val="24"/>
        </w:rPr>
        <w:t xml:space="preserve">strategy, ensuring </w:t>
      </w:r>
      <w:r w:rsidR="0065487E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are aware of their responsibilities and in turn, </w:t>
      </w:r>
      <w:r w:rsidR="00EE6AC9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</w:t>
      </w:r>
      <w:r w:rsidR="001840BF">
        <w:rPr>
          <w:rFonts w:ascii="Arial" w:hAnsi="Arial" w:cs="Arial"/>
          <w:sz w:val="24"/>
          <w:szCs w:val="24"/>
        </w:rPr>
        <w:t xml:space="preserve">are to </w:t>
      </w:r>
      <w:r w:rsidR="00E7543E">
        <w:rPr>
          <w:rFonts w:ascii="Arial" w:hAnsi="Arial" w:cs="Arial"/>
          <w:sz w:val="24"/>
          <w:szCs w:val="24"/>
        </w:rPr>
        <w:t xml:space="preserve">ensure their teams are aware. </w:t>
      </w:r>
    </w:p>
    <w:p w14:paraId="50E511B7" w14:textId="77777777" w:rsidR="001840BF" w:rsidRDefault="001840BF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EE57869" w14:textId="19204E4A" w:rsidR="00553371" w:rsidRDefault="00C960F9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Sitting und</w:t>
      </w:r>
      <w:r w:rsidR="00D97489">
        <w:rPr>
          <w:rFonts w:ascii="Arial" w:hAnsi="Arial" w:cs="Arial"/>
          <w:sz w:val="24"/>
          <w:szCs w:val="24"/>
        </w:rPr>
        <w:t>erneath the People Strategy will</w:t>
      </w:r>
      <w:r>
        <w:rPr>
          <w:rFonts w:ascii="Arial" w:hAnsi="Arial" w:cs="Arial"/>
          <w:sz w:val="24"/>
          <w:szCs w:val="24"/>
        </w:rPr>
        <w:t xml:space="preserve"> be a </w:t>
      </w:r>
      <w:r w:rsidR="00230B57">
        <w:rPr>
          <w:rFonts w:ascii="Arial" w:hAnsi="Arial" w:cs="Arial"/>
          <w:sz w:val="24"/>
          <w:szCs w:val="24"/>
        </w:rPr>
        <w:t>high-level</w:t>
      </w:r>
      <w:r w:rsidR="00E7543E">
        <w:rPr>
          <w:rFonts w:ascii="Arial" w:hAnsi="Arial" w:cs="Arial"/>
          <w:sz w:val="24"/>
          <w:szCs w:val="24"/>
        </w:rPr>
        <w:t xml:space="preserve"> action</w:t>
      </w:r>
      <w:r>
        <w:rPr>
          <w:rFonts w:ascii="Arial" w:hAnsi="Arial" w:cs="Arial"/>
          <w:sz w:val="24"/>
          <w:szCs w:val="24"/>
        </w:rPr>
        <w:t xml:space="preserve"> plan</w:t>
      </w:r>
      <w:r w:rsidR="00D97489">
        <w:rPr>
          <w:rFonts w:ascii="Arial" w:hAnsi="Arial" w:cs="Arial"/>
          <w:sz w:val="24"/>
          <w:szCs w:val="24"/>
        </w:rPr>
        <w:t>. P</w:t>
      </w:r>
      <w:r>
        <w:rPr>
          <w:rFonts w:ascii="Arial" w:hAnsi="Arial" w:cs="Arial"/>
          <w:sz w:val="24"/>
          <w:szCs w:val="24"/>
        </w:rPr>
        <w:t xml:space="preserve">riority areas for the first 12 months following publication of </w:t>
      </w:r>
      <w:r w:rsidR="00D97489">
        <w:rPr>
          <w:rFonts w:ascii="Arial" w:hAnsi="Arial" w:cs="Arial"/>
          <w:sz w:val="24"/>
          <w:szCs w:val="24"/>
        </w:rPr>
        <w:t>the strategy will be set out to</w:t>
      </w:r>
      <w:r w:rsidR="00E7543E">
        <w:rPr>
          <w:rFonts w:ascii="Arial" w:hAnsi="Arial" w:cs="Arial"/>
          <w:sz w:val="24"/>
          <w:szCs w:val="24"/>
        </w:rPr>
        <w:t xml:space="preserve"> inform the Workforce and OD Directorate’s 2024/25 </w:t>
      </w:r>
      <w:r w:rsidR="00D616F8">
        <w:rPr>
          <w:rFonts w:ascii="Arial" w:hAnsi="Arial" w:cs="Arial"/>
          <w:sz w:val="24"/>
          <w:szCs w:val="24"/>
        </w:rPr>
        <w:t>annual plan</w:t>
      </w:r>
      <w:r w:rsidR="00A83882">
        <w:rPr>
          <w:rFonts w:ascii="Arial" w:hAnsi="Arial" w:cs="Arial"/>
          <w:sz w:val="24"/>
          <w:szCs w:val="24"/>
        </w:rPr>
        <w:t xml:space="preserve">. </w:t>
      </w:r>
      <w:r w:rsidR="00EE6AC9">
        <w:rPr>
          <w:rFonts w:ascii="Arial" w:hAnsi="Arial" w:cs="Arial"/>
          <w:sz w:val="24"/>
          <w:szCs w:val="24"/>
        </w:rPr>
        <w:t>P</w:t>
      </w:r>
      <w:r w:rsidR="001840BF">
        <w:rPr>
          <w:rFonts w:ascii="Arial" w:hAnsi="Arial" w:cs="Arial"/>
          <w:sz w:val="24"/>
          <w:szCs w:val="24"/>
        </w:rPr>
        <w:t xml:space="preserve">rogress </w:t>
      </w:r>
      <w:r w:rsidR="00EE6AC9">
        <w:rPr>
          <w:rFonts w:ascii="Arial" w:hAnsi="Arial" w:cs="Arial"/>
          <w:sz w:val="24"/>
          <w:szCs w:val="24"/>
        </w:rPr>
        <w:t xml:space="preserve">of directorate annual plans </w:t>
      </w:r>
      <w:r w:rsidR="001840BF">
        <w:rPr>
          <w:rFonts w:ascii="Arial" w:hAnsi="Arial" w:cs="Arial"/>
          <w:sz w:val="24"/>
          <w:szCs w:val="24"/>
        </w:rPr>
        <w:t xml:space="preserve">will be monitored in the usual way via the annual plan performance framework and quarterly delivery milestone reviews. </w:t>
      </w:r>
    </w:p>
    <w:p w14:paraId="444959AB" w14:textId="77777777" w:rsidR="00553371" w:rsidRDefault="00553371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4D01C2F9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57A199BB" w14:textId="77777777" w:rsidR="00C37BF1" w:rsidRDefault="00C37BF1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6D937B84" w14:textId="4129868A" w:rsidR="00066474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45561">
        <w:rPr>
          <w:rFonts w:ascii="Arial" w:hAnsi="Arial" w:cs="Arial"/>
          <w:sz w:val="24"/>
          <w:szCs w:val="24"/>
        </w:rPr>
        <w:t>The Work</w:t>
      </w:r>
      <w:r w:rsidR="00D97489">
        <w:rPr>
          <w:rFonts w:ascii="Arial" w:hAnsi="Arial" w:cs="Arial"/>
          <w:sz w:val="24"/>
          <w:szCs w:val="24"/>
        </w:rPr>
        <w:t>force and OD Directorate will</w:t>
      </w:r>
      <w:r w:rsidRPr="00845561">
        <w:rPr>
          <w:rFonts w:ascii="Arial" w:hAnsi="Arial" w:cs="Arial"/>
          <w:sz w:val="24"/>
          <w:szCs w:val="24"/>
        </w:rPr>
        <w:t xml:space="preserve"> review</w:t>
      </w:r>
      <w:r w:rsidR="00D97489">
        <w:rPr>
          <w:rFonts w:ascii="Arial" w:hAnsi="Arial" w:cs="Arial"/>
          <w:sz w:val="24"/>
          <w:szCs w:val="24"/>
        </w:rPr>
        <w:t>,</w:t>
      </w:r>
      <w:r w:rsidR="00D86CB2">
        <w:rPr>
          <w:rFonts w:ascii="Arial" w:hAnsi="Arial" w:cs="Arial"/>
          <w:sz w:val="24"/>
          <w:szCs w:val="24"/>
        </w:rPr>
        <w:t xml:space="preserve"> as part of the development of the</w:t>
      </w:r>
      <w:r w:rsidR="00845561">
        <w:rPr>
          <w:rFonts w:ascii="Arial" w:hAnsi="Arial" w:cs="Arial"/>
          <w:sz w:val="24"/>
          <w:szCs w:val="24"/>
        </w:rPr>
        <w:t xml:space="preserve"> strategy</w:t>
      </w:r>
      <w:r w:rsidR="00D97489">
        <w:rPr>
          <w:rFonts w:ascii="Arial" w:hAnsi="Arial" w:cs="Arial"/>
          <w:sz w:val="24"/>
          <w:szCs w:val="24"/>
        </w:rPr>
        <w:t>,</w:t>
      </w:r>
      <w:r w:rsidR="00845561">
        <w:rPr>
          <w:rFonts w:ascii="Arial" w:hAnsi="Arial" w:cs="Arial"/>
          <w:sz w:val="24"/>
          <w:szCs w:val="24"/>
        </w:rPr>
        <w:t xml:space="preserve"> any financial implications. The</w:t>
      </w:r>
      <w:r w:rsidRPr="00845561">
        <w:rPr>
          <w:rFonts w:ascii="Arial" w:hAnsi="Arial" w:cs="Arial"/>
          <w:sz w:val="24"/>
          <w:szCs w:val="24"/>
        </w:rPr>
        <w:t xml:space="preserve"> committee will be updated with developments </w:t>
      </w:r>
      <w:r w:rsidR="00845561">
        <w:rPr>
          <w:rFonts w:ascii="Arial" w:hAnsi="Arial" w:cs="Arial"/>
          <w:sz w:val="24"/>
          <w:szCs w:val="24"/>
        </w:rPr>
        <w:t xml:space="preserve">as this work progresses. </w:t>
      </w:r>
    </w:p>
    <w:p w14:paraId="4DF655F6" w14:textId="77777777" w:rsidR="00553371" w:rsidRPr="00553371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E4CA47E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5D4F65B7" w14:textId="77777777" w:rsidR="00C33A04" w:rsidRDefault="00C33A04" w:rsidP="00CB48B0">
      <w:pPr>
        <w:spacing w:after="0" w:line="240" w:lineRule="auto"/>
        <w:jc w:val="both"/>
      </w:pPr>
    </w:p>
    <w:p w14:paraId="49FE05B5" w14:textId="0FD65FD8" w:rsidR="00DB40E0" w:rsidRDefault="00C37BF1" w:rsidP="00CB48B0">
      <w:pPr>
        <w:ind w:right="96"/>
        <w:jc w:val="both"/>
        <w:rPr>
          <w:rFonts w:ascii="Arial" w:hAnsi="Arial" w:cs="Arial"/>
          <w:sz w:val="24"/>
          <w:szCs w:val="24"/>
        </w:rPr>
      </w:pPr>
      <w:r w:rsidRPr="00C37BF1">
        <w:rPr>
          <w:rFonts w:ascii="Arial" w:hAnsi="Arial" w:cs="Arial"/>
          <w:sz w:val="24"/>
          <w:szCs w:val="24"/>
        </w:rPr>
        <w:t xml:space="preserve">The </w:t>
      </w:r>
      <w:r w:rsidR="0000326F">
        <w:rPr>
          <w:rFonts w:ascii="Arial" w:hAnsi="Arial" w:cs="Arial"/>
          <w:sz w:val="24"/>
          <w:szCs w:val="24"/>
        </w:rPr>
        <w:t>Workforce</w:t>
      </w:r>
      <w:r w:rsidR="00D86CB2">
        <w:rPr>
          <w:rFonts w:ascii="Arial" w:hAnsi="Arial" w:cs="Arial"/>
          <w:sz w:val="24"/>
          <w:szCs w:val="24"/>
        </w:rPr>
        <w:t>, OD</w:t>
      </w:r>
      <w:r w:rsidR="0000326F">
        <w:rPr>
          <w:rFonts w:ascii="Arial" w:hAnsi="Arial" w:cs="Arial"/>
          <w:sz w:val="24"/>
          <w:szCs w:val="24"/>
        </w:rPr>
        <w:t xml:space="preserve"> and </w:t>
      </w:r>
      <w:r w:rsidR="005E4008">
        <w:rPr>
          <w:rFonts w:ascii="Arial" w:hAnsi="Arial" w:cs="Arial"/>
          <w:sz w:val="24"/>
          <w:szCs w:val="24"/>
        </w:rPr>
        <w:t xml:space="preserve">Digital </w:t>
      </w:r>
      <w:r w:rsidR="00B6066B">
        <w:rPr>
          <w:rFonts w:ascii="Arial" w:hAnsi="Arial" w:cs="Arial"/>
          <w:sz w:val="24"/>
          <w:szCs w:val="24"/>
        </w:rPr>
        <w:t xml:space="preserve">Committee </w:t>
      </w:r>
      <w:r w:rsidR="00D86CB2">
        <w:rPr>
          <w:rFonts w:ascii="Arial" w:hAnsi="Arial" w:cs="Arial"/>
          <w:sz w:val="24"/>
          <w:szCs w:val="24"/>
        </w:rPr>
        <w:t xml:space="preserve">are asked to </w:t>
      </w:r>
      <w:r w:rsidRPr="00C37BF1">
        <w:rPr>
          <w:rFonts w:ascii="Arial" w:hAnsi="Arial" w:cs="Arial"/>
          <w:sz w:val="24"/>
          <w:szCs w:val="24"/>
        </w:rPr>
        <w:t xml:space="preserve">note the </w:t>
      </w:r>
      <w:r w:rsidR="002C2EDF">
        <w:rPr>
          <w:rFonts w:ascii="Arial" w:hAnsi="Arial" w:cs="Arial"/>
          <w:sz w:val="24"/>
          <w:szCs w:val="24"/>
        </w:rPr>
        <w:t xml:space="preserve">positive progress for the People Strategy and the aim </w:t>
      </w:r>
      <w:r w:rsidR="00A83882">
        <w:rPr>
          <w:rFonts w:ascii="Arial" w:hAnsi="Arial" w:cs="Arial"/>
          <w:sz w:val="24"/>
          <w:szCs w:val="24"/>
        </w:rPr>
        <w:t>to publish</w:t>
      </w:r>
      <w:r w:rsidR="002C2EDF">
        <w:rPr>
          <w:rFonts w:ascii="Arial" w:hAnsi="Arial" w:cs="Arial"/>
          <w:sz w:val="24"/>
          <w:szCs w:val="24"/>
        </w:rPr>
        <w:t xml:space="preserve"> the strategy by the end of Quarter 3</w:t>
      </w:r>
      <w:r w:rsidR="00EE6AC9">
        <w:rPr>
          <w:rFonts w:ascii="Arial" w:hAnsi="Arial" w:cs="Arial"/>
          <w:sz w:val="24"/>
          <w:szCs w:val="24"/>
        </w:rPr>
        <w:t>/ December 2023</w:t>
      </w:r>
      <w:r w:rsidR="00845561">
        <w:rPr>
          <w:rFonts w:ascii="Arial" w:hAnsi="Arial" w:cs="Arial"/>
          <w:sz w:val="24"/>
          <w:szCs w:val="24"/>
        </w:rPr>
        <w:t>)</w:t>
      </w:r>
      <w:r w:rsidR="00D97489">
        <w:rPr>
          <w:rFonts w:ascii="Arial" w:hAnsi="Arial" w:cs="Arial"/>
          <w:sz w:val="24"/>
          <w:szCs w:val="24"/>
        </w:rPr>
        <w:t xml:space="preserve">. The committee are also invited to provide feedback on the draft version attached as appendix 1. </w:t>
      </w:r>
      <w:r w:rsidR="002C2EDF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B2D4722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312DBDA2" w14:textId="77777777" w:rsidR="00034194" w:rsidRPr="00034194" w:rsidRDefault="0020539A" w:rsidP="00CB48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42D0B144" w14:textId="77777777" w:rsidR="00034194" w:rsidRPr="00034194" w:rsidRDefault="00034194" w:rsidP="00CB48B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1DF361C" w14:textId="77777777" w:rsidTr="00F5324A">
        <w:tc>
          <w:tcPr>
            <w:tcW w:w="1809" w:type="dxa"/>
            <w:vMerge w:val="restart"/>
          </w:tcPr>
          <w:p w14:paraId="730EBD7D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178851F5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3BCED0F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05130AEF" w14:textId="77777777" w:rsidTr="00F5324A">
        <w:tc>
          <w:tcPr>
            <w:tcW w:w="1809" w:type="dxa"/>
            <w:vMerge/>
          </w:tcPr>
          <w:p w14:paraId="4B2BABF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570C36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050163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A139CA8" w14:textId="77777777" w:rsidTr="00F5324A">
        <w:tc>
          <w:tcPr>
            <w:tcW w:w="1809" w:type="dxa"/>
            <w:vMerge/>
          </w:tcPr>
          <w:p w14:paraId="46972FBE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0F595A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E3968E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65F311C" w14:textId="77777777" w:rsidTr="00F5324A">
        <w:tc>
          <w:tcPr>
            <w:tcW w:w="1809" w:type="dxa"/>
            <w:vMerge/>
          </w:tcPr>
          <w:p w14:paraId="7D6D8F0D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15E480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EBE93A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1473678" w14:textId="77777777" w:rsidTr="00F5324A">
        <w:tc>
          <w:tcPr>
            <w:tcW w:w="1809" w:type="dxa"/>
            <w:vMerge/>
          </w:tcPr>
          <w:p w14:paraId="7CEBCD3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D2DCE10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2FEFF8DD" w14:textId="77777777" w:rsidTr="00F5324A">
        <w:tc>
          <w:tcPr>
            <w:tcW w:w="1809" w:type="dxa"/>
            <w:vMerge/>
          </w:tcPr>
          <w:p w14:paraId="040180C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B5E3FA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4F7C291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01422D3" w14:textId="77777777" w:rsidTr="00F5324A">
        <w:tc>
          <w:tcPr>
            <w:tcW w:w="1809" w:type="dxa"/>
            <w:vMerge/>
          </w:tcPr>
          <w:p w14:paraId="242AF50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05DC1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EDA1994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47D9DF" w14:textId="77777777" w:rsidTr="00F5324A">
        <w:tc>
          <w:tcPr>
            <w:tcW w:w="1809" w:type="dxa"/>
            <w:vMerge/>
          </w:tcPr>
          <w:p w14:paraId="2F88CD3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36C68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69E376" w14:textId="77777777" w:rsidR="00F5324A" w:rsidRPr="00F5324A" w:rsidRDefault="00C37BF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FD50B1F" w14:textId="77777777" w:rsidTr="00F5324A">
        <w:tc>
          <w:tcPr>
            <w:tcW w:w="1809" w:type="dxa"/>
            <w:vMerge/>
          </w:tcPr>
          <w:p w14:paraId="0A7DF5B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49103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6FF6BB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3BEFD5B" w14:textId="77777777" w:rsidTr="00F5324A">
        <w:tc>
          <w:tcPr>
            <w:tcW w:w="1809" w:type="dxa"/>
            <w:vMerge/>
          </w:tcPr>
          <w:p w14:paraId="0B189FD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B802E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54E417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31166F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10A4BF8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74EEC561" w14:textId="77777777" w:rsidTr="00F5324A">
        <w:tc>
          <w:tcPr>
            <w:tcW w:w="1809" w:type="dxa"/>
            <w:vMerge w:val="restart"/>
          </w:tcPr>
          <w:p w14:paraId="3DA83E4A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7A6A82EF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32DF3CC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FA320DC" w14:textId="77777777" w:rsidTr="00F5324A">
        <w:tc>
          <w:tcPr>
            <w:tcW w:w="1809" w:type="dxa"/>
            <w:vMerge/>
          </w:tcPr>
          <w:p w14:paraId="0717062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95335C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42A43B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BE62983" w14:textId="77777777" w:rsidTr="00F5324A">
        <w:tc>
          <w:tcPr>
            <w:tcW w:w="1809" w:type="dxa"/>
            <w:vMerge/>
          </w:tcPr>
          <w:p w14:paraId="50305EF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B797F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4E036D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290392" w14:textId="77777777" w:rsidTr="00F5324A">
        <w:tc>
          <w:tcPr>
            <w:tcW w:w="1809" w:type="dxa"/>
            <w:vMerge/>
          </w:tcPr>
          <w:p w14:paraId="77D37A4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706E10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F32D99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E8F55CF" w14:textId="77777777" w:rsidTr="00F5324A">
        <w:tc>
          <w:tcPr>
            <w:tcW w:w="1809" w:type="dxa"/>
            <w:vMerge/>
          </w:tcPr>
          <w:p w14:paraId="717AF2B2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BD7DC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48E9FA5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619B02E" w14:textId="77777777" w:rsidTr="00F5324A">
        <w:tc>
          <w:tcPr>
            <w:tcW w:w="1809" w:type="dxa"/>
            <w:vMerge/>
          </w:tcPr>
          <w:p w14:paraId="4BDBAA02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15F75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6BE1AD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3187721" w14:textId="77777777" w:rsidTr="00F5324A">
        <w:tc>
          <w:tcPr>
            <w:tcW w:w="1809" w:type="dxa"/>
            <w:vMerge/>
          </w:tcPr>
          <w:p w14:paraId="5288C68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34FF9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3DEF76" w14:textId="77777777" w:rsidR="00F5324A" w:rsidRPr="00FA0CA9" w:rsidRDefault="00C37BF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D5F92F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C9F111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730E984" w14:textId="77777777" w:rsidTr="00C95B3C">
        <w:tc>
          <w:tcPr>
            <w:tcW w:w="9245" w:type="dxa"/>
            <w:gridSpan w:val="4"/>
          </w:tcPr>
          <w:p w14:paraId="76961858" w14:textId="77777777" w:rsidR="00F5324A" w:rsidRPr="00FA0CA9" w:rsidRDefault="002C2EDF" w:rsidP="0065487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effective People Strategy 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will support the organisation to deliver on its goals 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including high quality patient care. </w:t>
            </w:r>
          </w:p>
        </w:tc>
      </w:tr>
      <w:tr w:rsidR="00F5324A" w:rsidRPr="00034194" w14:paraId="5C6DA56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A7B6F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10D6D5B" w14:textId="77777777" w:rsidTr="00C95B3C">
        <w:tc>
          <w:tcPr>
            <w:tcW w:w="9245" w:type="dxa"/>
            <w:gridSpan w:val="4"/>
          </w:tcPr>
          <w:p w14:paraId="756F11DE" w14:textId="77777777" w:rsidR="00F5324A" w:rsidRPr="00FA0CA9" w:rsidRDefault="00CB48B0" w:rsidP="0084556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See </w:t>
            </w:r>
            <w:r w:rsidR="0000326F">
              <w:rPr>
                <w:rFonts w:ascii="Arial" w:hAnsi="Arial" w:cs="Arial"/>
                <w:sz w:val="24"/>
                <w:szCs w:val="24"/>
              </w:rPr>
              <w:t>F</w:t>
            </w:r>
            <w:r>
              <w:rPr>
                <w:rFonts w:ascii="Arial" w:hAnsi="Arial" w:cs="Arial"/>
                <w:sz w:val="24"/>
                <w:szCs w:val="24"/>
              </w:rPr>
              <w:t>inance section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45561">
              <w:rPr>
                <w:rFonts w:ascii="Arial" w:hAnsi="Arial" w:cs="Arial"/>
                <w:sz w:val="24"/>
                <w:szCs w:val="24"/>
              </w:rPr>
              <w:t>- work in progress</w:t>
            </w:r>
          </w:p>
        </w:tc>
      </w:tr>
      <w:tr w:rsidR="00F5324A" w:rsidRPr="00BC241D" w14:paraId="3198F17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B2911B4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2F6CDBD" w14:textId="77777777" w:rsidTr="00C95B3C">
        <w:tc>
          <w:tcPr>
            <w:tcW w:w="9245" w:type="dxa"/>
            <w:gridSpan w:val="4"/>
          </w:tcPr>
          <w:p w14:paraId="53746295" w14:textId="77777777" w:rsidR="00F5324A" w:rsidRPr="00FA0CA9" w:rsidRDefault="002C2EDF" w:rsidP="001840BF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2C2EDF">
              <w:rPr>
                <w:rFonts w:ascii="Arial" w:hAnsi="Arial" w:cs="Arial"/>
                <w:sz w:val="24"/>
                <w:szCs w:val="24"/>
              </w:rPr>
              <w:t>An Equality Impact asses</w:t>
            </w:r>
            <w:r w:rsidR="001840BF">
              <w:rPr>
                <w:rFonts w:ascii="Arial" w:hAnsi="Arial" w:cs="Arial"/>
                <w:sz w:val="24"/>
                <w:szCs w:val="24"/>
              </w:rPr>
              <w:t>sment is due to be completed prior to final publication</w:t>
            </w:r>
          </w:p>
        </w:tc>
      </w:tr>
      <w:tr w:rsidR="00F5324A" w:rsidRPr="00DA76AD" w14:paraId="406F802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13F9CC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FA31F94" w14:textId="77777777" w:rsidTr="00C95B3C">
        <w:tc>
          <w:tcPr>
            <w:tcW w:w="9245" w:type="dxa"/>
            <w:gridSpan w:val="4"/>
          </w:tcPr>
          <w:p w14:paraId="1095030F" w14:textId="77777777" w:rsidR="00CB48B0" w:rsidRPr="00FA0CA9" w:rsidRDefault="00E7543E" w:rsidP="00DB40E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E7543E">
              <w:rPr>
                <w:rFonts w:ascii="Arial" w:hAnsi="Arial" w:cs="Arial"/>
                <w:sz w:val="24"/>
                <w:szCs w:val="24"/>
              </w:rPr>
              <w:t xml:space="preserve">None identified at present but work ongoing </w:t>
            </w:r>
          </w:p>
        </w:tc>
      </w:tr>
      <w:tr w:rsidR="00F5324A" w:rsidRPr="00034194" w14:paraId="317BDB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FFF5564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1526A592" w14:textId="77777777" w:rsidTr="00C95B3C">
        <w:tc>
          <w:tcPr>
            <w:tcW w:w="9245" w:type="dxa"/>
            <w:gridSpan w:val="4"/>
          </w:tcPr>
          <w:p w14:paraId="779B1FFA" w14:textId="77777777" w:rsidR="00F5324A" w:rsidRPr="00FA0CA9" w:rsidRDefault="002C2EDF" w:rsidP="002C2EDF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People strategy is aligned to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national </w:t>
            </w:r>
            <w:r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priorities </w:t>
            </w:r>
            <w:r w:rsidR="00845561">
              <w:rPr>
                <w:rFonts w:ascii="Arial" w:hAnsi="Arial" w:cs="Arial"/>
                <w:sz w:val="24"/>
                <w:szCs w:val="24"/>
              </w:rPr>
              <w:t>(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>e.g. healthy workforce, focus on prevention and wellbeing, sustainable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 workforce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, appropriately skilled </w:t>
            </w:r>
            <w:r w:rsidR="00DB40E0">
              <w:rPr>
                <w:rFonts w:ascii="Arial" w:hAnsi="Arial" w:cs="Arial"/>
                <w:sz w:val="24"/>
                <w:szCs w:val="24"/>
              </w:rPr>
              <w:t>workforce</w:t>
            </w:r>
            <w:r w:rsidR="00845561">
              <w:rPr>
                <w:rFonts w:ascii="Arial" w:hAnsi="Arial" w:cs="Arial"/>
                <w:sz w:val="24"/>
                <w:szCs w:val="24"/>
              </w:rPr>
              <w:t>)</w:t>
            </w:r>
            <w:r w:rsidR="0068644A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653AEC" w:rsidRPr="00034194" w14:paraId="429D8C44" w14:textId="77777777" w:rsidTr="00C95B3C">
        <w:tc>
          <w:tcPr>
            <w:tcW w:w="2470" w:type="dxa"/>
            <w:gridSpan w:val="2"/>
          </w:tcPr>
          <w:p w14:paraId="06AA8D50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57FBDD2D" w14:textId="77777777" w:rsidR="00653AEC" w:rsidRPr="00C37BF1" w:rsidRDefault="00784DD5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  <w:p w14:paraId="7460DA24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CF76233" w14:textId="77777777" w:rsidTr="00C95B3C">
        <w:tc>
          <w:tcPr>
            <w:tcW w:w="2470" w:type="dxa"/>
            <w:gridSpan w:val="2"/>
          </w:tcPr>
          <w:p w14:paraId="311AE9D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089AE7A" w14:textId="60BB6333" w:rsidR="00653AEC" w:rsidRPr="00FA0CA9" w:rsidRDefault="00C8513A" w:rsidP="008C6225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1 - </w:t>
            </w:r>
            <w:r w:rsidR="00F43A42">
              <w:rPr>
                <w:rFonts w:ascii="Arial" w:hAnsi="Arial" w:cs="Arial"/>
                <w:sz w:val="24"/>
                <w:szCs w:val="24"/>
              </w:rPr>
              <w:t>Draft version of our People Strategy 2024-2029</w:t>
            </w:r>
          </w:p>
        </w:tc>
      </w:tr>
    </w:tbl>
    <w:p w14:paraId="697F1D4F" w14:textId="77777777" w:rsidR="00034194" w:rsidRDefault="00034194"/>
    <w:p w14:paraId="6ACA95CE" w14:textId="0E1E903C" w:rsidR="00D15516" w:rsidRDefault="00D15516"/>
    <w:sectPr w:rsidR="00D15516" w:rsidSect="00F43A4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390CA5" w14:textId="77777777" w:rsidR="00133138" w:rsidRDefault="00133138" w:rsidP="00C107F2">
      <w:pPr>
        <w:spacing w:after="0" w:line="240" w:lineRule="auto"/>
      </w:pPr>
      <w:r>
        <w:separator/>
      </w:r>
    </w:p>
  </w:endnote>
  <w:endnote w:type="continuationSeparator" w:id="0">
    <w:p w14:paraId="3FC94835" w14:textId="77777777" w:rsidR="00133138" w:rsidRDefault="0013313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03139" w14:textId="77777777" w:rsidR="00F66BCC" w:rsidRDefault="00F66BC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90E72" w14:textId="294F88FF" w:rsidR="00D6780E" w:rsidRDefault="00D6780E">
    <w:pPr>
      <w:pStyle w:val="Footer"/>
    </w:pPr>
    <w:r>
      <w:t>Workforce</w:t>
    </w:r>
    <w:r w:rsidR="00F66BCC">
      <w:t xml:space="preserve">, </w:t>
    </w:r>
    <w:r w:rsidR="00F66BCC">
      <w:t>OD</w:t>
    </w:r>
    <w:bookmarkStart w:id="0" w:name="_GoBack"/>
    <w:bookmarkEnd w:id="0"/>
    <w:r>
      <w:t xml:space="preserve"> and Digital Committee – Tuesday, 10</w:t>
    </w:r>
    <w:r w:rsidRPr="00D6780E">
      <w:rPr>
        <w:vertAlign w:val="superscript"/>
      </w:rPr>
      <w:t>th</w:t>
    </w:r>
    <w:r>
      <w:t xml:space="preserve"> October 2023                                                      </w:t>
    </w:r>
    <w:sdt>
      <w:sdtPr>
        <w:id w:val="-201236981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6BCC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14:paraId="46DC4417" w14:textId="77777777" w:rsidR="00D6780E" w:rsidRDefault="00D6780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696EF8" w14:textId="77777777" w:rsidR="00F66BCC" w:rsidRDefault="00F66B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C7DF8" w14:textId="77777777" w:rsidR="00133138" w:rsidRDefault="00133138" w:rsidP="00C107F2">
      <w:pPr>
        <w:spacing w:after="0" w:line="240" w:lineRule="auto"/>
      </w:pPr>
      <w:r>
        <w:separator/>
      </w:r>
    </w:p>
  </w:footnote>
  <w:footnote w:type="continuationSeparator" w:id="0">
    <w:p w14:paraId="2369B449" w14:textId="77777777" w:rsidR="00133138" w:rsidRDefault="00133138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C3708C" w14:textId="77777777" w:rsidR="00F66BCC" w:rsidRDefault="00F66BC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D07DEE" w14:textId="77777777" w:rsidR="00F66BCC" w:rsidRDefault="00F66B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2C94C" w14:textId="77777777" w:rsidR="00F66BCC" w:rsidRDefault="00F66BC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A1F95"/>
    <w:multiLevelType w:val="hybridMultilevel"/>
    <w:tmpl w:val="7B2A8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0427E8"/>
    <w:multiLevelType w:val="hybridMultilevel"/>
    <w:tmpl w:val="635E6AF0"/>
    <w:lvl w:ilvl="0" w:tplc="706EC9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D9164A"/>
    <w:multiLevelType w:val="hybridMultilevel"/>
    <w:tmpl w:val="97F61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6F52"/>
    <w:multiLevelType w:val="hybridMultilevel"/>
    <w:tmpl w:val="E7A0A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D12510"/>
    <w:multiLevelType w:val="hybridMultilevel"/>
    <w:tmpl w:val="277AD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347B10D7"/>
    <w:multiLevelType w:val="hybridMultilevel"/>
    <w:tmpl w:val="84A88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074C54"/>
    <w:multiLevelType w:val="hybridMultilevel"/>
    <w:tmpl w:val="9E3AB52A"/>
    <w:lvl w:ilvl="0" w:tplc="8E1411C2">
      <w:numFmt w:val="bullet"/>
      <w:lvlText w:val="-"/>
      <w:lvlJc w:val="left"/>
      <w:pPr>
        <w:ind w:left="862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8BA48E9"/>
    <w:multiLevelType w:val="hybridMultilevel"/>
    <w:tmpl w:val="9C76FFA8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DC372C"/>
    <w:multiLevelType w:val="hybridMultilevel"/>
    <w:tmpl w:val="47749C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9330C2"/>
    <w:multiLevelType w:val="hybridMultilevel"/>
    <w:tmpl w:val="190AEB66"/>
    <w:lvl w:ilvl="0" w:tplc="70B8C22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512E31"/>
    <w:multiLevelType w:val="hybridMultilevel"/>
    <w:tmpl w:val="945627A8"/>
    <w:lvl w:ilvl="0" w:tplc="B87CDC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4806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1C63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4A9B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BAF6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8ABB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22E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CFA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4CA9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AFC4450"/>
    <w:multiLevelType w:val="hybridMultilevel"/>
    <w:tmpl w:val="C38E92EA"/>
    <w:lvl w:ilvl="0" w:tplc="08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AD03D7"/>
    <w:multiLevelType w:val="hybridMultilevel"/>
    <w:tmpl w:val="F558F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CF267C"/>
    <w:multiLevelType w:val="hybridMultilevel"/>
    <w:tmpl w:val="4D5C3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E045EE"/>
    <w:multiLevelType w:val="hybridMultilevel"/>
    <w:tmpl w:val="6CE2A112"/>
    <w:lvl w:ilvl="0" w:tplc="2866264A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F03157"/>
    <w:multiLevelType w:val="hybridMultilevel"/>
    <w:tmpl w:val="2D22E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123F12"/>
    <w:multiLevelType w:val="hybridMultilevel"/>
    <w:tmpl w:val="B248E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767D718D"/>
    <w:multiLevelType w:val="hybridMultilevel"/>
    <w:tmpl w:val="1B866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752E57"/>
    <w:multiLevelType w:val="hybridMultilevel"/>
    <w:tmpl w:val="19D0A1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4"/>
  </w:num>
  <w:num w:numId="2">
    <w:abstractNumId w:val="15"/>
  </w:num>
  <w:num w:numId="3">
    <w:abstractNumId w:val="14"/>
  </w:num>
  <w:num w:numId="4">
    <w:abstractNumId w:val="9"/>
  </w:num>
  <w:num w:numId="5">
    <w:abstractNumId w:val="6"/>
  </w:num>
  <w:num w:numId="6">
    <w:abstractNumId w:val="27"/>
  </w:num>
  <w:num w:numId="7">
    <w:abstractNumId w:val="28"/>
  </w:num>
  <w:num w:numId="8">
    <w:abstractNumId w:val="22"/>
  </w:num>
  <w:num w:numId="9">
    <w:abstractNumId w:val="23"/>
  </w:num>
  <w:num w:numId="10">
    <w:abstractNumId w:val="25"/>
  </w:num>
  <w:num w:numId="11">
    <w:abstractNumId w:val="1"/>
  </w:num>
  <w:num w:numId="12">
    <w:abstractNumId w:val="10"/>
  </w:num>
  <w:num w:numId="13">
    <w:abstractNumId w:val="8"/>
  </w:num>
  <w:num w:numId="14">
    <w:abstractNumId w:val="21"/>
  </w:num>
  <w:num w:numId="15">
    <w:abstractNumId w:val="18"/>
  </w:num>
  <w:num w:numId="16">
    <w:abstractNumId w:val="2"/>
  </w:num>
  <w:num w:numId="17">
    <w:abstractNumId w:val="20"/>
  </w:num>
  <w:num w:numId="18">
    <w:abstractNumId w:val="3"/>
  </w:num>
  <w:num w:numId="19">
    <w:abstractNumId w:val="7"/>
  </w:num>
  <w:num w:numId="20">
    <w:abstractNumId w:val="24"/>
  </w:num>
  <w:num w:numId="21">
    <w:abstractNumId w:val="5"/>
  </w:num>
  <w:num w:numId="22">
    <w:abstractNumId w:val="26"/>
  </w:num>
  <w:num w:numId="23">
    <w:abstractNumId w:val="11"/>
  </w:num>
  <w:num w:numId="24">
    <w:abstractNumId w:val="19"/>
  </w:num>
  <w:num w:numId="25">
    <w:abstractNumId w:val="13"/>
  </w:num>
  <w:num w:numId="26">
    <w:abstractNumId w:val="17"/>
  </w:num>
  <w:num w:numId="27">
    <w:abstractNumId w:val="0"/>
  </w:num>
  <w:num w:numId="28">
    <w:abstractNumId w:val="12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26F"/>
    <w:rsid w:val="00003CA6"/>
    <w:rsid w:val="00021C60"/>
    <w:rsid w:val="00034194"/>
    <w:rsid w:val="00053742"/>
    <w:rsid w:val="00066474"/>
    <w:rsid w:val="00083FC0"/>
    <w:rsid w:val="000944BB"/>
    <w:rsid w:val="000A03B6"/>
    <w:rsid w:val="000C52D3"/>
    <w:rsid w:val="000E44C1"/>
    <w:rsid w:val="000E656E"/>
    <w:rsid w:val="000F361B"/>
    <w:rsid w:val="001134E2"/>
    <w:rsid w:val="00116805"/>
    <w:rsid w:val="00133138"/>
    <w:rsid w:val="00133EA1"/>
    <w:rsid w:val="00136F4B"/>
    <w:rsid w:val="00140603"/>
    <w:rsid w:val="0014236F"/>
    <w:rsid w:val="0016096B"/>
    <w:rsid w:val="001840BF"/>
    <w:rsid w:val="00186FD0"/>
    <w:rsid w:val="00195395"/>
    <w:rsid w:val="001A495B"/>
    <w:rsid w:val="001E161D"/>
    <w:rsid w:val="001E7FD6"/>
    <w:rsid w:val="0020539A"/>
    <w:rsid w:val="00230B57"/>
    <w:rsid w:val="00233330"/>
    <w:rsid w:val="00241662"/>
    <w:rsid w:val="00260145"/>
    <w:rsid w:val="00296CD9"/>
    <w:rsid w:val="002C2EDF"/>
    <w:rsid w:val="002C3DD6"/>
    <w:rsid w:val="002C6FAC"/>
    <w:rsid w:val="002F4A4F"/>
    <w:rsid w:val="00306EE3"/>
    <w:rsid w:val="00306F0E"/>
    <w:rsid w:val="00313944"/>
    <w:rsid w:val="003324CB"/>
    <w:rsid w:val="00356BAF"/>
    <w:rsid w:val="003719E5"/>
    <w:rsid w:val="003A23AF"/>
    <w:rsid w:val="003C0FF8"/>
    <w:rsid w:val="003D6298"/>
    <w:rsid w:val="003F553C"/>
    <w:rsid w:val="003F712D"/>
    <w:rsid w:val="00414894"/>
    <w:rsid w:val="004255E3"/>
    <w:rsid w:val="00431976"/>
    <w:rsid w:val="00432D6A"/>
    <w:rsid w:val="00461835"/>
    <w:rsid w:val="00495521"/>
    <w:rsid w:val="004C6DC0"/>
    <w:rsid w:val="0052297E"/>
    <w:rsid w:val="00523220"/>
    <w:rsid w:val="00533EDA"/>
    <w:rsid w:val="00543401"/>
    <w:rsid w:val="00553371"/>
    <w:rsid w:val="00585277"/>
    <w:rsid w:val="005D1652"/>
    <w:rsid w:val="005E3832"/>
    <w:rsid w:val="005E4008"/>
    <w:rsid w:val="006004AB"/>
    <w:rsid w:val="00605973"/>
    <w:rsid w:val="00653AEC"/>
    <w:rsid w:val="0065487E"/>
    <w:rsid w:val="00655190"/>
    <w:rsid w:val="00662218"/>
    <w:rsid w:val="00666235"/>
    <w:rsid w:val="00677B88"/>
    <w:rsid w:val="00685AE0"/>
    <w:rsid w:val="0068644A"/>
    <w:rsid w:val="006C66C4"/>
    <w:rsid w:val="006D1998"/>
    <w:rsid w:val="006F3609"/>
    <w:rsid w:val="006F3DEF"/>
    <w:rsid w:val="00711095"/>
    <w:rsid w:val="007112B3"/>
    <w:rsid w:val="0072604C"/>
    <w:rsid w:val="0074595E"/>
    <w:rsid w:val="007537C7"/>
    <w:rsid w:val="00762BBE"/>
    <w:rsid w:val="00784DD5"/>
    <w:rsid w:val="00795D1A"/>
    <w:rsid w:val="007A5FC5"/>
    <w:rsid w:val="007C0D93"/>
    <w:rsid w:val="007E0CE9"/>
    <w:rsid w:val="007E29CE"/>
    <w:rsid w:val="00803336"/>
    <w:rsid w:val="00816032"/>
    <w:rsid w:val="00831BA1"/>
    <w:rsid w:val="00845561"/>
    <w:rsid w:val="008A7D07"/>
    <w:rsid w:val="008C15D9"/>
    <w:rsid w:val="008C6225"/>
    <w:rsid w:val="008D0747"/>
    <w:rsid w:val="008D08F0"/>
    <w:rsid w:val="008F29C6"/>
    <w:rsid w:val="009112DC"/>
    <w:rsid w:val="00917940"/>
    <w:rsid w:val="009256E8"/>
    <w:rsid w:val="00945EA7"/>
    <w:rsid w:val="009E7AF7"/>
    <w:rsid w:val="00A102FB"/>
    <w:rsid w:val="00A55199"/>
    <w:rsid w:val="00A71D11"/>
    <w:rsid w:val="00A83882"/>
    <w:rsid w:val="00AB14C3"/>
    <w:rsid w:val="00AC1A55"/>
    <w:rsid w:val="00AD064D"/>
    <w:rsid w:val="00AF31EB"/>
    <w:rsid w:val="00AF4C44"/>
    <w:rsid w:val="00B16A3B"/>
    <w:rsid w:val="00B352C3"/>
    <w:rsid w:val="00B35ECC"/>
    <w:rsid w:val="00B43C69"/>
    <w:rsid w:val="00B5267F"/>
    <w:rsid w:val="00B6066B"/>
    <w:rsid w:val="00B650AB"/>
    <w:rsid w:val="00B77E86"/>
    <w:rsid w:val="00B87CEB"/>
    <w:rsid w:val="00BA35FD"/>
    <w:rsid w:val="00BA5F57"/>
    <w:rsid w:val="00BC241D"/>
    <w:rsid w:val="00C107F2"/>
    <w:rsid w:val="00C33A04"/>
    <w:rsid w:val="00C37BF1"/>
    <w:rsid w:val="00C41C0D"/>
    <w:rsid w:val="00C8513A"/>
    <w:rsid w:val="00C95B3C"/>
    <w:rsid w:val="00C960F9"/>
    <w:rsid w:val="00CA30D4"/>
    <w:rsid w:val="00CB48B0"/>
    <w:rsid w:val="00CD7AA5"/>
    <w:rsid w:val="00D15516"/>
    <w:rsid w:val="00D24698"/>
    <w:rsid w:val="00D616F8"/>
    <w:rsid w:val="00D6780E"/>
    <w:rsid w:val="00D86CB2"/>
    <w:rsid w:val="00D97489"/>
    <w:rsid w:val="00DA2098"/>
    <w:rsid w:val="00DA76AD"/>
    <w:rsid w:val="00DB40E0"/>
    <w:rsid w:val="00DF7D17"/>
    <w:rsid w:val="00E166BD"/>
    <w:rsid w:val="00E22E63"/>
    <w:rsid w:val="00E242E5"/>
    <w:rsid w:val="00E67DAA"/>
    <w:rsid w:val="00E7543E"/>
    <w:rsid w:val="00EE6AC9"/>
    <w:rsid w:val="00F06D6F"/>
    <w:rsid w:val="00F11CD2"/>
    <w:rsid w:val="00F40EF9"/>
    <w:rsid w:val="00F42176"/>
    <w:rsid w:val="00F43A42"/>
    <w:rsid w:val="00F5082D"/>
    <w:rsid w:val="00F531BD"/>
    <w:rsid w:val="00F5324A"/>
    <w:rsid w:val="00F57042"/>
    <w:rsid w:val="00F57C68"/>
    <w:rsid w:val="00F66BCC"/>
    <w:rsid w:val="00F90B60"/>
    <w:rsid w:val="00F9235C"/>
    <w:rsid w:val="00FA0CA9"/>
    <w:rsid w:val="00FB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F2D9E9"/>
  <w15:docId w15:val="{E1CB3624-6160-4A04-817A-20AF9BBF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7E29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6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75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66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07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12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8123C"/>
    <w:rsid w:val="00166D3A"/>
    <w:rsid w:val="002E7994"/>
    <w:rsid w:val="0045583A"/>
    <w:rsid w:val="00557816"/>
    <w:rsid w:val="00575822"/>
    <w:rsid w:val="00910D21"/>
    <w:rsid w:val="00997553"/>
    <w:rsid w:val="00AF33F6"/>
    <w:rsid w:val="00B84040"/>
    <w:rsid w:val="00CC510F"/>
    <w:rsid w:val="00D327D2"/>
    <w:rsid w:val="00E37001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6" ma:contentTypeDescription="Create a new document." ma:contentTypeScope="" ma:versionID="28fa0d59059fcd4b59bc4dbae0266640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23bc559474b5c0a093ea2447a1487ed0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CBFB9-5A84-4A06-8AAC-68B5F1F5CA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04F574-C77D-4C05-9479-5CAEF66B09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9C0C95-6BCE-4C5B-AB28-E36AB6454316}">
  <ds:schemaRefs>
    <ds:schemaRef ds:uri="http://purl.org/dc/dcmitype/"/>
    <ds:schemaRef ds:uri="8fdd0ffc-701b-4bc6-b2e6-c12fbd627bec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6f75a223-5965-41b9-8694-688871c56c86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C5AC028-160F-4430-8948-3B1089595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1146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Pennells (Swansea Bay - Corporate Governance Officer )</cp:lastModifiedBy>
  <cp:revision>6</cp:revision>
  <dcterms:created xsi:type="dcterms:W3CDTF">2023-09-28T14:09:00Z</dcterms:created>
  <dcterms:modified xsi:type="dcterms:W3CDTF">2023-10-09T10:03:00Z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