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07D4A" w14:textId="386B5924" w:rsidR="00AD064D" w:rsidRPr="00034194" w:rsidRDefault="00C107F2" w:rsidP="00D60658">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1A734F81" wp14:editId="54BDBDD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E27A603" wp14:editId="2218859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1C932FE" wp14:editId="3EB60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3FBEA643" w14:textId="77777777" w:rsidTr="00DA76AD">
        <w:tc>
          <w:tcPr>
            <w:tcW w:w="2547" w:type="dxa"/>
          </w:tcPr>
          <w:p w14:paraId="0B0330D1"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0T00:00:00Z">
              <w:dateFormat w:val="dd MMMM yyyy"/>
              <w:lid w:val="en-GB"/>
              <w:storeMappedDataAs w:val="dateTime"/>
              <w:calendar w:val="gregorian"/>
            </w:date>
          </w:sdtPr>
          <w:sdtEndPr/>
          <w:sdtContent>
            <w:tc>
              <w:tcPr>
                <w:tcW w:w="3260" w:type="dxa"/>
                <w:gridSpan w:val="2"/>
              </w:tcPr>
              <w:p w14:paraId="1474667E" w14:textId="5AF3A97B" w:rsidR="00F5082D" w:rsidRPr="00FA0CA9" w:rsidRDefault="002C2D88" w:rsidP="00FA0CA9">
                <w:pPr>
                  <w:rPr>
                    <w:rFonts w:ascii="Arial" w:hAnsi="Arial" w:cs="Arial"/>
                    <w:b/>
                    <w:sz w:val="24"/>
                    <w:szCs w:val="24"/>
                  </w:rPr>
                </w:pPr>
                <w:r>
                  <w:rPr>
                    <w:rFonts w:ascii="Arial" w:hAnsi="Arial" w:cs="Arial"/>
                    <w:b/>
                    <w:sz w:val="24"/>
                    <w:szCs w:val="24"/>
                  </w:rPr>
                  <w:t>10 October 2023</w:t>
                </w:r>
              </w:p>
            </w:tc>
          </w:sdtContent>
        </w:sdt>
        <w:tc>
          <w:tcPr>
            <w:tcW w:w="2368" w:type="dxa"/>
            <w:gridSpan w:val="2"/>
          </w:tcPr>
          <w:p w14:paraId="508CBBD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20E7581" w14:textId="21D41C1B" w:rsidR="00F5082D" w:rsidRPr="00FA0CA9" w:rsidRDefault="00DF1AE5" w:rsidP="00FA0CA9">
            <w:pPr>
              <w:rPr>
                <w:rFonts w:ascii="Arial" w:hAnsi="Arial" w:cs="Arial"/>
                <w:b/>
                <w:sz w:val="24"/>
                <w:szCs w:val="24"/>
              </w:rPr>
            </w:pPr>
            <w:r>
              <w:rPr>
                <w:rFonts w:ascii="Arial" w:hAnsi="Arial" w:cs="Arial"/>
                <w:b/>
                <w:sz w:val="24"/>
                <w:szCs w:val="24"/>
              </w:rPr>
              <w:t>2</w:t>
            </w:r>
            <w:r w:rsidR="001F3EB3">
              <w:rPr>
                <w:rFonts w:ascii="Arial" w:hAnsi="Arial" w:cs="Arial"/>
                <w:b/>
                <w:sz w:val="24"/>
                <w:szCs w:val="24"/>
              </w:rPr>
              <w:t>.4</w:t>
            </w:r>
          </w:p>
        </w:tc>
      </w:tr>
      <w:tr w:rsidR="00083FC0" w:rsidRPr="00034194" w14:paraId="2FF7D092" w14:textId="77777777" w:rsidTr="00DA76AD">
        <w:tc>
          <w:tcPr>
            <w:tcW w:w="2547" w:type="dxa"/>
          </w:tcPr>
          <w:p w14:paraId="0FFD2E5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2271F44" w14:textId="77777777" w:rsidR="00AE1597" w:rsidRPr="00E20411" w:rsidRDefault="00AE1597" w:rsidP="00AE1597">
            <w:pPr>
              <w:rPr>
                <w:rFonts w:ascii="Arial" w:eastAsia="Times New Roman" w:hAnsi="Arial" w:cs="Arial"/>
                <w:b/>
                <w:bCs/>
                <w:sz w:val="24"/>
                <w:szCs w:val="24"/>
              </w:rPr>
            </w:pPr>
            <w:r w:rsidRPr="00E20411">
              <w:rPr>
                <w:rFonts w:ascii="Arial" w:eastAsia="Times New Roman" w:hAnsi="Arial" w:cs="Arial"/>
                <w:b/>
                <w:bCs/>
                <w:sz w:val="24"/>
                <w:szCs w:val="24"/>
              </w:rPr>
              <w:t>Digital Systems Performance / Business Continuity</w:t>
            </w:r>
          </w:p>
          <w:p w14:paraId="7EE846FA" w14:textId="7DD57CF1" w:rsidR="00034194" w:rsidRPr="00FA0CA9" w:rsidRDefault="00034194" w:rsidP="00FA0CA9">
            <w:pPr>
              <w:rPr>
                <w:rFonts w:ascii="Arial" w:hAnsi="Arial" w:cs="Arial"/>
                <w:b/>
                <w:sz w:val="24"/>
                <w:szCs w:val="24"/>
              </w:rPr>
            </w:pPr>
          </w:p>
        </w:tc>
      </w:tr>
      <w:tr w:rsidR="00083FC0" w:rsidRPr="00034194" w14:paraId="550EB124" w14:textId="77777777" w:rsidTr="00DA76AD">
        <w:tc>
          <w:tcPr>
            <w:tcW w:w="2547" w:type="dxa"/>
          </w:tcPr>
          <w:p w14:paraId="51092C4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7F5A02C" w14:textId="42BD17A5" w:rsidR="00034194" w:rsidRPr="00FA0CA9" w:rsidRDefault="00895744" w:rsidP="00FA0CA9">
            <w:pPr>
              <w:rPr>
                <w:rFonts w:ascii="Arial" w:hAnsi="Arial" w:cs="Arial"/>
                <w:sz w:val="24"/>
                <w:szCs w:val="24"/>
              </w:rPr>
            </w:pPr>
            <w:r>
              <w:rPr>
                <w:rFonts w:ascii="Arial" w:hAnsi="Arial" w:cs="Arial"/>
                <w:sz w:val="24"/>
                <w:szCs w:val="24"/>
              </w:rPr>
              <w:t>Carl Mustad</w:t>
            </w:r>
            <w:r w:rsidR="008630F1">
              <w:rPr>
                <w:rFonts w:ascii="Arial" w:hAnsi="Arial" w:cs="Arial"/>
                <w:sz w:val="24"/>
                <w:szCs w:val="24"/>
              </w:rPr>
              <w:t xml:space="preserve"> </w:t>
            </w:r>
            <w:r>
              <w:rPr>
                <w:rFonts w:ascii="Arial" w:hAnsi="Arial" w:cs="Arial"/>
                <w:sz w:val="24"/>
                <w:szCs w:val="24"/>
              </w:rPr>
              <w:t>(Assistant Director of Digital Technolo</w:t>
            </w:r>
            <w:r w:rsidR="00030904">
              <w:rPr>
                <w:rFonts w:ascii="Arial" w:hAnsi="Arial" w:cs="Arial"/>
                <w:sz w:val="24"/>
                <w:szCs w:val="24"/>
              </w:rPr>
              <w:t>gy</w:t>
            </w:r>
            <w:r w:rsidR="002E6FE0">
              <w:rPr>
                <w:rFonts w:ascii="Arial" w:hAnsi="Arial" w:cs="Arial"/>
                <w:sz w:val="24"/>
                <w:szCs w:val="24"/>
              </w:rPr>
              <w:t>)</w:t>
            </w:r>
          </w:p>
        </w:tc>
      </w:tr>
      <w:tr w:rsidR="00762BBE" w:rsidRPr="00034194" w14:paraId="58E6E17A" w14:textId="77777777" w:rsidTr="00DA76AD">
        <w:tc>
          <w:tcPr>
            <w:tcW w:w="2547" w:type="dxa"/>
          </w:tcPr>
          <w:p w14:paraId="2FAEA74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5A53B8D6" w14:textId="5CF7F4A5" w:rsidR="00762BBE" w:rsidRPr="00FA0CA9" w:rsidRDefault="0087255B" w:rsidP="00762BBE">
            <w:pPr>
              <w:rPr>
                <w:rFonts w:ascii="Arial" w:hAnsi="Arial" w:cs="Arial"/>
                <w:sz w:val="24"/>
                <w:szCs w:val="24"/>
              </w:rPr>
            </w:pPr>
            <w:r>
              <w:rPr>
                <w:rFonts w:ascii="Arial" w:hAnsi="Arial" w:cs="Arial"/>
                <w:sz w:val="24"/>
                <w:szCs w:val="24"/>
              </w:rPr>
              <w:t>Matthew John (Director of Digital)</w:t>
            </w:r>
          </w:p>
        </w:tc>
      </w:tr>
      <w:tr w:rsidR="002E6FE0" w:rsidRPr="00034194" w14:paraId="2F3B766A" w14:textId="77777777" w:rsidTr="00DA76AD">
        <w:tc>
          <w:tcPr>
            <w:tcW w:w="2547" w:type="dxa"/>
          </w:tcPr>
          <w:p w14:paraId="2C64E934" w14:textId="77777777" w:rsidR="002E6FE0" w:rsidRPr="00FA0CA9" w:rsidRDefault="002E6FE0" w:rsidP="002E6FE0">
            <w:pPr>
              <w:rPr>
                <w:rFonts w:ascii="Arial" w:hAnsi="Arial" w:cs="Arial"/>
                <w:b/>
                <w:sz w:val="24"/>
                <w:szCs w:val="24"/>
              </w:rPr>
            </w:pPr>
            <w:r w:rsidRPr="00FA0CA9">
              <w:rPr>
                <w:rFonts w:ascii="Arial" w:hAnsi="Arial" w:cs="Arial"/>
                <w:b/>
                <w:sz w:val="24"/>
                <w:szCs w:val="24"/>
              </w:rPr>
              <w:t>Presented by</w:t>
            </w:r>
          </w:p>
        </w:tc>
        <w:tc>
          <w:tcPr>
            <w:tcW w:w="6469" w:type="dxa"/>
            <w:gridSpan w:val="5"/>
          </w:tcPr>
          <w:p w14:paraId="3653283D" w14:textId="53769B78" w:rsidR="002E6FE0" w:rsidRPr="00FA0CA9" w:rsidRDefault="002E6FE0" w:rsidP="002E6FE0">
            <w:pPr>
              <w:rPr>
                <w:rFonts w:ascii="Arial" w:hAnsi="Arial" w:cs="Arial"/>
                <w:sz w:val="24"/>
                <w:szCs w:val="24"/>
              </w:rPr>
            </w:pPr>
            <w:r>
              <w:rPr>
                <w:rFonts w:ascii="Arial" w:hAnsi="Arial" w:cs="Arial"/>
                <w:sz w:val="24"/>
                <w:szCs w:val="24"/>
              </w:rPr>
              <w:t>Carl Mustad (Assistant Director of Digital Technology)</w:t>
            </w:r>
          </w:p>
        </w:tc>
      </w:tr>
      <w:tr w:rsidR="002E6FE0" w:rsidRPr="00034194" w14:paraId="0705AF6E" w14:textId="77777777" w:rsidTr="00DA76AD">
        <w:tc>
          <w:tcPr>
            <w:tcW w:w="2547" w:type="dxa"/>
          </w:tcPr>
          <w:p w14:paraId="173A9A93" w14:textId="77777777" w:rsidR="002E6FE0" w:rsidRPr="00FA0CA9" w:rsidRDefault="002E6FE0" w:rsidP="002E6FE0">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3E48B99E" w14:textId="28B1D4B8" w:rsidR="002E6FE0" w:rsidRPr="00FA0CA9" w:rsidRDefault="00CA0DA0" w:rsidP="002E6FE0">
            <w:pPr>
              <w:rPr>
                <w:rFonts w:ascii="Arial" w:hAnsi="Arial" w:cs="Arial"/>
                <w:sz w:val="24"/>
                <w:szCs w:val="24"/>
              </w:rPr>
            </w:pPr>
            <w:r>
              <w:rPr>
                <w:rFonts w:ascii="Arial" w:hAnsi="Arial" w:cs="Arial"/>
                <w:sz w:val="24"/>
                <w:szCs w:val="24"/>
              </w:rPr>
              <w:t>Open</w:t>
            </w:r>
          </w:p>
        </w:tc>
      </w:tr>
      <w:tr w:rsidR="002E6FE0" w:rsidRPr="00034194" w14:paraId="66819CE9" w14:textId="77777777" w:rsidTr="00DA76AD">
        <w:tc>
          <w:tcPr>
            <w:tcW w:w="2547" w:type="dxa"/>
          </w:tcPr>
          <w:p w14:paraId="0027B7F3" w14:textId="77777777" w:rsidR="002E6FE0" w:rsidRPr="00FA0CA9" w:rsidRDefault="002E6FE0" w:rsidP="002E6FE0">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0EC8A678" w14:textId="0C5120F9" w:rsidR="002E6FE0" w:rsidRPr="00994657" w:rsidRDefault="002E6FE0" w:rsidP="002E6FE0">
            <w:pPr>
              <w:ind w:right="96"/>
              <w:rPr>
                <w:rFonts w:ascii="Arial" w:hAnsi="Arial" w:cs="Arial"/>
                <w:sz w:val="24"/>
                <w:szCs w:val="24"/>
              </w:rPr>
            </w:pPr>
            <w:r w:rsidRPr="00994657">
              <w:rPr>
                <w:rFonts w:ascii="Arial" w:hAnsi="Arial" w:cs="Arial"/>
                <w:sz w:val="24"/>
                <w:szCs w:val="24"/>
              </w:rPr>
              <w:t xml:space="preserve">This paper provides an update on </w:t>
            </w:r>
            <w:r>
              <w:rPr>
                <w:rFonts w:ascii="Arial" w:hAnsi="Arial" w:cs="Arial"/>
                <w:sz w:val="24"/>
                <w:szCs w:val="24"/>
              </w:rPr>
              <w:t>a BT outage on Tuesday 25</w:t>
            </w:r>
            <w:r w:rsidRPr="002F289E">
              <w:rPr>
                <w:rFonts w:ascii="Arial" w:hAnsi="Arial" w:cs="Arial"/>
                <w:sz w:val="24"/>
                <w:szCs w:val="24"/>
                <w:vertAlign w:val="superscript"/>
              </w:rPr>
              <w:t>th</w:t>
            </w:r>
            <w:r>
              <w:rPr>
                <w:rFonts w:ascii="Arial" w:hAnsi="Arial" w:cs="Arial"/>
                <w:sz w:val="24"/>
                <w:szCs w:val="24"/>
              </w:rPr>
              <w:t xml:space="preserve"> April which affected access to nationally hosted computer services and actions taken to run services effectively until the issue was resolved. </w:t>
            </w:r>
          </w:p>
          <w:p w14:paraId="4E67284B" w14:textId="77777777" w:rsidR="002E6FE0" w:rsidRPr="00994657" w:rsidRDefault="002E6FE0" w:rsidP="002E6FE0">
            <w:pPr>
              <w:rPr>
                <w:rFonts w:ascii="Arial" w:hAnsi="Arial" w:cs="Arial"/>
                <w:sz w:val="24"/>
                <w:szCs w:val="24"/>
              </w:rPr>
            </w:pPr>
          </w:p>
        </w:tc>
      </w:tr>
      <w:tr w:rsidR="002E6FE0" w:rsidRPr="00034194" w14:paraId="300E57C2" w14:textId="77777777" w:rsidTr="00DA76AD">
        <w:tc>
          <w:tcPr>
            <w:tcW w:w="2547" w:type="dxa"/>
          </w:tcPr>
          <w:p w14:paraId="156D846B" w14:textId="77777777" w:rsidR="002E6FE0" w:rsidRPr="00FA0CA9" w:rsidRDefault="002E6FE0" w:rsidP="002E6FE0">
            <w:pPr>
              <w:rPr>
                <w:rFonts w:ascii="Arial" w:hAnsi="Arial" w:cs="Arial"/>
                <w:b/>
                <w:sz w:val="24"/>
                <w:szCs w:val="24"/>
              </w:rPr>
            </w:pPr>
            <w:r w:rsidRPr="00FA0CA9">
              <w:rPr>
                <w:rFonts w:ascii="Arial" w:hAnsi="Arial" w:cs="Arial"/>
                <w:b/>
                <w:sz w:val="24"/>
                <w:szCs w:val="24"/>
              </w:rPr>
              <w:t>Key Issues</w:t>
            </w:r>
          </w:p>
          <w:p w14:paraId="257DB452" w14:textId="77777777" w:rsidR="002E6FE0" w:rsidRPr="00FA0CA9" w:rsidRDefault="002E6FE0" w:rsidP="002E6FE0">
            <w:pPr>
              <w:rPr>
                <w:rFonts w:ascii="Arial" w:hAnsi="Arial" w:cs="Arial"/>
                <w:b/>
                <w:sz w:val="24"/>
                <w:szCs w:val="24"/>
              </w:rPr>
            </w:pPr>
          </w:p>
          <w:p w14:paraId="627B7126" w14:textId="77777777" w:rsidR="002E6FE0" w:rsidRPr="00FA0CA9" w:rsidRDefault="002E6FE0" w:rsidP="002E6FE0">
            <w:pPr>
              <w:rPr>
                <w:rFonts w:ascii="Arial" w:hAnsi="Arial" w:cs="Arial"/>
                <w:b/>
                <w:sz w:val="24"/>
                <w:szCs w:val="24"/>
              </w:rPr>
            </w:pPr>
          </w:p>
          <w:p w14:paraId="34B0A3F5" w14:textId="77777777" w:rsidR="002E6FE0" w:rsidRPr="00FA0CA9" w:rsidRDefault="002E6FE0" w:rsidP="002E6FE0">
            <w:pPr>
              <w:rPr>
                <w:rFonts w:ascii="Arial" w:hAnsi="Arial" w:cs="Arial"/>
                <w:b/>
                <w:sz w:val="24"/>
                <w:szCs w:val="24"/>
              </w:rPr>
            </w:pPr>
          </w:p>
        </w:tc>
        <w:tc>
          <w:tcPr>
            <w:tcW w:w="6469" w:type="dxa"/>
            <w:gridSpan w:val="5"/>
          </w:tcPr>
          <w:p w14:paraId="006FAB9F" w14:textId="3A9DC34F" w:rsidR="00BE0D41" w:rsidRDefault="002E6FE0" w:rsidP="00483AFE">
            <w:pPr>
              <w:rPr>
                <w:rFonts w:ascii="Arial" w:hAnsi="Arial" w:cs="Arial"/>
                <w:sz w:val="24"/>
                <w:szCs w:val="24"/>
              </w:rPr>
            </w:pPr>
            <w:r w:rsidRPr="00483AFE">
              <w:rPr>
                <w:rFonts w:ascii="Arial" w:hAnsi="Arial" w:cs="Arial"/>
                <w:sz w:val="24"/>
                <w:szCs w:val="24"/>
              </w:rPr>
              <w:t xml:space="preserve">The Health Board </w:t>
            </w:r>
            <w:r w:rsidR="00420070" w:rsidRPr="00483AFE">
              <w:rPr>
                <w:rFonts w:ascii="Arial" w:hAnsi="Arial" w:cs="Arial"/>
                <w:sz w:val="24"/>
                <w:szCs w:val="24"/>
              </w:rPr>
              <w:t>l</w:t>
            </w:r>
            <w:r w:rsidR="00FF06FE" w:rsidRPr="00483AFE">
              <w:rPr>
                <w:rFonts w:ascii="Arial" w:hAnsi="Arial" w:cs="Arial"/>
                <w:sz w:val="24"/>
                <w:szCs w:val="24"/>
              </w:rPr>
              <w:t>ost</w:t>
            </w:r>
            <w:r w:rsidR="002950B0" w:rsidRPr="00483AFE">
              <w:rPr>
                <w:rFonts w:ascii="Arial" w:hAnsi="Arial" w:cs="Arial"/>
                <w:sz w:val="24"/>
                <w:szCs w:val="24"/>
              </w:rPr>
              <w:t xml:space="preserve"> access to national systems</w:t>
            </w:r>
            <w:r w:rsidR="003A6737" w:rsidRPr="00483AFE">
              <w:rPr>
                <w:rFonts w:ascii="Arial" w:hAnsi="Arial" w:cs="Arial"/>
                <w:sz w:val="24"/>
                <w:szCs w:val="24"/>
              </w:rPr>
              <w:t xml:space="preserve"> acr</w:t>
            </w:r>
            <w:r w:rsidR="00C6088C" w:rsidRPr="00483AFE">
              <w:rPr>
                <w:rFonts w:ascii="Arial" w:hAnsi="Arial" w:cs="Arial"/>
                <w:sz w:val="24"/>
                <w:szCs w:val="24"/>
              </w:rPr>
              <w:t>oss all sites</w:t>
            </w:r>
            <w:r w:rsidR="006742B4">
              <w:rPr>
                <w:rFonts w:ascii="Arial" w:hAnsi="Arial" w:cs="Arial"/>
                <w:sz w:val="24"/>
                <w:szCs w:val="24"/>
              </w:rPr>
              <w:t xml:space="preserve"> including</w:t>
            </w:r>
            <w:r w:rsidR="00C6088C" w:rsidRPr="00483AFE">
              <w:rPr>
                <w:rFonts w:ascii="Arial" w:hAnsi="Arial" w:cs="Arial"/>
                <w:sz w:val="24"/>
                <w:szCs w:val="24"/>
              </w:rPr>
              <w:t xml:space="preserve"> telephon</w:t>
            </w:r>
            <w:r w:rsidR="006742B4">
              <w:rPr>
                <w:rFonts w:ascii="Arial" w:hAnsi="Arial" w:cs="Arial"/>
                <w:sz w:val="24"/>
                <w:szCs w:val="24"/>
              </w:rPr>
              <w:t>y</w:t>
            </w:r>
            <w:r w:rsidR="00C6088C" w:rsidRPr="00483AFE">
              <w:rPr>
                <w:rFonts w:ascii="Arial" w:hAnsi="Arial" w:cs="Arial"/>
                <w:sz w:val="24"/>
                <w:szCs w:val="24"/>
              </w:rPr>
              <w:t xml:space="preserve"> services at community and mental health sites </w:t>
            </w:r>
            <w:r w:rsidR="002960BA" w:rsidRPr="00483AFE">
              <w:rPr>
                <w:rFonts w:ascii="Arial" w:hAnsi="Arial" w:cs="Arial"/>
                <w:sz w:val="24"/>
                <w:szCs w:val="24"/>
              </w:rPr>
              <w:t>intermittently</w:t>
            </w:r>
            <w:r w:rsidR="002950B0" w:rsidRPr="00483AFE">
              <w:rPr>
                <w:rFonts w:ascii="Arial" w:hAnsi="Arial" w:cs="Arial"/>
                <w:sz w:val="24"/>
                <w:szCs w:val="24"/>
              </w:rPr>
              <w:t xml:space="preserve"> from </w:t>
            </w:r>
            <w:r w:rsidR="00420070" w:rsidRPr="00483AFE">
              <w:rPr>
                <w:rFonts w:ascii="Arial" w:hAnsi="Arial" w:cs="Arial"/>
                <w:sz w:val="24"/>
                <w:szCs w:val="24"/>
              </w:rPr>
              <w:t>08:30-17:30 on 25</w:t>
            </w:r>
            <w:r w:rsidR="00420070" w:rsidRPr="00483AFE">
              <w:rPr>
                <w:rFonts w:ascii="Arial" w:hAnsi="Arial" w:cs="Arial"/>
                <w:sz w:val="24"/>
                <w:szCs w:val="24"/>
                <w:vertAlign w:val="superscript"/>
              </w:rPr>
              <w:t>th</w:t>
            </w:r>
            <w:r w:rsidR="00420070" w:rsidRPr="00483AFE">
              <w:rPr>
                <w:rFonts w:ascii="Arial" w:hAnsi="Arial" w:cs="Arial"/>
                <w:sz w:val="24"/>
                <w:szCs w:val="24"/>
              </w:rPr>
              <w:t xml:space="preserve"> April.</w:t>
            </w:r>
          </w:p>
          <w:p w14:paraId="18B49BC9" w14:textId="77777777" w:rsidR="005B4A1F" w:rsidRDefault="005B4A1F" w:rsidP="00483AFE">
            <w:pPr>
              <w:rPr>
                <w:rFonts w:ascii="Arial" w:hAnsi="Arial" w:cs="Arial"/>
                <w:sz w:val="24"/>
                <w:szCs w:val="24"/>
              </w:rPr>
            </w:pPr>
          </w:p>
          <w:p w14:paraId="0A86DB14" w14:textId="014D975E" w:rsidR="008A07FC" w:rsidRDefault="008A07FC" w:rsidP="00483AFE">
            <w:pPr>
              <w:rPr>
                <w:rFonts w:ascii="Arial" w:hAnsi="Arial" w:cs="Arial"/>
                <w:sz w:val="24"/>
                <w:szCs w:val="24"/>
              </w:rPr>
            </w:pPr>
            <w:r>
              <w:rPr>
                <w:rFonts w:ascii="Arial" w:hAnsi="Arial" w:cs="Arial"/>
                <w:sz w:val="24"/>
                <w:szCs w:val="24"/>
              </w:rPr>
              <w:t xml:space="preserve">Business continuity was declared </w:t>
            </w:r>
            <w:r w:rsidR="00A218D6">
              <w:rPr>
                <w:rFonts w:ascii="Arial" w:hAnsi="Arial" w:cs="Arial"/>
                <w:sz w:val="24"/>
                <w:szCs w:val="24"/>
              </w:rPr>
              <w:t>and SDGs enacted their plans.</w:t>
            </w:r>
          </w:p>
          <w:p w14:paraId="7689D5D3" w14:textId="77777777" w:rsidR="005B4A1F" w:rsidRDefault="005B4A1F" w:rsidP="002D6858">
            <w:pPr>
              <w:rPr>
                <w:rFonts w:ascii="Arial" w:hAnsi="Arial" w:cs="Arial"/>
                <w:sz w:val="24"/>
                <w:szCs w:val="24"/>
              </w:rPr>
            </w:pPr>
          </w:p>
          <w:p w14:paraId="585099A7" w14:textId="4D029137" w:rsidR="002D6858" w:rsidRDefault="0085169B" w:rsidP="002D6858">
            <w:pPr>
              <w:rPr>
                <w:rFonts w:ascii="Arial" w:hAnsi="Arial" w:cs="Arial"/>
                <w:sz w:val="24"/>
                <w:szCs w:val="24"/>
              </w:rPr>
            </w:pPr>
            <w:r>
              <w:rPr>
                <w:rFonts w:ascii="Arial" w:hAnsi="Arial" w:cs="Arial"/>
                <w:sz w:val="24"/>
                <w:szCs w:val="24"/>
              </w:rPr>
              <w:t>The incident was reported t</w:t>
            </w:r>
            <w:r w:rsidR="000F2C99">
              <w:rPr>
                <w:rFonts w:ascii="Arial" w:hAnsi="Arial" w:cs="Arial"/>
                <w:sz w:val="24"/>
                <w:szCs w:val="24"/>
              </w:rPr>
              <w:t xml:space="preserve">o </w:t>
            </w:r>
            <w:r w:rsidR="002D6858" w:rsidRPr="00393047">
              <w:rPr>
                <w:rFonts w:ascii="Arial" w:hAnsi="Arial" w:cs="Arial"/>
                <w:sz w:val="24"/>
                <w:szCs w:val="24"/>
              </w:rPr>
              <w:t xml:space="preserve">the NHS Wales Cyber Resilience Unit to comply with the Network and Information Systems (NIS) Regulations. </w:t>
            </w:r>
          </w:p>
          <w:p w14:paraId="511990E8" w14:textId="77777777" w:rsidR="005B4A1F" w:rsidRDefault="005B4A1F" w:rsidP="00393047">
            <w:pPr>
              <w:rPr>
                <w:rFonts w:ascii="Arial" w:hAnsi="Arial" w:cs="Arial"/>
                <w:sz w:val="24"/>
                <w:szCs w:val="24"/>
              </w:rPr>
            </w:pPr>
          </w:p>
          <w:p w14:paraId="510F44E9" w14:textId="662FC15A" w:rsidR="002D6858" w:rsidRPr="00393047" w:rsidRDefault="00645519" w:rsidP="00393047">
            <w:pPr>
              <w:rPr>
                <w:rFonts w:ascii="Arial" w:hAnsi="Arial" w:cs="Arial"/>
                <w:sz w:val="24"/>
                <w:szCs w:val="24"/>
              </w:rPr>
            </w:pPr>
            <w:r>
              <w:rPr>
                <w:rFonts w:ascii="Arial" w:hAnsi="Arial" w:cs="Arial"/>
                <w:sz w:val="24"/>
                <w:szCs w:val="24"/>
              </w:rPr>
              <w:t xml:space="preserve">A Health Board debrief was conducted </w:t>
            </w:r>
            <w:r w:rsidR="00111A2C">
              <w:rPr>
                <w:rFonts w:ascii="Arial" w:hAnsi="Arial" w:cs="Arial"/>
                <w:sz w:val="24"/>
                <w:szCs w:val="24"/>
              </w:rPr>
              <w:t>on 10</w:t>
            </w:r>
            <w:r w:rsidR="00111A2C" w:rsidRPr="00393047">
              <w:rPr>
                <w:rFonts w:ascii="Arial" w:hAnsi="Arial" w:cs="Arial"/>
                <w:sz w:val="24"/>
                <w:szCs w:val="24"/>
                <w:vertAlign w:val="superscript"/>
              </w:rPr>
              <w:t>th</w:t>
            </w:r>
            <w:r w:rsidR="00111A2C">
              <w:rPr>
                <w:rFonts w:ascii="Arial" w:hAnsi="Arial" w:cs="Arial"/>
                <w:sz w:val="24"/>
                <w:szCs w:val="24"/>
              </w:rPr>
              <w:t xml:space="preserve"> May </w:t>
            </w:r>
            <w:r w:rsidR="00C2212A">
              <w:rPr>
                <w:rFonts w:ascii="Arial" w:hAnsi="Arial" w:cs="Arial"/>
                <w:sz w:val="24"/>
                <w:szCs w:val="24"/>
              </w:rPr>
              <w:t>which</w:t>
            </w:r>
            <w:r w:rsidR="00E37BE2">
              <w:rPr>
                <w:rFonts w:ascii="Arial" w:hAnsi="Arial" w:cs="Arial"/>
                <w:sz w:val="24"/>
                <w:szCs w:val="24"/>
              </w:rPr>
              <w:t xml:space="preserve"> highlighted</w:t>
            </w:r>
            <w:r w:rsidR="00C2212A">
              <w:rPr>
                <w:rFonts w:ascii="Arial" w:hAnsi="Arial" w:cs="Arial"/>
                <w:sz w:val="24"/>
                <w:szCs w:val="24"/>
              </w:rPr>
              <w:t xml:space="preserve"> </w:t>
            </w:r>
            <w:r w:rsidR="00C2212A" w:rsidRPr="00393047">
              <w:rPr>
                <w:rFonts w:ascii="Arial" w:hAnsi="Arial" w:cs="Arial"/>
                <w:sz w:val="24"/>
                <w:szCs w:val="24"/>
              </w:rPr>
              <w:t>key challenges and also the positive aspects of the preparedness, response and recovery</w:t>
            </w:r>
            <w:r w:rsidR="00C66A47">
              <w:rPr>
                <w:rFonts w:ascii="Arial" w:hAnsi="Arial" w:cs="Arial"/>
                <w:sz w:val="24"/>
                <w:szCs w:val="24"/>
              </w:rPr>
              <w:t>.</w:t>
            </w:r>
          </w:p>
          <w:p w14:paraId="3261C2AC" w14:textId="77777777" w:rsidR="005B4A1F" w:rsidRDefault="005B4A1F" w:rsidP="00483AFE">
            <w:pPr>
              <w:rPr>
                <w:rFonts w:ascii="Arial" w:hAnsi="Arial" w:cs="Arial"/>
                <w:sz w:val="24"/>
                <w:szCs w:val="24"/>
              </w:rPr>
            </w:pPr>
          </w:p>
          <w:p w14:paraId="2FB346DF" w14:textId="38FBE3DF" w:rsidR="00A218D6" w:rsidRDefault="00C66A47" w:rsidP="00483AFE">
            <w:pPr>
              <w:rPr>
                <w:rFonts w:ascii="Arial" w:hAnsi="Arial" w:cs="Arial"/>
                <w:sz w:val="24"/>
                <w:szCs w:val="24"/>
              </w:rPr>
            </w:pPr>
            <w:r>
              <w:rPr>
                <w:rFonts w:ascii="Arial" w:hAnsi="Arial" w:cs="Arial"/>
                <w:sz w:val="24"/>
                <w:szCs w:val="24"/>
              </w:rPr>
              <w:t xml:space="preserve">The debrief </w:t>
            </w:r>
            <w:r w:rsidR="00FD1A8D">
              <w:rPr>
                <w:rFonts w:ascii="Arial" w:hAnsi="Arial" w:cs="Arial"/>
                <w:sz w:val="24"/>
                <w:szCs w:val="24"/>
              </w:rPr>
              <w:t xml:space="preserve">also </w:t>
            </w:r>
            <w:r w:rsidR="008E46A6">
              <w:rPr>
                <w:rFonts w:ascii="Arial" w:hAnsi="Arial" w:cs="Arial"/>
                <w:sz w:val="24"/>
                <w:szCs w:val="24"/>
              </w:rPr>
              <w:t>provided</w:t>
            </w:r>
            <w:r w:rsidR="00FD1A8D">
              <w:rPr>
                <w:rFonts w:ascii="Arial" w:hAnsi="Arial" w:cs="Arial"/>
                <w:sz w:val="24"/>
                <w:szCs w:val="24"/>
              </w:rPr>
              <w:t xml:space="preserve"> an action plan with </w:t>
            </w:r>
            <w:r w:rsidR="00DC741B">
              <w:rPr>
                <w:rFonts w:ascii="Arial" w:hAnsi="Arial" w:cs="Arial"/>
                <w:sz w:val="24"/>
                <w:szCs w:val="24"/>
              </w:rPr>
              <w:t xml:space="preserve">associated timescales for </w:t>
            </w:r>
            <w:r w:rsidR="003473D5">
              <w:rPr>
                <w:rFonts w:ascii="Arial" w:hAnsi="Arial" w:cs="Arial"/>
                <w:sz w:val="24"/>
                <w:szCs w:val="24"/>
              </w:rPr>
              <w:t>various stakeholders.</w:t>
            </w:r>
            <w:r w:rsidR="008E46A6">
              <w:rPr>
                <w:rFonts w:ascii="Arial" w:hAnsi="Arial" w:cs="Arial"/>
                <w:sz w:val="24"/>
                <w:szCs w:val="24"/>
              </w:rPr>
              <w:t xml:space="preserve"> </w:t>
            </w:r>
          </w:p>
          <w:p w14:paraId="2E69E8A2" w14:textId="77777777" w:rsidR="002E6FE0" w:rsidRPr="00FA0CA9" w:rsidRDefault="002E6FE0" w:rsidP="002D6858">
            <w:pPr>
              <w:rPr>
                <w:rFonts w:ascii="Arial" w:hAnsi="Arial" w:cs="Arial"/>
                <w:sz w:val="24"/>
                <w:szCs w:val="24"/>
              </w:rPr>
            </w:pPr>
          </w:p>
        </w:tc>
      </w:tr>
      <w:tr w:rsidR="002E6FE0" w:rsidRPr="00034194" w14:paraId="31AF5AB6" w14:textId="77777777" w:rsidTr="00DA76AD">
        <w:trPr>
          <w:trHeight w:val="97"/>
        </w:trPr>
        <w:tc>
          <w:tcPr>
            <w:tcW w:w="2547" w:type="dxa"/>
            <w:vMerge w:val="restart"/>
          </w:tcPr>
          <w:p w14:paraId="31497D34" w14:textId="77777777" w:rsidR="002E6FE0" w:rsidRPr="00FA0CA9" w:rsidRDefault="002E6FE0" w:rsidP="002E6FE0">
            <w:pPr>
              <w:rPr>
                <w:rFonts w:ascii="Arial" w:hAnsi="Arial" w:cs="Arial"/>
                <w:b/>
                <w:sz w:val="24"/>
                <w:szCs w:val="24"/>
              </w:rPr>
            </w:pPr>
            <w:r w:rsidRPr="00FA0CA9">
              <w:rPr>
                <w:rFonts w:ascii="Arial" w:hAnsi="Arial" w:cs="Arial"/>
                <w:b/>
                <w:sz w:val="24"/>
                <w:szCs w:val="24"/>
              </w:rPr>
              <w:t xml:space="preserve">Specific Action Required </w:t>
            </w:r>
          </w:p>
          <w:p w14:paraId="6B54F18E" w14:textId="77777777" w:rsidR="002E6FE0" w:rsidRPr="00FA0CA9" w:rsidRDefault="002E6FE0" w:rsidP="002E6FE0">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4C3C13C" w14:textId="77777777" w:rsidR="002E6FE0" w:rsidRPr="00FA0CA9" w:rsidRDefault="002E6FE0" w:rsidP="002E6FE0">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4D8DCF5" w14:textId="77777777" w:rsidR="002E6FE0" w:rsidRPr="00FA0CA9" w:rsidRDefault="002E6FE0" w:rsidP="002E6FE0">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EA18BC2" w14:textId="77777777" w:rsidR="002E6FE0" w:rsidRPr="00FA0CA9" w:rsidRDefault="002E6FE0" w:rsidP="002E6FE0">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67B4268" w14:textId="77777777" w:rsidR="002E6FE0" w:rsidRPr="00FA0CA9" w:rsidRDefault="002E6FE0" w:rsidP="002E6FE0">
            <w:pPr>
              <w:rPr>
                <w:rFonts w:ascii="Arial" w:hAnsi="Arial" w:cs="Arial"/>
                <w:b/>
                <w:sz w:val="24"/>
                <w:szCs w:val="24"/>
              </w:rPr>
            </w:pPr>
            <w:r w:rsidRPr="00FA0CA9">
              <w:rPr>
                <w:rFonts w:ascii="Arial" w:hAnsi="Arial" w:cs="Arial"/>
                <w:b/>
                <w:sz w:val="24"/>
                <w:szCs w:val="24"/>
              </w:rPr>
              <w:t>Approval</w:t>
            </w:r>
          </w:p>
        </w:tc>
      </w:tr>
      <w:tr w:rsidR="002E6FE0" w:rsidRPr="00034194" w14:paraId="723F2A09" w14:textId="77777777" w:rsidTr="00DA76AD">
        <w:trPr>
          <w:trHeight w:val="96"/>
        </w:trPr>
        <w:tc>
          <w:tcPr>
            <w:tcW w:w="2547" w:type="dxa"/>
            <w:vMerge/>
          </w:tcPr>
          <w:p w14:paraId="2F37C42C" w14:textId="77777777" w:rsidR="002E6FE0" w:rsidRPr="00FA0CA9" w:rsidRDefault="002E6FE0" w:rsidP="002E6FE0">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96D8D7A" w14:textId="14E9EAC9"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4AD92B5B" w14:textId="1DAC730A" w:rsidR="002E6FE0" w:rsidRPr="00FA0CA9" w:rsidRDefault="00455167"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8611814" w14:textId="2982F39F"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FE57ED3" w14:textId="77777777"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E6FE0" w:rsidRPr="00034194" w14:paraId="28C4077E" w14:textId="77777777" w:rsidTr="00DA76AD">
        <w:tc>
          <w:tcPr>
            <w:tcW w:w="2547" w:type="dxa"/>
          </w:tcPr>
          <w:p w14:paraId="7C3C7CBF" w14:textId="77777777" w:rsidR="002E6FE0" w:rsidRPr="00FA0CA9" w:rsidRDefault="002E6FE0" w:rsidP="002E6FE0">
            <w:pPr>
              <w:rPr>
                <w:rFonts w:ascii="Arial" w:hAnsi="Arial" w:cs="Arial"/>
                <w:b/>
                <w:sz w:val="24"/>
                <w:szCs w:val="24"/>
              </w:rPr>
            </w:pPr>
            <w:r w:rsidRPr="00FA0CA9">
              <w:rPr>
                <w:rFonts w:ascii="Arial" w:hAnsi="Arial" w:cs="Arial"/>
                <w:b/>
                <w:sz w:val="24"/>
                <w:szCs w:val="24"/>
              </w:rPr>
              <w:t>Recommendations</w:t>
            </w:r>
          </w:p>
          <w:p w14:paraId="378AB7BA" w14:textId="77777777" w:rsidR="002E6FE0" w:rsidRPr="00FA0CA9" w:rsidRDefault="002E6FE0" w:rsidP="002E6FE0">
            <w:pPr>
              <w:rPr>
                <w:rFonts w:ascii="Arial" w:hAnsi="Arial" w:cs="Arial"/>
                <w:b/>
                <w:sz w:val="24"/>
                <w:szCs w:val="24"/>
              </w:rPr>
            </w:pPr>
          </w:p>
        </w:tc>
        <w:tc>
          <w:tcPr>
            <w:tcW w:w="6469" w:type="dxa"/>
            <w:gridSpan w:val="5"/>
          </w:tcPr>
          <w:p w14:paraId="5FB73CA6" w14:textId="77777777" w:rsidR="002E6FE0" w:rsidRPr="00994657" w:rsidRDefault="002E6FE0" w:rsidP="002E6FE0">
            <w:pPr>
              <w:ind w:right="96"/>
              <w:rPr>
                <w:rFonts w:ascii="Arial" w:hAnsi="Arial" w:cs="Arial"/>
                <w:sz w:val="24"/>
                <w:szCs w:val="24"/>
              </w:rPr>
            </w:pPr>
            <w:r w:rsidRPr="00994657">
              <w:rPr>
                <w:rFonts w:ascii="Arial" w:hAnsi="Arial" w:cs="Arial"/>
                <w:sz w:val="24"/>
                <w:szCs w:val="24"/>
              </w:rPr>
              <w:t>Members are asked to:</w:t>
            </w:r>
          </w:p>
          <w:p w14:paraId="3CE22DFD" w14:textId="77777777" w:rsidR="00024AD7" w:rsidRPr="00994657" w:rsidRDefault="00024AD7" w:rsidP="00024AD7">
            <w:pPr>
              <w:pStyle w:val="ListParagraph"/>
              <w:numPr>
                <w:ilvl w:val="0"/>
                <w:numId w:val="6"/>
              </w:numPr>
              <w:ind w:right="96"/>
              <w:rPr>
                <w:rFonts w:ascii="Arial" w:hAnsi="Arial" w:cs="Arial"/>
                <w:sz w:val="24"/>
                <w:szCs w:val="24"/>
              </w:rPr>
            </w:pPr>
            <w:r w:rsidRPr="00994657">
              <w:rPr>
                <w:rFonts w:ascii="Arial" w:hAnsi="Arial" w:cs="Arial"/>
                <w:sz w:val="24"/>
                <w:szCs w:val="24"/>
              </w:rPr>
              <w:t xml:space="preserve">Note the </w:t>
            </w:r>
            <w:r>
              <w:rPr>
                <w:rFonts w:ascii="Arial" w:hAnsi="Arial" w:cs="Arial"/>
                <w:sz w:val="24"/>
                <w:szCs w:val="24"/>
              </w:rPr>
              <w:t>loss of access to computer systems and telephony on Tuesday 25</w:t>
            </w:r>
            <w:r w:rsidRPr="001F563B">
              <w:rPr>
                <w:rFonts w:ascii="Arial" w:hAnsi="Arial" w:cs="Arial"/>
                <w:sz w:val="24"/>
                <w:szCs w:val="24"/>
                <w:vertAlign w:val="superscript"/>
              </w:rPr>
              <w:t>th</w:t>
            </w:r>
            <w:r>
              <w:rPr>
                <w:rFonts w:ascii="Arial" w:hAnsi="Arial" w:cs="Arial"/>
                <w:sz w:val="24"/>
                <w:szCs w:val="24"/>
              </w:rPr>
              <w:t xml:space="preserve"> April 2023.</w:t>
            </w:r>
          </w:p>
          <w:p w14:paraId="4C0B1A34" w14:textId="77777777" w:rsidR="00024AD7" w:rsidRDefault="00024AD7" w:rsidP="00024AD7">
            <w:pPr>
              <w:pStyle w:val="ListParagraph"/>
              <w:numPr>
                <w:ilvl w:val="0"/>
                <w:numId w:val="6"/>
              </w:numPr>
              <w:ind w:right="96"/>
              <w:rPr>
                <w:rFonts w:ascii="Arial" w:hAnsi="Arial" w:cs="Arial"/>
                <w:sz w:val="24"/>
                <w:szCs w:val="24"/>
              </w:rPr>
            </w:pPr>
            <w:r w:rsidRPr="00994657">
              <w:rPr>
                <w:rFonts w:ascii="Arial" w:hAnsi="Arial" w:cs="Arial"/>
                <w:sz w:val="24"/>
                <w:szCs w:val="24"/>
              </w:rPr>
              <w:t xml:space="preserve">Note </w:t>
            </w:r>
            <w:r>
              <w:rPr>
                <w:rFonts w:ascii="Arial" w:hAnsi="Arial" w:cs="Arial"/>
                <w:sz w:val="24"/>
                <w:szCs w:val="24"/>
              </w:rPr>
              <w:t xml:space="preserve">response from Digital Services in setting up Digital Silver at the earliest opportunity and effective communication with service delivery groups and nationally with DHCW and BT. </w:t>
            </w:r>
          </w:p>
          <w:p w14:paraId="60F907D1" w14:textId="77777777" w:rsidR="00024AD7" w:rsidRDefault="00024AD7" w:rsidP="00024AD7">
            <w:pPr>
              <w:pStyle w:val="ListParagraph"/>
              <w:numPr>
                <w:ilvl w:val="0"/>
                <w:numId w:val="6"/>
              </w:numPr>
              <w:ind w:right="96"/>
              <w:rPr>
                <w:rFonts w:ascii="Arial" w:hAnsi="Arial" w:cs="Arial"/>
                <w:sz w:val="24"/>
                <w:szCs w:val="24"/>
              </w:rPr>
            </w:pPr>
            <w:r>
              <w:rPr>
                <w:rFonts w:ascii="Arial" w:hAnsi="Arial" w:cs="Arial"/>
                <w:sz w:val="24"/>
                <w:szCs w:val="24"/>
              </w:rPr>
              <w:lastRenderedPageBreak/>
              <w:t xml:space="preserve">Note the importance of </w:t>
            </w:r>
            <w:r w:rsidRPr="00994657">
              <w:rPr>
                <w:rFonts w:ascii="Arial" w:hAnsi="Arial" w:cs="Arial"/>
                <w:sz w:val="24"/>
                <w:szCs w:val="24"/>
              </w:rPr>
              <w:t>Business Continuity preparedness</w:t>
            </w:r>
            <w:r>
              <w:rPr>
                <w:rFonts w:ascii="Arial" w:hAnsi="Arial" w:cs="Arial"/>
                <w:sz w:val="24"/>
                <w:szCs w:val="24"/>
              </w:rPr>
              <w:t xml:space="preserve"> in relation to effectively deliver services when computer systems fail. </w:t>
            </w:r>
          </w:p>
          <w:p w14:paraId="3D57DD23" w14:textId="7D5CDFCE" w:rsidR="008A5520" w:rsidRPr="00994657" w:rsidRDefault="00703D61" w:rsidP="00024AD7">
            <w:pPr>
              <w:pStyle w:val="ListParagraph"/>
              <w:numPr>
                <w:ilvl w:val="0"/>
                <w:numId w:val="6"/>
              </w:numPr>
              <w:ind w:right="96"/>
              <w:rPr>
                <w:rFonts w:ascii="Arial" w:hAnsi="Arial" w:cs="Arial"/>
                <w:sz w:val="24"/>
                <w:szCs w:val="24"/>
              </w:rPr>
            </w:pPr>
            <w:r>
              <w:rPr>
                <w:rFonts w:ascii="Arial" w:hAnsi="Arial" w:cs="Arial"/>
                <w:sz w:val="24"/>
                <w:szCs w:val="24"/>
              </w:rPr>
              <w:t xml:space="preserve">Note the Health Board debrief </w:t>
            </w:r>
            <w:r w:rsidR="00157C86" w:rsidRPr="0021728B">
              <w:rPr>
                <w:rFonts w:ascii="Arial" w:hAnsi="Arial" w:cs="Arial"/>
                <w:sz w:val="24"/>
                <w:szCs w:val="24"/>
              </w:rPr>
              <w:t>highlight</w:t>
            </w:r>
            <w:r w:rsidR="002B75E7">
              <w:rPr>
                <w:rFonts w:ascii="Arial" w:hAnsi="Arial" w:cs="Arial"/>
                <w:sz w:val="24"/>
                <w:szCs w:val="24"/>
              </w:rPr>
              <w:t>ing</w:t>
            </w:r>
            <w:r w:rsidR="00157C86" w:rsidRPr="0021728B">
              <w:rPr>
                <w:rFonts w:ascii="Arial" w:hAnsi="Arial" w:cs="Arial"/>
                <w:sz w:val="24"/>
                <w:szCs w:val="24"/>
              </w:rPr>
              <w:t xml:space="preserve"> areas of good practice, learning</w:t>
            </w:r>
            <w:r w:rsidR="00153B70">
              <w:rPr>
                <w:rFonts w:ascii="Arial" w:hAnsi="Arial" w:cs="Arial"/>
                <w:sz w:val="24"/>
                <w:szCs w:val="24"/>
              </w:rPr>
              <w:t xml:space="preserve">, </w:t>
            </w:r>
            <w:r w:rsidR="00455167" w:rsidRPr="0021728B">
              <w:rPr>
                <w:rFonts w:ascii="Arial" w:hAnsi="Arial" w:cs="Arial"/>
                <w:sz w:val="24"/>
                <w:szCs w:val="24"/>
              </w:rPr>
              <w:t>recommendations,</w:t>
            </w:r>
            <w:r w:rsidR="00153B70">
              <w:rPr>
                <w:rFonts w:ascii="Arial" w:hAnsi="Arial" w:cs="Arial"/>
                <w:sz w:val="24"/>
                <w:szCs w:val="24"/>
              </w:rPr>
              <w:t xml:space="preserve"> and actions for improvement</w:t>
            </w:r>
            <w:r w:rsidR="0021728B" w:rsidRPr="0021728B">
              <w:rPr>
                <w:rFonts w:ascii="Arial" w:hAnsi="Arial" w:cs="Arial"/>
                <w:sz w:val="24"/>
                <w:szCs w:val="24"/>
              </w:rPr>
              <w:t>.</w:t>
            </w:r>
          </w:p>
          <w:p w14:paraId="68C355EB" w14:textId="77777777" w:rsidR="002E6FE0" w:rsidRPr="00FA0CA9" w:rsidRDefault="002E6FE0" w:rsidP="002E6FE0">
            <w:pPr>
              <w:ind w:right="96"/>
              <w:rPr>
                <w:rFonts w:ascii="Arial" w:hAnsi="Arial" w:cs="Arial"/>
              </w:rPr>
            </w:pPr>
          </w:p>
        </w:tc>
      </w:tr>
    </w:tbl>
    <w:p w14:paraId="0AEFB395" w14:textId="707EFC80" w:rsidR="00653AEC" w:rsidRPr="0072604C" w:rsidRDefault="0020539A" w:rsidP="00F92496">
      <w:pPr>
        <w:pStyle w:val="ListParagraph"/>
        <w:numPr>
          <w:ilvl w:val="0"/>
          <w:numId w:val="1"/>
        </w:numPr>
        <w:spacing w:after="0" w:line="240" w:lineRule="auto"/>
        <w:rPr>
          <w:rFonts w:ascii="Arial" w:hAnsi="Arial" w:cs="Arial"/>
          <w:b/>
          <w:sz w:val="24"/>
          <w:szCs w:val="24"/>
        </w:rPr>
      </w:pPr>
      <w:r>
        <w:lastRenderedPageBreak/>
        <w:br w:type="page"/>
      </w:r>
      <w:r w:rsidR="00653AEC" w:rsidRPr="0072604C">
        <w:rPr>
          <w:rFonts w:ascii="Arial" w:hAnsi="Arial" w:cs="Arial"/>
          <w:b/>
          <w:sz w:val="24"/>
          <w:szCs w:val="24"/>
        </w:rPr>
        <w:lastRenderedPageBreak/>
        <w:t>INTRODUCTION</w:t>
      </w:r>
    </w:p>
    <w:p w14:paraId="38F3DDE3" w14:textId="1D044D34" w:rsidR="0090529C" w:rsidRDefault="0090529C" w:rsidP="0090529C">
      <w:pPr>
        <w:spacing w:after="0" w:line="240" w:lineRule="auto"/>
      </w:pPr>
    </w:p>
    <w:p w14:paraId="4984A5A6" w14:textId="5F5EA6B8" w:rsidR="00B436F8" w:rsidRDefault="00B436F8" w:rsidP="00B436F8">
      <w:pPr>
        <w:pStyle w:val="NoSpacing"/>
        <w:ind w:left="360"/>
        <w:rPr>
          <w:rFonts w:ascii="Arial" w:hAnsi="Arial" w:cs="Arial"/>
        </w:rPr>
      </w:pPr>
      <w:r>
        <w:rPr>
          <w:rFonts w:ascii="Arial" w:hAnsi="Arial" w:cs="Arial"/>
        </w:rPr>
        <w:t>The aim of this report is to provide a brief summary of the outage and the impact on services</w:t>
      </w:r>
      <w:r w:rsidR="00CA34A2">
        <w:rPr>
          <w:rFonts w:ascii="Arial" w:hAnsi="Arial" w:cs="Arial"/>
        </w:rPr>
        <w:t xml:space="preserve"> following a BT network outage on the 25</w:t>
      </w:r>
      <w:r w:rsidR="00CA34A2" w:rsidRPr="00945D92">
        <w:rPr>
          <w:rFonts w:ascii="Arial" w:hAnsi="Arial" w:cs="Arial"/>
          <w:vertAlign w:val="superscript"/>
        </w:rPr>
        <w:t>th</w:t>
      </w:r>
      <w:r w:rsidR="00CA34A2">
        <w:rPr>
          <w:rFonts w:ascii="Arial" w:hAnsi="Arial" w:cs="Arial"/>
        </w:rPr>
        <w:t xml:space="preserve"> April 2023. </w:t>
      </w:r>
      <w:r w:rsidR="007D0111">
        <w:rPr>
          <w:rFonts w:ascii="Arial" w:hAnsi="Arial" w:cs="Arial"/>
        </w:rPr>
        <w:t>The report</w:t>
      </w:r>
      <w:r>
        <w:rPr>
          <w:rFonts w:ascii="Arial" w:hAnsi="Arial" w:cs="Arial"/>
        </w:rPr>
        <w:t xml:space="preserve"> highlight</w:t>
      </w:r>
      <w:r w:rsidR="007D0111">
        <w:rPr>
          <w:rFonts w:ascii="Arial" w:hAnsi="Arial" w:cs="Arial"/>
        </w:rPr>
        <w:t>s</w:t>
      </w:r>
      <w:r>
        <w:rPr>
          <w:rFonts w:ascii="Arial" w:hAnsi="Arial" w:cs="Arial"/>
        </w:rPr>
        <w:t xml:space="preserve"> areas of good practice and lessons learned in handling the outage.</w:t>
      </w:r>
    </w:p>
    <w:p w14:paraId="5B540998" w14:textId="77777777" w:rsidR="00B436F8" w:rsidRDefault="00B436F8" w:rsidP="00455167">
      <w:pPr>
        <w:pStyle w:val="NoSpacing"/>
        <w:ind w:left="360"/>
        <w:rPr>
          <w:rFonts w:ascii="Arial" w:hAnsi="Arial" w:cs="Arial"/>
        </w:rPr>
      </w:pPr>
    </w:p>
    <w:p w14:paraId="7B2AC012" w14:textId="03B53F8F" w:rsidR="004B1F82" w:rsidRDefault="004B1F82" w:rsidP="00455167">
      <w:pPr>
        <w:pStyle w:val="NoSpacing"/>
        <w:ind w:left="360"/>
        <w:rPr>
          <w:rFonts w:ascii="Arial" w:hAnsi="Arial" w:cs="Arial"/>
        </w:rPr>
      </w:pPr>
      <w:r>
        <w:rPr>
          <w:rFonts w:ascii="Arial" w:hAnsi="Arial" w:cs="Arial"/>
        </w:rPr>
        <w:t>A BT network outage on the 25</w:t>
      </w:r>
      <w:r w:rsidRPr="004B1F82">
        <w:rPr>
          <w:rFonts w:ascii="Arial" w:hAnsi="Arial" w:cs="Arial"/>
          <w:vertAlign w:val="superscript"/>
        </w:rPr>
        <w:t>th</w:t>
      </w:r>
      <w:r>
        <w:rPr>
          <w:rFonts w:ascii="Arial" w:hAnsi="Arial" w:cs="Arial"/>
        </w:rPr>
        <w:t xml:space="preserve"> April affected access to computer systems </w:t>
      </w:r>
      <w:r w:rsidR="007F196A">
        <w:rPr>
          <w:rFonts w:ascii="Arial" w:hAnsi="Arial" w:cs="Arial"/>
        </w:rPr>
        <w:t xml:space="preserve">in Swansea Bay UHB. </w:t>
      </w:r>
      <w:r w:rsidR="001921A5">
        <w:rPr>
          <w:rFonts w:ascii="Arial" w:hAnsi="Arial" w:cs="Arial"/>
        </w:rPr>
        <w:t xml:space="preserve">Resulting in </w:t>
      </w:r>
      <w:r w:rsidR="00E165FC">
        <w:rPr>
          <w:rFonts w:ascii="Arial" w:hAnsi="Arial" w:cs="Arial"/>
        </w:rPr>
        <w:t>loss of</w:t>
      </w:r>
      <w:r w:rsidR="001921A5">
        <w:rPr>
          <w:rFonts w:ascii="Arial" w:hAnsi="Arial" w:cs="Arial"/>
        </w:rPr>
        <w:t xml:space="preserve"> access to nationally hosted computer systems</w:t>
      </w:r>
      <w:r w:rsidR="004A25D7">
        <w:rPr>
          <w:rFonts w:ascii="Arial" w:hAnsi="Arial" w:cs="Arial"/>
        </w:rPr>
        <w:t xml:space="preserve">, some locally hosted systems </w:t>
      </w:r>
      <w:r w:rsidR="00BC1B30">
        <w:rPr>
          <w:rFonts w:ascii="Arial" w:hAnsi="Arial" w:cs="Arial"/>
        </w:rPr>
        <w:t xml:space="preserve">with interfaces to national systems </w:t>
      </w:r>
      <w:r w:rsidR="004A25D7">
        <w:rPr>
          <w:rFonts w:ascii="Arial" w:hAnsi="Arial" w:cs="Arial"/>
        </w:rPr>
        <w:t xml:space="preserve">and </w:t>
      </w:r>
      <w:r w:rsidR="001921A5">
        <w:rPr>
          <w:rFonts w:ascii="Arial" w:hAnsi="Arial" w:cs="Arial"/>
        </w:rPr>
        <w:t xml:space="preserve">services </w:t>
      </w:r>
      <w:r w:rsidR="004A25D7">
        <w:rPr>
          <w:rFonts w:ascii="Arial" w:hAnsi="Arial" w:cs="Arial"/>
        </w:rPr>
        <w:t>provided by the Internet</w:t>
      </w:r>
      <w:r w:rsidR="00E14644">
        <w:rPr>
          <w:rFonts w:ascii="Arial" w:hAnsi="Arial" w:cs="Arial"/>
        </w:rPr>
        <w:t xml:space="preserve"> </w:t>
      </w:r>
      <w:r w:rsidR="001921A5">
        <w:rPr>
          <w:rFonts w:ascii="Arial" w:hAnsi="Arial" w:cs="Arial"/>
        </w:rPr>
        <w:t xml:space="preserve">from </w:t>
      </w:r>
      <w:r w:rsidR="00C0650A">
        <w:rPr>
          <w:rFonts w:ascii="Arial" w:hAnsi="Arial" w:cs="Arial"/>
        </w:rPr>
        <w:t xml:space="preserve">08:30 until </w:t>
      </w:r>
      <w:r w:rsidR="00545BDB">
        <w:rPr>
          <w:rFonts w:ascii="Arial" w:hAnsi="Arial" w:cs="Arial"/>
        </w:rPr>
        <w:t>17:30.</w:t>
      </w:r>
    </w:p>
    <w:p w14:paraId="0F9CD691" w14:textId="77777777" w:rsidR="0082286A" w:rsidRDefault="0082286A" w:rsidP="00455167">
      <w:pPr>
        <w:pStyle w:val="NoSpacing"/>
        <w:ind w:left="360"/>
        <w:rPr>
          <w:rFonts w:ascii="Arial" w:hAnsi="Arial" w:cs="Arial"/>
        </w:rPr>
      </w:pPr>
    </w:p>
    <w:p w14:paraId="492D244A" w14:textId="51D3604B" w:rsidR="0082286A" w:rsidRDefault="00A1620E" w:rsidP="00455167">
      <w:pPr>
        <w:pStyle w:val="NoSpacing"/>
        <w:ind w:left="360"/>
        <w:rPr>
          <w:rFonts w:ascii="Arial" w:hAnsi="Arial" w:cs="Arial"/>
        </w:rPr>
      </w:pPr>
      <w:r>
        <w:rPr>
          <w:rFonts w:ascii="Arial" w:hAnsi="Arial" w:cs="Arial"/>
        </w:rPr>
        <w:t xml:space="preserve">Impacted </w:t>
      </w:r>
      <w:r w:rsidR="00E13CF6">
        <w:rPr>
          <w:rFonts w:ascii="Arial" w:hAnsi="Arial" w:cs="Arial"/>
        </w:rPr>
        <w:t>systems</w:t>
      </w:r>
      <w:r w:rsidR="00DB69E4">
        <w:rPr>
          <w:rFonts w:ascii="Arial" w:hAnsi="Arial" w:cs="Arial"/>
        </w:rPr>
        <w:t xml:space="preserve"> included </w:t>
      </w:r>
      <w:r w:rsidR="00BF56E9">
        <w:rPr>
          <w:rFonts w:ascii="Arial" w:hAnsi="Arial" w:cs="Arial"/>
        </w:rPr>
        <w:t>the Welsh Patient Administration System (WPAS</w:t>
      </w:r>
      <w:r w:rsidR="00E359E8">
        <w:rPr>
          <w:rFonts w:ascii="Arial" w:hAnsi="Arial" w:cs="Arial"/>
        </w:rPr>
        <w:t>)</w:t>
      </w:r>
      <w:r w:rsidR="00BF56E9">
        <w:rPr>
          <w:rFonts w:ascii="Arial" w:hAnsi="Arial" w:cs="Arial"/>
        </w:rPr>
        <w:t xml:space="preserve">, </w:t>
      </w:r>
      <w:r w:rsidR="00DB69E4">
        <w:rPr>
          <w:rFonts w:ascii="Arial" w:hAnsi="Arial" w:cs="Arial"/>
        </w:rPr>
        <w:t xml:space="preserve"> </w:t>
      </w:r>
      <w:r w:rsidR="00E359E8">
        <w:rPr>
          <w:rFonts w:ascii="Arial" w:hAnsi="Arial" w:cs="Arial"/>
        </w:rPr>
        <w:t xml:space="preserve">Pathology Laboratory Information Management System (LIMS), </w:t>
      </w:r>
      <w:r w:rsidR="00AE4CF2">
        <w:rPr>
          <w:rFonts w:ascii="Arial" w:hAnsi="Arial" w:cs="Arial"/>
        </w:rPr>
        <w:t xml:space="preserve">Welsh Clinical Portal (WCP), </w:t>
      </w:r>
      <w:r w:rsidR="007468A8">
        <w:rPr>
          <w:rFonts w:ascii="Arial" w:hAnsi="Arial" w:cs="Arial"/>
        </w:rPr>
        <w:t>Adastra (GP Out of Hours system)</w:t>
      </w:r>
      <w:r w:rsidR="00485922">
        <w:rPr>
          <w:rFonts w:ascii="Arial" w:hAnsi="Arial" w:cs="Arial"/>
        </w:rPr>
        <w:t>, Welsh Nursing Care Record (WNCR)</w:t>
      </w:r>
      <w:r w:rsidR="00534ADE">
        <w:rPr>
          <w:rFonts w:ascii="Arial" w:hAnsi="Arial" w:cs="Arial"/>
        </w:rPr>
        <w:t xml:space="preserve"> </w:t>
      </w:r>
      <w:r w:rsidR="00945824">
        <w:rPr>
          <w:rFonts w:ascii="Arial" w:hAnsi="Arial" w:cs="Arial"/>
        </w:rPr>
        <w:t xml:space="preserve"> and all internet based systems which include</w:t>
      </w:r>
      <w:r w:rsidR="00485922">
        <w:rPr>
          <w:rFonts w:ascii="Arial" w:hAnsi="Arial" w:cs="Arial"/>
        </w:rPr>
        <w:t xml:space="preserve"> services such as</w:t>
      </w:r>
      <w:r w:rsidR="00945824">
        <w:rPr>
          <w:rFonts w:ascii="Arial" w:hAnsi="Arial" w:cs="Arial"/>
        </w:rPr>
        <w:t xml:space="preserve"> Microsoft 365</w:t>
      </w:r>
      <w:r w:rsidR="00BD76E3">
        <w:rPr>
          <w:rFonts w:ascii="Arial" w:hAnsi="Arial" w:cs="Arial"/>
        </w:rPr>
        <w:t xml:space="preserve">. Some local systems were </w:t>
      </w:r>
      <w:r w:rsidR="008733AE">
        <w:rPr>
          <w:rFonts w:ascii="Arial" w:hAnsi="Arial" w:cs="Arial"/>
        </w:rPr>
        <w:t xml:space="preserve">also </w:t>
      </w:r>
      <w:r w:rsidR="001E226C">
        <w:rPr>
          <w:rFonts w:ascii="Arial" w:hAnsi="Arial" w:cs="Arial"/>
        </w:rPr>
        <w:t xml:space="preserve">impacted </w:t>
      </w:r>
      <w:r w:rsidR="00417F89">
        <w:rPr>
          <w:rFonts w:ascii="Arial" w:hAnsi="Arial" w:cs="Arial"/>
        </w:rPr>
        <w:t xml:space="preserve">due to interfaces to national systems, these included </w:t>
      </w:r>
      <w:r w:rsidR="008D3844">
        <w:rPr>
          <w:rFonts w:ascii="Arial" w:hAnsi="Arial" w:cs="Arial"/>
        </w:rPr>
        <w:t>Hospital e</w:t>
      </w:r>
      <w:r w:rsidR="006B0C56">
        <w:rPr>
          <w:rFonts w:ascii="Arial" w:hAnsi="Arial" w:cs="Arial"/>
        </w:rPr>
        <w:t>-</w:t>
      </w:r>
      <w:r w:rsidR="008D3844">
        <w:rPr>
          <w:rFonts w:ascii="Arial" w:hAnsi="Arial" w:cs="Arial"/>
        </w:rPr>
        <w:t>Prescribing and Medical Administration System (HEPMA),</w:t>
      </w:r>
      <w:r w:rsidR="00937014">
        <w:rPr>
          <w:rFonts w:ascii="Arial" w:hAnsi="Arial" w:cs="Arial"/>
        </w:rPr>
        <w:t xml:space="preserve"> Signal</w:t>
      </w:r>
      <w:r w:rsidR="008D3844">
        <w:rPr>
          <w:rFonts w:ascii="Arial" w:hAnsi="Arial" w:cs="Arial"/>
        </w:rPr>
        <w:t xml:space="preserve"> and the Theatre Management System (TOMS)</w:t>
      </w:r>
      <w:r w:rsidR="000C5432">
        <w:rPr>
          <w:rFonts w:ascii="Arial" w:hAnsi="Arial" w:cs="Arial"/>
        </w:rPr>
        <w:t xml:space="preserve"> and</w:t>
      </w:r>
      <w:r w:rsidR="00BF0446">
        <w:rPr>
          <w:rFonts w:ascii="Arial" w:hAnsi="Arial" w:cs="Arial"/>
        </w:rPr>
        <w:t xml:space="preserve"> Welsh Nursing Care Record (WNC</w:t>
      </w:r>
      <w:r w:rsidR="000C5432">
        <w:rPr>
          <w:rFonts w:ascii="Arial" w:hAnsi="Arial" w:cs="Arial"/>
        </w:rPr>
        <w:t>R)</w:t>
      </w:r>
      <w:r w:rsidR="00E40491">
        <w:rPr>
          <w:rFonts w:ascii="Arial" w:hAnsi="Arial" w:cs="Arial"/>
        </w:rPr>
        <w:t>.</w:t>
      </w:r>
    </w:p>
    <w:p w14:paraId="31F8D663" w14:textId="77777777" w:rsidR="009323FF" w:rsidRDefault="009323FF" w:rsidP="00455167">
      <w:pPr>
        <w:pStyle w:val="NoSpacing"/>
        <w:ind w:left="360"/>
        <w:rPr>
          <w:rFonts w:ascii="Arial" w:hAnsi="Arial" w:cs="Arial"/>
        </w:rPr>
      </w:pPr>
    </w:p>
    <w:p w14:paraId="2CDFE604" w14:textId="5A9DB636" w:rsidR="009323FF" w:rsidRDefault="009323FF" w:rsidP="00455167">
      <w:pPr>
        <w:pStyle w:val="NoSpacing"/>
        <w:ind w:left="360"/>
        <w:rPr>
          <w:rFonts w:ascii="Arial" w:hAnsi="Arial" w:cs="Arial"/>
        </w:rPr>
      </w:pPr>
      <w:r>
        <w:rPr>
          <w:rFonts w:ascii="Arial" w:hAnsi="Arial" w:cs="Arial"/>
        </w:rPr>
        <w:t>Telephony services were also affected for community</w:t>
      </w:r>
      <w:r w:rsidR="00054DD8">
        <w:rPr>
          <w:rFonts w:ascii="Arial" w:hAnsi="Arial" w:cs="Arial"/>
        </w:rPr>
        <w:t xml:space="preserve"> and </w:t>
      </w:r>
      <w:r w:rsidR="003E053C">
        <w:rPr>
          <w:rFonts w:ascii="Arial" w:hAnsi="Arial" w:cs="Arial"/>
        </w:rPr>
        <w:t xml:space="preserve">mental </w:t>
      </w:r>
      <w:r w:rsidR="00054DD8">
        <w:rPr>
          <w:rFonts w:ascii="Arial" w:hAnsi="Arial" w:cs="Arial"/>
        </w:rPr>
        <w:t xml:space="preserve">health </w:t>
      </w:r>
      <w:r>
        <w:rPr>
          <w:rFonts w:ascii="Arial" w:hAnsi="Arial" w:cs="Arial"/>
        </w:rPr>
        <w:t>sites</w:t>
      </w:r>
      <w:r w:rsidR="003E053C">
        <w:rPr>
          <w:rFonts w:ascii="Arial" w:hAnsi="Arial" w:cs="Arial"/>
        </w:rPr>
        <w:t xml:space="preserve"> which rely on </w:t>
      </w:r>
      <w:r w:rsidR="00B76848">
        <w:rPr>
          <w:rFonts w:ascii="Arial" w:hAnsi="Arial" w:cs="Arial"/>
        </w:rPr>
        <w:t xml:space="preserve">PSBA </w:t>
      </w:r>
      <w:r w:rsidR="003E053C">
        <w:rPr>
          <w:rFonts w:ascii="Arial" w:hAnsi="Arial" w:cs="Arial"/>
        </w:rPr>
        <w:t>connectivity to the acute sites which hosts those services.</w:t>
      </w:r>
    </w:p>
    <w:p w14:paraId="506FFA4D" w14:textId="77777777" w:rsidR="006C3E62" w:rsidRDefault="006C3E62" w:rsidP="00455167">
      <w:pPr>
        <w:pStyle w:val="NoSpacing"/>
        <w:ind w:left="360"/>
        <w:rPr>
          <w:rFonts w:ascii="Arial" w:hAnsi="Arial" w:cs="Arial"/>
        </w:rPr>
      </w:pPr>
    </w:p>
    <w:p w14:paraId="26B24C9F" w14:textId="77777777" w:rsidR="006C3E62" w:rsidRDefault="006C3E62" w:rsidP="006C3E62">
      <w:pPr>
        <w:pStyle w:val="NoSpacing"/>
        <w:ind w:left="360"/>
        <w:rPr>
          <w:rFonts w:ascii="Arial" w:hAnsi="Arial" w:cs="Arial"/>
        </w:rPr>
      </w:pPr>
      <w:r>
        <w:rPr>
          <w:rFonts w:ascii="Arial" w:hAnsi="Arial" w:cs="Arial"/>
        </w:rPr>
        <w:t xml:space="preserve">The appendices contain an incident overview and timeline of events. </w:t>
      </w:r>
    </w:p>
    <w:p w14:paraId="432A0539" w14:textId="77777777" w:rsidR="006C3E62" w:rsidRDefault="006C3E62" w:rsidP="00455167">
      <w:pPr>
        <w:pStyle w:val="NoSpacing"/>
        <w:ind w:left="360"/>
        <w:rPr>
          <w:rFonts w:ascii="Arial" w:hAnsi="Arial" w:cs="Arial"/>
        </w:rPr>
      </w:pPr>
    </w:p>
    <w:p w14:paraId="645162E6" w14:textId="77777777" w:rsidR="007F196A" w:rsidRDefault="007F196A" w:rsidP="0090529C">
      <w:pPr>
        <w:pStyle w:val="NoSpacing"/>
        <w:rPr>
          <w:rFonts w:ascii="Arial" w:hAnsi="Arial" w:cs="Arial"/>
        </w:rPr>
      </w:pPr>
    </w:p>
    <w:p w14:paraId="7898131A" w14:textId="77777777" w:rsidR="007F196A" w:rsidRDefault="007F196A" w:rsidP="0090529C">
      <w:pPr>
        <w:pStyle w:val="NoSpacing"/>
        <w:rPr>
          <w:rFonts w:ascii="Arial" w:hAnsi="Arial" w:cs="Arial"/>
        </w:rPr>
      </w:pPr>
    </w:p>
    <w:p w14:paraId="30258C00" w14:textId="32646D19" w:rsidR="00653AEC" w:rsidRPr="0072604C" w:rsidRDefault="003B3BC1"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BACKGROUND</w:t>
      </w:r>
    </w:p>
    <w:p w14:paraId="73B14FC6" w14:textId="60F899AF" w:rsidR="003B54B8" w:rsidRDefault="003B54B8" w:rsidP="003B54B8">
      <w:pPr>
        <w:spacing w:after="0" w:line="240" w:lineRule="auto"/>
      </w:pPr>
    </w:p>
    <w:p w14:paraId="1C0E43F1" w14:textId="690948EA" w:rsidR="00CB4F4F" w:rsidRDefault="00E40491" w:rsidP="00455167">
      <w:pPr>
        <w:pStyle w:val="NoSpacing"/>
        <w:ind w:left="360"/>
        <w:rPr>
          <w:rFonts w:ascii="Arial" w:hAnsi="Arial" w:cs="Arial"/>
        </w:rPr>
      </w:pPr>
      <w:r>
        <w:rPr>
          <w:rFonts w:ascii="Arial" w:hAnsi="Arial" w:cs="Arial"/>
        </w:rPr>
        <w:t>NHS</w:t>
      </w:r>
      <w:r w:rsidR="005E1F1B">
        <w:rPr>
          <w:rFonts w:ascii="Arial" w:hAnsi="Arial" w:cs="Arial"/>
        </w:rPr>
        <w:t xml:space="preserve"> Wales</w:t>
      </w:r>
      <w:r>
        <w:rPr>
          <w:rFonts w:ascii="Arial" w:hAnsi="Arial" w:cs="Arial"/>
        </w:rPr>
        <w:t>, education and council organisations in Wales</w:t>
      </w:r>
      <w:r w:rsidR="00070A78">
        <w:rPr>
          <w:rFonts w:ascii="Arial" w:hAnsi="Arial" w:cs="Arial"/>
        </w:rPr>
        <w:t xml:space="preserve"> are </w:t>
      </w:r>
      <w:r w:rsidR="0095798B">
        <w:rPr>
          <w:rFonts w:ascii="Arial" w:hAnsi="Arial" w:cs="Arial"/>
        </w:rPr>
        <w:t>reliant on</w:t>
      </w:r>
      <w:r>
        <w:rPr>
          <w:rFonts w:ascii="Arial" w:hAnsi="Arial" w:cs="Arial"/>
        </w:rPr>
        <w:t xml:space="preserve"> the Public Sector Broadband Aggregate (PSBA) </w:t>
      </w:r>
      <w:r w:rsidR="00356A5E">
        <w:rPr>
          <w:rFonts w:ascii="Arial" w:hAnsi="Arial" w:cs="Arial"/>
        </w:rPr>
        <w:t xml:space="preserve">network </w:t>
      </w:r>
      <w:r w:rsidR="008E158C">
        <w:rPr>
          <w:rFonts w:ascii="Arial" w:hAnsi="Arial" w:cs="Arial"/>
        </w:rPr>
        <w:t xml:space="preserve">for </w:t>
      </w:r>
      <w:r w:rsidR="001E41B0">
        <w:rPr>
          <w:rFonts w:ascii="Arial" w:hAnsi="Arial" w:cs="Arial"/>
        </w:rPr>
        <w:t xml:space="preserve">computer systems to communicate </w:t>
      </w:r>
      <w:r w:rsidR="008E158C">
        <w:rPr>
          <w:rFonts w:ascii="Arial" w:hAnsi="Arial" w:cs="Arial"/>
        </w:rPr>
        <w:t>between sites</w:t>
      </w:r>
      <w:r w:rsidR="001E41B0">
        <w:rPr>
          <w:rFonts w:ascii="Arial" w:hAnsi="Arial" w:cs="Arial"/>
        </w:rPr>
        <w:t xml:space="preserve">, </w:t>
      </w:r>
      <w:r w:rsidR="00204950">
        <w:rPr>
          <w:rFonts w:ascii="Arial" w:hAnsi="Arial" w:cs="Arial"/>
        </w:rPr>
        <w:t>with the DHCW</w:t>
      </w:r>
      <w:r w:rsidR="00AF605D">
        <w:rPr>
          <w:rFonts w:ascii="Arial" w:hAnsi="Arial" w:cs="Arial"/>
        </w:rPr>
        <w:t xml:space="preserve"> </w:t>
      </w:r>
      <w:r>
        <w:rPr>
          <w:rFonts w:ascii="Arial" w:hAnsi="Arial" w:cs="Arial"/>
        </w:rPr>
        <w:t>n</w:t>
      </w:r>
      <w:r w:rsidR="00AF605D">
        <w:rPr>
          <w:rFonts w:ascii="Arial" w:hAnsi="Arial" w:cs="Arial"/>
        </w:rPr>
        <w:t xml:space="preserve">ational data centres and </w:t>
      </w:r>
      <w:r w:rsidR="00CB4F4F">
        <w:rPr>
          <w:rFonts w:ascii="Arial" w:hAnsi="Arial" w:cs="Arial"/>
        </w:rPr>
        <w:t xml:space="preserve">to the outside world via the internet. </w:t>
      </w:r>
    </w:p>
    <w:p w14:paraId="45F52C2A" w14:textId="77777777" w:rsidR="00CB4F4F" w:rsidRDefault="00CB4F4F" w:rsidP="00455167">
      <w:pPr>
        <w:pStyle w:val="NoSpacing"/>
        <w:ind w:left="360"/>
        <w:rPr>
          <w:rFonts w:ascii="Arial" w:hAnsi="Arial" w:cs="Arial"/>
        </w:rPr>
      </w:pPr>
    </w:p>
    <w:p w14:paraId="0B17126A" w14:textId="2C8F6EFC" w:rsidR="00CB4F4F" w:rsidRDefault="00CB4F4F" w:rsidP="00455167">
      <w:pPr>
        <w:pStyle w:val="NoSpacing"/>
        <w:ind w:left="360"/>
        <w:rPr>
          <w:rFonts w:ascii="Arial" w:hAnsi="Arial" w:cs="Arial"/>
        </w:rPr>
      </w:pPr>
      <w:r>
        <w:rPr>
          <w:rFonts w:ascii="Arial" w:hAnsi="Arial" w:cs="Arial"/>
        </w:rPr>
        <w:t>The</w:t>
      </w:r>
      <w:r w:rsidR="00356A5E">
        <w:rPr>
          <w:rFonts w:ascii="Arial" w:hAnsi="Arial" w:cs="Arial"/>
        </w:rPr>
        <w:t xml:space="preserve"> PSBA network </w:t>
      </w:r>
      <w:r w:rsidR="0076670B">
        <w:rPr>
          <w:rFonts w:ascii="Arial" w:hAnsi="Arial" w:cs="Arial"/>
        </w:rPr>
        <w:t xml:space="preserve">design provides a </w:t>
      </w:r>
      <w:r w:rsidR="009C0672">
        <w:rPr>
          <w:rFonts w:ascii="Arial" w:hAnsi="Arial" w:cs="Arial"/>
        </w:rPr>
        <w:t xml:space="preserve">highly available and resilient </w:t>
      </w:r>
      <w:r w:rsidR="0076670B">
        <w:rPr>
          <w:rFonts w:ascii="Arial" w:hAnsi="Arial" w:cs="Arial"/>
        </w:rPr>
        <w:t xml:space="preserve">service </w:t>
      </w:r>
      <w:r w:rsidR="00064689">
        <w:rPr>
          <w:rFonts w:ascii="Arial" w:hAnsi="Arial" w:cs="Arial"/>
        </w:rPr>
        <w:t>wh</w:t>
      </w:r>
      <w:r w:rsidR="00DF3BB7">
        <w:rPr>
          <w:rFonts w:ascii="Arial" w:hAnsi="Arial" w:cs="Arial"/>
        </w:rPr>
        <w:t xml:space="preserve">ich </w:t>
      </w:r>
      <w:r w:rsidR="00407935">
        <w:rPr>
          <w:rFonts w:ascii="Arial" w:hAnsi="Arial" w:cs="Arial"/>
        </w:rPr>
        <w:t>is</w:t>
      </w:r>
      <w:r w:rsidR="00064689">
        <w:rPr>
          <w:rFonts w:ascii="Arial" w:hAnsi="Arial" w:cs="Arial"/>
        </w:rPr>
        <w:t xml:space="preserve"> essential for computer and telephony services. </w:t>
      </w:r>
    </w:p>
    <w:p w14:paraId="09EAEAEC" w14:textId="77777777" w:rsidR="005D4E99" w:rsidRDefault="005D4E99" w:rsidP="00455167">
      <w:pPr>
        <w:pStyle w:val="NoSpacing"/>
        <w:ind w:left="360"/>
        <w:rPr>
          <w:rFonts w:ascii="Arial" w:hAnsi="Arial" w:cs="Arial"/>
        </w:rPr>
      </w:pPr>
    </w:p>
    <w:p w14:paraId="6F5B4CB9" w14:textId="29371D7E" w:rsidR="005D4E99" w:rsidRDefault="00BD642F" w:rsidP="00455167">
      <w:pPr>
        <w:pStyle w:val="NoSpacing"/>
        <w:ind w:left="360"/>
        <w:rPr>
          <w:rFonts w:ascii="Arial" w:hAnsi="Arial" w:cs="Arial"/>
        </w:rPr>
      </w:pPr>
      <w:r>
        <w:rPr>
          <w:rFonts w:ascii="Arial" w:hAnsi="Arial" w:cs="Arial"/>
        </w:rPr>
        <w:t>Whilst</w:t>
      </w:r>
      <w:r w:rsidR="00FF548D">
        <w:rPr>
          <w:rFonts w:ascii="Arial" w:hAnsi="Arial" w:cs="Arial"/>
        </w:rPr>
        <w:t xml:space="preserve"> failure of these services </w:t>
      </w:r>
      <w:r w:rsidR="00CB0BA5">
        <w:rPr>
          <w:rFonts w:ascii="Arial" w:hAnsi="Arial" w:cs="Arial"/>
        </w:rPr>
        <w:t>is</w:t>
      </w:r>
      <w:r w:rsidR="00FF548D">
        <w:rPr>
          <w:rFonts w:ascii="Arial" w:hAnsi="Arial" w:cs="Arial"/>
        </w:rPr>
        <w:t xml:space="preserve"> </w:t>
      </w:r>
      <w:r w:rsidR="009D60A6">
        <w:rPr>
          <w:rFonts w:ascii="Arial" w:hAnsi="Arial" w:cs="Arial"/>
        </w:rPr>
        <w:t xml:space="preserve">very </w:t>
      </w:r>
      <w:r w:rsidR="00FF548D">
        <w:rPr>
          <w:rFonts w:ascii="Arial" w:hAnsi="Arial" w:cs="Arial"/>
        </w:rPr>
        <w:t>rare</w:t>
      </w:r>
      <w:r w:rsidR="00435FC3">
        <w:rPr>
          <w:rFonts w:ascii="Arial" w:hAnsi="Arial" w:cs="Arial"/>
        </w:rPr>
        <w:t>,</w:t>
      </w:r>
      <w:r w:rsidR="00FF548D">
        <w:rPr>
          <w:rFonts w:ascii="Arial" w:hAnsi="Arial" w:cs="Arial"/>
        </w:rPr>
        <w:t xml:space="preserve"> </w:t>
      </w:r>
      <w:r w:rsidR="00692415">
        <w:rPr>
          <w:rFonts w:ascii="Arial" w:hAnsi="Arial" w:cs="Arial"/>
        </w:rPr>
        <w:t>when it happens</w:t>
      </w:r>
      <w:r w:rsidR="002D404B">
        <w:rPr>
          <w:rFonts w:ascii="Arial" w:hAnsi="Arial" w:cs="Arial"/>
        </w:rPr>
        <w:t xml:space="preserve"> it </w:t>
      </w:r>
      <w:r w:rsidR="00407935">
        <w:rPr>
          <w:rFonts w:ascii="Arial" w:hAnsi="Arial" w:cs="Arial"/>
        </w:rPr>
        <w:t xml:space="preserve">can </w:t>
      </w:r>
      <w:r w:rsidR="002D404B">
        <w:rPr>
          <w:rFonts w:ascii="Arial" w:hAnsi="Arial" w:cs="Arial"/>
        </w:rPr>
        <w:t xml:space="preserve">disrupt access to clinical </w:t>
      </w:r>
      <w:r w:rsidR="009D60A6">
        <w:rPr>
          <w:rFonts w:ascii="Arial" w:hAnsi="Arial" w:cs="Arial"/>
        </w:rPr>
        <w:t>systems,</w:t>
      </w:r>
      <w:r w:rsidR="002D404B">
        <w:rPr>
          <w:rFonts w:ascii="Arial" w:hAnsi="Arial" w:cs="Arial"/>
        </w:rPr>
        <w:t xml:space="preserve"> administrati</w:t>
      </w:r>
      <w:r w:rsidR="00D1431E">
        <w:rPr>
          <w:rFonts w:ascii="Arial" w:hAnsi="Arial" w:cs="Arial"/>
        </w:rPr>
        <w:t xml:space="preserve">ve systems </w:t>
      </w:r>
      <w:r w:rsidR="009D60A6">
        <w:rPr>
          <w:rFonts w:ascii="Arial" w:hAnsi="Arial" w:cs="Arial"/>
        </w:rPr>
        <w:t xml:space="preserve">and telephony services </w:t>
      </w:r>
      <w:r w:rsidR="00D1431E">
        <w:rPr>
          <w:rFonts w:ascii="Arial" w:hAnsi="Arial" w:cs="Arial"/>
        </w:rPr>
        <w:t xml:space="preserve">which impact </w:t>
      </w:r>
      <w:r w:rsidR="002434A5">
        <w:rPr>
          <w:rFonts w:ascii="Arial" w:hAnsi="Arial" w:cs="Arial"/>
        </w:rPr>
        <w:t xml:space="preserve">on the </w:t>
      </w:r>
      <w:r w:rsidR="00CD79A7">
        <w:rPr>
          <w:rFonts w:ascii="Arial" w:hAnsi="Arial" w:cs="Arial"/>
        </w:rPr>
        <w:t>health board</w:t>
      </w:r>
      <w:r w:rsidR="002434A5">
        <w:rPr>
          <w:rFonts w:ascii="Arial" w:hAnsi="Arial" w:cs="Arial"/>
        </w:rPr>
        <w:t>’s ability to deliver services</w:t>
      </w:r>
      <w:r w:rsidR="006043F0">
        <w:rPr>
          <w:rFonts w:ascii="Arial" w:hAnsi="Arial" w:cs="Arial"/>
        </w:rPr>
        <w:t xml:space="preserve">. The impact is higher </w:t>
      </w:r>
      <w:r w:rsidR="001F27C3">
        <w:rPr>
          <w:rFonts w:ascii="Arial" w:hAnsi="Arial" w:cs="Arial"/>
        </w:rPr>
        <w:t>as the</w:t>
      </w:r>
      <w:r w:rsidR="006043F0">
        <w:rPr>
          <w:rFonts w:ascii="Arial" w:hAnsi="Arial" w:cs="Arial"/>
        </w:rPr>
        <w:t xml:space="preserve"> adopti</w:t>
      </w:r>
      <w:r w:rsidR="001F27C3">
        <w:rPr>
          <w:rFonts w:ascii="Arial" w:hAnsi="Arial" w:cs="Arial"/>
        </w:rPr>
        <w:t>on of</w:t>
      </w:r>
      <w:r w:rsidR="006043F0">
        <w:rPr>
          <w:rFonts w:ascii="Arial" w:hAnsi="Arial" w:cs="Arial"/>
        </w:rPr>
        <w:t xml:space="preserve"> digital systems and services</w:t>
      </w:r>
      <w:r w:rsidR="001F27C3">
        <w:rPr>
          <w:rFonts w:ascii="Arial" w:hAnsi="Arial" w:cs="Arial"/>
        </w:rPr>
        <w:t xml:space="preserve"> increases</w:t>
      </w:r>
      <w:r w:rsidR="006043F0">
        <w:rPr>
          <w:rFonts w:ascii="Arial" w:hAnsi="Arial" w:cs="Arial"/>
        </w:rPr>
        <w:t xml:space="preserve">. </w:t>
      </w:r>
    </w:p>
    <w:p w14:paraId="4BF210F7" w14:textId="77777777" w:rsidR="007320E2" w:rsidRDefault="007320E2" w:rsidP="00455167">
      <w:pPr>
        <w:pStyle w:val="NoSpacing"/>
        <w:ind w:left="360"/>
        <w:rPr>
          <w:rFonts w:ascii="Arial" w:hAnsi="Arial" w:cs="Arial"/>
        </w:rPr>
      </w:pPr>
    </w:p>
    <w:p w14:paraId="23F030AD" w14:textId="77777777" w:rsidR="008B638B" w:rsidRDefault="008B638B" w:rsidP="00455167">
      <w:pPr>
        <w:pStyle w:val="NoSpacing"/>
        <w:ind w:left="360"/>
        <w:rPr>
          <w:rFonts w:ascii="Arial" w:hAnsi="Arial" w:cs="Arial"/>
        </w:rPr>
      </w:pPr>
    </w:p>
    <w:p w14:paraId="3134B494" w14:textId="6293DA69" w:rsidR="003D61E2" w:rsidRDefault="003D61E2">
      <w:pPr>
        <w:rPr>
          <w:rFonts w:ascii="Arial" w:eastAsia="Arial Unicode MS" w:hAnsi="Arial" w:cs="Arial"/>
          <w:sz w:val="24"/>
          <w:szCs w:val="24"/>
          <w:bdr w:val="nil"/>
        </w:rPr>
      </w:pPr>
    </w:p>
    <w:p w14:paraId="1D7DE761" w14:textId="12A1C56A" w:rsidR="00AA6798" w:rsidRDefault="00AA6798" w:rsidP="00D9051D">
      <w:pPr>
        <w:pStyle w:val="NoSpacing"/>
        <w:ind w:left="360"/>
        <w:rPr>
          <w:rFonts w:ascii="Arial" w:hAnsi="Arial" w:cs="Arial"/>
        </w:rPr>
      </w:pPr>
      <w:r>
        <w:rPr>
          <w:rFonts w:ascii="Arial" w:hAnsi="Arial" w:cs="Arial"/>
        </w:rPr>
        <w:t xml:space="preserve">In terms of the incident response, </w:t>
      </w:r>
      <w:r w:rsidR="00B26E0D">
        <w:rPr>
          <w:rFonts w:ascii="Arial" w:hAnsi="Arial" w:cs="Arial"/>
        </w:rPr>
        <w:t xml:space="preserve">Digital Silver was established at 09:05 </w:t>
      </w:r>
      <w:r w:rsidR="000200E6">
        <w:rPr>
          <w:rFonts w:ascii="Arial" w:hAnsi="Arial" w:cs="Arial"/>
        </w:rPr>
        <w:t xml:space="preserve">and subsequently met throughout the day </w:t>
      </w:r>
      <w:r w:rsidR="007478EA">
        <w:rPr>
          <w:rFonts w:ascii="Arial" w:hAnsi="Arial" w:cs="Arial"/>
        </w:rPr>
        <w:t xml:space="preserve">with representation from the Service Delivery Groups. </w:t>
      </w:r>
      <w:r w:rsidR="000200E6">
        <w:rPr>
          <w:rFonts w:ascii="Arial" w:hAnsi="Arial" w:cs="Arial"/>
        </w:rPr>
        <w:t xml:space="preserve"> </w:t>
      </w:r>
    </w:p>
    <w:p w14:paraId="043BC6F8" w14:textId="77777777" w:rsidR="007C3415" w:rsidRDefault="007C3415" w:rsidP="00D9051D">
      <w:pPr>
        <w:pStyle w:val="NoSpacing"/>
        <w:ind w:left="360"/>
        <w:rPr>
          <w:rFonts w:ascii="Arial" w:hAnsi="Arial" w:cs="Arial"/>
        </w:rPr>
      </w:pPr>
    </w:p>
    <w:p w14:paraId="59E83B51" w14:textId="2A8615E5" w:rsidR="00600F97" w:rsidRDefault="000C62E1" w:rsidP="00D9051D">
      <w:pPr>
        <w:pStyle w:val="NoSpacing"/>
        <w:ind w:left="360"/>
        <w:rPr>
          <w:rFonts w:ascii="Arial" w:hAnsi="Arial" w:cs="Arial"/>
        </w:rPr>
      </w:pPr>
      <w:r>
        <w:rPr>
          <w:rFonts w:ascii="Arial" w:hAnsi="Arial" w:cs="Arial"/>
        </w:rPr>
        <w:t>N</w:t>
      </w:r>
      <w:r w:rsidR="00D03A92">
        <w:rPr>
          <w:rFonts w:ascii="Arial" w:hAnsi="Arial" w:cs="Arial"/>
        </w:rPr>
        <w:t>ational Silver meeting</w:t>
      </w:r>
      <w:r>
        <w:rPr>
          <w:rFonts w:ascii="Arial" w:hAnsi="Arial" w:cs="Arial"/>
        </w:rPr>
        <w:t>s were</w:t>
      </w:r>
      <w:r w:rsidR="00EE1975">
        <w:rPr>
          <w:rFonts w:ascii="Arial" w:hAnsi="Arial" w:cs="Arial"/>
        </w:rPr>
        <w:t xml:space="preserve"> hosted by DHCW and included Health Board and BT representatives. </w:t>
      </w:r>
      <w:r w:rsidR="007F1B45">
        <w:rPr>
          <w:rFonts w:ascii="Arial" w:hAnsi="Arial" w:cs="Arial"/>
        </w:rPr>
        <w:t xml:space="preserve">The first of these meetings commenced at 10am </w:t>
      </w:r>
      <w:r w:rsidR="0000100F">
        <w:rPr>
          <w:rFonts w:ascii="Arial" w:hAnsi="Arial" w:cs="Arial"/>
        </w:rPr>
        <w:t xml:space="preserve">where it was made clear that BT were aware of the problem which was affecting </w:t>
      </w:r>
      <w:r w:rsidR="00512289">
        <w:rPr>
          <w:rFonts w:ascii="Arial" w:hAnsi="Arial" w:cs="Arial"/>
        </w:rPr>
        <w:t xml:space="preserve">a number </w:t>
      </w:r>
      <w:r w:rsidR="00F470B1">
        <w:rPr>
          <w:rFonts w:ascii="Arial" w:hAnsi="Arial" w:cs="Arial"/>
        </w:rPr>
        <w:lastRenderedPageBreak/>
        <w:t>of health boards and Trusts and were investigating</w:t>
      </w:r>
      <w:r w:rsidR="00313498">
        <w:rPr>
          <w:rFonts w:ascii="Arial" w:hAnsi="Arial" w:cs="Arial"/>
        </w:rPr>
        <w:t xml:space="preserve"> technical options to fix the problem.</w:t>
      </w:r>
      <w:r w:rsidR="00D45637">
        <w:rPr>
          <w:rFonts w:ascii="Arial" w:hAnsi="Arial" w:cs="Arial"/>
        </w:rPr>
        <w:t xml:space="preserve"> </w:t>
      </w:r>
    </w:p>
    <w:p w14:paraId="38B25D78" w14:textId="77777777" w:rsidR="00600F97" w:rsidRDefault="00600F97" w:rsidP="00D9051D">
      <w:pPr>
        <w:pStyle w:val="NoSpacing"/>
        <w:ind w:left="360"/>
        <w:rPr>
          <w:rFonts w:ascii="Arial" w:hAnsi="Arial" w:cs="Arial"/>
        </w:rPr>
      </w:pPr>
    </w:p>
    <w:p w14:paraId="5B33C6B2" w14:textId="6068A6EB" w:rsidR="003E3793" w:rsidRDefault="0024117F" w:rsidP="00D9051D">
      <w:pPr>
        <w:pStyle w:val="NoSpacing"/>
        <w:ind w:left="360"/>
        <w:rPr>
          <w:rFonts w:ascii="Arial" w:hAnsi="Arial" w:cs="Arial"/>
        </w:rPr>
      </w:pPr>
      <w:r>
        <w:rPr>
          <w:rFonts w:ascii="Arial" w:hAnsi="Arial" w:cs="Arial"/>
        </w:rPr>
        <w:t xml:space="preserve">Meetings were arranged through </w:t>
      </w:r>
      <w:r w:rsidR="008211D0">
        <w:rPr>
          <w:rFonts w:ascii="Arial" w:hAnsi="Arial" w:cs="Arial"/>
        </w:rPr>
        <w:t xml:space="preserve">Microsoft </w:t>
      </w:r>
      <w:r w:rsidR="00367857">
        <w:rPr>
          <w:rFonts w:ascii="Arial" w:hAnsi="Arial" w:cs="Arial"/>
        </w:rPr>
        <w:t>Teams</w:t>
      </w:r>
      <w:r>
        <w:rPr>
          <w:rFonts w:ascii="Arial" w:hAnsi="Arial" w:cs="Arial"/>
        </w:rPr>
        <w:t xml:space="preserve">, however staff trying to access the meeting </w:t>
      </w:r>
      <w:r w:rsidR="00367857">
        <w:rPr>
          <w:rFonts w:ascii="Arial" w:hAnsi="Arial" w:cs="Arial"/>
        </w:rPr>
        <w:t>on Health Board premises</w:t>
      </w:r>
      <w:r w:rsidR="000F05A1">
        <w:rPr>
          <w:rFonts w:ascii="Arial" w:hAnsi="Arial" w:cs="Arial"/>
        </w:rPr>
        <w:t xml:space="preserve"> </w:t>
      </w:r>
      <w:r w:rsidR="00D73989">
        <w:rPr>
          <w:rFonts w:ascii="Arial" w:hAnsi="Arial" w:cs="Arial"/>
        </w:rPr>
        <w:t xml:space="preserve">could not do so due to </w:t>
      </w:r>
      <w:r w:rsidR="000F05A1">
        <w:rPr>
          <w:rFonts w:ascii="Arial" w:hAnsi="Arial" w:cs="Arial"/>
        </w:rPr>
        <w:t xml:space="preserve">the PSBA network </w:t>
      </w:r>
      <w:r w:rsidR="0018710D">
        <w:rPr>
          <w:rFonts w:ascii="Arial" w:hAnsi="Arial" w:cs="Arial"/>
        </w:rPr>
        <w:t>issue</w:t>
      </w:r>
      <w:r w:rsidR="00D73989">
        <w:rPr>
          <w:rFonts w:ascii="Arial" w:hAnsi="Arial" w:cs="Arial"/>
        </w:rPr>
        <w:t xml:space="preserve">. </w:t>
      </w:r>
      <w:r w:rsidR="007D757E">
        <w:rPr>
          <w:rFonts w:ascii="Arial" w:hAnsi="Arial" w:cs="Arial"/>
        </w:rPr>
        <w:t xml:space="preserve">As initial meetings were </w:t>
      </w:r>
      <w:r w:rsidR="00831289">
        <w:rPr>
          <w:rFonts w:ascii="Arial" w:hAnsi="Arial" w:cs="Arial"/>
        </w:rPr>
        <w:t>using the safety huddle pre-existing appointments there was no telephone conference number published</w:t>
      </w:r>
      <w:r w:rsidR="005E0ACA">
        <w:rPr>
          <w:rFonts w:ascii="Arial" w:hAnsi="Arial" w:cs="Arial"/>
        </w:rPr>
        <w:t xml:space="preserve"> (due to the meetings being setup from a </w:t>
      </w:r>
      <w:r w:rsidR="000C170E">
        <w:rPr>
          <w:rFonts w:ascii="Arial" w:hAnsi="Arial" w:cs="Arial"/>
        </w:rPr>
        <w:t xml:space="preserve">resource </w:t>
      </w:r>
      <w:r w:rsidR="006B7759">
        <w:rPr>
          <w:rFonts w:ascii="Arial" w:hAnsi="Arial" w:cs="Arial"/>
        </w:rPr>
        <w:t>mailbox</w:t>
      </w:r>
      <w:r w:rsidR="000C170E">
        <w:rPr>
          <w:rFonts w:ascii="Arial" w:hAnsi="Arial" w:cs="Arial"/>
        </w:rPr>
        <w:t xml:space="preserve"> i.e. </w:t>
      </w:r>
      <w:r w:rsidR="00FA60EF">
        <w:rPr>
          <w:rFonts w:ascii="Arial" w:hAnsi="Arial" w:cs="Arial"/>
        </w:rPr>
        <w:t>SBU.internalcalls@wales.nhs.uk)</w:t>
      </w:r>
      <w:r w:rsidR="00831289">
        <w:rPr>
          <w:rFonts w:ascii="Arial" w:hAnsi="Arial" w:cs="Arial"/>
        </w:rPr>
        <w:t xml:space="preserve">. </w:t>
      </w:r>
      <w:r w:rsidR="00342A35">
        <w:rPr>
          <w:rFonts w:ascii="Arial" w:hAnsi="Arial" w:cs="Arial"/>
        </w:rPr>
        <w:t>Advice</w:t>
      </w:r>
      <w:r w:rsidR="00DB5F87">
        <w:rPr>
          <w:rFonts w:ascii="Arial" w:hAnsi="Arial" w:cs="Arial"/>
        </w:rPr>
        <w:t xml:space="preserve"> was provided to staff on H</w:t>
      </w:r>
      <w:r w:rsidR="00342A35">
        <w:rPr>
          <w:rFonts w:ascii="Arial" w:hAnsi="Arial" w:cs="Arial"/>
        </w:rPr>
        <w:t xml:space="preserve">ealth </w:t>
      </w:r>
      <w:r w:rsidR="00DB5F87">
        <w:rPr>
          <w:rFonts w:ascii="Arial" w:hAnsi="Arial" w:cs="Arial"/>
        </w:rPr>
        <w:t>B</w:t>
      </w:r>
      <w:r w:rsidR="00342A35">
        <w:rPr>
          <w:rFonts w:ascii="Arial" w:hAnsi="Arial" w:cs="Arial"/>
        </w:rPr>
        <w:t>oard</w:t>
      </w:r>
      <w:r w:rsidR="00DB5F87">
        <w:rPr>
          <w:rFonts w:ascii="Arial" w:hAnsi="Arial" w:cs="Arial"/>
        </w:rPr>
        <w:t xml:space="preserve"> premises to connect to </w:t>
      </w:r>
      <w:r w:rsidR="00F14DAA">
        <w:rPr>
          <w:rFonts w:ascii="Arial" w:hAnsi="Arial" w:cs="Arial"/>
        </w:rPr>
        <w:t>th</w:t>
      </w:r>
      <w:r w:rsidR="00722C47">
        <w:rPr>
          <w:rFonts w:ascii="Arial" w:hAnsi="Arial" w:cs="Arial"/>
        </w:rPr>
        <w:t>e free Wi-Fi</w:t>
      </w:r>
      <w:r w:rsidR="00F14DAA">
        <w:rPr>
          <w:rFonts w:ascii="Arial" w:hAnsi="Arial" w:cs="Arial"/>
        </w:rPr>
        <w:t xml:space="preserve"> as a workaround</w:t>
      </w:r>
      <w:r w:rsidR="00207081">
        <w:rPr>
          <w:rFonts w:ascii="Arial" w:hAnsi="Arial" w:cs="Arial"/>
        </w:rPr>
        <w:t xml:space="preserve">. </w:t>
      </w:r>
      <w:r w:rsidR="00131379">
        <w:rPr>
          <w:rFonts w:ascii="Arial" w:hAnsi="Arial" w:cs="Arial"/>
        </w:rPr>
        <w:t xml:space="preserve">Meetings created </w:t>
      </w:r>
      <w:r w:rsidR="00BB380E">
        <w:rPr>
          <w:rFonts w:ascii="Arial" w:hAnsi="Arial" w:cs="Arial"/>
        </w:rPr>
        <w:t xml:space="preserve">by Digital Services for Silver </w:t>
      </w:r>
      <w:r w:rsidR="007D0037">
        <w:rPr>
          <w:rFonts w:ascii="Arial" w:hAnsi="Arial" w:cs="Arial"/>
        </w:rPr>
        <w:t xml:space="preserve">had </w:t>
      </w:r>
      <w:r w:rsidR="000E72A1">
        <w:rPr>
          <w:rFonts w:ascii="Arial" w:hAnsi="Arial" w:cs="Arial"/>
        </w:rPr>
        <w:t xml:space="preserve">a </w:t>
      </w:r>
      <w:r w:rsidR="007D0037">
        <w:rPr>
          <w:rFonts w:ascii="Arial" w:hAnsi="Arial" w:cs="Arial"/>
        </w:rPr>
        <w:t>published telephone number so staff could join those</w:t>
      </w:r>
      <w:r w:rsidR="00207081">
        <w:rPr>
          <w:rFonts w:ascii="Arial" w:hAnsi="Arial" w:cs="Arial"/>
        </w:rPr>
        <w:t xml:space="preserve"> meeting</w:t>
      </w:r>
      <w:r w:rsidR="007D0037">
        <w:rPr>
          <w:rFonts w:ascii="Arial" w:hAnsi="Arial" w:cs="Arial"/>
        </w:rPr>
        <w:t>s</w:t>
      </w:r>
      <w:r w:rsidR="00207081">
        <w:rPr>
          <w:rFonts w:ascii="Arial" w:hAnsi="Arial" w:cs="Arial"/>
        </w:rPr>
        <w:t xml:space="preserve"> </w:t>
      </w:r>
      <w:r w:rsidR="00364C24">
        <w:rPr>
          <w:rFonts w:ascii="Arial" w:hAnsi="Arial" w:cs="Arial"/>
        </w:rPr>
        <w:t>on telephones (voice only)</w:t>
      </w:r>
      <w:r w:rsidR="008E1FC5">
        <w:rPr>
          <w:rFonts w:ascii="Arial" w:hAnsi="Arial" w:cs="Arial"/>
        </w:rPr>
        <w:t xml:space="preserve">. </w:t>
      </w:r>
      <w:r w:rsidR="00364C24">
        <w:rPr>
          <w:rFonts w:ascii="Arial" w:hAnsi="Arial" w:cs="Arial"/>
        </w:rPr>
        <w:t xml:space="preserve"> </w:t>
      </w:r>
    </w:p>
    <w:p w14:paraId="68FA1F14" w14:textId="77777777" w:rsidR="003E3793" w:rsidRDefault="003E3793" w:rsidP="00D9051D">
      <w:pPr>
        <w:pStyle w:val="NoSpacing"/>
        <w:ind w:left="360"/>
        <w:rPr>
          <w:rFonts w:ascii="Arial" w:hAnsi="Arial" w:cs="Arial"/>
        </w:rPr>
      </w:pPr>
    </w:p>
    <w:p w14:paraId="37BE1119" w14:textId="0D6ADB54" w:rsidR="00372563" w:rsidRDefault="003E4FBE" w:rsidP="00D9051D">
      <w:pPr>
        <w:pStyle w:val="NoSpacing"/>
        <w:ind w:left="360"/>
        <w:rPr>
          <w:rFonts w:ascii="Arial" w:hAnsi="Arial" w:cs="Arial"/>
        </w:rPr>
      </w:pPr>
      <w:r>
        <w:rPr>
          <w:rFonts w:ascii="Arial" w:hAnsi="Arial" w:cs="Arial"/>
        </w:rPr>
        <w:t xml:space="preserve">During the day there </w:t>
      </w:r>
      <w:r w:rsidR="00037AB3">
        <w:rPr>
          <w:rFonts w:ascii="Arial" w:hAnsi="Arial" w:cs="Arial"/>
        </w:rPr>
        <w:t xml:space="preserve">was intermittent access to services </w:t>
      </w:r>
      <w:r w:rsidR="00C35D6F">
        <w:rPr>
          <w:rFonts w:ascii="Arial" w:hAnsi="Arial" w:cs="Arial"/>
        </w:rPr>
        <w:t>with</w:t>
      </w:r>
      <w:r w:rsidR="00037AB3">
        <w:rPr>
          <w:rFonts w:ascii="Arial" w:hAnsi="Arial" w:cs="Arial"/>
        </w:rPr>
        <w:t xml:space="preserve"> some sites </w:t>
      </w:r>
      <w:r w:rsidR="001B0A60">
        <w:rPr>
          <w:rFonts w:ascii="Arial" w:hAnsi="Arial" w:cs="Arial"/>
        </w:rPr>
        <w:t xml:space="preserve"> impacted more than others</w:t>
      </w:r>
      <w:r w:rsidR="00252C3F">
        <w:rPr>
          <w:rFonts w:ascii="Arial" w:hAnsi="Arial" w:cs="Arial"/>
        </w:rPr>
        <w:t>.</w:t>
      </w:r>
    </w:p>
    <w:p w14:paraId="2AB295E0" w14:textId="77777777" w:rsidR="00372563" w:rsidRDefault="00372563" w:rsidP="00D9051D">
      <w:pPr>
        <w:pStyle w:val="NoSpacing"/>
        <w:ind w:left="360"/>
        <w:rPr>
          <w:rFonts w:ascii="Arial" w:hAnsi="Arial" w:cs="Arial"/>
        </w:rPr>
      </w:pPr>
    </w:p>
    <w:p w14:paraId="26B3C71E" w14:textId="30BE8C94" w:rsidR="00C47FB1" w:rsidRDefault="00DA2623" w:rsidP="00D9051D">
      <w:pPr>
        <w:pStyle w:val="NoSpacing"/>
        <w:ind w:left="360"/>
        <w:rPr>
          <w:rFonts w:ascii="Arial" w:hAnsi="Arial" w:cs="Arial"/>
        </w:rPr>
      </w:pPr>
      <w:r>
        <w:rPr>
          <w:rFonts w:ascii="Arial" w:hAnsi="Arial" w:cs="Arial"/>
        </w:rPr>
        <w:t xml:space="preserve">At 12:00 most Health Boards and Trusts were working </w:t>
      </w:r>
      <w:r w:rsidR="004F6895">
        <w:rPr>
          <w:rFonts w:ascii="Arial" w:hAnsi="Arial" w:cs="Arial"/>
        </w:rPr>
        <w:t>normally but SBU,  (</w:t>
      </w:r>
      <w:r w:rsidR="0025700C">
        <w:rPr>
          <w:rFonts w:ascii="Arial" w:hAnsi="Arial" w:cs="Arial"/>
        </w:rPr>
        <w:t xml:space="preserve">including </w:t>
      </w:r>
      <w:r w:rsidR="004F6895">
        <w:rPr>
          <w:rFonts w:ascii="Arial" w:hAnsi="Arial" w:cs="Arial"/>
        </w:rPr>
        <w:t xml:space="preserve">Princess of Wales as </w:t>
      </w:r>
      <w:r w:rsidR="0025700C">
        <w:rPr>
          <w:rFonts w:ascii="Arial" w:hAnsi="Arial" w:cs="Arial"/>
        </w:rPr>
        <w:t xml:space="preserve">the site is </w:t>
      </w:r>
      <w:r w:rsidR="004F6895">
        <w:rPr>
          <w:rFonts w:ascii="Arial" w:hAnsi="Arial" w:cs="Arial"/>
        </w:rPr>
        <w:t>reliant on SBU for network connectivity</w:t>
      </w:r>
      <w:r w:rsidR="0025700C">
        <w:rPr>
          <w:rFonts w:ascii="Arial" w:hAnsi="Arial" w:cs="Arial"/>
        </w:rPr>
        <w:t>)</w:t>
      </w:r>
      <w:r w:rsidR="00A63A41">
        <w:rPr>
          <w:rFonts w:ascii="Arial" w:hAnsi="Arial" w:cs="Arial"/>
        </w:rPr>
        <w:t xml:space="preserve"> and Aneurin Bevan continued to experience connectivity problems. </w:t>
      </w:r>
    </w:p>
    <w:p w14:paraId="40DDCBDB" w14:textId="77777777" w:rsidR="0074436C" w:rsidRDefault="0074436C" w:rsidP="00D9051D">
      <w:pPr>
        <w:pStyle w:val="NoSpacing"/>
        <w:ind w:left="360"/>
        <w:rPr>
          <w:rFonts w:ascii="Arial" w:hAnsi="Arial" w:cs="Arial"/>
        </w:rPr>
      </w:pPr>
    </w:p>
    <w:p w14:paraId="60D7023B" w14:textId="1AC3C233" w:rsidR="0074436C" w:rsidRDefault="00EA1B52" w:rsidP="00D9051D">
      <w:pPr>
        <w:pStyle w:val="NoSpacing"/>
        <w:ind w:left="360"/>
        <w:rPr>
          <w:rFonts w:ascii="Arial" w:hAnsi="Arial" w:cs="Arial"/>
        </w:rPr>
      </w:pPr>
      <w:r>
        <w:rPr>
          <w:rFonts w:ascii="Arial" w:hAnsi="Arial" w:cs="Arial"/>
        </w:rPr>
        <w:t xml:space="preserve">BT worked directly with the health board’s digital services engineers </w:t>
      </w:r>
      <w:r w:rsidR="0073441F">
        <w:rPr>
          <w:rFonts w:ascii="Arial" w:hAnsi="Arial" w:cs="Arial"/>
        </w:rPr>
        <w:t xml:space="preserve">to fix the problem. </w:t>
      </w:r>
    </w:p>
    <w:p w14:paraId="12D21B9C" w14:textId="77777777" w:rsidR="007C3415" w:rsidRDefault="007C3415" w:rsidP="00D9051D">
      <w:pPr>
        <w:pStyle w:val="NoSpacing"/>
        <w:ind w:left="360"/>
        <w:rPr>
          <w:rFonts w:ascii="Arial" w:hAnsi="Arial" w:cs="Arial"/>
        </w:rPr>
      </w:pPr>
    </w:p>
    <w:p w14:paraId="6D54AD78" w14:textId="0F14E388" w:rsidR="00482BBF" w:rsidRDefault="00482BBF" w:rsidP="00D9051D">
      <w:pPr>
        <w:pStyle w:val="NoSpacing"/>
        <w:ind w:left="360"/>
        <w:rPr>
          <w:rFonts w:ascii="Arial" w:hAnsi="Arial" w:cs="Arial"/>
        </w:rPr>
      </w:pPr>
      <w:r>
        <w:rPr>
          <w:rFonts w:ascii="Arial" w:hAnsi="Arial" w:cs="Arial"/>
        </w:rPr>
        <w:t xml:space="preserve">At </w:t>
      </w:r>
      <w:r w:rsidR="007D7E9A">
        <w:rPr>
          <w:rFonts w:ascii="Arial" w:hAnsi="Arial" w:cs="Arial"/>
        </w:rPr>
        <w:t>17:00</w:t>
      </w:r>
      <w:r>
        <w:rPr>
          <w:rFonts w:ascii="Arial" w:hAnsi="Arial" w:cs="Arial"/>
        </w:rPr>
        <w:t xml:space="preserve"> </w:t>
      </w:r>
      <w:r w:rsidR="00F4674E">
        <w:rPr>
          <w:rFonts w:ascii="Arial" w:hAnsi="Arial" w:cs="Arial"/>
        </w:rPr>
        <w:t xml:space="preserve">BT confirmed that a fix was applied and </w:t>
      </w:r>
      <w:r w:rsidR="007D7E9A">
        <w:rPr>
          <w:rFonts w:ascii="Arial" w:hAnsi="Arial" w:cs="Arial"/>
        </w:rPr>
        <w:t xml:space="preserve">representatives at </w:t>
      </w:r>
      <w:r w:rsidR="00F4674E">
        <w:rPr>
          <w:rFonts w:ascii="Arial" w:hAnsi="Arial" w:cs="Arial"/>
        </w:rPr>
        <w:t xml:space="preserve">the SBU Digital Silver </w:t>
      </w:r>
      <w:r w:rsidR="007D7E9A">
        <w:rPr>
          <w:rFonts w:ascii="Arial" w:hAnsi="Arial" w:cs="Arial"/>
        </w:rPr>
        <w:t>meeting at</w:t>
      </w:r>
      <w:r w:rsidR="00402642">
        <w:rPr>
          <w:rFonts w:ascii="Arial" w:hAnsi="Arial" w:cs="Arial"/>
        </w:rPr>
        <w:t xml:space="preserve"> 17:30 confirmed that staff were able to access services</w:t>
      </w:r>
      <w:r w:rsidR="00F65F9A">
        <w:rPr>
          <w:rFonts w:ascii="Arial" w:hAnsi="Arial" w:cs="Arial"/>
        </w:rPr>
        <w:t>.</w:t>
      </w:r>
    </w:p>
    <w:p w14:paraId="0A00E873" w14:textId="77777777" w:rsidR="003A6BDF" w:rsidRDefault="003A6BDF" w:rsidP="00D9051D">
      <w:pPr>
        <w:pStyle w:val="NoSpacing"/>
        <w:ind w:left="360"/>
        <w:rPr>
          <w:rFonts w:ascii="Arial" w:hAnsi="Arial" w:cs="Arial"/>
        </w:rPr>
      </w:pPr>
    </w:p>
    <w:p w14:paraId="04A527D5" w14:textId="48FB1CFF" w:rsidR="003A6BDF" w:rsidRDefault="003A6BDF" w:rsidP="00D9051D">
      <w:pPr>
        <w:pStyle w:val="NoSpacing"/>
        <w:ind w:left="360"/>
        <w:rPr>
          <w:rFonts w:ascii="Arial" w:hAnsi="Arial" w:cs="Arial"/>
        </w:rPr>
      </w:pPr>
      <w:r>
        <w:rPr>
          <w:rFonts w:ascii="Arial" w:hAnsi="Arial" w:cs="Arial"/>
        </w:rPr>
        <w:t xml:space="preserve">The </w:t>
      </w:r>
      <w:r w:rsidR="006E25F5">
        <w:rPr>
          <w:rFonts w:ascii="Arial" w:hAnsi="Arial" w:cs="Arial"/>
        </w:rPr>
        <w:t>health board wide silver</w:t>
      </w:r>
      <w:r w:rsidR="001F5DE8">
        <w:rPr>
          <w:rFonts w:ascii="Arial" w:hAnsi="Arial" w:cs="Arial"/>
        </w:rPr>
        <w:t xml:space="preserve">/safety huddle confirmed that </w:t>
      </w:r>
      <w:r w:rsidR="00634723">
        <w:rPr>
          <w:rFonts w:ascii="Arial" w:hAnsi="Arial" w:cs="Arial"/>
        </w:rPr>
        <w:t>digital services had returned to normal operational levels</w:t>
      </w:r>
      <w:r w:rsidR="00137CC3">
        <w:rPr>
          <w:rFonts w:ascii="Arial" w:hAnsi="Arial" w:cs="Arial"/>
        </w:rPr>
        <w:t xml:space="preserve">, business continuity plans had ceased and </w:t>
      </w:r>
      <w:r w:rsidR="005161FE">
        <w:rPr>
          <w:rFonts w:ascii="Arial" w:hAnsi="Arial" w:cs="Arial"/>
        </w:rPr>
        <w:t>the incident was stood down at 20:30</w:t>
      </w:r>
      <w:r w:rsidR="00667D96">
        <w:rPr>
          <w:rFonts w:ascii="Arial" w:hAnsi="Arial" w:cs="Arial"/>
        </w:rPr>
        <w:t xml:space="preserve"> by the chief operating officer</w:t>
      </w:r>
      <w:r w:rsidR="005161FE">
        <w:rPr>
          <w:rFonts w:ascii="Arial" w:hAnsi="Arial" w:cs="Arial"/>
        </w:rPr>
        <w:t>.</w:t>
      </w:r>
    </w:p>
    <w:p w14:paraId="198FBBB9" w14:textId="77777777" w:rsidR="00C47FB1" w:rsidRDefault="00C47FB1" w:rsidP="00E40491">
      <w:pPr>
        <w:pStyle w:val="NoSpacing"/>
        <w:rPr>
          <w:rFonts w:ascii="Arial" w:hAnsi="Arial" w:cs="Arial"/>
        </w:rPr>
      </w:pPr>
    </w:p>
    <w:p w14:paraId="64B16F2D" w14:textId="02E37886" w:rsidR="00221BCD" w:rsidRPr="00B55193" w:rsidRDefault="00DB57A1" w:rsidP="00E35B10">
      <w:pPr>
        <w:pStyle w:val="ListParagraph"/>
        <w:numPr>
          <w:ilvl w:val="0"/>
          <w:numId w:val="1"/>
        </w:numPr>
        <w:spacing w:after="0" w:line="240" w:lineRule="auto"/>
        <w:rPr>
          <w:rFonts w:ascii="Arial" w:hAnsi="Arial" w:cs="Arial"/>
          <w:b/>
          <w:sz w:val="24"/>
          <w:szCs w:val="24"/>
        </w:rPr>
      </w:pPr>
      <w:r w:rsidRPr="00B55193">
        <w:rPr>
          <w:rFonts w:ascii="Arial" w:hAnsi="Arial" w:cs="Arial"/>
          <w:b/>
          <w:sz w:val="24"/>
          <w:szCs w:val="24"/>
        </w:rPr>
        <w:t>GOVERNANCE AND RISK ISSUES</w:t>
      </w:r>
    </w:p>
    <w:p w14:paraId="1D11548D" w14:textId="5BAE58F1" w:rsidR="004C479A" w:rsidRDefault="004C479A" w:rsidP="003B54B8">
      <w:pPr>
        <w:pStyle w:val="NoSpacing"/>
        <w:rPr>
          <w:rFonts w:ascii="Arial" w:hAnsi="Arial" w:cs="Arial"/>
        </w:rPr>
      </w:pPr>
    </w:p>
    <w:p w14:paraId="4A96F742" w14:textId="1938ACD1" w:rsidR="004C479A" w:rsidRDefault="004C479A" w:rsidP="00C142CA">
      <w:pPr>
        <w:pStyle w:val="NoSpacing"/>
        <w:ind w:left="360"/>
        <w:rPr>
          <w:rFonts w:ascii="Arial" w:hAnsi="Arial" w:cs="Arial"/>
        </w:rPr>
      </w:pPr>
      <w:r>
        <w:rPr>
          <w:rFonts w:ascii="Arial" w:hAnsi="Arial" w:cs="Arial"/>
        </w:rPr>
        <w:t xml:space="preserve">Through the Emergency Preparedness Resilience and Response </w:t>
      </w:r>
      <w:r w:rsidR="00F512EB">
        <w:rPr>
          <w:rFonts w:ascii="Arial" w:hAnsi="Arial" w:cs="Arial"/>
        </w:rPr>
        <w:t xml:space="preserve">(EPRR) </w:t>
      </w:r>
      <w:r>
        <w:rPr>
          <w:rFonts w:ascii="Arial" w:hAnsi="Arial" w:cs="Arial"/>
        </w:rPr>
        <w:t>Group all areas of the Health Board</w:t>
      </w:r>
      <w:r w:rsidR="0087255B">
        <w:rPr>
          <w:rFonts w:ascii="Arial" w:hAnsi="Arial" w:cs="Arial"/>
        </w:rPr>
        <w:t xml:space="preserve"> are expected</w:t>
      </w:r>
      <w:r>
        <w:rPr>
          <w:rFonts w:ascii="Arial" w:hAnsi="Arial" w:cs="Arial"/>
        </w:rPr>
        <w:t xml:space="preserve"> to have practised Business Continuity plans in place</w:t>
      </w:r>
      <w:r w:rsidR="00F512EB">
        <w:rPr>
          <w:rFonts w:ascii="Arial" w:hAnsi="Arial" w:cs="Arial"/>
        </w:rPr>
        <w:t xml:space="preserve">. </w:t>
      </w:r>
    </w:p>
    <w:p w14:paraId="590B5EB7" w14:textId="04363A83" w:rsidR="006B6293" w:rsidRDefault="006B6293" w:rsidP="00C142CA">
      <w:pPr>
        <w:pStyle w:val="NoSpacing"/>
        <w:ind w:left="360"/>
        <w:rPr>
          <w:rFonts w:ascii="Arial" w:hAnsi="Arial" w:cs="Arial"/>
        </w:rPr>
      </w:pPr>
    </w:p>
    <w:p w14:paraId="3229112A" w14:textId="10CF785E" w:rsidR="004756A5" w:rsidRDefault="00B63768" w:rsidP="00C142CA">
      <w:pPr>
        <w:ind w:left="360"/>
        <w:rPr>
          <w:rFonts w:ascii="Arial" w:eastAsia="Arial Unicode MS" w:hAnsi="Arial" w:cs="Arial"/>
          <w:sz w:val="24"/>
          <w:szCs w:val="24"/>
          <w:bdr w:val="nil"/>
        </w:rPr>
      </w:pPr>
      <w:r>
        <w:rPr>
          <w:rFonts w:ascii="Arial" w:eastAsia="Arial Unicode MS" w:hAnsi="Arial" w:cs="Arial"/>
          <w:sz w:val="24"/>
          <w:szCs w:val="24"/>
          <w:bdr w:val="nil"/>
        </w:rPr>
        <w:t xml:space="preserve">The incident was reported </w:t>
      </w:r>
      <w:r w:rsidR="00F76FFE">
        <w:rPr>
          <w:rFonts w:ascii="Arial" w:eastAsia="Arial Unicode MS" w:hAnsi="Arial" w:cs="Arial"/>
          <w:sz w:val="24"/>
          <w:szCs w:val="24"/>
          <w:bdr w:val="nil"/>
        </w:rPr>
        <w:t xml:space="preserve">to the </w:t>
      </w:r>
      <w:r w:rsidR="0087255B" w:rsidRPr="00A066FC">
        <w:rPr>
          <w:rFonts w:ascii="Arial" w:eastAsia="Arial Unicode MS" w:hAnsi="Arial" w:cs="Arial"/>
          <w:sz w:val="24"/>
          <w:szCs w:val="24"/>
          <w:bdr w:val="nil"/>
        </w:rPr>
        <w:t xml:space="preserve">NHS Wales </w:t>
      </w:r>
      <w:r w:rsidR="006B6293" w:rsidRPr="00A066FC">
        <w:rPr>
          <w:rFonts w:ascii="Arial" w:eastAsia="Arial Unicode MS" w:hAnsi="Arial" w:cs="Arial"/>
          <w:sz w:val="24"/>
          <w:szCs w:val="24"/>
          <w:bdr w:val="nil"/>
        </w:rPr>
        <w:t xml:space="preserve">Cyber Resilience Unit </w:t>
      </w:r>
      <w:r w:rsidR="00F76FFE">
        <w:rPr>
          <w:rFonts w:ascii="Arial" w:eastAsia="Arial Unicode MS" w:hAnsi="Arial" w:cs="Arial"/>
          <w:sz w:val="24"/>
          <w:szCs w:val="24"/>
          <w:bdr w:val="nil"/>
        </w:rPr>
        <w:t xml:space="preserve">to comply with the </w:t>
      </w:r>
      <w:r w:rsidR="00F512EB" w:rsidRPr="00A066FC">
        <w:rPr>
          <w:rFonts w:ascii="Arial" w:eastAsia="Arial Unicode MS" w:hAnsi="Arial" w:cs="Arial"/>
          <w:sz w:val="24"/>
          <w:szCs w:val="24"/>
          <w:bdr w:val="nil"/>
        </w:rPr>
        <w:t xml:space="preserve">Network and Information Systems </w:t>
      </w:r>
      <w:r w:rsidR="008D3E81" w:rsidRPr="00A066FC">
        <w:rPr>
          <w:rFonts w:ascii="Arial" w:eastAsia="Arial Unicode MS" w:hAnsi="Arial" w:cs="Arial"/>
          <w:sz w:val="24"/>
          <w:szCs w:val="24"/>
          <w:bdr w:val="nil"/>
        </w:rPr>
        <w:t xml:space="preserve">(NIS) </w:t>
      </w:r>
      <w:r w:rsidR="00F512EB" w:rsidRPr="00A066FC">
        <w:rPr>
          <w:rFonts w:ascii="Arial" w:eastAsia="Arial Unicode MS" w:hAnsi="Arial" w:cs="Arial"/>
          <w:sz w:val="24"/>
          <w:szCs w:val="24"/>
          <w:bdr w:val="nil"/>
        </w:rPr>
        <w:t>Regulation</w:t>
      </w:r>
      <w:r w:rsidR="0087255B" w:rsidRPr="00A066FC">
        <w:rPr>
          <w:rFonts w:ascii="Arial" w:eastAsia="Arial Unicode MS" w:hAnsi="Arial" w:cs="Arial"/>
          <w:sz w:val="24"/>
          <w:szCs w:val="24"/>
          <w:bdr w:val="nil"/>
        </w:rPr>
        <w:t>s.</w:t>
      </w:r>
      <w:r w:rsidR="00F512EB" w:rsidRPr="00A066FC">
        <w:rPr>
          <w:rFonts w:ascii="Arial" w:eastAsia="Arial Unicode MS" w:hAnsi="Arial" w:cs="Arial"/>
          <w:sz w:val="24"/>
          <w:szCs w:val="24"/>
          <w:bdr w:val="nil"/>
        </w:rPr>
        <w:t xml:space="preserve"> </w:t>
      </w:r>
    </w:p>
    <w:p w14:paraId="502F1755" w14:textId="77777777" w:rsidR="00FA58C0" w:rsidRDefault="00FA58C0" w:rsidP="00FA58C0">
      <w:pPr>
        <w:pStyle w:val="NoSpacing"/>
        <w:ind w:left="360"/>
        <w:rPr>
          <w:rFonts w:ascii="Arial" w:hAnsi="Arial" w:cs="Arial"/>
        </w:rPr>
      </w:pPr>
      <w:r>
        <w:rPr>
          <w:rFonts w:ascii="Arial" w:hAnsi="Arial" w:cs="Arial"/>
        </w:rPr>
        <w:t>A debrief session arranged by the Emergency Planning Resilience and Response (EPRR) team was undertaken on 10</w:t>
      </w:r>
      <w:r w:rsidRPr="00C52622">
        <w:rPr>
          <w:rFonts w:ascii="Arial" w:hAnsi="Arial" w:cs="Arial"/>
          <w:vertAlign w:val="superscript"/>
        </w:rPr>
        <w:t>th</w:t>
      </w:r>
      <w:r>
        <w:rPr>
          <w:rFonts w:ascii="Arial" w:hAnsi="Arial" w:cs="Arial"/>
        </w:rPr>
        <w:t xml:space="preserve"> May to understand the impact, effectiveness of business continuity plans and lessons learned. The debrief report published on 16</w:t>
      </w:r>
      <w:r w:rsidRPr="00204FA8">
        <w:rPr>
          <w:rFonts w:ascii="Arial" w:hAnsi="Arial" w:cs="Arial"/>
          <w:vertAlign w:val="superscript"/>
        </w:rPr>
        <w:t>th</w:t>
      </w:r>
      <w:r>
        <w:rPr>
          <w:rFonts w:ascii="Arial" w:hAnsi="Arial" w:cs="Arial"/>
        </w:rPr>
        <w:t xml:space="preserve"> June 2023 is attached to this paper.</w:t>
      </w:r>
    </w:p>
    <w:p w14:paraId="399F0B45" w14:textId="77777777" w:rsidR="00FA58C0" w:rsidRDefault="00FA58C0" w:rsidP="00FA58C0">
      <w:pPr>
        <w:pStyle w:val="NoSpacing"/>
        <w:ind w:left="360"/>
        <w:rPr>
          <w:rFonts w:ascii="Arial" w:hAnsi="Arial" w:cs="Arial"/>
        </w:rPr>
      </w:pPr>
    </w:p>
    <w:p w14:paraId="2580256B" w14:textId="77777777" w:rsidR="00FA58C0" w:rsidRDefault="00FA58C0" w:rsidP="00FA58C0">
      <w:pPr>
        <w:pStyle w:val="NoSpacing"/>
        <w:ind w:left="360"/>
        <w:rPr>
          <w:rFonts w:ascii="Arial" w:hAnsi="Arial" w:cs="Arial"/>
        </w:rPr>
      </w:pPr>
      <w:r>
        <w:rPr>
          <w:rFonts w:ascii="Arial" w:hAnsi="Arial" w:cs="Arial"/>
        </w:rPr>
        <w:t>In summary, the debrief report positively highlighted:-</w:t>
      </w:r>
    </w:p>
    <w:p w14:paraId="40283B0F" w14:textId="77777777" w:rsidR="00FA58C0" w:rsidRDefault="00FA58C0" w:rsidP="00FA58C0">
      <w:pPr>
        <w:pStyle w:val="NoSpacing"/>
        <w:ind w:left="360"/>
        <w:rPr>
          <w:rFonts w:ascii="Arial" w:hAnsi="Arial" w:cs="Arial"/>
        </w:rPr>
      </w:pPr>
    </w:p>
    <w:p w14:paraId="626E8956" w14:textId="77777777" w:rsidR="00FA58C0" w:rsidRPr="004065AE" w:rsidRDefault="00FA58C0" w:rsidP="00FA58C0">
      <w:pPr>
        <w:pStyle w:val="ListParagraph"/>
        <w:numPr>
          <w:ilvl w:val="0"/>
          <w:numId w:val="28"/>
        </w:numPr>
        <w:spacing w:before="120" w:after="120" w:line="276" w:lineRule="auto"/>
        <w:ind w:left="1080"/>
        <w:rPr>
          <w:rFonts w:ascii="Arial" w:hAnsi="Arial" w:cs="Arial"/>
          <w:sz w:val="24"/>
          <w:szCs w:val="24"/>
        </w:rPr>
      </w:pPr>
      <w:r w:rsidRPr="004065AE">
        <w:rPr>
          <w:rFonts w:ascii="Arial" w:hAnsi="Arial" w:cs="Arial"/>
          <w:sz w:val="24"/>
          <w:szCs w:val="24"/>
        </w:rPr>
        <w:t>The response to the incident ran smoothly and was dealt with in a controlled manner with Business Continuity Plans utilised throughout the Health Board.</w:t>
      </w:r>
    </w:p>
    <w:p w14:paraId="45978EBE" w14:textId="77777777" w:rsidR="00FA58C0" w:rsidRPr="004065AE" w:rsidRDefault="00FA58C0" w:rsidP="00FA58C0">
      <w:pPr>
        <w:pStyle w:val="ListParagraph"/>
        <w:numPr>
          <w:ilvl w:val="0"/>
          <w:numId w:val="28"/>
        </w:numPr>
        <w:spacing w:before="120" w:after="120" w:line="276" w:lineRule="auto"/>
        <w:ind w:left="1080"/>
        <w:rPr>
          <w:rFonts w:ascii="Arial" w:hAnsi="Arial" w:cs="Arial"/>
          <w:sz w:val="24"/>
          <w:szCs w:val="24"/>
        </w:rPr>
      </w:pPr>
      <w:r w:rsidRPr="004065AE">
        <w:rPr>
          <w:rFonts w:ascii="Arial" w:hAnsi="Arial" w:cs="Arial"/>
          <w:sz w:val="24"/>
          <w:szCs w:val="24"/>
        </w:rPr>
        <w:t>EPRR Support was provided onsite at Morriston Hospital.</w:t>
      </w:r>
    </w:p>
    <w:p w14:paraId="624BFB71" w14:textId="77777777" w:rsidR="00FA58C0" w:rsidRPr="004065AE" w:rsidRDefault="00FA58C0" w:rsidP="00FA58C0">
      <w:pPr>
        <w:pStyle w:val="ListParagraph"/>
        <w:numPr>
          <w:ilvl w:val="0"/>
          <w:numId w:val="28"/>
        </w:numPr>
        <w:spacing w:before="120" w:after="120" w:line="276" w:lineRule="auto"/>
        <w:ind w:left="1080"/>
        <w:rPr>
          <w:rFonts w:ascii="Arial" w:hAnsi="Arial" w:cs="Arial"/>
          <w:sz w:val="24"/>
          <w:szCs w:val="24"/>
        </w:rPr>
      </w:pPr>
      <w:r w:rsidRPr="004065AE">
        <w:rPr>
          <w:rFonts w:ascii="Arial" w:hAnsi="Arial" w:cs="Arial"/>
          <w:sz w:val="24"/>
          <w:szCs w:val="24"/>
        </w:rPr>
        <w:lastRenderedPageBreak/>
        <w:t>Outpatients departments always print off the following day’s clinic lists the day before, this meant there was less disruption as paper copies of the day’s lists were available.</w:t>
      </w:r>
    </w:p>
    <w:p w14:paraId="17FA17E3" w14:textId="77777777" w:rsidR="00FA58C0" w:rsidRPr="004065AE" w:rsidRDefault="00FA58C0" w:rsidP="00FA58C0">
      <w:pPr>
        <w:pStyle w:val="ListParagraph"/>
        <w:numPr>
          <w:ilvl w:val="0"/>
          <w:numId w:val="28"/>
        </w:numPr>
        <w:spacing w:before="120" w:after="120" w:line="276" w:lineRule="auto"/>
        <w:ind w:left="1080"/>
        <w:rPr>
          <w:rFonts w:ascii="Arial" w:hAnsi="Arial" w:cs="Arial"/>
          <w:sz w:val="24"/>
          <w:szCs w:val="24"/>
        </w:rPr>
      </w:pPr>
      <w:r w:rsidRPr="004065AE">
        <w:rPr>
          <w:rFonts w:ascii="Arial" w:hAnsi="Arial" w:cs="Arial"/>
          <w:sz w:val="24"/>
          <w:szCs w:val="24"/>
        </w:rPr>
        <w:t>Additional Radiologist support was identified early, in the event that high volumes of reporting where required.</w:t>
      </w:r>
    </w:p>
    <w:p w14:paraId="70732046" w14:textId="77777777" w:rsidR="00FA58C0" w:rsidRPr="004065AE" w:rsidRDefault="00FA58C0" w:rsidP="00FA58C0">
      <w:pPr>
        <w:pStyle w:val="ListParagraph"/>
        <w:numPr>
          <w:ilvl w:val="0"/>
          <w:numId w:val="28"/>
        </w:numPr>
        <w:spacing w:before="120" w:after="120" w:line="276" w:lineRule="auto"/>
        <w:ind w:left="1080"/>
        <w:rPr>
          <w:rFonts w:ascii="Arial" w:hAnsi="Arial" w:cs="Arial"/>
          <w:sz w:val="24"/>
          <w:szCs w:val="24"/>
        </w:rPr>
      </w:pPr>
      <w:r w:rsidRPr="004065AE">
        <w:rPr>
          <w:rFonts w:ascii="Arial" w:hAnsi="Arial" w:cs="Arial"/>
          <w:sz w:val="24"/>
          <w:szCs w:val="24"/>
        </w:rPr>
        <w:t>Under the command and control structure, a Critical Incident was declared prior to the BCI declaration and the Hospital/Incident Co-ordination Centres were established early on in the incident.</w:t>
      </w:r>
    </w:p>
    <w:p w14:paraId="0BAA2235" w14:textId="77777777" w:rsidR="00FA58C0" w:rsidRPr="001E5694" w:rsidRDefault="00FA58C0" w:rsidP="00FA58C0">
      <w:pPr>
        <w:pStyle w:val="ListParagraph"/>
        <w:numPr>
          <w:ilvl w:val="0"/>
          <w:numId w:val="28"/>
        </w:numPr>
        <w:spacing w:before="120" w:after="120" w:line="276" w:lineRule="auto"/>
        <w:ind w:left="1080"/>
        <w:rPr>
          <w:rFonts w:ascii="Arial" w:hAnsi="Arial" w:cs="Arial"/>
          <w:sz w:val="24"/>
          <w:szCs w:val="24"/>
        </w:rPr>
      </w:pPr>
      <w:r w:rsidRPr="001E5694">
        <w:rPr>
          <w:rFonts w:ascii="Arial" w:hAnsi="Arial" w:cs="Arial"/>
          <w:sz w:val="24"/>
          <w:szCs w:val="24"/>
        </w:rPr>
        <w:t>JESIP Principles and the Joint Decision Model (JDM) were utilised and adhered to, which maintained excellent Situational Awareness throughout the incident.</w:t>
      </w:r>
    </w:p>
    <w:p w14:paraId="18EEF9A3" w14:textId="77777777" w:rsidR="00FA58C0" w:rsidRPr="001E5694" w:rsidRDefault="00FA58C0" w:rsidP="00FA58C0">
      <w:pPr>
        <w:pStyle w:val="ListParagraph"/>
        <w:numPr>
          <w:ilvl w:val="0"/>
          <w:numId w:val="28"/>
        </w:numPr>
        <w:spacing w:before="120" w:after="120" w:line="276" w:lineRule="auto"/>
        <w:ind w:left="1080"/>
        <w:rPr>
          <w:rFonts w:ascii="Arial" w:hAnsi="Arial" w:cs="Arial"/>
          <w:sz w:val="24"/>
          <w:szCs w:val="24"/>
        </w:rPr>
      </w:pPr>
      <w:r w:rsidRPr="001E5694">
        <w:rPr>
          <w:rFonts w:ascii="Arial" w:hAnsi="Arial" w:cs="Arial"/>
          <w:sz w:val="24"/>
          <w:szCs w:val="24"/>
        </w:rPr>
        <w:t>Good teamwork was evident across the HB and throughout all service delivery groups (SDG).</w:t>
      </w:r>
    </w:p>
    <w:p w14:paraId="22EBA667" w14:textId="77777777" w:rsidR="00FA58C0" w:rsidRDefault="00FA58C0" w:rsidP="00FA58C0">
      <w:pPr>
        <w:spacing w:before="120" w:after="120" w:line="276" w:lineRule="auto"/>
        <w:ind w:left="360"/>
        <w:rPr>
          <w:rFonts w:ascii="Arial" w:hAnsi="Arial" w:cs="Arial"/>
          <w:sz w:val="24"/>
          <w:szCs w:val="24"/>
        </w:rPr>
      </w:pPr>
    </w:p>
    <w:p w14:paraId="455B7C22" w14:textId="57B3581A" w:rsidR="00FA58C0" w:rsidRDefault="00FA58C0" w:rsidP="00FA58C0">
      <w:pPr>
        <w:spacing w:before="120" w:after="120" w:line="276" w:lineRule="auto"/>
        <w:ind w:left="360"/>
        <w:rPr>
          <w:rFonts w:ascii="Arial" w:hAnsi="Arial" w:cs="Arial"/>
          <w:sz w:val="24"/>
          <w:szCs w:val="24"/>
        </w:rPr>
      </w:pPr>
      <w:r>
        <w:rPr>
          <w:rFonts w:ascii="Arial" w:hAnsi="Arial" w:cs="Arial"/>
          <w:sz w:val="24"/>
          <w:szCs w:val="24"/>
        </w:rPr>
        <w:t xml:space="preserve">In terms of lessons learned and recommendations to improve the process going forward, these are highlighted in the report against the relevant services. </w:t>
      </w:r>
      <w:r w:rsidR="00AA5D54">
        <w:rPr>
          <w:rFonts w:ascii="Arial" w:hAnsi="Arial" w:cs="Arial"/>
          <w:sz w:val="24"/>
          <w:szCs w:val="24"/>
        </w:rPr>
        <w:t xml:space="preserve">An action plan </w:t>
      </w:r>
      <w:r w:rsidR="00EF322D">
        <w:rPr>
          <w:rFonts w:ascii="Arial" w:hAnsi="Arial" w:cs="Arial"/>
          <w:sz w:val="24"/>
          <w:szCs w:val="24"/>
        </w:rPr>
        <w:t>f</w:t>
      </w:r>
      <w:r>
        <w:rPr>
          <w:rFonts w:ascii="Arial" w:hAnsi="Arial" w:cs="Arial"/>
          <w:sz w:val="24"/>
          <w:szCs w:val="24"/>
        </w:rPr>
        <w:t xml:space="preserve">or Digital Services </w:t>
      </w:r>
      <w:r w:rsidR="001B3BFC">
        <w:rPr>
          <w:rFonts w:ascii="Arial" w:hAnsi="Arial" w:cs="Arial"/>
          <w:sz w:val="24"/>
          <w:szCs w:val="24"/>
        </w:rPr>
        <w:t>has been</w:t>
      </w:r>
      <w:r w:rsidR="00DE7D4F">
        <w:rPr>
          <w:rFonts w:ascii="Arial" w:hAnsi="Arial" w:cs="Arial"/>
          <w:sz w:val="24"/>
          <w:szCs w:val="24"/>
        </w:rPr>
        <w:t xml:space="preserve"> developed </w:t>
      </w:r>
      <w:r w:rsidR="00490D18">
        <w:rPr>
          <w:rFonts w:ascii="Arial" w:hAnsi="Arial" w:cs="Arial"/>
          <w:sz w:val="24"/>
          <w:szCs w:val="24"/>
        </w:rPr>
        <w:t xml:space="preserve">from the debrief </w:t>
      </w:r>
      <w:r w:rsidR="00DE7D4F">
        <w:rPr>
          <w:rFonts w:ascii="Arial" w:hAnsi="Arial" w:cs="Arial"/>
          <w:sz w:val="24"/>
          <w:szCs w:val="24"/>
        </w:rPr>
        <w:t xml:space="preserve">and </w:t>
      </w:r>
      <w:r w:rsidR="001B3BFC">
        <w:rPr>
          <w:rFonts w:ascii="Arial" w:hAnsi="Arial" w:cs="Arial"/>
          <w:sz w:val="24"/>
          <w:szCs w:val="24"/>
        </w:rPr>
        <w:t xml:space="preserve">progress </w:t>
      </w:r>
      <w:r w:rsidR="00DE7D4F">
        <w:rPr>
          <w:rFonts w:ascii="Arial" w:hAnsi="Arial" w:cs="Arial"/>
          <w:sz w:val="24"/>
          <w:szCs w:val="24"/>
        </w:rPr>
        <w:t xml:space="preserve">reported through the Digital Service Management Group </w:t>
      </w:r>
      <w:r w:rsidR="005D0D83">
        <w:rPr>
          <w:rFonts w:ascii="Arial" w:hAnsi="Arial" w:cs="Arial"/>
          <w:sz w:val="24"/>
          <w:szCs w:val="24"/>
        </w:rPr>
        <w:t>for the following</w:t>
      </w:r>
      <w:r>
        <w:rPr>
          <w:rFonts w:ascii="Arial" w:hAnsi="Arial" w:cs="Arial"/>
          <w:sz w:val="24"/>
          <w:szCs w:val="24"/>
        </w:rPr>
        <w:t>:-</w:t>
      </w:r>
    </w:p>
    <w:p w14:paraId="61B5FF76" w14:textId="4D75392F" w:rsidR="00FA58C0" w:rsidRDefault="00FA58C0" w:rsidP="00FA58C0">
      <w:pPr>
        <w:pStyle w:val="ListParagraph"/>
        <w:numPr>
          <w:ilvl w:val="0"/>
          <w:numId w:val="27"/>
        </w:numPr>
        <w:spacing w:before="120" w:after="120" w:line="276" w:lineRule="auto"/>
        <w:ind w:left="1080"/>
        <w:rPr>
          <w:rFonts w:ascii="Arial" w:hAnsi="Arial" w:cs="Arial"/>
          <w:sz w:val="24"/>
          <w:szCs w:val="24"/>
        </w:rPr>
      </w:pPr>
      <w:r w:rsidRPr="001E5694">
        <w:rPr>
          <w:rFonts w:ascii="Arial" w:hAnsi="Arial" w:cs="Arial"/>
          <w:sz w:val="24"/>
          <w:szCs w:val="24"/>
        </w:rPr>
        <w:t xml:space="preserve">Communication – Digital Services to identify a teleconference number for use in any future loss of IT Systems and explore alternative platforms </w:t>
      </w:r>
      <w:r>
        <w:rPr>
          <w:rFonts w:ascii="Arial" w:hAnsi="Arial" w:cs="Arial"/>
          <w:sz w:val="24"/>
          <w:szCs w:val="24"/>
        </w:rPr>
        <w:t xml:space="preserve">in the event that access to </w:t>
      </w:r>
      <w:r w:rsidRPr="001E5694">
        <w:rPr>
          <w:rFonts w:ascii="Arial" w:hAnsi="Arial" w:cs="Arial"/>
          <w:sz w:val="24"/>
          <w:szCs w:val="24"/>
        </w:rPr>
        <w:t>Microsoft Teams</w:t>
      </w:r>
      <w:r>
        <w:rPr>
          <w:rFonts w:ascii="Arial" w:hAnsi="Arial" w:cs="Arial"/>
          <w:sz w:val="24"/>
          <w:szCs w:val="24"/>
        </w:rPr>
        <w:t xml:space="preserve"> is impacted</w:t>
      </w:r>
      <w:r w:rsidRPr="001E5694">
        <w:rPr>
          <w:rFonts w:ascii="Arial" w:hAnsi="Arial" w:cs="Arial"/>
          <w:sz w:val="24"/>
          <w:szCs w:val="24"/>
        </w:rPr>
        <w:t xml:space="preserve">. </w:t>
      </w:r>
      <w:r w:rsidR="00A71995">
        <w:rPr>
          <w:rFonts w:ascii="Arial" w:hAnsi="Arial" w:cs="Arial"/>
          <w:sz w:val="24"/>
          <w:szCs w:val="24"/>
        </w:rPr>
        <w:t xml:space="preserve">Timescale </w:t>
      </w:r>
      <w:r w:rsidR="00311BF1">
        <w:rPr>
          <w:rFonts w:ascii="Arial" w:hAnsi="Arial" w:cs="Arial"/>
          <w:sz w:val="24"/>
          <w:szCs w:val="24"/>
        </w:rPr>
        <w:t>31</w:t>
      </w:r>
      <w:r w:rsidR="00311BF1" w:rsidRPr="00764931">
        <w:rPr>
          <w:rFonts w:ascii="Arial" w:hAnsi="Arial" w:cs="Arial"/>
          <w:sz w:val="24"/>
          <w:szCs w:val="24"/>
          <w:vertAlign w:val="superscript"/>
        </w:rPr>
        <w:t>st</w:t>
      </w:r>
      <w:r w:rsidR="00311BF1">
        <w:rPr>
          <w:rFonts w:ascii="Arial" w:hAnsi="Arial" w:cs="Arial"/>
          <w:sz w:val="24"/>
          <w:szCs w:val="24"/>
        </w:rPr>
        <w:t xml:space="preserve"> August 2023</w:t>
      </w:r>
    </w:p>
    <w:p w14:paraId="1E164D47" w14:textId="49A2D454" w:rsidR="00FA58C0" w:rsidRPr="00BF011A" w:rsidRDefault="00FA58C0" w:rsidP="00FA58C0">
      <w:pPr>
        <w:pStyle w:val="ListParagraph"/>
        <w:numPr>
          <w:ilvl w:val="0"/>
          <w:numId w:val="27"/>
        </w:numPr>
        <w:spacing w:before="120" w:after="120" w:line="276" w:lineRule="auto"/>
        <w:ind w:left="1080"/>
        <w:rPr>
          <w:rFonts w:ascii="Arial" w:hAnsi="Arial" w:cs="Arial"/>
          <w:sz w:val="24"/>
          <w:szCs w:val="24"/>
        </w:rPr>
      </w:pPr>
      <w:r>
        <w:rPr>
          <w:rFonts w:ascii="Arial" w:hAnsi="Arial" w:cs="Arial"/>
          <w:sz w:val="24"/>
          <w:szCs w:val="24"/>
        </w:rPr>
        <w:t>T</w:t>
      </w:r>
      <w:r w:rsidRPr="00BF011A">
        <w:rPr>
          <w:rFonts w:ascii="Arial" w:hAnsi="Arial" w:cs="Arial"/>
          <w:sz w:val="24"/>
          <w:szCs w:val="24"/>
        </w:rPr>
        <w:t xml:space="preserve">he phone line for reporting digital/telecommunications issues was defaulting to a message and saying that all staff were on a training day and to report via the IT portal. </w:t>
      </w:r>
      <w:r>
        <w:rPr>
          <w:rFonts w:ascii="Arial" w:hAnsi="Arial" w:cs="Arial"/>
          <w:sz w:val="24"/>
          <w:szCs w:val="24"/>
        </w:rPr>
        <w:t>This was due to staff working remotely and unable to login to take telephone calls. This was rectified with staff accessing the Swansea Bay remote access system rather than the NHS Wales national remote access system. Process to be put in place going forward</w:t>
      </w:r>
      <w:r w:rsidR="005D0D83">
        <w:rPr>
          <w:rFonts w:ascii="Arial" w:hAnsi="Arial" w:cs="Arial"/>
          <w:sz w:val="24"/>
          <w:szCs w:val="24"/>
        </w:rPr>
        <w:t xml:space="preserve"> to ensure </w:t>
      </w:r>
      <w:r w:rsidR="001B3BFC">
        <w:rPr>
          <w:rFonts w:ascii="Arial" w:hAnsi="Arial" w:cs="Arial"/>
          <w:sz w:val="24"/>
          <w:szCs w:val="24"/>
        </w:rPr>
        <w:t>that the is addressed</w:t>
      </w:r>
      <w:r>
        <w:rPr>
          <w:rFonts w:ascii="Arial" w:hAnsi="Arial" w:cs="Arial"/>
          <w:sz w:val="24"/>
          <w:szCs w:val="24"/>
        </w:rPr>
        <w:t>.</w:t>
      </w:r>
      <w:r w:rsidR="005B6999">
        <w:rPr>
          <w:rFonts w:ascii="Arial" w:hAnsi="Arial" w:cs="Arial"/>
          <w:sz w:val="24"/>
          <w:szCs w:val="24"/>
        </w:rPr>
        <w:t xml:space="preserve"> </w:t>
      </w:r>
      <w:r w:rsidR="00A71995">
        <w:rPr>
          <w:rFonts w:ascii="Arial" w:hAnsi="Arial" w:cs="Arial"/>
          <w:sz w:val="24"/>
          <w:szCs w:val="24"/>
        </w:rPr>
        <w:t xml:space="preserve">Timescale </w:t>
      </w:r>
      <w:r w:rsidR="005B6999">
        <w:rPr>
          <w:rFonts w:ascii="Arial" w:hAnsi="Arial" w:cs="Arial"/>
          <w:sz w:val="24"/>
          <w:szCs w:val="24"/>
        </w:rPr>
        <w:t>31</w:t>
      </w:r>
      <w:r w:rsidR="005B6999" w:rsidRPr="00764931">
        <w:rPr>
          <w:rFonts w:ascii="Arial" w:hAnsi="Arial" w:cs="Arial"/>
          <w:sz w:val="24"/>
          <w:szCs w:val="24"/>
          <w:vertAlign w:val="superscript"/>
        </w:rPr>
        <w:t>st</w:t>
      </w:r>
      <w:r w:rsidR="005B6999">
        <w:rPr>
          <w:rFonts w:ascii="Arial" w:hAnsi="Arial" w:cs="Arial"/>
          <w:sz w:val="24"/>
          <w:szCs w:val="24"/>
        </w:rPr>
        <w:t xml:space="preserve"> August 2023</w:t>
      </w:r>
    </w:p>
    <w:p w14:paraId="589F567D" w14:textId="6482940D" w:rsidR="00FA58C0" w:rsidRDefault="00FA58C0" w:rsidP="00FA58C0">
      <w:pPr>
        <w:pStyle w:val="ListParagraph"/>
        <w:numPr>
          <w:ilvl w:val="0"/>
          <w:numId w:val="27"/>
        </w:numPr>
        <w:spacing w:before="120" w:after="120" w:line="276" w:lineRule="auto"/>
        <w:ind w:left="1080"/>
        <w:rPr>
          <w:rFonts w:ascii="Arial" w:hAnsi="Arial" w:cs="Arial"/>
          <w:sz w:val="24"/>
          <w:szCs w:val="24"/>
        </w:rPr>
      </w:pPr>
      <w:r w:rsidRPr="001E5694">
        <w:rPr>
          <w:rFonts w:ascii="Arial" w:hAnsi="Arial" w:cs="Arial"/>
          <w:sz w:val="24"/>
          <w:szCs w:val="24"/>
        </w:rPr>
        <w:t xml:space="preserve">A task and finish group to be arranged </w:t>
      </w:r>
      <w:r w:rsidR="00322336" w:rsidRPr="001E5694">
        <w:rPr>
          <w:rFonts w:ascii="Arial" w:hAnsi="Arial" w:cs="Arial"/>
          <w:sz w:val="24"/>
          <w:szCs w:val="24"/>
        </w:rPr>
        <w:t>to</w:t>
      </w:r>
      <w:r w:rsidRPr="001E5694">
        <w:rPr>
          <w:rFonts w:ascii="Arial" w:hAnsi="Arial" w:cs="Arial"/>
          <w:sz w:val="24"/>
          <w:szCs w:val="24"/>
        </w:rPr>
        <w:t xml:space="preserve"> assess the reliance on Digital Services and ensure SDG Business Continuity Plans (BCPs) are fit for purpose. In the event of and changes, SDGs are required to test those BCPs to gain assurance. Digital Services role is to provide guidance and support.</w:t>
      </w:r>
      <w:r w:rsidR="00AF4045">
        <w:rPr>
          <w:rFonts w:ascii="Arial" w:hAnsi="Arial" w:cs="Arial"/>
          <w:sz w:val="24"/>
          <w:szCs w:val="24"/>
        </w:rPr>
        <w:t xml:space="preserve"> </w:t>
      </w:r>
      <w:r w:rsidR="00A71995">
        <w:rPr>
          <w:rFonts w:ascii="Arial" w:hAnsi="Arial" w:cs="Arial"/>
          <w:sz w:val="24"/>
          <w:szCs w:val="24"/>
        </w:rPr>
        <w:t xml:space="preserve">Timescale </w:t>
      </w:r>
      <w:r w:rsidR="00AF4045">
        <w:rPr>
          <w:rFonts w:ascii="Arial" w:hAnsi="Arial" w:cs="Arial"/>
          <w:sz w:val="24"/>
          <w:szCs w:val="24"/>
        </w:rPr>
        <w:t>30</w:t>
      </w:r>
      <w:r w:rsidR="00AF4045" w:rsidRPr="00764931">
        <w:rPr>
          <w:rFonts w:ascii="Arial" w:hAnsi="Arial" w:cs="Arial"/>
          <w:sz w:val="24"/>
          <w:szCs w:val="24"/>
          <w:vertAlign w:val="superscript"/>
        </w:rPr>
        <w:t>th</w:t>
      </w:r>
      <w:r w:rsidR="00AF4045">
        <w:rPr>
          <w:rFonts w:ascii="Arial" w:hAnsi="Arial" w:cs="Arial"/>
          <w:sz w:val="24"/>
          <w:szCs w:val="24"/>
        </w:rPr>
        <w:t xml:space="preserve"> September 2023</w:t>
      </w:r>
    </w:p>
    <w:p w14:paraId="73C5CE00" w14:textId="3158D561" w:rsidR="00FA58C0" w:rsidRDefault="00FA58C0" w:rsidP="00FA58C0">
      <w:pPr>
        <w:pStyle w:val="ListParagraph"/>
        <w:numPr>
          <w:ilvl w:val="0"/>
          <w:numId w:val="27"/>
        </w:numPr>
        <w:spacing w:before="120" w:after="120" w:line="276" w:lineRule="auto"/>
        <w:ind w:left="1080"/>
        <w:rPr>
          <w:rFonts w:ascii="Arial" w:hAnsi="Arial" w:cs="Arial"/>
          <w:sz w:val="24"/>
          <w:szCs w:val="24"/>
        </w:rPr>
      </w:pPr>
      <w:r>
        <w:rPr>
          <w:rFonts w:ascii="Arial" w:hAnsi="Arial" w:cs="Arial"/>
          <w:sz w:val="24"/>
          <w:szCs w:val="24"/>
        </w:rPr>
        <w:t>Explore whether it is possible to improve functionality to better support the manual input process when transferring data from paper</w:t>
      </w:r>
      <w:r w:rsidR="00A91337">
        <w:rPr>
          <w:rFonts w:ascii="Arial" w:hAnsi="Arial" w:cs="Arial"/>
          <w:sz w:val="24"/>
          <w:szCs w:val="24"/>
        </w:rPr>
        <w:t xml:space="preserve"> (i.e. a lookup system to record hospital/NHS number </w:t>
      </w:r>
      <w:r w:rsidR="0031062D">
        <w:rPr>
          <w:rFonts w:ascii="Arial" w:hAnsi="Arial" w:cs="Arial"/>
          <w:sz w:val="24"/>
          <w:szCs w:val="24"/>
        </w:rPr>
        <w:t>on paper which would need to be locally hosted)</w:t>
      </w:r>
      <w:r>
        <w:rPr>
          <w:rFonts w:ascii="Arial" w:hAnsi="Arial" w:cs="Arial"/>
          <w:sz w:val="24"/>
          <w:szCs w:val="24"/>
        </w:rPr>
        <w:t xml:space="preserve">. </w:t>
      </w:r>
      <w:r w:rsidR="0031062D">
        <w:rPr>
          <w:rFonts w:ascii="Arial" w:hAnsi="Arial" w:cs="Arial"/>
          <w:sz w:val="24"/>
          <w:szCs w:val="24"/>
        </w:rPr>
        <w:t xml:space="preserve">Timescale </w:t>
      </w:r>
      <w:r w:rsidR="00313503">
        <w:rPr>
          <w:rFonts w:ascii="Arial" w:hAnsi="Arial" w:cs="Arial"/>
          <w:sz w:val="24"/>
          <w:szCs w:val="24"/>
        </w:rPr>
        <w:t>31</w:t>
      </w:r>
      <w:r w:rsidR="00313503" w:rsidRPr="00764931">
        <w:rPr>
          <w:rFonts w:ascii="Arial" w:hAnsi="Arial" w:cs="Arial"/>
          <w:sz w:val="24"/>
          <w:szCs w:val="24"/>
          <w:vertAlign w:val="superscript"/>
        </w:rPr>
        <w:t>st</w:t>
      </w:r>
      <w:r w:rsidR="00313503">
        <w:rPr>
          <w:rFonts w:ascii="Arial" w:hAnsi="Arial" w:cs="Arial"/>
          <w:sz w:val="24"/>
          <w:szCs w:val="24"/>
        </w:rPr>
        <w:t xml:space="preserve"> August</w:t>
      </w:r>
      <w:r w:rsidR="005B78DE">
        <w:rPr>
          <w:rFonts w:ascii="Arial" w:hAnsi="Arial" w:cs="Arial"/>
          <w:sz w:val="24"/>
          <w:szCs w:val="24"/>
        </w:rPr>
        <w:t xml:space="preserve"> 2023</w:t>
      </w:r>
    </w:p>
    <w:p w14:paraId="067CD8FA" w14:textId="687B75EB" w:rsidR="00FA58C0" w:rsidRPr="001E5694" w:rsidRDefault="00FA58C0" w:rsidP="00FA58C0">
      <w:pPr>
        <w:pStyle w:val="ListParagraph"/>
        <w:numPr>
          <w:ilvl w:val="0"/>
          <w:numId w:val="27"/>
        </w:numPr>
        <w:spacing w:before="120" w:after="120" w:line="276" w:lineRule="auto"/>
        <w:ind w:left="1080"/>
        <w:rPr>
          <w:rFonts w:ascii="Arial" w:hAnsi="Arial" w:cs="Arial"/>
          <w:sz w:val="24"/>
          <w:szCs w:val="24"/>
        </w:rPr>
      </w:pPr>
      <w:r>
        <w:rPr>
          <w:rFonts w:ascii="Arial" w:hAnsi="Arial" w:cs="Arial"/>
          <w:sz w:val="24"/>
          <w:szCs w:val="24"/>
        </w:rPr>
        <w:t>Update systems with pre-emptive information regarding what to do in the even</w:t>
      </w:r>
      <w:r w:rsidR="009316F8">
        <w:rPr>
          <w:rFonts w:ascii="Arial" w:hAnsi="Arial" w:cs="Arial"/>
          <w:sz w:val="24"/>
          <w:szCs w:val="24"/>
        </w:rPr>
        <w:t>t</w:t>
      </w:r>
      <w:r>
        <w:rPr>
          <w:rFonts w:ascii="Arial" w:hAnsi="Arial" w:cs="Arial"/>
          <w:sz w:val="24"/>
          <w:szCs w:val="24"/>
        </w:rPr>
        <w:t xml:space="preserve"> of a loss of IT system. In this case, advising staff to connect to the BT Wi-Fi </w:t>
      </w:r>
      <w:r w:rsidR="009316F8">
        <w:rPr>
          <w:rFonts w:ascii="Arial" w:hAnsi="Arial" w:cs="Arial"/>
          <w:sz w:val="24"/>
          <w:szCs w:val="24"/>
        </w:rPr>
        <w:t>to</w:t>
      </w:r>
      <w:r>
        <w:rPr>
          <w:rFonts w:ascii="Arial" w:hAnsi="Arial" w:cs="Arial"/>
          <w:sz w:val="24"/>
          <w:szCs w:val="24"/>
        </w:rPr>
        <w:t xml:space="preserve"> attend Teams meetings for example. Noting that different </w:t>
      </w:r>
      <w:r>
        <w:rPr>
          <w:rFonts w:ascii="Arial" w:hAnsi="Arial" w:cs="Arial"/>
          <w:sz w:val="24"/>
          <w:szCs w:val="24"/>
        </w:rPr>
        <w:lastRenderedPageBreak/>
        <w:t xml:space="preserve">scenarios will have different potential workarounds. </w:t>
      </w:r>
      <w:r w:rsidR="00B41EB4">
        <w:rPr>
          <w:rFonts w:ascii="Arial" w:hAnsi="Arial" w:cs="Arial"/>
          <w:sz w:val="24"/>
          <w:szCs w:val="24"/>
        </w:rPr>
        <w:t>Timescale 31</w:t>
      </w:r>
      <w:r w:rsidR="00B41EB4" w:rsidRPr="00764931">
        <w:rPr>
          <w:rFonts w:ascii="Arial" w:hAnsi="Arial" w:cs="Arial"/>
          <w:sz w:val="24"/>
          <w:szCs w:val="24"/>
          <w:vertAlign w:val="superscript"/>
        </w:rPr>
        <w:t>st</w:t>
      </w:r>
      <w:r w:rsidR="00B41EB4">
        <w:rPr>
          <w:rFonts w:ascii="Arial" w:hAnsi="Arial" w:cs="Arial"/>
          <w:sz w:val="24"/>
          <w:szCs w:val="24"/>
        </w:rPr>
        <w:t xml:space="preserve"> August 2023</w:t>
      </w:r>
    </w:p>
    <w:p w14:paraId="74D9A244" w14:textId="77777777" w:rsidR="00FA58C0" w:rsidRDefault="00FA58C0" w:rsidP="00FA58C0">
      <w:pPr>
        <w:spacing w:after="0" w:line="240" w:lineRule="auto"/>
        <w:rPr>
          <w:rFonts w:ascii="Arial" w:hAnsi="Arial" w:cs="Arial"/>
          <w:b/>
          <w:sz w:val="24"/>
          <w:szCs w:val="24"/>
        </w:rPr>
      </w:pPr>
    </w:p>
    <w:p w14:paraId="7C89901F" w14:textId="77777777" w:rsidR="00E2046A" w:rsidRDefault="002703FA" w:rsidP="00FA58C0">
      <w:pPr>
        <w:spacing w:before="120" w:after="120" w:line="276" w:lineRule="auto"/>
        <w:ind w:left="360"/>
        <w:rPr>
          <w:rFonts w:ascii="Arial" w:hAnsi="Arial" w:cs="Arial"/>
          <w:sz w:val="24"/>
          <w:szCs w:val="24"/>
        </w:rPr>
      </w:pPr>
      <w:r>
        <w:rPr>
          <w:rFonts w:ascii="Arial" w:hAnsi="Arial" w:cs="Arial"/>
          <w:sz w:val="24"/>
          <w:szCs w:val="24"/>
        </w:rPr>
        <w:t xml:space="preserve">The above </w:t>
      </w:r>
      <w:r w:rsidR="00A244B3">
        <w:rPr>
          <w:rFonts w:ascii="Arial" w:hAnsi="Arial" w:cs="Arial"/>
          <w:sz w:val="24"/>
          <w:szCs w:val="24"/>
        </w:rPr>
        <w:t>actions have been completed through t</w:t>
      </w:r>
      <w:r>
        <w:rPr>
          <w:rFonts w:ascii="Arial" w:hAnsi="Arial" w:cs="Arial"/>
          <w:sz w:val="24"/>
          <w:szCs w:val="24"/>
        </w:rPr>
        <w:t>ask and finish group</w:t>
      </w:r>
      <w:r w:rsidR="00A244B3">
        <w:rPr>
          <w:rFonts w:ascii="Arial" w:hAnsi="Arial" w:cs="Arial"/>
          <w:sz w:val="24"/>
          <w:szCs w:val="24"/>
        </w:rPr>
        <w:t xml:space="preserve"> sessions and </w:t>
      </w:r>
      <w:r w:rsidR="000B2C7D">
        <w:rPr>
          <w:rFonts w:ascii="Arial" w:hAnsi="Arial" w:cs="Arial"/>
          <w:sz w:val="24"/>
          <w:szCs w:val="24"/>
        </w:rPr>
        <w:t xml:space="preserve">the EPRR </w:t>
      </w:r>
      <w:r w:rsidR="009945B4">
        <w:rPr>
          <w:rFonts w:ascii="Arial" w:hAnsi="Arial" w:cs="Arial"/>
          <w:sz w:val="24"/>
          <w:szCs w:val="24"/>
        </w:rPr>
        <w:t xml:space="preserve">groups continue to assess appropriate </w:t>
      </w:r>
      <w:r w:rsidR="00874BAB">
        <w:rPr>
          <w:rFonts w:ascii="Arial" w:hAnsi="Arial" w:cs="Arial"/>
          <w:sz w:val="24"/>
          <w:szCs w:val="24"/>
        </w:rPr>
        <w:t>business continuity plans</w:t>
      </w:r>
      <w:r w:rsidR="00257944">
        <w:rPr>
          <w:rFonts w:ascii="Arial" w:hAnsi="Arial" w:cs="Arial"/>
          <w:sz w:val="24"/>
          <w:szCs w:val="24"/>
        </w:rPr>
        <w:t xml:space="preserve">. </w:t>
      </w:r>
    </w:p>
    <w:p w14:paraId="446ADDF0" w14:textId="05CC8235" w:rsidR="00E2046A" w:rsidRDefault="00E2046A" w:rsidP="00E2046A">
      <w:pPr>
        <w:pStyle w:val="NoSpacing"/>
        <w:ind w:left="360"/>
        <w:rPr>
          <w:rFonts w:ascii="Arial" w:hAnsi="Arial" w:cs="Arial"/>
        </w:rPr>
      </w:pPr>
      <w:r>
        <w:rPr>
          <w:rFonts w:ascii="Arial" w:hAnsi="Arial" w:cs="Arial"/>
        </w:rPr>
        <w:t xml:space="preserve">Through this group, a business continuity </w:t>
      </w:r>
      <w:r w:rsidR="00DA1B3A">
        <w:rPr>
          <w:rFonts w:ascii="Arial" w:hAnsi="Arial" w:cs="Arial"/>
        </w:rPr>
        <w:t>tabletop</w:t>
      </w:r>
      <w:r>
        <w:rPr>
          <w:rFonts w:ascii="Arial" w:hAnsi="Arial" w:cs="Arial"/>
        </w:rPr>
        <w:t xml:space="preserve"> exercise </w:t>
      </w:r>
      <w:r w:rsidR="002A07F6">
        <w:rPr>
          <w:rFonts w:ascii="Arial" w:hAnsi="Arial" w:cs="Arial"/>
        </w:rPr>
        <w:t>was undert</w:t>
      </w:r>
      <w:r w:rsidR="00E55D6A">
        <w:rPr>
          <w:rFonts w:ascii="Arial" w:hAnsi="Arial" w:cs="Arial"/>
        </w:rPr>
        <w:t>a</w:t>
      </w:r>
      <w:r w:rsidR="002A07F6">
        <w:rPr>
          <w:rFonts w:ascii="Arial" w:hAnsi="Arial" w:cs="Arial"/>
        </w:rPr>
        <w:t>k</w:t>
      </w:r>
      <w:r w:rsidR="00E55D6A">
        <w:rPr>
          <w:rFonts w:ascii="Arial" w:hAnsi="Arial" w:cs="Arial"/>
        </w:rPr>
        <w:t>en</w:t>
      </w:r>
      <w:r w:rsidR="002A07F6">
        <w:rPr>
          <w:rFonts w:ascii="Arial" w:hAnsi="Arial" w:cs="Arial"/>
        </w:rPr>
        <w:t xml:space="preserve"> </w:t>
      </w:r>
      <w:r>
        <w:rPr>
          <w:rFonts w:ascii="Arial" w:hAnsi="Arial" w:cs="Arial"/>
        </w:rPr>
        <w:t>on August 23</w:t>
      </w:r>
      <w:r w:rsidRPr="00B7144F">
        <w:rPr>
          <w:rFonts w:ascii="Arial" w:hAnsi="Arial" w:cs="Arial"/>
        </w:rPr>
        <w:t>rd</w:t>
      </w:r>
      <w:r>
        <w:rPr>
          <w:rFonts w:ascii="Arial" w:hAnsi="Arial" w:cs="Arial"/>
        </w:rPr>
        <w:t xml:space="preserve"> with SDGs </w:t>
      </w:r>
      <w:r w:rsidRPr="00B7144F">
        <w:rPr>
          <w:rFonts w:ascii="Arial" w:hAnsi="Arial" w:cs="Arial"/>
        </w:rPr>
        <w:t xml:space="preserve">to review </w:t>
      </w:r>
      <w:r w:rsidR="00E55D6A">
        <w:rPr>
          <w:rFonts w:ascii="Arial" w:hAnsi="Arial" w:cs="Arial"/>
        </w:rPr>
        <w:t>both digital a</w:t>
      </w:r>
      <w:r w:rsidR="00737004">
        <w:rPr>
          <w:rFonts w:ascii="Arial" w:hAnsi="Arial" w:cs="Arial"/>
        </w:rPr>
        <w:t>nd</w:t>
      </w:r>
      <w:r w:rsidR="00E55D6A">
        <w:rPr>
          <w:rFonts w:ascii="Arial" w:hAnsi="Arial" w:cs="Arial"/>
        </w:rPr>
        <w:t xml:space="preserve"> HB wide</w:t>
      </w:r>
      <w:r w:rsidR="00737004">
        <w:rPr>
          <w:rFonts w:ascii="Arial" w:hAnsi="Arial" w:cs="Arial"/>
        </w:rPr>
        <w:t xml:space="preserve"> </w:t>
      </w:r>
      <w:r w:rsidRPr="00B7144F">
        <w:rPr>
          <w:rFonts w:ascii="Arial" w:hAnsi="Arial" w:cs="Arial"/>
        </w:rPr>
        <w:t>service</w:t>
      </w:r>
      <w:r w:rsidR="00737004">
        <w:rPr>
          <w:rFonts w:ascii="Arial" w:hAnsi="Arial" w:cs="Arial"/>
        </w:rPr>
        <w:t>s</w:t>
      </w:r>
      <w:r w:rsidRPr="00B7144F">
        <w:rPr>
          <w:rFonts w:ascii="Arial" w:hAnsi="Arial" w:cs="Arial"/>
        </w:rPr>
        <w:t xml:space="preserve"> preparedness and planning </w:t>
      </w:r>
      <w:r>
        <w:rPr>
          <w:rFonts w:ascii="Arial" w:hAnsi="Arial" w:cs="Arial"/>
        </w:rPr>
        <w:t>in order to</w:t>
      </w:r>
      <w:r w:rsidRPr="00B7144F">
        <w:rPr>
          <w:rFonts w:ascii="Arial" w:hAnsi="Arial" w:cs="Arial"/>
        </w:rPr>
        <w:t xml:space="preserve"> enhance organisational resilience with respect to a disruption to digital services functions.</w:t>
      </w:r>
    </w:p>
    <w:p w14:paraId="5C32FB8B" w14:textId="7A251062" w:rsidR="00FA58C0" w:rsidRDefault="00874BAB" w:rsidP="00FA58C0">
      <w:pPr>
        <w:spacing w:before="120" w:after="120" w:line="276" w:lineRule="auto"/>
        <w:ind w:left="360"/>
        <w:rPr>
          <w:rFonts w:ascii="Arial" w:hAnsi="Arial" w:cs="Arial"/>
          <w:sz w:val="24"/>
          <w:szCs w:val="24"/>
        </w:rPr>
      </w:pPr>
      <w:r>
        <w:rPr>
          <w:rFonts w:ascii="Arial" w:hAnsi="Arial" w:cs="Arial"/>
          <w:sz w:val="24"/>
          <w:szCs w:val="24"/>
        </w:rPr>
        <w:t xml:space="preserve"> </w:t>
      </w:r>
      <w:r w:rsidR="00FA58C0">
        <w:rPr>
          <w:rFonts w:ascii="Arial" w:hAnsi="Arial" w:cs="Arial"/>
          <w:sz w:val="24"/>
          <w:szCs w:val="24"/>
        </w:rPr>
        <w:t>BT (PSBA) provided a major incident report on 16</w:t>
      </w:r>
      <w:r w:rsidR="00FA58C0" w:rsidRPr="00622506">
        <w:rPr>
          <w:rFonts w:ascii="Arial" w:hAnsi="Arial" w:cs="Arial"/>
          <w:sz w:val="24"/>
          <w:szCs w:val="24"/>
          <w:vertAlign w:val="superscript"/>
        </w:rPr>
        <w:t>th</w:t>
      </w:r>
      <w:r w:rsidR="00FA58C0">
        <w:rPr>
          <w:rFonts w:ascii="Arial" w:hAnsi="Arial" w:cs="Arial"/>
          <w:sz w:val="24"/>
          <w:szCs w:val="24"/>
        </w:rPr>
        <w:t xml:space="preserve"> May 2023 (attached in appendices). The root cause was </w:t>
      </w:r>
      <w:r w:rsidR="00A57F76">
        <w:rPr>
          <w:rFonts w:ascii="Arial" w:hAnsi="Arial" w:cs="Arial"/>
          <w:sz w:val="24"/>
          <w:szCs w:val="24"/>
        </w:rPr>
        <w:t>identified</w:t>
      </w:r>
      <w:r w:rsidR="00C40BD9">
        <w:rPr>
          <w:rFonts w:ascii="Arial" w:hAnsi="Arial" w:cs="Arial"/>
          <w:sz w:val="24"/>
          <w:szCs w:val="24"/>
        </w:rPr>
        <w:t xml:space="preserve"> as</w:t>
      </w:r>
      <w:r w:rsidR="00A57F76">
        <w:rPr>
          <w:rFonts w:ascii="Arial" w:hAnsi="Arial" w:cs="Arial"/>
          <w:sz w:val="24"/>
          <w:szCs w:val="24"/>
        </w:rPr>
        <w:t xml:space="preserve"> </w:t>
      </w:r>
      <w:r w:rsidR="00FA58C0">
        <w:rPr>
          <w:rFonts w:ascii="Arial" w:hAnsi="Arial" w:cs="Arial"/>
          <w:sz w:val="24"/>
          <w:szCs w:val="24"/>
        </w:rPr>
        <w:t>a bug in network equipment installed in Cardiff. BT became aware of the problem on 21</w:t>
      </w:r>
      <w:r w:rsidR="00FA58C0" w:rsidRPr="00622506">
        <w:rPr>
          <w:rFonts w:ascii="Arial" w:hAnsi="Arial" w:cs="Arial"/>
          <w:sz w:val="24"/>
          <w:szCs w:val="24"/>
          <w:vertAlign w:val="superscript"/>
        </w:rPr>
        <w:t>st</w:t>
      </w:r>
      <w:r w:rsidR="00FA58C0">
        <w:rPr>
          <w:rFonts w:ascii="Arial" w:hAnsi="Arial" w:cs="Arial"/>
          <w:sz w:val="24"/>
          <w:szCs w:val="24"/>
        </w:rPr>
        <w:t xml:space="preserve"> April which affected other organisation but not Swansea Bay Health Board. An interim fix was applied and due to human error, this wasn’t applied to all the PSBA routers across Wales (for example Morriston, NPT, Singleton, Cefn Coed etc.). On 25</w:t>
      </w:r>
      <w:r w:rsidR="00FA58C0" w:rsidRPr="002D1AE9">
        <w:rPr>
          <w:rFonts w:ascii="Arial" w:hAnsi="Arial" w:cs="Arial"/>
          <w:sz w:val="24"/>
          <w:szCs w:val="24"/>
          <w:vertAlign w:val="superscript"/>
        </w:rPr>
        <w:t>th</w:t>
      </w:r>
      <w:r w:rsidR="00FA58C0">
        <w:rPr>
          <w:rFonts w:ascii="Arial" w:hAnsi="Arial" w:cs="Arial"/>
          <w:sz w:val="24"/>
          <w:szCs w:val="24"/>
        </w:rPr>
        <w:t xml:space="preserve"> April the workaround was removed, and a configuration made to disable functionality that was causing the problem. Further direct contact was made with Health Boards to fix individual site issues (SBU fixed at 17:00). </w:t>
      </w:r>
    </w:p>
    <w:p w14:paraId="2AE8F29E" w14:textId="77777777" w:rsidR="00FA58C0" w:rsidRDefault="00FA58C0" w:rsidP="00FA58C0">
      <w:pPr>
        <w:spacing w:before="120" w:after="120" w:line="276" w:lineRule="auto"/>
        <w:ind w:left="360"/>
        <w:rPr>
          <w:rFonts w:ascii="Arial" w:hAnsi="Arial" w:cs="Arial"/>
          <w:sz w:val="24"/>
          <w:szCs w:val="24"/>
        </w:rPr>
      </w:pPr>
      <w:r w:rsidRPr="00173CD1">
        <w:rPr>
          <w:rFonts w:ascii="Arial" w:hAnsi="Arial" w:cs="Arial"/>
          <w:sz w:val="24"/>
          <w:szCs w:val="24"/>
        </w:rPr>
        <w:t>A fix was applied on the 22nd May to full</w:t>
      </w:r>
      <w:r>
        <w:rPr>
          <w:rFonts w:ascii="Arial" w:hAnsi="Arial" w:cs="Arial"/>
          <w:sz w:val="24"/>
          <w:szCs w:val="24"/>
        </w:rPr>
        <w:t>y</w:t>
      </w:r>
      <w:r w:rsidRPr="00173CD1">
        <w:rPr>
          <w:rFonts w:ascii="Arial" w:hAnsi="Arial" w:cs="Arial"/>
          <w:sz w:val="24"/>
          <w:szCs w:val="24"/>
        </w:rPr>
        <w:t xml:space="preserve"> address the bug </w:t>
      </w:r>
      <w:r>
        <w:rPr>
          <w:rFonts w:ascii="Arial" w:hAnsi="Arial" w:cs="Arial"/>
          <w:sz w:val="24"/>
          <w:szCs w:val="24"/>
        </w:rPr>
        <w:t xml:space="preserve">issue </w:t>
      </w:r>
      <w:r w:rsidRPr="00173CD1">
        <w:rPr>
          <w:rFonts w:ascii="Arial" w:hAnsi="Arial" w:cs="Arial"/>
          <w:sz w:val="24"/>
          <w:szCs w:val="24"/>
        </w:rPr>
        <w:t xml:space="preserve">discovered on the network equipment. </w:t>
      </w:r>
    </w:p>
    <w:p w14:paraId="57148B95" w14:textId="6DE19FE9" w:rsidR="00554DE8" w:rsidRDefault="00554DE8" w:rsidP="00FA58C0">
      <w:pPr>
        <w:spacing w:before="120" w:after="120" w:line="276" w:lineRule="auto"/>
        <w:ind w:left="360"/>
        <w:rPr>
          <w:rFonts w:ascii="Arial" w:hAnsi="Arial" w:cs="Arial"/>
          <w:sz w:val="24"/>
          <w:szCs w:val="24"/>
        </w:rPr>
      </w:pPr>
      <w:r>
        <w:rPr>
          <w:rFonts w:ascii="Arial" w:hAnsi="Arial" w:cs="Arial"/>
          <w:sz w:val="24"/>
          <w:szCs w:val="24"/>
        </w:rPr>
        <w:t xml:space="preserve">BT </w:t>
      </w:r>
      <w:r w:rsidR="007C280A">
        <w:rPr>
          <w:rFonts w:ascii="Arial" w:hAnsi="Arial" w:cs="Arial"/>
          <w:sz w:val="24"/>
          <w:szCs w:val="24"/>
        </w:rPr>
        <w:t xml:space="preserve">will review </w:t>
      </w:r>
      <w:r w:rsidR="00030024">
        <w:rPr>
          <w:rFonts w:ascii="Arial" w:hAnsi="Arial" w:cs="Arial"/>
          <w:sz w:val="24"/>
          <w:szCs w:val="24"/>
        </w:rPr>
        <w:t xml:space="preserve">their escalation process to ensure that future incidents are escalated to the </w:t>
      </w:r>
      <w:r w:rsidR="006D6786">
        <w:rPr>
          <w:rFonts w:ascii="Arial" w:hAnsi="Arial" w:cs="Arial"/>
          <w:sz w:val="24"/>
          <w:szCs w:val="24"/>
        </w:rPr>
        <w:t xml:space="preserve">correct resolver group to remove any possible delays. </w:t>
      </w:r>
      <w:r w:rsidR="00EA4F6E">
        <w:rPr>
          <w:rFonts w:ascii="Arial" w:hAnsi="Arial" w:cs="Arial"/>
          <w:sz w:val="24"/>
          <w:szCs w:val="24"/>
        </w:rPr>
        <w:t xml:space="preserve">In terms of learning from an </w:t>
      </w:r>
      <w:r w:rsidR="009316F8">
        <w:rPr>
          <w:rFonts w:ascii="Arial" w:hAnsi="Arial" w:cs="Arial"/>
          <w:sz w:val="24"/>
          <w:szCs w:val="24"/>
        </w:rPr>
        <w:t>All-Wales</w:t>
      </w:r>
      <w:r w:rsidR="00EA4F6E">
        <w:rPr>
          <w:rFonts w:ascii="Arial" w:hAnsi="Arial" w:cs="Arial"/>
          <w:sz w:val="24"/>
          <w:szCs w:val="24"/>
        </w:rPr>
        <w:t xml:space="preserve"> perspective</w:t>
      </w:r>
      <w:r w:rsidR="001B7C8B">
        <w:rPr>
          <w:rFonts w:ascii="Arial" w:hAnsi="Arial" w:cs="Arial"/>
          <w:sz w:val="24"/>
          <w:szCs w:val="24"/>
        </w:rPr>
        <w:t xml:space="preserve"> and improving processes</w:t>
      </w:r>
      <w:r w:rsidR="00AA67E3">
        <w:rPr>
          <w:rFonts w:ascii="Arial" w:hAnsi="Arial" w:cs="Arial"/>
          <w:sz w:val="24"/>
          <w:szCs w:val="24"/>
        </w:rPr>
        <w:t xml:space="preserve">, </w:t>
      </w:r>
      <w:r w:rsidR="000E2884">
        <w:rPr>
          <w:rFonts w:ascii="Arial" w:hAnsi="Arial" w:cs="Arial"/>
          <w:sz w:val="24"/>
          <w:szCs w:val="24"/>
        </w:rPr>
        <w:t xml:space="preserve">this is </w:t>
      </w:r>
      <w:r w:rsidR="00574C3B">
        <w:rPr>
          <w:rFonts w:ascii="Arial" w:hAnsi="Arial" w:cs="Arial"/>
          <w:sz w:val="24"/>
          <w:szCs w:val="24"/>
        </w:rPr>
        <w:t xml:space="preserve">the remit of </w:t>
      </w:r>
      <w:r w:rsidR="005F4353">
        <w:rPr>
          <w:rFonts w:ascii="Arial" w:hAnsi="Arial" w:cs="Arial"/>
          <w:sz w:val="24"/>
          <w:szCs w:val="24"/>
        </w:rPr>
        <w:t>the</w:t>
      </w:r>
      <w:r w:rsidR="003F6578">
        <w:rPr>
          <w:rFonts w:ascii="Arial" w:hAnsi="Arial" w:cs="Arial"/>
          <w:sz w:val="24"/>
          <w:szCs w:val="24"/>
        </w:rPr>
        <w:t xml:space="preserve"> </w:t>
      </w:r>
      <w:r w:rsidR="005F4353">
        <w:rPr>
          <w:rFonts w:ascii="Arial" w:hAnsi="Arial" w:cs="Arial"/>
          <w:sz w:val="24"/>
          <w:szCs w:val="24"/>
        </w:rPr>
        <w:t>National Service Management Board</w:t>
      </w:r>
      <w:r w:rsidR="003779EA">
        <w:rPr>
          <w:rFonts w:ascii="Arial" w:hAnsi="Arial" w:cs="Arial"/>
          <w:sz w:val="24"/>
          <w:szCs w:val="24"/>
        </w:rPr>
        <w:t xml:space="preserve"> </w:t>
      </w:r>
      <w:r w:rsidR="007A5CE5">
        <w:rPr>
          <w:rFonts w:ascii="Arial" w:hAnsi="Arial" w:cs="Arial"/>
          <w:sz w:val="24"/>
          <w:szCs w:val="24"/>
        </w:rPr>
        <w:t xml:space="preserve">which is attended by </w:t>
      </w:r>
      <w:r w:rsidR="003779EA">
        <w:rPr>
          <w:rFonts w:ascii="Arial" w:hAnsi="Arial" w:cs="Arial"/>
          <w:sz w:val="24"/>
          <w:szCs w:val="24"/>
        </w:rPr>
        <w:t>the Assistant Director of Digital Technology</w:t>
      </w:r>
      <w:r w:rsidR="005F4353">
        <w:rPr>
          <w:rFonts w:ascii="Arial" w:hAnsi="Arial" w:cs="Arial"/>
          <w:sz w:val="24"/>
          <w:szCs w:val="24"/>
        </w:rPr>
        <w:t>.</w:t>
      </w:r>
    </w:p>
    <w:p w14:paraId="7B9F2704" w14:textId="77777777" w:rsidR="00216F16" w:rsidRPr="00173CD1" w:rsidRDefault="00216F16" w:rsidP="00FA58C0">
      <w:pPr>
        <w:spacing w:before="120" w:after="120" w:line="276" w:lineRule="auto"/>
        <w:ind w:left="360"/>
        <w:rPr>
          <w:rFonts w:ascii="Arial" w:hAnsi="Arial" w:cs="Arial"/>
          <w:sz w:val="24"/>
          <w:szCs w:val="24"/>
        </w:rPr>
      </w:pPr>
    </w:p>
    <w:p w14:paraId="383A24CD" w14:textId="77777777" w:rsidR="00653AEC" w:rsidRPr="0072604C" w:rsidRDefault="00653AEC" w:rsidP="00133CFB">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D0D1CAD" w14:textId="16330087" w:rsidR="00653AEC" w:rsidRDefault="00653AEC" w:rsidP="003B54B8">
      <w:pPr>
        <w:spacing w:after="0" w:line="240" w:lineRule="auto"/>
        <w:rPr>
          <w:rFonts w:ascii="Arial" w:hAnsi="Arial" w:cs="Arial"/>
          <w:b/>
          <w:sz w:val="24"/>
          <w:szCs w:val="24"/>
        </w:rPr>
      </w:pPr>
    </w:p>
    <w:p w14:paraId="5D5575AF" w14:textId="589EA486" w:rsidR="003B54B8" w:rsidRDefault="00EF5A5B" w:rsidP="00C142CA">
      <w:pPr>
        <w:pStyle w:val="NoSpacing"/>
        <w:ind w:left="360"/>
        <w:rPr>
          <w:rFonts w:ascii="Arial" w:hAnsi="Arial" w:cs="Arial"/>
        </w:rPr>
      </w:pPr>
      <w:r>
        <w:rPr>
          <w:rFonts w:ascii="Arial" w:hAnsi="Arial" w:cs="Arial"/>
        </w:rPr>
        <w:t xml:space="preserve">There are no </w:t>
      </w:r>
      <w:r w:rsidR="003100A5">
        <w:rPr>
          <w:rFonts w:ascii="Arial" w:hAnsi="Arial" w:cs="Arial"/>
        </w:rPr>
        <w:t xml:space="preserve">known </w:t>
      </w:r>
      <w:r>
        <w:rPr>
          <w:rFonts w:ascii="Arial" w:hAnsi="Arial" w:cs="Arial"/>
        </w:rPr>
        <w:t xml:space="preserve">financial implications </w:t>
      </w:r>
      <w:r w:rsidR="003100A5">
        <w:rPr>
          <w:rFonts w:ascii="Arial" w:hAnsi="Arial" w:cs="Arial"/>
        </w:rPr>
        <w:t xml:space="preserve">of this </w:t>
      </w:r>
      <w:r w:rsidR="0063547B">
        <w:rPr>
          <w:rFonts w:ascii="Arial" w:hAnsi="Arial" w:cs="Arial"/>
        </w:rPr>
        <w:t xml:space="preserve">outage at the time of writing this report. </w:t>
      </w:r>
      <w:r w:rsidR="00C86473">
        <w:rPr>
          <w:rFonts w:ascii="Arial" w:hAnsi="Arial" w:cs="Arial"/>
        </w:rPr>
        <w:t xml:space="preserve">However, </w:t>
      </w:r>
      <w:r w:rsidR="009827E0">
        <w:rPr>
          <w:rFonts w:ascii="Arial" w:hAnsi="Arial" w:cs="Arial"/>
        </w:rPr>
        <w:t>f</w:t>
      </w:r>
      <w:r w:rsidR="003B54B8" w:rsidRPr="00522138">
        <w:rPr>
          <w:rFonts w:ascii="Arial" w:hAnsi="Arial" w:cs="Arial"/>
        </w:rPr>
        <w:t>ailure to protect the network and information systems</w:t>
      </w:r>
      <w:r w:rsidR="003B54B8">
        <w:rPr>
          <w:rFonts w:ascii="Arial" w:hAnsi="Arial" w:cs="Arial"/>
        </w:rPr>
        <w:t>,</w:t>
      </w:r>
      <w:r w:rsidR="003B54B8" w:rsidRPr="00522138">
        <w:rPr>
          <w:rFonts w:ascii="Arial" w:hAnsi="Arial" w:cs="Arial"/>
        </w:rPr>
        <w:t xml:space="preserve"> which could result in interruption in services and loss of data</w:t>
      </w:r>
      <w:r w:rsidR="00B86874">
        <w:rPr>
          <w:rFonts w:ascii="Arial" w:hAnsi="Arial" w:cs="Arial"/>
        </w:rPr>
        <w:t xml:space="preserve"> </w:t>
      </w:r>
      <w:r w:rsidR="003B54B8" w:rsidRPr="00522138">
        <w:rPr>
          <w:rFonts w:ascii="Arial" w:hAnsi="Arial" w:cs="Arial"/>
        </w:rPr>
        <w:t>can result in fines of up to £17m</w:t>
      </w:r>
      <w:r w:rsidR="00B86874">
        <w:rPr>
          <w:rFonts w:ascii="Arial" w:hAnsi="Arial" w:cs="Arial"/>
        </w:rPr>
        <w:t xml:space="preserve"> under the Network and Information Systems Regulation. </w:t>
      </w:r>
    </w:p>
    <w:p w14:paraId="5FD5B608" w14:textId="77777777" w:rsidR="00C97C7E" w:rsidRDefault="00C97C7E" w:rsidP="00C142CA">
      <w:pPr>
        <w:pStyle w:val="NoSpacing"/>
        <w:ind w:left="360"/>
        <w:rPr>
          <w:rFonts w:ascii="Arial" w:hAnsi="Arial" w:cs="Arial"/>
        </w:rPr>
      </w:pPr>
    </w:p>
    <w:p w14:paraId="54C5981A" w14:textId="2D7F9F30" w:rsidR="00C97C7E" w:rsidRDefault="001B3173" w:rsidP="00C142CA">
      <w:pPr>
        <w:pStyle w:val="NoSpacing"/>
        <w:ind w:left="360"/>
        <w:rPr>
          <w:rFonts w:ascii="Arial" w:hAnsi="Arial" w:cs="Arial"/>
        </w:rPr>
      </w:pPr>
      <w:r>
        <w:rPr>
          <w:rFonts w:ascii="Arial" w:hAnsi="Arial" w:cs="Arial"/>
        </w:rPr>
        <w:t xml:space="preserve">Potential solutions </w:t>
      </w:r>
      <w:r w:rsidR="00C97C7E">
        <w:rPr>
          <w:rFonts w:ascii="Arial" w:hAnsi="Arial" w:cs="Arial"/>
        </w:rPr>
        <w:t xml:space="preserve">into alternative communications </w:t>
      </w:r>
      <w:r>
        <w:rPr>
          <w:rFonts w:ascii="Arial" w:hAnsi="Arial" w:cs="Arial"/>
        </w:rPr>
        <w:t xml:space="preserve">methods may incur additional costs. </w:t>
      </w:r>
    </w:p>
    <w:p w14:paraId="3DA80885" w14:textId="28CE5818" w:rsidR="006B4DB2" w:rsidRDefault="006B4DB2" w:rsidP="008764A1">
      <w:pPr>
        <w:pStyle w:val="ListParagraph"/>
        <w:spacing w:after="0" w:line="240" w:lineRule="auto"/>
        <w:rPr>
          <w:rFonts w:ascii="Arial" w:hAnsi="Arial" w:cs="Arial"/>
          <w:b/>
          <w:sz w:val="24"/>
          <w:szCs w:val="24"/>
        </w:rPr>
      </w:pPr>
    </w:p>
    <w:p w14:paraId="1382998B" w14:textId="77777777" w:rsidR="00021388" w:rsidRPr="00021388" w:rsidRDefault="00021388" w:rsidP="00021388">
      <w:pPr>
        <w:spacing w:after="0" w:line="240" w:lineRule="auto"/>
        <w:rPr>
          <w:rFonts w:ascii="Arial" w:hAnsi="Arial" w:cs="Arial"/>
          <w:b/>
          <w:sz w:val="24"/>
          <w:szCs w:val="24"/>
        </w:rPr>
      </w:pPr>
    </w:p>
    <w:p w14:paraId="1F20C1BD" w14:textId="51F797EC" w:rsidR="007469E8" w:rsidRDefault="00181800" w:rsidP="008764A1">
      <w:pPr>
        <w:pStyle w:val="ListParagraph"/>
        <w:numPr>
          <w:ilvl w:val="0"/>
          <w:numId w:val="1"/>
        </w:numPr>
        <w:spacing w:after="0" w:line="240" w:lineRule="auto"/>
        <w:rPr>
          <w:rFonts w:ascii="Arial" w:hAnsi="Arial" w:cs="Arial"/>
          <w:b/>
          <w:sz w:val="24"/>
          <w:szCs w:val="24"/>
        </w:rPr>
      </w:pPr>
      <w:r>
        <w:rPr>
          <w:rFonts w:ascii="Arial" w:hAnsi="Arial" w:cs="Arial"/>
          <w:b/>
          <w:sz w:val="24"/>
          <w:szCs w:val="24"/>
        </w:rPr>
        <w:t xml:space="preserve">CONCLUSION AND </w:t>
      </w:r>
      <w:r w:rsidR="007469E8" w:rsidRPr="0072604C">
        <w:rPr>
          <w:rFonts w:ascii="Arial" w:hAnsi="Arial" w:cs="Arial"/>
          <w:b/>
          <w:sz w:val="24"/>
          <w:szCs w:val="24"/>
        </w:rPr>
        <w:t>RECOMMENDATION</w:t>
      </w:r>
    </w:p>
    <w:p w14:paraId="226F33BE" w14:textId="77777777" w:rsidR="007469E8" w:rsidRDefault="007469E8" w:rsidP="007469E8">
      <w:pPr>
        <w:pStyle w:val="ListParagraph"/>
        <w:spacing w:after="0" w:line="240" w:lineRule="auto"/>
        <w:rPr>
          <w:rFonts w:ascii="Arial" w:hAnsi="Arial" w:cs="Arial"/>
          <w:b/>
          <w:sz w:val="24"/>
          <w:szCs w:val="24"/>
        </w:rPr>
      </w:pPr>
    </w:p>
    <w:p w14:paraId="0B2343EA" w14:textId="6EA56270" w:rsidR="00A36675" w:rsidRPr="0098443C" w:rsidRDefault="00181800" w:rsidP="00D03365">
      <w:pPr>
        <w:ind w:left="360"/>
        <w:rPr>
          <w:rFonts w:ascii="Arial" w:hAnsi="Arial" w:cs="Arial"/>
          <w:sz w:val="24"/>
          <w:szCs w:val="24"/>
        </w:rPr>
      </w:pPr>
      <w:r w:rsidRPr="0098443C">
        <w:rPr>
          <w:rFonts w:ascii="Arial" w:hAnsi="Arial" w:cs="Arial"/>
          <w:sz w:val="24"/>
          <w:szCs w:val="24"/>
        </w:rPr>
        <w:t xml:space="preserve">The debrief concluded that </w:t>
      </w:r>
      <w:r w:rsidR="00A36675" w:rsidRPr="0098443C">
        <w:rPr>
          <w:rFonts w:ascii="Arial" w:hAnsi="Arial" w:cs="Arial"/>
          <w:sz w:val="24"/>
          <w:szCs w:val="24"/>
        </w:rPr>
        <w:t>Overall</w:t>
      </w:r>
      <w:r w:rsidR="00D03365" w:rsidRPr="0098443C">
        <w:rPr>
          <w:rFonts w:ascii="Arial" w:hAnsi="Arial" w:cs="Arial"/>
          <w:sz w:val="24"/>
          <w:szCs w:val="24"/>
        </w:rPr>
        <w:t>,</w:t>
      </w:r>
      <w:r w:rsidR="00A36675" w:rsidRPr="0098443C">
        <w:rPr>
          <w:rFonts w:ascii="Arial" w:hAnsi="Arial" w:cs="Arial"/>
          <w:sz w:val="24"/>
          <w:szCs w:val="24"/>
        </w:rPr>
        <w:t xml:space="preserve"> the Health Board response to this incident went very well and all critical services were maintained during a very challenging period. Moving forward, this is an excellent opportunity for all SDG / Service areas to review their Business Continuity Procedures and make any required amendments.</w:t>
      </w:r>
    </w:p>
    <w:p w14:paraId="26D19147" w14:textId="62F11D48" w:rsidR="00B86874" w:rsidRDefault="00B86874" w:rsidP="00FF7E3D">
      <w:pPr>
        <w:spacing w:after="0" w:line="240" w:lineRule="auto"/>
        <w:ind w:left="360"/>
        <w:rPr>
          <w:rFonts w:ascii="Arial" w:hAnsi="Arial" w:cs="Arial"/>
          <w:b/>
          <w:sz w:val="24"/>
          <w:szCs w:val="24"/>
        </w:rPr>
      </w:pPr>
    </w:p>
    <w:p w14:paraId="658AE4B8" w14:textId="77777777" w:rsidR="00181800" w:rsidRPr="00181800" w:rsidRDefault="00181800" w:rsidP="00FF7E3D">
      <w:pPr>
        <w:spacing w:after="0" w:line="240" w:lineRule="auto"/>
        <w:ind w:left="360"/>
        <w:rPr>
          <w:rFonts w:ascii="Arial" w:hAnsi="Arial" w:cs="Arial"/>
          <w:b/>
          <w:sz w:val="24"/>
          <w:szCs w:val="24"/>
        </w:rPr>
      </w:pPr>
    </w:p>
    <w:p w14:paraId="436A9D6B" w14:textId="77777777" w:rsidR="0087255B" w:rsidRPr="00994657" w:rsidRDefault="0087255B" w:rsidP="00FF7E3D">
      <w:pPr>
        <w:ind w:left="360" w:right="96"/>
        <w:rPr>
          <w:rFonts w:ascii="Arial" w:hAnsi="Arial" w:cs="Arial"/>
          <w:sz w:val="24"/>
          <w:szCs w:val="24"/>
        </w:rPr>
      </w:pPr>
      <w:r w:rsidRPr="00994657">
        <w:rPr>
          <w:rFonts w:ascii="Arial" w:hAnsi="Arial" w:cs="Arial"/>
          <w:sz w:val="24"/>
          <w:szCs w:val="24"/>
        </w:rPr>
        <w:t>Members are asked to:</w:t>
      </w:r>
    </w:p>
    <w:p w14:paraId="6C25E749" w14:textId="2471BAFC" w:rsidR="0087255B" w:rsidRPr="00994657" w:rsidRDefault="0087255B" w:rsidP="00FF7E3D">
      <w:pPr>
        <w:pStyle w:val="ListParagraph"/>
        <w:numPr>
          <w:ilvl w:val="0"/>
          <w:numId w:val="6"/>
        </w:numPr>
        <w:ind w:left="1080" w:right="96"/>
        <w:rPr>
          <w:rFonts w:ascii="Arial" w:hAnsi="Arial" w:cs="Arial"/>
          <w:sz w:val="24"/>
          <w:szCs w:val="24"/>
        </w:rPr>
      </w:pPr>
      <w:r w:rsidRPr="00EE0980">
        <w:rPr>
          <w:rFonts w:ascii="Arial" w:hAnsi="Arial" w:cs="Arial"/>
          <w:b/>
          <w:sz w:val="24"/>
          <w:szCs w:val="24"/>
        </w:rPr>
        <w:t>Note</w:t>
      </w:r>
      <w:r w:rsidRPr="00994657">
        <w:rPr>
          <w:rFonts w:ascii="Arial" w:hAnsi="Arial" w:cs="Arial"/>
          <w:sz w:val="24"/>
          <w:szCs w:val="24"/>
        </w:rPr>
        <w:t xml:space="preserve"> the </w:t>
      </w:r>
      <w:r w:rsidR="001F563B">
        <w:rPr>
          <w:rFonts w:ascii="Arial" w:hAnsi="Arial" w:cs="Arial"/>
          <w:sz w:val="24"/>
          <w:szCs w:val="24"/>
        </w:rPr>
        <w:t xml:space="preserve">loss of access to </w:t>
      </w:r>
      <w:r w:rsidR="00451AD3">
        <w:rPr>
          <w:rFonts w:ascii="Arial" w:hAnsi="Arial" w:cs="Arial"/>
          <w:sz w:val="24"/>
          <w:szCs w:val="24"/>
        </w:rPr>
        <w:t>digita</w:t>
      </w:r>
      <w:r w:rsidR="00C110D0">
        <w:rPr>
          <w:rFonts w:ascii="Arial" w:hAnsi="Arial" w:cs="Arial"/>
          <w:sz w:val="24"/>
          <w:szCs w:val="24"/>
        </w:rPr>
        <w:t>l</w:t>
      </w:r>
      <w:r w:rsidR="001F563B">
        <w:rPr>
          <w:rFonts w:ascii="Arial" w:hAnsi="Arial" w:cs="Arial"/>
          <w:sz w:val="24"/>
          <w:szCs w:val="24"/>
        </w:rPr>
        <w:t xml:space="preserve"> systems and telephony on Tuesday 25</w:t>
      </w:r>
      <w:r w:rsidR="001F563B" w:rsidRPr="001F563B">
        <w:rPr>
          <w:rFonts w:ascii="Arial" w:hAnsi="Arial" w:cs="Arial"/>
          <w:sz w:val="24"/>
          <w:szCs w:val="24"/>
          <w:vertAlign w:val="superscript"/>
        </w:rPr>
        <w:t>th</w:t>
      </w:r>
      <w:r w:rsidR="001F563B">
        <w:rPr>
          <w:rFonts w:ascii="Arial" w:hAnsi="Arial" w:cs="Arial"/>
          <w:sz w:val="24"/>
          <w:szCs w:val="24"/>
        </w:rPr>
        <w:t xml:space="preserve"> April 2023.</w:t>
      </w:r>
    </w:p>
    <w:p w14:paraId="0526DE6C" w14:textId="0828581D" w:rsidR="0087255B" w:rsidRDefault="0087255B" w:rsidP="00FF7E3D">
      <w:pPr>
        <w:pStyle w:val="ListParagraph"/>
        <w:numPr>
          <w:ilvl w:val="0"/>
          <w:numId w:val="6"/>
        </w:numPr>
        <w:ind w:left="1080" w:right="96"/>
        <w:rPr>
          <w:rFonts w:ascii="Arial" w:hAnsi="Arial" w:cs="Arial"/>
          <w:sz w:val="24"/>
          <w:szCs w:val="24"/>
        </w:rPr>
      </w:pPr>
      <w:r w:rsidRPr="00EE0980">
        <w:rPr>
          <w:rFonts w:ascii="Arial" w:hAnsi="Arial" w:cs="Arial"/>
          <w:b/>
          <w:sz w:val="24"/>
          <w:szCs w:val="24"/>
        </w:rPr>
        <w:t>Note</w:t>
      </w:r>
      <w:r w:rsidRPr="00994657">
        <w:rPr>
          <w:rFonts w:ascii="Arial" w:hAnsi="Arial" w:cs="Arial"/>
          <w:sz w:val="24"/>
          <w:szCs w:val="24"/>
        </w:rPr>
        <w:t xml:space="preserve"> </w:t>
      </w:r>
      <w:r w:rsidR="00F80A92">
        <w:rPr>
          <w:rFonts w:ascii="Arial" w:hAnsi="Arial" w:cs="Arial"/>
          <w:sz w:val="24"/>
          <w:szCs w:val="24"/>
        </w:rPr>
        <w:t xml:space="preserve">response </w:t>
      </w:r>
      <w:r w:rsidR="00DB10B1">
        <w:rPr>
          <w:rFonts w:ascii="Arial" w:hAnsi="Arial" w:cs="Arial"/>
          <w:sz w:val="24"/>
          <w:szCs w:val="24"/>
        </w:rPr>
        <w:t xml:space="preserve">from Digital Services in setting up Digital Silver </w:t>
      </w:r>
      <w:r w:rsidR="004D4250">
        <w:rPr>
          <w:rFonts w:ascii="Arial" w:hAnsi="Arial" w:cs="Arial"/>
          <w:sz w:val="24"/>
          <w:szCs w:val="24"/>
        </w:rPr>
        <w:t>at the earliest opportunity and effective communication</w:t>
      </w:r>
      <w:r w:rsidR="0076482A">
        <w:rPr>
          <w:rFonts w:ascii="Arial" w:hAnsi="Arial" w:cs="Arial"/>
          <w:sz w:val="24"/>
          <w:szCs w:val="24"/>
        </w:rPr>
        <w:t xml:space="preserve"> with service delivery groups and nationally with DHCW and BT. </w:t>
      </w:r>
    </w:p>
    <w:p w14:paraId="3F2F954C" w14:textId="26E0B08F" w:rsidR="0087255B" w:rsidRDefault="0087255B" w:rsidP="00FF7E3D">
      <w:pPr>
        <w:pStyle w:val="ListParagraph"/>
        <w:numPr>
          <w:ilvl w:val="0"/>
          <w:numId w:val="6"/>
        </w:numPr>
        <w:ind w:left="1080" w:right="96"/>
        <w:rPr>
          <w:rFonts w:ascii="Arial" w:hAnsi="Arial" w:cs="Arial"/>
          <w:sz w:val="24"/>
          <w:szCs w:val="24"/>
        </w:rPr>
      </w:pPr>
      <w:r>
        <w:rPr>
          <w:rFonts w:ascii="Arial" w:hAnsi="Arial" w:cs="Arial"/>
          <w:sz w:val="24"/>
          <w:szCs w:val="24"/>
        </w:rPr>
        <w:t xml:space="preserve">Note the </w:t>
      </w:r>
      <w:r w:rsidR="0076482A">
        <w:rPr>
          <w:rFonts w:ascii="Arial" w:hAnsi="Arial" w:cs="Arial"/>
          <w:sz w:val="24"/>
          <w:szCs w:val="24"/>
        </w:rPr>
        <w:t xml:space="preserve">importance </w:t>
      </w:r>
      <w:r w:rsidR="00FD5076">
        <w:rPr>
          <w:rFonts w:ascii="Arial" w:hAnsi="Arial" w:cs="Arial"/>
          <w:sz w:val="24"/>
          <w:szCs w:val="24"/>
        </w:rPr>
        <w:t>of</w:t>
      </w:r>
      <w:r>
        <w:rPr>
          <w:rFonts w:ascii="Arial" w:hAnsi="Arial" w:cs="Arial"/>
          <w:sz w:val="24"/>
          <w:szCs w:val="24"/>
        </w:rPr>
        <w:t xml:space="preserve"> </w:t>
      </w:r>
      <w:r w:rsidRPr="00994657">
        <w:rPr>
          <w:rFonts w:ascii="Arial" w:hAnsi="Arial" w:cs="Arial"/>
          <w:sz w:val="24"/>
          <w:szCs w:val="24"/>
        </w:rPr>
        <w:t>Business Continuity preparedness</w:t>
      </w:r>
      <w:r>
        <w:rPr>
          <w:rFonts w:ascii="Arial" w:hAnsi="Arial" w:cs="Arial"/>
          <w:sz w:val="24"/>
          <w:szCs w:val="24"/>
        </w:rPr>
        <w:t xml:space="preserve"> in relation to </w:t>
      </w:r>
      <w:r w:rsidR="00FD5076">
        <w:rPr>
          <w:rFonts w:ascii="Arial" w:hAnsi="Arial" w:cs="Arial"/>
          <w:sz w:val="24"/>
          <w:szCs w:val="24"/>
        </w:rPr>
        <w:t xml:space="preserve">effectively deliver services </w:t>
      </w:r>
      <w:r w:rsidR="00E915A5">
        <w:rPr>
          <w:rFonts w:ascii="Arial" w:hAnsi="Arial" w:cs="Arial"/>
          <w:sz w:val="24"/>
          <w:szCs w:val="24"/>
        </w:rPr>
        <w:t xml:space="preserve">when computer systems fail. </w:t>
      </w:r>
    </w:p>
    <w:p w14:paraId="50BFAFC0" w14:textId="525C242A" w:rsidR="00563696" w:rsidRDefault="00563696" w:rsidP="00FF7E3D">
      <w:pPr>
        <w:pStyle w:val="ListParagraph"/>
        <w:numPr>
          <w:ilvl w:val="0"/>
          <w:numId w:val="6"/>
        </w:numPr>
        <w:ind w:left="1080" w:right="96"/>
        <w:rPr>
          <w:rFonts w:ascii="Arial" w:hAnsi="Arial" w:cs="Arial"/>
          <w:sz w:val="24"/>
          <w:szCs w:val="24"/>
        </w:rPr>
      </w:pPr>
      <w:r>
        <w:rPr>
          <w:rFonts w:ascii="Arial" w:hAnsi="Arial" w:cs="Arial"/>
          <w:sz w:val="24"/>
          <w:szCs w:val="24"/>
        </w:rPr>
        <w:t xml:space="preserve">Note the </w:t>
      </w:r>
      <w:r w:rsidR="00713E28">
        <w:rPr>
          <w:rFonts w:ascii="Arial" w:hAnsi="Arial" w:cs="Arial"/>
          <w:sz w:val="24"/>
          <w:szCs w:val="24"/>
        </w:rPr>
        <w:t xml:space="preserve">recommendations from the Health Board debrief. </w:t>
      </w:r>
    </w:p>
    <w:p w14:paraId="3BF9F547" w14:textId="77777777" w:rsidR="003B32BD" w:rsidRPr="00994657" w:rsidRDefault="003B32BD" w:rsidP="003B32BD">
      <w:pPr>
        <w:pStyle w:val="ListParagraph"/>
        <w:ind w:right="96"/>
        <w:rPr>
          <w:rFonts w:ascii="Arial" w:hAnsi="Arial" w:cs="Arial"/>
          <w:sz w:val="24"/>
          <w:szCs w:val="24"/>
        </w:rPr>
      </w:pPr>
    </w:p>
    <w:p w14:paraId="7614BF67" w14:textId="77777777" w:rsidR="0087255B" w:rsidRPr="00FA0CA9" w:rsidRDefault="0087255B" w:rsidP="0087255B">
      <w:pPr>
        <w:pStyle w:val="ListParagraph"/>
        <w:ind w:right="96"/>
        <w:rPr>
          <w:rFonts w:ascii="Arial" w:hAnsi="Arial"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31F3643" w14:textId="77777777" w:rsidTr="00C95B3C">
        <w:tc>
          <w:tcPr>
            <w:tcW w:w="9245" w:type="dxa"/>
            <w:gridSpan w:val="4"/>
            <w:shd w:val="clear" w:color="auto" w:fill="D5DCE4" w:themeFill="text2" w:themeFillTint="33"/>
          </w:tcPr>
          <w:p w14:paraId="7380031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1033544" w14:textId="77777777" w:rsidR="00034194" w:rsidRPr="00034194" w:rsidRDefault="00034194">
            <w:pPr>
              <w:rPr>
                <w:rFonts w:ascii="Arial" w:hAnsi="Arial" w:cs="Arial"/>
                <w:sz w:val="24"/>
                <w:szCs w:val="24"/>
              </w:rPr>
            </w:pPr>
          </w:p>
        </w:tc>
      </w:tr>
      <w:tr w:rsidR="00F5324A" w:rsidRPr="00034194" w14:paraId="68B6FB62" w14:textId="77777777" w:rsidTr="00F5324A">
        <w:tc>
          <w:tcPr>
            <w:tcW w:w="1809" w:type="dxa"/>
            <w:vMerge w:val="restart"/>
          </w:tcPr>
          <w:p w14:paraId="1F7189E6" w14:textId="77777777" w:rsidR="00F5324A" w:rsidRDefault="00F5324A">
            <w:pPr>
              <w:rPr>
                <w:rFonts w:ascii="Arial" w:hAnsi="Arial" w:cs="Arial"/>
                <w:b/>
                <w:sz w:val="24"/>
                <w:szCs w:val="24"/>
              </w:rPr>
            </w:pPr>
            <w:r>
              <w:rPr>
                <w:rFonts w:ascii="Arial" w:hAnsi="Arial" w:cs="Arial"/>
                <w:b/>
                <w:sz w:val="24"/>
                <w:szCs w:val="24"/>
              </w:rPr>
              <w:t>Link to Enabling Objectives</w:t>
            </w:r>
          </w:p>
          <w:p w14:paraId="61C4030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B653B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DBAA043" w14:textId="77777777" w:rsidTr="00F5324A">
        <w:tc>
          <w:tcPr>
            <w:tcW w:w="1809" w:type="dxa"/>
            <w:vMerge/>
          </w:tcPr>
          <w:p w14:paraId="4ED6BF42" w14:textId="77777777" w:rsidR="00F5324A" w:rsidRPr="00034194" w:rsidRDefault="00F5324A">
            <w:pPr>
              <w:rPr>
                <w:rFonts w:ascii="Arial" w:hAnsi="Arial" w:cs="Arial"/>
                <w:b/>
                <w:sz w:val="24"/>
                <w:szCs w:val="24"/>
              </w:rPr>
            </w:pPr>
          </w:p>
        </w:tc>
        <w:tc>
          <w:tcPr>
            <w:tcW w:w="5812" w:type="dxa"/>
            <w:gridSpan w:val="2"/>
          </w:tcPr>
          <w:p w14:paraId="1F742CF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6ED6EA6" w14:textId="3D8F2F73" w:rsidR="00F5324A" w:rsidRPr="00F5324A" w:rsidRDefault="00F531C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8AA5AE" w14:textId="77777777" w:rsidTr="00F5324A">
        <w:tc>
          <w:tcPr>
            <w:tcW w:w="1809" w:type="dxa"/>
            <w:vMerge/>
          </w:tcPr>
          <w:p w14:paraId="1BA2E888" w14:textId="77777777" w:rsidR="00F5324A" w:rsidRPr="00034194" w:rsidRDefault="00F5324A">
            <w:pPr>
              <w:rPr>
                <w:rFonts w:ascii="Arial" w:hAnsi="Arial" w:cs="Arial"/>
                <w:b/>
                <w:sz w:val="24"/>
                <w:szCs w:val="24"/>
              </w:rPr>
            </w:pPr>
          </w:p>
        </w:tc>
        <w:tc>
          <w:tcPr>
            <w:tcW w:w="5812" w:type="dxa"/>
            <w:gridSpan w:val="2"/>
          </w:tcPr>
          <w:p w14:paraId="53BF7A1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73BC2955" w14:textId="431EE81F" w:rsidR="00F5324A" w:rsidRPr="00F5324A" w:rsidRDefault="0052235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4DC6C2" w14:textId="77777777" w:rsidTr="00F5324A">
        <w:tc>
          <w:tcPr>
            <w:tcW w:w="1809" w:type="dxa"/>
            <w:vMerge/>
          </w:tcPr>
          <w:p w14:paraId="2602CB2C" w14:textId="77777777" w:rsidR="00F5324A" w:rsidRPr="00034194" w:rsidRDefault="00F5324A">
            <w:pPr>
              <w:rPr>
                <w:rFonts w:ascii="Arial" w:hAnsi="Arial" w:cs="Arial"/>
                <w:b/>
                <w:sz w:val="24"/>
                <w:szCs w:val="24"/>
              </w:rPr>
            </w:pPr>
          </w:p>
        </w:tc>
        <w:tc>
          <w:tcPr>
            <w:tcW w:w="5812" w:type="dxa"/>
            <w:gridSpan w:val="2"/>
          </w:tcPr>
          <w:p w14:paraId="54390AFC"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B6741A3" w14:textId="280E0862" w:rsidR="00F5324A" w:rsidRPr="00F5324A" w:rsidRDefault="0052235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6D92098" w14:textId="77777777" w:rsidTr="00F5324A">
        <w:tc>
          <w:tcPr>
            <w:tcW w:w="1809" w:type="dxa"/>
            <w:vMerge/>
          </w:tcPr>
          <w:p w14:paraId="49CED15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E41369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8C3179F" w14:textId="77777777" w:rsidTr="00F5324A">
        <w:tc>
          <w:tcPr>
            <w:tcW w:w="1809" w:type="dxa"/>
            <w:vMerge/>
          </w:tcPr>
          <w:p w14:paraId="12C42EDA" w14:textId="77777777" w:rsidR="00F5324A" w:rsidRPr="00034194" w:rsidRDefault="00F5324A" w:rsidP="00C107F2">
            <w:pPr>
              <w:rPr>
                <w:rFonts w:ascii="Arial" w:hAnsi="Arial" w:cs="Arial"/>
                <w:b/>
                <w:sz w:val="24"/>
                <w:szCs w:val="24"/>
              </w:rPr>
            </w:pPr>
          </w:p>
        </w:tc>
        <w:tc>
          <w:tcPr>
            <w:tcW w:w="5812" w:type="dxa"/>
            <w:gridSpan w:val="2"/>
          </w:tcPr>
          <w:p w14:paraId="0B462D8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E4E3139" w14:textId="4F24C775" w:rsidR="00F5324A" w:rsidRPr="00F5324A" w:rsidRDefault="0052235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BC0053" w14:textId="77777777" w:rsidTr="00F5324A">
        <w:tc>
          <w:tcPr>
            <w:tcW w:w="1809" w:type="dxa"/>
            <w:vMerge/>
          </w:tcPr>
          <w:p w14:paraId="2F6E0648" w14:textId="77777777" w:rsidR="00F5324A" w:rsidRPr="00034194" w:rsidRDefault="00F5324A" w:rsidP="00C107F2">
            <w:pPr>
              <w:rPr>
                <w:rFonts w:ascii="Arial" w:hAnsi="Arial" w:cs="Arial"/>
                <w:b/>
                <w:sz w:val="24"/>
                <w:szCs w:val="24"/>
              </w:rPr>
            </w:pPr>
          </w:p>
        </w:tc>
        <w:tc>
          <w:tcPr>
            <w:tcW w:w="5812" w:type="dxa"/>
            <w:gridSpan w:val="2"/>
          </w:tcPr>
          <w:p w14:paraId="2AF3B1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1F22D2D" w14:textId="3D946275" w:rsidR="00F5324A" w:rsidRPr="00F5324A" w:rsidRDefault="0052235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B8776D" w14:textId="77777777" w:rsidTr="00F5324A">
        <w:tc>
          <w:tcPr>
            <w:tcW w:w="1809" w:type="dxa"/>
            <w:vMerge/>
          </w:tcPr>
          <w:p w14:paraId="216535FD" w14:textId="77777777" w:rsidR="00F5324A" w:rsidRPr="00034194" w:rsidRDefault="00F5324A" w:rsidP="00C107F2">
            <w:pPr>
              <w:rPr>
                <w:rFonts w:ascii="Arial" w:hAnsi="Arial" w:cs="Arial"/>
                <w:b/>
                <w:sz w:val="24"/>
                <w:szCs w:val="24"/>
              </w:rPr>
            </w:pPr>
          </w:p>
        </w:tc>
        <w:tc>
          <w:tcPr>
            <w:tcW w:w="5812" w:type="dxa"/>
            <w:gridSpan w:val="2"/>
          </w:tcPr>
          <w:p w14:paraId="42D4E97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D0DBA7E" w14:textId="7AF7F43C" w:rsidR="00F5324A" w:rsidRPr="00F5324A" w:rsidRDefault="0052235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7970D" w14:textId="77777777" w:rsidTr="00F5324A">
        <w:tc>
          <w:tcPr>
            <w:tcW w:w="1809" w:type="dxa"/>
            <w:vMerge/>
          </w:tcPr>
          <w:p w14:paraId="49CA499E" w14:textId="77777777" w:rsidR="00F5324A" w:rsidRPr="00034194" w:rsidRDefault="00F5324A" w:rsidP="00C107F2">
            <w:pPr>
              <w:rPr>
                <w:rFonts w:ascii="Arial" w:hAnsi="Arial" w:cs="Arial"/>
                <w:b/>
                <w:sz w:val="24"/>
                <w:szCs w:val="24"/>
              </w:rPr>
            </w:pPr>
          </w:p>
        </w:tc>
        <w:tc>
          <w:tcPr>
            <w:tcW w:w="5812" w:type="dxa"/>
            <w:gridSpan w:val="2"/>
          </w:tcPr>
          <w:p w14:paraId="7077150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36DA2B4" w14:textId="5A7FFA84" w:rsidR="00F5324A" w:rsidRPr="00F5324A" w:rsidRDefault="0052235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355384" w14:textId="77777777" w:rsidTr="00F5324A">
        <w:tc>
          <w:tcPr>
            <w:tcW w:w="1809" w:type="dxa"/>
            <w:vMerge/>
          </w:tcPr>
          <w:p w14:paraId="7E3AA862" w14:textId="77777777" w:rsidR="00F5324A" w:rsidRPr="00034194" w:rsidRDefault="00F5324A" w:rsidP="00C107F2">
            <w:pPr>
              <w:rPr>
                <w:rFonts w:ascii="Arial" w:hAnsi="Arial" w:cs="Arial"/>
                <w:b/>
                <w:sz w:val="24"/>
                <w:szCs w:val="24"/>
              </w:rPr>
            </w:pPr>
          </w:p>
        </w:tc>
        <w:tc>
          <w:tcPr>
            <w:tcW w:w="5812" w:type="dxa"/>
            <w:gridSpan w:val="2"/>
          </w:tcPr>
          <w:p w14:paraId="2B5AAF9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10DF9C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48057D" w14:textId="77777777" w:rsidTr="00CD7AA5">
        <w:tc>
          <w:tcPr>
            <w:tcW w:w="9245" w:type="dxa"/>
            <w:gridSpan w:val="4"/>
            <w:shd w:val="clear" w:color="auto" w:fill="D5DCE4" w:themeFill="text2" w:themeFillTint="33"/>
          </w:tcPr>
          <w:p w14:paraId="38D1B63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8F11C24" w14:textId="77777777" w:rsidTr="00F5324A">
        <w:tc>
          <w:tcPr>
            <w:tcW w:w="1809" w:type="dxa"/>
            <w:vMerge w:val="restart"/>
          </w:tcPr>
          <w:p w14:paraId="46077E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8880D4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67245EC" w14:textId="5F9F9168" w:rsidR="00F5324A" w:rsidRPr="00C95B3C" w:rsidRDefault="0052235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AD0D1F9" w14:textId="77777777" w:rsidTr="00F5324A">
        <w:tc>
          <w:tcPr>
            <w:tcW w:w="1809" w:type="dxa"/>
            <w:vMerge/>
          </w:tcPr>
          <w:p w14:paraId="04D16DC5" w14:textId="77777777" w:rsidR="00F5324A" w:rsidRPr="00FA0CA9" w:rsidRDefault="00F5324A" w:rsidP="00F5324A">
            <w:pPr>
              <w:rPr>
                <w:rFonts w:ascii="Arial" w:hAnsi="Arial" w:cs="Arial"/>
                <w:b/>
                <w:sz w:val="24"/>
                <w:szCs w:val="24"/>
              </w:rPr>
            </w:pPr>
          </w:p>
        </w:tc>
        <w:tc>
          <w:tcPr>
            <w:tcW w:w="5812" w:type="dxa"/>
            <w:gridSpan w:val="2"/>
          </w:tcPr>
          <w:p w14:paraId="716CC62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F9B63A" w14:textId="3F6E043E" w:rsidR="00F5324A" w:rsidRPr="00FA0CA9" w:rsidRDefault="0052235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DD4A56" w14:textId="77777777" w:rsidTr="00F5324A">
        <w:tc>
          <w:tcPr>
            <w:tcW w:w="1809" w:type="dxa"/>
            <w:vMerge/>
          </w:tcPr>
          <w:p w14:paraId="2813FD86" w14:textId="77777777" w:rsidR="00F5324A" w:rsidRPr="00FA0CA9" w:rsidRDefault="00F5324A" w:rsidP="00F5324A">
            <w:pPr>
              <w:rPr>
                <w:rFonts w:ascii="Arial" w:hAnsi="Arial" w:cs="Arial"/>
                <w:b/>
                <w:sz w:val="24"/>
                <w:szCs w:val="24"/>
              </w:rPr>
            </w:pPr>
          </w:p>
        </w:tc>
        <w:tc>
          <w:tcPr>
            <w:tcW w:w="5812" w:type="dxa"/>
            <w:gridSpan w:val="2"/>
          </w:tcPr>
          <w:p w14:paraId="21F1BCC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1E3A928" w14:textId="3E00F763" w:rsidR="00F5324A" w:rsidRPr="00FA0CA9" w:rsidRDefault="0052235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B62D18" w14:textId="77777777" w:rsidTr="00F5324A">
        <w:tc>
          <w:tcPr>
            <w:tcW w:w="1809" w:type="dxa"/>
            <w:vMerge/>
          </w:tcPr>
          <w:p w14:paraId="357980D0" w14:textId="77777777" w:rsidR="00F5324A" w:rsidRPr="00FA0CA9" w:rsidRDefault="00F5324A" w:rsidP="00F5324A">
            <w:pPr>
              <w:rPr>
                <w:rFonts w:ascii="Arial" w:hAnsi="Arial" w:cs="Arial"/>
                <w:b/>
                <w:sz w:val="24"/>
                <w:szCs w:val="24"/>
              </w:rPr>
            </w:pPr>
          </w:p>
        </w:tc>
        <w:tc>
          <w:tcPr>
            <w:tcW w:w="5812" w:type="dxa"/>
            <w:gridSpan w:val="2"/>
          </w:tcPr>
          <w:p w14:paraId="114F6E8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F50D989" w14:textId="3FE3A067" w:rsidR="00F5324A" w:rsidRPr="00FA0CA9" w:rsidRDefault="0052235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C4D032" w14:textId="77777777" w:rsidTr="00F5324A">
        <w:tc>
          <w:tcPr>
            <w:tcW w:w="1809" w:type="dxa"/>
            <w:vMerge/>
          </w:tcPr>
          <w:p w14:paraId="26ECC0C5" w14:textId="77777777" w:rsidR="00F5324A" w:rsidRPr="00FA0CA9" w:rsidRDefault="00F5324A" w:rsidP="00F5324A">
            <w:pPr>
              <w:rPr>
                <w:rFonts w:ascii="Arial" w:hAnsi="Arial" w:cs="Arial"/>
                <w:b/>
                <w:sz w:val="24"/>
                <w:szCs w:val="24"/>
              </w:rPr>
            </w:pPr>
          </w:p>
        </w:tc>
        <w:tc>
          <w:tcPr>
            <w:tcW w:w="5812" w:type="dxa"/>
            <w:gridSpan w:val="2"/>
          </w:tcPr>
          <w:p w14:paraId="63AC113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B1E62E5" w14:textId="3DC11E03" w:rsidR="00F5324A" w:rsidRPr="00FA0CA9" w:rsidRDefault="0052235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DCBC36" w14:textId="77777777" w:rsidTr="00F5324A">
        <w:tc>
          <w:tcPr>
            <w:tcW w:w="1809" w:type="dxa"/>
            <w:vMerge/>
          </w:tcPr>
          <w:p w14:paraId="1473E250" w14:textId="77777777" w:rsidR="00F5324A" w:rsidRPr="00FA0CA9" w:rsidRDefault="00F5324A" w:rsidP="00F5324A">
            <w:pPr>
              <w:rPr>
                <w:rFonts w:ascii="Arial" w:hAnsi="Arial" w:cs="Arial"/>
                <w:b/>
                <w:sz w:val="24"/>
                <w:szCs w:val="24"/>
              </w:rPr>
            </w:pPr>
          </w:p>
        </w:tc>
        <w:tc>
          <w:tcPr>
            <w:tcW w:w="5812" w:type="dxa"/>
            <w:gridSpan w:val="2"/>
          </w:tcPr>
          <w:p w14:paraId="3CBDC9D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7F602F8" w14:textId="58D1B49E" w:rsidR="00F5324A" w:rsidRPr="00FA0CA9" w:rsidRDefault="0052235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E32E55" w14:textId="77777777" w:rsidTr="00F5324A">
        <w:tc>
          <w:tcPr>
            <w:tcW w:w="1809" w:type="dxa"/>
            <w:vMerge/>
          </w:tcPr>
          <w:p w14:paraId="162D2E79" w14:textId="77777777" w:rsidR="00F5324A" w:rsidRPr="00FA0CA9" w:rsidRDefault="00F5324A" w:rsidP="00F5324A">
            <w:pPr>
              <w:rPr>
                <w:rFonts w:ascii="Arial" w:hAnsi="Arial" w:cs="Arial"/>
                <w:b/>
                <w:sz w:val="24"/>
                <w:szCs w:val="24"/>
              </w:rPr>
            </w:pPr>
          </w:p>
        </w:tc>
        <w:tc>
          <w:tcPr>
            <w:tcW w:w="5812" w:type="dxa"/>
            <w:gridSpan w:val="2"/>
          </w:tcPr>
          <w:p w14:paraId="5E5C9D0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201749B" w14:textId="3204D366" w:rsidR="00F5324A" w:rsidRPr="00FA0CA9" w:rsidRDefault="007F0DA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018109" w14:textId="77777777" w:rsidTr="00CD7AA5">
        <w:tc>
          <w:tcPr>
            <w:tcW w:w="9245" w:type="dxa"/>
            <w:gridSpan w:val="4"/>
            <w:shd w:val="clear" w:color="auto" w:fill="D5DCE4" w:themeFill="text2" w:themeFillTint="33"/>
          </w:tcPr>
          <w:p w14:paraId="22754C6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C729B72" w14:textId="77777777" w:rsidTr="00C95B3C">
        <w:tc>
          <w:tcPr>
            <w:tcW w:w="9245" w:type="dxa"/>
            <w:gridSpan w:val="4"/>
          </w:tcPr>
          <w:p w14:paraId="74DE3A61" w14:textId="36FF4E44" w:rsidR="00F5324A" w:rsidRPr="00EE0980" w:rsidRDefault="00771C65" w:rsidP="00771C65">
            <w:pPr>
              <w:rPr>
                <w:rFonts w:ascii="Arial" w:hAnsi="Arial" w:cs="Arial"/>
                <w:b/>
                <w:sz w:val="24"/>
                <w:szCs w:val="24"/>
              </w:rPr>
            </w:pPr>
            <w:r w:rsidRPr="00EE0980">
              <w:rPr>
                <w:rStyle w:val="normaltextrun"/>
                <w:rFonts w:ascii="Arial" w:hAnsi="Arial" w:cs="Arial"/>
                <w:color w:val="000000"/>
                <w:sz w:val="24"/>
                <w:szCs w:val="24"/>
                <w:shd w:val="clear" w:color="auto" w:fill="FFFFFF"/>
              </w:rPr>
              <w:t>Digital</w:t>
            </w:r>
            <w:r w:rsidR="00806067" w:rsidRPr="00EE0980">
              <w:rPr>
                <w:rStyle w:val="normaltextrun"/>
                <w:rFonts w:ascii="Arial" w:hAnsi="Arial" w:cs="Arial"/>
                <w:color w:val="000000"/>
                <w:sz w:val="24"/>
                <w:szCs w:val="24"/>
                <w:shd w:val="clear" w:color="auto" w:fill="FFFFFF"/>
              </w:rPr>
              <w:t xml:space="preserve"> systems in healthcare can have a significant positive impact on quality, safety and patient experience. </w:t>
            </w:r>
            <w:r w:rsidR="002D67D3" w:rsidRPr="00EE0980">
              <w:rPr>
                <w:rStyle w:val="normaltextrun"/>
                <w:rFonts w:ascii="Arial" w:hAnsi="Arial" w:cs="Arial"/>
                <w:color w:val="000000"/>
                <w:sz w:val="24"/>
                <w:szCs w:val="24"/>
                <w:shd w:val="clear" w:color="auto" w:fill="FFFFFF"/>
              </w:rPr>
              <w:t xml:space="preserve">The </w:t>
            </w:r>
            <w:r w:rsidR="00042F41" w:rsidRPr="00EE0980">
              <w:rPr>
                <w:rStyle w:val="normaltextrun"/>
                <w:rFonts w:ascii="Arial" w:hAnsi="Arial" w:cs="Arial"/>
                <w:color w:val="000000"/>
                <w:sz w:val="24"/>
                <w:szCs w:val="24"/>
                <w:shd w:val="clear" w:color="auto" w:fill="FFFFFF"/>
              </w:rPr>
              <w:t xml:space="preserve">increased </w:t>
            </w:r>
            <w:r w:rsidR="00C55231" w:rsidRPr="00EE0980">
              <w:rPr>
                <w:rStyle w:val="normaltextrun"/>
                <w:rFonts w:ascii="Arial" w:hAnsi="Arial" w:cs="Arial"/>
                <w:color w:val="000000"/>
                <w:sz w:val="24"/>
                <w:szCs w:val="24"/>
                <w:shd w:val="clear" w:color="auto" w:fill="FFFFFF"/>
              </w:rPr>
              <w:t xml:space="preserve">adoption and </w:t>
            </w:r>
            <w:r w:rsidR="00042F41" w:rsidRPr="00EE0980">
              <w:rPr>
                <w:rStyle w:val="normaltextrun"/>
                <w:rFonts w:ascii="Arial" w:hAnsi="Arial" w:cs="Arial"/>
                <w:color w:val="000000"/>
                <w:sz w:val="24"/>
                <w:szCs w:val="24"/>
                <w:shd w:val="clear" w:color="auto" w:fill="FFFFFF"/>
              </w:rPr>
              <w:t xml:space="preserve">reliance on digital </w:t>
            </w:r>
            <w:r w:rsidR="00C55231" w:rsidRPr="00EE0980">
              <w:rPr>
                <w:rStyle w:val="normaltextrun"/>
                <w:rFonts w:ascii="Arial" w:hAnsi="Arial" w:cs="Arial"/>
                <w:color w:val="000000"/>
                <w:sz w:val="24"/>
                <w:szCs w:val="24"/>
                <w:shd w:val="clear" w:color="auto" w:fill="FFFFFF"/>
              </w:rPr>
              <w:t xml:space="preserve">systems </w:t>
            </w:r>
            <w:r w:rsidR="00441AE1" w:rsidRPr="00EE0980">
              <w:rPr>
                <w:rStyle w:val="normaltextrun"/>
                <w:rFonts w:ascii="Arial" w:hAnsi="Arial" w:cs="Arial"/>
                <w:color w:val="000000"/>
                <w:sz w:val="24"/>
                <w:szCs w:val="24"/>
                <w:shd w:val="clear" w:color="auto" w:fill="FFFFFF"/>
              </w:rPr>
              <w:t xml:space="preserve">requires robust and highly available systems. </w:t>
            </w:r>
            <w:r w:rsidR="00154B1B" w:rsidRPr="00EE0980">
              <w:rPr>
                <w:rStyle w:val="normaltextrun"/>
                <w:rFonts w:ascii="Arial" w:hAnsi="Arial" w:cs="Arial"/>
                <w:color w:val="000000"/>
                <w:sz w:val="24"/>
                <w:szCs w:val="24"/>
                <w:shd w:val="clear" w:color="auto" w:fill="FFFFFF"/>
              </w:rPr>
              <w:t xml:space="preserve">The impact of </w:t>
            </w:r>
            <w:r w:rsidR="00D27145" w:rsidRPr="00EE0980">
              <w:rPr>
                <w:rStyle w:val="normaltextrun"/>
                <w:rFonts w:ascii="Arial" w:hAnsi="Arial" w:cs="Arial"/>
                <w:color w:val="000000"/>
                <w:sz w:val="24"/>
                <w:szCs w:val="24"/>
                <w:shd w:val="clear" w:color="auto" w:fill="FFFFFF"/>
              </w:rPr>
              <w:t>lack of access to</w:t>
            </w:r>
            <w:r w:rsidR="00C07091" w:rsidRPr="00EE0980">
              <w:rPr>
                <w:rStyle w:val="normaltextrun"/>
                <w:rFonts w:ascii="Arial" w:hAnsi="Arial" w:cs="Arial"/>
                <w:color w:val="000000"/>
                <w:sz w:val="24"/>
                <w:szCs w:val="24"/>
                <w:shd w:val="clear" w:color="auto" w:fill="FFFFFF"/>
              </w:rPr>
              <w:t xml:space="preserve"> </w:t>
            </w:r>
            <w:r w:rsidR="008B73D7" w:rsidRPr="00EE0980">
              <w:rPr>
                <w:rStyle w:val="normaltextrun"/>
                <w:rFonts w:ascii="Arial" w:hAnsi="Arial" w:cs="Arial"/>
                <w:color w:val="000000"/>
                <w:sz w:val="24"/>
                <w:szCs w:val="24"/>
                <w:shd w:val="clear" w:color="auto" w:fill="FFFFFF"/>
              </w:rPr>
              <w:t xml:space="preserve">critical systems can impact </w:t>
            </w:r>
            <w:r w:rsidR="006601EF" w:rsidRPr="00EE0980">
              <w:rPr>
                <w:rStyle w:val="normaltextrun"/>
                <w:rFonts w:ascii="Arial" w:hAnsi="Arial" w:cs="Arial"/>
                <w:color w:val="000000"/>
                <w:sz w:val="24"/>
                <w:szCs w:val="24"/>
                <w:shd w:val="clear" w:color="auto" w:fill="FFFFFF"/>
              </w:rPr>
              <w:t xml:space="preserve">on quality, safety and patient experience. </w:t>
            </w:r>
          </w:p>
        </w:tc>
      </w:tr>
      <w:tr w:rsidR="00F5324A" w:rsidRPr="00034194" w14:paraId="66E4E577" w14:textId="77777777" w:rsidTr="00CD7AA5">
        <w:tc>
          <w:tcPr>
            <w:tcW w:w="9245" w:type="dxa"/>
            <w:gridSpan w:val="4"/>
            <w:shd w:val="clear" w:color="auto" w:fill="D5DCE4" w:themeFill="text2" w:themeFillTint="33"/>
          </w:tcPr>
          <w:p w14:paraId="23C20FCD" w14:textId="77777777" w:rsidR="00F5324A" w:rsidRPr="00EE0980" w:rsidRDefault="00F5324A" w:rsidP="00F5324A">
            <w:pPr>
              <w:rPr>
                <w:rFonts w:ascii="Arial" w:hAnsi="Arial" w:cs="Arial"/>
                <w:b/>
                <w:sz w:val="24"/>
                <w:szCs w:val="24"/>
              </w:rPr>
            </w:pPr>
            <w:r w:rsidRPr="00EE0980">
              <w:rPr>
                <w:rFonts w:ascii="Arial" w:hAnsi="Arial" w:cs="Arial"/>
                <w:b/>
                <w:sz w:val="24"/>
                <w:szCs w:val="24"/>
              </w:rPr>
              <w:t>Financial Implications</w:t>
            </w:r>
          </w:p>
        </w:tc>
      </w:tr>
      <w:tr w:rsidR="00F5324A" w:rsidRPr="00034194" w14:paraId="09E38CFC" w14:textId="77777777" w:rsidTr="00C95B3C">
        <w:tc>
          <w:tcPr>
            <w:tcW w:w="9245" w:type="dxa"/>
            <w:gridSpan w:val="4"/>
          </w:tcPr>
          <w:p w14:paraId="6C0BAFFC" w14:textId="772FA8C1" w:rsidR="00653AEC" w:rsidRPr="00EE0980" w:rsidRDefault="00C93E77" w:rsidP="00653AEC">
            <w:pPr>
              <w:ind w:right="96"/>
              <w:rPr>
                <w:rStyle w:val="normaltextrun"/>
                <w:color w:val="000000"/>
                <w:sz w:val="24"/>
                <w:szCs w:val="24"/>
                <w:shd w:val="clear" w:color="auto" w:fill="FFFFFF"/>
              </w:rPr>
            </w:pPr>
            <w:r w:rsidRPr="00EE0980">
              <w:rPr>
                <w:rStyle w:val="normaltextrun"/>
                <w:color w:val="000000"/>
                <w:sz w:val="24"/>
                <w:szCs w:val="24"/>
                <w:shd w:val="clear" w:color="auto" w:fill="FFFFFF"/>
              </w:rPr>
              <w:t>N/A</w:t>
            </w:r>
          </w:p>
          <w:p w14:paraId="176B4931" w14:textId="77777777" w:rsidR="00F5324A" w:rsidRPr="00FA0CA9" w:rsidRDefault="00F5324A" w:rsidP="00F5324A">
            <w:pPr>
              <w:ind w:right="96"/>
              <w:rPr>
                <w:rFonts w:ascii="Arial" w:hAnsi="Arial" w:cs="Arial"/>
                <w:color w:val="FF0000"/>
                <w:sz w:val="24"/>
                <w:szCs w:val="24"/>
              </w:rPr>
            </w:pPr>
          </w:p>
        </w:tc>
      </w:tr>
      <w:tr w:rsidR="00F5324A" w:rsidRPr="00BC241D" w14:paraId="2EE40C6F" w14:textId="77777777" w:rsidTr="00CD7AA5">
        <w:tc>
          <w:tcPr>
            <w:tcW w:w="9245" w:type="dxa"/>
            <w:gridSpan w:val="4"/>
            <w:shd w:val="clear" w:color="auto" w:fill="D5DCE4" w:themeFill="text2" w:themeFillTint="33"/>
          </w:tcPr>
          <w:p w14:paraId="79A44B27"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6F194BE" w14:textId="77777777" w:rsidTr="00C95B3C">
        <w:tc>
          <w:tcPr>
            <w:tcW w:w="9245" w:type="dxa"/>
            <w:gridSpan w:val="4"/>
          </w:tcPr>
          <w:p w14:paraId="12548E19" w14:textId="0F908A1B" w:rsidR="00EE0980" w:rsidRPr="00EE0980" w:rsidRDefault="009530D0" w:rsidP="00F5324A">
            <w:pPr>
              <w:ind w:right="96"/>
              <w:rPr>
                <w:rFonts w:ascii="Arial" w:hAnsi="Arial" w:cs="Arial"/>
                <w:sz w:val="24"/>
                <w:szCs w:val="24"/>
              </w:rPr>
            </w:pPr>
            <w:r w:rsidRPr="00EE0980">
              <w:rPr>
                <w:rFonts w:ascii="Arial" w:hAnsi="Arial" w:cs="Arial"/>
                <w:sz w:val="24"/>
                <w:szCs w:val="24"/>
              </w:rPr>
              <w:t>As an Operator of Essent</w:t>
            </w:r>
            <w:r w:rsidR="00522C9D" w:rsidRPr="00EE0980">
              <w:rPr>
                <w:rFonts w:ascii="Arial" w:hAnsi="Arial" w:cs="Arial"/>
                <w:sz w:val="24"/>
                <w:szCs w:val="24"/>
              </w:rPr>
              <w:t>ial Services, t</w:t>
            </w:r>
            <w:r w:rsidR="00F017E7" w:rsidRPr="00EE0980">
              <w:rPr>
                <w:rFonts w:ascii="Arial" w:hAnsi="Arial" w:cs="Arial"/>
                <w:sz w:val="24"/>
                <w:szCs w:val="24"/>
              </w:rPr>
              <w:t>he health board has a legal duty to comply with N</w:t>
            </w:r>
            <w:r w:rsidR="005745B1" w:rsidRPr="00EE0980">
              <w:rPr>
                <w:rFonts w:ascii="Arial" w:hAnsi="Arial" w:cs="Arial"/>
                <w:sz w:val="24"/>
                <w:szCs w:val="24"/>
              </w:rPr>
              <w:t>IS</w:t>
            </w:r>
            <w:r w:rsidR="00522C9D" w:rsidRPr="00EE0980">
              <w:rPr>
                <w:rFonts w:ascii="Arial" w:hAnsi="Arial" w:cs="Arial"/>
                <w:sz w:val="24"/>
                <w:szCs w:val="24"/>
              </w:rPr>
              <w:t xml:space="preserve"> regulations</w:t>
            </w:r>
            <w:r w:rsidR="00B65D79" w:rsidRPr="00EE0980">
              <w:rPr>
                <w:rFonts w:ascii="Arial" w:hAnsi="Arial" w:cs="Arial"/>
                <w:sz w:val="24"/>
                <w:szCs w:val="24"/>
              </w:rPr>
              <w:t>.</w:t>
            </w:r>
            <w:r w:rsidR="00DA722F" w:rsidRPr="00EE0980">
              <w:rPr>
                <w:rFonts w:ascii="Arial" w:hAnsi="Arial" w:cs="Arial"/>
                <w:sz w:val="24"/>
                <w:szCs w:val="24"/>
              </w:rPr>
              <w:t xml:space="preserve"> The incident was reported to the Cyber Resilience Unit</w:t>
            </w:r>
            <w:r w:rsidR="00EE0980">
              <w:rPr>
                <w:rFonts w:ascii="Arial" w:hAnsi="Arial" w:cs="Arial"/>
                <w:sz w:val="24"/>
                <w:szCs w:val="24"/>
              </w:rPr>
              <w:t xml:space="preserve"> within agreed timescales.</w:t>
            </w:r>
          </w:p>
          <w:p w14:paraId="72E7854B" w14:textId="1A8F9BB1" w:rsidR="00EE0980" w:rsidRPr="00287D3A" w:rsidRDefault="00EE0980" w:rsidP="00F5324A">
            <w:pPr>
              <w:ind w:right="96"/>
              <w:rPr>
                <w:rFonts w:ascii="Arial" w:hAnsi="Arial" w:cs="Arial"/>
              </w:rPr>
            </w:pPr>
          </w:p>
        </w:tc>
      </w:tr>
      <w:tr w:rsidR="00F5324A" w:rsidRPr="00DA76AD" w14:paraId="0592EADB" w14:textId="77777777" w:rsidTr="00CD7AA5">
        <w:tc>
          <w:tcPr>
            <w:tcW w:w="9245" w:type="dxa"/>
            <w:gridSpan w:val="4"/>
            <w:shd w:val="clear" w:color="auto" w:fill="D5DCE4" w:themeFill="text2" w:themeFillTint="33"/>
          </w:tcPr>
          <w:p w14:paraId="6CE418A9"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97EE8E9" w14:textId="77777777" w:rsidTr="00C95B3C">
        <w:tc>
          <w:tcPr>
            <w:tcW w:w="9245" w:type="dxa"/>
            <w:gridSpan w:val="4"/>
          </w:tcPr>
          <w:p w14:paraId="2BD29A87" w14:textId="6C97C8DE" w:rsidR="000155A3" w:rsidRPr="00EE0980" w:rsidRDefault="00236518" w:rsidP="009E34D7">
            <w:pPr>
              <w:ind w:right="96"/>
              <w:rPr>
                <w:rFonts w:ascii="Arial" w:hAnsi="Arial" w:cs="Arial"/>
                <w:sz w:val="24"/>
                <w:szCs w:val="24"/>
              </w:rPr>
            </w:pPr>
            <w:r w:rsidRPr="00EE0980">
              <w:rPr>
                <w:rFonts w:ascii="Arial" w:hAnsi="Arial" w:cs="Arial"/>
                <w:sz w:val="24"/>
                <w:szCs w:val="24"/>
              </w:rPr>
              <w:lastRenderedPageBreak/>
              <w:t xml:space="preserve">In the event of a </w:t>
            </w:r>
            <w:r w:rsidR="00B16C5E" w:rsidRPr="00EE0980">
              <w:rPr>
                <w:rFonts w:ascii="Arial" w:hAnsi="Arial" w:cs="Arial"/>
                <w:sz w:val="24"/>
                <w:szCs w:val="24"/>
              </w:rPr>
              <w:t xml:space="preserve">loss of access to critical clinical and administrative systems, </w:t>
            </w:r>
            <w:r w:rsidR="00E5307B" w:rsidRPr="00EE0980">
              <w:rPr>
                <w:rFonts w:ascii="Arial" w:hAnsi="Arial" w:cs="Arial"/>
                <w:sz w:val="24"/>
                <w:szCs w:val="24"/>
              </w:rPr>
              <w:t>staff need</w:t>
            </w:r>
            <w:r w:rsidR="003302CA" w:rsidRPr="00EE0980">
              <w:rPr>
                <w:rFonts w:ascii="Arial" w:hAnsi="Arial" w:cs="Arial"/>
                <w:sz w:val="24"/>
                <w:szCs w:val="24"/>
              </w:rPr>
              <w:t>ed</w:t>
            </w:r>
            <w:r w:rsidR="00E5307B" w:rsidRPr="00EE0980">
              <w:rPr>
                <w:rFonts w:ascii="Arial" w:hAnsi="Arial" w:cs="Arial"/>
                <w:sz w:val="24"/>
                <w:szCs w:val="24"/>
              </w:rPr>
              <w:t xml:space="preserve"> to</w:t>
            </w:r>
            <w:r w:rsidR="009E34D7" w:rsidRPr="00EE0980">
              <w:rPr>
                <w:rFonts w:ascii="Arial" w:hAnsi="Arial" w:cs="Arial"/>
                <w:sz w:val="24"/>
                <w:szCs w:val="24"/>
              </w:rPr>
              <w:t xml:space="preserve"> implement business continuity plans. </w:t>
            </w:r>
          </w:p>
        </w:tc>
      </w:tr>
      <w:tr w:rsidR="00F5324A" w:rsidRPr="00034194" w14:paraId="113E5A0F" w14:textId="77777777" w:rsidTr="00CD7AA5">
        <w:tc>
          <w:tcPr>
            <w:tcW w:w="9245" w:type="dxa"/>
            <w:gridSpan w:val="4"/>
            <w:shd w:val="clear" w:color="auto" w:fill="D5DCE4" w:themeFill="text2" w:themeFillTint="33"/>
          </w:tcPr>
          <w:p w14:paraId="24BA118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0D6C1A8" w14:textId="77777777" w:rsidTr="00C95B3C">
        <w:tc>
          <w:tcPr>
            <w:tcW w:w="9245" w:type="dxa"/>
            <w:gridSpan w:val="4"/>
          </w:tcPr>
          <w:p w14:paraId="3BE5C3F1" w14:textId="77777777" w:rsidR="008D1B01" w:rsidRPr="00EE0980" w:rsidRDefault="008D1B01" w:rsidP="00EE0980">
            <w:pPr>
              <w:ind w:right="96"/>
              <w:rPr>
                <w:rFonts w:ascii="Arial" w:hAnsi="Arial" w:cs="Arial"/>
                <w:sz w:val="24"/>
                <w:szCs w:val="24"/>
              </w:rPr>
            </w:pPr>
            <w:r w:rsidRPr="00EE0980">
              <w:rPr>
                <w:rFonts w:ascii="Arial" w:hAnsi="Arial" w:cs="Arial"/>
                <w:sz w:val="24"/>
                <w:szCs w:val="24"/>
              </w:rPr>
              <w:t>Long Term – Health and Social Care “A Healthier Wales” (2018) sets out a long-term future vision of a ‘whole system approach to health and social care’, which is focussed on health and wellbeing, and on preventing illness</w:t>
            </w:r>
          </w:p>
          <w:p w14:paraId="121A0D3B" w14:textId="77777777" w:rsidR="00EE0980" w:rsidRDefault="00EE0980" w:rsidP="00EE0980">
            <w:pPr>
              <w:ind w:right="96"/>
              <w:rPr>
                <w:rFonts w:ascii="Arial" w:hAnsi="Arial" w:cs="Arial"/>
                <w:sz w:val="24"/>
                <w:szCs w:val="24"/>
              </w:rPr>
            </w:pPr>
          </w:p>
          <w:p w14:paraId="789AD787" w14:textId="4EC90D8F" w:rsidR="008D1B01" w:rsidRPr="00EE0980" w:rsidRDefault="008D1B01" w:rsidP="00EE0980">
            <w:pPr>
              <w:ind w:right="96"/>
              <w:rPr>
                <w:rFonts w:ascii="Arial" w:hAnsi="Arial" w:cs="Arial"/>
                <w:sz w:val="24"/>
                <w:szCs w:val="24"/>
              </w:rPr>
            </w:pPr>
            <w:r w:rsidRPr="00EE0980">
              <w:rPr>
                <w:rFonts w:ascii="Arial" w:hAnsi="Arial" w:cs="Arial"/>
                <w:sz w:val="24"/>
                <w:szCs w:val="24"/>
              </w:rPr>
              <w:t>Wellbeing of Future Generations Act (2015)</w:t>
            </w:r>
          </w:p>
          <w:p w14:paraId="674B5438" w14:textId="77777777" w:rsidR="008D1B01" w:rsidRPr="00EE0980" w:rsidRDefault="008D1B01" w:rsidP="00EE0980">
            <w:pPr>
              <w:pStyle w:val="ListParagraph"/>
              <w:numPr>
                <w:ilvl w:val="1"/>
                <w:numId w:val="34"/>
              </w:numPr>
              <w:spacing w:before="120" w:after="60" w:line="259" w:lineRule="auto"/>
              <w:jc w:val="both"/>
              <w:rPr>
                <w:rFonts w:ascii="Arial" w:hAnsi="Arial" w:cs="Arial"/>
                <w:sz w:val="24"/>
                <w:szCs w:val="24"/>
              </w:rPr>
            </w:pPr>
            <w:r w:rsidRPr="00EE0980">
              <w:rPr>
                <w:rFonts w:ascii="Arial" w:hAnsi="Arial" w:cs="Arial"/>
                <w:sz w:val="24"/>
                <w:szCs w:val="24"/>
              </w:rPr>
              <w:t>Focus on prevention, not service provision.</w:t>
            </w:r>
          </w:p>
          <w:p w14:paraId="4FEAE40D" w14:textId="77777777" w:rsidR="008D1B01" w:rsidRPr="00EE0980" w:rsidRDefault="008D1B01" w:rsidP="00EE0980">
            <w:pPr>
              <w:pStyle w:val="ListParagraph"/>
              <w:numPr>
                <w:ilvl w:val="1"/>
                <w:numId w:val="34"/>
              </w:numPr>
              <w:spacing w:before="120" w:after="60" w:line="259" w:lineRule="auto"/>
              <w:jc w:val="both"/>
              <w:rPr>
                <w:rFonts w:ascii="Arial" w:hAnsi="Arial" w:cs="Arial"/>
                <w:sz w:val="24"/>
                <w:szCs w:val="24"/>
              </w:rPr>
            </w:pPr>
            <w:r w:rsidRPr="00EE0980">
              <w:rPr>
                <w:rFonts w:ascii="Arial" w:hAnsi="Arial" w:cs="Arial"/>
                <w:sz w:val="24"/>
                <w:szCs w:val="24"/>
              </w:rPr>
              <w:t>Prevent ill health, reduce impact of illness or injury and delay onset of frailty.</w:t>
            </w:r>
          </w:p>
          <w:p w14:paraId="013B9C4C" w14:textId="77777777" w:rsidR="008D1B01" w:rsidRPr="00EE0980" w:rsidRDefault="008D1B01" w:rsidP="00EE0980">
            <w:pPr>
              <w:pStyle w:val="ListParagraph"/>
              <w:numPr>
                <w:ilvl w:val="1"/>
                <w:numId w:val="34"/>
              </w:numPr>
              <w:spacing w:after="160" w:line="259" w:lineRule="auto"/>
              <w:ind w:right="96"/>
              <w:rPr>
                <w:rFonts w:ascii="Arial" w:hAnsi="Arial" w:cs="Arial"/>
                <w:sz w:val="24"/>
                <w:szCs w:val="24"/>
              </w:rPr>
            </w:pPr>
            <w:r w:rsidRPr="00EE0980">
              <w:rPr>
                <w:rFonts w:ascii="Arial" w:hAnsi="Arial" w:cs="Arial"/>
                <w:sz w:val="24"/>
                <w:szCs w:val="24"/>
              </w:rPr>
              <w:t>Provide services to carers that prevent, reduce, or delay them developing a need for support.</w:t>
            </w:r>
          </w:p>
          <w:p w14:paraId="66E7AD5B" w14:textId="77777777" w:rsidR="008D1B01" w:rsidRPr="00EE0980" w:rsidRDefault="008D1B01" w:rsidP="00EE0980">
            <w:pPr>
              <w:spacing w:before="120" w:after="60"/>
              <w:jc w:val="both"/>
              <w:rPr>
                <w:rFonts w:ascii="Arial" w:hAnsi="Arial" w:cs="Arial"/>
                <w:sz w:val="24"/>
                <w:szCs w:val="24"/>
              </w:rPr>
            </w:pPr>
            <w:r w:rsidRPr="00EE0980">
              <w:rPr>
                <w:rFonts w:ascii="Arial" w:hAnsi="Arial" w:cs="Arial"/>
                <w:sz w:val="24"/>
                <w:szCs w:val="24"/>
              </w:rPr>
              <w:t>SBUHB’s Clinical Services Plan (2019-2024)</w:t>
            </w:r>
          </w:p>
          <w:p w14:paraId="60F25A2B" w14:textId="77777777" w:rsidR="008D1B01" w:rsidRPr="00EE0980" w:rsidRDefault="008D1B01" w:rsidP="00EE0980">
            <w:pPr>
              <w:pStyle w:val="ListParagraph"/>
              <w:numPr>
                <w:ilvl w:val="1"/>
                <w:numId w:val="34"/>
              </w:numPr>
              <w:tabs>
                <w:tab w:val="left" w:pos="322"/>
              </w:tabs>
              <w:spacing w:before="120" w:after="60" w:line="259" w:lineRule="auto"/>
              <w:jc w:val="both"/>
              <w:rPr>
                <w:rFonts w:ascii="Arial" w:hAnsi="Arial" w:cs="Arial"/>
                <w:sz w:val="24"/>
                <w:szCs w:val="24"/>
              </w:rPr>
            </w:pPr>
            <w:r w:rsidRPr="00EE0980">
              <w:rPr>
                <w:rFonts w:ascii="Arial" w:hAnsi="Arial" w:cs="Arial"/>
                <w:sz w:val="24"/>
                <w:szCs w:val="24"/>
              </w:rPr>
              <w:t>Adoption of digital solutions and technology.</w:t>
            </w:r>
          </w:p>
          <w:p w14:paraId="4C7A0E52" w14:textId="77777777" w:rsidR="008D1B01" w:rsidRPr="00EE0980" w:rsidRDefault="008D1B01" w:rsidP="00EE0980">
            <w:pPr>
              <w:pStyle w:val="ListParagraph"/>
              <w:numPr>
                <w:ilvl w:val="1"/>
                <w:numId w:val="34"/>
              </w:numPr>
              <w:tabs>
                <w:tab w:val="left" w:pos="322"/>
              </w:tabs>
              <w:spacing w:before="120" w:after="60" w:line="259" w:lineRule="auto"/>
              <w:jc w:val="both"/>
              <w:rPr>
                <w:rFonts w:ascii="Arial" w:hAnsi="Arial" w:cs="Arial"/>
                <w:sz w:val="24"/>
                <w:szCs w:val="24"/>
              </w:rPr>
            </w:pPr>
            <w:r w:rsidRPr="00EE0980">
              <w:rPr>
                <w:rFonts w:ascii="Arial" w:hAnsi="Arial" w:cs="Arial"/>
                <w:sz w:val="24"/>
                <w:szCs w:val="24"/>
              </w:rPr>
              <w:t xml:space="preserve">Create a mobile workforce that is digitally connected to ensure staff work seamlessly to ‘Make Every Contact Count’. </w:t>
            </w:r>
          </w:p>
          <w:p w14:paraId="1191C127" w14:textId="77777777" w:rsidR="00EE0980" w:rsidRDefault="008D1B01" w:rsidP="00EE0980">
            <w:pPr>
              <w:pStyle w:val="ListParagraph"/>
              <w:numPr>
                <w:ilvl w:val="1"/>
                <w:numId w:val="34"/>
              </w:numPr>
              <w:tabs>
                <w:tab w:val="left" w:pos="322"/>
              </w:tabs>
              <w:spacing w:before="120" w:after="60" w:line="259" w:lineRule="auto"/>
              <w:jc w:val="both"/>
              <w:rPr>
                <w:rFonts w:ascii="Arial" w:hAnsi="Arial" w:cs="Arial"/>
                <w:sz w:val="24"/>
                <w:szCs w:val="24"/>
              </w:rPr>
            </w:pPr>
            <w:r w:rsidRPr="00EE0980">
              <w:rPr>
                <w:rFonts w:ascii="Arial" w:hAnsi="Arial" w:cs="Arial"/>
                <w:sz w:val="24"/>
                <w:szCs w:val="24"/>
              </w:rPr>
              <w:t>Technology to support care closer to the patient’s home or in the community.</w:t>
            </w:r>
          </w:p>
          <w:p w14:paraId="46A9BDEC" w14:textId="4A895514" w:rsidR="008D1B01" w:rsidRPr="00EE0980" w:rsidRDefault="008D1B01" w:rsidP="00EE0980">
            <w:pPr>
              <w:pStyle w:val="ListParagraph"/>
              <w:numPr>
                <w:ilvl w:val="1"/>
                <w:numId w:val="34"/>
              </w:numPr>
              <w:tabs>
                <w:tab w:val="left" w:pos="322"/>
              </w:tabs>
              <w:spacing w:before="120" w:after="60" w:line="259" w:lineRule="auto"/>
              <w:jc w:val="both"/>
              <w:rPr>
                <w:rFonts w:ascii="Arial" w:hAnsi="Arial" w:cs="Arial"/>
                <w:sz w:val="24"/>
                <w:szCs w:val="24"/>
              </w:rPr>
            </w:pPr>
            <w:r w:rsidRPr="00EE0980">
              <w:rPr>
                <w:rFonts w:ascii="Arial" w:hAnsi="Arial" w:cs="Arial"/>
                <w:sz w:val="24"/>
                <w:szCs w:val="24"/>
              </w:rPr>
              <w:t>6 Goals for Urgent and Emergency Care</w:t>
            </w:r>
          </w:p>
          <w:p w14:paraId="5EBD579B" w14:textId="2F5731C7" w:rsidR="00F5324A" w:rsidRPr="00FA0CA9" w:rsidRDefault="00EE0980" w:rsidP="00EE0980">
            <w:pPr>
              <w:pStyle w:val="paragraph"/>
              <w:spacing w:before="0" w:beforeAutospacing="0" w:after="0" w:afterAutospacing="0"/>
              <w:jc w:val="both"/>
              <w:textAlignment w:val="baseline"/>
              <w:rPr>
                <w:rFonts w:ascii="Arial" w:hAnsi="Arial" w:cs="Arial"/>
                <w:color w:val="FF0000"/>
              </w:rPr>
            </w:pPr>
            <w:r>
              <w:rPr>
                <w:rFonts w:ascii="Arial" w:hAnsi="Arial" w:cs="Arial"/>
              </w:rPr>
              <w:t>T</w:t>
            </w:r>
            <w:r w:rsidR="008D1B01" w:rsidRPr="00EE0980">
              <w:rPr>
                <w:rFonts w:ascii="Arial" w:hAnsi="Arial" w:cs="Arial"/>
              </w:rPr>
              <w:t>he use of digital change and technology to support high quality services</w:t>
            </w:r>
          </w:p>
        </w:tc>
      </w:tr>
      <w:tr w:rsidR="00653AEC" w:rsidRPr="00034194" w14:paraId="3D0162F0" w14:textId="77777777" w:rsidTr="00C95B3C">
        <w:tc>
          <w:tcPr>
            <w:tcW w:w="2470" w:type="dxa"/>
            <w:gridSpan w:val="2"/>
          </w:tcPr>
          <w:p w14:paraId="69D01688"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627B96E" w14:textId="6022D22D" w:rsidR="00653AEC" w:rsidRPr="00595797" w:rsidRDefault="008F0C16" w:rsidP="0076755F">
            <w:pPr>
              <w:ind w:right="96"/>
              <w:rPr>
                <w:rFonts w:ascii="Arial" w:hAnsi="Arial" w:cs="Arial"/>
                <w:sz w:val="24"/>
                <w:szCs w:val="24"/>
              </w:rPr>
            </w:pPr>
            <w:r>
              <w:rPr>
                <w:rFonts w:ascii="Arial" w:hAnsi="Arial" w:cs="Arial"/>
                <w:sz w:val="24"/>
                <w:szCs w:val="24"/>
              </w:rPr>
              <w:t>Management Board 6</w:t>
            </w:r>
            <w:r w:rsidRPr="008F0C16">
              <w:rPr>
                <w:rFonts w:ascii="Arial" w:hAnsi="Arial" w:cs="Arial"/>
                <w:sz w:val="24"/>
                <w:szCs w:val="24"/>
                <w:vertAlign w:val="superscript"/>
              </w:rPr>
              <w:t>th</w:t>
            </w:r>
            <w:r>
              <w:rPr>
                <w:rFonts w:ascii="Arial" w:hAnsi="Arial" w:cs="Arial"/>
                <w:sz w:val="24"/>
                <w:szCs w:val="24"/>
              </w:rPr>
              <w:t xml:space="preserve"> August</w:t>
            </w:r>
            <w:r w:rsidR="00D27B12">
              <w:rPr>
                <w:rFonts w:ascii="Arial" w:hAnsi="Arial" w:cs="Arial"/>
                <w:sz w:val="24"/>
                <w:szCs w:val="24"/>
              </w:rPr>
              <w:t xml:space="preserve"> </w:t>
            </w:r>
            <w:r w:rsidR="00595797" w:rsidRPr="00595797">
              <w:rPr>
                <w:rFonts w:ascii="Arial" w:hAnsi="Arial" w:cs="Arial"/>
                <w:sz w:val="24"/>
                <w:szCs w:val="24"/>
              </w:rPr>
              <w:t>2023</w:t>
            </w:r>
          </w:p>
        </w:tc>
      </w:tr>
      <w:tr w:rsidR="00653AEC" w:rsidRPr="00034194" w14:paraId="57D16074" w14:textId="77777777" w:rsidTr="00C95B3C">
        <w:tc>
          <w:tcPr>
            <w:tcW w:w="2470" w:type="dxa"/>
            <w:gridSpan w:val="2"/>
          </w:tcPr>
          <w:p w14:paraId="793D70F1"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bookmarkStart w:id="0" w:name="_MON_1751458448"/>
        <w:bookmarkEnd w:id="0"/>
        <w:tc>
          <w:tcPr>
            <w:tcW w:w="6775" w:type="dxa"/>
            <w:gridSpan w:val="2"/>
          </w:tcPr>
          <w:p w14:paraId="2C44ECA7" w14:textId="320526E4" w:rsidR="00653AEC" w:rsidRDefault="001C20B4" w:rsidP="00653AEC">
            <w:pPr>
              <w:ind w:right="96"/>
              <w:rPr>
                <w:rFonts w:ascii="Arial" w:hAnsi="Arial" w:cs="Arial"/>
                <w:color w:val="FF0000"/>
                <w:sz w:val="24"/>
                <w:szCs w:val="24"/>
              </w:rPr>
            </w:pPr>
            <w:r>
              <w:rPr>
                <w:rFonts w:ascii="Arial" w:hAnsi="Arial" w:cs="Arial"/>
                <w:color w:val="FF0000"/>
                <w:sz w:val="24"/>
                <w:szCs w:val="24"/>
              </w:rPr>
              <w:object w:dxaOrig="1543" w:dyaOrig="998" w14:anchorId="6DEA3E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14" o:title=""/>
                </v:shape>
                <o:OLEObject Type="Embed" ProgID="Word.Document.12" ShapeID="_x0000_i1025" DrawAspect="Icon" ObjectID="_1758354620" r:id="rId15">
                  <o:FieldCodes>\s</o:FieldCodes>
                </o:OLEObject>
              </w:object>
            </w:r>
            <w:bookmarkStart w:id="1" w:name="_MON_1753183217"/>
            <w:bookmarkEnd w:id="1"/>
            <w:r w:rsidR="00EC7F1A">
              <w:rPr>
                <w:rFonts w:ascii="Arial" w:hAnsi="Arial" w:cs="Arial"/>
                <w:color w:val="FF0000"/>
                <w:sz w:val="24"/>
                <w:szCs w:val="24"/>
              </w:rPr>
              <w:object w:dxaOrig="1543" w:dyaOrig="998" w14:anchorId="0AB1D25F">
                <v:shape id="_x0000_i1026" type="#_x0000_t75" style="width:77.25pt;height:50.25pt" o:ole="">
                  <v:imagedata r:id="rId16" o:title=""/>
                </v:shape>
                <o:OLEObject Type="Embed" ProgID="Word.Document.12" ShapeID="_x0000_i1026" DrawAspect="Icon" ObjectID="_1758354621" r:id="rId17">
                  <o:FieldCodes>\s</o:FieldCodes>
                </o:OLEObject>
              </w:object>
            </w:r>
          </w:p>
          <w:p w14:paraId="500312D2" w14:textId="77777777" w:rsidR="00250D59" w:rsidRDefault="00250D59" w:rsidP="00653AEC">
            <w:pPr>
              <w:ind w:right="96"/>
              <w:rPr>
                <w:rFonts w:ascii="Arial" w:hAnsi="Arial" w:cs="Arial"/>
                <w:color w:val="FF0000"/>
                <w:sz w:val="24"/>
                <w:szCs w:val="24"/>
              </w:rPr>
            </w:pPr>
          </w:p>
          <w:p w14:paraId="12B4738B" w14:textId="77777777" w:rsidR="00250D59" w:rsidRDefault="00250D59" w:rsidP="00653AEC">
            <w:pPr>
              <w:ind w:right="96"/>
              <w:rPr>
                <w:rFonts w:ascii="Arial" w:hAnsi="Arial" w:cs="Arial"/>
                <w:color w:val="FF0000"/>
                <w:sz w:val="24"/>
                <w:szCs w:val="24"/>
              </w:rPr>
            </w:pPr>
          </w:p>
          <w:p w14:paraId="3F526AA0" w14:textId="20F5D9E2" w:rsidR="00250D59" w:rsidRPr="00FA0CA9" w:rsidRDefault="00250D59" w:rsidP="00653AEC">
            <w:pPr>
              <w:ind w:right="96"/>
              <w:rPr>
                <w:rFonts w:ascii="Arial" w:hAnsi="Arial" w:cs="Arial"/>
                <w:color w:val="FF0000"/>
                <w:sz w:val="24"/>
                <w:szCs w:val="24"/>
              </w:rPr>
            </w:pPr>
          </w:p>
        </w:tc>
      </w:tr>
    </w:tbl>
    <w:p w14:paraId="166E244D" w14:textId="77777777" w:rsidR="00034194" w:rsidRDefault="00034194"/>
    <w:sectPr w:rsidR="00034194" w:rsidSect="00DB2278">
      <w:headerReference w:type="even" r:id="rId18"/>
      <w:headerReference w:type="default" r:id="rId19"/>
      <w:footerReference w:type="even" r:id="rId20"/>
      <w:footerReference w:type="default" r:id="rId21"/>
      <w:headerReference w:type="first" r:id="rId22"/>
      <w:footerReference w:type="first" r:id="rId23"/>
      <w:pgSz w:w="11906" w:h="16838"/>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C124F7" w14:textId="77777777" w:rsidR="00552061" w:rsidRDefault="00552061" w:rsidP="00C107F2">
      <w:pPr>
        <w:spacing w:after="0" w:line="240" w:lineRule="auto"/>
      </w:pPr>
      <w:r>
        <w:separator/>
      </w:r>
    </w:p>
  </w:endnote>
  <w:endnote w:type="continuationSeparator" w:id="0">
    <w:p w14:paraId="3D8F47FD" w14:textId="77777777" w:rsidR="00552061" w:rsidRDefault="0055206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4C485" w14:textId="77777777" w:rsidR="00DF1AE5" w:rsidRDefault="00DF1A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0819853"/>
      <w:docPartObj>
        <w:docPartGallery w:val="Page Numbers (Bottom of Page)"/>
        <w:docPartUnique/>
      </w:docPartObj>
    </w:sdtPr>
    <w:sdtEndPr>
      <w:rPr>
        <w:color w:val="7F7F7F" w:themeColor="background1" w:themeShade="7F"/>
        <w:spacing w:val="60"/>
      </w:rPr>
    </w:sdtEndPr>
    <w:sdtContent>
      <w:p w14:paraId="75660D80" w14:textId="43479C3B" w:rsidR="00CA0DA0" w:rsidRDefault="00CA0DA0">
        <w:pPr>
          <w:pStyle w:val="Footer"/>
          <w:pBdr>
            <w:top w:val="single" w:sz="4" w:space="1" w:color="D9D9D9" w:themeColor="background1" w:themeShade="D9"/>
          </w:pBdr>
          <w:jc w:val="right"/>
        </w:pPr>
        <w:r>
          <w:fldChar w:fldCharType="begin"/>
        </w:r>
        <w:r>
          <w:instrText xml:space="preserve"> PAGE   \* MERGEFORMAT </w:instrText>
        </w:r>
        <w:r>
          <w:fldChar w:fldCharType="separate"/>
        </w:r>
        <w:r w:rsidR="00DF1AE5">
          <w:rPr>
            <w:noProof/>
          </w:rPr>
          <w:t>1</w:t>
        </w:r>
        <w:r>
          <w:rPr>
            <w:noProof/>
          </w:rPr>
          <w:fldChar w:fldCharType="end"/>
        </w:r>
        <w:r>
          <w:t xml:space="preserve"> | </w:t>
        </w:r>
        <w:r>
          <w:rPr>
            <w:color w:val="7F7F7F" w:themeColor="background1" w:themeShade="7F"/>
            <w:spacing w:val="60"/>
          </w:rPr>
          <w:t>Page</w:t>
        </w:r>
      </w:p>
    </w:sdtContent>
  </w:sdt>
  <w:p w14:paraId="187FD724" w14:textId="7BB375B0" w:rsidR="00F512EB" w:rsidRDefault="00CA0DA0">
    <w:pPr>
      <w:pStyle w:val="Footer"/>
    </w:pPr>
    <w:r>
      <w:t>Workforce</w:t>
    </w:r>
    <w:r w:rsidR="00DF1AE5">
      <w:t>, OD</w:t>
    </w:r>
    <w:bookmarkStart w:id="2" w:name="_GoBack"/>
    <w:bookmarkEnd w:id="2"/>
    <w:r>
      <w:t xml:space="preserve"> and Digital Committee – 10</w:t>
    </w:r>
    <w:r w:rsidRPr="00CA0DA0">
      <w:rPr>
        <w:vertAlign w:val="superscript"/>
      </w:rPr>
      <w:t>th</w:t>
    </w:r>
    <w:r>
      <w:t xml:space="preserve"> October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45089" w14:textId="77777777" w:rsidR="00DF1AE5" w:rsidRDefault="00DF1A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A94E0B" w14:textId="77777777" w:rsidR="00552061" w:rsidRDefault="00552061" w:rsidP="00C107F2">
      <w:pPr>
        <w:spacing w:after="0" w:line="240" w:lineRule="auto"/>
      </w:pPr>
      <w:r>
        <w:separator/>
      </w:r>
    </w:p>
  </w:footnote>
  <w:footnote w:type="continuationSeparator" w:id="0">
    <w:p w14:paraId="1C5ED271" w14:textId="77777777" w:rsidR="00552061" w:rsidRDefault="0055206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D9733" w14:textId="77777777" w:rsidR="00DF1AE5" w:rsidRDefault="00DF1A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A52EE" w14:textId="77777777" w:rsidR="00152F15" w:rsidRDefault="00152F1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C3C56" w14:textId="77777777" w:rsidR="00DF1AE5" w:rsidRDefault="00DF1A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2F86960"/>
    <w:multiLevelType w:val="hybridMultilevel"/>
    <w:tmpl w:val="63F04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3542559"/>
    <w:multiLevelType w:val="hybridMultilevel"/>
    <w:tmpl w:val="5AC6FAA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63B0B92"/>
    <w:multiLevelType w:val="multilevel"/>
    <w:tmpl w:val="C73A97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012778"/>
    <w:multiLevelType w:val="hybridMultilevel"/>
    <w:tmpl w:val="312A7118"/>
    <w:lvl w:ilvl="0" w:tplc="C630A3C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C76FC9"/>
    <w:multiLevelType w:val="hybridMultilevel"/>
    <w:tmpl w:val="832A7C90"/>
    <w:lvl w:ilvl="0" w:tplc="08090001">
      <w:start w:val="1"/>
      <w:numFmt w:val="bullet"/>
      <w:lvlText w:val=""/>
      <w:lvlJc w:val="left"/>
      <w:pPr>
        <w:ind w:left="1042" w:hanging="360"/>
      </w:pPr>
      <w:rPr>
        <w:rFonts w:ascii="Symbol" w:hAnsi="Symbol" w:hint="default"/>
      </w:rPr>
    </w:lvl>
    <w:lvl w:ilvl="1" w:tplc="08090003" w:tentative="1">
      <w:start w:val="1"/>
      <w:numFmt w:val="bullet"/>
      <w:lvlText w:val="o"/>
      <w:lvlJc w:val="left"/>
      <w:pPr>
        <w:ind w:left="1762" w:hanging="360"/>
      </w:pPr>
      <w:rPr>
        <w:rFonts w:ascii="Courier New" w:hAnsi="Courier New" w:cs="Courier New" w:hint="default"/>
      </w:rPr>
    </w:lvl>
    <w:lvl w:ilvl="2" w:tplc="08090005" w:tentative="1">
      <w:start w:val="1"/>
      <w:numFmt w:val="bullet"/>
      <w:lvlText w:val=""/>
      <w:lvlJc w:val="left"/>
      <w:pPr>
        <w:ind w:left="2482" w:hanging="360"/>
      </w:pPr>
      <w:rPr>
        <w:rFonts w:ascii="Wingdings" w:hAnsi="Wingdings" w:hint="default"/>
      </w:rPr>
    </w:lvl>
    <w:lvl w:ilvl="3" w:tplc="08090001" w:tentative="1">
      <w:start w:val="1"/>
      <w:numFmt w:val="bullet"/>
      <w:lvlText w:val=""/>
      <w:lvlJc w:val="left"/>
      <w:pPr>
        <w:ind w:left="3202" w:hanging="360"/>
      </w:pPr>
      <w:rPr>
        <w:rFonts w:ascii="Symbol" w:hAnsi="Symbol" w:hint="default"/>
      </w:rPr>
    </w:lvl>
    <w:lvl w:ilvl="4" w:tplc="08090003" w:tentative="1">
      <w:start w:val="1"/>
      <w:numFmt w:val="bullet"/>
      <w:lvlText w:val="o"/>
      <w:lvlJc w:val="left"/>
      <w:pPr>
        <w:ind w:left="3922" w:hanging="360"/>
      </w:pPr>
      <w:rPr>
        <w:rFonts w:ascii="Courier New" w:hAnsi="Courier New" w:cs="Courier New" w:hint="default"/>
      </w:rPr>
    </w:lvl>
    <w:lvl w:ilvl="5" w:tplc="08090005" w:tentative="1">
      <w:start w:val="1"/>
      <w:numFmt w:val="bullet"/>
      <w:lvlText w:val=""/>
      <w:lvlJc w:val="left"/>
      <w:pPr>
        <w:ind w:left="4642" w:hanging="360"/>
      </w:pPr>
      <w:rPr>
        <w:rFonts w:ascii="Wingdings" w:hAnsi="Wingdings" w:hint="default"/>
      </w:rPr>
    </w:lvl>
    <w:lvl w:ilvl="6" w:tplc="08090001" w:tentative="1">
      <w:start w:val="1"/>
      <w:numFmt w:val="bullet"/>
      <w:lvlText w:val=""/>
      <w:lvlJc w:val="left"/>
      <w:pPr>
        <w:ind w:left="5362" w:hanging="360"/>
      </w:pPr>
      <w:rPr>
        <w:rFonts w:ascii="Symbol" w:hAnsi="Symbol" w:hint="default"/>
      </w:rPr>
    </w:lvl>
    <w:lvl w:ilvl="7" w:tplc="08090003" w:tentative="1">
      <w:start w:val="1"/>
      <w:numFmt w:val="bullet"/>
      <w:lvlText w:val="o"/>
      <w:lvlJc w:val="left"/>
      <w:pPr>
        <w:ind w:left="6082" w:hanging="360"/>
      </w:pPr>
      <w:rPr>
        <w:rFonts w:ascii="Courier New" w:hAnsi="Courier New" w:cs="Courier New" w:hint="default"/>
      </w:rPr>
    </w:lvl>
    <w:lvl w:ilvl="8" w:tplc="08090005" w:tentative="1">
      <w:start w:val="1"/>
      <w:numFmt w:val="bullet"/>
      <w:lvlText w:val=""/>
      <w:lvlJc w:val="left"/>
      <w:pPr>
        <w:ind w:left="6802" w:hanging="360"/>
      </w:pPr>
      <w:rPr>
        <w:rFonts w:ascii="Wingdings" w:hAnsi="Wingdings" w:hint="default"/>
      </w:rPr>
    </w:lvl>
  </w:abstractNum>
  <w:abstractNum w:abstractNumId="9"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DD015D"/>
    <w:multiLevelType w:val="multilevel"/>
    <w:tmpl w:val="D256C02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31A01060"/>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41F5003"/>
    <w:multiLevelType w:val="hybridMultilevel"/>
    <w:tmpl w:val="F224D2DA"/>
    <w:lvl w:ilvl="0" w:tplc="08090001">
      <w:start w:val="1"/>
      <w:numFmt w:val="bullet"/>
      <w:lvlText w:val=""/>
      <w:lvlJc w:val="left"/>
      <w:pPr>
        <w:ind w:left="720" w:hanging="360"/>
      </w:pPr>
      <w:rPr>
        <w:rFonts w:ascii="Symbol" w:hAnsi="Symbol" w:hint="default"/>
      </w:rPr>
    </w:lvl>
    <w:lvl w:ilvl="1" w:tplc="9C3A0DAE">
      <w:numFmt w:val="bullet"/>
      <w:lvlText w:val="-"/>
      <w:lvlJc w:val="left"/>
      <w:pPr>
        <w:ind w:left="1440" w:hanging="360"/>
      </w:pPr>
      <w:rPr>
        <w:rFonts w:ascii="Calibri" w:eastAsiaTheme="minorHAnsi" w:hAnsi="Calibri" w:cstheme="minorBidi"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A337BE"/>
    <w:multiLevelType w:val="multilevel"/>
    <w:tmpl w:val="50763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7E0E86"/>
    <w:multiLevelType w:val="hybridMultilevel"/>
    <w:tmpl w:val="99C812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8A231A"/>
    <w:multiLevelType w:val="multilevel"/>
    <w:tmpl w:val="9698C55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46BA095B"/>
    <w:multiLevelType w:val="multilevel"/>
    <w:tmpl w:val="4C3AC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4120F99"/>
    <w:multiLevelType w:val="hybridMultilevel"/>
    <w:tmpl w:val="435C9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1D6649"/>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1386DE0"/>
    <w:multiLevelType w:val="multilevel"/>
    <w:tmpl w:val="D334E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4584B77"/>
    <w:multiLevelType w:val="hybridMultilevel"/>
    <w:tmpl w:val="57362A0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5C034CD"/>
    <w:multiLevelType w:val="multilevel"/>
    <w:tmpl w:val="B3DC8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6237FC8"/>
    <w:multiLevelType w:val="hybridMultilevel"/>
    <w:tmpl w:val="02BE8A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76C44F6"/>
    <w:multiLevelType w:val="hybridMultilevel"/>
    <w:tmpl w:val="BC86E7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3" w15:restartNumberingAfterBreak="0">
    <w:nsid w:val="7FD02B65"/>
    <w:multiLevelType w:val="multilevel"/>
    <w:tmpl w:val="C73A97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7FE54C2E"/>
    <w:multiLevelType w:val="hybridMultilevel"/>
    <w:tmpl w:val="77B4B8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9"/>
  </w:num>
  <w:num w:numId="3">
    <w:abstractNumId w:val="18"/>
  </w:num>
  <w:num w:numId="4">
    <w:abstractNumId w:val="16"/>
  </w:num>
  <w:num w:numId="5">
    <w:abstractNumId w:val="6"/>
  </w:num>
  <w:num w:numId="6">
    <w:abstractNumId w:val="31"/>
  </w:num>
  <w:num w:numId="7">
    <w:abstractNumId w:val="32"/>
  </w:num>
  <w:num w:numId="8">
    <w:abstractNumId w:val="25"/>
  </w:num>
  <w:num w:numId="9">
    <w:abstractNumId w:val="27"/>
  </w:num>
  <w:num w:numId="10">
    <w:abstractNumId w:val="30"/>
  </w:num>
  <w:num w:numId="11">
    <w:abstractNumId w:val="34"/>
  </w:num>
  <w:num w:numId="12">
    <w:abstractNumId w:val="22"/>
  </w:num>
  <w:num w:numId="13">
    <w:abstractNumId w:val="13"/>
  </w:num>
  <w:num w:numId="14">
    <w:abstractNumId w:val="0"/>
  </w:num>
  <w:num w:numId="15">
    <w:abstractNumId w:val="9"/>
  </w:num>
  <w:num w:numId="16">
    <w:abstractNumId w:val="1"/>
  </w:num>
  <w:num w:numId="17">
    <w:abstractNumId w:val="20"/>
  </w:num>
  <w:num w:numId="18">
    <w:abstractNumId w:val="5"/>
  </w:num>
  <w:num w:numId="19">
    <w:abstractNumId w:val="11"/>
  </w:num>
  <w:num w:numId="20">
    <w:abstractNumId w:val="29"/>
  </w:num>
  <w:num w:numId="21">
    <w:abstractNumId w:val="33"/>
  </w:num>
  <w:num w:numId="22">
    <w:abstractNumId w:val="7"/>
  </w:num>
  <w:num w:numId="23">
    <w:abstractNumId w:val="3"/>
  </w:num>
  <w:num w:numId="24">
    <w:abstractNumId w:val="2"/>
  </w:num>
  <w:num w:numId="25">
    <w:abstractNumId w:val="24"/>
  </w:num>
  <w:num w:numId="26">
    <w:abstractNumId w:val="14"/>
  </w:num>
  <w:num w:numId="27">
    <w:abstractNumId w:val="28"/>
  </w:num>
  <w:num w:numId="28">
    <w:abstractNumId w:val="21"/>
  </w:num>
  <w:num w:numId="29">
    <w:abstractNumId w:val="23"/>
  </w:num>
  <w:num w:numId="30">
    <w:abstractNumId w:val="15"/>
  </w:num>
  <w:num w:numId="31">
    <w:abstractNumId w:val="26"/>
  </w:num>
  <w:num w:numId="32">
    <w:abstractNumId w:val="10"/>
  </w:num>
  <w:num w:numId="33">
    <w:abstractNumId w:val="17"/>
  </w:num>
  <w:num w:numId="34">
    <w:abstractNumId w:val="1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00F"/>
    <w:rsid w:val="00002C7F"/>
    <w:rsid w:val="00003CA6"/>
    <w:rsid w:val="000073A0"/>
    <w:rsid w:val="00014660"/>
    <w:rsid w:val="000155A3"/>
    <w:rsid w:val="000200E6"/>
    <w:rsid w:val="00021388"/>
    <w:rsid w:val="00021C60"/>
    <w:rsid w:val="000229A4"/>
    <w:rsid w:val="00024AD7"/>
    <w:rsid w:val="00025045"/>
    <w:rsid w:val="00030024"/>
    <w:rsid w:val="00030904"/>
    <w:rsid w:val="00033C11"/>
    <w:rsid w:val="00033D15"/>
    <w:rsid w:val="00034194"/>
    <w:rsid w:val="00037AB3"/>
    <w:rsid w:val="00037CB7"/>
    <w:rsid w:val="00041D1E"/>
    <w:rsid w:val="00042F41"/>
    <w:rsid w:val="00053336"/>
    <w:rsid w:val="00053FDD"/>
    <w:rsid w:val="00054DD8"/>
    <w:rsid w:val="00062351"/>
    <w:rsid w:val="00064689"/>
    <w:rsid w:val="00070A78"/>
    <w:rsid w:val="0007790D"/>
    <w:rsid w:val="000812CB"/>
    <w:rsid w:val="0008309D"/>
    <w:rsid w:val="00083FC0"/>
    <w:rsid w:val="000854EA"/>
    <w:rsid w:val="000877AA"/>
    <w:rsid w:val="00092BEF"/>
    <w:rsid w:val="000B2C7D"/>
    <w:rsid w:val="000C170E"/>
    <w:rsid w:val="000C49E2"/>
    <w:rsid w:val="000C5432"/>
    <w:rsid w:val="000C62E1"/>
    <w:rsid w:val="000D1E19"/>
    <w:rsid w:val="000D4741"/>
    <w:rsid w:val="000E01D6"/>
    <w:rsid w:val="000E2884"/>
    <w:rsid w:val="000E359B"/>
    <w:rsid w:val="000E3B53"/>
    <w:rsid w:val="000E4408"/>
    <w:rsid w:val="000E72A1"/>
    <w:rsid w:val="000F05A1"/>
    <w:rsid w:val="000F2C99"/>
    <w:rsid w:val="000F3122"/>
    <w:rsid w:val="000F361B"/>
    <w:rsid w:val="000F4F3E"/>
    <w:rsid w:val="000F7C1E"/>
    <w:rsid w:val="00103258"/>
    <w:rsid w:val="00103E7D"/>
    <w:rsid w:val="00103FA0"/>
    <w:rsid w:val="0010479E"/>
    <w:rsid w:val="00105588"/>
    <w:rsid w:val="00110F75"/>
    <w:rsid w:val="00111A2C"/>
    <w:rsid w:val="00111C66"/>
    <w:rsid w:val="0011298D"/>
    <w:rsid w:val="00123AB9"/>
    <w:rsid w:val="00125843"/>
    <w:rsid w:val="001302B2"/>
    <w:rsid w:val="0013091F"/>
    <w:rsid w:val="00131379"/>
    <w:rsid w:val="00133CFB"/>
    <w:rsid w:val="00133EA1"/>
    <w:rsid w:val="00137CC3"/>
    <w:rsid w:val="00141CAD"/>
    <w:rsid w:val="00143E8C"/>
    <w:rsid w:val="00152F15"/>
    <w:rsid w:val="00153B70"/>
    <w:rsid w:val="00154839"/>
    <w:rsid w:val="00154B1B"/>
    <w:rsid w:val="00157C86"/>
    <w:rsid w:val="0016096B"/>
    <w:rsid w:val="00160B75"/>
    <w:rsid w:val="00171C90"/>
    <w:rsid w:val="00173CD1"/>
    <w:rsid w:val="0017669F"/>
    <w:rsid w:val="00180669"/>
    <w:rsid w:val="00181800"/>
    <w:rsid w:val="00186C10"/>
    <w:rsid w:val="0018710D"/>
    <w:rsid w:val="001921A5"/>
    <w:rsid w:val="00193846"/>
    <w:rsid w:val="00193C84"/>
    <w:rsid w:val="00193FD2"/>
    <w:rsid w:val="001946F2"/>
    <w:rsid w:val="00195BFE"/>
    <w:rsid w:val="001B0A60"/>
    <w:rsid w:val="001B3173"/>
    <w:rsid w:val="001B3BFC"/>
    <w:rsid w:val="001B7574"/>
    <w:rsid w:val="001B7C8B"/>
    <w:rsid w:val="001C20B4"/>
    <w:rsid w:val="001C6B07"/>
    <w:rsid w:val="001E0711"/>
    <w:rsid w:val="001E226C"/>
    <w:rsid w:val="001E41B0"/>
    <w:rsid w:val="001E4DC7"/>
    <w:rsid w:val="001E5694"/>
    <w:rsid w:val="001F191C"/>
    <w:rsid w:val="001F27C3"/>
    <w:rsid w:val="001F3EB3"/>
    <w:rsid w:val="001F563B"/>
    <w:rsid w:val="001F5DE8"/>
    <w:rsid w:val="001F7F73"/>
    <w:rsid w:val="00201E29"/>
    <w:rsid w:val="00204950"/>
    <w:rsid w:val="002049E3"/>
    <w:rsid w:val="00204FA8"/>
    <w:rsid w:val="0020539A"/>
    <w:rsid w:val="00207081"/>
    <w:rsid w:val="00215F42"/>
    <w:rsid w:val="00216F16"/>
    <w:rsid w:val="0021728B"/>
    <w:rsid w:val="00221BCD"/>
    <w:rsid w:val="00233330"/>
    <w:rsid w:val="00235F66"/>
    <w:rsid w:val="00236518"/>
    <w:rsid w:val="0024117F"/>
    <w:rsid w:val="0024163D"/>
    <w:rsid w:val="00241662"/>
    <w:rsid w:val="0024339D"/>
    <w:rsid w:val="002434A5"/>
    <w:rsid w:val="002508E2"/>
    <w:rsid w:val="00250D59"/>
    <w:rsid w:val="00252C3F"/>
    <w:rsid w:val="0025700C"/>
    <w:rsid w:val="00257944"/>
    <w:rsid w:val="002658C2"/>
    <w:rsid w:val="00266CB2"/>
    <w:rsid w:val="002703FA"/>
    <w:rsid w:val="00272B09"/>
    <w:rsid w:val="0027536C"/>
    <w:rsid w:val="00280982"/>
    <w:rsid w:val="00284E7F"/>
    <w:rsid w:val="00287D3A"/>
    <w:rsid w:val="002950B0"/>
    <w:rsid w:val="002960BA"/>
    <w:rsid w:val="00296535"/>
    <w:rsid w:val="00296CD9"/>
    <w:rsid w:val="002A07F6"/>
    <w:rsid w:val="002A10DA"/>
    <w:rsid w:val="002A1C22"/>
    <w:rsid w:val="002A6ED4"/>
    <w:rsid w:val="002B3BDA"/>
    <w:rsid w:val="002B74AD"/>
    <w:rsid w:val="002B75E7"/>
    <w:rsid w:val="002C2D88"/>
    <w:rsid w:val="002C3DD6"/>
    <w:rsid w:val="002C74AB"/>
    <w:rsid w:val="002D10AA"/>
    <w:rsid w:val="002D1AE9"/>
    <w:rsid w:val="002D404B"/>
    <w:rsid w:val="002D56D3"/>
    <w:rsid w:val="002D67D3"/>
    <w:rsid w:val="002D6858"/>
    <w:rsid w:val="002E3EE5"/>
    <w:rsid w:val="002E6FE0"/>
    <w:rsid w:val="002E7E1D"/>
    <w:rsid w:val="002F1F15"/>
    <w:rsid w:val="002F289E"/>
    <w:rsid w:val="0030039E"/>
    <w:rsid w:val="0030231B"/>
    <w:rsid w:val="003100A5"/>
    <w:rsid w:val="0031062D"/>
    <w:rsid w:val="00311BF1"/>
    <w:rsid w:val="00313498"/>
    <w:rsid w:val="00313503"/>
    <w:rsid w:val="00313B5D"/>
    <w:rsid w:val="003164F7"/>
    <w:rsid w:val="00316C58"/>
    <w:rsid w:val="00322336"/>
    <w:rsid w:val="0032373B"/>
    <w:rsid w:val="003302CA"/>
    <w:rsid w:val="003324CB"/>
    <w:rsid w:val="00332FA4"/>
    <w:rsid w:val="00333AEE"/>
    <w:rsid w:val="003340A5"/>
    <w:rsid w:val="003366E5"/>
    <w:rsid w:val="00336FE2"/>
    <w:rsid w:val="00342A35"/>
    <w:rsid w:val="00344A65"/>
    <w:rsid w:val="003462D7"/>
    <w:rsid w:val="003473D5"/>
    <w:rsid w:val="00347D6A"/>
    <w:rsid w:val="00351FEF"/>
    <w:rsid w:val="003527ED"/>
    <w:rsid w:val="0035417F"/>
    <w:rsid w:val="00354B64"/>
    <w:rsid w:val="00356A5E"/>
    <w:rsid w:val="00357598"/>
    <w:rsid w:val="003632A6"/>
    <w:rsid w:val="00364C24"/>
    <w:rsid w:val="00367857"/>
    <w:rsid w:val="00372563"/>
    <w:rsid w:val="003779EA"/>
    <w:rsid w:val="00377E2A"/>
    <w:rsid w:val="003829F4"/>
    <w:rsid w:val="00393047"/>
    <w:rsid w:val="0039317A"/>
    <w:rsid w:val="003A037A"/>
    <w:rsid w:val="003A2F0E"/>
    <w:rsid w:val="003A4E30"/>
    <w:rsid w:val="003A524C"/>
    <w:rsid w:val="003A6737"/>
    <w:rsid w:val="003A6BDF"/>
    <w:rsid w:val="003B1182"/>
    <w:rsid w:val="003B32BD"/>
    <w:rsid w:val="003B39C9"/>
    <w:rsid w:val="003B3BC1"/>
    <w:rsid w:val="003B49AE"/>
    <w:rsid w:val="003B54B8"/>
    <w:rsid w:val="003C024E"/>
    <w:rsid w:val="003C0FF8"/>
    <w:rsid w:val="003D0F01"/>
    <w:rsid w:val="003D3067"/>
    <w:rsid w:val="003D61E2"/>
    <w:rsid w:val="003E053C"/>
    <w:rsid w:val="003E058E"/>
    <w:rsid w:val="003E20E0"/>
    <w:rsid w:val="003E3793"/>
    <w:rsid w:val="003E4FBE"/>
    <w:rsid w:val="003E76A9"/>
    <w:rsid w:val="003F1F00"/>
    <w:rsid w:val="003F6578"/>
    <w:rsid w:val="00401D0B"/>
    <w:rsid w:val="00402642"/>
    <w:rsid w:val="004065AE"/>
    <w:rsid w:val="00407935"/>
    <w:rsid w:val="00407C7D"/>
    <w:rsid w:val="00414894"/>
    <w:rsid w:val="00417AB6"/>
    <w:rsid w:val="00417F89"/>
    <w:rsid w:val="00420070"/>
    <w:rsid w:val="00421119"/>
    <w:rsid w:val="00422D40"/>
    <w:rsid w:val="00424D85"/>
    <w:rsid w:val="00430B3F"/>
    <w:rsid w:val="00435FC3"/>
    <w:rsid w:val="00441AE1"/>
    <w:rsid w:val="00445237"/>
    <w:rsid w:val="00451AD3"/>
    <w:rsid w:val="00451D1F"/>
    <w:rsid w:val="0045248F"/>
    <w:rsid w:val="00455167"/>
    <w:rsid w:val="00460DE4"/>
    <w:rsid w:val="00461835"/>
    <w:rsid w:val="00465142"/>
    <w:rsid w:val="0046520A"/>
    <w:rsid w:val="00471642"/>
    <w:rsid w:val="004756A5"/>
    <w:rsid w:val="00480BB4"/>
    <w:rsid w:val="00482BBF"/>
    <w:rsid w:val="00483AFE"/>
    <w:rsid w:val="00484482"/>
    <w:rsid w:val="00485844"/>
    <w:rsid w:val="00485922"/>
    <w:rsid w:val="00486E67"/>
    <w:rsid w:val="00490D18"/>
    <w:rsid w:val="00497E89"/>
    <w:rsid w:val="004A152F"/>
    <w:rsid w:val="004A25D7"/>
    <w:rsid w:val="004A461D"/>
    <w:rsid w:val="004B1F82"/>
    <w:rsid w:val="004C182D"/>
    <w:rsid w:val="004C362A"/>
    <w:rsid w:val="004C426F"/>
    <w:rsid w:val="004C479A"/>
    <w:rsid w:val="004C5288"/>
    <w:rsid w:val="004C5BE5"/>
    <w:rsid w:val="004D1CE6"/>
    <w:rsid w:val="004D279C"/>
    <w:rsid w:val="004D4250"/>
    <w:rsid w:val="004E2A1D"/>
    <w:rsid w:val="004E4020"/>
    <w:rsid w:val="004F6667"/>
    <w:rsid w:val="004F6895"/>
    <w:rsid w:val="004F7C89"/>
    <w:rsid w:val="00501857"/>
    <w:rsid w:val="00511E45"/>
    <w:rsid w:val="00512289"/>
    <w:rsid w:val="005161FE"/>
    <w:rsid w:val="00516639"/>
    <w:rsid w:val="00522359"/>
    <w:rsid w:val="0052297E"/>
    <w:rsid w:val="00522C9D"/>
    <w:rsid w:val="00534ADE"/>
    <w:rsid w:val="0054174A"/>
    <w:rsid w:val="00543990"/>
    <w:rsid w:val="00543CAF"/>
    <w:rsid w:val="00545BDB"/>
    <w:rsid w:val="005503ED"/>
    <w:rsid w:val="00552061"/>
    <w:rsid w:val="00554DE8"/>
    <w:rsid w:val="00563696"/>
    <w:rsid w:val="00563FD5"/>
    <w:rsid w:val="00564959"/>
    <w:rsid w:val="005745B1"/>
    <w:rsid w:val="00574C3B"/>
    <w:rsid w:val="00575C5C"/>
    <w:rsid w:val="00585277"/>
    <w:rsid w:val="00587976"/>
    <w:rsid w:val="005924A9"/>
    <w:rsid w:val="00595797"/>
    <w:rsid w:val="005971A2"/>
    <w:rsid w:val="005A2BFD"/>
    <w:rsid w:val="005A5279"/>
    <w:rsid w:val="005A7496"/>
    <w:rsid w:val="005B43F1"/>
    <w:rsid w:val="005B4A1F"/>
    <w:rsid w:val="005B6999"/>
    <w:rsid w:val="005B78DE"/>
    <w:rsid w:val="005C675B"/>
    <w:rsid w:val="005D0D83"/>
    <w:rsid w:val="005D1652"/>
    <w:rsid w:val="005D190A"/>
    <w:rsid w:val="005D4E99"/>
    <w:rsid w:val="005E0ACA"/>
    <w:rsid w:val="005E1F1B"/>
    <w:rsid w:val="005E260E"/>
    <w:rsid w:val="005F2539"/>
    <w:rsid w:val="005F3712"/>
    <w:rsid w:val="005F4353"/>
    <w:rsid w:val="005F64AD"/>
    <w:rsid w:val="00600F97"/>
    <w:rsid w:val="006043F0"/>
    <w:rsid w:val="00604E4D"/>
    <w:rsid w:val="006118C9"/>
    <w:rsid w:val="00615E7D"/>
    <w:rsid w:val="00621084"/>
    <w:rsid w:val="00621802"/>
    <w:rsid w:val="00622506"/>
    <w:rsid w:val="00630A0F"/>
    <w:rsid w:val="00633226"/>
    <w:rsid w:val="00634723"/>
    <w:rsid w:val="0063547B"/>
    <w:rsid w:val="00645519"/>
    <w:rsid w:val="00647CC7"/>
    <w:rsid w:val="00650A94"/>
    <w:rsid w:val="00653AEC"/>
    <w:rsid w:val="00655190"/>
    <w:rsid w:val="006601EF"/>
    <w:rsid w:val="00662218"/>
    <w:rsid w:val="006623C7"/>
    <w:rsid w:val="00662B62"/>
    <w:rsid w:val="00664369"/>
    <w:rsid w:val="00666F6D"/>
    <w:rsid w:val="00667D96"/>
    <w:rsid w:val="006705B3"/>
    <w:rsid w:val="00671FD7"/>
    <w:rsid w:val="006742B4"/>
    <w:rsid w:val="006768B6"/>
    <w:rsid w:val="006806B0"/>
    <w:rsid w:val="00682544"/>
    <w:rsid w:val="006846E8"/>
    <w:rsid w:val="00684F9F"/>
    <w:rsid w:val="00685AE0"/>
    <w:rsid w:val="00692175"/>
    <w:rsid w:val="00692415"/>
    <w:rsid w:val="00694A00"/>
    <w:rsid w:val="006A189F"/>
    <w:rsid w:val="006B0C56"/>
    <w:rsid w:val="006B0E1C"/>
    <w:rsid w:val="006B2882"/>
    <w:rsid w:val="006B4DB2"/>
    <w:rsid w:val="006B6293"/>
    <w:rsid w:val="006B6936"/>
    <w:rsid w:val="006B7759"/>
    <w:rsid w:val="006C285A"/>
    <w:rsid w:val="006C3E62"/>
    <w:rsid w:val="006D1998"/>
    <w:rsid w:val="006D6786"/>
    <w:rsid w:val="006E25F5"/>
    <w:rsid w:val="006F4901"/>
    <w:rsid w:val="006F5B7F"/>
    <w:rsid w:val="006F7EA7"/>
    <w:rsid w:val="00701E39"/>
    <w:rsid w:val="00703052"/>
    <w:rsid w:val="007034AF"/>
    <w:rsid w:val="00703D61"/>
    <w:rsid w:val="0070632C"/>
    <w:rsid w:val="00711095"/>
    <w:rsid w:val="00711955"/>
    <w:rsid w:val="00712BBE"/>
    <w:rsid w:val="00713E28"/>
    <w:rsid w:val="00722C47"/>
    <w:rsid w:val="0072604C"/>
    <w:rsid w:val="00726CB2"/>
    <w:rsid w:val="007320E2"/>
    <w:rsid w:val="007326D5"/>
    <w:rsid w:val="00733916"/>
    <w:rsid w:val="0073441F"/>
    <w:rsid w:val="00737004"/>
    <w:rsid w:val="00740BAA"/>
    <w:rsid w:val="0074436C"/>
    <w:rsid w:val="00745FC0"/>
    <w:rsid w:val="007468A8"/>
    <w:rsid w:val="007469E8"/>
    <w:rsid w:val="007478EA"/>
    <w:rsid w:val="00751F71"/>
    <w:rsid w:val="00762BBE"/>
    <w:rsid w:val="0076482A"/>
    <w:rsid w:val="00764931"/>
    <w:rsid w:val="0076670B"/>
    <w:rsid w:val="0076755F"/>
    <w:rsid w:val="00771C65"/>
    <w:rsid w:val="00772F94"/>
    <w:rsid w:val="007A2DB7"/>
    <w:rsid w:val="007A3865"/>
    <w:rsid w:val="007A44F1"/>
    <w:rsid w:val="007A5CE5"/>
    <w:rsid w:val="007A7068"/>
    <w:rsid w:val="007A764F"/>
    <w:rsid w:val="007B554B"/>
    <w:rsid w:val="007C108C"/>
    <w:rsid w:val="007C1633"/>
    <w:rsid w:val="007C280A"/>
    <w:rsid w:val="007C3415"/>
    <w:rsid w:val="007D0037"/>
    <w:rsid w:val="007D0111"/>
    <w:rsid w:val="007D0309"/>
    <w:rsid w:val="007D757E"/>
    <w:rsid w:val="007D7E9A"/>
    <w:rsid w:val="007E0BEC"/>
    <w:rsid w:val="007E4793"/>
    <w:rsid w:val="007F0DA5"/>
    <w:rsid w:val="007F196A"/>
    <w:rsid w:val="007F1B45"/>
    <w:rsid w:val="007F5A6A"/>
    <w:rsid w:val="00801611"/>
    <w:rsid w:val="00805217"/>
    <w:rsid w:val="00806067"/>
    <w:rsid w:val="008103DD"/>
    <w:rsid w:val="008169AB"/>
    <w:rsid w:val="008211D0"/>
    <w:rsid w:val="0082286A"/>
    <w:rsid w:val="00831289"/>
    <w:rsid w:val="008336E4"/>
    <w:rsid w:val="00842D91"/>
    <w:rsid w:val="00846B23"/>
    <w:rsid w:val="0085169B"/>
    <w:rsid w:val="00855570"/>
    <w:rsid w:val="008630F1"/>
    <w:rsid w:val="00866ED8"/>
    <w:rsid w:val="00871E9B"/>
    <w:rsid w:val="0087255B"/>
    <w:rsid w:val="008733AE"/>
    <w:rsid w:val="00874BAB"/>
    <w:rsid w:val="00875F87"/>
    <w:rsid w:val="008764A1"/>
    <w:rsid w:val="0087713F"/>
    <w:rsid w:val="008819E8"/>
    <w:rsid w:val="00892BCB"/>
    <w:rsid w:val="00892CF8"/>
    <w:rsid w:val="00895744"/>
    <w:rsid w:val="008972B5"/>
    <w:rsid w:val="008A07FC"/>
    <w:rsid w:val="008A0A11"/>
    <w:rsid w:val="008A278B"/>
    <w:rsid w:val="008A5520"/>
    <w:rsid w:val="008A7F1E"/>
    <w:rsid w:val="008B0525"/>
    <w:rsid w:val="008B1DCE"/>
    <w:rsid w:val="008B534D"/>
    <w:rsid w:val="008B638B"/>
    <w:rsid w:val="008B73D7"/>
    <w:rsid w:val="008C15D9"/>
    <w:rsid w:val="008C490D"/>
    <w:rsid w:val="008D0747"/>
    <w:rsid w:val="008D1B01"/>
    <w:rsid w:val="008D3844"/>
    <w:rsid w:val="008D3E81"/>
    <w:rsid w:val="008D505C"/>
    <w:rsid w:val="008D6DEA"/>
    <w:rsid w:val="008E158C"/>
    <w:rsid w:val="008E1FC5"/>
    <w:rsid w:val="008E214C"/>
    <w:rsid w:val="008E46A6"/>
    <w:rsid w:val="008F0C16"/>
    <w:rsid w:val="008F74F3"/>
    <w:rsid w:val="00902EBA"/>
    <w:rsid w:val="00903413"/>
    <w:rsid w:val="0090529C"/>
    <w:rsid w:val="0091095C"/>
    <w:rsid w:val="009112DC"/>
    <w:rsid w:val="0091354E"/>
    <w:rsid w:val="00913F18"/>
    <w:rsid w:val="009140A3"/>
    <w:rsid w:val="00927E25"/>
    <w:rsid w:val="009316F8"/>
    <w:rsid w:val="009323FF"/>
    <w:rsid w:val="00937014"/>
    <w:rsid w:val="0094168D"/>
    <w:rsid w:val="00945824"/>
    <w:rsid w:val="00945D92"/>
    <w:rsid w:val="00946CA8"/>
    <w:rsid w:val="0094774C"/>
    <w:rsid w:val="009530D0"/>
    <w:rsid w:val="009568B6"/>
    <w:rsid w:val="0095798B"/>
    <w:rsid w:val="00970A0E"/>
    <w:rsid w:val="009747FE"/>
    <w:rsid w:val="009827E0"/>
    <w:rsid w:val="0098443C"/>
    <w:rsid w:val="00992CFF"/>
    <w:rsid w:val="009945B4"/>
    <w:rsid w:val="00994657"/>
    <w:rsid w:val="00994D77"/>
    <w:rsid w:val="009C0672"/>
    <w:rsid w:val="009C325E"/>
    <w:rsid w:val="009C3EBC"/>
    <w:rsid w:val="009D04C3"/>
    <w:rsid w:val="009D2ED6"/>
    <w:rsid w:val="009D3A5A"/>
    <w:rsid w:val="009D60A6"/>
    <w:rsid w:val="009E076F"/>
    <w:rsid w:val="009E1D56"/>
    <w:rsid w:val="009E34D7"/>
    <w:rsid w:val="009E7AF7"/>
    <w:rsid w:val="009F7B4B"/>
    <w:rsid w:val="00A047F3"/>
    <w:rsid w:val="00A061D0"/>
    <w:rsid w:val="00A066FC"/>
    <w:rsid w:val="00A13B26"/>
    <w:rsid w:val="00A1620E"/>
    <w:rsid w:val="00A218D6"/>
    <w:rsid w:val="00A241D6"/>
    <w:rsid w:val="00A244B3"/>
    <w:rsid w:val="00A36675"/>
    <w:rsid w:val="00A37EC1"/>
    <w:rsid w:val="00A407DA"/>
    <w:rsid w:val="00A436C6"/>
    <w:rsid w:val="00A476E7"/>
    <w:rsid w:val="00A57F76"/>
    <w:rsid w:val="00A61220"/>
    <w:rsid w:val="00A63A41"/>
    <w:rsid w:val="00A71995"/>
    <w:rsid w:val="00A77D6C"/>
    <w:rsid w:val="00A80095"/>
    <w:rsid w:val="00A83A18"/>
    <w:rsid w:val="00A90DA1"/>
    <w:rsid w:val="00A91337"/>
    <w:rsid w:val="00A924A3"/>
    <w:rsid w:val="00A9334D"/>
    <w:rsid w:val="00AA5D54"/>
    <w:rsid w:val="00AA6798"/>
    <w:rsid w:val="00AA67E3"/>
    <w:rsid w:val="00AA732D"/>
    <w:rsid w:val="00AA74D5"/>
    <w:rsid w:val="00AC46E5"/>
    <w:rsid w:val="00AD064D"/>
    <w:rsid w:val="00AD7139"/>
    <w:rsid w:val="00AE1597"/>
    <w:rsid w:val="00AE4CF2"/>
    <w:rsid w:val="00AF4045"/>
    <w:rsid w:val="00AF5748"/>
    <w:rsid w:val="00AF605D"/>
    <w:rsid w:val="00B02F68"/>
    <w:rsid w:val="00B04C35"/>
    <w:rsid w:val="00B050AB"/>
    <w:rsid w:val="00B10B16"/>
    <w:rsid w:val="00B16C5E"/>
    <w:rsid w:val="00B17733"/>
    <w:rsid w:val="00B2445D"/>
    <w:rsid w:val="00B2588D"/>
    <w:rsid w:val="00B26E0D"/>
    <w:rsid w:val="00B32914"/>
    <w:rsid w:val="00B33133"/>
    <w:rsid w:val="00B35ECC"/>
    <w:rsid w:val="00B41EB4"/>
    <w:rsid w:val="00B436F8"/>
    <w:rsid w:val="00B47854"/>
    <w:rsid w:val="00B52658"/>
    <w:rsid w:val="00B55193"/>
    <w:rsid w:val="00B63768"/>
    <w:rsid w:val="00B65D79"/>
    <w:rsid w:val="00B7144F"/>
    <w:rsid w:val="00B7573F"/>
    <w:rsid w:val="00B76848"/>
    <w:rsid w:val="00B77048"/>
    <w:rsid w:val="00B779DD"/>
    <w:rsid w:val="00B86874"/>
    <w:rsid w:val="00B93D07"/>
    <w:rsid w:val="00BA1E5F"/>
    <w:rsid w:val="00BA2551"/>
    <w:rsid w:val="00BA61DF"/>
    <w:rsid w:val="00BB380E"/>
    <w:rsid w:val="00BB3D90"/>
    <w:rsid w:val="00BB4145"/>
    <w:rsid w:val="00BB4EE4"/>
    <w:rsid w:val="00BB4F73"/>
    <w:rsid w:val="00BB6341"/>
    <w:rsid w:val="00BB7783"/>
    <w:rsid w:val="00BC1B30"/>
    <w:rsid w:val="00BC241D"/>
    <w:rsid w:val="00BC78F3"/>
    <w:rsid w:val="00BD642F"/>
    <w:rsid w:val="00BD76E3"/>
    <w:rsid w:val="00BD7FC1"/>
    <w:rsid w:val="00BE0D41"/>
    <w:rsid w:val="00BE0EBA"/>
    <w:rsid w:val="00BE2A3C"/>
    <w:rsid w:val="00BF011A"/>
    <w:rsid w:val="00BF0446"/>
    <w:rsid w:val="00BF0D95"/>
    <w:rsid w:val="00BF2403"/>
    <w:rsid w:val="00BF56E9"/>
    <w:rsid w:val="00C029D4"/>
    <w:rsid w:val="00C0650A"/>
    <w:rsid w:val="00C07091"/>
    <w:rsid w:val="00C107F2"/>
    <w:rsid w:val="00C110D0"/>
    <w:rsid w:val="00C142CA"/>
    <w:rsid w:val="00C1560E"/>
    <w:rsid w:val="00C20BAE"/>
    <w:rsid w:val="00C2212A"/>
    <w:rsid w:val="00C22A1D"/>
    <w:rsid w:val="00C241F2"/>
    <w:rsid w:val="00C33A04"/>
    <w:rsid w:val="00C35D6F"/>
    <w:rsid w:val="00C40BD9"/>
    <w:rsid w:val="00C43E4A"/>
    <w:rsid w:val="00C44054"/>
    <w:rsid w:val="00C44C8C"/>
    <w:rsid w:val="00C47FB1"/>
    <w:rsid w:val="00C52622"/>
    <w:rsid w:val="00C55231"/>
    <w:rsid w:val="00C5612D"/>
    <w:rsid w:val="00C56A52"/>
    <w:rsid w:val="00C57E44"/>
    <w:rsid w:val="00C6088C"/>
    <w:rsid w:val="00C66A47"/>
    <w:rsid w:val="00C75869"/>
    <w:rsid w:val="00C77F8A"/>
    <w:rsid w:val="00C81E0E"/>
    <w:rsid w:val="00C86473"/>
    <w:rsid w:val="00C93E77"/>
    <w:rsid w:val="00C95B3C"/>
    <w:rsid w:val="00C96376"/>
    <w:rsid w:val="00C97C7E"/>
    <w:rsid w:val="00CA0DA0"/>
    <w:rsid w:val="00CA1AC4"/>
    <w:rsid w:val="00CA34A2"/>
    <w:rsid w:val="00CA3661"/>
    <w:rsid w:val="00CB066C"/>
    <w:rsid w:val="00CB0BA5"/>
    <w:rsid w:val="00CB1268"/>
    <w:rsid w:val="00CB2152"/>
    <w:rsid w:val="00CB4F4F"/>
    <w:rsid w:val="00CB5C4D"/>
    <w:rsid w:val="00CC71CF"/>
    <w:rsid w:val="00CD0EB0"/>
    <w:rsid w:val="00CD46DE"/>
    <w:rsid w:val="00CD62FC"/>
    <w:rsid w:val="00CD6A5D"/>
    <w:rsid w:val="00CD6AE9"/>
    <w:rsid w:val="00CD79A7"/>
    <w:rsid w:val="00CD7AA5"/>
    <w:rsid w:val="00CE6DAB"/>
    <w:rsid w:val="00CE6DE7"/>
    <w:rsid w:val="00CE71F9"/>
    <w:rsid w:val="00CF0BD1"/>
    <w:rsid w:val="00CF0CA2"/>
    <w:rsid w:val="00D021C5"/>
    <w:rsid w:val="00D03365"/>
    <w:rsid w:val="00D03A92"/>
    <w:rsid w:val="00D07328"/>
    <w:rsid w:val="00D1431E"/>
    <w:rsid w:val="00D14696"/>
    <w:rsid w:val="00D262A1"/>
    <w:rsid w:val="00D27145"/>
    <w:rsid w:val="00D27B12"/>
    <w:rsid w:val="00D30061"/>
    <w:rsid w:val="00D349F4"/>
    <w:rsid w:val="00D4279D"/>
    <w:rsid w:val="00D43309"/>
    <w:rsid w:val="00D43545"/>
    <w:rsid w:val="00D45637"/>
    <w:rsid w:val="00D4644C"/>
    <w:rsid w:val="00D55118"/>
    <w:rsid w:val="00D60658"/>
    <w:rsid w:val="00D64E50"/>
    <w:rsid w:val="00D73989"/>
    <w:rsid w:val="00D73E28"/>
    <w:rsid w:val="00D7538B"/>
    <w:rsid w:val="00D7604C"/>
    <w:rsid w:val="00D80311"/>
    <w:rsid w:val="00D86521"/>
    <w:rsid w:val="00D9051D"/>
    <w:rsid w:val="00D90AD6"/>
    <w:rsid w:val="00D93520"/>
    <w:rsid w:val="00D95D32"/>
    <w:rsid w:val="00D96E83"/>
    <w:rsid w:val="00DA08BD"/>
    <w:rsid w:val="00DA1B3A"/>
    <w:rsid w:val="00DA2623"/>
    <w:rsid w:val="00DA722F"/>
    <w:rsid w:val="00DA76AD"/>
    <w:rsid w:val="00DB10B1"/>
    <w:rsid w:val="00DB2278"/>
    <w:rsid w:val="00DB57A1"/>
    <w:rsid w:val="00DB5F87"/>
    <w:rsid w:val="00DB6763"/>
    <w:rsid w:val="00DB69E4"/>
    <w:rsid w:val="00DC297A"/>
    <w:rsid w:val="00DC37D6"/>
    <w:rsid w:val="00DC741B"/>
    <w:rsid w:val="00DD0B83"/>
    <w:rsid w:val="00DD38AE"/>
    <w:rsid w:val="00DE01BC"/>
    <w:rsid w:val="00DE4555"/>
    <w:rsid w:val="00DE48BF"/>
    <w:rsid w:val="00DE65EA"/>
    <w:rsid w:val="00DE6F2A"/>
    <w:rsid w:val="00DE7D4F"/>
    <w:rsid w:val="00DF1AE5"/>
    <w:rsid w:val="00DF3BB7"/>
    <w:rsid w:val="00DF7C57"/>
    <w:rsid w:val="00E0398A"/>
    <w:rsid w:val="00E06C03"/>
    <w:rsid w:val="00E13CF6"/>
    <w:rsid w:val="00E14644"/>
    <w:rsid w:val="00E15B24"/>
    <w:rsid w:val="00E165FC"/>
    <w:rsid w:val="00E20411"/>
    <w:rsid w:val="00E2046A"/>
    <w:rsid w:val="00E209FC"/>
    <w:rsid w:val="00E242E5"/>
    <w:rsid w:val="00E2473E"/>
    <w:rsid w:val="00E2654B"/>
    <w:rsid w:val="00E359E8"/>
    <w:rsid w:val="00E35B10"/>
    <w:rsid w:val="00E37BE2"/>
    <w:rsid w:val="00E40491"/>
    <w:rsid w:val="00E5307B"/>
    <w:rsid w:val="00E55D6A"/>
    <w:rsid w:val="00E576B8"/>
    <w:rsid w:val="00E622AE"/>
    <w:rsid w:val="00E62B25"/>
    <w:rsid w:val="00E63D55"/>
    <w:rsid w:val="00E77BDD"/>
    <w:rsid w:val="00E87613"/>
    <w:rsid w:val="00E915A5"/>
    <w:rsid w:val="00E91829"/>
    <w:rsid w:val="00E92B9B"/>
    <w:rsid w:val="00E975C1"/>
    <w:rsid w:val="00EA0CA3"/>
    <w:rsid w:val="00EA1B52"/>
    <w:rsid w:val="00EA27C2"/>
    <w:rsid w:val="00EA4F6E"/>
    <w:rsid w:val="00EB41B6"/>
    <w:rsid w:val="00EC7F1A"/>
    <w:rsid w:val="00ED33E4"/>
    <w:rsid w:val="00ED7B6D"/>
    <w:rsid w:val="00EE0980"/>
    <w:rsid w:val="00EE1975"/>
    <w:rsid w:val="00EF322D"/>
    <w:rsid w:val="00EF3C72"/>
    <w:rsid w:val="00EF5A5B"/>
    <w:rsid w:val="00EF5A5D"/>
    <w:rsid w:val="00F017E7"/>
    <w:rsid w:val="00F06D6F"/>
    <w:rsid w:val="00F11CD2"/>
    <w:rsid w:val="00F14DAA"/>
    <w:rsid w:val="00F17482"/>
    <w:rsid w:val="00F22C9A"/>
    <w:rsid w:val="00F23E7C"/>
    <w:rsid w:val="00F23EA5"/>
    <w:rsid w:val="00F336A0"/>
    <w:rsid w:val="00F35ECA"/>
    <w:rsid w:val="00F36B72"/>
    <w:rsid w:val="00F36CBD"/>
    <w:rsid w:val="00F4295F"/>
    <w:rsid w:val="00F4674E"/>
    <w:rsid w:val="00F470B1"/>
    <w:rsid w:val="00F5082D"/>
    <w:rsid w:val="00F512EB"/>
    <w:rsid w:val="00F531BD"/>
    <w:rsid w:val="00F531C0"/>
    <w:rsid w:val="00F5324A"/>
    <w:rsid w:val="00F57042"/>
    <w:rsid w:val="00F57C68"/>
    <w:rsid w:val="00F65F9A"/>
    <w:rsid w:val="00F709C0"/>
    <w:rsid w:val="00F70B6A"/>
    <w:rsid w:val="00F72E9C"/>
    <w:rsid w:val="00F74596"/>
    <w:rsid w:val="00F76FFE"/>
    <w:rsid w:val="00F77478"/>
    <w:rsid w:val="00F80A92"/>
    <w:rsid w:val="00F8165A"/>
    <w:rsid w:val="00F81FAF"/>
    <w:rsid w:val="00F8498F"/>
    <w:rsid w:val="00F857DC"/>
    <w:rsid w:val="00F92496"/>
    <w:rsid w:val="00F92B8E"/>
    <w:rsid w:val="00F9400A"/>
    <w:rsid w:val="00FA0CA9"/>
    <w:rsid w:val="00FA0F09"/>
    <w:rsid w:val="00FA58C0"/>
    <w:rsid w:val="00FA5F27"/>
    <w:rsid w:val="00FA5F8E"/>
    <w:rsid w:val="00FA60EF"/>
    <w:rsid w:val="00FB1D05"/>
    <w:rsid w:val="00FC4157"/>
    <w:rsid w:val="00FC506F"/>
    <w:rsid w:val="00FC777A"/>
    <w:rsid w:val="00FD1A8D"/>
    <w:rsid w:val="00FD5076"/>
    <w:rsid w:val="00FF06FE"/>
    <w:rsid w:val="00FF548D"/>
    <w:rsid w:val="00FF6667"/>
    <w:rsid w:val="00FF74D5"/>
    <w:rsid w:val="00FF7E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364485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列出段落"/>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90529C"/>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paragraph" w:styleId="Revision">
    <w:name w:val="Revision"/>
    <w:hidden/>
    <w:uiPriority w:val="99"/>
    <w:semiHidden/>
    <w:rsid w:val="0094168D"/>
    <w:pPr>
      <w:spacing w:after="0" w:line="240" w:lineRule="auto"/>
    </w:pPr>
  </w:style>
  <w:style w:type="character" w:customStyle="1" w:styleId="normaltextrun">
    <w:name w:val="normaltextrun"/>
    <w:basedOn w:val="DefaultParagraphFont"/>
    <w:rsid w:val="00806067"/>
  </w:style>
  <w:style w:type="character" w:customStyle="1" w:styleId="eop">
    <w:name w:val="eop"/>
    <w:basedOn w:val="DefaultParagraphFont"/>
    <w:rsid w:val="00806067"/>
  </w:style>
  <w:style w:type="paragraph" w:customStyle="1" w:styleId="paragraph">
    <w:name w:val="paragraph"/>
    <w:basedOn w:val="Normal"/>
    <w:rsid w:val="00AC46E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f0">
    <w:name w:val="pf0"/>
    <w:basedOn w:val="Normal"/>
    <w:rsid w:val="002D6858"/>
    <w:pPr>
      <w:spacing w:before="100" w:beforeAutospacing="1" w:after="100" w:afterAutospacing="1" w:line="240" w:lineRule="auto"/>
      <w:ind w:left="360"/>
    </w:pPr>
    <w:rPr>
      <w:rFonts w:ascii="Times New Roman" w:eastAsia="Times New Roman" w:hAnsi="Times New Roman" w:cs="Times New Roman"/>
      <w:sz w:val="24"/>
      <w:szCs w:val="24"/>
      <w:lang w:eastAsia="en-GB"/>
    </w:rPr>
  </w:style>
  <w:style w:type="character" w:customStyle="1" w:styleId="cf01">
    <w:name w:val="cf01"/>
    <w:basedOn w:val="DefaultParagraphFont"/>
    <w:rsid w:val="002D6858"/>
    <w:rPr>
      <w:rFonts w:ascii="Segoe UI" w:hAnsi="Segoe UI" w:cs="Segoe UI" w:hint="default"/>
      <w:sz w:val="18"/>
      <w:szCs w:val="18"/>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rsid w:val="008D1B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88117">
      <w:bodyDiv w:val="1"/>
      <w:marLeft w:val="0"/>
      <w:marRight w:val="0"/>
      <w:marTop w:val="0"/>
      <w:marBottom w:val="0"/>
      <w:divBdr>
        <w:top w:val="none" w:sz="0" w:space="0" w:color="auto"/>
        <w:left w:val="none" w:sz="0" w:space="0" w:color="auto"/>
        <w:bottom w:val="none" w:sz="0" w:space="0" w:color="auto"/>
        <w:right w:val="none" w:sz="0" w:space="0" w:color="auto"/>
      </w:divBdr>
    </w:div>
    <w:div w:id="41393804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813883">
      <w:bodyDiv w:val="1"/>
      <w:marLeft w:val="0"/>
      <w:marRight w:val="0"/>
      <w:marTop w:val="0"/>
      <w:marBottom w:val="0"/>
      <w:divBdr>
        <w:top w:val="none" w:sz="0" w:space="0" w:color="auto"/>
        <w:left w:val="none" w:sz="0" w:space="0" w:color="auto"/>
        <w:bottom w:val="none" w:sz="0" w:space="0" w:color="auto"/>
        <w:right w:val="none" w:sz="0" w:space="0" w:color="auto"/>
      </w:divBdr>
      <w:divsChild>
        <w:div w:id="1159921791">
          <w:marLeft w:val="0"/>
          <w:marRight w:val="0"/>
          <w:marTop w:val="0"/>
          <w:marBottom w:val="0"/>
          <w:divBdr>
            <w:top w:val="none" w:sz="0" w:space="0" w:color="auto"/>
            <w:left w:val="none" w:sz="0" w:space="0" w:color="auto"/>
            <w:bottom w:val="none" w:sz="0" w:space="0" w:color="auto"/>
            <w:right w:val="none" w:sz="0" w:space="0" w:color="auto"/>
          </w:divBdr>
        </w:div>
        <w:div w:id="981621714">
          <w:marLeft w:val="0"/>
          <w:marRight w:val="0"/>
          <w:marTop w:val="0"/>
          <w:marBottom w:val="0"/>
          <w:divBdr>
            <w:top w:val="none" w:sz="0" w:space="0" w:color="auto"/>
            <w:left w:val="none" w:sz="0" w:space="0" w:color="auto"/>
            <w:bottom w:val="none" w:sz="0" w:space="0" w:color="auto"/>
            <w:right w:val="none" w:sz="0" w:space="0" w:color="auto"/>
          </w:divBdr>
        </w:div>
        <w:div w:id="410811324">
          <w:marLeft w:val="0"/>
          <w:marRight w:val="0"/>
          <w:marTop w:val="0"/>
          <w:marBottom w:val="0"/>
          <w:divBdr>
            <w:top w:val="none" w:sz="0" w:space="0" w:color="auto"/>
            <w:left w:val="none" w:sz="0" w:space="0" w:color="auto"/>
            <w:bottom w:val="none" w:sz="0" w:space="0" w:color="auto"/>
            <w:right w:val="none" w:sz="0" w:space="0" w:color="auto"/>
          </w:divBdr>
        </w:div>
        <w:div w:id="974025681">
          <w:marLeft w:val="0"/>
          <w:marRight w:val="0"/>
          <w:marTop w:val="0"/>
          <w:marBottom w:val="0"/>
          <w:divBdr>
            <w:top w:val="none" w:sz="0" w:space="0" w:color="auto"/>
            <w:left w:val="none" w:sz="0" w:space="0" w:color="auto"/>
            <w:bottom w:val="none" w:sz="0" w:space="0" w:color="auto"/>
            <w:right w:val="none" w:sz="0" w:space="0" w:color="auto"/>
          </w:divBdr>
        </w:div>
        <w:div w:id="434986084">
          <w:marLeft w:val="0"/>
          <w:marRight w:val="0"/>
          <w:marTop w:val="0"/>
          <w:marBottom w:val="0"/>
          <w:divBdr>
            <w:top w:val="none" w:sz="0" w:space="0" w:color="auto"/>
            <w:left w:val="none" w:sz="0" w:space="0" w:color="auto"/>
            <w:bottom w:val="none" w:sz="0" w:space="0" w:color="auto"/>
            <w:right w:val="none" w:sz="0" w:space="0" w:color="auto"/>
          </w:divBdr>
        </w:div>
        <w:div w:id="258565144">
          <w:marLeft w:val="0"/>
          <w:marRight w:val="0"/>
          <w:marTop w:val="0"/>
          <w:marBottom w:val="0"/>
          <w:divBdr>
            <w:top w:val="none" w:sz="0" w:space="0" w:color="auto"/>
            <w:left w:val="none" w:sz="0" w:space="0" w:color="auto"/>
            <w:bottom w:val="none" w:sz="0" w:space="0" w:color="auto"/>
            <w:right w:val="none" w:sz="0" w:space="0" w:color="auto"/>
          </w:divBdr>
        </w:div>
        <w:div w:id="157187472">
          <w:marLeft w:val="0"/>
          <w:marRight w:val="0"/>
          <w:marTop w:val="0"/>
          <w:marBottom w:val="0"/>
          <w:divBdr>
            <w:top w:val="none" w:sz="0" w:space="0" w:color="auto"/>
            <w:left w:val="none" w:sz="0" w:space="0" w:color="auto"/>
            <w:bottom w:val="none" w:sz="0" w:space="0" w:color="auto"/>
            <w:right w:val="none" w:sz="0" w:space="0" w:color="auto"/>
          </w:divBdr>
        </w:div>
      </w:divsChild>
    </w:div>
    <w:div w:id="1249464898">
      <w:bodyDiv w:val="1"/>
      <w:marLeft w:val="0"/>
      <w:marRight w:val="0"/>
      <w:marTop w:val="0"/>
      <w:marBottom w:val="0"/>
      <w:divBdr>
        <w:top w:val="none" w:sz="0" w:space="0" w:color="auto"/>
        <w:left w:val="none" w:sz="0" w:space="0" w:color="auto"/>
        <w:bottom w:val="none" w:sz="0" w:space="0" w:color="auto"/>
        <w:right w:val="none" w:sz="0" w:space="0" w:color="auto"/>
      </w:divBdr>
    </w:div>
    <w:div w:id="142294683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package" Target="embeddings/Microsoft_Word_Document1.docx"/><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package" Target="embeddings/Microsoft_Word_Document.docx"/><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4DB1"/>
    <w:rsid w:val="00163F8A"/>
    <w:rsid w:val="001B7754"/>
    <w:rsid w:val="0029028D"/>
    <w:rsid w:val="002E7994"/>
    <w:rsid w:val="00303C05"/>
    <w:rsid w:val="0045583A"/>
    <w:rsid w:val="00516842"/>
    <w:rsid w:val="006A321E"/>
    <w:rsid w:val="00781546"/>
    <w:rsid w:val="007C5CB8"/>
    <w:rsid w:val="00851868"/>
    <w:rsid w:val="00906838"/>
    <w:rsid w:val="00997553"/>
    <w:rsid w:val="009E02EB"/>
    <w:rsid w:val="00AD2F01"/>
    <w:rsid w:val="00AF33F6"/>
    <w:rsid w:val="00B47446"/>
    <w:rsid w:val="00B55632"/>
    <w:rsid w:val="00B84040"/>
    <w:rsid w:val="00C04384"/>
    <w:rsid w:val="00C91AAC"/>
    <w:rsid w:val="00CC510F"/>
    <w:rsid w:val="00D63769"/>
    <w:rsid w:val="00F950D6"/>
    <w:rsid w:val="00FF41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03C0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b725231-6d38-4b84-8f57-032f7801a04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022EE5E9A5F6343913369C9A369504D" ma:contentTypeVersion="15" ma:contentTypeDescription="Create a new document." ma:contentTypeScope="" ma:versionID="76c738484ff9c9bc81958eba8e64c383">
  <xsd:schema xmlns:xsd="http://www.w3.org/2001/XMLSchema" xmlns:xs="http://www.w3.org/2001/XMLSchema" xmlns:p="http://schemas.microsoft.com/office/2006/metadata/properties" xmlns:ns3="4b725231-6d38-4b84-8f57-032f7801a041" xmlns:ns4="18667794-4edd-48b5-871d-3f98334f2d96" targetNamespace="http://schemas.microsoft.com/office/2006/metadata/properties" ma:root="true" ma:fieldsID="febee1d413ae8e102d114085e455a7d8" ns3:_="" ns4:_="">
    <xsd:import namespace="4b725231-6d38-4b84-8f57-032f7801a041"/>
    <xsd:import namespace="18667794-4edd-48b5-871d-3f98334f2d9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725231-6d38-4b84-8f57-032f7801a0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667794-4edd-48b5-871d-3f98334f2d9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A46A7-FA04-4DB9-A426-732EEE9E06B0}">
  <ds:schemaRefs>
    <ds:schemaRef ds:uri="http://schemas.microsoft.com/office/2006/metadata/properties"/>
    <ds:schemaRef ds:uri="http://schemas.microsoft.com/office/infopath/2007/PartnerControls"/>
    <ds:schemaRef ds:uri="4b725231-6d38-4b84-8f57-032f7801a041"/>
  </ds:schemaRefs>
</ds:datastoreItem>
</file>

<file path=customXml/itemProps2.xml><?xml version="1.0" encoding="utf-8"?>
<ds:datastoreItem xmlns:ds="http://schemas.openxmlformats.org/officeDocument/2006/customXml" ds:itemID="{AAD9EA75-8E89-45BA-8CD8-D529F6843A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725231-6d38-4b84-8f57-032f7801a041"/>
    <ds:schemaRef ds:uri="18667794-4edd-48b5-871d-3f98334f2d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6DFFE6-E2FF-467A-A095-EDC170B761D4}">
  <ds:schemaRefs>
    <ds:schemaRef ds:uri="http://schemas.microsoft.com/sharepoint/v3/contenttype/forms"/>
  </ds:schemaRefs>
</ds:datastoreItem>
</file>

<file path=customXml/itemProps4.xml><?xml version="1.0" encoding="utf-8"?>
<ds:datastoreItem xmlns:ds="http://schemas.openxmlformats.org/officeDocument/2006/customXml" ds:itemID="{98C2742F-4B67-4274-936C-6B8919E51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8</Pages>
  <Words>2230</Words>
  <Characters>12715</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115</cp:revision>
  <dcterms:created xsi:type="dcterms:W3CDTF">2023-08-04T15:04:00Z</dcterms:created>
  <dcterms:modified xsi:type="dcterms:W3CDTF">2023-10-09T10:04:00Z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0x010100E022EE5E9A5F6343913369C9A369504D</vt:lpwstr>
  </property>
</Properties>
</file>