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FEDAF7" w14:textId="77777777" w:rsidR="00776F19" w:rsidRPr="00B57A8A" w:rsidRDefault="00E24531" w:rsidP="00776F19">
      <w:pPr>
        <w:spacing w:after="0" w:line="240" w:lineRule="auto"/>
        <w:rPr>
          <w:rFonts w:ascii="Arial" w:hAnsi="Arial" w:cs="Arial"/>
          <w:sz w:val="24"/>
          <w:szCs w:val="24"/>
          <w:lang w:val="en-US"/>
        </w:rPr>
      </w:pPr>
      <w:r w:rsidRPr="00B57A8A">
        <w:rPr>
          <w:rFonts w:ascii="Arial" w:hAnsi="Arial" w:cs="Arial"/>
          <w:noProof/>
          <w:sz w:val="24"/>
          <w:szCs w:val="24"/>
          <w:lang w:eastAsia="en-GB"/>
        </w:rPr>
        <w:drawing>
          <wp:inline distT="0" distB="0" distL="0" distR="0" wp14:anchorId="56963192" wp14:editId="5AF8A2C7">
            <wp:extent cx="3143250" cy="800100"/>
            <wp:effectExtent l="0" t="0" r="0" b="0"/>
            <wp:docPr id="3" name="x_Picture 2" descr="http://abm.cymru.nhs.uk/bulletinfiles/12409/Swansea%20Bay%20lo%20res%20logo.jpg"/>
            <wp:cNvGraphicFramePr/>
            <a:graphic xmlns:a="http://schemas.openxmlformats.org/drawingml/2006/main">
              <a:graphicData uri="http://schemas.openxmlformats.org/drawingml/2006/picture">
                <pic:pic xmlns:pic="http://schemas.openxmlformats.org/drawingml/2006/picture">
                  <pic:nvPicPr>
                    <pic:cNvPr id="3" name="x_Picture 2" descr="http://abm.cymru.nhs.uk/bulletinfiles/12409/Swansea%20Bay%20lo%20res%20logo.jpg"/>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43250" cy="800100"/>
                    </a:xfrm>
                    <a:prstGeom prst="rect">
                      <a:avLst/>
                    </a:prstGeom>
                    <a:noFill/>
                    <a:ln>
                      <a:noFill/>
                    </a:ln>
                  </pic:spPr>
                </pic:pic>
              </a:graphicData>
            </a:graphic>
          </wp:inline>
        </w:drawing>
      </w:r>
    </w:p>
    <w:p w14:paraId="39230D53" w14:textId="77777777" w:rsidR="00776F19" w:rsidRPr="00B57A8A" w:rsidRDefault="00776F19" w:rsidP="00776F19">
      <w:pPr>
        <w:spacing w:after="0" w:line="240" w:lineRule="auto"/>
        <w:rPr>
          <w:rFonts w:ascii="Arial" w:hAnsi="Arial" w:cs="Arial"/>
          <w:sz w:val="24"/>
          <w:szCs w:val="24"/>
          <w:lang w:val="en-US"/>
        </w:rPr>
      </w:pPr>
    </w:p>
    <w:p w14:paraId="10C2E998" w14:textId="77777777" w:rsidR="00776F19" w:rsidRPr="00B57A8A" w:rsidRDefault="00776F19" w:rsidP="00776F19">
      <w:pPr>
        <w:spacing w:after="0" w:line="240" w:lineRule="auto"/>
        <w:rPr>
          <w:rFonts w:ascii="Arial" w:hAnsi="Arial" w:cs="Arial"/>
          <w:sz w:val="24"/>
          <w:szCs w:val="24"/>
          <w:lang w:val="en-US"/>
        </w:rPr>
      </w:pPr>
    </w:p>
    <w:p w14:paraId="208827CA" w14:textId="77777777" w:rsidR="00776F19" w:rsidRPr="00B57A8A" w:rsidRDefault="00776F19" w:rsidP="00776F19">
      <w:pPr>
        <w:spacing w:after="0" w:line="240" w:lineRule="auto"/>
        <w:rPr>
          <w:rFonts w:ascii="Arial" w:hAnsi="Arial" w:cs="Arial"/>
          <w:sz w:val="24"/>
          <w:szCs w:val="24"/>
          <w:lang w:val="en-US"/>
        </w:rPr>
      </w:pPr>
    </w:p>
    <w:p w14:paraId="226B335F" w14:textId="77777777" w:rsidR="00776F19" w:rsidRPr="00B57A8A" w:rsidRDefault="00776F19" w:rsidP="00776F19">
      <w:pPr>
        <w:spacing w:after="0" w:line="240" w:lineRule="auto"/>
        <w:rPr>
          <w:rFonts w:ascii="Arial" w:hAnsi="Arial" w:cs="Arial"/>
          <w:sz w:val="24"/>
          <w:szCs w:val="24"/>
          <w:lang w:val="en-US"/>
        </w:rPr>
      </w:pPr>
    </w:p>
    <w:p w14:paraId="059E85D4" w14:textId="77777777" w:rsidR="00776F19" w:rsidRPr="00B57A8A" w:rsidRDefault="00776F19" w:rsidP="00776F19">
      <w:pPr>
        <w:spacing w:after="0" w:line="240" w:lineRule="auto"/>
        <w:rPr>
          <w:rFonts w:ascii="Arial" w:hAnsi="Arial" w:cs="Arial"/>
          <w:sz w:val="24"/>
          <w:szCs w:val="24"/>
          <w:lang w:val="en-US"/>
        </w:rPr>
      </w:pPr>
    </w:p>
    <w:p w14:paraId="2D80BFFA" w14:textId="77777777" w:rsidR="00A46EB5" w:rsidRPr="00B57A8A" w:rsidRDefault="004E7F60" w:rsidP="00B71BC6">
      <w:pPr>
        <w:jc w:val="center"/>
        <w:rPr>
          <w:rFonts w:ascii="Arial" w:hAnsi="Arial" w:cs="Arial"/>
          <w:b/>
          <w:color w:val="000000"/>
          <w:sz w:val="96"/>
          <w:szCs w:val="96"/>
        </w:rPr>
      </w:pPr>
      <w:r w:rsidRPr="00B57A8A">
        <w:rPr>
          <w:rFonts w:ascii="Arial" w:hAnsi="Arial" w:cs="Arial"/>
          <w:b/>
          <w:color w:val="000000"/>
          <w:sz w:val="96"/>
          <w:szCs w:val="96"/>
        </w:rPr>
        <w:t xml:space="preserve">SUBJECT </w:t>
      </w:r>
      <w:r w:rsidR="00A46EB5" w:rsidRPr="00B57A8A">
        <w:rPr>
          <w:rFonts w:ascii="Arial" w:hAnsi="Arial" w:cs="Arial"/>
          <w:b/>
          <w:color w:val="000000"/>
          <w:sz w:val="96"/>
          <w:szCs w:val="96"/>
        </w:rPr>
        <w:t xml:space="preserve">ACCESS </w:t>
      </w:r>
      <w:r w:rsidR="003B7BF9" w:rsidRPr="00B57A8A">
        <w:rPr>
          <w:rFonts w:ascii="Arial" w:hAnsi="Arial" w:cs="Arial"/>
          <w:b/>
          <w:color w:val="000000"/>
          <w:sz w:val="96"/>
          <w:szCs w:val="96"/>
        </w:rPr>
        <w:t xml:space="preserve">REQUEST (SAR) </w:t>
      </w:r>
      <w:r w:rsidR="00A46EB5" w:rsidRPr="00B57A8A">
        <w:rPr>
          <w:rFonts w:ascii="Arial" w:hAnsi="Arial" w:cs="Arial"/>
          <w:b/>
          <w:color w:val="000000"/>
          <w:sz w:val="96"/>
          <w:szCs w:val="96"/>
        </w:rPr>
        <w:t>POLICY</w:t>
      </w:r>
    </w:p>
    <w:p w14:paraId="3F51A8DF" w14:textId="77777777" w:rsidR="00E24531" w:rsidRPr="00B57A8A" w:rsidRDefault="00E24531" w:rsidP="00A46EB5">
      <w:pPr>
        <w:rPr>
          <w:rFonts w:ascii="Arial" w:hAnsi="Arial" w:cs="Arial"/>
          <w:b/>
          <w:color w:val="000000"/>
          <w:sz w:val="24"/>
          <w:szCs w:val="24"/>
        </w:rPr>
      </w:pPr>
    </w:p>
    <w:p w14:paraId="3AC83EB1" w14:textId="77777777" w:rsidR="00E24531" w:rsidRPr="00B57A8A" w:rsidRDefault="00E24531" w:rsidP="00E24531">
      <w:pPr>
        <w:rPr>
          <w:rFonts w:ascii="Arial" w:hAnsi="Arial" w:cs="Arial"/>
          <w:b/>
          <w:color w:val="000000"/>
          <w:sz w:val="24"/>
          <w:szCs w:val="24"/>
        </w:rPr>
      </w:pPr>
    </w:p>
    <w:p w14:paraId="2F19D150" w14:textId="77777777" w:rsidR="00E24531" w:rsidRPr="00B57A8A" w:rsidRDefault="00E24531" w:rsidP="00E24531">
      <w:pPr>
        <w:rPr>
          <w:rFonts w:ascii="Arial" w:hAnsi="Arial" w:cs="Arial"/>
          <w:b/>
          <w:color w:val="000000"/>
          <w:sz w:val="24"/>
          <w:szCs w:val="24"/>
        </w:rPr>
      </w:pPr>
    </w:p>
    <w:p w14:paraId="0C7FA8B5" w14:textId="77777777" w:rsidR="00E24531" w:rsidRPr="00B57A8A" w:rsidRDefault="00E24531" w:rsidP="00E24531">
      <w:pPr>
        <w:rPr>
          <w:rFonts w:ascii="Arial" w:hAnsi="Arial" w:cs="Arial"/>
          <w:b/>
          <w:color w:val="000000"/>
          <w:sz w:val="24"/>
          <w:szCs w:val="24"/>
        </w:rPr>
      </w:pPr>
    </w:p>
    <w:p w14:paraId="1877D58A" w14:textId="77777777" w:rsidR="00E24531" w:rsidRPr="00B57A8A" w:rsidRDefault="00E24531" w:rsidP="00E24531">
      <w:pPr>
        <w:rPr>
          <w:rFonts w:ascii="Arial" w:hAnsi="Arial" w:cs="Arial"/>
          <w:b/>
          <w:color w:val="000000"/>
          <w:sz w:val="24"/>
          <w:szCs w:val="24"/>
        </w:rPr>
      </w:pPr>
    </w:p>
    <w:p w14:paraId="4847C1EF" w14:textId="77777777" w:rsidR="00E24531" w:rsidRPr="00B57A8A" w:rsidRDefault="00E24531" w:rsidP="00E24531">
      <w:pPr>
        <w:rPr>
          <w:rFonts w:ascii="Arial" w:hAnsi="Arial" w:cs="Arial"/>
          <w:b/>
          <w:color w:val="000000"/>
          <w:sz w:val="24"/>
          <w:szCs w:val="24"/>
        </w:rPr>
      </w:pPr>
    </w:p>
    <w:p w14:paraId="03E7CD83" w14:textId="77777777" w:rsidR="00E24531" w:rsidRPr="00B57A8A" w:rsidRDefault="00E24531" w:rsidP="00E24531">
      <w:pPr>
        <w:rPr>
          <w:rFonts w:ascii="Arial" w:hAnsi="Arial" w:cs="Arial"/>
          <w:b/>
          <w:color w:val="000000"/>
          <w:sz w:val="24"/>
          <w:szCs w:val="24"/>
        </w:rPr>
      </w:pPr>
    </w:p>
    <w:p w14:paraId="6EC3CC57" w14:textId="77777777" w:rsidR="00E24531" w:rsidRPr="00B57A8A" w:rsidRDefault="00E24531" w:rsidP="00E24531">
      <w:pPr>
        <w:rPr>
          <w:rFonts w:ascii="Arial" w:hAnsi="Arial" w:cs="Arial"/>
          <w:b/>
          <w:color w:val="000000"/>
          <w:sz w:val="24"/>
          <w:szCs w:val="24"/>
        </w:rPr>
      </w:pPr>
    </w:p>
    <w:p w14:paraId="688316D2" w14:textId="77777777" w:rsidR="00E24531" w:rsidRPr="00B57A8A" w:rsidRDefault="00E24531" w:rsidP="00E24531">
      <w:pPr>
        <w:rPr>
          <w:rFonts w:ascii="Arial" w:hAnsi="Arial" w:cs="Arial"/>
          <w:b/>
          <w:color w:val="000000"/>
          <w:sz w:val="24"/>
          <w:szCs w:val="24"/>
        </w:rPr>
      </w:pPr>
      <w:r w:rsidRPr="00B57A8A">
        <w:rPr>
          <w:rFonts w:ascii="Arial" w:hAnsi="Arial" w:cs="Arial"/>
          <w:b/>
          <w:color w:val="000000"/>
          <w:sz w:val="24"/>
          <w:szCs w:val="24"/>
        </w:rPr>
        <w:t xml:space="preserve">Document Author: Data Protection Officer </w:t>
      </w:r>
    </w:p>
    <w:p w14:paraId="080F61D1" w14:textId="77777777" w:rsidR="00E24531" w:rsidRPr="00B57A8A" w:rsidRDefault="00E24531" w:rsidP="00E24531">
      <w:pPr>
        <w:rPr>
          <w:rFonts w:ascii="Arial" w:hAnsi="Arial" w:cs="Arial"/>
          <w:b/>
          <w:color w:val="000000"/>
          <w:sz w:val="24"/>
          <w:szCs w:val="24"/>
        </w:rPr>
      </w:pPr>
      <w:r w:rsidRPr="00B57A8A">
        <w:rPr>
          <w:rFonts w:ascii="Arial" w:hAnsi="Arial" w:cs="Arial"/>
          <w:b/>
          <w:color w:val="000000"/>
          <w:sz w:val="24"/>
          <w:szCs w:val="24"/>
        </w:rPr>
        <w:t xml:space="preserve">Approved by: </w:t>
      </w:r>
      <w:r w:rsidR="00B71BC6" w:rsidRPr="00B57A8A">
        <w:rPr>
          <w:rFonts w:ascii="Arial" w:hAnsi="Arial" w:cs="Arial"/>
          <w:b/>
          <w:color w:val="000000"/>
          <w:sz w:val="24"/>
          <w:szCs w:val="24"/>
        </w:rPr>
        <w:t xml:space="preserve">INFORMATION GOVERNANCE GROUP / </w:t>
      </w:r>
      <w:r w:rsidR="0007382C" w:rsidRPr="00B57A8A">
        <w:rPr>
          <w:rFonts w:ascii="Arial" w:hAnsi="Arial" w:cs="Arial"/>
          <w:b/>
          <w:color w:val="000000"/>
          <w:sz w:val="24"/>
          <w:szCs w:val="24"/>
        </w:rPr>
        <w:t>WORKFORCE AND DIGITAL COMMITTEE</w:t>
      </w:r>
    </w:p>
    <w:p w14:paraId="51283523" w14:textId="77777777" w:rsidR="00E24531" w:rsidRPr="00B57A8A" w:rsidRDefault="00E24531" w:rsidP="00E24531">
      <w:pPr>
        <w:rPr>
          <w:rFonts w:ascii="Arial" w:hAnsi="Arial" w:cs="Arial"/>
          <w:b/>
          <w:color w:val="000000"/>
          <w:sz w:val="24"/>
          <w:szCs w:val="24"/>
        </w:rPr>
      </w:pPr>
      <w:r w:rsidRPr="00B57A8A">
        <w:rPr>
          <w:rFonts w:ascii="Arial" w:hAnsi="Arial" w:cs="Arial"/>
          <w:b/>
          <w:color w:val="000000"/>
          <w:sz w:val="24"/>
          <w:szCs w:val="24"/>
        </w:rPr>
        <w:t xml:space="preserve">Approval Date: </w:t>
      </w:r>
    </w:p>
    <w:p w14:paraId="0E8B71FC" w14:textId="77777777" w:rsidR="00E24531" w:rsidRPr="00B57A8A" w:rsidRDefault="00E24531" w:rsidP="00E24531">
      <w:pPr>
        <w:rPr>
          <w:rFonts w:ascii="Arial" w:hAnsi="Arial" w:cs="Arial"/>
          <w:b/>
          <w:color w:val="000000"/>
          <w:sz w:val="24"/>
          <w:szCs w:val="24"/>
        </w:rPr>
      </w:pPr>
      <w:r w:rsidRPr="00B57A8A">
        <w:rPr>
          <w:rFonts w:ascii="Arial" w:hAnsi="Arial" w:cs="Arial"/>
          <w:b/>
          <w:color w:val="000000"/>
          <w:sz w:val="24"/>
          <w:szCs w:val="24"/>
        </w:rPr>
        <w:t xml:space="preserve">Review Date: </w:t>
      </w:r>
    </w:p>
    <w:p w14:paraId="16A0841A" w14:textId="77777777" w:rsidR="00E24531" w:rsidRPr="00B57A8A" w:rsidRDefault="00E24531" w:rsidP="00E24531">
      <w:pPr>
        <w:rPr>
          <w:rFonts w:ascii="Arial" w:hAnsi="Arial" w:cs="Arial"/>
          <w:b/>
          <w:color w:val="000000"/>
          <w:sz w:val="24"/>
          <w:szCs w:val="24"/>
        </w:rPr>
      </w:pPr>
      <w:r w:rsidRPr="00B57A8A">
        <w:rPr>
          <w:rFonts w:ascii="Arial" w:hAnsi="Arial" w:cs="Arial"/>
          <w:b/>
          <w:color w:val="000000"/>
          <w:sz w:val="24"/>
          <w:szCs w:val="24"/>
        </w:rPr>
        <w:t xml:space="preserve">Document No: </w:t>
      </w:r>
    </w:p>
    <w:p w14:paraId="26F88BB9" w14:textId="77777777" w:rsidR="00776F19" w:rsidRPr="00B57A8A" w:rsidRDefault="00776F19" w:rsidP="00776F19">
      <w:pPr>
        <w:spacing w:after="0" w:line="240" w:lineRule="auto"/>
        <w:rPr>
          <w:rFonts w:ascii="Arial" w:hAnsi="Arial" w:cs="Arial"/>
          <w:sz w:val="24"/>
          <w:szCs w:val="24"/>
          <w:lang w:val="en-US"/>
        </w:rPr>
      </w:pPr>
    </w:p>
    <w:p w14:paraId="28150D7A" w14:textId="77777777" w:rsidR="005C7E0C" w:rsidRPr="00B57A8A" w:rsidRDefault="005C7E0C">
      <w:pPr>
        <w:rPr>
          <w:rFonts w:ascii="Arial" w:hAnsi="Arial" w:cs="Arial"/>
          <w:vanish/>
          <w:sz w:val="24"/>
          <w:szCs w:val="24"/>
          <w:lang w:val="en-US"/>
          <w:specVanish/>
        </w:rPr>
      </w:pPr>
    </w:p>
    <w:p w14:paraId="4AB2CFEB" w14:textId="77777777" w:rsidR="00BF6312" w:rsidRPr="00B57A8A" w:rsidRDefault="00E24531">
      <w:pPr>
        <w:pStyle w:val="TOCHeading"/>
        <w:rPr>
          <w:rFonts w:eastAsiaTheme="minorHAnsi" w:cs="Arial"/>
          <w:color w:val="auto"/>
          <w:szCs w:val="24"/>
          <w:lang w:val="en-GB"/>
        </w:rPr>
      </w:pPr>
      <w:r w:rsidRPr="00B57A8A">
        <w:rPr>
          <w:rFonts w:eastAsiaTheme="minorHAnsi" w:cs="Arial"/>
          <w:color w:val="auto"/>
          <w:szCs w:val="24"/>
          <w:lang w:val="en-GB"/>
        </w:rPr>
        <w:t xml:space="preserve"> </w:t>
      </w:r>
    </w:p>
    <w:p w14:paraId="48DF58F7" w14:textId="77777777" w:rsidR="00BF6312" w:rsidRPr="00B57A8A" w:rsidRDefault="00BF6312">
      <w:pPr>
        <w:rPr>
          <w:rFonts w:ascii="Arial" w:hAnsi="Arial" w:cs="Arial"/>
          <w:sz w:val="24"/>
          <w:szCs w:val="24"/>
        </w:rPr>
      </w:pPr>
      <w:r w:rsidRPr="00B57A8A">
        <w:rPr>
          <w:rFonts w:cs="Arial"/>
          <w:szCs w:val="24"/>
        </w:rPr>
        <w:br w:type="page"/>
      </w:r>
    </w:p>
    <w:sdt>
      <w:sdtPr>
        <w:rPr>
          <w:rFonts w:asciiTheme="minorHAnsi" w:eastAsiaTheme="minorHAnsi" w:hAnsiTheme="minorHAnsi" w:cs="Arial"/>
          <w:color w:val="auto"/>
          <w:sz w:val="22"/>
          <w:szCs w:val="24"/>
          <w:lang w:val="en-GB"/>
        </w:rPr>
        <w:id w:val="770748611"/>
        <w:docPartObj>
          <w:docPartGallery w:val="Table of Contents"/>
          <w:docPartUnique/>
        </w:docPartObj>
      </w:sdtPr>
      <w:sdtEndPr>
        <w:rPr>
          <w:b/>
          <w:bCs/>
          <w:noProof/>
        </w:rPr>
      </w:sdtEndPr>
      <w:sdtContent>
        <w:p w14:paraId="3B64D977" w14:textId="77777777" w:rsidR="005C7E0C" w:rsidRPr="00B57A8A" w:rsidRDefault="00BF6312">
          <w:pPr>
            <w:pStyle w:val="TOCHeading"/>
            <w:rPr>
              <w:rFonts w:cs="Arial"/>
              <w:b/>
              <w:color w:val="auto"/>
              <w:szCs w:val="24"/>
            </w:rPr>
          </w:pPr>
          <w:r w:rsidRPr="00B57A8A">
            <w:rPr>
              <w:rFonts w:cs="Arial"/>
              <w:b/>
              <w:color w:val="auto"/>
              <w:szCs w:val="24"/>
            </w:rPr>
            <w:t>CONTENTS</w:t>
          </w:r>
        </w:p>
        <w:p w14:paraId="26F78CFD" w14:textId="77777777" w:rsidR="005C7E0C" w:rsidRPr="00B57A8A" w:rsidRDefault="005C7E0C" w:rsidP="005C7E0C">
          <w:pPr>
            <w:rPr>
              <w:rFonts w:ascii="Arial" w:hAnsi="Arial" w:cs="Arial"/>
              <w:sz w:val="24"/>
              <w:szCs w:val="24"/>
              <w:lang w:val="en-US"/>
            </w:rPr>
          </w:pPr>
        </w:p>
        <w:p w14:paraId="0E52A5B0" w14:textId="744CDD01" w:rsidR="00391C5A" w:rsidRPr="00B57A8A" w:rsidRDefault="005C7E0C">
          <w:pPr>
            <w:pStyle w:val="TOC1"/>
            <w:rPr>
              <w:rFonts w:asciiTheme="minorHAnsi" w:eastAsiaTheme="minorEastAsia" w:hAnsiTheme="minorHAnsi"/>
              <w:noProof/>
              <w:sz w:val="22"/>
              <w:lang w:eastAsia="en-GB"/>
            </w:rPr>
          </w:pPr>
          <w:r w:rsidRPr="00B57A8A">
            <w:rPr>
              <w:rFonts w:cs="Arial"/>
              <w:szCs w:val="24"/>
            </w:rPr>
            <w:fldChar w:fldCharType="begin"/>
          </w:r>
          <w:r w:rsidRPr="00B57A8A">
            <w:rPr>
              <w:rFonts w:cs="Arial"/>
              <w:szCs w:val="24"/>
            </w:rPr>
            <w:instrText xml:space="preserve"> TOC \o "1-1" \h \z \u </w:instrText>
          </w:r>
          <w:r w:rsidRPr="00B57A8A">
            <w:rPr>
              <w:rFonts w:cs="Arial"/>
              <w:szCs w:val="24"/>
            </w:rPr>
            <w:fldChar w:fldCharType="separate"/>
          </w:r>
          <w:hyperlink w:anchor="_Toc135660318" w:history="1">
            <w:r w:rsidR="00391C5A" w:rsidRPr="00B57A8A">
              <w:rPr>
                <w:rStyle w:val="Hyperlink"/>
                <w:rFonts w:cs="Arial"/>
                <w:noProof/>
              </w:rPr>
              <w:t>1.</w:t>
            </w:r>
            <w:r w:rsidR="00391C5A" w:rsidRPr="00B57A8A">
              <w:rPr>
                <w:rFonts w:asciiTheme="minorHAnsi" w:eastAsiaTheme="minorEastAsia" w:hAnsiTheme="minorHAnsi"/>
                <w:noProof/>
                <w:sz w:val="22"/>
                <w:lang w:eastAsia="en-GB"/>
              </w:rPr>
              <w:tab/>
            </w:r>
            <w:r w:rsidR="00391C5A" w:rsidRPr="00B57A8A">
              <w:rPr>
                <w:rStyle w:val="Hyperlink"/>
                <w:rFonts w:cs="Arial"/>
                <w:noProof/>
              </w:rPr>
              <w:t>INTRODUCTION</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_Toc135660318 \h </w:instrText>
            </w:r>
            <w:r w:rsidR="00391C5A" w:rsidRPr="00B57A8A">
              <w:rPr>
                <w:noProof/>
                <w:webHidden/>
              </w:rPr>
            </w:r>
            <w:r w:rsidR="00391C5A" w:rsidRPr="00B57A8A">
              <w:rPr>
                <w:noProof/>
                <w:webHidden/>
              </w:rPr>
              <w:fldChar w:fldCharType="separate"/>
            </w:r>
            <w:r w:rsidR="00391C5A" w:rsidRPr="00B57A8A">
              <w:rPr>
                <w:noProof/>
                <w:webHidden/>
              </w:rPr>
              <w:t>3</w:t>
            </w:r>
            <w:r w:rsidR="00391C5A" w:rsidRPr="00B57A8A">
              <w:rPr>
                <w:noProof/>
                <w:webHidden/>
              </w:rPr>
              <w:fldChar w:fldCharType="end"/>
            </w:r>
          </w:hyperlink>
        </w:p>
        <w:p w14:paraId="13AB19D9" w14:textId="15E557D1" w:rsidR="00391C5A" w:rsidRPr="00B57A8A" w:rsidRDefault="007F41A0">
          <w:pPr>
            <w:pStyle w:val="TOC1"/>
            <w:rPr>
              <w:rFonts w:asciiTheme="minorHAnsi" w:eastAsiaTheme="minorEastAsia" w:hAnsiTheme="minorHAnsi"/>
              <w:noProof/>
              <w:sz w:val="22"/>
              <w:lang w:eastAsia="en-GB"/>
            </w:rPr>
          </w:pPr>
          <w:hyperlink w:anchor="_Toc135660319" w:history="1">
            <w:r w:rsidR="00391C5A" w:rsidRPr="00B57A8A">
              <w:rPr>
                <w:rStyle w:val="Hyperlink"/>
                <w:rFonts w:cs="Arial"/>
                <w:noProof/>
              </w:rPr>
              <w:t>2.</w:t>
            </w:r>
            <w:r w:rsidR="00391C5A" w:rsidRPr="00B57A8A">
              <w:rPr>
                <w:rFonts w:asciiTheme="minorHAnsi" w:eastAsiaTheme="minorEastAsia" w:hAnsiTheme="minorHAnsi"/>
                <w:noProof/>
                <w:sz w:val="22"/>
                <w:lang w:eastAsia="en-GB"/>
              </w:rPr>
              <w:tab/>
            </w:r>
            <w:r w:rsidR="00391C5A" w:rsidRPr="00B57A8A">
              <w:rPr>
                <w:rStyle w:val="Hyperlink"/>
                <w:rFonts w:cs="Arial"/>
                <w:noProof/>
              </w:rPr>
              <w:t>POLICY STATEMENT / LINKS TO LEGISLATION</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_Toc135660319 \h </w:instrText>
            </w:r>
            <w:r w:rsidR="00391C5A" w:rsidRPr="00B57A8A">
              <w:rPr>
                <w:noProof/>
                <w:webHidden/>
              </w:rPr>
            </w:r>
            <w:r w:rsidR="00391C5A" w:rsidRPr="00B57A8A">
              <w:rPr>
                <w:noProof/>
                <w:webHidden/>
              </w:rPr>
              <w:fldChar w:fldCharType="separate"/>
            </w:r>
            <w:r w:rsidR="00391C5A" w:rsidRPr="00B57A8A">
              <w:rPr>
                <w:noProof/>
                <w:webHidden/>
              </w:rPr>
              <w:t>3</w:t>
            </w:r>
            <w:r w:rsidR="00391C5A" w:rsidRPr="00B57A8A">
              <w:rPr>
                <w:noProof/>
                <w:webHidden/>
              </w:rPr>
              <w:fldChar w:fldCharType="end"/>
            </w:r>
          </w:hyperlink>
        </w:p>
        <w:p w14:paraId="260B4332" w14:textId="726B4A60" w:rsidR="00391C5A" w:rsidRPr="00B57A8A" w:rsidRDefault="007F41A0">
          <w:pPr>
            <w:pStyle w:val="TOC1"/>
            <w:rPr>
              <w:rFonts w:asciiTheme="minorHAnsi" w:eastAsiaTheme="minorEastAsia" w:hAnsiTheme="minorHAnsi"/>
              <w:noProof/>
              <w:sz w:val="22"/>
              <w:lang w:eastAsia="en-GB"/>
            </w:rPr>
          </w:pPr>
          <w:hyperlink w:anchor="_Toc135660320" w:history="1">
            <w:r w:rsidR="00391C5A" w:rsidRPr="00B57A8A">
              <w:rPr>
                <w:rStyle w:val="Hyperlink"/>
                <w:rFonts w:cs="Arial"/>
                <w:noProof/>
              </w:rPr>
              <w:t>3.</w:t>
            </w:r>
            <w:r w:rsidR="00391C5A" w:rsidRPr="00B57A8A">
              <w:rPr>
                <w:rFonts w:asciiTheme="minorHAnsi" w:eastAsiaTheme="minorEastAsia" w:hAnsiTheme="minorHAnsi"/>
                <w:noProof/>
                <w:sz w:val="22"/>
                <w:lang w:eastAsia="en-GB"/>
              </w:rPr>
              <w:tab/>
            </w:r>
            <w:r w:rsidR="00391C5A" w:rsidRPr="00B57A8A">
              <w:rPr>
                <w:rStyle w:val="Hyperlink"/>
                <w:rFonts w:cs="Arial"/>
                <w:noProof/>
              </w:rPr>
              <w:t>DEFINITIONS</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_Toc135660320 \h </w:instrText>
            </w:r>
            <w:r w:rsidR="00391C5A" w:rsidRPr="00B57A8A">
              <w:rPr>
                <w:noProof/>
                <w:webHidden/>
              </w:rPr>
            </w:r>
            <w:r w:rsidR="00391C5A" w:rsidRPr="00B57A8A">
              <w:rPr>
                <w:noProof/>
                <w:webHidden/>
              </w:rPr>
              <w:fldChar w:fldCharType="separate"/>
            </w:r>
            <w:r w:rsidR="00391C5A" w:rsidRPr="00B57A8A">
              <w:rPr>
                <w:noProof/>
                <w:webHidden/>
              </w:rPr>
              <w:t>3</w:t>
            </w:r>
            <w:r w:rsidR="00391C5A" w:rsidRPr="00B57A8A">
              <w:rPr>
                <w:noProof/>
                <w:webHidden/>
              </w:rPr>
              <w:fldChar w:fldCharType="end"/>
            </w:r>
          </w:hyperlink>
        </w:p>
        <w:p w14:paraId="191D92D5" w14:textId="0BCBB4B3" w:rsidR="00391C5A" w:rsidRPr="00B57A8A" w:rsidRDefault="007F41A0">
          <w:pPr>
            <w:pStyle w:val="TOC1"/>
            <w:rPr>
              <w:rFonts w:asciiTheme="minorHAnsi" w:eastAsiaTheme="minorEastAsia" w:hAnsiTheme="minorHAnsi"/>
              <w:noProof/>
              <w:sz w:val="22"/>
              <w:lang w:eastAsia="en-GB"/>
            </w:rPr>
          </w:pPr>
          <w:hyperlink w:anchor="_Toc135660321" w:history="1">
            <w:r w:rsidR="00391C5A" w:rsidRPr="00B57A8A">
              <w:rPr>
                <w:rStyle w:val="Hyperlink"/>
                <w:rFonts w:cs="Arial"/>
                <w:noProof/>
              </w:rPr>
              <w:t xml:space="preserve">4. </w:t>
            </w:r>
            <w:r w:rsidR="00391C5A" w:rsidRPr="00B57A8A">
              <w:rPr>
                <w:rFonts w:asciiTheme="minorHAnsi" w:eastAsiaTheme="minorEastAsia" w:hAnsiTheme="minorHAnsi"/>
                <w:noProof/>
                <w:sz w:val="22"/>
                <w:lang w:eastAsia="en-GB"/>
              </w:rPr>
              <w:tab/>
            </w:r>
            <w:r w:rsidR="00391C5A" w:rsidRPr="00B57A8A">
              <w:rPr>
                <w:rStyle w:val="Hyperlink"/>
                <w:rFonts w:cs="Arial"/>
                <w:noProof/>
              </w:rPr>
              <w:t>SCOPE</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_Toc135660321 \h </w:instrText>
            </w:r>
            <w:r w:rsidR="00391C5A" w:rsidRPr="00B57A8A">
              <w:rPr>
                <w:noProof/>
                <w:webHidden/>
              </w:rPr>
            </w:r>
            <w:r w:rsidR="00391C5A" w:rsidRPr="00B57A8A">
              <w:rPr>
                <w:noProof/>
                <w:webHidden/>
              </w:rPr>
              <w:fldChar w:fldCharType="separate"/>
            </w:r>
            <w:r w:rsidR="00391C5A" w:rsidRPr="00B57A8A">
              <w:rPr>
                <w:noProof/>
                <w:webHidden/>
              </w:rPr>
              <w:t>4</w:t>
            </w:r>
            <w:r w:rsidR="00391C5A" w:rsidRPr="00B57A8A">
              <w:rPr>
                <w:noProof/>
                <w:webHidden/>
              </w:rPr>
              <w:fldChar w:fldCharType="end"/>
            </w:r>
          </w:hyperlink>
        </w:p>
        <w:p w14:paraId="1E96BBAA" w14:textId="5AC1AD40" w:rsidR="00391C5A" w:rsidRPr="00B57A8A" w:rsidRDefault="007F41A0">
          <w:pPr>
            <w:pStyle w:val="TOC1"/>
            <w:rPr>
              <w:rFonts w:asciiTheme="minorHAnsi" w:eastAsiaTheme="minorEastAsia" w:hAnsiTheme="minorHAnsi"/>
              <w:noProof/>
              <w:sz w:val="22"/>
              <w:lang w:eastAsia="en-GB"/>
            </w:rPr>
          </w:pPr>
          <w:hyperlink w:anchor="_Toc135660322" w:history="1">
            <w:r w:rsidR="00391C5A" w:rsidRPr="00B57A8A">
              <w:rPr>
                <w:rStyle w:val="Hyperlink"/>
                <w:rFonts w:cs="Arial"/>
                <w:noProof/>
              </w:rPr>
              <w:t>5.</w:t>
            </w:r>
            <w:r w:rsidR="00391C5A" w:rsidRPr="00B57A8A">
              <w:rPr>
                <w:rFonts w:asciiTheme="minorHAnsi" w:eastAsiaTheme="minorEastAsia" w:hAnsiTheme="minorHAnsi"/>
                <w:noProof/>
                <w:sz w:val="22"/>
                <w:lang w:eastAsia="en-GB"/>
              </w:rPr>
              <w:tab/>
            </w:r>
            <w:r w:rsidR="00391C5A" w:rsidRPr="00B57A8A">
              <w:rPr>
                <w:rStyle w:val="Hyperlink"/>
                <w:rFonts w:cs="Arial"/>
                <w:noProof/>
              </w:rPr>
              <w:t>AIMS/OBJECTIVES</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_Toc135660322 \h </w:instrText>
            </w:r>
            <w:r w:rsidR="00391C5A" w:rsidRPr="00B57A8A">
              <w:rPr>
                <w:noProof/>
                <w:webHidden/>
              </w:rPr>
            </w:r>
            <w:r w:rsidR="00391C5A" w:rsidRPr="00B57A8A">
              <w:rPr>
                <w:noProof/>
                <w:webHidden/>
              </w:rPr>
              <w:fldChar w:fldCharType="separate"/>
            </w:r>
            <w:r w:rsidR="00391C5A" w:rsidRPr="00B57A8A">
              <w:rPr>
                <w:noProof/>
                <w:webHidden/>
              </w:rPr>
              <w:t>4</w:t>
            </w:r>
            <w:r w:rsidR="00391C5A" w:rsidRPr="00B57A8A">
              <w:rPr>
                <w:noProof/>
                <w:webHidden/>
              </w:rPr>
              <w:fldChar w:fldCharType="end"/>
            </w:r>
          </w:hyperlink>
        </w:p>
        <w:p w14:paraId="17AA2AC6" w14:textId="05C292A9" w:rsidR="00391C5A" w:rsidRPr="00B57A8A" w:rsidRDefault="007F41A0">
          <w:pPr>
            <w:pStyle w:val="TOC1"/>
            <w:rPr>
              <w:rFonts w:asciiTheme="minorHAnsi" w:eastAsiaTheme="minorEastAsia" w:hAnsiTheme="minorHAnsi"/>
              <w:noProof/>
              <w:sz w:val="22"/>
              <w:lang w:eastAsia="en-GB"/>
            </w:rPr>
          </w:pPr>
          <w:hyperlink w:anchor="_Toc135660323" w:history="1">
            <w:r w:rsidR="00391C5A" w:rsidRPr="00B57A8A">
              <w:rPr>
                <w:rStyle w:val="Hyperlink"/>
                <w:rFonts w:cs="Arial"/>
                <w:noProof/>
              </w:rPr>
              <w:t>6.</w:t>
            </w:r>
            <w:r w:rsidR="00391C5A" w:rsidRPr="00B57A8A">
              <w:rPr>
                <w:rFonts w:asciiTheme="minorHAnsi" w:eastAsiaTheme="minorEastAsia" w:hAnsiTheme="minorHAnsi"/>
                <w:noProof/>
                <w:sz w:val="22"/>
                <w:lang w:eastAsia="en-GB"/>
              </w:rPr>
              <w:tab/>
            </w:r>
            <w:r w:rsidR="00391C5A" w:rsidRPr="00B57A8A">
              <w:rPr>
                <w:rStyle w:val="Hyperlink"/>
                <w:rFonts w:cs="Arial"/>
                <w:noProof/>
              </w:rPr>
              <w:t xml:space="preserve"> ROLES AND RESPONSIBILITIES</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_Toc135660323 \h </w:instrText>
            </w:r>
            <w:r w:rsidR="00391C5A" w:rsidRPr="00B57A8A">
              <w:rPr>
                <w:noProof/>
                <w:webHidden/>
              </w:rPr>
            </w:r>
            <w:r w:rsidR="00391C5A" w:rsidRPr="00B57A8A">
              <w:rPr>
                <w:noProof/>
                <w:webHidden/>
              </w:rPr>
              <w:fldChar w:fldCharType="separate"/>
            </w:r>
            <w:r w:rsidR="00391C5A" w:rsidRPr="00B57A8A">
              <w:rPr>
                <w:noProof/>
                <w:webHidden/>
              </w:rPr>
              <w:t>5</w:t>
            </w:r>
            <w:r w:rsidR="00391C5A" w:rsidRPr="00B57A8A">
              <w:rPr>
                <w:noProof/>
                <w:webHidden/>
              </w:rPr>
              <w:fldChar w:fldCharType="end"/>
            </w:r>
          </w:hyperlink>
        </w:p>
        <w:p w14:paraId="7637A260" w14:textId="0416D23E" w:rsidR="00391C5A" w:rsidRPr="00B57A8A" w:rsidRDefault="007F41A0">
          <w:pPr>
            <w:pStyle w:val="TOC1"/>
            <w:rPr>
              <w:rFonts w:asciiTheme="minorHAnsi" w:eastAsiaTheme="minorEastAsia" w:hAnsiTheme="minorHAnsi"/>
              <w:noProof/>
              <w:sz w:val="22"/>
              <w:lang w:eastAsia="en-GB"/>
            </w:rPr>
          </w:pPr>
          <w:hyperlink w:anchor="_Toc135660324" w:history="1">
            <w:r w:rsidR="00391C5A" w:rsidRPr="00B57A8A">
              <w:rPr>
                <w:rStyle w:val="Hyperlink"/>
                <w:rFonts w:cs="Arial"/>
                <w:noProof/>
              </w:rPr>
              <w:t>7.</w:t>
            </w:r>
            <w:r w:rsidR="00391C5A" w:rsidRPr="00B57A8A">
              <w:rPr>
                <w:rFonts w:asciiTheme="minorHAnsi" w:eastAsiaTheme="minorEastAsia" w:hAnsiTheme="minorHAnsi"/>
                <w:noProof/>
                <w:sz w:val="22"/>
                <w:lang w:eastAsia="en-GB"/>
              </w:rPr>
              <w:tab/>
            </w:r>
            <w:r w:rsidR="00391C5A" w:rsidRPr="00B57A8A">
              <w:rPr>
                <w:rStyle w:val="Hyperlink"/>
                <w:rFonts w:cs="Arial"/>
                <w:noProof/>
              </w:rPr>
              <w:t>RECOGNISING AND RESPONDING TO A SAR</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_Toc135660324 \h </w:instrText>
            </w:r>
            <w:r w:rsidR="00391C5A" w:rsidRPr="00B57A8A">
              <w:rPr>
                <w:noProof/>
                <w:webHidden/>
              </w:rPr>
            </w:r>
            <w:r w:rsidR="00391C5A" w:rsidRPr="00B57A8A">
              <w:rPr>
                <w:noProof/>
                <w:webHidden/>
              </w:rPr>
              <w:fldChar w:fldCharType="separate"/>
            </w:r>
            <w:r w:rsidR="00391C5A" w:rsidRPr="00B57A8A">
              <w:rPr>
                <w:noProof/>
                <w:webHidden/>
              </w:rPr>
              <w:t>6</w:t>
            </w:r>
            <w:r w:rsidR="00391C5A" w:rsidRPr="00B57A8A">
              <w:rPr>
                <w:noProof/>
                <w:webHidden/>
              </w:rPr>
              <w:fldChar w:fldCharType="end"/>
            </w:r>
          </w:hyperlink>
        </w:p>
        <w:p w14:paraId="4F5D42C5" w14:textId="57DE504D" w:rsidR="00391C5A" w:rsidRPr="00B57A8A" w:rsidRDefault="007F41A0">
          <w:pPr>
            <w:pStyle w:val="TOC1"/>
            <w:rPr>
              <w:rFonts w:asciiTheme="minorHAnsi" w:eastAsiaTheme="minorEastAsia" w:hAnsiTheme="minorHAnsi"/>
              <w:noProof/>
              <w:sz w:val="22"/>
              <w:lang w:eastAsia="en-GB"/>
            </w:rPr>
          </w:pPr>
          <w:hyperlink w:anchor="_Toc135660325" w:history="1">
            <w:r w:rsidR="00391C5A" w:rsidRPr="00B57A8A">
              <w:rPr>
                <w:rStyle w:val="Hyperlink"/>
                <w:rFonts w:cs="Arial"/>
                <w:noProof/>
              </w:rPr>
              <w:t>8.</w:t>
            </w:r>
            <w:r w:rsidR="00391C5A" w:rsidRPr="00B57A8A">
              <w:rPr>
                <w:rFonts w:asciiTheme="minorHAnsi" w:eastAsiaTheme="minorEastAsia" w:hAnsiTheme="minorHAnsi"/>
                <w:noProof/>
                <w:sz w:val="22"/>
                <w:lang w:eastAsia="en-GB"/>
              </w:rPr>
              <w:tab/>
            </w:r>
            <w:r w:rsidR="00391C5A" w:rsidRPr="00B57A8A">
              <w:rPr>
                <w:rStyle w:val="Hyperlink"/>
                <w:rFonts w:cs="Arial"/>
                <w:noProof/>
              </w:rPr>
              <w:t>IMPLEMENTATION</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_Toc135660325 \h </w:instrText>
            </w:r>
            <w:r w:rsidR="00391C5A" w:rsidRPr="00B57A8A">
              <w:rPr>
                <w:noProof/>
                <w:webHidden/>
              </w:rPr>
            </w:r>
            <w:r w:rsidR="00391C5A" w:rsidRPr="00B57A8A">
              <w:rPr>
                <w:noProof/>
                <w:webHidden/>
              </w:rPr>
              <w:fldChar w:fldCharType="separate"/>
            </w:r>
            <w:r w:rsidR="00391C5A" w:rsidRPr="00B57A8A">
              <w:rPr>
                <w:noProof/>
                <w:webHidden/>
              </w:rPr>
              <w:t>8</w:t>
            </w:r>
            <w:r w:rsidR="00391C5A" w:rsidRPr="00B57A8A">
              <w:rPr>
                <w:noProof/>
                <w:webHidden/>
              </w:rPr>
              <w:fldChar w:fldCharType="end"/>
            </w:r>
          </w:hyperlink>
        </w:p>
        <w:p w14:paraId="47D7702F" w14:textId="6E48EDDD" w:rsidR="00391C5A" w:rsidRPr="00B57A8A" w:rsidRDefault="007F41A0">
          <w:pPr>
            <w:pStyle w:val="TOC1"/>
            <w:rPr>
              <w:rFonts w:asciiTheme="minorHAnsi" w:eastAsiaTheme="minorEastAsia" w:hAnsiTheme="minorHAnsi"/>
              <w:noProof/>
              <w:sz w:val="22"/>
              <w:lang w:eastAsia="en-GB"/>
            </w:rPr>
          </w:pPr>
          <w:hyperlink w:anchor="_Toc135660326" w:history="1">
            <w:r w:rsidR="00391C5A" w:rsidRPr="00B57A8A">
              <w:rPr>
                <w:rStyle w:val="Hyperlink"/>
                <w:rFonts w:cs="Arial"/>
                <w:noProof/>
              </w:rPr>
              <w:t xml:space="preserve">9. </w:t>
            </w:r>
            <w:r w:rsidR="00391C5A" w:rsidRPr="00B57A8A">
              <w:rPr>
                <w:rFonts w:asciiTheme="minorHAnsi" w:eastAsiaTheme="minorEastAsia" w:hAnsiTheme="minorHAnsi"/>
                <w:noProof/>
                <w:sz w:val="22"/>
                <w:lang w:eastAsia="en-GB"/>
              </w:rPr>
              <w:tab/>
            </w:r>
            <w:r w:rsidR="00391C5A" w:rsidRPr="00B57A8A">
              <w:rPr>
                <w:rStyle w:val="Hyperlink"/>
                <w:rFonts w:cs="Arial"/>
                <w:noProof/>
              </w:rPr>
              <w:t>POLICY COMPLIANCE</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_Toc135660326 \h </w:instrText>
            </w:r>
            <w:r w:rsidR="00391C5A" w:rsidRPr="00B57A8A">
              <w:rPr>
                <w:noProof/>
                <w:webHidden/>
              </w:rPr>
            </w:r>
            <w:r w:rsidR="00391C5A" w:rsidRPr="00B57A8A">
              <w:rPr>
                <w:noProof/>
                <w:webHidden/>
              </w:rPr>
              <w:fldChar w:fldCharType="separate"/>
            </w:r>
            <w:r w:rsidR="00391C5A" w:rsidRPr="00B57A8A">
              <w:rPr>
                <w:noProof/>
                <w:webHidden/>
              </w:rPr>
              <w:t>8</w:t>
            </w:r>
            <w:r w:rsidR="00391C5A" w:rsidRPr="00B57A8A">
              <w:rPr>
                <w:noProof/>
                <w:webHidden/>
              </w:rPr>
              <w:fldChar w:fldCharType="end"/>
            </w:r>
          </w:hyperlink>
        </w:p>
        <w:p w14:paraId="2EF79524" w14:textId="4F69EC12" w:rsidR="00391C5A" w:rsidRPr="00B57A8A" w:rsidRDefault="007F41A0">
          <w:pPr>
            <w:pStyle w:val="TOC1"/>
            <w:rPr>
              <w:rFonts w:asciiTheme="minorHAnsi" w:eastAsiaTheme="minorEastAsia" w:hAnsiTheme="minorHAnsi"/>
              <w:noProof/>
              <w:sz w:val="22"/>
              <w:lang w:eastAsia="en-GB"/>
            </w:rPr>
          </w:pPr>
          <w:hyperlink w:anchor="_Toc135660327" w:history="1">
            <w:r w:rsidR="00391C5A" w:rsidRPr="00B57A8A">
              <w:rPr>
                <w:rStyle w:val="Hyperlink"/>
                <w:rFonts w:cs="Arial"/>
                <w:noProof/>
              </w:rPr>
              <w:t>10.</w:t>
            </w:r>
            <w:r w:rsidR="00391C5A" w:rsidRPr="00B57A8A">
              <w:rPr>
                <w:rFonts w:asciiTheme="minorHAnsi" w:eastAsiaTheme="minorEastAsia" w:hAnsiTheme="minorHAnsi"/>
                <w:noProof/>
                <w:sz w:val="22"/>
                <w:lang w:eastAsia="en-GB"/>
              </w:rPr>
              <w:tab/>
            </w:r>
            <w:r w:rsidR="00391C5A" w:rsidRPr="00B57A8A">
              <w:rPr>
                <w:rStyle w:val="Hyperlink"/>
                <w:rFonts w:cs="Arial"/>
                <w:noProof/>
              </w:rPr>
              <w:t>EQUALITY IMPACT ASSESSMENT STATEMENT</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_Toc135660327 \h </w:instrText>
            </w:r>
            <w:r w:rsidR="00391C5A" w:rsidRPr="00B57A8A">
              <w:rPr>
                <w:noProof/>
                <w:webHidden/>
              </w:rPr>
            </w:r>
            <w:r w:rsidR="00391C5A" w:rsidRPr="00B57A8A">
              <w:rPr>
                <w:noProof/>
                <w:webHidden/>
              </w:rPr>
              <w:fldChar w:fldCharType="separate"/>
            </w:r>
            <w:r w:rsidR="00391C5A" w:rsidRPr="00B57A8A">
              <w:rPr>
                <w:noProof/>
                <w:webHidden/>
              </w:rPr>
              <w:t>8</w:t>
            </w:r>
            <w:r w:rsidR="00391C5A" w:rsidRPr="00B57A8A">
              <w:rPr>
                <w:noProof/>
                <w:webHidden/>
              </w:rPr>
              <w:fldChar w:fldCharType="end"/>
            </w:r>
          </w:hyperlink>
        </w:p>
        <w:p w14:paraId="6B21464A" w14:textId="505B48BD" w:rsidR="00391C5A" w:rsidRPr="00B57A8A" w:rsidRDefault="007F41A0">
          <w:pPr>
            <w:pStyle w:val="TOC1"/>
            <w:rPr>
              <w:rFonts w:asciiTheme="minorHAnsi" w:eastAsiaTheme="minorEastAsia" w:hAnsiTheme="minorHAnsi"/>
              <w:noProof/>
              <w:sz w:val="22"/>
              <w:lang w:eastAsia="en-GB"/>
            </w:rPr>
          </w:pPr>
          <w:hyperlink w:anchor="_Toc135660328" w:history="1">
            <w:r w:rsidR="00391C5A" w:rsidRPr="00B57A8A">
              <w:rPr>
                <w:rStyle w:val="Hyperlink"/>
                <w:rFonts w:cs="Arial"/>
                <w:noProof/>
              </w:rPr>
              <w:t xml:space="preserve">11. </w:t>
            </w:r>
            <w:r w:rsidR="00391C5A" w:rsidRPr="00B57A8A">
              <w:rPr>
                <w:rFonts w:asciiTheme="minorHAnsi" w:eastAsiaTheme="minorEastAsia" w:hAnsiTheme="minorHAnsi"/>
                <w:noProof/>
                <w:sz w:val="22"/>
                <w:lang w:eastAsia="en-GB"/>
              </w:rPr>
              <w:tab/>
            </w:r>
            <w:r w:rsidR="00391C5A" w:rsidRPr="00B57A8A">
              <w:rPr>
                <w:rStyle w:val="Hyperlink"/>
                <w:rFonts w:cs="Arial"/>
                <w:noProof/>
              </w:rPr>
              <w:t>REFERENCES</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_Toc135660328 \h </w:instrText>
            </w:r>
            <w:r w:rsidR="00391C5A" w:rsidRPr="00B57A8A">
              <w:rPr>
                <w:noProof/>
                <w:webHidden/>
              </w:rPr>
            </w:r>
            <w:r w:rsidR="00391C5A" w:rsidRPr="00B57A8A">
              <w:rPr>
                <w:noProof/>
                <w:webHidden/>
              </w:rPr>
              <w:fldChar w:fldCharType="separate"/>
            </w:r>
            <w:r w:rsidR="00391C5A" w:rsidRPr="00B57A8A">
              <w:rPr>
                <w:noProof/>
                <w:webHidden/>
              </w:rPr>
              <w:t>8</w:t>
            </w:r>
            <w:r w:rsidR="00391C5A" w:rsidRPr="00B57A8A">
              <w:rPr>
                <w:noProof/>
                <w:webHidden/>
              </w:rPr>
              <w:fldChar w:fldCharType="end"/>
            </w:r>
          </w:hyperlink>
        </w:p>
        <w:p w14:paraId="76927845" w14:textId="682A8762" w:rsidR="00391C5A" w:rsidRPr="00B57A8A" w:rsidRDefault="007F41A0">
          <w:pPr>
            <w:pStyle w:val="TOC1"/>
            <w:rPr>
              <w:rFonts w:asciiTheme="minorHAnsi" w:eastAsiaTheme="minorEastAsia" w:hAnsiTheme="minorHAnsi"/>
              <w:noProof/>
              <w:sz w:val="22"/>
              <w:lang w:eastAsia="en-GB"/>
            </w:rPr>
          </w:pPr>
          <w:hyperlink w:anchor="_Toc135660329" w:history="1">
            <w:r w:rsidR="00391C5A" w:rsidRPr="00B57A8A">
              <w:rPr>
                <w:rStyle w:val="Hyperlink"/>
                <w:rFonts w:cs="Arial"/>
                <w:noProof/>
              </w:rPr>
              <w:t>12.</w:t>
            </w:r>
            <w:r w:rsidR="00391C5A" w:rsidRPr="00B57A8A">
              <w:rPr>
                <w:rFonts w:asciiTheme="minorHAnsi" w:eastAsiaTheme="minorEastAsia" w:hAnsiTheme="minorHAnsi"/>
                <w:noProof/>
                <w:sz w:val="22"/>
                <w:lang w:eastAsia="en-GB"/>
              </w:rPr>
              <w:tab/>
            </w:r>
            <w:r w:rsidR="00391C5A" w:rsidRPr="00B57A8A">
              <w:rPr>
                <w:rStyle w:val="Hyperlink"/>
                <w:rFonts w:eastAsia="Arial" w:cs="Arial"/>
                <w:noProof/>
              </w:rPr>
              <w:t>DOCUMENTS TO BE READ ALONGSIDE THIS POLICY</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_Toc135660329 \h </w:instrText>
            </w:r>
            <w:r w:rsidR="00391C5A" w:rsidRPr="00B57A8A">
              <w:rPr>
                <w:noProof/>
                <w:webHidden/>
              </w:rPr>
            </w:r>
            <w:r w:rsidR="00391C5A" w:rsidRPr="00B57A8A">
              <w:rPr>
                <w:noProof/>
                <w:webHidden/>
              </w:rPr>
              <w:fldChar w:fldCharType="separate"/>
            </w:r>
            <w:r w:rsidR="00391C5A" w:rsidRPr="00B57A8A">
              <w:rPr>
                <w:noProof/>
                <w:webHidden/>
              </w:rPr>
              <w:t>9</w:t>
            </w:r>
            <w:r w:rsidR="00391C5A" w:rsidRPr="00B57A8A">
              <w:rPr>
                <w:noProof/>
                <w:webHidden/>
              </w:rPr>
              <w:fldChar w:fldCharType="end"/>
            </w:r>
          </w:hyperlink>
        </w:p>
        <w:p w14:paraId="6C1CE4C7" w14:textId="4643749B" w:rsidR="00391C5A" w:rsidRPr="00B57A8A" w:rsidRDefault="007F41A0">
          <w:pPr>
            <w:pStyle w:val="TOC1"/>
            <w:rPr>
              <w:rFonts w:asciiTheme="minorHAnsi" w:eastAsiaTheme="minorEastAsia" w:hAnsiTheme="minorHAnsi"/>
              <w:noProof/>
              <w:sz w:val="22"/>
              <w:lang w:eastAsia="en-GB"/>
            </w:rPr>
          </w:pPr>
          <w:hyperlink w:anchor="_Toc135660330" w:history="1">
            <w:r w:rsidR="00391C5A" w:rsidRPr="00B57A8A">
              <w:rPr>
                <w:rStyle w:val="Hyperlink"/>
                <w:rFonts w:cs="Arial"/>
                <w:noProof/>
              </w:rPr>
              <w:t>13.</w:t>
            </w:r>
            <w:r w:rsidR="00391C5A" w:rsidRPr="00B57A8A">
              <w:rPr>
                <w:rFonts w:asciiTheme="minorHAnsi" w:eastAsiaTheme="minorEastAsia" w:hAnsiTheme="minorHAnsi"/>
                <w:noProof/>
                <w:sz w:val="22"/>
                <w:lang w:eastAsia="en-GB"/>
              </w:rPr>
              <w:tab/>
            </w:r>
            <w:r w:rsidR="00391C5A" w:rsidRPr="00B57A8A">
              <w:rPr>
                <w:rStyle w:val="Hyperlink"/>
                <w:rFonts w:cs="Arial"/>
                <w:noProof/>
              </w:rPr>
              <w:t>SUPPORT/GETTING HELP</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_Toc135660330 \h </w:instrText>
            </w:r>
            <w:r w:rsidR="00391C5A" w:rsidRPr="00B57A8A">
              <w:rPr>
                <w:noProof/>
                <w:webHidden/>
              </w:rPr>
            </w:r>
            <w:r w:rsidR="00391C5A" w:rsidRPr="00B57A8A">
              <w:rPr>
                <w:noProof/>
                <w:webHidden/>
              </w:rPr>
              <w:fldChar w:fldCharType="separate"/>
            </w:r>
            <w:r w:rsidR="00391C5A" w:rsidRPr="00B57A8A">
              <w:rPr>
                <w:noProof/>
                <w:webHidden/>
              </w:rPr>
              <w:t>9</w:t>
            </w:r>
            <w:r w:rsidR="00391C5A" w:rsidRPr="00B57A8A">
              <w:rPr>
                <w:noProof/>
                <w:webHidden/>
              </w:rPr>
              <w:fldChar w:fldCharType="end"/>
            </w:r>
          </w:hyperlink>
        </w:p>
        <w:p w14:paraId="2B818DEC" w14:textId="1EABA3D4" w:rsidR="00391C5A" w:rsidRPr="00B57A8A" w:rsidRDefault="007F41A0">
          <w:pPr>
            <w:pStyle w:val="TOC1"/>
            <w:rPr>
              <w:rFonts w:asciiTheme="minorHAnsi" w:eastAsiaTheme="minorEastAsia" w:hAnsiTheme="minorHAnsi"/>
              <w:noProof/>
              <w:sz w:val="22"/>
              <w:lang w:eastAsia="en-GB"/>
            </w:rPr>
          </w:pPr>
          <w:hyperlink w:anchor="_Toc135660331" w:history="1">
            <w:r w:rsidR="00391C5A" w:rsidRPr="00B57A8A">
              <w:rPr>
                <w:rStyle w:val="Hyperlink"/>
                <w:rFonts w:cs="Arial"/>
                <w:noProof/>
              </w:rPr>
              <w:t>14.</w:t>
            </w:r>
            <w:r w:rsidR="00391C5A" w:rsidRPr="00B57A8A">
              <w:rPr>
                <w:rFonts w:asciiTheme="minorHAnsi" w:eastAsiaTheme="minorEastAsia" w:hAnsiTheme="minorHAnsi"/>
                <w:noProof/>
                <w:sz w:val="22"/>
                <w:lang w:eastAsia="en-GB"/>
              </w:rPr>
              <w:tab/>
            </w:r>
            <w:r w:rsidR="00391C5A" w:rsidRPr="00B57A8A">
              <w:rPr>
                <w:rStyle w:val="Hyperlink"/>
                <w:rFonts w:cs="Arial"/>
                <w:noProof/>
              </w:rPr>
              <w:t>RESOURCES</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_Toc135660331 \h </w:instrText>
            </w:r>
            <w:r w:rsidR="00391C5A" w:rsidRPr="00B57A8A">
              <w:rPr>
                <w:noProof/>
                <w:webHidden/>
              </w:rPr>
            </w:r>
            <w:r w:rsidR="00391C5A" w:rsidRPr="00B57A8A">
              <w:rPr>
                <w:noProof/>
                <w:webHidden/>
              </w:rPr>
              <w:fldChar w:fldCharType="separate"/>
            </w:r>
            <w:r w:rsidR="00391C5A" w:rsidRPr="00B57A8A">
              <w:rPr>
                <w:noProof/>
                <w:webHidden/>
              </w:rPr>
              <w:t>9</w:t>
            </w:r>
            <w:r w:rsidR="00391C5A" w:rsidRPr="00B57A8A">
              <w:rPr>
                <w:noProof/>
                <w:webHidden/>
              </w:rPr>
              <w:fldChar w:fldCharType="end"/>
            </w:r>
          </w:hyperlink>
        </w:p>
        <w:p w14:paraId="242E524E" w14:textId="3DA057C1" w:rsidR="00391C5A" w:rsidRPr="00B57A8A" w:rsidRDefault="007F41A0">
          <w:pPr>
            <w:pStyle w:val="TOC1"/>
            <w:rPr>
              <w:rFonts w:asciiTheme="minorHAnsi" w:eastAsiaTheme="minorEastAsia" w:hAnsiTheme="minorHAnsi"/>
              <w:noProof/>
              <w:sz w:val="22"/>
              <w:lang w:eastAsia="en-GB"/>
            </w:rPr>
          </w:pPr>
          <w:hyperlink w:anchor="_Toc135660332" w:history="1">
            <w:r w:rsidR="00391C5A" w:rsidRPr="00B57A8A">
              <w:rPr>
                <w:rStyle w:val="Hyperlink"/>
                <w:rFonts w:cs="Arial"/>
                <w:noProof/>
              </w:rPr>
              <w:t xml:space="preserve">15. </w:t>
            </w:r>
            <w:r w:rsidR="00391C5A" w:rsidRPr="00B57A8A">
              <w:rPr>
                <w:rFonts w:asciiTheme="minorHAnsi" w:eastAsiaTheme="minorEastAsia" w:hAnsiTheme="minorHAnsi"/>
                <w:noProof/>
                <w:sz w:val="22"/>
                <w:lang w:eastAsia="en-GB"/>
              </w:rPr>
              <w:tab/>
            </w:r>
            <w:r w:rsidR="00391C5A" w:rsidRPr="00B57A8A">
              <w:rPr>
                <w:rStyle w:val="Hyperlink"/>
                <w:rFonts w:cs="Arial"/>
                <w:noProof/>
              </w:rPr>
              <w:t>TRAINING</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_Toc135660332 \h </w:instrText>
            </w:r>
            <w:r w:rsidR="00391C5A" w:rsidRPr="00B57A8A">
              <w:rPr>
                <w:noProof/>
                <w:webHidden/>
              </w:rPr>
            </w:r>
            <w:r w:rsidR="00391C5A" w:rsidRPr="00B57A8A">
              <w:rPr>
                <w:noProof/>
                <w:webHidden/>
              </w:rPr>
              <w:fldChar w:fldCharType="separate"/>
            </w:r>
            <w:r w:rsidR="00391C5A" w:rsidRPr="00B57A8A">
              <w:rPr>
                <w:noProof/>
                <w:webHidden/>
              </w:rPr>
              <w:t>10</w:t>
            </w:r>
            <w:r w:rsidR="00391C5A" w:rsidRPr="00B57A8A">
              <w:rPr>
                <w:noProof/>
                <w:webHidden/>
              </w:rPr>
              <w:fldChar w:fldCharType="end"/>
            </w:r>
          </w:hyperlink>
        </w:p>
        <w:p w14:paraId="20183D53" w14:textId="369CBAD3" w:rsidR="00391C5A" w:rsidRPr="00B57A8A" w:rsidRDefault="007F41A0">
          <w:pPr>
            <w:pStyle w:val="TOC1"/>
            <w:rPr>
              <w:rFonts w:asciiTheme="minorHAnsi" w:eastAsiaTheme="minorEastAsia" w:hAnsiTheme="minorHAnsi"/>
              <w:noProof/>
              <w:sz w:val="22"/>
              <w:lang w:eastAsia="en-GB"/>
            </w:rPr>
          </w:pPr>
          <w:hyperlink w:anchor="_Toc135660333" w:history="1">
            <w:r w:rsidR="00391C5A" w:rsidRPr="00B57A8A">
              <w:rPr>
                <w:rStyle w:val="Hyperlink"/>
                <w:rFonts w:cs="Arial"/>
                <w:noProof/>
              </w:rPr>
              <w:t xml:space="preserve">16. </w:t>
            </w:r>
            <w:r w:rsidR="00391C5A" w:rsidRPr="00B57A8A">
              <w:rPr>
                <w:rFonts w:asciiTheme="minorHAnsi" w:eastAsiaTheme="minorEastAsia" w:hAnsiTheme="minorHAnsi"/>
                <w:noProof/>
                <w:sz w:val="22"/>
                <w:lang w:eastAsia="en-GB"/>
              </w:rPr>
              <w:tab/>
            </w:r>
            <w:r w:rsidR="00391C5A" w:rsidRPr="00B57A8A">
              <w:rPr>
                <w:rStyle w:val="Hyperlink"/>
                <w:rFonts w:cs="Arial"/>
                <w:noProof/>
              </w:rPr>
              <w:t>AUDIT</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_Toc135660333 \h </w:instrText>
            </w:r>
            <w:r w:rsidR="00391C5A" w:rsidRPr="00B57A8A">
              <w:rPr>
                <w:noProof/>
                <w:webHidden/>
              </w:rPr>
            </w:r>
            <w:r w:rsidR="00391C5A" w:rsidRPr="00B57A8A">
              <w:rPr>
                <w:noProof/>
                <w:webHidden/>
              </w:rPr>
              <w:fldChar w:fldCharType="separate"/>
            </w:r>
            <w:r w:rsidR="00391C5A" w:rsidRPr="00B57A8A">
              <w:rPr>
                <w:noProof/>
                <w:webHidden/>
              </w:rPr>
              <w:t>10</w:t>
            </w:r>
            <w:r w:rsidR="00391C5A" w:rsidRPr="00B57A8A">
              <w:rPr>
                <w:noProof/>
                <w:webHidden/>
              </w:rPr>
              <w:fldChar w:fldCharType="end"/>
            </w:r>
          </w:hyperlink>
        </w:p>
        <w:p w14:paraId="5CF55B76" w14:textId="0163852B" w:rsidR="00391C5A" w:rsidRPr="00B57A8A" w:rsidRDefault="007F41A0">
          <w:pPr>
            <w:pStyle w:val="TOC1"/>
            <w:rPr>
              <w:rFonts w:asciiTheme="minorHAnsi" w:eastAsiaTheme="minorEastAsia" w:hAnsiTheme="minorHAnsi"/>
              <w:noProof/>
              <w:sz w:val="22"/>
              <w:lang w:eastAsia="en-GB"/>
            </w:rPr>
          </w:pPr>
          <w:hyperlink w:anchor="_Toc135660334" w:history="1">
            <w:r w:rsidR="00391C5A" w:rsidRPr="00B57A8A">
              <w:rPr>
                <w:rStyle w:val="Hyperlink"/>
                <w:rFonts w:cs="Arial"/>
                <w:noProof/>
              </w:rPr>
              <w:t xml:space="preserve">17. </w:t>
            </w:r>
            <w:r w:rsidR="00391C5A" w:rsidRPr="00B57A8A">
              <w:rPr>
                <w:rFonts w:asciiTheme="minorHAnsi" w:eastAsiaTheme="minorEastAsia" w:hAnsiTheme="minorHAnsi"/>
                <w:noProof/>
                <w:sz w:val="22"/>
                <w:lang w:eastAsia="en-GB"/>
              </w:rPr>
              <w:tab/>
            </w:r>
            <w:r w:rsidR="00391C5A" w:rsidRPr="00B57A8A">
              <w:rPr>
                <w:rStyle w:val="Hyperlink"/>
                <w:rFonts w:cs="Arial"/>
                <w:noProof/>
              </w:rPr>
              <w:t>REVIEW</w:t>
            </w:r>
            <w:r w:rsidR="00391C5A" w:rsidRPr="00B57A8A">
              <w:rPr>
                <w:noProof/>
                <w:webHidden/>
              </w:rPr>
              <w:tab/>
            </w:r>
            <w:r w:rsidR="00391C5A" w:rsidRPr="00B57A8A">
              <w:rPr>
                <w:noProof/>
                <w:webHidden/>
              </w:rPr>
              <w:fldChar w:fldCharType="begin"/>
            </w:r>
            <w:r w:rsidR="00391C5A" w:rsidRPr="00B57A8A">
              <w:rPr>
                <w:noProof/>
                <w:webHidden/>
              </w:rPr>
              <w:instrText xml:space="preserve"> PAGEREF _Toc135660334 \h </w:instrText>
            </w:r>
            <w:r w:rsidR="00391C5A" w:rsidRPr="00B57A8A">
              <w:rPr>
                <w:noProof/>
                <w:webHidden/>
              </w:rPr>
            </w:r>
            <w:r w:rsidR="00391C5A" w:rsidRPr="00B57A8A">
              <w:rPr>
                <w:noProof/>
                <w:webHidden/>
              </w:rPr>
              <w:fldChar w:fldCharType="separate"/>
            </w:r>
            <w:r w:rsidR="00391C5A" w:rsidRPr="00B57A8A">
              <w:rPr>
                <w:noProof/>
                <w:webHidden/>
              </w:rPr>
              <w:t>10</w:t>
            </w:r>
            <w:r w:rsidR="00391C5A" w:rsidRPr="00B57A8A">
              <w:rPr>
                <w:noProof/>
                <w:webHidden/>
              </w:rPr>
              <w:fldChar w:fldCharType="end"/>
            </w:r>
          </w:hyperlink>
        </w:p>
        <w:p w14:paraId="4D1472EF" w14:textId="05544E76" w:rsidR="005C7E0C" w:rsidRPr="00B57A8A" w:rsidRDefault="005C7E0C">
          <w:pPr>
            <w:rPr>
              <w:rFonts w:ascii="Arial" w:hAnsi="Arial" w:cs="Arial"/>
              <w:sz w:val="24"/>
              <w:szCs w:val="24"/>
            </w:rPr>
          </w:pPr>
          <w:r w:rsidRPr="00B57A8A">
            <w:rPr>
              <w:rFonts w:ascii="Arial" w:hAnsi="Arial" w:cs="Arial"/>
              <w:sz w:val="24"/>
              <w:szCs w:val="24"/>
            </w:rPr>
            <w:fldChar w:fldCharType="end"/>
          </w:r>
        </w:p>
      </w:sdtContent>
    </w:sdt>
    <w:p w14:paraId="248A12B8" w14:textId="77777777" w:rsidR="00776F19" w:rsidRPr="00B57A8A" w:rsidRDefault="005C7E0C" w:rsidP="005C7E0C">
      <w:pPr>
        <w:rPr>
          <w:rFonts w:ascii="Arial" w:hAnsi="Arial" w:cs="Arial"/>
          <w:sz w:val="24"/>
          <w:szCs w:val="24"/>
          <w:lang w:val="en-US"/>
        </w:rPr>
      </w:pPr>
      <w:r w:rsidRPr="00B57A8A">
        <w:rPr>
          <w:rFonts w:ascii="Arial" w:hAnsi="Arial" w:cs="Arial"/>
          <w:sz w:val="24"/>
          <w:szCs w:val="24"/>
          <w:lang w:val="en-US"/>
        </w:rPr>
        <w:br w:type="page"/>
      </w:r>
    </w:p>
    <w:p w14:paraId="5FFCD2CA" w14:textId="77777777" w:rsidR="00A46EB5" w:rsidRPr="00B57A8A" w:rsidRDefault="004D1246" w:rsidP="00714A82">
      <w:pPr>
        <w:pStyle w:val="Heading1"/>
        <w:numPr>
          <w:ilvl w:val="0"/>
          <w:numId w:val="8"/>
        </w:numPr>
        <w:spacing w:before="0" w:after="0"/>
        <w:ind w:left="567" w:hanging="567"/>
        <w:rPr>
          <w:rFonts w:cs="Arial"/>
          <w:szCs w:val="24"/>
        </w:rPr>
      </w:pPr>
      <w:bookmarkStart w:id="0" w:name="_Toc135660318"/>
      <w:r w:rsidRPr="00B57A8A">
        <w:rPr>
          <w:rFonts w:cs="Arial"/>
          <w:szCs w:val="24"/>
        </w:rPr>
        <w:lastRenderedPageBreak/>
        <w:t>INTRODUCTION</w:t>
      </w:r>
      <w:bookmarkEnd w:id="0"/>
      <w:r w:rsidRPr="00B57A8A">
        <w:rPr>
          <w:rFonts w:cs="Arial"/>
          <w:szCs w:val="24"/>
        </w:rPr>
        <w:t xml:space="preserve"> </w:t>
      </w:r>
    </w:p>
    <w:p w14:paraId="012F8733" w14:textId="77777777" w:rsidR="00A46EB5" w:rsidRPr="00B57A8A" w:rsidRDefault="00A46EB5" w:rsidP="004D1246">
      <w:pPr>
        <w:spacing w:after="0" w:line="240" w:lineRule="auto"/>
        <w:rPr>
          <w:rFonts w:ascii="Arial" w:hAnsi="Arial" w:cs="Arial"/>
          <w:sz w:val="24"/>
          <w:szCs w:val="24"/>
        </w:rPr>
      </w:pPr>
      <w:r w:rsidRPr="00B57A8A">
        <w:rPr>
          <w:rFonts w:ascii="Arial" w:hAnsi="Arial" w:cs="Arial"/>
          <w:sz w:val="24"/>
          <w:szCs w:val="24"/>
        </w:rPr>
        <w:t xml:space="preserve"> </w:t>
      </w:r>
    </w:p>
    <w:p w14:paraId="17624DA7" w14:textId="77777777" w:rsidR="002F24AF" w:rsidRPr="00B57A8A" w:rsidRDefault="00E24531" w:rsidP="004D1246">
      <w:pPr>
        <w:tabs>
          <w:tab w:val="left" w:pos="550"/>
        </w:tabs>
        <w:spacing w:after="0" w:line="240" w:lineRule="auto"/>
        <w:ind w:left="360" w:hanging="360"/>
        <w:rPr>
          <w:rFonts w:ascii="Arial" w:hAnsi="Arial" w:cs="Arial"/>
          <w:sz w:val="24"/>
          <w:szCs w:val="24"/>
        </w:rPr>
      </w:pPr>
      <w:r w:rsidRPr="00B57A8A">
        <w:rPr>
          <w:rFonts w:ascii="Arial" w:hAnsi="Arial" w:cs="Arial"/>
          <w:sz w:val="24"/>
          <w:szCs w:val="24"/>
        </w:rPr>
        <w:t>Swansea Bay University Health Board (SB</w:t>
      </w:r>
      <w:r w:rsidR="00A46EB5" w:rsidRPr="00B57A8A">
        <w:rPr>
          <w:rFonts w:ascii="Arial" w:hAnsi="Arial" w:cs="Arial"/>
          <w:sz w:val="24"/>
          <w:szCs w:val="24"/>
        </w:rPr>
        <w:t>UHB) is co</w:t>
      </w:r>
      <w:r w:rsidR="002F24AF" w:rsidRPr="00B57A8A">
        <w:rPr>
          <w:rFonts w:ascii="Arial" w:hAnsi="Arial" w:cs="Arial"/>
          <w:sz w:val="24"/>
          <w:szCs w:val="24"/>
        </w:rPr>
        <w:t>mmitted to fulfilling its legal</w:t>
      </w:r>
    </w:p>
    <w:p w14:paraId="3149B3E5" w14:textId="77777777" w:rsidR="00A46EB5" w:rsidRPr="00B57A8A" w:rsidRDefault="00A46EB5" w:rsidP="000743B2">
      <w:pPr>
        <w:spacing w:after="0" w:line="240" w:lineRule="auto"/>
        <w:rPr>
          <w:rFonts w:ascii="Arial" w:hAnsi="Arial" w:cs="Arial"/>
          <w:sz w:val="24"/>
          <w:szCs w:val="24"/>
        </w:rPr>
      </w:pPr>
      <w:proofErr w:type="gramStart"/>
      <w:r w:rsidRPr="00B57A8A">
        <w:rPr>
          <w:rFonts w:ascii="Arial" w:hAnsi="Arial" w:cs="Arial"/>
          <w:sz w:val="24"/>
          <w:szCs w:val="24"/>
        </w:rPr>
        <w:t>obligations</w:t>
      </w:r>
      <w:proofErr w:type="gramEnd"/>
      <w:r w:rsidRPr="00B57A8A">
        <w:rPr>
          <w:rFonts w:ascii="Arial" w:hAnsi="Arial" w:cs="Arial"/>
          <w:sz w:val="24"/>
          <w:szCs w:val="24"/>
        </w:rPr>
        <w:t xml:space="preserve"> when </w:t>
      </w:r>
      <w:r w:rsidR="000743B2" w:rsidRPr="00B57A8A">
        <w:rPr>
          <w:rFonts w:ascii="Arial" w:hAnsi="Arial" w:cs="Arial"/>
          <w:sz w:val="24"/>
          <w:szCs w:val="24"/>
        </w:rPr>
        <w:t>responding to a Subject Access Request</w:t>
      </w:r>
      <w:r w:rsidR="00DA1717" w:rsidRPr="00B57A8A">
        <w:rPr>
          <w:rFonts w:ascii="Arial" w:hAnsi="Arial" w:cs="Arial"/>
          <w:sz w:val="24"/>
          <w:szCs w:val="24"/>
        </w:rPr>
        <w:t xml:space="preserve"> (SAR)</w:t>
      </w:r>
      <w:r w:rsidR="000743B2" w:rsidRPr="00B57A8A">
        <w:rPr>
          <w:rFonts w:ascii="Arial" w:hAnsi="Arial" w:cs="Arial"/>
          <w:sz w:val="24"/>
          <w:szCs w:val="24"/>
        </w:rPr>
        <w:t xml:space="preserve"> under data protection legislation</w:t>
      </w:r>
      <w:r w:rsidR="003538B3" w:rsidRPr="00B57A8A">
        <w:rPr>
          <w:rFonts w:ascii="Arial" w:hAnsi="Arial" w:cs="Arial"/>
          <w:sz w:val="24"/>
          <w:szCs w:val="24"/>
        </w:rPr>
        <w:t xml:space="preserve"> for living individuals, and the Access to Health Records Act for deceased individuals’ personal information</w:t>
      </w:r>
      <w:r w:rsidR="002355A4" w:rsidRPr="00B57A8A">
        <w:rPr>
          <w:rFonts w:ascii="Arial" w:hAnsi="Arial" w:cs="Arial"/>
          <w:sz w:val="24"/>
          <w:szCs w:val="24"/>
        </w:rPr>
        <w:t>.</w:t>
      </w:r>
    </w:p>
    <w:p w14:paraId="73872E52" w14:textId="77777777" w:rsidR="00A46EB5" w:rsidRPr="00B57A8A" w:rsidRDefault="00A46EB5" w:rsidP="004D1246">
      <w:pPr>
        <w:spacing w:after="0" w:line="240" w:lineRule="auto"/>
        <w:rPr>
          <w:rFonts w:ascii="Arial" w:hAnsi="Arial" w:cs="Arial"/>
          <w:sz w:val="24"/>
          <w:szCs w:val="24"/>
        </w:rPr>
      </w:pPr>
    </w:p>
    <w:p w14:paraId="2408E4FB" w14:textId="77777777" w:rsidR="00C23EEB" w:rsidRPr="00B57A8A" w:rsidRDefault="00C23EEB" w:rsidP="004D1246">
      <w:pPr>
        <w:spacing w:after="0" w:line="240" w:lineRule="auto"/>
        <w:rPr>
          <w:rFonts w:ascii="Arial" w:hAnsi="Arial" w:cs="Arial"/>
          <w:sz w:val="24"/>
          <w:szCs w:val="24"/>
        </w:rPr>
      </w:pPr>
    </w:p>
    <w:p w14:paraId="044543AF" w14:textId="77777777" w:rsidR="004D1246" w:rsidRPr="00B57A8A" w:rsidRDefault="00714A82" w:rsidP="00714A82">
      <w:pPr>
        <w:pStyle w:val="Heading1"/>
        <w:numPr>
          <w:ilvl w:val="0"/>
          <w:numId w:val="8"/>
        </w:numPr>
        <w:spacing w:before="0" w:after="0"/>
        <w:ind w:left="567" w:hanging="567"/>
        <w:rPr>
          <w:rFonts w:cs="Arial"/>
          <w:szCs w:val="24"/>
        </w:rPr>
      </w:pPr>
      <w:bookmarkStart w:id="1" w:name="_Toc135660319"/>
      <w:r w:rsidRPr="00B57A8A">
        <w:rPr>
          <w:rFonts w:cs="Arial"/>
          <w:szCs w:val="24"/>
        </w:rPr>
        <w:t>POLICY STATEMENT / LINKS TO LEGISLATION</w:t>
      </w:r>
      <w:bookmarkEnd w:id="1"/>
    </w:p>
    <w:p w14:paraId="70424386" w14:textId="77777777" w:rsidR="00714A82" w:rsidRPr="00B57A8A" w:rsidRDefault="00714A82" w:rsidP="00714A82">
      <w:pPr>
        <w:rPr>
          <w:lang w:val="en-US"/>
        </w:rPr>
      </w:pPr>
    </w:p>
    <w:p w14:paraId="3925594D" w14:textId="076E331A" w:rsidR="00245C66" w:rsidRPr="00B57A8A" w:rsidRDefault="00DA1717" w:rsidP="00245C66">
      <w:pPr>
        <w:spacing w:after="0" w:line="240" w:lineRule="auto"/>
        <w:rPr>
          <w:rFonts w:ascii="Arial" w:hAnsi="Arial" w:cs="Arial"/>
          <w:sz w:val="24"/>
          <w:szCs w:val="24"/>
        </w:rPr>
      </w:pPr>
      <w:r w:rsidRPr="00B57A8A">
        <w:rPr>
          <w:rFonts w:ascii="Arial" w:hAnsi="Arial" w:cs="Arial"/>
          <w:sz w:val="24"/>
          <w:szCs w:val="24"/>
        </w:rPr>
        <w:t>This P</w:t>
      </w:r>
      <w:r w:rsidR="00245C66" w:rsidRPr="00B57A8A">
        <w:rPr>
          <w:rFonts w:ascii="Arial" w:hAnsi="Arial" w:cs="Arial"/>
          <w:sz w:val="24"/>
          <w:szCs w:val="24"/>
        </w:rPr>
        <w:t xml:space="preserve">olicy </w:t>
      </w:r>
      <w:proofErr w:type="gramStart"/>
      <w:r w:rsidR="00245C66" w:rsidRPr="00B57A8A">
        <w:rPr>
          <w:rFonts w:ascii="Arial" w:hAnsi="Arial" w:cs="Arial"/>
          <w:sz w:val="24"/>
          <w:szCs w:val="24"/>
        </w:rPr>
        <w:t>has been developed</w:t>
      </w:r>
      <w:proofErr w:type="gramEnd"/>
      <w:r w:rsidR="0079502F" w:rsidRPr="00B57A8A">
        <w:rPr>
          <w:rFonts w:ascii="Arial" w:hAnsi="Arial" w:cs="Arial"/>
          <w:sz w:val="24"/>
          <w:szCs w:val="24"/>
        </w:rPr>
        <w:t xml:space="preserve"> to </w:t>
      </w:r>
      <w:r w:rsidR="003856D3" w:rsidRPr="00B57A8A">
        <w:rPr>
          <w:rFonts w:ascii="Arial" w:hAnsi="Arial" w:cs="Arial"/>
          <w:sz w:val="24"/>
          <w:szCs w:val="24"/>
        </w:rPr>
        <w:t>support</w:t>
      </w:r>
      <w:r w:rsidR="0079502F" w:rsidRPr="00B57A8A">
        <w:rPr>
          <w:rFonts w:ascii="Arial" w:hAnsi="Arial" w:cs="Arial"/>
          <w:sz w:val="24"/>
          <w:szCs w:val="24"/>
        </w:rPr>
        <w:t xml:space="preserve"> compliance with legislative requirements and </w:t>
      </w:r>
      <w:r w:rsidR="00245C66" w:rsidRPr="00B57A8A">
        <w:rPr>
          <w:rFonts w:ascii="Arial" w:hAnsi="Arial" w:cs="Arial"/>
          <w:sz w:val="24"/>
          <w:szCs w:val="24"/>
        </w:rPr>
        <w:t xml:space="preserve">in accordance with </w:t>
      </w:r>
      <w:r w:rsidR="0079502F" w:rsidRPr="00B57A8A">
        <w:rPr>
          <w:rFonts w:ascii="Arial" w:hAnsi="Arial" w:cs="Arial"/>
          <w:sz w:val="24"/>
          <w:szCs w:val="24"/>
        </w:rPr>
        <w:t>the</w:t>
      </w:r>
      <w:r w:rsidR="00990123" w:rsidRPr="00B57A8A">
        <w:rPr>
          <w:rFonts w:ascii="Arial" w:hAnsi="Arial" w:cs="Arial"/>
          <w:sz w:val="24"/>
          <w:szCs w:val="24"/>
        </w:rPr>
        <w:t xml:space="preserve"> UK</w:t>
      </w:r>
      <w:r w:rsidR="0079502F" w:rsidRPr="00B57A8A">
        <w:rPr>
          <w:rFonts w:ascii="Arial" w:hAnsi="Arial" w:cs="Arial"/>
          <w:sz w:val="24"/>
          <w:szCs w:val="24"/>
        </w:rPr>
        <w:t xml:space="preserve"> </w:t>
      </w:r>
      <w:r w:rsidR="00245C66" w:rsidRPr="00B57A8A">
        <w:rPr>
          <w:rFonts w:ascii="Arial" w:hAnsi="Arial" w:cs="Arial"/>
          <w:sz w:val="24"/>
          <w:szCs w:val="24"/>
        </w:rPr>
        <w:t>General Data Protection Regulation (</w:t>
      </w:r>
      <w:r w:rsidR="00990123" w:rsidRPr="00B57A8A">
        <w:rPr>
          <w:rFonts w:ascii="Arial" w:hAnsi="Arial" w:cs="Arial"/>
          <w:sz w:val="24"/>
          <w:szCs w:val="24"/>
        </w:rPr>
        <w:t>UK-</w:t>
      </w:r>
      <w:r w:rsidR="00245C66" w:rsidRPr="00B57A8A">
        <w:rPr>
          <w:rFonts w:ascii="Arial" w:hAnsi="Arial" w:cs="Arial"/>
          <w:sz w:val="24"/>
          <w:szCs w:val="24"/>
        </w:rPr>
        <w:t xml:space="preserve">GDPR) </w:t>
      </w:r>
      <w:r w:rsidR="00990123" w:rsidRPr="00B57A8A">
        <w:rPr>
          <w:rFonts w:ascii="Arial" w:hAnsi="Arial" w:cs="Arial"/>
          <w:sz w:val="24"/>
          <w:szCs w:val="24"/>
        </w:rPr>
        <w:t>(</w:t>
      </w:r>
      <w:r w:rsidR="00245C66" w:rsidRPr="00B57A8A">
        <w:rPr>
          <w:rFonts w:ascii="Arial" w:hAnsi="Arial" w:cs="Arial"/>
          <w:sz w:val="24"/>
          <w:szCs w:val="24"/>
        </w:rPr>
        <w:t>2016</w:t>
      </w:r>
      <w:r w:rsidR="00990123" w:rsidRPr="00B57A8A">
        <w:rPr>
          <w:rFonts w:ascii="Arial" w:hAnsi="Arial" w:cs="Arial"/>
          <w:sz w:val="24"/>
          <w:szCs w:val="24"/>
        </w:rPr>
        <w:t>)</w:t>
      </w:r>
      <w:r w:rsidR="003538B3" w:rsidRPr="00B57A8A">
        <w:rPr>
          <w:rFonts w:ascii="Arial" w:hAnsi="Arial" w:cs="Arial"/>
          <w:sz w:val="24"/>
          <w:szCs w:val="24"/>
        </w:rPr>
        <w:t>,</w:t>
      </w:r>
      <w:r w:rsidR="00990123" w:rsidRPr="00B57A8A">
        <w:rPr>
          <w:rFonts w:ascii="Arial" w:hAnsi="Arial" w:cs="Arial"/>
          <w:sz w:val="24"/>
          <w:szCs w:val="24"/>
        </w:rPr>
        <w:t xml:space="preserve"> </w:t>
      </w:r>
      <w:r w:rsidR="0079502F" w:rsidRPr="00B57A8A">
        <w:rPr>
          <w:rFonts w:ascii="Arial" w:hAnsi="Arial" w:cs="Arial"/>
          <w:sz w:val="24"/>
          <w:szCs w:val="24"/>
        </w:rPr>
        <w:t>th</w:t>
      </w:r>
      <w:r w:rsidR="00245C66" w:rsidRPr="00B57A8A">
        <w:rPr>
          <w:rFonts w:ascii="Arial" w:hAnsi="Arial" w:cs="Arial"/>
          <w:sz w:val="24"/>
          <w:szCs w:val="24"/>
        </w:rPr>
        <w:t xml:space="preserve">e Data Protection Act </w:t>
      </w:r>
      <w:r w:rsidR="00175F18" w:rsidRPr="00B57A8A">
        <w:rPr>
          <w:rFonts w:ascii="Arial" w:hAnsi="Arial" w:cs="Arial"/>
          <w:sz w:val="24"/>
          <w:szCs w:val="24"/>
        </w:rPr>
        <w:t xml:space="preserve">(DPA) </w:t>
      </w:r>
      <w:r w:rsidR="00245C66" w:rsidRPr="00B57A8A">
        <w:rPr>
          <w:rFonts w:ascii="Arial" w:hAnsi="Arial" w:cs="Arial"/>
          <w:sz w:val="24"/>
          <w:szCs w:val="24"/>
        </w:rPr>
        <w:t>(2018</w:t>
      </w:r>
      <w:r w:rsidR="00990123" w:rsidRPr="00B57A8A">
        <w:rPr>
          <w:rFonts w:ascii="Arial" w:hAnsi="Arial" w:cs="Arial"/>
          <w:sz w:val="24"/>
          <w:szCs w:val="24"/>
        </w:rPr>
        <w:t>)</w:t>
      </w:r>
      <w:r w:rsidR="003538B3" w:rsidRPr="00B57A8A">
        <w:rPr>
          <w:rFonts w:ascii="Arial" w:hAnsi="Arial" w:cs="Arial"/>
          <w:sz w:val="24"/>
          <w:szCs w:val="24"/>
        </w:rPr>
        <w:t xml:space="preserve"> and the Access to Health Records Act (1990)</w:t>
      </w:r>
      <w:r w:rsidR="00245C66" w:rsidRPr="00B57A8A">
        <w:rPr>
          <w:rFonts w:ascii="Arial" w:hAnsi="Arial" w:cs="Arial"/>
          <w:sz w:val="24"/>
          <w:szCs w:val="24"/>
        </w:rPr>
        <w:t>.</w:t>
      </w:r>
      <w:r w:rsidR="0079502F" w:rsidRPr="00B57A8A">
        <w:rPr>
          <w:rFonts w:ascii="Arial" w:hAnsi="Arial" w:cs="Arial"/>
          <w:sz w:val="24"/>
          <w:szCs w:val="24"/>
        </w:rPr>
        <w:t xml:space="preserve">  </w:t>
      </w:r>
    </w:p>
    <w:p w14:paraId="68DFAEEB" w14:textId="77777777" w:rsidR="00245C66" w:rsidRPr="00B57A8A" w:rsidRDefault="00245C66" w:rsidP="00245C66">
      <w:pPr>
        <w:spacing w:after="0" w:line="240" w:lineRule="auto"/>
        <w:rPr>
          <w:rFonts w:ascii="Arial" w:hAnsi="Arial" w:cs="Arial"/>
          <w:sz w:val="24"/>
          <w:szCs w:val="24"/>
        </w:rPr>
      </w:pPr>
    </w:p>
    <w:p w14:paraId="6846664E" w14:textId="77777777" w:rsidR="00175F18" w:rsidRPr="00B57A8A" w:rsidRDefault="00175F18" w:rsidP="00714A82">
      <w:pPr>
        <w:pStyle w:val="Heading1"/>
        <w:numPr>
          <w:ilvl w:val="0"/>
          <w:numId w:val="0"/>
        </w:numPr>
        <w:ind w:left="567" w:hanging="567"/>
        <w:rPr>
          <w:rFonts w:cs="Arial"/>
          <w:b w:val="0"/>
          <w:szCs w:val="24"/>
        </w:rPr>
      </w:pPr>
      <w:bookmarkStart w:id="2" w:name="_Toc135660320"/>
      <w:r w:rsidRPr="00B57A8A">
        <w:rPr>
          <w:rFonts w:cs="Arial"/>
          <w:szCs w:val="24"/>
        </w:rPr>
        <w:t>3.</w:t>
      </w:r>
      <w:r w:rsidRPr="00B57A8A">
        <w:rPr>
          <w:rFonts w:cs="Arial"/>
          <w:szCs w:val="24"/>
        </w:rPr>
        <w:tab/>
        <w:t>DEFINITIONS</w:t>
      </w:r>
      <w:bookmarkEnd w:id="2"/>
    </w:p>
    <w:p w14:paraId="6FCF9E9E" w14:textId="77777777" w:rsidR="00175F18" w:rsidRPr="00B57A8A" w:rsidRDefault="00175F18" w:rsidP="00245C66">
      <w:pPr>
        <w:spacing w:after="0" w:line="240" w:lineRule="auto"/>
        <w:rPr>
          <w:rFonts w:ascii="Arial" w:hAnsi="Arial" w:cs="Arial"/>
          <w:sz w:val="24"/>
          <w:szCs w:val="24"/>
        </w:rPr>
      </w:pPr>
    </w:p>
    <w:tbl>
      <w:tblPr>
        <w:tblStyle w:val="TableGrid"/>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5472"/>
      </w:tblGrid>
      <w:tr w:rsidR="00175F18" w:rsidRPr="00B57A8A" w14:paraId="58D84DEA" w14:textId="77777777" w:rsidTr="00AF3B07">
        <w:tc>
          <w:tcPr>
            <w:tcW w:w="3686" w:type="dxa"/>
          </w:tcPr>
          <w:p w14:paraId="0B04FCE7" w14:textId="77777777" w:rsidR="00175F18" w:rsidRPr="00B57A8A" w:rsidRDefault="00175F18" w:rsidP="00175F18">
            <w:pPr>
              <w:spacing w:before="120" w:after="120"/>
              <w:rPr>
                <w:rFonts w:ascii="Arial" w:hAnsi="Arial" w:cs="Arial"/>
                <w:sz w:val="24"/>
                <w:szCs w:val="24"/>
              </w:rPr>
            </w:pPr>
            <w:r w:rsidRPr="00B57A8A">
              <w:rPr>
                <w:rFonts w:ascii="Arial" w:hAnsi="Arial" w:cs="Arial"/>
                <w:sz w:val="24"/>
                <w:szCs w:val="24"/>
              </w:rPr>
              <w:t>Data Protection Legislation:</w:t>
            </w:r>
          </w:p>
        </w:tc>
        <w:tc>
          <w:tcPr>
            <w:tcW w:w="5472" w:type="dxa"/>
          </w:tcPr>
          <w:p w14:paraId="5966D3CD" w14:textId="77777777" w:rsidR="00175F18" w:rsidRPr="00B57A8A" w:rsidRDefault="003538B3" w:rsidP="005D2CF2">
            <w:pPr>
              <w:spacing w:before="120" w:after="120"/>
              <w:ind w:right="-162"/>
              <w:rPr>
                <w:rFonts w:ascii="Arial" w:hAnsi="Arial" w:cs="Arial"/>
                <w:sz w:val="24"/>
                <w:szCs w:val="24"/>
              </w:rPr>
            </w:pPr>
            <w:r w:rsidRPr="00B57A8A">
              <w:rPr>
                <w:rFonts w:ascii="Arial" w:hAnsi="Arial" w:cs="Arial"/>
                <w:sz w:val="24"/>
                <w:szCs w:val="24"/>
              </w:rPr>
              <w:t>UK General Data Protection Regulation (UK-GDPR) (2016) and/or the Data Protection Act (DPA) (2018)</w:t>
            </w:r>
          </w:p>
        </w:tc>
      </w:tr>
      <w:tr w:rsidR="00175F18" w:rsidRPr="00B57A8A" w14:paraId="071701ED" w14:textId="77777777" w:rsidTr="00AF3B07">
        <w:tc>
          <w:tcPr>
            <w:tcW w:w="3686" w:type="dxa"/>
          </w:tcPr>
          <w:p w14:paraId="7D32002B" w14:textId="77777777" w:rsidR="00175F18" w:rsidRPr="00B57A8A" w:rsidRDefault="00175F18" w:rsidP="00175F18">
            <w:pPr>
              <w:spacing w:before="120" w:after="120"/>
              <w:rPr>
                <w:rFonts w:ascii="Arial" w:hAnsi="Arial" w:cs="Arial"/>
                <w:sz w:val="24"/>
                <w:szCs w:val="24"/>
              </w:rPr>
            </w:pPr>
            <w:r w:rsidRPr="00B57A8A">
              <w:rPr>
                <w:rFonts w:ascii="Arial" w:hAnsi="Arial" w:cs="Arial"/>
                <w:sz w:val="24"/>
                <w:szCs w:val="24"/>
              </w:rPr>
              <w:t>Personal Data:</w:t>
            </w:r>
          </w:p>
        </w:tc>
        <w:tc>
          <w:tcPr>
            <w:tcW w:w="5472" w:type="dxa"/>
          </w:tcPr>
          <w:p w14:paraId="023D5C9F" w14:textId="77777777" w:rsidR="00175F18" w:rsidRPr="00B57A8A" w:rsidRDefault="00300D08" w:rsidP="005D2CF2">
            <w:pPr>
              <w:spacing w:before="120" w:after="120"/>
              <w:rPr>
                <w:rFonts w:ascii="Arial" w:hAnsi="Arial" w:cs="Arial"/>
                <w:sz w:val="24"/>
                <w:szCs w:val="24"/>
              </w:rPr>
            </w:pPr>
            <w:r w:rsidRPr="00B57A8A">
              <w:rPr>
                <w:rFonts w:ascii="Arial" w:hAnsi="Arial" w:cs="Arial"/>
                <w:sz w:val="24"/>
                <w:szCs w:val="24"/>
              </w:rPr>
              <w:t>A</w:t>
            </w:r>
            <w:r w:rsidR="003538B3" w:rsidRPr="00B57A8A">
              <w:rPr>
                <w:rFonts w:ascii="Arial" w:hAnsi="Arial" w:cs="Arial"/>
                <w:sz w:val="24"/>
                <w:szCs w:val="24"/>
              </w:rPr>
              <w:t xml:space="preserve">ny information </w:t>
            </w:r>
            <w:r w:rsidR="002750F3" w:rsidRPr="00B57A8A">
              <w:rPr>
                <w:rFonts w:ascii="Arial" w:hAnsi="Arial" w:cs="Arial"/>
                <w:sz w:val="24"/>
                <w:szCs w:val="24"/>
              </w:rPr>
              <w:t xml:space="preserve">identifying and/or </w:t>
            </w:r>
            <w:r w:rsidR="003538B3" w:rsidRPr="00B57A8A">
              <w:rPr>
                <w:rFonts w:ascii="Arial" w:hAnsi="Arial" w:cs="Arial"/>
                <w:sz w:val="24"/>
                <w:szCs w:val="24"/>
              </w:rPr>
              <w:t xml:space="preserve">relating to </w:t>
            </w:r>
            <w:r w:rsidRPr="00B57A8A">
              <w:rPr>
                <w:rFonts w:ascii="Arial" w:hAnsi="Arial" w:cs="Arial"/>
                <w:sz w:val="24"/>
                <w:szCs w:val="24"/>
              </w:rPr>
              <w:t xml:space="preserve">a </w:t>
            </w:r>
            <w:r w:rsidR="003538B3" w:rsidRPr="00B57A8A">
              <w:rPr>
                <w:rFonts w:ascii="Arial" w:hAnsi="Arial" w:cs="Arial"/>
                <w:sz w:val="24"/>
                <w:szCs w:val="24"/>
              </w:rPr>
              <w:t xml:space="preserve">living </w:t>
            </w:r>
            <w:r w:rsidRPr="00B57A8A">
              <w:rPr>
                <w:rFonts w:ascii="Arial" w:hAnsi="Arial" w:cs="Arial"/>
                <w:sz w:val="24"/>
                <w:szCs w:val="24"/>
              </w:rPr>
              <w:t>individual</w:t>
            </w:r>
            <w:r w:rsidR="003538B3" w:rsidRPr="00B57A8A">
              <w:rPr>
                <w:rFonts w:ascii="Arial" w:hAnsi="Arial" w:cs="Arial"/>
                <w:sz w:val="24"/>
                <w:szCs w:val="24"/>
              </w:rPr>
              <w:t xml:space="preserve">. Examples of key identifiable personal data include (but are not limited to) name, address, full postcode, date of birth, NHS number, </w:t>
            </w:r>
            <w:r w:rsidR="00664721" w:rsidRPr="00B57A8A">
              <w:rPr>
                <w:rFonts w:ascii="Arial" w:hAnsi="Arial" w:cs="Arial"/>
                <w:sz w:val="24"/>
                <w:szCs w:val="24"/>
              </w:rPr>
              <w:t xml:space="preserve">Hospital Number, </w:t>
            </w:r>
            <w:r w:rsidR="003538B3" w:rsidRPr="00B57A8A">
              <w:rPr>
                <w:rFonts w:ascii="Arial" w:hAnsi="Arial" w:cs="Arial"/>
                <w:sz w:val="24"/>
                <w:szCs w:val="24"/>
              </w:rPr>
              <w:t>National Insurance number, health data, images, recordings, IP addresses, email addresses etc</w:t>
            </w:r>
            <w:r w:rsidR="00D47379" w:rsidRPr="00B57A8A">
              <w:rPr>
                <w:rFonts w:ascii="Arial" w:hAnsi="Arial" w:cs="Arial"/>
                <w:sz w:val="24"/>
                <w:szCs w:val="24"/>
              </w:rPr>
              <w:t xml:space="preserve">.  This information </w:t>
            </w:r>
            <w:proofErr w:type="gramStart"/>
            <w:r w:rsidR="00D47379" w:rsidRPr="00B57A8A">
              <w:rPr>
                <w:rFonts w:ascii="Arial" w:hAnsi="Arial" w:cs="Arial"/>
                <w:sz w:val="24"/>
                <w:szCs w:val="24"/>
              </w:rPr>
              <w:t>may be found</w:t>
            </w:r>
            <w:proofErr w:type="gramEnd"/>
            <w:r w:rsidR="00D47379" w:rsidRPr="00B57A8A">
              <w:rPr>
                <w:rFonts w:ascii="Arial" w:hAnsi="Arial" w:cs="Arial"/>
                <w:sz w:val="24"/>
                <w:szCs w:val="24"/>
              </w:rPr>
              <w:t xml:space="preserve"> in a number of different sources such as health records, emails, </w:t>
            </w:r>
            <w:r w:rsidR="0007382C" w:rsidRPr="00B57A8A">
              <w:rPr>
                <w:rFonts w:ascii="Arial" w:hAnsi="Arial" w:cs="Arial"/>
                <w:sz w:val="24"/>
                <w:szCs w:val="24"/>
              </w:rPr>
              <w:t xml:space="preserve">business </w:t>
            </w:r>
            <w:r w:rsidR="00D47379" w:rsidRPr="00B57A8A">
              <w:rPr>
                <w:rFonts w:ascii="Arial" w:hAnsi="Arial" w:cs="Arial"/>
                <w:sz w:val="24"/>
                <w:szCs w:val="24"/>
              </w:rPr>
              <w:t>mobile phone texts, Microsoft Teams, messaging apps, etc.</w:t>
            </w:r>
            <w:r w:rsidR="0007382C" w:rsidRPr="00B57A8A">
              <w:rPr>
                <w:rFonts w:ascii="Arial" w:hAnsi="Arial" w:cs="Arial"/>
                <w:sz w:val="24"/>
                <w:szCs w:val="24"/>
              </w:rPr>
              <w:t xml:space="preserve">  This includes all personal data held on a Health Board device or software</w:t>
            </w:r>
          </w:p>
        </w:tc>
      </w:tr>
      <w:tr w:rsidR="00175F18" w:rsidRPr="00B57A8A" w14:paraId="48CE27DB" w14:textId="77777777" w:rsidTr="00AF3B07">
        <w:tc>
          <w:tcPr>
            <w:tcW w:w="3686" w:type="dxa"/>
          </w:tcPr>
          <w:p w14:paraId="18B1A37D" w14:textId="77777777" w:rsidR="00175F18" w:rsidRPr="00B57A8A" w:rsidRDefault="00175F18" w:rsidP="00175F18">
            <w:pPr>
              <w:spacing w:before="120" w:after="120"/>
              <w:rPr>
                <w:rFonts w:ascii="Arial" w:hAnsi="Arial" w:cs="Arial"/>
                <w:sz w:val="24"/>
                <w:szCs w:val="24"/>
              </w:rPr>
            </w:pPr>
            <w:r w:rsidRPr="00B57A8A">
              <w:rPr>
                <w:rFonts w:ascii="Arial" w:hAnsi="Arial" w:cs="Arial"/>
                <w:sz w:val="24"/>
                <w:szCs w:val="24"/>
              </w:rPr>
              <w:t>Staff:</w:t>
            </w:r>
          </w:p>
        </w:tc>
        <w:tc>
          <w:tcPr>
            <w:tcW w:w="5472" w:type="dxa"/>
          </w:tcPr>
          <w:p w14:paraId="71D9BA54" w14:textId="77777777" w:rsidR="00175F18" w:rsidRPr="00B57A8A" w:rsidRDefault="00135B13" w:rsidP="005D2CF2">
            <w:pPr>
              <w:spacing w:before="120" w:after="120"/>
              <w:ind w:right="-162"/>
              <w:rPr>
                <w:rFonts w:ascii="Arial" w:hAnsi="Arial" w:cs="Arial"/>
                <w:sz w:val="24"/>
                <w:szCs w:val="24"/>
              </w:rPr>
            </w:pPr>
            <w:r w:rsidRPr="00B57A8A">
              <w:rPr>
                <w:rFonts w:ascii="Arial" w:hAnsi="Arial" w:cs="Arial"/>
                <w:sz w:val="24"/>
                <w:szCs w:val="24"/>
              </w:rPr>
              <w:t>All those working within the Health Board, whether paid or unpaid, or as a contractor, e.g. substantive and temporary staff, volunteers, students, contractors etc.</w:t>
            </w:r>
          </w:p>
        </w:tc>
      </w:tr>
      <w:tr w:rsidR="00175F18" w:rsidRPr="00B57A8A" w14:paraId="52E161CE" w14:textId="77777777" w:rsidTr="00AF3B07">
        <w:tc>
          <w:tcPr>
            <w:tcW w:w="3686" w:type="dxa"/>
          </w:tcPr>
          <w:p w14:paraId="27DBDE0B" w14:textId="77777777" w:rsidR="00175F18" w:rsidRPr="00B57A8A" w:rsidRDefault="00175F18" w:rsidP="00175F18">
            <w:pPr>
              <w:spacing w:before="120" w:after="120"/>
              <w:rPr>
                <w:rFonts w:ascii="Arial" w:hAnsi="Arial" w:cs="Arial"/>
                <w:sz w:val="24"/>
                <w:szCs w:val="24"/>
              </w:rPr>
            </w:pPr>
            <w:r w:rsidRPr="00B57A8A">
              <w:rPr>
                <w:rFonts w:ascii="Arial" w:hAnsi="Arial" w:cs="Arial"/>
                <w:sz w:val="24"/>
                <w:szCs w:val="24"/>
              </w:rPr>
              <w:t xml:space="preserve">Subject Access Request: </w:t>
            </w:r>
          </w:p>
        </w:tc>
        <w:tc>
          <w:tcPr>
            <w:tcW w:w="5472" w:type="dxa"/>
          </w:tcPr>
          <w:p w14:paraId="38E20B89" w14:textId="77777777" w:rsidR="002750F3" w:rsidRPr="00B57A8A" w:rsidRDefault="00D47379" w:rsidP="005D2CF2">
            <w:pPr>
              <w:spacing w:before="120" w:after="120"/>
              <w:ind w:right="-162"/>
              <w:rPr>
                <w:rFonts w:ascii="Arial" w:hAnsi="Arial" w:cs="Arial"/>
                <w:sz w:val="24"/>
                <w:szCs w:val="24"/>
              </w:rPr>
            </w:pPr>
            <w:r w:rsidRPr="00B57A8A">
              <w:rPr>
                <w:rFonts w:ascii="Arial" w:hAnsi="Arial" w:cs="Arial"/>
                <w:sz w:val="24"/>
                <w:szCs w:val="24"/>
              </w:rPr>
              <w:t xml:space="preserve">A </w:t>
            </w:r>
            <w:r w:rsidR="00C370D1" w:rsidRPr="00B57A8A">
              <w:rPr>
                <w:rFonts w:ascii="Arial" w:hAnsi="Arial" w:cs="Arial"/>
                <w:sz w:val="24"/>
                <w:szCs w:val="24"/>
              </w:rPr>
              <w:t>request to access personal data of a living</w:t>
            </w:r>
            <w:r w:rsidRPr="00B57A8A">
              <w:rPr>
                <w:rFonts w:ascii="Arial" w:hAnsi="Arial" w:cs="Arial"/>
                <w:sz w:val="24"/>
                <w:szCs w:val="24"/>
              </w:rPr>
              <w:t xml:space="preserve"> individual</w:t>
            </w:r>
            <w:r w:rsidR="00C370D1" w:rsidRPr="00B57A8A">
              <w:rPr>
                <w:rFonts w:ascii="Arial" w:hAnsi="Arial" w:cs="Arial"/>
                <w:sz w:val="24"/>
                <w:szCs w:val="24"/>
              </w:rPr>
              <w:t xml:space="preserve">.  </w:t>
            </w:r>
            <w:r w:rsidRPr="00B57A8A">
              <w:rPr>
                <w:rFonts w:ascii="Arial" w:hAnsi="Arial" w:cs="Arial"/>
                <w:sz w:val="24"/>
                <w:szCs w:val="24"/>
              </w:rPr>
              <w:t>It</w:t>
            </w:r>
            <w:r w:rsidR="00C370D1" w:rsidRPr="00B57A8A">
              <w:rPr>
                <w:rFonts w:ascii="Arial" w:hAnsi="Arial" w:cs="Arial"/>
                <w:sz w:val="24"/>
                <w:szCs w:val="24"/>
              </w:rPr>
              <w:t xml:space="preserve"> does not include requests from police, courts, coroner or similar requests</w:t>
            </w:r>
          </w:p>
        </w:tc>
      </w:tr>
      <w:tr w:rsidR="00030A9C" w:rsidRPr="00B57A8A" w14:paraId="2D6701E5" w14:textId="77777777" w:rsidTr="00AF3B07">
        <w:tc>
          <w:tcPr>
            <w:tcW w:w="3686" w:type="dxa"/>
          </w:tcPr>
          <w:p w14:paraId="2B721047" w14:textId="77777777" w:rsidR="002750F3" w:rsidRPr="00B57A8A" w:rsidRDefault="002750F3" w:rsidP="00175F18">
            <w:pPr>
              <w:spacing w:before="120" w:after="120"/>
              <w:rPr>
                <w:rFonts w:ascii="Arial" w:hAnsi="Arial" w:cs="Arial"/>
                <w:color w:val="000000" w:themeColor="text1"/>
                <w:sz w:val="24"/>
                <w:szCs w:val="24"/>
              </w:rPr>
            </w:pPr>
            <w:r w:rsidRPr="00B57A8A">
              <w:rPr>
                <w:rFonts w:ascii="Arial" w:hAnsi="Arial" w:cs="Arial"/>
                <w:color w:val="000000" w:themeColor="text1"/>
                <w:sz w:val="24"/>
                <w:szCs w:val="24"/>
              </w:rPr>
              <w:t>Access to Health Records Request</w:t>
            </w:r>
          </w:p>
        </w:tc>
        <w:tc>
          <w:tcPr>
            <w:tcW w:w="5472" w:type="dxa"/>
          </w:tcPr>
          <w:p w14:paraId="51E7319C" w14:textId="77777777" w:rsidR="002750F3" w:rsidRPr="00B57A8A" w:rsidRDefault="00D47379" w:rsidP="005D2CF2">
            <w:pPr>
              <w:spacing w:before="120" w:after="120"/>
              <w:ind w:right="-162"/>
              <w:rPr>
                <w:rFonts w:ascii="Arial" w:hAnsi="Arial" w:cs="Arial"/>
                <w:color w:val="000000" w:themeColor="text1"/>
                <w:sz w:val="24"/>
                <w:szCs w:val="24"/>
              </w:rPr>
            </w:pPr>
            <w:r w:rsidRPr="00B57A8A">
              <w:rPr>
                <w:rFonts w:ascii="Arial" w:hAnsi="Arial" w:cs="Arial"/>
                <w:color w:val="000000" w:themeColor="text1"/>
                <w:sz w:val="24"/>
                <w:szCs w:val="24"/>
              </w:rPr>
              <w:t>A</w:t>
            </w:r>
            <w:r w:rsidR="00030A9C" w:rsidRPr="00B57A8A">
              <w:rPr>
                <w:rFonts w:ascii="Arial" w:hAnsi="Arial" w:cs="Arial"/>
                <w:color w:val="000000" w:themeColor="text1"/>
                <w:sz w:val="24"/>
                <w:szCs w:val="24"/>
              </w:rPr>
              <w:t xml:space="preserve"> request to access health records rel</w:t>
            </w:r>
            <w:r w:rsidRPr="00B57A8A">
              <w:rPr>
                <w:rFonts w:ascii="Arial" w:hAnsi="Arial" w:cs="Arial"/>
                <w:color w:val="000000" w:themeColor="text1"/>
                <w:sz w:val="24"/>
                <w:szCs w:val="24"/>
              </w:rPr>
              <w:t>ating to a deceased individual</w:t>
            </w:r>
          </w:p>
        </w:tc>
      </w:tr>
    </w:tbl>
    <w:p w14:paraId="63C067F6" w14:textId="77777777" w:rsidR="00175F18" w:rsidRPr="00B57A8A" w:rsidRDefault="00175F18" w:rsidP="00245C66">
      <w:pPr>
        <w:spacing w:after="0" w:line="240" w:lineRule="auto"/>
        <w:rPr>
          <w:rFonts w:ascii="Arial" w:hAnsi="Arial" w:cs="Arial"/>
          <w:sz w:val="24"/>
          <w:szCs w:val="24"/>
        </w:rPr>
      </w:pPr>
    </w:p>
    <w:p w14:paraId="676123ED" w14:textId="77777777" w:rsidR="00C23EEB" w:rsidRPr="00B57A8A" w:rsidRDefault="00C23EEB" w:rsidP="00245C66">
      <w:pPr>
        <w:spacing w:after="0" w:line="240" w:lineRule="auto"/>
        <w:rPr>
          <w:rFonts w:ascii="Arial" w:hAnsi="Arial" w:cs="Arial"/>
          <w:sz w:val="24"/>
          <w:szCs w:val="24"/>
        </w:rPr>
      </w:pPr>
    </w:p>
    <w:p w14:paraId="14AC39F4" w14:textId="77777777" w:rsidR="00724609" w:rsidRPr="00B57A8A" w:rsidRDefault="00724609" w:rsidP="00245C66">
      <w:pPr>
        <w:spacing w:after="0" w:line="240" w:lineRule="auto"/>
        <w:rPr>
          <w:rFonts w:ascii="Arial" w:hAnsi="Arial" w:cs="Arial"/>
          <w:sz w:val="24"/>
          <w:szCs w:val="24"/>
        </w:rPr>
      </w:pPr>
    </w:p>
    <w:p w14:paraId="2E380CF9" w14:textId="77777777" w:rsidR="00B71BC6" w:rsidRPr="00B57A8A" w:rsidRDefault="00FA0D97" w:rsidP="00714A82">
      <w:pPr>
        <w:pStyle w:val="Heading1"/>
        <w:numPr>
          <w:ilvl w:val="0"/>
          <w:numId w:val="0"/>
        </w:numPr>
        <w:spacing w:before="0" w:after="0"/>
        <w:ind w:left="567" w:hanging="567"/>
        <w:rPr>
          <w:rFonts w:cs="Arial"/>
          <w:szCs w:val="24"/>
        </w:rPr>
      </w:pPr>
      <w:bookmarkStart w:id="3" w:name="_Toc135660321"/>
      <w:r w:rsidRPr="00B57A8A">
        <w:rPr>
          <w:rFonts w:cs="Arial"/>
          <w:szCs w:val="24"/>
        </w:rPr>
        <w:lastRenderedPageBreak/>
        <w:t>4</w:t>
      </w:r>
      <w:r w:rsidR="00B71BC6" w:rsidRPr="00B57A8A">
        <w:rPr>
          <w:rFonts w:cs="Arial"/>
          <w:szCs w:val="24"/>
        </w:rPr>
        <w:t xml:space="preserve">. </w:t>
      </w:r>
      <w:r w:rsidR="00B71BC6" w:rsidRPr="00B57A8A">
        <w:rPr>
          <w:rFonts w:cs="Arial"/>
          <w:szCs w:val="24"/>
        </w:rPr>
        <w:tab/>
        <w:t>SCOPE</w:t>
      </w:r>
      <w:bookmarkEnd w:id="3"/>
    </w:p>
    <w:p w14:paraId="3756834D" w14:textId="77777777" w:rsidR="00B71BC6" w:rsidRPr="00B57A8A" w:rsidRDefault="00B71BC6" w:rsidP="00B71BC6">
      <w:pPr>
        <w:spacing w:after="0" w:line="240" w:lineRule="auto"/>
        <w:rPr>
          <w:rFonts w:ascii="Arial" w:hAnsi="Arial" w:cs="Arial"/>
          <w:sz w:val="24"/>
          <w:szCs w:val="24"/>
        </w:rPr>
      </w:pPr>
    </w:p>
    <w:p w14:paraId="0CF7E875" w14:textId="77777777" w:rsidR="00B71BC6" w:rsidRPr="00B57A8A" w:rsidRDefault="00B71BC6" w:rsidP="00B71BC6">
      <w:pPr>
        <w:spacing w:after="0" w:line="240" w:lineRule="auto"/>
        <w:rPr>
          <w:rFonts w:ascii="Arial" w:hAnsi="Arial" w:cs="Arial"/>
          <w:sz w:val="24"/>
          <w:szCs w:val="24"/>
        </w:rPr>
      </w:pPr>
      <w:r w:rsidRPr="00B57A8A">
        <w:rPr>
          <w:rFonts w:ascii="Arial" w:hAnsi="Arial" w:cs="Arial"/>
          <w:sz w:val="24"/>
          <w:szCs w:val="24"/>
        </w:rPr>
        <w:t xml:space="preserve">This policy applies to all staff employed by or contracted to </w:t>
      </w:r>
      <w:r w:rsidR="00990123" w:rsidRPr="00B57A8A">
        <w:rPr>
          <w:rFonts w:ascii="Arial" w:hAnsi="Arial" w:cs="Arial"/>
          <w:sz w:val="24"/>
          <w:szCs w:val="24"/>
        </w:rPr>
        <w:t>SB</w:t>
      </w:r>
      <w:r w:rsidRPr="00B57A8A">
        <w:rPr>
          <w:rFonts w:ascii="Arial" w:hAnsi="Arial" w:cs="Arial"/>
          <w:sz w:val="24"/>
          <w:szCs w:val="24"/>
        </w:rPr>
        <w:t xml:space="preserve">UHB, </w:t>
      </w:r>
      <w:r w:rsidR="00990123" w:rsidRPr="00B57A8A">
        <w:rPr>
          <w:rFonts w:ascii="Arial" w:hAnsi="Arial" w:cs="Arial"/>
          <w:sz w:val="24"/>
          <w:szCs w:val="24"/>
        </w:rPr>
        <w:t xml:space="preserve">volunteers and students, </w:t>
      </w:r>
      <w:r w:rsidRPr="00B57A8A">
        <w:rPr>
          <w:rFonts w:ascii="Arial" w:hAnsi="Arial" w:cs="Arial"/>
          <w:sz w:val="24"/>
          <w:szCs w:val="24"/>
        </w:rPr>
        <w:t xml:space="preserve">and </w:t>
      </w:r>
      <w:r w:rsidR="00990123" w:rsidRPr="00B57A8A">
        <w:rPr>
          <w:rFonts w:ascii="Arial" w:hAnsi="Arial" w:cs="Arial"/>
          <w:sz w:val="24"/>
          <w:szCs w:val="24"/>
        </w:rPr>
        <w:t>includes experts who SB</w:t>
      </w:r>
      <w:r w:rsidRPr="00B57A8A">
        <w:rPr>
          <w:rFonts w:ascii="Arial" w:hAnsi="Arial" w:cs="Arial"/>
          <w:sz w:val="24"/>
          <w:szCs w:val="24"/>
        </w:rPr>
        <w:t>UHB might call upon in consultation.</w:t>
      </w:r>
    </w:p>
    <w:p w14:paraId="1D9D8EEC" w14:textId="77777777" w:rsidR="00C370D1" w:rsidRPr="00B57A8A" w:rsidRDefault="00C370D1" w:rsidP="00B71BC6">
      <w:pPr>
        <w:spacing w:after="0" w:line="240" w:lineRule="auto"/>
        <w:rPr>
          <w:rFonts w:ascii="Arial" w:hAnsi="Arial" w:cs="Arial"/>
          <w:sz w:val="24"/>
          <w:szCs w:val="24"/>
        </w:rPr>
      </w:pPr>
    </w:p>
    <w:p w14:paraId="4080B2F9" w14:textId="77777777" w:rsidR="00C370D1" w:rsidRPr="00B57A8A" w:rsidRDefault="00C370D1" w:rsidP="00B71BC6">
      <w:pPr>
        <w:spacing w:after="0" w:line="240" w:lineRule="auto"/>
        <w:rPr>
          <w:rFonts w:ascii="Arial" w:hAnsi="Arial" w:cs="Arial"/>
          <w:sz w:val="24"/>
          <w:szCs w:val="24"/>
        </w:rPr>
      </w:pPr>
      <w:r w:rsidRPr="00B57A8A">
        <w:rPr>
          <w:rFonts w:ascii="Arial" w:hAnsi="Arial" w:cs="Arial"/>
          <w:sz w:val="24"/>
          <w:szCs w:val="24"/>
        </w:rPr>
        <w:t xml:space="preserve">This policy covers requests to access </w:t>
      </w:r>
      <w:r w:rsidR="00D47379" w:rsidRPr="00B57A8A">
        <w:rPr>
          <w:rFonts w:ascii="Arial" w:hAnsi="Arial" w:cs="Arial"/>
          <w:sz w:val="24"/>
          <w:szCs w:val="24"/>
        </w:rPr>
        <w:t xml:space="preserve">identifiable </w:t>
      </w:r>
      <w:r w:rsidRPr="00B57A8A">
        <w:rPr>
          <w:rFonts w:ascii="Arial" w:hAnsi="Arial" w:cs="Arial"/>
          <w:sz w:val="24"/>
          <w:szCs w:val="24"/>
        </w:rPr>
        <w:t>data of a living or deceased individual by data subjects or their representatives.  However, it does not include requests from police, courts, coroner or</w:t>
      </w:r>
      <w:r w:rsidR="009C5E65" w:rsidRPr="00B57A8A">
        <w:rPr>
          <w:rFonts w:ascii="Arial" w:hAnsi="Arial" w:cs="Arial"/>
          <w:sz w:val="24"/>
          <w:szCs w:val="24"/>
        </w:rPr>
        <w:t xml:space="preserve"> other</w:t>
      </w:r>
      <w:r w:rsidRPr="00B57A8A">
        <w:rPr>
          <w:rFonts w:ascii="Arial" w:hAnsi="Arial" w:cs="Arial"/>
          <w:sz w:val="24"/>
          <w:szCs w:val="24"/>
        </w:rPr>
        <w:t xml:space="preserve"> similar requests</w:t>
      </w:r>
      <w:r w:rsidR="009C5E65" w:rsidRPr="00B57A8A">
        <w:rPr>
          <w:rFonts w:ascii="Arial" w:hAnsi="Arial" w:cs="Arial"/>
          <w:sz w:val="24"/>
          <w:szCs w:val="24"/>
        </w:rPr>
        <w:t>.</w:t>
      </w:r>
    </w:p>
    <w:p w14:paraId="245EDFFD" w14:textId="77777777" w:rsidR="00B71BC6" w:rsidRPr="00B57A8A" w:rsidRDefault="00B71BC6" w:rsidP="00245C66">
      <w:pPr>
        <w:spacing w:after="0" w:line="240" w:lineRule="auto"/>
        <w:rPr>
          <w:rFonts w:ascii="Arial" w:hAnsi="Arial" w:cs="Arial"/>
          <w:sz w:val="24"/>
          <w:szCs w:val="24"/>
        </w:rPr>
      </w:pPr>
    </w:p>
    <w:p w14:paraId="66C3A51B" w14:textId="77777777" w:rsidR="00B71BC6" w:rsidRPr="00B57A8A" w:rsidRDefault="00B71BC6" w:rsidP="00245C66">
      <w:pPr>
        <w:spacing w:after="0" w:line="240" w:lineRule="auto"/>
        <w:rPr>
          <w:rFonts w:ascii="Arial" w:hAnsi="Arial" w:cs="Arial"/>
          <w:sz w:val="24"/>
          <w:szCs w:val="24"/>
        </w:rPr>
      </w:pPr>
    </w:p>
    <w:p w14:paraId="7AA1DF7C" w14:textId="77777777" w:rsidR="00A46EB5" w:rsidRPr="00B57A8A" w:rsidRDefault="00FA0D97" w:rsidP="00714A82">
      <w:pPr>
        <w:pStyle w:val="Heading1"/>
        <w:numPr>
          <w:ilvl w:val="0"/>
          <w:numId w:val="0"/>
        </w:numPr>
        <w:spacing w:before="0" w:after="0"/>
        <w:ind w:left="567" w:hanging="567"/>
        <w:rPr>
          <w:rFonts w:cs="Arial"/>
          <w:szCs w:val="24"/>
        </w:rPr>
      </w:pPr>
      <w:bookmarkStart w:id="4" w:name="_Toc135660322"/>
      <w:r w:rsidRPr="00B57A8A">
        <w:rPr>
          <w:rFonts w:cs="Arial"/>
          <w:szCs w:val="24"/>
        </w:rPr>
        <w:t>5.</w:t>
      </w:r>
      <w:r w:rsidRPr="00B57A8A">
        <w:rPr>
          <w:rFonts w:cs="Arial"/>
          <w:szCs w:val="24"/>
        </w:rPr>
        <w:tab/>
      </w:r>
      <w:r w:rsidR="0079502F" w:rsidRPr="00B57A8A">
        <w:rPr>
          <w:rFonts w:cs="Arial"/>
          <w:szCs w:val="24"/>
        </w:rPr>
        <w:t>AIMS/</w:t>
      </w:r>
      <w:r w:rsidR="00B71BC6" w:rsidRPr="00B57A8A">
        <w:rPr>
          <w:rFonts w:cs="Arial"/>
          <w:szCs w:val="24"/>
        </w:rPr>
        <w:t>OBJECTIVES</w:t>
      </w:r>
      <w:bookmarkEnd w:id="4"/>
    </w:p>
    <w:p w14:paraId="2F07A0B8" w14:textId="77777777" w:rsidR="00A46EB5" w:rsidRPr="00B57A8A" w:rsidRDefault="00A46EB5" w:rsidP="004D1246">
      <w:pPr>
        <w:spacing w:after="0" w:line="240" w:lineRule="auto"/>
        <w:rPr>
          <w:rFonts w:ascii="Arial" w:hAnsi="Arial" w:cs="Arial"/>
          <w:sz w:val="24"/>
          <w:szCs w:val="24"/>
        </w:rPr>
      </w:pPr>
    </w:p>
    <w:p w14:paraId="52AD724F" w14:textId="77777777" w:rsidR="002355A4" w:rsidRPr="00B57A8A" w:rsidRDefault="00A46EB5" w:rsidP="00A4486F">
      <w:pPr>
        <w:tabs>
          <w:tab w:val="left" w:pos="567"/>
        </w:tabs>
        <w:autoSpaceDE w:val="0"/>
        <w:autoSpaceDN w:val="0"/>
        <w:adjustRightInd w:val="0"/>
        <w:spacing w:after="0" w:line="240" w:lineRule="auto"/>
        <w:rPr>
          <w:rFonts w:ascii="Arial" w:hAnsi="Arial" w:cs="Arial"/>
          <w:sz w:val="24"/>
          <w:szCs w:val="24"/>
        </w:rPr>
      </w:pPr>
      <w:r w:rsidRPr="00B57A8A">
        <w:rPr>
          <w:rFonts w:ascii="Arial" w:hAnsi="Arial" w:cs="Arial"/>
          <w:sz w:val="24"/>
          <w:szCs w:val="24"/>
        </w:rPr>
        <w:t xml:space="preserve">The purpose of this </w:t>
      </w:r>
      <w:r w:rsidR="000743B2" w:rsidRPr="00B57A8A">
        <w:rPr>
          <w:rFonts w:ascii="Arial" w:hAnsi="Arial" w:cs="Arial"/>
          <w:sz w:val="24"/>
          <w:szCs w:val="24"/>
        </w:rPr>
        <w:t>P</w:t>
      </w:r>
      <w:r w:rsidRPr="00B57A8A">
        <w:rPr>
          <w:rFonts w:ascii="Arial" w:hAnsi="Arial" w:cs="Arial"/>
          <w:sz w:val="24"/>
          <w:szCs w:val="24"/>
        </w:rPr>
        <w:t xml:space="preserve">olicy and </w:t>
      </w:r>
      <w:r w:rsidR="000743B2" w:rsidRPr="00B57A8A">
        <w:rPr>
          <w:rFonts w:ascii="Arial" w:hAnsi="Arial" w:cs="Arial"/>
          <w:sz w:val="24"/>
          <w:szCs w:val="24"/>
        </w:rPr>
        <w:t xml:space="preserve">any </w:t>
      </w:r>
      <w:r w:rsidRPr="00B57A8A">
        <w:rPr>
          <w:rFonts w:ascii="Arial" w:hAnsi="Arial" w:cs="Arial"/>
          <w:sz w:val="24"/>
          <w:szCs w:val="24"/>
        </w:rPr>
        <w:t>associated procedures is to ensure that</w:t>
      </w:r>
      <w:r w:rsidR="0079502F" w:rsidRPr="00B57A8A">
        <w:rPr>
          <w:rFonts w:ascii="Arial" w:hAnsi="Arial" w:cs="Arial"/>
          <w:sz w:val="24"/>
          <w:szCs w:val="24"/>
        </w:rPr>
        <w:t xml:space="preserve"> </w:t>
      </w:r>
      <w:r w:rsidRPr="00B57A8A">
        <w:rPr>
          <w:rFonts w:ascii="Arial" w:hAnsi="Arial" w:cs="Arial"/>
          <w:sz w:val="24"/>
          <w:szCs w:val="24"/>
        </w:rPr>
        <w:t xml:space="preserve">staff are able to meet </w:t>
      </w:r>
      <w:r w:rsidR="00990123" w:rsidRPr="00B57A8A">
        <w:rPr>
          <w:rFonts w:ascii="Arial" w:hAnsi="Arial" w:cs="Arial"/>
          <w:sz w:val="24"/>
          <w:szCs w:val="24"/>
        </w:rPr>
        <w:t>SB</w:t>
      </w:r>
      <w:r w:rsidRPr="00B57A8A">
        <w:rPr>
          <w:rFonts w:ascii="Arial" w:hAnsi="Arial" w:cs="Arial"/>
          <w:sz w:val="24"/>
          <w:szCs w:val="24"/>
        </w:rPr>
        <w:t xml:space="preserve">UHB’s legal obligations when </w:t>
      </w:r>
      <w:r w:rsidR="00724609" w:rsidRPr="00B57A8A">
        <w:rPr>
          <w:rFonts w:ascii="Arial" w:hAnsi="Arial" w:cs="Arial"/>
          <w:sz w:val="24"/>
          <w:szCs w:val="24"/>
        </w:rPr>
        <w:t xml:space="preserve">processing requests </w:t>
      </w:r>
      <w:r w:rsidRPr="00B57A8A">
        <w:rPr>
          <w:rFonts w:ascii="Arial" w:hAnsi="Arial" w:cs="Arial"/>
          <w:sz w:val="24"/>
          <w:szCs w:val="24"/>
        </w:rPr>
        <w:t xml:space="preserve">received </w:t>
      </w:r>
      <w:r w:rsidR="0071622D" w:rsidRPr="00B57A8A">
        <w:rPr>
          <w:rFonts w:ascii="Arial" w:hAnsi="Arial" w:cs="Arial"/>
          <w:sz w:val="24"/>
          <w:szCs w:val="24"/>
        </w:rPr>
        <w:t xml:space="preserve">from </w:t>
      </w:r>
      <w:r w:rsidRPr="00B57A8A">
        <w:rPr>
          <w:rFonts w:ascii="Arial" w:hAnsi="Arial" w:cs="Arial"/>
          <w:sz w:val="24"/>
          <w:szCs w:val="24"/>
        </w:rPr>
        <w:t>applicants.</w:t>
      </w:r>
      <w:r w:rsidR="006532E0" w:rsidRPr="00B57A8A">
        <w:rPr>
          <w:rFonts w:ascii="Arial" w:hAnsi="Arial" w:cs="Arial"/>
          <w:sz w:val="24"/>
          <w:szCs w:val="24"/>
        </w:rPr>
        <w:t xml:space="preserve"> The P</w:t>
      </w:r>
      <w:r w:rsidR="004D1246" w:rsidRPr="00B57A8A">
        <w:rPr>
          <w:rFonts w:ascii="Arial" w:hAnsi="Arial" w:cs="Arial"/>
          <w:sz w:val="24"/>
          <w:szCs w:val="24"/>
        </w:rPr>
        <w:t xml:space="preserve">olicy and </w:t>
      </w:r>
      <w:r w:rsidR="00C5746D" w:rsidRPr="00B57A8A">
        <w:rPr>
          <w:rFonts w:ascii="Arial" w:hAnsi="Arial" w:cs="Arial"/>
          <w:sz w:val="24"/>
          <w:szCs w:val="24"/>
        </w:rPr>
        <w:t xml:space="preserve">any </w:t>
      </w:r>
      <w:r w:rsidR="004D1246" w:rsidRPr="00B57A8A">
        <w:rPr>
          <w:rFonts w:ascii="Arial" w:hAnsi="Arial" w:cs="Arial"/>
          <w:sz w:val="24"/>
          <w:szCs w:val="24"/>
        </w:rPr>
        <w:t>associated procedures aim to:</w:t>
      </w:r>
    </w:p>
    <w:p w14:paraId="630714C4" w14:textId="77777777" w:rsidR="002355A4" w:rsidRPr="00B57A8A" w:rsidRDefault="002355A4" w:rsidP="004D1246">
      <w:pPr>
        <w:autoSpaceDE w:val="0"/>
        <w:autoSpaceDN w:val="0"/>
        <w:adjustRightInd w:val="0"/>
        <w:spacing w:after="0" w:line="240" w:lineRule="auto"/>
        <w:rPr>
          <w:rFonts w:ascii="Arial" w:hAnsi="Arial" w:cs="Arial"/>
          <w:sz w:val="24"/>
          <w:szCs w:val="24"/>
        </w:rPr>
      </w:pPr>
    </w:p>
    <w:p w14:paraId="21B49BC4" w14:textId="77777777" w:rsidR="00F703C7" w:rsidRPr="00B57A8A" w:rsidRDefault="00990123" w:rsidP="00A13240">
      <w:pPr>
        <w:pStyle w:val="ListParagraph"/>
        <w:numPr>
          <w:ilvl w:val="0"/>
          <w:numId w:val="20"/>
        </w:numPr>
        <w:autoSpaceDE w:val="0"/>
        <w:autoSpaceDN w:val="0"/>
        <w:adjustRightInd w:val="0"/>
        <w:ind w:left="567" w:hanging="425"/>
        <w:rPr>
          <w:rFonts w:ascii="Arial" w:hAnsi="Arial" w:cs="Arial"/>
          <w:sz w:val="24"/>
          <w:szCs w:val="24"/>
        </w:rPr>
      </w:pPr>
      <w:r w:rsidRPr="00B57A8A">
        <w:rPr>
          <w:rFonts w:ascii="Arial" w:hAnsi="Arial" w:cs="Arial"/>
          <w:sz w:val="24"/>
          <w:szCs w:val="24"/>
        </w:rPr>
        <w:t>E</w:t>
      </w:r>
      <w:r w:rsidR="00A4486F" w:rsidRPr="00B57A8A">
        <w:rPr>
          <w:rFonts w:ascii="Arial" w:hAnsi="Arial" w:cs="Arial"/>
          <w:sz w:val="24"/>
          <w:szCs w:val="24"/>
        </w:rPr>
        <w:t xml:space="preserve">nsure that </w:t>
      </w:r>
      <w:r w:rsidR="006532E0" w:rsidRPr="00B57A8A">
        <w:rPr>
          <w:rFonts w:ascii="Arial" w:hAnsi="Arial" w:cs="Arial"/>
          <w:sz w:val="24"/>
          <w:szCs w:val="24"/>
        </w:rPr>
        <w:t>SB</w:t>
      </w:r>
      <w:r w:rsidR="00A4486F" w:rsidRPr="00B57A8A">
        <w:rPr>
          <w:rFonts w:ascii="Arial" w:hAnsi="Arial" w:cs="Arial"/>
          <w:sz w:val="24"/>
          <w:szCs w:val="24"/>
        </w:rPr>
        <w:t xml:space="preserve">UHB complies with the requirements of legislation governing the rights of the data subject </w:t>
      </w:r>
      <w:r w:rsidR="00C5746D" w:rsidRPr="00B57A8A">
        <w:rPr>
          <w:rFonts w:ascii="Arial" w:hAnsi="Arial" w:cs="Arial"/>
          <w:sz w:val="24"/>
          <w:szCs w:val="24"/>
        </w:rPr>
        <w:t>or their representative to access their personal data</w:t>
      </w:r>
      <w:r w:rsidR="005469D0" w:rsidRPr="00B57A8A">
        <w:rPr>
          <w:rFonts w:ascii="Arial" w:hAnsi="Arial" w:cs="Arial"/>
          <w:sz w:val="24"/>
          <w:szCs w:val="24"/>
        </w:rPr>
        <w:t>;</w:t>
      </w:r>
    </w:p>
    <w:p w14:paraId="28C86BA5" w14:textId="77777777" w:rsidR="00A13240" w:rsidRPr="00B57A8A" w:rsidRDefault="00A13240" w:rsidP="00A13240">
      <w:pPr>
        <w:pStyle w:val="ListParagraph"/>
        <w:autoSpaceDE w:val="0"/>
        <w:autoSpaceDN w:val="0"/>
        <w:adjustRightInd w:val="0"/>
        <w:ind w:left="567"/>
        <w:rPr>
          <w:rFonts w:ascii="Arial" w:hAnsi="Arial" w:cs="Arial"/>
          <w:sz w:val="24"/>
          <w:szCs w:val="24"/>
        </w:rPr>
      </w:pPr>
    </w:p>
    <w:p w14:paraId="2BD670AF" w14:textId="77777777" w:rsidR="00C4642F" w:rsidRPr="00B57A8A" w:rsidRDefault="00990123" w:rsidP="00AF3B07">
      <w:pPr>
        <w:numPr>
          <w:ilvl w:val="0"/>
          <w:numId w:val="5"/>
        </w:numPr>
        <w:tabs>
          <w:tab w:val="clear" w:pos="170"/>
        </w:tabs>
        <w:autoSpaceDE w:val="0"/>
        <w:autoSpaceDN w:val="0"/>
        <w:adjustRightInd w:val="0"/>
        <w:spacing w:after="0" w:line="240" w:lineRule="auto"/>
        <w:ind w:left="567" w:hanging="425"/>
        <w:rPr>
          <w:rFonts w:ascii="Arial" w:hAnsi="Arial" w:cs="Arial"/>
          <w:sz w:val="24"/>
          <w:szCs w:val="24"/>
        </w:rPr>
      </w:pPr>
      <w:r w:rsidRPr="00B57A8A">
        <w:rPr>
          <w:rFonts w:ascii="Arial" w:hAnsi="Arial" w:cs="Arial"/>
          <w:sz w:val="24"/>
          <w:szCs w:val="24"/>
        </w:rPr>
        <w:t>E</w:t>
      </w:r>
      <w:r w:rsidR="004D1246" w:rsidRPr="00B57A8A">
        <w:rPr>
          <w:rFonts w:ascii="Arial" w:hAnsi="Arial" w:cs="Arial"/>
          <w:sz w:val="24"/>
          <w:szCs w:val="24"/>
        </w:rPr>
        <w:t>nsure that an open and transparent culture is promoted and actively developed</w:t>
      </w:r>
      <w:r w:rsidR="0071622D" w:rsidRPr="00B57A8A">
        <w:rPr>
          <w:rFonts w:ascii="Arial" w:hAnsi="Arial" w:cs="Arial"/>
          <w:sz w:val="24"/>
          <w:szCs w:val="24"/>
        </w:rPr>
        <w:t>,</w:t>
      </w:r>
      <w:r w:rsidR="004D1246" w:rsidRPr="00B57A8A">
        <w:rPr>
          <w:rFonts w:ascii="Arial" w:hAnsi="Arial" w:cs="Arial"/>
          <w:sz w:val="24"/>
          <w:szCs w:val="24"/>
        </w:rPr>
        <w:t xml:space="preserve"> whilst </w:t>
      </w:r>
      <w:r w:rsidR="0071622D" w:rsidRPr="00B57A8A">
        <w:rPr>
          <w:rFonts w:ascii="Arial" w:hAnsi="Arial" w:cs="Arial"/>
          <w:sz w:val="24"/>
          <w:szCs w:val="24"/>
        </w:rPr>
        <w:t xml:space="preserve">maintaining </w:t>
      </w:r>
      <w:r w:rsidR="004D1246" w:rsidRPr="00B57A8A">
        <w:rPr>
          <w:rFonts w:ascii="Arial" w:hAnsi="Arial" w:cs="Arial"/>
          <w:sz w:val="24"/>
          <w:szCs w:val="24"/>
        </w:rPr>
        <w:t xml:space="preserve">privacy and </w:t>
      </w:r>
      <w:r w:rsidR="0071622D" w:rsidRPr="00B57A8A">
        <w:rPr>
          <w:rFonts w:ascii="Arial" w:hAnsi="Arial" w:cs="Arial"/>
          <w:sz w:val="24"/>
          <w:szCs w:val="24"/>
        </w:rPr>
        <w:t>c</w:t>
      </w:r>
      <w:r w:rsidR="004D1246" w:rsidRPr="00B57A8A">
        <w:rPr>
          <w:rFonts w:ascii="Arial" w:hAnsi="Arial" w:cs="Arial"/>
          <w:sz w:val="24"/>
          <w:szCs w:val="24"/>
        </w:rPr>
        <w:t>onfidentiality</w:t>
      </w:r>
      <w:r w:rsidR="0071622D" w:rsidRPr="00B57A8A">
        <w:rPr>
          <w:rFonts w:ascii="Arial" w:hAnsi="Arial" w:cs="Arial"/>
          <w:sz w:val="24"/>
          <w:szCs w:val="24"/>
        </w:rPr>
        <w:t xml:space="preserve"> of individuals</w:t>
      </w:r>
      <w:r w:rsidR="004D1246" w:rsidRPr="00B57A8A">
        <w:rPr>
          <w:rFonts w:ascii="Arial" w:hAnsi="Arial" w:cs="Arial"/>
          <w:sz w:val="24"/>
          <w:szCs w:val="24"/>
        </w:rPr>
        <w:t>;</w:t>
      </w:r>
      <w:r w:rsidR="00C4642F" w:rsidRPr="00B57A8A">
        <w:rPr>
          <w:rFonts w:ascii="Arial" w:hAnsi="Arial" w:cs="Arial"/>
          <w:sz w:val="24"/>
          <w:szCs w:val="24"/>
        </w:rPr>
        <w:t xml:space="preserve"> </w:t>
      </w:r>
    </w:p>
    <w:p w14:paraId="5CADB7F3" w14:textId="77777777" w:rsidR="00F703C7" w:rsidRPr="00B57A8A" w:rsidRDefault="00F703C7" w:rsidP="00AF3B07">
      <w:pPr>
        <w:autoSpaceDE w:val="0"/>
        <w:autoSpaceDN w:val="0"/>
        <w:adjustRightInd w:val="0"/>
        <w:spacing w:after="0" w:line="240" w:lineRule="auto"/>
        <w:ind w:left="567" w:hanging="425"/>
        <w:rPr>
          <w:rFonts w:ascii="Arial" w:hAnsi="Arial" w:cs="Arial"/>
          <w:sz w:val="24"/>
          <w:szCs w:val="24"/>
        </w:rPr>
      </w:pPr>
    </w:p>
    <w:p w14:paraId="0F76BEF8" w14:textId="77777777" w:rsidR="004D1246" w:rsidRPr="00B57A8A" w:rsidRDefault="00990123" w:rsidP="00AF3B07">
      <w:pPr>
        <w:numPr>
          <w:ilvl w:val="0"/>
          <w:numId w:val="5"/>
        </w:numPr>
        <w:tabs>
          <w:tab w:val="clear" w:pos="170"/>
        </w:tabs>
        <w:autoSpaceDE w:val="0"/>
        <w:autoSpaceDN w:val="0"/>
        <w:adjustRightInd w:val="0"/>
        <w:spacing w:after="0" w:line="240" w:lineRule="auto"/>
        <w:ind w:left="567" w:hanging="425"/>
        <w:rPr>
          <w:rFonts w:ascii="Arial" w:hAnsi="Arial" w:cs="Arial"/>
          <w:sz w:val="24"/>
          <w:szCs w:val="24"/>
        </w:rPr>
      </w:pPr>
      <w:r w:rsidRPr="00B57A8A">
        <w:rPr>
          <w:rFonts w:ascii="Arial" w:hAnsi="Arial" w:cs="Arial"/>
          <w:sz w:val="24"/>
          <w:szCs w:val="24"/>
        </w:rPr>
        <w:t>E</w:t>
      </w:r>
      <w:r w:rsidR="00C4642F" w:rsidRPr="00B57A8A">
        <w:rPr>
          <w:rFonts w:ascii="Arial" w:hAnsi="Arial" w:cs="Arial"/>
          <w:sz w:val="24"/>
          <w:szCs w:val="24"/>
        </w:rPr>
        <w:t xml:space="preserve">nsure that any requests for disclosure of </w:t>
      </w:r>
      <w:r w:rsidR="00400210" w:rsidRPr="00B57A8A">
        <w:rPr>
          <w:rFonts w:ascii="Arial" w:hAnsi="Arial" w:cs="Arial"/>
          <w:sz w:val="24"/>
          <w:szCs w:val="24"/>
        </w:rPr>
        <w:t xml:space="preserve">health </w:t>
      </w:r>
      <w:r w:rsidR="00C4642F" w:rsidRPr="00B57A8A">
        <w:rPr>
          <w:rFonts w:ascii="Arial" w:hAnsi="Arial" w:cs="Arial"/>
          <w:sz w:val="24"/>
          <w:szCs w:val="24"/>
        </w:rPr>
        <w:t xml:space="preserve">information for deceased individuals is managed via </w:t>
      </w:r>
      <w:r w:rsidR="00416D07" w:rsidRPr="00B57A8A">
        <w:rPr>
          <w:rFonts w:ascii="Arial" w:hAnsi="Arial" w:cs="Arial"/>
          <w:sz w:val="24"/>
          <w:szCs w:val="24"/>
        </w:rPr>
        <w:t>Health Board</w:t>
      </w:r>
      <w:r w:rsidR="00C4642F" w:rsidRPr="00B57A8A">
        <w:rPr>
          <w:rFonts w:ascii="Arial" w:hAnsi="Arial" w:cs="Arial"/>
          <w:sz w:val="24"/>
          <w:szCs w:val="24"/>
        </w:rPr>
        <w:t xml:space="preserve"> </w:t>
      </w:r>
      <w:r w:rsidR="003C2CD6" w:rsidRPr="00B57A8A">
        <w:rPr>
          <w:rFonts w:ascii="Arial" w:hAnsi="Arial" w:cs="Arial"/>
          <w:sz w:val="24"/>
          <w:szCs w:val="24"/>
        </w:rPr>
        <w:t>processes</w:t>
      </w:r>
      <w:r w:rsidR="00C4642F" w:rsidRPr="00B57A8A">
        <w:rPr>
          <w:rFonts w:ascii="Arial" w:hAnsi="Arial" w:cs="Arial"/>
          <w:sz w:val="24"/>
          <w:szCs w:val="24"/>
        </w:rPr>
        <w:t>;</w:t>
      </w:r>
    </w:p>
    <w:p w14:paraId="5988F3D4" w14:textId="77777777" w:rsidR="00F703C7" w:rsidRPr="00B57A8A" w:rsidRDefault="00F703C7" w:rsidP="00AF3B07">
      <w:pPr>
        <w:autoSpaceDE w:val="0"/>
        <w:autoSpaceDN w:val="0"/>
        <w:adjustRightInd w:val="0"/>
        <w:spacing w:after="0" w:line="240" w:lineRule="auto"/>
        <w:ind w:left="567" w:hanging="425"/>
        <w:rPr>
          <w:rFonts w:ascii="Arial" w:hAnsi="Arial" w:cs="Arial"/>
          <w:sz w:val="24"/>
          <w:szCs w:val="24"/>
        </w:rPr>
      </w:pPr>
    </w:p>
    <w:p w14:paraId="75FEEDA5" w14:textId="77777777" w:rsidR="00A4486F" w:rsidRPr="00B57A8A" w:rsidRDefault="00990123" w:rsidP="00AF3B07">
      <w:pPr>
        <w:numPr>
          <w:ilvl w:val="0"/>
          <w:numId w:val="5"/>
        </w:numPr>
        <w:tabs>
          <w:tab w:val="clear" w:pos="170"/>
        </w:tabs>
        <w:autoSpaceDE w:val="0"/>
        <w:autoSpaceDN w:val="0"/>
        <w:adjustRightInd w:val="0"/>
        <w:spacing w:after="0" w:line="240" w:lineRule="auto"/>
        <w:ind w:left="567" w:hanging="425"/>
        <w:rPr>
          <w:rFonts w:ascii="Arial" w:hAnsi="Arial" w:cs="Arial"/>
          <w:sz w:val="24"/>
          <w:szCs w:val="24"/>
        </w:rPr>
      </w:pPr>
      <w:r w:rsidRPr="00B57A8A">
        <w:rPr>
          <w:rFonts w:ascii="Arial" w:hAnsi="Arial" w:cs="Arial"/>
          <w:sz w:val="24"/>
          <w:szCs w:val="24"/>
        </w:rPr>
        <w:t>O</w:t>
      </w:r>
      <w:r w:rsidR="004D1246" w:rsidRPr="00B57A8A">
        <w:rPr>
          <w:rFonts w:ascii="Arial" w:hAnsi="Arial" w:cs="Arial"/>
          <w:sz w:val="24"/>
          <w:szCs w:val="24"/>
        </w:rPr>
        <w:t xml:space="preserve">utline the management and accountability arrangements for </w:t>
      </w:r>
      <w:r w:rsidR="00D47379" w:rsidRPr="00B57A8A">
        <w:rPr>
          <w:rFonts w:ascii="Arial" w:hAnsi="Arial" w:cs="Arial"/>
          <w:sz w:val="24"/>
          <w:szCs w:val="24"/>
        </w:rPr>
        <w:t xml:space="preserve">legislative </w:t>
      </w:r>
      <w:r w:rsidR="004D1246" w:rsidRPr="00B57A8A">
        <w:rPr>
          <w:rFonts w:ascii="Arial" w:hAnsi="Arial" w:cs="Arial"/>
          <w:sz w:val="24"/>
          <w:szCs w:val="24"/>
        </w:rPr>
        <w:t xml:space="preserve">compliance with </w:t>
      </w:r>
      <w:r w:rsidR="00CE71F9" w:rsidRPr="00B57A8A">
        <w:rPr>
          <w:rFonts w:ascii="Arial" w:hAnsi="Arial" w:cs="Arial"/>
          <w:sz w:val="24"/>
          <w:szCs w:val="24"/>
        </w:rPr>
        <w:t xml:space="preserve">requests </w:t>
      </w:r>
      <w:r w:rsidR="004D1246" w:rsidRPr="00B57A8A">
        <w:rPr>
          <w:rFonts w:ascii="Arial" w:hAnsi="Arial" w:cs="Arial"/>
          <w:sz w:val="24"/>
          <w:szCs w:val="24"/>
        </w:rPr>
        <w:t xml:space="preserve">to </w:t>
      </w:r>
      <w:r w:rsidR="00CE71F9" w:rsidRPr="00B57A8A">
        <w:rPr>
          <w:rFonts w:ascii="Arial" w:hAnsi="Arial" w:cs="Arial"/>
          <w:sz w:val="24"/>
          <w:szCs w:val="24"/>
        </w:rPr>
        <w:t xml:space="preserve">access </w:t>
      </w:r>
      <w:r w:rsidR="00D47379" w:rsidRPr="00B57A8A">
        <w:rPr>
          <w:rFonts w:ascii="Arial" w:hAnsi="Arial" w:cs="Arial"/>
          <w:sz w:val="24"/>
          <w:szCs w:val="24"/>
        </w:rPr>
        <w:t>an individual’s</w:t>
      </w:r>
      <w:r w:rsidR="00416D07" w:rsidRPr="00B57A8A">
        <w:rPr>
          <w:rFonts w:ascii="Arial" w:hAnsi="Arial" w:cs="Arial"/>
          <w:sz w:val="24"/>
          <w:szCs w:val="24"/>
        </w:rPr>
        <w:t xml:space="preserve"> data</w:t>
      </w:r>
      <w:r w:rsidR="004D1246" w:rsidRPr="00B57A8A">
        <w:rPr>
          <w:rFonts w:ascii="Arial" w:hAnsi="Arial" w:cs="Arial"/>
          <w:sz w:val="24"/>
          <w:szCs w:val="24"/>
        </w:rPr>
        <w:t xml:space="preserve"> within </w:t>
      </w:r>
      <w:r w:rsidR="00416D07" w:rsidRPr="00B57A8A">
        <w:rPr>
          <w:rFonts w:ascii="Arial" w:hAnsi="Arial" w:cs="Arial"/>
          <w:sz w:val="24"/>
          <w:szCs w:val="24"/>
        </w:rPr>
        <w:t>SB</w:t>
      </w:r>
      <w:r w:rsidR="004D1246" w:rsidRPr="00B57A8A">
        <w:rPr>
          <w:rFonts w:ascii="Arial" w:hAnsi="Arial" w:cs="Arial"/>
          <w:sz w:val="24"/>
          <w:szCs w:val="24"/>
        </w:rPr>
        <w:t>UHB;</w:t>
      </w:r>
    </w:p>
    <w:p w14:paraId="4FEFC6C8" w14:textId="77777777" w:rsidR="00F703C7" w:rsidRPr="00B57A8A" w:rsidRDefault="00F703C7" w:rsidP="00AF3B07">
      <w:pPr>
        <w:autoSpaceDE w:val="0"/>
        <w:autoSpaceDN w:val="0"/>
        <w:adjustRightInd w:val="0"/>
        <w:spacing w:after="0" w:line="240" w:lineRule="auto"/>
        <w:ind w:left="567" w:hanging="425"/>
        <w:rPr>
          <w:rFonts w:ascii="Arial" w:hAnsi="Arial" w:cs="Arial"/>
          <w:sz w:val="24"/>
          <w:szCs w:val="24"/>
        </w:rPr>
      </w:pPr>
    </w:p>
    <w:p w14:paraId="3CA9B99A" w14:textId="77777777" w:rsidR="00A4486F" w:rsidRPr="00B57A8A" w:rsidRDefault="00990123" w:rsidP="00AF3B07">
      <w:pPr>
        <w:numPr>
          <w:ilvl w:val="0"/>
          <w:numId w:val="5"/>
        </w:numPr>
        <w:tabs>
          <w:tab w:val="clear" w:pos="170"/>
        </w:tabs>
        <w:autoSpaceDE w:val="0"/>
        <w:autoSpaceDN w:val="0"/>
        <w:adjustRightInd w:val="0"/>
        <w:spacing w:after="0" w:line="240" w:lineRule="auto"/>
        <w:ind w:left="567" w:hanging="425"/>
        <w:rPr>
          <w:rFonts w:ascii="Arial" w:hAnsi="Arial" w:cs="Arial"/>
          <w:sz w:val="24"/>
          <w:szCs w:val="24"/>
        </w:rPr>
      </w:pPr>
      <w:r w:rsidRPr="00B57A8A">
        <w:rPr>
          <w:rFonts w:ascii="Arial" w:hAnsi="Arial" w:cs="Arial"/>
          <w:sz w:val="24"/>
          <w:szCs w:val="24"/>
        </w:rPr>
        <w:t>E</w:t>
      </w:r>
      <w:r w:rsidR="004D1246" w:rsidRPr="00B57A8A">
        <w:rPr>
          <w:rFonts w:ascii="Arial" w:hAnsi="Arial" w:cs="Arial"/>
          <w:sz w:val="24"/>
          <w:szCs w:val="24"/>
        </w:rPr>
        <w:t xml:space="preserve">nsure that </w:t>
      </w:r>
      <w:r w:rsidR="00863F74" w:rsidRPr="00B57A8A">
        <w:rPr>
          <w:rFonts w:ascii="Arial" w:hAnsi="Arial" w:cs="Arial"/>
          <w:sz w:val="24"/>
          <w:szCs w:val="24"/>
        </w:rPr>
        <w:t xml:space="preserve">all requests for </w:t>
      </w:r>
      <w:r w:rsidR="00D47379" w:rsidRPr="00B57A8A">
        <w:rPr>
          <w:rFonts w:ascii="Arial" w:hAnsi="Arial" w:cs="Arial"/>
          <w:sz w:val="24"/>
          <w:szCs w:val="24"/>
        </w:rPr>
        <w:t xml:space="preserve">an individual’s </w:t>
      </w:r>
      <w:r w:rsidR="00863F74" w:rsidRPr="00B57A8A">
        <w:rPr>
          <w:rFonts w:ascii="Arial" w:hAnsi="Arial" w:cs="Arial"/>
          <w:sz w:val="24"/>
          <w:szCs w:val="24"/>
        </w:rPr>
        <w:t>data are responded to within the legal timeframe, irrespective of where they have come into the organisation, and whether in writing or verbally</w:t>
      </w:r>
      <w:r w:rsidR="004D1246" w:rsidRPr="00B57A8A">
        <w:rPr>
          <w:rFonts w:ascii="Arial" w:hAnsi="Arial" w:cs="Arial"/>
          <w:sz w:val="24"/>
          <w:szCs w:val="24"/>
        </w:rPr>
        <w:t>;</w:t>
      </w:r>
    </w:p>
    <w:p w14:paraId="564225B5" w14:textId="77777777" w:rsidR="00F703C7" w:rsidRPr="00B57A8A" w:rsidRDefault="00F703C7" w:rsidP="00AF3B07">
      <w:pPr>
        <w:autoSpaceDE w:val="0"/>
        <w:autoSpaceDN w:val="0"/>
        <w:adjustRightInd w:val="0"/>
        <w:spacing w:after="0" w:line="240" w:lineRule="auto"/>
        <w:ind w:left="567" w:hanging="425"/>
        <w:rPr>
          <w:rFonts w:ascii="Arial" w:hAnsi="Arial" w:cs="Arial"/>
          <w:sz w:val="24"/>
          <w:szCs w:val="24"/>
        </w:rPr>
      </w:pPr>
    </w:p>
    <w:p w14:paraId="42AD65A6" w14:textId="77777777" w:rsidR="004D1246" w:rsidRPr="00B57A8A" w:rsidRDefault="00990123" w:rsidP="00AF3B07">
      <w:pPr>
        <w:numPr>
          <w:ilvl w:val="0"/>
          <w:numId w:val="5"/>
        </w:numPr>
        <w:tabs>
          <w:tab w:val="clear" w:pos="170"/>
        </w:tabs>
        <w:autoSpaceDE w:val="0"/>
        <w:autoSpaceDN w:val="0"/>
        <w:adjustRightInd w:val="0"/>
        <w:spacing w:after="0" w:line="240" w:lineRule="auto"/>
        <w:ind w:left="567" w:hanging="425"/>
        <w:rPr>
          <w:rFonts w:ascii="Arial" w:hAnsi="Arial" w:cs="Arial"/>
          <w:sz w:val="24"/>
          <w:szCs w:val="24"/>
        </w:rPr>
      </w:pPr>
      <w:r w:rsidRPr="00B57A8A">
        <w:rPr>
          <w:rFonts w:ascii="Arial" w:hAnsi="Arial" w:cs="Arial"/>
          <w:sz w:val="24"/>
          <w:szCs w:val="24"/>
        </w:rPr>
        <w:t>P</w:t>
      </w:r>
      <w:r w:rsidR="004D1246" w:rsidRPr="00B57A8A">
        <w:rPr>
          <w:rFonts w:ascii="Arial" w:hAnsi="Arial" w:cs="Arial"/>
          <w:sz w:val="24"/>
          <w:szCs w:val="24"/>
        </w:rPr>
        <w:t xml:space="preserve">rovide a consistent </w:t>
      </w:r>
      <w:r w:rsidR="00CE71F9" w:rsidRPr="00B57A8A">
        <w:rPr>
          <w:rFonts w:ascii="Arial" w:hAnsi="Arial" w:cs="Arial"/>
          <w:sz w:val="24"/>
          <w:szCs w:val="24"/>
        </w:rPr>
        <w:t xml:space="preserve">and legally compliant </w:t>
      </w:r>
      <w:r w:rsidR="004D1246" w:rsidRPr="00B57A8A">
        <w:rPr>
          <w:rFonts w:ascii="Arial" w:hAnsi="Arial" w:cs="Arial"/>
          <w:sz w:val="24"/>
          <w:szCs w:val="24"/>
        </w:rPr>
        <w:t xml:space="preserve">approach to the management of </w:t>
      </w:r>
      <w:r w:rsidR="00D47379" w:rsidRPr="00B57A8A">
        <w:rPr>
          <w:rFonts w:ascii="Arial" w:hAnsi="Arial" w:cs="Arial"/>
          <w:sz w:val="24"/>
          <w:szCs w:val="24"/>
        </w:rPr>
        <w:t>individuals</w:t>
      </w:r>
      <w:r w:rsidR="00CE71F9" w:rsidRPr="00B57A8A">
        <w:rPr>
          <w:rFonts w:ascii="Arial" w:hAnsi="Arial" w:cs="Arial"/>
          <w:sz w:val="24"/>
          <w:szCs w:val="24"/>
        </w:rPr>
        <w:t>’</w:t>
      </w:r>
      <w:r w:rsidR="00D47379" w:rsidRPr="00B57A8A">
        <w:rPr>
          <w:rFonts w:ascii="Arial" w:hAnsi="Arial" w:cs="Arial"/>
          <w:sz w:val="24"/>
          <w:szCs w:val="24"/>
        </w:rPr>
        <w:t xml:space="preserve"> </w:t>
      </w:r>
      <w:r w:rsidR="00863F74" w:rsidRPr="00B57A8A">
        <w:rPr>
          <w:rFonts w:ascii="Arial" w:hAnsi="Arial" w:cs="Arial"/>
          <w:sz w:val="24"/>
          <w:szCs w:val="24"/>
        </w:rPr>
        <w:t xml:space="preserve">data </w:t>
      </w:r>
      <w:r w:rsidR="00D47379" w:rsidRPr="00B57A8A">
        <w:rPr>
          <w:rFonts w:ascii="Arial" w:hAnsi="Arial" w:cs="Arial"/>
          <w:sz w:val="24"/>
          <w:szCs w:val="24"/>
        </w:rPr>
        <w:t>request</w:t>
      </w:r>
      <w:r w:rsidR="00CE71F9" w:rsidRPr="00B57A8A">
        <w:rPr>
          <w:rFonts w:ascii="Arial" w:hAnsi="Arial" w:cs="Arial"/>
          <w:sz w:val="24"/>
          <w:szCs w:val="24"/>
        </w:rPr>
        <w:t>s</w:t>
      </w:r>
      <w:r w:rsidR="004D1246" w:rsidRPr="00B57A8A">
        <w:rPr>
          <w:rFonts w:ascii="Arial" w:hAnsi="Arial" w:cs="Arial"/>
          <w:sz w:val="24"/>
          <w:szCs w:val="24"/>
        </w:rPr>
        <w:t xml:space="preserve"> across </w:t>
      </w:r>
      <w:r w:rsidR="00863F74" w:rsidRPr="00B57A8A">
        <w:rPr>
          <w:rFonts w:ascii="Arial" w:hAnsi="Arial" w:cs="Arial"/>
          <w:sz w:val="24"/>
          <w:szCs w:val="24"/>
        </w:rPr>
        <w:t>SB</w:t>
      </w:r>
      <w:r w:rsidR="004D1246" w:rsidRPr="00B57A8A">
        <w:rPr>
          <w:rFonts w:ascii="Arial" w:hAnsi="Arial" w:cs="Arial"/>
          <w:sz w:val="24"/>
          <w:szCs w:val="24"/>
        </w:rPr>
        <w:t>UHB;</w:t>
      </w:r>
    </w:p>
    <w:p w14:paraId="1121636E" w14:textId="77777777" w:rsidR="00F703C7" w:rsidRPr="00B57A8A" w:rsidRDefault="00F703C7" w:rsidP="00AF3B07">
      <w:pPr>
        <w:tabs>
          <w:tab w:val="left" w:pos="550"/>
        </w:tabs>
        <w:autoSpaceDE w:val="0"/>
        <w:autoSpaceDN w:val="0"/>
        <w:adjustRightInd w:val="0"/>
        <w:spacing w:after="0" w:line="240" w:lineRule="auto"/>
        <w:ind w:left="567" w:hanging="425"/>
        <w:rPr>
          <w:rFonts w:ascii="Arial" w:hAnsi="Arial" w:cs="Arial"/>
          <w:sz w:val="24"/>
          <w:szCs w:val="24"/>
        </w:rPr>
      </w:pPr>
    </w:p>
    <w:p w14:paraId="48F0296F" w14:textId="77777777" w:rsidR="00A4486F" w:rsidRPr="00B57A8A" w:rsidRDefault="00990123" w:rsidP="00AF3B07">
      <w:pPr>
        <w:numPr>
          <w:ilvl w:val="0"/>
          <w:numId w:val="5"/>
        </w:numPr>
        <w:tabs>
          <w:tab w:val="clear" w:pos="170"/>
          <w:tab w:val="left" w:pos="550"/>
        </w:tabs>
        <w:autoSpaceDE w:val="0"/>
        <w:autoSpaceDN w:val="0"/>
        <w:adjustRightInd w:val="0"/>
        <w:spacing w:after="0" w:line="240" w:lineRule="auto"/>
        <w:ind w:left="567" w:hanging="425"/>
        <w:rPr>
          <w:rFonts w:ascii="Arial" w:hAnsi="Arial" w:cs="Arial"/>
          <w:sz w:val="24"/>
          <w:szCs w:val="24"/>
        </w:rPr>
      </w:pPr>
      <w:r w:rsidRPr="00B57A8A">
        <w:rPr>
          <w:rFonts w:ascii="Arial" w:hAnsi="Arial" w:cs="Arial"/>
          <w:sz w:val="24"/>
          <w:szCs w:val="24"/>
        </w:rPr>
        <w:t>E</w:t>
      </w:r>
      <w:r w:rsidR="004D1246" w:rsidRPr="00B57A8A">
        <w:rPr>
          <w:rFonts w:ascii="Arial" w:hAnsi="Arial" w:cs="Arial"/>
          <w:sz w:val="24"/>
          <w:szCs w:val="24"/>
        </w:rPr>
        <w:t xml:space="preserve">nsure that in cases where information is covered by an </w:t>
      </w:r>
      <w:r w:rsidR="00863F74" w:rsidRPr="00B57A8A">
        <w:rPr>
          <w:rFonts w:ascii="Arial" w:hAnsi="Arial" w:cs="Arial"/>
          <w:sz w:val="24"/>
          <w:szCs w:val="24"/>
        </w:rPr>
        <w:t xml:space="preserve">exception or </w:t>
      </w:r>
      <w:r w:rsidR="004D1246" w:rsidRPr="00B57A8A">
        <w:rPr>
          <w:rFonts w:ascii="Arial" w:hAnsi="Arial" w:cs="Arial"/>
          <w:sz w:val="24"/>
          <w:szCs w:val="24"/>
        </w:rPr>
        <w:t>exemption,</w:t>
      </w:r>
      <w:r w:rsidR="003C2CD6" w:rsidRPr="00B57A8A">
        <w:rPr>
          <w:rFonts w:ascii="Arial" w:hAnsi="Arial" w:cs="Arial"/>
          <w:sz w:val="24"/>
          <w:szCs w:val="24"/>
        </w:rPr>
        <w:t xml:space="preserve"> </w:t>
      </w:r>
      <w:r w:rsidR="004D1246" w:rsidRPr="00B57A8A">
        <w:rPr>
          <w:rFonts w:ascii="Arial" w:hAnsi="Arial" w:cs="Arial"/>
          <w:sz w:val="24"/>
          <w:szCs w:val="24"/>
        </w:rPr>
        <w:t xml:space="preserve">consideration is given </w:t>
      </w:r>
      <w:r w:rsidR="0071622D" w:rsidRPr="00B57A8A">
        <w:rPr>
          <w:rFonts w:ascii="Arial" w:hAnsi="Arial" w:cs="Arial"/>
          <w:sz w:val="24"/>
          <w:szCs w:val="24"/>
        </w:rPr>
        <w:t>to its release</w:t>
      </w:r>
      <w:r w:rsidR="003D202B" w:rsidRPr="00B57A8A">
        <w:rPr>
          <w:rFonts w:ascii="Arial" w:hAnsi="Arial" w:cs="Arial"/>
          <w:sz w:val="24"/>
          <w:szCs w:val="24"/>
        </w:rPr>
        <w:t xml:space="preserve"> and advice sought from the Information Governance (IG) Team if required</w:t>
      </w:r>
      <w:r w:rsidR="00A4486F" w:rsidRPr="00B57A8A">
        <w:rPr>
          <w:rFonts w:ascii="Arial" w:hAnsi="Arial" w:cs="Arial"/>
          <w:sz w:val="24"/>
          <w:szCs w:val="24"/>
        </w:rPr>
        <w:t>;</w:t>
      </w:r>
    </w:p>
    <w:p w14:paraId="40726330" w14:textId="77777777" w:rsidR="00F703C7" w:rsidRPr="00B57A8A" w:rsidRDefault="00F703C7" w:rsidP="00AF3B07">
      <w:pPr>
        <w:pStyle w:val="ListParagraph"/>
        <w:tabs>
          <w:tab w:val="left" w:pos="550"/>
        </w:tabs>
        <w:autoSpaceDE w:val="0"/>
        <w:autoSpaceDN w:val="0"/>
        <w:adjustRightInd w:val="0"/>
        <w:ind w:left="567" w:hanging="425"/>
        <w:rPr>
          <w:rFonts w:ascii="Arial" w:hAnsi="Arial" w:cs="Arial"/>
          <w:sz w:val="24"/>
          <w:szCs w:val="24"/>
        </w:rPr>
      </w:pPr>
    </w:p>
    <w:p w14:paraId="7F53F66F" w14:textId="77777777" w:rsidR="00A4486F" w:rsidRPr="00B57A8A" w:rsidRDefault="00990123" w:rsidP="00AF3B07">
      <w:pPr>
        <w:pStyle w:val="ListParagraph"/>
        <w:numPr>
          <w:ilvl w:val="0"/>
          <w:numId w:val="5"/>
        </w:numPr>
        <w:tabs>
          <w:tab w:val="clear" w:pos="170"/>
          <w:tab w:val="left" w:pos="550"/>
        </w:tabs>
        <w:autoSpaceDE w:val="0"/>
        <w:autoSpaceDN w:val="0"/>
        <w:adjustRightInd w:val="0"/>
        <w:ind w:left="567" w:hanging="425"/>
        <w:rPr>
          <w:rFonts w:ascii="Arial" w:hAnsi="Arial" w:cs="Arial"/>
          <w:sz w:val="24"/>
          <w:szCs w:val="24"/>
        </w:rPr>
      </w:pPr>
      <w:r w:rsidRPr="00B57A8A">
        <w:rPr>
          <w:rFonts w:ascii="Arial" w:hAnsi="Arial" w:cs="Arial"/>
          <w:sz w:val="24"/>
          <w:szCs w:val="24"/>
        </w:rPr>
        <w:t>E</w:t>
      </w:r>
      <w:r w:rsidR="00A4486F" w:rsidRPr="00B57A8A">
        <w:rPr>
          <w:rFonts w:ascii="Arial" w:hAnsi="Arial" w:cs="Arial"/>
          <w:sz w:val="24"/>
          <w:szCs w:val="24"/>
        </w:rPr>
        <w:t>nsure that appropriate training is provided to relevant staff;</w:t>
      </w:r>
    </w:p>
    <w:p w14:paraId="532203E6" w14:textId="77777777" w:rsidR="00F703C7" w:rsidRPr="00B57A8A" w:rsidRDefault="00F703C7" w:rsidP="00AF3B07">
      <w:pPr>
        <w:autoSpaceDE w:val="0"/>
        <w:autoSpaceDN w:val="0"/>
        <w:adjustRightInd w:val="0"/>
        <w:spacing w:after="0" w:line="240" w:lineRule="auto"/>
        <w:ind w:left="567" w:hanging="425"/>
        <w:rPr>
          <w:rFonts w:ascii="Arial" w:hAnsi="Arial" w:cs="Arial"/>
          <w:sz w:val="24"/>
          <w:szCs w:val="24"/>
        </w:rPr>
      </w:pPr>
    </w:p>
    <w:p w14:paraId="5AFC66E5" w14:textId="77777777" w:rsidR="004D1246" w:rsidRPr="00B57A8A" w:rsidRDefault="00990123" w:rsidP="00AF3B07">
      <w:pPr>
        <w:numPr>
          <w:ilvl w:val="0"/>
          <w:numId w:val="5"/>
        </w:numPr>
        <w:tabs>
          <w:tab w:val="clear" w:pos="170"/>
        </w:tabs>
        <w:autoSpaceDE w:val="0"/>
        <w:autoSpaceDN w:val="0"/>
        <w:adjustRightInd w:val="0"/>
        <w:spacing w:after="0" w:line="240" w:lineRule="auto"/>
        <w:ind w:left="567" w:hanging="425"/>
        <w:rPr>
          <w:rFonts w:ascii="Arial" w:hAnsi="Arial" w:cs="Arial"/>
          <w:sz w:val="24"/>
          <w:szCs w:val="24"/>
        </w:rPr>
      </w:pPr>
      <w:r w:rsidRPr="00B57A8A">
        <w:rPr>
          <w:rFonts w:ascii="Arial" w:hAnsi="Arial" w:cs="Arial"/>
          <w:sz w:val="24"/>
          <w:szCs w:val="24"/>
        </w:rPr>
        <w:t>P</w:t>
      </w:r>
      <w:r w:rsidR="004D1246" w:rsidRPr="00B57A8A">
        <w:rPr>
          <w:rFonts w:ascii="Arial" w:hAnsi="Arial" w:cs="Arial"/>
          <w:sz w:val="24"/>
          <w:szCs w:val="24"/>
        </w:rPr>
        <w:t xml:space="preserve">rovide guidance for staff on how to deal with </w:t>
      </w:r>
      <w:r w:rsidR="00D47379" w:rsidRPr="00B57A8A">
        <w:rPr>
          <w:rFonts w:ascii="Arial" w:hAnsi="Arial" w:cs="Arial"/>
          <w:sz w:val="24"/>
          <w:szCs w:val="24"/>
        </w:rPr>
        <w:t>an individual’s</w:t>
      </w:r>
      <w:r w:rsidR="003D202B" w:rsidRPr="00B57A8A">
        <w:rPr>
          <w:rFonts w:ascii="Arial" w:hAnsi="Arial" w:cs="Arial"/>
          <w:sz w:val="24"/>
          <w:szCs w:val="24"/>
        </w:rPr>
        <w:t xml:space="preserve"> data </w:t>
      </w:r>
      <w:r w:rsidR="00D47379" w:rsidRPr="00B57A8A">
        <w:rPr>
          <w:rFonts w:ascii="Arial" w:hAnsi="Arial" w:cs="Arial"/>
          <w:sz w:val="24"/>
          <w:szCs w:val="24"/>
        </w:rPr>
        <w:t>request</w:t>
      </w:r>
      <w:r w:rsidR="004D1246" w:rsidRPr="00B57A8A">
        <w:rPr>
          <w:rFonts w:ascii="Arial" w:hAnsi="Arial" w:cs="Arial"/>
          <w:sz w:val="24"/>
          <w:szCs w:val="24"/>
        </w:rPr>
        <w:t xml:space="preserve"> under each piece of legislation;</w:t>
      </w:r>
    </w:p>
    <w:p w14:paraId="20043EF4" w14:textId="77777777" w:rsidR="00863F74" w:rsidRPr="00B57A8A" w:rsidRDefault="00863F74" w:rsidP="00AF3B07">
      <w:pPr>
        <w:pStyle w:val="ListParagraph"/>
        <w:ind w:left="567" w:hanging="425"/>
        <w:rPr>
          <w:rFonts w:ascii="Arial" w:hAnsi="Arial" w:cs="Arial"/>
          <w:sz w:val="24"/>
          <w:szCs w:val="24"/>
        </w:rPr>
      </w:pPr>
    </w:p>
    <w:p w14:paraId="5DEFCF5C" w14:textId="77777777" w:rsidR="005E2B03" w:rsidRPr="00B57A8A" w:rsidRDefault="005E2B03" w:rsidP="00AF3B07">
      <w:pPr>
        <w:numPr>
          <w:ilvl w:val="0"/>
          <w:numId w:val="5"/>
        </w:numPr>
        <w:tabs>
          <w:tab w:val="clear" w:pos="170"/>
        </w:tabs>
        <w:autoSpaceDE w:val="0"/>
        <w:autoSpaceDN w:val="0"/>
        <w:adjustRightInd w:val="0"/>
        <w:spacing w:after="0" w:line="240" w:lineRule="auto"/>
        <w:ind w:left="567" w:hanging="425"/>
        <w:rPr>
          <w:rFonts w:ascii="Arial" w:hAnsi="Arial" w:cs="Arial"/>
          <w:sz w:val="24"/>
          <w:szCs w:val="24"/>
        </w:rPr>
      </w:pPr>
      <w:r w:rsidRPr="00B57A8A">
        <w:rPr>
          <w:rFonts w:ascii="Arial" w:hAnsi="Arial" w:cs="Arial"/>
          <w:sz w:val="24"/>
          <w:szCs w:val="24"/>
        </w:rPr>
        <w:t xml:space="preserve">Ensure a relevant health care professional has assessed the potential release of </w:t>
      </w:r>
      <w:r w:rsidR="005F4105" w:rsidRPr="00B57A8A">
        <w:rPr>
          <w:rFonts w:ascii="Arial" w:hAnsi="Arial" w:cs="Arial"/>
          <w:sz w:val="24"/>
          <w:szCs w:val="24"/>
        </w:rPr>
        <w:t xml:space="preserve">an </w:t>
      </w:r>
      <w:r w:rsidR="005469D0" w:rsidRPr="00B57A8A">
        <w:rPr>
          <w:rFonts w:ascii="Arial" w:hAnsi="Arial" w:cs="Arial"/>
          <w:sz w:val="24"/>
          <w:szCs w:val="24"/>
        </w:rPr>
        <w:t>individual’s</w:t>
      </w:r>
      <w:r w:rsidRPr="00B57A8A">
        <w:rPr>
          <w:rFonts w:ascii="Arial" w:hAnsi="Arial" w:cs="Arial"/>
          <w:sz w:val="24"/>
          <w:szCs w:val="24"/>
        </w:rPr>
        <w:t xml:space="preserve"> data in accordance with legislation, and has sought the advice of the </w:t>
      </w:r>
      <w:r w:rsidR="003D202B" w:rsidRPr="00B57A8A">
        <w:rPr>
          <w:rFonts w:ascii="Arial" w:hAnsi="Arial" w:cs="Arial"/>
          <w:sz w:val="24"/>
          <w:szCs w:val="24"/>
        </w:rPr>
        <w:t>IG</w:t>
      </w:r>
      <w:r w:rsidRPr="00B57A8A">
        <w:rPr>
          <w:rFonts w:ascii="Arial" w:hAnsi="Arial" w:cs="Arial"/>
          <w:sz w:val="24"/>
          <w:szCs w:val="24"/>
        </w:rPr>
        <w:t xml:space="preserve"> Team if required;</w:t>
      </w:r>
    </w:p>
    <w:p w14:paraId="53F2E984" w14:textId="77777777" w:rsidR="005E2B03" w:rsidRPr="00B57A8A" w:rsidRDefault="005E2B03" w:rsidP="00AF3B07">
      <w:pPr>
        <w:autoSpaceDE w:val="0"/>
        <w:autoSpaceDN w:val="0"/>
        <w:adjustRightInd w:val="0"/>
        <w:spacing w:after="0" w:line="240" w:lineRule="auto"/>
        <w:ind w:left="567" w:hanging="425"/>
        <w:rPr>
          <w:rFonts w:ascii="Arial" w:hAnsi="Arial" w:cs="Arial"/>
          <w:sz w:val="24"/>
          <w:szCs w:val="24"/>
        </w:rPr>
      </w:pPr>
    </w:p>
    <w:p w14:paraId="28F558C7" w14:textId="77777777" w:rsidR="00863F74" w:rsidRPr="00B57A8A" w:rsidRDefault="00863F74" w:rsidP="00AF3B07">
      <w:pPr>
        <w:numPr>
          <w:ilvl w:val="0"/>
          <w:numId w:val="5"/>
        </w:numPr>
        <w:tabs>
          <w:tab w:val="clear" w:pos="170"/>
        </w:tabs>
        <w:autoSpaceDE w:val="0"/>
        <w:autoSpaceDN w:val="0"/>
        <w:adjustRightInd w:val="0"/>
        <w:spacing w:after="0" w:line="240" w:lineRule="auto"/>
        <w:ind w:left="567" w:hanging="425"/>
        <w:rPr>
          <w:rFonts w:ascii="Arial" w:hAnsi="Arial" w:cs="Arial"/>
          <w:sz w:val="24"/>
          <w:szCs w:val="24"/>
        </w:rPr>
      </w:pPr>
      <w:r w:rsidRPr="00B57A8A">
        <w:rPr>
          <w:rFonts w:ascii="Arial" w:hAnsi="Arial" w:cs="Arial"/>
          <w:sz w:val="24"/>
          <w:szCs w:val="24"/>
        </w:rPr>
        <w:lastRenderedPageBreak/>
        <w:t>Ensure adequate and legally compliant redaction has taken place before release;</w:t>
      </w:r>
    </w:p>
    <w:p w14:paraId="675B8C61" w14:textId="77777777" w:rsidR="00863F74" w:rsidRPr="00B57A8A" w:rsidRDefault="00863F74" w:rsidP="00AF3B07">
      <w:pPr>
        <w:autoSpaceDE w:val="0"/>
        <w:autoSpaceDN w:val="0"/>
        <w:adjustRightInd w:val="0"/>
        <w:spacing w:after="0" w:line="240" w:lineRule="auto"/>
        <w:ind w:left="567" w:hanging="425"/>
        <w:rPr>
          <w:rFonts w:ascii="Arial" w:hAnsi="Arial" w:cs="Arial"/>
          <w:sz w:val="24"/>
          <w:szCs w:val="24"/>
        </w:rPr>
      </w:pPr>
    </w:p>
    <w:p w14:paraId="3E254705" w14:textId="77777777" w:rsidR="00A4486F" w:rsidRPr="00B57A8A" w:rsidRDefault="00990123" w:rsidP="00AF3B07">
      <w:pPr>
        <w:numPr>
          <w:ilvl w:val="0"/>
          <w:numId w:val="5"/>
        </w:numPr>
        <w:tabs>
          <w:tab w:val="clear" w:pos="170"/>
        </w:tabs>
        <w:autoSpaceDE w:val="0"/>
        <w:autoSpaceDN w:val="0"/>
        <w:adjustRightInd w:val="0"/>
        <w:spacing w:after="0" w:line="240" w:lineRule="auto"/>
        <w:ind w:left="567" w:hanging="425"/>
        <w:rPr>
          <w:rFonts w:ascii="Arial" w:hAnsi="Arial" w:cs="Arial"/>
          <w:sz w:val="24"/>
          <w:szCs w:val="24"/>
        </w:rPr>
      </w:pPr>
      <w:r w:rsidRPr="00B57A8A">
        <w:rPr>
          <w:rFonts w:ascii="Arial" w:hAnsi="Arial" w:cs="Arial"/>
          <w:sz w:val="24"/>
          <w:szCs w:val="24"/>
        </w:rPr>
        <w:t>E</w:t>
      </w:r>
      <w:r w:rsidR="004D1246" w:rsidRPr="00B57A8A">
        <w:rPr>
          <w:rFonts w:ascii="Arial" w:hAnsi="Arial" w:cs="Arial"/>
          <w:sz w:val="24"/>
          <w:szCs w:val="24"/>
        </w:rPr>
        <w:t xml:space="preserve">nsure complaints regarding information requests are dealt with in line with </w:t>
      </w:r>
      <w:r w:rsidR="00DF3CC1" w:rsidRPr="00B57A8A">
        <w:rPr>
          <w:rFonts w:ascii="Arial" w:hAnsi="Arial" w:cs="Arial"/>
          <w:sz w:val="24"/>
          <w:szCs w:val="24"/>
        </w:rPr>
        <w:t>SB</w:t>
      </w:r>
      <w:r w:rsidR="004D1246" w:rsidRPr="00B57A8A">
        <w:rPr>
          <w:rFonts w:ascii="Arial" w:hAnsi="Arial" w:cs="Arial"/>
          <w:sz w:val="24"/>
          <w:szCs w:val="24"/>
        </w:rPr>
        <w:t>UHB procedures;</w:t>
      </w:r>
      <w:r w:rsidR="004A3F6B" w:rsidRPr="00B57A8A">
        <w:rPr>
          <w:rFonts w:ascii="Arial" w:hAnsi="Arial" w:cs="Arial"/>
          <w:sz w:val="24"/>
          <w:szCs w:val="24"/>
        </w:rPr>
        <w:t xml:space="preserve"> and</w:t>
      </w:r>
    </w:p>
    <w:p w14:paraId="3722663B" w14:textId="77777777" w:rsidR="00DF3CC1" w:rsidRPr="00B57A8A" w:rsidRDefault="00DF3CC1" w:rsidP="00AF3B07">
      <w:pPr>
        <w:autoSpaceDE w:val="0"/>
        <w:autoSpaceDN w:val="0"/>
        <w:adjustRightInd w:val="0"/>
        <w:spacing w:after="0" w:line="240" w:lineRule="auto"/>
        <w:ind w:left="567" w:hanging="425"/>
        <w:rPr>
          <w:rFonts w:ascii="Arial" w:hAnsi="Arial" w:cs="Arial"/>
          <w:sz w:val="24"/>
          <w:szCs w:val="24"/>
        </w:rPr>
      </w:pPr>
    </w:p>
    <w:p w14:paraId="3DB8AFFD" w14:textId="77777777" w:rsidR="004D1246" w:rsidRPr="00B57A8A" w:rsidRDefault="00990123" w:rsidP="00AF3B07">
      <w:pPr>
        <w:numPr>
          <w:ilvl w:val="0"/>
          <w:numId w:val="5"/>
        </w:numPr>
        <w:tabs>
          <w:tab w:val="clear" w:pos="170"/>
        </w:tabs>
        <w:autoSpaceDE w:val="0"/>
        <w:autoSpaceDN w:val="0"/>
        <w:adjustRightInd w:val="0"/>
        <w:spacing w:after="0" w:line="240" w:lineRule="auto"/>
        <w:ind w:left="567" w:hanging="425"/>
        <w:rPr>
          <w:rFonts w:ascii="Arial" w:hAnsi="Arial" w:cs="Arial"/>
          <w:sz w:val="24"/>
          <w:szCs w:val="24"/>
        </w:rPr>
      </w:pPr>
      <w:r w:rsidRPr="00B57A8A">
        <w:rPr>
          <w:rFonts w:ascii="Arial" w:hAnsi="Arial" w:cs="Arial"/>
          <w:sz w:val="24"/>
          <w:szCs w:val="24"/>
        </w:rPr>
        <w:t>E</w:t>
      </w:r>
      <w:r w:rsidR="004D1246" w:rsidRPr="00B57A8A">
        <w:rPr>
          <w:rFonts w:ascii="Arial" w:hAnsi="Arial" w:cs="Arial"/>
          <w:sz w:val="24"/>
          <w:szCs w:val="24"/>
        </w:rPr>
        <w:t>nsure that</w:t>
      </w:r>
      <w:r w:rsidR="00400210" w:rsidRPr="00B57A8A">
        <w:rPr>
          <w:rFonts w:ascii="Arial" w:hAnsi="Arial" w:cs="Arial"/>
          <w:sz w:val="24"/>
          <w:szCs w:val="24"/>
        </w:rPr>
        <w:t xml:space="preserve"> any application of</w:t>
      </w:r>
      <w:r w:rsidR="004D1246" w:rsidRPr="00B57A8A">
        <w:rPr>
          <w:rFonts w:ascii="Arial" w:hAnsi="Arial" w:cs="Arial"/>
          <w:sz w:val="24"/>
          <w:szCs w:val="24"/>
        </w:rPr>
        <w:t xml:space="preserve"> fees</w:t>
      </w:r>
      <w:r w:rsidR="00400210" w:rsidRPr="00B57A8A">
        <w:rPr>
          <w:rFonts w:ascii="Arial" w:hAnsi="Arial" w:cs="Arial"/>
          <w:sz w:val="24"/>
          <w:szCs w:val="24"/>
        </w:rPr>
        <w:t xml:space="preserve"> for the processing of requests</w:t>
      </w:r>
      <w:r w:rsidR="004D1246" w:rsidRPr="00B57A8A">
        <w:rPr>
          <w:rFonts w:ascii="Arial" w:hAnsi="Arial" w:cs="Arial"/>
          <w:sz w:val="24"/>
          <w:szCs w:val="24"/>
        </w:rPr>
        <w:t xml:space="preserve"> </w:t>
      </w:r>
      <w:proofErr w:type="gramStart"/>
      <w:r w:rsidR="004D1246" w:rsidRPr="00B57A8A">
        <w:rPr>
          <w:rFonts w:ascii="Arial" w:hAnsi="Arial" w:cs="Arial"/>
          <w:sz w:val="24"/>
          <w:szCs w:val="24"/>
        </w:rPr>
        <w:t xml:space="preserve">are </w:t>
      </w:r>
      <w:r w:rsidR="00DF3CC1" w:rsidRPr="00B57A8A">
        <w:rPr>
          <w:rFonts w:ascii="Arial" w:hAnsi="Arial" w:cs="Arial"/>
          <w:sz w:val="24"/>
          <w:szCs w:val="24"/>
        </w:rPr>
        <w:t>considered</w:t>
      </w:r>
      <w:proofErr w:type="gramEnd"/>
      <w:r w:rsidR="004D1246" w:rsidRPr="00B57A8A">
        <w:rPr>
          <w:rFonts w:ascii="Arial" w:hAnsi="Arial" w:cs="Arial"/>
          <w:sz w:val="24"/>
          <w:szCs w:val="24"/>
        </w:rPr>
        <w:t xml:space="preserve"> in accordance with </w:t>
      </w:r>
      <w:r w:rsidR="00DF3CC1" w:rsidRPr="00B57A8A">
        <w:rPr>
          <w:rFonts w:ascii="Arial" w:hAnsi="Arial" w:cs="Arial"/>
          <w:sz w:val="24"/>
          <w:szCs w:val="24"/>
        </w:rPr>
        <w:t xml:space="preserve">current </w:t>
      </w:r>
      <w:r w:rsidR="00F62373" w:rsidRPr="00B57A8A">
        <w:rPr>
          <w:rFonts w:ascii="Arial" w:hAnsi="Arial" w:cs="Arial"/>
          <w:sz w:val="24"/>
          <w:szCs w:val="24"/>
        </w:rPr>
        <w:t>l</w:t>
      </w:r>
      <w:r w:rsidR="004D1246" w:rsidRPr="00B57A8A">
        <w:rPr>
          <w:rFonts w:ascii="Arial" w:hAnsi="Arial" w:cs="Arial"/>
          <w:sz w:val="24"/>
          <w:szCs w:val="24"/>
        </w:rPr>
        <w:t>egislation.</w:t>
      </w:r>
    </w:p>
    <w:p w14:paraId="71444C7B" w14:textId="77777777" w:rsidR="00A46EB5" w:rsidRPr="00B57A8A" w:rsidRDefault="00A46EB5" w:rsidP="004D1246">
      <w:pPr>
        <w:spacing w:after="0" w:line="240" w:lineRule="auto"/>
        <w:ind w:firstLine="440"/>
        <w:rPr>
          <w:rFonts w:ascii="Arial" w:hAnsi="Arial" w:cs="Arial"/>
          <w:sz w:val="24"/>
          <w:szCs w:val="24"/>
        </w:rPr>
      </w:pPr>
    </w:p>
    <w:p w14:paraId="64370723" w14:textId="77777777" w:rsidR="00A46EB5" w:rsidRPr="00B57A8A" w:rsidRDefault="00A46EB5" w:rsidP="00A46EB5">
      <w:pPr>
        <w:spacing w:after="0" w:line="240" w:lineRule="auto"/>
        <w:rPr>
          <w:rFonts w:ascii="Arial" w:hAnsi="Arial" w:cs="Arial"/>
          <w:sz w:val="24"/>
          <w:szCs w:val="24"/>
        </w:rPr>
      </w:pPr>
    </w:p>
    <w:p w14:paraId="2E19BEAE" w14:textId="77777777" w:rsidR="00A46EB5" w:rsidRPr="00B57A8A" w:rsidRDefault="00FA0D97" w:rsidP="00714A82">
      <w:pPr>
        <w:pStyle w:val="Heading1"/>
        <w:numPr>
          <w:ilvl w:val="0"/>
          <w:numId w:val="0"/>
        </w:numPr>
        <w:tabs>
          <w:tab w:val="left" w:pos="426"/>
        </w:tabs>
        <w:spacing w:before="0" w:after="0"/>
        <w:ind w:left="567" w:hanging="567"/>
        <w:rPr>
          <w:rFonts w:cs="Arial"/>
          <w:szCs w:val="24"/>
        </w:rPr>
      </w:pPr>
      <w:bookmarkStart w:id="5" w:name="_Toc135660323"/>
      <w:r w:rsidRPr="00B57A8A">
        <w:rPr>
          <w:rFonts w:cs="Arial"/>
          <w:bCs w:val="0"/>
          <w:szCs w:val="24"/>
        </w:rPr>
        <w:t>6</w:t>
      </w:r>
      <w:r w:rsidR="0079502F" w:rsidRPr="00B57A8A">
        <w:rPr>
          <w:rFonts w:cs="Arial"/>
          <w:bCs w:val="0"/>
          <w:szCs w:val="24"/>
        </w:rPr>
        <w:t>.</w:t>
      </w:r>
      <w:r w:rsidR="0079502F" w:rsidRPr="00B57A8A">
        <w:rPr>
          <w:rFonts w:cs="Arial"/>
          <w:bCs w:val="0"/>
          <w:szCs w:val="24"/>
        </w:rPr>
        <w:tab/>
      </w:r>
      <w:r w:rsidRPr="00B57A8A">
        <w:rPr>
          <w:rFonts w:cs="Arial"/>
          <w:bCs w:val="0"/>
          <w:szCs w:val="24"/>
        </w:rPr>
        <w:tab/>
      </w:r>
      <w:r w:rsidR="0079502F" w:rsidRPr="00B57A8A">
        <w:rPr>
          <w:rFonts w:cs="Arial"/>
          <w:szCs w:val="24"/>
        </w:rPr>
        <w:t>ROLES AND RESPONSIBILITIES</w:t>
      </w:r>
      <w:bookmarkEnd w:id="5"/>
    </w:p>
    <w:p w14:paraId="2CB4E171" w14:textId="77777777" w:rsidR="004D1246" w:rsidRPr="00B57A8A" w:rsidRDefault="004D1246" w:rsidP="004D1246">
      <w:pPr>
        <w:pStyle w:val="NormalWeb"/>
        <w:spacing w:before="0" w:beforeAutospacing="0" w:after="0" w:afterAutospacing="0"/>
        <w:rPr>
          <w:rFonts w:ascii="Arial" w:hAnsi="Arial" w:cs="Arial"/>
          <w:b/>
          <w:iCs/>
        </w:rPr>
      </w:pPr>
    </w:p>
    <w:p w14:paraId="323989CA" w14:textId="77777777" w:rsidR="007637B5" w:rsidRPr="00B57A8A" w:rsidRDefault="00FA0D97" w:rsidP="007637B5">
      <w:pPr>
        <w:autoSpaceDE w:val="0"/>
        <w:autoSpaceDN w:val="0"/>
        <w:adjustRightInd w:val="0"/>
        <w:spacing w:after="0" w:line="240" w:lineRule="auto"/>
        <w:ind w:left="720" w:hanging="720"/>
        <w:rPr>
          <w:rFonts w:ascii="Arial" w:hAnsi="Arial" w:cs="Arial"/>
          <w:b/>
          <w:bCs/>
          <w:sz w:val="24"/>
          <w:szCs w:val="24"/>
        </w:rPr>
      </w:pPr>
      <w:r w:rsidRPr="00B57A8A">
        <w:rPr>
          <w:rFonts w:ascii="Arial" w:hAnsi="Arial" w:cs="Arial"/>
          <w:bCs/>
          <w:sz w:val="24"/>
          <w:szCs w:val="24"/>
        </w:rPr>
        <w:t>6</w:t>
      </w:r>
      <w:r w:rsidR="006C3695" w:rsidRPr="00B57A8A">
        <w:rPr>
          <w:rFonts w:ascii="Arial" w:hAnsi="Arial" w:cs="Arial"/>
          <w:bCs/>
          <w:sz w:val="24"/>
          <w:szCs w:val="24"/>
        </w:rPr>
        <w:t>.1</w:t>
      </w:r>
      <w:r w:rsidR="006C3695" w:rsidRPr="00B57A8A">
        <w:rPr>
          <w:rFonts w:ascii="Arial" w:hAnsi="Arial" w:cs="Arial"/>
          <w:bCs/>
          <w:sz w:val="24"/>
          <w:szCs w:val="24"/>
        </w:rPr>
        <w:tab/>
      </w:r>
      <w:r w:rsidR="007637B5" w:rsidRPr="00B57A8A">
        <w:rPr>
          <w:rFonts w:ascii="Arial" w:hAnsi="Arial" w:cs="Arial"/>
          <w:b/>
          <w:bCs/>
          <w:sz w:val="24"/>
          <w:szCs w:val="24"/>
        </w:rPr>
        <w:t>Chief Executive</w:t>
      </w:r>
    </w:p>
    <w:p w14:paraId="6467C6C6" w14:textId="77777777" w:rsidR="007637B5" w:rsidRPr="00B57A8A" w:rsidRDefault="007637B5" w:rsidP="007637B5">
      <w:pPr>
        <w:tabs>
          <w:tab w:val="left" w:pos="720"/>
        </w:tabs>
        <w:spacing w:after="0" w:line="240" w:lineRule="auto"/>
        <w:ind w:left="720"/>
        <w:rPr>
          <w:rFonts w:ascii="Arial" w:hAnsi="Arial" w:cs="Arial"/>
          <w:iCs/>
          <w:sz w:val="24"/>
          <w:szCs w:val="24"/>
          <w:lang w:eastAsia="en-GB"/>
        </w:rPr>
      </w:pPr>
      <w:r w:rsidRPr="00B57A8A">
        <w:rPr>
          <w:rFonts w:ascii="Arial" w:hAnsi="Arial" w:cs="Arial"/>
          <w:iCs/>
          <w:sz w:val="24"/>
          <w:szCs w:val="24"/>
          <w:lang w:eastAsia="en-GB"/>
        </w:rPr>
        <w:t xml:space="preserve">The Chief Executive has overall responsibility for </w:t>
      </w:r>
      <w:r w:rsidR="005F4105" w:rsidRPr="00B57A8A">
        <w:rPr>
          <w:rFonts w:ascii="Arial" w:hAnsi="Arial" w:cs="Arial"/>
          <w:iCs/>
          <w:sz w:val="24"/>
          <w:szCs w:val="24"/>
          <w:lang w:eastAsia="en-GB"/>
        </w:rPr>
        <w:t>d</w:t>
      </w:r>
      <w:r w:rsidRPr="00B57A8A">
        <w:rPr>
          <w:rFonts w:ascii="Arial" w:hAnsi="Arial" w:cs="Arial"/>
          <w:iCs/>
          <w:sz w:val="24"/>
          <w:szCs w:val="24"/>
          <w:lang w:eastAsia="en-GB"/>
        </w:rPr>
        <w:t xml:space="preserve">ata </w:t>
      </w:r>
      <w:r w:rsidR="005F4105" w:rsidRPr="00B57A8A">
        <w:rPr>
          <w:rFonts w:ascii="Arial" w:hAnsi="Arial" w:cs="Arial"/>
          <w:iCs/>
          <w:sz w:val="24"/>
          <w:szCs w:val="24"/>
          <w:lang w:eastAsia="en-GB"/>
        </w:rPr>
        <w:t>p</w:t>
      </w:r>
      <w:r w:rsidRPr="00B57A8A">
        <w:rPr>
          <w:rFonts w:ascii="Arial" w:hAnsi="Arial" w:cs="Arial"/>
          <w:iCs/>
          <w:sz w:val="24"/>
          <w:szCs w:val="24"/>
          <w:lang w:eastAsia="en-GB"/>
        </w:rPr>
        <w:t>rotecti</w:t>
      </w:r>
      <w:r w:rsidR="005F4105" w:rsidRPr="00B57A8A">
        <w:rPr>
          <w:rFonts w:ascii="Arial" w:hAnsi="Arial" w:cs="Arial"/>
          <w:iCs/>
          <w:sz w:val="24"/>
          <w:szCs w:val="24"/>
          <w:lang w:eastAsia="en-GB"/>
        </w:rPr>
        <w:t>on and c</w:t>
      </w:r>
      <w:r w:rsidR="00DF3CC1" w:rsidRPr="00B57A8A">
        <w:rPr>
          <w:rFonts w:ascii="Arial" w:hAnsi="Arial" w:cs="Arial"/>
          <w:iCs/>
          <w:sz w:val="24"/>
          <w:szCs w:val="24"/>
          <w:lang w:eastAsia="en-GB"/>
        </w:rPr>
        <w:t>onfidentiality within SB</w:t>
      </w:r>
      <w:r w:rsidRPr="00B57A8A">
        <w:rPr>
          <w:rFonts w:ascii="Arial" w:hAnsi="Arial" w:cs="Arial"/>
          <w:iCs/>
          <w:sz w:val="24"/>
          <w:szCs w:val="24"/>
          <w:lang w:eastAsia="en-GB"/>
        </w:rPr>
        <w:t>UHB.  As accountable officer, they are responsible for the management of the organisation and for ensuring appropriate mechanisms are in place to support safe and secu</w:t>
      </w:r>
      <w:r w:rsidR="00D47379" w:rsidRPr="00B57A8A">
        <w:rPr>
          <w:rFonts w:ascii="Arial" w:hAnsi="Arial" w:cs="Arial"/>
          <w:iCs/>
          <w:sz w:val="24"/>
          <w:szCs w:val="24"/>
          <w:lang w:eastAsia="en-GB"/>
        </w:rPr>
        <w:t>re handling of confidential and</w:t>
      </w:r>
      <w:r w:rsidR="00D47379" w:rsidRPr="00B57A8A">
        <w:rPr>
          <w:rFonts w:ascii="Arial" w:hAnsi="Arial" w:cs="Arial"/>
          <w:sz w:val="24"/>
          <w:szCs w:val="24"/>
        </w:rPr>
        <w:t xml:space="preserve"> individuals’</w:t>
      </w:r>
      <w:r w:rsidRPr="00B57A8A">
        <w:rPr>
          <w:rFonts w:ascii="Arial" w:hAnsi="Arial" w:cs="Arial"/>
          <w:iCs/>
          <w:sz w:val="24"/>
          <w:szCs w:val="24"/>
          <w:lang w:eastAsia="en-GB"/>
        </w:rPr>
        <w:t xml:space="preserve"> data.</w:t>
      </w:r>
    </w:p>
    <w:p w14:paraId="7C418333" w14:textId="77777777" w:rsidR="007637B5" w:rsidRPr="00B57A8A" w:rsidRDefault="007637B5" w:rsidP="007637B5">
      <w:pPr>
        <w:autoSpaceDE w:val="0"/>
        <w:autoSpaceDN w:val="0"/>
        <w:adjustRightInd w:val="0"/>
        <w:spacing w:after="0" w:line="240" w:lineRule="auto"/>
        <w:ind w:left="720" w:hanging="720"/>
        <w:rPr>
          <w:rFonts w:ascii="Arial" w:hAnsi="Arial" w:cs="Arial"/>
          <w:b/>
          <w:bCs/>
          <w:sz w:val="24"/>
          <w:szCs w:val="24"/>
        </w:rPr>
      </w:pPr>
    </w:p>
    <w:p w14:paraId="78534398" w14:textId="77777777" w:rsidR="007637B5" w:rsidRPr="00B57A8A" w:rsidRDefault="00FA0D97" w:rsidP="007637B5">
      <w:pPr>
        <w:autoSpaceDE w:val="0"/>
        <w:autoSpaceDN w:val="0"/>
        <w:adjustRightInd w:val="0"/>
        <w:spacing w:after="0" w:line="240" w:lineRule="auto"/>
        <w:ind w:left="720" w:hanging="720"/>
        <w:rPr>
          <w:rFonts w:ascii="Arial" w:hAnsi="Arial" w:cs="Arial"/>
          <w:b/>
          <w:bCs/>
          <w:sz w:val="24"/>
          <w:szCs w:val="24"/>
        </w:rPr>
      </w:pPr>
      <w:r w:rsidRPr="00B57A8A">
        <w:rPr>
          <w:rFonts w:ascii="Arial" w:hAnsi="Arial" w:cs="Arial"/>
          <w:sz w:val="24"/>
          <w:szCs w:val="24"/>
        </w:rPr>
        <w:t>6</w:t>
      </w:r>
      <w:r w:rsidR="007637B5" w:rsidRPr="00B57A8A">
        <w:rPr>
          <w:rFonts w:ascii="Arial" w:hAnsi="Arial" w:cs="Arial"/>
          <w:sz w:val="24"/>
          <w:szCs w:val="24"/>
        </w:rPr>
        <w:t xml:space="preserve">.2 </w:t>
      </w:r>
      <w:r w:rsidR="007637B5" w:rsidRPr="00B57A8A">
        <w:rPr>
          <w:rFonts w:ascii="Arial" w:hAnsi="Arial" w:cs="Arial"/>
          <w:sz w:val="24"/>
          <w:szCs w:val="24"/>
        </w:rPr>
        <w:tab/>
      </w:r>
      <w:r w:rsidR="007637B5" w:rsidRPr="00B57A8A">
        <w:rPr>
          <w:rFonts w:ascii="Arial" w:hAnsi="Arial" w:cs="Arial"/>
          <w:b/>
          <w:bCs/>
          <w:sz w:val="24"/>
          <w:szCs w:val="24"/>
        </w:rPr>
        <w:t xml:space="preserve">Senior Information Risk Owner (SIRO) </w:t>
      </w:r>
    </w:p>
    <w:p w14:paraId="2D551907" w14:textId="77777777" w:rsidR="007637B5" w:rsidRPr="00B57A8A" w:rsidRDefault="007637B5" w:rsidP="007637B5">
      <w:pPr>
        <w:tabs>
          <w:tab w:val="left" w:pos="720"/>
        </w:tabs>
        <w:spacing w:after="0" w:line="240" w:lineRule="auto"/>
        <w:ind w:left="720"/>
        <w:rPr>
          <w:rFonts w:ascii="Arial" w:hAnsi="Arial" w:cs="Arial"/>
          <w:iCs/>
          <w:sz w:val="24"/>
          <w:szCs w:val="24"/>
          <w:lang w:eastAsia="en-GB"/>
        </w:rPr>
      </w:pPr>
      <w:proofErr w:type="gramStart"/>
      <w:r w:rsidRPr="00B57A8A">
        <w:rPr>
          <w:rFonts w:ascii="Arial" w:hAnsi="Arial" w:cs="Arial"/>
          <w:iCs/>
          <w:sz w:val="24"/>
          <w:szCs w:val="24"/>
          <w:lang w:eastAsia="en-GB"/>
        </w:rPr>
        <w:t xml:space="preserve">The Director of </w:t>
      </w:r>
      <w:r w:rsidR="00DF3CC1" w:rsidRPr="00B57A8A">
        <w:rPr>
          <w:rFonts w:ascii="Arial" w:hAnsi="Arial" w:cs="Arial"/>
          <w:iCs/>
          <w:sz w:val="24"/>
          <w:szCs w:val="24"/>
          <w:lang w:eastAsia="en-GB"/>
        </w:rPr>
        <w:t>Digital</w:t>
      </w:r>
      <w:r w:rsidRPr="00B57A8A">
        <w:rPr>
          <w:rFonts w:ascii="Arial" w:hAnsi="Arial" w:cs="Arial"/>
          <w:iCs/>
          <w:sz w:val="24"/>
          <w:szCs w:val="24"/>
          <w:lang w:eastAsia="en-GB"/>
        </w:rPr>
        <w:t xml:space="preserve"> is also the identified Senio</w:t>
      </w:r>
      <w:r w:rsidR="005F4105" w:rsidRPr="00B57A8A">
        <w:rPr>
          <w:rFonts w:ascii="Arial" w:hAnsi="Arial" w:cs="Arial"/>
          <w:iCs/>
          <w:sz w:val="24"/>
          <w:szCs w:val="24"/>
          <w:lang w:eastAsia="en-GB"/>
        </w:rPr>
        <w:t>r Information Risk Owner (SIRO)</w:t>
      </w:r>
      <w:r w:rsidRPr="00B57A8A">
        <w:rPr>
          <w:rFonts w:ascii="Arial" w:hAnsi="Arial" w:cs="Arial"/>
          <w:iCs/>
          <w:sz w:val="24"/>
          <w:szCs w:val="24"/>
          <w:lang w:eastAsia="en-GB"/>
        </w:rPr>
        <w:t xml:space="preserve"> and will take ownership of information risk.</w:t>
      </w:r>
      <w:proofErr w:type="gramEnd"/>
      <w:r w:rsidRPr="00B57A8A">
        <w:rPr>
          <w:rFonts w:ascii="Arial" w:hAnsi="Arial" w:cs="Arial"/>
          <w:iCs/>
          <w:sz w:val="24"/>
          <w:szCs w:val="24"/>
          <w:lang w:eastAsia="en-GB"/>
        </w:rPr>
        <w:t xml:space="preserve"> The SIRO is a key factor in successfully raising the profile of information risks and embedding information risk management into the Health Board’s culture.</w:t>
      </w:r>
    </w:p>
    <w:p w14:paraId="34ADF04B" w14:textId="77777777" w:rsidR="007637B5" w:rsidRPr="00B57A8A" w:rsidRDefault="007637B5" w:rsidP="007637B5">
      <w:pPr>
        <w:autoSpaceDE w:val="0"/>
        <w:autoSpaceDN w:val="0"/>
        <w:adjustRightInd w:val="0"/>
        <w:spacing w:after="0" w:line="240" w:lineRule="auto"/>
        <w:ind w:left="720" w:hanging="720"/>
        <w:rPr>
          <w:rFonts w:ascii="Arial" w:hAnsi="Arial" w:cs="Arial"/>
          <w:sz w:val="24"/>
          <w:szCs w:val="24"/>
        </w:rPr>
      </w:pPr>
    </w:p>
    <w:p w14:paraId="0FE8436B" w14:textId="77777777" w:rsidR="007637B5" w:rsidRPr="00B57A8A" w:rsidRDefault="00FA0D97" w:rsidP="007637B5">
      <w:pPr>
        <w:autoSpaceDE w:val="0"/>
        <w:autoSpaceDN w:val="0"/>
        <w:adjustRightInd w:val="0"/>
        <w:spacing w:after="0" w:line="240" w:lineRule="auto"/>
        <w:ind w:left="720" w:hanging="720"/>
        <w:rPr>
          <w:rFonts w:ascii="Arial" w:hAnsi="Arial" w:cs="Arial"/>
          <w:b/>
          <w:bCs/>
          <w:sz w:val="24"/>
          <w:szCs w:val="24"/>
        </w:rPr>
      </w:pPr>
      <w:r w:rsidRPr="00B57A8A">
        <w:rPr>
          <w:rFonts w:ascii="Arial" w:hAnsi="Arial" w:cs="Arial"/>
          <w:sz w:val="24"/>
          <w:szCs w:val="24"/>
        </w:rPr>
        <w:t>6</w:t>
      </w:r>
      <w:r w:rsidR="007637B5" w:rsidRPr="00B57A8A">
        <w:rPr>
          <w:rFonts w:ascii="Arial" w:hAnsi="Arial" w:cs="Arial"/>
          <w:sz w:val="24"/>
          <w:szCs w:val="24"/>
        </w:rPr>
        <w:t xml:space="preserve">.3 </w:t>
      </w:r>
      <w:r w:rsidR="007637B5" w:rsidRPr="00B57A8A">
        <w:rPr>
          <w:rFonts w:ascii="Arial" w:hAnsi="Arial" w:cs="Arial"/>
          <w:sz w:val="24"/>
          <w:szCs w:val="24"/>
        </w:rPr>
        <w:tab/>
      </w:r>
      <w:r w:rsidR="007637B5" w:rsidRPr="00B57A8A">
        <w:rPr>
          <w:rFonts w:ascii="Arial" w:hAnsi="Arial" w:cs="Arial"/>
          <w:b/>
          <w:bCs/>
          <w:sz w:val="24"/>
          <w:szCs w:val="24"/>
        </w:rPr>
        <w:t xml:space="preserve">Caldicott </w:t>
      </w:r>
      <w:r w:rsidR="00DF3CC1" w:rsidRPr="00B57A8A">
        <w:rPr>
          <w:rFonts w:ascii="Arial" w:hAnsi="Arial" w:cs="Arial"/>
          <w:b/>
          <w:bCs/>
          <w:sz w:val="24"/>
          <w:szCs w:val="24"/>
        </w:rPr>
        <w:t>Guardian</w:t>
      </w:r>
    </w:p>
    <w:p w14:paraId="5C6F0F00" w14:textId="77777777" w:rsidR="007637B5" w:rsidRPr="00B57A8A" w:rsidRDefault="007637B5" w:rsidP="007637B5">
      <w:pPr>
        <w:tabs>
          <w:tab w:val="left" w:pos="720"/>
        </w:tabs>
        <w:spacing w:after="0" w:line="240" w:lineRule="auto"/>
        <w:ind w:left="720"/>
        <w:rPr>
          <w:rFonts w:ascii="Arial" w:hAnsi="Arial" w:cs="Arial"/>
          <w:iCs/>
          <w:sz w:val="24"/>
          <w:szCs w:val="24"/>
          <w:lang w:eastAsia="en-GB"/>
        </w:rPr>
      </w:pPr>
      <w:r w:rsidRPr="00B57A8A">
        <w:rPr>
          <w:rFonts w:ascii="Arial" w:hAnsi="Arial" w:cs="Arial"/>
          <w:iCs/>
          <w:sz w:val="24"/>
          <w:szCs w:val="24"/>
          <w:lang w:eastAsia="en-GB"/>
        </w:rPr>
        <w:t>The Caldicott Guardian</w:t>
      </w:r>
      <w:r w:rsidR="00DF3CC1" w:rsidRPr="00B57A8A">
        <w:rPr>
          <w:rFonts w:ascii="Arial" w:hAnsi="Arial" w:cs="Arial"/>
          <w:iCs/>
          <w:sz w:val="24"/>
          <w:szCs w:val="24"/>
          <w:lang w:eastAsia="en-GB"/>
        </w:rPr>
        <w:t xml:space="preserve"> and their Deputy</w:t>
      </w:r>
      <w:r w:rsidRPr="00B57A8A">
        <w:rPr>
          <w:rFonts w:ascii="Arial" w:hAnsi="Arial" w:cs="Arial"/>
          <w:iCs/>
          <w:sz w:val="24"/>
          <w:szCs w:val="24"/>
          <w:lang w:eastAsia="en-GB"/>
        </w:rPr>
        <w:t xml:space="preserve"> has specific responsibilities </w:t>
      </w:r>
      <w:r w:rsidR="00DF3CC1" w:rsidRPr="00B57A8A">
        <w:rPr>
          <w:rFonts w:ascii="Arial" w:hAnsi="Arial" w:cs="Arial"/>
          <w:iCs/>
          <w:sz w:val="24"/>
          <w:szCs w:val="24"/>
          <w:lang w:eastAsia="en-GB"/>
        </w:rPr>
        <w:t>in relation to patients’ data</w:t>
      </w:r>
      <w:r w:rsidR="00C13A90" w:rsidRPr="00B57A8A">
        <w:rPr>
          <w:rFonts w:ascii="Arial" w:hAnsi="Arial" w:cs="Arial"/>
          <w:iCs/>
          <w:sz w:val="24"/>
          <w:szCs w:val="24"/>
          <w:lang w:eastAsia="en-GB"/>
        </w:rPr>
        <w:t>.</w:t>
      </w:r>
    </w:p>
    <w:p w14:paraId="2B9F5682" w14:textId="77777777" w:rsidR="007637B5" w:rsidRPr="00B57A8A" w:rsidRDefault="007637B5" w:rsidP="007637B5">
      <w:pPr>
        <w:autoSpaceDE w:val="0"/>
        <w:autoSpaceDN w:val="0"/>
        <w:adjustRightInd w:val="0"/>
        <w:spacing w:after="0" w:line="240" w:lineRule="auto"/>
        <w:ind w:left="720" w:hanging="720"/>
        <w:rPr>
          <w:rFonts w:ascii="Arial" w:hAnsi="Arial" w:cs="Arial"/>
          <w:sz w:val="24"/>
          <w:szCs w:val="24"/>
        </w:rPr>
      </w:pPr>
    </w:p>
    <w:p w14:paraId="1AC67519" w14:textId="77777777" w:rsidR="007637B5" w:rsidRPr="00B57A8A" w:rsidRDefault="00FA0D97" w:rsidP="007637B5">
      <w:pPr>
        <w:autoSpaceDE w:val="0"/>
        <w:autoSpaceDN w:val="0"/>
        <w:adjustRightInd w:val="0"/>
        <w:spacing w:after="0" w:line="240" w:lineRule="auto"/>
        <w:ind w:left="720" w:hanging="720"/>
        <w:rPr>
          <w:rFonts w:ascii="Arial" w:hAnsi="Arial" w:cs="Arial"/>
          <w:b/>
          <w:bCs/>
          <w:sz w:val="24"/>
          <w:szCs w:val="24"/>
        </w:rPr>
      </w:pPr>
      <w:r w:rsidRPr="00B57A8A">
        <w:rPr>
          <w:rFonts w:ascii="Arial" w:hAnsi="Arial" w:cs="Arial"/>
          <w:sz w:val="24"/>
          <w:szCs w:val="24"/>
        </w:rPr>
        <w:t>6</w:t>
      </w:r>
      <w:r w:rsidR="007637B5" w:rsidRPr="00B57A8A">
        <w:rPr>
          <w:rFonts w:ascii="Arial" w:hAnsi="Arial" w:cs="Arial"/>
          <w:sz w:val="24"/>
          <w:szCs w:val="24"/>
        </w:rPr>
        <w:t xml:space="preserve">.4 </w:t>
      </w:r>
      <w:r w:rsidR="007637B5" w:rsidRPr="00B57A8A">
        <w:rPr>
          <w:rFonts w:ascii="Arial" w:hAnsi="Arial" w:cs="Arial"/>
          <w:sz w:val="24"/>
          <w:szCs w:val="24"/>
        </w:rPr>
        <w:tab/>
      </w:r>
      <w:r w:rsidR="007637B5" w:rsidRPr="00B57A8A">
        <w:rPr>
          <w:rFonts w:ascii="Arial" w:hAnsi="Arial" w:cs="Arial"/>
          <w:b/>
          <w:bCs/>
          <w:sz w:val="24"/>
          <w:szCs w:val="24"/>
        </w:rPr>
        <w:t xml:space="preserve">Data Protection Officer </w:t>
      </w:r>
    </w:p>
    <w:p w14:paraId="4A86F894" w14:textId="7E246D43" w:rsidR="007637B5" w:rsidRPr="00B57A8A" w:rsidRDefault="007637B5" w:rsidP="007637B5">
      <w:pPr>
        <w:tabs>
          <w:tab w:val="left" w:pos="720"/>
        </w:tabs>
        <w:spacing w:after="0" w:line="240" w:lineRule="auto"/>
        <w:ind w:left="720"/>
        <w:rPr>
          <w:rFonts w:ascii="Arial" w:hAnsi="Arial" w:cs="Arial"/>
          <w:iCs/>
          <w:sz w:val="24"/>
          <w:szCs w:val="24"/>
          <w:lang w:eastAsia="en-GB"/>
        </w:rPr>
      </w:pPr>
      <w:r w:rsidRPr="00B57A8A">
        <w:rPr>
          <w:rFonts w:ascii="Arial" w:hAnsi="Arial" w:cs="Arial"/>
          <w:iCs/>
          <w:sz w:val="24"/>
          <w:szCs w:val="24"/>
          <w:lang w:eastAsia="en-GB"/>
        </w:rPr>
        <w:t xml:space="preserve">The Data Protection Officer has delegated responsibilities from the Chief Executive, specifically </w:t>
      </w:r>
      <w:r w:rsidR="00173A4E">
        <w:rPr>
          <w:rFonts w:ascii="Arial" w:hAnsi="Arial" w:cs="Arial"/>
          <w:iCs/>
          <w:sz w:val="24"/>
          <w:szCs w:val="24"/>
          <w:lang w:eastAsia="en-GB"/>
        </w:rPr>
        <w:t>in</w:t>
      </w:r>
      <w:r w:rsidRPr="00B57A8A">
        <w:rPr>
          <w:rFonts w:ascii="Arial" w:hAnsi="Arial" w:cs="Arial"/>
          <w:iCs/>
          <w:sz w:val="24"/>
          <w:szCs w:val="24"/>
          <w:lang w:eastAsia="en-GB"/>
        </w:rPr>
        <w:t xml:space="preserve"> regards to </w:t>
      </w:r>
      <w:r w:rsidR="00DF3CC1" w:rsidRPr="00B57A8A">
        <w:rPr>
          <w:rFonts w:ascii="Arial" w:hAnsi="Arial" w:cs="Arial"/>
          <w:iCs/>
          <w:sz w:val="24"/>
          <w:szCs w:val="24"/>
          <w:lang w:eastAsia="en-GB"/>
        </w:rPr>
        <w:t xml:space="preserve">Health Board </w:t>
      </w:r>
      <w:r w:rsidRPr="00B57A8A">
        <w:rPr>
          <w:rFonts w:ascii="Arial" w:hAnsi="Arial" w:cs="Arial"/>
          <w:iCs/>
          <w:sz w:val="24"/>
          <w:szCs w:val="24"/>
          <w:lang w:eastAsia="en-GB"/>
        </w:rPr>
        <w:t xml:space="preserve">compliance with </w:t>
      </w:r>
      <w:r w:rsidR="00DF3CC1" w:rsidRPr="00B57A8A">
        <w:rPr>
          <w:rFonts w:ascii="Arial" w:hAnsi="Arial" w:cs="Arial"/>
          <w:iCs/>
          <w:sz w:val="24"/>
          <w:szCs w:val="24"/>
          <w:lang w:eastAsia="en-GB"/>
        </w:rPr>
        <w:t>d</w:t>
      </w:r>
      <w:r w:rsidRPr="00B57A8A">
        <w:rPr>
          <w:rFonts w:ascii="Arial" w:hAnsi="Arial" w:cs="Arial"/>
          <w:iCs/>
          <w:sz w:val="24"/>
          <w:szCs w:val="24"/>
          <w:lang w:eastAsia="en-GB"/>
        </w:rPr>
        <w:t xml:space="preserve">ata </w:t>
      </w:r>
      <w:r w:rsidR="00DF3CC1" w:rsidRPr="00B57A8A">
        <w:rPr>
          <w:rFonts w:ascii="Arial" w:hAnsi="Arial" w:cs="Arial"/>
          <w:iCs/>
          <w:sz w:val="24"/>
          <w:szCs w:val="24"/>
          <w:lang w:eastAsia="en-GB"/>
        </w:rPr>
        <w:t>p</w:t>
      </w:r>
      <w:r w:rsidRPr="00B57A8A">
        <w:rPr>
          <w:rFonts w:ascii="Arial" w:hAnsi="Arial" w:cs="Arial"/>
          <w:iCs/>
          <w:sz w:val="24"/>
          <w:szCs w:val="24"/>
          <w:lang w:eastAsia="en-GB"/>
        </w:rPr>
        <w:t>rotection legislation and the rights of data subjects.</w:t>
      </w:r>
    </w:p>
    <w:p w14:paraId="36FB1DF5" w14:textId="77777777" w:rsidR="005D58F3" w:rsidRPr="00B57A8A" w:rsidRDefault="005D58F3" w:rsidP="007637B5">
      <w:pPr>
        <w:tabs>
          <w:tab w:val="left" w:pos="720"/>
        </w:tabs>
        <w:spacing w:after="0" w:line="240" w:lineRule="auto"/>
        <w:ind w:left="720"/>
        <w:rPr>
          <w:rFonts w:ascii="Arial" w:hAnsi="Arial" w:cs="Arial"/>
          <w:iCs/>
          <w:sz w:val="24"/>
          <w:szCs w:val="24"/>
          <w:lang w:eastAsia="en-GB"/>
        </w:rPr>
      </w:pPr>
    </w:p>
    <w:p w14:paraId="5AB911D3" w14:textId="77777777" w:rsidR="005D58F3" w:rsidRPr="00B57A8A" w:rsidRDefault="005D58F3" w:rsidP="005D58F3">
      <w:pPr>
        <w:autoSpaceDE w:val="0"/>
        <w:autoSpaceDN w:val="0"/>
        <w:adjustRightInd w:val="0"/>
        <w:spacing w:after="0" w:line="240" w:lineRule="auto"/>
        <w:ind w:left="720" w:hanging="720"/>
        <w:rPr>
          <w:rFonts w:ascii="Arial" w:hAnsi="Arial" w:cs="Arial"/>
          <w:b/>
          <w:bCs/>
          <w:sz w:val="24"/>
          <w:szCs w:val="24"/>
        </w:rPr>
      </w:pPr>
      <w:r w:rsidRPr="00B57A8A">
        <w:rPr>
          <w:rFonts w:ascii="Arial" w:hAnsi="Arial" w:cs="Arial"/>
          <w:sz w:val="24"/>
          <w:szCs w:val="24"/>
        </w:rPr>
        <w:t>6.5</w:t>
      </w:r>
      <w:r w:rsidRPr="00B57A8A">
        <w:rPr>
          <w:rFonts w:ascii="Arial" w:hAnsi="Arial" w:cs="Arial"/>
          <w:sz w:val="24"/>
          <w:szCs w:val="24"/>
        </w:rPr>
        <w:tab/>
      </w:r>
      <w:r w:rsidRPr="00B57A8A">
        <w:rPr>
          <w:rFonts w:ascii="Arial" w:hAnsi="Arial" w:cs="Arial"/>
          <w:b/>
          <w:bCs/>
          <w:sz w:val="24"/>
          <w:szCs w:val="24"/>
        </w:rPr>
        <w:t xml:space="preserve">Access to Health Records Team </w:t>
      </w:r>
    </w:p>
    <w:p w14:paraId="08EDB2FB" w14:textId="66ADC7C3" w:rsidR="005D58F3" w:rsidRPr="00B57A8A" w:rsidRDefault="00173A4E" w:rsidP="00173A4E">
      <w:pPr>
        <w:tabs>
          <w:tab w:val="left" w:pos="720"/>
        </w:tabs>
        <w:spacing w:after="0" w:line="240" w:lineRule="auto"/>
        <w:ind w:left="720"/>
        <w:rPr>
          <w:rFonts w:ascii="Arial" w:hAnsi="Arial" w:cs="Arial"/>
          <w:iCs/>
          <w:sz w:val="24"/>
          <w:szCs w:val="24"/>
          <w:lang w:eastAsia="en-GB"/>
        </w:rPr>
      </w:pPr>
      <w:r w:rsidRPr="00B57A8A">
        <w:rPr>
          <w:rFonts w:ascii="Arial" w:hAnsi="Arial" w:cs="Arial"/>
          <w:iCs/>
          <w:sz w:val="24"/>
          <w:szCs w:val="24"/>
          <w:lang w:eastAsia="en-GB"/>
        </w:rPr>
        <w:t>The Access to Health Records Team will aim to process all relevant requests for patient information within legal timeframes, and are responsible for their coordination and release accordingly.  The</w:t>
      </w:r>
      <w:r>
        <w:rPr>
          <w:rFonts w:ascii="Arial" w:hAnsi="Arial" w:cs="Arial"/>
          <w:iCs/>
          <w:sz w:val="24"/>
          <w:szCs w:val="24"/>
          <w:lang w:eastAsia="en-GB"/>
        </w:rPr>
        <w:t xml:space="preserve"> Team </w:t>
      </w:r>
      <w:r w:rsidRPr="00B57A8A">
        <w:rPr>
          <w:rFonts w:ascii="Arial" w:hAnsi="Arial" w:cs="Arial"/>
          <w:iCs/>
          <w:sz w:val="24"/>
          <w:szCs w:val="24"/>
          <w:lang w:eastAsia="en-GB"/>
        </w:rPr>
        <w:t xml:space="preserve">submit a SAR compliance report to IGG </w:t>
      </w:r>
      <w:r>
        <w:rPr>
          <w:rFonts w:ascii="Arial" w:hAnsi="Arial" w:cs="Arial"/>
          <w:iCs/>
          <w:sz w:val="24"/>
          <w:szCs w:val="24"/>
          <w:lang w:eastAsia="en-GB"/>
        </w:rPr>
        <w:t xml:space="preserve">on a </w:t>
      </w:r>
      <w:r w:rsidRPr="00B57A8A">
        <w:rPr>
          <w:rFonts w:ascii="Arial" w:hAnsi="Arial" w:cs="Arial"/>
          <w:iCs/>
          <w:sz w:val="24"/>
          <w:szCs w:val="24"/>
          <w:lang w:eastAsia="en-GB"/>
        </w:rPr>
        <w:t>quarterly</w:t>
      </w:r>
      <w:r>
        <w:rPr>
          <w:rFonts w:ascii="Arial" w:hAnsi="Arial" w:cs="Arial"/>
          <w:iCs/>
          <w:sz w:val="24"/>
          <w:szCs w:val="24"/>
          <w:lang w:eastAsia="en-GB"/>
        </w:rPr>
        <w:t xml:space="preserve"> basis</w:t>
      </w:r>
      <w:r w:rsidRPr="00B57A8A">
        <w:rPr>
          <w:rFonts w:ascii="Arial" w:hAnsi="Arial" w:cs="Arial"/>
          <w:iCs/>
          <w:sz w:val="24"/>
          <w:szCs w:val="24"/>
          <w:lang w:eastAsia="en-GB"/>
        </w:rPr>
        <w:t>.  The Access to Health Records Team will forward any requests outside of their remit</w:t>
      </w:r>
      <w:r>
        <w:rPr>
          <w:rFonts w:ascii="Arial" w:hAnsi="Arial" w:cs="Arial"/>
          <w:iCs/>
          <w:sz w:val="24"/>
          <w:szCs w:val="24"/>
          <w:lang w:eastAsia="en-GB"/>
        </w:rPr>
        <w:t xml:space="preserve"> or responsibility</w:t>
      </w:r>
      <w:r w:rsidRPr="00B57A8A">
        <w:rPr>
          <w:rFonts w:ascii="Arial" w:hAnsi="Arial" w:cs="Arial"/>
          <w:iCs/>
          <w:sz w:val="24"/>
          <w:szCs w:val="24"/>
          <w:lang w:eastAsia="en-GB"/>
        </w:rPr>
        <w:t xml:space="preserve"> for processing </w:t>
      </w:r>
      <w:r>
        <w:rPr>
          <w:rFonts w:ascii="Arial" w:hAnsi="Arial" w:cs="Arial"/>
          <w:iCs/>
          <w:sz w:val="24"/>
          <w:szCs w:val="24"/>
          <w:lang w:eastAsia="en-GB"/>
        </w:rPr>
        <w:t>to</w:t>
      </w:r>
      <w:r>
        <w:rPr>
          <w:rFonts w:ascii="Arial" w:hAnsi="Arial" w:cs="Arial"/>
          <w:iCs/>
          <w:sz w:val="24"/>
          <w:szCs w:val="24"/>
          <w:lang w:eastAsia="en-GB"/>
        </w:rPr>
        <w:t xml:space="preserve"> </w:t>
      </w:r>
      <w:r w:rsidRPr="00B57A8A">
        <w:rPr>
          <w:rFonts w:ascii="Arial" w:hAnsi="Arial" w:cs="Arial"/>
          <w:iCs/>
          <w:sz w:val="24"/>
          <w:szCs w:val="24"/>
          <w:lang w:eastAsia="en-GB"/>
        </w:rPr>
        <w:t>the relevant department.</w:t>
      </w:r>
    </w:p>
    <w:p w14:paraId="21F80D2B" w14:textId="77777777" w:rsidR="005D58F3" w:rsidRPr="00B57A8A" w:rsidRDefault="005D58F3" w:rsidP="007637B5">
      <w:pPr>
        <w:tabs>
          <w:tab w:val="left" w:pos="720"/>
        </w:tabs>
        <w:spacing w:after="0" w:line="240" w:lineRule="auto"/>
        <w:ind w:left="720"/>
        <w:rPr>
          <w:rFonts w:ascii="Arial" w:hAnsi="Arial" w:cs="Arial"/>
          <w:iCs/>
          <w:sz w:val="24"/>
          <w:szCs w:val="24"/>
          <w:lang w:eastAsia="en-GB"/>
        </w:rPr>
      </w:pPr>
    </w:p>
    <w:p w14:paraId="441DF71F" w14:textId="77777777" w:rsidR="005D58F3" w:rsidRPr="00B57A8A" w:rsidRDefault="005D58F3" w:rsidP="005D58F3">
      <w:pPr>
        <w:autoSpaceDE w:val="0"/>
        <w:autoSpaceDN w:val="0"/>
        <w:adjustRightInd w:val="0"/>
        <w:spacing w:after="0" w:line="240" w:lineRule="auto"/>
        <w:ind w:left="720" w:hanging="720"/>
        <w:rPr>
          <w:rFonts w:ascii="Arial" w:hAnsi="Arial" w:cs="Arial"/>
          <w:b/>
          <w:bCs/>
          <w:sz w:val="24"/>
          <w:szCs w:val="24"/>
        </w:rPr>
      </w:pPr>
      <w:r w:rsidRPr="00B57A8A">
        <w:rPr>
          <w:rFonts w:ascii="Arial" w:hAnsi="Arial" w:cs="Arial"/>
          <w:sz w:val="24"/>
          <w:szCs w:val="24"/>
        </w:rPr>
        <w:t>6.6</w:t>
      </w:r>
      <w:r w:rsidRPr="00B57A8A">
        <w:rPr>
          <w:rFonts w:ascii="Arial" w:hAnsi="Arial" w:cs="Arial"/>
          <w:sz w:val="24"/>
          <w:szCs w:val="24"/>
        </w:rPr>
        <w:tab/>
      </w:r>
      <w:r w:rsidRPr="00B57A8A">
        <w:rPr>
          <w:rFonts w:ascii="Arial" w:hAnsi="Arial" w:cs="Arial"/>
          <w:b/>
          <w:bCs/>
          <w:sz w:val="24"/>
          <w:szCs w:val="24"/>
        </w:rPr>
        <w:t xml:space="preserve">Workforce &amp; OD </w:t>
      </w:r>
    </w:p>
    <w:p w14:paraId="4C9E4B8F" w14:textId="6AF90490" w:rsidR="005D58F3" w:rsidRPr="00B57A8A" w:rsidRDefault="004A699B" w:rsidP="005D58F3">
      <w:pPr>
        <w:tabs>
          <w:tab w:val="left" w:pos="720"/>
        </w:tabs>
        <w:spacing w:after="0" w:line="240" w:lineRule="auto"/>
        <w:ind w:left="720"/>
        <w:rPr>
          <w:rFonts w:ascii="Arial" w:hAnsi="Arial" w:cs="Arial"/>
          <w:iCs/>
          <w:sz w:val="24"/>
          <w:szCs w:val="24"/>
          <w:lang w:eastAsia="en-GB"/>
        </w:rPr>
      </w:pPr>
      <w:r w:rsidRPr="00B57A8A">
        <w:rPr>
          <w:rFonts w:ascii="Arial" w:hAnsi="Arial" w:cs="Arial"/>
          <w:iCs/>
          <w:sz w:val="24"/>
          <w:szCs w:val="24"/>
          <w:lang w:eastAsia="en-GB"/>
        </w:rPr>
        <w:t xml:space="preserve">Workforce &amp; OD will </w:t>
      </w:r>
      <w:r w:rsidR="00EE370C" w:rsidRPr="00B57A8A">
        <w:rPr>
          <w:rFonts w:ascii="Arial" w:hAnsi="Arial" w:cs="Arial"/>
          <w:iCs/>
          <w:sz w:val="24"/>
          <w:szCs w:val="24"/>
          <w:lang w:eastAsia="en-GB"/>
        </w:rPr>
        <w:t xml:space="preserve">aim to process </w:t>
      </w:r>
      <w:r w:rsidRPr="00B57A8A">
        <w:rPr>
          <w:rFonts w:ascii="Arial" w:hAnsi="Arial" w:cs="Arial"/>
          <w:iCs/>
          <w:sz w:val="24"/>
          <w:szCs w:val="24"/>
          <w:lang w:eastAsia="en-GB"/>
        </w:rPr>
        <w:t xml:space="preserve">to all relevant requests for staff records within legal timeframes, and are responsible for their coordination and release accordingly.  They submit a SAR compliance report to IGG </w:t>
      </w:r>
      <w:r w:rsidR="00173A4E">
        <w:rPr>
          <w:rFonts w:ascii="Arial" w:hAnsi="Arial" w:cs="Arial"/>
          <w:iCs/>
          <w:sz w:val="24"/>
          <w:szCs w:val="24"/>
          <w:lang w:eastAsia="en-GB"/>
        </w:rPr>
        <w:t xml:space="preserve">on a </w:t>
      </w:r>
      <w:r w:rsidRPr="00B57A8A">
        <w:rPr>
          <w:rFonts w:ascii="Arial" w:hAnsi="Arial" w:cs="Arial"/>
          <w:iCs/>
          <w:sz w:val="24"/>
          <w:szCs w:val="24"/>
          <w:lang w:eastAsia="en-GB"/>
        </w:rPr>
        <w:t>quarterly</w:t>
      </w:r>
      <w:r w:rsidR="00173A4E">
        <w:rPr>
          <w:rFonts w:ascii="Arial" w:hAnsi="Arial" w:cs="Arial"/>
          <w:iCs/>
          <w:sz w:val="24"/>
          <w:szCs w:val="24"/>
          <w:lang w:eastAsia="en-GB"/>
        </w:rPr>
        <w:t xml:space="preserve"> basis</w:t>
      </w:r>
      <w:r w:rsidRPr="00B57A8A">
        <w:rPr>
          <w:rFonts w:ascii="Arial" w:hAnsi="Arial" w:cs="Arial"/>
          <w:iCs/>
          <w:sz w:val="24"/>
          <w:szCs w:val="24"/>
          <w:lang w:eastAsia="en-GB"/>
        </w:rPr>
        <w:t>.</w:t>
      </w:r>
    </w:p>
    <w:p w14:paraId="6FC58AFB" w14:textId="77777777" w:rsidR="004A699B" w:rsidRPr="00B57A8A" w:rsidRDefault="004A699B" w:rsidP="005D58F3">
      <w:pPr>
        <w:tabs>
          <w:tab w:val="left" w:pos="720"/>
        </w:tabs>
        <w:spacing w:after="0" w:line="240" w:lineRule="auto"/>
        <w:ind w:left="720"/>
        <w:rPr>
          <w:rFonts w:ascii="Arial" w:hAnsi="Arial" w:cs="Arial"/>
          <w:iCs/>
          <w:sz w:val="24"/>
          <w:szCs w:val="24"/>
          <w:lang w:eastAsia="en-GB"/>
        </w:rPr>
      </w:pPr>
    </w:p>
    <w:p w14:paraId="0871BDD1" w14:textId="77777777" w:rsidR="005D58F3" w:rsidRPr="00B57A8A" w:rsidRDefault="005D58F3" w:rsidP="005D58F3">
      <w:pPr>
        <w:tabs>
          <w:tab w:val="left" w:pos="720"/>
        </w:tabs>
        <w:spacing w:after="0" w:line="240" w:lineRule="auto"/>
        <w:ind w:left="720" w:hanging="720"/>
        <w:rPr>
          <w:rFonts w:ascii="Arial" w:hAnsi="Arial" w:cs="Arial"/>
          <w:iCs/>
          <w:sz w:val="24"/>
          <w:szCs w:val="24"/>
          <w:lang w:eastAsia="en-GB"/>
        </w:rPr>
      </w:pPr>
      <w:r w:rsidRPr="00B57A8A">
        <w:rPr>
          <w:rFonts w:ascii="Arial" w:hAnsi="Arial" w:cs="Arial"/>
          <w:iCs/>
          <w:sz w:val="24"/>
          <w:szCs w:val="24"/>
          <w:lang w:eastAsia="en-GB"/>
        </w:rPr>
        <w:t>6.7</w:t>
      </w:r>
      <w:r w:rsidRPr="00B57A8A">
        <w:rPr>
          <w:rFonts w:ascii="Arial" w:hAnsi="Arial" w:cs="Arial"/>
          <w:iCs/>
          <w:sz w:val="24"/>
          <w:szCs w:val="24"/>
          <w:lang w:eastAsia="en-GB"/>
        </w:rPr>
        <w:tab/>
      </w:r>
      <w:r w:rsidRPr="00B57A8A">
        <w:rPr>
          <w:rFonts w:ascii="Arial" w:hAnsi="Arial" w:cs="Arial"/>
          <w:b/>
          <w:iCs/>
          <w:sz w:val="24"/>
          <w:szCs w:val="24"/>
          <w:lang w:eastAsia="en-GB"/>
        </w:rPr>
        <w:t>Nominated Information Assess Owners / Administrators</w:t>
      </w:r>
      <w:r w:rsidR="004A699B" w:rsidRPr="00B57A8A">
        <w:rPr>
          <w:rFonts w:ascii="Arial" w:hAnsi="Arial" w:cs="Arial"/>
          <w:b/>
          <w:iCs/>
          <w:sz w:val="24"/>
          <w:szCs w:val="24"/>
          <w:lang w:eastAsia="en-GB"/>
        </w:rPr>
        <w:t xml:space="preserve"> (IAOs/IAAs)</w:t>
      </w:r>
    </w:p>
    <w:p w14:paraId="0E8BAD81" w14:textId="7E9C50BE" w:rsidR="005D58F3" w:rsidRPr="00B57A8A" w:rsidRDefault="004A699B" w:rsidP="00173A4E">
      <w:pPr>
        <w:tabs>
          <w:tab w:val="left" w:pos="720"/>
        </w:tabs>
        <w:spacing w:after="0" w:line="240" w:lineRule="auto"/>
        <w:ind w:left="709"/>
        <w:rPr>
          <w:rFonts w:ascii="Arial" w:hAnsi="Arial" w:cs="Arial"/>
          <w:iCs/>
          <w:sz w:val="24"/>
          <w:szCs w:val="24"/>
          <w:lang w:eastAsia="en-GB"/>
        </w:rPr>
      </w:pPr>
      <w:r w:rsidRPr="00B57A8A">
        <w:rPr>
          <w:rFonts w:ascii="Arial" w:hAnsi="Arial" w:cs="Arial"/>
          <w:iCs/>
          <w:sz w:val="24"/>
          <w:szCs w:val="24"/>
          <w:lang w:eastAsia="en-GB"/>
        </w:rPr>
        <w:lastRenderedPageBreak/>
        <w:t>The Health Board’s Information Asset Register has nominated IAOs / IAAs.  It is their responsibility to support</w:t>
      </w:r>
      <w:r w:rsidR="00141D18" w:rsidRPr="00B57A8A">
        <w:rPr>
          <w:rFonts w:ascii="Arial" w:hAnsi="Arial" w:cs="Arial"/>
          <w:iCs/>
          <w:sz w:val="24"/>
          <w:szCs w:val="24"/>
          <w:lang w:eastAsia="en-GB"/>
        </w:rPr>
        <w:t xml:space="preserve"> the </w:t>
      </w:r>
      <w:r w:rsidR="00F136F0" w:rsidRPr="00B57A8A">
        <w:rPr>
          <w:rFonts w:ascii="Arial" w:hAnsi="Arial" w:cs="Arial"/>
          <w:iCs/>
          <w:sz w:val="24"/>
          <w:szCs w:val="24"/>
          <w:lang w:eastAsia="en-GB"/>
        </w:rPr>
        <w:t xml:space="preserve">Access to </w:t>
      </w:r>
      <w:r w:rsidR="00141D18" w:rsidRPr="00B57A8A">
        <w:rPr>
          <w:rFonts w:ascii="Arial" w:hAnsi="Arial" w:cs="Arial"/>
          <w:iCs/>
          <w:sz w:val="24"/>
          <w:szCs w:val="24"/>
          <w:lang w:eastAsia="en-GB"/>
        </w:rPr>
        <w:t>Health Records Team</w:t>
      </w:r>
      <w:r w:rsidR="00173A4E">
        <w:rPr>
          <w:rFonts w:ascii="Arial" w:hAnsi="Arial" w:cs="Arial"/>
          <w:iCs/>
          <w:sz w:val="24"/>
          <w:szCs w:val="24"/>
          <w:lang w:eastAsia="en-GB"/>
        </w:rPr>
        <w:t>, W&amp;OD</w:t>
      </w:r>
      <w:r w:rsidR="00F136F0" w:rsidRPr="00B57A8A">
        <w:rPr>
          <w:rFonts w:ascii="Arial" w:hAnsi="Arial" w:cs="Arial"/>
          <w:iCs/>
          <w:sz w:val="24"/>
          <w:szCs w:val="24"/>
          <w:lang w:eastAsia="en-GB"/>
        </w:rPr>
        <w:t xml:space="preserve"> SAR Lead </w:t>
      </w:r>
      <w:r w:rsidR="00141D18" w:rsidRPr="00B57A8A">
        <w:rPr>
          <w:rFonts w:ascii="Arial" w:hAnsi="Arial" w:cs="Arial"/>
          <w:iCs/>
          <w:sz w:val="24"/>
          <w:szCs w:val="24"/>
          <w:lang w:eastAsia="en-GB"/>
        </w:rPr>
        <w:t>or other relevant departments who process their own requests</w:t>
      </w:r>
      <w:r w:rsidR="00F136F0" w:rsidRPr="00B57A8A">
        <w:rPr>
          <w:rFonts w:ascii="Arial" w:hAnsi="Arial" w:cs="Arial"/>
          <w:iCs/>
          <w:sz w:val="24"/>
          <w:szCs w:val="24"/>
          <w:lang w:eastAsia="en-GB"/>
        </w:rPr>
        <w:t>,</w:t>
      </w:r>
      <w:r w:rsidR="00141D18" w:rsidRPr="00B57A8A">
        <w:rPr>
          <w:rFonts w:ascii="Arial" w:hAnsi="Arial" w:cs="Arial"/>
          <w:iCs/>
          <w:sz w:val="24"/>
          <w:szCs w:val="24"/>
          <w:lang w:eastAsia="en-GB"/>
        </w:rPr>
        <w:t xml:space="preserve"> in locating</w:t>
      </w:r>
      <w:r w:rsidRPr="00B57A8A">
        <w:rPr>
          <w:rFonts w:ascii="Arial" w:hAnsi="Arial" w:cs="Arial"/>
          <w:iCs/>
          <w:sz w:val="24"/>
          <w:szCs w:val="24"/>
          <w:lang w:eastAsia="en-GB"/>
        </w:rPr>
        <w:t xml:space="preserve"> data relating to living or deceased individuals following a request to access that data by the data subject or their legal representative.</w:t>
      </w:r>
    </w:p>
    <w:p w14:paraId="1F8BF8A5" w14:textId="77777777" w:rsidR="005D58F3" w:rsidRPr="00B57A8A" w:rsidRDefault="005D58F3" w:rsidP="007637B5">
      <w:pPr>
        <w:tabs>
          <w:tab w:val="left" w:pos="720"/>
        </w:tabs>
        <w:spacing w:after="0" w:line="240" w:lineRule="auto"/>
        <w:ind w:left="720"/>
        <w:rPr>
          <w:rFonts w:ascii="Arial" w:hAnsi="Arial" w:cs="Arial"/>
          <w:iCs/>
          <w:sz w:val="24"/>
          <w:szCs w:val="24"/>
          <w:lang w:eastAsia="en-GB"/>
        </w:rPr>
      </w:pPr>
    </w:p>
    <w:p w14:paraId="57CE900E" w14:textId="77777777" w:rsidR="007637B5" w:rsidRPr="00B57A8A" w:rsidRDefault="00FA0D97" w:rsidP="007637B5">
      <w:pPr>
        <w:autoSpaceDE w:val="0"/>
        <w:autoSpaceDN w:val="0"/>
        <w:adjustRightInd w:val="0"/>
        <w:spacing w:after="0" w:line="240" w:lineRule="auto"/>
        <w:ind w:left="720" w:hanging="720"/>
        <w:rPr>
          <w:rFonts w:ascii="Arial" w:hAnsi="Arial" w:cs="Arial"/>
          <w:b/>
          <w:bCs/>
          <w:sz w:val="24"/>
          <w:szCs w:val="24"/>
        </w:rPr>
      </w:pPr>
      <w:r w:rsidRPr="00B57A8A">
        <w:rPr>
          <w:rFonts w:ascii="Arial" w:hAnsi="Arial" w:cs="Arial"/>
          <w:sz w:val="24"/>
          <w:szCs w:val="24"/>
        </w:rPr>
        <w:t>6</w:t>
      </w:r>
      <w:r w:rsidR="005D58F3" w:rsidRPr="00B57A8A">
        <w:rPr>
          <w:rFonts w:ascii="Arial" w:hAnsi="Arial" w:cs="Arial"/>
          <w:sz w:val="24"/>
          <w:szCs w:val="24"/>
        </w:rPr>
        <w:t>.</w:t>
      </w:r>
      <w:r w:rsidR="00B41810" w:rsidRPr="00B57A8A">
        <w:rPr>
          <w:rFonts w:ascii="Arial" w:hAnsi="Arial" w:cs="Arial"/>
          <w:sz w:val="24"/>
          <w:szCs w:val="24"/>
        </w:rPr>
        <w:t>8</w:t>
      </w:r>
      <w:r w:rsidR="005D58F3" w:rsidRPr="00B57A8A">
        <w:rPr>
          <w:rFonts w:ascii="Arial" w:hAnsi="Arial" w:cs="Arial"/>
          <w:sz w:val="24"/>
          <w:szCs w:val="24"/>
        </w:rPr>
        <w:tab/>
      </w:r>
      <w:r w:rsidR="007637B5" w:rsidRPr="00B57A8A">
        <w:rPr>
          <w:rFonts w:ascii="Arial" w:hAnsi="Arial" w:cs="Arial"/>
          <w:b/>
          <w:bCs/>
          <w:sz w:val="24"/>
          <w:szCs w:val="24"/>
        </w:rPr>
        <w:t xml:space="preserve">All Staff </w:t>
      </w:r>
    </w:p>
    <w:p w14:paraId="2A79592E" w14:textId="77777777" w:rsidR="000F590E" w:rsidRPr="00B57A8A" w:rsidRDefault="007637B5" w:rsidP="007637B5">
      <w:pPr>
        <w:tabs>
          <w:tab w:val="left" w:pos="720"/>
        </w:tabs>
        <w:spacing w:after="0" w:line="240" w:lineRule="auto"/>
        <w:ind w:left="720"/>
        <w:rPr>
          <w:rFonts w:ascii="Arial" w:hAnsi="Arial" w:cs="Arial"/>
          <w:sz w:val="24"/>
          <w:szCs w:val="24"/>
        </w:rPr>
      </w:pPr>
      <w:r w:rsidRPr="00B57A8A">
        <w:rPr>
          <w:rFonts w:ascii="Arial" w:hAnsi="Arial" w:cs="Arial"/>
          <w:sz w:val="24"/>
          <w:szCs w:val="24"/>
        </w:rPr>
        <w:t xml:space="preserve">All Health Board staff, </w:t>
      </w:r>
      <w:r w:rsidRPr="00B57A8A">
        <w:rPr>
          <w:rFonts w:ascii="Arial" w:hAnsi="Arial" w:cs="Arial"/>
          <w:iCs/>
          <w:sz w:val="24"/>
          <w:szCs w:val="24"/>
          <w:lang w:eastAsia="en-GB"/>
        </w:rPr>
        <w:t>including temporary, agency, contractors, students, volunteers and anyone else providing a service on behalf of the Health Board, as well as Health Board employees working from a non-Health Board site,</w:t>
      </w:r>
      <w:r w:rsidRPr="00B57A8A">
        <w:rPr>
          <w:rFonts w:ascii="Arial" w:hAnsi="Arial" w:cs="Arial"/>
          <w:sz w:val="24"/>
          <w:szCs w:val="24"/>
        </w:rPr>
        <w:t xml:space="preserve"> are responsible for the appropriateness of accessing </w:t>
      </w:r>
      <w:r w:rsidR="00D47379" w:rsidRPr="00B57A8A">
        <w:rPr>
          <w:rFonts w:ascii="Arial" w:hAnsi="Arial" w:cs="Arial"/>
          <w:sz w:val="24"/>
          <w:szCs w:val="24"/>
        </w:rPr>
        <w:t xml:space="preserve">an individual’s </w:t>
      </w:r>
      <w:r w:rsidR="00DF3CC1" w:rsidRPr="00B57A8A">
        <w:rPr>
          <w:rFonts w:ascii="Arial" w:hAnsi="Arial" w:cs="Arial"/>
          <w:sz w:val="24"/>
          <w:szCs w:val="24"/>
        </w:rPr>
        <w:t>data</w:t>
      </w:r>
      <w:r w:rsidRPr="00B57A8A">
        <w:rPr>
          <w:rFonts w:ascii="Arial" w:hAnsi="Arial" w:cs="Arial"/>
          <w:sz w:val="24"/>
          <w:szCs w:val="24"/>
        </w:rPr>
        <w:t xml:space="preserve"> available to them</w:t>
      </w:r>
      <w:r w:rsidR="00C13A90" w:rsidRPr="00B57A8A">
        <w:rPr>
          <w:rFonts w:ascii="Arial" w:hAnsi="Arial" w:cs="Arial"/>
          <w:sz w:val="24"/>
          <w:szCs w:val="24"/>
        </w:rPr>
        <w:t>, i.e. staff must not access information that is not relevant to their role.</w:t>
      </w:r>
      <w:r w:rsidR="000F590E" w:rsidRPr="00B57A8A">
        <w:rPr>
          <w:rFonts w:ascii="Arial" w:hAnsi="Arial" w:cs="Arial"/>
          <w:sz w:val="24"/>
          <w:szCs w:val="24"/>
        </w:rPr>
        <w:t xml:space="preserve"> Staff should seek advice from the IG Team if they are unsure on this point. </w:t>
      </w:r>
    </w:p>
    <w:p w14:paraId="0C5F095D" w14:textId="77777777" w:rsidR="000F590E" w:rsidRPr="00B57A8A" w:rsidRDefault="000F590E" w:rsidP="007637B5">
      <w:pPr>
        <w:tabs>
          <w:tab w:val="left" w:pos="720"/>
        </w:tabs>
        <w:spacing w:after="0" w:line="240" w:lineRule="auto"/>
        <w:ind w:left="720"/>
        <w:rPr>
          <w:rFonts w:ascii="Arial" w:hAnsi="Arial" w:cs="Arial"/>
          <w:sz w:val="24"/>
          <w:szCs w:val="24"/>
        </w:rPr>
      </w:pPr>
    </w:p>
    <w:p w14:paraId="34F6EB7C" w14:textId="77777777" w:rsidR="005F4105" w:rsidRPr="00B57A8A" w:rsidRDefault="007637B5" w:rsidP="007637B5">
      <w:pPr>
        <w:tabs>
          <w:tab w:val="left" w:pos="720"/>
        </w:tabs>
        <w:spacing w:after="0" w:line="240" w:lineRule="auto"/>
        <w:ind w:left="720"/>
        <w:rPr>
          <w:rFonts w:ascii="Arial" w:hAnsi="Arial" w:cs="Arial"/>
          <w:sz w:val="24"/>
          <w:szCs w:val="24"/>
        </w:rPr>
      </w:pPr>
      <w:r w:rsidRPr="00B57A8A">
        <w:rPr>
          <w:rFonts w:ascii="Arial" w:hAnsi="Arial" w:cs="Arial"/>
          <w:sz w:val="24"/>
          <w:szCs w:val="24"/>
        </w:rPr>
        <w:t>Staff also have a responsibility to adhere to information governance policies, procedures and standards.</w:t>
      </w:r>
      <w:r w:rsidR="00DF3CC1" w:rsidRPr="00B57A8A">
        <w:rPr>
          <w:rFonts w:ascii="Arial" w:hAnsi="Arial" w:cs="Arial"/>
          <w:sz w:val="24"/>
          <w:szCs w:val="24"/>
        </w:rPr>
        <w:t xml:space="preserve">  </w:t>
      </w:r>
    </w:p>
    <w:p w14:paraId="7FB4BE72" w14:textId="77777777" w:rsidR="005F4105" w:rsidRPr="00B57A8A" w:rsidRDefault="005F4105" w:rsidP="007637B5">
      <w:pPr>
        <w:tabs>
          <w:tab w:val="left" w:pos="720"/>
        </w:tabs>
        <w:spacing w:after="0" w:line="240" w:lineRule="auto"/>
        <w:ind w:left="720"/>
        <w:rPr>
          <w:rFonts w:ascii="Arial" w:hAnsi="Arial" w:cs="Arial"/>
          <w:sz w:val="24"/>
          <w:szCs w:val="24"/>
        </w:rPr>
      </w:pPr>
    </w:p>
    <w:p w14:paraId="53FB29C7" w14:textId="77777777" w:rsidR="007637B5" w:rsidRPr="00B57A8A" w:rsidRDefault="005F4105" w:rsidP="007637B5">
      <w:pPr>
        <w:tabs>
          <w:tab w:val="left" w:pos="720"/>
        </w:tabs>
        <w:spacing w:after="0" w:line="240" w:lineRule="auto"/>
        <w:ind w:left="720"/>
        <w:rPr>
          <w:rFonts w:ascii="Arial" w:hAnsi="Arial" w:cs="Arial"/>
          <w:sz w:val="24"/>
          <w:szCs w:val="24"/>
        </w:rPr>
      </w:pPr>
      <w:r w:rsidRPr="00B57A8A">
        <w:rPr>
          <w:rFonts w:ascii="Arial" w:hAnsi="Arial" w:cs="Arial"/>
          <w:sz w:val="24"/>
          <w:szCs w:val="24"/>
        </w:rPr>
        <w:t>S</w:t>
      </w:r>
      <w:r w:rsidR="00DF3CC1" w:rsidRPr="00B57A8A">
        <w:rPr>
          <w:rFonts w:ascii="Arial" w:hAnsi="Arial" w:cs="Arial"/>
          <w:sz w:val="24"/>
          <w:szCs w:val="24"/>
        </w:rPr>
        <w:t xml:space="preserve">taff have a responsibility to </w:t>
      </w:r>
      <w:r w:rsidR="000F590E" w:rsidRPr="00B57A8A">
        <w:rPr>
          <w:rFonts w:ascii="Arial" w:hAnsi="Arial" w:cs="Arial"/>
          <w:sz w:val="24"/>
          <w:szCs w:val="24"/>
        </w:rPr>
        <w:t xml:space="preserve">ensure </w:t>
      </w:r>
      <w:proofErr w:type="gramStart"/>
      <w:r w:rsidR="000F590E" w:rsidRPr="00B57A8A">
        <w:rPr>
          <w:rFonts w:ascii="Arial" w:hAnsi="Arial" w:cs="Arial"/>
          <w:sz w:val="24"/>
          <w:szCs w:val="24"/>
        </w:rPr>
        <w:t>a request</w:t>
      </w:r>
      <w:r w:rsidR="00DF3CC1" w:rsidRPr="00B57A8A">
        <w:rPr>
          <w:rFonts w:ascii="Arial" w:hAnsi="Arial" w:cs="Arial"/>
          <w:sz w:val="24"/>
          <w:szCs w:val="24"/>
        </w:rPr>
        <w:t xml:space="preserve"> for</w:t>
      </w:r>
      <w:r w:rsidRPr="00B57A8A">
        <w:rPr>
          <w:rFonts w:ascii="Arial" w:hAnsi="Arial" w:cs="Arial"/>
          <w:sz w:val="24"/>
          <w:szCs w:val="24"/>
        </w:rPr>
        <w:t xml:space="preserve"> an</w:t>
      </w:r>
      <w:r w:rsidR="00DF3CC1" w:rsidRPr="00B57A8A">
        <w:rPr>
          <w:rFonts w:ascii="Arial" w:hAnsi="Arial" w:cs="Arial"/>
          <w:sz w:val="24"/>
          <w:szCs w:val="24"/>
        </w:rPr>
        <w:t xml:space="preserve"> </w:t>
      </w:r>
      <w:r w:rsidR="000F590E" w:rsidRPr="00B57A8A">
        <w:rPr>
          <w:rFonts w:ascii="Arial" w:hAnsi="Arial" w:cs="Arial"/>
          <w:sz w:val="24"/>
          <w:szCs w:val="24"/>
        </w:rPr>
        <w:t>individual’s</w:t>
      </w:r>
      <w:r w:rsidR="00DF3CC1" w:rsidRPr="00B57A8A">
        <w:rPr>
          <w:rFonts w:ascii="Arial" w:hAnsi="Arial" w:cs="Arial"/>
          <w:sz w:val="24"/>
          <w:szCs w:val="24"/>
        </w:rPr>
        <w:t xml:space="preserve"> data </w:t>
      </w:r>
      <w:r w:rsidR="000F590E" w:rsidRPr="00B57A8A">
        <w:rPr>
          <w:rFonts w:ascii="Arial" w:hAnsi="Arial" w:cs="Arial"/>
          <w:sz w:val="24"/>
          <w:szCs w:val="24"/>
        </w:rPr>
        <w:t>is dealt with by the appropriate team (see section 12 if support required)</w:t>
      </w:r>
      <w:proofErr w:type="gramEnd"/>
      <w:r w:rsidR="000F590E" w:rsidRPr="00B57A8A">
        <w:rPr>
          <w:rFonts w:ascii="Arial" w:hAnsi="Arial" w:cs="Arial"/>
          <w:sz w:val="24"/>
          <w:szCs w:val="24"/>
        </w:rPr>
        <w:t xml:space="preserve"> </w:t>
      </w:r>
      <w:r w:rsidR="00DF3CC1" w:rsidRPr="00B57A8A">
        <w:rPr>
          <w:rFonts w:ascii="Arial" w:hAnsi="Arial" w:cs="Arial"/>
          <w:sz w:val="24"/>
          <w:szCs w:val="24"/>
        </w:rPr>
        <w:t>within the legal timeframes, irrespective of whether that request is written or verbal</w:t>
      </w:r>
      <w:r w:rsidR="00C507F0" w:rsidRPr="00B57A8A">
        <w:rPr>
          <w:rFonts w:ascii="Arial" w:hAnsi="Arial" w:cs="Arial"/>
          <w:sz w:val="24"/>
          <w:szCs w:val="24"/>
        </w:rPr>
        <w:t xml:space="preserve">. </w:t>
      </w:r>
    </w:p>
    <w:p w14:paraId="657E95A0" w14:textId="77777777" w:rsidR="00C507F0" w:rsidRPr="00B57A8A" w:rsidRDefault="00C507F0" w:rsidP="007637B5">
      <w:pPr>
        <w:tabs>
          <w:tab w:val="left" w:pos="720"/>
        </w:tabs>
        <w:spacing w:after="0" w:line="240" w:lineRule="auto"/>
        <w:ind w:left="720"/>
        <w:rPr>
          <w:rFonts w:ascii="Arial" w:hAnsi="Arial" w:cs="Arial"/>
          <w:sz w:val="24"/>
          <w:szCs w:val="24"/>
        </w:rPr>
      </w:pPr>
    </w:p>
    <w:p w14:paraId="443F0F44" w14:textId="77777777" w:rsidR="00C507F0" w:rsidRPr="00B57A8A" w:rsidRDefault="00C507F0" w:rsidP="007637B5">
      <w:pPr>
        <w:tabs>
          <w:tab w:val="left" w:pos="720"/>
        </w:tabs>
        <w:spacing w:after="0" w:line="240" w:lineRule="auto"/>
        <w:ind w:left="720"/>
        <w:rPr>
          <w:rFonts w:ascii="Arial" w:hAnsi="Arial" w:cs="Arial"/>
          <w:sz w:val="24"/>
          <w:szCs w:val="24"/>
        </w:rPr>
      </w:pPr>
      <w:r w:rsidRPr="00B57A8A">
        <w:rPr>
          <w:rFonts w:ascii="Arial" w:hAnsi="Arial" w:cs="Arial"/>
          <w:sz w:val="24"/>
          <w:szCs w:val="24"/>
        </w:rPr>
        <w:t xml:space="preserve">Staff are responsible for ensuring that all written communication/records are professional and accurate as </w:t>
      </w:r>
      <w:r w:rsidR="005F4105" w:rsidRPr="00B57A8A">
        <w:rPr>
          <w:rFonts w:ascii="Arial" w:hAnsi="Arial" w:cs="Arial"/>
          <w:sz w:val="24"/>
          <w:szCs w:val="24"/>
        </w:rPr>
        <w:t>all records</w:t>
      </w:r>
      <w:r w:rsidRPr="00B57A8A">
        <w:rPr>
          <w:rFonts w:ascii="Arial" w:hAnsi="Arial" w:cs="Arial"/>
          <w:sz w:val="24"/>
          <w:szCs w:val="24"/>
        </w:rPr>
        <w:t xml:space="preserve"> </w:t>
      </w:r>
      <w:r w:rsidR="005F4105" w:rsidRPr="00B57A8A">
        <w:rPr>
          <w:rFonts w:ascii="Arial" w:hAnsi="Arial" w:cs="Arial"/>
          <w:sz w:val="24"/>
          <w:szCs w:val="24"/>
        </w:rPr>
        <w:t xml:space="preserve">will </w:t>
      </w:r>
      <w:r w:rsidRPr="00B57A8A">
        <w:rPr>
          <w:rFonts w:ascii="Arial" w:hAnsi="Arial" w:cs="Arial"/>
          <w:sz w:val="24"/>
          <w:szCs w:val="24"/>
        </w:rPr>
        <w:t xml:space="preserve">be disclosed </w:t>
      </w:r>
      <w:r w:rsidR="005F4105" w:rsidRPr="00B57A8A">
        <w:rPr>
          <w:rFonts w:ascii="Arial" w:hAnsi="Arial" w:cs="Arial"/>
          <w:sz w:val="24"/>
          <w:szCs w:val="24"/>
        </w:rPr>
        <w:t xml:space="preserve">on request </w:t>
      </w:r>
      <w:r w:rsidRPr="00B57A8A">
        <w:rPr>
          <w:rFonts w:ascii="Arial" w:hAnsi="Arial" w:cs="Arial"/>
          <w:sz w:val="24"/>
          <w:szCs w:val="24"/>
        </w:rPr>
        <w:t>where there is a legal basis to do so. This includes, but is not limited to, all contents of health records, e-mails, teams chat, messaging apps, mobile phone texts, etc.</w:t>
      </w:r>
    </w:p>
    <w:p w14:paraId="42396C02" w14:textId="6542D15C" w:rsidR="00C13A90" w:rsidRPr="00B57A8A" w:rsidRDefault="00C13A90" w:rsidP="007637B5">
      <w:pPr>
        <w:tabs>
          <w:tab w:val="left" w:pos="720"/>
        </w:tabs>
        <w:spacing w:after="0" w:line="240" w:lineRule="auto"/>
        <w:ind w:left="720"/>
        <w:rPr>
          <w:rFonts w:ascii="Arial" w:hAnsi="Arial" w:cs="Arial"/>
          <w:iCs/>
          <w:sz w:val="24"/>
          <w:szCs w:val="24"/>
          <w:lang w:eastAsia="en-GB"/>
        </w:rPr>
      </w:pPr>
    </w:p>
    <w:p w14:paraId="331BF37C" w14:textId="71249CDC" w:rsidR="00391C5A" w:rsidRPr="00B57A8A" w:rsidRDefault="00391C5A" w:rsidP="00391C5A">
      <w:pPr>
        <w:pStyle w:val="Heading1"/>
        <w:numPr>
          <w:ilvl w:val="0"/>
          <w:numId w:val="0"/>
        </w:numPr>
        <w:spacing w:after="0"/>
        <w:ind w:left="567" w:hanging="567"/>
        <w:rPr>
          <w:rFonts w:cs="Arial"/>
          <w:szCs w:val="24"/>
        </w:rPr>
      </w:pPr>
      <w:bookmarkStart w:id="6" w:name="_Toc135660324"/>
      <w:r w:rsidRPr="00B57A8A">
        <w:rPr>
          <w:rFonts w:cs="Arial"/>
          <w:szCs w:val="24"/>
        </w:rPr>
        <w:t>7.</w:t>
      </w:r>
      <w:r w:rsidRPr="00B57A8A">
        <w:rPr>
          <w:rFonts w:cs="Arial"/>
          <w:szCs w:val="24"/>
        </w:rPr>
        <w:tab/>
        <w:t>RECOGNISING AND RESPONDING TO A SAR</w:t>
      </w:r>
      <w:bookmarkEnd w:id="6"/>
    </w:p>
    <w:p w14:paraId="4F66A3BE" w14:textId="77777777" w:rsidR="00391C5A" w:rsidRPr="00B57A8A" w:rsidRDefault="00391C5A" w:rsidP="007637B5">
      <w:pPr>
        <w:tabs>
          <w:tab w:val="left" w:pos="720"/>
        </w:tabs>
        <w:spacing w:after="0" w:line="240" w:lineRule="auto"/>
        <w:ind w:left="720"/>
        <w:rPr>
          <w:rFonts w:ascii="Arial" w:hAnsi="Arial" w:cs="Arial"/>
          <w:iCs/>
          <w:sz w:val="24"/>
          <w:szCs w:val="24"/>
          <w:lang w:eastAsia="en-GB"/>
        </w:rPr>
      </w:pPr>
    </w:p>
    <w:p w14:paraId="5BFFF398" w14:textId="53A53E7E" w:rsidR="00172495" w:rsidRPr="00B57A8A" w:rsidRDefault="00065C3B" w:rsidP="007E7243">
      <w:pPr>
        <w:ind w:left="709"/>
        <w:rPr>
          <w:rFonts w:ascii="Arial" w:hAnsi="Arial" w:cs="Arial"/>
          <w:sz w:val="24"/>
          <w:szCs w:val="24"/>
        </w:rPr>
      </w:pPr>
      <w:r w:rsidRPr="00B57A8A">
        <w:rPr>
          <w:rFonts w:ascii="Arial" w:hAnsi="Arial" w:cs="Arial"/>
          <w:sz w:val="24"/>
          <w:szCs w:val="24"/>
        </w:rPr>
        <w:t>UK-GDPR has a number of listed Individuals</w:t>
      </w:r>
      <w:r w:rsidR="006C2A83" w:rsidRPr="00B57A8A">
        <w:rPr>
          <w:rFonts w:ascii="Arial" w:hAnsi="Arial" w:cs="Arial"/>
          <w:sz w:val="24"/>
          <w:szCs w:val="24"/>
        </w:rPr>
        <w:t>’</w:t>
      </w:r>
      <w:r w:rsidRPr="00B57A8A">
        <w:rPr>
          <w:rFonts w:ascii="Arial" w:hAnsi="Arial" w:cs="Arial"/>
          <w:sz w:val="24"/>
          <w:szCs w:val="24"/>
        </w:rPr>
        <w:t xml:space="preserve"> Rights.  One of these is a Right of Access, detailed within Article 15.  </w:t>
      </w:r>
      <w:r w:rsidR="00172495" w:rsidRPr="00B57A8A">
        <w:rPr>
          <w:rFonts w:ascii="Arial" w:hAnsi="Arial" w:cs="Arial"/>
          <w:sz w:val="24"/>
          <w:szCs w:val="24"/>
        </w:rPr>
        <w:t>A SAR is a request to access personal data of a living individual.  It does not include requests from police, courts, coroner or similar requests</w:t>
      </w:r>
      <w:r w:rsidR="00173A4E">
        <w:rPr>
          <w:rFonts w:ascii="Arial" w:hAnsi="Arial" w:cs="Arial"/>
          <w:sz w:val="24"/>
          <w:szCs w:val="24"/>
        </w:rPr>
        <w:t>,</w:t>
      </w:r>
      <w:r w:rsidR="00141D18" w:rsidRPr="00B57A8A">
        <w:rPr>
          <w:rFonts w:ascii="Arial" w:hAnsi="Arial" w:cs="Arial"/>
          <w:sz w:val="24"/>
          <w:szCs w:val="24"/>
        </w:rPr>
        <w:t xml:space="preserve"> which will likely rely on an alternative legal basis</w:t>
      </w:r>
      <w:r w:rsidR="00172495" w:rsidRPr="00B57A8A">
        <w:rPr>
          <w:rFonts w:ascii="Arial" w:hAnsi="Arial" w:cs="Arial"/>
          <w:sz w:val="24"/>
          <w:szCs w:val="24"/>
        </w:rPr>
        <w:t>.  It does</w:t>
      </w:r>
      <w:r w:rsidR="001A75FA" w:rsidRPr="00B57A8A">
        <w:rPr>
          <w:rFonts w:ascii="Arial" w:hAnsi="Arial" w:cs="Arial"/>
          <w:sz w:val="24"/>
          <w:szCs w:val="24"/>
        </w:rPr>
        <w:t xml:space="preserve"> not</w:t>
      </w:r>
      <w:r w:rsidR="00172495" w:rsidRPr="00B57A8A">
        <w:rPr>
          <w:rFonts w:ascii="Arial" w:hAnsi="Arial" w:cs="Arial"/>
          <w:sz w:val="24"/>
          <w:szCs w:val="24"/>
        </w:rPr>
        <w:t xml:space="preserve"> include requests for corporate, anonymised or statistical data these </w:t>
      </w:r>
      <w:proofErr w:type="gramStart"/>
      <w:r w:rsidR="00172495" w:rsidRPr="00B57A8A">
        <w:rPr>
          <w:rFonts w:ascii="Arial" w:hAnsi="Arial" w:cs="Arial"/>
          <w:sz w:val="24"/>
          <w:szCs w:val="24"/>
        </w:rPr>
        <w:t xml:space="preserve">may be </w:t>
      </w:r>
      <w:r w:rsidR="00141D18" w:rsidRPr="00B57A8A">
        <w:rPr>
          <w:rFonts w:ascii="Arial" w:hAnsi="Arial" w:cs="Arial"/>
          <w:sz w:val="24"/>
          <w:szCs w:val="24"/>
        </w:rPr>
        <w:t>disclosed</w:t>
      </w:r>
      <w:proofErr w:type="gramEnd"/>
      <w:r w:rsidR="00141D18" w:rsidRPr="00B57A8A">
        <w:rPr>
          <w:rFonts w:ascii="Arial" w:hAnsi="Arial" w:cs="Arial"/>
          <w:sz w:val="24"/>
          <w:szCs w:val="24"/>
        </w:rPr>
        <w:t xml:space="preserve"> </w:t>
      </w:r>
      <w:r w:rsidR="00172495" w:rsidRPr="00B57A8A">
        <w:rPr>
          <w:rFonts w:ascii="Arial" w:hAnsi="Arial" w:cs="Arial"/>
          <w:sz w:val="24"/>
          <w:szCs w:val="24"/>
        </w:rPr>
        <w:t>under the Freedom of Information Act</w:t>
      </w:r>
      <w:r w:rsidR="00173A4E">
        <w:rPr>
          <w:rFonts w:ascii="Arial" w:hAnsi="Arial" w:cs="Arial"/>
          <w:sz w:val="24"/>
          <w:szCs w:val="24"/>
        </w:rPr>
        <w:t xml:space="preserve"> where applicable</w:t>
      </w:r>
      <w:r w:rsidR="00172495" w:rsidRPr="00B57A8A">
        <w:rPr>
          <w:rFonts w:ascii="Arial" w:hAnsi="Arial" w:cs="Arial"/>
          <w:sz w:val="24"/>
          <w:szCs w:val="24"/>
        </w:rPr>
        <w:t xml:space="preserve">.  It may include </w:t>
      </w:r>
      <w:proofErr w:type="spellStart"/>
      <w:r w:rsidR="00172495" w:rsidRPr="00B57A8A">
        <w:rPr>
          <w:rFonts w:ascii="Arial" w:hAnsi="Arial" w:cs="Arial"/>
          <w:sz w:val="24"/>
          <w:szCs w:val="24"/>
        </w:rPr>
        <w:t>pseudonymised</w:t>
      </w:r>
      <w:proofErr w:type="spellEnd"/>
      <w:r w:rsidR="00172495" w:rsidRPr="00B57A8A">
        <w:rPr>
          <w:rFonts w:ascii="Arial" w:hAnsi="Arial" w:cs="Arial"/>
          <w:sz w:val="24"/>
          <w:szCs w:val="24"/>
        </w:rPr>
        <w:t xml:space="preserve"> data.  The request may be verbal or in writing</w:t>
      </w:r>
      <w:r w:rsidRPr="00B57A8A">
        <w:rPr>
          <w:rFonts w:ascii="Arial" w:hAnsi="Arial" w:cs="Arial"/>
          <w:sz w:val="24"/>
          <w:szCs w:val="24"/>
        </w:rPr>
        <w:t>, including via social media</w:t>
      </w:r>
      <w:r w:rsidR="00172495" w:rsidRPr="00B57A8A">
        <w:rPr>
          <w:rFonts w:ascii="Arial" w:hAnsi="Arial" w:cs="Arial"/>
          <w:sz w:val="24"/>
          <w:szCs w:val="24"/>
        </w:rPr>
        <w:t>.</w:t>
      </w:r>
      <w:r w:rsidR="001A75FA" w:rsidRPr="00B57A8A">
        <w:rPr>
          <w:rFonts w:ascii="Arial" w:hAnsi="Arial" w:cs="Arial"/>
          <w:sz w:val="24"/>
          <w:szCs w:val="24"/>
        </w:rPr>
        <w:t xml:space="preserve">  The requestor has a legal right to receive any information the Health Board holds on the individual, irrespective of where/how that data </w:t>
      </w:r>
      <w:proofErr w:type="gramStart"/>
      <w:r w:rsidR="001A75FA" w:rsidRPr="00B57A8A">
        <w:rPr>
          <w:rFonts w:ascii="Arial" w:hAnsi="Arial" w:cs="Arial"/>
          <w:sz w:val="24"/>
          <w:szCs w:val="24"/>
        </w:rPr>
        <w:t>is held</w:t>
      </w:r>
      <w:proofErr w:type="gramEnd"/>
      <w:r w:rsidR="00F136F0" w:rsidRPr="00B57A8A">
        <w:rPr>
          <w:rFonts w:ascii="Arial" w:hAnsi="Arial" w:cs="Arial"/>
          <w:sz w:val="24"/>
          <w:szCs w:val="24"/>
        </w:rPr>
        <w:t>, unless an identified legal exemption applies</w:t>
      </w:r>
      <w:r w:rsidR="001A75FA" w:rsidRPr="00B57A8A">
        <w:rPr>
          <w:rFonts w:ascii="Arial" w:hAnsi="Arial" w:cs="Arial"/>
          <w:sz w:val="24"/>
          <w:szCs w:val="24"/>
        </w:rPr>
        <w:t xml:space="preserve">.  Any information on that individual received from another organisation but filed in a Health Board repository </w:t>
      </w:r>
      <w:proofErr w:type="gramStart"/>
      <w:r w:rsidR="001A75FA" w:rsidRPr="00B57A8A">
        <w:rPr>
          <w:rFonts w:ascii="Arial" w:hAnsi="Arial" w:cs="Arial"/>
          <w:sz w:val="24"/>
          <w:szCs w:val="24"/>
        </w:rPr>
        <w:t>is also considered</w:t>
      </w:r>
      <w:proofErr w:type="gramEnd"/>
      <w:r w:rsidR="001A75FA" w:rsidRPr="00B57A8A">
        <w:rPr>
          <w:rFonts w:ascii="Arial" w:hAnsi="Arial" w:cs="Arial"/>
          <w:sz w:val="24"/>
          <w:szCs w:val="24"/>
        </w:rPr>
        <w:t xml:space="preserve"> for release as it now forms part of the SBU record.</w:t>
      </w:r>
    </w:p>
    <w:p w14:paraId="0530F7DF" w14:textId="11605F8C" w:rsidR="007E7243" w:rsidRPr="00B57A8A" w:rsidRDefault="00172495" w:rsidP="00EA37AA">
      <w:pPr>
        <w:spacing w:after="0"/>
        <w:ind w:left="709"/>
        <w:rPr>
          <w:rFonts w:ascii="Arial" w:hAnsi="Arial" w:cs="Arial"/>
          <w:sz w:val="24"/>
          <w:szCs w:val="24"/>
        </w:rPr>
      </w:pPr>
      <w:r w:rsidRPr="00B57A8A">
        <w:rPr>
          <w:rFonts w:ascii="Arial" w:hAnsi="Arial" w:cs="Arial"/>
          <w:sz w:val="24"/>
          <w:szCs w:val="24"/>
        </w:rPr>
        <w:t xml:space="preserve">If the recipient is in any doubt as to whether they have received </w:t>
      </w:r>
      <w:r w:rsidR="00CC31A1" w:rsidRPr="00B57A8A">
        <w:rPr>
          <w:rFonts w:ascii="Arial" w:hAnsi="Arial" w:cs="Arial"/>
          <w:sz w:val="24"/>
          <w:szCs w:val="24"/>
        </w:rPr>
        <w:t>a SAR, then please see S</w:t>
      </w:r>
      <w:r w:rsidRPr="00B57A8A">
        <w:rPr>
          <w:rFonts w:ascii="Arial" w:hAnsi="Arial" w:cs="Arial"/>
          <w:sz w:val="24"/>
          <w:szCs w:val="24"/>
        </w:rPr>
        <w:t xml:space="preserve">ection 13 </w:t>
      </w:r>
      <w:r w:rsidR="00CC31A1" w:rsidRPr="00B57A8A">
        <w:rPr>
          <w:rFonts w:ascii="Arial" w:hAnsi="Arial" w:cs="Arial"/>
          <w:sz w:val="24"/>
          <w:szCs w:val="24"/>
        </w:rPr>
        <w:t xml:space="preserve">of this Policy </w:t>
      </w:r>
      <w:r w:rsidR="00CF6F9B" w:rsidRPr="00B57A8A">
        <w:rPr>
          <w:rFonts w:ascii="Arial" w:hAnsi="Arial" w:cs="Arial"/>
          <w:sz w:val="24"/>
          <w:szCs w:val="24"/>
        </w:rPr>
        <w:t xml:space="preserve">and </w:t>
      </w:r>
      <w:r w:rsidRPr="00B57A8A">
        <w:rPr>
          <w:rFonts w:ascii="Arial" w:hAnsi="Arial" w:cs="Arial"/>
          <w:sz w:val="24"/>
          <w:szCs w:val="24"/>
        </w:rPr>
        <w:t xml:space="preserve">seek </w:t>
      </w:r>
      <w:r w:rsidR="00CF6F9B" w:rsidRPr="00B57A8A">
        <w:rPr>
          <w:rFonts w:ascii="Arial" w:hAnsi="Arial" w:cs="Arial"/>
          <w:sz w:val="24"/>
          <w:szCs w:val="24"/>
        </w:rPr>
        <w:t xml:space="preserve">immediate </w:t>
      </w:r>
      <w:r w:rsidRPr="00B57A8A">
        <w:rPr>
          <w:rFonts w:ascii="Arial" w:hAnsi="Arial" w:cs="Arial"/>
          <w:sz w:val="24"/>
          <w:szCs w:val="24"/>
        </w:rPr>
        <w:t>advice</w:t>
      </w:r>
      <w:r w:rsidR="00CF6F9B" w:rsidRPr="00B57A8A">
        <w:rPr>
          <w:rFonts w:ascii="Arial" w:hAnsi="Arial" w:cs="Arial"/>
          <w:sz w:val="24"/>
          <w:szCs w:val="24"/>
        </w:rPr>
        <w:t xml:space="preserve"> as the legal timescale for response </w:t>
      </w:r>
      <w:r w:rsidR="00173A4E">
        <w:rPr>
          <w:rFonts w:ascii="Arial" w:hAnsi="Arial" w:cs="Arial"/>
          <w:sz w:val="24"/>
          <w:szCs w:val="24"/>
        </w:rPr>
        <w:t>may start</w:t>
      </w:r>
      <w:r w:rsidR="00CF6F9B" w:rsidRPr="00B57A8A">
        <w:rPr>
          <w:rFonts w:ascii="Arial" w:hAnsi="Arial" w:cs="Arial"/>
          <w:sz w:val="24"/>
          <w:szCs w:val="24"/>
        </w:rPr>
        <w:t xml:space="preserve"> the day the request </w:t>
      </w:r>
      <w:proofErr w:type="gramStart"/>
      <w:r w:rsidR="00CF6F9B" w:rsidRPr="00B57A8A">
        <w:rPr>
          <w:rFonts w:ascii="Arial" w:hAnsi="Arial" w:cs="Arial"/>
          <w:sz w:val="24"/>
          <w:szCs w:val="24"/>
        </w:rPr>
        <w:t>is received</w:t>
      </w:r>
      <w:proofErr w:type="gramEnd"/>
      <w:r w:rsidR="00CF6F9B" w:rsidRPr="00B57A8A">
        <w:rPr>
          <w:rFonts w:ascii="Arial" w:hAnsi="Arial" w:cs="Arial"/>
          <w:sz w:val="24"/>
          <w:szCs w:val="24"/>
        </w:rPr>
        <w:t xml:space="preserve"> by the organisation.</w:t>
      </w:r>
    </w:p>
    <w:p w14:paraId="42A1DDD5" w14:textId="77777777" w:rsidR="00EA37AA" w:rsidRPr="00B57A8A" w:rsidRDefault="00EA37AA" w:rsidP="00EA37AA">
      <w:pPr>
        <w:spacing w:after="0"/>
        <w:ind w:left="709"/>
        <w:rPr>
          <w:rFonts w:ascii="Arial" w:hAnsi="Arial" w:cs="Arial"/>
          <w:sz w:val="24"/>
          <w:szCs w:val="24"/>
        </w:rPr>
      </w:pPr>
    </w:p>
    <w:p w14:paraId="3FE2DE5D" w14:textId="0BF717E1" w:rsidR="0058639A" w:rsidRPr="00B57A8A" w:rsidRDefault="0058639A" w:rsidP="00EA37AA">
      <w:pPr>
        <w:spacing w:after="0"/>
        <w:ind w:left="709"/>
        <w:rPr>
          <w:rFonts w:ascii="Arial" w:hAnsi="Arial" w:cs="Arial"/>
          <w:sz w:val="24"/>
          <w:szCs w:val="24"/>
          <w:lang w:val="en-US"/>
        </w:rPr>
      </w:pPr>
      <w:proofErr w:type="gramStart"/>
      <w:r w:rsidRPr="00B57A8A">
        <w:rPr>
          <w:rFonts w:ascii="Arial" w:hAnsi="Arial" w:cs="Arial"/>
          <w:sz w:val="24"/>
          <w:szCs w:val="24"/>
          <w:lang w:val="en-US"/>
        </w:rPr>
        <w:lastRenderedPageBreak/>
        <w:t xml:space="preserve">There are some departments that either are responsible for a broad range of patient SARs such as the Access to Health Records team, </w:t>
      </w:r>
      <w:r w:rsidR="003A6B06" w:rsidRPr="00B57A8A">
        <w:rPr>
          <w:rFonts w:ascii="Arial" w:hAnsi="Arial" w:cs="Arial"/>
          <w:sz w:val="24"/>
          <w:szCs w:val="24"/>
          <w:lang w:val="en-US"/>
        </w:rPr>
        <w:t>a b</w:t>
      </w:r>
      <w:r w:rsidR="00173A4E">
        <w:rPr>
          <w:rFonts w:ascii="Arial" w:hAnsi="Arial" w:cs="Arial"/>
          <w:sz w:val="24"/>
          <w:szCs w:val="24"/>
          <w:lang w:val="en-US"/>
        </w:rPr>
        <w:t>roa</w:t>
      </w:r>
      <w:r w:rsidR="003A6B06" w:rsidRPr="00B57A8A">
        <w:rPr>
          <w:rFonts w:ascii="Arial" w:hAnsi="Arial" w:cs="Arial"/>
          <w:sz w:val="24"/>
          <w:szCs w:val="24"/>
          <w:lang w:val="en-US"/>
        </w:rPr>
        <w:t xml:space="preserve">d range of staff SARs such as Workforce and OD, </w:t>
      </w:r>
      <w:r w:rsidRPr="00B57A8A">
        <w:rPr>
          <w:rFonts w:ascii="Arial" w:hAnsi="Arial" w:cs="Arial"/>
          <w:sz w:val="24"/>
          <w:szCs w:val="24"/>
          <w:lang w:val="en-US"/>
        </w:rPr>
        <w:t>or are responsible for SARs in their own areas such as, but not limited to, EMRTS, WFI, Counter Fraud, Occupationa</w:t>
      </w:r>
      <w:r w:rsidR="003A6B06" w:rsidRPr="00B57A8A">
        <w:rPr>
          <w:rFonts w:ascii="Arial" w:hAnsi="Arial" w:cs="Arial"/>
          <w:sz w:val="24"/>
          <w:szCs w:val="24"/>
          <w:lang w:val="en-US"/>
        </w:rPr>
        <w:t>l Health, Patient Feedback Team</w:t>
      </w:r>
      <w:r w:rsidRPr="00B57A8A">
        <w:rPr>
          <w:rFonts w:ascii="Arial" w:hAnsi="Arial" w:cs="Arial"/>
          <w:sz w:val="24"/>
          <w:szCs w:val="24"/>
          <w:lang w:val="en-US"/>
        </w:rPr>
        <w:t xml:space="preserve"> and Strategic Planning.</w:t>
      </w:r>
      <w:proofErr w:type="gramEnd"/>
      <w:r w:rsidRPr="00B57A8A">
        <w:rPr>
          <w:rFonts w:ascii="Arial" w:hAnsi="Arial" w:cs="Arial"/>
          <w:sz w:val="24"/>
          <w:szCs w:val="24"/>
          <w:lang w:val="en-US"/>
        </w:rPr>
        <w:t xml:space="preserve">  These departments must have a formal Standard Operating Procedure (SOP) that ensures their legal compliance, and advice </w:t>
      </w:r>
      <w:proofErr w:type="gramStart"/>
      <w:r w:rsidRPr="00B57A8A">
        <w:rPr>
          <w:rFonts w:ascii="Arial" w:hAnsi="Arial" w:cs="Arial"/>
          <w:sz w:val="24"/>
          <w:szCs w:val="24"/>
          <w:lang w:val="en-US"/>
        </w:rPr>
        <w:t>should be sought</w:t>
      </w:r>
      <w:proofErr w:type="gramEnd"/>
      <w:r w:rsidRPr="00B57A8A">
        <w:rPr>
          <w:rFonts w:ascii="Arial" w:hAnsi="Arial" w:cs="Arial"/>
          <w:sz w:val="24"/>
          <w:szCs w:val="24"/>
          <w:lang w:val="en-US"/>
        </w:rPr>
        <w:t xml:space="preserve"> from the IG Team if required (see section 13).</w:t>
      </w:r>
    </w:p>
    <w:p w14:paraId="7F3142B1" w14:textId="77777777" w:rsidR="0058639A" w:rsidRPr="00B57A8A" w:rsidRDefault="0058639A" w:rsidP="00EA37AA">
      <w:pPr>
        <w:spacing w:after="0"/>
        <w:ind w:left="709"/>
        <w:rPr>
          <w:rFonts w:ascii="Arial" w:hAnsi="Arial" w:cs="Arial"/>
          <w:sz w:val="24"/>
          <w:szCs w:val="24"/>
          <w:lang w:val="en-US"/>
        </w:rPr>
      </w:pPr>
    </w:p>
    <w:p w14:paraId="56C81A94" w14:textId="065D2F0E" w:rsidR="006C2A83" w:rsidRPr="00B57A8A" w:rsidRDefault="00B430A3" w:rsidP="00EA37AA">
      <w:pPr>
        <w:spacing w:after="0"/>
        <w:ind w:left="709"/>
        <w:rPr>
          <w:rFonts w:ascii="Arial" w:hAnsi="Arial" w:cs="Arial"/>
          <w:sz w:val="24"/>
          <w:szCs w:val="24"/>
          <w:lang w:val="en-US"/>
        </w:rPr>
      </w:pPr>
      <w:r w:rsidRPr="00B57A8A">
        <w:rPr>
          <w:rFonts w:ascii="Arial" w:hAnsi="Arial" w:cs="Arial"/>
          <w:sz w:val="24"/>
          <w:szCs w:val="24"/>
          <w:lang w:val="en-US"/>
        </w:rPr>
        <w:t>For the Health Board to remain compliant with UK-GDPR, all staff must be aware of the following</w:t>
      </w:r>
      <w:r w:rsidR="00EA37AA" w:rsidRPr="00B57A8A">
        <w:rPr>
          <w:rFonts w:ascii="Arial" w:hAnsi="Arial" w:cs="Arial"/>
          <w:sz w:val="24"/>
          <w:szCs w:val="24"/>
          <w:lang w:val="en-US"/>
        </w:rPr>
        <w:t>:</w:t>
      </w:r>
      <w:r w:rsidR="001A75FA" w:rsidRPr="00B57A8A">
        <w:rPr>
          <w:rFonts w:ascii="Arial" w:hAnsi="Arial" w:cs="Arial"/>
          <w:sz w:val="24"/>
          <w:szCs w:val="24"/>
          <w:lang w:val="en-US"/>
        </w:rPr>
        <w:t xml:space="preserve"> </w:t>
      </w:r>
    </w:p>
    <w:p w14:paraId="55B096AD" w14:textId="77777777" w:rsidR="00EA37AA" w:rsidRPr="00B57A8A" w:rsidRDefault="00EA37AA" w:rsidP="00EA37AA">
      <w:pPr>
        <w:spacing w:after="0"/>
        <w:ind w:left="709"/>
        <w:rPr>
          <w:rFonts w:ascii="Arial" w:hAnsi="Arial" w:cs="Arial"/>
          <w:sz w:val="24"/>
          <w:szCs w:val="24"/>
          <w:lang w:val="en-US"/>
        </w:rPr>
      </w:pPr>
    </w:p>
    <w:p w14:paraId="72914ECD" w14:textId="68100DF3" w:rsidR="00B430A3" w:rsidRPr="00B57A8A" w:rsidRDefault="001A75FA" w:rsidP="00EA37AA">
      <w:pPr>
        <w:pStyle w:val="ListParagraph"/>
        <w:numPr>
          <w:ilvl w:val="0"/>
          <w:numId w:val="25"/>
        </w:numPr>
        <w:rPr>
          <w:rFonts w:ascii="Arial" w:hAnsi="Arial" w:cs="Arial"/>
          <w:sz w:val="24"/>
          <w:szCs w:val="24"/>
        </w:rPr>
      </w:pPr>
      <w:r w:rsidRPr="00B57A8A">
        <w:rPr>
          <w:rFonts w:ascii="Arial" w:hAnsi="Arial" w:cs="Arial"/>
          <w:sz w:val="24"/>
          <w:szCs w:val="24"/>
        </w:rPr>
        <w:t xml:space="preserve">There is a timeframe of one month to respond to the requestor, which can </w:t>
      </w:r>
      <w:r w:rsidR="00CF6F9B" w:rsidRPr="00B57A8A">
        <w:rPr>
          <w:rFonts w:ascii="Arial" w:hAnsi="Arial" w:cs="Arial"/>
          <w:sz w:val="24"/>
          <w:szCs w:val="24"/>
        </w:rPr>
        <w:t xml:space="preserve">occasionally </w:t>
      </w:r>
      <w:r w:rsidRPr="00B57A8A">
        <w:rPr>
          <w:rFonts w:ascii="Arial" w:hAnsi="Arial" w:cs="Arial"/>
          <w:sz w:val="24"/>
          <w:szCs w:val="24"/>
        </w:rPr>
        <w:t xml:space="preserve">be extended to a 3 month </w:t>
      </w:r>
      <w:proofErr w:type="gramStart"/>
      <w:r w:rsidRPr="00B57A8A">
        <w:rPr>
          <w:rFonts w:ascii="Arial" w:hAnsi="Arial" w:cs="Arial"/>
          <w:sz w:val="24"/>
          <w:szCs w:val="24"/>
        </w:rPr>
        <w:t xml:space="preserve">maximum </w:t>
      </w:r>
      <w:r w:rsidR="00CF6F9B" w:rsidRPr="00B57A8A">
        <w:rPr>
          <w:rFonts w:ascii="Arial" w:hAnsi="Arial" w:cs="Arial"/>
          <w:sz w:val="24"/>
          <w:szCs w:val="24"/>
        </w:rPr>
        <w:t>for certain</w:t>
      </w:r>
      <w:proofErr w:type="gramEnd"/>
      <w:r w:rsidR="00CF6F9B" w:rsidRPr="00B57A8A">
        <w:rPr>
          <w:rFonts w:ascii="Arial" w:hAnsi="Arial" w:cs="Arial"/>
          <w:sz w:val="24"/>
          <w:szCs w:val="24"/>
        </w:rPr>
        <w:t xml:space="preserve"> complex cases </w:t>
      </w:r>
      <w:r w:rsidRPr="00B57A8A">
        <w:rPr>
          <w:rFonts w:ascii="Arial" w:hAnsi="Arial" w:cs="Arial"/>
          <w:sz w:val="24"/>
          <w:szCs w:val="24"/>
        </w:rPr>
        <w:t xml:space="preserve">as long as the requestor is kept informed throughout.  It is therefore imperative that any member of staff receiving a SAR, whether verbally or in </w:t>
      </w:r>
      <w:proofErr w:type="gramStart"/>
      <w:r w:rsidRPr="00B57A8A">
        <w:rPr>
          <w:rFonts w:ascii="Arial" w:hAnsi="Arial" w:cs="Arial"/>
          <w:sz w:val="24"/>
          <w:szCs w:val="24"/>
        </w:rPr>
        <w:t>writing,</w:t>
      </w:r>
      <w:proofErr w:type="gramEnd"/>
      <w:r w:rsidRPr="00B57A8A">
        <w:rPr>
          <w:rFonts w:ascii="Arial" w:hAnsi="Arial" w:cs="Arial"/>
          <w:sz w:val="24"/>
          <w:szCs w:val="24"/>
        </w:rPr>
        <w:t xml:space="preserve"> passes it on to the appropriate team immediately</w:t>
      </w:r>
      <w:r w:rsidR="00173A4E">
        <w:rPr>
          <w:rFonts w:ascii="Arial" w:hAnsi="Arial" w:cs="Arial"/>
          <w:sz w:val="24"/>
          <w:szCs w:val="24"/>
        </w:rPr>
        <w:t xml:space="preserve"> for processing</w:t>
      </w:r>
      <w:r w:rsidR="00CF6F9B" w:rsidRPr="00B57A8A">
        <w:rPr>
          <w:rFonts w:ascii="Arial" w:hAnsi="Arial" w:cs="Arial"/>
          <w:sz w:val="24"/>
          <w:szCs w:val="24"/>
        </w:rPr>
        <w:t>.</w:t>
      </w:r>
    </w:p>
    <w:p w14:paraId="4B88F426" w14:textId="77777777" w:rsidR="00EA37AA" w:rsidRPr="00B57A8A" w:rsidRDefault="00EA37AA" w:rsidP="00EA37AA">
      <w:pPr>
        <w:pStyle w:val="ListParagraph"/>
        <w:ind w:left="1429"/>
        <w:rPr>
          <w:rFonts w:ascii="Arial" w:hAnsi="Arial" w:cs="Arial"/>
          <w:sz w:val="24"/>
          <w:szCs w:val="24"/>
        </w:rPr>
      </w:pPr>
    </w:p>
    <w:p w14:paraId="600B4260" w14:textId="57F57614" w:rsidR="00CF6F9B" w:rsidRPr="00B57A8A" w:rsidRDefault="00C345EB" w:rsidP="00CF6F9B">
      <w:pPr>
        <w:pStyle w:val="ListParagraph"/>
        <w:numPr>
          <w:ilvl w:val="0"/>
          <w:numId w:val="25"/>
        </w:numPr>
        <w:rPr>
          <w:rFonts w:ascii="Arial" w:hAnsi="Arial" w:cs="Arial"/>
          <w:sz w:val="24"/>
          <w:szCs w:val="24"/>
        </w:rPr>
      </w:pPr>
      <w:r w:rsidRPr="00B57A8A">
        <w:rPr>
          <w:rFonts w:ascii="Arial" w:hAnsi="Arial" w:cs="Arial"/>
          <w:sz w:val="24"/>
          <w:szCs w:val="24"/>
        </w:rPr>
        <w:t>It is essential that a</w:t>
      </w:r>
      <w:r w:rsidR="00EA37AA" w:rsidRPr="00B57A8A">
        <w:rPr>
          <w:rFonts w:ascii="Arial" w:hAnsi="Arial" w:cs="Arial"/>
          <w:sz w:val="24"/>
          <w:szCs w:val="24"/>
        </w:rPr>
        <w:t xml:space="preserve">ll information collated for </w:t>
      </w:r>
      <w:r w:rsidR="00912AD6" w:rsidRPr="00B57A8A">
        <w:rPr>
          <w:rFonts w:ascii="Arial" w:hAnsi="Arial" w:cs="Arial"/>
          <w:sz w:val="24"/>
          <w:szCs w:val="24"/>
        </w:rPr>
        <w:t xml:space="preserve">potential </w:t>
      </w:r>
      <w:r w:rsidR="00173A4E">
        <w:rPr>
          <w:rFonts w:ascii="Arial" w:hAnsi="Arial" w:cs="Arial"/>
          <w:sz w:val="24"/>
          <w:szCs w:val="24"/>
        </w:rPr>
        <w:t xml:space="preserve">release </w:t>
      </w:r>
      <w:proofErr w:type="gramStart"/>
      <w:r w:rsidR="00173A4E">
        <w:rPr>
          <w:rFonts w:ascii="Arial" w:hAnsi="Arial" w:cs="Arial"/>
          <w:sz w:val="24"/>
          <w:szCs w:val="24"/>
        </w:rPr>
        <w:t>is</w:t>
      </w:r>
      <w:proofErr w:type="gramEnd"/>
      <w:r w:rsidR="00EA37AA" w:rsidRPr="00B57A8A">
        <w:rPr>
          <w:rFonts w:ascii="Arial" w:hAnsi="Arial" w:cs="Arial"/>
          <w:sz w:val="24"/>
          <w:szCs w:val="24"/>
        </w:rPr>
        <w:t xml:space="preserve"> carefully </w:t>
      </w:r>
      <w:r w:rsidRPr="00B57A8A">
        <w:rPr>
          <w:rFonts w:ascii="Arial" w:hAnsi="Arial" w:cs="Arial"/>
          <w:sz w:val="24"/>
          <w:szCs w:val="24"/>
        </w:rPr>
        <w:t>and thoroughly checked to avoid any potential data breaches</w:t>
      </w:r>
      <w:r w:rsidR="00912AD6" w:rsidRPr="00B57A8A">
        <w:rPr>
          <w:rFonts w:ascii="Arial" w:hAnsi="Arial" w:cs="Arial"/>
          <w:sz w:val="24"/>
          <w:szCs w:val="24"/>
        </w:rPr>
        <w:t xml:space="preserve"> or inappropriate disclosure</w:t>
      </w:r>
      <w:r w:rsidRPr="00B57A8A">
        <w:rPr>
          <w:rFonts w:ascii="Arial" w:hAnsi="Arial" w:cs="Arial"/>
          <w:sz w:val="24"/>
          <w:szCs w:val="24"/>
        </w:rPr>
        <w:t xml:space="preserve">. </w:t>
      </w:r>
      <w:r w:rsidR="00912AD6" w:rsidRPr="00B57A8A">
        <w:rPr>
          <w:rFonts w:ascii="Arial" w:hAnsi="Arial" w:cs="Arial"/>
          <w:sz w:val="24"/>
          <w:szCs w:val="24"/>
        </w:rPr>
        <w:t xml:space="preserve">Where appropriate and justifiable, relevant information </w:t>
      </w:r>
      <w:proofErr w:type="gramStart"/>
      <w:r w:rsidR="00912AD6" w:rsidRPr="00B57A8A">
        <w:rPr>
          <w:rFonts w:ascii="Arial" w:hAnsi="Arial" w:cs="Arial"/>
          <w:sz w:val="24"/>
          <w:szCs w:val="24"/>
        </w:rPr>
        <w:t>must be redacted</w:t>
      </w:r>
      <w:proofErr w:type="gramEnd"/>
      <w:r w:rsidR="00912AD6" w:rsidRPr="00B57A8A">
        <w:rPr>
          <w:rFonts w:ascii="Arial" w:hAnsi="Arial" w:cs="Arial"/>
          <w:sz w:val="24"/>
          <w:szCs w:val="24"/>
        </w:rPr>
        <w:t xml:space="preserve"> prior to release. </w:t>
      </w:r>
      <w:r w:rsidR="00A43637" w:rsidRPr="00B57A8A">
        <w:rPr>
          <w:rFonts w:ascii="Arial" w:hAnsi="Arial" w:cs="Arial"/>
          <w:sz w:val="24"/>
          <w:szCs w:val="24"/>
        </w:rPr>
        <w:t>The review must include</w:t>
      </w:r>
      <w:r w:rsidR="00173A4E">
        <w:rPr>
          <w:rFonts w:ascii="Arial" w:hAnsi="Arial" w:cs="Arial"/>
          <w:sz w:val="24"/>
          <w:szCs w:val="24"/>
        </w:rPr>
        <w:t>:</w:t>
      </w:r>
    </w:p>
    <w:p w14:paraId="2AFE3E49" w14:textId="77777777" w:rsidR="00CF6F9B" w:rsidRPr="00B57A8A" w:rsidRDefault="00CF6F9B" w:rsidP="00C345EB">
      <w:pPr>
        <w:pStyle w:val="ListParagraph"/>
        <w:rPr>
          <w:rFonts w:ascii="Arial" w:hAnsi="Arial" w:cs="Arial"/>
          <w:sz w:val="24"/>
          <w:szCs w:val="24"/>
        </w:rPr>
      </w:pPr>
    </w:p>
    <w:p w14:paraId="76A82F16" w14:textId="48B846A7" w:rsidR="00A43637" w:rsidRPr="00B57A8A" w:rsidRDefault="00CF6F9B" w:rsidP="00A43637">
      <w:pPr>
        <w:pStyle w:val="ListParagraph"/>
        <w:numPr>
          <w:ilvl w:val="1"/>
          <w:numId w:val="25"/>
        </w:numPr>
        <w:rPr>
          <w:rFonts w:ascii="Arial" w:hAnsi="Arial" w:cs="Arial"/>
          <w:sz w:val="24"/>
          <w:szCs w:val="24"/>
        </w:rPr>
      </w:pPr>
      <w:r w:rsidRPr="00B57A8A">
        <w:rPr>
          <w:rFonts w:ascii="Arial" w:hAnsi="Arial" w:cs="Arial"/>
          <w:sz w:val="24"/>
          <w:szCs w:val="24"/>
        </w:rPr>
        <w:t>Personal data relates to, or has been provided by a third party who could be identified from that information, unless that individual consents to the access,</w:t>
      </w:r>
      <w:r w:rsidR="00FF6205" w:rsidRPr="00B57A8A">
        <w:rPr>
          <w:rFonts w:ascii="Arial" w:hAnsi="Arial" w:cs="Arial"/>
          <w:sz w:val="24"/>
          <w:szCs w:val="24"/>
        </w:rPr>
        <w:t xml:space="preserve"> </w:t>
      </w:r>
      <w:r w:rsidRPr="00B57A8A">
        <w:rPr>
          <w:rFonts w:ascii="Arial" w:hAnsi="Arial" w:cs="Arial"/>
          <w:sz w:val="24"/>
          <w:szCs w:val="24"/>
        </w:rPr>
        <w:t>or it is reasonable to give access to the information without that consent</w:t>
      </w:r>
      <w:r w:rsidR="00421CCF">
        <w:rPr>
          <w:rFonts w:ascii="Arial" w:hAnsi="Arial" w:cs="Arial"/>
          <w:sz w:val="24"/>
          <w:szCs w:val="24"/>
        </w:rPr>
        <w:t>;</w:t>
      </w:r>
    </w:p>
    <w:p w14:paraId="2D236484" w14:textId="77777777" w:rsidR="00C345EB" w:rsidRPr="00B57A8A" w:rsidRDefault="00A43637" w:rsidP="00A43637">
      <w:pPr>
        <w:pStyle w:val="ListParagraph"/>
        <w:numPr>
          <w:ilvl w:val="1"/>
          <w:numId w:val="25"/>
        </w:numPr>
        <w:rPr>
          <w:rFonts w:ascii="Arial" w:hAnsi="Arial" w:cs="Arial"/>
          <w:sz w:val="24"/>
          <w:szCs w:val="24"/>
        </w:rPr>
      </w:pPr>
      <w:r w:rsidRPr="00B57A8A">
        <w:rPr>
          <w:rFonts w:ascii="Arial" w:hAnsi="Arial" w:cs="Arial"/>
          <w:sz w:val="24"/>
          <w:szCs w:val="24"/>
        </w:rPr>
        <w:t xml:space="preserve">Consideration of other legal exemptions </w:t>
      </w:r>
      <w:r w:rsidR="00C345EB" w:rsidRPr="00B57A8A">
        <w:rPr>
          <w:rFonts w:ascii="Arial" w:hAnsi="Arial" w:cs="Arial"/>
          <w:sz w:val="24"/>
          <w:szCs w:val="24"/>
        </w:rPr>
        <w:t>that may apply to the data in question. These may include:</w:t>
      </w:r>
    </w:p>
    <w:p w14:paraId="41D3E9CE" w14:textId="77777777" w:rsidR="00C345EB" w:rsidRPr="00B57A8A" w:rsidRDefault="00C345EB" w:rsidP="00C345EB">
      <w:pPr>
        <w:pStyle w:val="ListParagraph"/>
        <w:numPr>
          <w:ilvl w:val="2"/>
          <w:numId w:val="25"/>
        </w:numPr>
        <w:shd w:val="clear" w:color="auto" w:fill="FFFFFF"/>
        <w:outlineLvl w:val="2"/>
        <w:rPr>
          <w:rFonts w:ascii="Arial" w:hAnsi="Arial" w:cs="Arial"/>
          <w:sz w:val="24"/>
          <w:szCs w:val="24"/>
          <w:lang w:eastAsia="en-GB"/>
        </w:rPr>
      </w:pPr>
      <w:r w:rsidRPr="00B57A8A">
        <w:rPr>
          <w:rFonts w:ascii="Arial" w:hAnsi="Arial" w:cs="Arial"/>
          <w:sz w:val="24"/>
          <w:szCs w:val="24"/>
          <w:lang w:eastAsia="en-GB"/>
        </w:rPr>
        <w:t>Crime, law and public protection</w:t>
      </w:r>
    </w:p>
    <w:p w14:paraId="79BD531B" w14:textId="77777777" w:rsidR="00C345EB" w:rsidRPr="00B57A8A" w:rsidRDefault="00C345EB" w:rsidP="00C345EB">
      <w:pPr>
        <w:pStyle w:val="ListParagraph"/>
        <w:numPr>
          <w:ilvl w:val="2"/>
          <w:numId w:val="25"/>
        </w:numPr>
        <w:shd w:val="clear" w:color="auto" w:fill="FFFFFF"/>
        <w:outlineLvl w:val="2"/>
        <w:rPr>
          <w:rFonts w:ascii="Arial" w:hAnsi="Arial" w:cs="Arial"/>
          <w:sz w:val="24"/>
          <w:szCs w:val="24"/>
          <w:lang w:eastAsia="en-GB"/>
        </w:rPr>
      </w:pPr>
      <w:r w:rsidRPr="00B57A8A">
        <w:rPr>
          <w:rFonts w:ascii="Arial" w:hAnsi="Arial" w:cs="Arial"/>
          <w:sz w:val="24"/>
          <w:szCs w:val="24"/>
          <w:lang w:eastAsia="en-GB"/>
        </w:rPr>
        <w:t>Regulation, parliament and the judiciary</w:t>
      </w:r>
    </w:p>
    <w:p w14:paraId="6F2A39C0" w14:textId="77777777" w:rsidR="00C345EB" w:rsidRPr="00B57A8A" w:rsidRDefault="00C345EB" w:rsidP="00C345EB">
      <w:pPr>
        <w:pStyle w:val="ListParagraph"/>
        <w:numPr>
          <w:ilvl w:val="2"/>
          <w:numId w:val="25"/>
        </w:numPr>
        <w:shd w:val="clear" w:color="auto" w:fill="FFFFFF"/>
        <w:outlineLvl w:val="2"/>
        <w:rPr>
          <w:rFonts w:ascii="Arial" w:hAnsi="Arial" w:cs="Arial"/>
          <w:sz w:val="24"/>
          <w:szCs w:val="24"/>
          <w:lang w:eastAsia="en-GB"/>
        </w:rPr>
      </w:pPr>
      <w:r w:rsidRPr="00B57A8A">
        <w:rPr>
          <w:rFonts w:ascii="Arial" w:hAnsi="Arial" w:cs="Arial"/>
          <w:sz w:val="24"/>
          <w:szCs w:val="24"/>
          <w:lang w:eastAsia="en-GB"/>
        </w:rPr>
        <w:t>Journalism, research and archiving</w:t>
      </w:r>
    </w:p>
    <w:p w14:paraId="41F68033" w14:textId="77777777" w:rsidR="00C345EB" w:rsidRPr="00B57A8A" w:rsidRDefault="00C345EB" w:rsidP="00C345EB">
      <w:pPr>
        <w:pStyle w:val="ListParagraph"/>
        <w:numPr>
          <w:ilvl w:val="2"/>
          <w:numId w:val="25"/>
        </w:numPr>
        <w:shd w:val="clear" w:color="auto" w:fill="FFFFFF"/>
        <w:outlineLvl w:val="2"/>
        <w:rPr>
          <w:rFonts w:ascii="Arial" w:hAnsi="Arial" w:cs="Arial"/>
          <w:sz w:val="24"/>
          <w:szCs w:val="24"/>
          <w:lang w:eastAsia="en-GB"/>
        </w:rPr>
      </w:pPr>
      <w:r w:rsidRPr="00B57A8A">
        <w:rPr>
          <w:rFonts w:ascii="Arial" w:hAnsi="Arial" w:cs="Arial"/>
          <w:sz w:val="24"/>
          <w:szCs w:val="24"/>
          <w:lang w:eastAsia="en-GB"/>
        </w:rPr>
        <w:t>Health, social work, education and child abuse</w:t>
      </w:r>
    </w:p>
    <w:p w14:paraId="28A0EB56" w14:textId="77777777" w:rsidR="00C345EB" w:rsidRPr="00B57A8A" w:rsidRDefault="00C345EB" w:rsidP="00C345EB">
      <w:pPr>
        <w:pStyle w:val="ListParagraph"/>
        <w:numPr>
          <w:ilvl w:val="2"/>
          <w:numId w:val="25"/>
        </w:numPr>
        <w:shd w:val="clear" w:color="auto" w:fill="FFFFFF"/>
        <w:outlineLvl w:val="2"/>
        <w:rPr>
          <w:rFonts w:ascii="Arial" w:hAnsi="Arial" w:cs="Arial"/>
          <w:sz w:val="24"/>
          <w:szCs w:val="24"/>
          <w:lang w:eastAsia="en-GB"/>
        </w:rPr>
      </w:pPr>
      <w:r w:rsidRPr="00B57A8A">
        <w:rPr>
          <w:rFonts w:ascii="Arial" w:hAnsi="Arial" w:cs="Arial"/>
          <w:sz w:val="24"/>
          <w:szCs w:val="24"/>
          <w:lang w:eastAsia="en-GB"/>
        </w:rPr>
        <w:t>Finance, management and negotiations</w:t>
      </w:r>
    </w:p>
    <w:p w14:paraId="40710EAB" w14:textId="77777777" w:rsidR="00C345EB" w:rsidRPr="00B57A8A" w:rsidRDefault="00C345EB" w:rsidP="00C345EB">
      <w:pPr>
        <w:pStyle w:val="ListParagraph"/>
        <w:numPr>
          <w:ilvl w:val="2"/>
          <w:numId w:val="25"/>
        </w:numPr>
        <w:shd w:val="clear" w:color="auto" w:fill="FFFFFF"/>
        <w:outlineLvl w:val="2"/>
        <w:rPr>
          <w:rFonts w:ascii="Arial" w:hAnsi="Arial" w:cs="Arial"/>
          <w:sz w:val="24"/>
          <w:szCs w:val="24"/>
          <w:lang w:eastAsia="en-GB"/>
        </w:rPr>
      </w:pPr>
      <w:r w:rsidRPr="00B57A8A">
        <w:rPr>
          <w:rFonts w:ascii="Arial" w:hAnsi="Arial" w:cs="Arial"/>
          <w:sz w:val="24"/>
          <w:szCs w:val="24"/>
          <w:lang w:eastAsia="en-GB"/>
        </w:rPr>
        <w:t>References and exams</w:t>
      </w:r>
    </w:p>
    <w:p w14:paraId="4C4C9A73" w14:textId="644A6944" w:rsidR="00A43637" w:rsidRPr="00B57A8A" w:rsidRDefault="00C345EB" w:rsidP="00C345EB">
      <w:pPr>
        <w:pStyle w:val="ListParagraph"/>
        <w:numPr>
          <w:ilvl w:val="2"/>
          <w:numId w:val="25"/>
        </w:numPr>
        <w:shd w:val="clear" w:color="auto" w:fill="FFFFFF"/>
        <w:outlineLvl w:val="2"/>
        <w:rPr>
          <w:rFonts w:ascii="Arial" w:hAnsi="Arial" w:cs="Arial"/>
          <w:sz w:val="24"/>
          <w:szCs w:val="24"/>
          <w:lang w:eastAsia="en-GB"/>
        </w:rPr>
      </w:pPr>
      <w:r w:rsidRPr="00B57A8A">
        <w:rPr>
          <w:rFonts w:ascii="Arial" w:hAnsi="Arial" w:cs="Arial"/>
          <w:sz w:val="24"/>
          <w:szCs w:val="24"/>
          <w:lang w:eastAsia="en-GB"/>
        </w:rPr>
        <w:t xml:space="preserve">National security and </w:t>
      </w:r>
      <w:r w:rsidR="00FF6205" w:rsidRPr="00B57A8A">
        <w:rPr>
          <w:rFonts w:ascii="Arial" w:hAnsi="Arial" w:cs="Arial"/>
          <w:sz w:val="24"/>
          <w:szCs w:val="24"/>
          <w:lang w:eastAsia="en-GB"/>
        </w:rPr>
        <w:t>defense</w:t>
      </w:r>
    </w:p>
    <w:p w14:paraId="31CE0FEF" w14:textId="77777777" w:rsidR="00A43637" w:rsidRPr="00B57A8A" w:rsidRDefault="00A43637" w:rsidP="00C345EB">
      <w:pPr>
        <w:pStyle w:val="ListParagraph"/>
        <w:ind w:left="2149"/>
        <w:rPr>
          <w:rFonts w:ascii="Arial" w:hAnsi="Arial" w:cs="Arial"/>
          <w:sz w:val="24"/>
          <w:szCs w:val="24"/>
        </w:rPr>
      </w:pPr>
    </w:p>
    <w:p w14:paraId="49461BB7" w14:textId="432D6745" w:rsidR="00CF6F9B" w:rsidRPr="00B57A8A" w:rsidRDefault="00A43637" w:rsidP="00A249BB">
      <w:pPr>
        <w:pStyle w:val="ListParagraph"/>
        <w:numPr>
          <w:ilvl w:val="0"/>
          <w:numId w:val="25"/>
        </w:numPr>
        <w:rPr>
          <w:rFonts w:ascii="Arial" w:hAnsi="Arial" w:cs="Arial"/>
          <w:sz w:val="24"/>
          <w:szCs w:val="24"/>
        </w:rPr>
      </w:pPr>
      <w:r w:rsidRPr="00B57A8A">
        <w:rPr>
          <w:rFonts w:ascii="Arial" w:hAnsi="Arial" w:cs="Arial"/>
          <w:sz w:val="24"/>
          <w:szCs w:val="24"/>
        </w:rPr>
        <w:t>Specific exemptions</w:t>
      </w:r>
      <w:r w:rsidR="00C345EB" w:rsidRPr="00B57A8A">
        <w:rPr>
          <w:rFonts w:ascii="Arial" w:hAnsi="Arial" w:cs="Arial"/>
          <w:sz w:val="24"/>
          <w:szCs w:val="24"/>
        </w:rPr>
        <w:t xml:space="preserve"> may</w:t>
      </w:r>
      <w:r w:rsidRPr="00B57A8A">
        <w:rPr>
          <w:rFonts w:ascii="Arial" w:hAnsi="Arial" w:cs="Arial"/>
          <w:sz w:val="24"/>
          <w:szCs w:val="24"/>
        </w:rPr>
        <w:t xml:space="preserve"> apply for health </w:t>
      </w:r>
      <w:r w:rsidR="00C345EB" w:rsidRPr="00B57A8A">
        <w:rPr>
          <w:rFonts w:ascii="Arial" w:hAnsi="Arial" w:cs="Arial"/>
          <w:sz w:val="24"/>
          <w:szCs w:val="24"/>
        </w:rPr>
        <w:t>data</w:t>
      </w:r>
      <w:r w:rsidRPr="00B57A8A">
        <w:rPr>
          <w:rFonts w:ascii="Arial" w:hAnsi="Arial" w:cs="Arial"/>
          <w:sz w:val="24"/>
          <w:szCs w:val="24"/>
        </w:rPr>
        <w:t xml:space="preserve"> and the following additional checks, an</w:t>
      </w:r>
      <w:r w:rsidR="00762268" w:rsidRPr="00B57A8A">
        <w:rPr>
          <w:rFonts w:ascii="Arial" w:hAnsi="Arial" w:cs="Arial"/>
          <w:sz w:val="24"/>
          <w:szCs w:val="24"/>
        </w:rPr>
        <w:t>d redaction, where appropriate,</w:t>
      </w:r>
      <w:r w:rsidRPr="00B57A8A">
        <w:rPr>
          <w:rFonts w:ascii="Arial" w:hAnsi="Arial" w:cs="Arial"/>
          <w:sz w:val="24"/>
          <w:szCs w:val="24"/>
        </w:rPr>
        <w:t xml:space="preserve"> must be undertaken</w:t>
      </w:r>
      <w:r w:rsidR="00762268" w:rsidRPr="00B57A8A">
        <w:rPr>
          <w:rFonts w:ascii="Arial" w:hAnsi="Arial" w:cs="Arial"/>
          <w:sz w:val="24"/>
          <w:szCs w:val="24"/>
        </w:rPr>
        <w:t xml:space="preserve"> by a Health Professional and any subsequent release approved</w:t>
      </w:r>
      <w:r w:rsidRPr="00B57A8A">
        <w:rPr>
          <w:rFonts w:ascii="Arial" w:hAnsi="Arial" w:cs="Arial"/>
          <w:sz w:val="24"/>
          <w:szCs w:val="24"/>
        </w:rPr>
        <w:t>:</w:t>
      </w:r>
    </w:p>
    <w:p w14:paraId="62779831" w14:textId="77777777" w:rsidR="00EA37AA" w:rsidRPr="00B57A8A" w:rsidRDefault="00EA37AA" w:rsidP="00A249BB">
      <w:pPr>
        <w:spacing w:after="0"/>
        <w:rPr>
          <w:rFonts w:ascii="Arial" w:hAnsi="Arial" w:cs="Arial"/>
          <w:sz w:val="24"/>
          <w:szCs w:val="24"/>
        </w:rPr>
      </w:pPr>
    </w:p>
    <w:p w14:paraId="21167AA7" w14:textId="180C827F" w:rsidR="00EA37AA" w:rsidRPr="00B57A8A" w:rsidRDefault="00EA37AA" w:rsidP="00EA37AA">
      <w:pPr>
        <w:pStyle w:val="ListParagraph"/>
        <w:numPr>
          <w:ilvl w:val="1"/>
          <w:numId w:val="25"/>
        </w:numPr>
        <w:rPr>
          <w:rFonts w:ascii="Arial" w:hAnsi="Arial" w:cs="Arial"/>
          <w:sz w:val="24"/>
          <w:szCs w:val="24"/>
        </w:rPr>
      </w:pPr>
      <w:r w:rsidRPr="00B57A8A">
        <w:rPr>
          <w:rFonts w:ascii="Arial" w:hAnsi="Arial" w:cs="Arial"/>
          <w:sz w:val="24"/>
          <w:szCs w:val="24"/>
        </w:rPr>
        <w:t>I</w:t>
      </w:r>
      <w:r w:rsidR="00A43637" w:rsidRPr="00B57A8A">
        <w:rPr>
          <w:rFonts w:ascii="Arial" w:hAnsi="Arial" w:cs="Arial"/>
          <w:sz w:val="24"/>
          <w:szCs w:val="24"/>
        </w:rPr>
        <w:t>f disclosure</w:t>
      </w:r>
      <w:r w:rsidRPr="00B57A8A">
        <w:rPr>
          <w:rFonts w:ascii="Arial" w:hAnsi="Arial" w:cs="Arial"/>
          <w:sz w:val="24"/>
          <w:szCs w:val="24"/>
        </w:rPr>
        <w:t xml:space="preserve"> would be likely to cause serious harm to the physical or mental health or condition of the patient (if a patient SAR)</w:t>
      </w:r>
      <w:r w:rsidR="00421CCF">
        <w:rPr>
          <w:rFonts w:ascii="Arial" w:hAnsi="Arial" w:cs="Arial"/>
          <w:sz w:val="24"/>
          <w:szCs w:val="24"/>
        </w:rPr>
        <w:t xml:space="preserve">, </w:t>
      </w:r>
      <w:r w:rsidRPr="00B57A8A">
        <w:rPr>
          <w:rFonts w:ascii="Arial" w:hAnsi="Arial" w:cs="Arial"/>
          <w:sz w:val="24"/>
          <w:szCs w:val="24"/>
        </w:rPr>
        <w:t>staff member (if a staff SAR) or of any other individual (known as the serious harm test for health data)</w:t>
      </w:r>
      <w:r w:rsidR="00421CCF">
        <w:rPr>
          <w:rFonts w:ascii="Arial" w:hAnsi="Arial" w:cs="Arial"/>
          <w:sz w:val="24"/>
          <w:szCs w:val="24"/>
        </w:rPr>
        <w:t>;</w:t>
      </w:r>
    </w:p>
    <w:p w14:paraId="2A3777D2" w14:textId="371ACEF4" w:rsidR="00EA37AA" w:rsidRPr="00B57A8A" w:rsidRDefault="00EA37AA" w:rsidP="00EA37AA">
      <w:pPr>
        <w:pStyle w:val="ListParagraph"/>
        <w:numPr>
          <w:ilvl w:val="1"/>
          <w:numId w:val="25"/>
        </w:numPr>
        <w:rPr>
          <w:rFonts w:ascii="Arial" w:hAnsi="Arial" w:cs="Arial"/>
          <w:sz w:val="24"/>
          <w:szCs w:val="24"/>
        </w:rPr>
      </w:pPr>
      <w:r w:rsidRPr="00B57A8A">
        <w:rPr>
          <w:rFonts w:ascii="Arial" w:hAnsi="Arial" w:cs="Arial"/>
          <w:sz w:val="24"/>
          <w:szCs w:val="24"/>
        </w:rPr>
        <w:t xml:space="preserve">If the applicant is not the patient, access must not be given to any part of a record, which in </w:t>
      </w:r>
      <w:r w:rsidR="00A43637" w:rsidRPr="00B57A8A">
        <w:rPr>
          <w:rFonts w:ascii="Arial" w:hAnsi="Arial" w:cs="Arial"/>
          <w:sz w:val="24"/>
          <w:szCs w:val="24"/>
        </w:rPr>
        <w:t xml:space="preserve">a Health Professional’s </w:t>
      </w:r>
      <w:r w:rsidRPr="00B57A8A">
        <w:rPr>
          <w:rFonts w:ascii="Arial" w:hAnsi="Arial" w:cs="Arial"/>
          <w:sz w:val="24"/>
          <w:szCs w:val="24"/>
        </w:rPr>
        <w:t xml:space="preserve">opinion </w:t>
      </w:r>
      <w:r w:rsidRPr="00B57A8A">
        <w:rPr>
          <w:rFonts w:ascii="Arial" w:hAnsi="Arial" w:cs="Arial"/>
          <w:sz w:val="24"/>
          <w:szCs w:val="24"/>
        </w:rPr>
        <w:lastRenderedPageBreak/>
        <w:t>would resul</w:t>
      </w:r>
      <w:r w:rsidR="00421CCF">
        <w:rPr>
          <w:rFonts w:ascii="Arial" w:hAnsi="Arial" w:cs="Arial"/>
          <w:sz w:val="24"/>
          <w:szCs w:val="24"/>
        </w:rPr>
        <w:t>t in information being released</w:t>
      </w:r>
      <w:r w:rsidRPr="00B57A8A">
        <w:rPr>
          <w:rFonts w:ascii="Arial" w:hAnsi="Arial" w:cs="Arial"/>
          <w:sz w:val="24"/>
          <w:szCs w:val="24"/>
        </w:rPr>
        <w:t xml:space="preserve"> that the patient would not have consented to be disclosed or has expressly indicated should not be disclosed. This also includes information relating to any examination or investigation, to which the patient only consented to in the expectation that the info</w:t>
      </w:r>
      <w:r w:rsidR="00421CCF">
        <w:rPr>
          <w:rFonts w:ascii="Arial" w:hAnsi="Arial" w:cs="Arial"/>
          <w:sz w:val="24"/>
          <w:szCs w:val="24"/>
        </w:rPr>
        <w:t>rmation would not be disclosed;</w:t>
      </w:r>
    </w:p>
    <w:p w14:paraId="2CFC89D5" w14:textId="301EB2C6" w:rsidR="00EA37AA" w:rsidRPr="00B57A8A" w:rsidRDefault="00EA37AA" w:rsidP="00EA37AA">
      <w:pPr>
        <w:pStyle w:val="ListParagraph"/>
        <w:numPr>
          <w:ilvl w:val="1"/>
          <w:numId w:val="25"/>
        </w:numPr>
        <w:rPr>
          <w:rFonts w:ascii="Arial" w:hAnsi="Arial" w:cs="Arial"/>
          <w:sz w:val="24"/>
          <w:szCs w:val="24"/>
        </w:rPr>
      </w:pPr>
      <w:r w:rsidRPr="00B57A8A">
        <w:rPr>
          <w:rFonts w:ascii="Arial" w:hAnsi="Arial" w:cs="Arial"/>
          <w:sz w:val="24"/>
          <w:szCs w:val="24"/>
        </w:rPr>
        <w:t xml:space="preserve">Where </w:t>
      </w:r>
      <w:r w:rsidR="003D7025" w:rsidRPr="00B57A8A">
        <w:rPr>
          <w:rFonts w:ascii="Arial" w:hAnsi="Arial" w:cs="Arial"/>
          <w:sz w:val="24"/>
          <w:szCs w:val="24"/>
        </w:rPr>
        <w:t>a</w:t>
      </w:r>
      <w:r w:rsidRPr="00B57A8A">
        <w:rPr>
          <w:rFonts w:ascii="Arial" w:hAnsi="Arial" w:cs="Arial"/>
          <w:sz w:val="24"/>
          <w:szCs w:val="24"/>
        </w:rPr>
        <w:t xml:space="preserve"> child is under 13, data should not be released to a person with parental responsibility if: </w:t>
      </w:r>
    </w:p>
    <w:p w14:paraId="6F408259" w14:textId="77777777" w:rsidR="00EA37AA" w:rsidRPr="00B57A8A" w:rsidRDefault="00EA37AA" w:rsidP="00EA37AA">
      <w:pPr>
        <w:pStyle w:val="ListParagraph"/>
        <w:numPr>
          <w:ilvl w:val="2"/>
          <w:numId w:val="25"/>
        </w:numPr>
        <w:rPr>
          <w:rFonts w:ascii="Arial" w:hAnsi="Arial" w:cs="Arial"/>
          <w:sz w:val="24"/>
          <w:szCs w:val="24"/>
        </w:rPr>
      </w:pPr>
      <w:r w:rsidRPr="00B57A8A">
        <w:rPr>
          <w:rFonts w:ascii="Arial" w:hAnsi="Arial" w:cs="Arial"/>
          <w:sz w:val="24"/>
          <w:szCs w:val="24"/>
        </w:rPr>
        <w:t xml:space="preserve">the information has been provided by the child in the expectation that it would not be disclosed to the person making the request; </w:t>
      </w:r>
    </w:p>
    <w:p w14:paraId="18D58599" w14:textId="77777777" w:rsidR="00EA37AA" w:rsidRPr="00B57A8A" w:rsidRDefault="00EA37AA" w:rsidP="00EA37AA">
      <w:pPr>
        <w:pStyle w:val="ListParagraph"/>
        <w:numPr>
          <w:ilvl w:val="2"/>
          <w:numId w:val="25"/>
        </w:numPr>
        <w:rPr>
          <w:rFonts w:ascii="Arial" w:hAnsi="Arial" w:cs="Arial"/>
          <w:sz w:val="24"/>
          <w:szCs w:val="24"/>
        </w:rPr>
      </w:pPr>
      <w:r w:rsidRPr="00B57A8A">
        <w:rPr>
          <w:rFonts w:ascii="Arial" w:hAnsi="Arial" w:cs="Arial"/>
          <w:sz w:val="24"/>
          <w:szCs w:val="24"/>
        </w:rPr>
        <w:t xml:space="preserve">obtained as a result of any examination or investigation to which the child consented in the expectation that the information would not be disclosed; </w:t>
      </w:r>
    </w:p>
    <w:p w14:paraId="5272FC66" w14:textId="65D049E5" w:rsidR="00EA37AA" w:rsidRPr="00421CCF" w:rsidRDefault="00EA37AA" w:rsidP="00421CCF">
      <w:pPr>
        <w:pStyle w:val="ListParagraph"/>
        <w:numPr>
          <w:ilvl w:val="2"/>
          <w:numId w:val="25"/>
        </w:numPr>
        <w:rPr>
          <w:rFonts w:ascii="Arial" w:hAnsi="Arial" w:cs="Arial"/>
          <w:sz w:val="24"/>
          <w:szCs w:val="24"/>
        </w:rPr>
      </w:pPr>
      <w:r w:rsidRPr="00B57A8A">
        <w:rPr>
          <w:rFonts w:ascii="Arial" w:hAnsi="Arial" w:cs="Arial"/>
          <w:sz w:val="24"/>
          <w:szCs w:val="24"/>
        </w:rPr>
        <w:t>Which the child has expr</w:t>
      </w:r>
      <w:r w:rsidR="00421CCF">
        <w:rPr>
          <w:rFonts w:ascii="Arial" w:hAnsi="Arial" w:cs="Arial"/>
          <w:sz w:val="24"/>
          <w:szCs w:val="24"/>
        </w:rPr>
        <w:t>essly indicated should not be disclosed;</w:t>
      </w:r>
    </w:p>
    <w:p w14:paraId="2049A947" w14:textId="7538AA1E" w:rsidR="00EA37AA" w:rsidRPr="00B57A8A" w:rsidRDefault="00EA37AA" w:rsidP="005D5E90">
      <w:pPr>
        <w:pStyle w:val="ListParagraph"/>
        <w:numPr>
          <w:ilvl w:val="2"/>
          <w:numId w:val="25"/>
        </w:numPr>
        <w:rPr>
          <w:rFonts w:ascii="Arial" w:hAnsi="Arial" w:cs="Arial"/>
          <w:sz w:val="24"/>
          <w:szCs w:val="24"/>
        </w:rPr>
      </w:pPr>
      <w:r w:rsidRPr="00B57A8A">
        <w:rPr>
          <w:rFonts w:ascii="Arial" w:hAnsi="Arial" w:cs="Arial"/>
          <w:sz w:val="24"/>
          <w:szCs w:val="24"/>
        </w:rPr>
        <w:t xml:space="preserve">Similar permissions apply to a </w:t>
      </w:r>
      <w:r w:rsidR="007F41A0">
        <w:rPr>
          <w:rFonts w:ascii="Arial" w:hAnsi="Arial" w:cs="Arial"/>
          <w:sz w:val="24"/>
          <w:szCs w:val="24"/>
        </w:rPr>
        <w:t>person incapable of managing their</w:t>
      </w:r>
      <w:r w:rsidRPr="00B57A8A">
        <w:rPr>
          <w:rFonts w:ascii="Arial" w:hAnsi="Arial" w:cs="Arial"/>
          <w:sz w:val="24"/>
          <w:szCs w:val="24"/>
        </w:rPr>
        <w:t xml:space="preserve"> own affairs and a </w:t>
      </w:r>
      <w:proofErr w:type="gramStart"/>
      <w:r w:rsidRPr="00B57A8A">
        <w:rPr>
          <w:rFonts w:ascii="Arial" w:hAnsi="Arial" w:cs="Arial"/>
          <w:sz w:val="24"/>
          <w:szCs w:val="24"/>
        </w:rPr>
        <w:t>request has been made by a person appointed to manage those affairs</w:t>
      </w:r>
      <w:proofErr w:type="gramEnd"/>
      <w:r w:rsidRPr="00B57A8A">
        <w:rPr>
          <w:rFonts w:ascii="Arial" w:hAnsi="Arial" w:cs="Arial"/>
          <w:sz w:val="24"/>
          <w:szCs w:val="24"/>
        </w:rPr>
        <w:t>.</w:t>
      </w:r>
    </w:p>
    <w:p w14:paraId="44EFC290" w14:textId="77777777" w:rsidR="007A2226" w:rsidRPr="00B57A8A" w:rsidRDefault="007A2226" w:rsidP="005D5E90">
      <w:pPr>
        <w:spacing w:after="0"/>
        <w:rPr>
          <w:rFonts w:ascii="Arial" w:hAnsi="Arial" w:cs="Arial"/>
          <w:sz w:val="24"/>
          <w:szCs w:val="24"/>
          <w:lang w:val="en-US"/>
        </w:rPr>
      </w:pPr>
    </w:p>
    <w:p w14:paraId="3D07E9E0" w14:textId="57BF00C9" w:rsidR="00EA37AA" w:rsidRPr="00B57A8A" w:rsidRDefault="00EA37AA" w:rsidP="005D5E90">
      <w:pPr>
        <w:spacing w:after="0" w:line="240" w:lineRule="auto"/>
        <w:ind w:left="709"/>
        <w:rPr>
          <w:rFonts w:ascii="Arial" w:hAnsi="Arial" w:cs="Arial"/>
          <w:sz w:val="24"/>
          <w:szCs w:val="24"/>
          <w:lang w:val="en-US"/>
        </w:rPr>
      </w:pPr>
      <w:r w:rsidRPr="00B57A8A">
        <w:rPr>
          <w:rFonts w:ascii="Arial" w:hAnsi="Arial" w:cs="Arial"/>
          <w:sz w:val="24"/>
          <w:szCs w:val="24"/>
        </w:rPr>
        <w:t xml:space="preserve">Advice </w:t>
      </w:r>
      <w:proofErr w:type="gramStart"/>
      <w:r w:rsidRPr="00B57A8A">
        <w:rPr>
          <w:rFonts w:ascii="Arial" w:hAnsi="Arial" w:cs="Arial"/>
          <w:sz w:val="24"/>
          <w:szCs w:val="24"/>
        </w:rPr>
        <w:t>may be sought</w:t>
      </w:r>
      <w:proofErr w:type="gramEnd"/>
      <w:r w:rsidRPr="00B57A8A">
        <w:rPr>
          <w:rFonts w:ascii="Arial" w:hAnsi="Arial" w:cs="Arial"/>
          <w:sz w:val="24"/>
          <w:szCs w:val="24"/>
        </w:rPr>
        <w:t xml:space="preserve"> on any of the bullet</w:t>
      </w:r>
      <w:r w:rsidR="007F41A0">
        <w:rPr>
          <w:rFonts w:ascii="Arial" w:hAnsi="Arial" w:cs="Arial"/>
          <w:sz w:val="24"/>
          <w:szCs w:val="24"/>
        </w:rPr>
        <w:t xml:space="preserve"> </w:t>
      </w:r>
      <w:r w:rsidRPr="00B57A8A">
        <w:rPr>
          <w:rFonts w:ascii="Arial" w:hAnsi="Arial" w:cs="Arial"/>
          <w:sz w:val="24"/>
          <w:szCs w:val="24"/>
        </w:rPr>
        <w:t>points above by contacting the most relevant team noted in section 13.</w:t>
      </w:r>
    </w:p>
    <w:p w14:paraId="73A40EDD" w14:textId="77777777" w:rsidR="00EA37AA" w:rsidRPr="00B57A8A" w:rsidRDefault="00EA37AA" w:rsidP="00E67CDA">
      <w:pPr>
        <w:spacing w:after="0" w:line="240" w:lineRule="auto"/>
        <w:rPr>
          <w:rFonts w:ascii="Arial" w:hAnsi="Arial" w:cs="Arial"/>
          <w:sz w:val="24"/>
          <w:szCs w:val="24"/>
          <w:lang w:val="en-US"/>
        </w:rPr>
      </w:pPr>
    </w:p>
    <w:p w14:paraId="77DB21FA" w14:textId="77777777" w:rsidR="00B71BC6" w:rsidRPr="00B57A8A" w:rsidRDefault="00390175" w:rsidP="00E67CDA">
      <w:pPr>
        <w:pStyle w:val="Heading1"/>
        <w:numPr>
          <w:ilvl w:val="0"/>
          <w:numId w:val="0"/>
        </w:numPr>
        <w:spacing w:after="0"/>
        <w:ind w:left="567" w:hanging="567"/>
        <w:rPr>
          <w:rFonts w:cs="Arial"/>
          <w:szCs w:val="24"/>
        </w:rPr>
      </w:pPr>
      <w:bookmarkStart w:id="7" w:name="_Toc135660325"/>
      <w:r w:rsidRPr="00B57A8A">
        <w:rPr>
          <w:rFonts w:cs="Arial"/>
          <w:szCs w:val="24"/>
        </w:rPr>
        <w:t>8</w:t>
      </w:r>
      <w:r w:rsidR="00714A82" w:rsidRPr="00B57A8A">
        <w:rPr>
          <w:rFonts w:cs="Arial"/>
          <w:szCs w:val="24"/>
        </w:rPr>
        <w:t>.</w:t>
      </w:r>
      <w:r w:rsidR="00714A82" w:rsidRPr="00B57A8A">
        <w:rPr>
          <w:rFonts w:cs="Arial"/>
          <w:szCs w:val="24"/>
        </w:rPr>
        <w:tab/>
      </w:r>
      <w:r w:rsidR="00B71BC6" w:rsidRPr="00B57A8A">
        <w:rPr>
          <w:rFonts w:cs="Arial"/>
          <w:szCs w:val="24"/>
        </w:rPr>
        <w:t>IMPLEMENTATION</w:t>
      </w:r>
      <w:bookmarkEnd w:id="7"/>
    </w:p>
    <w:p w14:paraId="2CB37107" w14:textId="77777777" w:rsidR="00B71BC6" w:rsidRPr="00B57A8A" w:rsidRDefault="00B71BC6" w:rsidP="00B71BC6">
      <w:pPr>
        <w:spacing w:after="0" w:line="240" w:lineRule="auto"/>
        <w:rPr>
          <w:rFonts w:ascii="Arial" w:hAnsi="Arial" w:cs="Arial"/>
          <w:sz w:val="24"/>
          <w:szCs w:val="24"/>
        </w:rPr>
      </w:pPr>
    </w:p>
    <w:p w14:paraId="7B03E119" w14:textId="524CDD8F" w:rsidR="00B71BC6" w:rsidRPr="00B57A8A" w:rsidRDefault="00B71BC6" w:rsidP="00B71BC6">
      <w:pPr>
        <w:spacing w:after="0" w:line="240" w:lineRule="auto"/>
        <w:ind w:left="720"/>
        <w:rPr>
          <w:rFonts w:ascii="Arial" w:hAnsi="Arial" w:cs="Arial"/>
          <w:sz w:val="24"/>
          <w:szCs w:val="24"/>
        </w:rPr>
      </w:pPr>
      <w:r w:rsidRPr="00B57A8A">
        <w:rPr>
          <w:rFonts w:ascii="Arial" w:hAnsi="Arial" w:cs="Arial"/>
          <w:sz w:val="24"/>
          <w:szCs w:val="24"/>
        </w:rPr>
        <w:t xml:space="preserve">This Policy </w:t>
      </w:r>
      <w:proofErr w:type="gramStart"/>
      <w:r w:rsidRPr="00B57A8A">
        <w:rPr>
          <w:rFonts w:ascii="Arial" w:hAnsi="Arial" w:cs="Arial"/>
          <w:sz w:val="24"/>
          <w:szCs w:val="24"/>
        </w:rPr>
        <w:t>will</w:t>
      </w:r>
      <w:r w:rsidR="005F4105" w:rsidRPr="00B57A8A">
        <w:rPr>
          <w:rFonts w:ascii="Arial" w:hAnsi="Arial" w:cs="Arial"/>
          <w:sz w:val="24"/>
          <w:szCs w:val="24"/>
        </w:rPr>
        <w:t xml:space="preserve"> be published</w:t>
      </w:r>
      <w:proofErr w:type="gramEnd"/>
      <w:r w:rsidR="005F4105" w:rsidRPr="00B57A8A">
        <w:rPr>
          <w:rFonts w:ascii="Arial" w:hAnsi="Arial" w:cs="Arial"/>
          <w:sz w:val="24"/>
          <w:szCs w:val="24"/>
        </w:rPr>
        <w:t xml:space="preserve"> in line with the c</w:t>
      </w:r>
      <w:r w:rsidRPr="00B57A8A">
        <w:rPr>
          <w:rFonts w:ascii="Arial" w:hAnsi="Arial" w:cs="Arial"/>
          <w:sz w:val="24"/>
          <w:szCs w:val="24"/>
        </w:rPr>
        <w:t xml:space="preserve">orporate Policy on Policies and awareness is raised via communication channels such as the </w:t>
      </w:r>
      <w:r w:rsidR="003A3B69" w:rsidRPr="00B57A8A">
        <w:rPr>
          <w:rFonts w:ascii="Arial" w:hAnsi="Arial" w:cs="Arial"/>
          <w:sz w:val="24"/>
          <w:szCs w:val="24"/>
        </w:rPr>
        <w:t>Intranet</w:t>
      </w:r>
      <w:r w:rsidRPr="00B57A8A">
        <w:rPr>
          <w:rFonts w:ascii="Arial" w:hAnsi="Arial" w:cs="Arial"/>
          <w:sz w:val="24"/>
          <w:szCs w:val="24"/>
        </w:rPr>
        <w:t>, IG</w:t>
      </w:r>
      <w:r w:rsidR="007F41A0">
        <w:rPr>
          <w:rFonts w:ascii="Arial" w:hAnsi="Arial" w:cs="Arial"/>
          <w:sz w:val="24"/>
          <w:szCs w:val="24"/>
        </w:rPr>
        <w:t xml:space="preserve"> ShareP</w:t>
      </w:r>
      <w:r w:rsidR="003A3B69" w:rsidRPr="00B57A8A">
        <w:rPr>
          <w:rFonts w:ascii="Arial" w:hAnsi="Arial" w:cs="Arial"/>
          <w:sz w:val="24"/>
          <w:szCs w:val="24"/>
        </w:rPr>
        <w:t>oint pages</w:t>
      </w:r>
      <w:r w:rsidRPr="00B57A8A">
        <w:rPr>
          <w:rFonts w:ascii="Arial" w:hAnsi="Arial" w:cs="Arial"/>
          <w:sz w:val="24"/>
          <w:szCs w:val="24"/>
        </w:rPr>
        <w:t xml:space="preserve">, </w:t>
      </w:r>
      <w:r w:rsidR="003A3B69" w:rsidRPr="00B57A8A">
        <w:rPr>
          <w:rFonts w:ascii="Arial" w:hAnsi="Arial" w:cs="Arial"/>
          <w:sz w:val="24"/>
          <w:szCs w:val="24"/>
        </w:rPr>
        <w:t xml:space="preserve">email cascade, Policy Acceptance function </w:t>
      </w:r>
      <w:r w:rsidRPr="00B57A8A">
        <w:rPr>
          <w:rFonts w:ascii="Arial" w:hAnsi="Arial" w:cs="Arial"/>
          <w:sz w:val="24"/>
          <w:szCs w:val="24"/>
        </w:rPr>
        <w:t>and IG training.</w:t>
      </w:r>
    </w:p>
    <w:p w14:paraId="5EDF67D4" w14:textId="77777777" w:rsidR="00B71BC6" w:rsidRPr="00B57A8A" w:rsidRDefault="00B71BC6" w:rsidP="00851ED6">
      <w:pPr>
        <w:spacing w:after="0"/>
        <w:rPr>
          <w:rFonts w:ascii="Arial" w:hAnsi="Arial" w:cs="Arial"/>
          <w:sz w:val="24"/>
          <w:szCs w:val="24"/>
          <w:lang w:val="en-US"/>
        </w:rPr>
      </w:pPr>
    </w:p>
    <w:p w14:paraId="3B9F11A6" w14:textId="77777777" w:rsidR="00A46EB5" w:rsidRPr="00B57A8A" w:rsidRDefault="00390175" w:rsidP="00714A82">
      <w:pPr>
        <w:pStyle w:val="Heading1"/>
        <w:numPr>
          <w:ilvl w:val="0"/>
          <w:numId w:val="0"/>
        </w:numPr>
        <w:spacing w:after="0"/>
        <w:ind w:left="567" w:hanging="567"/>
        <w:rPr>
          <w:rFonts w:cs="Arial"/>
          <w:szCs w:val="24"/>
        </w:rPr>
      </w:pPr>
      <w:bookmarkStart w:id="8" w:name="_Toc135660326"/>
      <w:r w:rsidRPr="00B57A8A">
        <w:rPr>
          <w:rFonts w:cs="Arial"/>
          <w:szCs w:val="24"/>
        </w:rPr>
        <w:t>9</w:t>
      </w:r>
      <w:r w:rsidR="0079502F" w:rsidRPr="00B57A8A">
        <w:rPr>
          <w:rFonts w:cs="Arial"/>
          <w:szCs w:val="24"/>
        </w:rPr>
        <w:t xml:space="preserve">. </w:t>
      </w:r>
      <w:r w:rsidR="0079502F" w:rsidRPr="00B57A8A">
        <w:rPr>
          <w:rFonts w:cs="Arial"/>
          <w:szCs w:val="24"/>
        </w:rPr>
        <w:tab/>
      </w:r>
      <w:r w:rsidR="00B71BC6" w:rsidRPr="00B57A8A">
        <w:rPr>
          <w:rFonts w:cs="Arial"/>
          <w:szCs w:val="24"/>
        </w:rPr>
        <w:t>POLICY COMPLIANCE</w:t>
      </w:r>
      <w:bookmarkEnd w:id="8"/>
    </w:p>
    <w:p w14:paraId="6074DAC7" w14:textId="77777777" w:rsidR="00A46EB5" w:rsidRPr="00B57A8A" w:rsidRDefault="00A46EB5" w:rsidP="00851ED6">
      <w:pPr>
        <w:spacing w:after="0" w:line="240" w:lineRule="auto"/>
        <w:rPr>
          <w:rFonts w:ascii="Arial" w:hAnsi="Arial" w:cs="Arial"/>
          <w:sz w:val="24"/>
          <w:szCs w:val="24"/>
        </w:rPr>
      </w:pPr>
    </w:p>
    <w:p w14:paraId="7DF9FD73" w14:textId="77777777" w:rsidR="00160300" w:rsidRPr="00B57A8A" w:rsidRDefault="00A46EB5" w:rsidP="00851ED6">
      <w:pPr>
        <w:spacing w:after="0" w:line="240" w:lineRule="auto"/>
        <w:ind w:left="709" w:firstLine="11"/>
        <w:rPr>
          <w:rFonts w:ascii="Arial" w:hAnsi="Arial" w:cs="Arial"/>
          <w:sz w:val="24"/>
          <w:szCs w:val="24"/>
        </w:rPr>
      </w:pPr>
      <w:r w:rsidRPr="00B57A8A">
        <w:rPr>
          <w:rFonts w:ascii="Arial" w:hAnsi="Arial" w:cs="Arial"/>
          <w:sz w:val="24"/>
          <w:szCs w:val="24"/>
        </w:rPr>
        <w:t xml:space="preserve">Monitoring of this policy will be the responsibility of the </w:t>
      </w:r>
      <w:r w:rsidR="00D227F4" w:rsidRPr="00B57A8A">
        <w:rPr>
          <w:rFonts w:ascii="Arial" w:hAnsi="Arial" w:cs="Arial"/>
          <w:sz w:val="24"/>
          <w:szCs w:val="24"/>
        </w:rPr>
        <w:t>Information</w:t>
      </w:r>
    </w:p>
    <w:p w14:paraId="7A7D19F6" w14:textId="77777777" w:rsidR="00160300" w:rsidRPr="00B57A8A" w:rsidRDefault="00D227F4" w:rsidP="00851ED6">
      <w:pPr>
        <w:spacing w:after="0" w:line="240" w:lineRule="auto"/>
        <w:ind w:left="709" w:firstLine="11"/>
        <w:rPr>
          <w:rFonts w:ascii="Arial" w:hAnsi="Arial" w:cs="Arial"/>
          <w:sz w:val="24"/>
          <w:szCs w:val="24"/>
        </w:rPr>
      </w:pPr>
      <w:r w:rsidRPr="00B57A8A">
        <w:rPr>
          <w:rFonts w:ascii="Arial" w:hAnsi="Arial" w:cs="Arial"/>
          <w:sz w:val="24"/>
          <w:szCs w:val="24"/>
        </w:rPr>
        <w:t>Governance</w:t>
      </w:r>
      <w:r w:rsidR="00160300" w:rsidRPr="00B57A8A">
        <w:rPr>
          <w:rFonts w:ascii="Arial" w:hAnsi="Arial" w:cs="Arial"/>
          <w:sz w:val="24"/>
          <w:szCs w:val="24"/>
        </w:rPr>
        <w:t xml:space="preserve"> </w:t>
      </w:r>
      <w:r w:rsidR="00A46EB5" w:rsidRPr="00B57A8A">
        <w:rPr>
          <w:rFonts w:ascii="Arial" w:hAnsi="Arial" w:cs="Arial"/>
          <w:sz w:val="24"/>
          <w:szCs w:val="24"/>
        </w:rPr>
        <w:t>Group (IGG</w:t>
      </w:r>
      <w:r w:rsidR="00851ED6" w:rsidRPr="00B57A8A">
        <w:rPr>
          <w:rFonts w:ascii="Arial" w:hAnsi="Arial" w:cs="Arial"/>
          <w:sz w:val="24"/>
          <w:szCs w:val="24"/>
        </w:rPr>
        <w:t>). The P</w:t>
      </w:r>
      <w:r w:rsidR="00A46EB5" w:rsidRPr="00B57A8A">
        <w:rPr>
          <w:rFonts w:ascii="Arial" w:hAnsi="Arial" w:cs="Arial"/>
          <w:sz w:val="24"/>
          <w:szCs w:val="24"/>
        </w:rPr>
        <w:t xml:space="preserve">olicy and supporting procedures </w:t>
      </w:r>
      <w:r w:rsidR="00160300" w:rsidRPr="00B57A8A">
        <w:rPr>
          <w:rFonts w:ascii="Arial" w:hAnsi="Arial" w:cs="Arial"/>
          <w:sz w:val="24"/>
          <w:szCs w:val="24"/>
        </w:rPr>
        <w:t xml:space="preserve">will be </w:t>
      </w:r>
    </w:p>
    <w:p w14:paraId="2C59F5DE" w14:textId="77777777" w:rsidR="00A46EB5" w:rsidRPr="00B57A8A" w:rsidRDefault="00D227F4" w:rsidP="00851ED6">
      <w:pPr>
        <w:spacing w:after="0" w:line="240" w:lineRule="auto"/>
        <w:ind w:left="709" w:firstLine="11"/>
        <w:rPr>
          <w:rFonts w:ascii="Arial" w:hAnsi="Arial" w:cs="Arial"/>
          <w:sz w:val="24"/>
          <w:szCs w:val="24"/>
        </w:rPr>
      </w:pPr>
      <w:proofErr w:type="gramStart"/>
      <w:r w:rsidRPr="00B57A8A">
        <w:rPr>
          <w:rFonts w:ascii="Arial" w:hAnsi="Arial" w:cs="Arial"/>
          <w:sz w:val="24"/>
          <w:szCs w:val="24"/>
        </w:rPr>
        <w:t>disseminated</w:t>
      </w:r>
      <w:proofErr w:type="gramEnd"/>
      <w:r w:rsidRPr="00B57A8A">
        <w:rPr>
          <w:rFonts w:ascii="Arial" w:hAnsi="Arial" w:cs="Arial"/>
          <w:sz w:val="24"/>
          <w:szCs w:val="24"/>
        </w:rPr>
        <w:t xml:space="preserve"> throughout</w:t>
      </w:r>
      <w:r w:rsidR="005C7E0C" w:rsidRPr="00B57A8A">
        <w:rPr>
          <w:rFonts w:ascii="Arial" w:hAnsi="Arial" w:cs="Arial"/>
          <w:sz w:val="24"/>
          <w:szCs w:val="24"/>
        </w:rPr>
        <w:t xml:space="preserve"> </w:t>
      </w:r>
      <w:r w:rsidR="00A46EB5" w:rsidRPr="00B57A8A">
        <w:rPr>
          <w:rFonts w:ascii="Arial" w:hAnsi="Arial" w:cs="Arial"/>
          <w:sz w:val="24"/>
          <w:szCs w:val="24"/>
        </w:rPr>
        <w:t xml:space="preserve">the organisation.  Escalation of issues will be </w:t>
      </w:r>
      <w:r w:rsidR="00851ED6" w:rsidRPr="00B57A8A">
        <w:rPr>
          <w:rFonts w:ascii="Arial" w:hAnsi="Arial" w:cs="Arial"/>
          <w:sz w:val="24"/>
          <w:szCs w:val="24"/>
        </w:rPr>
        <w:t>t</w:t>
      </w:r>
      <w:r w:rsidR="00A46EB5" w:rsidRPr="00B57A8A">
        <w:rPr>
          <w:rFonts w:ascii="Arial" w:hAnsi="Arial" w:cs="Arial"/>
          <w:sz w:val="24"/>
          <w:szCs w:val="24"/>
        </w:rPr>
        <w:t xml:space="preserve">hrough </w:t>
      </w:r>
      <w:r w:rsidR="0007382C" w:rsidRPr="00B57A8A">
        <w:rPr>
          <w:rFonts w:ascii="Arial" w:hAnsi="Arial" w:cs="Arial"/>
          <w:sz w:val="24"/>
          <w:szCs w:val="24"/>
        </w:rPr>
        <w:t>Workforce and Digital</w:t>
      </w:r>
      <w:r w:rsidR="00A46EB5" w:rsidRPr="00B57A8A">
        <w:rPr>
          <w:rFonts w:ascii="Arial" w:hAnsi="Arial" w:cs="Arial"/>
          <w:sz w:val="24"/>
          <w:szCs w:val="24"/>
        </w:rPr>
        <w:t xml:space="preserve"> Committee to the Board.</w:t>
      </w:r>
    </w:p>
    <w:p w14:paraId="123A1719" w14:textId="77777777" w:rsidR="00B71BC6" w:rsidRPr="00B57A8A" w:rsidRDefault="00B71BC6" w:rsidP="00851ED6">
      <w:pPr>
        <w:tabs>
          <w:tab w:val="left" w:pos="851"/>
        </w:tabs>
        <w:spacing w:after="0" w:line="240" w:lineRule="auto"/>
        <w:ind w:left="1270" w:hanging="550"/>
        <w:rPr>
          <w:rFonts w:ascii="Arial" w:hAnsi="Arial" w:cs="Arial"/>
          <w:sz w:val="24"/>
          <w:szCs w:val="24"/>
        </w:rPr>
      </w:pPr>
    </w:p>
    <w:p w14:paraId="5994DE91" w14:textId="77777777" w:rsidR="00B71BC6" w:rsidRPr="00B57A8A" w:rsidRDefault="00390175" w:rsidP="00714A82">
      <w:pPr>
        <w:pStyle w:val="Heading1"/>
        <w:numPr>
          <w:ilvl w:val="0"/>
          <w:numId w:val="0"/>
        </w:numPr>
        <w:spacing w:after="0"/>
        <w:ind w:left="567" w:hanging="567"/>
        <w:rPr>
          <w:rFonts w:cs="Arial"/>
          <w:szCs w:val="24"/>
        </w:rPr>
      </w:pPr>
      <w:bookmarkStart w:id="9" w:name="_Toc135660327"/>
      <w:r w:rsidRPr="00B57A8A">
        <w:rPr>
          <w:rFonts w:cs="Arial"/>
          <w:szCs w:val="24"/>
        </w:rPr>
        <w:t>10</w:t>
      </w:r>
      <w:r w:rsidR="00B71BC6" w:rsidRPr="00B57A8A">
        <w:rPr>
          <w:rFonts w:cs="Arial"/>
          <w:szCs w:val="24"/>
        </w:rPr>
        <w:t>.</w:t>
      </w:r>
      <w:r w:rsidR="00B71BC6" w:rsidRPr="00B57A8A">
        <w:rPr>
          <w:rFonts w:cs="Arial"/>
          <w:szCs w:val="24"/>
        </w:rPr>
        <w:tab/>
        <w:t>EQUALITY IMPACT ASSESSMENT STATEMENT</w:t>
      </w:r>
      <w:bookmarkEnd w:id="9"/>
    </w:p>
    <w:p w14:paraId="3F2B3B44" w14:textId="77777777" w:rsidR="0007382C" w:rsidRPr="00B57A8A" w:rsidRDefault="0007382C" w:rsidP="0007382C">
      <w:pPr>
        <w:spacing w:after="0"/>
        <w:rPr>
          <w:rFonts w:ascii="Arial" w:hAnsi="Arial" w:cs="Arial"/>
          <w:sz w:val="24"/>
          <w:szCs w:val="24"/>
          <w:lang w:val="en-US"/>
        </w:rPr>
      </w:pPr>
    </w:p>
    <w:p w14:paraId="788D6A54" w14:textId="77777777" w:rsidR="00851ED6" w:rsidRPr="00B57A8A" w:rsidRDefault="0007382C" w:rsidP="0007382C">
      <w:pPr>
        <w:spacing w:after="0"/>
        <w:ind w:left="709"/>
        <w:rPr>
          <w:rFonts w:ascii="Arial" w:hAnsi="Arial" w:cs="Arial"/>
          <w:sz w:val="24"/>
          <w:szCs w:val="24"/>
          <w:lang w:val="en-US"/>
        </w:rPr>
      </w:pPr>
      <w:r w:rsidRPr="00B57A8A">
        <w:rPr>
          <w:rFonts w:ascii="Arial" w:hAnsi="Arial" w:cs="Arial"/>
          <w:sz w:val="24"/>
          <w:szCs w:val="24"/>
          <w:lang w:val="en-US"/>
        </w:rPr>
        <w:t xml:space="preserve">This policy has been subject to an equality impact assessment and no impact </w:t>
      </w:r>
      <w:proofErr w:type="gramStart"/>
      <w:r w:rsidRPr="00B57A8A">
        <w:rPr>
          <w:rFonts w:ascii="Arial" w:hAnsi="Arial" w:cs="Arial"/>
          <w:sz w:val="24"/>
          <w:szCs w:val="24"/>
          <w:lang w:val="en-US"/>
        </w:rPr>
        <w:t>has been identified</w:t>
      </w:r>
      <w:proofErr w:type="gramEnd"/>
      <w:r w:rsidRPr="00B57A8A">
        <w:rPr>
          <w:rFonts w:ascii="Arial" w:hAnsi="Arial" w:cs="Arial"/>
          <w:sz w:val="24"/>
          <w:szCs w:val="24"/>
          <w:lang w:val="en-US"/>
        </w:rPr>
        <w:t>.</w:t>
      </w:r>
      <w:r w:rsidR="00851ED6" w:rsidRPr="00B57A8A">
        <w:rPr>
          <w:rFonts w:ascii="Arial" w:hAnsi="Arial" w:cs="Arial"/>
          <w:sz w:val="24"/>
          <w:szCs w:val="24"/>
          <w:lang w:val="en-US"/>
        </w:rPr>
        <w:tab/>
      </w:r>
    </w:p>
    <w:p w14:paraId="6435156B" w14:textId="77777777" w:rsidR="0007382C" w:rsidRPr="00B57A8A" w:rsidRDefault="0007382C" w:rsidP="0007382C">
      <w:pPr>
        <w:spacing w:after="0"/>
        <w:ind w:left="709"/>
        <w:rPr>
          <w:rFonts w:ascii="Arial" w:hAnsi="Arial" w:cs="Arial"/>
          <w:sz w:val="24"/>
          <w:szCs w:val="24"/>
          <w:lang w:val="en-US"/>
        </w:rPr>
      </w:pPr>
    </w:p>
    <w:p w14:paraId="6383A247" w14:textId="77777777" w:rsidR="00390175" w:rsidRPr="00B57A8A" w:rsidRDefault="00390175" w:rsidP="0007382C">
      <w:pPr>
        <w:spacing w:after="0"/>
        <w:ind w:left="709"/>
        <w:rPr>
          <w:rFonts w:ascii="Arial" w:hAnsi="Arial" w:cs="Arial"/>
          <w:sz w:val="24"/>
          <w:szCs w:val="24"/>
          <w:lang w:val="en-US"/>
        </w:rPr>
      </w:pPr>
    </w:p>
    <w:p w14:paraId="4BF57A06" w14:textId="77777777" w:rsidR="00B71BC6" w:rsidRPr="00B57A8A" w:rsidRDefault="00390175" w:rsidP="0007382C">
      <w:pPr>
        <w:pStyle w:val="Heading1"/>
        <w:numPr>
          <w:ilvl w:val="0"/>
          <w:numId w:val="0"/>
        </w:numPr>
        <w:spacing w:before="0" w:after="0"/>
        <w:ind w:left="567" w:hanging="567"/>
        <w:rPr>
          <w:rFonts w:cs="Arial"/>
          <w:szCs w:val="24"/>
        </w:rPr>
      </w:pPr>
      <w:bookmarkStart w:id="10" w:name="_Toc135660328"/>
      <w:r w:rsidRPr="00B57A8A">
        <w:rPr>
          <w:rFonts w:cs="Arial"/>
          <w:szCs w:val="24"/>
        </w:rPr>
        <w:t>11</w:t>
      </w:r>
      <w:r w:rsidR="00B71BC6" w:rsidRPr="00B57A8A">
        <w:rPr>
          <w:rFonts w:cs="Arial"/>
          <w:szCs w:val="24"/>
        </w:rPr>
        <w:t xml:space="preserve">. </w:t>
      </w:r>
      <w:r w:rsidR="00FA0D97" w:rsidRPr="00B57A8A">
        <w:rPr>
          <w:rFonts w:cs="Arial"/>
          <w:szCs w:val="24"/>
        </w:rPr>
        <w:tab/>
      </w:r>
      <w:r w:rsidR="00B71BC6" w:rsidRPr="00B57A8A">
        <w:rPr>
          <w:rFonts w:cs="Arial"/>
          <w:szCs w:val="24"/>
        </w:rPr>
        <w:t>REFERENCES</w:t>
      </w:r>
      <w:bookmarkEnd w:id="10"/>
    </w:p>
    <w:p w14:paraId="2357182A" w14:textId="77777777" w:rsidR="00B71BC6" w:rsidRPr="00B57A8A" w:rsidRDefault="00B71BC6" w:rsidP="00851ED6">
      <w:pPr>
        <w:spacing w:after="0" w:line="240" w:lineRule="auto"/>
        <w:rPr>
          <w:rFonts w:ascii="Arial" w:hAnsi="Arial" w:cs="Arial"/>
          <w:sz w:val="24"/>
          <w:szCs w:val="24"/>
          <w:lang w:val="en-US"/>
        </w:rPr>
      </w:pPr>
    </w:p>
    <w:p w14:paraId="5F46D0E2" w14:textId="77777777" w:rsidR="00B71BC6" w:rsidRPr="00B57A8A" w:rsidRDefault="00B71BC6" w:rsidP="00B71BC6">
      <w:pPr>
        <w:pStyle w:val="msolistparagraph0"/>
        <w:tabs>
          <w:tab w:val="left" w:pos="550"/>
        </w:tabs>
        <w:ind w:left="550" w:hanging="550"/>
        <w:rPr>
          <w:rFonts w:ascii="Arial" w:hAnsi="Arial" w:cs="Arial"/>
          <w:iCs/>
          <w:sz w:val="24"/>
          <w:szCs w:val="24"/>
          <w:lang w:val="en-US"/>
        </w:rPr>
      </w:pPr>
      <w:r w:rsidRPr="00B57A8A">
        <w:rPr>
          <w:rFonts w:ascii="Arial" w:hAnsi="Arial" w:cs="Arial"/>
          <w:iCs/>
          <w:sz w:val="24"/>
          <w:szCs w:val="24"/>
          <w:lang w:val="en-US"/>
        </w:rPr>
        <w:t xml:space="preserve">The legislation and guidance supporting this policy include but are not limited </w:t>
      </w:r>
      <w:proofErr w:type="gramStart"/>
      <w:r w:rsidRPr="00B57A8A">
        <w:rPr>
          <w:rFonts w:ascii="Arial" w:hAnsi="Arial" w:cs="Arial"/>
          <w:iCs/>
          <w:sz w:val="24"/>
          <w:szCs w:val="24"/>
          <w:lang w:val="en-US"/>
        </w:rPr>
        <w:t>to</w:t>
      </w:r>
      <w:proofErr w:type="gramEnd"/>
      <w:r w:rsidRPr="00B57A8A">
        <w:rPr>
          <w:rFonts w:ascii="Arial" w:hAnsi="Arial" w:cs="Arial"/>
          <w:iCs/>
          <w:sz w:val="24"/>
          <w:szCs w:val="24"/>
          <w:lang w:val="en-US"/>
        </w:rPr>
        <w:t>:</w:t>
      </w:r>
    </w:p>
    <w:p w14:paraId="3AC84ED6" w14:textId="77777777" w:rsidR="00B71BC6" w:rsidRPr="00B57A8A" w:rsidRDefault="00B71BC6" w:rsidP="00B71BC6">
      <w:pPr>
        <w:spacing w:after="0" w:line="240" w:lineRule="auto"/>
        <w:rPr>
          <w:rFonts w:ascii="Arial" w:hAnsi="Arial" w:cs="Arial"/>
          <w:color w:val="0000FF"/>
          <w:sz w:val="24"/>
          <w:szCs w:val="24"/>
        </w:rPr>
      </w:pPr>
    </w:p>
    <w:p w14:paraId="31852E53" w14:textId="77777777" w:rsidR="00B71BC6" w:rsidRPr="00B57A8A" w:rsidRDefault="00B71BC6" w:rsidP="00AF3B07">
      <w:pPr>
        <w:numPr>
          <w:ilvl w:val="0"/>
          <w:numId w:val="3"/>
        </w:numPr>
        <w:tabs>
          <w:tab w:val="clear" w:pos="720"/>
        </w:tabs>
        <w:spacing w:after="0" w:line="240" w:lineRule="auto"/>
        <w:ind w:left="567" w:hanging="425"/>
        <w:rPr>
          <w:rFonts w:ascii="Arial" w:hAnsi="Arial" w:cs="Arial"/>
          <w:sz w:val="24"/>
          <w:szCs w:val="24"/>
        </w:rPr>
      </w:pPr>
      <w:r w:rsidRPr="00B57A8A">
        <w:rPr>
          <w:rFonts w:ascii="Arial" w:hAnsi="Arial" w:cs="Arial"/>
          <w:sz w:val="24"/>
          <w:szCs w:val="24"/>
        </w:rPr>
        <w:t xml:space="preserve">Data Protection Act 2018 </w:t>
      </w:r>
    </w:p>
    <w:p w14:paraId="5D4F0409" w14:textId="77777777" w:rsidR="00B71BC6" w:rsidRPr="00B57A8A" w:rsidRDefault="00872A91" w:rsidP="00AF3B07">
      <w:pPr>
        <w:numPr>
          <w:ilvl w:val="0"/>
          <w:numId w:val="3"/>
        </w:numPr>
        <w:tabs>
          <w:tab w:val="clear" w:pos="720"/>
        </w:tabs>
        <w:spacing w:after="0" w:line="240" w:lineRule="auto"/>
        <w:ind w:left="567" w:hanging="425"/>
        <w:rPr>
          <w:rFonts w:ascii="Arial" w:hAnsi="Arial" w:cs="Arial"/>
          <w:sz w:val="24"/>
          <w:szCs w:val="24"/>
        </w:rPr>
      </w:pPr>
      <w:r w:rsidRPr="00B57A8A">
        <w:rPr>
          <w:rFonts w:ascii="Arial" w:hAnsi="Arial" w:cs="Arial"/>
          <w:sz w:val="24"/>
          <w:szCs w:val="24"/>
        </w:rPr>
        <w:lastRenderedPageBreak/>
        <w:t xml:space="preserve">UK </w:t>
      </w:r>
      <w:r w:rsidR="00B71BC6" w:rsidRPr="00B57A8A">
        <w:rPr>
          <w:rFonts w:ascii="Arial" w:hAnsi="Arial" w:cs="Arial"/>
          <w:sz w:val="24"/>
          <w:szCs w:val="24"/>
        </w:rPr>
        <w:t>General Data Protection Regulation (</w:t>
      </w:r>
      <w:r w:rsidRPr="00B57A8A">
        <w:rPr>
          <w:rFonts w:ascii="Arial" w:hAnsi="Arial" w:cs="Arial"/>
          <w:sz w:val="24"/>
          <w:szCs w:val="24"/>
        </w:rPr>
        <w:t>UK-</w:t>
      </w:r>
      <w:r w:rsidR="00B71BC6" w:rsidRPr="00B57A8A">
        <w:rPr>
          <w:rFonts w:ascii="Arial" w:hAnsi="Arial" w:cs="Arial"/>
          <w:sz w:val="24"/>
          <w:szCs w:val="24"/>
        </w:rPr>
        <w:t>GDPR) 2016</w:t>
      </w:r>
    </w:p>
    <w:p w14:paraId="3B5ABDF6" w14:textId="77777777" w:rsidR="00B71BC6" w:rsidRPr="00B57A8A" w:rsidRDefault="00AF3B07" w:rsidP="00AF3B07">
      <w:pPr>
        <w:numPr>
          <w:ilvl w:val="0"/>
          <w:numId w:val="3"/>
        </w:numPr>
        <w:tabs>
          <w:tab w:val="clear" w:pos="720"/>
        </w:tabs>
        <w:spacing w:after="0" w:line="240" w:lineRule="auto"/>
        <w:ind w:left="567" w:hanging="425"/>
        <w:rPr>
          <w:rFonts w:ascii="Arial" w:hAnsi="Arial" w:cs="Arial"/>
          <w:sz w:val="24"/>
          <w:szCs w:val="24"/>
        </w:rPr>
      </w:pPr>
      <w:r w:rsidRPr="00B57A8A">
        <w:rPr>
          <w:rFonts w:ascii="Arial" w:hAnsi="Arial" w:cs="Arial"/>
          <w:sz w:val="24"/>
          <w:szCs w:val="24"/>
        </w:rPr>
        <w:t>A</w:t>
      </w:r>
      <w:r w:rsidR="00B71BC6" w:rsidRPr="00B57A8A">
        <w:rPr>
          <w:rFonts w:ascii="Arial" w:hAnsi="Arial" w:cs="Arial"/>
          <w:sz w:val="24"/>
          <w:szCs w:val="24"/>
        </w:rPr>
        <w:t>ccess to Health Records Act 1990</w:t>
      </w:r>
    </w:p>
    <w:p w14:paraId="23366767" w14:textId="77777777" w:rsidR="00B71BC6" w:rsidRPr="00B57A8A" w:rsidRDefault="00B71BC6" w:rsidP="00AF3B07">
      <w:pPr>
        <w:numPr>
          <w:ilvl w:val="0"/>
          <w:numId w:val="6"/>
        </w:numPr>
        <w:tabs>
          <w:tab w:val="clear" w:pos="1262"/>
          <w:tab w:val="left" w:pos="550"/>
        </w:tabs>
        <w:spacing w:after="0" w:line="240" w:lineRule="auto"/>
        <w:ind w:left="567" w:hanging="425"/>
        <w:rPr>
          <w:rFonts w:ascii="Arial" w:hAnsi="Arial" w:cs="Arial"/>
          <w:sz w:val="24"/>
          <w:szCs w:val="24"/>
        </w:rPr>
      </w:pPr>
      <w:r w:rsidRPr="00B57A8A">
        <w:rPr>
          <w:rFonts w:ascii="Arial" w:hAnsi="Arial" w:cs="Arial"/>
          <w:sz w:val="24"/>
          <w:szCs w:val="24"/>
        </w:rPr>
        <w:t>Common Law Duty of Confidentiality</w:t>
      </w:r>
    </w:p>
    <w:p w14:paraId="79299682" w14:textId="77777777" w:rsidR="00B71BC6" w:rsidRPr="00B57A8A" w:rsidRDefault="00B71BC6" w:rsidP="00AF3B07">
      <w:pPr>
        <w:numPr>
          <w:ilvl w:val="0"/>
          <w:numId w:val="3"/>
        </w:numPr>
        <w:tabs>
          <w:tab w:val="clear" w:pos="720"/>
        </w:tabs>
        <w:spacing w:after="0" w:line="240" w:lineRule="auto"/>
        <w:ind w:left="567" w:hanging="425"/>
        <w:rPr>
          <w:rFonts w:ascii="Arial" w:hAnsi="Arial" w:cs="Arial"/>
          <w:sz w:val="24"/>
          <w:szCs w:val="24"/>
        </w:rPr>
      </w:pPr>
      <w:r w:rsidRPr="00B57A8A">
        <w:rPr>
          <w:rFonts w:ascii="Arial" w:hAnsi="Arial" w:cs="Arial"/>
          <w:sz w:val="24"/>
          <w:szCs w:val="24"/>
        </w:rPr>
        <w:t xml:space="preserve">Caldicott Report </w:t>
      </w:r>
    </w:p>
    <w:p w14:paraId="4B7FECFE" w14:textId="77777777" w:rsidR="00B71BC6" w:rsidRPr="00B57A8A" w:rsidRDefault="00B71BC6" w:rsidP="00AF3B07">
      <w:pPr>
        <w:numPr>
          <w:ilvl w:val="0"/>
          <w:numId w:val="3"/>
        </w:numPr>
        <w:tabs>
          <w:tab w:val="clear" w:pos="720"/>
        </w:tabs>
        <w:spacing w:after="0" w:line="240" w:lineRule="auto"/>
        <w:ind w:left="567" w:hanging="425"/>
        <w:rPr>
          <w:rFonts w:ascii="Arial" w:hAnsi="Arial" w:cs="Arial"/>
          <w:sz w:val="24"/>
          <w:szCs w:val="24"/>
        </w:rPr>
      </w:pPr>
      <w:r w:rsidRPr="00B57A8A">
        <w:rPr>
          <w:rFonts w:ascii="Arial" w:hAnsi="Arial" w:cs="Arial"/>
          <w:sz w:val="24"/>
          <w:szCs w:val="24"/>
        </w:rPr>
        <w:t xml:space="preserve">Caldicott Principles into Practice (C-PIP) Foundation Manual for Caldicott </w:t>
      </w:r>
    </w:p>
    <w:p w14:paraId="05B3982E" w14:textId="77777777" w:rsidR="00B71BC6" w:rsidRPr="00B57A8A" w:rsidRDefault="00B71BC6" w:rsidP="00AF3B07">
      <w:pPr>
        <w:spacing w:after="0" w:line="240" w:lineRule="auto"/>
        <w:ind w:left="567" w:hanging="425"/>
        <w:rPr>
          <w:rFonts w:ascii="Arial" w:hAnsi="Arial" w:cs="Arial"/>
          <w:sz w:val="24"/>
          <w:szCs w:val="24"/>
        </w:rPr>
      </w:pPr>
      <w:r w:rsidRPr="00B57A8A">
        <w:rPr>
          <w:rFonts w:ascii="Arial" w:hAnsi="Arial" w:cs="Arial"/>
          <w:sz w:val="24"/>
          <w:szCs w:val="24"/>
        </w:rPr>
        <w:tab/>
        <w:t>Guardians</w:t>
      </w:r>
    </w:p>
    <w:p w14:paraId="55E1D043" w14:textId="77777777" w:rsidR="00B71BC6" w:rsidRPr="00B57A8A" w:rsidRDefault="00B71BC6" w:rsidP="00AF3B07">
      <w:pPr>
        <w:numPr>
          <w:ilvl w:val="0"/>
          <w:numId w:val="3"/>
        </w:numPr>
        <w:tabs>
          <w:tab w:val="clear" w:pos="720"/>
        </w:tabs>
        <w:spacing w:after="0" w:line="240" w:lineRule="auto"/>
        <w:ind w:left="567" w:hanging="425"/>
        <w:rPr>
          <w:rFonts w:ascii="Arial" w:hAnsi="Arial" w:cs="Arial"/>
          <w:sz w:val="24"/>
          <w:szCs w:val="24"/>
        </w:rPr>
      </w:pPr>
      <w:r w:rsidRPr="00B57A8A">
        <w:rPr>
          <w:rFonts w:ascii="Arial" w:hAnsi="Arial" w:cs="Arial"/>
          <w:sz w:val="24"/>
          <w:szCs w:val="24"/>
        </w:rPr>
        <w:t>Confidentiality: Code of Practice for Health &amp; Social Care in Wales</w:t>
      </w:r>
    </w:p>
    <w:p w14:paraId="52FF72FB" w14:textId="77777777" w:rsidR="00FA0D97" w:rsidRPr="00B57A8A" w:rsidRDefault="00FA0D97" w:rsidP="00FA0D97">
      <w:pPr>
        <w:tabs>
          <w:tab w:val="left" w:pos="880"/>
        </w:tabs>
        <w:spacing w:after="0" w:line="240" w:lineRule="auto"/>
        <w:ind w:left="720"/>
        <w:rPr>
          <w:rFonts w:ascii="Arial" w:hAnsi="Arial" w:cs="Arial"/>
          <w:sz w:val="24"/>
          <w:szCs w:val="24"/>
        </w:rPr>
      </w:pPr>
    </w:p>
    <w:p w14:paraId="2CEADC74" w14:textId="77777777" w:rsidR="00B71BC6" w:rsidRPr="00B57A8A" w:rsidRDefault="00390175" w:rsidP="00714A82">
      <w:pPr>
        <w:pStyle w:val="Heading1"/>
        <w:numPr>
          <w:ilvl w:val="0"/>
          <w:numId w:val="0"/>
        </w:numPr>
        <w:ind w:left="567" w:hanging="567"/>
        <w:rPr>
          <w:rFonts w:eastAsia="Arial" w:cs="Arial"/>
          <w:color w:val="000000"/>
          <w:szCs w:val="24"/>
        </w:rPr>
      </w:pPr>
      <w:bookmarkStart w:id="11" w:name="_Toc135660329"/>
      <w:r w:rsidRPr="00B57A8A">
        <w:rPr>
          <w:rFonts w:cs="Arial"/>
          <w:szCs w:val="24"/>
        </w:rPr>
        <w:t>12</w:t>
      </w:r>
      <w:r w:rsidR="00B71BC6" w:rsidRPr="00B57A8A">
        <w:rPr>
          <w:rFonts w:cs="Arial"/>
          <w:szCs w:val="24"/>
        </w:rPr>
        <w:t>.</w:t>
      </w:r>
      <w:r w:rsidR="00B71BC6" w:rsidRPr="00B57A8A">
        <w:rPr>
          <w:rFonts w:cs="Arial"/>
          <w:szCs w:val="24"/>
        </w:rPr>
        <w:tab/>
      </w:r>
      <w:r w:rsidR="00FA0D97" w:rsidRPr="00B57A8A">
        <w:rPr>
          <w:rFonts w:eastAsia="Arial" w:cs="Arial"/>
          <w:color w:val="000000"/>
          <w:szCs w:val="24"/>
        </w:rPr>
        <w:t>DOCUMENTS TO BE READ ALONGSIDE THIS POLICY</w:t>
      </w:r>
      <w:bookmarkEnd w:id="11"/>
    </w:p>
    <w:p w14:paraId="49181CBD" w14:textId="77777777" w:rsidR="00EC7EA7" w:rsidRPr="00B57A8A" w:rsidRDefault="00EC7EA7" w:rsidP="00EC7EA7">
      <w:pPr>
        <w:pStyle w:val="NoSpacing"/>
        <w:ind w:left="567"/>
        <w:rPr>
          <w:rFonts w:ascii="Arial" w:hAnsi="Arial" w:cs="Arial"/>
          <w:bCs/>
          <w:sz w:val="24"/>
          <w:szCs w:val="24"/>
        </w:rPr>
      </w:pPr>
    </w:p>
    <w:p w14:paraId="3D136D41" w14:textId="77777777" w:rsidR="00584F57" w:rsidRPr="00B57A8A" w:rsidRDefault="00584F57" w:rsidP="00AF3B07">
      <w:pPr>
        <w:pStyle w:val="NoSpacing"/>
        <w:numPr>
          <w:ilvl w:val="0"/>
          <w:numId w:val="24"/>
        </w:numPr>
        <w:ind w:left="567" w:hanging="425"/>
        <w:rPr>
          <w:rFonts w:ascii="Arial" w:hAnsi="Arial" w:cs="Arial"/>
          <w:bCs/>
          <w:sz w:val="24"/>
          <w:szCs w:val="24"/>
        </w:rPr>
      </w:pPr>
      <w:r w:rsidRPr="00B57A8A">
        <w:rPr>
          <w:rFonts w:ascii="Arial" w:hAnsi="Arial" w:cs="Arial"/>
          <w:bCs/>
          <w:sz w:val="24"/>
          <w:szCs w:val="24"/>
        </w:rPr>
        <w:t>Information Governance Framework</w:t>
      </w:r>
    </w:p>
    <w:p w14:paraId="2D53345A" w14:textId="77777777" w:rsidR="00B71BC6" w:rsidRPr="00B57A8A" w:rsidRDefault="00B71BC6" w:rsidP="00AF3B07">
      <w:pPr>
        <w:pStyle w:val="NoSpacing"/>
        <w:numPr>
          <w:ilvl w:val="0"/>
          <w:numId w:val="24"/>
        </w:numPr>
        <w:ind w:left="567" w:hanging="425"/>
        <w:rPr>
          <w:rFonts w:ascii="Arial" w:hAnsi="Arial" w:cs="Arial"/>
          <w:bCs/>
          <w:sz w:val="24"/>
          <w:szCs w:val="24"/>
        </w:rPr>
      </w:pPr>
      <w:r w:rsidRPr="00B57A8A">
        <w:rPr>
          <w:rFonts w:ascii="Arial" w:hAnsi="Arial" w:cs="Arial"/>
          <w:bCs/>
          <w:sz w:val="24"/>
          <w:szCs w:val="24"/>
        </w:rPr>
        <w:t xml:space="preserve">Information Governance </w:t>
      </w:r>
      <w:r w:rsidR="00AF3B07" w:rsidRPr="00B57A8A">
        <w:rPr>
          <w:rFonts w:ascii="Arial" w:hAnsi="Arial" w:cs="Arial"/>
          <w:bCs/>
          <w:sz w:val="24"/>
          <w:szCs w:val="24"/>
        </w:rPr>
        <w:t>Policy</w:t>
      </w:r>
    </w:p>
    <w:p w14:paraId="6C0C1D16" w14:textId="77777777" w:rsidR="00EC7EA7" w:rsidRPr="00B57A8A" w:rsidRDefault="00EC7EA7" w:rsidP="00AF3B07">
      <w:pPr>
        <w:pStyle w:val="NoSpacing"/>
        <w:numPr>
          <w:ilvl w:val="0"/>
          <w:numId w:val="24"/>
        </w:numPr>
        <w:ind w:left="567" w:hanging="425"/>
        <w:rPr>
          <w:rFonts w:ascii="Arial" w:hAnsi="Arial" w:cs="Arial"/>
          <w:bCs/>
          <w:sz w:val="24"/>
          <w:szCs w:val="24"/>
        </w:rPr>
      </w:pPr>
      <w:r w:rsidRPr="00B57A8A">
        <w:rPr>
          <w:rFonts w:ascii="Arial" w:hAnsi="Arial" w:cs="Arial"/>
          <w:bCs/>
          <w:sz w:val="24"/>
          <w:szCs w:val="24"/>
        </w:rPr>
        <w:t>Information Governance Procedures</w:t>
      </w:r>
    </w:p>
    <w:p w14:paraId="27C4BE45" w14:textId="77777777" w:rsidR="00584F57" w:rsidRPr="00B57A8A" w:rsidRDefault="00584F57" w:rsidP="00AF3B07">
      <w:pPr>
        <w:pStyle w:val="NoSpacing"/>
        <w:numPr>
          <w:ilvl w:val="0"/>
          <w:numId w:val="24"/>
        </w:numPr>
        <w:ind w:left="567" w:hanging="425"/>
        <w:rPr>
          <w:rFonts w:ascii="Arial" w:hAnsi="Arial" w:cs="Arial"/>
          <w:bCs/>
          <w:sz w:val="24"/>
          <w:szCs w:val="24"/>
        </w:rPr>
      </w:pPr>
      <w:r w:rsidRPr="00B57A8A">
        <w:rPr>
          <w:rFonts w:ascii="Arial" w:hAnsi="Arial" w:cs="Arial"/>
          <w:bCs/>
          <w:sz w:val="24"/>
          <w:szCs w:val="24"/>
        </w:rPr>
        <w:t>Information Security Policy</w:t>
      </w:r>
    </w:p>
    <w:p w14:paraId="41C4187C" w14:textId="77777777" w:rsidR="00B71BC6" w:rsidRPr="00B57A8A" w:rsidRDefault="00B71BC6" w:rsidP="00AF3B07">
      <w:pPr>
        <w:pStyle w:val="NoSpacing"/>
        <w:numPr>
          <w:ilvl w:val="0"/>
          <w:numId w:val="24"/>
        </w:numPr>
        <w:ind w:left="567" w:hanging="425"/>
        <w:rPr>
          <w:rFonts w:ascii="Arial" w:eastAsia="Arial" w:hAnsi="Arial" w:cs="Arial"/>
          <w:color w:val="000000"/>
          <w:sz w:val="24"/>
          <w:szCs w:val="24"/>
        </w:rPr>
      </w:pPr>
      <w:r w:rsidRPr="00B57A8A">
        <w:rPr>
          <w:rFonts w:ascii="Arial" w:hAnsi="Arial" w:cs="Arial"/>
          <w:bCs/>
          <w:sz w:val="24"/>
          <w:szCs w:val="24"/>
        </w:rPr>
        <w:t xml:space="preserve">Procedure for </w:t>
      </w:r>
      <w:r w:rsidR="00EC7EA7" w:rsidRPr="00B57A8A">
        <w:rPr>
          <w:rFonts w:ascii="Arial" w:hAnsi="Arial" w:cs="Arial"/>
          <w:bCs/>
          <w:sz w:val="24"/>
          <w:szCs w:val="24"/>
        </w:rPr>
        <w:t>responding to</w:t>
      </w:r>
      <w:r w:rsidRPr="00B57A8A">
        <w:rPr>
          <w:rFonts w:ascii="Arial" w:hAnsi="Arial" w:cs="Arial"/>
          <w:bCs/>
          <w:sz w:val="24"/>
          <w:szCs w:val="24"/>
        </w:rPr>
        <w:t xml:space="preserve"> </w:t>
      </w:r>
      <w:r w:rsidR="00EC7EA7" w:rsidRPr="00B57A8A">
        <w:rPr>
          <w:rFonts w:ascii="Arial" w:hAnsi="Arial" w:cs="Arial"/>
          <w:bCs/>
          <w:sz w:val="24"/>
          <w:szCs w:val="24"/>
        </w:rPr>
        <w:t xml:space="preserve">requests for </w:t>
      </w:r>
      <w:r w:rsidR="00D47379" w:rsidRPr="00B57A8A">
        <w:rPr>
          <w:rFonts w:ascii="Arial" w:hAnsi="Arial" w:cs="Arial"/>
          <w:sz w:val="24"/>
          <w:szCs w:val="24"/>
        </w:rPr>
        <w:t xml:space="preserve">an individual’s </w:t>
      </w:r>
      <w:r w:rsidR="00EC7EA7" w:rsidRPr="00B57A8A">
        <w:rPr>
          <w:rFonts w:ascii="Arial" w:hAnsi="Arial" w:cs="Arial"/>
          <w:bCs/>
          <w:sz w:val="24"/>
          <w:szCs w:val="24"/>
        </w:rPr>
        <w:t>data</w:t>
      </w:r>
      <w:r w:rsidRPr="00B57A8A">
        <w:rPr>
          <w:rFonts w:ascii="Arial" w:hAnsi="Arial" w:cs="Arial"/>
          <w:bCs/>
          <w:sz w:val="24"/>
          <w:szCs w:val="24"/>
        </w:rPr>
        <w:t xml:space="preserve"> </w:t>
      </w:r>
      <w:r w:rsidR="00AF3B07" w:rsidRPr="00B57A8A">
        <w:rPr>
          <w:rFonts w:ascii="Arial" w:hAnsi="Arial" w:cs="Arial"/>
          <w:bCs/>
          <w:sz w:val="24"/>
          <w:szCs w:val="24"/>
        </w:rPr>
        <w:t>(in development)</w:t>
      </w:r>
    </w:p>
    <w:p w14:paraId="1AEC2876" w14:textId="77777777" w:rsidR="0007382C" w:rsidRPr="00B57A8A" w:rsidRDefault="0007382C" w:rsidP="00AF3B07">
      <w:pPr>
        <w:pStyle w:val="NoSpacing"/>
        <w:numPr>
          <w:ilvl w:val="0"/>
          <w:numId w:val="24"/>
        </w:numPr>
        <w:ind w:left="567" w:hanging="425"/>
        <w:rPr>
          <w:rFonts w:ascii="Arial" w:hAnsi="Arial" w:cs="Arial"/>
          <w:bCs/>
          <w:sz w:val="24"/>
          <w:szCs w:val="24"/>
        </w:rPr>
      </w:pPr>
      <w:r w:rsidRPr="00B57A8A">
        <w:rPr>
          <w:rFonts w:ascii="Arial" w:hAnsi="Arial" w:cs="Arial"/>
          <w:bCs/>
          <w:sz w:val="24"/>
          <w:szCs w:val="24"/>
        </w:rPr>
        <w:t>Freedom of Information Act Policy</w:t>
      </w:r>
    </w:p>
    <w:p w14:paraId="70D9016B" w14:textId="77777777" w:rsidR="00EC7EA7" w:rsidRPr="00B57A8A" w:rsidRDefault="00584F57" w:rsidP="00AF3B07">
      <w:pPr>
        <w:pStyle w:val="NoSpacing"/>
        <w:numPr>
          <w:ilvl w:val="0"/>
          <w:numId w:val="24"/>
        </w:numPr>
        <w:ind w:left="567" w:hanging="425"/>
        <w:rPr>
          <w:rFonts w:ascii="Arial" w:hAnsi="Arial" w:cs="Arial"/>
          <w:bCs/>
          <w:sz w:val="24"/>
          <w:szCs w:val="24"/>
        </w:rPr>
      </w:pPr>
      <w:r w:rsidRPr="00B57A8A">
        <w:rPr>
          <w:rFonts w:ascii="Arial" w:hAnsi="Arial" w:cs="Arial"/>
          <w:bCs/>
          <w:sz w:val="24"/>
          <w:szCs w:val="24"/>
        </w:rPr>
        <w:t>Health Records Policy</w:t>
      </w:r>
    </w:p>
    <w:p w14:paraId="50185BCF" w14:textId="77777777" w:rsidR="00584F57" w:rsidRPr="00B57A8A" w:rsidRDefault="00584F57" w:rsidP="00AF3B07">
      <w:pPr>
        <w:pStyle w:val="NoSpacing"/>
        <w:numPr>
          <w:ilvl w:val="0"/>
          <w:numId w:val="24"/>
        </w:numPr>
        <w:ind w:left="567" w:hanging="425"/>
        <w:rPr>
          <w:rFonts w:ascii="Arial" w:hAnsi="Arial" w:cs="Arial"/>
          <w:bCs/>
          <w:sz w:val="24"/>
          <w:szCs w:val="24"/>
        </w:rPr>
      </w:pPr>
      <w:r w:rsidRPr="00B57A8A">
        <w:rPr>
          <w:rFonts w:ascii="Arial" w:hAnsi="Arial" w:cs="Arial"/>
          <w:bCs/>
          <w:sz w:val="24"/>
          <w:szCs w:val="24"/>
        </w:rPr>
        <w:t>Health Records Retention and Destruction Policy</w:t>
      </w:r>
    </w:p>
    <w:p w14:paraId="5186EA71" w14:textId="77777777" w:rsidR="00584F57" w:rsidRPr="00B57A8A" w:rsidRDefault="00584F57" w:rsidP="00AF3B07">
      <w:pPr>
        <w:pStyle w:val="NoSpacing"/>
        <w:numPr>
          <w:ilvl w:val="0"/>
          <w:numId w:val="24"/>
        </w:numPr>
        <w:ind w:left="567" w:hanging="425"/>
        <w:rPr>
          <w:rFonts w:ascii="Arial" w:hAnsi="Arial" w:cs="Arial"/>
          <w:bCs/>
          <w:sz w:val="24"/>
          <w:szCs w:val="24"/>
        </w:rPr>
      </w:pPr>
      <w:r w:rsidRPr="00B57A8A">
        <w:rPr>
          <w:rFonts w:ascii="Arial" w:hAnsi="Arial" w:cs="Arial"/>
          <w:bCs/>
          <w:sz w:val="24"/>
          <w:szCs w:val="24"/>
        </w:rPr>
        <w:t>Health Records Storage and Security Policy</w:t>
      </w:r>
    </w:p>
    <w:p w14:paraId="3FDCCD83" w14:textId="77777777" w:rsidR="00AF3B07" w:rsidRPr="00B57A8A" w:rsidRDefault="00584F57" w:rsidP="00584F57">
      <w:pPr>
        <w:pStyle w:val="NoSpacing"/>
        <w:numPr>
          <w:ilvl w:val="0"/>
          <w:numId w:val="24"/>
        </w:numPr>
        <w:ind w:left="567" w:hanging="425"/>
        <w:rPr>
          <w:rFonts w:ascii="Arial" w:hAnsi="Arial" w:cs="Arial"/>
          <w:bCs/>
          <w:sz w:val="24"/>
          <w:szCs w:val="24"/>
        </w:rPr>
      </w:pPr>
      <w:r w:rsidRPr="00B57A8A">
        <w:rPr>
          <w:rFonts w:ascii="Arial" w:hAnsi="Arial" w:cs="Arial"/>
          <w:bCs/>
          <w:sz w:val="24"/>
          <w:szCs w:val="24"/>
        </w:rPr>
        <w:t>Access to Health Records Policy</w:t>
      </w:r>
    </w:p>
    <w:p w14:paraId="14C4F9FA" w14:textId="77777777" w:rsidR="00584F57" w:rsidRPr="00B57A8A" w:rsidRDefault="00584F57" w:rsidP="00584F57">
      <w:pPr>
        <w:pStyle w:val="NoSpacing"/>
        <w:ind w:left="567"/>
        <w:rPr>
          <w:rFonts w:ascii="Arial" w:hAnsi="Arial" w:cs="Arial"/>
          <w:bCs/>
          <w:sz w:val="24"/>
          <w:szCs w:val="24"/>
        </w:rPr>
      </w:pPr>
    </w:p>
    <w:p w14:paraId="63B6A810" w14:textId="77777777" w:rsidR="00B71BC6" w:rsidRPr="00B57A8A" w:rsidRDefault="00390175" w:rsidP="00714A82">
      <w:pPr>
        <w:pStyle w:val="Heading1"/>
        <w:numPr>
          <w:ilvl w:val="0"/>
          <w:numId w:val="0"/>
        </w:numPr>
        <w:spacing w:after="0"/>
        <w:ind w:left="567" w:hanging="567"/>
        <w:rPr>
          <w:rFonts w:cs="Arial"/>
          <w:szCs w:val="24"/>
        </w:rPr>
      </w:pPr>
      <w:bookmarkStart w:id="12" w:name="_Toc135660330"/>
      <w:r w:rsidRPr="00B57A8A">
        <w:rPr>
          <w:rFonts w:cs="Arial"/>
          <w:szCs w:val="24"/>
        </w:rPr>
        <w:t>13</w:t>
      </w:r>
      <w:r w:rsidR="00B71BC6" w:rsidRPr="00B57A8A">
        <w:rPr>
          <w:rFonts w:cs="Arial"/>
          <w:szCs w:val="24"/>
        </w:rPr>
        <w:t>.</w:t>
      </w:r>
      <w:r w:rsidR="00AF3B07" w:rsidRPr="00B57A8A">
        <w:rPr>
          <w:rFonts w:cs="Arial"/>
          <w:szCs w:val="24"/>
        </w:rPr>
        <w:tab/>
      </w:r>
      <w:r w:rsidR="00B71BC6" w:rsidRPr="00B57A8A">
        <w:rPr>
          <w:rFonts w:cs="Arial"/>
          <w:szCs w:val="24"/>
        </w:rPr>
        <w:t>SUPPORT/GETTING HELP</w:t>
      </w:r>
      <w:bookmarkEnd w:id="12"/>
    </w:p>
    <w:p w14:paraId="715A4926" w14:textId="77777777" w:rsidR="00B71BC6" w:rsidRPr="00B57A8A" w:rsidRDefault="00B71BC6" w:rsidP="00AF3B07">
      <w:pPr>
        <w:spacing w:after="0"/>
        <w:rPr>
          <w:rFonts w:ascii="Arial" w:hAnsi="Arial" w:cs="Arial"/>
          <w:sz w:val="24"/>
          <w:szCs w:val="24"/>
          <w:lang w:val="en-US"/>
        </w:rPr>
      </w:pPr>
    </w:p>
    <w:p w14:paraId="2FB520C1" w14:textId="77777777" w:rsidR="00B71BC6" w:rsidRPr="00B57A8A" w:rsidRDefault="00584F57" w:rsidP="00584F57">
      <w:pPr>
        <w:spacing w:after="0"/>
        <w:rPr>
          <w:rFonts w:ascii="Arial" w:hAnsi="Arial" w:cs="Arial"/>
          <w:sz w:val="24"/>
          <w:szCs w:val="24"/>
          <w:lang w:val="en-US"/>
        </w:rPr>
      </w:pPr>
      <w:r w:rsidRPr="00B57A8A">
        <w:rPr>
          <w:rFonts w:ascii="Arial" w:hAnsi="Arial" w:cs="Arial"/>
          <w:sz w:val="24"/>
          <w:szCs w:val="24"/>
          <w:lang w:val="en-US"/>
        </w:rPr>
        <w:t xml:space="preserve">For advice regarding patient SARs, please contact </w:t>
      </w:r>
      <w:hyperlink r:id="rId9" w:history="1">
        <w:r w:rsidR="00363E26" w:rsidRPr="00B57A8A">
          <w:rPr>
            <w:rStyle w:val="Hyperlink"/>
            <w:rFonts w:ascii="Arial" w:hAnsi="Arial" w:cs="Arial"/>
            <w:sz w:val="24"/>
            <w:szCs w:val="24"/>
            <w:lang w:val="en-US"/>
          </w:rPr>
          <w:t>accesstorecords@wales.nhs.uk</w:t>
        </w:r>
      </w:hyperlink>
      <w:r w:rsidR="00363E26" w:rsidRPr="00B57A8A">
        <w:rPr>
          <w:rFonts w:ascii="Arial" w:hAnsi="Arial" w:cs="Arial"/>
          <w:sz w:val="24"/>
          <w:szCs w:val="24"/>
          <w:lang w:val="en-US"/>
        </w:rPr>
        <w:t xml:space="preserve"> </w:t>
      </w:r>
    </w:p>
    <w:p w14:paraId="52B65FF5" w14:textId="77777777" w:rsidR="00584F57" w:rsidRPr="00B57A8A" w:rsidRDefault="00584F57" w:rsidP="00584F57">
      <w:pPr>
        <w:spacing w:after="0"/>
        <w:rPr>
          <w:rFonts w:ascii="Arial" w:hAnsi="Arial" w:cs="Arial"/>
          <w:sz w:val="24"/>
          <w:szCs w:val="24"/>
          <w:lang w:val="en-US"/>
        </w:rPr>
      </w:pPr>
    </w:p>
    <w:p w14:paraId="398C1DA9" w14:textId="77777777" w:rsidR="00584F57" w:rsidRPr="00B57A8A" w:rsidRDefault="00584F57" w:rsidP="00584F57">
      <w:pPr>
        <w:spacing w:after="0"/>
        <w:rPr>
          <w:rFonts w:ascii="Arial" w:hAnsi="Arial" w:cs="Arial"/>
          <w:sz w:val="24"/>
          <w:szCs w:val="24"/>
          <w:lang w:val="en-US"/>
        </w:rPr>
      </w:pPr>
      <w:r w:rsidRPr="00B57A8A">
        <w:rPr>
          <w:rFonts w:ascii="Arial" w:hAnsi="Arial" w:cs="Arial"/>
          <w:sz w:val="24"/>
          <w:szCs w:val="24"/>
          <w:lang w:val="en-US"/>
        </w:rPr>
        <w:t xml:space="preserve">For advice regarding staff SARs, please contact </w:t>
      </w:r>
      <w:hyperlink r:id="rId10" w:history="1">
        <w:r w:rsidR="00363E26" w:rsidRPr="00B57A8A">
          <w:rPr>
            <w:rStyle w:val="Hyperlink"/>
            <w:rFonts w:ascii="Arial" w:hAnsi="Arial" w:cs="Arial"/>
            <w:sz w:val="24"/>
            <w:szCs w:val="24"/>
            <w:lang w:val="en-US"/>
          </w:rPr>
          <w:t>sbu.hrhub@wales.nhs.uk</w:t>
        </w:r>
      </w:hyperlink>
      <w:r w:rsidR="00363E26" w:rsidRPr="00B57A8A">
        <w:rPr>
          <w:rFonts w:ascii="Arial" w:hAnsi="Arial" w:cs="Arial"/>
          <w:sz w:val="24"/>
          <w:szCs w:val="24"/>
          <w:lang w:val="en-US"/>
        </w:rPr>
        <w:t xml:space="preserve"> </w:t>
      </w:r>
    </w:p>
    <w:p w14:paraId="4F5AA633" w14:textId="77777777" w:rsidR="00584F57" w:rsidRPr="00B57A8A" w:rsidRDefault="00584F57" w:rsidP="00584F57">
      <w:pPr>
        <w:spacing w:after="0"/>
        <w:rPr>
          <w:rFonts w:ascii="Arial" w:hAnsi="Arial" w:cs="Arial"/>
          <w:sz w:val="24"/>
          <w:szCs w:val="24"/>
          <w:lang w:val="en-US"/>
        </w:rPr>
      </w:pPr>
    </w:p>
    <w:p w14:paraId="63A6C925" w14:textId="77777777" w:rsidR="00584F57" w:rsidRPr="00B57A8A" w:rsidRDefault="00584F57" w:rsidP="00584F57">
      <w:pPr>
        <w:spacing w:after="0"/>
        <w:rPr>
          <w:rFonts w:ascii="Arial" w:hAnsi="Arial" w:cs="Arial"/>
          <w:sz w:val="24"/>
          <w:szCs w:val="24"/>
          <w:lang w:val="en-US"/>
        </w:rPr>
      </w:pPr>
      <w:r w:rsidRPr="00B57A8A">
        <w:rPr>
          <w:rFonts w:ascii="Arial" w:hAnsi="Arial" w:cs="Arial"/>
          <w:sz w:val="24"/>
          <w:szCs w:val="24"/>
          <w:lang w:val="en-US"/>
        </w:rPr>
        <w:t xml:space="preserve">For information governance / data protection legislation advice, please contact </w:t>
      </w:r>
      <w:hyperlink r:id="rId11" w:history="1">
        <w:r w:rsidRPr="00B57A8A">
          <w:rPr>
            <w:rStyle w:val="Hyperlink"/>
            <w:rFonts w:ascii="Arial" w:hAnsi="Arial" w:cs="Arial"/>
            <w:sz w:val="24"/>
            <w:szCs w:val="24"/>
            <w:lang w:val="en-US"/>
          </w:rPr>
          <w:t>sbu.confidentialityissues@wales.nhs.uk</w:t>
        </w:r>
      </w:hyperlink>
      <w:r w:rsidRPr="00B57A8A">
        <w:rPr>
          <w:rFonts w:ascii="Arial" w:hAnsi="Arial" w:cs="Arial"/>
          <w:sz w:val="24"/>
          <w:szCs w:val="24"/>
          <w:lang w:val="en-US"/>
        </w:rPr>
        <w:t xml:space="preserve"> </w:t>
      </w:r>
    </w:p>
    <w:p w14:paraId="31BD2A46" w14:textId="77777777" w:rsidR="005D2CF2" w:rsidRPr="00B57A8A" w:rsidRDefault="005D2CF2" w:rsidP="00584F57">
      <w:pPr>
        <w:spacing w:after="0"/>
        <w:rPr>
          <w:rFonts w:ascii="Arial" w:hAnsi="Arial" w:cs="Arial"/>
          <w:sz w:val="24"/>
          <w:szCs w:val="24"/>
          <w:lang w:val="en-US"/>
        </w:rPr>
      </w:pPr>
    </w:p>
    <w:p w14:paraId="107F6962" w14:textId="65511953" w:rsidR="00172495" w:rsidRPr="00B57A8A" w:rsidRDefault="007F41A0" w:rsidP="00584F57">
      <w:pPr>
        <w:spacing w:after="0"/>
        <w:rPr>
          <w:rFonts w:ascii="Arial" w:hAnsi="Arial" w:cs="Arial"/>
          <w:sz w:val="24"/>
          <w:szCs w:val="24"/>
          <w:lang w:val="en-US"/>
        </w:rPr>
      </w:pPr>
      <w:r>
        <w:rPr>
          <w:rFonts w:ascii="Arial" w:hAnsi="Arial" w:cs="Arial"/>
          <w:sz w:val="24"/>
          <w:szCs w:val="24"/>
          <w:lang w:val="en-US"/>
        </w:rPr>
        <w:t>For advice regarding non-</w:t>
      </w:r>
      <w:r w:rsidR="00172495" w:rsidRPr="00B57A8A">
        <w:rPr>
          <w:rFonts w:ascii="Arial" w:hAnsi="Arial" w:cs="Arial"/>
          <w:sz w:val="24"/>
          <w:szCs w:val="24"/>
          <w:lang w:val="en-US"/>
        </w:rPr>
        <w:t xml:space="preserve">personal data release requests, please contact </w:t>
      </w:r>
      <w:hyperlink r:id="rId12" w:history="1">
        <w:r w:rsidR="00172495" w:rsidRPr="00B57A8A">
          <w:rPr>
            <w:rStyle w:val="Hyperlink"/>
            <w:rFonts w:ascii="Arial" w:hAnsi="Arial" w:cs="Arial"/>
            <w:sz w:val="24"/>
            <w:szCs w:val="24"/>
            <w:lang w:val="en-US"/>
          </w:rPr>
          <w:t>FOIA.Requests@wales.nhs.uk</w:t>
        </w:r>
      </w:hyperlink>
      <w:r w:rsidR="00172495" w:rsidRPr="00B57A8A">
        <w:rPr>
          <w:rFonts w:ascii="Arial" w:hAnsi="Arial" w:cs="Arial"/>
          <w:sz w:val="24"/>
          <w:szCs w:val="24"/>
          <w:lang w:val="en-US"/>
        </w:rPr>
        <w:t xml:space="preserve"> </w:t>
      </w:r>
    </w:p>
    <w:p w14:paraId="02FA9F62" w14:textId="77777777" w:rsidR="00C23EEB" w:rsidRPr="00B57A8A" w:rsidRDefault="00C23EEB" w:rsidP="004A080F">
      <w:pPr>
        <w:spacing w:after="0"/>
        <w:rPr>
          <w:rFonts w:ascii="Arial" w:hAnsi="Arial" w:cs="Arial"/>
          <w:sz w:val="24"/>
          <w:szCs w:val="24"/>
          <w:lang w:val="en-US"/>
        </w:rPr>
      </w:pPr>
    </w:p>
    <w:p w14:paraId="63C130B7" w14:textId="77777777" w:rsidR="00C23EEB" w:rsidRPr="00B57A8A" w:rsidRDefault="00C23EEB" w:rsidP="004A080F">
      <w:pPr>
        <w:spacing w:after="0" w:line="240" w:lineRule="auto"/>
        <w:rPr>
          <w:rFonts w:ascii="Arial" w:hAnsi="Arial" w:cs="Arial"/>
          <w:sz w:val="24"/>
          <w:szCs w:val="24"/>
          <w:lang w:val="en-US"/>
        </w:rPr>
      </w:pPr>
    </w:p>
    <w:p w14:paraId="0576CC94" w14:textId="77777777" w:rsidR="00D227F4" w:rsidRPr="00B57A8A" w:rsidRDefault="00390175" w:rsidP="004A080F">
      <w:pPr>
        <w:pStyle w:val="Heading1"/>
        <w:numPr>
          <w:ilvl w:val="0"/>
          <w:numId w:val="0"/>
        </w:numPr>
        <w:spacing w:before="0" w:after="0"/>
        <w:ind w:left="567" w:hanging="567"/>
        <w:rPr>
          <w:rFonts w:cs="Arial"/>
          <w:szCs w:val="24"/>
        </w:rPr>
      </w:pPr>
      <w:bookmarkStart w:id="13" w:name="_Toc135660331"/>
      <w:r w:rsidRPr="00B57A8A">
        <w:rPr>
          <w:rFonts w:cs="Arial"/>
          <w:szCs w:val="24"/>
        </w:rPr>
        <w:t>14</w:t>
      </w:r>
      <w:r w:rsidR="0079502F" w:rsidRPr="00B57A8A">
        <w:rPr>
          <w:rFonts w:cs="Arial"/>
          <w:szCs w:val="24"/>
        </w:rPr>
        <w:t>.</w:t>
      </w:r>
      <w:r w:rsidR="005C7E0C" w:rsidRPr="00B57A8A">
        <w:rPr>
          <w:rFonts w:cs="Arial"/>
          <w:szCs w:val="24"/>
        </w:rPr>
        <w:tab/>
      </w:r>
      <w:r w:rsidR="0079502F" w:rsidRPr="00B57A8A">
        <w:rPr>
          <w:rFonts w:cs="Arial"/>
          <w:szCs w:val="24"/>
        </w:rPr>
        <w:t>RESOURCES</w:t>
      </w:r>
      <w:bookmarkEnd w:id="13"/>
    </w:p>
    <w:p w14:paraId="39930A0E" w14:textId="77777777" w:rsidR="00D227F4" w:rsidRPr="00B57A8A" w:rsidRDefault="00D227F4" w:rsidP="00714A82">
      <w:pPr>
        <w:spacing w:after="0" w:line="240" w:lineRule="auto"/>
        <w:rPr>
          <w:rFonts w:ascii="Arial" w:hAnsi="Arial" w:cs="Arial"/>
          <w:sz w:val="24"/>
          <w:szCs w:val="24"/>
          <w:lang w:val="en-US"/>
        </w:rPr>
      </w:pPr>
    </w:p>
    <w:p w14:paraId="58F58F14" w14:textId="77777777" w:rsidR="00D227F4" w:rsidRPr="00B57A8A" w:rsidRDefault="00390175" w:rsidP="00714A82">
      <w:pPr>
        <w:spacing w:after="0" w:line="240" w:lineRule="auto"/>
        <w:ind w:left="720" w:hanging="720"/>
        <w:rPr>
          <w:rFonts w:ascii="Arial" w:hAnsi="Arial" w:cs="Arial"/>
          <w:sz w:val="24"/>
          <w:szCs w:val="24"/>
        </w:rPr>
      </w:pPr>
      <w:r w:rsidRPr="00B57A8A">
        <w:rPr>
          <w:rFonts w:ascii="Arial" w:hAnsi="Arial" w:cs="Arial"/>
          <w:sz w:val="24"/>
          <w:szCs w:val="24"/>
          <w:lang w:val="en-US"/>
        </w:rPr>
        <w:t>14</w:t>
      </w:r>
      <w:r w:rsidR="00D227F4" w:rsidRPr="00B57A8A">
        <w:rPr>
          <w:rFonts w:ascii="Arial" w:hAnsi="Arial" w:cs="Arial"/>
          <w:sz w:val="24"/>
          <w:szCs w:val="24"/>
          <w:lang w:val="en-US"/>
        </w:rPr>
        <w:t>.1</w:t>
      </w:r>
      <w:r w:rsidR="00D227F4" w:rsidRPr="00B57A8A">
        <w:rPr>
          <w:rFonts w:ascii="Arial" w:hAnsi="Arial" w:cs="Arial"/>
          <w:sz w:val="24"/>
          <w:szCs w:val="24"/>
          <w:lang w:val="en-US"/>
        </w:rPr>
        <w:tab/>
        <w:t xml:space="preserve">The </w:t>
      </w:r>
      <w:r w:rsidR="0015159D" w:rsidRPr="00B57A8A">
        <w:rPr>
          <w:rFonts w:ascii="Arial" w:hAnsi="Arial" w:cs="Arial"/>
          <w:sz w:val="24"/>
          <w:szCs w:val="24"/>
        </w:rPr>
        <w:t>IG</w:t>
      </w:r>
      <w:r w:rsidR="00D227F4" w:rsidRPr="00B57A8A">
        <w:rPr>
          <w:rFonts w:ascii="Arial" w:hAnsi="Arial" w:cs="Arial"/>
          <w:sz w:val="24"/>
          <w:szCs w:val="24"/>
        </w:rPr>
        <w:t xml:space="preserve"> Team should have sufficient resource in order to </w:t>
      </w:r>
      <w:r w:rsidR="00C507F0" w:rsidRPr="00B57A8A">
        <w:rPr>
          <w:rFonts w:ascii="Arial" w:hAnsi="Arial" w:cs="Arial"/>
          <w:sz w:val="24"/>
          <w:szCs w:val="24"/>
        </w:rPr>
        <w:t>advise</w:t>
      </w:r>
      <w:r w:rsidR="00DC6833" w:rsidRPr="00B57A8A">
        <w:rPr>
          <w:rFonts w:ascii="Arial" w:hAnsi="Arial" w:cs="Arial"/>
          <w:sz w:val="24"/>
          <w:szCs w:val="24"/>
        </w:rPr>
        <w:t xml:space="preserve"> staff </w:t>
      </w:r>
      <w:r w:rsidR="00C507F0" w:rsidRPr="00B57A8A">
        <w:rPr>
          <w:rFonts w:ascii="Arial" w:hAnsi="Arial" w:cs="Arial"/>
          <w:sz w:val="24"/>
          <w:szCs w:val="24"/>
        </w:rPr>
        <w:t>on compliance</w:t>
      </w:r>
      <w:r w:rsidR="00D227F4" w:rsidRPr="00B57A8A">
        <w:rPr>
          <w:rFonts w:ascii="Arial" w:hAnsi="Arial" w:cs="Arial"/>
          <w:sz w:val="24"/>
          <w:szCs w:val="24"/>
        </w:rPr>
        <w:t xml:space="preserve"> </w:t>
      </w:r>
      <w:r w:rsidR="00C507F0" w:rsidRPr="00B57A8A">
        <w:rPr>
          <w:rFonts w:ascii="Arial" w:hAnsi="Arial" w:cs="Arial"/>
          <w:sz w:val="24"/>
          <w:szCs w:val="24"/>
        </w:rPr>
        <w:t>with</w:t>
      </w:r>
      <w:r w:rsidR="0015159D" w:rsidRPr="00B57A8A">
        <w:rPr>
          <w:rFonts w:ascii="Arial" w:hAnsi="Arial" w:cs="Arial"/>
          <w:sz w:val="24"/>
          <w:szCs w:val="24"/>
        </w:rPr>
        <w:t xml:space="preserve"> legislative requirements</w:t>
      </w:r>
      <w:r w:rsidR="004A3F6B" w:rsidRPr="00B57A8A">
        <w:rPr>
          <w:rFonts w:ascii="Arial" w:hAnsi="Arial" w:cs="Arial"/>
          <w:sz w:val="24"/>
          <w:szCs w:val="24"/>
        </w:rPr>
        <w:t>.</w:t>
      </w:r>
    </w:p>
    <w:p w14:paraId="5F7EE3DB" w14:textId="77777777" w:rsidR="0015159D" w:rsidRPr="00B57A8A" w:rsidRDefault="0015159D" w:rsidP="00714A82">
      <w:pPr>
        <w:spacing w:after="0" w:line="240" w:lineRule="auto"/>
        <w:ind w:left="720" w:hanging="720"/>
        <w:rPr>
          <w:rFonts w:ascii="Arial" w:hAnsi="Arial" w:cs="Arial"/>
          <w:sz w:val="24"/>
          <w:szCs w:val="24"/>
        </w:rPr>
      </w:pPr>
    </w:p>
    <w:p w14:paraId="21F8307C" w14:textId="545DAD74" w:rsidR="0015159D" w:rsidRPr="00B57A8A" w:rsidRDefault="00390175" w:rsidP="00714A82">
      <w:pPr>
        <w:spacing w:after="0" w:line="240" w:lineRule="auto"/>
        <w:ind w:left="720" w:hanging="720"/>
        <w:rPr>
          <w:rFonts w:ascii="Arial" w:hAnsi="Arial" w:cs="Arial"/>
          <w:sz w:val="24"/>
          <w:szCs w:val="24"/>
        </w:rPr>
      </w:pPr>
      <w:r w:rsidRPr="00B57A8A">
        <w:rPr>
          <w:rFonts w:ascii="Arial" w:hAnsi="Arial" w:cs="Arial"/>
          <w:sz w:val="24"/>
          <w:szCs w:val="24"/>
        </w:rPr>
        <w:t>14</w:t>
      </w:r>
      <w:r w:rsidR="0015159D" w:rsidRPr="00B57A8A">
        <w:rPr>
          <w:rFonts w:ascii="Arial" w:hAnsi="Arial" w:cs="Arial"/>
          <w:sz w:val="24"/>
          <w:szCs w:val="24"/>
        </w:rPr>
        <w:t>.2</w:t>
      </w:r>
      <w:r w:rsidR="0015159D" w:rsidRPr="00B57A8A">
        <w:rPr>
          <w:rFonts w:ascii="Arial" w:hAnsi="Arial" w:cs="Arial"/>
          <w:sz w:val="24"/>
          <w:szCs w:val="24"/>
        </w:rPr>
        <w:tab/>
      </w:r>
      <w:r w:rsidR="008811DF" w:rsidRPr="00B57A8A">
        <w:rPr>
          <w:rFonts w:ascii="Arial" w:hAnsi="Arial" w:cs="Arial"/>
          <w:sz w:val="24"/>
          <w:szCs w:val="24"/>
        </w:rPr>
        <w:t xml:space="preserve">Both the Health Records Department </w:t>
      </w:r>
      <w:proofErr w:type="gramStart"/>
      <w:r w:rsidR="008811DF" w:rsidRPr="00B57A8A">
        <w:rPr>
          <w:rFonts w:ascii="Arial" w:hAnsi="Arial" w:cs="Arial"/>
          <w:sz w:val="24"/>
          <w:szCs w:val="24"/>
        </w:rPr>
        <w:t>and also</w:t>
      </w:r>
      <w:proofErr w:type="gramEnd"/>
      <w:r w:rsidR="008811DF" w:rsidRPr="00B57A8A">
        <w:rPr>
          <w:rFonts w:ascii="Arial" w:hAnsi="Arial" w:cs="Arial"/>
          <w:sz w:val="24"/>
          <w:szCs w:val="24"/>
        </w:rPr>
        <w:t xml:space="preserve"> the Workforce Department</w:t>
      </w:r>
      <w:r w:rsidR="0015159D" w:rsidRPr="00B57A8A">
        <w:rPr>
          <w:rFonts w:ascii="Arial" w:hAnsi="Arial" w:cs="Arial"/>
          <w:sz w:val="24"/>
          <w:szCs w:val="24"/>
        </w:rPr>
        <w:t xml:space="preserve"> should have sufficient resource in </w:t>
      </w:r>
      <w:r w:rsidR="007F41A0">
        <w:rPr>
          <w:rFonts w:ascii="Arial" w:hAnsi="Arial" w:cs="Arial"/>
          <w:sz w:val="24"/>
          <w:szCs w:val="24"/>
        </w:rPr>
        <w:t xml:space="preserve">place in </w:t>
      </w:r>
      <w:bookmarkStart w:id="14" w:name="_GoBack"/>
      <w:bookmarkEnd w:id="14"/>
      <w:r w:rsidR="0015159D" w:rsidRPr="00B57A8A">
        <w:rPr>
          <w:rFonts w:ascii="Arial" w:hAnsi="Arial" w:cs="Arial"/>
          <w:sz w:val="24"/>
          <w:szCs w:val="24"/>
        </w:rPr>
        <w:t xml:space="preserve">order to be able to respond to requests for </w:t>
      </w:r>
      <w:r w:rsidR="00D47379" w:rsidRPr="00B57A8A">
        <w:rPr>
          <w:rFonts w:ascii="Arial" w:hAnsi="Arial" w:cs="Arial"/>
          <w:sz w:val="24"/>
          <w:szCs w:val="24"/>
        </w:rPr>
        <w:t xml:space="preserve">an individual’s </w:t>
      </w:r>
      <w:r w:rsidR="0015159D" w:rsidRPr="00B57A8A">
        <w:rPr>
          <w:rFonts w:ascii="Arial" w:hAnsi="Arial" w:cs="Arial"/>
          <w:sz w:val="24"/>
          <w:szCs w:val="24"/>
        </w:rPr>
        <w:t>data in compliance with legislative requirements</w:t>
      </w:r>
      <w:r w:rsidR="004A3F6B" w:rsidRPr="00B57A8A">
        <w:rPr>
          <w:rFonts w:ascii="Arial" w:hAnsi="Arial" w:cs="Arial"/>
          <w:sz w:val="24"/>
          <w:szCs w:val="24"/>
        </w:rPr>
        <w:t>.</w:t>
      </w:r>
    </w:p>
    <w:p w14:paraId="4968DC6A" w14:textId="77777777" w:rsidR="00D227F4" w:rsidRPr="00B57A8A" w:rsidRDefault="00D227F4" w:rsidP="00714A82">
      <w:pPr>
        <w:spacing w:after="0" w:line="240" w:lineRule="auto"/>
        <w:ind w:left="720" w:hanging="720"/>
        <w:rPr>
          <w:rFonts w:ascii="Arial" w:hAnsi="Arial" w:cs="Arial"/>
          <w:sz w:val="24"/>
          <w:szCs w:val="24"/>
        </w:rPr>
      </w:pPr>
      <w:r w:rsidRPr="00B57A8A">
        <w:rPr>
          <w:rFonts w:ascii="Arial" w:hAnsi="Arial" w:cs="Arial"/>
          <w:sz w:val="24"/>
          <w:szCs w:val="24"/>
        </w:rPr>
        <w:t xml:space="preserve"> </w:t>
      </w:r>
    </w:p>
    <w:p w14:paraId="56DCA067" w14:textId="77777777" w:rsidR="00D227F4" w:rsidRPr="00B57A8A" w:rsidRDefault="00390175" w:rsidP="00714A82">
      <w:pPr>
        <w:spacing w:after="0" w:line="240" w:lineRule="auto"/>
        <w:ind w:left="720" w:hanging="720"/>
        <w:rPr>
          <w:rFonts w:ascii="Arial" w:hAnsi="Arial" w:cs="Arial"/>
          <w:sz w:val="24"/>
          <w:szCs w:val="24"/>
        </w:rPr>
      </w:pPr>
      <w:r w:rsidRPr="00B57A8A">
        <w:rPr>
          <w:rFonts w:ascii="Arial" w:hAnsi="Arial" w:cs="Arial"/>
          <w:sz w:val="24"/>
          <w:szCs w:val="24"/>
        </w:rPr>
        <w:t>14</w:t>
      </w:r>
      <w:r w:rsidR="00D227F4" w:rsidRPr="00B57A8A">
        <w:rPr>
          <w:rFonts w:ascii="Arial" w:hAnsi="Arial" w:cs="Arial"/>
          <w:sz w:val="24"/>
          <w:szCs w:val="24"/>
        </w:rPr>
        <w:t>.2</w:t>
      </w:r>
      <w:r w:rsidR="00D227F4" w:rsidRPr="00B57A8A">
        <w:rPr>
          <w:rFonts w:ascii="Arial" w:hAnsi="Arial" w:cs="Arial"/>
          <w:sz w:val="24"/>
          <w:szCs w:val="24"/>
        </w:rPr>
        <w:tab/>
        <w:t xml:space="preserve">Divisions should ensure that their appointed staff have sufficient time and resource in order to execute their responsibilities in complying with requests </w:t>
      </w:r>
      <w:r w:rsidR="00D227F4" w:rsidRPr="00B57A8A">
        <w:rPr>
          <w:rFonts w:ascii="Arial" w:hAnsi="Arial" w:cs="Arial"/>
          <w:sz w:val="24"/>
          <w:szCs w:val="24"/>
        </w:rPr>
        <w:lastRenderedPageBreak/>
        <w:t xml:space="preserve">for </w:t>
      </w:r>
      <w:r w:rsidR="00D47379" w:rsidRPr="00B57A8A">
        <w:rPr>
          <w:rFonts w:ascii="Arial" w:hAnsi="Arial" w:cs="Arial"/>
          <w:sz w:val="24"/>
          <w:szCs w:val="24"/>
        </w:rPr>
        <w:t xml:space="preserve">an individual’s </w:t>
      </w:r>
      <w:r w:rsidR="008811DF" w:rsidRPr="00B57A8A">
        <w:rPr>
          <w:rFonts w:ascii="Arial" w:hAnsi="Arial" w:cs="Arial"/>
          <w:sz w:val="24"/>
          <w:szCs w:val="24"/>
        </w:rPr>
        <w:t>data and the exercising of individual’s rights in relation to their data</w:t>
      </w:r>
      <w:r w:rsidR="004A3F6B" w:rsidRPr="00B57A8A">
        <w:rPr>
          <w:rFonts w:ascii="Arial" w:hAnsi="Arial" w:cs="Arial"/>
          <w:sz w:val="24"/>
          <w:szCs w:val="24"/>
        </w:rPr>
        <w:t>.</w:t>
      </w:r>
    </w:p>
    <w:p w14:paraId="69027DB6" w14:textId="77777777" w:rsidR="00872A91" w:rsidRPr="00B57A8A" w:rsidRDefault="00872A91" w:rsidP="00714A82">
      <w:pPr>
        <w:spacing w:after="0" w:line="240" w:lineRule="auto"/>
        <w:ind w:left="720" w:hanging="720"/>
        <w:rPr>
          <w:rFonts w:ascii="Arial" w:hAnsi="Arial" w:cs="Arial"/>
          <w:sz w:val="24"/>
          <w:szCs w:val="24"/>
        </w:rPr>
      </w:pPr>
    </w:p>
    <w:p w14:paraId="1F9D9758" w14:textId="77777777" w:rsidR="00D227F4" w:rsidRPr="00B57A8A" w:rsidRDefault="00390175" w:rsidP="00714A82">
      <w:pPr>
        <w:pStyle w:val="Heading1"/>
        <w:numPr>
          <w:ilvl w:val="0"/>
          <w:numId w:val="0"/>
        </w:numPr>
        <w:spacing w:after="0"/>
        <w:ind w:left="567" w:hanging="567"/>
        <w:rPr>
          <w:rFonts w:cs="Arial"/>
          <w:szCs w:val="24"/>
        </w:rPr>
      </w:pPr>
      <w:bookmarkStart w:id="15" w:name="_Toc135660332"/>
      <w:r w:rsidRPr="00B57A8A">
        <w:rPr>
          <w:rFonts w:cs="Arial"/>
          <w:szCs w:val="24"/>
        </w:rPr>
        <w:t>15</w:t>
      </w:r>
      <w:r w:rsidR="0079502F" w:rsidRPr="00B57A8A">
        <w:rPr>
          <w:rFonts w:cs="Arial"/>
          <w:szCs w:val="24"/>
        </w:rPr>
        <w:t xml:space="preserve">. </w:t>
      </w:r>
      <w:r w:rsidR="005C7E0C" w:rsidRPr="00B57A8A">
        <w:rPr>
          <w:rFonts w:cs="Arial"/>
          <w:szCs w:val="24"/>
        </w:rPr>
        <w:tab/>
      </w:r>
      <w:r w:rsidR="0079502F" w:rsidRPr="00B57A8A">
        <w:rPr>
          <w:rFonts w:cs="Arial"/>
          <w:szCs w:val="24"/>
        </w:rPr>
        <w:t>TRAINING</w:t>
      </w:r>
      <w:bookmarkEnd w:id="15"/>
    </w:p>
    <w:p w14:paraId="7BC3D7D8" w14:textId="77777777" w:rsidR="00D227F4" w:rsidRPr="00B57A8A" w:rsidRDefault="00D227F4" w:rsidP="00714A82">
      <w:pPr>
        <w:spacing w:after="0" w:line="240" w:lineRule="auto"/>
        <w:rPr>
          <w:rFonts w:ascii="Arial" w:hAnsi="Arial" w:cs="Arial"/>
          <w:sz w:val="24"/>
          <w:szCs w:val="24"/>
          <w:lang w:val="en-US"/>
        </w:rPr>
      </w:pPr>
    </w:p>
    <w:p w14:paraId="233C613F" w14:textId="77777777" w:rsidR="00D227F4" w:rsidRPr="00B57A8A" w:rsidRDefault="00390175" w:rsidP="00714A82">
      <w:pPr>
        <w:spacing w:after="0" w:line="240" w:lineRule="auto"/>
        <w:ind w:left="720" w:hanging="720"/>
        <w:rPr>
          <w:rFonts w:ascii="Arial" w:hAnsi="Arial" w:cs="Arial"/>
          <w:sz w:val="24"/>
          <w:szCs w:val="24"/>
        </w:rPr>
      </w:pPr>
      <w:r w:rsidRPr="00B57A8A">
        <w:rPr>
          <w:rFonts w:ascii="Arial" w:hAnsi="Arial" w:cs="Arial"/>
          <w:sz w:val="24"/>
          <w:szCs w:val="24"/>
        </w:rPr>
        <w:t>15</w:t>
      </w:r>
      <w:r w:rsidR="00CD3CF3" w:rsidRPr="00B57A8A">
        <w:rPr>
          <w:rFonts w:ascii="Arial" w:hAnsi="Arial" w:cs="Arial"/>
          <w:sz w:val="24"/>
          <w:szCs w:val="24"/>
        </w:rPr>
        <w:t>.1</w:t>
      </w:r>
      <w:r w:rsidR="00CD3CF3" w:rsidRPr="00B57A8A">
        <w:rPr>
          <w:rFonts w:ascii="Arial" w:hAnsi="Arial" w:cs="Arial"/>
          <w:sz w:val="24"/>
          <w:szCs w:val="24"/>
        </w:rPr>
        <w:tab/>
        <w:t>All staff within SB</w:t>
      </w:r>
      <w:r w:rsidR="00D227F4" w:rsidRPr="00B57A8A">
        <w:rPr>
          <w:rFonts w:ascii="Arial" w:hAnsi="Arial" w:cs="Arial"/>
          <w:sz w:val="24"/>
          <w:szCs w:val="24"/>
        </w:rPr>
        <w:t xml:space="preserve">UHB </w:t>
      </w:r>
      <w:proofErr w:type="gramStart"/>
      <w:r w:rsidR="00D227F4" w:rsidRPr="00B57A8A">
        <w:rPr>
          <w:rFonts w:ascii="Arial" w:hAnsi="Arial" w:cs="Arial"/>
          <w:sz w:val="24"/>
          <w:szCs w:val="24"/>
        </w:rPr>
        <w:t>are mandated</w:t>
      </w:r>
      <w:proofErr w:type="gramEnd"/>
      <w:r w:rsidR="00D227F4" w:rsidRPr="00B57A8A">
        <w:rPr>
          <w:rFonts w:ascii="Arial" w:hAnsi="Arial" w:cs="Arial"/>
          <w:sz w:val="24"/>
          <w:szCs w:val="24"/>
        </w:rPr>
        <w:t xml:space="preserve"> to undertake I</w:t>
      </w:r>
      <w:r w:rsidR="00DC6833" w:rsidRPr="00B57A8A">
        <w:rPr>
          <w:rFonts w:ascii="Arial" w:hAnsi="Arial" w:cs="Arial"/>
          <w:sz w:val="24"/>
          <w:szCs w:val="24"/>
        </w:rPr>
        <w:t>nformation Governance training</w:t>
      </w:r>
      <w:r w:rsidR="00D227F4" w:rsidRPr="00B57A8A">
        <w:rPr>
          <w:rFonts w:ascii="Arial" w:hAnsi="Arial" w:cs="Arial"/>
          <w:sz w:val="24"/>
          <w:szCs w:val="24"/>
        </w:rPr>
        <w:t xml:space="preserve"> </w:t>
      </w:r>
      <w:r w:rsidR="00DC6833" w:rsidRPr="00B57A8A">
        <w:rPr>
          <w:rFonts w:ascii="Arial" w:hAnsi="Arial" w:cs="Arial"/>
          <w:sz w:val="24"/>
          <w:szCs w:val="24"/>
        </w:rPr>
        <w:t xml:space="preserve">and the information necessary to ensure compliance is covered within it. </w:t>
      </w:r>
      <w:r w:rsidR="00D227F4" w:rsidRPr="00B57A8A">
        <w:rPr>
          <w:rFonts w:ascii="Arial" w:hAnsi="Arial" w:cs="Arial"/>
          <w:sz w:val="24"/>
          <w:szCs w:val="24"/>
        </w:rPr>
        <w:t xml:space="preserve">This training </w:t>
      </w:r>
      <w:proofErr w:type="gramStart"/>
      <w:r w:rsidR="00D227F4" w:rsidRPr="00B57A8A">
        <w:rPr>
          <w:rFonts w:ascii="Arial" w:hAnsi="Arial" w:cs="Arial"/>
          <w:sz w:val="24"/>
          <w:szCs w:val="24"/>
        </w:rPr>
        <w:t>must be renewed</w:t>
      </w:r>
      <w:proofErr w:type="gramEnd"/>
      <w:r w:rsidR="00D227F4" w:rsidRPr="00B57A8A">
        <w:rPr>
          <w:rFonts w:ascii="Arial" w:hAnsi="Arial" w:cs="Arial"/>
          <w:sz w:val="24"/>
          <w:szCs w:val="24"/>
        </w:rPr>
        <w:t xml:space="preserve"> every two years</w:t>
      </w:r>
      <w:r w:rsidR="004A3F6B" w:rsidRPr="00B57A8A">
        <w:rPr>
          <w:rFonts w:ascii="Arial" w:hAnsi="Arial" w:cs="Arial"/>
          <w:sz w:val="24"/>
          <w:szCs w:val="24"/>
        </w:rPr>
        <w:t>.</w:t>
      </w:r>
      <w:r w:rsidR="00DC6833" w:rsidRPr="00B57A8A">
        <w:rPr>
          <w:rFonts w:ascii="Arial" w:hAnsi="Arial" w:cs="Arial"/>
          <w:sz w:val="24"/>
          <w:szCs w:val="24"/>
        </w:rPr>
        <w:t xml:space="preserve"> </w:t>
      </w:r>
    </w:p>
    <w:p w14:paraId="5E6B7764" w14:textId="77777777" w:rsidR="0079502F" w:rsidRPr="00B57A8A" w:rsidRDefault="0079502F" w:rsidP="00714A82">
      <w:pPr>
        <w:spacing w:after="0" w:line="240" w:lineRule="auto"/>
        <w:ind w:left="720" w:hanging="720"/>
        <w:rPr>
          <w:rFonts w:ascii="Arial" w:hAnsi="Arial" w:cs="Arial"/>
          <w:sz w:val="24"/>
          <w:szCs w:val="24"/>
        </w:rPr>
      </w:pPr>
    </w:p>
    <w:p w14:paraId="5BD0186F" w14:textId="77777777" w:rsidR="00B71BC6" w:rsidRPr="00B57A8A" w:rsidRDefault="00390175" w:rsidP="00714A82">
      <w:pPr>
        <w:spacing w:after="0" w:line="240" w:lineRule="auto"/>
        <w:ind w:left="720" w:hanging="720"/>
        <w:rPr>
          <w:rFonts w:ascii="Arial" w:hAnsi="Arial" w:cs="Arial"/>
          <w:sz w:val="24"/>
          <w:szCs w:val="24"/>
        </w:rPr>
      </w:pPr>
      <w:proofErr w:type="gramStart"/>
      <w:r w:rsidRPr="00B57A8A">
        <w:rPr>
          <w:rFonts w:ascii="Arial" w:hAnsi="Arial" w:cs="Arial"/>
          <w:sz w:val="24"/>
          <w:szCs w:val="24"/>
        </w:rPr>
        <w:t>15</w:t>
      </w:r>
      <w:r w:rsidR="001F6632" w:rsidRPr="00B57A8A">
        <w:rPr>
          <w:rFonts w:ascii="Arial" w:hAnsi="Arial" w:cs="Arial"/>
          <w:sz w:val="24"/>
          <w:szCs w:val="24"/>
        </w:rPr>
        <w:t>.2</w:t>
      </w:r>
      <w:r w:rsidR="001F6632" w:rsidRPr="00B57A8A">
        <w:rPr>
          <w:rFonts w:ascii="Arial" w:hAnsi="Arial" w:cs="Arial"/>
          <w:sz w:val="24"/>
          <w:szCs w:val="24"/>
        </w:rPr>
        <w:tab/>
      </w:r>
      <w:r w:rsidR="00DC6833" w:rsidRPr="00B57A8A">
        <w:rPr>
          <w:rFonts w:ascii="Arial" w:hAnsi="Arial" w:cs="Arial"/>
          <w:sz w:val="24"/>
          <w:szCs w:val="24"/>
        </w:rPr>
        <w:t xml:space="preserve">Additional training is provided by the </w:t>
      </w:r>
      <w:r w:rsidR="00CD3CF3" w:rsidRPr="00B57A8A">
        <w:rPr>
          <w:rFonts w:ascii="Arial" w:hAnsi="Arial" w:cs="Arial"/>
          <w:sz w:val="24"/>
          <w:szCs w:val="24"/>
        </w:rPr>
        <w:t>IG</w:t>
      </w:r>
      <w:r w:rsidR="00D227F4" w:rsidRPr="00B57A8A">
        <w:rPr>
          <w:rFonts w:ascii="Arial" w:hAnsi="Arial" w:cs="Arial"/>
          <w:sz w:val="24"/>
          <w:szCs w:val="24"/>
        </w:rPr>
        <w:t xml:space="preserve"> Team </w:t>
      </w:r>
      <w:r w:rsidR="00DC6833" w:rsidRPr="00B57A8A">
        <w:rPr>
          <w:rFonts w:ascii="Arial" w:hAnsi="Arial" w:cs="Arial"/>
          <w:sz w:val="24"/>
          <w:szCs w:val="24"/>
        </w:rPr>
        <w:t>for those staff nomin</w:t>
      </w:r>
      <w:r w:rsidR="00C507F0" w:rsidRPr="00B57A8A">
        <w:rPr>
          <w:rFonts w:ascii="Arial" w:hAnsi="Arial" w:cs="Arial"/>
          <w:sz w:val="24"/>
          <w:szCs w:val="24"/>
        </w:rPr>
        <w:t xml:space="preserve">ated as Information Governance </w:t>
      </w:r>
      <w:r w:rsidR="001F2298" w:rsidRPr="00B57A8A">
        <w:rPr>
          <w:rFonts w:ascii="Arial" w:hAnsi="Arial" w:cs="Arial"/>
          <w:sz w:val="24"/>
          <w:szCs w:val="24"/>
        </w:rPr>
        <w:t>Champions</w:t>
      </w:r>
      <w:r w:rsidR="00DA1717" w:rsidRPr="00B57A8A">
        <w:rPr>
          <w:rFonts w:ascii="Arial" w:hAnsi="Arial" w:cs="Arial"/>
          <w:sz w:val="24"/>
          <w:szCs w:val="24"/>
        </w:rPr>
        <w:t xml:space="preserve"> for their Service Group/Corporate D</w:t>
      </w:r>
      <w:r w:rsidR="00DC6833" w:rsidRPr="00B57A8A">
        <w:rPr>
          <w:rFonts w:ascii="Arial" w:hAnsi="Arial" w:cs="Arial"/>
          <w:sz w:val="24"/>
          <w:szCs w:val="24"/>
        </w:rPr>
        <w:t>epartment</w:t>
      </w:r>
      <w:proofErr w:type="gramEnd"/>
      <w:r w:rsidR="00DC6833" w:rsidRPr="00B57A8A">
        <w:rPr>
          <w:rFonts w:ascii="Arial" w:hAnsi="Arial" w:cs="Arial"/>
          <w:sz w:val="24"/>
          <w:szCs w:val="24"/>
        </w:rPr>
        <w:t>.</w:t>
      </w:r>
    </w:p>
    <w:p w14:paraId="594643BF" w14:textId="77777777" w:rsidR="00714A82" w:rsidRPr="00B57A8A" w:rsidRDefault="00714A82" w:rsidP="00714A82">
      <w:pPr>
        <w:spacing w:after="0" w:line="240" w:lineRule="auto"/>
        <w:ind w:left="720" w:hanging="720"/>
        <w:rPr>
          <w:rFonts w:ascii="Arial" w:hAnsi="Arial" w:cs="Arial"/>
          <w:sz w:val="24"/>
          <w:szCs w:val="24"/>
        </w:rPr>
      </w:pPr>
    </w:p>
    <w:p w14:paraId="77A1E607" w14:textId="77777777" w:rsidR="00D227F4" w:rsidRPr="00B57A8A" w:rsidRDefault="0079502F" w:rsidP="00714A82">
      <w:pPr>
        <w:pStyle w:val="Heading1"/>
        <w:numPr>
          <w:ilvl w:val="0"/>
          <w:numId w:val="0"/>
        </w:numPr>
        <w:spacing w:after="0"/>
        <w:ind w:left="567" w:hanging="567"/>
        <w:rPr>
          <w:rFonts w:cs="Arial"/>
          <w:szCs w:val="24"/>
        </w:rPr>
      </w:pPr>
      <w:bookmarkStart w:id="16" w:name="_Toc135660333"/>
      <w:r w:rsidRPr="00B57A8A">
        <w:rPr>
          <w:rFonts w:cs="Arial"/>
          <w:szCs w:val="24"/>
        </w:rPr>
        <w:t>1</w:t>
      </w:r>
      <w:r w:rsidR="00390175" w:rsidRPr="00B57A8A">
        <w:rPr>
          <w:rFonts w:cs="Arial"/>
          <w:szCs w:val="24"/>
        </w:rPr>
        <w:t>6</w:t>
      </w:r>
      <w:r w:rsidRPr="00B57A8A">
        <w:rPr>
          <w:rFonts w:cs="Arial"/>
          <w:szCs w:val="24"/>
        </w:rPr>
        <w:t xml:space="preserve">. </w:t>
      </w:r>
      <w:r w:rsidR="00714A82" w:rsidRPr="00B57A8A">
        <w:rPr>
          <w:rFonts w:cs="Arial"/>
          <w:szCs w:val="24"/>
        </w:rPr>
        <w:tab/>
      </w:r>
      <w:r w:rsidRPr="00B57A8A">
        <w:rPr>
          <w:rFonts w:cs="Arial"/>
          <w:szCs w:val="24"/>
        </w:rPr>
        <w:t>AUDIT</w:t>
      </w:r>
      <w:bookmarkEnd w:id="16"/>
    </w:p>
    <w:p w14:paraId="19028D1C" w14:textId="77777777" w:rsidR="00D227F4" w:rsidRPr="00B57A8A" w:rsidRDefault="00D227F4" w:rsidP="00714A82">
      <w:pPr>
        <w:spacing w:after="0" w:line="240" w:lineRule="auto"/>
        <w:rPr>
          <w:rFonts w:ascii="Arial" w:hAnsi="Arial" w:cs="Arial"/>
          <w:sz w:val="24"/>
          <w:szCs w:val="24"/>
          <w:lang w:val="en-US"/>
        </w:rPr>
      </w:pPr>
    </w:p>
    <w:p w14:paraId="11EC3AAD" w14:textId="77777777" w:rsidR="00750A88" w:rsidRPr="00B57A8A" w:rsidRDefault="00750A88" w:rsidP="00714A82">
      <w:pPr>
        <w:spacing w:after="0" w:line="240" w:lineRule="auto"/>
        <w:ind w:left="720" w:hanging="720"/>
        <w:rPr>
          <w:rFonts w:ascii="Arial" w:hAnsi="Arial" w:cs="Arial"/>
          <w:sz w:val="24"/>
          <w:szCs w:val="24"/>
        </w:rPr>
      </w:pPr>
      <w:r w:rsidRPr="00B57A8A">
        <w:rPr>
          <w:rFonts w:ascii="Arial" w:hAnsi="Arial" w:cs="Arial"/>
          <w:sz w:val="24"/>
          <w:szCs w:val="24"/>
        </w:rPr>
        <w:t>1</w:t>
      </w:r>
      <w:r w:rsidR="00390175" w:rsidRPr="00B57A8A">
        <w:rPr>
          <w:rFonts w:ascii="Arial" w:hAnsi="Arial" w:cs="Arial"/>
          <w:sz w:val="24"/>
          <w:szCs w:val="24"/>
        </w:rPr>
        <w:t>6</w:t>
      </w:r>
      <w:r w:rsidRPr="00B57A8A">
        <w:rPr>
          <w:rFonts w:ascii="Arial" w:hAnsi="Arial" w:cs="Arial"/>
          <w:sz w:val="24"/>
          <w:szCs w:val="24"/>
        </w:rPr>
        <w:t>.1</w:t>
      </w:r>
      <w:r w:rsidRPr="00B57A8A">
        <w:rPr>
          <w:rFonts w:ascii="Arial" w:hAnsi="Arial" w:cs="Arial"/>
          <w:sz w:val="24"/>
          <w:szCs w:val="24"/>
        </w:rPr>
        <w:tab/>
        <w:t xml:space="preserve">Every attempt </w:t>
      </w:r>
      <w:proofErr w:type="gramStart"/>
      <w:r w:rsidRPr="00B57A8A">
        <w:rPr>
          <w:rFonts w:ascii="Arial" w:hAnsi="Arial" w:cs="Arial"/>
          <w:sz w:val="24"/>
          <w:szCs w:val="24"/>
        </w:rPr>
        <w:t>is made</w:t>
      </w:r>
      <w:proofErr w:type="gramEnd"/>
      <w:r w:rsidRPr="00B57A8A">
        <w:rPr>
          <w:rFonts w:ascii="Arial" w:hAnsi="Arial" w:cs="Arial"/>
          <w:sz w:val="24"/>
          <w:szCs w:val="24"/>
        </w:rPr>
        <w:t xml:space="preserve"> to ensure that new policies and procedures, </w:t>
      </w:r>
      <w:r w:rsidR="00DA1717" w:rsidRPr="00B57A8A">
        <w:rPr>
          <w:rFonts w:ascii="Arial" w:hAnsi="Arial" w:cs="Arial"/>
          <w:sz w:val="24"/>
          <w:szCs w:val="24"/>
        </w:rPr>
        <w:t xml:space="preserve">as well as </w:t>
      </w:r>
      <w:r w:rsidRPr="00B57A8A">
        <w:rPr>
          <w:rFonts w:ascii="Arial" w:hAnsi="Arial" w:cs="Arial"/>
          <w:sz w:val="24"/>
          <w:szCs w:val="24"/>
        </w:rPr>
        <w:t>revised policies and procedures</w:t>
      </w:r>
      <w:r w:rsidR="00DA1717" w:rsidRPr="00B57A8A">
        <w:rPr>
          <w:rFonts w:ascii="Arial" w:hAnsi="Arial" w:cs="Arial"/>
          <w:sz w:val="24"/>
          <w:szCs w:val="24"/>
        </w:rPr>
        <w:t>,</w:t>
      </w:r>
      <w:r w:rsidRPr="00B57A8A">
        <w:rPr>
          <w:rFonts w:ascii="Arial" w:hAnsi="Arial" w:cs="Arial"/>
          <w:sz w:val="24"/>
          <w:szCs w:val="24"/>
        </w:rPr>
        <w:t xml:space="preserve"> are disseminated widely throughout </w:t>
      </w:r>
      <w:r w:rsidR="00714A82" w:rsidRPr="00B57A8A">
        <w:rPr>
          <w:rFonts w:ascii="Arial" w:hAnsi="Arial" w:cs="Arial"/>
          <w:sz w:val="24"/>
          <w:szCs w:val="24"/>
        </w:rPr>
        <w:t>SB</w:t>
      </w:r>
      <w:r w:rsidRPr="00B57A8A">
        <w:rPr>
          <w:rFonts w:ascii="Arial" w:hAnsi="Arial" w:cs="Arial"/>
          <w:sz w:val="24"/>
          <w:szCs w:val="24"/>
        </w:rPr>
        <w:t>UHB. However, all staff must also take responsibility for familiarising themselves with the above on a regular basis. All documents and guid</w:t>
      </w:r>
      <w:r w:rsidR="00714A82" w:rsidRPr="00B57A8A">
        <w:rPr>
          <w:rFonts w:ascii="Arial" w:hAnsi="Arial" w:cs="Arial"/>
          <w:sz w:val="24"/>
          <w:szCs w:val="24"/>
        </w:rPr>
        <w:t>ance will be available on the SB</w:t>
      </w:r>
      <w:r w:rsidRPr="00B57A8A">
        <w:rPr>
          <w:rFonts w:ascii="Arial" w:hAnsi="Arial" w:cs="Arial"/>
          <w:sz w:val="24"/>
          <w:szCs w:val="24"/>
        </w:rPr>
        <w:t xml:space="preserve">UHB intranet site and disseminated via bulletins etc. </w:t>
      </w:r>
    </w:p>
    <w:p w14:paraId="2E93A79C" w14:textId="77777777" w:rsidR="00714A82" w:rsidRPr="00B57A8A" w:rsidRDefault="00714A82" w:rsidP="00714A82">
      <w:pPr>
        <w:spacing w:after="0" w:line="240" w:lineRule="auto"/>
        <w:ind w:left="720" w:hanging="720"/>
        <w:rPr>
          <w:rFonts w:ascii="Arial" w:hAnsi="Arial" w:cs="Arial"/>
          <w:sz w:val="24"/>
          <w:szCs w:val="24"/>
        </w:rPr>
      </w:pPr>
    </w:p>
    <w:p w14:paraId="7191DE51" w14:textId="77777777" w:rsidR="00750A88" w:rsidRPr="00B57A8A" w:rsidRDefault="00A857C2" w:rsidP="00714A82">
      <w:pPr>
        <w:spacing w:after="0" w:line="240" w:lineRule="auto"/>
        <w:ind w:left="720" w:hanging="720"/>
        <w:rPr>
          <w:rFonts w:ascii="Arial" w:hAnsi="Arial" w:cs="Arial"/>
          <w:sz w:val="24"/>
          <w:szCs w:val="24"/>
        </w:rPr>
      </w:pPr>
      <w:r w:rsidRPr="00B57A8A">
        <w:rPr>
          <w:rFonts w:ascii="Arial" w:hAnsi="Arial" w:cs="Arial"/>
          <w:sz w:val="24"/>
          <w:szCs w:val="24"/>
          <w:lang w:val="en-US"/>
        </w:rPr>
        <w:t>1</w:t>
      </w:r>
      <w:r w:rsidR="00390175" w:rsidRPr="00B57A8A">
        <w:rPr>
          <w:rFonts w:ascii="Arial" w:hAnsi="Arial" w:cs="Arial"/>
          <w:sz w:val="24"/>
          <w:szCs w:val="24"/>
          <w:lang w:val="en-US"/>
        </w:rPr>
        <w:t>6</w:t>
      </w:r>
      <w:r w:rsidRPr="00B57A8A">
        <w:rPr>
          <w:rFonts w:ascii="Arial" w:hAnsi="Arial" w:cs="Arial"/>
          <w:sz w:val="24"/>
          <w:szCs w:val="24"/>
          <w:lang w:val="en-US"/>
        </w:rPr>
        <w:t>.2</w:t>
      </w:r>
      <w:r w:rsidRPr="00B57A8A">
        <w:rPr>
          <w:rFonts w:ascii="Arial" w:hAnsi="Arial" w:cs="Arial"/>
          <w:sz w:val="24"/>
          <w:szCs w:val="24"/>
          <w:lang w:val="en-US"/>
        </w:rPr>
        <w:tab/>
      </w:r>
      <w:r w:rsidR="00750A88" w:rsidRPr="00B57A8A">
        <w:rPr>
          <w:rFonts w:ascii="Arial" w:hAnsi="Arial" w:cs="Arial"/>
          <w:sz w:val="24"/>
          <w:szCs w:val="24"/>
        </w:rPr>
        <w:t xml:space="preserve">Compliance with this </w:t>
      </w:r>
      <w:r w:rsidR="0071622D" w:rsidRPr="00B57A8A">
        <w:rPr>
          <w:rFonts w:ascii="Arial" w:hAnsi="Arial" w:cs="Arial"/>
          <w:sz w:val="24"/>
          <w:szCs w:val="24"/>
        </w:rPr>
        <w:t>policy</w:t>
      </w:r>
      <w:r w:rsidR="00714A82" w:rsidRPr="00B57A8A">
        <w:rPr>
          <w:rFonts w:ascii="Arial" w:hAnsi="Arial" w:cs="Arial"/>
          <w:sz w:val="24"/>
          <w:szCs w:val="24"/>
        </w:rPr>
        <w:t xml:space="preserve"> and any issues arising</w:t>
      </w:r>
      <w:r w:rsidR="0071622D" w:rsidRPr="00B57A8A">
        <w:rPr>
          <w:rFonts w:ascii="Arial" w:hAnsi="Arial" w:cs="Arial"/>
          <w:sz w:val="24"/>
          <w:szCs w:val="24"/>
        </w:rPr>
        <w:t xml:space="preserve"> </w:t>
      </w:r>
      <w:r w:rsidR="00750A88" w:rsidRPr="00B57A8A">
        <w:rPr>
          <w:rFonts w:ascii="Arial" w:hAnsi="Arial" w:cs="Arial"/>
          <w:sz w:val="24"/>
          <w:szCs w:val="24"/>
        </w:rPr>
        <w:t xml:space="preserve">will be subject to periodic review. Any recommendations will normally be implemented after review by the </w:t>
      </w:r>
      <w:r w:rsidR="00390175" w:rsidRPr="00B57A8A">
        <w:rPr>
          <w:rFonts w:ascii="Arial" w:hAnsi="Arial" w:cs="Arial"/>
          <w:sz w:val="24"/>
          <w:szCs w:val="24"/>
        </w:rPr>
        <w:t>IGG</w:t>
      </w:r>
      <w:r w:rsidR="00750A88" w:rsidRPr="00B57A8A">
        <w:rPr>
          <w:rFonts w:ascii="Arial" w:hAnsi="Arial" w:cs="Arial"/>
          <w:sz w:val="24"/>
          <w:szCs w:val="24"/>
        </w:rPr>
        <w:t>.</w:t>
      </w:r>
    </w:p>
    <w:p w14:paraId="040AB0AE" w14:textId="77777777" w:rsidR="00A857C2" w:rsidRPr="00B57A8A" w:rsidRDefault="00A857C2" w:rsidP="00714A82">
      <w:pPr>
        <w:spacing w:after="0" w:line="240" w:lineRule="auto"/>
        <w:rPr>
          <w:rFonts w:ascii="Arial" w:hAnsi="Arial" w:cs="Arial"/>
          <w:sz w:val="24"/>
          <w:szCs w:val="24"/>
          <w:lang w:val="en-US"/>
        </w:rPr>
      </w:pPr>
    </w:p>
    <w:p w14:paraId="2928C261" w14:textId="77777777" w:rsidR="00A857C2" w:rsidRPr="00B57A8A" w:rsidRDefault="00A857C2" w:rsidP="00714A82">
      <w:pPr>
        <w:spacing w:after="0" w:line="240" w:lineRule="auto"/>
        <w:ind w:left="720" w:hanging="720"/>
        <w:rPr>
          <w:rFonts w:ascii="Arial" w:hAnsi="Arial" w:cs="Arial"/>
          <w:sz w:val="24"/>
          <w:szCs w:val="24"/>
          <w:lang w:val="en-US"/>
        </w:rPr>
      </w:pPr>
      <w:r w:rsidRPr="00B57A8A">
        <w:rPr>
          <w:rFonts w:ascii="Arial" w:hAnsi="Arial" w:cs="Arial"/>
          <w:sz w:val="24"/>
          <w:szCs w:val="24"/>
          <w:lang w:val="en-US"/>
        </w:rPr>
        <w:t>1</w:t>
      </w:r>
      <w:r w:rsidR="00390175" w:rsidRPr="00B57A8A">
        <w:rPr>
          <w:rFonts w:ascii="Arial" w:hAnsi="Arial" w:cs="Arial"/>
          <w:sz w:val="24"/>
          <w:szCs w:val="24"/>
          <w:lang w:val="en-US"/>
        </w:rPr>
        <w:t>6</w:t>
      </w:r>
      <w:r w:rsidRPr="00B57A8A">
        <w:rPr>
          <w:rFonts w:ascii="Arial" w:hAnsi="Arial" w:cs="Arial"/>
          <w:sz w:val="24"/>
          <w:szCs w:val="24"/>
          <w:lang w:val="en-US"/>
        </w:rPr>
        <w:t>.3</w:t>
      </w:r>
      <w:r w:rsidRPr="00B57A8A">
        <w:rPr>
          <w:rFonts w:ascii="Arial" w:hAnsi="Arial" w:cs="Arial"/>
          <w:sz w:val="24"/>
          <w:szCs w:val="24"/>
          <w:lang w:val="en-US"/>
        </w:rPr>
        <w:tab/>
        <w:t>Regular audits to revie</w:t>
      </w:r>
      <w:r w:rsidR="00BF2767" w:rsidRPr="00B57A8A">
        <w:rPr>
          <w:rFonts w:ascii="Arial" w:hAnsi="Arial" w:cs="Arial"/>
          <w:sz w:val="24"/>
          <w:szCs w:val="24"/>
          <w:lang w:val="en-US"/>
        </w:rPr>
        <w:t>w compliance with the mandated i</w:t>
      </w:r>
      <w:r w:rsidRPr="00B57A8A">
        <w:rPr>
          <w:rFonts w:ascii="Arial" w:hAnsi="Arial" w:cs="Arial"/>
          <w:sz w:val="24"/>
          <w:szCs w:val="24"/>
          <w:lang w:val="en-US"/>
        </w:rPr>
        <w:t xml:space="preserve">nformation </w:t>
      </w:r>
      <w:r w:rsidR="00BF2767" w:rsidRPr="00B57A8A">
        <w:rPr>
          <w:rFonts w:ascii="Arial" w:hAnsi="Arial" w:cs="Arial"/>
          <w:sz w:val="24"/>
          <w:szCs w:val="24"/>
          <w:lang w:val="en-US"/>
        </w:rPr>
        <w:t>g</w:t>
      </w:r>
      <w:r w:rsidRPr="00B57A8A">
        <w:rPr>
          <w:rFonts w:ascii="Arial" w:hAnsi="Arial" w:cs="Arial"/>
          <w:sz w:val="24"/>
          <w:szCs w:val="24"/>
          <w:lang w:val="en-US"/>
        </w:rPr>
        <w:t xml:space="preserve">overnance training </w:t>
      </w:r>
      <w:proofErr w:type="gramStart"/>
      <w:r w:rsidRPr="00B57A8A">
        <w:rPr>
          <w:rFonts w:ascii="Arial" w:hAnsi="Arial" w:cs="Arial"/>
          <w:sz w:val="24"/>
          <w:szCs w:val="24"/>
          <w:lang w:val="en-US"/>
        </w:rPr>
        <w:t>will be carried out</w:t>
      </w:r>
      <w:proofErr w:type="gramEnd"/>
      <w:r w:rsidRPr="00B57A8A">
        <w:rPr>
          <w:rFonts w:ascii="Arial" w:hAnsi="Arial" w:cs="Arial"/>
          <w:sz w:val="24"/>
          <w:szCs w:val="24"/>
          <w:lang w:val="en-US"/>
        </w:rPr>
        <w:t xml:space="preserve"> to ensure compliance with this procedure.</w:t>
      </w:r>
    </w:p>
    <w:p w14:paraId="1BB5BB70" w14:textId="77777777" w:rsidR="00A857C2" w:rsidRPr="00B57A8A" w:rsidRDefault="00A857C2" w:rsidP="00714A82">
      <w:pPr>
        <w:spacing w:after="0" w:line="240" w:lineRule="auto"/>
        <w:ind w:left="720" w:hanging="720"/>
        <w:rPr>
          <w:rFonts w:ascii="Arial" w:hAnsi="Arial" w:cs="Arial"/>
          <w:sz w:val="24"/>
          <w:szCs w:val="24"/>
        </w:rPr>
      </w:pPr>
    </w:p>
    <w:p w14:paraId="25E47402" w14:textId="77777777" w:rsidR="00A857C2" w:rsidRPr="00B57A8A" w:rsidRDefault="00A857C2" w:rsidP="00714A82">
      <w:pPr>
        <w:spacing w:after="0" w:line="240" w:lineRule="auto"/>
        <w:ind w:left="720" w:hanging="720"/>
        <w:rPr>
          <w:rFonts w:ascii="Arial" w:hAnsi="Arial" w:cs="Arial"/>
          <w:sz w:val="24"/>
          <w:szCs w:val="24"/>
        </w:rPr>
      </w:pPr>
      <w:proofErr w:type="gramStart"/>
      <w:r w:rsidRPr="00B57A8A">
        <w:rPr>
          <w:rFonts w:ascii="Arial" w:hAnsi="Arial" w:cs="Arial"/>
          <w:sz w:val="24"/>
          <w:szCs w:val="24"/>
        </w:rPr>
        <w:t>1</w:t>
      </w:r>
      <w:r w:rsidR="00390175" w:rsidRPr="00B57A8A">
        <w:rPr>
          <w:rFonts w:ascii="Arial" w:hAnsi="Arial" w:cs="Arial"/>
          <w:sz w:val="24"/>
          <w:szCs w:val="24"/>
        </w:rPr>
        <w:t>6</w:t>
      </w:r>
      <w:r w:rsidRPr="00B57A8A">
        <w:rPr>
          <w:rFonts w:ascii="Arial" w:hAnsi="Arial" w:cs="Arial"/>
          <w:sz w:val="24"/>
          <w:szCs w:val="24"/>
        </w:rPr>
        <w:t>.</w:t>
      </w:r>
      <w:r w:rsidR="003C2CD6" w:rsidRPr="00B57A8A">
        <w:rPr>
          <w:rFonts w:ascii="Arial" w:hAnsi="Arial" w:cs="Arial"/>
          <w:sz w:val="24"/>
          <w:szCs w:val="24"/>
        </w:rPr>
        <w:t>4</w:t>
      </w:r>
      <w:r w:rsidR="00BF2767" w:rsidRPr="00B57A8A">
        <w:rPr>
          <w:rFonts w:ascii="Arial" w:hAnsi="Arial" w:cs="Arial"/>
          <w:sz w:val="24"/>
          <w:szCs w:val="24"/>
        </w:rPr>
        <w:tab/>
        <w:t>Periodic a</w:t>
      </w:r>
      <w:r w:rsidRPr="00B57A8A">
        <w:rPr>
          <w:rFonts w:ascii="Arial" w:hAnsi="Arial" w:cs="Arial"/>
          <w:sz w:val="24"/>
          <w:szCs w:val="24"/>
        </w:rPr>
        <w:t>udits will also be carried out by the Health Board’s internal audit team</w:t>
      </w:r>
      <w:r w:rsidR="00714A82" w:rsidRPr="00B57A8A">
        <w:rPr>
          <w:rFonts w:ascii="Arial" w:hAnsi="Arial" w:cs="Arial"/>
          <w:sz w:val="24"/>
          <w:szCs w:val="24"/>
        </w:rPr>
        <w:t xml:space="preserve"> and/or the IG Team</w:t>
      </w:r>
      <w:proofErr w:type="gramEnd"/>
      <w:r w:rsidRPr="00B57A8A">
        <w:rPr>
          <w:rFonts w:ascii="Arial" w:hAnsi="Arial" w:cs="Arial"/>
          <w:sz w:val="24"/>
          <w:szCs w:val="24"/>
        </w:rPr>
        <w:t>.</w:t>
      </w:r>
    </w:p>
    <w:p w14:paraId="48432CAB" w14:textId="77777777" w:rsidR="00C23EEB" w:rsidRPr="00B57A8A" w:rsidRDefault="00C23EEB" w:rsidP="004A080F">
      <w:pPr>
        <w:pStyle w:val="Heading1"/>
        <w:numPr>
          <w:ilvl w:val="0"/>
          <w:numId w:val="0"/>
        </w:numPr>
        <w:spacing w:before="0" w:after="0"/>
        <w:ind w:left="720" w:hanging="720"/>
        <w:rPr>
          <w:rFonts w:cs="Arial"/>
          <w:szCs w:val="24"/>
        </w:rPr>
      </w:pPr>
    </w:p>
    <w:p w14:paraId="541581F3" w14:textId="77777777" w:rsidR="004A080F" w:rsidRPr="00B57A8A" w:rsidRDefault="004A080F" w:rsidP="004A080F">
      <w:pPr>
        <w:rPr>
          <w:lang w:val="en-US"/>
        </w:rPr>
      </w:pPr>
    </w:p>
    <w:p w14:paraId="58271B59" w14:textId="77777777" w:rsidR="00D227F4" w:rsidRPr="00B57A8A" w:rsidRDefault="0079502F" w:rsidP="004A080F">
      <w:pPr>
        <w:pStyle w:val="Heading1"/>
        <w:numPr>
          <w:ilvl w:val="0"/>
          <w:numId w:val="0"/>
        </w:numPr>
        <w:spacing w:before="0" w:after="0"/>
        <w:ind w:left="720" w:hanging="720"/>
        <w:rPr>
          <w:rFonts w:cs="Arial"/>
          <w:szCs w:val="24"/>
        </w:rPr>
      </w:pPr>
      <w:bookmarkStart w:id="17" w:name="_Toc135660334"/>
      <w:r w:rsidRPr="00B57A8A">
        <w:rPr>
          <w:rFonts w:cs="Arial"/>
          <w:szCs w:val="24"/>
        </w:rPr>
        <w:t>1</w:t>
      </w:r>
      <w:r w:rsidR="00390175" w:rsidRPr="00B57A8A">
        <w:rPr>
          <w:rFonts w:cs="Arial"/>
          <w:szCs w:val="24"/>
        </w:rPr>
        <w:t>7</w:t>
      </w:r>
      <w:r w:rsidRPr="00B57A8A">
        <w:rPr>
          <w:rFonts w:cs="Arial"/>
          <w:szCs w:val="24"/>
        </w:rPr>
        <w:t xml:space="preserve">. </w:t>
      </w:r>
      <w:r w:rsidR="00714A82" w:rsidRPr="00B57A8A">
        <w:rPr>
          <w:rFonts w:cs="Arial"/>
          <w:szCs w:val="24"/>
        </w:rPr>
        <w:tab/>
      </w:r>
      <w:r w:rsidRPr="00B57A8A">
        <w:rPr>
          <w:rFonts w:cs="Arial"/>
          <w:szCs w:val="24"/>
        </w:rPr>
        <w:t>REVIEW</w:t>
      </w:r>
      <w:bookmarkEnd w:id="17"/>
    </w:p>
    <w:p w14:paraId="6F50F787" w14:textId="77777777" w:rsidR="00D227F4" w:rsidRPr="00B57A8A" w:rsidRDefault="00D227F4" w:rsidP="00714A82">
      <w:pPr>
        <w:spacing w:after="0" w:line="240" w:lineRule="auto"/>
        <w:rPr>
          <w:rFonts w:ascii="Arial" w:hAnsi="Arial" w:cs="Arial"/>
          <w:sz w:val="24"/>
          <w:szCs w:val="24"/>
          <w:lang w:val="en-US"/>
        </w:rPr>
      </w:pPr>
    </w:p>
    <w:p w14:paraId="1034D9DA" w14:textId="77777777" w:rsidR="008B5899" w:rsidRPr="00FE38AC" w:rsidRDefault="008B5899" w:rsidP="00714A82">
      <w:pPr>
        <w:spacing w:after="0" w:line="240" w:lineRule="auto"/>
        <w:rPr>
          <w:rFonts w:ascii="Arial" w:hAnsi="Arial" w:cs="Arial"/>
          <w:sz w:val="24"/>
          <w:szCs w:val="24"/>
          <w:lang w:val="en-US"/>
        </w:rPr>
      </w:pPr>
      <w:r w:rsidRPr="00B57A8A">
        <w:rPr>
          <w:rFonts w:ascii="Arial" w:hAnsi="Arial" w:cs="Arial"/>
          <w:sz w:val="24"/>
          <w:szCs w:val="24"/>
          <w:lang w:val="en-US"/>
        </w:rPr>
        <w:t xml:space="preserve">This policy adheres to legislative and statutory requirements and </w:t>
      </w:r>
      <w:proofErr w:type="gramStart"/>
      <w:r w:rsidRPr="00B57A8A">
        <w:rPr>
          <w:rFonts w:ascii="Arial" w:hAnsi="Arial" w:cs="Arial"/>
          <w:sz w:val="24"/>
          <w:szCs w:val="24"/>
          <w:lang w:val="en-US"/>
        </w:rPr>
        <w:t>will be reviewed</w:t>
      </w:r>
      <w:proofErr w:type="gramEnd"/>
      <w:r w:rsidRPr="00B57A8A">
        <w:rPr>
          <w:rFonts w:ascii="Arial" w:hAnsi="Arial" w:cs="Arial"/>
          <w:sz w:val="24"/>
          <w:szCs w:val="24"/>
          <w:lang w:val="en-US"/>
        </w:rPr>
        <w:t xml:space="preserve"> at least every </w:t>
      </w:r>
      <w:r w:rsidR="00D227F4" w:rsidRPr="00B57A8A">
        <w:rPr>
          <w:rFonts w:ascii="Arial" w:hAnsi="Arial" w:cs="Arial"/>
          <w:sz w:val="24"/>
          <w:szCs w:val="24"/>
          <w:lang w:val="en-US"/>
        </w:rPr>
        <w:t xml:space="preserve">3 years </w:t>
      </w:r>
      <w:r w:rsidRPr="00B57A8A">
        <w:rPr>
          <w:rFonts w:ascii="Arial" w:hAnsi="Arial" w:cs="Arial"/>
          <w:sz w:val="24"/>
          <w:szCs w:val="24"/>
          <w:lang w:val="en-US"/>
        </w:rPr>
        <w:t>or sooner if there is a change to legislation.</w:t>
      </w:r>
    </w:p>
    <w:sectPr w:rsidR="008B5899" w:rsidRPr="00FE38AC" w:rsidSect="00FE38AC">
      <w:headerReference w:type="default" r:id="rId13"/>
      <w:footerReference w:type="default" r:id="rId14"/>
      <w:pgSz w:w="11906" w:h="16838"/>
      <w:pgMar w:top="1440" w:right="1440" w:bottom="1440" w:left="1440" w:header="708" w:footer="708"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15C12F" w16cex:dateUtc="2023-05-22T09:23:00Z"/>
  <w16cex:commentExtensible w16cex:durableId="2815C62C" w16cex:dateUtc="2023-05-22T09:45:00Z"/>
  <w16cex:commentExtensible w16cex:durableId="2815C7D1" w16cex:dateUtc="2023-05-22T09:5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414C9DC" w16cid:durableId="2815C07B"/>
  <w16cid:commentId w16cid:paraId="538F55BA" w16cid:durableId="2815C07C"/>
  <w16cid:commentId w16cid:paraId="4D00B183" w16cid:durableId="2815C12F"/>
  <w16cid:commentId w16cid:paraId="7A835468" w16cid:durableId="2815C07D"/>
  <w16cid:commentId w16cid:paraId="05D15A46" w16cid:durableId="2815C62C"/>
  <w16cid:commentId w16cid:paraId="5D454D0F" w16cid:durableId="2815C7D1"/>
  <w16cid:commentId w16cid:paraId="1B4A150A" w16cid:durableId="2815C07E"/>
  <w16cid:commentId w16cid:paraId="123A5A09" w16cid:durableId="2815C07F"/>
  <w16cid:commentId w16cid:paraId="639CB348" w16cid:durableId="2815C08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1D7AA7" w14:textId="77777777" w:rsidR="00727CAD" w:rsidRDefault="00727CAD">
      <w:pPr>
        <w:spacing w:after="0" w:line="240" w:lineRule="auto"/>
      </w:pPr>
      <w:r>
        <w:separator/>
      </w:r>
    </w:p>
  </w:endnote>
  <w:endnote w:type="continuationSeparator" w:id="0">
    <w:p w14:paraId="7C13CC09" w14:textId="77777777" w:rsidR="00727CAD" w:rsidRDefault="00727C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1125691274"/>
      <w:docPartObj>
        <w:docPartGallery w:val="Page Numbers (Bottom of Page)"/>
        <w:docPartUnique/>
      </w:docPartObj>
    </w:sdtPr>
    <w:sdtEndPr/>
    <w:sdtContent>
      <w:sdt>
        <w:sdtPr>
          <w:rPr>
            <w:rFonts w:ascii="Arial" w:hAnsi="Arial" w:cs="Arial"/>
            <w:sz w:val="18"/>
            <w:szCs w:val="18"/>
          </w:rPr>
          <w:id w:val="-1769616900"/>
          <w:docPartObj>
            <w:docPartGallery w:val="Page Numbers (Top of Page)"/>
            <w:docPartUnique/>
          </w:docPartObj>
        </w:sdtPr>
        <w:sdtEndPr/>
        <w:sdtContent>
          <w:p w14:paraId="1C9595CA" w14:textId="15501A59" w:rsidR="00FE38AC" w:rsidRPr="00BF6312" w:rsidRDefault="0088247D" w:rsidP="00BF6312">
            <w:pPr>
              <w:pStyle w:val="Footer"/>
              <w:tabs>
                <w:tab w:val="clear" w:pos="4513"/>
              </w:tabs>
              <w:jc w:val="right"/>
              <w:rPr>
                <w:rFonts w:ascii="Arial" w:hAnsi="Arial" w:cs="Arial"/>
                <w:sz w:val="18"/>
                <w:szCs w:val="18"/>
              </w:rPr>
            </w:pPr>
            <w:r>
              <w:rPr>
                <w:rFonts w:ascii="Arial" w:hAnsi="Arial" w:cs="Arial"/>
                <w:sz w:val="18"/>
                <w:szCs w:val="18"/>
              </w:rPr>
              <w:t xml:space="preserve">DRAFT-v2 </w:t>
            </w:r>
            <w:r w:rsidR="00BF6312">
              <w:rPr>
                <w:rFonts w:ascii="Arial" w:hAnsi="Arial" w:cs="Arial"/>
                <w:sz w:val="18"/>
                <w:szCs w:val="18"/>
              </w:rPr>
              <w:t xml:space="preserve">Subject Access </w:t>
            </w:r>
            <w:r w:rsidR="003B7BF9">
              <w:rPr>
                <w:rFonts w:ascii="Arial" w:hAnsi="Arial" w:cs="Arial"/>
                <w:sz w:val="18"/>
                <w:szCs w:val="18"/>
              </w:rPr>
              <w:t xml:space="preserve">Request (SAR) </w:t>
            </w:r>
            <w:r w:rsidR="00BF6312">
              <w:rPr>
                <w:rFonts w:ascii="Arial" w:hAnsi="Arial" w:cs="Arial"/>
                <w:sz w:val="18"/>
                <w:szCs w:val="18"/>
              </w:rPr>
              <w:t>Policy</w:t>
            </w:r>
            <w:r w:rsidR="00BF6312">
              <w:rPr>
                <w:rFonts w:ascii="Arial" w:hAnsi="Arial" w:cs="Arial"/>
                <w:sz w:val="18"/>
                <w:szCs w:val="18"/>
              </w:rPr>
              <w:tab/>
            </w:r>
            <w:r w:rsidR="00FE38AC" w:rsidRPr="00BF6312">
              <w:rPr>
                <w:rFonts w:ascii="Arial" w:hAnsi="Arial" w:cs="Arial"/>
                <w:sz w:val="18"/>
                <w:szCs w:val="18"/>
              </w:rPr>
              <w:t xml:space="preserve">Page </w:t>
            </w:r>
            <w:r w:rsidR="00FE38AC" w:rsidRPr="00BF6312">
              <w:rPr>
                <w:rFonts w:ascii="Arial" w:hAnsi="Arial" w:cs="Arial"/>
                <w:bCs/>
                <w:sz w:val="18"/>
                <w:szCs w:val="18"/>
              </w:rPr>
              <w:fldChar w:fldCharType="begin"/>
            </w:r>
            <w:r w:rsidR="00FE38AC" w:rsidRPr="00BF6312">
              <w:rPr>
                <w:rFonts w:ascii="Arial" w:hAnsi="Arial" w:cs="Arial"/>
                <w:bCs/>
                <w:sz w:val="18"/>
                <w:szCs w:val="18"/>
              </w:rPr>
              <w:instrText xml:space="preserve"> PAGE </w:instrText>
            </w:r>
            <w:r w:rsidR="00FE38AC" w:rsidRPr="00BF6312">
              <w:rPr>
                <w:rFonts w:ascii="Arial" w:hAnsi="Arial" w:cs="Arial"/>
                <w:bCs/>
                <w:sz w:val="18"/>
                <w:szCs w:val="18"/>
              </w:rPr>
              <w:fldChar w:fldCharType="separate"/>
            </w:r>
            <w:r w:rsidR="007F41A0">
              <w:rPr>
                <w:rFonts w:ascii="Arial" w:hAnsi="Arial" w:cs="Arial"/>
                <w:bCs/>
                <w:noProof/>
                <w:sz w:val="18"/>
                <w:szCs w:val="18"/>
              </w:rPr>
              <w:t>10</w:t>
            </w:r>
            <w:r w:rsidR="00FE38AC" w:rsidRPr="00BF6312">
              <w:rPr>
                <w:rFonts w:ascii="Arial" w:hAnsi="Arial" w:cs="Arial"/>
                <w:bCs/>
                <w:sz w:val="18"/>
                <w:szCs w:val="18"/>
              </w:rPr>
              <w:fldChar w:fldCharType="end"/>
            </w:r>
            <w:r w:rsidR="00FE38AC" w:rsidRPr="00BF6312">
              <w:rPr>
                <w:rFonts w:ascii="Arial" w:hAnsi="Arial" w:cs="Arial"/>
                <w:sz w:val="18"/>
                <w:szCs w:val="18"/>
              </w:rPr>
              <w:t xml:space="preserve"> of </w:t>
            </w:r>
            <w:r w:rsidR="00FE38AC" w:rsidRPr="00BF6312">
              <w:rPr>
                <w:rFonts w:ascii="Arial" w:hAnsi="Arial" w:cs="Arial"/>
                <w:bCs/>
                <w:sz w:val="18"/>
                <w:szCs w:val="18"/>
              </w:rPr>
              <w:fldChar w:fldCharType="begin"/>
            </w:r>
            <w:r w:rsidR="00FE38AC" w:rsidRPr="00BF6312">
              <w:rPr>
                <w:rFonts w:ascii="Arial" w:hAnsi="Arial" w:cs="Arial"/>
                <w:bCs/>
                <w:sz w:val="18"/>
                <w:szCs w:val="18"/>
              </w:rPr>
              <w:instrText xml:space="preserve"> NUMPAGES  </w:instrText>
            </w:r>
            <w:r w:rsidR="00FE38AC" w:rsidRPr="00BF6312">
              <w:rPr>
                <w:rFonts w:ascii="Arial" w:hAnsi="Arial" w:cs="Arial"/>
                <w:bCs/>
                <w:sz w:val="18"/>
                <w:szCs w:val="18"/>
              </w:rPr>
              <w:fldChar w:fldCharType="separate"/>
            </w:r>
            <w:r w:rsidR="007F41A0">
              <w:rPr>
                <w:rFonts w:ascii="Arial" w:hAnsi="Arial" w:cs="Arial"/>
                <w:bCs/>
                <w:noProof/>
                <w:sz w:val="18"/>
                <w:szCs w:val="18"/>
              </w:rPr>
              <w:t>10</w:t>
            </w:r>
            <w:r w:rsidR="00FE38AC" w:rsidRPr="00BF6312">
              <w:rPr>
                <w:rFonts w:ascii="Arial" w:hAnsi="Arial" w:cs="Arial"/>
                <w:bCs/>
                <w:sz w:val="18"/>
                <w:szCs w:val="18"/>
              </w:rPr>
              <w:fldChar w:fldCharType="end"/>
            </w:r>
          </w:p>
        </w:sdtContent>
      </w:sdt>
    </w:sdtContent>
  </w:sdt>
  <w:p w14:paraId="31A02A32" w14:textId="77777777" w:rsidR="00FE38AC" w:rsidRDefault="00FE38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CB7730" w14:textId="77777777" w:rsidR="00727CAD" w:rsidRDefault="00727CAD">
      <w:pPr>
        <w:spacing w:after="0" w:line="240" w:lineRule="auto"/>
      </w:pPr>
      <w:r>
        <w:separator/>
      </w:r>
    </w:p>
  </w:footnote>
  <w:footnote w:type="continuationSeparator" w:id="0">
    <w:p w14:paraId="2543F2FC" w14:textId="77777777" w:rsidR="00727CAD" w:rsidRDefault="00727C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C791F0" w14:textId="77777777" w:rsidR="005C7E0C" w:rsidRPr="00FE38AC" w:rsidRDefault="005C7E0C">
    <w:pPr>
      <w:spacing w:line="20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B6741AA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543187E"/>
    <w:multiLevelType w:val="hybridMultilevel"/>
    <w:tmpl w:val="F50EAE68"/>
    <w:lvl w:ilvl="0" w:tplc="0809000F">
      <w:start w:val="1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3752C6"/>
    <w:multiLevelType w:val="hybridMultilevel"/>
    <w:tmpl w:val="242AE2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7D3C6A"/>
    <w:multiLevelType w:val="hybridMultilevel"/>
    <w:tmpl w:val="EC4CCD7C"/>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A645057"/>
    <w:multiLevelType w:val="hybridMultilevel"/>
    <w:tmpl w:val="E594DB3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C73FF5"/>
    <w:multiLevelType w:val="hybridMultilevel"/>
    <w:tmpl w:val="8342F9CE"/>
    <w:lvl w:ilvl="0" w:tplc="E54E67E0">
      <w:numFmt w:val="bullet"/>
      <w:lvlText w:val="•"/>
      <w:lvlJc w:val="left"/>
      <w:pPr>
        <w:ind w:left="720" w:hanging="360"/>
      </w:pPr>
      <w:rPr>
        <w:rFonts w:ascii="Calibri" w:eastAsia="Calibri" w:hAnsi="Calibri"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4A426C"/>
    <w:multiLevelType w:val="multilevel"/>
    <w:tmpl w:val="F87EAB3C"/>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6B55508"/>
    <w:multiLevelType w:val="hybridMultilevel"/>
    <w:tmpl w:val="928EF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A06908"/>
    <w:multiLevelType w:val="hybridMultilevel"/>
    <w:tmpl w:val="4C0E2DB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7D1392"/>
    <w:multiLevelType w:val="hybridMultilevel"/>
    <w:tmpl w:val="3E8007D8"/>
    <w:lvl w:ilvl="0" w:tplc="08090001">
      <w:start w:val="1"/>
      <w:numFmt w:val="bullet"/>
      <w:lvlText w:val=""/>
      <w:lvlJc w:val="left"/>
      <w:pPr>
        <w:tabs>
          <w:tab w:val="num" w:pos="170"/>
        </w:tabs>
        <w:ind w:left="170" w:hanging="360"/>
      </w:pPr>
      <w:rPr>
        <w:rFonts w:ascii="Symbol" w:hAnsi="Symbol" w:hint="default"/>
      </w:rPr>
    </w:lvl>
    <w:lvl w:ilvl="1" w:tplc="08090003">
      <w:start w:val="1"/>
      <w:numFmt w:val="bullet"/>
      <w:lvlText w:val="o"/>
      <w:lvlJc w:val="left"/>
      <w:pPr>
        <w:tabs>
          <w:tab w:val="num" w:pos="890"/>
        </w:tabs>
        <w:ind w:left="890" w:hanging="360"/>
      </w:pPr>
      <w:rPr>
        <w:rFonts w:ascii="Courier New" w:hAnsi="Courier New" w:cs="Courier New" w:hint="default"/>
      </w:rPr>
    </w:lvl>
    <w:lvl w:ilvl="2" w:tplc="08090005">
      <w:start w:val="1"/>
      <w:numFmt w:val="bullet"/>
      <w:lvlText w:val=""/>
      <w:lvlJc w:val="left"/>
      <w:pPr>
        <w:tabs>
          <w:tab w:val="num" w:pos="1610"/>
        </w:tabs>
        <w:ind w:left="1610" w:hanging="360"/>
      </w:pPr>
      <w:rPr>
        <w:rFonts w:ascii="Wingdings" w:hAnsi="Wingdings" w:hint="default"/>
      </w:rPr>
    </w:lvl>
    <w:lvl w:ilvl="3" w:tplc="08090001" w:tentative="1">
      <w:start w:val="1"/>
      <w:numFmt w:val="bullet"/>
      <w:lvlText w:val=""/>
      <w:lvlJc w:val="left"/>
      <w:pPr>
        <w:tabs>
          <w:tab w:val="num" w:pos="2330"/>
        </w:tabs>
        <w:ind w:left="2330" w:hanging="360"/>
      </w:pPr>
      <w:rPr>
        <w:rFonts w:ascii="Symbol" w:hAnsi="Symbol" w:hint="default"/>
      </w:rPr>
    </w:lvl>
    <w:lvl w:ilvl="4" w:tplc="08090003" w:tentative="1">
      <w:start w:val="1"/>
      <w:numFmt w:val="bullet"/>
      <w:lvlText w:val="o"/>
      <w:lvlJc w:val="left"/>
      <w:pPr>
        <w:tabs>
          <w:tab w:val="num" w:pos="3050"/>
        </w:tabs>
        <w:ind w:left="3050" w:hanging="360"/>
      </w:pPr>
      <w:rPr>
        <w:rFonts w:ascii="Courier New" w:hAnsi="Courier New" w:cs="Courier New" w:hint="default"/>
      </w:rPr>
    </w:lvl>
    <w:lvl w:ilvl="5" w:tplc="08090005" w:tentative="1">
      <w:start w:val="1"/>
      <w:numFmt w:val="bullet"/>
      <w:lvlText w:val=""/>
      <w:lvlJc w:val="left"/>
      <w:pPr>
        <w:tabs>
          <w:tab w:val="num" w:pos="3770"/>
        </w:tabs>
        <w:ind w:left="3770" w:hanging="360"/>
      </w:pPr>
      <w:rPr>
        <w:rFonts w:ascii="Wingdings" w:hAnsi="Wingdings" w:hint="default"/>
      </w:rPr>
    </w:lvl>
    <w:lvl w:ilvl="6" w:tplc="08090001" w:tentative="1">
      <w:start w:val="1"/>
      <w:numFmt w:val="bullet"/>
      <w:lvlText w:val=""/>
      <w:lvlJc w:val="left"/>
      <w:pPr>
        <w:tabs>
          <w:tab w:val="num" w:pos="4490"/>
        </w:tabs>
        <w:ind w:left="4490" w:hanging="360"/>
      </w:pPr>
      <w:rPr>
        <w:rFonts w:ascii="Symbol" w:hAnsi="Symbol" w:hint="default"/>
      </w:rPr>
    </w:lvl>
    <w:lvl w:ilvl="7" w:tplc="08090003" w:tentative="1">
      <w:start w:val="1"/>
      <w:numFmt w:val="bullet"/>
      <w:lvlText w:val="o"/>
      <w:lvlJc w:val="left"/>
      <w:pPr>
        <w:tabs>
          <w:tab w:val="num" w:pos="5210"/>
        </w:tabs>
        <w:ind w:left="5210" w:hanging="360"/>
      </w:pPr>
      <w:rPr>
        <w:rFonts w:ascii="Courier New" w:hAnsi="Courier New" w:cs="Courier New" w:hint="default"/>
      </w:rPr>
    </w:lvl>
    <w:lvl w:ilvl="8" w:tplc="08090005" w:tentative="1">
      <w:start w:val="1"/>
      <w:numFmt w:val="bullet"/>
      <w:lvlText w:val=""/>
      <w:lvlJc w:val="left"/>
      <w:pPr>
        <w:tabs>
          <w:tab w:val="num" w:pos="5930"/>
        </w:tabs>
        <w:ind w:left="5930" w:hanging="360"/>
      </w:pPr>
      <w:rPr>
        <w:rFonts w:ascii="Wingdings" w:hAnsi="Wingdings" w:hint="default"/>
      </w:rPr>
    </w:lvl>
  </w:abstractNum>
  <w:abstractNum w:abstractNumId="10" w15:restartNumberingAfterBreak="0">
    <w:nsid w:val="26764600"/>
    <w:multiLevelType w:val="hybridMultilevel"/>
    <w:tmpl w:val="3DF0A79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CD30BF"/>
    <w:multiLevelType w:val="hybridMultilevel"/>
    <w:tmpl w:val="78AA8F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81D1347"/>
    <w:multiLevelType w:val="hybridMultilevel"/>
    <w:tmpl w:val="808878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00A3AB3"/>
    <w:multiLevelType w:val="multilevel"/>
    <w:tmpl w:val="4798E0F8"/>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14" w15:restartNumberingAfterBreak="0">
    <w:nsid w:val="32BA4568"/>
    <w:multiLevelType w:val="hybridMultilevel"/>
    <w:tmpl w:val="B3FC3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EF3610"/>
    <w:multiLevelType w:val="hybridMultilevel"/>
    <w:tmpl w:val="6980AC7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C5A0181"/>
    <w:multiLevelType w:val="hybridMultilevel"/>
    <w:tmpl w:val="A10275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367C65"/>
    <w:multiLevelType w:val="hybridMultilevel"/>
    <w:tmpl w:val="58B225BE"/>
    <w:lvl w:ilvl="0" w:tplc="08090001">
      <w:start w:val="1"/>
      <w:numFmt w:val="bullet"/>
      <w:lvlText w:val=""/>
      <w:lvlJc w:val="left"/>
      <w:pPr>
        <w:ind w:left="1429" w:hanging="360"/>
      </w:pPr>
      <w:rPr>
        <w:rFonts w:ascii="Symbol" w:hAnsi="Symbol" w:hint="default"/>
      </w:rPr>
    </w:lvl>
    <w:lvl w:ilvl="1" w:tplc="08090003">
      <w:start w:val="1"/>
      <w:numFmt w:val="bullet"/>
      <w:lvlText w:val="o"/>
      <w:lvlJc w:val="left"/>
      <w:pPr>
        <w:ind w:left="2149" w:hanging="360"/>
      </w:pPr>
      <w:rPr>
        <w:rFonts w:ascii="Courier New" w:hAnsi="Courier New" w:cs="Courier New" w:hint="default"/>
      </w:rPr>
    </w:lvl>
    <w:lvl w:ilvl="2" w:tplc="08090005">
      <w:start w:val="1"/>
      <w:numFmt w:val="bullet"/>
      <w:lvlText w:val=""/>
      <w:lvlJc w:val="left"/>
      <w:pPr>
        <w:ind w:left="2869" w:hanging="360"/>
      </w:pPr>
      <w:rPr>
        <w:rFonts w:ascii="Wingdings" w:hAnsi="Wingdings" w:hint="default"/>
      </w:rPr>
    </w:lvl>
    <w:lvl w:ilvl="3" w:tplc="0809000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8" w15:restartNumberingAfterBreak="0">
    <w:nsid w:val="58BA177D"/>
    <w:multiLevelType w:val="hybridMultilevel"/>
    <w:tmpl w:val="0F14A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970BA1"/>
    <w:multiLevelType w:val="hybridMultilevel"/>
    <w:tmpl w:val="B10A48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3EF21B2"/>
    <w:multiLevelType w:val="hybridMultilevel"/>
    <w:tmpl w:val="E6D07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4BB144B"/>
    <w:multiLevelType w:val="multilevel"/>
    <w:tmpl w:val="7B5A88D0"/>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5390743"/>
    <w:multiLevelType w:val="multilevel"/>
    <w:tmpl w:val="72687E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19359E5"/>
    <w:multiLevelType w:val="hybridMultilevel"/>
    <w:tmpl w:val="D8F4A6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A637516"/>
    <w:multiLevelType w:val="hybridMultilevel"/>
    <w:tmpl w:val="6270F9AA"/>
    <w:lvl w:ilvl="0" w:tplc="08090001">
      <w:start w:val="1"/>
      <w:numFmt w:val="bullet"/>
      <w:lvlText w:val=""/>
      <w:lvlJc w:val="left"/>
      <w:pPr>
        <w:tabs>
          <w:tab w:val="num" w:pos="1262"/>
        </w:tabs>
        <w:ind w:left="1262" w:hanging="360"/>
      </w:pPr>
      <w:rPr>
        <w:rFonts w:ascii="Symbol" w:hAnsi="Symbol" w:hint="default"/>
      </w:rPr>
    </w:lvl>
    <w:lvl w:ilvl="1" w:tplc="08090003" w:tentative="1">
      <w:start w:val="1"/>
      <w:numFmt w:val="bullet"/>
      <w:lvlText w:val="o"/>
      <w:lvlJc w:val="left"/>
      <w:pPr>
        <w:tabs>
          <w:tab w:val="num" w:pos="1982"/>
        </w:tabs>
        <w:ind w:left="1982" w:hanging="360"/>
      </w:pPr>
      <w:rPr>
        <w:rFonts w:ascii="Courier New" w:hAnsi="Courier New" w:cs="Courier New" w:hint="default"/>
      </w:rPr>
    </w:lvl>
    <w:lvl w:ilvl="2" w:tplc="08090005" w:tentative="1">
      <w:start w:val="1"/>
      <w:numFmt w:val="bullet"/>
      <w:lvlText w:val=""/>
      <w:lvlJc w:val="left"/>
      <w:pPr>
        <w:tabs>
          <w:tab w:val="num" w:pos="2702"/>
        </w:tabs>
        <w:ind w:left="2702" w:hanging="360"/>
      </w:pPr>
      <w:rPr>
        <w:rFonts w:ascii="Wingdings" w:hAnsi="Wingdings" w:hint="default"/>
      </w:rPr>
    </w:lvl>
    <w:lvl w:ilvl="3" w:tplc="08090001" w:tentative="1">
      <w:start w:val="1"/>
      <w:numFmt w:val="bullet"/>
      <w:lvlText w:val=""/>
      <w:lvlJc w:val="left"/>
      <w:pPr>
        <w:tabs>
          <w:tab w:val="num" w:pos="3422"/>
        </w:tabs>
        <w:ind w:left="3422" w:hanging="360"/>
      </w:pPr>
      <w:rPr>
        <w:rFonts w:ascii="Symbol" w:hAnsi="Symbol" w:hint="default"/>
      </w:rPr>
    </w:lvl>
    <w:lvl w:ilvl="4" w:tplc="08090003" w:tentative="1">
      <w:start w:val="1"/>
      <w:numFmt w:val="bullet"/>
      <w:lvlText w:val="o"/>
      <w:lvlJc w:val="left"/>
      <w:pPr>
        <w:tabs>
          <w:tab w:val="num" w:pos="4142"/>
        </w:tabs>
        <w:ind w:left="4142" w:hanging="360"/>
      </w:pPr>
      <w:rPr>
        <w:rFonts w:ascii="Courier New" w:hAnsi="Courier New" w:cs="Courier New" w:hint="default"/>
      </w:rPr>
    </w:lvl>
    <w:lvl w:ilvl="5" w:tplc="08090005" w:tentative="1">
      <w:start w:val="1"/>
      <w:numFmt w:val="bullet"/>
      <w:lvlText w:val=""/>
      <w:lvlJc w:val="left"/>
      <w:pPr>
        <w:tabs>
          <w:tab w:val="num" w:pos="4862"/>
        </w:tabs>
        <w:ind w:left="4862" w:hanging="360"/>
      </w:pPr>
      <w:rPr>
        <w:rFonts w:ascii="Wingdings" w:hAnsi="Wingdings" w:hint="default"/>
      </w:rPr>
    </w:lvl>
    <w:lvl w:ilvl="6" w:tplc="08090001" w:tentative="1">
      <w:start w:val="1"/>
      <w:numFmt w:val="bullet"/>
      <w:lvlText w:val=""/>
      <w:lvlJc w:val="left"/>
      <w:pPr>
        <w:tabs>
          <w:tab w:val="num" w:pos="5582"/>
        </w:tabs>
        <w:ind w:left="5582" w:hanging="360"/>
      </w:pPr>
      <w:rPr>
        <w:rFonts w:ascii="Symbol" w:hAnsi="Symbol" w:hint="default"/>
      </w:rPr>
    </w:lvl>
    <w:lvl w:ilvl="7" w:tplc="08090003" w:tentative="1">
      <w:start w:val="1"/>
      <w:numFmt w:val="bullet"/>
      <w:lvlText w:val="o"/>
      <w:lvlJc w:val="left"/>
      <w:pPr>
        <w:tabs>
          <w:tab w:val="num" w:pos="6302"/>
        </w:tabs>
        <w:ind w:left="6302" w:hanging="360"/>
      </w:pPr>
      <w:rPr>
        <w:rFonts w:ascii="Courier New" w:hAnsi="Courier New" w:cs="Courier New" w:hint="default"/>
      </w:rPr>
    </w:lvl>
    <w:lvl w:ilvl="8" w:tplc="08090005" w:tentative="1">
      <w:start w:val="1"/>
      <w:numFmt w:val="bullet"/>
      <w:lvlText w:val=""/>
      <w:lvlJc w:val="left"/>
      <w:pPr>
        <w:tabs>
          <w:tab w:val="num" w:pos="7022"/>
        </w:tabs>
        <w:ind w:left="7022" w:hanging="360"/>
      </w:pPr>
      <w:rPr>
        <w:rFonts w:ascii="Wingdings" w:hAnsi="Wingdings" w:hint="default"/>
      </w:rPr>
    </w:lvl>
  </w:abstractNum>
  <w:num w:numId="1">
    <w:abstractNumId w:val="13"/>
  </w:num>
  <w:num w:numId="2">
    <w:abstractNumId w:val="0"/>
  </w:num>
  <w:num w:numId="3">
    <w:abstractNumId w:val="4"/>
  </w:num>
  <w:num w:numId="4">
    <w:abstractNumId w:val="15"/>
  </w:num>
  <w:num w:numId="5">
    <w:abstractNumId w:val="9"/>
  </w:num>
  <w:num w:numId="6">
    <w:abstractNumId w:val="24"/>
  </w:num>
  <w:num w:numId="7">
    <w:abstractNumId w:val="11"/>
  </w:num>
  <w:num w:numId="8">
    <w:abstractNumId w:val="3"/>
  </w:num>
  <w:num w:numId="9">
    <w:abstractNumId w:val="21"/>
  </w:num>
  <w:num w:numId="10">
    <w:abstractNumId w:val="2"/>
  </w:num>
  <w:num w:numId="11">
    <w:abstractNumId w:val="6"/>
  </w:num>
  <w:num w:numId="12">
    <w:abstractNumId w:val="1"/>
  </w:num>
  <w:num w:numId="13">
    <w:abstractNumId w:val="13"/>
  </w:num>
  <w:num w:numId="14">
    <w:abstractNumId w:val="20"/>
  </w:num>
  <w:num w:numId="15">
    <w:abstractNumId w:val="14"/>
  </w:num>
  <w:num w:numId="16">
    <w:abstractNumId w:val="16"/>
  </w:num>
  <w:num w:numId="17">
    <w:abstractNumId w:val="19"/>
  </w:num>
  <w:num w:numId="18">
    <w:abstractNumId w:val="13"/>
  </w:num>
  <w:num w:numId="19">
    <w:abstractNumId w:val="12"/>
  </w:num>
  <w:num w:numId="20">
    <w:abstractNumId w:val="23"/>
  </w:num>
  <w:num w:numId="21">
    <w:abstractNumId w:val="22"/>
  </w:num>
  <w:num w:numId="22">
    <w:abstractNumId w:val="10"/>
  </w:num>
  <w:num w:numId="23">
    <w:abstractNumId w:val="8"/>
  </w:num>
  <w:num w:numId="24">
    <w:abstractNumId w:val="7"/>
  </w:num>
  <w:num w:numId="25">
    <w:abstractNumId w:val="17"/>
  </w:num>
  <w:num w:numId="26">
    <w:abstractNumId w:val="18"/>
  </w:num>
  <w:num w:numId="27">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F19"/>
    <w:rsid w:val="000115AF"/>
    <w:rsid w:val="00030A9C"/>
    <w:rsid w:val="00061331"/>
    <w:rsid w:val="00065C3B"/>
    <w:rsid w:val="0007382C"/>
    <w:rsid w:val="000743B2"/>
    <w:rsid w:val="000F590E"/>
    <w:rsid w:val="0013585C"/>
    <w:rsid w:val="00135B13"/>
    <w:rsid w:val="00141D18"/>
    <w:rsid w:val="001439FD"/>
    <w:rsid w:val="0015159D"/>
    <w:rsid w:val="00160300"/>
    <w:rsid w:val="00172495"/>
    <w:rsid w:val="00173A4E"/>
    <w:rsid w:val="00175F18"/>
    <w:rsid w:val="001A75FA"/>
    <w:rsid w:val="001F2298"/>
    <w:rsid w:val="001F6632"/>
    <w:rsid w:val="00235368"/>
    <w:rsid w:val="002355A4"/>
    <w:rsid w:val="00245C66"/>
    <w:rsid w:val="00274330"/>
    <w:rsid w:val="002750F3"/>
    <w:rsid w:val="00276918"/>
    <w:rsid w:val="002B5CCC"/>
    <w:rsid w:val="002F24AF"/>
    <w:rsid w:val="00300D08"/>
    <w:rsid w:val="003030FB"/>
    <w:rsid w:val="00304E45"/>
    <w:rsid w:val="00352A57"/>
    <w:rsid w:val="003538B3"/>
    <w:rsid w:val="00363E26"/>
    <w:rsid w:val="003856D3"/>
    <w:rsid w:val="00390175"/>
    <w:rsid w:val="003903AD"/>
    <w:rsid w:val="00391C5A"/>
    <w:rsid w:val="0039293D"/>
    <w:rsid w:val="00394520"/>
    <w:rsid w:val="00397B16"/>
    <w:rsid w:val="003A3B69"/>
    <w:rsid w:val="003A6B06"/>
    <w:rsid w:val="003B7BF9"/>
    <w:rsid w:val="003C2CD6"/>
    <w:rsid w:val="003D202B"/>
    <w:rsid w:val="003D54E2"/>
    <w:rsid w:val="003D7025"/>
    <w:rsid w:val="003E40E8"/>
    <w:rsid w:val="003E4102"/>
    <w:rsid w:val="00400210"/>
    <w:rsid w:val="00416D07"/>
    <w:rsid w:val="004207D0"/>
    <w:rsid w:val="00421CCF"/>
    <w:rsid w:val="00477CDF"/>
    <w:rsid w:val="00486856"/>
    <w:rsid w:val="00490469"/>
    <w:rsid w:val="004A080F"/>
    <w:rsid w:val="004A3F6B"/>
    <w:rsid w:val="004A6706"/>
    <w:rsid w:val="004A699B"/>
    <w:rsid w:val="004C1FFB"/>
    <w:rsid w:val="004D1246"/>
    <w:rsid w:val="004E7F60"/>
    <w:rsid w:val="004F5334"/>
    <w:rsid w:val="00510D19"/>
    <w:rsid w:val="005469D0"/>
    <w:rsid w:val="0055084D"/>
    <w:rsid w:val="00584F57"/>
    <w:rsid w:val="0058639A"/>
    <w:rsid w:val="005C3BA7"/>
    <w:rsid w:val="005C7E0C"/>
    <w:rsid w:val="005D2CF2"/>
    <w:rsid w:val="005D58F3"/>
    <w:rsid w:val="005D5E90"/>
    <w:rsid w:val="005D78CC"/>
    <w:rsid w:val="005E2B03"/>
    <w:rsid w:val="005F208B"/>
    <w:rsid w:val="005F328D"/>
    <w:rsid w:val="005F4105"/>
    <w:rsid w:val="0062010E"/>
    <w:rsid w:val="00646DEA"/>
    <w:rsid w:val="006532E0"/>
    <w:rsid w:val="006611CE"/>
    <w:rsid w:val="00664721"/>
    <w:rsid w:val="00675E99"/>
    <w:rsid w:val="006B3FC7"/>
    <w:rsid w:val="006C2A83"/>
    <w:rsid w:val="006C3695"/>
    <w:rsid w:val="006E56D8"/>
    <w:rsid w:val="00714A82"/>
    <w:rsid w:val="0071622D"/>
    <w:rsid w:val="00724609"/>
    <w:rsid w:val="00726F84"/>
    <w:rsid w:val="00727CAD"/>
    <w:rsid w:val="00750A88"/>
    <w:rsid w:val="0076020D"/>
    <w:rsid w:val="00762268"/>
    <w:rsid w:val="007637B5"/>
    <w:rsid w:val="00776F19"/>
    <w:rsid w:val="0079502F"/>
    <w:rsid w:val="007A2226"/>
    <w:rsid w:val="007E0FB3"/>
    <w:rsid w:val="007E7243"/>
    <w:rsid w:val="007F186C"/>
    <w:rsid w:val="007F41A0"/>
    <w:rsid w:val="007F4F08"/>
    <w:rsid w:val="0081238E"/>
    <w:rsid w:val="00851ED6"/>
    <w:rsid w:val="00863F74"/>
    <w:rsid w:val="00872A91"/>
    <w:rsid w:val="008811DF"/>
    <w:rsid w:val="0088247D"/>
    <w:rsid w:val="00890DC9"/>
    <w:rsid w:val="008B5899"/>
    <w:rsid w:val="008D53BA"/>
    <w:rsid w:val="00912AD6"/>
    <w:rsid w:val="009274B4"/>
    <w:rsid w:val="00990123"/>
    <w:rsid w:val="009C5E65"/>
    <w:rsid w:val="009F5D78"/>
    <w:rsid w:val="00A01AA2"/>
    <w:rsid w:val="00A03A8E"/>
    <w:rsid w:val="00A13240"/>
    <w:rsid w:val="00A17129"/>
    <w:rsid w:val="00A249BB"/>
    <w:rsid w:val="00A43637"/>
    <w:rsid w:val="00A4486F"/>
    <w:rsid w:val="00A46EB5"/>
    <w:rsid w:val="00A857C2"/>
    <w:rsid w:val="00AF3B07"/>
    <w:rsid w:val="00B12BC5"/>
    <w:rsid w:val="00B41810"/>
    <w:rsid w:val="00B430A3"/>
    <w:rsid w:val="00B43121"/>
    <w:rsid w:val="00B57A8A"/>
    <w:rsid w:val="00B71BC6"/>
    <w:rsid w:val="00BE0D35"/>
    <w:rsid w:val="00BF2767"/>
    <w:rsid w:val="00BF6312"/>
    <w:rsid w:val="00C13A90"/>
    <w:rsid w:val="00C20113"/>
    <w:rsid w:val="00C23EEB"/>
    <w:rsid w:val="00C345EB"/>
    <w:rsid w:val="00C370D1"/>
    <w:rsid w:val="00C4642F"/>
    <w:rsid w:val="00C507F0"/>
    <w:rsid w:val="00C554B2"/>
    <w:rsid w:val="00C5746D"/>
    <w:rsid w:val="00C67E74"/>
    <w:rsid w:val="00C70B20"/>
    <w:rsid w:val="00C73F1C"/>
    <w:rsid w:val="00CC31A1"/>
    <w:rsid w:val="00CD37B2"/>
    <w:rsid w:val="00CD3CF3"/>
    <w:rsid w:val="00CD52CD"/>
    <w:rsid w:val="00CE71F9"/>
    <w:rsid w:val="00CF6F9B"/>
    <w:rsid w:val="00D04BF8"/>
    <w:rsid w:val="00D227F4"/>
    <w:rsid w:val="00D47379"/>
    <w:rsid w:val="00D65A87"/>
    <w:rsid w:val="00D92C00"/>
    <w:rsid w:val="00D967C6"/>
    <w:rsid w:val="00DA1717"/>
    <w:rsid w:val="00DA6D0F"/>
    <w:rsid w:val="00DC6833"/>
    <w:rsid w:val="00DD26D2"/>
    <w:rsid w:val="00DF3CC1"/>
    <w:rsid w:val="00DF7E85"/>
    <w:rsid w:val="00E24477"/>
    <w:rsid w:val="00E24531"/>
    <w:rsid w:val="00E417B4"/>
    <w:rsid w:val="00E46EDE"/>
    <w:rsid w:val="00E61C96"/>
    <w:rsid w:val="00E67CDA"/>
    <w:rsid w:val="00E67FDC"/>
    <w:rsid w:val="00EA37AA"/>
    <w:rsid w:val="00EC7EA7"/>
    <w:rsid w:val="00ED37A4"/>
    <w:rsid w:val="00EE370C"/>
    <w:rsid w:val="00EF3D04"/>
    <w:rsid w:val="00F136F0"/>
    <w:rsid w:val="00F1550C"/>
    <w:rsid w:val="00F53196"/>
    <w:rsid w:val="00F62373"/>
    <w:rsid w:val="00F703C7"/>
    <w:rsid w:val="00FA0D97"/>
    <w:rsid w:val="00FE38AC"/>
    <w:rsid w:val="00FF62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E855E5"/>
  <w15:chartTrackingRefBased/>
  <w15:docId w15:val="{483915CD-F35A-418B-9916-3168CC0570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C7E0C"/>
    <w:pPr>
      <w:keepNext/>
      <w:numPr>
        <w:numId w:val="1"/>
      </w:numPr>
      <w:spacing w:before="240" w:after="60" w:line="240" w:lineRule="auto"/>
      <w:outlineLvl w:val="0"/>
    </w:pPr>
    <w:rPr>
      <w:rFonts w:ascii="Arial" w:eastAsiaTheme="majorEastAsia" w:hAnsi="Arial" w:cstheme="majorBidi"/>
      <w:b/>
      <w:bCs/>
      <w:kern w:val="32"/>
      <w:sz w:val="24"/>
      <w:szCs w:val="32"/>
      <w:lang w:val="en-US"/>
    </w:rPr>
  </w:style>
  <w:style w:type="paragraph" w:styleId="Heading2">
    <w:name w:val="heading 2"/>
    <w:basedOn w:val="Normal"/>
    <w:next w:val="Normal"/>
    <w:link w:val="Heading2Char"/>
    <w:uiPriority w:val="9"/>
    <w:semiHidden/>
    <w:unhideWhenUsed/>
    <w:qFormat/>
    <w:rsid w:val="00776F19"/>
    <w:pPr>
      <w:keepNext/>
      <w:numPr>
        <w:ilvl w:val="1"/>
        <w:numId w:val="1"/>
      </w:numPr>
      <w:spacing w:before="240" w:after="60" w:line="240" w:lineRule="auto"/>
      <w:outlineLvl w:val="1"/>
    </w:pPr>
    <w:rPr>
      <w:rFonts w:asciiTheme="majorHAnsi" w:eastAsiaTheme="majorEastAsia" w:hAnsiTheme="majorHAnsi" w:cstheme="majorBidi"/>
      <w:b/>
      <w:bCs/>
      <w:i/>
      <w:iCs/>
      <w:sz w:val="28"/>
      <w:szCs w:val="28"/>
      <w:lang w:val="en-US"/>
    </w:rPr>
  </w:style>
  <w:style w:type="paragraph" w:styleId="Heading3">
    <w:name w:val="heading 3"/>
    <w:basedOn w:val="Normal"/>
    <w:next w:val="Normal"/>
    <w:link w:val="Heading3Char"/>
    <w:uiPriority w:val="9"/>
    <w:semiHidden/>
    <w:unhideWhenUsed/>
    <w:qFormat/>
    <w:rsid w:val="00776F19"/>
    <w:pPr>
      <w:keepNext/>
      <w:numPr>
        <w:ilvl w:val="2"/>
        <w:numId w:val="1"/>
      </w:numPr>
      <w:spacing w:before="240" w:after="60" w:line="240" w:lineRule="auto"/>
      <w:outlineLvl w:val="2"/>
    </w:pPr>
    <w:rPr>
      <w:rFonts w:asciiTheme="majorHAnsi" w:eastAsiaTheme="majorEastAsia" w:hAnsiTheme="majorHAnsi" w:cstheme="majorBidi"/>
      <w:b/>
      <w:bCs/>
      <w:sz w:val="26"/>
      <w:szCs w:val="26"/>
      <w:lang w:val="en-US"/>
    </w:rPr>
  </w:style>
  <w:style w:type="paragraph" w:styleId="Heading4">
    <w:name w:val="heading 4"/>
    <w:basedOn w:val="Normal"/>
    <w:next w:val="Normal"/>
    <w:link w:val="Heading4Char"/>
    <w:uiPriority w:val="9"/>
    <w:semiHidden/>
    <w:unhideWhenUsed/>
    <w:qFormat/>
    <w:rsid w:val="00776F19"/>
    <w:pPr>
      <w:keepNext/>
      <w:numPr>
        <w:ilvl w:val="3"/>
        <w:numId w:val="1"/>
      </w:numPr>
      <w:spacing w:before="240" w:after="60" w:line="240" w:lineRule="auto"/>
      <w:outlineLvl w:val="3"/>
    </w:pPr>
    <w:rPr>
      <w:rFonts w:eastAsiaTheme="minorEastAsia"/>
      <w:b/>
      <w:bCs/>
      <w:sz w:val="28"/>
      <w:szCs w:val="28"/>
      <w:lang w:val="en-US"/>
    </w:rPr>
  </w:style>
  <w:style w:type="paragraph" w:styleId="Heading5">
    <w:name w:val="heading 5"/>
    <w:basedOn w:val="Normal"/>
    <w:next w:val="Normal"/>
    <w:link w:val="Heading5Char"/>
    <w:uiPriority w:val="9"/>
    <w:semiHidden/>
    <w:unhideWhenUsed/>
    <w:qFormat/>
    <w:rsid w:val="00776F19"/>
    <w:pPr>
      <w:numPr>
        <w:ilvl w:val="4"/>
        <w:numId w:val="1"/>
      </w:numPr>
      <w:spacing w:before="240" w:after="60" w:line="240" w:lineRule="auto"/>
      <w:outlineLvl w:val="4"/>
    </w:pPr>
    <w:rPr>
      <w:rFonts w:eastAsiaTheme="minorEastAsia"/>
      <w:b/>
      <w:bCs/>
      <w:i/>
      <w:iCs/>
      <w:sz w:val="26"/>
      <w:szCs w:val="26"/>
      <w:lang w:val="en-US"/>
    </w:rPr>
  </w:style>
  <w:style w:type="paragraph" w:styleId="Heading6">
    <w:name w:val="heading 6"/>
    <w:basedOn w:val="Normal"/>
    <w:next w:val="Normal"/>
    <w:link w:val="Heading6Char"/>
    <w:qFormat/>
    <w:rsid w:val="00776F19"/>
    <w:pPr>
      <w:numPr>
        <w:ilvl w:val="5"/>
        <w:numId w:val="1"/>
      </w:numPr>
      <w:spacing w:before="240" w:after="60" w:line="240" w:lineRule="auto"/>
      <w:outlineLvl w:val="5"/>
    </w:pPr>
    <w:rPr>
      <w:rFonts w:ascii="Times New Roman" w:eastAsia="Times New Roman" w:hAnsi="Times New Roman" w:cs="Times New Roman"/>
      <w:b/>
      <w:bCs/>
      <w:lang w:val="en-US"/>
    </w:rPr>
  </w:style>
  <w:style w:type="paragraph" w:styleId="Heading7">
    <w:name w:val="heading 7"/>
    <w:basedOn w:val="Normal"/>
    <w:next w:val="Normal"/>
    <w:link w:val="Heading7Char"/>
    <w:uiPriority w:val="9"/>
    <w:semiHidden/>
    <w:unhideWhenUsed/>
    <w:qFormat/>
    <w:rsid w:val="00776F19"/>
    <w:pPr>
      <w:numPr>
        <w:ilvl w:val="6"/>
        <w:numId w:val="1"/>
      </w:numPr>
      <w:spacing w:before="240" w:after="60" w:line="240" w:lineRule="auto"/>
      <w:outlineLvl w:val="6"/>
    </w:pPr>
    <w:rPr>
      <w:rFonts w:eastAsiaTheme="minorEastAsia"/>
      <w:sz w:val="24"/>
      <w:szCs w:val="24"/>
      <w:lang w:val="en-US"/>
    </w:rPr>
  </w:style>
  <w:style w:type="paragraph" w:styleId="Heading8">
    <w:name w:val="heading 8"/>
    <w:basedOn w:val="Normal"/>
    <w:next w:val="Normal"/>
    <w:link w:val="Heading8Char"/>
    <w:uiPriority w:val="9"/>
    <w:semiHidden/>
    <w:unhideWhenUsed/>
    <w:qFormat/>
    <w:rsid w:val="00776F19"/>
    <w:pPr>
      <w:numPr>
        <w:ilvl w:val="7"/>
        <w:numId w:val="1"/>
      </w:numPr>
      <w:spacing w:before="240" w:after="60" w:line="240" w:lineRule="auto"/>
      <w:outlineLvl w:val="7"/>
    </w:pPr>
    <w:rPr>
      <w:rFonts w:eastAsiaTheme="minorEastAsia"/>
      <w:i/>
      <w:iCs/>
      <w:sz w:val="24"/>
      <w:szCs w:val="24"/>
      <w:lang w:val="en-US"/>
    </w:rPr>
  </w:style>
  <w:style w:type="paragraph" w:styleId="Heading9">
    <w:name w:val="heading 9"/>
    <w:basedOn w:val="Normal"/>
    <w:next w:val="Normal"/>
    <w:link w:val="Heading9Char"/>
    <w:uiPriority w:val="9"/>
    <w:semiHidden/>
    <w:unhideWhenUsed/>
    <w:qFormat/>
    <w:rsid w:val="00776F19"/>
    <w:pPr>
      <w:numPr>
        <w:ilvl w:val="8"/>
        <w:numId w:val="1"/>
      </w:numPr>
      <w:spacing w:before="240" w:after="60" w:line="240" w:lineRule="auto"/>
      <w:outlineLvl w:val="8"/>
    </w:pPr>
    <w:rPr>
      <w:rFonts w:asciiTheme="majorHAnsi" w:eastAsiaTheme="majorEastAsia" w:hAnsiTheme="majorHAnsi" w:cstheme="majorBid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7E0C"/>
    <w:rPr>
      <w:rFonts w:ascii="Arial" w:eastAsiaTheme="majorEastAsia" w:hAnsi="Arial" w:cstheme="majorBidi"/>
      <w:b/>
      <w:bCs/>
      <w:kern w:val="32"/>
      <w:sz w:val="24"/>
      <w:szCs w:val="32"/>
      <w:lang w:val="en-US"/>
    </w:rPr>
  </w:style>
  <w:style w:type="character" w:customStyle="1" w:styleId="Heading2Char">
    <w:name w:val="Heading 2 Char"/>
    <w:basedOn w:val="DefaultParagraphFont"/>
    <w:link w:val="Heading2"/>
    <w:uiPriority w:val="9"/>
    <w:semiHidden/>
    <w:rsid w:val="00776F19"/>
    <w:rPr>
      <w:rFonts w:asciiTheme="majorHAnsi" w:eastAsiaTheme="majorEastAsia" w:hAnsiTheme="majorHAnsi" w:cstheme="majorBidi"/>
      <w:b/>
      <w:bCs/>
      <w:i/>
      <w:iCs/>
      <w:sz w:val="28"/>
      <w:szCs w:val="28"/>
      <w:lang w:val="en-US"/>
    </w:rPr>
  </w:style>
  <w:style w:type="character" w:customStyle="1" w:styleId="Heading3Char">
    <w:name w:val="Heading 3 Char"/>
    <w:basedOn w:val="DefaultParagraphFont"/>
    <w:link w:val="Heading3"/>
    <w:uiPriority w:val="9"/>
    <w:semiHidden/>
    <w:rsid w:val="00776F19"/>
    <w:rPr>
      <w:rFonts w:asciiTheme="majorHAnsi" w:eastAsiaTheme="majorEastAsia" w:hAnsiTheme="majorHAnsi" w:cstheme="majorBidi"/>
      <w:b/>
      <w:bCs/>
      <w:sz w:val="26"/>
      <w:szCs w:val="26"/>
      <w:lang w:val="en-US"/>
    </w:rPr>
  </w:style>
  <w:style w:type="character" w:customStyle="1" w:styleId="Heading4Char">
    <w:name w:val="Heading 4 Char"/>
    <w:basedOn w:val="DefaultParagraphFont"/>
    <w:link w:val="Heading4"/>
    <w:uiPriority w:val="9"/>
    <w:semiHidden/>
    <w:rsid w:val="00776F19"/>
    <w:rPr>
      <w:rFonts w:eastAsiaTheme="minorEastAsia"/>
      <w:b/>
      <w:bCs/>
      <w:sz w:val="28"/>
      <w:szCs w:val="28"/>
      <w:lang w:val="en-US"/>
    </w:rPr>
  </w:style>
  <w:style w:type="character" w:customStyle="1" w:styleId="Heading5Char">
    <w:name w:val="Heading 5 Char"/>
    <w:basedOn w:val="DefaultParagraphFont"/>
    <w:link w:val="Heading5"/>
    <w:uiPriority w:val="9"/>
    <w:semiHidden/>
    <w:rsid w:val="00776F19"/>
    <w:rPr>
      <w:rFonts w:eastAsiaTheme="minorEastAsia"/>
      <w:b/>
      <w:bCs/>
      <w:i/>
      <w:iCs/>
      <w:sz w:val="26"/>
      <w:szCs w:val="26"/>
      <w:lang w:val="en-US"/>
    </w:rPr>
  </w:style>
  <w:style w:type="character" w:customStyle="1" w:styleId="Heading6Char">
    <w:name w:val="Heading 6 Char"/>
    <w:basedOn w:val="DefaultParagraphFont"/>
    <w:link w:val="Heading6"/>
    <w:rsid w:val="00776F19"/>
    <w:rPr>
      <w:rFonts w:ascii="Times New Roman" w:eastAsia="Times New Roman" w:hAnsi="Times New Roman" w:cs="Times New Roman"/>
      <w:b/>
      <w:bCs/>
      <w:lang w:val="en-US"/>
    </w:rPr>
  </w:style>
  <w:style w:type="character" w:customStyle="1" w:styleId="Heading7Char">
    <w:name w:val="Heading 7 Char"/>
    <w:basedOn w:val="DefaultParagraphFont"/>
    <w:link w:val="Heading7"/>
    <w:uiPriority w:val="9"/>
    <w:semiHidden/>
    <w:rsid w:val="00776F19"/>
    <w:rPr>
      <w:rFonts w:eastAsiaTheme="minorEastAsia"/>
      <w:sz w:val="24"/>
      <w:szCs w:val="24"/>
      <w:lang w:val="en-US"/>
    </w:rPr>
  </w:style>
  <w:style w:type="character" w:customStyle="1" w:styleId="Heading8Char">
    <w:name w:val="Heading 8 Char"/>
    <w:basedOn w:val="DefaultParagraphFont"/>
    <w:link w:val="Heading8"/>
    <w:uiPriority w:val="9"/>
    <w:semiHidden/>
    <w:rsid w:val="00776F19"/>
    <w:rPr>
      <w:rFonts w:eastAsiaTheme="minorEastAsia"/>
      <w:i/>
      <w:iCs/>
      <w:sz w:val="24"/>
      <w:szCs w:val="24"/>
      <w:lang w:val="en-US"/>
    </w:rPr>
  </w:style>
  <w:style w:type="character" w:customStyle="1" w:styleId="Heading9Char">
    <w:name w:val="Heading 9 Char"/>
    <w:basedOn w:val="DefaultParagraphFont"/>
    <w:link w:val="Heading9"/>
    <w:uiPriority w:val="9"/>
    <w:semiHidden/>
    <w:rsid w:val="00776F19"/>
    <w:rPr>
      <w:rFonts w:asciiTheme="majorHAnsi" w:eastAsiaTheme="majorEastAsia" w:hAnsiTheme="majorHAnsi" w:cstheme="majorBidi"/>
      <w:lang w:val="en-US"/>
    </w:rPr>
  </w:style>
  <w:style w:type="paragraph" w:styleId="ListParagraph">
    <w:name w:val="List Paragraph"/>
    <w:basedOn w:val="Normal"/>
    <w:qFormat/>
    <w:rsid w:val="00776F19"/>
    <w:pPr>
      <w:spacing w:after="0" w:line="240" w:lineRule="auto"/>
      <w:ind w:left="720"/>
      <w:contextualSpacing/>
    </w:pPr>
    <w:rPr>
      <w:rFonts w:ascii="Times New Roman" w:eastAsia="Times New Roman" w:hAnsi="Times New Roman" w:cs="Times New Roman"/>
      <w:sz w:val="20"/>
      <w:szCs w:val="20"/>
      <w:lang w:val="en-US"/>
    </w:rPr>
  </w:style>
  <w:style w:type="character" w:styleId="Hyperlink">
    <w:name w:val="Hyperlink"/>
    <w:basedOn w:val="DefaultParagraphFont"/>
    <w:uiPriority w:val="99"/>
    <w:unhideWhenUsed/>
    <w:rsid w:val="00776F19"/>
    <w:rPr>
      <w:color w:val="0563C1" w:themeColor="hyperlink"/>
      <w:u w:val="single"/>
    </w:rPr>
  </w:style>
  <w:style w:type="character" w:styleId="FollowedHyperlink">
    <w:name w:val="FollowedHyperlink"/>
    <w:basedOn w:val="DefaultParagraphFont"/>
    <w:uiPriority w:val="99"/>
    <w:semiHidden/>
    <w:unhideWhenUsed/>
    <w:rsid w:val="00776F19"/>
    <w:rPr>
      <w:color w:val="954F72" w:themeColor="followedHyperlink"/>
      <w:u w:val="single"/>
    </w:rPr>
  </w:style>
  <w:style w:type="paragraph" w:styleId="Header">
    <w:name w:val="header"/>
    <w:basedOn w:val="Normal"/>
    <w:link w:val="HeaderChar"/>
    <w:uiPriority w:val="99"/>
    <w:unhideWhenUsed/>
    <w:rsid w:val="00776F19"/>
    <w:pPr>
      <w:tabs>
        <w:tab w:val="center" w:pos="4513"/>
        <w:tab w:val="right" w:pos="9026"/>
      </w:tabs>
      <w:spacing w:after="0" w:line="240" w:lineRule="auto"/>
    </w:pPr>
    <w:rPr>
      <w:rFonts w:ascii="Times New Roman" w:eastAsia="Times New Roman" w:hAnsi="Times New Roman" w:cs="Times New Roman"/>
      <w:sz w:val="20"/>
      <w:szCs w:val="20"/>
      <w:lang w:val="en-US"/>
    </w:rPr>
  </w:style>
  <w:style w:type="character" w:customStyle="1" w:styleId="HeaderChar">
    <w:name w:val="Header Char"/>
    <w:basedOn w:val="DefaultParagraphFont"/>
    <w:link w:val="Header"/>
    <w:uiPriority w:val="99"/>
    <w:rsid w:val="00776F19"/>
    <w:rPr>
      <w:rFonts w:ascii="Times New Roman" w:eastAsia="Times New Roman" w:hAnsi="Times New Roman" w:cs="Times New Roman"/>
      <w:sz w:val="20"/>
      <w:szCs w:val="20"/>
      <w:lang w:val="en-US"/>
    </w:rPr>
  </w:style>
  <w:style w:type="paragraph" w:styleId="Footer">
    <w:name w:val="footer"/>
    <w:basedOn w:val="Normal"/>
    <w:link w:val="FooterChar"/>
    <w:uiPriority w:val="99"/>
    <w:unhideWhenUsed/>
    <w:rsid w:val="00776F19"/>
    <w:pPr>
      <w:tabs>
        <w:tab w:val="center" w:pos="4513"/>
        <w:tab w:val="right" w:pos="9026"/>
      </w:tabs>
      <w:spacing w:after="0" w:line="240" w:lineRule="auto"/>
    </w:pPr>
    <w:rPr>
      <w:rFonts w:ascii="Times New Roman" w:eastAsia="Times New Roman" w:hAnsi="Times New Roman" w:cs="Times New Roman"/>
      <w:sz w:val="20"/>
      <w:szCs w:val="20"/>
      <w:lang w:val="en-US"/>
    </w:rPr>
  </w:style>
  <w:style w:type="character" w:customStyle="1" w:styleId="FooterChar">
    <w:name w:val="Footer Char"/>
    <w:basedOn w:val="DefaultParagraphFont"/>
    <w:link w:val="Footer"/>
    <w:uiPriority w:val="99"/>
    <w:rsid w:val="00776F19"/>
    <w:rPr>
      <w:rFonts w:ascii="Times New Roman" w:eastAsia="Times New Roman" w:hAnsi="Times New Roman" w:cs="Times New Roman"/>
      <w:sz w:val="20"/>
      <w:szCs w:val="20"/>
      <w:lang w:val="en-US"/>
    </w:rPr>
  </w:style>
  <w:style w:type="paragraph" w:styleId="BalloonText">
    <w:name w:val="Balloon Text"/>
    <w:basedOn w:val="Normal"/>
    <w:link w:val="BalloonTextChar"/>
    <w:uiPriority w:val="99"/>
    <w:semiHidden/>
    <w:unhideWhenUsed/>
    <w:rsid w:val="00776F19"/>
    <w:pPr>
      <w:spacing w:after="0" w:line="240" w:lineRule="auto"/>
    </w:pPr>
    <w:rPr>
      <w:rFonts w:ascii="Segoe UI" w:eastAsia="Times New Roman" w:hAnsi="Segoe UI" w:cs="Segoe UI"/>
      <w:sz w:val="18"/>
      <w:szCs w:val="18"/>
      <w:lang w:val="en-US"/>
    </w:rPr>
  </w:style>
  <w:style w:type="character" w:customStyle="1" w:styleId="BalloonTextChar">
    <w:name w:val="Balloon Text Char"/>
    <w:basedOn w:val="DefaultParagraphFont"/>
    <w:link w:val="BalloonText"/>
    <w:uiPriority w:val="99"/>
    <w:semiHidden/>
    <w:rsid w:val="00776F19"/>
    <w:rPr>
      <w:rFonts w:ascii="Segoe UI" w:eastAsia="Times New Roman" w:hAnsi="Segoe UI" w:cs="Segoe UI"/>
      <w:sz w:val="18"/>
      <w:szCs w:val="18"/>
      <w:lang w:val="en-US"/>
    </w:rPr>
  </w:style>
  <w:style w:type="paragraph" w:styleId="NoSpacing">
    <w:name w:val="No Spacing"/>
    <w:link w:val="NoSpacingChar"/>
    <w:qFormat/>
    <w:rsid w:val="00776F19"/>
    <w:pPr>
      <w:spacing w:after="0" w:line="240" w:lineRule="auto"/>
    </w:pPr>
  </w:style>
  <w:style w:type="table" w:styleId="TableGrid">
    <w:name w:val="Table Grid"/>
    <w:basedOn w:val="TableNormal"/>
    <w:uiPriority w:val="39"/>
    <w:rsid w:val="00776F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rsid w:val="00776F19"/>
  </w:style>
  <w:style w:type="character" w:styleId="CommentReference">
    <w:name w:val="annotation reference"/>
    <w:basedOn w:val="DefaultParagraphFont"/>
    <w:uiPriority w:val="99"/>
    <w:semiHidden/>
    <w:unhideWhenUsed/>
    <w:rsid w:val="00776F19"/>
    <w:rPr>
      <w:sz w:val="16"/>
      <w:szCs w:val="16"/>
    </w:rPr>
  </w:style>
  <w:style w:type="paragraph" w:styleId="CommentText">
    <w:name w:val="annotation text"/>
    <w:basedOn w:val="Normal"/>
    <w:link w:val="CommentTextChar"/>
    <w:uiPriority w:val="99"/>
    <w:unhideWhenUsed/>
    <w:rsid w:val="00776F19"/>
    <w:pPr>
      <w:spacing w:after="0" w:line="240" w:lineRule="auto"/>
    </w:pPr>
    <w:rPr>
      <w:rFonts w:ascii="Times New Roman" w:eastAsia="Times New Roman" w:hAnsi="Times New Roman" w:cs="Times New Roman"/>
      <w:sz w:val="20"/>
      <w:szCs w:val="20"/>
      <w:lang w:val="en-US"/>
    </w:rPr>
  </w:style>
  <w:style w:type="character" w:customStyle="1" w:styleId="CommentTextChar">
    <w:name w:val="Comment Text Char"/>
    <w:basedOn w:val="DefaultParagraphFont"/>
    <w:link w:val="CommentText"/>
    <w:uiPriority w:val="99"/>
    <w:rsid w:val="00776F19"/>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776F19"/>
    <w:rPr>
      <w:b/>
      <w:bCs/>
    </w:rPr>
  </w:style>
  <w:style w:type="character" w:customStyle="1" w:styleId="CommentSubjectChar">
    <w:name w:val="Comment Subject Char"/>
    <w:basedOn w:val="CommentTextChar"/>
    <w:link w:val="CommentSubject"/>
    <w:uiPriority w:val="99"/>
    <w:semiHidden/>
    <w:rsid w:val="00776F19"/>
    <w:rPr>
      <w:rFonts w:ascii="Times New Roman" w:eastAsia="Times New Roman" w:hAnsi="Times New Roman" w:cs="Times New Roman"/>
      <w:b/>
      <w:bCs/>
      <w:sz w:val="20"/>
      <w:szCs w:val="20"/>
      <w:lang w:val="en-US"/>
    </w:rPr>
  </w:style>
  <w:style w:type="paragraph" w:customStyle="1" w:styleId="Default">
    <w:name w:val="Default"/>
    <w:rsid w:val="00776F19"/>
    <w:pPr>
      <w:autoSpaceDE w:val="0"/>
      <w:autoSpaceDN w:val="0"/>
      <w:adjustRightInd w:val="0"/>
      <w:spacing w:after="0" w:line="240" w:lineRule="auto"/>
    </w:pPr>
    <w:rPr>
      <w:rFonts w:ascii="Arial" w:eastAsia="Times New Roman" w:hAnsi="Arial" w:cs="Arial"/>
      <w:color w:val="000000"/>
      <w:sz w:val="24"/>
      <w:szCs w:val="24"/>
    </w:rPr>
  </w:style>
  <w:style w:type="table" w:customStyle="1" w:styleId="TableGrid0">
    <w:name w:val="TableGrid"/>
    <w:rsid w:val="00776F19"/>
    <w:pPr>
      <w:spacing w:after="0" w:line="240" w:lineRule="auto"/>
    </w:pPr>
    <w:rPr>
      <w:rFonts w:eastAsiaTheme="minorEastAsia"/>
      <w:lang w:eastAsia="en-GB"/>
    </w:rPr>
    <w:tblPr>
      <w:tblCellMar>
        <w:top w:w="0" w:type="dxa"/>
        <w:left w:w="0" w:type="dxa"/>
        <w:bottom w:w="0" w:type="dxa"/>
        <w:right w:w="0" w:type="dxa"/>
      </w:tblCellMar>
    </w:tblPr>
  </w:style>
  <w:style w:type="paragraph" w:styleId="ListBullet">
    <w:name w:val="List Bullet"/>
    <w:basedOn w:val="Normal"/>
    <w:unhideWhenUsed/>
    <w:rsid w:val="00A46EB5"/>
    <w:pPr>
      <w:numPr>
        <w:numId w:val="2"/>
      </w:numPr>
      <w:spacing w:after="0" w:line="240" w:lineRule="auto"/>
      <w:contextualSpacing/>
      <w:jc w:val="both"/>
    </w:pPr>
    <w:rPr>
      <w:rFonts w:ascii="Arial" w:eastAsia="Times New Roman" w:hAnsi="Arial" w:cs="Times New Roman"/>
      <w:kern w:val="28"/>
      <w:sz w:val="24"/>
      <w:szCs w:val="40"/>
      <w:lang w:eastAsia="en-GB"/>
    </w:rPr>
  </w:style>
  <w:style w:type="paragraph" w:customStyle="1" w:styleId="msolistparagraph0">
    <w:name w:val="msolistparagraph"/>
    <w:basedOn w:val="Normal"/>
    <w:rsid w:val="00A46EB5"/>
    <w:pPr>
      <w:spacing w:after="0" w:line="240" w:lineRule="auto"/>
      <w:ind w:left="720"/>
    </w:pPr>
    <w:rPr>
      <w:rFonts w:ascii="Calibri" w:eastAsia="Calibri" w:hAnsi="Calibri" w:cs="Times New Roman"/>
      <w:lang w:eastAsia="en-GB"/>
    </w:rPr>
  </w:style>
  <w:style w:type="paragraph" w:styleId="NormalWeb">
    <w:name w:val="Normal (Web)"/>
    <w:basedOn w:val="Normal"/>
    <w:uiPriority w:val="99"/>
    <w:rsid w:val="00A46EB5"/>
    <w:pPr>
      <w:spacing w:before="100" w:beforeAutospacing="1" w:after="100" w:afterAutospacing="1" w:line="240" w:lineRule="auto"/>
    </w:pPr>
    <w:rPr>
      <w:rFonts w:ascii="Times New Roman" w:eastAsia="Calibri" w:hAnsi="Times New Roman" w:cs="Times New Roman"/>
      <w:sz w:val="24"/>
      <w:szCs w:val="24"/>
      <w:lang w:eastAsia="en-GB"/>
    </w:rPr>
  </w:style>
  <w:style w:type="character" w:styleId="PlaceholderText">
    <w:name w:val="Placeholder Text"/>
    <w:basedOn w:val="DefaultParagraphFont"/>
    <w:uiPriority w:val="99"/>
    <w:semiHidden/>
    <w:rsid w:val="006E56D8"/>
    <w:rPr>
      <w:color w:val="808080"/>
    </w:rPr>
  </w:style>
  <w:style w:type="paragraph" w:styleId="TOCHeading">
    <w:name w:val="TOC Heading"/>
    <w:basedOn w:val="Heading1"/>
    <w:next w:val="Normal"/>
    <w:uiPriority w:val="39"/>
    <w:unhideWhenUsed/>
    <w:qFormat/>
    <w:rsid w:val="005C7E0C"/>
    <w:pPr>
      <w:keepLines/>
      <w:numPr>
        <w:numId w:val="0"/>
      </w:numPr>
      <w:spacing w:after="0" w:line="259" w:lineRule="auto"/>
      <w:outlineLvl w:val="9"/>
    </w:pPr>
    <w:rPr>
      <w:b w:val="0"/>
      <w:bCs w:val="0"/>
      <w:color w:val="2E74B5" w:themeColor="accent1" w:themeShade="BF"/>
      <w:kern w:val="0"/>
    </w:rPr>
  </w:style>
  <w:style w:type="paragraph" w:styleId="TOC1">
    <w:name w:val="toc 1"/>
    <w:basedOn w:val="Normal"/>
    <w:next w:val="Normal"/>
    <w:autoRedefine/>
    <w:uiPriority w:val="39"/>
    <w:unhideWhenUsed/>
    <w:rsid w:val="003C2CD6"/>
    <w:pPr>
      <w:tabs>
        <w:tab w:val="left" w:pos="426"/>
        <w:tab w:val="right" w:leader="dot" w:pos="9016"/>
      </w:tabs>
      <w:spacing w:after="100"/>
    </w:pPr>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509589">
      <w:bodyDiv w:val="1"/>
      <w:marLeft w:val="0"/>
      <w:marRight w:val="0"/>
      <w:marTop w:val="0"/>
      <w:marBottom w:val="0"/>
      <w:divBdr>
        <w:top w:val="none" w:sz="0" w:space="0" w:color="auto"/>
        <w:left w:val="none" w:sz="0" w:space="0" w:color="auto"/>
        <w:bottom w:val="none" w:sz="0" w:space="0" w:color="auto"/>
        <w:right w:val="none" w:sz="0" w:space="0" w:color="auto"/>
      </w:divBdr>
    </w:div>
    <w:div w:id="286131988">
      <w:bodyDiv w:val="1"/>
      <w:marLeft w:val="0"/>
      <w:marRight w:val="0"/>
      <w:marTop w:val="0"/>
      <w:marBottom w:val="0"/>
      <w:divBdr>
        <w:top w:val="none" w:sz="0" w:space="0" w:color="auto"/>
        <w:left w:val="none" w:sz="0" w:space="0" w:color="auto"/>
        <w:bottom w:val="none" w:sz="0" w:space="0" w:color="auto"/>
        <w:right w:val="none" w:sz="0" w:space="0" w:color="auto"/>
      </w:divBdr>
    </w:div>
    <w:div w:id="1086727428">
      <w:bodyDiv w:val="1"/>
      <w:marLeft w:val="0"/>
      <w:marRight w:val="0"/>
      <w:marTop w:val="0"/>
      <w:marBottom w:val="0"/>
      <w:divBdr>
        <w:top w:val="none" w:sz="0" w:space="0" w:color="auto"/>
        <w:left w:val="none" w:sz="0" w:space="0" w:color="auto"/>
        <w:bottom w:val="none" w:sz="0" w:space="0" w:color="auto"/>
        <w:right w:val="none" w:sz="0" w:space="0" w:color="auto"/>
      </w:divBdr>
    </w:div>
    <w:div w:id="1592549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1.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FOIA.Requests@wales.nhs.uk" TargetMode="External"/><Relationship Id="rId17"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bu.confidentialityissues@wales.nhs.u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sbu.hrhub@wales.nhs.uk" TargetMode="External"/><Relationship Id="rId4" Type="http://schemas.openxmlformats.org/officeDocument/2006/relationships/settings" Target="settings.xml"/><Relationship Id="rId9" Type="http://schemas.openxmlformats.org/officeDocument/2006/relationships/hyperlink" Target="mailto:accesstorecords@wales.nhs.uk"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AEF90C-7EC2-4ABC-AB05-97D3BE4DE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10</Pages>
  <Words>2704</Words>
  <Characters>15418</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18086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we109429</dc:creator>
  <cp:keywords/>
  <dc:description/>
  <cp:lastModifiedBy>Becs Wadley (Swansea Bay UHB - Information Governance)</cp:lastModifiedBy>
  <cp:revision>14</cp:revision>
  <cp:lastPrinted>2022-01-13T15:10:00Z</cp:lastPrinted>
  <dcterms:created xsi:type="dcterms:W3CDTF">2023-05-22T10:55:00Z</dcterms:created>
  <dcterms:modified xsi:type="dcterms:W3CDTF">2023-06-02T16:44:00Z</dcterms:modified>
</cp:coreProperties>
</file>