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922546" w14:textId="77777777" w:rsidR="00AD064D" w:rsidRPr="00CF0CA9" w:rsidRDefault="00C107F2" w:rsidP="008E3518">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38F940" wp14:editId="34BEE74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ABBCFF6" wp14:editId="3225CE2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F63B54B" wp14:editId="5F2EDE6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sidR="00CF0CA9">
        <w:rPr>
          <w:noProof/>
          <w:lang w:eastAsia="en-GB"/>
        </w:rPr>
        <w:t xml:space="preserve"> </w:t>
      </w:r>
    </w:p>
    <w:tbl>
      <w:tblPr>
        <w:tblStyle w:val="TableGrid"/>
        <w:tblW w:w="9245" w:type="dxa"/>
        <w:tblLayout w:type="fixed"/>
        <w:tblLook w:val="04A0" w:firstRow="1" w:lastRow="0" w:firstColumn="1" w:lastColumn="0" w:noHBand="0" w:noVBand="1"/>
      </w:tblPr>
      <w:tblGrid>
        <w:gridCol w:w="1809"/>
        <w:gridCol w:w="661"/>
        <w:gridCol w:w="77"/>
        <w:gridCol w:w="1417"/>
        <w:gridCol w:w="152"/>
        <w:gridCol w:w="1691"/>
        <w:gridCol w:w="32"/>
        <w:gridCol w:w="1661"/>
        <w:gridCol w:w="121"/>
        <w:gridCol w:w="554"/>
        <w:gridCol w:w="841"/>
        <w:gridCol w:w="229"/>
      </w:tblGrid>
      <w:tr w:rsidR="00083FC0" w:rsidRPr="00034194" w14:paraId="339A0034" w14:textId="77777777" w:rsidTr="00034A74">
        <w:trPr>
          <w:gridAfter w:val="1"/>
          <w:wAfter w:w="229" w:type="dxa"/>
        </w:trPr>
        <w:tc>
          <w:tcPr>
            <w:tcW w:w="2547" w:type="dxa"/>
            <w:gridSpan w:val="3"/>
          </w:tcPr>
          <w:p w14:paraId="27ACD10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0T00:00:00Z">
              <w:dateFormat w:val="dd MMMM yyyy"/>
              <w:lid w:val="en-GB"/>
              <w:storeMappedDataAs w:val="dateTime"/>
              <w:calendar w:val="gregorian"/>
            </w:date>
          </w:sdtPr>
          <w:sdtEndPr/>
          <w:sdtContent>
            <w:tc>
              <w:tcPr>
                <w:tcW w:w="3260" w:type="dxa"/>
                <w:gridSpan w:val="3"/>
                <w:shd w:val="clear" w:color="auto" w:fill="auto"/>
              </w:tcPr>
              <w:p w14:paraId="2BDC219C" w14:textId="48B36E65" w:rsidR="00F5082D" w:rsidRPr="00FA0CA9" w:rsidRDefault="00D526DA" w:rsidP="00697840">
                <w:pPr>
                  <w:rPr>
                    <w:rFonts w:ascii="Arial" w:hAnsi="Arial" w:cs="Arial"/>
                    <w:b/>
                    <w:sz w:val="24"/>
                    <w:szCs w:val="24"/>
                  </w:rPr>
                </w:pPr>
                <w:r>
                  <w:rPr>
                    <w:rFonts w:ascii="Arial" w:hAnsi="Arial" w:cs="Arial"/>
                    <w:b/>
                    <w:sz w:val="24"/>
                    <w:szCs w:val="24"/>
                  </w:rPr>
                  <w:t>10 October 2023</w:t>
                </w:r>
              </w:p>
            </w:tc>
          </w:sdtContent>
        </w:sdt>
        <w:tc>
          <w:tcPr>
            <w:tcW w:w="2368" w:type="dxa"/>
            <w:gridSpan w:val="4"/>
          </w:tcPr>
          <w:p w14:paraId="3702214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7C2B4AB" w14:textId="11BDEA25" w:rsidR="00F5082D" w:rsidRPr="00FA0CA9" w:rsidRDefault="003E2654" w:rsidP="00FA0CA9">
            <w:pPr>
              <w:rPr>
                <w:rFonts w:ascii="Arial" w:hAnsi="Arial" w:cs="Arial"/>
                <w:b/>
                <w:sz w:val="24"/>
                <w:szCs w:val="24"/>
              </w:rPr>
            </w:pPr>
            <w:r>
              <w:rPr>
                <w:rFonts w:ascii="Arial" w:hAnsi="Arial" w:cs="Arial"/>
                <w:b/>
                <w:sz w:val="24"/>
                <w:szCs w:val="24"/>
              </w:rPr>
              <w:t>5</w:t>
            </w:r>
            <w:r w:rsidR="005671B0">
              <w:rPr>
                <w:rFonts w:ascii="Arial" w:hAnsi="Arial" w:cs="Arial"/>
                <w:b/>
                <w:sz w:val="24"/>
                <w:szCs w:val="24"/>
              </w:rPr>
              <w:t>.4</w:t>
            </w:r>
          </w:p>
        </w:tc>
      </w:tr>
      <w:tr w:rsidR="0029603E" w:rsidRPr="00034194" w14:paraId="6A93EE11" w14:textId="77777777" w:rsidTr="00034A74">
        <w:trPr>
          <w:gridAfter w:val="1"/>
          <w:wAfter w:w="229" w:type="dxa"/>
        </w:trPr>
        <w:tc>
          <w:tcPr>
            <w:tcW w:w="2547" w:type="dxa"/>
            <w:gridSpan w:val="3"/>
          </w:tcPr>
          <w:p w14:paraId="36069CF0" w14:textId="77777777" w:rsidR="0029603E" w:rsidRPr="00FA0CA9" w:rsidRDefault="0029603E" w:rsidP="0029603E">
            <w:pPr>
              <w:rPr>
                <w:rFonts w:ascii="Arial" w:hAnsi="Arial" w:cs="Arial"/>
                <w:b/>
                <w:sz w:val="24"/>
                <w:szCs w:val="24"/>
              </w:rPr>
            </w:pPr>
            <w:r w:rsidRPr="00FA0CA9">
              <w:rPr>
                <w:rFonts w:ascii="Arial" w:hAnsi="Arial" w:cs="Arial"/>
                <w:b/>
                <w:sz w:val="24"/>
                <w:szCs w:val="24"/>
              </w:rPr>
              <w:t>Report Title</w:t>
            </w:r>
          </w:p>
        </w:tc>
        <w:tc>
          <w:tcPr>
            <w:tcW w:w="6469" w:type="dxa"/>
            <w:gridSpan w:val="8"/>
          </w:tcPr>
          <w:p w14:paraId="36BF790E" w14:textId="493470F3" w:rsidR="0029603E" w:rsidRPr="00FA0CA9" w:rsidRDefault="0029603E" w:rsidP="0029603E">
            <w:pPr>
              <w:rPr>
                <w:rFonts w:ascii="Arial" w:hAnsi="Arial" w:cs="Arial"/>
                <w:b/>
                <w:sz w:val="24"/>
                <w:szCs w:val="24"/>
              </w:rPr>
            </w:pPr>
            <w:r>
              <w:rPr>
                <w:rFonts w:ascii="Arial" w:hAnsi="Arial" w:cs="Arial"/>
                <w:b/>
                <w:sz w:val="24"/>
                <w:szCs w:val="24"/>
              </w:rPr>
              <w:t>Welsh Language Standards Delivery Group Update</w:t>
            </w:r>
          </w:p>
        </w:tc>
      </w:tr>
      <w:tr w:rsidR="0029603E" w:rsidRPr="00034194" w14:paraId="4B0A9BDB" w14:textId="77777777" w:rsidTr="00034A74">
        <w:trPr>
          <w:gridAfter w:val="1"/>
          <w:wAfter w:w="229" w:type="dxa"/>
        </w:trPr>
        <w:tc>
          <w:tcPr>
            <w:tcW w:w="2547" w:type="dxa"/>
            <w:gridSpan w:val="3"/>
          </w:tcPr>
          <w:p w14:paraId="4820F62A" w14:textId="77777777" w:rsidR="0029603E" w:rsidRPr="00FA0CA9" w:rsidRDefault="0029603E" w:rsidP="0029603E">
            <w:pPr>
              <w:rPr>
                <w:rFonts w:ascii="Arial" w:hAnsi="Arial" w:cs="Arial"/>
                <w:b/>
                <w:sz w:val="24"/>
                <w:szCs w:val="24"/>
              </w:rPr>
            </w:pPr>
            <w:r w:rsidRPr="00FA0CA9">
              <w:rPr>
                <w:rFonts w:ascii="Arial" w:hAnsi="Arial" w:cs="Arial"/>
                <w:b/>
                <w:sz w:val="24"/>
                <w:szCs w:val="24"/>
              </w:rPr>
              <w:t>Report Author</w:t>
            </w:r>
          </w:p>
        </w:tc>
        <w:tc>
          <w:tcPr>
            <w:tcW w:w="6469" w:type="dxa"/>
            <w:gridSpan w:val="8"/>
          </w:tcPr>
          <w:p w14:paraId="339089FE" w14:textId="0CDF7517" w:rsidR="0029603E" w:rsidRPr="00FA0CA9" w:rsidRDefault="0029603E" w:rsidP="0029603E">
            <w:pPr>
              <w:rPr>
                <w:rFonts w:ascii="Arial" w:hAnsi="Arial" w:cs="Arial"/>
                <w:sz w:val="24"/>
                <w:szCs w:val="24"/>
              </w:rPr>
            </w:pPr>
            <w:r>
              <w:rPr>
                <w:rFonts w:ascii="Arial" w:hAnsi="Arial" w:cs="Arial"/>
                <w:sz w:val="24"/>
                <w:szCs w:val="24"/>
              </w:rPr>
              <w:t>Len Cozens, Head of Compliance</w:t>
            </w:r>
          </w:p>
        </w:tc>
      </w:tr>
      <w:tr w:rsidR="0029603E" w:rsidRPr="00034194" w14:paraId="077BCB0F" w14:textId="77777777" w:rsidTr="00034A74">
        <w:trPr>
          <w:gridAfter w:val="1"/>
          <w:wAfter w:w="229" w:type="dxa"/>
        </w:trPr>
        <w:tc>
          <w:tcPr>
            <w:tcW w:w="2547" w:type="dxa"/>
            <w:gridSpan w:val="3"/>
          </w:tcPr>
          <w:p w14:paraId="7109FE71" w14:textId="77777777" w:rsidR="0029603E" w:rsidRPr="00FA0CA9" w:rsidRDefault="0029603E" w:rsidP="0029603E">
            <w:pPr>
              <w:rPr>
                <w:rFonts w:ascii="Arial" w:hAnsi="Arial" w:cs="Arial"/>
                <w:b/>
                <w:sz w:val="24"/>
                <w:szCs w:val="24"/>
              </w:rPr>
            </w:pPr>
            <w:r w:rsidRPr="00FA0CA9">
              <w:rPr>
                <w:rFonts w:ascii="Arial" w:hAnsi="Arial" w:cs="Arial"/>
                <w:b/>
                <w:sz w:val="24"/>
                <w:szCs w:val="24"/>
              </w:rPr>
              <w:t>Report Sponsor</w:t>
            </w:r>
          </w:p>
        </w:tc>
        <w:tc>
          <w:tcPr>
            <w:tcW w:w="6469" w:type="dxa"/>
            <w:gridSpan w:val="8"/>
          </w:tcPr>
          <w:p w14:paraId="277325BF" w14:textId="37C8EF1E" w:rsidR="0029603E" w:rsidRPr="00FA0CA9" w:rsidRDefault="0029603E" w:rsidP="0029603E">
            <w:pPr>
              <w:rPr>
                <w:rFonts w:ascii="Arial" w:hAnsi="Arial" w:cs="Arial"/>
                <w:sz w:val="24"/>
                <w:szCs w:val="24"/>
              </w:rPr>
            </w:pPr>
            <w:r>
              <w:rPr>
                <w:rFonts w:ascii="Arial" w:hAnsi="Arial" w:cs="Arial"/>
                <w:sz w:val="24"/>
                <w:szCs w:val="24"/>
              </w:rPr>
              <w:t xml:space="preserve">Hazel Lloyd, Director of Corporate Governance </w:t>
            </w:r>
          </w:p>
        </w:tc>
      </w:tr>
      <w:tr w:rsidR="00B11071" w:rsidRPr="00034194" w14:paraId="3461CA62" w14:textId="77777777" w:rsidTr="00034A74">
        <w:trPr>
          <w:gridAfter w:val="1"/>
          <w:wAfter w:w="229" w:type="dxa"/>
        </w:trPr>
        <w:tc>
          <w:tcPr>
            <w:tcW w:w="2547" w:type="dxa"/>
            <w:gridSpan w:val="3"/>
          </w:tcPr>
          <w:p w14:paraId="3329BA8B" w14:textId="77777777" w:rsidR="00B11071" w:rsidRPr="00FA0CA9" w:rsidRDefault="00B11071" w:rsidP="00B11071">
            <w:pPr>
              <w:rPr>
                <w:rFonts w:ascii="Arial" w:hAnsi="Arial" w:cs="Arial"/>
                <w:b/>
                <w:sz w:val="24"/>
                <w:szCs w:val="24"/>
              </w:rPr>
            </w:pPr>
            <w:r w:rsidRPr="00FA0CA9">
              <w:rPr>
                <w:rFonts w:ascii="Arial" w:hAnsi="Arial" w:cs="Arial"/>
                <w:b/>
                <w:sz w:val="24"/>
                <w:szCs w:val="24"/>
              </w:rPr>
              <w:t>Presented by</w:t>
            </w:r>
          </w:p>
        </w:tc>
        <w:tc>
          <w:tcPr>
            <w:tcW w:w="6469" w:type="dxa"/>
            <w:gridSpan w:val="8"/>
          </w:tcPr>
          <w:p w14:paraId="62E633E5" w14:textId="53E5F634" w:rsidR="00B11071" w:rsidRPr="00FA0CA9" w:rsidRDefault="00B11071" w:rsidP="00B11071">
            <w:pPr>
              <w:rPr>
                <w:rFonts w:ascii="Arial" w:hAnsi="Arial" w:cs="Arial"/>
                <w:sz w:val="24"/>
                <w:szCs w:val="24"/>
              </w:rPr>
            </w:pPr>
            <w:r>
              <w:rPr>
                <w:rFonts w:ascii="Arial" w:hAnsi="Arial" w:cs="Arial"/>
                <w:sz w:val="24"/>
                <w:szCs w:val="24"/>
              </w:rPr>
              <w:t>Len Cozens, Head of Compliance</w:t>
            </w:r>
          </w:p>
        </w:tc>
      </w:tr>
      <w:tr w:rsidR="00B11071" w:rsidRPr="00034194" w14:paraId="7BA5C7A7" w14:textId="77777777" w:rsidTr="00034A74">
        <w:trPr>
          <w:gridAfter w:val="1"/>
          <w:wAfter w:w="229" w:type="dxa"/>
        </w:trPr>
        <w:tc>
          <w:tcPr>
            <w:tcW w:w="2547" w:type="dxa"/>
            <w:gridSpan w:val="3"/>
          </w:tcPr>
          <w:p w14:paraId="269DE48D" w14:textId="77777777" w:rsidR="00B11071" w:rsidRPr="00FA0CA9" w:rsidRDefault="00B11071" w:rsidP="00B11071">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8"/>
          </w:tcPr>
          <w:sdt>
            <w:sdtPr>
              <w:rPr>
                <w:rFonts w:ascii="Arial" w:hAnsi="Arial" w:cs="Arial"/>
                <w:sz w:val="24"/>
                <w:szCs w:val="24"/>
              </w:rPr>
              <w:id w:val="2080253580"/>
              <w:placeholder>
                <w:docPart w:val="D03313740F4E448E824C8C96CB68F90C"/>
              </w:placeholder>
              <w:comboBox>
                <w:listItem w:value="Choose an item."/>
                <w:listItem w:displayText="Open" w:value="Open"/>
                <w:listItem w:displayText="Closed" w:value="Closed"/>
              </w:comboBox>
            </w:sdtPr>
            <w:sdtEndPr/>
            <w:sdtContent>
              <w:p w14:paraId="1255ABA0" w14:textId="77777777" w:rsidR="00B11071" w:rsidRPr="00FA0CA9" w:rsidRDefault="00B11071" w:rsidP="00B11071">
                <w:pPr>
                  <w:rPr>
                    <w:rFonts w:ascii="Arial" w:hAnsi="Arial" w:cs="Arial"/>
                    <w:sz w:val="24"/>
                    <w:szCs w:val="24"/>
                  </w:rPr>
                </w:pPr>
                <w:r w:rsidRPr="00BA373B">
                  <w:rPr>
                    <w:rFonts w:ascii="Arial" w:hAnsi="Arial" w:cs="Arial"/>
                    <w:sz w:val="24"/>
                    <w:szCs w:val="24"/>
                  </w:rPr>
                  <w:t>Open</w:t>
                </w:r>
              </w:p>
            </w:sdtContent>
          </w:sdt>
        </w:tc>
      </w:tr>
      <w:tr w:rsidR="00B11071" w:rsidRPr="00034194" w14:paraId="62CAC812" w14:textId="77777777" w:rsidTr="00034A74">
        <w:trPr>
          <w:gridAfter w:val="1"/>
          <w:wAfter w:w="229" w:type="dxa"/>
        </w:trPr>
        <w:tc>
          <w:tcPr>
            <w:tcW w:w="2547" w:type="dxa"/>
            <w:gridSpan w:val="3"/>
          </w:tcPr>
          <w:p w14:paraId="21E94A28" w14:textId="77777777" w:rsidR="00B11071" w:rsidRPr="00FA0CA9" w:rsidRDefault="00B11071" w:rsidP="00B11071">
            <w:pPr>
              <w:rPr>
                <w:rFonts w:ascii="Arial" w:hAnsi="Arial" w:cs="Arial"/>
                <w:b/>
                <w:sz w:val="24"/>
                <w:szCs w:val="24"/>
              </w:rPr>
            </w:pPr>
            <w:r w:rsidRPr="00FA0CA9">
              <w:rPr>
                <w:rFonts w:ascii="Arial" w:hAnsi="Arial" w:cs="Arial"/>
                <w:b/>
                <w:sz w:val="24"/>
                <w:szCs w:val="24"/>
              </w:rPr>
              <w:t>Purpose of the Report</w:t>
            </w:r>
          </w:p>
        </w:tc>
        <w:tc>
          <w:tcPr>
            <w:tcW w:w="6469" w:type="dxa"/>
            <w:gridSpan w:val="8"/>
          </w:tcPr>
          <w:p w14:paraId="4983DD3A" w14:textId="3ED7FEB4" w:rsidR="00B11071" w:rsidRPr="00AA28A4" w:rsidRDefault="00B11071" w:rsidP="00B11071">
            <w:pPr>
              <w:ind w:right="96"/>
              <w:jc w:val="both"/>
              <w:rPr>
                <w:rFonts w:ascii="Arial" w:eastAsia="Times New Roman" w:hAnsi="Arial" w:cs="Arial"/>
                <w:sz w:val="24"/>
                <w:szCs w:val="24"/>
                <w:lang w:eastAsia="en-GB"/>
              </w:rPr>
            </w:pPr>
            <w:r>
              <w:rPr>
                <w:rFonts w:ascii="Arial" w:eastAsia="Times New Roman" w:hAnsi="Arial" w:cs="Arial"/>
                <w:sz w:val="24"/>
                <w:szCs w:val="24"/>
                <w:lang w:eastAsia="en-GB"/>
              </w:rPr>
              <w:t>The purpose of this report is to inform the Workforce &amp; Digital Committee of matters discussed during the September 2023 special meeting of the Welsh Language Standards Delivery Group</w:t>
            </w:r>
            <w:r w:rsidR="00034A74">
              <w:rPr>
                <w:rFonts w:ascii="Arial" w:eastAsia="Times New Roman" w:hAnsi="Arial" w:cs="Arial"/>
                <w:sz w:val="24"/>
                <w:szCs w:val="24"/>
                <w:lang w:eastAsia="en-GB"/>
              </w:rPr>
              <w:t xml:space="preserve"> (WLSDG)</w:t>
            </w:r>
            <w:r>
              <w:rPr>
                <w:rFonts w:ascii="Arial" w:eastAsia="Times New Roman" w:hAnsi="Arial" w:cs="Arial"/>
                <w:sz w:val="24"/>
                <w:szCs w:val="24"/>
                <w:lang w:eastAsia="en-GB"/>
              </w:rPr>
              <w:t>.</w:t>
            </w:r>
            <w:r w:rsidRPr="00AA28A4">
              <w:rPr>
                <w:rFonts w:ascii="Arial" w:eastAsia="Times New Roman" w:hAnsi="Arial" w:cs="Arial"/>
                <w:sz w:val="24"/>
                <w:szCs w:val="24"/>
                <w:lang w:eastAsia="en-GB"/>
              </w:rPr>
              <w:t xml:space="preserve"> </w:t>
            </w:r>
          </w:p>
        </w:tc>
      </w:tr>
      <w:tr w:rsidR="00B11071" w:rsidRPr="00034194" w14:paraId="3A6412AA" w14:textId="77777777" w:rsidTr="00034A74">
        <w:trPr>
          <w:gridAfter w:val="1"/>
          <w:wAfter w:w="229" w:type="dxa"/>
        </w:trPr>
        <w:tc>
          <w:tcPr>
            <w:tcW w:w="2547" w:type="dxa"/>
            <w:gridSpan w:val="3"/>
          </w:tcPr>
          <w:p w14:paraId="186A37C1" w14:textId="77777777" w:rsidR="00B11071" w:rsidRPr="00FA0CA9" w:rsidRDefault="00B11071" w:rsidP="00B11071">
            <w:pPr>
              <w:rPr>
                <w:rFonts w:ascii="Arial" w:hAnsi="Arial" w:cs="Arial"/>
                <w:b/>
                <w:sz w:val="24"/>
                <w:szCs w:val="24"/>
              </w:rPr>
            </w:pPr>
            <w:r w:rsidRPr="00FA0CA9">
              <w:rPr>
                <w:rFonts w:ascii="Arial" w:hAnsi="Arial" w:cs="Arial"/>
                <w:b/>
                <w:sz w:val="24"/>
                <w:szCs w:val="24"/>
              </w:rPr>
              <w:t>Key Issues</w:t>
            </w:r>
          </w:p>
          <w:p w14:paraId="3DE99917" w14:textId="77777777" w:rsidR="00B11071" w:rsidRPr="00FA0CA9" w:rsidRDefault="00B11071" w:rsidP="00B11071">
            <w:pPr>
              <w:rPr>
                <w:rFonts w:ascii="Arial" w:hAnsi="Arial" w:cs="Arial"/>
                <w:b/>
                <w:sz w:val="24"/>
                <w:szCs w:val="24"/>
              </w:rPr>
            </w:pPr>
          </w:p>
          <w:p w14:paraId="45A2E71D" w14:textId="77777777" w:rsidR="00B11071" w:rsidRPr="00FA0CA9" w:rsidRDefault="00B11071" w:rsidP="00B11071">
            <w:pPr>
              <w:rPr>
                <w:rFonts w:ascii="Arial" w:hAnsi="Arial" w:cs="Arial"/>
                <w:b/>
                <w:sz w:val="24"/>
                <w:szCs w:val="24"/>
              </w:rPr>
            </w:pPr>
          </w:p>
          <w:p w14:paraId="1589229F" w14:textId="77777777" w:rsidR="00B11071" w:rsidRPr="00FA0CA9" w:rsidRDefault="00B11071" w:rsidP="00B11071">
            <w:pPr>
              <w:rPr>
                <w:rFonts w:ascii="Arial" w:hAnsi="Arial" w:cs="Arial"/>
                <w:b/>
                <w:sz w:val="24"/>
                <w:szCs w:val="24"/>
              </w:rPr>
            </w:pPr>
          </w:p>
        </w:tc>
        <w:tc>
          <w:tcPr>
            <w:tcW w:w="6469" w:type="dxa"/>
            <w:gridSpan w:val="8"/>
          </w:tcPr>
          <w:p w14:paraId="718BBD51" w14:textId="308F4EAB" w:rsidR="00B11071" w:rsidRDefault="00B11071" w:rsidP="00B11071">
            <w:pPr>
              <w:spacing w:after="120"/>
              <w:jc w:val="both"/>
              <w:rPr>
                <w:rFonts w:ascii="Arial" w:hAnsi="Arial" w:cs="Arial"/>
                <w:sz w:val="24"/>
                <w:szCs w:val="24"/>
              </w:rPr>
            </w:pPr>
            <w:r>
              <w:rPr>
                <w:rFonts w:ascii="Arial" w:hAnsi="Arial" w:cs="Arial"/>
                <w:sz w:val="24"/>
                <w:szCs w:val="24"/>
              </w:rPr>
              <w:t xml:space="preserve">A special meeting of the WLSDG </w:t>
            </w:r>
            <w:r w:rsidR="00D97CF1">
              <w:rPr>
                <w:rFonts w:ascii="Arial" w:hAnsi="Arial" w:cs="Arial"/>
                <w:sz w:val="24"/>
                <w:szCs w:val="24"/>
              </w:rPr>
              <w:t xml:space="preserve">took place on </w:t>
            </w:r>
            <w:r w:rsidR="00034A74">
              <w:rPr>
                <w:rFonts w:ascii="Arial" w:hAnsi="Arial" w:cs="Arial"/>
                <w:sz w:val="24"/>
                <w:szCs w:val="24"/>
              </w:rPr>
              <w:t>22/09/2023</w:t>
            </w:r>
            <w:r>
              <w:rPr>
                <w:rFonts w:ascii="Arial" w:hAnsi="Arial" w:cs="Arial"/>
                <w:sz w:val="24"/>
                <w:szCs w:val="24"/>
              </w:rPr>
              <w:t>, to review and approve the Welsh Language Annual Report.</w:t>
            </w:r>
          </w:p>
          <w:p w14:paraId="0DF11AEE" w14:textId="63195609" w:rsidR="00B11071" w:rsidRDefault="00B11071" w:rsidP="00B11071">
            <w:pPr>
              <w:spacing w:after="120"/>
              <w:jc w:val="both"/>
              <w:rPr>
                <w:rFonts w:ascii="Arial" w:hAnsi="Arial" w:cs="Arial"/>
                <w:sz w:val="24"/>
                <w:szCs w:val="24"/>
              </w:rPr>
            </w:pPr>
            <w:r>
              <w:rPr>
                <w:rFonts w:ascii="Arial" w:hAnsi="Arial" w:cs="Arial"/>
                <w:sz w:val="24"/>
                <w:szCs w:val="24"/>
              </w:rPr>
              <w:t>The Welsh Language Officer confirmed that the report looked at our performance in delivering the main focus areas of the Standards. The report detailed where progress in delivery had been made, but recognised that there was still a lot of work to do in a number of areas.</w:t>
            </w:r>
          </w:p>
          <w:p w14:paraId="5E068C28" w14:textId="628505E4" w:rsidR="00B11071" w:rsidRDefault="00B11071" w:rsidP="00B11071">
            <w:pPr>
              <w:spacing w:after="120"/>
              <w:jc w:val="both"/>
              <w:rPr>
                <w:rFonts w:ascii="Arial" w:hAnsi="Arial" w:cs="Arial"/>
                <w:sz w:val="24"/>
                <w:szCs w:val="24"/>
              </w:rPr>
            </w:pPr>
            <w:r>
              <w:rPr>
                <w:rFonts w:ascii="Arial" w:hAnsi="Arial" w:cs="Arial"/>
                <w:sz w:val="24"/>
                <w:szCs w:val="24"/>
              </w:rPr>
              <w:t>The report was positively received by the Group. Members felt it to be a balanced account of the Health Board’s position, and commented positively on the inclusion of staff profile pieces for the first time.</w:t>
            </w:r>
          </w:p>
          <w:p w14:paraId="4B222335" w14:textId="51EEC81A" w:rsidR="00B11071" w:rsidRDefault="00B11071" w:rsidP="00B11071">
            <w:pPr>
              <w:spacing w:after="120"/>
              <w:jc w:val="both"/>
              <w:rPr>
                <w:rFonts w:ascii="Arial" w:hAnsi="Arial" w:cs="Arial"/>
                <w:sz w:val="24"/>
                <w:szCs w:val="24"/>
              </w:rPr>
            </w:pPr>
            <w:r>
              <w:rPr>
                <w:rFonts w:ascii="Arial" w:hAnsi="Arial" w:cs="Arial"/>
                <w:sz w:val="24"/>
                <w:szCs w:val="24"/>
              </w:rPr>
              <w:t xml:space="preserve">Continuing poor performance in respect of the capture of staff Welsh language staff skills via ESR was discussed. The Head of Compliance confirmed that additional measures had been put in place in an attempt to improve this position. At the request of the Group, it was agreed that the Report should also reflect the fact that our Health Board has volunteered to be an early adopter of the proposed new workforce solution for NHS Wales, </w:t>
            </w:r>
            <w:r w:rsidR="00034A74">
              <w:rPr>
                <w:rFonts w:ascii="Arial" w:hAnsi="Arial" w:cs="Arial"/>
                <w:sz w:val="24"/>
                <w:szCs w:val="24"/>
              </w:rPr>
              <w:t>enabling</w:t>
            </w:r>
            <w:r>
              <w:rPr>
                <w:rFonts w:ascii="Arial" w:hAnsi="Arial" w:cs="Arial"/>
                <w:sz w:val="24"/>
                <w:szCs w:val="24"/>
              </w:rPr>
              <w:t xml:space="preserve"> us to ensure that the new platform is fit-for-purpose and user-friendly.</w:t>
            </w:r>
          </w:p>
          <w:p w14:paraId="79688931" w14:textId="07E4C93B" w:rsidR="00034A74" w:rsidRPr="00837F38" w:rsidRDefault="00034A74" w:rsidP="00D97CF1">
            <w:pPr>
              <w:spacing w:after="120"/>
              <w:jc w:val="both"/>
              <w:rPr>
                <w:rFonts w:ascii="Arial" w:hAnsi="Arial" w:cs="Arial"/>
                <w:sz w:val="24"/>
                <w:szCs w:val="24"/>
              </w:rPr>
            </w:pPr>
            <w:r>
              <w:rPr>
                <w:rFonts w:ascii="Arial" w:hAnsi="Arial" w:cs="Arial"/>
                <w:sz w:val="24"/>
                <w:szCs w:val="24"/>
              </w:rPr>
              <w:t>The next meeting of the Group is scheduled for 20</w:t>
            </w:r>
            <w:r w:rsidRPr="00034A74">
              <w:rPr>
                <w:rFonts w:ascii="Arial" w:hAnsi="Arial" w:cs="Arial"/>
                <w:sz w:val="24"/>
                <w:szCs w:val="24"/>
                <w:vertAlign w:val="superscript"/>
              </w:rPr>
              <w:t>th</w:t>
            </w:r>
            <w:r>
              <w:rPr>
                <w:rFonts w:ascii="Arial" w:hAnsi="Arial" w:cs="Arial"/>
                <w:sz w:val="24"/>
                <w:szCs w:val="24"/>
              </w:rPr>
              <w:t xml:space="preserve"> November 2023, which will focus on a review of compliance with the Standards overall, including factors which are impeding our </w:t>
            </w:r>
            <w:r w:rsidR="00D97CF1">
              <w:rPr>
                <w:rFonts w:ascii="Arial" w:hAnsi="Arial" w:cs="Arial"/>
                <w:sz w:val="24"/>
                <w:szCs w:val="24"/>
              </w:rPr>
              <w:t>ability to comply</w:t>
            </w:r>
            <w:r>
              <w:rPr>
                <w:rFonts w:ascii="Arial" w:hAnsi="Arial" w:cs="Arial"/>
                <w:sz w:val="24"/>
                <w:szCs w:val="24"/>
              </w:rPr>
              <w:t>.</w:t>
            </w:r>
          </w:p>
        </w:tc>
      </w:tr>
      <w:tr w:rsidR="00B11071" w:rsidRPr="00034194" w14:paraId="373B6641" w14:textId="77777777" w:rsidTr="00034A74">
        <w:trPr>
          <w:gridAfter w:val="1"/>
          <w:wAfter w:w="229" w:type="dxa"/>
          <w:trHeight w:val="97"/>
        </w:trPr>
        <w:tc>
          <w:tcPr>
            <w:tcW w:w="2547" w:type="dxa"/>
            <w:gridSpan w:val="3"/>
            <w:vMerge w:val="restart"/>
          </w:tcPr>
          <w:p w14:paraId="2C2CD2F5" w14:textId="77777777" w:rsidR="00B11071" w:rsidRPr="00FA0CA9" w:rsidRDefault="00B11071" w:rsidP="00B11071">
            <w:pPr>
              <w:rPr>
                <w:rFonts w:ascii="Arial" w:hAnsi="Arial" w:cs="Arial"/>
                <w:b/>
                <w:sz w:val="24"/>
                <w:szCs w:val="24"/>
              </w:rPr>
            </w:pPr>
            <w:r w:rsidRPr="00FA0CA9">
              <w:rPr>
                <w:rFonts w:ascii="Arial" w:hAnsi="Arial" w:cs="Arial"/>
                <w:b/>
                <w:sz w:val="24"/>
                <w:szCs w:val="24"/>
              </w:rPr>
              <w:t xml:space="preserve">Specific Action Required </w:t>
            </w:r>
          </w:p>
          <w:p w14:paraId="4EA5DA9E" w14:textId="77777777" w:rsidR="00B11071" w:rsidRPr="00FA0CA9" w:rsidRDefault="00B11071" w:rsidP="00B11071">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gridSpan w:val="2"/>
            <w:shd w:val="clear" w:color="auto" w:fill="D5DCE4" w:themeFill="text2" w:themeFillTint="33"/>
          </w:tcPr>
          <w:p w14:paraId="4BC0C287" w14:textId="77777777" w:rsidR="00B11071" w:rsidRPr="00FA0CA9" w:rsidRDefault="00B11071" w:rsidP="00B11071">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CF39ACC" w14:textId="77777777" w:rsidR="00B11071" w:rsidRPr="00FA0CA9" w:rsidRDefault="00B11071" w:rsidP="00B11071">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865135" w14:textId="77777777" w:rsidR="00B11071" w:rsidRPr="00FA0CA9" w:rsidRDefault="00B11071" w:rsidP="00B11071">
            <w:pPr>
              <w:rPr>
                <w:rFonts w:ascii="Arial" w:hAnsi="Arial" w:cs="Arial"/>
                <w:b/>
                <w:sz w:val="24"/>
                <w:szCs w:val="24"/>
              </w:rPr>
            </w:pPr>
            <w:r w:rsidRPr="00FA0CA9">
              <w:rPr>
                <w:rFonts w:ascii="Arial" w:hAnsi="Arial" w:cs="Arial"/>
                <w:b/>
                <w:sz w:val="24"/>
                <w:szCs w:val="24"/>
              </w:rPr>
              <w:t>Assurance</w:t>
            </w:r>
          </w:p>
        </w:tc>
        <w:tc>
          <w:tcPr>
            <w:tcW w:w="1516" w:type="dxa"/>
            <w:gridSpan w:val="3"/>
            <w:shd w:val="clear" w:color="auto" w:fill="D5DCE4" w:themeFill="text2" w:themeFillTint="33"/>
          </w:tcPr>
          <w:p w14:paraId="03E65AF0" w14:textId="77777777" w:rsidR="00B11071" w:rsidRPr="00FA0CA9" w:rsidRDefault="00B11071" w:rsidP="00B11071">
            <w:pPr>
              <w:rPr>
                <w:rFonts w:ascii="Arial" w:hAnsi="Arial" w:cs="Arial"/>
                <w:b/>
                <w:sz w:val="24"/>
                <w:szCs w:val="24"/>
              </w:rPr>
            </w:pPr>
            <w:r w:rsidRPr="00FA0CA9">
              <w:rPr>
                <w:rFonts w:ascii="Arial" w:hAnsi="Arial" w:cs="Arial"/>
                <w:b/>
                <w:sz w:val="24"/>
                <w:szCs w:val="24"/>
              </w:rPr>
              <w:t>Approval</w:t>
            </w:r>
          </w:p>
        </w:tc>
      </w:tr>
      <w:tr w:rsidR="00B11071" w:rsidRPr="00034194" w14:paraId="75E798D1" w14:textId="77777777" w:rsidTr="00034A74">
        <w:trPr>
          <w:gridAfter w:val="1"/>
          <w:wAfter w:w="229" w:type="dxa"/>
          <w:trHeight w:val="96"/>
        </w:trPr>
        <w:tc>
          <w:tcPr>
            <w:tcW w:w="2547" w:type="dxa"/>
            <w:gridSpan w:val="3"/>
            <w:vMerge/>
          </w:tcPr>
          <w:p w14:paraId="7CCEA6DF" w14:textId="77777777" w:rsidR="00B11071" w:rsidRPr="00FA0CA9" w:rsidRDefault="00B11071" w:rsidP="00B11071">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gridSpan w:val="2"/>
              </w:tcPr>
              <w:p w14:paraId="1EE4C25C" w14:textId="0CEDE324" w:rsidR="00B11071" w:rsidRPr="00FA0CA9" w:rsidRDefault="00B11071" w:rsidP="00B1107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900F4F3" w14:textId="4D20CF7C" w:rsidR="00B11071" w:rsidRPr="00FA0CA9" w:rsidRDefault="00B11071" w:rsidP="00B1107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4C1EA97" w14:textId="2C3255E6" w:rsidR="00B11071" w:rsidRPr="00FA0CA9" w:rsidRDefault="00B11071" w:rsidP="00B1107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3"/>
              </w:tcPr>
              <w:p w14:paraId="5E51744D" w14:textId="66EC2E19" w:rsidR="00B11071" w:rsidRPr="00FA0CA9" w:rsidRDefault="00B11071" w:rsidP="00B1107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11071" w:rsidRPr="00034194" w14:paraId="082419EC" w14:textId="77777777" w:rsidTr="00034A74">
        <w:trPr>
          <w:gridAfter w:val="1"/>
          <w:wAfter w:w="229" w:type="dxa"/>
        </w:trPr>
        <w:tc>
          <w:tcPr>
            <w:tcW w:w="2547" w:type="dxa"/>
            <w:gridSpan w:val="3"/>
          </w:tcPr>
          <w:p w14:paraId="50DE8AE0" w14:textId="77777777" w:rsidR="00B11071" w:rsidRPr="00FA0CA9" w:rsidRDefault="00B11071" w:rsidP="00B11071">
            <w:pPr>
              <w:rPr>
                <w:rFonts w:ascii="Arial" w:hAnsi="Arial" w:cs="Arial"/>
                <w:b/>
                <w:sz w:val="24"/>
                <w:szCs w:val="24"/>
              </w:rPr>
            </w:pPr>
            <w:r w:rsidRPr="00FA0CA9">
              <w:rPr>
                <w:rFonts w:ascii="Arial" w:hAnsi="Arial" w:cs="Arial"/>
                <w:b/>
                <w:sz w:val="24"/>
                <w:szCs w:val="24"/>
              </w:rPr>
              <w:t>Recommendations</w:t>
            </w:r>
          </w:p>
          <w:p w14:paraId="0482A472" w14:textId="41D96359" w:rsidR="003E2654" w:rsidRDefault="003E2654" w:rsidP="00B11071">
            <w:pPr>
              <w:rPr>
                <w:rFonts w:ascii="Arial" w:hAnsi="Arial" w:cs="Arial"/>
                <w:b/>
                <w:sz w:val="24"/>
                <w:szCs w:val="24"/>
              </w:rPr>
            </w:pPr>
          </w:p>
          <w:p w14:paraId="4BC533AF" w14:textId="77777777" w:rsidR="00B11071" w:rsidRPr="003E2654" w:rsidRDefault="00B11071" w:rsidP="003E2654">
            <w:pPr>
              <w:ind w:firstLine="720"/>
              <w:rPr>
                <w:rFonts w:ascii="Arial" w:hAnsi="Arial" w:cs="Arial"/>
                <w:sz w:val="24"/>
                <w:szCs w:val="24"/>
              </w:rPr>
            </w:pPr>
          </w:p>
        </w:tc>
        <w:tc>
          <w:tcPr>
            <w:tcW w:w="6469" w:type="dxa"/>
            <w:gridSpan w:val="8"/>
          </w:tcPr>
          <w:p w14:paraId="53AD04E8" w14:textId="77777777" w:rsidR="00B11071" w:rsidRPr="00907A83" w:rsidRDefault="00B11071" w:rsidP="00B11071">
            <w:pPr>
              <w:ind w:right="96"/>
              <w:rPr>
                <w:rFonts w:ascii="Arial" w:hAnsi="Arial" w:cs="Arial"/>
                <w:sz w:val="24"/>
                <w:szCs w:val="24"/>
              </w:rPr>
            </w:pPr>
            <w:r w:rsidRPr="00907A83">
              <w:rPr>
                <w:rFonts w:ascii="Arial" w:hAnsi="Arial" w:cs="Arial"/>
                <w:sz w:val="24"/>
                <w:szCs w:val="24"/>
              </w:rPr>
              <w:t>Members are asked to:</w:t>
            </w:r>
          </w:p>
          <w:p w14:paraId="46DF85FD" w14:textId="44F895E5" w:rsidR="00B11071" w:rsidRPr="007A1B8C" w:rsidRDefault="00B11071" w:rsidP="00034A74">
            <w:pPr>
              <w:pStyle w:val="ListParagraph"/>
              <w:numPr>
                <w:ilvl w:val="0"/>
                <w:numId w:val="2"/>
              </w:numPr>
              <w:spacing w:after="160" w:line="259" w:lineRule="auto"/>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tc>
      </w:tr>
      <w:tr w:rsidR="00034194" w:rsidRPr="00034194" w14:paraId="23852081" w14:textId="77777777" w:rsidTr="00034A74">
        <w:tc>
          <w:tcPr>
            <w:tcW w:w="9245" w:type="dxa"/>
            <w:gridSpan w:val="12"/>
            <w:shd w:val="clear" w:color="auto" w:fill="D5DCE4" w:themeFill="text2" w:themeFillTint="33"/>
          </w:tcPr>
          <w:p w14:paraId="1F2F8B9D" w14:textId="28AACE8E"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7E0BBE01" w14:textId="77777777" w:rsidR="00034194" w:rsidRPr="00034194" w:rsidRDefault="00034194">
            <w:pPr>
              <w:rPr>
                <w:rFonts w:ascii="Arial" w:hAnsi="Arial" w:cs="Arial"/>
                <w:sz w:val="24"/>
                <w:szCs w:val="24"/>
              </w:rPr>
            </w:pPr>
          </w:p>
        </w:tc>
      </w:tr>
      <w:tr w:rsidR="00F5324A" w:rsidRPr="00034194" w14:paraId="030D3614" w14:textId="77777777" w:rsidTr="00034A74">
        <w:tc>
          <w:tcPr>
            <w:tcW w:w="1809" w:type="dxa"/>
            <w:vMerge w:val="restart"/>
          </w:tcPr>
          <w:p w14:paraId="453CBD52" w14:textId="77777777" w:rsidR="00F5324A" w:rsidRDefault="00F5324A">
            <w:pPr>
              <w:rPr>
                <w:rFonts w:ascii="Arial" w:hAnsi="Arial" w:cs="Arial"/>
                <w:b/>
                <w:sz w:val="24"/>
                <w:szCs w:val="24"/>
              </w:rPr>
            </w:pPr>
            <w:r>
              <w:rPr>
                <w:rFonts w:ascii="Arial" w:hAnsi="Arial" w:cs="Arial"/>
                <w:b/>
                <w:sz w:val="24"/>
                <w:szCs w:val="24"/>
              </w:rPr>
              <w:t>Link to Enabling Objectives</w:t>
            </w:r>
          </w:p>
          <w:p w14:paraId="4637BF1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11"/>
            <w:shd w:val="clear" w:color="auto" w:fill="BDD6EE" w:themeFill="accent1" w:themeFillTint="66"/>
          </w:tcPr>
          <w:p w14:paraId="63A9C591"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6F4704E" w14:textId="77777777" w:rsidTr="00034A74">
        <w:tc>
          <w:tcPr>
            <w:tcW w:w="1809" w:type="dxa"/>
            <w:vMerge/>
          </w:tcPr>
          <w:p w14:paraId="2CE04E0C" w14:textId="77777777" w:rsidR="00F5324A" w:rsidRPr="00034194" w:rsidRDefault="00F5324A">
            <w:pPr>
              <w:rPr>
                <w:rFonts w:ascii="Arial" w:hAnsi="Arial" w:cs="Arial"/>
                <w:b/>
                <w:sz w:val="24"/>
                <w:szCs w:val="24"/>
              </w:rPr>
            </w:pPr>
          </w:p>
        </w:tc>
        <w:tc>
          <w:tcPr>
            <w:tcW w:w="5812" w:type="dxa"/>
            <w:gridSpan w:val="8"/>
          </w:tcPr>
          <w:p w14:paraId="341EDF5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gridSpan w:val="3"/>
              </w:tcPr>
              <w:p w14:paraId="1F6B6AFF" w14:textId="77777777" w:rsidR="00F5324A" w:rsidRPr="00F5324A" w:rsidRDefault="00A47B8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F3C2DD2" w14:textId="77777777" w:rsidTr="00034A74">
        <w:tc>
          <w:tcPr>
            <w:tcW w:w="1809" w:type="dxa"/>
            <w:vMerge/>
          </w:tcPr>
          <w:p w14:paraId="1A855EF8" w14:textId="77777777" w:rsidR="00F5324A" w:rsidRPr="00034194" w:rsidRDefault="00F5324A">
            <w:pPr>
              <w:rPr>
                <w:rFonts w:ascii="Arial" w:hAnsi="Arial" w:cs="Arial"/>
                <w:b/>
                <w:sz w:val="24"/>
                <w:szCs w:val="24"/>
              </w:rPr>
            </w:pPr>
          </w:p>
        </w:tc>
        <w:tc>
          <w:tcPr>
            <w:tcW w:w="5812" w:type="dxa"/>
            <w:gridSpan w:val="8"/>
          </w:tcPr>
          <w:p w14:paraId="099902AD"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gridSpan w:val="3"/>
              </w:tcPr>
              <w:p w14:paraId="4E084B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8BFFA6" w14:textId="77777777" w:rsidTr="00034A74">
        <w:tc>
          <w:tcPr>
            <w:tcW w:w="1809" w:type="dxa"/>
            <w:vMerge/>
          </w:tcPr>
          <w:p w14:paraId="32B69B05" w14:textId="77777777" w:rsidR="00F5324A" w:rsidRPr="00034194" w:rsidRDefault="00F5324A">
            <w:pPr>
              <w:rPr>
                <w:rFonts w:ascii="Arial" w:hAnsi="Arial" w:cs="Arial"/>
                <w:b/>
                <w:sz w:val="24"/>
                <w:szCs w:val="24"/>
              </w:rPr>
            </w:pPr>
          </w:p>
        </w:tc>
        <w:tc>
          <w:tcPr>
            <w:tcW w:w="5812" w:type="dxa"/>
            <w:gridSpan w:val="8"/>
          </w:tcPr>
          <w:p w14:paraId="2265DE7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gridSpan w:val="3"/>
              </w:tcPr>
              <w:p w14:paraId="3914584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06C2D43" w14:textId="77777777" w:rsidTr="00034A74">
        <w:tc>
          <w:tcPr>
            <w:tcW w:w="1809" w:type="dxa"/>
            <w:vMerge/>
          </w:tcPr>
          <w:p w14:paraId="01DB6B4F" w14:textId="77777777" w:rsidR="00F5324A" w:rsidRPr="00034194" w:rsidRDefault="00F5324A" w:rsidP="00C107F2">
            <w:pPr>
              <w:rPr>
                <w:rFonts w:ascii="Arial" w:hAnsi="Arial" w:cs="Arial"/>
                <w:b/>
                <w:sz w:val="24"/>
                <w:szCs w:val="24"/>
              </w:rPr>
            </w:pPr>
          </w:p>
        </w:tc>
        <w:tc>
          <w:tcPr>
            <w:tcW w:w="7436" w:type="dxa"/>
            <w:gridSpan w:val="11"/>
            <w:shd w:val="clear" w:color="auto" w:fill="BDD6EE" w:themeFill="accent1" w:themeFillTint="66"/>
          </w:tcPr>
          <w:p w14:paraId="59B06DA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8FC3C73" w14:textId="77777777" w:rsidTr="00034A74">
        <w:tc>
          <w:tcPr>
            <w:tcW w:w="1809" w:type="dxa"/>
            <w:vMerge/>
          </w:tcPr>
          <w:p w14:paraId="311142A6" w14:textId="77777777" w:rsidR="00F5324A" w:rsidRPr="00034194" w:rsidRDefault="00F5324A" w:rsidP="00C107F2">
            <w:pPr>
              <w:rPr>
                <w:rFonts w:ascii="Arial" w:hAnsi="Arial" w:cs="Arial"/>
                <w:b/>
                <w:sz w:val="24"/>
                <w:szCs w:val="24"/>
              </w:rPr>
            </w:pPr>
          </w:p>
        </w:tc>
        <w:tc>
          <w:tcPr>
            <w:tcW w:w="5812" w:type="dxa"/>
            <w:gridSpan w:val="8"/>
          </w:tcPr>
          <w:p w14:paraId="7E36B5F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gridSpan w:val="3"/>
              </w:tcPr>
              <w:p w14:paraId="13EEBE03" w14:textId="77777777" w:rsidR="00F5324A" w:rsidRPr="00F5324A" w:rsidRDefault="00A47B8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F5624E" w14:textId="77777777" w:rsidTr="00034A74">
        <w:tc>
          <w:tcPr>
            <w:tcW w:w="1809" w:type="dxa"/>
            <w:vMerge/>
          </w:tcPr>
          <w:p w14:paraId="0FA7ECEF" w14:textId="77777777" w:rsidR="00F5324A" w:rsidRPr="00034194" w:rsidRDefault="00F5324A" w:rsidP="00C107F2">
            <w:pPr>
              <w:rPr>
                <w:rFonts w:ascii="Arial" w:hAnsi="Arial" w:cs="Arial"/>
                <w:b/>
                <w:sz w:val="24"/>
                <w:szCs w:val="24"/>
              </w:rPr>
            </w:pPr>
          </w:p>
        </w:tc>
        <w:tc>
          <w:tcPr>
            <w:tcW w:w="5812" w:type="dxa"/>
            <w:gridSpan w:val="8"/>
          </w:tcPr>
          <w:p w14:paraId="3839488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gridSpan w:val="3"/>
              </w:tcPr>
              <w:p w14:paraId="08A0CD6C"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9470C1" w14:textId="77777777" w:rsidTr="00034A74">
        <w:tc>
          <w:tcPr>
            <w:tcW w:w="1809" w:type="dxa"/>
            <w:vMerge/>
          </w:tcPr>
          <w:p w14:paraId="2FC91B69" w14:textId="77777777" w:rsidR="00F5324A" w:rsidRPr="00034194" w:rsidRDefault="00F5324A" w:rsidP="00C107F2">
            <w:pPr>
              <w:rPr>
                <w:rFonts w:ascii="Arial" w:hAnsi="Arial" w:cs="Arial"/>
                <w:b/>
                <w:sz w:val="24"/>
                <w:szCs w:val="24"/>
              </w:rPr>
            </w:pPr>
          </w:p>
        </w:tc>
        <w:tc>
          <w:tcPr>
            <w:tcW w:w="5812" w:type="dxa"/>
            <w:gridSpan w:val="8"/>
          </w:tcPr>
          <w:p w14:paraId="512D532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gridSpan w:val="3"/>
              </w:tcPr>
              <w:p w14:paraId="52DBC7FF" w14:textId="77777777" w:rsidR="00F5324A" w:rsidRPr="00F5324A" w:rsidRDefault="00A47B8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4F00018" w14:textId="77777777" w:rsidTr="00034A74">
        <w:tc>
          <w:tcPr>
            <w:tcW w:w="1809" w:type="dxa"/>
            <w:vMerge/>
          </w:tcPr>
          <w:p w14:paraId="5DB68443" w14:textId="77777777" w:rsidR="00F5324A" w:rsidRPr="00034194" w:rsidRDefault="00F5324A" w:rsidP="00C107F2">
            <w:pPr>
              <w:rPr>
                <w:rFonts w:ascii="Arial" w:hAnsi="Arial" w:cs="Arial"/>
                <w:b/>
                <w:sz w:val="24"/>
                <w:szCs w:val="24"/>
              </w:rPr>
            </w:pPr>
          </w:p>
        </w:tc>
        <w:tc>
          <w:tcPr>
            <w:tcW w:w="5812" w:type="dxa"/>
            <w:gridSpan w:val="8"/>
          </w:tcPr>
          <w:p w14:paraId="3DFCEA9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gridSpan w:val="3"/>
              </w:tcPr>
              <w:p w14:paraId="2AC14E9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002ABB" w14:textId="77777777" w:rsidTr="00034A74">
        <w:tc>
          <w:tcPr>
            <w:tcW w:w="1809" w:type="dxa"/>
            <w:vMerge/>
          </w:tcPr>
          <w:p w14:paraId="16407662" w14:textId="77777777" w:rsidR="00F5324A" w:rsidRPr="00034194" w:rsidRDefault="00F5324A" w:rsidP="00C107F2">
            <w:pPr>
              <w:rPr>
                <w:rFonts w:ascii="Arial" w:hAnsi="Arial" w:cs="Arial"/>
                <w:b/>
                <w:sz w:val="24"/>
                <w:szCs w:val="24"/>
              </w:rPr>
            </w:pPr>
          </w:p>
        </w:tc>
        <w:tc>
          <w:tcPr>
            <w:tcW w:w="5812" w:type="dxa"/>
            <w:gridSpan w:val="8"/>
          </w:tcPr>
          <w:p w14:paraId="420A43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gridSpan w:val="3"/>
              </w:tcPr>
              <w:p w14:paraId="1EBA2A9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3B85B9E" w14:textId="77777777" w:rsidTr="00034A74">
        <w:tc>
          <w:tcPr>
            <w:tcW w:w="9245" w:type="dxa"/>
            <w:gridSpan w:val="12"/>
            <w:shd w:val="clear" w:color="auto" w:fill="D5DCE4" w:themeFill="text2" w:themeFillTint="33"/>
          </w:tcPr>
          <w:p w14:paraId="0C74464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2C9E8C0" w14:textId="77777777" w:rsidTr="00034A74">
        <w:tc>
          <w:tcPr>
            <w:tcW w:w="1809" w:type="dxa"/>
            <w:vMerge w:val="restart"/>
          </w:tcPr>
          <w:p w14:paraId="329FB01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8"/>
          </w:tcPr>
          <w:p w14:paraId="3333273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gridSpan w:val="3"/>
              </w:tcPr>
              <w:p w14:paraId="4C74400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C045DE1" w14:textId="77777777" w:rsidTr="00034A74">
        <w:tc>
          <w:tcPr>
            <w:tcW w:w="1809" w:type="dxa"/>
            <w:vMerge/>
          </w:tcPr>
          <w:p w14:paraId="36F2BFCE" w14:textId="77777777" w:rsidR="00F5324A" w:rsidRPr="00FA0CA9" w:rsidRDefault="00F5324A" w:rsidP="00F5324A">
            <w:pPr>
              <w:rPr>
                <w:rFonts w:ascii="Arial" w:hAnsi="Arial" w:cs="Arial"/>
                <w:b/>
                <w:sz w:val="24"/>
                <w:szCs w:val="24"/>
              </w:rPr>
            </w:pPr>
          </w:p>
        </w:tc>
        <w:tc>
          <w:tcPr>
            <w:tcW w:w="5812" w:type="dxa"/>
            <w:gridSpan w:val="8"/>
          </w:tcPr>
          <w:p w14:paraId="19B5023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gridSpan w:val="3"/>
              </w:tcPr>
              <w:p w14:paraId="5022397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5117A1" w14:textId="77777777" w:rsidTr="00034A74">
        <w:tc>
          <w:tcPr>
            <w:tcW w:w="1809" w:type="dxa"/>
            <w:vMerge/>
          </w:tcPr>
          <w:p w14:paraId="5E926909" w14:textId="77777777" w:rsidR="00F5324A" w:rsidRPr="00FA0CA9" w:rsidRDefault="00F5324A" w:rsidP="00F5324A">
            <w:pPr>
              <w:rPr>
                <w:rFonts w:ascii="Arial" w:hAnsi="Arial" w:cs="Arial"/>
                <w:b/>
                <w:sz w:val="24"/>
                <w:szCs w:val="24"/>
              </w:rPr>
            </w:pPr>
          </w:p>
        </w:tc>
        <w:tc>
          <w:tcPr>
            <w:tcW w:w="5812" w:type="dxa"/>
            <w:gridSpan w:val="8"/>
          </w:tcPr>
          <w:p w14:paraId="31D4787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gridSpan w:val="3"/>
              </w:tcPr>
              <w:p w14:paraId="3F1EC3FA"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AB6A5B4" w14:textId="77777777" w:rsidTr="00034A74">
        <w:tc>
          <w:tcPr>
            <w:tcW w:w="1809" w:type="dxa"/>
            <w:vMerge/>
          </w:tcPr>
          <w:p w14:paraId="34042BBE" w14:textId="77777777" w:rsidR="00F5324A" w:rsidRPr="00FA0CA9" w:rsidRDefault="00F5324A" w:rsidP="00F5324A">
            <w:pPr>
              <w:rPr>
                <w:rFonts w:ascii="Arial" w:hAnsi="Arial" w:cs="Arial"/>
                <w:b/>
                <w:sz w:val="24"/>
                <w:szCs w:val="24"/>
              </w:rPr>
            </w:pPr>
          </w:p>
        </w:tc>
        <w:tc>
          <w:tcPr>
            <w:tcW w:w="5812" w:type="dxa"/>
            <w:gridSpan w:val="8"/>
          </w:tcPr>
          <w:p w14:paraId="1F0EF0F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gridSpan w:val="3"/>
              </w:tcPr>
              <w:p w14:paraId="1B3EFE83"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A434F9" w14:textId="77777777" w:rsidTr="00034A74">
        <w:tc>
          <w:tcPr>
            <w:tcW w:w="1809" w:type="dxa"/>
            <w:vMerge/>
          </w:tcPr>
          <w:p w14:paraId="2BFFDA7C" w14:textId="77777777" w:rsidR="00F5324A" w:rsidRPr="00FA0CA9" w:rsidRDefault="00F5324A" w:rsidP="00F5324A">
            <w:pPr>
              <w:rPr>
                <w:rFonts w:ascii="Arial" w:hAnsi="Arial" w:cs="Arial"/>
                <w:b/>
                <w:sz w:val="24"/>
                <w:szCs w:val="24"/>
              </w:rPr>
            </w:pPr>
          </w:p>
        </w:tc>
        <w:tc>
          <w:tcPr>
            <w:tcW w:w="5812" w:type="dxa"/>
            <w:gridSpan w:val="8"/>
          </w:tcPr>
          <w:p w14:paraId="116D96B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gridSpan w:val="3"/>
              </w:tcPr>
              <w:p w14:paraId="343B07B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291969" w14:textId="77777777" w:rsidTr="00034A74">
        <w:tc>
          <w:tcPr>
            <w:tcW w:w="1809" w:type="dxa"/>
            <w:vMerge/>
          </w:tcPr>
          <w:p w14:paraId="51911C75" w14:textId="77777777" w:rsidR="00F5324A" w:rsidRPr="00FA0CA9" w:rsidRDefault="00F5324A" w:rsidP="00F5324A">
            <w:pPr>
              <w:rPr>
                <w:rFonts w:ascii="Arial" w:hAnsi="Arial" w:cs="Arial"/>
                <w:b/>
                <w:sz w:val="24"/>
                <w:szCs w:val="24"/>
              </w:rPr>
            </w:pPr>
          </w:p>
        </w:tc>
        <w:tc>
          <w:tcPr>
            <w:tcW w:w="5812" w:type="dxa"/>
            <w:gridSpan w:val="8"/>
          </w:tcPr>
          <w:p w14:paraId="46FD92D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gridSpan w:val="3"/>
              </w:tcPr>
              <w:p w14:paraId="08F70FE2" w14:textId="419C88A2" w:rsidR="00F5324A" w:rsidRPr="00FA0CA9" w:rsidRDefault="008E24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AD2781C" w14:textId="77777777" w:rsidTr="00034A74">
        <w:tc>
          <w:tcPr>
            <w:tcW w:w="1809" w:type="dxa"/>
            <w:vMerge/>
          </w:tcPr>
          <w:p w14:paraId="08C08F7D" w14:textId="77777777" w:rsidR="00F5324A" w:rsidRPr="00FA0CA9" w:rsidRDefault="00F5324A" w:rsidP="00F5324A">
            <w:pPr>
              <w:rPr>
                <w:rFonts w:ascii="Arial" w:hAnsi="Arial" w:cs="Arial"/>
                <w:b/>
                <w:sz w:val="24"/>
                <w:szCs w:val="24"/>
              </w:rPr>
            </w:pPr>
          </w:p>
        </w:tc>
        <w:tc>
          <w:tcPr>
            <w:tcW w:w="5812" w:type="dxa"/>
            <w:gridSpan w:val="8"/>
          </w:tcPr>
          <w:p w14:paraId="5E4D66A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gridSpan w:val="3"/>
              </w:tcPr>
              <w:p w14:paraId="5A690AD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F965A3" w14:textId="77777777" w:rsidTr="00034A74">
        <w:tc>
          <w:tcPr>
            <w:tcW w:w="9245" w:type="dxa"/>
            <w:gridSpan w:val="12"/>
            <w:shd w:val="clear" w:color="auto" w:fill="D5DCE4" w:themeFill="text2" w:themeFillTint="33"/>
          </w:tcPr>
          <w:p w14:paraId="47568A0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7E97D1C" w14:textId="77777777" w:rsidTr="00034A74">
        <w:tc>
          <w:tcPr>
            <w:tcW w:w="9245" w:type="dxa"/>
            <w:gridSpan w:val="12"/>
          </w:tcPr>
          <w:p w14:paraId="4509114C" w14:textId="750FEC13" w:rsidR="00F5324A" w:rsidRPr="008E24D8" w:rsidRDefault="008E24D8" w:rsidP="008E24D8">
            <w:pPr>
              <w:rPr>
                <w:rFonts w:ascii="Arial" w:hAnsi="Arial" w:cs="Arial"/>
                <w:sz w:val="24"/>
                <w:szCs w:val="24"/>
              </w:rPr>
            </w:pPr>
            <w:r w:rsidRPr="008E24D8">
              <w:rPr>
                <w:rFonts w:ascii="Arial" w:hAnsi="Arial" w:cs="Arial"/>
                <w:sz w:val="24"/>
                <w:szCs w:val="24"/>
              </w:rPr>
              <w:t>Failure to consider the preferred language options of patients, and/or to provide care via the medium of that preferred language, may have a detrimental effect on the quality of the care provided, and on the overall patient experience.</w:t>
            </w:r>
          </w:p>
        </w:tc>
      </w:tr>
      <w:tr w:rsidR="00F5324A" w:rsidRPr="00034194" w14:paraId="4CFA06F1" w14:textId="77777777" w:rsidTr="00034A74">
        <w:tc>
          <w:tcPr>
            <w:tcW w:w="9245" w:type="dxa"/>
            <w:gridSpan w:val="12"/>
            <w:shd w:val="clear" w:color="auto" w:fill="D5DCE4" w:themeFill="text2" w:themeFillTint="33"/>
          </w:tcPr>
          <w:p w14:paraId="23714F4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A47B87" w:rsidRPr="00034194" w14:paraId="4209F677" w14:textId="77777777" w:rsidTr="00034A74">
        <w:tc>
          <w:tcPr>
            <w:tcW w:w="9245" w:type="dxa"/>
            <w:gridSpan w:val="12"/>
          </w:tcPr>
          <w:p w14:paraId="2EE92A56" w14:textId="1CDB8D8F" w:rsidR="00A47B87" w:rsidRPr="007759F9" w:rsidRDefault="008E24D8" w:rsidP="008E24D8">
            <w:pPr>
              <w:ind w:right="96"/>
              <w:rPr>
                <w:rFonts w:ascii="Arial" w:hAnsi="Arial" w:cs="Arial"/>
                <w:sz w:val="24"/>
                <w:szCs w:val="24"/>
              </w:rPr>
            </w:pPr>
            <w:r>
              <w:rPr>
                <w:rFonts w:ascii="Arial" w:hAnsi="Arial" w:cs="Arial"/>
                <w:sz w:val="24"/>
                <w:szCs w:val="24"/>
              </w:rPr>
              <w:t>Failure to comply with relevant Welsh Language Standards may result in sanction by the Welsh Language Commissioner, including financial penalty.</w:t>
            </w:r>
          </w:p>
        </w:tc>
      </w:tr>
      <w:tr w:rsidR="00A47B87" w:rsidRPr="00BC241D" w14:paraId="4109C3F0" w14:textId="77777777" w:rsidTr="00034A74">
        <w:tc>
          <w:tcPr>
            <w:tcW w:w="9245" w:type="dxa"/>
            <w:gridSpan w:val="12"/>
            <w:shd w:val="clear" w:color="auto" w:fill="D5DCE4" w:themeFill="text2" w:themeFillTint="33"/>
          </w:tcPr>
          <w:p w14:paraId="1341092D" w14:textId="77777777" w:rsidR="00A47B87" w:rsidRPr="00FA0CA9" w:rsidRDefault="00A47B87" w:rsidP="00A47B8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7B87" w:rsidRPr="00034194" w14:paraId="7AFE4268" w14:textId="77777777" w:rsidTr="00034A74">
        <w:tc>
          <w:tcPr>
            <w:tcW w:w="9245" w:type="dxa"/>
            <w:gridSpan w:val="12"/>
          </w:tcPr>
          <w:p w14:paraId="2EAE97B2" w14:textId="1F4C0B3B" w:rsidR="00A47B87" w:rsidRPr="007759F9" w:rsidRDefault="008E24D8" w:rsidP="008E24D8">
            <w:pPr>
              <w:ind w:right="96"/>
              <w:rPr>
                <w:rFonts w:ascii="Arial" w:hAnsi="Arial" w:cs="Arial"/>
                <w:color w:val="FF0000"/>
                <w:sz w:val="24"/>
                <w:szCs w:val="24"/>
              </w:rPr>
            </w:pPr>
            <w:r>
              <w:rPr>
                <w:rFonts w:ascii="Arial" w:hAnsi="Arial" w:cs="Arial"/>
                <w:sz w:val="24"/>
                <w:szCs w:val="24"/>
              </w:rPr>
              <w:t xml:space="preserve">Failure to comply with relevant Welsh Language Standards may leave the </w:t>
            </w:r>
            <w:r w:rsidR="00827527">
              <w:rPr>
                <w:rFonts w:ascii="Arial" w:hAnsi="Arial" w:cs="Arial"/>
                <w:sz w:val="24"/>
                <w:szCs w:val="24"/>
              </w:rPr>
              <w:t>H</w:t>
            </w:r>
            <w:r w:rsidR="00A47B87" w:rsidRPr="007759F9">
              <w:rPr>
                <w:rFonts w:ascii="Arial" w:hAnsi="Arial" w:cs="Arial"/>
                <w:sz w:val="24"/>
                <w:szCs w:val="24"/>
              </w:rPr>
              <w:t xml:space="preserve">ealth </w:t>
            </w:r>
            <w:r w:rsidR="00827527">
              <w:rPr>
                <w:rFonts w:ascii="Arial" w:hAnsi="Arial" w:cs="Arial"/>
                <w:sz w:val="24"/>
                <w:szCs w:val="24"/>
              </w:rPr>
              <w:t>B</w:t>
            </w:r>
            <w:r w:rsidR="00A47B87" w:rsidRPr="007759F9">
              <w:rPr>
                <w:rFonts w:ascii="Arial" w:hAnsi="Arial" w:cs="Arial"/>
                <w:sz w:val="24"/>
                <w:szCs w:val="24"/>
              </w:rPr>
              <w:t>oard open to complaints</w:t>
            </w:r>
            <w:r>
              <w:rPr>
                <w:rFonts w:ascii="Arial" w:hAnsi="Arial" w:cs="Arial"/>
                <w:sz w:val="24"/>
                <w:szCs w:val="24"/>
              </w:rPr>
              <w:t>,</w:t>
            </w:r>
            <w:r w:rsidR="00A47B87" w:rsidRPr="007759F9">
              <w:rPr>
                <w:rFonts w:ascii="Arial" w:hAnsi="Arial" w:cs="Arial"/>
                <w:sz w:val="24"/>
                <w:szCs w:val="24"/>
              </w:rPr>
              <w:t xml:space="preserve"> and investigations </w:t>
            </w:r>
            <w:r>
              <w:rPr>
                <w:rFonts w:ascii="Arial" w:hAnsi="Arial" w:cs="Arial"/>
                <w:sz w:val="24"/>
                <w:szCs w:val="24"/>
              </w:rPr>
              <w:t xml:space="preserve">and sanction </w:t>
            </w:r>
            <w:r w:rsidR="00A47B87" w:rsidRPr="007759F9">
              <w:rPr>
                <w:rFonts w:ascii="Arial" w:hAnsi="Arial" w:cs="Arial"/>
                <w:sz w:val="24"/>
                <w:szCs w:val="24"/>
              </w:rPr>
              <w:t xml:space="preserve">by the Welsh Language Commissioner. </w:t>
            </w:r>
          </w:p>
        </w:tc>
      </w:tr>
      <w:tr w:rsidR="00A47B87" w:rsidRPr="00DA76AD" w14:paraId="35A4AF9C" w14:textId="77777777" w:rsidTr="00034A74">
        <w:tc>
          <w:tcPr>
            <w:tcW w:w="9245" w:type="dxa"/>
            <w:gridSpan w:val="12"/>
            <w:shd w:val="clear" w:color="auto" w:fill="D5DCE4" w:themeFill="text2" w:themeFillTint="33"/>
          </w:tcPr>
          <w:p w14:paraId="07467936"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Staffing Implications</w:t>
            </w:r>
          </w:p>
        </w:tc>
      </w:tr>
      <w:tr w:rsidR="00A47B87" w:rsidRPr="00034194" w14:paraId="1B6617C6" w14:textId="77777777" w:rsidTr="00034A74">
        <w:tc>
          <w:tcPr>
            <w:tcW w:w="9245" w:type="dxa"/>
            <w:gridSpan w:val="12"/>
          </w:tcPr>
          <w:p w14:paraId="09F1C6D9" w14:textId="3BD51219" w:rsidR="00A47B87" w:rsidRPr="007759F9" w:rsidRDefault="00741ECF" w:rsidP="00A47B87">
            <w:pPr>
              <w:ind w:right="96"/>
              <w:rPr>
                <w:rFonts w:ascii="Arial" w:hAnsi="Arial" w:cs="Arial"/>
                <w:sz w:val="24"/>
                <w:szCs w:val="24"/>
              </w:rPr>
            </w:pPr>
            <w:r>
              <w:rPr>
                <w:rFonts w:ascii="Arial" w:hAnsi="Arial" w:cs="Arial"/>
                <w:sz w:val="24"/>
                <w:szCs w:val="24"/>
              </w:rPr>
              <w:t>The Health Board has a statutory duty to facilitate and promote the use of the Welsh language amongst its staff, and to record and report on their Welsh Language abilities.</w:t>
            </w:r>
          </w:p>
        </w:tc>
      </w:tr>
      <w:tr w:rsidR="00A47B87" w:rsidRPr="00034194" w14:paraId="51E5B51D" w14:textId="77777777" w:rsidTr="00034A74">
        <w:tc>
          <w:tcPr>
            <w:tcW w:w="9245" w:type="dxa"/>
            <w:gridSpan w:val="12"/>
            <w:shd w:val="clear" w:color="auto" w:fill="D5DCE4" w:themeFill="text2" w:themeFillTint="33"/>
          </w:tcPr>
          <w:p w14:paraId="36AACF76"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A47B87" w:rsidRPr="00034194" w14:paraId="2065BEBF" w14:textId="77777777" w:rsidTr="00034A74">
        <w:tc>
          <w:tcPr>
            <w:tcW w:w="9245" w:type="dxa"/>
            <w:gridSpan w:val="12"/>
          </w:tcPr>
          <w:p w14:paraId="53813F49" w14:textId="41672ED5" w:rsidR="00A47B87" w:rsidRPr="003A06AD" w:rsidRDefault="00017790" w:rsidP="003A06AD">
            <w:pPr>
              <w:spacing w:after="120"/>
              <w:jc w:val="both"/>
              <w:rPr>
                <w:rFonts w:ascii="Arial" w:hAnsi="Arial" w:cs="Arial"/>
                <w:sz w:val="24"/>
              </w:rPr>
            </w:pPr>
            <w:r w:rsidRPr="00017790">
              <w:rPr>
                <w:rFonts w:ascii="Arial" w:hAnsi="Arial" w:cs="Arial"/>
                <w:sz w:val="24"/>
              </w:rPr>
              <w:t>The Welsh language is a cross-cutting issue and is relevant to all seven well-being objectives of the Well-being of Future Generations Act. It is of particular relevance to Theme 7:  A Wales of vibrant culture and thriving Welsh language.</w:t>
            </w:r>
          </w:p>
        </w:tc>
      </w:tr>
      <w:tr w:rsidR="00A47B87" w:rsidRPr="00034194" w14:paraId="17962D84" w14:textId="77777777" w:rsidTr="00034A74">
        <w:tc>
          <w:tcPr>
            <w:tcW w:w="2470" w:type="dxa"/>
            <w:gridSpan w:val="2"/>
          </w:tcPr>
          <w:p w14:paraId="7A535616" w14:textId="77777777" w:rsidR="00A47B87" w:rsidRPr="00FA0CA9" w:rsidRDefault="00A47B87" w:rsidP="00A47B8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10"/>
          </w:tcPr>
          <w:p w14:paraId="6A1A8CBD" w14:textId="6A7ECA75" w:rsidR="00A47B87" w:rsidRPr="00883731" w:rsidRDefault="00A31C11">
            <w:pPr>
              <w:ind w:right="96"/>
              <w:rPr>
                <w:rFonts w:ascii="Arial" w:hAnsi="Arial" w:cs="Arial"/>
                <w:sz w:val="24"/>
                <w:szCs w:val="24"/>
              </w:rPr>
            </w:pPr>
            <w:r w:rsidRPr="00883731">
              <w:rPr>
                <w:rFonts w:ascii="Arial" w:hAnsi="Arial" w:cs="Arial"/>
                <w:sz w:val="24"/>
                <w:szCs w:val="24"/>
              </w:rPr>
              <w:t>N/A</w:t>
            </w:r>
          </w:p>
        </w:tc>
      </w:tr>
      <w:tr w:rsidR="00EA54D0" w:rsidRPr="00034194" w14:paraId="61822A57" w14:textId="77777777" w:rsidTr="00034A74">
        <w:trPr>
          <w:trHeight w:val="54"/>
        </w:trPr>
        <w:tc>
          <w:tcPr>
            <w:tcW w:w="2470" w:type="dxa"/>
            <w:gridSpan w:val="2"/>
          </w:tcPr>
          <w:p w14:paraId="775CE848" w14:textId="77777777" w:rsidR="00EA54D0" w:rsidRPr="00FA0CA9" w:rsidRDefault="00EA54D0" w:rsidP="00A47B8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494" w:type="dxa"/>
            <w:gridSpan w:val="2"/>
            <w:tcBorders>
              <w:right w:val="nil"/>
            </w:tcBorders>
          </w:tcPr>
          <w:p w14:paraId="2BE1949E" w14:textId="4E6DE28E" w:rsidR="00EA54D0" w:rsidRPr="00883731" w:rsidRDefault="00070AA1" w:rsidP="00070AA1">
            <w:pPr>
              <w:rPr>
                <w:rFonts w:ascii="Arial" w:hAnsi="Arial" w:cs="Arial"/>
                <w:sz w:val="24"/>
                <w:szCs w:val="24"/>
              </w:rPr>
            </w:pPr>
            <w:r>
              <w:rPr>
                <w:rFonts w:ascii="Arial" w:hAnsi="Arial" w:cs="Arial"/>
                <w:sz w:val="24"/>
                <w:szCs w:val="24"/>
              </w:rPr>
              <w:t>N/A</w:t>
            </w:r>
          </w:p>
        </w:tc>
        <w:tc>
          <w:tcPr>
            <w:tcW w:w="5281" w:type="dxa"/>
            <w:gridSpan w:val="8"/>
            <w:tcBorders>
              <w:left w:val="nil"/>
            </w:tcBorders>
          </w:tcPr>
          <w:p w14:paraId="42480F5D" w14:textId="1AAD0AA2" w:rsidR="00EA54D0" w:rsidRPr="00883731" w:rsidRDefault="00EA54D0" w:rsidP="00464A35">
            <w:pPr>
              <w:rPr>
                <w:rFonts w:ascii="Arial" w:hAnsi="Arial" w:cs="Arial"/>
                <w:sz w:val="24"/>
                <w:szCs w:val="24"/>
              </w:rPr>
            </w:pPr>
          </w:p>
        </w:tc>
      </w:tr>
    </w:tbl>
    <w:p w14:paraId="599F375A" w14:textId="378DFF65" w:rsidR="00CC32B6" w:rsidRDefault="00CC32B6" w:rsidP="00736524">
      <w:pPr>
        <w:jc w:val="center"/>
        <w:rPr>
          <w:rFonts w:ascii="Arial" w:hAnsi="Arial" w:cs="Arial"/>
          <w:b/>
          <w:sz w:val="24"/>
          <w:szCs w:val="24"/>
        </w:rPr>
      </w:pPr>
    </w:p>
    <w:sectPr w:rsidR="00CC32B6" w:rsidSect="00DB70F1">
      <w:headerReference w:type="even" r:id="rId14"/>
      <w:headerReference w:type="default" r:id="rId15"/>
      <w:footerReference w:type="even" r:id="rId16"/>
      <w:footerReference w:type="default" r:id="rId17"/>
      <w:headerReference w:type="first" r:id="rId18"/>
      <w:footerReference w:type="first" r:id="rId19"/>
      <w:pgSz w:w="11906" w:h="16838"/>
      <w:pgMar w:top="1276"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2FD2BF" w14:textId="77777777" w:rsidR="00E20C54" w:rsidRDefault="00E20C54" w:rsidP="00C107F2">
      <w:pPr>
        <w:spacing w:after="0" w:line="240" w:lineRule="auto"/>
      </w:pPr>
      <w:r>
        <w:separator/>
      </w:r>
    </w:p>
  </w:endnote>
  <w:endnote w:type="continuationSeparator" w:id="0">
    <w:p w14:paraId="5C7DC2AB" w14:textId="77777777" w:rsidR="00E20C54" w:rsidRDefault="00E20C5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574BA" w14:textId="77777777" w:rsidR="003E2654" w:rsidRDefault="003E265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8951004"/>
      <w:docPartObj>
        <w:docPartGallery w:val="Page Numbers (Bottom of Page)"/>
        <w:docPartUnique/>
      </w:docPartObj>
    </w:sdtPr>
    <w:sdtEndPr>
      <w:rPr>
        <w:rFonts w:ascii="Arial" w:hAnsi="Arial" w:cs="Arial"/>
        <w:noProof/>
        <w:sz w:val="20"/>
        <w:szCs w:val="20"/>
      </w:rPr>
    </w:sdtEndPr>
    <w:sdtContent>
      <w:p w14:paraId="2FD7A948" w14:textId="46E37C70" w:rsidR="003B3050" w:rsidRPr="00BF7D8E" w:rsidRDefault="0029603E" w:rsidP="00BF7D8E">
        <w:pPr>
          <w:pStyle w:val="Footer"/>
          <w:rPr>
            <w:rFonts w:ascii="Arial" w:hAnsi="Arial" w:cs="Arial"/>
            <w:sz w:val="20"/>
            <w:szCs w:val="20"/>
          </w:rPr>
        </w:pPr>
        <w:r>
          <w:t>Workforce</w:t>
        </w:r>
        <w:r w:rsidR="003E2654">
          <w:t xml:space="preserve">, </w:t>
        </w:r>
        <w:r w:rsidR="003E2654">
          <w:t>OD</w:t>
        </w:r>
        <w:bookmarkStart w:id="0" w:name="_GoBack"/>
        <w:bookmarkEnd w:id="0"/>
        <w:r>
          <w:t xml:space="preserve"> &amp; </w:t>
        </w:r>
        <w:r w:rsidR="00B11071">
          <w:t>Digital</w:t>
        </w:r>
        <w:r>
          <w:t xml:space="preserve"> Committee – </w:t>
        </w:r>
        <w:r w:rsidR="00DD7413">
          <w:t>Tuesday 1</w:t>
        </w:r>
        <w:r w:rsidR="00B11071">
          <w:t>0</w:t>
        </w:r>
        <w:r w:rsidR="00DD7413" w:rsidRPr="00DD7413">
          <w:rPr>
            <w:vertAlign w:val="superscript"/>
          </w:rPr>
          <w:t>th</w:t>
        </w:r>
        <w:r w:rsidR="00DD7413">
          <w:t xml:space="preserve"> </w:t>
        </w:r>
        <w:r w:rsidR="00B11071">
          <w:t xml:space="preserve">October </w:t>
        </w:r>
        <w:r w:rsidR="00DD7413">
          <w:t>2023</w:t>
        </w:r>
        <w:r w:rsidR="00BF7D8E">
          <w:rPr>
            <w:rFonts w:ascii="Arial" w:hAnsi="Arial" w:cs="Arial"/>
            <w:sz w:val="20"/>
            <w:szCs w:val="20"/>
          </w:rPr>
          <w:t xml:space="preserve">    </w:t>
        </w:r>
        <w:r w:rsidR="009B5A76">
          <w:rPr>
            <w:rFonts w:ascii="Arial" w:hAnsi="Arial" w:cs="Arial"/>
            <w:sz w:val="20"/>
            <w:szCs w:val="20"/>
          </w:rPr>
          <w:t xml:space="preserve"> </w:t>
        </w:r>
        <w:r w:rsidR="00BF7D8E">
          <w:rPr>
            <w:rFonts w:ascii="Arial" w:hAnsi="Arial" w:cs="Arial"/>
            <w:sz w:val="20"/>
            <w:szCs w:val="20"/>
          </w:rPr>
          <w:t xml:space="preserve">                    </w:t>
        </w:r>
        <w:r>
          <w:rPr>
            <w:rFonts w:ascii="Arial" w:hAnsi="Arial" w:cs="Arial"/>
            <w:sz w:val="20"/>
            <w:szCs w:val="20"/>
          </w:rPr>
          <w:tab/>
        </w:r>
        <w:r w:rsidR="00BF7D8E">
          <w:rPr>
            <w:rFonts w:ascii="Arial" w:hAnsi="Arial" w:cs="Arial"/>
            <w:sz w:val="20"/>
            <w:szCs w:val="20"/>
          </w:rPr>
          <w:t xml:space="preserve"> </w:t>
        </w:r>
        <w:r w:rsidR="00BF7D8E" w:rsidRPr="00BF7D8E">
          <w:rPr>
            <w:rFonts w:ascii="Arial" w:hAnsi="Arial" w:cs="Arial"/>
            <w:color w:val="7F7F7F" w:themeColor="background1" w:themeShade="7F"/>
            <w:spacing w:val="60"/>
            <w:sz w:val="20"/>
            <w:szCs w:val="20"/>
          </w:rPr>
          <w:t>Page</w:t>
        </w:r>
        <w:r w:rsidR="00BF7D8E" w:rsidRPr="00BF7D8E">
          <w:rPr>
            <w:rFonts w:ascii="Arial" w:hAnsi="Arial" w:cs="Arial"/>
            <w:sz w:val="20"/>
            <w:szCs w:val="20"/>
          </w:rPr>
          <w:t xml:space="preserve"> | </w:t>
        </w:r>
        <w:r w:rsidR="00BF7D8E" w:rsidRPr="00BF7D8E">
          <w:rPr>
            <w:rFonts w:ascii="Arial" w:hAnsi="Arial" w:cs="Arial"/>
            <w:sz w:val="20"/>
            <w:szCs w:val="20"/>
          </w:rPr>
          <w:fldChar w:fldCharType="begin"/>
        </w:r>
        <w:r w:rsidR="00BF7D8E" w:rsidRPr="00BF7D8E">
          <w:rPr>
            <w:rFonts w:ascii="Arial" w:hAnsi="Arial" w:cs="Arial"/>
            <w:sz w:val="20"/>
            <w:szCs w:val="20"/>
          </w:rPr>
          <w:instrText xml:space="preserve"> PAGE   \* MERGEFORMAT </w:instrText>
        </w:r>
        <w:r w:rsidR="00BF7D8E" w:rsidRPr="00BF7D8E">
          <w:rPr>
            <w:rFonts w:ascii="Arial" w:hAnsi="Arial" w:cs="Arial"/>
            <w:sz w:val="20"/>
            <w:szCs w:val="20"/>
          </w:rPr>
          <w:fldChar w:fldCharType="separate"/>
        </w:r>
        <w:r w:rsidR="003E2654" w:rsidRPr="003E2654">
          <w:rPr>
            <w:rFonts w:ascii="Arial" w:hAnsi="Arial" w:cs="Arial"/>
            <w:b/>
            <w:bCs/>
            <w:noProof/>
            <w:sz w:val="20"/>
            <w:szCs w:val="20"/>
          </w:rPr>
          <w:t>1</w:t>
        </w:r>
        <w:r w:rsidR="00BF7D8E" w:rsidRPr="00BF7D8E">
          <w:rPr>
            <w:rFonts w:ascii="Arial" w:hAnsi="Arial" w:cs="Arial"/>
            <w:b/>
            <w:bCs/>
            <w:noProof/>
            <w:sz w:val="20"/>
            <w:szCs w:val="20"/>
          </w:rPr>
          <w:fldChar w:fldCharType="end"/>
        </w:r>
      </w:p>
    </w:sdtContent>
  </w:sdt>
  <w:p w14:paraId="7F86082B" w14:textId="77777777" w:rsidR="003B3050" w:rsidRDefault="003B305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52385" w14:textId="77777777" w:rsidR="003E2654" w:rsidRDefault="003E26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260959" w14:textId="77777777" w:rsidR="00E20C54" w:rsidRDefault="00E20C54" w:rsidP="00C107F2">
      <w:pPr>
        <w:spacing w:after="0" w:line="240" w:lineRule="auto"/>
      </w:pPr>
      <w:r>
        <w:separator/>
      </w:r>
    </w:p>
  </w:footnote>
  <w:footnote w:type="continuationSeparator" w:id="0">
    <w:p w14:paraId="12873535" w14:textId="77777777" w:rsidR="00E20C54" w:rsidRDefault="00E20C5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B6F69" w14:textId="77777777" w:rsidR="003E2654" w:rsidRDefault="003E265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4A543" w14:textId="77777777" w:rsidR="003E2654" w:rsidRDefault="003E265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F4BD8" w14:textId="77777777" w:rsidR="003E2654" w:rsidRDefault="003E26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B250A"/>
    <w:multiLevelType w:val="hybridMultilevel"/>
    <w:tmpl w:val="3AC4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FE6E8BAC"/>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A793957"/>
    <w:multiLevelType w:val="hybridMultilevel"/>
    <w:tmpl w:val="1EEA6B38"/>
    <w:lvl w:ilvl="0" w:tplc="08090001">
      <w:start w:val="1"/>
      <w:numFmt w:val="bullet"/>
      <w:lvlText w:val=""/>
      <w:lvlJc w:val="left"/>
      <w:pPr>
        <w:ind w:left="748" w:hanging="360"/>
      </w:pPr>
      <w:rPr>
        <w:rFonts w:ascii="Symbol" w:hAnsi="Symbol" w:hint="default"/>
      </w:rPr>
    </w:lvl>
    <w:lvl w:ilvl="1" w:tplc="08090003" w:tentative="1">
      <w:start w:val="1"/>
      <w:numFmt w:val="bullet"/>
      <w:lvlText w:val="o"/>
      <w:lvlJc w:val="left"/>
      <w:pPr>
        <w:ind w:left="1468" w:hanging="360"/>
      </w:pPr>
      <w:rPr>
        <w:rFonts w:ascii="Courier New" w:hAnsi="Courier New" w:cs="Courier New" w:hint="default"/>
      </w:rPr>
    </w:lvl>
    <w:lvl w:ilvl="2" w:tplc="08090005" w:tentative="1">
      <w:start w:val="1"/>
      <w:numFmt w:val="bullet"/>
      <w:lvlText w:val=""/>
      <w:lvlJc w:val="left"/>
      <w:pPr>
        <w:ind w:left="2188" w:hanging="360"/>
      </w:pPr>
      <w:rPr>
        <w:rFonts w:ascii="Wingdings" w:hAnsi="Wingdings" w:hint="default"/>
      </w:rPr>
    </w:lvl>
    <w:lvl w:ilvl="3" w:tplc="08090001" w:tentative="1">
      <w:start w:val="1"/>
      <w:numFmt w:val="bullet"/>
      <w:lvlText w:val=""/>
      <w:lvlJc w:val="left"/>
      <w:pPr>
        <w:ind w:left="2908" w:hanging="360"/>
      </w:pPr>
      <w:rPr>
        <w:rFonts w:ascii="Symbol" w:hAnsi="Symbol" w:hint="default"/>
      </w:rPr>
    </w:lvl>
    <w:lvl w:ilvl="4" w:tplc="08090003" w:tentative="1">
      <w:start w:val="1"/>
      <w:numFmt w:val="bullet"/>
      <w:lvlText w:val="o"/>
      <w:lvlJc w:val="left"/>
      <w:pPr>
        <w:ind w:left="3628" w:hanging="360"/>
      </w:pPr>
      <w:rPr>
        <w:rFonts w:ascii="Courier New" w:hAnsi="Courier New" w:cs="Courier New" w:hint="default"/>
      </w:rPr>
    </w:lvl>
    <w:lvl w:ilvl="5" w:tplc="08090005" w:tentative="1">
      <w:start w:val="1"/>
      <w:numFmt w:val="bullet"/>
      <w:lvlText w:val=""/>
      <w:lvlJc w:val="left"/>
      <w:pPr>
        <w:ind w:left="4348" w:hanging="360"/>
      </w:pPr>
      <w:rPr>
        <w:rFonts w:ascii="Wingdings" w:hAnsi="Wingdings" w:hint="default"/>
      </w:rPr>
    </w:lvl>
    <w:lvl w:ilvl="6" w:tplc="08090001" w:tentative="1">
      <w:start w:val="1"/>
      <w:numFmt w:val="bullet"/>
      <w:lvlText w:val=""/>
      <w:lvlJc w:val="left"/>
      <w:pPr>
        <w:ind w:left="5068" w:hanging="360"/>
      </w:pPr>
      <w:rPr>
        <w:rFonts w:ascii="Symbol" w:hAnsi="Symbol" w:hint="default"/>
      </w:rPr>
    </w:lvl>
    <w:lvl w:ilvl="7" w:tplc="08090003" w:tentative="1">
      <w:start w:val="1"/>
      <w:numFmt w:val="bullet"/>
      <w:lvlText w:val="o"/>
      <w:lvlJc w:val="left"/>
      <w:pPr>
        <w:ind w:left="5788" w:hanging="360"/>
      </w:pPr>
      <w:rPr>
        <w:rFonts w:ascii="Courier New" w:hAnsi="Courier New" w:cs="Courier New" w:hint="default"/>
      </w:rPr>
    </w:lvl>
    <w:lvl w:ilvl="8" w:tplc="08090005" w:tentative="1">
      <w:start w:val="1"/>
      <w:numFmt w:val="bullet"/>
      <w:lvlText w:val=""/>
      <w:lvlJc w:val="left"/>
      <w:pPr>
        <w:ind w:left="6508" w:hanging="360"/>
      </w:pPr>
      <w:rPr>
        <w:rFonts w:ascii="Wingdings" w:hAnsi="Wingdings" w:hint="default"/>
      </w:rPr>
    </w:lvl>
  </w:abstractNum>
  <w:abstractNum w:abstractNumId="3" w15:restartNumberingAfterBreak="0">
    <w:nsid w:val="1FE000DD"/>
    <w:multiLevelType w:val="hybridMultilevel"/>
    <w:tmpl w:val="A68267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53B0D06"/>
    <w:multiLevelType w:val="hybridMultilevel"/>
    <w:tmpl w:val="BDE6B4C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256B3013"/>
    <w:multiLevelType w:val="hybridMultilevel"/>
    <w:tmpl w:val="28AE2148"/>
    <w:lvl w:ilvl="0" w:tplc="08090001">
      <w:start w:val="1"/>
      <w:numFmt w:val="bullet"/>
      <w:lvlText w:val=""/>
      <w:lvlJc w:val="left"/>
      <w:pPr>
        <w:ind w:left="748" w:hanging="360"/>
      </w:pPr>
      <w:rPr>
        <w:rFonts w:ascii="Symbol" w:hAnsi="Symbol" w:hint="default"/>
      </w:rPr>
    </w:lvl>
    <w:lvl w:ilvl="1" w:tplc="08090003" w:tentative="1">
      <w:start w:val="1"/>
      <w:numFmt w:val="bullet"/>
      <w:lvlText w:val="o"/>
      <w:lvlJc w:val="left"/>
      <w:pPr>
        <w:ind w:left="1468" w:hanging="360"/>
      </w:pPr>
      <w:rPr>
        <w:rFonts w:ascii="Courier New" w:hAnsi="Courier New" w:cs="Courier New" w:hint="default"/>
      </w:rPr>
    </w:lvl>
    <w:lvl w:ilvl="2" w:tplc="08090005" w:tentative="1">
      <w:start w:val="1"/>
      <w:numFmt w:val="bullet"/>
      <w:lvlText w:val=""/>
      <w:lvlJc w:val="left"/>
      <w:pPr>
        <w:ind w:left="2188" w:hanging="360"/>
      </w:pPr>
      <w:rPr>
        <w:rFonts w:ascii="Wingdings" w:hAnsi="Wingdings" w:hint="default"/>
      </w:rPr>
    </w:lvl>
    <w:lvl w:ilvl="3" w:tplc="08090001" w:tentative="1">
      <w:start w:val="1"/>
      <w:numFmt w:val="bullet"/>
      <w:lvlText w:val=""/>
      <w:lvlJc w:val="left"/>
      <w:pPr>
        <w:ind w:left="2908" w:hanging="360"/>
      </w:pPr>
      <w:rPr>
        <w:rFonts w:ascii="Symbol" w:hAnsi="Symbol" w:hint="default"/>
      </w:rPr>
    </w:lvl>
    <w:lvl w:ilvl="4" w:tplc="08090003" w:tentative="1">
      <w:start w:val="1"/>
      <w:numFmt w:val="bullet"/>
      <w:lvlText w:val="o"/>
      <w:lvlJc w:val="left"/>
      <w:pPr>
        <w:ind w:left="3628" w:hanging="360"/>
      </w:pPr>
      <w:rPr>
        <w:rFonts w:ascii="Courier New" w:hAnsi="Courier New" w:cs="Courier New" w:hint="default"/>
      </w:rPr>
    </w:lvl>
    <w:lvl w:ilvl="5" w:tplc="08090005" w:tentative="1">
      <w:start w:val="1"/>
      <w:numFmt w:val="bullet"/>
      <w:lvlText w:val=""/>
      <w:lvlJc w:val="left"/>
      <w:pPr>
        <w:ind w:left="4348" w:hanging="360"/>
      </w:pPr>
      <w:rPr>
        <w:rFonts w:ascii="Wingdings" w:hAnsi="Wingdings" w:hint="default"/>
      </w:rPr>
    </w:lvl>
    <w:lvl w:ilvl="6" w:tplc="08090001" w:tentative="1">
      <w:start w:val="1"/>
      <w:numFmt w:val="bullet"/>
      <w:lvlText w:val=""/>
      <w:lvlJc w:val="left"/>
      <w:pPr>
        <w:ind w:left="5068" w:hanging="360"/>
      </w:pPr>
      <w:rPr>
        <w:rFonts w:ascii="Symbol" w:hAnsi="Symbol" w:hint="default"/>
      </w:rPr>
    </w:lvl>
    <w:lvl w:ilvl="7" w:tplc="08090003" w:tentative="1">
      <w:start w:val="1"/>
      <w:numFmt w:val="bullet"/>
      <w:lvlText w:val="o"/>
      <w:lvlJc w:val="left"/>
      <w:pPr>
        <w:ind w:left="5788" w:hanging="360"/>
      </w:pPr>
      <w:rPr>
        <w:rFonts w:ascii="Courier New" w:hAnsi="Courier New" w:cs="Courier New" w:hint="default"/>
      </w:rPr>
    </w:lvl>
    <w:lvl w:ilvl="8" w:tplc="08090005" w:tentative="1">
      <w:start w:val="1"/>
      <w:numFmt w:val="bullet"/>
      <w:lvlText w:val=""/>
      <w:lvlJc w:val="left"/>
      <w:pPr>
        <w:ind w:left="6508" w:hanging="360"/>
      </w:pPr>
      <w:rPr>
        <w:rFonts w:ascii="Wingdings" w:hAnsi="Wingdings" w:hint="default"/>
      </w:rPr>
    </w:lvl>
  </w:abstractNum>
  <w:abstractNum w:abstractNumId="6" w15:restartNumberingAfterBreak="0">
    <w:nsid w:val="31DE5C57"/>
    <w:multiLevelType w:val="hybridMultilevel"/>
    <w:tmpl w:val="9CD647D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7B8D2730"/>
    <w:multiLevelType w:val="multilevel"/>
    <w:tmpl w:val="262480A8"/>
    <w:lvl w:ilvl="0">
      <w:start w:val="3"/>
      <w:numFmt w:val="decimal"/>
      <w:lvlText w:val="%1"/>
      <w:lvlJc w:val="left"/>
      <w:pPr>
        <w:ind w:left="360" w:hanging="360"/>
      </w:pPr>
      <w:rPr>
        <w:rFonts w:hint="default"/>
        <w:b/>
        <w:color w:val="auto"/>
      </w:rPr>
    </w:lvl>
    <w:lvl w:ilvl="1">
      <w:start w:val="2"/>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1080" w:hanging="108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440" w:hanging="144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800" w:hanging="1800"/>
      </w:pPr>
      <w:rPr>
        <w:rFonts w:hint="default"/>
        <w:b/>
        <w:color w:val="auto"/>
      </w:rPr>
    </w:lvl>
    <w:lvl w:ilvl="8">
      <w:start w:val="1"/>
      <w:numFmt w:val="decimal"/>
      <w:lvlText w:val="%1.%2.%3.%4.%5.%6.%7.%8.%9"/>
      <w:lvlJc w:val="left"/>
      <w:pPr>
        <w:ind w:left="1800" w:hanging="1800"/>
      </w:pPr>
      <w:rPr>
        <w:rFonts w:hint="default"/>
        <w:b/>
        <w:color w:val="auto"/>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5"/>
  </w:num>
  <w:num w:numId="4">
    <w:abstractNumId w:val="7"/>
  </w:num>
  <w:num w:numId="5">
    <w:abstractNumId w:val="2"/>
  </w:num>
  <w:num w:numId="6">
    <w:abstractNumId w:val="3"/>
  </w:num>
  <w:num w:numId="7">
    <w:abstractNumId w:val="0"/>
  </w:num>
  <w:num w:numId="8">
    <w:abstractNumId w:val="6"/>
  </w:num>
  <w:num w:numId="9">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CA0"/>
    <w:rsid w:val="00002911"/>
    <w:rsid w:val="00003CA6"/>
    <w:rsid w:val="000131A8"/>
    <w:rsid w:val="00017790"/>
    <w:rsid w:val="00021C60"/>
    <w:rsid w:val="00026D6A"/>
    <w:rsid w:val="00034194"/>
    <w:rsid w:val="00034A74"/>
    <w:rsid w:val="00044B5D"/>
    <w:rsid w:val="00045D81"/>
    <w:rsid w:val="000628D7"/>
    <w:rsid w:val="00070AA1"/>
    <w:rsid w:val="00082B29"/>
    <w:rsid w:val="00083FC0"/>
    <w:rsid w:val="00086BA0"/>
    <w:rsid w:val="000A044D"/>
    <w:rsid w:val="000B11E4"/>
    <w:rsid w:val="000B513D"/>
    <w:rsid w:val="000B54A2"/>
    <w:rsid w:val="000C50C4"/>
    <w:rsid w:val="000F361B"/>
    <w:rsid w:val="001033EA"/>
    <w:rsid w:val="001065B2"/>
    <w:rsid w:val="001150FE"/>
    <w:rsid w:val="001170D8"/>
    <w:rsid w:val="00117772"/>
    <w:rsid w:val="00133EA1"/>
    <w:rsid w:val="00143534"/>
    <w:rsid w:val="00151267"/>
    <w:rsid w:val="0016096B"/>
    <w:rsid w:val="00161FDF"/>
    <w:rsid w:val="001752F3"/>
    <w:rsid w:val="001769A0"/>
    <w:rsid w:val="0018701E"/>
    <w:rsid w:val="001A4C90"/>
    <w:rsid w:val="001B47BA"/>
    <w:rsid w:val="001C666F"/>
    <w:rsid w:val="001F1216"/>
    <w:rsid w:val="001F55B9"/>
    <w:rsid w:val="00203EB0"/>
    <w:rsid w:val="0020539A"/>
    <w:rsid w:val="00205F95"/>
    <w:rsid w:val="00220418"/>
    <w:rsid w:val="00221BB7"/>
    <w:rsid w:val="00223B44"/>
    <w:rsid w:val="00233330"/>
    <w:rsid w:val="002550CC"/>
    <w:rsid w:val="00255A66"/>
    <w:rsid w:val="00266074"/>
    <w:rsid w:val="002756BB"/>
    <w:rsid w:val="00276075"/>
    <w:rsid w:val="00276242"/>
    <w:rsid w:val="0029281C"/>
    <w:rsid w:val="0029603E"/>
    <w:rsid w:val="002A35F4"/>
    <w:rsid w:val="002A5D77"/>
    <w:rsid w:val="002B032C"/>
    <w:rsid w:val="002B6694"/>
    <w:rsid w:val="002D5EAF"/>
    <w:rsid w:val="00305FDB"/>
    <w:rsid w:val="003313F6"/>
    <w:rsid w:val="00335E35"/>
    <w:rsid w:val="00342801"/>
    <w:rsid w:val="0034571F"/>
    <w:rsid w:val="003514E1"/>
    <w:rsid w:val="00355D03"/>
    <w:rsid w:val="00356361"/>
    <w:rsid w:val="00356B4A"/>
    <w:rsid w:val="00362A07"/>
    <w:rsid w:val="00363010"/>
    <w:rsid w:val="003839C5"/>
    <w:rsid w:val="0039388B"/>
    <w:rsid w:val="003A06AD"/>
    <w:rsid w:val="003A36DB"/>
    <w:rsid w:val="003A7034"/>
    <w:rsid w:val="003B3050"/>
    <w:rsid w:val="003C0FF8"/>
    <w:rsid w:val="003D617F"/>
    <w:rsid w:val="003E2654"/>
    <w:rsid w:val="003E5639"/>
    <w:rsid w:val="00414894"/>
    <w:rsid w:val="00430255"/>
    <w:rsid w:val="004408AF"/>
    <w:rsid w:val="004443AF"/>
    <w:rsid w:val="0045771C"/>
    <w:rsid w:val="00461835"/>
    <w:rsid w:val="00464A35"/>
    <w:rsid w:val="004761D6"/>
    <w:rsid w:val="00482F9A"/>
    <w:rsid w:val="004927F7"/>
    <w:rsid w:val="004A2B45"/>
    <w:rsid w:val="004B74BF"/>
    <w:rsid w:val="004C11FF"/>
    <w:rsid w:val="004C552A"/>
    <w:rsid w:val="004D46F2"/>
    <w:rsid w:val="004D503D"/>
    <w:rsid w:val="004E68D5"/>
    <w:rsid w:val="004E7A91"/>
    <w:rsid w:val="004F0DCA"/>
    <w:rsid w:val="005002FE"/>
    <w:rsid w:val="00504558"/>
    <w:rsid w:val="00510933"/>
    <w:rsid w:val="00517419"/>
    <w:rsid w:val="0052297E"/>
    <w:rsid w:val="0052322F"/>
    <w:rsid w:val="00527D3C"/>
    <w:rsid w:val="00527FF0"/>
    <w:rsid w:val="00530FA8"/>
    <w:rsid w:val="00553049"/>
    <w:rsid w:val="00562F78"/>
    <w:rsid w:val="005671B0"/>
    <w:rsid w:val="005803AF"/>
    <w:rsid w:val="00585277"/>
    <w:rsid w:val="005855F0"/>
    <w:rsid w:val="00597FFB"/>
    <w:rsid w:val="005A2550"/>
    <w:rsid w:val="005B25EA"/>
    <w:rsid w:val="005B320D"/>
    <w:rsid w:val="005C3399"/>
    <w:rsid w:val="005C663B"/>
    <w:rsid w:val="005D1652"/>
    <w:rsid w:val="005D27CE"/>
    <w:rsid w:val="005F63E8"/>
    <w:rsid w:val="006008F9"/>
    <w:rsid w:val="00623E26"/>
    <w:rsid w:val="00646592"/>
    <w:rsid w:val="00655190"/>
    <w:rsid w:val="00662218"/>
    <w:rsid w:val="00672344"/>
    <w:rsid w:val="00672DB6"/>
    <w:rsid w:val="00685583"/>
    <w:rsid w:val="00685AE0"/>
    <w:rsid w:val="00687A2A"/>
    <w:rsid w:val="0069304B"/>
    <w:rsid w:val="00697840"/>
    <w:rsid w:val="006A0DF0"/>
    <w:rsid w:val="006A1E6C"/>
    <w:rsid w:val="006C42E7"/>
    <w:rsid w:val="006D1998"/>
    <w:rsid w:val="006D49B0"/>
    <w:rsid w:val="006E4F4B"/>
    <w:rsid w:val="006E6AE1"/>
    <w:rsid w:val="006E6D54"/>
    <w:rsid w:val="007062A5"/>
    <w:rsid w:val="007103AC"/>
    <w:rsid w:val="00711095"/>
    <w:rsid w:val="00717059"/>
    <w:rsid w:val="0072604C"/>
    <w:rsid w:val="00736524"/>
    <w:rsid w:val="007369DF"/>
    <w:rsid w:val="0074113F"/>
    <w:rsid w:val="00741ECF"/>
    <w:rsid w:val="0074359A"/>
    <w:rsid w:val="00752B58"/>
    <w:rsid w:val="0075741C"/>
    <w:rsid w:val="007672A3"/>
    <w:rsid w:val="00794D9D"/>
    <w:rsid w:val="007A11A0"/>
    <w:rsid w:val="007A1B8C"/>
    <w:rsid w:val="007B00F3"/>
    <w:rsid w:val="007C1F44"/>
    <w:rsid w:val="007D609D"/>
    <w:rsid w:val="00824439"/>
    <w:rsid w:val="008255F1"/>
    <w:rsid w:val="00827527"/>
    <w:rsid w:val="00837F38"/>
    <w:rsid w:val="00845EFA"/>
    <w:rsid w:val="00856FC8"/>
    <w:rsid w:val="008571A1"/>
    <w:rsid w:val="00866E85"/>
    <w:rsid w:val="00870388"/>
    <w:rsid w:val="0087201B"/>
    <w:rsid w:val="00875CB6"/>
    <w:rsid w:val="00883731"/>
    <w:rsid w:val="00891E58"/>
    <w:rsid w:val="008A2AB8"/>
    <w:rsid w:val="008B1CFA"/>
    <w:rsid w:val="008C15D9"/>
    <w:rsid w:val="008C1B3F"/>
    <w:rsid w:val="008C520F"/>
    <w:rsid w:val="008D0747"/>
    <w:rsid w:val="008E24D8"/>
    <w:rsid w:val="008E3518"/>
    <w:rsid w:val="008F25C1"/>
    <w:rsid w:val="008F58C1"/>
    <w:rsid w:val="009023CE"/>
    <w:rsid w:val="009112DC"/>
    <w:rsid w:val="00917218"/>
    <w:rsid w:val="00927304"/>
    <w:rsid w:val="00962488"/>
    <w:rsid w:val="00985006"/>
    <w:rsid w:val="009B0E21"/>
    <w:rsid w:val="009B3AD8"/>
    <w:rsid w:val="009B5A76"/>
    <w:rsid w:val="009D0C39"/>
    <w:rsid w:val="009E7AF7"/>
    <w:rsid w:val="00A157A4"/>
    <w:rsid w:val="00A2312A"/>
    <w:rsid w:val="00A2583E"/>
    <w:rsid w:val="00A31C11"/>
    <w:rsid w:val="00A37274"/>
    <w:rsid w:val="00A41931"/>
    <w:rsid w:val="00A47B87"/>
    <w:rsid w:val="00A8163E"/>
    <w:rsid w:val="00A9466E"/>
    <w:rsid w:val="00AA28A4"/>
    <w:rsid w:val="00AA2A00"/>
    <w:rsid w:val="00AA6BDD"/>
    <w:rsid w:val="00AC43CB"/>
    <w:rsid w:val="00AD064D"/>
    <w:rsid w:val="00AD7C49"/>
    <w:rsid w:val="00AE0530"/>
    <w:rsid w:val="00AF3627"/>
    <w:rsid w:val="00AF6FCB"/>
    <w:rsid w:val="00B11071"/>
    <w:rsid w:val="00B12E3C"/>
    <w:rsid w:val="00B26C69"/>
    <w:rsid w:val="00B37685"/>
    <w:rsid w:val="00B577AF"/>
    <w:rsid w:val="00B631C1"/>
    <w:rsid w:val="00B661A5"/>
    <w:rsid w:val="00BA373B"/>
    <w:rsid w:val="00BC241D"/>
    <w:rsid w:val="00BF09BB"/>
    <w:rsid w:val="00BF76F2"/>
    <w:rsid w:val="00BF7D8E"/>
    <w:rsid w:val="00C01989"/>
    <w:rsid w:val="00C107F2"/>
    <w:rsid w:val="00C17B11"/>
    <w:rsid w:val="00C32C58"/>
    <w:rsid w:val="00C33A04"/>
    <w:rsid w:val="00C34AB1"/>
    <w:rsid w:val="00C47A81"/>
    <w:rsid w:val="00C721A0"/>
    <w:rsid w:val="00C75A80"/>
    <w:rsid w:val="00C8004C"/>
    <w:rsid w:val="00C95B3C"/>
    <w:rsid w:val="00CC32B6"/>
    <w:rsid w:val="00CC688B"/>
    <w:rsid w:val="00CD7AA5"/>
    <w:rsid w:val="00CF0CA9"/>
    <w:rsid w:val="00CF71FB"/>
    <w:rsid w:val="00D1594E"/>
    <w:rsid w:val="00D16934"/>
    <w:rsid w:val="00D3378E"/>
    <w:rsid w:val="00D34BC8"/>
    <w:rsid w:val="00D47A63"/>
    <w:rsid w:val="00D526DA"/>
    <w:rsid w:val="00D53094"/>
    <w:rsid w:val="00D536C3"/>
    <w:rsid w:val="00D53ED1"/>
    <w:rsid w:val="00D61821"/>
    <w:rsid w:val="00D7096C"/>
    <w:rsid w:val="00D727A8"/>
    <w:rsid w:val="00D85B0D"/>
    <w:rsid w:val="00D8647B"/>
    <w:rsid w:val="00D8711A"/>
    <w:rsid w:val="00D97CF1"/>
    <w:rsid w:val="00DA76AD"/>
    <w:rsid w:val="00DB0EDD"/>
    <w:rsid w:val="00DB70F1"/>
    <w:rsid w:val="00DC184B"/>
    <w:rsid w:val="00DC450E"/>
    <w:rsid w:val="00DD7413"/>
    <w:rsid w:val="00DE102C"/>
    <w:rsid w:val="00DE1BF0"/>
    <w:rsid w:val="00E039DE"/>
    <w:rsid w:val="00E0409A"/>
    <w:rsid w:val="00E20C54"/>
    <w:rsid w:val="00E242E5"/>
    <w:rsid w:val="00E40414"/>
    <w:rsid w:val="00E47D23"/>
    <w:rsid w:val="00E86709"/>
    <w:rsid w:val="00E91AA8"/>
    <w:rsid w:val="00E95ACD"/>
    <w:rsid w:val="00EA54D0"/>
    <w:rsid w:val="00EC6F2A"/>
    <w:rsid w:val="00ED4C8F"/>
    <w:rsid w:val="00EE1219"/>
    <w:rsid w:val="00EE61D6"/>
    <w:rsid w:val="00EF08CC"/>
    <w:rsid w:val="00EF7D99"/>
    <w:rsid w:val="00F02804"/>
    <w:rsid w:val="00F06CC8"/>
    <w:rsid w:val="00F11CD2"/>
    <w:rsid w:val="00F41764"/>
    <w:rsid w:val="00F5082D"/>
    <w:rsid w:val="00F52F05"/>
    <w:rsid w:val="00F531BD"/>
    <w:rsid w:val="00F5324A"/>
    <w:rsid w:val="00F538F0"/>
    <w:rsid w:val="00F547C1"/>
    <w:rsid w:val="00F57C68"/>
    <w:rsid w:val="00F608F2"/>
    <w:rsid w:val="00F64ABA"/>
    <w:rsid w:val="00F72385"/>
    <w:rsid w:val="00FA0CA9"/>
    <w:rsid w:val="00FB4C0D"/>
    <w:rsid w:val="00FE7D9C"/>
    <w:rsid w:val="00FF5E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71D68B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29281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1A4C90"/>
  </w:style>
  <w:style w:type="paragraph" w:customStyle="1" w:styleId="StyleOutlinenumberedArialOutlinenumberedArial11Outli">
    <w:name w:val="Style Outline numbered Arial + Outline numbered Arial 1...1 + Outli..."/>
    <w:basedOn w:val="Normal"/>
    <w:rsid w:val="00D727A8"/>
    <w:pPr>
      <w:widowControl w:val="0"/>
      <w:autoSpaceDE w:val="0"/>
      <w:autoSpaceDN w:val="0"/>
      <w:adjustRightInd w:val="0"/>
      <w:spacing w:after="0" w:line="240" w:lineRule="auto"/>
    </w:pPr>
    <w:rPr>
      <w:rFonts w:ascii="Arial" w:eastAsia="Times New Roman" w:hAnsi="Arial" w:cs="Arial"/>
      <w:b/>
      <w:bCs/>
      <w:sz w:val="24"/>
      <w:szCs w:val="24"/>
    </w:rPr>
  </w:style>
  <w:style w:type="paragraph" w:styleId="BodyText3">
    <w:name w:val="Body Text 3"/>
    <w:basedOn w:val="Normal"/>
    <w:link w:val="BodyText3Char"/>
    <w:rsid w:val="00D727A8"/>
    <w:pPr>
      <w:spacing w:after="0" w:line="240" w:lineRule="auto"/>
      <w:jc w:val="both"/>
    </w:pPr>
    <w:rPr>
      <w:rFonts w:ascii="Times New Roman" w:eastAsia="Times New Roman" w:hAnsi="Times New Roman" w:cs="Times New Roman"/>
      <w:sz w:val="20"/>
      <w:szCs w:val="20"/>
      <w:lang w:eastAsia="x-none"/>
    </w:rPr>
  </w:style>
  <w:style w:type="character" w:customStyle="1" w:styleId="BodyText3Char">
    <w:name w:val="Body Text 3 Char"/>
    <w:basedOn w:val="DefaultParagraphFont"/>
    <w:link w:val="BodyText3"/>
    <w:rsid w:val="00D727A8"/>
    <w:rPr>
      <w:rFonts w:ascii="Times New Roman" w:eastAsia="Times New Roman" w:hAnsi="Times New Roman" w:cs="Times New Roman"/>
      <w:sz w:val="20"/>
      <w:szCs w:val="20"/>
      <w:lang w:eastAsia="x-none"/>
    </w:rPr>
  </w:style>
  <w:style w:type="character" w:customStyle="1" w:styleId="FooterChar1">
    <w:name w:val="Footer Char1"/>
    <w:aliases w:val="Doc Footer Char"/>
    <w:basedOn w:val="DefaultParagraphFont"/>
    <w:locked/>
    <w:rsid w:val="0034571F"/>
    <w:rPr>
      <w:rFonts w:ascii="Arial" w:eastAsia="Times New Roman" w:hAnsi="Arial" w:cs="Times New Roman"/>
      <w:sz w:val="28"/>
      <w:szCs w:val="24"/>
      <w:lang w:eastAsia="en-GB"/>
    </w:rPr>
  </w:style>
  <w:style w:type="paragraph" w:customStyle="1" w:styleId="TableParagraph">
    <w:name w:val="Table Paragraph"/>
    <w:basedOn w:val="Normal"/>
    <w:uiPriority w:val="1"/>
    <w:qFormat/>
    <w:rsid w:val="0074359A"/>
    <w:pPr>
      <w:widowControl w:val="0"/>
      <w:autoSpaceDE w:val="0"/>
      <w:autoSpaceDN w:val="0"/>
      <w:spacing w:after="0" w:line="240" w:lineRule="auto"/>
      <w:ind w:left="126"/>
    </w:pPr>
    <w:rPr>
      <w:rFonts w:ascii="Arial" w:eastAsia="Arial" w:hAnsi="Arial" w:cs="Arial"/>
      <w:lang w:val="en-US"/>
    </w:rPr>
  </w:style>
  <w:style w:type="paragraph" w:customStyle="1" w:styleId="Appendixheading1">
    <w:name w:val="Appendix heading 1"/>
    <w:basedOn w:val="Heading1"/>
    <w:next w:val="BodyText"/>
    <w:uiPriority w:val="10"/>
    <w:qFormat/>
    <w:rsid w:val="0029281C"/>
    <w:pPr>
      <w:pageBreakBefore/>
      <w:spacing w:after="80" w:line="288" w:lineRule="auto"/>
      <w:contextualSpacing/>
    </w:pPr>
    <w:rPr>
      <w:rFonts w:ascii="Arial" w:eastAsia="Times New Roman" w:hAnsi="Arial" w:cs="Times New Roman"/>
      <w:b/>
      <w:bCs/>
      <w:color w:val="4472C4"/>
      <w:sz w:val="56"/>
      <w:szCs w:val="28"/>
    </w:rPr>
  </w:style>
  <w:style w:type="character" w:customStyle="1" w:styleId="Heading1Char">
    <w:name w:val="Heading 1 Char"/>
    <w:basedOn w:val="DefaultParagraphFont"/>
    <w:link w:val="Heading1"/>
    <w:uiPriority w:val="9"/>
    <w:rsid w:val="0029281C"/>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99"/>
    <w:semiHidden/>
    <w:unhideWhenUsed/>
    <w:rsid w:val="0029281C"/>
    <w:pPr>
      <w:spacing w:after="120"/>
    </w:pPr>
  </w:style>
  <w:style w:type="character" w:customStyle="1" w:styleId="BodyTextChar">
    <w:name w:val="Body Text Char"/>
    <w:basedOn w:val="DefaultParagraphFont"/>
    <w:link w:val="BodyText"/>
    <w:uiPriority w:val="99"/>
    <w:semiHidden/>
    <w:rsid w:val="0029281C"/>
  </w:style>
  <w:style w:type="paragraph" w:customStyle="1" w:styleId="Body">
    <w:name w:val="Body"/>
    <w:rsid w:val="00EE121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1752F3"/>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2254">
      <w:bodyDiv w:val="1"/>
      <w:marLeft w:val="0"/>
      <w:marRight w:val="0"/>
      <w:marTop w:val="0"/>
      <w:marBottom w:val="0"/>
      <w:divBdr>
        <w:top w:val="none" w:sz="0" w:space="0" w:color="auto"/>
        <w:left w:val="none" w:sz="0" w:space="0" w:color="auto"/>
        <w:bottom w:val="none" w:sz="0" w:space="0" w:color="auto"/>
        <w:right w:val="none" w:sz="0" w:space="0" w:color="auto"/>
      </w:divBdr>
    </w:div>
    <w:div w:id="5578623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6634B" w:rsidRDefault="00997553">
          <w:r w:rsidRPr="00F92B5A">
            <w:rPr>
              <w:rStyle w:val="PlaceholderText"/>
            </w:rPr>
            <w:t>Click or tap to enter a date.</w:t>
          </w:r>
        </w:p>
      </w:docPartBody>
    </w:docPart>
    <w:docPart>
      <w:docPartPr>
        <w:name w:val="D03313740F4E448E824C8C96CB68F90C"/>
        <w:category>
          <w:name w:val="General"/>
          <w:gallery w:val="placeholder"/>
        </w:category>
        <w:types>
          <w:type w:val="bbPlcHdr"/>
        </w:types>
        <w:behaviors>
          <w:behavior w:val="content"/>
        </w:behaviors>
        <w:guid w:val="{BC4A7D50-1091-4D96-A315-9450364436BB}"/>
      </w:docPartPr>
      <w:docPartBody>
        <w:p w:rsidR="00165A74" w:rsidRDefault="00785C57" w:rsidP="00785C57">
          <w:pPr>
            <w:pStyle w:val="D03313740F4E448E824C8C96CB68F90C"/>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2542"/>
    <w:rsid w:val="00150ED8"/>
    <w:rsid w:val="00165A74"/>
    <w:rsid w:val="00347ABD"/>
    <w:rsid w:val="003B5F98"/>
    <w:rsid w:val="006A2EE7"/>
    <w:rsid w:val="0076634B"/>
    <w:rsid w:val="00785C57"/>
    <w:rsid w:val="00997553"/>
    <w:rsid w:val="009C77B6"/>
    <w:rsid w:val="00A165DE"/>
    <w:rsid w:val="00D10EC1"/>
    <w:rsid w:val="00D10F79"/>
    <w:rsid w:val="00EC6777"/>
    <w:rsid w:val="00EE0396"/>
    <w:rsid w:val="00EE7717"/>
    <w:rsid w:val="00F51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5C57"/>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B828FB4231D414CBA83DB4AE8646B37">
    <w:name w:val="0B828FB4231D414CBA83DB4AE8646B37"/>
    <w:rsid w:val="003B5F98"/>
  </w:style>
  <w:style w:type="paragraph" w:customStyle="1" w:styleId="D03313740F4E448E824C8C96CB68F90C">
    <w:name w:val="D03313740F4E448E824C8C96CB68F90C"/>
    <w:rsid w:val="00785C5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4" ma:contentTypeDescription="Create a new document." ma:contentTypeScope="" ma:versionID="047fbf8d5d38fc1075c2ec7d4a701e4f">
  <xsd:schema xmlns:xsd="http://www.w3.org/2001/XMLSchema" xmlns:xs="http://www.w3.org/2001/XMLSchema" xmlns:p="http://schemas.microsoft.com/office/2006/metadata/properties" xmlns:ns3="9b811a52-1ccf-4c5c-ad40-34ae811d1956" targetNamespace="http://schemas.microsoft.com/office/2006/metadata/properties" ma:root="true" ma:fieldsID="3d211756ed73a6624092f48a6245169c" ns3:_="">
    <xsd:import namespace="9b811a52-1ccf-4c5c-ad40-34ae811d195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9ADA2B-EB40-4B26-9524-CDFED26C8968}">
  <ds:schemaRefs>
    <ds:schemaRef ds:uri="http://schemas.microsoft.com/sharepoint/v3/contenttype/forms"/>
  </ds:schemaRefs>
</ds:datastoreItem>
</file>

<file path=customXml/itemProps2.xml><?xml version="1.0" encoding="utf-8"?>
<ds:datastoreItem xmlns:ds="http://schemas.openxmlformats.org/officeDocument/2006/customXml" ds:itemID="{F821A2CE-9272-4015-ACD1-EE7031484950}">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9b811a52-1ccf-4c5c-ad40-34ae811d1956"/>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4324A615-0A3B-4F92-84F1-9F1F09DBC1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978DB0-16F1-462F-BE7E-0906B7D8F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Pages>
  <Words>615</Words>
  <Characters>3509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10</cp:revision>
  <cp:lastPrinted>2023-03-29T13:51:00Z</cp:lastPrinted>
  <dcterms:created xsi:type="dcterms:W3CDTF">2023-09-22T07:35:00Z</dcterms:created>
  <dcterms:modified xsi:type="dcterms:W3CDTF">2023-10-09T10:06:00Z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